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7E" w:rsidRPr="004507CF" w:rsidRDefault="00786B7E" w:rsidP="00786B7E">
      <w:pPr>
        <w:pStyle w:val="Nadpis1"/>
        <w:spacing w:after="240" w:line="264" w:lineRule="auto"/>
        <w:ind w:left="1055" w:right="1073"/>
        <w:rPr>
          <w:rFonts w:asciiTheme="minorHAnsi" w:hAnsiTheme="minorHAnsi"/>
          <w:sz w:val="28"/>
          <w:szCs w:val="22"/>
        </w:rPr>
      </w:pPr>
      <w:r w:rsidRPr="004507CF">
        <w:rPr>
          <w:rFonts w:asciiTheme="minorHAnsi" w:hAnsiTheme="minorHAnsi"/>
          <w:sz w:val="28"/>
          <w:szCs w:val="22"/>
        </w:rPr>
        <w:t xml:space="preserve">Zmluva o dielo č. </w:t>
      </w:r>
      <w:r w:rsidRPr="004507CF">
        <w:rPr>
          <w:rFonts w:asciiTheme="minorHAnsi" w:hAnsiTheme="minorHAnsi"/>
          <w:sz w:val="28"/>
          <w:szCs w:val="22"/>
          <w:highlight w:val="green"/>
        </w:rPr>
        <w:t>[BUDE DOPLNENÉ]</w:t>
      </w:r>
    </w:p>
    <w:p w:rsidR="00786B7E" w:rsidRPr="004507CF" w:rsidRDefault="00786B7E" w:rsidP="00786B7E">
      <w:pPr>
        <w:pStyle w:val="Zkladntext"/>
        <w:spacing w:line="264" w:lineRule="auto"/>
        <w:ind w:left="1055" w:right="1073"/>
        <w:jc w:val="center"/>
        <w:rPr>
          <w:rFonts w:asciiTheme="minorHAnsi" w:hAnsiTheme="minorHAnsi"/>
          <w:sz w:val="20"/>
          <w:szCs w:val="20"/>
        </w:rPr>
      </w:pPr>
      <w:r w:rsidRPr="004507CF">
        <w:rPr>
          <w:rFonts w:asciiTheme="minorHAnsi" w:hAnsiTheme="minorHAnsi"/>
          <w:sz w:val="20"/>
          <w:szCs w:val="20"/>
        </w:rPr>
        <w:t xml:space="preserve">uzatvorená podľa ustanovenia § 536 a </w:t>
      </w:r>
      <w:proofErr w:type="spellStart"/>
      <w:r w:rsidRPr="004507CF">
        <w:rPr>
          <w:rFonts w:asciiTheme="minorHAnsi" w:hAnsiTheme="minorHAnsi"/>
          <w:sz w:val="20"/>
          <w:szCs w:val="20"/>
        </w:rPr>
        <w:t>nasl</w:t>
      </w:r>
      <w:proofErr w:type="spellEnd"/>
      <w:r w:rsidRPr="004507CF">
        <w:rPr>
          <w:rFonts w:asciiTheme="minorHAnsi" w:hAnsiTheme="minorHAnsi"/>
          <w:sz w:val="20"/>
          <w:szCs w:val="20"/>
        </w:rPr>
        <w:t>. zákona č. 513/1991 Zb. Obchodný zákonník v znení neskorších predpisov (ďalej len „</w:t>
      </w:r>
      <w:r w:rsidRPr="004507CF">
        <w:rPr>
          <w:rFonts w:asciiTheme="minorHAnsi" w:hAnsiTheme="minorHAnsi"/>
          <w:b/>
          <w:sz w:val="20"/>
          <w:szCs w:val="20"/>
        </w:rPr>
        <w:t>Obchodný zákonník</w:t>
      </w:r>
      <w:r w:rsidRPr="004507CF">
        <w:rPr>
          <w:rFonts w:asciiTheme="minorHAnsi" w:hAnsiTheme="minorHAnsi"/>
          <w:sz w:val="20"/>
          <w:szCs w:val="20"/>
        </w:rPr>
        <w:t>“) a podľa ustanovení zákona č. 343/2015 Z. z. o verejnom obstarávaní a o zmene a doplnení niektorých zákonov v znení neskorších predpisov (ďalej len ,,</w:t>
      </w:r>
      <w:r w:rsidRPr="004507CF">
        <w:rPr>
          <w:rFonts w:asciiTheme="minorHAnsi" w:hAnsiTheme="minorHAnsi"/>
          <w:b/>
          <w:sz w:val="20"/>
          <w:szCs w:val="20"/>
        </w:rPr>
        <w:t>ZVO</w:t>
      </w:r>
      <w:r w:rsidRPr="004507CF">
        <w:rPr>
          <w:rFonts w:asciiTheme="minorHAnsi" w:hAnsiTheme="minorHAnsi"/>
          <w:sz w:val="20"/>
          <w:szCs w:val="20"/>
        </w:rPr>
        <w:t>“)</w:t>
      </w:r>
    </w:p>
    <w:p w:rsidR="00786B7E" w:rsidRPr="004507CF" w:rsidRDefault="00786B7E" w:rsidP="00786B7E">
      <w:pPr>
        <w:pStyle w:val="Zkladntext"/>
        <w:pBdr>
          <w:bottom w:val="single" w:sz="6" w:space="3" w:color="auto"/>
        </w:pBdr>
        <w:spacing w:line="264" w:lineRule="auto"/>
        <w:ind w:left="1055" w:right="1073"/>
        <w:jc w:val="center"/>
        <w:rPr>
          <w:rFonts w:asciiTheme="minorHAnsi" w:hAnsiTheme="minorHAnsi"/>
          <w:sz w:val="20"/>
          <w:szCs w:val="20"/>
        </w:rPr>
      </w:pPr>
      <w:r w:rsidRPr="004507CF">
        <w:rPr>
          <w:rFonts w:asciiTheme="minorHAnsi" w:hAnsiTheme="minorHAnsi"/>
          <w:sz w:val="20"/>
          <w:szCs w:val="20"/>
        </w:rPr>
        <w:t xml:space="preserve">(ďalej len </w:t>
      </w:r>
      <w:r w:rsidRPr="004507CF">
        <w:rPr>
          <w:rFonts w:asciiTheme="minorHAnsi" w:hAnsiTheme="minorHAnsi"/>
          <w:b/>
          <w:sz w:val="20"/>
          <w:szCs w:val="20"/>
        </w:rPr>
        <w:t>zmluva</w:t>
      </w:r>
      <w:r w:rsidRPr="004507CF">
        <w:rPr>
          <w:rFonts w:asciiTheme="minorHAnsi" w:hAnsiTheme="minorHAnsi"/>
          <w:sz w:val="20"/>
          <w:szCs w:val="20"/>
        </w:rPr>
        <w:t>“)</w:t>
      </w:r>
    </w:p>
    <w:p w:rsidR="00786B7E" w:rsidRPr="004507CF" w:rsidRDefault="00786B7E" w:rsidP="00786B7E">
      <w:pPr>
        <w:pStyle w:val="Zkladntext"/>
        <w:spacing w:line="264" w:lineRule="auto"/>
        <w:ind w:left="0" w:right="3783"/>
        <w:jc w:val="left"/>
        <w:rPr>
          <w:rFonts w:asciiTheme="minorHAnsi" w:hAnsiTheme="minorHAnsi"/>
          <w:sz w:val="20"/>
          <w:szCs w:val="20"/>
        </w:rPr>
      </w:pPr>
    </w:p>
    <w:p w:rsidR="00786B7E" w:rsidRPr="004507CF" w:rsidRDefault="00786B7E" w:rsidP="00786B7E">
      <w:pPr>
        <w:pStyle w:val="Zkladntext"/>
        <w:spacing w:line="264" w:lineRule="auto"/>
        <w:ind w:left="0" w:right="3783"/>
        <w:jc w:val="left"/>
        <w:rPr>
          <w:rFonts w:asciiTheme="minorHAnsi" w:hAnsiTheme="minorHAnsi"/>
          <w:sz w:val="20"/>
          <w:szCs w:val="20"/>
        </w:rPr>
      </w:pPr>
    </w:p>
    <w:p w:rsidR="00786B7E" w:rsidRPr="004507CF" w:rsidRDefault="00786B7E" w:rsidP="00786B7E">
      <w:pPr>
        <w:pStyle w:val="Zkladntext"/>
        <w:spacing w:line="264" w:lineRule="auto"/>
        <w:ind w:left="0" w:right="-1"/>
        <w:jc w:val="center"/>
        <w:rPr>
          <w:rFonts w:asciiTheme="minorHAnsi" w:hAnsiTheme="minorHAnsi"/>
          <w:b/>
          <w:sz w:val="20"/>
          <w:szCs w:val="20"/>
        </w:rPr>
      </w:pPr>
      <w:r w:rsidRPr="004507CF">
        <w:rPr>
          <w:rFonts w:asciiTheme="minorHAnsi" w:hAnsiTheme="minorHAnsi"/>
          <w:b/>
          <w:sz w:val="20"/>
          <w:szCs w:val="20"/>
        </w:rPr>
        <w:t>medzi nasledovnými zmluvnými stranami:</w:t>
      </w:r>
    </w:p>
    <w:p w:rsidR="00786B7E" w:rsidRPr="004507CF" w:rsidRDefault="00786B7E" w:rsidP="00786B7E">
      <w:pPr>
        <w:pStyle w:val="Zkladntext"/>
        <w:spacing w:line="264" w:lineRule="auto"/>
        <w:ind w:left="0" w:right="3783"/>
        <w:jc w:val="left"/>
        <w:rPr>
          <w:rFonts w:asciiTheme="minorHAnsi" w:hAnsiTheme="minorHAnsi"/>
          <w:b/>
          <w:sz w:val="20"/>
          <w:szCs w:val="20"/>
        </w:rPr>
      </w:pPr>
    </w:p>
    <w:p w:rsidR="00786B7E" w:rsidRPr="004507CF" w:rsidRDefault="00786B7E" w:rsidP="00786B7E">
      <w:pPr>
        <w:pStyle w:val="Zkladntext"/>
        <w:spacing w:after="240" w:line="264" w:lineRule="auto"/>
        <w:ind w:left="0" w:right="4051"/>
        <w:jc w:val="left"/>
        <w:rPr>
          <w:rFonts w:asciiTheme="minorHAnsi" w:hAnsiTheme="minorHAnsi"/>
          <w:b/>
          <w:sz w:val="20"/>
          <w:szCs w:val="20"/>
        </w:rPr>
      </w:pPr>
      <w:r w:rsidRPr="004507CF">
        <w:rPr>
          <w:rFonts w:asciiTheme="minorHAnsi" w:hAnsiTheme="minorHAnsi"/>
          <w:b/>
          <w:sz w:val="20"/>
          <w:szCs w:val="20"/>
        </w:rPr>
        <w:t>Objednávateľ:</w:t>
      </w:r>
    </w:p>
    <w:p w:rsidR="00786B7E" w:rsidRPr="004507CF" w:rsidRDefault="00786B7E" w:rsidP="00786B7E">
      <w:pPr>
        <w:pStyle w:val="Zkladntext"/>
        <w:spacing w:line="264" w:lineRule="auto"/>
        <w:ind w:left="0" w:right="4051"/>
        <w:jc w:val="left"/>
        <w:rPr>
          <w:rFonts w:asciiTheme="minorHAnsi" w:hAnsiTheme="minorHAnsi"/>
          <w:b/>
          <w:bCs/>
          <w:sz w:val="20"/>
          <w:szCs w:val="20"/>
        </w:rPr>
      </w:pPr>
      <w:r w:rsidRPr="004507CF">
        <w:rPr>
          <w:rFonts w:asciiTheme="minorHAnsi" w:hAnsiTheme="minorHAnsi"/>
          <w:b/>
          <w:bCs/>
          <w:sz w:val="20"/>
          <w:szCs w:val="20"/>
        </w:rPr>
        <w:t xml:space="preserve">Banskobystrický samosprávny kraj </w:t>
      </w:r>
    </w:p>
    <w:p w:rsidR="00786B7E" w:rsidRPr="004507CF" w:rsidRDefault="00786B7E" w:rsidP="00786B7E">
      <w:pPr>
        <w:pStyle w:val="Zkladntext"/>
        <w:spacing w:line="264" w:lineRule="auto"/>
        <w:ind w:left="0" w:right="4051"/>
        <w:jc w:val="left"/>
        <w:rPr>
          <w:rFonts w:asciiTheme="minorHAnsi" w:hAnsiTheme="minorHAnsi"/>
          <w:sz w:val="20"/>
          <w:szCs w:val="20"/>
        </w:rPr>
      </w:pPr>
      <w:r w:rsidRPr="004507CF">
        <w:rPr>
          <w:rFonts w:asciiTheme="minorHAnsi" w:hAnsiTheme="minorHAnsi"/>
          <w:sz w:val="20"/>
          <w:szCs w:val="20"/>
        </w:rPr>
        <w:t xml:space="preserve">Sídlo: </w:t>
      </w:r>
      <w:r w:rsidRPr="004507CF">
        <w:rPr>
          <w:rFonts w:asciiTheme="minorHAnsi" w:hAnsiTheme="minorHAnsi"/>
          <w:color w:val="252525"/>
          <w:sz w:val="20"/>
          <w:szCs w:val="20"/>
          <w:shd w:val="clear" w:color="auto" w:fill="FFFFFF"/>
        </w:rPr>
        <w:t xml:space="preserve">Námestie SNP č. 23, 974 01 </w:t>
      </w:r>
      <w:r w:rsidRPr="004507CF">
        <w:rPr>
          <w:rFonts w:asciiTheme="minorHAnsi" w:hAnsiTheme="minorHAnsi"/>
          <w:sz w:val="20"/>
          <w:szCs w:val="20"/>
        </w:rPr>
        <w:t>Banská Bystrica</w:t>
      </w:r>
    </w:p>
    <w:p w:rsidR="00786B7E" w:rsidRPr="004507CF" w:rsidRDefault="00786B7E" w:rsidP="00786B7E">
      <w:pPr>
        <w:pStyle w:val="Zkladntext"/>
        <w:spacing w:line="264" w:lineRule="auto"/>
        <w:ind w:left="0" w:right="4434"/>
        <w:jc w:val="left"/>
        <w:rPr>
          <w:rFonts w:asciiTheme="minorHAnsi" w:hAnsiTheme="minorHAnsi"/>
          <w:sz w:val="20"/>
          <w:szCs w:val="20"/>
        </w:rPr>
      </w:pPr>
      <w:r w:rsidRPr="004507CF">
        <w:rPr>
          <w:rFonts w:asciiTheme="minorHAnsi" w:hAnsiTheme="minorHAnsi"/>
          <w:sz w:val="20"/>
          <w:szCs w:val="20"/>
        </w:rPr>
        <w:t>Štatutárny orgán: Ing. Ján Lunter, predseda</w:t>
      </w:r>
    </w:p>
    <w:p w:rsidR="004453FD" w:rsidRPr="004507CF" w:rsidRDefault="004453FD" w:rsidP="008E05AE">
      <w:pPr>
        <w:pStyle w:val="Zkladntext"/>
        <w:spacing w:line="264" w:lineRule="auto"/>
        <w:ind w:left="0" w:right="3542"/>
        <w:jc w:val="left"/>
        <w:rPr>
          <w:rFonts w:asciiTheme="minorHAnsi" w:hAnsiTheme="minorHAnsi"/>
          <w:sz w:val="20"/>
          <w:szCs w:val="20"/>
        </w:rPr>
      </w:pPr>
      <w:r w:rsidRPr="004507CF">
        <w:rPr>
          <w:rFonts w:asciiTheme="minorHAnsi" w:hAnsiTheme="minorHAnsi"/>
          <w:sz w:val="20"/>
          <w:szCs w:val="20"/>
        </w:rPr>
        <w:t>Poverený zástupca</w:t>
      </w:r>
      <w:r w:rsidR="009F7F15" w:rsidRPr="004507CF">
        <w:rPr>
          <w:rFonts w:asciiTheme="minorHAnsi" w:hAnsiTheme="minorHAnsi"/>
          <w:sz w:val="20"/>
          <w:szCs w:val="20"/>
        </w:rPr>
        <w:t xml:space="preserve"> v zmluvných vecia</w:t>
      </w:r>
      <w:bookmarkStart w:id="0" w:name="_GoBack"/>
      <w:bookmarkEnd w:id="0"/>
      <w:r w:rsidR="009F7F15" w:rsidRPr="004507CF">
        <w:rPr>
          <w:rFonts w:asciiTheme="minorHAnsi" w:hAnsiTheme="minorHAnsi"/>
          <w:sz w:val="20"/>
          <w:szCs w:val="20"/>
        </w:rPr>
        <w:t>ch</w:t>
      </w:r>
      <w:r w:rsidRPr="004507CF">
        <w:rPr>
          <w:rFonts w:asciiTheme="minorHAnsi" w:hAnsiTheme="minorHAnsi"/>
          <w:sz w:val="20"/>
          <w:szCs w:val="20"/>
        </w:rPr>
        <w:t xml:space="preserve">: </w:t>
      </w:r>
      <w:r w:rsidR="008E05AE" w:rsidRPr="004507CF">
        <w:rPr>
          <w:rFonts w:asciiTheme="minorHAnsi" w:hAnsiTheme="minorHAnsi"/>
          <w:sz w:val="20"/>
          <w:szCs w:val="20"/>
        </w:rPr>
        <w:t>Miroslav Vyka, riaditeľ odboru verejnej dopravy</w:t>
      </w:r>
    </w:p>
    <w:p w:rsidR="004453FD" w:rsidRPr="004507CF" w:rsidRDefault="004453FD" w:rsidP="00786B7E">
      <w:pPr>
        <w:pStyle w:val="Zkladntext"/>
        <w:spacing w:line="264" w:lineRule="auto"/>
        <w:ind w:left="0" w:right="4434"/>
        <w:jc w:val="left"/>
        <w:rPr>
          <w:rFonts w:asciiTheme="minorHAnsi" w:hAnsiTheme="minorHAnsi"/>
          <w:sz w:val="20"/>
          <w:szCs w:val="20"/>
        </w:rPr>
      </w:pPr>
      <w:r w:rsidRPr="004507CF">
        <w:rPr>
          <w:rFonts w:asciiTheme="minorHAnsi" w:hAnsiTheme="minorHAnsi"/>
          <w:sz w:val="20"/>
          <w:szCs w:val="20"/>
        </w:rPr>
        <w:t xml:space="preserve">Email: </w:t>
      </w:r>
      <w:r w:rsidR="008E05AE" w:rsidRPr="004507CF">
        <w:rPr>
          <w:rFonts w:asciiTheme="minorHAnsi" w:hAnsiTheme="minorHAnsi"/>
          <w:sz w:val="20"/>
          <w:szCs w:val="20"/>
        </w:rPr>
        <w:t>miroslav.vyka@bbsk.sk</w:t>
      </w:r>
    </w:p>
    <w:p w:rsidR="00786B7E" w:rsidRPr="004507CF" w:rsidRDefault="00786B7E" w:rsidP="00786B7E">
      <w:pPr>
        <w:pStyle w:val="Zkladntext"/>
        <w:spacing w:line="264" w:lineRule="auto"/>
        <w:ind w:left="0" w:right="4434"/>
        <w:jc w:val="left"/>
        <w:rPr>
          <w:rFonts w:asciiTheme="minorHAnsi" w:hAnsiTheme="minorHAnsi"/>
          <w:sz w:val="20"/>
          <w:szCs w:val="20"/>
        </w:rPr>
      </w:pPr>
      <w:r w:rsidRPr="004507CF">
        <w:rPr>
          <w:rFonts w:asciiTheme="minorHAnsi" w:hAnsiTheme="minorHAnsi"/>
          <w:sz w:val="20"/>
          <w:szCs w:val="20"/>
        </w:rPr>
        <w:t xml:space="preserve">IČO: </w:t>
      </w:r>
      <w:r w:rsidRPr="004507CF">
        <w:rPr>
          <w:rFonts w:asciiTheme="minorHAnsi" w:hAnsiTheme="minorHAnsi"/>
          <w:color w:val="252525"/>
          <w:sz w:val="20"/>
          <w:szCs w:val="20"/>
          <w:shd w:val="clear" w:color="auto" w:fill="FFFFFF"/>
        </w:rPr>
        <w:t>37828100</w:t>
      </w:r>
    </w:p>
    <w:p w:rsidR="00786B7E" w:rsidRPr="004507CF" w:rsidRDefault="00786B7E" w:rsidP="00786B7E">
      <w:pPr>
        <w:pStyle w:val="Zkladntext"/>
        <w:spacing w:line="264" w:lineRule="auto"/>
        <w:ind w:left="0" w:right="-1"/>
        <w:jc w:val="left"/>
        <w:rPr>
          <w:rFonts w:asciiTheme="minorHAnsi" w:hAnsiTheme="minorHAnsi"/>
          <w:sz w:val="20"/>
          <w:szCs w:val="20"/>
        </w:rPr>
      </w:pPr>
      <w:r w:rsidRPr="004507CF">
        <w:rPr>
          <w:rFonts w:asciiTheme="minorHAnsi" w:hAnsiTheme="minorHAnsi"/>
          <w:sz w:val="20"/>
          <w:szCs w:val="20"/>
        </w:rPr>
        <w:t>DIČ: 2021627333</w:t>
      </w:r>
    </w:p>
    <w:p w:rsidR="00786B7E" w:rsidRPr="004507CF" w:rsidRDefault="00786B7E" w:rsidP="00786B7E">
      <w:pPr>
        <w:pStyle w:val="Zkladntext"/>
        <w:spacing w:line="264" w:lineRule="auto"/>
        <w:ind w:left="0" w:right="2550"/>
        <w:jc w:val="left"/>
        <w:rPr>
          <w:rFonts w:asciiTheme="minorHAnsi" w:hAnsiTheme="minorHAnsi"/>
          <w:sz w:val="20"/>
          <w:szCs w:val="20"/>
        </w:rPr>
      </w:pPr>
      <w:r w:rsidRPr="004507CF">
        <w:rPr>
          <w:rFonts w:asciiTheme="minorHAnsi" w:hAnsiTheme="minorHAnsi"/>
          <w:sz w:val="20"/>
          <w:szCs w:val="20"/>
        </w:rPr>
        <w:t>Bankové spojenie: Štátna pokladnica</w:t>
      </w:r>
    </w:p>
    <w:p w:rsidR="00786B7E" w:rsidRPr="004507CF" w:rsidRDefault="00786B7E" w:rsidP="00786B7E">
      <w:pPr>
        <w:pStyle w:val="Zkladntext"/>
        <w:spacing w:line="264" w:lineRule="auto"/>
        <w:ind w:left="0" w:right="566"/>
        <w:jc w:val="left"/>
        <w:rPr>
          <w:rFonts w:asciiTheme="minorHAnsi" w:hAnsiTheme="minorHAnsi"/>
          <w:sz w:val="20"/>
          <w:szCs w:val="20"/>
        </w:rPr>
      </w:pPr>
      <w:r w:rsidRPr="004507CF">
        <w:rPr>
          <w:rFonts w:asciiTheme="minorHAnsi" w:hAnsiTheme="minorHAnsi"/>
          <w:sz w:val="20"/>
          <w:szCs w:val="20"/>
        </w:rPr>
        <w:t>IBAN:</w:t>
      </w:r>
      <w:r w:rsidRPr="004507CF">
        <w:rPr>
          <w:rFonts w:asciiTheme="minorHAnsi" w:hAnsiTheme="minorHAnsi"/>
        </w:rPr>
        <w:t xml:space="preserve"> </w:t>
      </w:r>
      <w:r w:rsidRPr="004507CF">
        <w:rPr>
          <w:rFonts w:asciiTheme="minorHAnsi" w:hAnsiTheme="minorHAnsi"/>
          <w:sz w:val="20"/>
          <w:szCs w:val="20"/>
        </w:rPr>
        <w:t>SK92 8180 0000 0070 0038 9679</w:t>
      </w:r>
    </w:p>
    <w:p w:rsidR="00786B7E" w:rsidRPr="004507CF" w:rsidRDefault="00786B7E" w:rsidP="00786B7E">
      <w:pPr>
        <w:pStyle w:val="Zkladntext"/>
        <w:spacing w:line="264" w:lineRule="auto"/>
        <w:ind w:left="0" w:right="5499"/>
        <w:jc w:val="left"/>
        <w:rPr>
          <w:rFonts w:asciiTheme="minorHAnsi" w:hAnsiTheme="minorHAnsi"/>
          <w:sz w:val="20"/>
          <w:szCs w:val="20"/>
        </w:rPr>
      </w:pPr>
    </w:p>
    <w:p w:rsidR="00786B7E" w:rsidRPr="004507CF" w:rsidRDefault="00786B7E" w:rsidP="00786B7E">
      <w:pPr>
        <w:pStyle w:val="Zkladntext"/>
        <w:spacing w:line="264" w:lineRule="auto"/>
        <w:ind w:left="0" w:right="5499"/>
        <w:jc w:val="left"/>
        <w:rPr>
          <w:rFonts w:asciiTheme="minorHAnsi" w:hAnsiTheme="minorHAnsi"/>
          <w:sz w:val="20"/>
          <w:szCs w:val="20"/>
        </w:rPr>
      </w:pPr>
      <w:r w:rsidRPr="004507CF">
        <w:rPr>
          <w:rFonts w:asciiTheme="minorHAnsi" w:hAnsiTheme="minorHAnsi"/>
          <w:sz w:val="20"/>
          <w:szCs w:val="20"/>
        </w:rPr>
        <w:t>(ďalej len „</w:t>
      </w:r>
      <w:r w:rsidRPr="004507CF">
        <w:rPr>
          <w:rFonts w:asciiTheme="minorHAnsi" w:hAnsiTheme="minorHAnsi"/>
          <w:b/>
          <w:sz w:val="20"/>
          <w:szCs w:val="20"/>
        </w:rPr>
        <w:t>Objednávateľ</w:t>
      </w:r>
      <w:r w:rsidRPr="004507CF">
        <w:rPr>
          <w:rFonts w:asciiTheme="minorHAnsi" w:hAnsiTheme="minorHAnsi"/>
          <w:sz w:val="20"/>
          <w:szCs w:val="20"/>
        </w:rPr>
        <w:t>“)</w:t>
      </w:r>
    </w:p>
    <w:p w:rsidR="00786B7E" w:rsidRPr="004507CF" w:rsidRDefault="00786B7E" w:rsidP="00786B7E">
      <w:pPr>
        <w:pStyle w:val="Zkladntext"/>
        <w:spacing w:line="264" w:lineRule="auto"/>
        <w:ind w:left="0" w:right="0"/>
        <w:jc w:val="left"/>
        <w:rPr>
          <w:rFonts w:asciiTheme="minorHAnsi" w:hAnsiTheme="minorHAnsi"/>
          <w:sz w:val="20"/>
          <w:szCs w:val="20"/>
        </w:rPr>
      </w:pP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a</w:t>
      </w:r>
    </w:p>
    <w:p w:rsidR="00786B7E" w:rsidRPr="004507CF" w:rsidRDefault="00786B7E" w:rsidP="00786B7E">
      <w:pPr>
        <w:pStyle w:val="Zkladntext"/>
        <w:spacing w:line="264" w:lineRule="auto"/>
        <w:ind w:left="0" w:right="0"/>
        <w:jc w:val="left"/>
        <w:rPr>
          <w:rFonts w:asciiTheme="minorHAnsi" w:hAnsiTheme="minorHAnsi"/>
          <w:sz w:val="20"/>
          <w:szCs w:val="20"/>
        </w:rPr>
      </w:pPr>
    </w:p>
    <w:p w:rsidR="00786B7E" w:rsidRPr="004507CF" w:rsidRDefault="00786B7E" w:rsidP="00786B7E">
      <w:pPr>
        <w:pStyle w:val="Zkladntext"/>
        <w:spacing w:after="240" w:line="264" w:lineRule="auto"/>
        <w:ind w:left="0" w:right="0"/>
        <w:jc w:val="left"/>
        <w:rPr>
          <w:rFonts w:asciiTheme="minorHAnsi" w:hAnsiTheme="minorHAnsi"/>
          <w:b/>
          <w:sz w:val="20"/>
          <w:szCs w:val="20"/>
        </w:rPr>
      </w:pPr>
      <w:r w:rsidRPr="004507CF">
        <w:rPr>
          <w:rFonts w:asciiTheme="minorHAnsi" w:hAnsiTheme="minorHAnsi"/>
          <w:b/>
          <w:sz w:val="20"/>
          <w:szCs w:val="20"/>
        </w:rPr>
        <w:t>Zhotoviteľ:</w:t>
      </w:r>
    </w:p>
    <w:p w:rsidR="00786B7E" w:rsidRPr="004507CF" w:rsidRDefault="00786B7E" w:rsidP="00786B7E">
      <w:pPr>
        <w:pStyle w:val="Zkladntext"/>
        <w:spacing w:line="264" w:lineRule="auto"/>
        <w:ind w:left="0" w:right="0"/>
        <w:jc w:val="left"/>
        <w:rPr>
          <w:rFonts w:asciiTheme="minorHAnsi" w:hAnsiTheme="minorHAnsi"/>
          <w:b/>
          <w:bCs/>
          <w:sz w:val="20"/>
          <w:szCs w:val="20"/>
        </w:rPr>
      </w:pPr>
      <w:r w:rsidRPr="004507CF">
        <w:rPr>
          <w:rFonts w:asciiTheme="minorHAnsi" w:hAnsiTheme="minorHAnsi"/>
          <w:b/>
          <w:bCs/>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 xml:space="preserve">Sídlo: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 xml:space="preserve">IČO: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 xml:space="preserve">DIČ: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 xml:space="preserve">Zapísaný v: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shd w:val="clear" w:color="auto" w:fill="FFFF00"/>
        </w:rPr>
      </w:pPr>
      <w:r w:rsidRPr="004507CF">
        <w:rPr>
          <w:rFonts w:asciiTheme="minorHAnsi" w:hAnsiTheme="minorHAnsi"/>
          <w:sz w:val="20"/>
          <w:szCs w:val="20"/>
        </w:rPr>
        <w:t xml:space="preserve">Štatutárny orgán: </w:t>
      </w:r>
      <w:r w:rsidRPr="004507CF">
        <w:rPr>
          <w:rFonts w:asciiTheme="minorHAnsi" w:hAnsiTheme="minorHAnsi"/>
          <w:sz w:val="20"/>
          <w:szCs w:val="20"/>
          <w:shd w:val="clear" w:color="auto" w:fill="FFFF00"/>
        </w:rPr>
        <w:t>[DOPLNÍ UCHÁDZAČ]</w:t>
      </w:r>
    </w:p>
    <w:p w:rsidR="008E05AE" w:rsidRPr="004507CF" w:rsidRDefault="008E05AE" w:rsidP="008E05AE">
      <w:pPr>
        <w:pStyle w:val="Zkladntext"/>
        <w:spacing w:line="264" w:lineRule="auto"/>
        <w:ind w:left="0" w:right="3542"/>
        <w:jc w:val="left"/>
        <w:rPr>
          <w:rFonts w:asciiTheme="minorHAnsi" w:hAnsiTheme="minorHAnsi"/>
          <w:sz w:val="20"/>
          <w:szCs w:val="20"/>
        </w:rPr>
      </w:pPr>
      <w:r w:rsidRPr="004507CF">
        <w:rPr>
          <w:rFonts w:asciiTheme="minorHAnsi" w:hAnsiTheme="minorHAnsi"/>
          <w:sz w:val="20"/>
          <w:szCs w:val="20"/>
        </w:rPr>
        <w:t xml:space="preserve">Poverený zástupca: </w:t>
      </w:r>
      <w:r w:rsidRPr="004507CF">
        <w:rPr>
          <w:rFonts w:asciiTheme="minorHAnsi" w:hAnsiTheme="minorHAnsi"/>
          <w:sz w:val="20"/>
          <w:szCs w:val="20"/>
          <w:shd w:val="clear" w:color="auto" w:fill="FFFF00"/>
        </w:rPr>
        <w:t>[DOPLNÍ UCHÁDZAČ]</w:t>
      </w:r>
    </w:p>
    <w:p w:rsidR="008E05AE" w:rsidRPr="004507CF" w:rsidRDefault="008E05AE" w:rsidP="008E05AE">
      <w:pPr>
        <w:pStyle w:val="Zkladntext"/>
        <w:spacing w:line="264" w:lineRule="auto"/>
        <w:ind w:left="0" w:right="4434"/>
        <w:jc w:val="left"/>
        <w:rPr>
          <w:rFonts w:asciiTheme="minorHAnsi" w:hAnsiTheme="minorHAnsi"/>
          <w:sz w:val="20"/>
          <w:szCs w:val="20"/>
        </w:rPr>
      </w:pPr>
      <w:r w:rsidRPr="004507CF">
        <w:rPr>
          <w:rFonts w:asciiTheme="minorHAnsi" w:hAnsiTheme="minorHAnsi"/>
          <w:sz w:val="20"/>
          <w:szCs w:val="20"/>
        </w:rPr>
        <w:t xml:space="preserve">Email: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 xml:space="preserve">Bankové spojenie: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 xml:space="preserve">IBAN: </w:t>
      </w:r>
      <w:r w:rsidRPr="004507CF">
        <w:rPr>
          <w:rFonts w:asciiTheme="minorHAnsi" w:hAnsiTheme="minorHAnsi"/>
          <w:sz w:val="20"/>
          <w:szCs w:val="20"/>
          <w:shd w:val="clear" w:color="auto" w:fill="FFFF00"/>
        </w:rPr>
        <w:t>[DOPLNÍ UCHÁDZAČ]</w:t>
      </w:r>
    </w:p>
    <w:p w:rsidR="00786B7E" w:rsidRPr="004507CF" w:rsidRDefault="00786B7E" w:rsidP="00786B7E">
      <w:pPr>
        <w:pStyle w:val="Zkladntext"/>
        <w:spacing w:line="264" w:lineRule="auto"/>
        <w:ind w:left="0" w:right="0"/>
        <w:jc w:val="left"/>
        <w:rPr>
          <w:rFonts w:asciiTheme="minorHAnsi" w:hAnsiTheme="minorHAnsi"/>
          <w:sz w:val="20"/>
          <w:szCs w:val="20"/>
        </w:rPr>
      </w:pPr>
    </w:p>
    <w:p w:rsidR="00786B7E" w:rsidRPr="004507CF" w:rsidRDefault="00786B7E" w:rsidP="00786B7E">
      <w:pPr>
        <w:pStyle w:val="Zkladntext"/>
        <w:spacing w:line="264" w:lineRule="auto"/>
        <w:ind w:left="0" w:right="0"/>
        <w:jc w:val="left"/>
        <w:rPr>
          <w:rFonts w:asciiTheme="minorHAnsi" w:hAnsiTheme="minorHAnsi"/>
          <w:sz w:val="20"/>
          <w:szCs w:val="20"/>
        </w:rPr>
      </w:pPr>
      <w:r w:rsidRPr="004507CF">
        <w:rPr>
          <w:rFonts w:asciiTheme="minorHAnsi" w:hAnsiTheme="minorHAnsi"/>
          <w:sz w:val="20"/>
          <w:szCs w:val="20"/>
        </w:rPr>
        <w:t>(ďalej len „</w:t>
      </w:r>
      <w:r w:rsidRPr="004507CF">
        <w:rPr>
          <w:rFonts w:asciiTheme="minorHAnsi" w:hAnsiTheme="minorHAnsi"/>
          <w:b/>
          <w:sz w:val="20"/>
          <w:szCs w:val="20"/>
        </w:rPr>
        <w:t>Zhotoviteľ</w:t>
      </w:r>
      <w:r w:rsidRPr="004507CF">
        <w:rPr>
          <w:rFonts w:asciiTheme="minorHAnsi" w:hAnsiTheme="minorHAnsi"/>
          <w:sz w:val="20"/>
          <w:szCs w:val="20"/>
        </w:rPr>
        <w:t>“)</w:t>
      </w:r>
    </w:p>
    <w:p w:rsidR="00786B7E" w:rsidRPr="004507CF" w:rsidRDefault="00786B7E" w:rsidP="00786B7E">
      <w:pPr>
        <w:pStyle w:val="Zkladntext"/>
        <w:spacing w:line="264" w:lineRule="auto"/>
        <w:ind w:left="0" w:right="0"/>
        <w:rPr>
          <w:rFonts w:asciiTheme="minorHAnsi" w:hAnsiTheme="minorHAnsi"/>
          <w:sz w:val="20"/>
          <w:szCs w:val="20"/>
        </w:rPr>
      </w:pPr>
    </w:p>
    <w:p w:rsidR="00786B7E" w:rsidRPr="004507CF" w:rsidRDefault="00786B7E" w:rsidP="00786B7E">
      <w:pPr>
        <w:pStyle w:val="Zkladntext"/>
        <w:spacing w:line="264" w:lineRule="auto"/>
        <w:ind w:left="0" w:right="0"/>
        <w:rPr>
          <w:rFonts w:asciiTheme="minorHAnsi" w:hAnsiTheme="minorHAnsi"/>
          <w:sz w:val="20"/>
          <w:szCs w:val="20"/>
        </w:rPr>
      </w:pPr>
      <w:r w:rsidRPr="004507CF">
        <w:rPr>
          <w:rFonts w:asciiTheme="minorHAnsi" w:hAnsiTheme="minorHAnsi"/>
          <w:sz w:val="20"/>
          <w:szCs w:val="20"/>
        </w:rPr>
        <w:t>(Objednávateľ a Zhotoviteľ ďalej v tejto zmluve spoločne len ako „</w:t>
      </w:r>
      <w:r w:rsidRPr="004507CF">
        <w:rPr>
          <w:rFonts w:asciiTheme="minorHAnsi" w:hAnsiTheme="minorHAnsi"/>
          <w:b/>
          <w:sz w:val="20"/>
          <w:szCs w:val="20"/>
        </w:rPr>
        <w:t>Zmluvné strany</w:t>
      </w:r>
      <w:r w:rsidRPr="004507CF">
        <w:rPr>
          <w:rFonts w:asciiTheme="minorHAnsi" w:hAnsiTheme="minorHAnsi"/>
          <w:sz w:val="20"/>
          <w:szCs w:val="20"/>
        </w:rPr>
        <w:t>“ a jednotlivo ako „</w:t>
      </w:r>
      <w:r w:rsidRPr="004507CF">
        <w:rPr>
          <w:rFonts w:asciiTheme="minorHAnsi" w:hAnsiTheme="minorHAnsi"/>
          <w:b/>
          <w:sz w:val="20"/>
          <w:szCs w:val="20"/>
        </w:rPr>
        <w:t>Zmluvná strana</w:t>
      </w:r>
      <w:r w:rsidRPr="004507CF">
        <w:rPr>
          <w:rFonts w:asciiTheme="minorHAnsi" w:hAnsiTheme="minorHAnsi"/>
          <w:sz w:val="20"/>
          <w:szCs w:val="20"/>
        </w:rPr>
        <w:t>“)</w:t>
      </w:r>
    </w:p>
    <w:p w:rsidR="00786B7E" w:rsidRPr="004507CF" w:rsidRDefault="00786B7E" w:rsidP="00786B7E">
      <w:pPr>
        <w:pStyle w:val="Zkladntext"/>
        <w:ind w:left="0" w:right="0"/>
        <w:jc w:val="left"/>
        <w:rPr>
          <w:rFonts w:asciiTheme="minorHAnsi" w:hAnsiTheme="minorHAnsi"/>
          <w:sz w:val="20"/>
          <w:szCs w:val="20"/>
        </w:rPr>
      </w:pPr>
    </w:p>
    <w:p w:rsidR="00786B7E" w:rsidRPr="004507CF" w:rsidRDefault="00786B7E" w:rsidP="00786B7E">
      <w:pPr>
        <w:pStyle w:val="Zkladntext"/>
        <w:ind w:left="0" w:right="0"/>
        <w:jc w:val="left"/>
        <w:rPr>
          <w:rFonts w:asciiTheme="minorHAnsi" w:hAnsiTheme="minorHAnsi"/>
          <w:sz w:val="20"/>
          <w:szCs w:val="20"/>
        </w:rPr>
      </w:pPr>
    </w:p>
    <w:p w:rsidR="00786B7E" w:rsidRPr="004507CF" w:rsidRDefault="00786B7E" w:rsidP="00786B7E">
      <w:pPr>
        <w:pStyle w:val="Nadpis1"/>
        <w:spacing w:after="120" w:line="264" w:lineRule="auto"/>
        <w:ind w:left="1055" w:right="1072"/>
        <w:rPr>
          <w:rFonts w:asciiTheme="minorHAnsi" w:hAnsiTheme="minorHAnsi"/>
          <w:sz w:val="20"/>
          <w:szCs w:val="20"/>
        </w:rPr>
      </w:pPr>
      <w:r w:rsidRPr="004507CF">
        <w:rPr>
          <w:rFonts w:asciiTheme="minorHAnsi" w:hAnsiTheme="minorHAnsi"/>
          <w:sz w:val="20"/>
          <w:szCs w:val="20"/>
        </w:rPr>
        <w:t>PREAMBULA</w:t>
      </w:r>
    </w:p>
    <w:p w:rsidR="00786B7E" w:rsidRPr="004507CF" w:rsidRDefault="00786B7E" w:rsidP="00786B7E">
      <w:pPr>
        <w:pStyle w:val="Zkladntext"/>
        <w:numPr>
          <w:ilvl w:val="0"/>
          <w:numId w:val="7"/>
        </w:numPr>
        <w:spacing w:after="120" w:line="264" w:lineRule="auto"/>
        <w:ind w:left="459" w:right="-1" w:hanging="357"/>
        <w:rPr>
          <w:rFonts w:asciiTheme="minorHAnsi" w:hAnsiTheme="minorHAnsi"/>
          <w:sz w:val="20"/>
          <w:szCs w:val="20"/>
        </w:rPr>
      </w:pPr>
      <w:r w:rsidRPr="004507CF">
        <w:rPr>
          <w:rFonts w:asciiTheme="minorHAnsi" w:hAnsiTheme="minorHAnsi"/>
          <w:sz w:val="20"/>
          <w:szCs w:val="20"/>
        </w:rPr>
        <w:t>Objednávateľ uskutočnil verejné obstarávanie na predmet zákazky „</w:t>
      </w:r>
      <w:r w:rsidR="00164ED4" w:rsidRPr="004507CF">
        <w:rPr>
          <w:rFonts w:asciiTheme="minorHAnsi" w:hAnsiTheme="minorHAnsi"/>
          <w:b/>
          <w:bCs/>
          <w:sz w:val="20"/>
          <w:szCs w:val="20"/>
        </w:rPr>
        <w:t>Plán dopravnej obslužnosti Banskobystrického samosprávneho kraja</w:t>
      </w:r>
      <w:r w:rsidRPr="004507CF">
        <w:rPr>
          <w:rFonts w:asciiTheme="minorHAnsi" w:hAnsiTheme="minorHAnsi"/>
          <w:sz w:val="20"/>
          <w:szCs w:val="20"/>
        </w:rPr>
        <w:t xml:space="preserve">“ postupom </w:t>
      </w:r>
      <w:r w:rsidR="00606D78" w:rsidRPr="004507CF">
        <w:rPr>
          <w:rFonts w:asciiTheme="minorHAnsi" w:hAnsiTheme="minorHAnsi"/>
          <w:sz w:val="20"/>
          <w:szCs w:val="20"/>
        </w:rPr>
        <w:t>podlimitnej zákazky podľa § 108 ods. 1 písm. b)</w:t>
      </w:r>
      <w:r w:rsidR="00DD4DE1">
        <w:rPr>
          <w:rFonts w:asciiTheme="minorHAnsi" w:hAnsiTheme="minorHAnsi"/>
          <w:sz w:val="20"/>
          <w:szCs w:val="20"/>
        </w:rPr>
        <w:t> </w:t>
      </w:r>
      <w:r w:rsidR="00606D78" w:rsidRPr="004507CF">
        <w:rPr>
          <w:rFonts w:asciiTheme="minorHAnsi" w:hAnsiTheme="minorHAnsi"/>
          <w:sz w:val="20"/>
          <w:szCs w:val="20"/>
        </w:rPr>
        <w:t xml:space="preserve">ZVO. Verejné obstarávanie bolo vyhlásené Výzvou na predkladanie ponúk vo Vestníku verejného obstarávania č. ........./2020 dňa ........ 2020 pod značkou oznámenia .................. </w:t>
      </w:r>
      <w:r w:rsidR="00606D78" w:rsidRPr="004507CF">
        <w:rPr>
          <w:rFonts w:asciiTheme="minorHAnsi" w:hAnsiTheme="minorHAnsi"/>
          <w:sz w:val="20"/>
          <w:szCs w:val="20"/>
          <w:highlight w:val="green"/>
        </w:rPr>
        <w:t>[BUDE DOPLNENÉ]</w:t>
      </w:r>
      <w:r w:rsidR="00606D78" w:rsidRPr="004507CF">
        <w:rPr>
          <w:rFonts w:asciiTheme="minorHAnsi" w:hAnsiTheme="minorHAnsi"/>
          <w:sz w:val="20"/>
          <w:szCs w:val="20"/>
        </w:rPr>
        <w:t xml:space="preserve">   </w:t>
      </w:r>
      <w:r w:rsidRPr="004507CF">
        <w:rPr>
          <w:rFonts w:asciiTheme="minorHAnsi" w:hAnsiTheme="minorHAnsi"/>
          <w:sz w:val="20"/>
          <w:szCs w:val="20"/>
        </w:rPr>
        <w:t>(ďalej len „</w:t>
      </w:r>
      <w:r w:rsidRPr="004507CF">
        <w:rPr>
          <w:rFonts w:asciiTheme="minorHAnsi" w:hAnsiTheme="minorHAnsi"/>
          <w:b/>
          <w:sz w:val="20"/>
          <w:szCs w:val="20"/>
        </w:rPr>
        <w:t>Verejné obstarávanie</w:t>
      </w:r>
      <w:r w:rsidRPr="004507CF">
        <w:rPr>
          <w:rFonts w:asciiTheme="minorHAnsi" w:hAnsiTheme="minorHAnsi"/>
          <w:sz w:val="20"/>
          <w:szCs w:val="20"/>
        </w:rPr>
        <w:t>“ alebo „</w:t>
      </w:r>
      <w:r w:rsidRPr="004507CF">
        <w:rPr>
          <w:rFonts w:asciiTheme="minorHAnsi" w:hAnsiTheme="minorHAnsi"/>
          <w:b/>
          <w:sz w:val="20"/>
          <w:szCs w:val="20"/>
        </w:rPr>
        <w:t>VO</w:t>
      </w:r>
      <w:r w:rsidRPr="004507CF">
        <w:rPr>
          <w:rFonts w:asciiTheme="minorHAnsi" w:hAnsiTheme="minorHAnsi"/>
          <w:sz w:val="20"/>
          <w:szCs w:val="20"/>
        </w:rPr>
        <w:t>“).</w:t>
      </w:r>
    </w:p>
    <w:p w:rsidR="00786B7E" w:rsidRPr="004507CF" w:rsidRDefault="00786B7E" w:rsidP="00786B7E">
      <w:pPr>
        <w:pStyle w:val="Zkladntext"/>
        <w:numPr>
          <w:ilvl w:val="0"/>
          <w:numId w:val="7"/>
        </w:numPr>
        <w:spacing w:after="120" w:line="264" w:lineRule="auto"/>
        <w:ind w:left="459" w:right="-1" w:hanging="357"/>
        <w:rPr>
          <w:rFonts w:asciiTheme="minorHAnsi" w:hAnsiTheme="minorHAnsi"/>
          <w:sz w:val="20"/>
          <w:szCs w:val="20"/>
        </w:rPr>
      </w:pPr>
      <w:r w:rsidRPr="004507CF">
        <w:rPr>
          <w:rFonts w:asciiTheme="minorHAnsi" w:hAnsiTheme="minorHAnsi"/>
          <w:sz w:val="20"/>
          <w:szCs w:val="20"/>
        </w:rPr>
        <w:lastRenderedPageBreak/>
        <w:t>Vo Verejnom obstarávaní bol Zhotoviteľ na základe predložených ponúk vyhodnotený ako úspešný uchádzač, na základe čoho Objednávateľ uzatvára so Zhotoviteľom túto zmluvu.</w:t>
      </w:r>
    </w:p>
    <w:p w:rsidR="00786B7E" w:rsidRPr="004507CF" w:rsidRDefault="00786B7E" w:rsidP="00786B7E">
      <w:pPr>
        <w:pStyle w:val="Zkladntext"/>
        <w:numPr>
          <w:ilvl w:val="0"/>
          <w:numId w:val="7"/>
        </w:numPr>
        <w:spacing w:after="120" w:line="264" w:lineRule="auto"/>
        <w:ind w:left="459" w:right="-1" w:hanging="357"/>
        <w:rPr>
          <w:rFonts w:asciiTheme="minorHAnsi" w:hAnsiTheme="minorHAnsi"/>
          <w:sz w:val="20"/>
          <w:szCs w:val="20"/>
        </w:rPr>
      </w:pPr>
      <w:r w:rsidRPr="004507CF">
        <w:rPr>
          <w:rFonts w:asciiTheme="minorHAnsi" w:hAnsiTheme="minorHAnsi"/>
          <w:sz w:val="20"/>
          <w:szCs w:val="20"/>
        </w:rPr>
        <w:t>Účelom zmluvy je, aby prostredníctvom a na základe Plánu dopravnej obslužnosti Banskobystrického samosprávneho kraja (ako výsledku plnenia podľa tejto zmluvy, ktorý bude vytvorený v písomnej ako aj</w:t>
      </w:r>
      <w:r w:rsidR="00DD4DE1">
        <w:rPr>
          <w:rFonts w:asciiTheme="minorHAnsi" w:hAnsiTheme="minorHAnsi"/>
          <w:sz w:val="20"/>
          <w:szCs w:val="20"/>
        </w:rPr>
        <w:t> </w:t>
      </w:r>
      <w:r w:rsidRPr="004507CF">
        <w:rPr>
          <w:rFonts w:asciiTheme="minorHAnsi" w:hAnsiTheme="minorHAnsi"/>
          <w:sz w:val="20"/>
          <w:szCs w:val="20"/>
        </w:rPr>
        <w:t xml:space="preserve">elektronickej podobe </w:t>
      </w:r>
      <w:r w:rsidR="001C44CF" w:rsidRPr="004507CF">
        <w:rPr>
          <w:rFonts w:asciiTheme="minorHAnsi" w:hAnsiTheme="minorHAnsi"/>
          <w:sz w:val="20"/>
          <w:szCs w:val="20"/>
        </w:rPr>
        <w:t xml:space="preserve">v rozsahu podľa § 20 zákona č. 56/2012 Z. z. o cestnej dopravy v znení neskorších predpisov a </w:t>
      </w:r>
      <w:r w:rsidRPr="004507CF">
        <w:rPr>
          <w:rFonts w:asciiTheme="minorHAnsi" w:hAnsiTheme="minorHAnsi"/>
          <w:sz w:val="20"/>
          <w:szCs w:val="20"/>
        </w:rPr>
        <w:t xml:space="preserve">v zmysle </w:t>
      </w:r>
      <w:r w:rsidR="001C44CF" w:rsidRPr="004507CF">
        <w:rPr>
          <w:rFonts w:asciiTheme="minorHAnsi" w:hAnsiTheme="minorHAnsi"/>
          <w:sz w:val="20"/>
          <w:szCs w:val="20"/>
        </w:rPr>
        <w:t xml:space="preserve">Opisu predmetu zákazky, ktorý tvorí </w:t>
      </w:r>
      <w:r w:rsidRPr="004507CF">
        <w:rPr>
          <w:rFonts w:asciiTheme="minorHAnsi" w:hAnsiTheme="minorHAnsi"/>
          <w:sz w:val="20"/>
          <w:szCs w:val="20"/>
        </w:rPr>
        <w:t>Príloh</w:t>
      </w:r>
      <w:r w:rsidR="001C44CF" w:rsidRPr="004507CF">
        <w:rPr>
          <w:rFonts w:asciiTheme="minorHAnsi" w:hAnsiTheme="minorHAnsi"/>
          <w:sz w:val="20"/>
          <w:szCs w:val="20"/>
        </w:rPr>
        <w:t>u</w:t>
      </w:r>
      <w:r w:rsidRPr="004507CF">
        <w:rPr>
          <w:rFonts w:asciiTheme="minorHAnsi" w:hAnsiTheme="minorHAnsi"/>
          <w:sz w:val="20"/>
          <w:szCs w:val="20"/>
        </w:rPr>
        <w:t xml:space="preserve"> č.</w:t>
      </w:r>
      <w:r w:rsidR="001C44CF" w:rsidRPr="004507CF">
        <w:rPr>
          <w:rFonts w:asciiTheme="minorHAnsi" w:hAnsiTheme="minorHAnsi"/>
          <w:sz w:val="20"/>
          <w:szCs w:val="20"/>
        </w:rPr>
        <w:t xml:space="preserve"> </w:t>
      </w:r>
      <w:r w:rsidRPr="004507CF">
        <w:rPr>
          <w:rFonts w:asciiTheme="minorHAnsi" w:hAnsiTheme="minorHAnsi"/>
          <w:sz w:val="20"/>
          <w:szCs w:val="20"/>
        </w:rPr>
        <w:t>1</w:t>
      </w:r>
      <w:r w:rsidR="001C44CF" w:rsidRPr="004507CF">
        <w:rPr>
          <w:rFonts w:asciiTheme="minorHAnsi" w:hAnsiTheme="minorHAnsi"/>
          <w:sz w:val="20"/>
          <w:szCs w:val="20"/>
        </w:rPr>
        <w:t xml:space="preserve"> tejto zmluvy</w:t>
      </w:r>
      <w:r w:rsidRPr="004507CF">
        <w:rPr>
          <w:rFonts w:asciiTheme="minorHAnsi" w:hAnsiTheme="minorHAnsi"/>
          <w:sz w:val="20"/>
          <w:szCs w:val="20"/>
        </w:rPr>
        <w:t xml:space="preserve">) mohol Objednávateľ vytvárať a/alebo realizovať efektívne a funkčné rozhodnutia a riešenia vo vzťahu k zabezpečeniu efektívnej a udržateľnej </w:t>
      </w:r>
      <w:r w:rsidR="001C44CF" w:rsidRPr="004507CF">
        <w:rPr>
          <w:rFonts w:asciiTheme="minorHAnsi" w:hAnsiTheme="minorHAnsi"/>
          <w:sz w:val="20"/>
          <w:szCs w:val="20"/>
        </w:rPr>
        <w:t>dopravnej obslužnosti na území</w:t>
      </w:r>
      <w:r w:rsidRPr="004507CF">
        <w:rPr>
          <w:rFonts w:asciiTheme="minorHAnsi" w:hAnsiTheme="minorHAnsi"/>
          <w:sz w:val="20"/>
          <w:szCs w:val="20"/>
        </w:rPr>
        <w:t xml:space="preserve"> </w:t>
      </w:r>
      <w:r w:rsidR="001C44CF" w:rsidRPr="004507CF">
        <w:rPr>
          <w:rFonts w:asciiTheme="minorHAnsi" w:hAnsiTheme="minorHAnsi"/>
          <w:sz w:val="20"/>
          <w:szCs w:val="20"/>
        </w:rPr>
        <w:t>Objednávateľa</w:t>
      </w:r>
      <w:r w:rsidRPr="004507CF">
        <w:rPr>
          <w:rFonts w:asciiTheme="minorHAnsi" w:hAnsiTheme="minorHAnsi"/>
          <w:sz w:val="20"/>
          <w:szCs w:val="20"/>
        </w:rPr>
        <w:t>,</w:t>
      </w:r>
      <w:r w:rsidR="001C44CF" w:rsidRPr="004507CF">
        <w:rPr>
          <w:rFonts w:asciiTheme="minorHAnsi" w:hAnsiTheme="minorHAnsi"/>
          <w:sz w:val="20"/>
          <w:szCs w:val="20"/>
        </w:rPr>
        <w:t xml:space="preserve"> najmä racionálne usporiadanie pravidelnej dopravy s cieľom minimalizovať súbežné prepravy a vytvoriť funkčnú nadväznosť pravidelnej dopravy na železničnú dopravu a na mestskú dráhovú dopravu a aby podporoval integrované dopravné systémy</w:t>
      </w:r>
      <w:r w:rsidRPr="004507CF">
        <w:rPr>
          <w:rFonts w:asciiTheme="minorHAnsi" w:hAnsiTheme="minorHAnsi"/>
          <w:sz w:val="20"/>
          <w:szCs w:val="20"/>
        </w:rPr>
        <w:t>.</w:t>
      </w:r>
    </w:p>
    <w:p w:rsidR="008D5142" w:rsidRPr="004507CF" w:rsidRDefault="008D5142" w:rsidP="00786B7E">
      <w:pPr>
        <w:pStyle w:val="Zkladntext"/>
        <w:numPr>
          <w:ilvl w:val="0"/>
          <w:numId w:val="7"/>
        </w:numPr>
        <w:spacing w:after="120" w:line="264" w:lineRule="auto"/>
        <w:ind w:left="459" w:right="-1" w:hanging="357"/>
        <w:rPr>
          <w:rFonts w:asciiTheme="minorHAnsi" w:hAnsiTheme="minorHAnsi"/>
          <w:sz w:val="20"/>
          <w:szCs w:val="20"/>
        </w:rPr>
      </w:pPr>
      <w:r w:rsidRPr="004507CF">
        <w:rPr>
          <w:rFonts w:asciiTheme="minorHAnsi" w:hAnsiTheme="minorHAnsi"/>
          <w:sz w:val="20"/>
          <w:szCs w:val="20"/>
        </w:rPr>
        <w:t>Predmet zmluvy bude financovaný z nenávratného finančného príspevku (ďalej len „NFP“)</w:t>
      </w:r>
      <w:r w:rsidR="00AF01CA" w:rsidRPr="004507CF">
        <w:rPr>
          <w:rFonts w:asciiTheme="minorHAnsi" w:hAnsiTheme="minorHAnsi"/>
          <w:sz w:val="20"/>
          <w:szCs w:val="20"/>
        </w:rPr>
        <w:t xml:space="preserve"> poskytovanom z Európskeho sociálneho fondu</w:t>
      </w:r>
      <w:r w:rsidRPr="004507CF">
        <w:rPr>
          <w:rFonts w:asciiTheme="minorHAnsi" w:hAnsiTheme="minorHAnsi"/>
          <w:sz w:val="20"/>
          <w:szCs w:val="20"/>
        </w:rPr>
        <w:t xml:space="preserve"> v</w:t>
      </w:r>
      <w:r w:rsidR="00F16E5B" w:rsidRPr="004507CF">
        <w:rPr>
          <w:rFonts w:asciiTheme="minorHAnsi" w:hAnsiTheme="minorHAnsi"/>
          <w:sz w:val="20"/>
          <w:szCs w:val="20"/>
        </w:rPr>
        <w:t> </w:t>
      </w:r>
      <w:r w:rsidRPr="004507CF">
        <w:rPr>
          <w:rFonts w:asciiTheme="minorHAnsi" w:hAnsiTheme="minorHAnsi"/>
          <w:sz w:val="20"/>
          <w:szCs w:val="20"/>
        </w:rPr>
        <w:t>rá</w:t>
      </w:r>
      <w:r w:rsidR="00F16E5B" w:rsidRPr="004507CF">
        <w:rPr>
          <w:rFonts w:asciiTheme="minorHAnsi" w:hAnsiTheme="minorHAnsi"/>
          <w:sz w:val="20"/>
          <w:szCs w:val="20"/>
        </w:rPr>
        <w:t>mci Operačného programu</w:t>
      </w:r>
      <w:r w:rsidR="00AF01CA" w:rsidRPr="004507CF">
        <w:rPr>
          <w:rFonts w:asciiTheme="minorHAnsi" w:hAnsiTheme="minorHAnsi"/>
          <w:sz w:val="20"/>
          <w:szCs w:val="20"/>
        </w:rPr>
        <w:t xml:space="preserve"> Efektívna verejná správa:</w:t>
      </w:r>
    </w:p>
    <w:p w:rsidR="00586722" w:rsidRPr="004507CF" w:rsidRDefault="00AF01CA">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Prioritná os: 1 Posilnené inštitucionálne kapacity a efektívna VS</w:t>
      </w:r>
    </w:p>
    <w:p w:rsidR="00586722" w:rsidRPr="004507CF" w:rsidRDefault="00AF01CA">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Investičná priorita: Investície do inštitucionálnych kapacít a do efektívnosti VS a verejných služieb na národnej, regionálnej a miestnej úrovni v záujme reforiem, lepšej právnej úpravy a dobrej správy</w:t>
      </w:r>
    </w:p>
    <w:p w:rsidR="00586722" w:rsidRPr="004507CF" w:rsidRDefault="00AF01CA">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Špecifický cieľ: 1.1 Skvalitnené systémy a optimalizované procesy VS</w:t>
      </w:r>
    </w:p>
    <w:p w:rsidR="00586722" w:rsidRPr="004507CF" w:rsidRDefault="00FB6A3B">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Kód výzvy: OP EVS DOP-PO1-SC1.1-2019-1</w:t>
      </w:r>
    </w:p>
    <w:p w:rsidR="00586722" w:rsidRPr="004507CF" w:rsidRDefault="00FB6A3B">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Názov projektu: Inteligentný kraj, kvalitnejší život</w:t>
      </w:r>
    </w:p>
    <w:p w:rsidR="00606D78" w:rsidRPr="004507CF" w:rsidRDefault="00606D78" w:rsidP="00606D78">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Kód projektu: 314011Z673</w:t>
      </w:r>
    </w:p>
    <w:p w:rsidR="00606D78" w:rsidRPr="004507CF" w:rsidRDefault="00606D78" w:rsidP="00606D78">
      <w:pPr>
        <w:pStyle w:val="Zkladntext"/>
        <w:numPr>
          <w:ilvl w:val="0"/>
          <w:numId w:val="17"/>
        </w:numPr>
        <w:spacing w:after="120" w:line="264" w:lineRule="auto"/>
        <w:ind w:right="-1"/>
        <w:rPr>
          <w:rFonts w:asciiTheme="minorHAnsi" w:hAnsiTheme="minorHAnsi"/>
          <w:sz w:val="20"/>
          <w:szCs w:val="20"/>
        </w:rPr>
      </w:pPr>
      <w:r w:rsidRPr="004507CF">
        <w:rPr>
          <w:rFonts w:asciiTheme="minorHAnsi" w:hAnsiTheme="minorHAnsi"/>
          <w:sz w:val="20"/>
          <w:szCs w:val="20"/>
        </w:rPr>
        <w:t>Zmluva o NFP č. Z314011Z673</w:t>
      </w:r>
    </w:p>
    <w:p w:rsidR="00786B7E" w:rsidRPr="004507CF" w:rsidRDefault="00786B7E" w:rsidP="00A934DB">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I</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Definície</w:t>
      </w:r>
    </w:p>
    <w:p w:rsidR="00786B7E" w:rsidRPr="004507CF" w:rsidRDefault="00786B7E" w:rsidP="00786B7E">
      <w:pPr>
        <w:pStyle w:val="Odsekzoznamu"/>
        <w:numPr>
          <w:ilvl w:val="1"/>
          <w:numId w:val="6"/>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Pojmy používané v tejto zmluve s veľkým začiatočným písmenom, majú v tejto zmluve nasledovný</w:t>
      </w:r>
      <w:r w:rsidRPr="004507CF">
        <w:rPr>
          <w:rFonts w:asciiTheme="minorHAnsi" w:hAnsiTheme="minorHAnsi"/>
          <w:spacing w:val="-1"/>
          <w:sz w:val="20"/>
          <w:szCs w:val="20"/>
        </w:rPr>
        <w:t xml:space="preserve"> </w:t>
      </w:r>
      <w:r w:rsidRPr="004507CF">
        <w:rPr>
          <w:rFonts w:asciiTheme="minorHAnsi" w:hAnsiTheme="minorHAnsi"/>
          <w:sz w:val="20"/>
          <w:szCs w:val="20"/>
        </w:rPr>
        <w:t>význam:</w:t>
      </w:r>
    </w:p>
    <w:p w:rsidR="00786B7E" w:rsidRPr="004507CF" w:rsidRDefault="00786B7E" w:rsidP="00786B7E">
      <w:pPr>
        <w:pStyle w:val="Odsekzoznamu"/>
        <w:numPr>
          <w:ilvl w:val="2"/>
          <w:numId w:val="6"/>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b/>
          <w:sz w:val="20"/>
          <w:szCs w:val="20"/>
        </w:rPr>
        <w:t xml:space="preserve">Dielo </w:t>
      </w:r>
      <w:r w:rsidRPr="004507CF">
        <w:rPr>
          <w:rFonts w:asciiTheme="minorHAnsi" w:hAnsiTheme="minorHAnsi"/>
          <w:sz w:val="20"/>
          <w:szCs w:val="20"/>
        </w:rPr>
        <w:t xml:space="preserve">– „Plán </w:t>
      </w:r>
      <w:r w:rsidR="001C44CF" w:rsidRPr="004507CF">
        <w:rPr>
          <w:rFonts w:asciiTheme="minorHAnsi" w:hAnsiTheme="minorHAnsi"/>
          <w:sz w:val="20"/>
          <w:szCs w:val="20"/>
        </w:rPr>
        <w:t>dopravnej obslužnosti</w:t>
      </w:r>
      <w:r w:rsidRPr="004507CF">
        <w:rPr>
          <w:rFonts w:asciiTheme="minorHAnsi" w:hAnsiTheme="minorHAnsi"/>
          <w:sz w:val="20"/>
          <w:szCs w:val="20"/>
        </w:rPr>
        <w:t xml:space="preserve"> Banskobystrického samosprávneho kraja“ a jeho zhotovenie v súlade, v rozsahu a za podmienok uvedených v tejto zmluve a v Opise predmetu</w:t>
      </w:r>
      <w:r w:rsidRPr="004507CF">
        <w:rPr>
          <w:rFonts w:asciiTheme="minorHAnsi" w:hAnsiTheme="minorHAnsi"/>
          <w:spacing w:val="-8"/>
          <w:sz w:val="20"/>
          <w:szCs w:val="20"/>
        </w:rPr>
        <w:t xml:space="preserve"> </w:t>
      </w:r>
      <w:r w:rsidRPr="004507CF">
        <w:rPr>
          <w:rFonts w:asciiTheme="minorHAnsi" w:hAnsiTheme="minorHAnsi"/>
          <w:sz w:val="20"/>
          <w:szCs w:val="20"/>
        </w:rPr>
        <w:t>zákazky</w:t>
      </w:r>
      <w:r w:rsidR="001C44CF" w:rsidRPr="004507CF">
        <w:rPr>
          <w:rFonts w:asciiTheme="minorHAnsi" w:hAnsiTheme="minorHAnsi"/>
          <w:sz w:val="20"/>
          <w:szCs w:val="20"/>
        </w:rPr>
        <w:t xml:space="preserve">, ktorý tvorí </w:t>
      </w:r>
      <w:r w:rsidRPr="004507CF">
        <w:rPr>
          <w:rFonts w:asciiTheme="minorHAnsi" w:hAnsiTheme="minorHAnsi"/>
          <w:b/>
          <w:sz w:val="20"/>
          <w:szCs w:val="20"/>
        </w:rPr>
        <w:t>Príloh</w:t>
      </w:r>
      <w:r w:rsidR="001C44CF" w:rsidRPr="004507CF">
        <w:rPr>
          <w:rFonts w:asciiTheme="minorHAnsi" w:hAnsiTheme="minorHAnsi"/>
          <w:b/>
          <w:sz w:val="20"/>
          <w:szCs w:val="20"/>
        </w:rPr>
        <w:t>u</w:t>
      </w:r>
      <w:r w:rsidRPr="004507CF">
        <w:rPr>
          <w:rFonts w:asciiTheme="minorHAnsi" w:hAnsiTheme="minorHAnsi"/>
          <w:b/>
          <w:sz w:val="20"/>
          <w:szCs w:val="20"/>
        </w:rPr>
        <w:t xml:space="preserve"> č.</w:t>
      </w:r>
      <w:r w:rsidR="001C44CF" w:rsidRPr="004507CF">
        <w:rPr>
          <w:rFonts w:asciiTheme="minorHAnsi" w:hAnsiTheme="minorHAnsi"/>
          <w:b/>
          <w:sz w:val="20"/>
          <w:szCs w:val="20"/>
        </w:rPr>
        <w:t xml:space="preserve"> </w:t>
      </w:r>
      <w:r w:rsidRPr="004507CF">
        <w:rPr>
          <w:rFonts w:asciiTheme="minorHAnsi" w:hAnsiTheme="minorHAnsi"/>
          <w:b/>
          <w:sz w:val="20"/>
          <w:szCs w:val="20"/>
        </w:rPr>
        <w:t>1</w:t>
      </w:r>
      <w:r w:rsidR="001C44CF" w:rsidRPr="004507CF">
        <w:rPr>
          <w:rFonts w:asciiTheme="minorHAnsi" w:hAnsiTheme="minorHAnsi"/>
          <w:b/>
          <w:sz w:val="20"/>
          <w:szCs w:val="20"/>
        </w:rPr>
        <w:t xml:space="preserve"> </w:t>
      </w:r>
      <w:r w:rsidRPr="004507CF">
        <w:rPr>
          <w:rFonts w:asciiTheme="minorHAnsi" w:hAnsiTheme="minorHAnsi"/>
          <w:sz w:val="20"/>
          <w:szCs w:val="20"/>
        </w:rPr>
        <w:t xml:space="preserve">tejto zmluvy, </w:t>
      </w:r>
      <w:r w:rsidR="001C44CF" w:rsidRPr="004507CF">
        <w:rPr>
          <w:rFonts w:asciiTheme="minorHAnsi" w:hAnsiTheme="minorHAnsi"/>
          <w:sz w:val="20"/>
          <w:szCs w:val="20"/>
        </w:rPr>
        <w:t>a</w:t>
      </w:r>
      <w:r w:rsidRPr="004507CF">
        <w:rPr>
          <w:rFonts w:asciiTheme="minorHAnsi" w:hAnsiTheme="minorHAnsi"/>
          <w:sz w:val="20"/>
          <w:szCs w:val="20"/>
        </w:rPr>
        <w:t xml:space="preserve">ko aj akékoľvek ďalšie činnosti a ich hmotne alebo inak </w:t>
      </w:r>
      <w:proofErr w:type="spellStart"/>
      <w:r w:rsidRPr="004507CF">
        <w:rPr>
          <w:rFonts w:asciiTheme="minorHAnsi" w:hAnsiTheme="minorHAnsi"/>
          <w:sz w:val="20"/>
          <w:szCs w:val="20"/>
        </w:rPr>
        <w:t>zachytiteľné</w:t>
      </w:r>
      <w:proofErr w:type="spellEnd"/>
      <w:r w:rsidRPr="004507CF">
        <w:rPr>
          <w:rFonts w:asciiTheme="minorHAnsi" w:hAnsiTheme="minorHAnsi"/>
          <w:sz w:val="20"/>
          <w:szCs w:val="20"/>
        </w:rPr>
        <w:t xml:space="preserve"> výsledky, ak tieto akokoľvek vyplývajú z tejto zmluvy, Opisu predmetu zákazky alebo ak s týmito súvisia;</w:t>
      </w:r>
    </w:p>
    <w:p w:rsidR="00786B7E" w:rsidRPr="004507CF" w:rsidRDefault="00786B7E" w:rsidP="00786B7E">
      <w:pPr>
        <w:pStyle w:val="Odsekzoznamu"/>
        <w:numPr>
          <w:ilvl w:val="2"/>
          <w:numId w:val="6"/>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b/>
          <w:sz w:val="20"/>
          <w:szCs w:val="20"/>
        </w:rPr>
        <w:t xml:space="preserve">Opis predmetu zákazky </w:t>
      </w:r>
      <w:r w:rsidRPr="004507CF">
        <w:rPr>
          <w:rFonts w:asciiTheme="minorHAnsi" w:hAnsiTheme="minorHAnsi"/>
          <w:sz w:val="20"/>
          <w:szCs w:val="20"/>
        </w:rPr>
        <w:t>– je opis očakávaného plnenia a výstupov zo strany Zhotoviteľa, ktorý bol použitý vo Verejnom obstarávaní ako súčasť súťažných podkladov k VO (ďalej len „</w:t>
      </w:r>
      <w:r w:rsidRPr="004507CF">
        <w:rPr>
          <w:rFonts w:asciiTheme="minorHAnsi" w:hAnsiTheme="minorHAnsi"/>
          <w:b/>
          <w:sz w:val="20"/>
          <w:szCs w:val="20"/>
        </w:rPr>
        <w:t>Súťažné podklady</w:t>
      </w:r>
      <w:r w:rsidRPr="004507CF">
        <w:rPr>
          <w:rFonts w:asciiTheme="minorHAnsi" w:hAnsiTheme="minorHAnsi"/>
          <w:sz w:val="20"/>
          <w:szCs w:val="20"/>
        </w:rPr>
        <w:t>“). Zhotoviteľ predložil vo Verejnom obstarávaní ponuku v súlade s Opisom predmetu zákazky</w:t>
      </w:r>
      <w:r w:rsidR="001C44CF" w:rsidRPr="004507CF">
        <w:rPr>
          <w:rFonts w:asciiTheme="minorHAnsi" w:hAnsiTheme="minorHAnsi"/>
          <w:sz w:val="20"/>
          <w:szCs w:val="20"/>
        </w:rPr>
        <w:t xml:space="preserve"> (</w:t>
      </w:r>
      <w:r w:rsidRPr="004507CF">
        <w:rPr>
          <w:rFonts w:asciiTheme="minorHAnsi" w:hAnsiTheme="minorHAnsi"/>
          <w:sz w:val="20"/>
          <w:szCs w:val="20"/>
        </w:rPr>
        <w:t xml:space="preserve">Opis predmetu zákazky tvorí </w:t>
      </w:r>
      <w:r w:rsidRPr="004507CF">
        <w:rPr>
          <w:rFonts w:asciiTheme="minorHAnsi" w:hAnsiTheme="minorHAnsi"/>
          <w:b/>
          <w:sz w:val="20"/>
          <w:szCs w:val="20"/>
        </w:rPr>
        <w:t>Prílohu č. 1</w:t>
      </w:r>
      <w:r w:rsidRPr="004507CF">
        <w:rPr>
          <w:rFonts w:asciiTheme="minorHAnsi" w:hAnsiTheme="minorHAnsi"/>
          <w:sz w:val="20"/>
          <w:szCs w:val="20"/>
        </w:rPr>
        <w:t xml:space="preserve"> tejto</w:t>
      </w:r>
      <w:r w:rsidRPr="004507CF">
        <w:rPr>
          <w:rFonts w:asciiTheme="minorHAnsi" w:hAnsiTheme="minorHAnsi"/>
          <w:spacing w:val="-6"/>
          <w:sz w:val="20"/>
          <w:szCs w:val="20"/>
        </w:rPr>
        <w:t xml:space="preserve"> </w:t>
      </w:r>
      <w:r w:rsidRPr="004507CF">
        <w:rPr>
          <w:rFonts w:asciiTheme="minorHAnsi" w:hAnsiTheme="minorHAnsi"/>
          <w:sz w:val="20"/>
          <w:szCs w:val="20"/>
        </w:rPr>
        <w:t>zmluvy</w:t>
      </w:r>
      <w:r w:rsidR="001C44CF" w:rsidRPr="004507CF">
        <w:rPr>
          <w:rFonts w:asciiTheme="minorHAnsi" w:hAnsiTheme="minorHAnsi"/>
          <w:sz w:val="20"/>
          <w:szCs w:val="20"/>
        </w:rPr>
        <w:t>)</w:t>
      </w:r>
      <w:r w:rsidRPr="004507CF">
        <w:rPr>
          <w:rFonts w:asciiTheme="minorHAnsi" w:hAnsiTheme="minorHAnsi"/>
          <w:sz w:val="20"/>
          <w:szCs w:val="20"/>
        </w:rPr>
        <w:t>;</w:t>
      </w:r>
    </w:p>
    <w:p w:rsidR="00786B7E" w:rsidRPr="004507CF" w:rsidRDefault="00786B7E" w:rsidP="00786B7E">
      <w:pPr>
        <w:pStyle w:val="Odsekzoznamu"/>
        <w:numPr>
          <w:ilvl w:val="2"/>
          <w:numId w:val="6"/>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b/>
          <w:sz w:val="20"/>
          <w:szCs w:val="20"/>
        </w:rPr>
        <w:t xml:space="preserve">Podklady Objednávateľa </w:t>
      </w:r>
      <w:r w:rsidRPr="004507CF">
        <w:rPr>
          <w:rFonts w:asciiTheme="minorHAnsi" w:hAnsiTheme="minorHAnsi"/>
          <w:sz w:val="20"/>
          <w:szCs w:val="20"/>
        </w:rPr>
        <w:t>– sú všetky podklady v akejkoľvek forme, ktoré Objednávateľ poskytol Zhotoviteľovi v súlade s touto zmluvou alebo v súvislosti s jej plnením, potrebné pre riadne plnenie tejto zmluvy Zhotoviteľom</w:t>
      </w:r>
      <w:r w:rsidR="00A934DB" w:rsidRPr="004507CF">
        <w:rPr>
          <w:rFonts w:asciiTheme="minorHAnsi" w:hAnsiTheme="minorHAnsi"/>
          <w:sz w:val="20"/>
          <w:szCs w:val="20"/>
        </w:rPr>
        <w:t xml:space="preserve">, ktorých zoznam je </w:t>
      </w:r>
      <w:r w:rsidR="00A934DB" w:rsidRPr="004507CF">
        <w:rPr>
          <w:rFonts w:asciiTheme="minorHAnsi" w:hAnsiTheme="minorHAnsi"/>
          <w:b/>
          <w:bCs/>
          <w:sz w:val="20"/>
          <w:szCs w:val="20"/>
        </w:rPr>
        <w:t xml:space="preserve">Prílohou č. </w:t>
      </w:r>
      <w:r w:rsidR="008B3806" w:rsidRPr="004507CF">
        <w:rPr>
          <w:rFonts w:asciiTheme="minorHAnsi" w:hAnsiTheme="minorHAnsi"/>
          <w:b/>
          <w:bCs/>
          <w:sz w:val="20"/>
          <w:szCs w:val="20"/>
        </w:rPr>
        <w:t>2</w:t>
      </w:r>
      <w:r w:rsidR="00A934DB" w:rsidRPr="004507CF">
        <w:rPr>
          <w:rFonts w:asciiTheme="minorHAnsi" w:hAnsiTheme="minorHAnsi"/>
          <w:b/>
          <w:bCs/>
          <w:sz w:val="20"/>
          <w:szCs w:val="20"/>
        </w:rPr>
        <w:t xml:space="preserve"> </w:t>
      </w:r>
      <w:r w:rsidR="00A934DB" w:rsidRPr="004507CF">
        <w:rPr>
          <w:rFonts w:asciiTheme="minorHAnsi" w:hAnsiTheme="minorHAnsi"/>
          <w:sz w:val="20"/>
          <w:szCs w:val="20"/>
        </w:rPr>
        <w:t>zmluvy</w:t>
      </w:r>
      <w:r w:rsidRPr="004507CF">
        <w:rPr>
          <w:rFonts w:asciiTheme="minorHAnsi" w:hAnsiTheme="minorHAnsi"/>
          <w:sz w:val="20"/>
          <w:szCs w:val="20"/>
        </w:rPr>
        <w:t xml:space="preserve">. </w:t>
      </w:r>
    </w:p>
    <w:p w:rsidR="00786B7E" w:rsidRPr="004507CF" w:rsidRDefault="00786B7E" w:rsidP="00786B7E">
      <w:pPr>
        <w:pStyle w:val="Odsekzoznamu"/>
        <w:numPr>
          <w:ilvl w:val="1"/>
          <w:numId w:val="6"/>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 xml:space="preserve">Ďalšie definované pojmy v tejto zmluve majú význam v zmysle príslušných definícií. </w:t>
      </w:r>
    </w:p>
    <w:p w:rsidR="00786B7E" w:rsidRPr="004507CF" w:rsidRDefault="00786B7E" w:rsidP="00A934DB">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II</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Predmet zmluvy</w:t>
      </w:r>
    </w:p>
    <w:p w:rsidR="00786B7E" w:rsidRPr="004507CF" w:rsidRDefault="00786B7E" w:rsidP="00786B7E">
      <w:pPr>
        <w:pStyle w:val="Zkladntext"/>
        <w:numPr>
          <w:ilvl w:val="1"/>
          <w:numId w:val="8"/>
        </w:numPr>
        <w:spacing w:after="120" w:line="264" w:lineRule="auto"/>
        <w:ind w:left="561" w:right="-1" w:hanging="561"/>
        <w:rPr>
          <w:rFonts w:asciiTheme="minorHAnsi" w:hAnsiTheme="minorHAnsi"/>
          <w:sz w:val="20"/>
          <w:szCs w:val="20"/>
        </w:rPr>
      </w:pPr>
      <w:r w:rsidRPr="004507CF">
        <w:rPr>
          <w:rFonts w:asciiTheme="minorHAnsi" w:hAnsiTheme="minorHAnsi"/>
          <w:sz w:val="20"/>
          <w:szCs w:val="20"/>
        </w:rPr>
        <w:t>Predmetom zmluvy je záväzok Zhotoviteľa s odbornou starostlivosťou vyhotoviť a odovzdať Objednávateľovi Dielo za podmienok uvedených v tejto zmluve a v rozsahu a spôsobom definovanom v</w:t>
      </w:r>
      <w:r w:rsidR="00A934DB" w:rsidRPr="004507CF">
        <w:rPr>
          <w:rFonts w:asciiTheme="minorHAnsi" w:hAnsiTheme="minorHAnsi"/>
          <w:sz w:val="20"/>
          <w:szCs w:val="20"/>
        </w:rPr>
        <w:t> </w:t>
      </w:r>
      <w:r w:rsidRPr="004507CF">
        <w:rPr>
          <w:rFonts w:asciiTheme="minorHAnsi" w:hAnsiTheme="minorHAnsi"/>
          <w:sz w:val="20"/>
          <w:szCs w:val="20"/>
        </w:rPr>
        <w:t>Opise predmetu zákazky (Príloha č.</w:t>
      </w:r>
      <w:r w:rsidR="00DD4DE1">
        <w:rPr>
          <w:rFonts w:asciiTheme="minorHAnsi" w:hAnsiTheme="minorHAnsi"/>
          <w:sz w:val="20"/>
          <w:szCs w:val="20"/>
        </w:rPr>
        <w:t xml:space="preserve"> </w:t>
      </w:r>
      <w:r w:rsidRPr="004507CF">
        <w:rPr>
          <w:rFonts w:asciiTheme="minorHAnsi" w:hAnsiTheme="minorHAnsi"/>
          <w:sz w:val="20"/>
          <w:szCs w:val="20"/>
        </w:rPr>
        <w:t>1) a záväzok Objednávateľa riadne vykonané Dielo prevziať a</w:t>
      </w:r>
      <w:r w:rsidR="00DD4DE1">
        <w:rPr>
          <w:rFonts w:asciiTheme="minorHAnsi" w:hAnsiTheme="minorHAnsi"/>
          <w:sz w:val="20"/>
          <w:szCs w:val="20"/>
        </w:rPr>
        <w:t> </w:t>
      </w:r>
      <w:r w:rsidRPr="004507CF">
        <w:rPr>
          <w:rFonts w:asciiTheme="minorHAnsi" w:hAnsiTheme="minorHAnsi"/>
          <w:sz w:val="20"/>
          <w:szCs w:val="20"/>
        </w:rPr>
        <w:t>zaplatiť Zhotoviteľovi za riadne a včas vykonané a odovzdané Dielo cenu za dielo podľa čl</w:t>
      </w:r>
      <w:r w:rsidR="00135FDE" w:rsidRPr="004507CF">
        <w:rPr>
          <w:rFonts w:asciiTheme="minorHAnsi" w:hAnsiTheme="minorHAnsi"/>
          <w:sz w:val="20"/>
          <w:szCs w:val="20"/>
        </w:rPr>
        <w:t>ánku 6</w:t>
      </w:r>
      <w:r w:rsidRPr="004507CF">
        <w:rPr>
          <w:rFonts w:asciiTheme="minorHAnsi" w:hAnsiTheme="minorHAnsi"/>
          <w:sz w:val="20"/>
          <w:szCs w:val="20"/>
        </w:rPr>
        <w:t xml:space="preserve"> tejto</w:t>
      </w:r>
      <w:r w:rsidRPr="004507CF">
        <w:rPr>
          <w:rFonts w:asciiTheme="minorHAnsi" w:hAnsiTheme="minorHAnsi"/>
          <w:spacing w:val="-9"/>
          <w:sz w:val="20"/>
          <w:szCs w:val="20"/>
        </w:rPr>
        <w:t xml:space="preserve"> </w:t>
      </w:r>
      <w:r w:rsidRPr="004507CF">
        <w:rPr>
          <w:rFonts w:asciiTheme="minorHAnsi" w:hAnsiTheme="minorHAnsi"/>
          <w:sz w:val="20"/>
          <w:szCs w:val="20"/>
        </w:rPr>
        <w:t>zmluvy.</w:t>
      </w:r>
    </w:p>
    <w:p w:rsidR="00786B7E" w:rsidRPr="004507CF" w:rsidRDefault="00786B7E" w:rsidP="00A934DB">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lastRenderedPageBreak/>
        <w:t>Článok III</w:t>
      </w:r>
    </w:p>
    <w:p w:rsidR="00786B7E" w:rsidRPr="004507CF" w:rsidRDefault="00786B7E" w:rsidP="00A934DB">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Čas, miesto a spôsob plnenia zmluvy</w:t>
      </w:r>
    </w:p>
    <w:p w:rsidR="00786B7E" w:rsidRPr="004507CF" w:rsidRDefault="00786B7E" w:rsidP="00FB4F27">
      <w:pPr>
        <w:pStyle w:val="Zkladntext"/>
        <w:numPr>
          <w:ilvl w:val="1"/>
          <w:numId w:val="10"/>
        </w:numPr>
        <w:spacing w:after="120" w:line="264" w:lineRule="auto"/>
        <w:ind w:right="-1" w:hanging="560"/>
        <w:rPr>
          <w:rFonts w:asciiTheme="minorHAnsi" w:hAnsiTheme="minorHAnsi"/>
          <w:sz w:val="20"/>
          <w:szCs w:val="20"/>
        </w:rPr>
      </w:pPr>
      <w:r w:rsidRPr="004507CF">
        <w:rPr>
          <w:rFonts w:asciiTheme="minorHAnsi" w:hAnsiTheme="minorHAnsi"/>
          <w:sz w:val="20"/>
          <w:szCs w:val="20"/>
        </w:rPr>
        <w:t>Zhotoviteľ je povinný zhotoviť a odovzdať Dielo riadne a včas v rozsahu definovanom v Opise predmetu zákazky. Dielo je zhotovené riadne, ak spĺňa všetky požiadavky podľa zmluvy a v Opise predmetu zákazky a zodpovedá účelu sledovanému zmluvou. Dielo musí byť zhotovené v súlade s technickými normami, právnymi predpismi, ktoré sa vzťahujú na dohodnuté Dielo. Dielo musí byť bez vád, najmä bez takých, ktoré by mohli mať za</w:t>
      </w:r>
      <w:r w:rsidR="00A934DB" w:rsidRPr="004507CF">
        <w:rPr>
          <w:rFonts w:asciiTheme="minorHAnsi" w:hAnsiTheme="minorHAnsi"/>
          <w:sz w:val="20"/>
          <w:szCs w:val="20"/>
        </w:rPr>
        <w:t> </w:t>
      </w:r>
      <w:r w:rsidRPr="004507CF">
        <w:rPr>
          <w:rFonts w:asciiTheme="minorHAnsi" w:hAnsiTheme="minorHAnsi"/>
          <w:sz w:val="20"/>
          <w:szCs w:val="20"/>
        </w:rPr>
        <w:t>následok vznik škody na strane Objednávateľa alebo tretej osoby. Dielo musí byť po jeho dokončení realizovateľné a funkčné.</w:t>
      </w:r>
    </w:p>
    <w:p w:rsidR="00786B7E" w:rsidRPr="004507CF" w:rsidRDefault="00786B7E" w:rsidP="00FB4F27">
      <w:pPr>
        <w:pStyle w:val="Zkladntext"/>
        <w:numPr>
          <w:ilvl w:val="1"/>
          <w:numId w:val="10"/>
        </w:numPr>
        <w:spacing w:after="120" w:line="264" w:lineRule="auto"/>
        <w:ind w:right="-1" w:hanging="560"/>
        <w:rPr>
          <w:rFonts w:asciiTheme="minorHAnsi" w:hAnsiTheme="minorHAnsi"/>
          <w:sz w:val="20"/>
          <w:szCs w:val="20"/>
        </w:rPr>
      </w:pPr>
      <w:r w:rsidRPr="004507CF">
        <w:rPr>
          <w:rFonts w:asciiTheme="minorHAnsi" w:hAnsiTheme="minorHAnsi"/>
          <w:sz w:val="20"/>
          <w:szCs w:val="20"/>
        </w:rPr>
        <w:t xml:space="preserve">Zhotoviteľ sa zaväzuje vyhotoviť a odovzdať Dielo ako celok do </w:t>
      </w:r>
      <w:r w:rsidR="00A934DB" w:rsidRPr="004507CF">
        <w:rPr>
          <w:rFonts w:asciiTheme="minorHAnsi" w:hAnsiTheme="minorHAnsi"/>
          <w:sz w:val="20"/>
          <w:szCs w:val="20"/>
        </w:rPr>
        <w:t>9</w:t>
      </w:r>
      <w:r w:rsidRPr="004507CF">
        <w:rPr>
          <w:rFonts w:asciiTheme="minorHAnsi" w:hAnsiTheme="minorHAnsi"/>
          <w:sz w:val="20"/>
          <w:szCs w:val="20"/>
        </w:rPr>
        <w:t xml:space="preserve"> mesiacov od nadobudnutia účinnosti zmluvy v</w:t>
      </w:r>
      <w:r w:rsidRPr="004507CF">
        <w:rPr>
          <w:rFonts w:asciiTheme="minorHAnsi" w:hAnsiTheme="minorHAnsi"/>
          <w:spacing w:val="-1"/>
          <w:sz w:val="20"/>
          <w:szCs w:val="20"/>
        </w:rPr>
        <w:t> </w:t>
      </w:r>
      <w:r w:rsidRPr="004507CF">
        <w:rPr>
          <w:rFonts w:asciiTheme="minorHAnsi" w:hAnsiTheme="minorHAnsi"/>
          <w:sz w:val="20"/>
          <w:szCs w:val="20"/>
        </w:rPr>
        <w:t>častiach definovaných v Opise predmetu zákazky, pričom jednotlivé časti Diela uvedené nižšie sa Zhotoviteľ zaväzuje vyhotoviť a odovzdať v nižšie uvedených termínoch:</w:t>
      </w:r>
    </w:p>
    <w:p w:rsidR="00786B7E" w:rsidRPr="004507CF" w:rsidRDefault="00786B7E" w:rsidP="00786B7E">
      <w:pPr>
        <w:pStyle w:val="Zkladntext"/>
        <w:numPr>
          <w:ilvl w:val="2"/>
          <w:numId w:val="9"/>
        </w:numPr>
        <w:spacing w:after="120" w:line="264" w:lineRule="auto"/>
        <w:ind w:left="1134" w:right="-1" w:hanging="567"/>
        <w:rPr>
          <w:rFonts w:asciiTheme="minorHAnsi" w:hAnsiTheme="minorHAnsi"/>
          <w:sz w:val="20"/>
          <w:szCs w:val="20"/>
        </w:rPr>
      </w:pPr>
      <w:r w:rsidRPr="004507CF">
        <w:rPr>
          <w:rFonts w:asciiTheme="minorHAnsi" w:hAnsiTheme="minorHAnsi"/>
          <w:b/>
          <w:sz w:val="20"/>
          <w:szCs w:val="20"/>
        </w:rPr>
        <w:t>FÁZA A</w:t>
      </w:r>
      <w:r w:rsidRPr="004507CF">
        <w:rPr>
          <w:rFonts w:asciiTheme="minorHAnsi" w:hAnsiTheme="minorHAnsi"/>
          <w:sz w:val="20"/>
          <w:szCs w:val="20"/>
        </w:rPr>
        <w:t xml:space="preserve"> – </w:t>
      </w:r>
      <w:r w:rsidR="00A934DB" w:rsidRPr="004507CF">
        <w:rPr>
          <w:rFonts w:asciiTheme="minorHAnsi" w:hAnsiTheme="minorHAnsi"/>
          <w:b/>
          <w:sz w:val="20"/>
          <w:szCs w:val="20"/>
        </w:rPr>
        <w:t xml:space="preserve">Analýza súčasného stavu verejnej osobnej dopravy </w:t>
      </w:r>
      <w:r w:rsidRPr="004507CF">
        <w:rPr>
          <w:rFonts w:asciiTheme="minorHAnsi" w:hAnsiTheme="minorHAnsi"/>
          <w:b/>
          <w:sz w:val="20"/>
          <w:szCs w:val="20"/>
        </w:rPr>
        <w:t xml:space="preserve">(Kapitola </w:t>
      </w:r>
      <w:r w:rsidR="008825B8" w:rsidRPr="004507CF">
        <w:rPr>
          <w:rFonts w:asciiTheme="minorHAnsi" w:hAnsiTheme="minorHAnsi"/>
          <w:b/>
          <w:sz w:val="20"/>
          <w:szCs w:val="20"/>
        </w:rPr>
        <w:t>2.</w:t>
      </w:r>
      <w:r w:rsidRPr="004507CF">
        <w:rPr>
          <w:rFonts w:asciiTheme="minorHAnsi" w:hAnsiTheme="minorHAnsi"/>
          <w:b/>
          <w:sz w:val="20"/>
          <w:szCs w:val="20"/>
        </w:rPr>
        <w:t xml:space="preserve"> Opisu predmetu zákazky)</w:t>
      </w:r>
      <w:r w:rsidRPr="004507CF">
        <w:rPr>
          <w:rFonts w:asciiTheme="minorHAnsi" w:hAnsiTheme="minorHAnsi"/>
          <w:sz w:val="20"/>
          <w:szCs w:val="20"/>
        </w:rPr>
        <w:t xml:space="preserve">; do </w:t>
      </w:r>
      <w:r w:rsidR="00A934DB" w:rsidRPr="004507CF">
        <w:rPr>
          <w:rFonts w:asciiTheme="minorHAnsi" w:hAnsiTheme="minorHAnsi"/>
          <w:sz w:val="20"/>
          <w:szCs w:val="20"/>
        </w:rPr>
        <w:t>2</w:t>
      </w:r>
      <w:r w:rsidRPr="004507CF">
        <w:rPr>
          <w:rFonts w:asciiTheme="minorHAnsi" w:hAnsiTheme="minorHAnsi"/>
          <w:sz w:val="20"/>
          <w:szCs w:val="20"/>
        </w:rPr>
        <w:t xml:space="preserve"> mesiacov od účinnosti zmluvy;  </w:t>
      </w:r>
    </w:p>
    <w:p w:rsidR="00786B7E" w:rsidRPr="004507CF" w:rsidRDefault="00786B7E" w:rsidP="00786B7E">
      <w:pPr>
        <w:pStyle w:val="Zkladntext"/>
        <w:numPr>
          <w:ilvl w:val="2"/>
          <w:numId w:val="9"/>
        </w:numPr>
        <w:spacing w:after="120" w:line="264" w:lineRule="auto"/>
        <w:ind w:left="1134" w:right="-1" w:hanging="567"/>
        <w:rPr>
          <w:rFonts w:asciiTheme="minorHAnsi" w:hAnsiTheme="minorHAnsi"/>
          <w:sz w:val="20"/>
          <w:szCs w:val="20"/>
        </w:rPr>
      </w:pPr>
      <w:r w:rsidRPr="004507CF">
        <w:rPr>
          <w:rFonts w:asciiTheme="minorHAnsi" w:hAnsiTheme="minorHAnsi"/>
          <w:b/>
          <w:sz w:val="20"/>
          <w:szCs w:val="20"/>
        </w:rPr>
        <w:t xml:space="preserve">FÁZA B </w:t>
      </w:r>
      <w:r w:rsidRPr="004507CF">
        <w:rPr>
          <w:rFonts w:asciiTheme="minorHAnsi" w:hAnsiTheme="minorHAnsi"/>
          <w:sz w:val="20"/>
          <w:szCs w:val="20"/>
        </w:rPr>
        <w:t xml:space="preserve">– </w:t>
      </w:r>
      <w:r w:rsidR="00A934DB" w:rsidRPr="004507CF">
        <w:rPr>
          <w:rFonts w:asciiTheme="minorHAnsi" w:hAnsiTheme="minorHAnsi"/>
          <w:b/>
          <w:sz w:val="20"/>
          <w:szCs w:val="20"/>
        </w:rPr>
        <w:t xml:space="preserve">Vyhodnotenie súčasného stavu a stanovenie prioritných opatrení </w:t>
      </w:r>
      <w:r w:rsidRPr="004507CF">
        <w:rPr>
          <w:rFonts w:asciiTheme="minorHAnsi" w:hAnsiTheme="minorHAnsi"/>
          <w:b/>
          <w:sz w:val="20"/>
          <w:szCs w:val="20"/>
        </w:rPr>
        <w:t xml:space="preserve">(Kapitola </w:t>
      </w:r>
      <w:r w:rsidR="008825B8" w:rsidRPr="004507CF">
        <w:rPr>
          <w:rFonts w:asciiTheme="minorHAnsi" w:hAnsiTheme="minorHAnsi"/>
          <w:b/>
          <w:sz w:val="20"/>
          <w:szCs w:val="20"/>
        </w:rPr>
        <w:t>3.</w:t>
      </w:r>
      <w:r w:rsidR="00A934DB" w:rsidRPr="004507CF">
        <w:rPr>
          <w:rFonts w:asciiTheme="minorHAnsi" w:hAnsiTheme="minorHAnsi"/>
          <w:b/>
          <w:sz w:val="20"/>
          <w:szCs w:val="20"/>
        </w:rPr>
        <w:t xml:space="preserve"> </w:t>
      </w:r>
      <w:r w:rsidRPr="004507CF">
        <w:rPr>
          <w:rFonts w:asciiTheme="minorHAnsi" w:hAnsiTheme="minorHAnsi"/>
          <w:b/>
          <w:sz w:val="20"/>
          <w:szCs w:val="20"/>
        </w:rPr>
        <w:t>Opisu predmetu zákazky)</w:t>
      </w:r>
      <w:r w:rsidRPr="004507CF">
        <w:rPr>
          <w:rFonts w:asciiTheme="minorHAnsi" w:hAnsiTheme="minorHAnsi"/>
          <w:sz w:val="20"/>
          <w:szCs w:val="20"/>
        </w:rPr>
        <w:t xml:space="preserve">; do </w:t>
      </w:r>
      <w:r w:rsidR="00A934DB" w:rsidRPr="004507CF">
        <w:rPr>
          <w:rFonts w:asciiTheme="minorHAnsi" w:hAnsiTheme="minorHAnsi"/>
          <w:sz w:val="20"/>
          <w:szCs w:val="20"/>
        </w:rPr>
        <w:t>5</w:t>
      </w:r>
      <w:r w:rsidRPr="004507CF">
        <w:rPr>
          <w:rFonts w:asciiTheme="minorHAnsi" w:hAnsiTheme="minorHAnsi"/>
          <w:sz w:val="20"/>
          <w:szCs w:val="20"/>
        </w:rPr>
        <w:t xml:space="preserve"> mesiacov od účinnosti zmluvy;  </w:t>
      </w:r>
    </w:p>
    <w:p w:rsidR="00786B7E" w:rsidRPr="004507CF" w:rsidRDefault="00786B7E" w:rsidP="00786B7E">
      <w:pPr>
        <w:pStyle w:val="Zkladntext"/>
        <w:numPr>
          <w:ilvl w:val="2"/>
          <w:numId w:val="9"/>
        </w:numPr>
        <w:spacing w:after="120" w:line="264" w:lineRule="auto"/>
        <w:ind w:left="1134" w:right="-1" w:hanging="567"/>
        <w:rPr>
          <w:rFonts w:asciiTheme="minorHAnsi" w:hAnsiTheme="minorHAnsi"/>
          <w:sz w:val="20"/>
          <w:szCs w:val="20"/>
        </w:rPr>
      </w:pPr>
      <w:r w:rsidRPr="004507CF">
        <w:rPr>
          <w:rFonts w:asciiTheme="minorHAnsi" w:hAnsiTheme="minorHAnsi"/>
          <w:b/>
          <w:sz w:val="20"/>
          <w:szCs w:val="20"/>
        </w:rPr>
        <w:t xml:space="preserve">FÁZA C </w:t>
      </w:r>
      <w:r w:rsidRPr="004507CF">
        <w:rPr>
          <w:rFonts w:asciiTheme="minorHAnsi" w:hAnsiTheme="minorHAnsi"/>
          <w:sz w:val="20"/>
          <w:szCs w:val="20"/>
        </w:rPr>
        <w:t xml:space="preserve">– </w:t>
      </w:r>
      <w:r w:rsidR="00A934DB" w:rsidRPr="004507CF">
        <w:rPr>
          <w:rFonts w:asciiTheme="minorHAnsi" w:hAnsiTheme="minorHAnsi"/>
          <w:b/>
          <w:sz w:val="20"/>
          <w:szCs w:val="20"/>
        </w:rPr>
        <w:t xml:space="preserve">Vypracovanie návrhu dopravnej obslužnosti </w:t>
      </w:r>
      <w:r w:rsidRPr="004507CF">
        <w:rPr>
          <w:rFonts w:asciiTheme="minorHAnsi" w:hAnsiTheme="minorHAnsi"/>
          <w:b/>
          <w:sz w:val="20"/>
          <w:szCs w:val="20"/>
        </w:rPr>
        <w:t>(</w:t>
      </w:r>
      <w:r w:rsidR="00A934DB" w:rsidRPr="004507CF">
        <w:rPr>
          <w:rFonts w:asciiTheme="minorHAnsi" w:hAnsiTheme="minorHAnsi"/>
          <w:b/>
          <w:sz w:val="20"/>
          <w:szCs w:val="20"/>
        </w:rPr>
        <w:t xml:space="preserve">Kapitola </w:t>
      </w:r>
      <w:r w:rsidR="008825B8" w:rsidRPr="004507CF">
        <w:rPr>
          <w:rFonts w:asciiTheme="minorHAnsi" w:hAnsiTheme="minorHAnsi"/>
          <w:b/>
          <w:sz w:val="20"/>
          <w:szCs w:val="20"/>
        </w:rPr>
        <w:t>4. a 5.</w:t>
      </w:r>
      <w:r w:rsidR="00A934DB" w:rsidRPr="004507CF">
        <w:rPr>
          <w:rFonts w:asciiTheme="minorHAnsi" w:hAnsiTheme="minorHAnsi"/>
          <w:b/>
          <w:sz w:val="20"/>
          <w:szCs w:val="20"/>
        </w:rPr>
        <w:t xml:space="preserve"> </w:t>
      </w:r>
      <w:r w:rsidRPr="004507CF">
        <w:rPr>
          <w:rFonts w:asciiTheme="minorHAnsi" w:hAnsiTheme="minorHAnsi"/>
          <w:b/>
          <w:sz w:val="20"/>
          <w:szCs w:val="20"/>
        </w:rPr>
        <w:t>Opisu predmetu zákazky)</w:t>
      </w:r>
      <w:r w:rsidRPr="004507CF">
        <w:rPr>
          <w:rFonts w:asciiTheme="minorHAnsi" w:hAnsiTheme="minorHAnsi"/>
          <w:sz w:val="20"/>
          <w:szCs w:val="20"/>
        </w:rPr>
        <w:t xml:space="preserve">; do </w:t>
      </w:r>
      <w:r w:rsidR="00A934DB" w:rsidRPr="004507CF">
        <w:rPr>
          <w:rFonts w:asciiTheme="minorHAnsi" w:hAnsiTheme="minorHAnsi"/>
          <w:sz w:val="20"/>
          <w:szCs w:val="20"/>
        </w:rPr>
        <w:t>7</w:t>
      </w:r>
      <w:r w:rsidRPr="004507CF">
        <w:rPr>
          <w:rFonts w:asciiTheme="minorHAnsi" w:hAnsiTheme="minorHAnsi"/>
          <w:sz w:val="20"/>
          <w:szCs w:val="20"/>
        </w:rPr>
        <w:t xml:space="preserve"> mesiacov od účinnosti zmluvy;  </w:t>
      </w:r>
    </w:p>
    <w:p w:rsidR="00786B7E" w:rsidRPr="004507CF" w:rsidRDefault="00786B7E" w:rsidP="00786B7E">
      <w:pPr>
        <w:pStyle w:val="Zkladntext"/>
        <w:numPr>
          <w:ilvl w:val="2"/>
          <w:numId w:val="9"/>
        </w:numPr>
        <w:spacing w:after="120" w:line="264" w:lineRule="auto"/>
        <w:ind w:left="1134" w:right="-1" w:hanging="567"/>
        <w:rPr>
          <w:rFonts w:asciiTheme="minorHAnsi" w:hAnsiTheme="minorHAnsi"/>
          <w:sz w:val="20"/>
          <w:szCs w:val="20"/>
        </w:rPr>
      </w:pPr>
      <w:r w:rsidRPr="004507CF">
        <w:rPr>
          <w:rFonts w:asciiTheme="minorHAnsi" w:hAnsiTheme="minorHAnsi"/>
          <w:b/>
          <w:sz w:val="20"/>
          <w:szCs w:val="20"/>
        </w:rPr>
        <w:t xml:space="preserve">FÁZA D </w:t>
      </w:r>
      <w:r w:rsidRPr="004507CF">
        <w:rPr>
          <w:rFonts w:asciiTheme="minorHAnsi" w:hAnsiTheme="minorHAnsi"/>
          <w:sz w:val="20"/>
          <w:szCs w:val="20"/>
        </w:rPr>
        <w:t xml:space="preserve">– </w:t>
      </w:r>
      <w:r w:rsidR="00E04BAC" w:rsidRPr="004507CF">
        <w:rPr>
          <w:rFonts w:asciiTheme="minorHAnsi" w:hAnsiTheme="minorHAnsi"/>
          <w:b/>
          <w:sz w:val="20"/>
          <w:szCs w:val="20"/>
        </w:rPr>
        <w:t xml:space="preserve">Záverečná správa a vypracovanie všeobecného manuálu plánu dopravnej obslužnosti </w:t>
      </w:r>
      <w:r w:rsidRPr="004507CF">
        <w:rPr>
          <w:rFonts w:asciiTheme="minorHAnsi" w:hAnsiTheme="minorHAnsi"/>
          <w:sz w:val="20"/>
          <w:szCs w:val="20"/>
        </w:rPr>
        <w:t xml:space="preserve">vrátane finálneho odovzdania celého Diela so zapracovaním všetkých pripomienok Objednávateľa (vrátane pripomienok k predchádzajúcim odovzdávaným častiam Diela); do </w:t>
      </w:r>
      <w:r w:rsidR="00A934DB" w:rsidRPr="004507CF">
        <w:rPr>
          <w:rFonts w:asciiTheme="minorHAnsi" w:hAnsiTheme="minorHAnsi"/>
          <w:sz w:val="20"/>
          <w:szCs w:val="20"/>
        </w:rPr>
        <w:t>9</w:t>
      </w:r>
      <w:r w:rsidR="00E04BAC" w:rsidRPr="004507CF">
        <w:rPr>
          <w:rFonts w:asciiTheme="minorHAnsi" w:hAnsiTheme="minorHAnsi"/>
          <w:sz w:val="20"/>
          <w:szCs w:val="20"/>
        </w:rPr>
        <w:t> </w:t>
      </w:r>
      <w:r w:rsidRPr="004507CF">
        <w:rPr>
          <w:rFonts w:asciiTheme="minorHAnsi" w:hAnsiTheme="minorHAnsi"/>
          <w:sz w:val="20"/>
          <w:szCs w:val="20"/>
        </w:rPr>
        <w:t xml:space="preserve">mesiacov od účinnosti zmluvy. </w:t>
      </w:r>
    </w:p>
    <w:p w:rsidR="00786B7E" w:rsidRPr="004507CF" w:rsidRDefault="00786B7E" w:rsidP="00FB4F27">
      <w:pPr>
        <w:pStyle w:val="Zkladntext"/>
        <w:numPr>
          <w:ilvl w:val="1"/>
          <w:numId w:val="10"/>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Miestom odovzdania Diela je sídlo Objednávateľa uvedené v záhlaví</w:t>
      </w:r>
      <w:r w:rsidRPr="004507CF">
        <w:rPr>
          <w:rFonts w:asciiTheme="minorHAnsi" w:hAnsiTheme="minorHAnsi"/>
          <w:spacing w:val="-13"/>
          <w:sz w:val="20"/>
          <w:szCs w:val="20"/>
        </w:rPr>
        <w:t xml:space="preserve"> </w:t>
      </w:r>
      <w:r w:rsidRPr="004507CF">
        <w:rPr>
          <w:rFonts w:asciiTheme="minorHAnsi" w:hAnsiTheme="minorHAnsi"/>
          <w:sz w:val="20"/>
          <w:szCs w:val="20"/>
        </w:rPr>
        <w:t xml:space="preserve">zmluvy, bez ohľadu na prípadné  elektronické odovzdávanie Diela alebo jeho časti, ak bude dojednané. </w:t>
      </w:r>
    </w:p>
    <w:p w:rsidR="00786B7E" w:rsidRPr="004507CF" w:rsidRDefault="00786B7E" w:rsidP="00FB4F27">
      <w:pPr>
        <w:pStyle w:val="Zkladntext"/>
        <w:numPr>
          <w:ilvl w:val="1"/>
          <w:numId w:val="10"/>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 xml:space="preserve">Zhotoviteľ sa pri zhotovovaní a vykonávaní Diela zaväzuje vychádzať najmä z  Podkladov Objednávateľa, ktoré boli Zhotoviteľovi poskytnuté pri podpise tejto zmluvy, a ktoré tvoria Prílohu č. </w:t>
      </w:r>
      <w:r w:rsidR="008B3806" w:rsidRPr="004507CF">
        <w:rPr>
          <w:rFonts w:asciiTheme="minorHAnsi" w:hAnsiTheme="minorHAnsi"/>
          <w:sz w:val="20"/>
          <w:szCs w:val="20"/>
        </w:rPr>
        <w:t>2</w:t>
      </w:r>
      <w:r w:rsidRPr="004507CF">
        <w:rPr>
          <w:rFonts w:asciiTheme="minorHAnsi" w:hAnsiTheme="minorHAnsi"/>
          <w:b/>
          <w:sz w:val="20"/>
          <w:szCs w:val="20"/>
        </w:rPr>
        <w:t xml:space="preserve"> </w:t>
      </w:r>
      <w:r w:rsidRPr="004507CF">
        <w:rPr>
          <w:rFonts w:asciiTheme="minorHAnsi" w:hAnsiTheme="minorHAnsi"/>
          <w:sz w:val="20"/>
          <w:szCs w:val="20"/>
        </w:rPr>
        <w:t xml:space="preserve">k tejto zmluve. Podklady Objednávateľa a informácie a pokyny Objednávateľa sa Zhotoviteľ zaväzuje rešpektovať a dodržiavať; tým nie sú dotknuté </w:t>
      </w:r>
      <w:r w:rsidR="00E04BAC" w:rsidRPr="004507CF">
        <w:rPr>
          <w:rFonts w:asciiTheme="minorHAnsi" w:hAnsiTheme="minorHAnsi"/>
          <w:sz w:val="20"/>
          <w:szCs w:val="20"/>
        </w:rPr>
        <w:t>ods. 5. 6. tohto článku</w:t>
      </w:r>
      <w:r w:rsidRPr="004507CF">
        <w:rPr>
          <w:rFonts w:asciiTheme="minorHAnsi" w:hAnsiTheme="minorHAnsi"/>
          <w:sz w:val="20"/>
          <w:szCs w:val="20"/>
        </w:rPr>
        <w:t xml:space="preserve"> zmluvy nižšie. Zhotoviteľ týmto potvrdzuje a zodpovedá za to, že Podklady Objednávateľa, ktoré boli súčasťou Súťažných podkladov prešiel s odbornou starostlivosťou a tieto sú riadne a účelne použiteľné ako podklad pre vyhotovenie Diela v zmysle tejto zmluvy. </w:t>
      </w:r>
    </w:p>
    <w:p w:rsidR="00786B7E" w:rsidRPr="004507CF" w:rsidRDefault="00786B7E" w:rsidP="00FB4F27">
      <w:pPr>
        <w:pStyle w:val="Zkladntext"/>
        <w:numPr>
          <w:ilvl w:val="1"/>
          <w:numId w:val="10"/>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 xml:space="preserve">Bez ohľadu na </w:t>
      </w:r>
      <w:r w:rsidR="00E04BAC" w:rsidRPr="004507CF">
        <w:rPr>
          <w:rFonts w:asciiTheme="minorHAnsi" w:hAnsiTheme="minorHAnsi"/>
          <w:sz w:val="20"/>
          <w:szCs w:val="20"/>
        </w:rPr>
        <w:t>ods. 4 tohto článku</w:t>
      </w:r>
      <w:r w:rsidRPr="004507CF">
        <w:rPr>
          <w:rFonts w:asciiTheme="minorHAnsi" w:hAnsiTheme="minorHAnsi"/>
          <w:sz w:val="20"/>
          <w:szCs w:val="20"/>
        </w:rPr>
        <w:t xml:space="preserve"> zmluvy, Zhotoviteľ zodpovedá za to a je povinný s odbornou starostlivosťou skontrolovať a posúdiť všetky Podklady Objednávateľa, a to najmä vo vzťahu k</w:t>
      </w:r>
      <w:r w:rsidR="00E04BAC" w:rsidRPr="004507CF">
        <w:rPr>
          <w:rFonts w:asciiTheme="minorHAnsi" w:hAnsiTheme="minorHAnsi"/>
          <w:sz w:val="20"/>
          <w:szCs w:val="20"/>
        </w:rPr>
        <w:t> </w:t>
      </w:r>
      <w:r w:rsidRPr="004507CF">
        <w:rPr>
          <w:rFonts w:asciiTheme="minorHAnsi" w:hAnsiTheme="minorHAnsi"/>
          <w:sz w:val="20"/>
          <w:szCs w:val="20"/>
        </w:rPr>
        <w:t>ich</w:t>
      </w:r>
      <w:r w:rsidR="00E04BAC" w:rsidRPr="004507CF">
        <w:rPr>
          <w:rFonts w:asciiTheme="minorHAnsi" w:hAnsiTheme="minorHAnsi"/>
          <w:sz w:val="20"/>
          <w:szCs w:val="20"/>
        </w:rPr>
        <w:t> </w:t>
      </w:r>
      <w:r w:rsidRPr="004507CF">
        <w:rPr>
          <w:rFonts w:asciiTheme="minorHAnsi" w:hAnsiTheme="minorHAnsi"/>
          <w:sz w:val="20"/>
          <w:szCs w:val="20"/>
        </w:rPr>
        <w:t>správnosti a vhodnosti na použitie pre účely plnenia tejto zmluvy, najmä čo do možnosti dosiahnutia čo najlepšieho výsledku v podobe Diela, a to vzhľadom k účelu zmluvy a Diela, a</w:t>
      </w:r>
      <w:r w:rsidR="00DD4DE1">
        <w:rPr>
          <w:rFonts w:asciiTheme="minorHAnsi" w:hAnsiTheme="minorHAnsi"/>
          <w:sz w:val="20"/>
          <w:szCs w:val="20"/>
        </w:rPr>
        <w:t> </w:t>
      </w:r>
      <w:r w:rsidRPr="004507CF">
        <w:rPr>
          <w:rFonts w:asciiTheme="minorHAnsi" w:hAnsiTheme="minorHAnsi"/>
          <w:sz w:val="20"/>
          <w:szCs w:val="20"/>
        </w:rPr>
        <w:t>čo</w:t>
      </w:r>
      <w:r w:rsidR="00DD4DE1">
        <w:rPr>
          <w:rFonts w:asciiTheme="minorHAnsi" w:hAnsiTheme="minorHAnsi"/>
          <w:sz w:val="20"/>
          <w:szCs w:val="20"/>
        </w:rPr>
        <w:t> </w:t>
      </w:r>
      <w:r w:rsidRPr="004507CF">
        <w:rPr>
          <w:rFonts w:asciiTheme="minorHAnsi" w:hAnsiTheme="minorHAnsi"/>
          <w:sz w:val="20"/>
          <w:szCs w:val="20"/>
        </w:rPr>
        <w:t xml:space="preserve">najlepšieho využitia Diela Objednávateľom. Zhotoviteľ je povinný Objednávateľa bezodkladne (najneskôr do 5 dní) písomne upozorniť v prípade nesprávnosti alebo nevhodnosti Podkladov Objednávateľa alebo akejkoľvek inej nezrovnalosti Podkladov Objednávateľa a kvalifikovaným spôsobom uviesť, v čom nesprávnosť, nevhodnosť a/alebo iná nezrovnalosť spočíva, spolu s návrhmi na opravu alebo úpravu Podkladov Objednávateľa alebo návrhom optimálneho, hoci aj odlišného, riešenia vzhľadom k Dielu. V prípade vyžiadania Objednávateľom Zhotoviteľ doplní alebo vysvetlí svoje stanovisko a návrhy, a v prípade potreby na podnet Objednávateľa v ňom stanovenom termíne uskutočnia Zmluvné strany poradu za účelom vysvetlenia veci. Proces možno opakovať, až kým nedôjde k dostatočnému objasneniu veci a možnosti Objednávateľa kvalifikovane rozhodnúť o ďalšom postupe vo veci. Následné stanovisko Objednávateľa je pre Zhotoviteľa záväzné a Zhotoviteľ sa zaväzuje postupovať v súlade s ním, ledaže by to priamo odporovalo zákazom uloženým predpismi verejného práva alebo na jeho základe. V rozsahu, v akom následné stanovisko Objednávateľa odporuje kvalifikovanému stanovisku Zhotoviteľa, nesie za nezdar alebo škodu zodpovednosť Objednávateľ. V ostatných častiach a prípadoch nesie zodpovednosť Zhotoviteľ. Po dobu, kým Objednávateľ neposkytne následné stanovisko, nie je Zhotoviteľ povinný postupovať v súlade s Podkladmi Objednávateľa alebo informáciou alebo pokynom Objednávateľa, avšak len v rozsahu, v akom Zhotoviteľ </w:t>
      </w:r>
      <w:r w:rsidRPr="004507CF">
        <w:rPr>
          <w:rFonts w:asciiTheme="minorHAnsi" w:hAnsiTheme="minorHAnsi"/>
          <w:sz w:val="20"/>
          <w:szCs w:val="20"/>
        </w:rPr>
        <w:lastRenderedPageBreak/>
        <w:t xml:space="preserve">kvalifikovane upozornil na nevhodnosť. </w:t>
      </w:r>
    </w:p>
    <w:p w:rsidR="00786B7E" w:rsidRPr="004507CF" w:rsidRDefault="00E04BAC" w:rsidP="00FB4F27">
      <w:pPr>
        <w:pStyle w:val="Zkladntext"/>
        <w:numPr>
          <w:ilvl w:val="1"/>
          <w:numId w:val="10"/>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 xml:space="preserve">Dojednanie v ods. 5 tohto článku zmluvy </w:t>
      </w:r>
      <w:r w:rsidR="00786B7E" w:rsidRPr="004507CF">
        <w:rPr>
          <w:rFonts w:asciiTheme="minorHAnsi" w:hAnsiTheme="minorHAnsi"/>
          <w:sz w:val="20"/>
          <w:szCs w:val="20"/>
        </w:rPr>
        <w:t xml:space="preserve">sa v celom rozsahu uplatní aj na akékoľvek informácie a pokyny Objednávateľa súvisiace s touto zmluvou (najmä poskytnuté a uložené Zhotoviteľovi podľa </w:t>
      </w:r>
      <w:r w:rsidRPr="004507CF">
        <w:rPr>
          <w:rFonts w:asciiTheme="minorHAnsi" w:hAnsiTheme="minorHAnsi"/>
          <w:sz w:val="20"/>
          <w:szCs w:val="20"/>
        </w:rPr>
        <w:t xml:space="preserve">ods. 4 tohto článku </w:t>
      </w:r>
      <w:r w:rsidR="00786B7E" w:rsidRPr="004507CF">
        <w:rPr>
          <w:rFonts w:asciiTheme="minorHAnsi" w:hAnsiTheme="minorHAnsi"/>
          <w:sz w:val="20"/>
          <w:szCs w:val="20"/>
        </w:rPr>
        <w:t>zmluvy).</w:t>
      </w:r>
    </w:p>
    <w:p w:rsidR="00786B7E" w:rsidRPr="004507CF" w:rsidRDefault="00786B7E" w:rsidP="00FB4F27">
      <w:pPr>
        <w:pStyle w:val="Zkladntext"/>
        <w:numPr>
          <w:ilvl w:val="1"/>
          <w:numId w:val="10"/>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Nebezpečenstvo škody na Diele znáša Zhotoviteľ a prechádza na Objednávateľa až riadnym odovzdaním a prevzatím celého Diela (pod škodou na Diele sa vzhľadom na povahu Diela rozumie aj strata alebo poškodenie dát vo fáze prípravy Diela a pod.). Vlastnícke právo k hmotným častiam Diela, ak budú, a</w:t>
      </w:r>
      <w:r w:rsidR="00E04BAC" w:rsidRPr="004507CF">
        <w:rPr>
          <w:rFonts w:asciiTheme="minorHAnsi" w:hAnsiTheme="minorHAnsi"/>
          <w:sz w:val="20"/>
          <w:szCs w:val="20"/>
        </w:rPr>
        <w:t> </w:t>
      </w:r>
      <w:r w:rsidRPr="004507CF">
        <w:rPr>
          <w:rFonts w:asciiTheme="minorHAnsi" w:hAnsiTheme="minorHAnsi"/>
          <w:sz w:val="20"/>
          <w:szCs w:val="20"/>
        </w:rPr>
        <w:t xml:space="preserve">k nosičom alebo iným médiám, na ktorých bude Dielo alebo jeho časť zachytená, nadobúda Objednávateľ odovzdaním Diela alebo akejkoľvek jeho časti. </w:t>
      </w:r>
    </w:p>
    <w:p w:rsidR="00786B7E" w:rsidRPr="004507CF" w:rsidRDefault="00786B7E" w:rsidP="00E04BAC">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IV</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Práva a povinnosti Zhotoviteľa</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sa zaväzuje zhotoviť Dielo spôsobom a v súlade so všetkými ustanoveniami tejto zmluvy (vrátane jej príloh)</w:t>
      </w:r>
      <w:r w:rsidR="00E04BAC" w:rsidRPr="004507CF">
        <w:rPr>
          <w:rFonts w:asciiTheme="minorHAnsi" w:hAnsiTheme="minorHAnsi"/>
          <w:sz w:val="20"/>
          <w:szCs w:val="20"/>
        </w:rPr>
        <w:t>.</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je povinný zhotoviť Dielo s odbornou</w:t>
      </w:r>
      <w:r w:rsidRPr="004507CF">
        <w:rPr>
          <w:rFonts w:asciiTheme="minorHAnsi" w:hAnsiTheme="minorHAnsi"/>
          <w:spacing w:val="-4"/>
          <w:sz w:val="20"/>
          <w:szCs w:val="20"/>
        </w:rPr>
        <w:t xml:space="preserve"> </w:t>
      </w:r>
      <w:r w:rsidRPr="004507CF">
        <w:rPr>
          <w:rFonts w:asciiTheme="minorHAnsi" w:hAnsiTheme="minorHAnsi"/>
          <w:sz w:val="20"/>
          <w:szCs w:val="20"/>
        </w:rPr>
        <w:t>starostlivosťou, s ktorou sa zaväzuje postupovať pri</w:t>
      </w:r>
      <w:r w:rsidR="00DD4DE1">
        <w:rPr>
          <w:rFonts w:asciiTheme="minorHAnsi" w:hAnsiTheme="minorHAnsi"/>
          <w:sz w:val="20"/>
          <w:szCs w:val="20"/>
        </w:rPr>
        <w:t> </w:t>
      </w:r>
      <w:r w:rsidRPr="004507CF">
        <w:rPr>
          <w:rFonts w:asciiTheme="minorHAnsi" w:hAnsiTheme="minorHAnsi"/>
          <w:sz w:val="20"/>
          <w:szCs w:val="20"/>
        </w:rPr>
        <w:t>všetkých činnostiach podľa tejto zmluvy alebo v súvislosti s plnením zmluvy.</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sa zaväzuje bez zbytočného odkladu, potom ako sa o tom dozvedel, informovať písomne Objednávateľa o akýchkoľvek okolnostiach dôležitých pre riadne zhotovenie Diela a akýchkoľvek okolnostiach, ktoré môžu mať vplyv na zmenu alebo doplnenie alebo udelenie pokynov Objednávateľa voči</w:t>
      </w:r>
      <w:r w:rsidRPr="004507CF">
        <w:rPr>
          <w:rFonts w:asciiTheme="minorHAnsi" w:hAnsiTheme="minorHAnsi"/>
          <w:spacing w:val="-6"/>
          <w:sz w:val="20"/>
          <w:szCs w:val="20"/>
        </w:rPr>
        <w:t xml:space="preserve"> </w:t>
      </w:r>
      <w:r w:rsidRPr="004507CF">
        <w:rPr>
          <w:rFonts w:asciiTheme="minorHAnsi" w:hAnsiTheme="minorHAnsi"/>
          <w:sz w:val="20"/>
          <w:szCs w:val="20"/>
        </w:rPr>
        <w:t>Zhotoviteľovi.</w:t>
      </w:r>
    </w:p>
    <w:p w:rsidR="00786B7E" w:rsidRPr="004507CF" w:rsidRDefault="00786B7E" w:rsidP="00F246E3">
      <w:pPr>
        <w:pStyle w:val="Zkladntext"/>
        <w:numPr>
          <w:ilvl w:val="1"/>
          <w:numId w:val="11"/>
        </w:numPr>
        <w:tabs>
          <w:tab w:val="left" w:pos="567"/>
          <w:tab w:val="left" w:pos="1897"/>
          <w:tab w:val="left" w:pos="3572"/>
        </w:tabs>
        <w:spacing w:after="120" w:line="264" w:lineRule="auto"/>
        <w:ind w:right="-1"/>
        <w:rPr>
          <w:rFonts w:asciiTheme="minorHAnsi" w:hAnsiTheme="minorHAnsi"/>
          <w:sz w:val="20"/>
          <w:szCs w:val="20"/>
        </w:rPr>
      </w:pPr>
      <w:r w:rsidRPr="004507CF">
        <w:rPr>
          <w:rFonts w:asciiTheme="minorHAnsi" w:hAnsiTheme="minorHAnsi"/>
          <w:sz w:val="20"/>
          <w:szCs w:val="20"/>
        </w:rPr>
        <w:t>Zhotoviteľ je povinný odovzdať Dielo Objednávateľovi v elektronickej podobe (v štandardných formátoch podľa požiadaviek Objednávateľa) a v listinnej podobe a to v rozsahu určenom v Prílohe č. 1, pokiaľ Objednávateľ neurčí inak. Zhotoviteľ je povinný Objednávateľovi s Dielom alebo jeho časťou ďalej odovzdať všetky výstupy  a podklady (vrátane pracovných alebo  iných materiálov), ktoré vytvoril alebo nadobudol v súvislosti so zhotovovaním Diela alebo jeho časti. Zhotoviteľ je ďalej povinný kedykoľvek umožniť Objednávateľovi nahliadnuť do dokumentov súvisiacich so zhotovením</w:t>
      </w:r>
      <w:r w:rsidRPr="004507CF">
        <w:rPr>
          <w:rFonts w:asciiTheme="minorHAnsi" w:hAnsiTheme="minorHAnsi"/>
          <w:spacing w:val="-1"/>
          <w:sz w:val="20"/>
          <w:szCs w:val="20"/>
        </w:rPr>
        <w:t xml:space="preserve"> </w:t>
      </w:r>
      <w:r w:rsidRPr="004507CF">
        <w:rPr>
          <w:rFonts w:asciiTheme="minorHAnsi" w:hAnsiTheme="minorHAnsi"/>
          <w:sz w:val="20"/>
          <w:szCs w:val="20"/>
        </w:rPr>
        <w:t>Diela, ako aj umožniť Zhotoviteľovi</w:t>
      </w:r>
      <w:r w:rsidR="008B3806" w:rsidRPr="004507CF">
        <w:rPr>
          <w:rFonts w:asciiTheme="minorHAnsi" w:hAnsiTheme="minorHAnsi"/>
          <w:sz w:val="20"/>
          <w:szCs w:val="20"/>
        </w:rPr>
        <w:t xml:space="preserve">. </w:t>
      </w:r>
      <w:r w:rsidR="00616710" w:rsidRPr="004507CF">
        <w:rPr>
          <w:rFonts w:asciiTheme="minorHAnsi" w:hAnsiTheme="minorHAnsi"/>
          <w:sz w:val="20"/>
          <w:szCs w:val="20"/>
        </w:rPr>
        <w:t xml:space="preserve">Za účelom </w:t>
      </w:r>
      <w:r w:rsidR="004C570B" w:rsidRPr="004507CF">
        <w:rPr>
          <w:rFonts w:asciiTheme="minorHAnsi" w:hAnsiTheme="minorHAnsi"/>
          <w:sz w:val="20"/>
          <w:szCs w:val="20"/>
        </w:rPr>
        <w:t>koordinácie činností a kontroly</w:t>
      </w:r>
      <w:r w:rsidR="00616710" w:rsidRPr="004507CF">
        <w:rPr>
          <w:rFonts w:asciiTheme="minorHAnsi" w:hAnsiTheme="minorHAnsi"/>
          <w:sz w:val="20"/>
          <w:szCs w:val="20"/>
        </w:rPr>
        <w:t xml:space="preserve"> postupu zhotovovania Diela Zhotoviteľom a udeľovania pokynov Zhotoviteľovi v procese zhotovovania Diela </w:t>
      </w:r>
      <w:r w:rsidR="004C570B" w:rsidRPr="004507CF">
        <w:rPr>
          <w:rFonts w:asciiTheme="minorHAnsi" w:hAnsiTheme="minorHAnsi"/>
          <w:sz w:val="20"/>
          <w:szCs w:val="20"/>
        </w:rPr>
        <w:t xml:space="preserve">Zmluvné strany zriaďujú </w:t>
      </w:r>
      <w:r w:rsidR="00616710" w:rsidRPr="004507CF">
        <w:rPr>
          <w:rFonts w:asciiTheme="minorHAnsi" w:hAnsiTheme="minorHAnsi"/>
          <w:sz w:val="20"/>
          <w:szCs w:val="20"/>
        </w:rPr>
        <w:t>riadiaci výbor (ďalej len</w:t>
      </w:r>
      <w:r w:rsidR="004C570B" w:rsidRPr="004507CF">
        <w:rPr>
          <w:rFonts w:asciiTheme="minorHAnsi" w:hAnsiTheme="minorHAnsi"/>
          <w:sz w:val="20"/>
          <w:szCs w:val="20"/>
        </w:rPr>
        <w:t> </w:t>
      </w:r>
      <w:r w:rsidR="00616710" w:rsidRPr="004507CF">
        <w:rPr>
          <w:rFonts w:asciiTheme="minorHAnsi" w:hAnsiTheme="minorHAnsi"/>
          <w:sz w:val="20"/>
          <w:szCs w:val="20"/>
        </w:rPr>
        <w:t>„</w:t>
      </w:r>
      <w:r w:rsidR="00616710" w:rsidRPr="004507CF">
        <w:rPr>
          <w:rFonts w:asciiTheme="minorHAnsi" w:hAnsiTheme="minorHAnsi"/>
          <w:b/>
          <w:sz w:val="20"/>
          <w:szCs w:val="20"/>
        </w:rPr>
        <w:t>Riadiaci výbor</w:t>
      </w:r>
      <w:r w:rsidR="00616710" w:rsidRPr="004507CF">
        <w:rPr>
          <w:rFonts w:asciiTheme="minorHAnsi" w:hAnsiTheme="minorHAnsi"/>
          <w:sz w:val="20"/>
          <w:szCs w:val="20"/>
        </w:rPr>
        <w:t>“)</w:t>
      </w:r>
      <w:r w:rsidR="004C570B" w:rsidRPr="004507CF">
        <w:rPr>
          <w:rFonts w:asciiTheme="minorHAnsi" w:hAnsiTheme="minorHAnsi"/>
          <w:sz w:val="20"/>
          <w:szCs w:val="20"/>
        </w:rPr>
        <w:t xml:space="preserve">. Členmi Riadiaceho výboru </w:t>
      </w:r>
      <w:r w:rsidR="00616710" w:rsidRPr="004507CF">
        <w:rPr>
          <w:rFonts w:asciiTheme="minorHAnsi" w:hAnsiTheme="minorHAnsi"/>
          <w:sz w:val="20"/>
          <w:szCs w:val="20"/>
        </w:rPr>
        <w:t>bud</w:t>
      </w:r>
      <w:r w:rsidR="004C570B" w:rsidRPr="004507CF">
        <w:rPr>
          <w:rFonts w:asciiTheme="minorHAnsi" w:hAnsiTheme="minorHAnsi"/>
          <w:sz w:val="20"/>
          <w:szCs w:val="20"/>
        </w:rPr>
        <w:t>ú zástupcovia každej Zmluvnej strany</w:t>
      </w:r>
      <w:r w:rsidR="00616710" w:rsidRPr="004507CF">
        <w:rPr>
          <w:rFonts w:asciiTheme="minorHAnsi" w:hAnsiTheme="minorHAnsi"/>
          <w:sz w:val="20"/>
          <w:szCs w:val="20"/>
        </w:rPr>
        <w:t>.</w:t>
      </w:r>
      <w:r w:rsidR="004C570B" w:rsidRPr="004507CF">
        <w:rPr>
          <w:rFonts w:asciiTheme="minorHAnsi" w:hAnsiTheme="minorHAnsi"/>
          <w:sz w:val="20"/>
          <w:szCs w:val="20"/>
        </w:rPr>
        <w:t xml:space="preserve"> Ak</w:t>
      </w:r>
      <w:r w:rsidR="00DD4DE1">
        <w:rPr>
          <w:rFonts w:asciiTheme="minorHAnsi" w:hAnsiTheme="minorHAnsi"/>
          <w:sz w:val="20"/>
          <w:szCs w:val="20"/>
        </w:rPr>
        <w:t> </w:t>
      </w:r>
      <w:r w:rsidR="004C570B" w:rsidRPr="004507CF">
        <w:rPr>
          <w:rFonts w:asciiTheme="minorHAnsi" w:hAnsiTheme="minorHAnsi"/>
          <w:sz w:val="20"/>
          <w:szCs w:val="20"/>
        </w:rPr>
        <w:t>sa</w:t>
      </w:r>
      <w:r w:rsidR="00DD4DE1">
        <w:rPr>
          <w:rFonts w:asciiTheme="minorHAnsi" w:hAnsiTheme="minorHAnsi"/>
          <w:sz w:val="20"/>
          <w:szCs w:val="20"/>
        </w:rPr>
        <w:t> </w:t>
      </w:r>
      <w:r w:rsidR="004C570B" w:rsidRPr="004507CF">
        <w:rPr>
          <w:rFonts w:asciiTheme="minorHAnsi" w:hAnsiTheme="minorHAnsi"/>
          <w:sz w:val="20"/>
          <w:szCs w:val="20"/>
        </w:rPr>
        <w:t>Zmluvné strany nedohodnú inak, zasadania Riadiaceho výboru sa konajú pravidelne najmenej jedenkrát mesačne</w:t>
      </w:r>
      <w:r w:rsidR="004453FD" w:rsidRPr="004507CF">
        <w:rPr>
          <w:rFonts w:asciiTheme="minorHAnsi" w:hAnsiTheme="minorHAnsi"/>
          <w:sz w:val="20"/>
          <w:szCs w:val="20"/>
        </w:rPr>
        <w:t>, prípadne mimoriadne do 5 pracovných dní od doručenia žiadosti Objednávateľa Zhotoviteľovi</w:t>
      </w:r>
      <w:r w:rsidR="004C570B" w:rsidRPr="004507CF">
        <w:rPr>
          <w:rFonts w:asciiTheme="minorHAnsi" w:hAnsiTheme="minorHAnsi"/>
          <w:sz w:val="20"/>
          <w:szCs w:val="20"/>
        </w:rPr>
        <w:t xml:space="preserve">. Rokovanie Riadiaceho výboru </w:t>
      </w:r>
      <w:r w:rsidR="004453FD" w:rsidRPr="004507CF">
        <w:rPr>
          <w:rFonts w:asciiTheme="minorHAnsi" w:hAnsiTheme="minorHAnsi"/>
          <w:sz w:val="20"/>
          <w:szCs w:val="20"/>
        </w:rPr>
        <w:t xml:space="preserve">zvoláva Objednávateľ zaslaním pozvánky prostredníctvom </w:t>
      </w:r>
      <w:r w:rsidR="008E05AE" w:rsidRPr="004507CF">
        <w:rPr>
          <w:rFonts w:asciiTheme="minorHAnsi" w:hAnsiTheme="minorHAnsi"/>
          <w:sz w:val="20"/>
          <w:szCs w:val="20"/>
        </w:rPr>
        <w:t>kontaktného emailu</w:t>
      </w:r>
      <w:r w:rsidR="004C570B" w:rsidRPr="004507CF">
        <w:rPr>
          <w:rFonts w:asciiTheme="minorHAnsi" w:hAnsiTheme="minorHAnsi"/>
          <w:sz w:val="20"/>
          <w:szCs w:val="20"/>
        </w:rPr>
        <w:t xml:space="preserve">. Na rokovaní Riadiaceho výboru </w:t>
      </w:r>
      <w:r w:rsidR="00410E5C" w:rsidRPr="004507CF">
        <w:rPr>
          <w:rFonts w:asciiTheme="minorHAnsi" w:hAnsiTheme="minorHAnsi"/>
          <w:sz w:val="20"/>
          <w:szCs w:val="20"/>
        </w:rPr>
        <w:t xml:space="preserve">je </w:t>
      </w:r>
      <w:r w:rsidRPr="004507CF">
        <w:rPr>
          <w:rFonts w:asciiTheme="minorHAnsi" w:hAnsiTheme="minorHAnsi"/>
          <w:sz w:val="20"/>
          <w:szCs w:val="20"/>
        </w:rPr>
        <w:t xml:space="preserve">Zhotoviteľ povinný umožniť </w:t>
      </w:r>
      <w:r w:rsidR="00410E5C" w:rsidRPr="004507CF">
        <w:rPr>
          <w:rFonts w:asciiTheme="minorHAnsi" w:hAnsiTheme="minorHAnsi"/>
          <w:sz w:val="20"/>
          <w:szCs w:val="20"/>
        </w:rPr>
        <w:t>Objednávateľovi</w:t>
      </w:r>
      <w:r w:rsidR="00616710" w:rsidRPr="004507CF">
        <w:rPr>
          <w:rFonts w:asciiTheme="minorHAnsi" w:hAnsiTheme="minorHAnsi"/>
          <w:sz w:val="20"/>
          <w:szCs w:val="20"/>
        </w:rPr>
        <w:t xml:space="preserve"> </w:t>
      </w:r>
      <w:r w:rsidRPr="004507CF">
        <w:rPr>
          <w:rFonts w:asciiTheme="minorHAnsi" w:hAnsiTheme="minorHAnsi"/>
          <w:sz w:val="20"/>
          <w:szCs w:val="20"/>
        </w:rPr>
        <w:t xml:space="preserve">nahliadnuť do </w:t>
      </w:r>
      <w:r w:rsidR="004453FD" w:rsidRPr="004507CF">
        <w:rPr>
          <w:rFonts w:asciiTheme="minorHAnsi" w:hAnsiTheme="minorHAnsi"/>
          <w:sz w:val="20"/>
          <w:szCs w:val="20"/>
        </w:rPr>
        <w:t xml:space="preserve">akýchkoľvek </w:t>
      </w:r>
      <w:r w:rsidRPr="004507CF">
        <w:rPr>
          <w:rFonts w:asciiTheme="minorHAnsi" w:hAnsiTheme="minorHAnsi"/>
          <w:sz w:val="20"/>
          <w:szCs w:val="20"/>
        </w:rPr>
        <w:t>dokumentov súvisiacich so zhotovením</w:t>
      </w:r>
      <w:r w:rsidRPr="004507CF">
        <w:rPr>
          <w:rFonts w:asciiTheme="minorHAnsi" w:hAnsiTheme="minorHAnsi"/>
          <w:spacing w:val="-1"/>
          <w:sz w:val="20"/>
          <w:szCs w:val="20"/>
        </w:rPr>
        <w:t xml:space="preserve"> </w:t>
      </w:r>
      <w:r w:rsidRPr="004507CF">
        <w:rPr>
          <w:rFonts w:asciiTheme="minorHAnsi" w:hAnsiTheme="minorHAnsi"/>
          <w:sz w:val="20"/>
          <w:szCs w:val="20"/>
        </w:rPr>
        <w:t xml:space="preserve">Diela, ako aj umožniť </w:t>
      </w:r>
      <w:r w:rsidR="00410E5C" w:rsidRPr="004507CF">
        <w:rPr>
          <w:rFonts w:asciiTheme="minorHAnsi" w:hAnsiTheme="minorHAnsi"/>
          <w:sz w:val="20"/>
          <w:szCs w:val="20"/>
        </w:rPr>
        <w:t>Objednávateľovi</w:t>
      </w:r>
      <w:r w:rsidR="00616710" w:rsidRPr="004507CF">
        <w:rPr>
          <w:rFonts w:asciiTheme="minorHAnsi" w:hAnsiTheme="minorHAnsi"/>
          <w:sz w:val="20"/>
          <w:szCs w:val="20"/>
        </w:rPr>
        <w:t xml:space="preserve"> </w:t>
      </w:r>
      <w:r w:rsidRPr="004507CF">
        <w:rPr>
          <w:rFonts w:asciiTheme="minorHAnsi" w:hAnsiTheme="minorHAnsi"/>
          <w:sz w:val="20"/>
          <w:szCs w:val="20"/>
        </w:rPr>
        <w:t>priebežné kontrolovanie vykonávania Diela akoukoľvek vhodnou formou, najmä poskytnutím všetkých priebežných materiálov, vrátane aktuálnej pracovnej alebo čiastočnej verzie Diela alebo jeho časti alebo poskytnutím správy o priebežnom stave vykonávania Diela.</w:t>
      </w:r>
      <w:r w:rsidR="00616710" w:rsidRPr="004507CF">
        <w:rPr>
          <w:rFonts w:asciiTheme="minorHAnsi" w:hAnsiTheme="minorHAnsi"/>
          <w:sz w:val="20"/>
          <w:szCs w:val="20"/>
        </w:rPr>
        <w:t xml:space="preserve"> </w:t>
      </w:r>
      <w:r w:rsidR="00410E5C" w:rsidRPr="004507CF">
        <w:rPr>
          <w:rFonts w:asciiTheme="minorHAnsi" w:hAnsiTheme="minorHAnsi"/>
          <w:sz w:val="20"/>
          <w:szCs w:val="20"/>
        </w:rPr>
        <w:t>Objednávateľ je</w:t>
      </w:r>
      <w:r w:rsidR="00DD4DE1">
        <w:rPr>
          <w:rFonts w:asciiTheme="minorHAnsi" w:hAnsiTheme="minorHAnsi"/>
          <w:sz w:val="20"/>
          <w:szCs w:val="20"/>
        </w:rPr>
        <w:t> </w:t>
      </w:r>
      <w:r w:rsidR="00410E5C" w:rsidRPr="004507CF">
        <w:rPr>
          <w:rFonts w:asciiTheme="minorHAnsi" w:hAnsiTheme="minorHAnsi"/>
          <w:sz w:val="20"/>
          <w:szCs w:val="20"/>
        </w:rPr>
        <w:t>na</w:t>
      </w:r>
      <w:r w:rsidR="00DD4DE1">
        <w:rPr>
          <w:rFonts w:asciiTheme="minorHAnsi" w:hAnsiTheme="minorHAnsi"/>
          <w:sz w:val="20"/>
          <w:szCs w:val="20"/>
        </w:rPr>
        <w:t> </w:t>
      </w:r>
      <w:r w:rsidR="00410E5C" w:rsidRPr="004507CF">
        <w:rPr>
          <w:rFonts w:asciiTheme="minorHAnsi" w:hAnsiTheme="minorHAnsi"/>
          <w:sz w:val="20"/>
          <w:szCs w:val="20"/>
        </w:rPr>
        <w:t xml:space="preserve">rokovaní </w:t>
      </w:r>
      <w:r w:rsidR="00616710" w:rsidRPr="004507CF">
        <w:rPr>
          <w:rFonts w:asciiTheme="minorHAnsi" w:hAnsiTheme="minorHAnsi"/>
          <w:sz w:val="20"/>
          <w:szCs w:val="20"/>
        </w:rPr>
        <w:t>Riadiac</w:t>
      </w:r>
      <w:r w:rsidR="00410E5C" w:rsidRPr="004507CF">
        <w:rPr>
          <w:rFonts w:asciiTheme="minorHAnsi" w:hAnsiTheme="minorHAnsi"/>
          <w:sz w:val="20"/>
          <w:szCs w:val="20"/>
        </w:rPr>
        <w:t>eho</w:t>
      </w:r>
      <w:r w:rsidR="00616710" w:rsidRPr="004507CF">
        <w:rPr>
          <w:rFonts w:asciiTheme="minorHAnsi" w:hAnsiTheme="minorHAnsi"/>
          <w:sz w:val="20"/>
          <w:szCs w:val="20"/>
        </w:rPr>
        <w:t xml:space="preserve"> výbor</w:t>
      </w:r>
      <w:r w:rsidR="00410E5C" w:rsidRPr="004507CF">
        <w:rPr>
          <w:rFonts w:asciiTheme="minorHAnsi" w:hAnsiTheme="minorHAnsi"/>
          <w:sz w:val="20"/>
          <w:szCs w:val="20"/>
        </w:rPr>
        <w:t>u</w:t>
      </w:r>
      <w:r w:rsidR="00616710" w:rsidRPr="004507CF">
        <w:rPr>
          <w:rFonts w:asciiTheme="minorHAnsi" w:hAnsiTheme="minorHAnsi"/>
          <w:sz w:val="20"/>
          <w:szCs w:val="20"/>
        </w:rPr>
        <w:t xml:space="preserve"> taktiež oprávnený udeľovať Zhotoviteľovi záväzné pokyny k zhotovovani</w:t>
      </w:r>
      <w:r w:rsidR="004453FD" w:rsidRPr="004507CF">
        <w:rPr>
          <w:rFonts w:asciiTheme="minorHAnsi" w:hAnsiTheme="minorHAnsi"/>
          <w:sz w:val="20"/>
          <w:szCs w:val="20"/>
        </w:rPr>
        <w:t>u</w:t>
      </w:r>
      <w:r w:rsidR="00616710" w:rsidRPr="004507CF">
        <w:rPr>
          <w:rFonts w:asciiTheme="minorHAnsi" w:hAnsiTheme="minorHAnsi"/>
          <w:sz w:val="20"/>
          <w:szCs w:val="20"/>
        </w:rPr>
        <w:t xml:space="preserve"> Diela.</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 xml:space="preserve">Zhotoviteľ vyhlasuje a bez možnosti liberácie zodpovedá za to, že Dielo bude bez právnych </w:t>
      </w:r>
      <w:proofErr w:type="spellStart"/>
      <w:r w:rsidRPr="004507CF">
        <w:rPr>
          <w:rFonts w:asciiTheme="minorHAnsi" w:hAnsiTheme="minorHAnsi"/>
          <w:sz w:val="20"/>
          <w:szCs w:val="20"/>
        </w:rPr>
        <w:t>vád</w:t>
      </w:r>
      <w:proofErr w:type="spellEnd"/>
      <w:r w:rsidRPr="004507CF">
        <w:rPr>
          <w:rFonts w:asciiTheme="minorHAnsi" w:hAnsiTheme="minorHAnsi"/>
          <w:sz w:val="20"/>
          <w:szCs w:val="20"/>
        </w:rPr>
        <w:t>, t.</w:t>
      </w:r>
      <w:r w:rsidR="00DD4DE1">
        <w:rPr>
          <w:rFonts w:asciiTheme="minorHAnsi" w:hAnsiTheme="minorHAnsi"/>
          <w:sz w:val="20"/>
          <w:szCs w:val="20"/>
        </w:rPr>
        <w:t> </w:t>
      </w:r>
      <w:r w:rsidRPr="004507CF">
        <w:rPr>
          <w:rFonts w:asciiTheme="minorHAnsi" w:hAnsiTheme="minorHAnsi"/>
          <w:sz w:val="20"/>
          <w:szCs w:val="20"/>
        </w:rPr>
        <w:t>j.</w:t>
      </w:r>
      <w:r w:rsidR="00DD4DE1">
        <w:rPr>
          <w:rFonts w:asciiTheme="minorHAnsi" w:hAnsiTheme="minorHAnsi"/>
          <w:sz w:val="20"/>
          <w:szCs w:val="20"/>
        </w:rPr>
        <w:t> </w:t>
      </w:r>
      <w:r w:rsidRPr="004507CF">
        <w:rPr>
          <w:rFonts w:asciiTheme="minorHAnsi" w:hAnsiTheme="minorHAnsi"/>
          <w:sz w:val="20"/>
          <w:szCs w:val="20"/>
        </w:rPr>
        <w:t xml:space="preserve">najmä nebude zaťažené akýmikoľvek právami tretej osoby. V prípade zistenia právnych </w:t>
      </w:r>
      <w:proofErr w:type="spellStart"/>
      <w:r w:rsidRPr="004507CF">
        <w:rPr>
          <w:rFonts w:asciiTheme="minorHAnsi" w:hAnsiTheme="minorHAnsi"/>
          <w:sz w:val="20"/>
          <w:szCs w:val="20"/>
        </w:rPr>
        <w:t>vád</w:t>
      </w:r>
      <w:proofErr w:type="spellEnd"/>
      <w:r w:rsidRPr="004507CF">
        <w:rPr>
          <w:rFonts w:asciiTheme="minorHAnsi" w:hAnsiTheme="minorHAnsi"/>
          <w:sz w:val="20"/>
          <w:szCs w:val="20"/>
        </w:rPr>
        <w:t xml:space="preserve"> je</w:t>
      </w:r>
      <w:r w:rsidR="00DD4DE1">
        <w:rPr>
          <w:rFonts w:asciiTheme="minorHAnsi" w:hAnsiTheme="minorHAnsi"/>
          <w:sz w:val="20"/>
          <w:szCs w:val="20"/>
        </w:rPr>
        <w:t> </w:t>
      </w:r>
      <w:r w:rsidRPr="004507CF">
        <w:rPr>
          <w:rFonts w:asciiTheme="minorHAnsi" w:hAnsiTheme="minorHAnsi"/>
          <w:sz w:val="20"/>
          <w:szCs w:val="20"/>
        </w:rPr>
        <w:t>Zhotoviteľ povinný bezodkladne odstrániť právne vady Diela tak, aby Dielom nedošlo k porušovaniu práv tretích</w:t>
      </w:r>
      <w:r w:rsidRPr="004507CF">
        <w:rPr>
          <w:rFonts w:asciiTheme="minorHAnsi" w:hAnsiTheme="minorHAnsi"/>
          <w:spacing w:val="-4"/>
          <w:sz w:val="20"/>
          <w:szCs w:val="20"/>
        </w:rPr>
        <w:t xml:space="preserve"> </w:t>
      </w:r>
      <w:r w:rsidRPr="004507CF">
        <w:rPr>
          <w:rFonts w:asciiTheme="minorHAnsi" w:hAnsiTheme="minorHAnsi"/>
          <w:sz w:val="20"/>
          <w:szCs w:val="20"/>
        </w:rPr>
        <w:t>osôb, najmä vysporiadaním práv s tretími osobami, eventuálne úpravou Diela, všetko na</w:t>
      </w:r>
      <w:r w:rsidR="00DD4DE1">
        <w:rPr>
          <w:rFonts w:asciiTheme="minorHAnsi" w:hAnsiTheme="minorHAnsi"/>
          <w:sz w:val="20"/>
          <w:szCs w:val="20"/>
        </w:rPr>
        <w:t> </w:t>
      </w:r>
      <w:r w:rsidRPr="004507CF">
        <w:rPr>
          <w:rFonts w:asciiTheme="minorHAnsi" w:hAnsiTheme="minorHAnsi"/>
          <w:sz w:val="20"/>
          <w:szCs w:val="20"/>
        </w:rPr>
        <w:t xml:space="preserve">náklady Zhotoviteľa. Zodpovednosť Zhotoviteľa za škodu tým nie je dotknutá.  </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b/>
          <w:sz w:val="20"/>
          <w:szCs w:val="20"/>
        </w:rPr>
        <w:t xml:space="preserve">Licencia. </w:t>
      </w:r>
      <w:r w:rsidRPr="004507CF">
        <w:rPr>
          <w:rFonts w:asciiTheme="minorHAnsi" w:hAnsiTheme="minorHAnsi"/>
          <w:sz w:val="20"/>
          <w:szCs w:val="20"/>
        </w:rPr>
        <w:t>Odovzdaním Diela, vrátane jeho akejkoľvek časti, podľa tejto zmluvy Zhotoviteľ dáva Objednávateľovi súhlas na akékoľvek použitie Diela, resp. jeho časti napĺňajúcej znaky autorského diela, podľa zákona č. 185/2015 Z. z. autorský zákon v znení neskorších predpisov (ďalej len „</w:t>
      </w:r>
      <w:r w:rsidRPr="004507CF">
        <w:rPr>
          <w:rFonts w:asciiTheme="minorHAnsi" w:hAnsiTheme="minorHAnsi"/>
          <w:b/>
          <w:sz w:val="20"/>
          <w:szCs w:val="20"/>
        </w:rPr>
        <w:t>Autorský zákon</w:t>
      </w:r>
      <w:r w:rsidRPr="004507CF">
        <w:rPr>
          <w:rFonts w:asciiTheme="minorHAnsi" w:hAnsiTheme="minorHAnsi"/>
          <w:sz w:val="20"/>
          <w:szCs w:val="20"/>
        </w:rPr>
        <w:t>“), známe k času uzatvorenia tejto zmluvy. Zmluvné strany touto zmluvou zároveň uzatvárajú licenčnú zmluvu, ktorou Zhotoviteľ udeľuje Objednávateľovi súhlas na používanie Diela alebo jeho akejkoľvek časti (ďalej len „</w:t>
      </w:r>
      <w:r w:rsidRPr="004507CF">
        <w:rPr>
          <w:rFonts w:asciiTheme="minorHAnsi" w:hAnsiTheme="minorHAnsi"/>
          <w:b/>
          <w:sz w:val="20"/>
          <w:szCs w:val="20"/>
        </w:rPr>
        <w:t>licencia</w:t>
      </w:r>
      <w:r w:rsidRPr="004507CF">
        <w:rPr>
          <w:rFonts w:asciiTheme="minorHAnsi" w:hAnsiTheme="minorHAnsi"/>
          <w:sz w:val="20"/>
          <w:szCs w:val="20"/>
        </w:rPr>
        <w:t>“), a to za týchto podmienok:</w:t>
      </w:r>
    </w:p>
    <w:p w:rsidR="00786B7E" w:rsidRPr="004507CF" w:rsidRDefault="00786B7E" w:rsidP="00786B7E">
      <w:pPr>
        <w:pStyle w:val="Odsekzoznamu"/>
        <w:numPr>
          <w:ilvl w:val="2"/>
          <w:numId w:val="5"/>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lastRenderedPageBreak/>
        <w:t>Zhotoviteľ udeľuje Objednávateľovi licenciu na neobmedzené použitie Diela alebo jeho časti, najmä na spracovanie, vyhotovenie rozmnoženín, zverejnenie a</w:t>
      </w:r>
      <w:r w:rsidRPr="004507CF">
        <w:rPr>
          <w:rFonts w:asciiTheme="minorHAnsi" w:hAnsiTheme="minorHAnsi"/>
          <w:spacing w:val="-1"/>
          <w:sz w:val="20"/>
          <w:szCs w:val="20"/>
        </w:rPr>
        <w:t xml:space="preserve"> </w:t>
      </w:r>
      <w:r w:rsidRPr="004507CF">
        <w:rPr>
          <w:rFonts w:asciiTheme="minorHAnsi" w:hAnsiTheme="minorHAnsi"/>
          <w:sz w:val="20"/>
          <w:szCs w:val="20"/>
        </w:rPr>
        <w:t xml:space="preserve">rozširovanie, ako aj na akékoľvek iné použitie alebo činnosti možné v zmysle Autorského zákona alebo možné a známe v čase podpisu tejto zmluvy, vrátane modifikácie Diela; </w:t>
      </w:r>
    </w:p>
    <w:p w:rsidR="00786B7E" w:rsidRPr="004507CF" w:rsidRDefault="00786B7E" w:rsidP="00786B7E">
      <w:pPr>
        <w:pStyle w:val="Odsekzoznamu"/>
        <w:numPr>
          <w:ilvl w:val="2"/>
          <w:numId w:val="5"/>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Zhotoviteľ udeľuje Objednávateľovi výhradnú licenciu v neobmedzenom rozsahu, t. j. Zhotoviteľ nesmie po dobu trvania licencie Objednávateľa udeliť tretej osobe licenciu na použitie Diela alebo jeho časti v rozsahu a spôsobom udeleným touto licenciou Objednávateľovi a je povinný zdržať sa</w:t>
      </w:r>
      <w:r w:rsidR="00DD4DE1">
        <w:rPr>
          <w:rFonts w:asciiTheme="minorHAnsi" w:hAnsiTheme="minorHAnsi"/>
          <w:sz w:val="20"/>
          <w:szCs w:val="20"/>
        </w:rPr>
        <w:t> </w:t>
      </w:r>
      <w:r w:rsidRPr="004507CF">
        <w:rPr>
          <w:rFonts w:asciiTheme="minorHAnsi" w:hAnsiTheme="minorHAnsi"/>
          <w:sz w:val="20"/>
          <w:szCs w:val="20"/>
        </w:rPr>
        <w:t>použitia Diela alebo jeho časti spôsobom, na ktorý udelil</w:t>
      </w:r>
      <w:r w:rsidRPr="004507CF">
        <w:rPr>
          <w:rFonts w:asciiTheme="minorHAnsi" w:hAnsiTheme="minorHAnsi"/>
          <w:spacing w:val="-1"/>
          <w:sz w:val="20"/>
          <w:szCs w:val="20"/>
        </w:rPr>
        <w:t xml:space="preserve"> </w:t>
      </w:r>
      <w:r w:rsidRPr="004507CF">
        <w:rPr>
          <w:rFonts w:asciiTheme="minorHAnsi" w:hAnsiTheme="minorHAnsi"/>
          <w:sz w:val="20"/>
          <w:szCs w:val="20"/>
        </w:rPr>
        <w:t>licenciu;</w:t>
      </w:r>
    </w:p>
    <w:p w:rsidR="00786B7E" w:rsidRPr="004507CF" w:rsidRDefault="00786B7E" w:rsidP="00786B7E">
      <w:pPr>
        <w:pStyle w:val="Odsekzoznamu"/>
        <w:numPr>
          <w:ilvl w:val="2"/>
          <w:numId w:val="5"/>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Zhotoviteľ udeľuje licenciu Objednávateľovi na celú dobu trvania autorskoprávnej ochrany k</w:t>
      </w:r>
      <w:r w:rsidR="00DD4DE1">
        <w:rPr>
          <w:rFonts w:asciiTheme="minorHAnsi" w:hAnsiTheme="minorHAnsi"/>
          <w:sz w:val="20"/>
          <w:szCs w:val="20"/>
        </w:rPr>
        <w:t> </w:t>
      </w:r>
      <w:r w:rsidRPr="004507CF">
        <w:rPr>
          <w:rFonts w:asciiTheme="minorHAnsi" w:hAnsiTheme="minorHAnsi"/>
          <w:sz w:val="20"/>
          <w:szCs w:val="20"/>
        </w:rPr>
        <w:t>danému predmetu</w:t>
      </w:r>
      <w:r w:rsidRPr="004507CF">
        <w:rPr>
          <w:rFonts w:asciiTheme="minorHAnsi" w:hAnsiTheme="minorHAnsi"/>
          <w:spacing w:val="-1"/>
          <w:sz w:val="20"/>
          <w:szCs w:val="20"/>
        </w:rPr>
        <w:t xml:space="preserve"> </w:t>
      </w:r>
      <w:r w:rsidRPr="004507CF">
        <w:rPr>
          <w:rFonts w:asciiTheme="minorHAnsi" w:hAnsiTheme="minorHAnsi"/>
          <w:sz w:val="20"/>
          <w:szCs w:val="20"/>
        </w:rPr>
        <w:t xml:space="preserve">ochrany (Dielu), t. j. časovo neobmedzenú licenciu; </w:t>
      </w:r>
    </w:p>
    <w:p w:rsidR="00786B7E" w:rsidRPr="004507CF" w:rsidRDefault="00786B7E" w:rsidP="00786B7E">
      <w:pPr>
        <w:pStyle w:val="Odsekzoznamu"/>
        <w:numPr>
          <w:ilvl w:val="2"/>
          <w:numId w:val="5"/>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Zhotoviteľ udeľuje licenciu Objednávateľovi odplatne, pričom od</w:t>
      </w:r>
      <w:r w:rsidR="00DD4DE1">
        <w:rPr>
          <w:rFonts w:asciiTheme="minorHAnsi" w:hAnsiTheme="minorHAnsi"/>
          <w:sz w:val="20"/>
          <w:szCs w:val="20"/>
        </w:rPr>
        <w:t>mena za poskytnutie licencie je </w:t>
      </w:r>
      <w:r w:rsidRPr="004507CF">
        <w:rPr>
          <w:rFonts w:asciiTheme="minorHAnsi" w:hAnsiTheme="minorHAnsi"/>
          <w:sz w:val="20"/>
          <w:szCs w:val="20"/>
        </w:rPr>
        <w:t>už zahrnutá v cene podľa čl. VI tejto</w:t>
      </w:r>
      <w:r w:rsidRPr="004507CF">
        <w:rPr>
          <w:rFonts w:asciiTheme="minorHAnsi" w:hAnsiTheme="minorHAnsi"/>
          <w:spacing w:val="-8"/>
          <w:sz w:val="20"/>
          <w:szCs w:val="20"/>
        </w:rPr>
        <w:t xml:space="preserve"> </w:t>
      </w:r>
      <w:r w:rsidRPr="004507CF">
        <w:rPr>
          <w:rFonts w:asciiTheme="minorHAnsi" w:hAnsiTheme="minorHAnsi"/>
          <w:sz w:val="20"/>
          <w:szCs w:val="20"/>
        </w:rPr>
        <w:t>zmluvy;</w:t>
      </w:r>
    </w:p>
    <w:p w:rsidR="00786B7E" w:rsidRPr="004507CF" w:rsidRDefault="00E04BAC" w:rsidP="00786B7E">
      <w:pPr>
        <w:pStyle w:val="Odsekzoznamu"/>
        <w:numPr>
          <w:ilvl w:val="2"/>
          <w:numId w:val="5"/>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l</w:t>
      </w:r>
      <w:r w:rsidR="00786B7E" w:rsidRPr="004507CF">
        <w:rPr>
          <w:rFonts w:asciiTheme="minorHAnsi" w:hAnsiTheme="minorHAnsi"/>
          <w:sz w:val="20"/>
          <w:szCs w:val="20"/>
        </w:rPr>
        <w:t>icencia je teritoriálne neobmedzená;</w:t>
      </w:r>
    </w:p>
    <w:p w:rsidR="00786B7E" w:rsidRPr="004507CF" w:rsidRDefault="00786B7E" w:rsidP="00786B7E">
      <w:pPr>
        <w:pStyle w:val="Odsekzoznamu"/>
        <w:numPr>
          <w:ilvl w:val="2"/>
          <w:numId w:val="5"/>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Objednávateľ je oprávnený udeliť sublicenciu tretej osobe a postúpiť licenciu tretej osobe.</w:t>
      </w:r>
    </w:p>
    <w:p w:rsidR="00786B7E" w:rsidRPr="004507CF" w:rsidRDefault="00786B7E" w:rsidP="00786B7E">
      <w:pPr>
        <w:tabs>
          <w:tab w:val="left" w:pos="1134"/>
        </w:tabs>
        <w:spacing w:after="120" w:line="264" w:lineRule="auto"/>
        <w:ind w:left="567" w:right="-1"/>
        <w:jc w:val="both"/>
        <w:rPr>
          <w:rFonts w:cs="Times New Roman"/>
          <w:sz w:val="20"/>
          <w:szCs w:val="20"/>
        </w:rPr>
      </w:pPr>
      <w:r w:rsidRPr="004507CF">
        <w:rPr>
          <w:rFonts w:cs="Times New Roman"/>
          <w:sz w:val="20"/>
          <w:szCs w:val="20"/>
        </w:rPr>
        <w:t xml:space="preserve">Zhotoviteľ v rovnakom rozsahu a za rovnakých podmienok ako pri licencii podľa tohto článku </w:t>
      </w:r>
      <w:r w:rsidR="00E04BAC" w:rsidRPr="004507CF">
        <w:rPr>
          <w:rFonts w:cs="Times New Roman"/>
          <w:sz w:val="20"/>
          <w:szCs w:val="20"/>
        </w:rPr>
        <w:t>zmluvy</w:t>
      </w:r>
      <w:r w:rsidRPr="004507CF">
        <w:rPr>
          <w:rFonts w:cs="Times New Roman"/>
          <w:sz w:val="20"/>
          <w:szCs w:val="20"/>
        </w:rPr>
        <w:t xml:space="preserve"> udeľuje Objednávateľovi licenciu aj v prípade, ak Dielo alebo akákoľvek jeho časť bude chránená, resp.</w:t>
      </w:r>
      <w:r w:rsidR="00DD4DE1">
        <w:rPr>
          <w:rFonts w:cs="Times New Roman"/>
          <w:sz w:val="20"/>
          <w:szCs w:val="20"/>
        </w:rPr>
        <w:t> </w:t>
      </w:r>
      <w:r w:rsidRPr="004507CF">
        <w:rPr>
          <w:rFonts w:cs="Times New Roman"/>
          <w:sz w:val="20"/>
          <w:szCs w:val="20"/>
        </w:rPr>
        <w:t>bude alebo sa stane predmetom iných práv duševného vlastníctva (vrátane práv priemyselného vlastníctva), než sú autorské práva. Bez toho aby bola dotknutá platnosť a </w:t>
      </w:r>
      <w:r w:rsidR="00DD4DE1">
        <w:rPr>
          <w:rFonts w:cs="Times New Roman"/>
          <w:sz w:val="20"/>
          <w:szCs w:val="20"/>
        </w:rPr>
        <w:t>úplnosť takejto licencie, ak to </w:t>
      </w:r>
      <w:r w:rsidRPr="004507CF">
        <w:rPr>
          <w:rFonts w:cs="Times New Roman"/>
          <w:sz w:val="20"/>
          <w:szCs w:val="20"/>
        </w:rPr>
        <w:t>bude potrebné, Zhotoviteľ sa na prvú výzvu Objednávateľa zaväzuje tomuto vydať do piatich (5) pracovných dní potvrdenie o obsahu akejkoľvek licencie súvisiacej s </w:t>
      </w:r>
      <w:r w:rsidR="00DD4DE1">
        <w:rPr>
          <w:rFonts w:cs="Times New Roman"/>
          <w:sz w:val="20"/>
          <w:szCs w:val="20"/>
        </w:rPr>
        <w:t>Dielom alebo jeho časťou, resp. po</w:t>
      </w:r>
      <w:r w:rsidRPr="004507CF">
        <w:rPr>
          <w:rFonts w:cs="Times New Roman"/>
          <w:sz w:val="20"/>
          <w:szCs w:val="20"/>
        </w:rPr>
        <w:t xml:space="preserve">tvrdenie o obsahu licenčnej zmluvy. Ak to nebude dostatočne účelné, zaväzujú sa Zmluvné strany uzatvoriť osobitnú licenčnú zmluvu s predmetom a rozsahom vyššie (pre vylúčenie pochybností platí, že odplata za akékoľvek a všetky licencie v súvislosti s touto zmluvou a/alebo dielom sú zahrnuté v celkovej cene za dielo). </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sa zaväzuje vysporiadať všetky právne vzťahy s tretími osobami, ktoré sa budú podieľať na</w:t>
      </w:r>
      <w:r w:rsidR="00E04BAC" w:rsidRPr="004507CF">
        <w:rPr>
          <w:rFonts w:asciiTheme="minorHAnsi" w:hAnsiTheme="minorHAnsi"/>
          <w:sz w:val="20"/>
          <w:szCs w:val="20"/>
        </w:rPr>
        <w:t> </w:t>
      </w:r>
      <w:r w:rsidRPr="004507CF">
        <w:rPr>
          <w:rFonts w:asciiTheme="minorHAnsi" w:hAnsiTheme="minorHAnsi"/>
          <w:sz w:val="20"/>
          <w:szCs w:val="20"/>
        </w:rPr>
        <w:t>zhotovení Diela tak, aby si tieto osoby nemohli uplatňovať voči Objednávateľovi žiadne nároky. V</w:t>
      </w:r>
      <w:r w:rsidR="00E04BAC" w:rsidRPr="004507CF">
        <w:rPr>
          <w:rFonts w:asciiTheme="minorHAnsi" w:hAnsiTheme="minorHAnsi"/>
          <w:sz w:val="20"/>
          <w:szCs w:val="20"/>
        </w:rPr>
        <w:t> </w:t>
      </w:r>
      <w:r w:rsidRPr="004507CF">
        <w:rPr>
          <w:rFonts w:asciiTheme="minorHAnsi" w:hAnsiTheme="minorHAnsi"/>
          <w:sz w:val="20"/>
          <w:szCs w:val="20"/>
        </w:rPr>
        <w:t>prípade, že si tretia osoba uplatní voči Objednávateľovi nárok z titulu porušenia autorských práv alebo akýchkoľvek iných práv duševného vlastníctva (vrátane práv priemyseln</w:t>
      </w:r>
      <w:r w:rsidR="00DD4DE1">
        <w:rPr>
          <w:rFonts w:asciiTheme="minorHAnsi" w:hAnsiTheme="minorHAnsi"/>
          <w:sz w:val="20"/>
          <w:szCs w:val="20"/>
        </w:rPr>
        <w:t>ého vlastníctva), Zhotoviteľ sa </w:t>
      </w:r>
      <w:r w:rsidRPr="004507CF">
        <w:rPr>
          <w:rFonts w:asciiTheme="minorHAnsi" w:hAnsiTheme="minorHAnsi"/>
          <w:sz w:val="20"/>
          <w:szCs w:val="20"/>
        </w:rPr>
        <w:t>zaväzuje na prvú výzvu odškodniť Objednávateľa formou vysporiadania nárokov tretej osoby a ďalej nahradiť Objednávateľovi škodu, ktorá mu vznikne v dôsledku uplatnen</w:t>
      </w:r>
      <w:r w:rsidR="00DD4DE1">
        <w:rPr>
          <w:rFonts w:asciiTheme="minorHAnsi" w:hAnsiTheme="minorHAnsi"/>
          <w:sz w:val="20"/>
          <w:szCs w:val="20"/>
        </w:rPr>
        <w:t>ia nároku treťou osobou, a to v </w:t>
      </w:r>
      <w:r w:rsidRPr="004507CF">
        <w:rPr>
          <w:rFonts w:asciiTheme="minorHAnsi" w:hAnsiTheme="minorHAnsi"/>
          <w:sz w:val="20"/>
          <w:szCs w:val="20"/>
        </w:rPr>
        <w:t>plnej</w:t>
      </w:r>
      <w:r w:rsidRPr="004507CF">
        <w:rPr>
          <w:rFonts w:asciiTheme="minorHAnsi" w:hAnsiTheme="minorHAnsi"/>
          <w:spacing w:val="-2"/>
          <w:sz w:val="20"/>
          <w:szCs w:val="20"/>
        </w:rPr>
        <w:t xml:space="preserve"> </w:t>
      </w:r>
      <w:r w:rsidRPr="004507CF">
        <w:rPr>
          <w:rFonts w:asciiTheme="minorHAnsi" w:hAnsiTheme="minorHAnsi"/>
          <w:sz w:val="20"/>
          <w:szCs w:val="20"/>
        </w:rPr>
        <w:t xml:space="preserve">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sa zaväzuje dodržiavať všetky verejnoprávne povinnosti súvisiace s Dielom a plnením tejto zmluvy a Dielo sa zaväzuje vyhotoviť tak, aby bolo v súlade s aplikovateľnými právnymi predpismi. Pri</w:t>
      </w:r>
      <w:r w:rsidR="00E04BAC" w:rsidRPr="004507CF">
        <w:rPr>
          <w:rFonts w:asciiTheme="minorHAnsi" w:hAnsiTheme="minorHAnsi"/>
          <w:sz w:val="20"/>
          <w:szCs w:val="20"/>
        </w:rPr>
        <w:t> </w:t>
      </w:r>
      <w:r w:rsidRPr="004507CF">
        <w:rPr>
          <w:rFonts w:asciiTheme="minorHAnsi" w:hAnsiTheme="minorHAnsi"/>
          <w:sz w:val="20"/>
          <w:szCs w:val="20"/>
        </w:rPr>
        <w:t>svojej činnosti sa Zhotoviteľ zaväzuje v prípade, ak je to potrebné, komunikovať svoju činnosť s príslušnými orgánmi verejnej moci a zabezpečiť si všetky súhlasy, povolenia a rozhodnutia, ak</w:t>
      </w:r>
      <w:r w:rsidR="00E04BAC" w:rsidRPr="004507CF">
        <w:rPr>
          <w:rFonts w:asciiTheme="minorHAnsi" w:hAnsiTheme="minorHAnsi"/>
          <w:sz w:val="20"/>
          <w:szCs w:val="20"/>
        </w:rPr>
        <w:t> </w:t>
      </w:r>
      <w:r w:rsidRPr="004507CF">
        <w:rPr>
          <w:rFonts w:asciiTheme="minorHAnsi" w:hAnsiTheme="minorHAnsi"/>
          <w:sz w:val="20"/>
          <w:szCs w:val="20"/>
        </w:rPr>
        <w:t>sú</w:t>
      </w:r>
      <w:r w:rsidR="00E04BAC" w:rsidRPr="004507CF">
        <w:rPr>
          <w:rFonts w:asciiTheme="minorHAnsi" w:hAnsiTheme="minorHAnsi"/>
          <w:sz w:val="20"/>
          <w:szCs w:val="20"/>
        </w:rPr>
        <w:t> </w:t>
      </w:r>
      <w:r w:rsidRPr="004507CF">
        <w:rPr>
          <w:rFonts w:asciiTheme="minorHAnsi" w:hAnsiTheme="minorHAnsi"/>
          <w:sz w:val="20"/>
          <w:szCs w:val="20"/>
        </w:rPr>
        <w:t xml:space="preserve">potrebné. </w:t>
      </w:r>
    </w:p>
    <w:p w:rsidR="00786B7E" w:rsidRPr="004507CF" w:rsidRDefault="00786B7E" w:rsidP="00FB4F27">
      <w:pPr>
        <w:pStyle w:val="Odsekzoznamu"/>
        <w:numPr>
          <w:ilvl w:val="1"/>
          <w:numId w:val="11"/>
        </w:numPr>
        <w:tabs>
          <w:tab w:val="left" w:pos="809"/>
        </w:tabs>
        <w:spacing w:before="0" w:after="120" w:line="264" w:lineRule="auto"/>
        <w:ind w:right="-1" w:hanging="560"/>
        <w:rPr>
          <w:rFonts w:asciiTheme="minorHAnsi" w:hAnsiTheme="minorHAnsi"/>
          <w:sz w:val="20"/>
          <w:szCs w:val="20"/>
        </w:rPr>
      </w:pPr>
      <w:r w:rsidRPr="004507CF">
        <w:rPr>
          <w:rFonts w:asciiTheme="minorHAnsi" w:hAnsiTheme="minorHAnsi"/>
          <w:sz w:val="20"/>
          <w:szCs w:val="20"/>
        </w:rPr>
        <w:t>Zhotoviteľ berie na vedomie, že plnenie tejto zmluvy je financované aj formou nenávratného finančného príspevku v súlade so zákonom č. 292/2014 Z. z. o príspevku poskytovanom z európskych štrukturálnych a investičných fondov a o zmene a doplnení niektorých zákonov. Zhotoviteľ je preto z uvedených dôvodov povinný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 overovania sú</w:t>
      </w:r>
      <w:r w:rsidRPr="004507CF">
        <w:rPr>
          <w:rFonts w:asciiTheme="minorHAnsi" w:hAnsiTheme="minorHAnsi"/>
          <w:spacing w:val="-2"/>
          <w:sz w:val="20"/>
          <w:szCs w:val="20"/>
        </w:rPr>
        <w:t xml:space="preserve"> </w:t>
      </w:r>
      <w:r w:rsidRPr="004507CF">
        <w:rPr>
          <w:rFonts w:asciiTheme="minorHAnsi" w:hAnsiTheme="minorHAnsi"/>
          <w:sz w:val="20"/>
          <w:szCs w:val="20"/>
        </w:rPr>
        <w:t>najmä:</w:t>
      </w:r>
    </w:p>
    <w:p w:rsidR="00786B7E" w:rsidRPr="004507CF" w:rsidRDefault="007F4002" w:rsidP="00FB4F27">
      <w:pPr>
        <w:pStyle w:val="Odsekzoznamu"/>
        <w:numPr>
          <w:ilvl w:val="2"/>
          <w:numId w:val="11"/>
        </w:numPr>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 xml:space="preserve">Poskytovateľ NFP (Ministerstvo vnútra Slovenskej republiky – riadiaci orgán pre Operačný program Efektívna verejná správa) </w:t>
      </w:r>
      <w:r w:rsidR="00786B7E" w:rsidRPr="004507CF">
        <w:rPr>
          <w:rFonts w:asciiTheme="minorHAnsi" w:hAnsiTheme="minorHAnsi"/>
          <w:sz w:val="20"/>
          <w:szCs w:val="20"/>
        </w:rPr>
        <w:t>a ním poverené osoby;</w:t>
      </w:r>
    </w:p>
    <w:p w:rsidR="00786B7E" w:rsidRPr="004507CF" w:rsidRDefault="00786B7E" w:rsidP="00FB4F27">
      <w:pPr>
        <w:pStyle w:val="Odsekzoznamu"/>
        <w:numPr>
          <w:ilvl w:val="2"/>
          <w:numId w:val="11"/>
        </w:numPr>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 xml:space="preserve">Útvar </w:t>
      </w:r>
      <w:r w:rsidR="007F4002" w:rsidRPr="004507CF">
        <w:rPr>
          <w:rFonts w:asciiTheme="minorHAnsi" w:hAnsiTheme="minorHAnsi"/>
          <w:sz w:val="20"/>
          <w:szCs w:val="20"/>
        </w:rPr>
        <w:t xml:space="preserve">vnútorného auditu Riadiaceho orgánu alebo Sprostredkovateľského orgánu </w:t>
      </w:r>
      <w:r w:rsidRPr="004507CF">
        <w:rPr>
          <w:rFonts w:asciiTheme="minorHAnsi" w:hAnsiTheme="minorHAnsi"/>
          <w:sz w:val="20"/>
          <w:szCs w:val="20"/>
        </w:rPr>
        <w:t>a n</w:t>
      </w:r>
      <w:r w:rsidR="007F4002" w:rsidRPr="004507CF">
        <w:rPr>
          <w:rFonts w:asciiTheme="minorHAnsi" w:hAnsiTheme="minorHAnsi"/>
          <w:sz w:val="20"/>
          <w:szCs w:val="20"/>
        </w:rPr>
        <w:t>i</w:t>
      </w:r>
      <w:r w:rsidRPr="004507CF">
        <w:rPr>
          <w:rFonts w:asciiTheme="minorHAnsi" w:hAnsiTheme="minorHAnsi"/>
          <w:sz w:val="20"/>
          <w:szCs w:val="20"/>
        </w:rPr>
        <w:t>m</w:t>
      </w:r>
      <w:r w:rsidR="007F4002" w:rsidRPr="004507CF">
        <w:rPr>
          <w:rFonts w:asciiTheme="minorHAnsi" w:hAnsiTheme="minorHAnsi"/>
          <w:sz w:val="20"/>
          <w:szCs w:val="20"/>
        </w:rPr>
        <w:t>i</w:t>
      </w:r>
      <w:r w:rsidRPr="004507CF">
        <w:rPr>
          <w:rFonts w:asciiTheme="minorHAnsi" w:hAnsiTheme="minorHAnsi"/>
          <w:sz w:val="20"/>
          <w:szCs w:val="20"/>
        </w:rPr>
        <w:t xml:space="preserve"> poverené</w:t>
      </w:r>
      <w:r w:rsidRPr="004507CF">
        <w:rPr>
          <w:rFonts w:asciiTheme="minorHAnsi" w:hAnsiTheme="minorHAnsi"/>
          <w:spacing w:val="-3"/>
          <w:sz w:val="20"/>
          <w:szCs w:val="20"/>
        </w:rPr>
        <w:t xml:space="preserve"> </w:t>
      </w:r>
      <w:r w:rsidRPr="004507CF">
        <w:rPr>
          <w:rFonts w:asciiTheme="minorHAnsi" w:hAnsiTheme="minorHAnsi"/>
          <w:sz w:val="20"/>
          <w:szCs w:val="20"/>
        </w:rPr>
        <w:t>osoby;</w:t>
      </w:r>
    </w:p>
    <w:p w:rsidR="00786B7E" w:rsidRPr="004507CF" w:rsidRDefault="00786B7E" w:rsidP="00FB4F27">
      <w:pPr>
        <w:pStyle w:val="Odsekzoznamu"/>
        <w:numPr>
          <w:ilvl w:val="2"/>
          <w:numId w:val="11"/>
        </w:numPr>
        <w:spacing w:before="0" w:after="120" w:line="264" w:lineRule="auto"/>
        <w:ind w:left="1134" w:right="-1" w:hanging="567"/>
        <w:jc w:val="left"/>
        <w:rPr>
          <w:rFonts w:asciiTheme="minorHAnsi" w:hAnsiTheme="minorHAnsi"/>
          <w:sz w:val="20"/>
          <w:szCs w:val="20"/>
        </w:rPr>
      </w:pPr>
      <w:r w:rsidRPr="004507CF">
        <w:rPr>
          <w:rFonts w:asciiTheme="minorHAnsi" w:hAnsiTheme="minorHAnsi"/>
          <w:sz w:val="20"/>
          <w:szCs w:val="20"/>
        </w:rPr>
        <w:lastRenderedPageBreak/>
        <w:t>Najvyšší kontrolný úrad SR</w:t>
      </w:r>
      <w:r w:rsidR="00C225A2" w:rsidRPr="004507CF">
        <w:rPr>
          <w:rFonts w:asciiTheme="minorHAnsi" w:hAnsiTheme="minorHAnsi"/>
          <w:sz w:val="20"/>
          <w:szCs w:val="20"/>
        </w:rPr>
        <w:t xml:space="preserve"> </w:t>
      </w:r>
      <w:r w:rsidRPr="004507CF">
        <w:rPr>
          <w:rFonts w:asciiTheme="minorHAnsi" w:hAnsiTheme="minorHAnsi"/>
          <w:sz w:val="20"/>
          <w:szCs w:val="20"/>
        </w:rPr>
        <w:t xml:space="preserve"> a n</w:t>
      </w:r>
      <w:r w:rsidR="00C225A2" w:rsidRPr="004507CF">
        <w:rPr>
          <w:rFonts w:asciiTheme="minorHAnsi" w:hAnsiTheme="minorHAnsi"/>
          <w:sz w:val="20"/>
          <w:szCs w:val="20"/>
        </w:rPr>
        <w:t>í</w:t>
      </w:r>
      <w:r w:rsidRPr="004507CF">
        <w:rPr>
          <w:rFonts w:asciiTheme="minorHAnsi" w:hAnsiTheme="minorHAnsi"/>
          <w:sz w:val="20"/>
          <w:szCs w:val="20"/>
        </w:rPr>
        <w:t>m poverené</w:t>
      </w:r>
      <w:r w:rsidRPr="004507CF">
        <w:rPr>
          <w:rFonts w:asciiTheme="minorHAnsi" w:hAnsiTheme="minorHAnsi"/>
          <w:spacing w:val="-2"/>
          <w:sz w:val="20"/>
          <w:szCs w:val="20"/>
        </w:rPr>
        <w:t xml:space="preserve"> </w:t>
      </w:r>
      <w:r w:rsidRPr="004507CF">
        <w:rPr>
          <w:rFonts w:asciiTheme="minorHAnsi" w:hAnsiTheme="minorHAnsi"/>
          <w:sz w:val="20"/>
          <w:szCs w:val="20"/>
        </w:rPr>
        <w:t>osoby;</w:t>
      </w:r>
    </w:p>
    <w:p w:rsidR="00786B7E" w:rsidRPr="004507CF" w:rsidRDefault="00786B7E" w:rsidP="00FB4F27">
      <w:pPr>
        <w:pStyle w:val="Odsekzoznamu"/>
        <w:numPr>
          <w:ilvl w:val="2"/>
          <w:numId w:val="11"/>
        </w:numPr>
        <w:spacing w:before="0" w:after="120" w:line="264" w:lineRule="auto"/>
        <w:ind w:left="1134" w:right="-1" w:hanging="567"/>
        <w:jc w:val="left"/>
        <w:rPr>
          <w:rFonts w:asciiTheme="minorHAnsi" w:hAnsiTheme="minorHAnsi"/>
          <w:sz w:val="20"/>
          <w:szCs w:val="20"/>
        </w:rPr>
      </w:pPr>
      <w:r w:rsidRPr="004507CF">
        <w:rPr>
          <w:rFonts w:asciiTheme="minorHAnsi" w:hAnsiTheme="minorHAnsi"/>
          <w:sz w:val="20"/>
          <w:szCs w:val="20"/>
        </w:rPr>
        <w:t xml:space="preserve">Orgán auditu, jeho spolupracujúce orgány </w:t>
      </w:r>
      <w:r w:rsidR="00C225A2" w:rsidRPr="004507CF">
        <w:rPr>
          <w:rFonts w:asciiTheme="minorHAnsi" w:hAnsiTheme="minorHAnsi"/>
          <w:sz w:val="20"/>
          <w:szCs w:val="20"/>
        </w:rPr>
        <w:t xml:space="preserve">(Úrad vládneho auditu) </w:t>
      </w:r>
      <w:r w:rsidRPr="004507CF">
        <w:rPr>
          <w:rFonts w:asciiTheme="minorHAnsi" w:hAnsiTheme="minorHAnsi"/>
          <w:sz w:val="20"/>
          <w:szCs w:val="20"/>
        </w:rPr>
        <w:t xml:space="preserve">a </w:t>
      </w:r>
      <w:r w:rsidR="00C225A2" w:rsidRPr="004507CF">
        <w:rPr>
          <w:rFonts w:asciiTheme="minorHAnsi" w:hAnsiTheme="minorHAnsi"/>
          <w:sz w:val="20"/>
          <w:szCs w:val="20"/>
        </w:rPr>
        <w:t xml:space="preserve">osoby </w:t>
      </w:r>
      <w:r w:rsidRPr="004507CF">
        <w:rPr>
          <w:rFonts w:asciiTheme="minorHAnsi" w:hAnsiTheme="minorHAnsi"/>
          <w:sz w:val="20"/>
          <w:szCs w:val="20"/>
        </w:rPr>
        <w:t>poverené</w:t>
      </w:r>
      <w:r w:rsidRPr="004507CF">
        <w:rPr>
          <w:rFonts w:asciiTheme="minorHAnsi" w:hAnsiTheme="minorHAnsi"/>
          <w:spacing w:val="-5"/>
          <w:sz w:val="20"/>
          <w:szCs w:val="20"/>
        </w:rPr>
        <w:t xml:space="preserve"> </w:t>
      </w:r>
      <w:r w:rsidR="00C225A2" w:rsidRPr="004507CF">
        <w:rPr>
          <w:rFonts w:asciiTheme="minorHAnsi" w:hAnsiTheme="minorHAnsi"/>
          <w:sz w:val="20"/>
          <w:szCs w:val="20"/>
        </w:rPr>
        <w:t>na výkon kontroly/auditu</w:t>
      </w:r>
      <w:r w:rsidRPr="004507CF">
        <w:rPr>
          <w:rFonts w:asciiTheme="minorHAnsi" w:hAnsiTheme="minorHAnsi"/>
          <w:sz w:val="20"/>
          <w:szCs w:val="20"/>
        </w:rPr>
        <w:t>;</w:t>
      </w:r>
    </w:p>
    <w:p w:rsidR="00786B7E" w:rsidRPr="004507CF" w:rsidRDefault="00786B7E" w:rsidP="00FB4F27">
      <w:pPr>
        <w:pStyle w:val="Odsekzoznamu"/>
        <w:numPr>
          <w:ilvl w:val="2"/>
          <w:numId w:val="11"/>
        </w:numPr>
        <w:spacing w:before="0" w:after="120" w:line="264" w:lineRule="auto"/>
        <w:ind w:left="1134" w:right="-1" w:hanging="567"/>
        <w:jc w:val="left"/>
        <w:rPr>
          <w:rFonts w:asciiTheme="minorHAnsi" w:hAnsiTheme="minorHAnsi"/>
          <w:sz w:val="20"/>
          <w:szCs w:val="20"/>
        </w:rPr>
      </w:pPr>
      <w:r w:rsidRPr="004507CF">
        <w:rPr>
          <w:rFonts w:asciiTheme="minorHAnsi" w:hAnsiTheme="minorHAnsi"/>
          <w:sz w:val="20"/>
          <w:szCs w:val="20"/>
        </w:rPr>
        <w:t>Splnomocnení zástupcovia Európskej Komisie a Európskeho dvora</w:t>
      </w:r>
      <w:r w:rsidRPr="004507CF">
        <w:rPr>
          <w:rFonts w:asciiTheme="minorHAnsi" w:hAnsiTheme="minorHAnsi"/>
          <w:spacing w:val="-9"/>
          <w:sz w:val="20"/>
          <w:szCs w:val="20"/>
        </w:rPr>
        <w:t xml:space="preserve"> </w:t>
      </w:r>
      <w:r w:rsidRPr="004507CF">
        <w:rPr>
          <w:rFonts w:asciiTheme="minorHAnsi" w:hAnsiTheme="minorHAnsi"/>
          <w:sz w:val="20"/>
          <w:szCs w:val="20"/>
        </w:rPr>
        <w:t>audítorov;</w:t>
      </w:r>
    </w:p>
    <w:p w:rsidR="00786B7E" w:rsidRPr="004507CF" w:rsidRDefault="00786B7E" w:rsidP="00FB4F27">
      <w:pPr>
        <w:pStyle w:val="Odsekzoznamu"/>
        <w:numPr>
          <w:ilvl w:val="2"/>
          <w:numId w:val="11"/>
        </w:numPr>
        <w:spacing w:before="0" w:after="120" w:line="264" w:lineRule="auto"/>
        <w:ind w:left="1134" w:right="-1" w:hanging="567"/>
        <w:jc w:val="left"/>
        <w:rPr>
          <w:rFonts w:asciiTheme="minorHAnsi" w:hAnsiTheme="minorHAnsi"/>
          <w:sz w:val="20"/>
          <w:szCs w:val="20"/>
        </w:rPr>
      </w:pPr>
      <w:r w:rsidRPr="004507CF">
        <w:rPr>
          <w:rFonts w:asciiTheme="minorHAnsi" w:hAnsiTheme="minorHAnsi"/>
          <w:sz w:val="20"/>
          <w:szCs w:val="20"/>
        </w:rPr>
        <w:t>Orgán zabezpečujúci ochranu finančných záujmov EÚ</w:t>
      </w:r>
      <w:r w:rsidR="00DD4DE1">
        <w:rPr>
          <w:rFonts w:asciiTheme="minorHAnsi" w:hAnsiTheme="minorHAnsi"/>
          <w:sz w:val="20"/>
          <w:szCs w:val="20"/>
        </w:rPr>
        <w:t>;</w:t>
      </w:r>
    </w:p>
    <w:p w:rsidR="00786B7E" w:rsidRPr="004507CF" w:rsidRDefault="00786B7E" w:rsidP="00FB4F27">
      <w:pPr>
        <w:pStyle w:val="Odsekzoznamu"/>
        <w:numPr>
          <w:ilvl w:val="2"/>
          <w:numId w:val="11"/>
        </w:numPr>
        <w:spacing w:before="0" w:after="120" w:line="264" w:lineRule="auto"/>
        <w:ind w:left="1134" w:right="-1" w:hanging="567"/>
        <w:jc w:val="left"/>
        <w:rPr>
          <w:rFonts w:asciiTheme="minorHAnsi" w:hAnsiTheme="minorHAnsi"/>
          <w:sz w:val="20"/>
          <w:szCs w:val="20"/>
        </w:rPr>
      </w:pPr>
      <w:r w:rsidRPr="004507CF">
        <w:rPr>
          <w:rFonts w:asciiTheme="minorHAnsi" w:hAnsiTheme="minorHAnsi"/>
          <w:sz w:val="20"/>
          <w:szCs w:val="20"/>
        </w:rPr>
        <w:t xml:space="preserve">Osoby prizvané orgánmi uvedenými v písm. a) až </w:t>
      </w:r>
      <w:r w:rsidR="00C225A2" w:rsidRPr="004507CF">
        <w:rPr>
          <w:rFonts w:asciiTheme="minorHAnsi" w:hAnsiTheme="minorHAnsi"/>
          <w:sz w:val="20"/>
          <w:szCs w:val="20"/>
        </w:rPr>
        <w:t>f</w:t>
      </w:r>
      <w:r w:rsidRPr="004507CF">
        <w:rPr>
          <w:rFonts w:asciiTheme="minorHAnsi" w:hAnsiTheme="minorHAnsi"/>
          <w:sz w:val="20"/>
          <w:szCs w:val="20"/>
        </w:rPr>
        <w:t>) v súlade s príslušnými právnymi predpismi SR a</w:t>
      </w:r>
      <w:r w:rsidR="00C225A2" w:rsidRPr="004507CF">
        <w:rPr>
          <w:rFonts w:asciiTheme="minorHAnsi" w:hAnsiTheme="minorHAnsi"/>
          <w:sz w:val="20"/>
          <w:szCs w:val="20"/>
        </w:rPr>
        <w:t> právnymi aktami</w:t>
      </w:r>
      <w:r w:rsidRPr="004507CF">
        <w:rPr>
          <w:rFonts w:asciiTheme="minorHAnsi" w:hAnsiTheme="minorHAnsi"/>
          <w:spacing w:val="-2"/>
          <w:sz w:val="20"/>
          <w:szCs w:val="20"/>
        </w:rPr>
        <w:t xml:space="preserve"> </w:t>
      </w:r>
      <w:r w:rsidRPr="004507CF">
        <w:rPr>
          <w:rFonts w:asciiTheme="minorHAnsi" w:hAnsiTheme="minorHAnsi"/>
          <w:sz w:val="20"/>
          <w:szCs w:val="20"/>
        </w:rPr>
        <w:t>EÚ.</w:t>
      </w:r>
    </w:p>
    <w:p w:rsidR="00786B7E" w:rsidRPr="004507CF" w:rsidRDefault="00786B7E" w:rsidP="00786B7E">
      <w:pPr>
        <w:pStyle w:val="Textkomentra"/>
        <w:spacing w:after="120" w:line="264" w:lineRule="auto"/>
        <w:ind w:left="567" w:right="-1"/>
        <w:jc w:val="both"/>
        <w:rPr>
          <w:rFonts w:asciiTheme="minorHAnsi" w:hAnsiTheme="minorHAnsi"/>
        </w:rPr>
      </w:pPr>
      <w:r w:rsidRPr="004507CF">
        <w:rPr>
          <w:rFonts w:asciiTheme="minorHAnsi" w:hAnsiTheme="minorHAnsi"/>
        </w:rPr>
        <w:t xml:space="preserve">Za strpenie výkonu kontroly podľa </w:t>
      </w:r>
      <w:r w:rsidR="00E04BAC" w:rsidRPr="004507CF">
        <w:rPr>
          <w:rFonts w:asciiTheme="minorHAnsi" w:hAnsiTheme="minorHAnsi"/>
        </w:rPr>
        <w:t xml:space="preserve">tohto </w:t>
      </w:r>
      <w:r w:rsidRPr="004507CF">
        <w:rPr>
          <w:rFonts w:asciiTheme="minorHAnsi" w:hAnsiTheme="minorHAnsi"/>
        </w:rPr>
        <w:t>článku</w:t>
      </w:r>
      <w:r w:rsidR="00E04BAC" w:rsidRPr="004507CF">
        <w:rPr>
          <w:rFonts w:asciiTheme="minorHAnsi" w:hAnsiTheme="minorHAnsi"/>
        </w:rPr>
        <w:t xml:space="preserve"> zmluvy</w:t>
      </w:r>
      <w:r w:rsidRPr="004507CF">
        <w:rPr>
          <w:rFonts w:asciiTheme="minorHAnsi" w:hAnsiTheme="minorHAnsi"/>
        </w:rPr>
        <w:t xml:space="preserve"> a poskytnutie súčinnosti pri výkone kontroly neprináleží zhotoviteľovi žiadna odmena, náhrada ani iné plnenie. Táto povinnosť trvá aj po zániku zmluvy. V prípade zmeny vyššie uvedených legislatívnych aktov je Zhotoviteľ povinný podriadiť sa</w:t>
      </w:r>
      <w:r w:rsidR="00DD4DE1">
        <w:rPr>
          <w:rFonts w:asciiTheme="minorHAnsi" w:hAnsiTheme="minorHAnsi"/>
        </w:rPr>
        <w:t> </w:t>
      </w:r>
      <w:r w:rsidRPr="004507CF">
        <w:rPr>
          <w:rFonts w:asciiTheme="minorHAnsi" w:hAnsiTheme="minorHAnsi"/>
        </w:rPr>
        <w:t xml:space="preserve">kontrole príslušných orgánov tak, aby bol dosiahnutý účel sledovaný týmto zmluvným ustanovením; to platí aj pre prípad zmeny príslušných orgánov. </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je oprávnený plniť predmet zmluvy výlučne prostredníctvom subdodávateľov uvedených v</w:t>
      </w:r>
      <w:r w:rsidR="00E04BAC" w:rsidRPr="004507CF">
        <w:rPr>
          <w:rFonts w:asciiTheme="minorHAnsi" w:hAnsiTheme="minorHAnsi"/>
          <w:sz w:val="20"/>
          <w:szCs w:val="20"/>
        </w:rPr>
        <w:t> </w:t>
      </w:r>
      <w:r w:rsidRPr="004507CF">
        <w:rPr>
          <w:rFonts w:asciiTheme="minorHAnsi" w:hAnsiTheme="minorHAnsi"/>
          <w:b/>
          <w:sz w:val="20"/>
          <w:szCs w:val="20"/>
        </w:rPr>
        <w:t xml:space="preserve">Prílohe č. </w:t>
      </w:r>
      <w:r w:rsidR="00E04BAC" w:rsidRPr="004507CF">
        <w:rPr>
          <w:rFonts w:asciiTheme="minorHAnsi" w:hAnsiTheme="minorHAnsi"/>
          <w:b/>
          <w:sz w:val="20"/>
          <w:szCs w:val="20"/>
        </w:rPr>
        <w:t>3</w:t>
      </w:r>
      <w:r w:rsidRPr="004507CF">
        <w:rPr>
          <w:rFonts w:asciiTheme="minorHAnsi" w:hAnsiTheme="minorHAnsi"/>
          <w:sz w:val="20"/>
          <w:szCs w:val="20"/>
        </w:rPr>
        <w:t xml:space="preserve"> – Zoznam subdodávateľov (ďalej len „</w:t>
      </w:r>
      <w:r w:rsidRPr="004507CF">
        <w:rPr>
          <w:rFonts w:asciiTheme="minorHAnsi" w:hAnsiTheme="minorHAnsi"/>
          <w:b/>
          <w:sz w:val="20"/>
          <w:szCs w:val="20"/>
        </w:rPr>
        <w:t>Zoznam subdodávateľov</w:t>
      </w:r>
      <w:r w:rsidRPr="004507CF">
        <w:rPr>
          <w:rFonts w:asciiTheme="minorHAnsi" w:hAnsiTheme="minorHAnsi"/>
          <w:sz w:val="20"/>
          <w:szCs w:val="20"/>
        </w:rPr>
        <w:t>“), pokiaľ nedôjde k odsúhlaseniu zmeny subdodávateľa v súlade s touto zmluvou. Za plnenie subdodávateľa zodpovedá Zhotoviteľ ako za plnenie vlastné. Zhotoviteľ je ďalej povinný vykonávať všetky činnosti podľa tejto zmluvy, čo platí aj pre prípady, ak tieto vykonáva prostredníctvom subdodávateľa, len na to dostatočne odborne kvalifikovanými osobami. Pokiaľ Zhotoviteľ v procese VO uviedol na preukázanie splnenia akejkoľvek kvalifikácie konkrétnu fyzickú osobu (ďalej len „</w:t>
      </w:r>
      <w:r w:rsidRPr="004507CF">
        <w:rPr>
          <w:rFonts w:asciiTheme="minorHAnsi" w:hAnsiTheme="minorHAnsi"/>
          <w:b/>
          <w:sz w:val="20"/>
          <w:szCs w:val="20"/>
        </w:rPr>
        <w:t>Expert</w:t>
      </w:r>
      <w:r w:rsidRPr="004507CF">
        <w:rPr>
          <w:rFonts w:asciiTheme="minorHAnsi" w:hAnsiTheme="minorHAnsi"/>
          <w:sz w:val="20"/>
          <w:szCs w:val="20"/>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w:t>
      </w:r>
      <w:r w:rsidR="00DD4DE1">
        <w:rPr>
          <w:rFonts w:asciiTheme="minorHAnsi" w:hAnsiTheme="minorHAnsi"/>
          <w:sz w:val="20"/>
          <w:szCs w:val="20"/>
        </w:rPr>
        <w:t> </w:t>
      </w:r>
      <w:r w:rsidRPr="004507CF">
        <w:rPr>
          <w:rFonts w:asciiTheme="minorHAnsi" w:hAnsiTheme="minorHAnsi"/>
          <w:sz w:val="20"/>
          <w:szCs w:val="20"/>
        </w:rPr>
        <w:t>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sidRPr="004507CF">
        <w:rPr>
          <w:rFonts w:asciiTheme="minorHAnsi" w:hAnsiTheme="minorHAnsi"/>
          <w:sz w:val="20"/>
          <w:szCs w:val="20"/>
        </w:rPr>
        <w:t>ust</w:t>
      </w:r>
      <w:proofErr w:type="spellEnd"/>
      <w:r w:rsidRPr="004507CF">
        <w:rPr>
          <w:rFonts w:asciiTheme="minorHAnsi" w:hAnsiTheme="minorHAnsi"/>
          <w:sz w:val="20"/>
          <w:szCs w:val="20"/>
        </w:rPr>
        <w:t>. § 34 ods. 3 ZVO a </w:t>
      </w:r>
      <w:proofErr w:type="spellStart"/>
      <w:r w:rsidRPr="004507CF">
        <w:rPr>
          <w:rFonts w:asciiTheme="minorHAnsi" w:hAnsiTheme="minorHAnsi"/>
          <w:sz w:val="20"/>
          <w:szCs w:val="20"/>
        </w:rPr>
        <w:t>ust</w:t>
      </w:r>
      <w:proofErr w:type="spellEnd"/>
      <w:r w:rsidRPr="004507CF">
        <w:rPr>
          <w:rFonts w:asciiTheme="minorHAnsi" w:hAnsiTheme="minorHAnsi"/>
          <w:sz w:val="20"/>
          <w:szCs w:val="20"/>
        </w:rPr>
        <w:t xml:space="preserve">. § 41 ods. 1 písm. b) ZVO a je povinný zabezpečiť, aby všetci subdodávatelia a Experti spĺňali podmienky v zmysle predmetných ustanovení a tieto dodržiavali počas celého trvania zmluvy.      </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je povinný oznámiť Objednávateľovi akúkoľvek navrhovanú zmenu v osobe subdodávateľa uvedenú v Zozname subdodávateľov, a to tak, že Objednávateľa písomne požiada o súhlas so zmenou v</w:t>
      </w:r>
      <w:r w:rsidR="00DD4DE1">
        <w:rPr>
          <w:rFonts w:asciiTheme="minorHAnsi" w:hAnsiTheme="minorHAnsi"/>
          <w:sz w:val="20"/>
          <w:szCs w:val="20"/>
        </w:rPr>
        <w:t> </w:t>
      </w:r>
      <w:r w:rsidRPr="004507CF">
        <w:rPr>
          <w:rFonts w:asciiTheme="minorHAnsi" w:hAnsiTheme="minorHAnsi"/>
          <w:sz w:val="20"/>
          <w:szCs w:val="20"/>
        </w:rPr>
        <w:t>osobe subdodávateľa,</w:t>
      </w:r>
      <w:r w:rsidRPr="004507CF">
        <w:rPr>
          <w:rFonts w:asciiTheme="minorHAnsi" w:hAnsiTheme="minorHAnsi"/>
          <w:spacing w:val="-3"/>
          <w:sz w:val="20"/>
          <w:szCs w:val="20"/>
        </w:rPr>
        <w:t xml:space="preserve"> </w:t>
      </w:r>
      <w:r w:rsidRPr="004507CF">
        <w:rPr>
          <w:rFonts w:asciiTheme="minorHAnsi" w:hAnsiTheme="minorHAnsi"/>
          <w:sz w:val="20"/>
          <w:szCs w:val="20"/>
        </w:rPr>
        <w:t>pričom:</w:t>
      </w:r>
    </w:p>
    <w:p w:rsidR="00786B7E" w:rsidRPr="004507CF" w:rsidRDefault="00786B7E" w:rsidP="00FB4F27">
      <w:pPr>
        <w:pStyle w:val="Odsekzoznamu"/>
        <w:numPr>
          <w:ilvl w:val="2"/>
          <w:numId w:val="11"/>
        </w:numPr>
        <w:tabs>
          <w:tab w:val="left" w:pos="1134"/>
        </w:tabs>
        <w:spacing w:before="0" w:after="120" w:line="264" w:lineRule="auto"/>
        <w:ind w:right="-1" w:hanging="553"/>
        <w:rPr>
          <w:rFonts w:asciiTheme="minorHAnsi" w:hAnsiTheme="minorHAnsi"/>
          <w:sz w:val="20"/>
          <w:szCs w:val="20"/>
        </w:rPr>
      </w:pPr>
      <w:r w:rsidRPr="004507CF">
        <w:rPr>
          <w:rFonts w:asciiTheme="minorHAnsi" w:hAnsiTheme="minorHAnsi"/>
          <w:sz w:val="20"/>
          <w:szCs w:val="20"/>
        </w:rPr>
        <w:t>v žiadosti uvedie identifikáciu osoby, ktorá sa má stať novým</w:t>
      </w:r>
      <w:r w:rsidRPr="004507CF">
        <w:rPr>
          <w:rFonts w:asciiTheme="minorHAnsi" w:hAnsiTheme="minorHAnsi"/>
          <w:spacing w:val="-10"/>
          <w:sz w:val="20"/>
          <w:szCs w:val="20"/>
        </w:rPr>
        <w:t xml:space="preserve"> </w:t>
      </w:r>
      <w:r w:rsidRPr="004507CF">
        <w:rPr>
          <w:rFonts w:asciiTheme="minorHAnsi" w:hAnsiTheme="minorHAnsi"/>
          <w:sz w:val="20"/>
          <w:szCs w:val="20"/>
        </w:rPr>
        <w:t>subdodávateľom</w:t>
      </w:r>
      <w:r w:rsidR="00301D2C" w:rsidRPr="004507CF">
        <w:rPr>
          <w:rFonts w:asciiTheme="minorHAnsi" w:hAnsiTheme="minorHAnsi"/>
          <w:sz w:val="20"/>
          <w:szCs w:val="20"/>
        </w:rPr>
        <w:t>, vrátane uvedenia údajov o osobe oprávnenej konať za subdodávateľa v rozsahu meno a priezvisko, adresa pobytu a</w:t>
      </w:r>
      <w:r w:rsidR="00DD4DE1">
        <w:rPr>
          <w:rFonts w:asciiTheme="minorHAnsi" w:hAnsiTheme="minorHAnsi"/>
          <w:sz w:val="20"/>
          <w:szCs w:val="20"/>
        </w:rPr>
        <w:t> </w:t>
      </w:r>
      <w:r w:rsidR="00301D2C" w:rsidRPr="004507CF">
        <w:rPr>
          <w:rFonts w:asciiTheme="minorHAnsi" w:hAnsiTheme="minorHAnsi"/>
          <w:sz w:val="20"/>
          <w:szCs w:val="20"/>
        </w:rPr>
        <w:t>dátum narodenia</w:t>
      </w:r>
      <w:r w:rsidRPr="004507CF">
        <w:rPr>
          <w:rFonts w:asciiTheme="minorHAnsi" w:hAnsiTheme="minorHAnsi"/>
          <w:sz w:val="20"/>
          <w:szCs w:val="20"/>
        </w:rPr>
        <w:t>,</w:t>
      </w:r>
    </w:p>
    <w:p w:rsidR="00786B7E" w:rsidRPr="004507CF" w:rsidRDefault="00786B7E" w:rsidP="00FB4F27">
      <w:pPr>
        <w:pStyle w:val="Odsekzoznamu"/>
        <w:numPr>
          <w:ilvl w:val="2"/>
          <w:numId w:val="11"/>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v žiadosti uvedie percentuálny podiel subdodávky vo vzťahu k zmluve, ktorá má byť prostredníctvom navrhovanej osoby poskytovaná</w:t>
      </w:r>
      <w:r w:rsidRPr="004507CF">
        <w:rPr>
          <w:rFonts w:asciiTheme="minorHAnsi" w:hAnsiTheme="minorHAnsi"/>
          <w:spacing w:val="-5"/>
          <w:sz w:val="20"/>
          <w:szCs w:val="20"/>
        </w:rPr>
        <w:t xml:space="preserve"> </w:t>
      </w:r>
      <w:r w:rsidRPr="004507CF">
        <w:rPr>
          <w:rFonts w:asciiTheme="minorHAnsi" w:hAnsiTheme="minorHAnsi"/>
          <w:sz w:val="20"/>
          <w:szCs w:val="20"/>
        </w:rPr>
        <w:t>Objednávateľovi,</w:t>
      </w:r>
    </w:p>
    <w:p w:rsidR="00786B7E" w:rsidRPr="004507CF" w:rsidRDefault="00786B7E" w:rsidP="00FB4F27">
      <w:pPr>
        <w:pStyle w:val="Odsekzoznamu"/>
        <w:numPr>
          <w:ilvl w:val="2"/>
          <w:numId w:val="11"/>
        </w:numPr>
        <w:tabs>
          <w:tab w:val="left" w:pos="1134"/>
          <w:tab w:val="left" w:pos="1521"/>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v žiadosti uvedie termín, od ktorého má byť zmena subdodávateľa vykonaná, ktorý nesmie byť kratší ako 30 dní odo dňa doručenia tejto žiadosti</w:t>
      </w:r>
      <w:r w:rsidRPr="004507CF">
        <w:rPr>
          <w:rFonts w:asciiTheme="minorHAnsi" w:hAnsiTheme="minorHAnsi"/>
          <w:spacing w:val="-14"/>
          <w:sz w:val="20"/>
          <w:szCs w:val="20"/>
        </w:rPr>
        <w:t xml:space="preserve"> </w:t>
      </w:r>
      <w:r w:rsidRPr="004507CF">
        <w:rPr>
          <w:rFonts w:asciiTheme="minorHAnsi" w:hAnsiTheme="minorHAnsi"/>
          <w:sz w:val="20"/>
          <w:szCs w:val="20"/>
        </w:rPr>
        <w:t>Objednávateľovi,</w:t>
      </w:r>
    </w:p>
    <w:p w:rsidR="00786B7E" w:rsidRPr="004507CF" w:rsidRDefault="00786B7E" w:rsidP="00FB4F27">
      <w:pPr>
        <w:pStyle w:val="Odsekzoznamu"/>
        <w:numPr>
          <w:ilvl w:val="2"/>
          <w:numId w:val="11"/>
        </w:numPr>
        <w:tabs>
          <w:tab w:val="left" w:pos="1134"/>
          <w:tab w:val="left" w:pos="1422"/>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k žiadosti pripojí nové navrhované znenie Zoznamu subdodávateľov v minimálne 2 vyhotoveniach podpísaných</w:t>
      </w:r>
      <w:r w:rsidRPr="004507CF">
        <w:rPr>
          <w:rFonts w:asciiTheme="minorHAnsi" w:hAnsiTheme="minorHAnsi"/>
          <w:spacing w:val="-1"/>
          <w:sz w:val="20"/>
          <w:szCs w:val="20"/>
        </w:rPr>
        <w:t xml:space="preserve"> </w:t>
      </w:r>
      <w:r w:rsidRPr="004507CF">
        <w:rPr>
          <w:rFonts w:asciiTheme="minorHAnsi" w:hAnsiTheme="minorHAnsi"/>
          <w:sz w:val="20"/>
          <w:szCs w:val="20"/>
        </w:rPr>
        <w:t>Zhotoviteľom.</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Osoba, ktorá sa má stať subdodávateľom, sa subdodávateľom stáva podľa tejto zmluvy schválením zo</w:t>
      </w:r>
      <w:r w:rsidR="00DD4DE1">
        <w:rPr>
          <w:rFonts w:asciiTheme="minorHAnsi" w:hAnsiTheme="minorHAnsi"/>
          <w:sz w:val="20"/>
          <w:szCs w:val="20"/>
        </w:rPr>
        <w:t> </w:t>
      </w:r>
      <w:r w:rsidRPr="004507CF">
        <w:rPr>
          <w:rFonts w:asciiTheme="minorHAnsi" w:hAnsiTheme="minorHAnsi"/>
          <w:sz w:val="20"/>
          <w:szCs w:val="20"/>
        </w:rPr>
        <w:t>strany Objednávateľa, ktoré sa učiní zápisom podpisom nového navrhovaného znenia Zoznamu subdodávateľov zo strany</w:t>
      </w:r>
      <w:r w:rsidRPr="004507CF">
        <w:rPr>
          <w:rFonts w:asciiTheme="minorHAnsi" w:hAnsiTheme="minorHAnsi"/>
          <w:spacing w:val="-2"/>
          <w:sz w:val="20"/>
          <w:szCs w:val="20"/>
        </w:rPr>
        <w:t xml:space="preserve"> </w:t>
      </w:r>
      <w:r w:rsidRPr="004507CF">
        <w:rPr>
          <w:rFonts w:asciiTheme="minorHAnsi" w:hAnsiTheme="minorHAnsi"/>
          <w:sz w:val="20"/>
          <w:szCs w:val="20"/>
        </w:rPr>
        <w:t xml:space="preserve">Objednávateľa a zaslaním takto podpísaného znenia v jednom vyhotovení  Zhotoviteľovi. Objednávateľ je oprávnený subdodávateľa odmietnuť z dôvodu akejkoľvek pochybnosti o schopnosti riadneho plnenia zmluvy, odmietnutie sa Zhotoviteľ zaväzuje bez výhrad rešpektovať.  </w:t>
      </w:r>
    </w:p>
    <w:p w:rsidR="00786B7E" w:rsidRPr="004507CF" w:rsidRDefault="00786B7E" w:rsidP="00FB4F27">
      <w:pPr>
        <w:pStyle w:val="Zkladntext"/>
        <w:numPr>
          <w:ilvl w:val="1"/>
          <w:numId w:val="11"/>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Zhotoviteľ berie na vedomie a zodpovedá za to, že všetci subdodávatelia v súlade so ZVO musia byť zapísaní v registri partnerov verejného sektora po celú dobu trvania</w:t>
      </w:r>
      <w:r w:rsidRPr="004507CF">
        <w:rPr>
          <w:rFonts w:asciiTheme="minorHAnsi" w:hAnsiTheme="minorHAnsi"/>
          <w:spacing w:val="-2"/>
          <w:sz w:val="20"/>
          <w:szCs w:val="20"/>
        </w:rPr>
        <w:t xml:space="preserve"> </w:t>
      </w:r>
      <w:r w:rsidRPr="004507CF">
        <w:rPr>
          <w:rFonts w:asciiTheme="minorHAnsi" w:hAnsiTheme="minorHAnsi"/>
          <w:sz w:val="20"/>
          <w:szCs w:val="20"/>
        </w:rPr>
        <w:t xml:space="preserve">zmluvy a musia spĺňať všetky ďalšie podmienky v zmysle ZVO. </w:t>
      </w:r>
    </w:p>
    <w:p w:rsidR="00786B7E" w:rsidRPr="004507CF" w:rsidRDefault="00786B7E" w:rsidP="00E04BAC">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lastRenderedPageBreak/>
        <w:t>Článok V</w:t>
      </w:r>
    </w:p>
    <w:p w:rsidR="00786B7E" w:rsidRPr="004507CF" w:rsidRDefault="00786B7E" w:rsidP="00786B7E">
      <w:pPr>
        <w:spacing w:after="120" w:line="264" w:lineRule="auto"/>
        <w:ind w:left="1055" w:right="1133"/>
        <w:jc w:val="center"/>
        <w:rPr>
          <w:rFonts w:cs="Times New Roman"/>
          <w:b/>
          <w:sz w:val="20"/>
          <w:szCs w:val="20"/>
        </w:rPr>
      </w:pPr>
      <w:r w:rsidRPr="004507CF">
        <w:rPr>
          <w:rFonts w:cs="Times New Roman"/>
          <w:b/>
          <w:sz w:val="20"/>
          <w:szCs w:val="20"/>
        </w:rPr>
        <w:t>Práva a povinnosti Objednávateľa</w:t>
      </w:r>
    </w:p>
    <w:p w:rsidR="00786B7E" w:rsidRPr="004507CF" w:rsidRDefault="00786B7E" w:rsidP="00FB4F27">
      <w:pPr>
        <w:pStyle w:val="Zkladntext"/>
        <w:numPr>
          <w:ilvl w:val="1"/>
          <w:numId w:val="12"/>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Objednávateľ sa</w:t>
      </w:r>
      <w:r w:rsidRPr="004507CF">
        <w:rPr>
          <w:rFonts w:asciiTheme="minorHAnsi" w:hAnsiTheme="minorHAnsi"/>
          <w:spacing w:val="-2"/>
          <w:sz w:val="20"/>
          <w:szCs w:val="20"/>
        </w:rPr>
        <w:t xml:space="preserve"> </w:t>
      </w:r>
      <w:r w:rsidRPr="004507CF">
        <w:rPr>
          <w:rFonts w:asciiTheme="minorHAnsi" w:hAnsiTheme="minorHAnsi"/>
          <w:sz w:val="20"/>
          <w:szCs w:val="20"/>
        </w:rPr>
        <w:t>zaväzuje:</w:t>
      </w:r>
    </w:p>
    <w:p w:rsidR="00786B7E" w:rsidRPr="004507CF" w:rsidRDefault="00786B7E" w:rsidP="00786B7E">
      <w:pPr>
        <w:pStyle w:val="Odsekzoznamu"/>
        <w:numPr>
          <w:ilvl w:val="2"/>
          <w:numId w:val="4"/>
        </w:numPr>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Bez zbytočného odkladu písomne informovať Zhotoviteľa o všetkých skutočnostiach, ktoré majú podstatný význam pre zhotovenie</w:t>
      </w:r>
      <w:r w:rsidRPr="004507CF">
        <w:rPr>
          <w:rFonts w:asciiTheme="minorHAnsi" w:hAnsiTheme="minorHAnsi"/>
          <w:spacing w:val="-7"/>
          <w:sz w:val="20"/>
          <w:szCs w:val="20"/>
        </w:rPr>
        <w:t xml:space="preserve"> </w:t>
      </w:r>
      <w:r w:rsidRPr="004507CF">
        <w:rPr>
          <w:rFonts w:asciiTheme="minorHAnsi" w:hAnsiTheme="minorHAnsi"/>
          <w:sz w:val="20"/>
          <w:szCs w:val="20"/>
        </w:rPr>
        <w:t>Diela;</w:t>
      </w:r>
    </w:p>
    <w:p w:rsidR="00786B7E" w:rsidRPr="004507CF" w:rsidRDefault="00786B7E" w:rsidP="00786B7E">
      <w:pPr>
        <w:pStyle w:val="Odsekzoznamu"/>
        <w:numPr>
          <w:ilvl w:val="2"/>
          <w:numId w:val="4"/>
        </w:numPr>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Bez zbytočného odkladu poskytnúť Zhotoviteľovi súčinnosť na riadne plnenie tejto zmluvy Zhotoviteľom;</w:t>
      </w:r>
    </w:p>
    <w:p w:rsidR="00786B7E" w:rsidRPr="004507CF" w:rsidRDefault="00786B7E" w:rsidP="00786B7E">
      <w:pPr>
        <w:pStyle w:val="Odsekzoznamu"/>
        <w:numPr>
          <w:ilvl w:val="2"/>
          <w:numId w:val="4"/>
        </w:numPr>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 xml:space="preserve">Doručiť Zhotoviteľovi včas všetky pokyny súvisiace so zhotovením Diela, pokiaľ </w:t>
      </w:r>
      <w:r w:rsidR="00DD4DE1">
        <w:rPr>
          <w:rFonts w:asciiTheme="minorHAnsi" w:hAnsiTheme="minorHAnsi"/>
          <w:sz w:val="20"/>
          <w:szCs w:val="20"/>
        </w:rPr>
        <w:t>zo zmluvy alebo </w:t>
      </w:r>
      <w:r w:rsidRPr="004507CF">
        <w:rPr>
          <w:rFonts w:asciiTheme="minorHAnsi" w:hAnsiTheme="minorHAnsi"/>
          <w:sz w:val="20"/>
          <w:szCs w:val="20"/>
        </w:rPr>
        <w:t>Opisu predmetu zákazky vyplýva, že takéto pokyny musia byť pre plnenie zmluvy nevyhnutne udelené, tak aby Zhotoviteľovi umožnil včasné a riadne zhotovenie</w:t>
      </w:r>
      <w:r w:rsidRPr="004507CF">
        <w:rPr>
          <w:rFonts w:asciiTheme="minorHAnsi" w:hAnsiTheme="minorHAnsi"/>
          <w:spacing w:val="-7"/>
          <w:sz w:val="20"/>
          <w:szCs w:val="20"/>
        </w:rPr>
        <w:t xml:space="preserve"> </w:t>
      </w:r>
      <w:r w:rsidRPr="004507CF">
        <w:rPr>
          <w:rFonts w:asciiTheme="minorHAnsi" w:hAnsiTheme="minorHAnsi"/>
          <w:sz w:val="20"/>
          <w:szCs w:val="20"/>
        </w:rPr>
        <w:t>Diela.</w:t>
      </w:r>
    </w:p>
    <w:p w:rsidR="00786B7E" w:rsidRPr="004507CF" w:rsidRDefault="00786B7E" w:rsidP="00FB4F27">
      <w:pPr>
        <w:pStyle w:val="Zkladntext"/>
        <w:numPr>
          <w:ilvl w:val="1"/>
          <w:numId w:val="12"/>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Objednávateľ je povinný riadne vykonané Dielo, resp. jeho ucelenú časť</w:t>
      </w:r>
      <w:r w:rsidR="00FB157F" w:rsidRPr="004507CF">
        <w:rPr>
          <w:rFonts w:asciiTheme="minorHAnsi" w:hAnsiTheme="minorHAnsi"/>
          <w:sz w:val="20"/>
          <w:szCs w:val="20"/>
        </w:rPr>
        <w:t>,</w:t>
      </w:r>
      <w:r w:rsidRPr="004507CF">
        <w:rPr>
          <w:rFonts w:asciiTheme="minorHAnsi" w:hAnsiTheme="minorHAnsi"/>
          <w:sz w:val="20"/>
          <w:szCs w:val="20"/>
        </w:rPr>
        <w:t xml:space="preserve"> prevziať. Dielo, resp. jeho časť, je riadne prevzaté Objednávateľom momentom podpísania preberacieho protokolu štatutárom Objednávateľa alebo písomne splnomocnenou alebo určenou osobou, s vyznačením, že je Dielo prijaté bez výhrad. Pre účely riadnej kontroly Diela Zhotoviteľ zašle Dielo alebo jeho zodpovedajúcu časť 10</w:t>
      </w:r>
      <w:r w:rsidR="00DD4DE1">
        <w:rPr>
          <w:rFonts w:asciiTheme="minorHAnsi" w:hAnsiTheme="minorHAnsi"/>
          <w:sz w:val="20"/>
          <w:szCs w:val="20"/>
        </w:rPr>
        <w:t> </w:t>
      </w:r>
      <w:r w:rsidRPr="004507CF">
        <w:rPr>
          <w:rFonts w:asciiTheme="minorHAnsi" w:hAnsiTheme="minorHAnsi"/>
          <w:sz w:val="20"/>
          <w:szCs w:val="20"/>
        </w:rPr>
        <w:t xml:space="preserve">pracovných dní pred termínom na jeho odovzdanie Objednávateľovi na vykonanie kontroly.   </w:t>
      </w:r>
    </w:p>
    <w:p w:rsidR="00786B7E" w:rsidRPr="004507CF" w:rsidRDefault="00786B7E" w:rsidP="00FB4F27">
      <w:pPr>
        <w:pStyle w:val="Zkladntext"/>
        <w:numPr>
          <w:ilvl w:val="1"/>
          <w:numId w:val="12"/>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Objednávateľ nie je povinný prevziať Dielo, resp. jeho ktorúkoľvek časť</w:t>
      </w:r>
      <w:r w:rsidR="00DD4DE1">
        <w:rPr>
          <w:rFonts w:asciiTheme="minorHAnsi" w:hAnsiTheme="minorHAnsi"/>
          <w:sz w:val="20"/>
          <w:szCs w:val="20"/>
        </w:rPr>
        <w:t>, ak nie je riadne zhotovené. V </w:t>
      </w:r>
      <w:r w:rsidRPr="004507CF">
        <w:rPr>
          <w:rFonts w:asciiTheme="minorHAnsi" w:hAnsiTheme="minorHAnsi"/>
          <w:sz w:val="20"/>
          <w:szCs w:val="20"/>
        </w:rPr>
        <w:t>tom prípade predloží Objednávateľ pri odovzdávaní Diela alebo pre</w:t>
      </w:r>
      <w:r w:rsidR="00DD4DE1">
        <w:rPr>
          <w:rFonts w:asciiTheme="minorHAnsi" w:hAnsiTheme="minorHAnsi"/>
          <w:sz w:val="20"/>
          <w:szCs w:val="20"/>
        </w:rPr>
        <w:t>d jeho odovzdaním (vždy tak, že </w:t>
      </w:r>
      <w:r w:rsidRPr="004507CF">
        <w:rPr>
          <w:rFonts w:asciiTheme="minorHAnsi" w:hAnsiTheme="minorHAnsi"/>
          <w:sz w:val="20"/>
          <w:szCs w:val="20"/>
        </w:rPr>
        <w:t xml:space="preserve">musí byť pre Objednávateľa zachovaná lehota 10. pracovných dní podľa článku </w:t>
      </w:r>
      <w:r w:rsidR="00FB157F" w:rsidRPr="004507CF">
        <w:rPr>
          <w:rFonts w:asciiTheme="minorHAnsi" w:hAnsiTheme="minorHAnsi"/>
          <w:sz w:val="20"/>
          <w:szCs w:val="20"/>
        </w:rPr>
        <w:t xml:space="preserve">5 ods. 2 </w:t>
      </w:r>
      <w:r w:rsidRPr="004507CF">
        <w:rPr>
          <w:rFonts w:asciiTheme="minorHAnsi" w:hAnsiTheme="minorHAnsi"/>
          <w:sz w:val="20"/>
          <w:szCs w:val="20"/>
        </w:rPr>
        <w:t>zmluvy na to, aby mohol pred plánovaným odovzdaním Diela kvalifikovane posúdiť Die</w:t>
      </w:r>
      <w:r w:rsidR="00DD4DE1">
        <w:rPr>
          <w:rFonts w:asciiTheme="minorHAnsi" w:hAnsiTheme="minorHAnsi"/>
          <w:sz w:val="20"/>
          <w:szCs w:val="20"/>
        </w:rPr>
        <w:t>lo) Zhotoviteľovi pripomienky k </w:t>
      </w:r>
      <w:r w:rsidRPr="004507CF">
        <w:rPr>
          <w:rFonts w:asciiTheme="minorHAnsi" w:hAnsiTheme="minorHAnsi"/>
          <w:sz w:val="20"/>
          <w:szCs w:val="20"/>
        </w:rPr>
        <w:t xml:space="preserve">Dielu. Zhotoviteľ je povinný Dielo upraviť v súlade s pripomienkami, resp. písomne zdôvodniť </w:t>
      </w:r>
      <w:proofErr w:type="spellStart"/>
      <w:r w:rsidRPr="004507CF">
        <w:rPr>
          <w:rFonts w:asciiTheme="minorHAnsi" w:hAnsiTheme="minorHAnsi"/>
          <w:sz w:val="20"/>
          <w:szCs w:val="20"/>
        </w:rPr>
        <w:t>nedôvodnosť</w:t>
      </w:r>
      <w:proofErr w:type="spellEnd"/>
      <w:r w:rsidRPr="004507CF">
        <w:rPr>
          <w:rFonts w:asciiTheme="minorHAnsi" w:hAnsiTheme="minorHAnsi"/>
          <w:sz w:val="20"/>
          <w:szCs w:val="20"/>
        </w:rPr>
        <w:t xml:space="preserve"> pripomienok Objednávateľa bez zbytočného odkladu</w:t>
      </w:r>
      <w:r w:rsidR="00DD4DE1">
        <w:rPr>
          <w:rFonts w:asciiTheme="minorHAnsi" w:hAnsiTheme="minorHAnsi"/>
          <w:sz w:val="20"/>
          <w:szCs w:val="20"/>
        </w:rPr>
        <w:t>. Pripomienkou Objednávateľa sa </w:t>
      </w:r>
      <w:r w:rsidRPr="004507CF">
        <w:rPr>
          <w:rFonts w:asciiTheme="minorHAnsi" w:hAnsiTheme="minorHAnsi"/>
          <w:sz w:val="20"/>
          <w:szCs w:val="20"/>
        </w:rPr>
        <w:t>rozumie pripomienka k vecnej (kvalitatívnej) stránke Diela. Toto u</w:t>
      </w:r>
      <w:r w:rsidR="00DD4DE1">
        <w:rPr>
          <w:rFonts w:asciiTheme="minorHAnsi" w:hAnsiTheme="minorHAnsi"/>
          <w:sz w:val="20"/>
          <w:szCs w:val="20"/>
        </w:rPr>
        <w:t>stanovenie platí obdobne aj pre </w:t>
      </w:r>
      <w:r w:rsidRPr="004507CF">
        <w:rPr>
          <w:rFonts w:asciiTheme="minorHAnsi" w:hAnsiTheme="minorHAnsi"/>
          <w:sz w:val="20"/>
          <w:szCs w:val="20"/>
        </w:rPr>
        <w:t>opätovne predložené</w:t>
      </w:r>
      <w:r w:rsidRPr="004507CF">
        <w:rPr>
          <w:rFonts w:asciiTheme="minorHAnsi" w:hAnsiTheme="minorHAnsi"/>
          <w:spacing w:val="-8"/>
          <w:sz w:val="20"/>
          <w:szCs w:val="20"/>
        </w:rPr>
        <w:t xml:space="preserve"> </w:t>
      </w:r>
      <w:r w:rsidRPr="004507CF">
        <w:rPr>
          <w:rFonts w:asciiTheme="minorHAnsi" w:hAnsiTheme="minorHAnsi"/>
          <w:sz w:val="20"/>
          <w:szCs w:val="20"/>
        </w:rPr>
        <w:t>pripomienky a možno ho aplikovať opakova</w:t>
      </w:r>
      <w:r w:rsidR="00DD4DE1">
        <w:rPr>
          <w:rFonts w:asciiTheme="minorHAnsi" w:hAnsiTheme="minorHAnsi"/>
          <w:sz w:val="20"/>
          <w:szCs w:val="20"/>
        </w:rPr>
        <w:t>ne; lehota 10 pracovných dní sa </w:t>
      </w:r>
      <w:r w:rsidRPr="004507CF">
        <w:rPr>
          <w:rFonts w:asciiTheme="minorHAnsi" w:hAnsiTheme="minorHAnsi"/>
          <w:sz w:val="20"/>
          <w:szCs w:val="20"/>
        </w:rPr>
        <w:t>v takom prípade počíta od odovzdania upraveného Diela zo strany Zhotoviteľa. Procesom pripomienkovania Diela a odstraňovania vád nie je dotknutá zodpovednosť Zhotoviteľa za omeškanie a </w:t>
      </w:r>
      <w:proofErr w:type="spellStart"/>
      <w:r w:rsidRPr="004507CF">
        <w:rPr>
          <w:rFonts w:asciiTheme="minorHAnsi" w:hAnsiTheme="minorHAnsi"/>
          <w:sz w:val="20"/>
          <w:szCs w:val="20"/>
        </w:rPr>
        <w:t>vadné</w:t>
      </w:r>
      <w:proofErr w:type="spellEnd"/>
      <w:r w:rsidRPr="004507CF">
        <w:rPr>
          <w:rFonts w:asciiTheme="minorHAnsi" w:hAnsiTheme="minorHAnsi"/>
          <w:sz w:val="20"/>
          <w:szCs w:val="20"/>
        </w:rPr>
        <w:t xml:space="preserve"> plnenie. Pokiaľ Objednávateľ odmietne podpísať preberací protokol, hoci Dielo bolo dodané riadne, resp. riadne upravené podľa pripomienok Objednávateľa, považuje sa Dielo za prevzaté nasledujúcim dňom po neoprávnenom odmietnutí podpísania preberacieho protokolu.  </w:t>
      </w:r>
    </w:p>
    <w:p w:rsidR="00786B7E" w:rsidRPr="004507CF" w:rsidRDefault="00786B7E" w:rsidP="00FB4F27">
      <w:pPr>
        <w:pStyle w:val="Zkladntext"/>
        <w:numPr>
          <w:ilvl w:val="1"/>
          <w:numId w:val="12"/>
        </w:numPr>
        <w:tabs>
          <w:tab w:val="left" w:pos="567"/>
          <w:tab w:val="left" w:pos="1897"/>
          <w:tab w:val="left" w:pos="3572"/>
        </w:tabs>
        <w:spacing w:after="120" w:line="264" w:lineRule="auto"/>
        <w:ind w:right="-1" w:hanging="560"/>
        <w:rPr>
          <w:rFonts w:asciiTheme="minorHAnsi" w:hAnsiTheme="minorHAnsi"/>
          <w:sz w:val="20"/>
          <w:szCs w:val="20"/>
        </w:rPr>
      </w:pPr>
      <w:r w:rsidRPr="004507CF">
        <w:rPr>
          <w:rFonts w:asciiTheme="minorHAnsi" w:hAnsiTheme="minorHAnsi"/>
          <w:sz w:val="20"/>
          <w:szCs w:val="20"/>
        </w:rPr>
        <w:t xml:space="preserve">Úhrada akejkoľvek faktúry podľa tejto zmluvy neznamená potvrdenie Objednávateľa o tom, že príslušná časť Diela alebo Dielo ako celok je bez vád. </w:t>
      </w:r>
    </w:p>
    <w:p w:rsidR="00786B7E" w:rsidRPr="004507CF" w:rsidRDefault="00786B7E" w:rsidP="00FB157F">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VI</w:t>
      </w:r>
    </w:p>
    <w:p w:rsidR="00786B7E" w:rsidRPr="004507CF" w:rsidRDefault="00786B7E" w:rsidP="00786B7E">
      <w:pPr>
        <w:spacing w:after="120" w:line="264" w:lineRule="auto"/>
        <w:ind w:left="1134" w:right="1133"/>
        <w:jc w:val="center"/>
        <w:rPr>
          <w:rFonts w:cs="Times New Roman"/>
          <w:b/>
          <w:sz w:val="20"/>
          <w:szCs w:val="20"/>
        </w:rPr>
      </w:pPr>
      <w:r w:rsidRPr="004507CF">
        <w:rPr>
          <w:rFonts w:cs="Times New Roman"/>
          <w:b/>
          <w:sz w:val="20"/>
          <w:szCs w:val="20"/>
        </w:rPr>
        <w:t>Cena za Dielo a platobné podmienky</w:t>
      </w:r>
    </w:p>
    <w:p w:rsidR="00786B7E" w:rsidRPr="004507CF" w:rsidRDefault="00786B7E" w:rsidP="00FB4F27">
      <w:pPr>
        <w:pStyle w:val="Odsekzoznamu"/>
        <w:numPr>
          <w:ilvl w:val="1"/>
          <w:numId w:val="13"/>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Celková cena za zhotovené Dielo je stanovená (vrátane jej rozpisu po jednotlivých častiach Diela) v</w:t>
      </w:r>
      <w:r w:rsidR="00FB157F" w:rsidRPr="004507CF">
        <w:rPr>
          <w:rFonts w:asciiTheme="minorHAnsi" w:hAnsiTheme="minorHAnsi"/>
          <w:sz w:val="20"/>
          <w:szCs w:val="20"/>
        </w:rPr>
        <w:t> </w:t>
      </w:r>
      <w:r w:rsidRPr="004507CF">
        <w:rPr>
          <w:rFonts w:asciiTheme="minorHAnsi" w:hAnsiTheme="minorHAnsi"/>
          <w:b/>
          <w:sz w:val="20"/>
          <w:szCs w:val="20"/>
        </w:rPr>
        <w:t>Prílohe</w:t>
      </w:r>
      <w:r w:rsidR="00FB157F" w:rsidRPr="004507CF">
        <w:rPr>
          <w:rFonts w:asciiTheme="minorHAnsi" w:hAnsiTheme="minorHAnsi"/>
          <w:b/>
          <w:sz w:val="20"/>
          <w:szCs w:val="20"/>
        </w:rPr>
        <w:t> </w:t>
      </w:r>
      <w:r w:rsidRPr="004507CF">
        <w:rPr>
          <w:rFonts w:asciiTheme="minorHAnsi" w:hAnsiTheme="minorHAnsi"/>
          <w:b/>
          <w:sz w:val="20"/>
          <w:szCs w:val="20"/>
        </w:rPr>
        <w:t>č. </w:t>
      </w:r>
      <w:r w:rsidR="00FB157F" w:rsidRPr="004507CF">
        <w:rPr>
          <w:rFonts w:asciiTheme="minorHAnsi" w:hAnsiTheme="minorHAnsi"/>
          <w:b/>
          <w:sz w:val="20"/>
          <w:szCs w:val="20"/>
        </w:rPr>
        <w:t>4</w:t>
      </w:r>
      <w:r w:rsidRPr="004507CF">
        <w:rPr>
          <w:rFonts w:asciiTheme="minorHAnsi" w:hAnsiTheme="minorHAnsi"/>
          <w:sz w:val="20"/>
          <w:szCs w:val="20"/>
        </w:rPr>
        <w:t xml:space="preserve"> tejto zmluvy. Ide o konečnú, maximálnu cenu za zhotovenie Diela, ktorá nemôže byť zmenená. V tejto cene sú zahrnuté všetky náklady Zhotoviteľa spojené s plnením tejto zmluvy a s výkonom všetkých činností, ktoré upravuje zmluva alebo ktoré zo zmluvy vyplývajú, vrátane, nie však výlučne, nákladov súvisiacich s riadením a koordináciou procesu tvorby Diela, vrátane všetkých nákladov spojených s riadením a zabezpečením činnosti projektového</w:t>
      </w:r>
      <w:r w:rsidRPr="004507CF">
        <w:rPr>
          <w:rFonts w:asciiTheme="minorHAnsi" w:hAnsiTheme="minorHAnsi"/>
          <w:spacing w:val="-11"/>
          <w:sz w:val="20"/>
          <w:szCs w:val="20"/>
        </w:rPr>
        <w:t xml:space="preserve"> </w:t>
      </w:r>
      <w:r w:rsidRPr="004507CF">
        <w:rPr>
          <w:rFonts w:asciiTheme="minorHAnsi" w:hAnsiTheme="minorHAnsi"/>
          <w:sz w:val="20"/>
          <w:szCs w:val="20"/>
        </w:rPr>
        <w:t xml:space="preserve">tímu, licenciou a vysporiadaním práv tretích osôb, a akékoľvek ďalšie náklady, ktoré môžu Zhotoviteľovi v súvislosti s plnením zmluvy akokoľvek vzniknúť, vrátane nákladov na činnosti, na ktoré dal Objednávateľ v súlade s touto zmluvou pokyn.  </w:t>
      </w:r>
    </w:p>
    <w:p w:rsidR="00786B7E" w:rsidRPr="004507CF" w:rsidRDefault="00786B7E" w:rsidP="00FB4F27">
      <w:pPr>
        <w:pStyle w:val="Odsekzoznamu"/>
        <w:numPr>
          <w:ilvl w:val="1"/>
          <w:numId w:val="13"/>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dojednali splatnosť ceny za Dielo po častiach po dokončení a riadnom odovzdaní a prevzatí príslušných častí Diela v zmysle článku 3.2 zmluvy s nasledovnou postupnou fakturáciou:</w:t>
      </w:r>
    </w:p>
    <w:p w:rsidR="00786B7E" w:rsidRPr="004507CF" w:rsidRDefault="00786B7E" w:rsidP="00FB4F27">
      <w:pPr>
        <w:pStyle w:val="Zkladntext"/>
        <w:numPr>
          <w:ilvl w:val="2"/>
          <w:numId w:val="13"/>
        </w:numPr>
        <w:spacing w:after="120" w:line="264" w:lineRule="auto"/>
        <w:ind w:right="-1"/>
        <w:rPr>
          <w:rFonts w:asciiTheme="minorHAnsi" w:hAnsiTheme="minorHAnsi"/>
          <w:sz w:val="20"/>
          <w:szCs w:val="20"/>
        </w:rPr>
      </w:pPr>
      <w:r w:rsidRPr="004507CF">
        <w:rPr>
          <w:rFonts w:asciiTheme="minorHAnsi" w:hAnsiTheme="minorHAnsi"/>
          <w:sz w:val="20"/>
          <w:szCs w:val="20"/>
        </w:rPr>
        <w:t xml:space="preserve">po dokončení a riadnom odovzdaní a prevzatí časti Diela - </w:t>
      </w:r>
      <w:r w:rsidRPr="004507CF">
        <w:rPr>
          <w:rFonts w:asciiTheme="minorHAnsi" w:hAnsiTheme="minorHAnsi"/>
          <w:b/>
          <w:sz w:val="20"/>
          <w:szCs w:val="20"/>
        </w:rPr>
        <w:t>FÁZA A</w:t>
      </w:r>
      <w:r w:rsidRPr="004507CF">
        <w:rPr>
          <w:rFonts w:asciiTheme="minorHAnsi" w:hAnsiTheme="minorHAnsi"/>
          <w:sz w:val="20"/>
          <w:szCs w:val="20"/>
        </w:rPr>
        <w:t xml:space="preserve"> –</w:t>
      </w:r>
      <w:r w:rsidR="00FB157F" w:rsidRPr="004507CF">
        <w:rPr>
          <w:rFonts w:asciiTheme="minorHAnsi" w:hAnsiTheme="minorHAnsi"/>
          <w:sz w:val="20"/>
          <w:szCs w:val="20"/>
        </w:rPr>
        <w:t xml:space="preserve"> </w:t>
      </w:r>
      <w:r w:rsidRPr="004507CF">
        <w:rPr>
          <w:rFonts w:asciiTheme="minorHAnsi" w:hAnsiTheme="minorHAnsi"/>
          <w:b/>
          <w:sz w:val="20"/>
          <w:szCs w:val="20"/>
        </w:rPr>
        <w:t>20 % celkovej ceny za</w:t>
      </w:r>
      <w:r w:rsidR="00FB157F" w:rsidRPr="004507CF">
        <w:rPr>
          <w:rFonts w:asciiTheme="minorHAnsi" w:hAnsiTheme="minorHAnsi"/>
          <w:b/>
          <w:sz w:val="20"/>
          <w:szCs w:val="20"/>
        </w:rPr>
        <w:t> </w:t>
      </w:r>
      <w:r w:rsidRPr="004507CF">
        <w:rPr>
          <w:rFonts w:asciiTheme="minorHAnsi" w:hAnsiTheme="minorHAnsi"/>
          <w:b/>
          <w:sz w:val="20"/>
          <w:szCs w:val="20"/>
        </w:rPr>
        <w:t>Dielo</w:t>
      </w:r>
      <w:r w:rsidRPr="004507CF">
        <w:rPr>
          <w:rFonts w:asciiTheme="minorHAnsi" w:hAnsiTheme="minorHAnsi"/>
          <w:sz w:val="20"/>
          <w:szCs w:val="20"/>
        </w:rPr>
        <w:t xml:space="preserve">;  </w:t>
      </w:r>
    </w:p>
    <w:p w:rsidR="00786B7E" w:rsidRPr="004507CF" w:rsidRDefault="00786B7E" w:rsidP="00FB4F27">
      <w:pPr>
        <w:pStyle w:val="Zkladntext"/>
        <w:numPr>
          <w:ilvl w:val="2"/>
          <w:numId w:val="13"/>
        </w:numPr>
        <w:spacing w:after="120" w:line="264" w:lineRule="auto"/>
        <w:ind w:right="-1"/>
        <w:rPr>
          <w:rFonts w:asciiTheme="minorHAnsi" w:hAnsiTheme="minorHAnsi"/>
          <w:sz w:val="20"/>
          <w:szCs w:val="20"/>
        </w:rPr>
      </w:pPr>
      <w:r w:rsidRPr="004507CF">
        <w:rPr>
          <w:rFonts w:asciiTheme="minorHAnsi" w:hAnsiTheme="minorHAnsi"/>
          <w:sz w:val="20"/>
          <w:szCs w:val="20"/>
        </w:rPr>
        <w:t xml:space="preserve">po dokončení a riadnom odovzdaní a prevzatí časti Diela - </w:t>
      </w:r>
      <w:r w:rsidRPr="004507CF">
        <w:rPr>
          <w:rFonts w:asciiTheme="minorHAnsi" w:hAnsiTheme="minorHAnsi"/>
          <w:b/>
          <w:sz w:val="20"/>
          <w:szCs w:val="20"/>
        </w:rPr>
        <w:t xml:space="preserve">FÁZA B </w:t>
      </w:r>
      <w:r w:rsidRPr="004507CF">
        <w:rPr>
          <w:rFonts w:asciiTheme="minorHAnsi" w:hAnsiTheme="minorHAnsi"/>
          <w:sz w:val="20"/>
          <w:szCs w:val="20"/>
        </w:rPr>
        <w:t>–</w:t>
      </w:r>
      <w:r w:rsidR="00FB157F" w:rsidRPr="004507CF">
        <w:rPr>
          <w:rFonts w:asciiTheme="minorHAnsi" w:hAnsiTheme="minorHAnsi"/>
          <w:sz w:val="20"/>
          <w:szCs w:val="20"/>
        </w:rPr>
        <w:t xml:space="preserve"> </w:t>
      </w:r>
      <w:r w:rsidRPr="004507CF">
        <w:rPr>
          <w:rFonts w:asciiTheme="minorHAnsi" w:hAnsiTheme="minorHAnsi"/>
          <w:b/>
          <w:sz w:val="20"/>
          <w:szCs w:val="20"/>
        </w:rPr>
        <w:t>20 % celkovej ceny za</w:t>
      </w:r>
      <w:r w:rsidR="00FB157F" w:rsidRPr="004507CF">
        <w:rPr>
          <w:rFonts w:asciiTheme="minorHAnsi" w:hAnsiTheme="minorHAnsi"/>
          <w:b/>
          <w:sz w:val="20"/>
          <w:szCs w:val="20"/>
        </w:rPr>
        <w:t> </w:t>
      </w:r>
      <w:r w:rsidRPr="004507CF">
        <w:rPr>
          <w:rFonts w:asciiTheme="minorHAnsi" w:hAnsiTheme="minorHAnsi"/>
          <w:b/>
          <w:sz w:val="20"/>
          <w:szCs w:val="20"/>
        </w:rPr>
        <w:t>Dielo</w:t>
      </w:r>
      <w:r w:rsidRPr="004507CF">
        <w:rPr>
          <w:rFonts w:asciiTheme="minorHAnsi" w:hAnsiTheme="minorHAnsi"/>
          <w:sz w:val="20"/>
          <w:szCs w:val="20"/>
        </w:rPr>
        <w:t xml:space="preserve">;  </w:t>
      </w:r>
    </w:p>
    <w:p w:rsidR="00786B7E" w:rsidRPr="004507CF" w:rsidRDefault="00786B7E" w:rsidP="00FB4F27">
      <w:pPr>
        <w:pStyle w:val="Zkladntext"/>
        <w:numPr>
          <w:ilvl w:val="2"/>
          <w:numId w:val="13"/>
        </w:numPr>
        <w:spacing w:after="120" w:line="264" w:lineRule="auto"/>
        <w:ind w:right="-1"/>
        <w:rPr>
          <w:rFonts w:asciiTheme="minorHAnsi" w:hAnsiTheme="minorHAnsi"/>
          <w:sz w:val="20"/>
          <w:szCs w:val="20"/>
        </w:rPr>
      </w:pPr>
      <w:r w:rsidRPr="004507CF">
        <w:rPr>
          <w:rFonts w:asciiTheme="minorHAnsi" w:hAnsiTheme="minorHAnsi"/>
          <w:sz w:val="20"/>
          <w:szCs w:val="20"/>
        </w:rPr>
        <w:t xml:space="preserve">po dokončení a riadnom odovzdaní a prevzatí časti Diela - </w:t>
      </w:r>
      <w:r w:rsidRPr="004507CF">
        <w:rPr>
          <w:rFonts w:asciiTheme="minorHAnsi" w:hAnsiTheme="minorHAnsi"/>
          <w:b/>
          <w:sz w:val="20"/>
          <w:szCs w:val="20"/>
        </w:rPr>
        <w:t>FÁZA C</w:t>
      </w:r>
      <w:r w:rsidR="00FB157F" w:rsidRPr="004507CF">
        <w:rPr>
          <w:rFonts w:asciiTheme="minorHAnsi" w:hAnsiTheme="minorHAnsi"/>
          <w:b/>
          <w:sz w:val="20"/>
          <w:szCs w:val="20"/>
        </w:rPr>
        <w:t xml:space="preserve"> </w:t>
      </w:r>
      <w:r w:rsidR="00FB157F" w:rsidRPr="004507CF">
        <w:rPr>
          <w:rFonts w:asciiTheme="minorHAnsi" w:hAnsiTheme="minorHAnsi"/>
          <w:sz w:val="20"/>
          <w:szCs w:val="20"/>
        </w:rPr>
        <w:t xml:space="preserve">– </w:t>
      </w:r>
      <w:r w:rsidRPr="004507CF">
        <w:rPr>
          <w:rFonts w:asciiTheme="minorHAnsi" w:hAnsiTheme="minorHAnsi"/>
          <w:b/>
          <w:sz w:val="20"/>
          <w:szCs w:val="20"/>
        </w:rPr>
        <w:t>20 % celkovej ceny za</w:t>
      </w:r>
      <w:r w:rsidR="00FB157F" w:rsidRPr="004507CF">
        <w:rPr>
          <w:rFonts w:asciiTheme="minorHAnsi" w:hAnsiTheme="minorHAnsi"/>
          <w:b/>
          <w:sz w:val="20"/>
          <w:szCs w:val="20"/>
        </w:rPr>
        <w:t> </w:t>
      </w:r>
      <w:r w:rsidRPr="004507CF">
        <w:rPr>
          <w:rFonts w:asciiTheme="minorHAnsi" w:hAnsiTheme="minorHAnsi"/>
          <w:b/>
          <w:sz w:val="20"/>
          <w:szCs w:val="20"/>
        </w:rPr>
        <w:t>Dielo</w:t>
      </w:r>
      <w:r w:rsidRPr="004507CF">
        <w:rPr>
          <w:rFonts w:asciiTheme="minorHAnsi" w:hAnsiTheme="minorHAnsi"/>
          <w:sz w:val="20"/>
          <w:szCs w:val="20"/>
        </w:rPr>
        <w:t xml:space="preserve">; </w:t>
      </w:r>
    </w:p>
    <w:p w:rsidR="00786B7E" w:rsidRPr="004507CF" w:rsidRDefault="00786B7E" w:rsidP="00FB4F27">
      <w:pPr>
        <w:pStyle w:val="Zkladntext"/>
        <w:numPr>
          <w:ilvl w:val="2"/>
          <w:numId w:val="13"/>
        </w:numPr>
        <w:spacing w:after="120" w:line="264" w:lineRule="auto"/>
        <w:ind w:right="-1"/>
        <w:rPr>
          <w:rFonts w:asciiTheme="minorHAnsi" w:hAnsiTheme="minorHAnsi"/>
          <w:sz w:val="20"/>
          <w:szCs w:val="20"/>
        </w:rPr>
      </w:pPr>
      <w:r w:rsidRPr="004507CF">
        <w:rPr>
          <w:rFonts w:asciiTheme="minorHAnsi" w:hAnsiTheme="minorHAnsi"/>
          <w:sz w:val="20"/>
          <w:szCs w:val="20"/>
        </w:rPr>
        <w:lastRenderedPageBreak/>
        <w:t xml:space="preserve">po dokončení a riadnom odovzdaní a prevzatí časti Diela - </w:t>
      </w:r>
      <w:r w:rsidRPr="004507CF">
        <w:rPr>
          <w:rFonts w:asciiTheme="minorHAnsi" w:hAnsiTheme="minorHAnsi"/>
          <w:b/>
          <w:sz w:val="20"/>
          <w:szCs w:val="20"/>
        </w:rPr>
        <w:t xml:space="preserve">FÁZA D </w:t>
      </w:r>
      <w:r w:rsidRPr="004507CF">
        <w:rPr>
          <w:rFonts w:asciiTheme="minorHAnsi" w:hAnsiTheme="minorHAnsi"/>
          <w:sz w:val="20"/>
          <w:szCs w:val="20"/>
        </w:rPr>
        <w:t xml:space="preserve">vrátane finálneho odovzdania celého Diela so zapracovaním všetkých pripomienok Objednávateľa (vrátane pripomienok k predchádzajúcim odovzdávaným častiam Diela) – </w:t>
      </w:r>
      <w:r w:rsidRPr="004507CF">
        <w:rPr>
          <w:rFonts w:asciiTheme="minorHAnsi" w:hAnsiTheme="minorHAnsi"/>
          <w:b/>
          <w:sz w:val="20"/>
          <w:szCs w:val="20"/>
        </w:rPr>
        <w:t>40 % celkovej ceny za</w:t>
      </w:r>
      <w:r w:rsidR="00DD4DE1">
        <w:rPr>
          <w:rFonts w:asciiTheme="minorHAnsi" w:hAnsiTheme="minorHAnsi"/>
          <w:b/>
          <w:sz w:val="20"/>
          <w:szCs w:val="20"/>
        </w:rPr>
        <w:t> </w:t>
      </w:r>
      <w:r w:rsidRPr="004507CF">
        <w:rPr>
          <w:rFonts w:asciiTheme="minorHAnsi" w:hAnsiTheme="minorHAnsi"/>
          <w:b/>
          <w:sz w:val="20"/>
          <w:szCs w:val="20"/>
        </w:rPr>
        <w:t>Dielo</w:t>
      </w:r>
      <w:r w:rsidRPr="004507CF">
        <w:rPr>
          <w:rFonts w:asciiTheme="minorHAnsi" w:hAnsiTheme="minorHAnsi"/>
          <w:sz w:val="20"/>
          <w:szCs w:val="20"/>
        </w:rPr>
        <w:t>.</w:t>
      </w:r>
    </w:p>
    <w:p w:rsidR="00786B7E" w:rsidRPr="004507CF" w:rsidRDefault="00786B7E" w:rsidP="00786B7E">
      <w:pPr>
        <w:pStyle w:val="Odsekzoznamu"/>
        <w:tabs>
          <w:tab w:val="left" w:pos="567"/>
        </w:tabs>
        <w:spacing w:before="0" w:after="120" w:line="264" w:lineRule="auto"/>
        <w:ind w:left="567" w:right="-1" w:firstLine="0"/>
        <w:rPr>
          <w:rFonts w:asciiTheme="minorHAnsi" w:hAnsiTheme="minorHAnsi"/>
          <w:sz w:val="20"/>
          <w:szCs w:val="20"/>
        </w:rPr>
      </w:pPr>
      <w:r w:rsidRPr="004507CF">
        <w:rPr>
          <w:rFonts w:asciiTheme="minorHAnsi" w:hAnsiTheme="minorHAnsi"/>
          <w:sz w:val="20"/>
          <w:szCs w:val="20"/>
        </w:rPr>
        <w:t>Cenu za Dielo, resp. časť Diela je Objednávateľ povinný uhradiť Zhotoviteľovi na základe faktúry, vystavenej Zhotoviteľom po riadnom a včasnom odovzdaní a prevzatí Diela alebo časti Diela Objednávateľom na základe preberacieho protokolu podpísaného</w:t>
      </w:r>
      <w:r w:rsidRPr="004507CF">
        <w:rPr>
          <w:rFonts w:asciiTheme="minorHAnsi" w:hAnsiTheme="minorHAnsi"/>
          <w:spacing w:val="-19"/>
          <w:sz w:val="20"/>
          <w:szCs w:val="20"/>
        </w:rPr>
        <w:t xml:space="preserve"> </w:t>
      </w:r>
      <w:r w:rsidRPr="004507CF">
        <w:rPr>
          <w:rFonts w:asciiTheme="minorHAnsi" w:hAnsiTheme="minorHAnsi"/>
          <w:sz w:val="20"/>
          <w:szCs w:val="20"/>
        </w:rPr>
        <w:t>obidvoma Zmluvnými stranami. Predpokladom vyhotovenia a zaslania faktúry je odovzdanie Diela aleb</w:t>
      </w:r>
      <w:r w:rsidR="00DD4DE1">
        <w:rPr>
          <w:rFonts w:asciiTheme="minorHAnsi" w:hAnsiTheme="minorHAnsi"/>
          <w:sz w:val="20"/>
          <w:szCs w:val="20"/>
        </w:rPr>
        <w:t>o časti Diela Objednávateľovi a </w:t>
      </w:r>
      <w:r w:rsidRPr="004507CF">
        <w:rPr>
          <w:rFonts w:asciiTheme="minorHAnsi" w:hAnsiTheme="minorHAnsi"/>
          <w:sz w:val="20"/>
          <w:szCs w:val="20"/>
        </w:rPr>
        <w:t>súčasné prevzatie Diela alebo časti Diela Zhotoviteľom bez vád. Pre vylúčenie pochybností, v prípade neprevzatia Diela alebo jeho časti Objednávateľom z dôvodu vý</w:t>
      </w:r>
      <w:r w:rsidR="00DD4DE1">
        <w:rPr>
          <w:rFonts w:asciiTheme="minorHAnsi" w:hAnsiTheme="minorHAnsi"/>
          <w:sz w:val="20"/>
          <w:szCs w:val="20"/>
        </w:rPr>
        <w:t xml:space="preserve">skytu a vytknutia </w:t>
      </w:r>
      <w:proofErr w:type="spellStart"/>
      <w:r w:rsidR="00DD4DE1">
        <w:rPr>
          <w:rFonts w:asciiTheme="minorHAnsi" w:hAnsiTheme="minorHAnsi"/>
          <w:sz w:val="20"/>
          <w:szCs w:val="20"/>
        </w:rPr>
        <w:t>vád</w:t>
      </w:r>
      <w:proofErr w:type="spellEnd"/>
      <w:r w:rsidR="00DD4DE1">
        <w:rPr>
          <w:rFonts w:asciiTheme="minorHAnsi" w:hAnsiTheme="minorHAnsi"/>
          <w:sz w:val="20"/>
          <w:szCs w:val="20"/>
        </w:rPr>
        <w:t>, právo na </w:t>
      </w:r>
      <w:r w:rsidRPr="004507CF">
        <w:rPr>
          <w:rFonts w:asciiTheme="minorHAnsi" w:hAnsiTheme="minorHAnsi"/>
          <w:sz w:val="20"/>
          <w:szCs w:val="20"/>
        </w:rPr>
        <w:t>fakturáciu vzniká až odstránením vád a prevzatím Diela alebo jeho časti Objednávateľom po</w:t>
      </w:r>
      <w:r w:rsidR="00DD4DE1">
        <w:rPr>
          <w:rFonts w:asciiTheme="minorHAnsi" w:hAnsiTheme="minorHAnsi"/>
          <w:sz w:val="20"/>
          <w:szCs w:val="20"/>
        </w:rPr>
        <w:t> </w:t>
      </w:r>
      <w:r w:rsidRPr="004507CF">
        <w:rPr>
          <w:rFonts w:asciiTheme="minorHAnsi" w:hAnsiTheme="minorHAnsi"/>
          <w:sz w:val="20"/>
          <w:szCs w:val="20"/>
        </w:rPr>
        <w:t xml:space="preserve">odstránení všetkých vytknutých </w:t>
      </w:r>
      <w:proofErr w:type="spellStart"/>
      <w:r w:rsidRPr="004507CF">
        <w:rPr>
          <w:rFonts w:asciiTheme="minorHAnsi" w:hAnsiTheme="minorHAnsi"/>
          <w:sz w:val="20"/>
          <w:szCs w:val="20"/>
        </w:rPr>
        <w:t>vád</w:t>
      </w:r>
      <w:proofErr w:type="spellEnd"/>
      <w:r w:rsidRPr="004507CF">
        <w:rPr>
          <w:rFonts w:asciiTheme="minorHAnsi" w:hAnsiTheme="minorHAnsi"/>
          <w:sz w:val="20"/>
          <w:szCs w:val="20"/>
        </w:rPr>
        <w:t>. Fotokópia protokolu o odovzdaní a prevzatí príslušnej časti Diela podpísaného obidvoma zmluvnými stranami tvorí ako príloha neoddeliteľnú súčasť každej</w:t>
      </w:r>
      <w:r w:rsidRPr="004507CF">
        <w:rPr>
          <w:rFonts w:asciiTheme="minorHAnsi" w:hAnsiTheme="minorHAnsi"/>
          <w:spacing w:val="-3"/>
          <w:sz w:val="20"/>
          <w:szCs w:val="20"/>
        </w:rPr>
        <w:t xml:space="preserve"> </w:t>
      </w:r>
      <w:r w:rsidRPr="004507CF">
        <w:rPr>
          <w:rFonts w:asciiTheme="minorHAnsi" w:hAnsiTheme="minorHAnsi"/>
          <w:sz w:val="20"/>
          <w:szCs w:val="20"/>
        </w:rPr>
        <w:t xml:space="preserve">faktúry. </w:t>
      </w:r>
    </w:p>
    <w:p w:rsidR="00786B7E" w:rsidRPr="004507CF" w:rsidRDefault="00786B7E" w:rsidP="00FB4F27">
      <w:pPr>
        <w:pStyle w:val="Odsekzoznamu"/>
        <w:numPr>
          <w:ilvl w:val="1"/>
          <w:numId w:val="13"/>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Splatnosť faktúry je zmluvnými stranami dohodnutá na 30 dní odo dňa jej doručenia na adresu Objednávateľa uvedenú v záhlaví tejto zmluvy.</w:t>
      </w:r>
    </w:p>
    <w:p w:rsidR="00786B7E" w:rsidRPr="004507CF" w:rsidRDefault="00786B7E" w:rsidP="00FB4F27">
      <w:pPr>
        <w:pStyle w:val="Odsekzoznamu"/>
        <w:numPr>
          <w:ilvl w:val="1"/>
          <w:numId w:val="13"/>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Faktúra bude uhradená bezhotovostným prevodom (platobným príkazom) na účet Zhotoviteľa uvedený v</w:t>
      </w:r>
      <w:r w:rsidR="00FB157F" w:rsidRPr="004507CF">
        <w:rPr>
          <w:rFonts w:asciiTheme="minorHAnsi" w:hAnsiTheme="minorHAnsi"/>
          <w:sz w:val="20"/>
          <w:szCs w:val="20"/>
        </w:rPr>
        <w:t> </w:t>
      </w:r>
      <w:r w:rsidRPr="004507CF">
        <w:rPr>
          <w:rFonts w:asciiTheme="minorHAnsi" w:hAnsiTheme="minorHAnsi"/>
          <w:sz w:val="20"/>
          <w:szCs w:val="20"/>
        </w:rPr>
        <w:t>záhlaví tejto zmluvy. Za deň úhrady faktúry sa považuje deň pripísania platby na účet Zhotoviteľa uvedený v záhlaví tejto</w:t>
      </w:r>
      <w:r w:rsidRPr="004507CF">
        <w:rPr>
          <w:rFonts w:asciiTheme="minorHAnsi" w:hAnsiTheme="minorHAnsi"/>
          <w:spacing w:val="-3"/>
          <w:sz w:val="20"/>
          <w:szCs w:val="20"/>
        </w:rPr>
        <w:t xml:space="preserve"> </w:t>
      </w:r>
      <w:r w:rsidRPr="004507CF">
        <w:rPr>
          <w:rFonts w:asciiTheme="minorHAnsi" w:hAnsiTheme="minorHAnsi"/>
          <w:sz w:val="20"/>
          <w:szCs w:val="20"/>
        </w:rPr>
        <w:t>zmluvy.</w:t>
      </w:r>
    </w:p>
    <w:p w:rsidR="00786B7E" w:rsidRPr="004507CF" w:rsidRDefault="00786B7E" w:rsidP="00FB4F27">
      <w:pPr>
        <w:pStyle w:val="Odsekzoznamu"/>
        <w:numPr>
          <w:ilvl w:val="1"/>
          <w:numId w:val="13"/>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Vystavená faktúra musí obsahovať náležitosti daňového dokladu podľa zákona č.</w:t>
      </w:r>
      <w:r w:rsidRPr="004507CF">
        <w:rPr>
          <w:rFonts w:asciiTheme="minorHAnsi" w:hAnsiTheme="minorHAnsi"/>
          <w:spacing w:val="-4"/>
          <w:sz w:val="20"/>
          <w:szCs w:val="20"/>
        </w:rPr>
        <w:t xml:space="preserve"> </w:t>
      </w:r>
      <w:r w:rsidRPr="004507CF">
        <w:rPr>
          <w:rFonts w:asciiTheme="minorHAnsi" w:hAnsiTheme="minorHAnsi"/>
          <w:sz w:val="20"/>
          <w:szCs w:val="20"/>
        </w:rPr>
        <w:t>222/2004 Z. z. o dani z</w:t>
      </w:r>
      <w:r w:rsidR="00FB157F" w:rsidRPr="004507CF">
        <w:rPr>
          <w:rFonts w:asciiTheme="minorHAnsi" w:hAnsiTheme="minorHAnsi"/>
          <w:sz w:val="20"/>
          <w:szCs w:val="20"/>
        </w:rPr>
        <w:t> </w:t>
      </w:r>
      <w:r w:rsidRPr="004507CF">
        <w:rPr>
          <w:rFonts w:asciiTheme="minorHAnsi" w:hAnsiTheme="minorHAnsi"/>
          <w:sz w:val="20"/>
          <w:szCs w:val="20"/>
        </w:rPr>
        <w:t>pridanej hodnoty v znení neskorších právnych predpisov. Faktúra musí zároveň obsahovať nasledovné údaje: (i) odvolávku na Objednávateľovo číslo tejto zmluvy, (ii) popis plnenia v zmysle predmetu zmluvy, (iii) bankové spojenie v zmysle zmluvy</w:t>
      </w:r>
      <w:r w:rsidR="008F33EA" w:rsidRPr="004507CF">
        <w:rPr>
          <w:rFonts w:asciiTheme="minorHAnsi" w:hAnsiTheme="minorHAnsi"/>
          <w:sz w:val="20"/>
          <w:szCs w:val="20"/>
        </w:rPr>
        <w:t>, (</w:t>
      </w:r>
      <w:proofErr w:type="spellStart"/>
      <w:r w:rsidR="008F33EA" w:rsidRPr="004507CF">
        <w:rPr>
          <w:rFonts w:asciiTheme="minorHAnsi" w:hAnsiTheme="minorHAnsi"/>
          <w:sz w:val="20"/>
          <w:szCs w:val="20"/>
        </w:rPr>
        <w:t>iv</w:t>
      </w:r>
      <w:proofErr w:type="spellEnd"/>
      <w:r w:rsidR="008F33EA" w:rsidRPr="004507CF">
        <w:rPr>
          <w:rFonts w:asciiTheme="minorHAnsi" w:hAnsiTheme="minorHAnsi"/>
          <w:sz w:val="20"/>
          <w:szCs w:val="20"/>
        </w:rPr>
        <w:t xml:space="preserve">) identifikácia projektu, na základe ktorého je financovaný predmet zmluvy a (v) </w:t>
      </w:r>
      <w:r w:rsidRPr="004507CF">
        <w:rPr>
          <w:rFonts w:asciiTheme="minorHAnsi" w:hAnsiTheme="minorHAnsi"/>
          <w:sz w:val="20"/>
          <w:szCs w:val="20"/>
        </w:rPr>
        <w:t>príslušné prílohy v súlade s</w:t>
      </w:r>
      <w:r w:rsidR="00FB157F" w:rsidRPr="004507CF">
        <w:rPr>
          <w:rFonts w:asciiTheme="minorHAnsi" w:hAnsiTheme="minorHAnsi"/>
          <w:sz w:val="20"/>
          <w:szCs w:val="20"/>
        </w:rPr>
        <w:t> ods. 2 tohto článku</w:t>
      </w:r>
      <w:r w:rsidRPr="004507CF">
        <w:rPr>
          <w:rFonts w:asciiTheme="minorHAnsi" w:hAnsiTheme="minorHAnsi"/>
          <w:sz w:val="20"/>
          <w:szCs w:val="20"/>
        </w:rPr>
        <w:t xml:space="preserve"> zmluvy. V</w:t>
      </w:r>
      <w:r w:rsidR="00FB157F" w:rsidRPr="004507CF">
        <w:rPr>
          <w:rFonts w:asciiTheme="minorHAnsi" w:hAnsiTheme="minorHAnsi"/>
          <w:sz w:val="20"/>
          <w:szCs w:val="20"/>
        </w:rPr>
        <w:t> </w:t>
      </w:r>
      <w:r w:rsidRPr="004507CF">
        <w:rPr>
          <w:rFonts w:asciiTheme="minorHAnsi" w:hAnsiTheme="minorHAnsi"/>
          <w:sz w:val="20"/>
          <w:szCs w:val="20"/>
        </w:rPr>
        <w:t>prípade, ak faktúra nebude v súlade s platnými právnymi predpismi, vo faktúre budú uvedené nesprávne údaje a/ alebo nebude obsahovať všetky uvedené náležitosti, Objednávateľ je oprávnený takúto faktúru vrátiť Zhotoviteľovi spolu s označením nedostatkov, pre ktoré bola vrátená. V tomto prípade nová lehota splatnosti začne plynúť až po preukázateľnom doručení novej faktúry do sídla</w:t>
      </w:r>
      <w:r w:rsidRPr="004507CF">
        <w:rPr>
          <w:rFonts w:asciiTheme="minorHAnsi" w:hAnsiTheme="minorHAnsi"/>
          <w:spacing w:val="-2"/>
          <w:sz w:val="20"/>
          <w:szCs w:val="20"/>
        </w:rPr>
        <w:t xml:space="preserve"> </w:t>
      </w:r>
      <w:r w:rsidRPr="004507CF">
        <w:rPr>
          <w:rFonts w:asciiTheme="minorHAnsi" w:hAnsiTheme="minorHAnsi"/>
          <w:sz w:val="20"/>
          <w:szCs w:val="20"/>
        </w:rPr>
        <w:t>Objednávateľa, obsahujúcej všetky náležitosti.</w:t>
      </w:r>
    </w:p>
    <w:p w:rsidR="00786B7E" w:rsidRPr="004507CF" w:rsidRDefault="00786B7E" w:rsidP="00FB157F">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VII</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Zodpovednosť Zhotoviteľa a sankcie</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Zhotoviteľ potvrdzuje a zodpovedá za to, že sa v plnom rozsahu oboznámil s povahou Diela, že</w:t>
      </w:r>
      <w:r w:rsidR="00DD4DE1">
        <w:rPr>
          <w:rFonts w:asciiTheme="minorHAnsi" w:hAnsiTheme="minorHAnsi"/>
          <w:sz w:val="20"/>
          <w:szCs w:val="20"/>
        </w:rPr>
        <w:t> </w:t>
      </w:r>
      <w:r w:rsidRPr="004507CF">
        <w:rPr>
          <w:rFonts w:asciiTheme="minorHAnsi" w:hAnsiTheme="minorHAnsi"/>
          <w:sz w:val="20"/>
          <w:szCs w:val="20"/>
        </w:rPr>
        <w:t>sú</w:t>
      </w:r>
      <w:r w:rsidR="00DD4DE1">
        <w:rPr>
          <w:rFonts w:asciiTheme="minorHAnsi" w:hAnsiTheme="minorHAnsi"/>
          <w:sz w:val="20"/>
          <w:szCs w:val="20"/>
        </w:rPr>
        <w:t> </w:t>
      </w:r>
      <w:r w:rsidRPr="004507CF">
        <w:rPr>
          <w:rFonts w:asciiTheme="minorHAnsi" w:hAnsiTheme="minorHAnsi"/>
          <w:sz w:val="20"/>
          <w:szCs w:val="20"/>
        </w:rPr>
        <w:t>mu</w:t>
      </w:r>
      <w:r w:rsidR="00DD4DE1">
        <w:rPr>
          <w:rFonts w:asciiTheme="minorHAnsi" w:hAnsiTheme="minorHAnsi"/>
          <w:sz w:val="20"/>
          <w:szCs w:val="20"/>
        </w:rPr>
        <w:t> </w:t>
      </w:r>
      <w:r w:rsidRPr="004507CF">
        <w:rPr>
          <w:rFonts w:asciiTheme="minorHAnsi" w:hAnsiTheme="minorHAnsi"/>
          <w:sz w:val="20"/>
          <w:szCs w:val="20"/>
        </w:rPr>
        <w:t>známe všetky technické, kvalitatívne a iné podmienky nevyhnutné k realizácii Diela, vrátane Podkladov Objednávateľa, ako aj okolnosti uzatvorenia zmluvy a jej účel a že disponuje takými kapacitami a</w:t>
      </w:r>
      <w:r w:rsidR="00FB157F" w:rsidRPr="004507CF">
        <w:rPr>
          <w:rFonts w:asciiTheme="minorHAnsi" w:hAnsiTheme="minorHAnsi"/>
          <w:sz w:val="20"/>
          <w:szCs w:val="20"/>
        </w:rPr>
        <w:t> </w:t>
      </w:r>
      <w:r w:rsidRPr="004507CF">
        <w:rPr>
          <w:rFonts w:asciiTheme="minorHAnsi" w:hAnsiTheme="minorHAnsi"/>
          <w:sz w:val="20"/>
          <w:szCs w:val="20"/>
        </w:rPr>
        <w:t>odbornými znalosťami, ktoré sú na riadne, včasné a kvalitné zhotovenie Diela</w:t>
      </w:r>
      <w:r w:rsidRPr="004507CF">
        <w:rPr>
          <w:rFonts w:asciiTheme="minorHAnsi" w:hAnsiTheme="minorHAnsi"/>
          <w:spacing w:val="-12"/>
          <w:sz w:val="20"/>
          <w:szCs w:val="20"/>
        </w:rPr>
        <w:t xml:space="preserve"> </w:t>
      </w:r>
      <w:r w:rsidRPr="004507CF">
        <w:rPr>
          <w:rFonts w:asciiTheme="minorHAnsi" w:hAnsiTheme="minorHAnsi"/>
          <w:sz w:val="20"/>
          <w:szCs w:val="20"/>
        </w:rPr>
        <w:t>nevyhnutné.</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Zhotoviteľ</w:t>
      </w:r>
      <w:r w:rsidRPr="004507CF">
        <w:rPr>
          <w:rFonts w:asciiTheme="minorHAnsi" w:hAnsiTheme="minorHAnsi"/>
          <w:spacing w:val="-14"/>
          <w:sz w:val="20"/>
          <w:szCs w:val="20"/>
        </w:rPr>
        <w:t xml:space="preserve"> </w:t>
      </w:r>
      <w:r w:rsidRPr="004507CF">
        <w:rPr>
          <w:rFonts w:asciiTheme="minorHAnsi" w:hAnsiTheme="minorHAnsi"/>
          <w:sz w:val="20"/>
          <w:szCs w:val="20"/>
        </w:rPr>
        <w:t>zodpovedá</w:t>
      </w:r>
      <w:r w:rsidRPr="004507CF">
        <w:rPr>
          <w:rFonts w:asciiTheme="minorHAnsi" w:hAnsiTheme="minorHAnsi"/>
          <w:spacing w:val="-13"/>
          <w:sz w:val="20"/>
          <w:szCs w:val="20"/>
        </w:rPr>
        <w:t xml:space="preserve"> </w:t>
      </w:r>
      <w:r w:rsidRPr="004507CF">
        <w:rPr>
          <w:rFonts w:asciiTheme="minorHAnsi" w:hAnsiTheme="minorHAnsi"/>
          <w:sz w:val="20"/>
          <w:szCs w:val="20"/>
        </w:rPr>
        <w:t>za</w:t>
      </w:r>
      <w:r w:rsidRPr="004507CF">
        <w:rPr>
          <w:rFonts w:asciiTheme="minorHAnsi" w:hAnsiTheme="minorHAnsi"/>
          <w:spacing w:val="-16"/>
          <w:sz w:val="20"/>
          <w:szCs w:val="20"/>
        </w:rPr>
        <w:t xml:space="preserve"> </w:t>
      </w:r>
      <w:r w:rsidRPr="004507CF">
        <w:rPr>
          <w:rFonts w:asciiTheme="minorHAnsi" w:hAnsiTheme="minorHAnsi"/>
          <w:sz w:val="20"/>
          <w:szCs w:val="20"/>
        </w:rPr>
        <w:t>to,</w:t>
      </w:r>
      <w:r w:rsidRPr="004507CF">
        <w:rPr>
          <w:rFonts w:asciiTheme="minorHAnsi" w:hAnsiTheme="minorHAnsi"/>
          <w:spacing w:val="-13"/>
          <w:sz w:val="20"/>
          <w:szCs w:val="20"/>
        </w:rPr>
        <w:t xml:space="preserve"> </w:t>
      </w:r>
      <w:r w:rsidRPr="004507CF">
        <w:rPr>
          <w:rFonts w:asciiTheme="minorHAnsi" w:hAnsiTheme="minorHAnsi"/>
          <w:sz w:val="20"/>
          <w:szCs w:val="20"/>
        </w:rPr>
        <w:t>že</w:t>
      </w:r>
      <w:r w:rsidRPr="004507CF">
        <w:rPr>
          <w:rFonts w:asciiTheme="minorHAnsi" w:hAnsiTheme="minorHAnsi"/>
          <w:spacing w:val="-15"/>
          <w:sz w:val="20"/>
          <w:szCs w:val="20"/>
        </w:rPr>
        <w:t xml:space="preserve"> </w:t>
      </w:r>
      <w:r w:rsidRPr="004507CF">
        <w:rPr>
          <w:rFonts w:asciiTheme="minorHAnsi" w:hAnsiTheme="minorHAnsi"/>
          <w:sz w:val="20"/>
          <w:szCs w:val="20"/>
        </w:rPr>
        <w:t>Dielo</w:t>
      </w:r>
      <w:r w:rsidRPr="004507CF">
        <w:rPr>
          <w:rFonts w:asciiTheme="minorHAnsi" w:hAnsiTheme="minorHAnsi"/>
          <w:spacing w:val="-16"/>
          <w:sz w:val="20"/>
          <w:szCs w:val="20"/>
        </w:rPr>
        <w:t xml:space="preserve"> </w:t>
      </w:r>
      <w:r w:rsidRPr="004507CF">
        <w:rPr>
          <w:rFonts w:asciiTheme="minorHAnsi" w:hAnsiTheme="minorHAnsi"/>
          <w:sz w:val="20"/>
          <w:szCs w:val="20"/>
        </w:rPr>
        <w:t>bude</w:t>
      </w:r>
      <w:r w:rsidRPr="004507CF">
        <w:rPr>
          <w:rFonts w:asciiTheme="minorHAnsi" w:hAnsiTheme="minorHAnsi"/>
          <w:spacing w:val="-15"/>
          <w:sz w:val="20"/>
          <w:szCs w:val="20"/>
        </w:rPr>
        <w:t xml:space="preserve"> </w:t>
      </w:r>
      <w:r w:rsidRPr="004507CF">
        <w:rPr>
          <w:rFonts w:asciiTheme="minorHAnsi" w:hAnsiTheme="minorHAnsi"/>
          <w:sz w:val="20"/>
          <w:szCs w:val="20"/>
        </w:rPr>
        <w:t>zhotovené s odbornou starostlivosťou a kvalitne</w:t>
      </w:r>
      <w:r w:rsidRPr="004507CF">
        <w:rPr>
          <w:rFonts w:asciiTheme="minorHAnsi" w:hAnsiTheme="minorHAnsi"/>
          <w:spacing w:val="-15"/>
          <w:sz w:val="20"/>
          <w:szCs w:val="20"/>
        </w:rPr>
        <w:t xml:space="preserve"> </w:t>
      </w:r>
      <w:r w:rsidRPr="004507CF">
        <w:rPr>
          <w:rFonts w:asciiTheme="minorHAnsi" w:hAnsiTheme="minorHAnsi"/>
          <w:sz w:val="20"/>
          <w:szCs w:val="20"/>
        </w:rPr>
        <w:t>podľa</w:t>
      </w:r>
      <w:r w:rsidRPr="004507CF">
        <w:rPr>
          <w:rFonts w:asciiTheme="minorHAnsi" w:hAnsiTheme="minorHAnsi"/>
          <w:spacing w:val="-14"/>
          <w:sz w:val="20"/>
          <w:szCs w:val="20"/>
        </w:rPr>
        <w:t xml:space="preserve"> </w:t>
      </w:r>
      <w:r w:rsidRPr="004507CF">
        <w:rPr>
          <w:rFonts w:asciiTheme="minorHAnsi" w:hAnsiTheme="minorHAnsi"/>
          <w:sz w:val="20"/>
          <w:szCs w:val="20"/>
        </w:rPr>
        <w:t>platných</w:t>
      </w:r>
      <w:r w:rsidRPr="004507CF">
        <w:rPr>
          <w:rFonts w:asciiTheme="minorHAnsi" w:hAnsiTheme="minorHAnsi"/>
          <w:spacing w:val="-15"/>
          <w:sz w:val="20"/>
          <w:szCs w:val="20"/>
        </w:rPr>
        <w:t xml:space="preserve"> </w:t>
      </w:r>
      <w:r w:rsidRPr="004507CF">
        <w:rPr>
          <w:rFonts w:asciiTheme="minorHAnsi" w:hAnsiTheme="minorHAnsi"/>
          <w:sz w:val="20"/>
          <w:szCs w:val="20"/>
        </w:rPr>
        <w:t>technických</w:t>
      </w:r>
      <w:r w:rsidRPr="004507CF">
        <w:rPr>
          <w:rFonts w:asciiTheme="minorHAnsi" w:hAnsiTheme="minorHAnsi"/>
          <w:spacing w:val="-15"/>
          <w:sz w:val="20"/>
          <w:szCs w:val="20"/>
        </w:rPr>
        <w:t xml:space="preserve"> </w:t>
      </w:r>
      <w:r w:rsidRPr="004507CF">
        <w:rPr>
          <w:rFonts w:asciiTheme="minorHAnsi" w:hAnsiTheme="minorHAnsi"/>
          <w:sz w:val="20"/>
          <w:szCs w:val="20"/>
        </w:rPr>
        <w:t>a</w:t>
      </w:r>
      <w:r w:rsidRPr="004507CF">
        <w:rPr>
          <w:rFonts w:asciiTheme="minorHAnsi" w:hAnsiTheme="minorHAnsi"/>
          <w:spacing w:val="-15"/>
          <w:sz w:val="20"/>
          <w:szCs w:val="20"/>
        </w:rPr>
        <w:t xml:space="preserve"> </w:t>
      </w:r>
      <w:r w:rsidRPr="004507CF">
        <w:rPr>
          <w:rFonts w:asciiTheme="minorHAnsi" w:hAnsiTheme="minorHAnsi"/>
          <w:sz w:val="20"/>
          <w:szCs w:val="20"/>
        </w:rPr>
        <w:t>právnych</w:t>
      </w:r>
      <w:r w:rsidRPr="004507CF">
        <w:rPr>
          <w:rFonts w:asciiTheme="minorHAnsi" w:hAnsiTheme="minorHAnsi"/>
          <w:spacing w:val="-16"/>
          <w:sz w:val="20"/>
          <w:szCs w:val="20"/>
        </w:rPr>
        <w:t xml:space="preserve"> </w:t>
      </w:r>
      <w:r w:rsidRPr="004507CF">
        <w:rPr>
          <w:rFonts w:asciiTheme="minorHAnsi" w:hAnsiTheme="minorHAnsi"/>
          <w:sz w:val="20"/>
          <w:szCs w:val="20"/>
        </w:rPr>
        <w:t>predpisov a</w:t>
      </w:r>
      <w:r w:rsidRPr="004507CF">
        <w:rPr>
          <w:rFonts w:asciiTheme="minorHAnsi" w:hAnsiTheme="minorHAnsi"/>
          <w:spacing w:val="-8"/>
          <w:sz w:val="20"/>
          <w:szCs w:val="20"/>
        </w:rPr>
        <w:t xml:space="preserve"> </w:t>
      </w:r>
      <w:r w:rsidRPr="004507CF">
        <w:rPr>
          <w:rFonts w:asciiTheme="minorHAnsi" w:hAnsiTheme="minorHAnsi"/>
          <w:sz w:val="20"/>
          <w:szCs w:val="20"/>
        </w:rPr>
        <w:t>v</w:t>
      </w:r>
      <w:r w:rsidRPr="004507CF">
        <w:rPr>
          <w:rFonts w:asciiTheme="minorHAnsi" w:hAnsiTheme="minorHAnsi"/>
          <w:spacing w:val="-7"/>
          <w:sz w:val="20"/>
          <w:szCs w:val="20"/>
        </w:rPr>
        <w:t xml:space="preserve"> </w:t>
      </w:r>
      <w:r w:rsidRPr="004507CF">
        <w:rPr>
          <w:rFonts w:asciiTheme="minorHAnsi" w:hAnsiTheme="minorHAnsi"/>
          <w:sz w:val="20"/>
          <w:szCs w:val="20"/>
        </w:rPr>
        <w:t>čase</w:t>
      </w:r>
      <w:r w:rsidRPr="004507CF">
        <w:rPr>
          <w:rFonts w:asciiTheme="minorHAnsi" w:hAnsiTheme="minorHAnsi"/>
          <w:spacing w:val="-8"/>
          <w:sz w:val="20"/>
          <w:szCs w:val="20"/>
        </w:rPr>
        <w:t xml:space="preserve"> </w:t>
      </w:r>
      <w:r w:rsidRPr="004507CF">
        <w:rPr>
          <w:rFonts w:asciiTheme="minorHAnsi" w:hAnsiTheme="minorHAnsi"/>
          <w:sz w:val="20"/>
          <w:szCs w:val="20"/>
        </w:rPr>
        <w:t>odovzdania</w:t>
      </w:r>
      <w:r w:rsidRPr="004507CF">
        <w:rPr>
          <w:rFonts w:asciiTheme="minorHAnsi" w:hAnsiTheme="minorHAnsi"/>
          <w:spacing w:val="-6"/>
          <w:sz w:val="20"/>
          <w:szCs w:val="20"/>
        </w:rPr>
        <w:t xml:space="preserve"> </w:t>
      </w:r>
      <w:r w:rsidRPr="004507CF">
        <w:rPr>
          <w:rFonts w:asciiTheme="minorHAnsi" w:hAnsiTheme="minorHAnsi"/>
          <w:sz w:val="20"/>
          <w:szCs w:val="20"/>
        </w:rPr>
        <w:t>bude tieto spĺňať, pričom bude mať vlastnosti</w:t>
      </w:r>
      <w:r w:rsidRPr="004507CF">
        <w:rPr>
          <w:rFonts w:asciiTheme="minorHAnsi" w:hAnsiTheme="minorHAnsi"/>
          <w:spacing w:val="-7"/>
          <w:sz w:val="20"/>
          <w:szCs w:val="20"/>
        </w:rPr>
        <w:t xml:space="preserve"> </w:t>
      </w:r>
      <w:r w:rsidRPr="004507CF">
        <w:rPr>
          <w:rFonts w:asciiTheme="minorHAnsi" w:hAnsiTheme="minorHAnsi"/>
          <w:sz w:val="20"/>
          <w:szCs w:val="20"/>
        </w:rPr>
        <w:t>v zmysle zmluvy a Opisu predmetu zákazky</w:t>
      </w:r>
      <w:r w:rsidRPr="004507CF">
        <w:rPr>
          <w:rFonts w:asciiTheme="minorHAnsi" w:hAnsiTheme="minorHAnsi"/>
          <w:spacing w:val="-6"/>
          <w:sz w:val="20"/>
          <w:szCs w:val="20"/>
        </w:rPr>
        <w:t xml:space="preserve"> </w:t>
      </w:r>
      <w:r w:rsidRPr="004507CF">
        <w:rPr>
          <w:rFonts w:asciiTheme="minorHAnsi" w:hAnsiTheme="minorHAnsi"/>
          <w:sz w:val="20"/>
          <w:szCs w:val="20"/>
        </w:rPr>
        <w:t>a nebude mať</w:t>
      </w:r>
      <w:r w:rsidRPr="004507CF">
        <w:rPr>
          <w:rFonts w:asciiTheme="minorHAnsi" w:hAnsiTheme="minorHAnsi"/>
          <w:spacing w:val="-8"/>
          <w:sz w:val="20"/>
          <w:szCs w:val="20"/>
        </w:rPr>
        <w:t xml:space="preserve"> vady, </w:t>
      </w:r>
      <w:r w:rsidRPr="004507CF">
        <w:rPr>
          <w:rFonts w:asciiTheme="minorHAnsi" w:hAnsiTheme="minorHAnsi"/>
          <w:sz w:val="20"/>
          <w:szCs w:val="20"/>
        </w:rPr>
        <w:t>chyby alebo akékoľvek nedostatky,</w:t>
      </w:r>
      <w:r w:rsidRPr="004507CF">
        <w:rPr>
          <w:rFonts w:asciiTheme="minorHAnsi" w:hAnsiTheme="minorHAnsi"/>
          <w:spacing w:val="-8"/>
          <w:sz w:val="20"/>
          <w:szCs w:val="20"/>
        </w:rPr>
        <w:t xml:space="preserve"> </w:t>
      </w:r>
      <w:r w:rsidRPr="004507CF">
        <w:rPr>
          <w:rFonts w:asciiTheme="minorHAnsi" w:hAnsiTheme="minorHAnsi"/>
          <w:sz w:val="20"/>
          <w:szCs w:val="20"/>
        </w:rPr>
        <w:t>ktoré</w:t>
      </w:r>
      <w:r w:rsidRPr="004507CF">
        <w:rPr>
          <w:rFonts w:asciiTheme="minorHAnsi" w:hAnsiTheme="minorHAnsi"/>
          <w:spacing w:val="-5"/>
          <w:sz w:val="20"/>
          <w:szCs w:val="20"/>
        </w:rPr>
        <w:t xml:space="preserve"> </w:t>
      </w:r>
      <w:r w:rsidRPr="004507CF">
        <w:rPr>
          <w:rFonts w:asciiTheme="minorHAnsi" w:hAnsiTheme="minorHAnsi"/>
          <w:sz w:val="20"/>
          <w:szCs w:val="20"/>
        </w:rPr>
        <w:t xml:space="preserve">by znižovali hodnotu Diela, schopnosť využitia Diela, predstavovali neúplné, nedostatočné, rozporné alebo nekvalitné zhotovenie Diela alebo by akýmkoľvek spôsobom mohli v budúcnosti viesť k nesprávnym rozhodnutiam na strane Objednávateľa čo sa týka realizácie </w:t>
      </w:r>
      <w:r w:rsidR="00FB157F" w:rsidRPr="004507CF">
        <w:rPr>
          <w:rFonts w:asciiTheme="minorHAnsi" w:hAnsiTheme="minorHAnsi"/>
          <w:sz w:val="20"/>
          <w:szCs w:val="20"/>
        </w:rPr>
        <w:t xml:space="preserve">dopravnej obslužnosti </w:t>
      </w:r>
      <w:r w:rsidRPr="004507CF">
        <w:rPr>
          <w:rFonts w:asciiTheme="minorHAnsi" w:hAnsiTheme="minorHAnsi"/>
          <w:sz w:val="20"/>
          <w:szCs w:val="20"/>
        </w:rPr>
        <w:t>Banskobystrického samosprávneho kraja.</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 xml:space="preserve">V prípade, ak Dielo nebude zodpovedať akýmkoľvek požiadavkám vyplývajúcim z tejto zmluvy a/alebo predpisov a/alebo dokumentov, na ktoré táto zmluva kdekoľvek odkazuje (vrátane porušenia akejkoľvek povinnosti Zhotoviteľa v súvislosti s vecnou alebo právnou stránkou Diela definovanou najmä </w:t>
      </w:r>
      <w:r w:rsidR="00FB157F" w:rsidRPr="004507CF">
        <w:rPr>
          <w:rFonts w:asciiTheme="minorHAnsi" w:hAnsiTheme="minorHAnsi"/>
          <w:sz w:val="20"/>
          <w:szCs w:val="20"/>
        </w:rPr>
        <w:t>prílohami tejto zmluvy)</w:t>
      </w:r>
      <w:r w:rsidRPr="004507CF">
        <w:rPr>
          <w:rFonts w:asciiTheme="minorHAnsi" w:hAnsiTheme="minorHAnsi"/>
          <w:sz w:val="20"/>
          <w:szCs w:val="20"/>
        </w:rPr>
        <w:t>, platí, že Dielo má vady (ďalej len</w:t>
      </w:r>
      <w:r w:rsidRPr="004507CF">
        <w:rPr>
          <w:rFonts w:asciiTheme="minorHAnsi" w:hAnsiTheme="minorHAnsi"/>
          <w:spacing w:val="-2"/>
          <w:sz w:val="20"/>
          <w:szCs w:val="20"/>
        </w:rPr>
        <w:t xml:space="preserve"> </w:t>
      </w:r>
      <w:r w:rsidRPr="004507CF">
        <w:rPr>
          <w:rFonts w:asciiTheme="minorHAnsi" w:hAnsiTheme="minorHAnsi"/>
          <w:sz w:val="20"/>
          <w:szCs w:val="20"/>
        </w:rPr>
        <w:t>„</w:t>
      </w:r>
      <w:r w:rsidRPr="004507CF">
        <w:rPr>
          <w:rFonts w:asciiTheme="minorHAnsi" w:hAnsiTheme="minorHAnsi"/>
          <w:b/>
          <w:sz w:val="20"/>
          <w:szCs w:val="20"/>
        </w:rPr>
        <w:t>Vady</w:t>
      </w:r>
      <w:r w:rsidRPr="004507CF">
        <w:rPr>
          <w:rFonts w:asciiTheme="minorHAnsi" w:hAnsiTheme="minorHAnsi"/>
          <w:sz w:val="20"/>
          <w:szCs w:val="20"/>
        </w:rPr>
        <w:t>“).</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V prípade výskytu akejkoľvek Vady je Zhotoviteľ povinný Vadu bezo</w:t>
      </w:r>
      <w:r w:rsidR="00DD4DE1">
        <w:rPr>
          <w:rFonts w:asciiTheme="minorHAnsi" w:hAnsiTheme="minorHAnsi"/>
          <w:sz w:val="20"/>
          <w:szCs w:val="20"/>
        </w:rPr>
        <w:t>dkladne (najneskôr do 5 dní) na </w:t>
      </w:r>
      <w:r w:rsidRPr="004507CF">
        <w:rPr>
          <w:rFonts w:asciiTheme="minorHAnsi" w:hAnsiTheme="minorHAnsi"/>
          <w:sz w:val="20"/>
          <w:szCs w:val="20"/>
        </w:rPr>
        <w:t>vlastné náklady odstrániť v súlade s pokynmi Objednávateľa, tým nie sú dotknuté nároky Objednávateľa z vád podľa Obchodného zákonníka, ani nárok Objednávateľa na náhradu škody v celom jej rozsahu, vrátane ušlého zisku, a nie sú dotknuté povinnosti Zhotoviteľa odvrátiť hroziacu škodu alebo</w:t>
      </w:r>
      <w:r w:rsidR="00DD4DE1">
        <w:rPr>
          <w:rFonts w:asciiTheme="minorHAnsi" w:hAnsiTheme="minorHAnsi"/>
          <w:sz w:val="20"/>
          <w:szCs w:val="20"/>
        </w:rPr>
        <w:t> </w:t>
      </w:r>
      <w:r w:rsidRPr="004507CF">
        <w:rPr>
          <w:rFonts w:asciiTheme="minorHAnsi" w:hAnsiTheme="minorHAnsi"/>
          <w:sz w:val="20"/>
          <w:szCs w:val="20"/>
        </w:rPr>
        <w:t xml:space="preserve">túto, resp. jej následky, minimalizovať.  </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lastRenderedPageBreak/>
        <w:t>V prípade, ak Zhotoviteľ odmietne uznať Vadu Diela a/alebo Vadu Diela odstrániť v súlade s pokynmi Objednávateľa a v primeranej lehote (najmenej 3 dni, najviac 15 dní) stanovenej Objednávateľom, je</w:t>
      </w:r>
      <w:r w:rsidR="00DD4DE1">
        <w:rPr>
          <w:rFonts w:asciiTheme="minorHAnsi" w:hAnsiTheme="minorHAnsi"/>
          <w:sz w:val="20"/>
          <w:szCs w:val="20"/>
        </w:rPr>
        <w:t> </w:t>
      </w:r>
      <w:r w:rsidRPr="004507CF">
        <w:rPr>
          <w:rFonts w:asciiTheme="minorHAnsi" w:hAnsiTheme="minorHAnsi"/>
          <w:sz w:val="20"/>
          <w:szCs w:val="20"/>
        </w:rPr>
        <w:t xml:space="preserve">Objednávateľ popri nárokoch z vád z Obchodného zákonníka a tejto zmluvy oprávnený nechať Vadu odstrániť treťou osobou na náklady Zhotoviteľa, ktorý sa tieto zaväzuje uhradiť bezodkladne na výzvu Objednávateľa, ktorej súčasťou bude špecifikácia nákladov. </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Zhotoviteľ je ďalej povinný upozorniť</w:t>
      </w:r>
      <w:r w:rsidRPr="004507CF">
        <w:rPr>
          <w:rFonts w:asciiTheme="minorHAnsi" w:hAnsiTheme="minorHAnsi"/>
          <w:spacing w:val="-3"/>
          <w:sz w:val="20"/>
          <w:szCs w:val="20"/>
        </w:rPr>
        <w:t xml:space="preserve"> </w:t>
      </w:r>
      <w:r w:rsidRPr="004507CF">
        <w:rPr>
          <w:rFonts w:asciiTheme="minorHAnsi" w:hAnsiTheme="minorHAnsi"/>
          <w:sz w:val="20"/>
          <w:szCs w:val="20"/>
        </w:rPr>
        <w:t>Objednávateľa:</w:t>
      </w:r>
    </w:p>
    <w:p w:rsidR="00786B7E" w:rsidRPr="004507CF" w:rsidRDefault="00786B7E" w:rsidP="00FB4F27">
      <w:pPr>
        <w:pStyle w:val="Odsekzoznamu"/>
        <w:numPr>
          <w:ilvl w:val="2"/>
          <w:numId w:val="14"/>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Na akúkoľvek škodu bezprostredne hroziacu a/alebo vzniknutú a na jej rozsah a následky, najmä</w:t>
      </w:r>
      <w:r w:rsidR="00DD4DE1">
        <w:rPr>
          <w:rFonts w:asciiTheme="minorHAnsi" w:hAnsiTheme="minorHAnsi"/>
          <w:sz w:val="20"/>
          <w:szCs w:val="20"/>
        </w:rPr>
        <w:t> </w:t>
      </w:r>
      <w:r w:rsidRPr="004507CF">
        <w:rPr>
          <w:rFonts w:asciiTheme="minorHAnsi" w:hAnsiTheme="minorHAnsi"/>
          <w:sz w:val="20"/>
          <w:szCs w:val="20"/>
        </w:rPr>
        <w:t>následky na zhotovenie Diela podľa zmluvy alebo súvisiace s využitím Diela Objednávateľom;</w:t>
      </w:r>
    </w:p>
    <w:p w:rsidR="00786B7E" w:rsidRPr="004507CF" w:rsidRDefault="00786B7E" w:rsidP="00FB4F27">
      <w:pPr>
        <w:pStyle w:val="Odsekzoznamu"/>
        <w:numPr>
          <w:ilvl w:val="2"/>
          <w:numId w:val="14"/>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Na všetky opatrenia, ktoré je potrebné prijať na odvrátenie takej škody a/alebo obmedzenie jej</w:t>
      </w:r>
      <w:r w:rsidR="00DD4DE1">
        <w:rPr>
          <w:rFonts w:asciiTheme="minorHAnsi" w:hAnsiTheme="minorHAnsi"/>
          <w:sz w:val="20"/>
          <w:szCs w:val="20"/>
        </w:rPr>
        <w:t> </w:t>
      </w:r>
      <w:r w:rsidRPr="004507CF">
        <w:rPr>
          <w:rFonts w:asciiTheme="minorHAnsi" w:hAnsiTheme="minorHAnsi"/>
          <w:sz w:val="20"/>
          <w:szCs w:val="20"/>
        </w:rPr>
        <w:t>následkov; a ak ho Objednávateľ o to požiada, je</w:t>
      </w:r>
      <w:r w:rsidRPr="004507CF">
        <w:rPr>
          <w:rFonts w:asciiTheme="minorHAnsi" w:hAnsiTheme="minorHAnsi"/>
          <w:spacing w:val="19"/>
          <w:sz w:val="20"/>
          <w:szCs w:val="20"/>
        </w:rPr>
        <w:t xml:space="preserve"> </w:t>
      </w:r>
      <w:r w:rsidRPr="004507CF">
        <w:rPr>
          <w:rFonts w:asciiTheme="minorHAnsi" w:hAnsiTheme="minorHAnsi"/>
          <w:sz w:val="20"/>
          <w:szCs w:val="20"/>
        </w:rPr>
        <w:t>Zhotoviteľ povinný takéto opatrenia vykonať, resp. kontrolovať, že sa takéto opatrenia</w:t>
      </w:r>
      <w:r w:rsidRPr="004507CF">
        <w:rPr>
          <w:rFonts w:asciiTheme="minorHAnsi" w:hAnsiTheme="minorHAnsi"/>
          <w:spacing w:val="-4"/>
          <w:sz w:val="20"/>
          <w:szCs w:val="20"/>
        </w:rPr>
        <w:t xml:space="preserve"> </w:t>
      </w:r>
      <w:r w:rsidRPr="004507CF">
        <w:rPr>
          <w:rFonts w:asciiTheme="minorHAnsi" w:hAnsiTheme="minorHAnsi"/>
          <w:sz w:val="20"/>
          <w:szCs w:val="20"/>
        </w:rPr>
        <w:t>uskutočňujú. Náklady súvisiace s takýmito opatreniami znáša strana, ktorá by zodpovedala za škodu podľa tejto zmluvy a subsidiárne podľa ustanovení Obchodného zákonníka a pokiaľ by šlo o tretiu osobu, tak tieto znáša Zhotoviteľ, ktorý je</w:t>
      </w:r>
      <w:r w:rsidR="00DD4DE1">
        <w:rPr>
          <w:rFonts w:asciiTheme="minorHAnsi" w:hAnsiTheme="minorHAnsi"/>
          <w:sz w:val="20"/>
          <w:szCs w:val="20"/>
        </w:rPr>
        <w:t> </w:t>
      </w:r>
      <w:r w:rsidRPr="004507CF">
        <w:rPr>
          <w:rFonts w:asciiTheme="minorHAnsi" w:hAnsiTheme="minorHAnsi"/>
          <w:sz w:val="20"/>
          <w:szCs w:val="20"/>
        </w:rPr>
        <w:t xml:space="preserve">následne oprávnený tieto náklady uplatniť u tretej osoby. </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b/>
          <w:sz w:val="20"/>
          <w:szCs w:val="20"/>
        </w:rPr>
        <w:t>Zmluvné pokuty.</w:t>
      </w:r>
    </w:p>
    <w:p w:rsidR="00786B7E" w:rsidRPr="004507CF" w:rsidRDefault="00786B7E" w:rsidP="00FB4F27">
      <w:pPr>
        <w:pStyle w:val="Odsekzoznamu"/>
        <w:numPr>
          <w:ilvl w:val="2"/>
          <w:numId w:val="14"/>
        </w:numPr>
        <w:tabs>
          <w:tab w:val="left" w:pos="567"/>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V prípade omeškania Zhotoviteľa s plnením povinnosti odovzdať Dielo alebo jeho akúkoľvek časť riadne a/alebo včas (t. j. v prípade porušenia povinnosti Zhotoviteľa najmä v zmysle článk</w:t>
      </w:r>
      <w:r w:rsidR="00FB157F" w:rsidRPr="004507CF">
        <w:rPr>
          <w:rFonts w:asciiTheme="minorHAnsi" w:hAnsiTheme="minorHAnsi"/>
          <w:sz w:val="20"/>
          <w:szCs w:val="20"/>
        </w:rPr>
        <w:t>u 3</w:t>
      </w:r>
      <w:r w:rsidR="00E13BF3">
        <w:rPr>
          <w:rFonts w:asciiTheme="minorHAnsi" w:hAnsiTheme="minorHAnsi"/>
          <w:sz w:val="20"/>
          <w:szCs w:val="20"/>
        </w:rPr>
        <w:t> </w:t>
      </w:r>
      <w:r w:rsidR="00FB157F" w:rsidRPr="004507CF">
        <w:rPr>
          <w:rFonts w:asciiTheme="minorHAnsi" w:hAnsiTheme="minorHAnsi"/>
          <w:sz w:val="20"/>
          <w:szCs w:val="20"/>
        </w:rPr>
        <w:t>ods.</w:t>
      </w:r>
      <w:r w:rsidR="00DD4DE1">
        <w:rPr>
          <w:rFonts w:asciiTheme="minorHAnsi" w:hAnsiTheme="minorHAnsi"/>
          <w:sz w:val="20"/>
          <w:szCs w:val="20"/>
        </w:rPr>
        <w:t> </w:t>
      </w:r>
      <w:r w:rsidR="00FB157F" w:rsidRPr="004507CF">
        <w:rPr>
          <w:rFonts w:asciiTheme="minorHAnsi" w:hAnsiTheme="minorHAnsi"/>
          <w:sz w:val="20"/>
          <w:szCs w:val="20"/>
        </w:rPr>
        <w:t xml:space="preserve">1 a 2 </w:t>
      </w:r>
      <w:r w:rsidRPr="004507CF">
        <w:rPr>
          <w:rFonts w:asciiTheme="minorHAnsi" w:hAnsiTheme="minorHAnsi"/>
          <w:sz w:val="20"/>
          <w:szCs w:val="20"/>
        </w:rPr>
        <w:t>zmluvy) je Objednávateľ oprávnený od Zhotoviteľa požadovať zaplatenie zmluvnej pokuty vo výške 0,2 % z ceny tej časti Diela, z ktorej riadnym a/alebo včasným odovzdaním je</w:t>
      </w:r>
      <w:r w:rsidR="00E13BF3">
        <w:rPr>
          <w:rFonts w:asciiTheme="minorHAnsi" w:hAnsiTheme="minorHAnsi"/>
          <w:sz w:val="20"/>
          <w:szCs w:val="20"/>
        </w:rPr>
        <w:t> </w:t>
      </w:r>
      <w:r w:rsidRPr="004507CF">
        <w:rPr>
          <w:rFonts w:asciiTheme="minorHAnsi" w:hAnsiTheme="minorHAnsi"/>
          <w:sz w:val="20"/>
          <w:szCs w:val="20"/>
        </w:rPr>
        <w:t xml:space="preserve">Zhotoviteľ v omeškaní, a to aj za každý začatý deň omeškania a Zhotoviteľ sa zaväzuje zmluvnú pokutu uhradiť do 3 dní od prvej výzvy na jej úhradu. </w:t>
      </w:r>
    </w:p>
    <w:p w:rsidR="00786B7E" w:rsidRPr="004507CF" w:rsidRDefault="00786B7E" w:rsidP="00FB4F27">
      <w:pPr>
        <w:pStyle w:val="Odsekzoznamu"/>
        <w:numPr>
          <w:ilvl w:val="2"/>
          <w:numId w:val="14"/>
        </w:numPr>
        <w:tabs>
          <w:tab w:val="left" w:pos="567"/>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V prípade omeškania Zhotoviteľa s odstraňovaním Vád Diela alebo jeho časti po riadnom prevzatí Diela alebo jeho časti Objednávateľom (t. j. v prípade porušenia povinnosti najmä v zmysle článku 7</w:t>
      </w:r>
      <w:r w:rsidR="00FB157F" w:rsidRPr="004507CF">
        <w:rPr>
          <w:rFonts w:asciiTheme="minorHAnsi" w:hAnsiTheme="minorHAnsi"/>
          <w:sz w:val="20"/>
          <w:szCs w:val="20"/>
        </w:rPr>
        <w:t xml:space="preserve"> ods. </w:t>
      </w:r>
      <w:r w:rsidRPr="004507CF">
        <w:rPr>
          <w:rFonts w:asciiTheme="minorHAnsi" w:hAnsiTheme="minorHAnsi"/>
          <w:sz w:val="20"/>
          <w:szCs w:val="20"/>
        </w:rPr>
        <w:t>5 zmluvy), a to aj ak Zhotoviteľ Vadu neuzná a/alebo nezačne odstraňovať vôbec (pre</w:t>
      </w:r>
      <w:r w:rsidR="00E13BF3">
        <w:rPr>
          <w:rFonts w:asciiTheme="minorHAnsi" w:hAnsiTheme="minorHAnsi"/>
          <w:sz w:val="20"/>
          <w:szCs w:val="20"/>
        </w:rPr>
        <w:t> </w:t>
      </w:r>
      <w:r w:rsidRPr="004507CF">
        <w:rPr>
          <w:rFonts w:asciiTheme="minorHAnsi" w:hAnsiTheme="minorHAnsi"/>
          <w:sz w:val="20"/>
          <w:szCs w:val="20"/>
        </w:rPr>
        <w:t xml:space="preserve">vylúčenie pochybností: do momentu riadneho prevzatia Diela alebo jeho časti Objednávateľom platí, že je Zhotoviteľ v omeškaní s odovzdaním diela a možno uplatniť zmluvnú pokutu podľa </w:t>
      </w:r>
      <w:r w:rsidR="005B2246" w:rsidRPr="004507CF">
        <w:rPr>
          <w:rFonts w:asciiTheme="minorHAnsi" w:hAnsiTheme="minorHAnsi"/>
          <w:sz w:val="20"/>
          <w:szCs w:val="20"/>
        </w:rPr>
        <w:t xml:space="preserve">písm. a) tohto </w:t>
      </w:r>
      <w:r w:rsidRPr="004507CF">
        <w:rPr>
          <w:rFonts w:asciiTheme="minorHAnsi" w:hAnsiTheme="minorHAnsi"/>
          <w:sz w:val="20"/>
          <w:szCs w:val="20"/>
        </w:rPr>
        <w:t xml:space="preserve">článku zmluvy), je Objednávateľ oprávnený od Zhotoviteľa požadovať zaplatenie zmluvnej pokuty vo výške 0,2 % z ceny tej časti Diela, s odstraňovaním Vád ktorej je Zhotoviteľ v omeškaní, a to aj za každý začatý deň omeškania a Zhotoviteľ sa zaväzuje zmluvnú pokutu uhradiť do 3 dní od prvej výzvy na jej úhradu. Pritom platí, že pre výšku základu zmluvnej pokuty (t. j. cena Diela / jeho časti, z ktorej sa uplatňuje </w:t>
      </w:r>
      <w:r w:rsidR="00E13BF3">
        <w:rPr>
          <w:rFonts w:asciiTheme="minorHAnsi" w:hAnsiTheme="minorHAnsi"/>
          <w:sz w:val="20"/>
          <w:szCs w:val="20"/>
        </w:rPr>
        <w:t>pokuta vo výške 0,2 % denne) je </w:t>
      </w:r>
      <w:r w:rsidRPr="004507CF">
        <w:rPr>
          <w:rFonts w:asciiTheme="minorHAnsi" w:hAnsiTheme="minorHAnsi"/>
          <w:sz w:val="20"/>
          <w:szCs w:val="20"/>
        </w:rPr>
        <w:t>rozhodujúce, akej časti Diela sa Vada týka. Ak sa Vada týka viacer</w:t>
      </w:r>
      <w:r w:rsidR="00E13BF3">
        <w:rPr>
          <w:rFonts w:asciiTheme="minorHAnsi" w:hAnsiTheme="minorHAnsi"/>
          <w:sz w:val="20"/>
          <w:szCs w:val="20"/>
        </w:rPr>
        <w:t>ých častí Diela, rozhodujúci je </w:t>
      </w:r>
      <w:r w:rsidRPr="004507CF">
        <w:rPr>
          <w:rFonts w:asciiTheme="minorHAnsi" w:hAnsiTheme="minorHAnsi"/>
          <w:sz w:val="20"/>
          <w:szCs w:val="20"/>
        </w:rPr>
        <w:t>súčet cien všetkých dotknutých častí Diela a ak nemožno určiť, ktorej časti Diela sa Vada týka, základom je celková cena Diela. Zmluvnú pokutu možno ukladať aj opakovane, aj kumulovane, avšak celková zmluvná pokuta v súvislosti s Vadami Diela a ich odstraňovaním uložená podľa tohto článku zmluvy nesmie prekročiť 0,2 % denne z celkovej ceny Diela. Táto zmluvná pokuta sa</w:t>
      </w:r>
      <w:r w:rsidR="00E13BF3">
        <w:rPr>
          <w:rFonts w:asciiTheme="minorHAnsi" w:hAnsiTheme="minorHAnsi"/>
          <w:sz w:val="20"/>
          <w:szCs w:val="20"/>
        </w:rPr>
        <w:t> </w:t>
      </w:r>
      <w:r w:rsidRPr="004507CF">
        <w:rPr>
          <w:rFonts w:asciiTheme="minorHAnsi" w:hAnsiTheme="minorHAnsi"/>
          <w:sz w:val="20"/>
          <w:szCs w:val="20"/>
        </w:rPr>
        <w:t xml:space="preserve">uplatní bez ohľadu či ide na Vadu záručnú alebo nie a aj  v prípade, ak Dielo alebo jeho časť malo Vadu už v čase prevzatia, a túto vadu Objednávateľ nevytkol.  </w:t>
      </w:r>
    </w:p>
    <w:p w:rsidR="00786B7E" w:rsidRPr="004507CF" w:rsidRDefault="00786B7E" w:rsidP="00FB4F27">
      <w:pPr>
        <w:pStyle w:val="Odsekzoznamu"/>
        <w:numPr>
          <w:ilvl w:val="2"/>
          <w:numId w:val="14"/>
        </w:numPr>
        <w:tabs>
          <w:tab w:val="left" w:pos="567"/>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V prípade porušenia akejkoľvek povinnosti Zhotoviteľa podľa článku 4</w:t>
      </w:r>
      <w:r w:rsidR="005B2246" w:rsidRPr="004507CF">
        <w:rPr>
          <w:rFonts w:asciiTheme="minorHAnsi" w:hAnsiTheme="minorHAnsi"/>
          <w:sz w:val="20"/>
          <w:szCs w:val="20"/>
        </w:rPr>
        <w:t xml:space="preserve"> ods. </w:t>
      </w:r>
      <w:r w:rsidRPr="004507CF">
        <w:rPr>
          <w:rFonts w:asciiTheme="minorHAnsi" w:hAnsiTheme="minorHAnsi"/>
          <w:sz w:val="20"/>
          <w:szCs w:val="20"/>
        </w:rPr>
        <w:t>10 zmluvy akýmkoľvek spôsobom, t. j. najmä, nie však výlučne, (</w:t>
      </w:r>
      <w:r w:rsidRPr="004507CF">
        <w:rPr>
          <w:rFonts w:asciiTheme="minorHAnsi" w:hAnsiTheme="minorHAnsi"/>
          <w:b/>
          <w:sz w:val="20"/>
          <w:szCs w:val="20"/>
        </w:rPr>
        <w:t>i</w:t>
      </w:r>
      <w:r w:rsidRPr="004507CF">
        <w:rPr>
          <w:rFonts w:asciiTheme="minorHAnsi" w:hAnsiTheme="minorHAnsi"/>
          <w:sz w:val="20"/>
          <w:szCs w:val="20"/>
        </w:rPr>
        <w:t>) využitím iného subdodávateľa na plnenie zmluvy, než</w:t>
      </w:r>
      <w:r w:rsidR="00E13BF3">
        <w:rPr>
          <w:rFonts w:asciiTheme="minorHAnsi" w:hAnsiTheme="minorHAnsi"/>
          <w:sz w:val="20"/>
          <w:szCs w:val="20"/>
        </w:rPr>
        <w:t> </w:t>
      </w:r>
      <w:r w:rsidRPr="004507CF">
        <w:rPr>
          <w:rFonts w:asciiTheme="minorHAnsi" w:hAnsiTheme="minorHAnsi"/>
          <w:sz w:val="20"/>
          <w:szCs w:val="20"/>
        </w:rPr>
        <w:t>je uvedený v Zozname subdodávateľov, (</w:t>
      </w:r>
      <w:r w:rsidRPr="004507CF">
        <w:rPr>
          <w:rFonts w:asciiTheme="minorHAnsi" w:hAnsiTheme="minorHAnsi"/>
          <w:b/>
          <w:sz w:val="20"/>
          <w:szCs w:val="20"/>
        </w:rPr>
        <w:t>ii</w:t>
      </w:r>
      <w:r w:rsidRPr="004507CF">
        <w:rPr>
          <w:rFonts w:asciiTheme="minorHAnsi" w:hAnsiTheme="minorHAnsi"/>
          <w:sz w:val="20"/>
          <w:szCs w:val="20"/>
        </w:rPr>
        <w:t>) výkon akejkoľvek činnosti podľa tejto Zmluvy, ktorú má vykonávať Expert, inou osobou, než príslušným Expertom, (</w:t>
      </w:r>
      <w:r w:rsidRPr="004507CF">
        <w:rPr>
          <w:rFonts w:asciiTheme="minorHAnsi" w:hAnsiTheme="minorHAnsi"/>
          <w:b/>
          <w:sz w:val="20"/>
          <w:szCs w:val="20"/>
        </w:rPr>
        <w:t>iii</w:t>
      </w:r>
      <w:r w:rsidRPr="004507CF">
        <w:rPr>
          <w:rFonts w:asciiTheme="minorHAnsi" w:hAnsiTheme="minorHAnsi"/>
          <w:sz w:val="20"/>
          <w:szCs w:val="20"/>
        </w:rPr>
        <w:t>) porušenie akejkoľvek povinnosti v zmysle ktoréhokoľvek ustanovenia ZVO, na ktoré článok 4</w:t>
      </w:r>
      <w:r w:rsidR="005B2246" w:rsidRPr="004507CF">
        <w:rPr>
          <w:rFonts w:asciiTheme="minorHAnsi" w:hAnsiTheme="minorHAnsi"/>
          <w:sz w:val="20"/>
          <w:szCs w:val="20"/>
        </w:rPr>
        <w:t xml:space="preserve"> ods. </w:t>
      </w:r>
      <w:r w:rsidRPr="004507CF">
        <w:rPr>
          <w:rFonts w:asciiTheme="minorHAnsi" w:hAnsiTheme="minorHAnsi"/>
          <w:sz w:val="20"/>
          <w:szCs w:val="20"/>
        </w:rPr>
        <w:t xml:space="preserve">10 </w:t>
      </w:r>
      <w:r w:rsidR="005B2246" w:rsidRPr="004507CF">
        <w:rPr>
          <w:rFonts w:asciiTheme="minorHAnsi" w:hAnsiTheme="minorHAnsi"/>
          <w:sz w:val="20"/>
          <w:szCs w:val="20"/>
        </w:rPr>
        <w:t xml:space="preserve">zmluvy </w:t>
      </w:r>
      <w:r w:rsidRPr="004507CF">
        <w:rPr>
          <w:rFonts w:asciiTheme="minorHAnsi" w:hAnsiTheme="minorHAnsi"/>
          <w:sz w:val="20"/>
          <w:szCs w:val="20"/>
        </w:rPr>
        <w:t>odkazuje, a to aj subdodávateľom alebo Expertom, pre účely čoho platí, že Zhotoviteľ porušil svoju povinnosť zabezpečiť plnenie týchto povinností aj zo strany subdodávateľov alebo Expertom (</w:t>
      </w:r>
      <w:proofErr w:type="spellStart"/>
      <w:r w:rsidRPr="004507CF">
        <w:rPr>
          <w:rFonts w:asciiTheme="minorHAnsi" w:hAnsiTheme="minorHAnsi"/>
          <w:b/>
          <w:sz w:val="20"/>
          <w:szCs w:val="20"/>
        </w:rPr>
        <w:t>iv</w:t>
      </w:r>
      <w:proofErr w:type="spellEnd"/>
      <w:r w:rsidRPr="004507CF">
        <w:rPr>
          <w:rFonts w:asciiTheme="minorHAnsi" w:hAnsiTheme="minorHAnsi"/>
          <w:sz w:val="20"/>
          <w:szCs w:val="20"/>
        </w:rPr>
        <w:t>)</w:t>
      </w:r>
      <w:r w:rsidR="00E13BF3">
        <w:rPr>
          <w:rFonts w:asciiTheme="minorHAnsi" w:hAnsiTheme="minorHAnsi"/>
          <w:sz w:val="20"/>
          <w:szCs w:val="20"/>
        </w:rPr>
        <w:t> </w:t>
      </w:r>
      <w:r w:rsidRPr="004507CF">
        <w:rPr>
          <w:rFonts w:asciiTheme="minorHAnsi" w:hAnsiTheme="minorHAnsi"/>
          <w:sz w:val="20"/>
          <w:szCs w:val="20"/>
        </w:rPr>
        <w:t xml:space="preserve">porušenia akejkoľvek notifikačnej povinnosti podľa článku </w:t>
      </w:r>
      <w:r w:rsidR="005B2246" w:rsidRPr="004507CF">
        <w:rPr>
          <w:rFonts w:asciiTheme="minorHAnsi" w:hAnsiTheme="minorHAnsi"/>
          <w:sz w:val="20"/>
          <w:szCs w:val="20"/>
        </w:rPr>
        <w:t xml:space="preserve">4 ods. 10 </w:t>
      </w:r>
      <w:r w:rsidRPr="004507CF">
        <w:rPr>
          <w:rFonts w:asciiTheme="minorHAnsi" w:hAnsiTheme="minorHAnsi"/>
          <w:sz w:val="20"/>
          <w:szCs w:val="20"/>
        </w:rPr>
        <w:t>zmluvy a/alebo (</w:t>
      </w:r>
      <w:r w:rsidRPr="004507CF">
        <w:rPr>
          <w:rFonts w:asciiTheme="minorHAnsi" w:hAnsiTheme="minorHAnsi"/>
          <w:b/>
          <w:sz w:val="20"/>
          <w:szCs w:val="20"/>
        </w:rPr>
        <w:t>v</w:t>
      </w:r>
      <w:r w:rsidRPr="004507CF">
        <w:rPr>
          <w:rFonts w:asciiTheme="minorHAnsi" w:hAnsiTheme="minorHAnsi"/>
          <w:sz w:val="20"/>
          <w:szCs w:val="20"/>
        </w:rPr>
        <w:t>)</w:t>
      </w:r>
      <w:r w:rsidR="00E13BF3">
        <w:rPr>
          <w:rFonts w:asciiTheme="minorHAnsi" w:hAnsiTheme="minorHAnsi"/>
          <w:sz w:val="20"/>
          <w:szCs w:val="20"/>
        </w:rPr>
        <w:t> </w:t>
      </w:r>
      <w:r w:rsidRPr="004507CF">
        <w:rPr>
          <w:rFonts w:asciiTheme="minorHAnsi" w:hAnsiTheme="minorHAnsi"/>
          <w:sz w:val="20"/>
          <w:szCs w:val="20"/>
        </w:rPr>
        <w:t xml:space="preserve">porušenia inej povinnosti uloženej v článku </w:t>
      </w:r>
      <w:r w:rsidR="005B2246" w:rsidRPr="004507CF">
        <w:rPr>
          <w:rFonts w:asciiTheme="minorHAnsi" w:hAnsiTheme="minorHAnsi"/>
          <w:sz w:val="20"/>
          <w:szCs w:val="20"/>
        </w:rPr>
        <w:t xml:space="preserve">4 ods. 10 </w:t>
      </w:r>
      <w:r w:rsidRPr="004507CF">
        <w:rPr>
          <w:rFonts w:asciiTheme="minorHAnsi" w:hAnsiTheme="minorHAnsi"/>
          <w:sz w:val="20"/>
          <w:szCs w:val="20"/>
        </w:rPr>
        <w:t>zmluvy, je Objednávateľ oprávnený požadovať od Zhotoviteľa zmluvnú pokutu vo výške 1.000,- EUR, a to za každý prípad</w:t>
      </w:r>
      <w:r w:rsidRPr="004507CF">
        <w:rPr>
          <w:rFonts w:asciiTheme="minorHAnsi" w:hAnsiTheme="minorHAnsi"/>
          <w:spacing w:val="-2"/>
          <w:sz w:val="20"/>
          <w:szCs w:val="20"/>
        </w:rPr>
        <w:t xml:space="preserve"> </w:t>
      </w:r>
      <w:r w:rsidRPr="004507CF">
        <w:rPr>
          <w:rFonts w:asciiTheme="minorHAnsi" w:hAnsiTheme="minorHAnsi"/>
          <w:sz w:val="20"/>
          <w:szCs w:val="20"/>
        </w:rPr>
        <w:t xml:space="preserve">osobitne a aj opakovane a Zhotoviteľ sa na úhradu tejto pokuty zaväzuje bezodkladne na výzvu </w:t>
      </w:r>
      <w:r w:rsidRPr="004507CF">
        <w:rPr>
          <w:rFonts w:asciiTheme="minorHAnsi" w:hAnsiTheme="minorHAnsi"/>
          <w:sz w:val="20"/>
          <w:szCs w:val="20"/>
        </w:rPr>
        <w:lastRenderedPageBreak/>
        <w:t>Objednávateľa.</w:t>
      </w:r>
    </w:p>
    <w:p w:rsidR="00786B7E" w:rsidRPr="004507CF" w:rsidRDefault="00786B7E" w:rsidP="00FB4F27">
      <w:pPr>
        <w:pStyle w:val="Odsekzoznamu"/>
        <w:numPr>
          <w:ilvl w:val="1"/>
          <w:numId w:val="14"/>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Úhradou akejkoľvek zmluvnej pokuty sa príslušná Zmluvná strana nezbavuje povinnosti pokra</w:t>
      </w:r>
      <w:r w:rsidR="00E13BF3">
        <w:rPr>
          <w:rFonts w:asciiTheme="minorHAnsi" w:hAnsiTheme="minorHAnsi"/>
          <w:sz w:val="20"/>
          <w:szCs w:val="20"/>
        </w:rPr>
        <w:t>čovať v </w:t>
      </w:r>
      <w:r w:rsidRPr="004507CF">
        <w:rPr>
          <w:rFonts w:asciiTheme="minorHAnsi" w:hAnsiTheme="minorHAnsi"/>
          <w:sz w:val="20"/>
          <w:szCs w:val="20"/>
        </w:rPr>
        <w:t>plnení tejto zmluvy, resp. sankcionovanej povinnosti, ani povinnosti nahradiť škodu, ktorá porušením povinnosti</w:t>
      </w:r>
      <w:r w:rsidRPr="004507CF">
        <w:rPr>
          <w:rFonts w:asciiTheme="minorHAnsi" w:hAnsiTheme="minorHAnsi"/>
          <w:spacing w:val="-10"/>
          <w:sz w:val="20"/>
          <w:szCs w:val="20"/>
        </w:rPr>
        <w:t xml:space="preserve"> </w:t>
      </w:r>
      <w:r w:rsidRPr="004507CF">
        <w:rPr>
          <w:rFonts w:asciiTheme="minorHAnsi" w:hAnsiTheme="minorHAnsi"/>
          <w:sz w:val="20"/>
          <w:szCs w:val="20"/>
        </w:rPr>
        <w:t>vznikla, a to v celom rozsahu vzniknutej škody vrátan</w:t>
      </w:r>
      <w:r w:rsidR="00E13BF3">
        <w:rPr>
          <w:rFonts w:asciiTheme="minorHAnsi" w:hAnsiTheme="minorHAnsi"/>
          <w:sz w:val="20"/>
          <w:szCs w:val="20"/>
        </w:rPr>
        <w:t>e ušlého zisku. Objednávateľ je </w:t>
      </w:r>
      <w:r w:rsidRPr="004507CF">
        <w:rPr>
          <w:rFonts w:asciiTheme="minorHAnsi" w:hAnsiTheme="minorHAnsi"/>
          <w:sz w:val="20"/>
          <w:szCs w:val="20"/>
        </w:rPr>
        <w:t>oprávnený započítať akúkoľvek uplatnenú zmluvnú pokutu proti Cene za dielo alebo jej</w:t>
      </w:r>
      <w:r w:rsidRPr="004507CF">
        <w:rPr>
          <w:rFonts w:asciiTheme="minorHAnsi" w:hAnsiTheme="minorHAnsi"/>
          <w:spacing w:val="-1"/>
          <w:sz w:val="20"/>
          <w:szCs w:val="20"/>
        </w:rPr>
        <w:t xml:space="preserve"> </w:t>
      </w:r>
      <w:r w:rsidRPr="004507CF">
        <w:rPr>
          <w:rFonts w:asciiTheme="minorHAnsi" w:hAnsiTheme="minorHAnsi"/>
          <w:sz w:val="20"/>
          <w:szCs w:val="20"/>
        </w:rPr>
        <w:t>časti.</w:t>
      </w:r>
    </w:p>
    <w:p w:rsidR="00786B7E" w:rsidRPr="004507CF" w:rsidRDefault="00786B7E" w:rsidP="005B2246">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 xml:space="preserve">Článok VIII </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Ukončenie zmluvy</w:t>
      </w:r>
    </w:p>
    <w:p w:rsidR="00786B7E" w:rsidRPr="004507CF" w:rsidRDefault="00786B7E" w:rsidP="00FB4F27">
      <w:pPr>
        <w:pStyle w:val="Odsekzoznamu"/>
        <w:numPr>
          <w:ilvl w:val="1"/>
          <w:numId w:val="15"/>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sú oprávnené odstúpiť od tejto zmluvy výlučne na základe dôvodov uvedených v</w:t>
      </w:r>
      <w:r w:rsidR="005B2246" w:rsidRPr="004507CF">
        <w:rPr>
          <w:rFonts w:asciiTheme="minorHAnsi" w:hAnsiTheme="minorHAnsi"/>
          <w:sz w:val="20"/>
          <w:szCs w:val="20"/>
        </w:rPr>
        <w:t> ods.</w:t>
      </w:r>
      <w:r w:rsidR="00E13BF3">
        <w:rPr>
          <w:rFonts w:asciiTheme="minorHAnsi" w:hAnsiTheme="minorHAnsi"/>
          <w:sz w:val="20"/>
          <w:szCs w:val="20"/>
        </w:rPr>
        <w:t> </w:t>
      </w:r>
      <w:r w:rsidR="005B2246" w:rsidRPr="004507CF">
        <w:rPr>
          <w:rFonts w:asciiTheme="minorHAnsi" w:hAnsiTheme="minorHAnsi"/>
          <w:sz w:val="20"/>
          <w:szCs w:val="20"/>
        </w:rPr>
        <w:t>2</w:t>
      </w:r>
      <w:r w:rsidR="00E13BF3">
        <w:rPr>
          <w:rFonts w:asciiTheme="minorHAnsi" w:hAnsiTheme="minorHAnsi"/>
          <w:sz w:val="20"/>
          <w:szCs w:val="20"/>
        </w:rPr>
        <w:t> </w:t>
      </w:r>
      <w:r w:rsidR="005B2246" w:rsidRPr="004507CF">
        <w:rPr>
          <w:rFonts w:asciiTheme="minorHAnsi" w:hAnsiTheme="minorHAnsi"/>
          <w:sz w:val="20"/>
          <w:szCs w:val="20"/>
        </w:rPr>
        <w:t>až 4 tohto článku</w:t>
      </w:r>
      <w:r w:rsidRPr="004507CF">
        <w:rPr>
          <w:rFonts w:asciiTheme="minorHAnsi" w:hAnsiTheme="minorHAnsi"/>
          <w:sz w:val="20"/>
          <w:szCs w:val="20"/>
        </w:rPr>
        <w:t xml:space="preserve"> zmluvy alebo na základe kogentných ustanovení aplikovateľných právnych predpisov. Odstúpenie Zmluvnej strany nadobúda účinnosť doručením druhej Zmluvnej</w:t>
      </w:r>
      <w:r w:rsidRPr="004507CF">
        <w:rPr>
          <w:rFonts w:asciiTheme="minorHAnsi" w:hAnsiTheme="minorHAnsi"/>
          <w:spacing w:val="-1"/>
          <w:sz w:val="20"/>
          <w:szCs w:val="20"/>
        </w:rPr>
        <w:t xml:space="preserve"> </w:t>
      </w:r>
      <w:r w:rsidRPr="004507CF">
        <w:rPr>
          <w:rFonts w:asciiTheme="minorHAnsi" w:hAnsiTheme="minorHAnsi"/>
          <w:sz w:val="20"/>
          <w:szCs w:val="20"/>
        </w:rPr>
        <w:t>strane.</w:t>
      </w:r>
    </w:p>
    <w:p w:rsidR="00786B7E" w:rsidRPr="004507CF" w:rsidRDefault="00786B7E" w:rsidP="00FB4F27">
      <w:pPr>
        <w:pStyle w:val="Odsekzoznamu"/>
        <w:numPr>
          <w:ilvl w:val="1"/>
          <w:numId w:val="15"/>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Objednávateľ je oprávnený odstúpiť od zmluvy z nasledovných</w:t>
      </w:r>
      <w:r w:rsidRPr="004507CF">
        <w:rPr>
          <w:rFonts w:asciiTheme="minorHAnsi" w:hAnsiTheme="minorHAnsi"/>
          <w:spacing w:val="-6"/>
          <w:sz w:val="20"/>
          <w:szCs w:val="20"/>
        </w:rPr>
        <w:t xml:space="preserve"> </w:t>
      </w:r>
      <w:r w:rsidRPr="004507CF">
        <w:rPr>
          <w:rFonts w:asciiTheme="minorHAnsi" w:hAnsiTheme="minorHAnsi"/>
          <w:sz w:val="20"/>
          <w:szCs w:val="20"/>
        </w:rPr>
        <w:t>dôvodov:</w:t>
      </w:r>
    </w:p>
    <w:p w:rsidR="00786B7E" w:rsidRPr="004507CF" w:rsidRDefault="00786B7E" w:rsidP="00786B7E">
      <w:pPr>
        <w:pStyle w:val="Odsekzoznamu"/>
        <w:numPr>
          <w:ilvl w:val="2"/>
          <w:numId w:val="3"/>
        </w:numPr>
        <w:tabs>
          <w:tab w:val="left" w:pos="667"/>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Ak súd právoplatne uzná kohokoľvek z členov štatutárneho orgánu Zhotoviteľa alebo</w:t>
      </w:r>
      <w:r w:rsidR="00E13BF3">
        <w:rPr>
          <w:rFonts w:asciiTheme="minorHAnsi" w:hAnsiTheme="minorHAnsi"/>
          <w:sz w:val="20"/>
          <w:szCs w:val="20"/>
        </w:rPr>
        <w:t> </w:t>
      </w:r>
      <w:r w:rsidRPr="004507CF">
        <w:rPr>
          <w:rFonts w:asciiTheme="minorHAnsi" w:hAnsiTheme="minorHAnsi"/>
          <w:sz w:val="20"/>
          <w:szCs w:val="20"/>
        </w:rPr>
        <w:t>zamestnancov zhotoviteľa za vinných z trestného činu bezprostredne súvisiaceho s</w:t>
      </w:r>
      <w:r w:rsidR="00E13BF3">
        <w:rPr>
          <w:rFonts w:asciiTheme="minorHAnsi" w:hAnsiTheme="minorHAnsi"/>
          <w:sz w:val="20"/>
          <w:szCs w:val="20"/>
        </w:rPr>
        <w:t> </w:t>
      </w:r>
      <w:r w:rsidRPr="004507CF">
        <w:rPr>
          <w:rFonts w:asciiTheme="minorHAnsi" w:hAnsiTheme="minorHAnsi"/>
          <w:sz w:val="20"/>
          <w:szCs w:val="20"/>
        </w:rPr>
        <w:t>uzatváraním a/alebo plnením tejto</w:t>
      </w:r>
      <w:r w:rsidRPr="004507CF">
        <w:rPr>
          <w:rFonts w:asciiTheme="minorHAnsi" w:hAnsiTheme="minorHAnsi"/>
          <w:spacing w:val="-3"/>
          <w:sz w:val="20"/>
          <w:szCs w:val="20"/>
        </w:rPr>
        <w:t xml:space="preserve"> </w:t>
      </w:r>
      <w:r w:rsidRPr="004507CF">
        <w:rPr>
          <w:rFonts w:asciiTheme="minorHAnsi" w:hAnsiTheme="minorHAnsi"/>
          <w:sz w:val="20"/>
          <w:szCs w:val="20"/>
        </w:rPr>
        <w:t>zmluvy;</w:t>
      </w:r>
    </w:p>
    <w:p w:rsidR="00786B7E" w:rsidRPr="004507CF" w:rsidRDefault="00786B7E" w:rsidP="00786B7E">
      <w:pPr>
        <w:pStyle w:val="Odsekzoznamu"/>
        <w:numPr>
          <w:ilvl w:val="2"/>
          <w:numId w:val="3"/>
        </w:numPr>
        <w:tabs>
          <w:tab w:val="left" w:pos="1518"/>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Strata nevyhnutnej kvalifikácie Zhotoviteľa, vrátane, ale nielen, strata (živnostenského) oprávnenia na vykonávanie činnosti, ktorá bezprostredne súvisí s predmetom tejto zmluvy, pokiaľ Zhotoviteľ opätovne nezíska túto kvalifikáciu do 15 dní;</w:t>
      </w:r>
      <w:r w:rsidRPr="004507CF">
        <w:rPr>
          <w:rFonts w:asciiTheme="minorHAnsi" w:hAnsiTheme="minorHAnsi"/>
          <w:spacing w:val="-1"/>
          <w:sz w:val="20"/>
          <w:szCs w:val="20"/>
        </w:rPr>
        <w:t xml:space="preserve"> </w:t>
      </w:r>
      <w:r w:rsidRPr="004507CF">
        <w:rPr>
          <w:rFonts w:asciiTheme="minorHAnsi" w:hAnsiTheme="minorHAnsi"/>
          <w:sz w:val="20"/>
          <w:szCs w:val="20"/>
        </w:rPr>
        <w:t>alebo</w:t>
      </w:r>
    </w:p>
    <w:p w:rsidR="00786B7E" w:rsidRPr="004507CF" w:rsidRDefault="00786B7E" w:rsidP="00786B7E">
      <w:pPr>
        <w:pStyle w:val="Odsekzoznamu"/>
        <w:numPr>
          <w:ilvl w:val="2"/>
          <w:numId w:val="3"/>
        </w:numPr>
        <w:tabs>
          <w:tab w:val="left" w:pos="1518"/>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Závažné porušenie povinností Zhotoviteľa podľa tejto zmluvy, pričom závažným porušením povinností zhotoviteľa sa</w:t>
      </w:r>
      <w:r w:rsidRPr="004507CF">
        <w:rPr>
          <w:rFonts w:asciiTheme="minorHAnsi" w:hAnsiTheme="minorHAnsi"/>
          <w:spacing w:val="-2"/>
          <w:sz w:val="20"/>
          <w:szCs w:val="20"/>
        </w:rPr>
        <w:t xml:space="preserve"> </w:t>
      </w:r>
      <w:r w:rsidRPr="004507CF">
        <w:rPr>
          <w:rFonts w:asciiTheme="minorHAnsi" w:hAnsiTheme="minorHAnsi"/>
          <w:sz w:val="20"/>
          <w:szCs w:val="20"/>
        </w:rPr>
        <w:t>rozumie najmä:</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Zhotovenie Diela v rozpore s Opisom predmetu zákazky a/alebo touto zmluvou;</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Neodôvodnené nedodržanie pokynov Objednávateľa, za predpokladu, že dotknutý pokyn má podstatný význam pre realizáciu plnenia podľa tejto zmluvy;</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Podstatné omeškanie (t. j. viac ako 30 dní) v zhotovovaní Diela alebo jeho časti z dôvodu na strane Zhotoviteľa;</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Porušenie ktorejkoľvek povinnosti v článku 4</w:t>
      </w:r>
      <w:r w:rsidR="005B2246" w:rsidRPr="004507CF">
        <w:rPr>
          <w:rFonts w:asciiTheme="minorHAnsi" w:hAnsiTheme="minorHAnsi"/>
          <w:sz w:val="20"/>
          <w:szCs w:val="20"/>
        </w:rPr>
        <w:t xml:space="preserve"> ods. </w:t>
      </w:r>
      <w:r w:rsidRPr="004507CF">
        <w:rPr>
          <w:rFonts w:asciiTheme="minorHAnsi" w:hAnsiTheme="minorHAnsi"/>
          <w:sz w:val="20"/>
          <w:szCs w:val="20"/>
        </w:rPr>
        <w:t>10 až</w:t>
      </w:r>
      <w:r w:rsidR="005B2246" w:rsidRPr="004507CF">
        <w:rPr>
          <w:rFonts w:asciiTheme="minorHAnsi" w:hAnsiTheme="minorHAnsi"/>
          <w:sz w:val="20"/>
          <w:szCs w:val="20"/>
        </w:rPr>
        <w:t xml:space="preserve"> </w:t>
      </w:r>
      <w:r w:rsidRPr="004507CF">
        <w:rPr>
          <w:rFonts w:asciiTheme="minorHAnsi" w:hAnsiTheme="minorHAnsi"/>
          <w:sz w:val="20"/>
          <w:szCs w:val="20"/>
        </w:rPr>
        <w:t>14 zmluvy;</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Prípady ustanovené právnymi predpismi SR a Európskej únie;</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 xml:space="preserve">Nedodržanie akejkoľvek povinnosti podľa tejto zmluvy, na ktoré Objednávateľ upozornil, podľa povahy stanovil lehotu na nápravu, pričom zo strany Zhotoviteľa nedošlo k upusteniu od porušovania povinnosti a/alebo zjednaniu nápravy v stanovenej lehote.   </w:t>
      </w:r>
    </w:p>
    <w:p w:rsidR="00786B7E" w:rsidRPr="004507CF" w:rsidRDefault="00786B7E" w:rsidP="005B2246">
      <w:pPr>
        <w:pStyle w:val="Odsekzoznamu"/>
        <w:numPr>
          <w:ilvl w:val="3"/>
          <w:numId w:val="3"/>
        </w:numPr>
        <w:tabs>
          <w:tab w:val="left" w:pos="1985"/>
        </w:tabs>
        <w:spacing w:before="0" w:after="120" w:line="264" w:lineRule="auto"/>
        <w:ind w:left="1985" w:right="-1" w:hanging="567"/>
        <w:rPr>
          <w:rFonts w:asciiTheme="minorHAnsi" w:hAnsiTheme="minorHAnsi"/>
          <w:sz w:val="20"/>
          <w:szCs w:val="20"/>
        </w:rPr>
      </w:pPr>
      <w:r w:rsidRPr="004507CF">
        <w:rPr>
          <w:rFonts w:asciiTheme="minorHAnsi" w:hAnsiTheme="minorHAnsi"/>
          <w:sz w:val="20"/>
          <w:szCs w:val="20"/>
        </w:rPr>
        <w:t xml:space="preserve">Nesplnenie povinnosti vyplývajúcej z článku </w:t>
      </w:r>
      <w:r w:rsidR="005B2246" w:rsidRPr="004507CF">
        <w:rPr>
          <w:rFonts w:asciiTheme="minorHAnsi" w:hAnsiTheme="minorHAnsi"/>
          <w:sz w:val="20"/>
          <w:szCs w:val="20"/>
        </w:rPr>
        <w:t xml:space="preserve">10 ods. </w:t>
      </w:r>
      <w:r w:rsidRPr="004507CF">
        <w:rPr>
          <w:rFonts w:asciiTheme="minorHAnsi" w:hAnsiTheme="minorHAnsi"/>
          <w:sz w:val="20"/>
          <w:szCs w:val="20"/>
        </w:rPr>
        <w:t>14 zmluvy.</w:t>
      </w:r>
    </w:p>
    <w:p w:rsidR="00786B7E" w:rsidRPr="004507CF" w:rsidRDefault="00786B7E" w:rsidP="00786B7E">
      <w:pPr>
        <w:pStyle w:val="Odsekzoznamu"/>
        <w:numPr>
          <w:ilvl w:val="2"/>
          <w:numId w:val="3"/>
        </w:numPr>
        <w:tabs>
          <w:tab w:val="left" w:pos="2223"/>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a Zhotoviteľ neoznámi tieto skutočnosti Objednávateľovi najneskôr do 10 dní odo</w:t>
      </w:r>
      <w:r w:rsidR="00E13BF3">
        <w:rPr>
          <w:rFonts w:asciiTheme="minorHAnsi" w:hAnsiTheme="minorHAnsi"/>
          <w:sz w:val="20"/>
          <w:szCs w:val="20"/>
        </w:rPr>
        <w:t> </w:t>
      </w:r>
      <w:r w:rsidRPr="004507CF">
        <w:rPr>
          <w:rFonts w:asciiTheme="minorHAnsi" w:hAnsiTheme="minorHAnsi"/>
          <w:sz w:val="20"/>
          <w:szCs w:val="20"/>
        </w:rPr>
        <w:t>dňa, kedy tieto skutočnosti nastali. Zhotoviteľ, zodpovedá za škodu spôsobenú objednávateľovi v dôsledku porušenia povinnosti podľa prvej vety tohto bodu a Objednávateľ má</w:t>
      </w:r>
      <w:r w:rsidR="00E13BF3">
        <w:rPr>
          <w:rFonts w:asciiTheme="minorHAnsi" w:hAnsiTheme="minorHAnsi"/>
          <w:sz w:val="20"/>
          <w:szCs w:val="20"/>
        </w:rPr>
        <w:t> </w:t>
      </w:r>
      <w:r w:rsidRPr="004507CF">
        <w:rPr>
          <w:rFonts w:asciiTheme="minorHAnsi" w:hAnsiTheme="minorHAnsi"/>
          <w:sz w:val="20"/>
          <w:szCs w:val="20"/>
        </w:rPr>
        <w:t>právo odstúpiť od zmluvy. Za akúkoľvek inú zmenu sa považuje aj zmena bankového spojenia Zhotoviteľa, pričom k tejto informácii je Zhotoviteľ povinný predložiť aj potvrdenie príslušnej</w:t>
      </w:r>
      <w:r w:rsidRPr="004507CF">
        <w:rPr>
          <w:rFonts w:asciiTheme="minorHAnsi" w:hAnsiTheme="minorHAnsi"/>
          <w:spacing w:val="-3"/>
          <w:sz w:val="20"/>
          <w:szCs w:val="20"/>
        </w:rPr>
        <w:t xml:space="preserve"> </w:t>
      </w:r>
      <w:r w:rsidRPr="004507CF">
        <w:rPr>
          <w:rFonts w:asciiTheme="minorHAnsi" w:hAnsiTheme="minorHAnsi"/>
          <w:sz w:val="20"/>
          <w:szCs w:val="20"/>
        </w:rPr>
        <w:t>banky;</w:t>
      </w:r>
    </w:p>
    <w:p w:rsidR="00786B7E" w:rsidRPr="004507CF" w:rsidRDefault="00786B7E" w:rsidP="00786B7E">
      <w:pPr>
        <w:pStyle w:val="Odsekzoznamu"/>
        <w:numPr>
          <w:ilvl w:val="2"/>
          <w:numId w:val="3"/>
        </w:numPr>
        <w:tabs>
          <w:tab w:val="left" w:pos="2227"/>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Ak na miesto Zhotoviteľa vstúpi iná osoba následkom právneho nástupníctva.</w:t>
      </w:r>
    </w:p>
    <w:p w:rsidR="00786B7E" w:rsidRPr="004507CF" w:rsidRDefault="00786B7E" w:rsidP="00FB4F27">
      <w:pPr>
        <w:pStyle w:val="Odsekzoznamu"/>
        <w:numPr>
          <w:ilvl w:val="1"/>
          <w:numId w:val="15"/>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Zhotoviteľ je oprávnený odstúpiť od zmluvy výlučne z nasledovných</w:t>
      </w:r>
      <w:r w:rsidRPr="004507CF">
        <w:rPr>
          <w:rFonts w:asciiTheme="minorHAnsi" w:hAnsiTheme="minorHAnsi"/>
          <w:spacing w:val="-8"/>
          <w:sz w:val="20"/>
          <w:szCs w:val="20"/>
        </w:rPr>
        <w:t xml:space="preserve"> </w:t>
      </w:r>
      <w:r w:rsidRPr="004507CF">
        <w:rPr>
          <w:rFonts w:asciiTheme="minorHAnsi" w:hAnsiTheme="minorHAnsi"/>
          <w:sz w:val="20"/>
          <w:szCs w:val="20"/>
        </w:rPr>
        <w:t>dôvodov:</w:t>
      </w:r>
    </w:p>
    <w:p w:rsidR="00786B7E" w:rsidRPr="004507CF" w:rsidRDefault="00786B7E" w:rsidP="00FB4F27">
      <w:pPr>
        <w:pStyle w:val="Odsekzoznamu"/>
        <w:numPr>
          <w:ilvl w:val="2"/>
          <w:numId w:val="16"/>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Neposkytnutie súčinnosti Objednávateľa výslovne stanovenej v článku 5</w:t>
      </w:r>
      <w:r w:rsidR="005B2246" w:rsidRPr="004507CF">
        <w:rPr>
          <w:rFonts w:asciiTheme="minorHAnsi" w:hAnsiTheme="minorHAnsi"/>
          <w:sz w:val="20"/>
          <w:szCs w:val="20"/>
        </w:rPr>
        <w:t xml:space="preserve"> ods. 1 písm. b)</w:t>
      </w:r>
      <w:r w:rsidRPr="004507CF">
        <w:rPr>
          <w:rFonts w:asciiTheme="minorHAnsi" w:hAnsiTheme="minorHAnsi"/>
          <w:sz w:val="20"/>
          <w:szCs w:val="20"/>
        </w:rPr>
        <w:t xml:space="preserve"> zmluvy, v</w:t>
      </w:r>
      <w:r w:rsidR="005B2246" w:rsidRPr="004507CF">
        <w:rPr>
          <w:rFonts w:asciiTheme="minorHAnsi" w:hAnsiTheme="minorHAnsi"/>
          <w:sz w:val="20"/>
          <w:szCs w:val="20"/>
        </w:rPr>
        <w:t> </w:t>
      </w:r>
      <w:r w:rsidRPr="004507CF">
        <w:rPr>
          <w:rFonts w:asciiTheme="minorHAnsi" w:hAnsiTheme="minorHAnsi"/>
          <w:sz w:val="20"/>
          <w:szCs w:val="20"/>
        </w:rPr>
        <w:t>dôsledku čoho sa podstatným spôsobom sťažilo alebo obmedzilo plnenie povinností Zhotoviteľa podľa tejto zmluvy alebo sa toto plnenie</w:t>
      </w:r>
      <w:r w:rsidRPr="004507CF">
        <w:rPr>
          <w:rFonts w:asciiTheme="minorHAnsi" w:hAnsiTheme="minorHAnsi"/>
          <w:spacing w:val="-3"/>
          <w:sz w:val="20"/>
          <w:szCs w:val="20"/>
        </w:rPr>
        <w:t xml:space="preserve"> </w:t>
      </w:r>
      <w:r w:rsidRPr="004507CF">
        <w:rPr>
          <w:rFonts w:asciiTheme="minorHAnsi" w:hAnsiTheme="minorHAnsi"/>
          <w:sz w:val="20"/>
          <w:szCs w:val="20"/>
        </w:rPr>
        <w:t>znemožnilo;</w:t>
      </w:r>
    </w:p>
    <w:p w:rsidR="00786B7E" w:rsidRPr="004507CF" w:rsidRDefault="00786B7E" w:rsidP="00FB4F27">
      <w:pPr>
        <w:pStyle w:val="Odsekzoznamu"/>
        <w:numPr>
          <w:ilvl w:val="2"/>
          <w:numId w:val="16"/>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lastRenderedPageBreak/>
        <w:t>Omeškanie Objednávateľa s platením ceny za Dielo alebo jeho časť o viac ako 60 dní.</w:t>
      </w:r>
    </w:p>
    <w:p w:rsidR="00786B7E" w:rsidRPr="004507CF" w:rsidRDefault="00786B7E" w:rsidP="00786B7E">
      <w:pPr>
        <w:pStyle w:val="Odsekzoznamu"/>
        <w:tabs>
          <w:tab w:val="left" w:pos="1518"/>
        </w:tabs>
        <w:spacing w:before="0" w:after="120" w:line="264" w:lineRule="auto"/>
        <w:ind w:left="567" w:right="-1" w:firstLine="0"/>
        <w:rPr>
          <w:rFonts w:asciiTheme="minorHAnsi" w:hAnsiTheme="minorHAnsi"/>
          <w:sz w:val="20"/>
          <w:szCs w:val="20"/>
        </w:rPr>
      </w:pPr>
      <w:r w:rsidRPr="004507CF">
        <w:rPr>
          <w:rFonts w:asciiTheme="minorHAnsi" w:hAnsiTheme="minorHAnsi"/>
          <w:sz w:val="20"/>
          <w:szCs w:val="20"/>
        </w:rPr>
        <w:t xml:space="preserve">V oboch prípadoch v tomto článku </w:t>
      </w:r>
      <w:r w:rsidR="005B2246" w:rsidRPr="004507CF">
        <w:rPr>
          <w:rFonts w:asciiTheme="minorHAnsi" w:hAnsiTheme="minorHAnsi"/>
          <w:sz w:val="20"/>
          <w:szCs w:val="20"/>
        </w:rPr>
        <w:t xml:space="preserve">zmluvy </w:t>
      </w:r>
      <w:r w:rsidRPr="004507CF">
        <w:rPr>
          <w:rFonts w:asciiTheme="minorHAnsi" w:hAnsiTheme="minorHAnsi"/>
          <w:sz w:val="20"/>
          <w:szCs w:val="20"/>
        </w:rPr>
        <w:t>vyššie sa na platnosť odstúpenia vyžaduje, aby</w:t>
      </w:r>
      <w:r w:rsidR="00E13BF3">
        <w:rPr>
          <w:rFonts w:asciiTheme="minorHAnsi" w:hAnsiTheme="minorHAnsi"/>
          <w:sz w:val="20"/>
          <w:szCs w:val="20"/>
        </w:rPr>
        <w:t> </w:t>
      </w:r>
      <w:r w:rsidRPr="004507CF">
        <w:rPr>
          <w:rFonts w:asciiTheme="minorHAnsi" w:hAnsiTheme="minorHAnsi"/>
          <w:sz w:val="20"/>
          <w:szCs w:val="20"/>
        </w:rPr>
        <w:t>pred</w:t>
      </w:r>
      <w:r w:rsidR="00E13BF3">
        <w:rPr>
          <w:rFonts w:asciiTheme="minorHAnsi" w:hAnsiTheme="minorHAnsi"/>
          <w:sz w:val="20"/>
          <w:szCs w:val="20"/>
        </w:rPr>
        <w:t> </w:t>
      </w:r>
      <w:r w:rsidRPr="004507CF">
        <w:rPr>
          <w:rFonts w:asciiTheme="minorHAnsi" w:hAnsiTheme="minorHAnsi"/>
          <w:sz w:val="20"/>
          <w:szCs w:val="20"/>
        </w:rPr>
        <w:t xml:space="preserve">odstúpením Zhotoviteľ Objednávateľa písomne vyzval na nápravu, stanovil primeranú lehotu aspoň 15 dní, upozornil na možnosť odstúpenia, pričom lehota na nápravu márne uplynula. </w:t>
      </w:r>
    </w:p>
    <w:p w:rsidR="00786B7E" w:rsidRPr="004507CF" w:rsidRDefault="00786B7E" w:rsidP="005B2246">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IX</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Mlčanlivosť</w:t>
      </w:r>
    </w:p>
    <w:p w:rsidR="00786B7E" w:rsidRPr="004507CF" w:rsidRDefault="00786B7E" w:rsidP="00786B7E">
      <w:pPr>
        <w:pStyle w:val="Odsekzoznamu"/>
        <w:numPr>
          <w:ilvl w:val="1"/>
          <w:numId w:val="2"/>
        </w:numPr>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sa dohodli, že všetky skutočnosti, informácie a údaje, ktoré sú uvedené v tejto zmluve, resp. ktoré budú uvedené v jej dodatkoch a prílohách alebo ktoré sa Zmluvné strany dozvedeli v</w:t>
      </w:r>
      <w:r w:rsidR="00E13BF3">
        <w:rPr>
          <w:rFonts w:asciiTheme="minorHAnsi" w:hAnsiTheme="minorHAnsi"/>
          <w:sz w:val="20"/>
          <w:szCs w:val="20"/>
        </w:rPr>
        <w:t> </w:t>
      </w:r>
      <w:r w:rsidRPr="004507CF">
        <w:rPr>
          <w:rFonts w:asciiTheme="minorHAnsi" w:hAnsiTheme="minorHAnsi"/>
          <w:sz w:val="20"/>
          <w:szCs w:val="20"/>
        </w:rPr>
        <w:t>súvislosti s touto zmluvou a jej plnením, sú v rozsahu, ktorý nevylučujú</w:t>
      </w:r>
      <w:r w:rsidRPr="004507CF">
        <w:rPr>
          <w:rFonts w:asciiTheme="minorHAnsi" w:hAnsiTheme="minorHAnsi"/>
          <w:spacing w:val="10"/>
          <w:sz w:val="20"/>
          <w:szCs w:val="20"/>
        </w:rPr>
        <w:t xml:space="preserve"> </w:t>
      </w:r>
      <w:r w:rsidRPr="004507CF">
        <w:rPr>
          <w:rFonts w:asciiTheme="minorHAnsi" w:hAnsiTheme="minorHAnsi"/>
          <w:sz w:val="20"/>
          <w:szCs w:val="20"/>
        </w:rPr>
        <w:t>všeobecne</w:t>
      </w:r>
      <w:r w:rsidRPr="004507CF">
        <w:rPr>
          <w:rFonts w:asciiTheme="minorHAnsi" w:hAnsiTheme="minorHAnsi"/>
          <w:spacing w:val="10"/>
          <w:sz w:val="20"/>
          <w:szCs w:val="20"/>
        </w:rPr>
        <w:t xml:space="preserve"> </w:t>
      </w:r>
      <w:r w:rsidRPr="004507CF">
        <w:rPr>
          <w:rFonts w:asciiTheme="minorHAnsi" w:hAnsiTheme="minorHAnsi"/>
          <w:sz w:val="20"/>
          <w:szCs w:val="20"/>
        </w:rPr>
        <w:t>záväzné</w:t>
      </w:r>
      <w:r w:rsidRPr="004507CF">
        <w:rPr>
          <w:rFonts w:asciiTheme="minorHAnsi" w:hAnsiTheme="minorHAnsi"/>
          <w:spacing w:val="11"/>
          <w:sz w:val="20"/>
          <w:szCs w:val="20"/>
        </w:rPr>
        <w:t xml:space="preserve"> </w:t>
      </w:r>
      <w:r w:rsidRPr="004507CF">
        <w:rPr>
          <w:rFonts w:asciiTheme="minorHAnsi" w:hAnsiTheme="minorHAnsi"/>
          <w:sz w:val="20"/>
          <w:szCs w:val="20"/>
        </w:rPr>
        <w:t>právne</w:t>
      </w:r>
      <w:r w:rsidRPr="004507CF">
        <w:rPr>
          <w:rFonts w:asciiTheme="minorHAnsi" w:hAnsiTheme="minorHAnsi"/>
          <w:spacing w:val="10"/>
          <w:sz w:val="20"/>
          <w:szCs w:val="20"/>
        </w:rPr>
        <w:t xml:space="preserve"> </w:t>
      </w:r>
      <w:r w:rsidRPr="004507CF">
        <w:rPr>
          <w:rFonts w:asciiTheme="minorHAnsi" w:hAnsiTheme="minorHAnsi"/>
          <w:sz w:val="20"/>
          <w:szCs w:val="20"/>
        </w:rPr>
        <w:t>predpisy,</w:t>
      </w:r>
      <w:r w:rsidRPr="004507CF">
        <w:rPr>
          <w:rFonts w:asciiTheme="minorHAnsi" w:hAnsiTheme="minorHAnsi"/>
          <w:spacing w:val="11"/>
          <w:sz w:val="20"/>
          <w:szCs w:val="20"/>
        </w:rPr>
        <w:t xml:space="preserve"> </w:t>
      </w:r>
      <w:r w:rsidRPr="004507CF">
        <w:rPr>
          <w:rFonts w:asciiTheme="minorHAnsi" w:hAnsiTheme="minorHAnsi"/>
          <w:sz w:val="20"/>
          <w:szCs w:val="20"/>
        </w:rPr>
        <w:t>dôvernými</w:t>
      </w:r>
      <w:r w:rsidRPr="004507CF">
        <w:rPr>
          <w:rFonts w:asciiTheme="minorHAnsi" w:hAnsiTheme="minorHAnsi"/>
          <w:spacing w:val="10"/>
          <w:sz w:val="20"/>
          <w:szCs w:val="20"/>
        </w:rPr>
        <w:t xml:space="preserve"> </w:t>
      </w:r>
      <w:r w:rsidRPr="004507CF">
        <w:rPr>
          <w:rFonts w:asciiTheme="minorHAnsi" w:hAnsiTheme="minorHAnsi"/>
          <w:sz w:val="20"/>
          <w:szCs w:val="20"/>
        </w:rPr>
        <w:t>informáciami</w:t>
      </w:r>
      <w:r w:rsidRPr="004507CF">
        <w:rPr>
          <w:rFonts w:asciiTheme="minorHAnsi" w:hAnsiTheme="minorHAnsi"/>
          <w:spacing w:val="11"/>
          <w:sz w:val="20"/>
          <w:szCs w:val="20"/>
        </w:rPr>
        <w:t xml:space="preserve"> </w:t>
      </w:r>
      <w:r w:rsidRPr="004507CF">
        <w:rPr>
          <w:rFonts w:asciiTheme="minorHAnsi" w:hAnsiTheme="minorHAnsi"/>
          <w:sz w:val="20"/>
          <w:szCs w:val="20"/>
        </w:rPr>
        <w:t>(ďalej</w:t>
      </w:r>
      <w:r w:rsidRPr="004507CF">
        <w:rPr>
          <w:rFonts w:asciiTheme="minorHAnsi" w:hAnsiTheme="minorHAnsi"/>
          <w:spacing w:val="10"/>
          <w:sz w:val="20"/>
          <w:szCs w:val="20"/>
        </w:rPr>
        <w:t xml:space="preserve"> </w:t>
      </w:r>
      <w:r w:rsidRPr="004507CF">
        <w:rPr>
          <w:rFonts w:asciiTheme="minorHAnsi" w:hAnsiTheme="minorHAnsi"/>
          <w:sz w:val="20"/>
          <w:szCs w:val="20"/>
        </w:rPr>
        <w:t xml:space="preserve">len </w:t>
      </w:r>
      <w:r w:rsidRPr="004507CF">
        <w:rPr>
          <w:rFonts w:asciiTheme="minorHAnsi" w:hAnsiTheme="minorHAnsi"/>
          <w:b/>
          <w:sz w:val="20"/>
          <w:szCs w:val="20"/>
        </w:rPr>
        <w:t>„Dôverné informácie“</w:t>
      </w:r>
      <w:r w:rsidRPr="004507CF">
        <w:rPr>
          <w:rFonts w:asciiTheme="minorHAnsi" w:hAnsiTheme="minorHAnsi"/>
          <w:sz w:val="20"/>
          <w:szCs w:val="20"/>
        </w:rPr>
        <w:t>). Obidve Zmluvné strany sú povinné zachovávať mlčanlivosť o Dôverných informáciách, ibaže by z tejto zmluvy alebo z príslušných všeobecne záväzných právnych predpisov vyplývalo inak. Záväzok Zmluvných strán obsiahnutý v tomto článku nie</w:t>
      </w:r>
      <w:r w:rsidR="00E13BF3">
        <w:rPr>
          <w:rFonts w:asciiTheme="minorHAnsi" w:hAnsiTheme="minorHAnsi"/>
          <w:sz w:val="20"/>
          <w:szCs w:val="20"/>
        </w:rPr>
        <w:t> </w:t>
      </w:r>
      <w:r w:rsidRPr="004507CF">
        <w:rPr>
          <w:rFonts w:asciiTheme="minorHAnsi" w:hAnsiTheme="minorHAnsi"/>
          <w:sz w:val="20"/>
          <w:szCs w:val="20"/>
        </w:rPr>
        <w:t>je</w:t>
      </w:r>
      <w:r w:rsidR="00E13BF3">
        <w:rPr>
          <w:rFonts w:asciiTheme="minorHAnsi" w:hAnsiTheme="minorHAnsi"/>
          <w:sz w:val="20"/>
          <w:szCs w:val="20"/>
        </w:rPr>
        <w:t> </w:t>
      </w:r>
      <w:r w:rsidRPr="004507CF">
        <w:rPr>
          <w:rFonts w:asciiTheme="minorHAnsi" w:hAnsiTheme="minorHAnsi"/>
          <w:sz w:val="20"/>
          <w:szCs w:val="20"/>
        </w:rPr>
        <w:t>časovo obmedzený a ostáva v platnosti aj po zániku tejto</w:t>
      </w:r>
      <w:r w:rsidRPr="004507CF">
        <w:rPr>
          <w:rFonts w:asciiTheme="minorHAnsi" w:hAnsiTheme="minorHAnsi"/>
          <w:spacing w:val="-17"/>
          <w:sz w:val="20"/>
          <w:szCs w:val="20"/>
        </w:rPr>
        <w:t xml:space="preserve"> </w:t>
      </w:r>
      <w:r w:rsidRPr="004507CF">
        <w:rPr>
          <w:rFonts w:asciiTheme="minorHAnsi" w:hAnsiTheme="minorHAnsi"/>
          <w:sz w:val="20"/>
          <w:szCs w:val="20"/>
        </w:rPr>
        <w:t>zmluvy.</w:t>
      </w:r>
    </w:p>
    <w:p w:rsidR="00786B7E" w:rsidRPr="004507CF" w:rsidRDefault="00786B7E" w:rsidP="00786B7E">
      <w:pPr>
        <w:pStyle w:val="Odsekzoznamu"/>
        <w:numPr>
          <w:ilvl w:val="1"/>
          <w:numId w:val="2"/>
        </w:numPr>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sa zaväzujú, že Dôverné informácie bez predchádzajúceho písomného súhlasu druhej Zmluvnej strany nevyužijú pre seba a/alebo pre tretie osoby, neposkytnú tretím osobám a</w:t>
      </w:r>
      <w:r w:rsidR="00E13BF3">
        <w:rPr>
          <w:rFonts w:asciiTheme="minorHAnsi" w:hAnsiTheme="minorHAnsi"/>
          <w:sz w:val="20"/>
          <w:szCs w:val="20"/>
        </w:rPr>
        <w:t> </w:t>
      </w:r>
      <w:r w:rsidRPr="004507CF">
        <w:rPr>
          <w:rFonts w:asciiTheme="minorHAnsi" w:hAnsiTheme="minorHAnsi"/>
          <w:sz w:val="20"/>
          <w:szCs w:val="20"/>
        </w:rPr>
        <w:t>ani</w:t>
      </w:r>
      <w:r w:rsidR="00E13BF3">
        <w:rPr>
          <w:rFonts w:asciiTheme="minorHAnsi" w:hAnsiTheme="minorHAnsi"/>
          <w:sz w:val="20"/>
          <w:szCs w:val="20"/>
        </w:rPr>
        <w:t> </w:t>
      </w:r>
      <w:r w:rsidRPr="004507CF">
        <w:rPr>
          <w:rFonts w:asciiTheme="minorHAnsi" w:hAnsiTheme="minorHAnsi"/>
          <w:sz w:val="20"/>
          <w:szCs w:val="20"/>
        </w:rPr>
        <w:t>neumožnia prístup tretích osôb k Dôverným informáciám. Za tretie osoby sa nepokladajú členovia orgánov Zmluvných strán, zamestnanci alebo dodávatelia Zmluvných strán (v rozsahu potrebnom na</w:t>
      </w:r>
      <w:r w:rsidR="00E13BF3">
        <w:rPr>
          <w:rFonts w:asciiTheme="minorHAnsi" w:hAnsiTheme="minorHAnsi"/>
          <w:sz w:val="20"/>
          <w:szCs w:val="20"/>
        </w:rPr>
        <w:t> </w:t>
      </w:r>
      <w:r w:rsidRPr="004507CF">
        <w:rPr>
          <w:rFonts w:asciiTheme="minorHAnsi" w:hAnsiTheme="minorHAnsi"/>
          <w:sz w:val="20"/>
          <w:szCs w:val="20"/>
        </w:rPr>
        <w:t>plnenie zmluvy), audítori alebo právni poradcovia Zmluvných strán, ktorí sú ohľadne im</w:t>
      </w:r>
      <w:r w:rsidR="00E13BF3">
        <w:rPr>
          <w:rFonts w:asciiTheme="minorHAnsi" w:hAnsiTheme="minorHAnsi"/>
          <w:sz w:val="20"/>
          <w:szCs w:val="20"/>
        </w:rPr>
        <w:t> </w:t>
      </w:r>
      <w:r w:rsidRPr="004507CF">
        <w:rPr>
          <w:rFonts w:asciiTheme="minorHAnsi" w:hAnsiTheme="minorHAnsi"/>
          <w:sz w:val="20"/>
          <w:szCs w:val="20"/>
        </w:rPr>
        <w:t>sprístupnených informácií viazaní povinnosťou mlčanlivosti buď na základe dohody alebo všeobecne záväzných právnych predpisov. Porušením tejto povinnosti nie je postup Objednávateľa v súlade s</w:t>
      </w:r>
      <w:r w:rsidR="00E13BF3">
        <w:rPr>
          <w:rFonts w:asciiTheme="minorHAnsi" w:hAnsiTheme="minorHAnsi"/>
          <w:sz w:val="20"/>
          <w:szCs w:val="20"/>
        </w:rPr>
        <w:t> </w:t>
      </w:r>
      <w:r w:rsidRPr="004507CF">
        <w:rPr>
          <w:rFonts w:asciiTheme="minorHAnsi" w:hAnsiTheme="minorHAnsi"/>
          <w:sz w:val="20"/>
          <w:szCs w:val="20"/>
        </w:rPr>
        <w:t>ustanoveniami zákona č. 211/2000 Z. z. o slobodnom prístupe k informáciám a o zmene a doplnení niektorých zákonov (Zákon o slobode</w:t>
      </w:r>
      <w:r w:rsidRPr="004507CF">
        <w:rPr>
          <w:rFonts w:asciiTheme="minorHAnsi" w:hAnsiTheme="minorHAnsi"/>
          <w:spacing w:val="-19"/>
          <w:sz w:val="20"/>
          <w:szCs w:val="20"/>
        </w:rPr>
        <w:t xml:space="preserve"> </w:t>
      </w:r>
      <w:r w:rsidRPr="004507CF">
        <w:rPr>
          <w:rFonts w:asciiTheme="minorHAnsi" w:hAnsiTheme="minorHAnsi"/>
          <w:sz w:val="20"/>
          <w:szCs w:val="20"/>
        </w:rPr>
        <w:t>informácií), pri takomto postupe Objednávateľa sa povinnosť podľa článku 9</w:t>
      </w:r>
      <w:r w:rsidR="005B2246" w:rsidRPr="004507CF">
        <w:rPr>
          <w:rFonts w:asciiTheme="minorHAnsi" w:hAnsiTheme="minorHAnsi"/>
          <w:sz w:val="20"/>
          <w:szCs w:val="20"/>
        </w:rPr>
        <w:t xml:space="preserve"> ods. </w:t>
      </w:r>
      <w:r w:rsidRPr="004507CF">
        <w:rPr>
          <w:rFonts w:asciiTheme="minorHAnsi" w:hAnsiTheme="minorHAnsi"/>
          <w:sz w:val="20"/>
          <w:szCs w:val="20"/>
        </w:rPr>
        <w:t>3</w:t>
      </w:r>
      <w:r w:rsidR="005B2246" w:rsidRPr="004507CF">
        <w:rPr>
          <w:rFonts w:asciiTheme="minorHAnsi" w:hAnsiTheme="minorHAnsi"/>
          <w:sz w:val="20"/>
          <w:szCs w:val="20"/>
        </w:rPr>
        <w:t xml:space="preserve"> písm. c)</w:t>
      </w:r>
      <w:r w:rsidRPr="004507CF">
        <w:rPr>
          <w:rFonts w:asciiTheme="minorHAnsi" w:hAnsiTheme="minorHAnsi"/>
          <w:sz w:val="20"/>
          <w:szCs w:val="20"/>
        </w:rPr>
        <w:t xml:space="preserve"> druhej vety neuplatní.</w:t>
      </w:r>
    </w:p>
    <w:p w:rsidR="00786B7E" w:rsidRPr="004507CF" w:rsidRDefault="00786B7E" w:rsidP="00786B7E">
      <w:pPr>
        <w:pStyle w:val="Odsekzoznamu"/>
        <w:numPr>
          <w:ilvl w:val="1"/>
          <w:numId w:val="2"/>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Povinnosť zachovávať mlčanlivosť o Dôverných informáciách sa nevzťahuje</w:t>
      </w:r>
      <w:r w:rsidRPr="004507CF">
        <w:rPr>
          <w:rFonts w:asciiTheme="minorHAnsi" w:hAnsiTheme="minorHAnsi"/>
          <w:spacing w:val="-12"/>
          <w:sz w:val="20"/>
          <w:szCs w:val="20"/>
        </w:rPr>
        <w:t xml:space="preserve"> </w:t>
      </w:r>
      <w:r w:rsidRPr="004507CF">
        <w:rPr>
          <w:rFonts w:asciiTheme="minorHAnsi" w:hAnsiTheme="minorHAnsi"/>
          <w:sz w:val="20"/>
          <w:szCs w:val="20"/>
        </w:rPr>
        <w:t>na:</w:t>
      </w:r>
    </w:p>
    <w:p w:rsidR="00786B7E" w:rsidRPr="004507CF" w:rsidRDefault="00786B7E" w:rsidP="00786B7E">
      <w:pPr>
        <w:pStyle w:val="Odsekzoznamu"/>
        <w:numPr>
          <w:ilvl w:val="2"/>
          <w:numId w:val="2"/>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Informácie, ktoré už sú v deň podpisu tejto zmluvy verejne známe alebo ktoré sa už v deň podpisu tejto zmluvy dali získať z bežne dostupných informačných prostriedkov;</w:t>
      </w:r>
    </w:p>
    <w:p w:rsidR="00786B7E" w:rsidRPr="004507CF" w:rsidRDefault="00786B7E" w:rsidP="00786B7E">
      <w:pPr>
        <w:pStyle w:val="Odsekzoznamu"/>
        <w:numPr>
          <w:ilvl w:val="2"/>
          <w:numId w:val="2"/>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Informácie, ktoré sa stali po podpise tejto zmluvy verejne známymi alebo ktoré sa po tomto dni už dajú získať z bežne dostupných informačných</w:t>
      </w:r>
      <w:r w:rsidRPr="004507CF">
        <w:rPr>
          <w:rFonts w:asciiTheme="minorHAnsi" w:hAnsiTheme="minorHAnsi"/>
          <w:spacing w:val="-12"/>
          <w:sz w:val="20"/>
          <w:szCs w:val="20"/>
        </w:rPr>
        <w:t xml:space="preserve"> </w:t>
      </w:r>
      <w:r w:rsidRPr="004507CF">
        <w:rPr>
          <w:rFonts w:asciiTheme="minorHAnsi" w:hAnsiTheme="minorHAnsi"/>
          <w:sz w:val="20"/>
          <w:szCs w:val="20"/>
        </w:rPr>
        <w:t>prostriedkov;</w:t>
      </w:r>
    </w:p>
    <w:p w:rsidR="00786B7E" w:rsidRPr="004507CF" w:rsidRDefault="00786B7E" w:rsidP="00786B7E">
      <w:pPr>
        <w:pStyle w:val="Odsekzoznamu"/>
        <w:numPr>
          <w:ilvl w:val="2"/>
          <w:numId w:val="2"/>
        </w:numPr>
        <w:tabs>
          <w:tab w:val="left" w:pos="1134"/>
        </w:tabs>
        <w:spacing w:before="0" w:after="120" w:line="264" w:lineRule="auto"/>
        <w:ind w:left="1134" w:right="-1" w:hanging="567"/>
        <w:rPr>
          <w:rFonts w:asciiTheme="minorHAnsi" w:hAnsiTheme="minorHAnsi"/>
          <w:sz w:val="20"/>
          <w:szCs w:val="20"/>
        </w:rPr>
      </w:pPr>
      <w:r w:rsidRPr="004507CF">
        <w:rPr>
          <w:rFonts w:asciiTheme="minorHAnsi" w:hAnsiTheme="minorHAnsi"/>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w:t>
      </w:r>
      <w:r w:rsidRPr="004507CF">
        <w:rPr>
          <w:rFonts w:asciiTheme="minorHAnsi" w:hAnsiTheme="minorHAnsi"/>
          <w:spacing w:val="-2"/>
          <w:sz w:val="20"/>
          <w:szCs w:val="20"/>
        </w:rPr>
        <w:t xml:space="preserve"> </w:t>
      </w:r>
      <w:r w:rsidRPr="004507CF">
        <w:rPr>
          <w:rFonts w:asciiTheme="minorHAnsi" w:hAnsiTheme="minorHAnsi"/>
          <w:sz w:val="20"/>
          <w:szCs w:val="20"/>
        </w:rPr>
        <w:t>odkladu.</w:t>
      </w:r>
    </w:p>
    <w:p w:rsidR="00786B7E" w:rsidRPr="004507CF" w:rsidRDefault="00786B7E" w:rsidP="00786B7E">
      <w:pPr>
        <w:pStyle w:val="Odsekzoznamu"/>
        <w:numPr>
          <w:ilvl w:val="1"/>
          <w:numId w:val="2"/>
        </w:numPr>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Za porušenie povinnosti zachovávať mlčanlivosť o Dôverných informáciách podľa tohto článku tejto zmluvy sa nepokladá použitie potrebných Dôverných informácií v prípadoch súdnych, rozhodcovských, správnych alebo iných konaní vedených za účelom realizovania plnenia alebo výkonu práv Zmluvnou stranou podľa tejto zmluvy.</w:t>
      </w:r>
    </w:p>
    <w:p w:rsidR="00786B7E" w:rsidRPr="004507CF" w:rsidRDefault="00786B7E" w:rsidP="005B2246">
      <w:pPr>
        <w:pStyle w:val="Nadpis1"/>
        <w:spacing w:line="264" w:lineRule="auto"/>
        <w:ind w:left="1055" w:right="1133"/>
        <w:rPr>
          <w:rFonts w:asciiTheme="minorHAnsi" w:hAnsiTheme="minorHAnsi"/>
          <w:sz w:val="20"/>
          <w:szCs w:val="20"/>
        </w:rPr>
      </w:pPr>
      <w:r w:rsidRPr="004507CF">
        <w:rPr>
          <w:rFonts w:asciiTheme="minorHAnsi" w:hAnsiTheme="minorHAnsi"/>
          <w:sz w:val="20"/>
          <w:szCs w:val="20"/>
        </w:rPr>
        <w:t>Článok X</w:t>
      </w:r>
    </w:p>
    <w:p w:rsidR="00786B7E" w:rsidRPr="004507CF" w:rsidRDefault="00786B7E" w:rsidP="00786B7E">
      <w:pPr>
        <w:pStyle w:val="Nadpis1"/>
        <w:spacing w:after="120" w:line="264" w:lineRule="auto"/>
        <w:ind w:left="1055" w:right="1133"/>
        <w:rPr>
          <w:rFonts w:asciiTheme="minorHAnsi" w:hAnsiTheme="minorHAnsi"/>
          <w:sz w:val="20"/>
          <w:szCs w:val="20"/>
        </w:rPr>
      </w:pPr>
      <w:r w:rsidRPr="004507CF">
        <w:rPr>
          <w:rFonts w:asciiTheme="minorHAnsi" w:hAnsiTheme="minorHAnsi"/>
          <w:sz w:val="20"/>
          <w:szCs w:val="20"/>
        </w:rPr>
        <w:t>Záverečné ustanovenia</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Táto zmluva sa riadi a vykladá v súlade s právnym poriadkom Slovenskej</w:t>
      </w:r>
      <w:r w:rsidRPr="004507CF">
        <w:rPr>
          <w:rFonts w:asciiTheme="minorHAnsi" w:hAnsiTheme="minorHAnsi"/>
          <w:spacing w:val="-16"/>
          <w:sz w:val="20"/>
          <w:szCs w:val="20"/>
        </w:rPr>
        <w:t xml:space="preserve"> </w:t>
      </w:r>
      <w:r w:rsidRPr="004507CF">
        <w:rPr>
          <w:rFonts w:asciiTheme="minorHAnsi" w:hAnsiTheme="minorHAnsi"/>
          <w:sz w:val="20"/>
          <w:szCs w:val="20"/>
        </w:rPr>
        <w:t>republiky, s vylúčením kolíznych noriem.</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sa zaväzujú, že vyvinú maximálnu snahu o riešenie všetkých sporov vyplývajúcich alebo súvisiacich s touto zmluvou zmierlivou cestou, a to do 30 dní od doručenia písomného upozornenia jednej Zmluvnej strany druhej Zmluvnej</w:t>
      </w:r>
      <w:r w:rsidRPr="004507CF">
        <w:rPr>
          <w:rFonts w:asciiTheme="minorHAnsi" w:hAnsiTheme="minorHAnsi"/>
          <w:spacing w:val="-9"/>
          <w:sz w:val="20"/>
          <w:szCs w:val="20"/>
        </w:rPr>
        <w:t xml:space="preserve"> </w:t>
      </w:r>
      <w:r w:rsidRPr="004507CF">
        <w:rPr>
          <w:rFonts w:asciiTheme="minorHAnsi" w:hAnsiTheme="minorHAnsi"/>
          <w:sz w:val="20"/>
          <w:szCs w:val="20"/>
        </w:rPr>
        <w:t xml:space="preserve">strane, v opačnom prípade platí výlučná právomoc všeobecných súdov Slovenskej republiky, príslušnosť súdu bude určená podľa pravidiel zákona č. 160/2015 Z. z. Civilný sporový poriadok.  </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Akékoľvek zmeny a/alebo dodatky k tejto zmluve musia byť v súlade so ZVO, v písomnej forme a</w:t>
      </w:r>
      <w:r w:rsidR="00E13BF3">
        <w:rPr>
          <w:rFonts w:asciiTheme="minorHAnsi" w:hAnsiTheme="minorHAnsi"/>
          <w:sz w:val="20"/>
          <w:szCs w:val="20"/>
        </w:rPr>
        <w:t> </w:t>
      </w:r>
      <w:r w:rsidRPr="004507CF">
        <w:rPr>
          <w:rFonts w:asciiTheme="minorHAnsi" w:hAnsiTheme="minorHAnsi"/>
          <w:sz w:val="20"/>
          <w:szCs w:val="20"/>
        </w:rPr>
        <w:t>podpísané Zmluvnými</w:t>
      </w:r>
      <w:r w:rsidRPr="004507CF">
        <w:rPr>
          <w:rFonts w:asciiTheme="minorHAnsi" w:hAnsiTheme="minorHAnsi"/>
          <w:spacing w:val="-4"/>
          <w:sz w:val="20"/>
          <w:szCs w:val="20"/>
        </w:rPr>
        <w:t xml:space="preserve"> </w:t>
      </w:r>
      <w:r w:rsidRPr="004507CF">
        <w:rPr>
          <w:rFonts w:asciiTheme="minorHAnsi" w:hAnsiTheme="minorHAnsi"/>
          <w:sz w:val="20"/>
          <w:szCs w:val="20"/>
        </w:rPr>
        <w:t xml:space="preserve">stranami, inak sú neplatné a nevyvolajú zmenu zmluvy. </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lastRenderedPageBreak/>
        <w:t>Táto zmluva, vrátane všetkých dokumentov, ktoré sa v nej uvádzajú a jej príloh, predstavuje kompletnú dohodu medzi Zmluvnými stranami v súvislosti s predmetom</w:t>
      </w:r>
      <w:r w:rsidRPr="004507CF">
        <w:rPr>
          <w:rFonts w:asciiTheme="minorHAnsi" w:hAnsiTheme="minorHAnsi"/>
          <w:spacing w:val="-6"/>
          <w:sz w:val="20"/>
          <w:szCs w:val="20"/>
        </w:rPr>
        <w:t xml:space="preserve"> </w:t>
      </w:r>
      <w:r w:rsidRPr="004507CF">
        <w:rPr>
          <w:rFonts w:asciiTheme="minorHAnsi" w:hAnsiTheme="minorHAnsi"/>
          <w:sz w:val="20"/>
          <w:szCs w:val="20"/>
        </w:rPr>
        <w:t>zmluvy.</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Ak sa niektoré z ustanovení tejto zmluvy stane nevynútiteľným alebo neplatným podľa platného práva, bude toto ustanovenie neúčinné alebo neplatné len do tej miery, do akej je nevynútiteľné či neplatné. Ďalšie ustanovenia tejto zmluvy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Dorozumievanie a vysvetľovanie medzi Zmluvnými stranami sa bude uskutočňovať v slovenskom jazyku spôsobom, ktorý zaručí trvalé zachytenie obsahu písomností. Zmluvné strany sa dohodli, že písomná korešpondencia bude posielaná na adresy uvedené v záhlaví tejto zmluvy a v prípade ich zmeny je</w:t>
      </w:r>
      <w:r w:rsidR="00E13BF3">
        <w:rPr>
          <w:rFonts w:asciiTheme="minorHAnsi" w:hAnsiTheme="minorHAnsi"/>
          <w:sz w:val="20"/>
          <w:szCs w:val="20"/>
        </w:rPr>
        <w:t> </w:t>
      </w:r>
      <w:r w:rsidRPr="004507CF">
        <w:rPr>
          <w:rFonts w:asciiTheme="minorHAnsi" w:hAnsiTheme="minorHAnsi"/>
          <w:sz w:val="20"/>
          <w:szCs w:val="20"/>
        </w:rPr>
        <w:t>povinná tá Zmluvná strana, u ktorej zmena nastala o tom písomne druhú Zmluvnú stranu bez</w:t>
      </w:r>
      <w:r w:rsidR="00E13BF3">
        <w:rPr>
          <w:rFonts w:asciiTheme="minorHAnsi" w:hAnsiTheme="minorHAnsi"/>
          <w:sz w:val="20"/>
          <w:szCs w:val="20"/>
        </w:rPr>
        <w:t> </w:t>
      </w:r>
      <w:r w:rsidRPr="004507CF">
        <w:rPr>
          <w:rFonts w:asciiTheme="minorHAnsi" w:hAnsiTheme="minorHAnsi"/>
          <w:sz w:val="20"/>
          <w:szCs w:val="20"/>
        </w:rPr>
        <w:t>zbytočného odkladu informovať. V prípade akýchkoľvek nejasností, neprevzatia písomností či</w:t>
      </w:r>
      <w:r w:rsidR="00E13BF3">
        <w:rPr>
          <w:rFonts w:asciiTheme="minorHAnsi" w:hAnsiTheme="minorHAnsi"/>
          <w:sz w:val="20"/>
          <w:szCs w:val="20"/>
        </w:rPr>
        <w:t> </w:t>
      </w:r>
      <w:r w:rsidRPr="004507CF">
        <w:rPr>
          <w:rFonts w:asciiTheme="minorHAnsi" w:hAnsiTheme="minorHAnsi"/>
          <w:sz w:val="20"/>
          <w:szCs w:val="20"/>
        </w:rPr>
        <w:t>pochybností pri doručovaní písomností bude za deň doručenia považovaný tretí pracovný deň nasledujúci po dni, kedy bola písomnosť preukázateľne odoslaná na adresu Zmluvnej strany uvedenú v</w:t>
      </w:r>
      <w:r w:rsidR="00E13BF3">
        <w:rPr>
          <w:rFonts w:asciiTheme="minorHAnsi" w:hAnsiTheme="minorHAnsi"/>
          <w:sz w:val="20"/>
          <w:szCs w:val="20"/>
        </w:rPr>
        <w:t> </w:t>
      </w:r>
      <w:r w:rsidRPr="004507CF">
        <w:rPr>
          <w:rFonts w:asciiTheme="minorHAnsi" w:hAnsiTheme="minorHAnsi"/>
          <w:sz w:val="20"/>
          <w:szCs w:val="20"/>
        </w:rPr>
        <w:t>záhlaví tejto zmluvy, resp. na inú adresu písomne oznámenú druhej Zmluvnej strane. Bežná komunikácia medzi Zmluvnými stranami môže byť realizovaná prostredníctvom elektronickej pošty.</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Zmluva je vyhotovená v štyroch rovnopisoch v slovenskom jazyku, z ktorých každý je považovaný za</w:t>
      </w:r>
      <w:r w:rsidR="00E13BF3">
        <w:rPr>
          <w:rFonts w:asciiTheme="minorHAnsi" w:hAnsiTheme="minorHAnsi"/>
          <w:sz w:val="20"/>
          <w:szCs w:val="20"/>
        </w:rPr>
        <w:t> </w:t>
      </w:r>
      <w:r w:rsidRPr="004507CF">
        <w:rPr>
          <w:rFonts w:asciiTheme="minorHAnsi" w:hAnsiTheme="minorHAnsi"/>
          <w:sz w:val="20"/>
          <w:szCs w:val="20"/>
        </w:rPr>
        <w:t>originál</w:t>
      </w:r>
      <w:r w:rsidR="005B2246" w:rsidRPr="004507CF">
        <w:rPr>
          <w:rFonts w:asciiTheme="minorHAnsi" w:hAnsiTheme="minorHAnsi"/>
          <w:sz w:val="20"/>
          <w:szCs w:val="20"/>
        </w:rPr>
        <w:t>, pričom</w:t>
      </w:r>
      <w:r w:rsidRPr="004507CF">
        <w:rPr>
          <w:rFonts w:asciiTheme="minorHAnsi" w:hAnsiTheme="minorHAnsi"/>
          <w:sz w:val="20"/>
          <w:szCs w:val="20"/>
        </w:rPr>
        <w:t xml:space="preserve"> dve vyhotovenia Zmluvy dostane Zhotoviteľ a dve vyhotovenia dostane</w:t>
      </w:r>
      <w:r w:rsidRPr="004507CF">
        <w:rPr>
          <w:rFonts w:asciiTheme="minorHAnsi" w:hAnsiTheme="minorHAnsi"/>
          <w:spacing w:val="-3"/>
          <w:sz w:val="20"/>
          <w:szCs w:val="20"/>
        </w:rPr>
        <w:t xml:space="preserve"> </w:t>
      </w:r>
      <w:r w:rsidRPr="004507CF">
        <w:rPr>
          <w:rFonts w:asciiTheme="minorHAnsi" w:hAnsiTheme="minorHAnsi"/>
          <w:sz w:val="20"/>
          <w:szCs w:val="20"/>
        </w:rPr>
        <w:t>Objednávateľ.</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sa dohodli, že pohľadávky vyplývajúce z tejto zmluvy môžu byť postúpené na tretie osoby len s predchádzajúcim písomným súhlasom</w:t>
      </w:r>
      <w:r w:rsidRPr="004507CF">
        <w:rPr>
          <w:rFonts w:asciiTheme="minorHAnsi" w:hAnsiTheme="minorHAnsi"/>
          <w:spacing w:val="-10"/>
          <w:sz w:val="20"/>
          <w:szCs w:val="20"/>
        </w:rPr>
        <w:t xml:space="preserve"> </w:t>
      </w:r>
      <w:r w:rsidRPr="004507CF">
        <w:rPr>
          <w:rFonts w:asciiTheme="minorHAnsi" w:hAnsiTheme="minorHAnsi"/>
          <w:sz w:val="20"/>
          <w:szCs w:val="20"/>
        </w:rPr>
        <w:t>dlžníka.</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sa dohodli, že Zhotoviteľ nie je oprávnený jednostranne započítať akúkoľvek svoju pohľadávku voči pohľadávkam</w:t>
      </w:r>
      <w:r w:rsidRPr="004507CF">
        <w:rPr>
          <w:rFonts w:asciiTheme="minorHAnsi" w:hAnsiTheme="minorHAnsi"/>
          <w:spacing w:val="-2"/>
          <w:sz w:val="20"/>
          <w:szCs w:val="20"/>
        </w:rPr>
        <w:t xml:space="preserve"> </w:t>
      </w:r>
      <w:r w:rsidRPr="004507CF">
        <w:rPr>
          <w:rFonts w:asciiTheme="minorHAnsi" w:hAnsiTheme="minorHAnsi"/>
          <w:sz w:val="20"/>
          <w:szCs w:val="20"/>
        </w:rPr>
        <w:t>Objednávateľa.</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 xml:space="preserve">Neoddeliteľnou súčasťou tejto zmluvy sú jej prílohy: </w:t>
      </w:r>
      <w:r w:rsidRPr="004507CF">
        <w:rPr>
          <w:rFonts w:asciiTheme="minorHAnsi" w:hAnsiTheme="minorHAnsi"/>
          <w:b/>
          <w:sz w:val="20"/>
          <w:szCs w:val="20"/>
        </w:rPr>
        <w:t>Príloha č. 1</w:t>
      </w:r>
      <w:r w:rsidRPr="004507CF">
        <w:rPr>
          <w:rFonts w:asciiTheme="minorHAnsi" w:hAnsiTheme="minorHAnsi"/>
          <w:sz w:val="20"/>
          <w:szCs w:val="20"/>
        </w:rPr>
        <w:t xml:space="preserve"> – Opis predmetu zákazky,</w:t>
      </w:r>
      <w:r w:rsidR="005B2246" w:rsidRPr="004507CF">
        <w:rPr>
          <w:rFonts w:asciiTheme="minorHAnsi" w:hAnsiTheme="minorHAnsi"/>
          <w:sz w:val="20"/>
          <w:szCs w:val="20"/>
        </w:rPr>
        <w:t xml:space="preserve"> </w:t>
      </w:r>
      <w:r w:rsidR="005B2246" w:rsidRPr="004507CF">
        <w:rPr>
          <w:rFonts w:asciiTheme="minorHAnsi" w:hAnsiTheme="minorHAnsi"/>
          <w:b/>
          <w:sz w:val="20"/>
          <w:szCs w:val="20"/>
        </w:rPr>
        <w:t>Príloha č. 2</w:t>
      </w:r>
      <w:r w:rsidR="005B2246" w:rsidRPr="004507CF">
        <w:rPr>
          <w:rFonts w:asciiTheme="minorHAnsi" w:hAnsiTheme="minorHAnsi"/>
          <w:sz w:val="20"/>
          <w:szCs w:val="20"/>
        </w:rPr>
        <w:t xml:space="preserve"> – Podklady Objednávateľa,</w:t>
      </w:r>
      <w:r w:rsidRPr="004507CF">
        <w:rPr>
          <w:rFonts w:asciiTheme="minorHAnsi" w:hAnsiTheme="minorHAnsi"/>
          <w:sz w:val="20"/>
          <w:szCs w:val="20"/>
        </w:rPr>
        <w:t xml:space="preserve"> </w:t>
      </w:r>
      <w:r w:rsidRPr="004507CF">
        <w:rPr>
          <w:rFonts w:asciiTheme="minorHAnsi" w:hAnsiTheme="minorHAnsi"/>
          <w:b/>
          <w:sz w:val="20"/>
          <w:szCs w:val="20"/>
        </w:rPr>
        <w:t xml:space="preserve">Príloha č. </w:t>
      </w:r>
      <w:r w:rsidR="005B2246" w:rsidRPr="004507CF">
        <w:rPr>
          <w:rFonts w:asciiTheme="minorHAnsi" w:hAnsiTheme="minorHAnsi"/>
          <w:b/>
          <w:sz w:val="20"/>
          <w:szCs w:val="20"/>
        </w:rPr>
        <w:t>3</w:t>
      </w:r>
      <w:r w:rsidRPr="004507CF">
        <w:rPr>
          <w:rFonts w:asciiTheme="minorHAnsi" w:hAnsiTheme="minorHAnsi"/>
          <w:sz w:val="20"/>
          <w:szCs w:val="20"/>
        </w:rPr>
        <w:t xml:space="preserve"> – Zoznam subdodávateľov, </w:t>
      </w:r>
      <w:r w:rsidRPr="004507CF">
        <w:rPr>
          <w:rFonts w:asciiTheme="minorHAnsi" w:hAnsiTheme="minorHAnsi"/>
          <w:b/>
          <w:sz w:val="20"/>
          <w:szCs w:val="20"/>
        </w:rPr>
        <w:t xml:space="preserve">Príloha č. </w:t>
      </w:r>
      <w:r w:rsidR="005B2246" w:rsidRPr="004507CF">
        <w:rPr>
          <w:rFonts w:asciiTheme="minorHAnsi" w:hAnsiTheme="minorHAnsi"/>
          <w:b/>
          <w:sz w:val="20"/>
          <w:szCs w:val="20"/>
        </w:rPr>
        <w:t>4</w:t>
      </w:r>
      <w:r w:rsidRPr="004507CF">
        <w:rPr>
          <w:rFonts w:asciiTheme="minorHAnsi" w:hAnsiTheme="minorHAnsi"/>
          <w:sz w:val="20"/>
          <w:szCs w:val="20"/>
        </w:rPr>
        <w:t xml:space="preserve"> – Cena za Dielo.</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Zmluvné strany vyhlasujú, že sú oprávnené s predmetom zmluvy nakladať, zmluvné prejavy sú</w:t>
      </w:r>
      <w:r w:rsidR="00E13BF3">
        <w:rPr>
          <w:rFonts w:asciiTheme="minorHAnsi" w:hAnsiTheme="minorHAnsi"/>
          <w:sz w:val="20"/>
          <w:szCs w:val="20"/>
        </w:rPr>
        <w:t> </w:t>
      </w:r>
      <w:r w:rsidRPr="004507CF">
        <w:rPr>
          <w:rFonts w:asciiTheme="minorHAnsi" w:hAnsiTheme="minorHAnsi"/>
          <w:sz w:val="20"/>
          <w:szCs w:val="20"/>
        </w:rPr>
        <w:t>im</w:t>
      </w:r>
      <w:r w:rsidR="00E13BF3">
        <w:rPr>
          <w:rFonts w:asciiTheme="minorHAnsi" w:hAnsiTheme="minorHAnsi"/>
          <w:sz w:val="20"/>
          <w:szCs w:val="20"/>
        </w:rPr>
        <w:t> </w:t>
      </w:r>
      <w:r w:rsidRPr="004507CF">
        <w:rPr>
          <w:rFonts w:asciiTheme="minorHAnsi" w:hAnsiTheme="minorHAnsi"/>
          <w:sz w:val="20"/>
          <w:szCs w:val="20"/>
        </w:rPr>
        <w:t>dostatočne zrozumiteľné a určité, ich zmluvná voľnosť nie je ničím obmedzená a právny úkon je</w:t>
      </w:r>
      <w:r w:rsidR="00E13BF3">
        <w:rPr>
          <w:rFonts w:asciiTheme="minorHAnsi" w:hAnsiTheme="minorHAnsi"/>
          <w:sz w:val="20"/>
          <w:szCs w:val="20"/>
        </w:rPr>
        <w:t> </w:t>
      </w:r>
      <w:r w:rsidRPr="004507CF">
        <w:rPr>
          <w:rFonts w:asciiTheme="minorHAnsi" w:hAnsiTheme="minorHAnsi"/>
          <w:sz w:val="20"/>
          <w:szCs w:val="20"/>
        </w:rPr>
        <w:t>urobený v predpísanej forme, na znak čoho zmluvu podpísali.</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Táto zmluva nadobúda platnosť dňom podpisu oboch Zmluvných strán a účinnosť dňom nasledujúcom po dni jej zverejnenia na webovom sídle Objednávateľa v zmysle § 47a zákona č. 40/1964 Zb. Občiansky zákonník v znení neskorších predpisov a § 5a zákona č. 211/2000 Z. z. o slobodnom prístupe k informáciám a o zmene a doplnení niektorých zákonov (zákon o slobode informácií) v znení neskorších predpisov. Zmluvné strany berú na vedomie a súhlasia, že táto zmluva, vrátane jej všetkých súčastí a</w:t>
      </w:r>
      <w:r w:rsidR="00E13BF3">
        <w:rPr>
          <w:rFonts w:asciiTheme="minorHAnsi" w:hAnsiTheme="minorHAnsi"/>
          <w:sz w:val="20"/>
          <w:szCs w:val="20"/>
        </w:rPr>
        <w:t> </w:t>
      </w:r>
      <w:r w:rsidRPr="004507CF">
        <w:rPr>
          <w:rFonts w:asciiTheme="minorHAnsi" w:hAnsiTheme="minorHAnsi"/>
          <w:sz w:val="20"/>
          <w:szCs w:val="20"/>
        </w:rPr>
        <w:t>príloh bude zverejnená na webovom sídle Objednávateľa. Táto zmluva nadobúda účinnosť dňom nasledujúcim po dni zverejnenia na webovom sídle Objednávateľa.</w:t>
      </w:r>
    </w:p>
    <w:p w:rsidR="00786B7E" w:rsidRPr="004507CF"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p>
    <w:p w:rsidR="00786B7E" w:rsidRDefault="00786B7E" w:rsidP="00786B7E">
      <w:pPr>
        <w:pStyle w:val="Odsekzoznamu"/>
        <w:numPr>
          <w:ilvl w:val="1"/>
          <w:numId w:val="1"/>
        </w:numPr>
        <w:tabs>
          <w:tab w:val="left" w:pos="567"/>
        </w:tabs>
        <w:spacing w:before="0" w:after="120" w:line="264" w:lineRule="auto"/>
        <w:ind w:left="567" w:right="-1" w:hanging="567"/>
        <w:rPr>
          <w:rFonts w:asciiTheme="minorHAnsi" w:hAnsiTheme="minorHAnsi"/>
          <w:sz w:val="20"/>
          <w:szCs w:val="20"/>
        </w:rPr>
      </w:pPr>
      <w:r w:rsidRPr="004507CF">
        <w:rPr>
          <w:rFonts w:asciiTheme="minorHAnsi" w:hAnsiTheme="minorHAnsi"/>
          <w:sz w:val="20"/>
          <w:szCs w:val="20"/>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4507CF">
        <w:rPr>
          <w:rFonts w:asciiTheme="minorHAnsi" w:hAnsiTheme="minorHAnsi"/>
          <w:b/>
          <w:sz w:val="20"/>
          <w:szCs w:val="20"/>
        </w:rPr>
        <w:t>Zákon o RPVS</w:t>
      </w:r>
      <w:r w:rsidRPr="004507CF">
        <w:rPr>
          <w:rFonts w:asciiTheme="minorHAnsi" w:hAnsiTheme="minorHAnsi"/>
          <w:sz w:val="20"/>
          <w:szCs w:val="20"/>
        </w:rPr>
        <w:t>“). Zhotoviteľ sa zaväzuje zabezpečiť, aby jeho subdodávatelia uvedení v </w:t>
      </w:r>
      <w:r w:rsidRPr="004507CF">
        <w:rPr>
          <w:rFonts w:asciiTheme="minorHAnsi" w:hAnsiTheme="minorHAnsi"/>
          <w:b/>
          <w:sz w:val="20"/>
          <w:szCs w:val="20"/>
        </w:rPr>
        <w:t xml:space="preserve">Prílohe č. </w:t>
      </w:r>
      <w:r w:rsidR="004877F1" w:rsidRPr="004507CF">
        <w:rPr>
          <w:rFonts w:asciiTheme="minorHAnsi" w:hAnsiTheme="minorHAnsi"/>
          <w:b/>
          <w:sz w:val="20"/>
          <w:szCs w:val="20"/>
        </w:rPr>
        <w:t xml:space="preserve">3 </w:t>
      </w:r>
      <w:r w:rsidRPr="004507CF">
        <w:rPr>
          <w:rFonts w:asciiTheme="minorHAnsi" w:hAnsiTheme="minorHAnsi"/>
          <w:sz w:val="20"/>
          <w:szCs w:val="20"/>
        </w:rPr>
        <w:t>zmluvy</w:t>
      </w:r>
      <w:r w:rsidRPr="004507CF">
        <w:rPr>
          <w:rFonts w:asciiTheme="minorHAnsi" w:hAnsiTheme="minorHAnsi"/>
          <w:b/>
          <w:sz w:val="20"/>
          <w:szCs w:val="20"/>
        </w:rPr>
        <w:t xml:space="preserve"> </w:t>
      </w:r>
      <w:r w:rsidRPr="004507CF">
        <w:rPr>
          <w:rFonts w:asciiTheme="minorHAnsi" w:hAnsiTheme="minorHAnsi"/>
          <w:sz w:val="20"/>
          <w:szCs w:val="20"/>
        </w:rPr>
        <w:t>v zmysle §</w:t>
      </w:r>
      <w:r w:rsidR="00E13BF3">
        <w:rPr>
          <w:rFonts w:asciiTheme="minorHAnsi" w:hAnsiTheme="minorHAnsi"/>
          <w:sz w:val="20"/>
          <w:szCs w:val="20"/>
        </w:rPr>
        <w:t> </w:t>
      </w:r>
      <w:r w:rsidRPr="004507CF">
        <w:rPr>
          <w:rFonts w:asciiTheme="minorHAnsi" w:hAnsiTheme="minorHAnsi"/>
          <w:sz w:val="20"/>
          <w:szCs w:val="20"/>
        </w:rPr>
        <w:t>2</w:t>
      </w:r>
      <w:r w:rsidR="00E13BF3">
        <w:rPr>
          <w:rFonts w:asciiTheme="minorHAnsi" w:hAnsiTheme="minorHAnsi"/>
          <w:sz w:val="20"/>
          <w:szCs w:val="20"/>
        </w:rPr>
        <w:t> </w:t>
      </w:r>
      <w:r w:rsidRPr="004507CF">
        <w:rPr>
          <w:rFonts w:asciiTheme="minorHAnsi" w:hAnsiTheme="minorHAnsi"/>
          <w:sz w:val="20"/>
          <w:szCs w:val="20"/>
        </w:rPr>
        <w:t>ods. 1 písm. a) bod 7 Zákona o RPVS boli riadne zapísaní v registri partnerov verejného sektora po</w:t>
      </w:r>
      <w:r w:rsidR="00E13BF3">
        <w:rPr>
          <w:rFonts w:asciiTheme="minorHAnsi" w:hAnsiTheme="minorHAnsi"/>
          <w:sz w:val="20"/>
          <w:szCs w:val="20"/>
        </w:rPr>
        <w:t> </w:t>
      </w:r>
      <w:r w:rsidRPr="004507CF">
        <w:rPr>
          <w:rFonts w:asciiTheme="minorHAnsi" w:hAnsiTheme="minorHAnsi"/>
          <w:sz w:val="20"/>
          <w:szCs w:val="20"/>
        </w:rPr>
        <w:t>dobu trvania subdodávateľskej zmluvy, ak im taká povinnosť vyplýva zo Zákona o RPVS. Zhotoviteľ je</w:t>
      </w:r>
      <w:r w:rsidR="00E13BF3">
        <w:rPr>
          <w:rFonts w:asciiTheme="minorHAnsi" w:hAnsiTheme="minorHAnsi"/>
          <w:sz w:val="20"/>
          <w:szCs w:val="20"/>
        </w:rPr>
        <w:t> </w:t>
      </w:r>
      <w:r w:rsidRPr="004507CF">
        <w:rPr>
          <w:rFonts w:asciiTheme="minorHAnsi" w:hAnsiTheme="minorHAnsi"/>
          <w:sz w:val="20"/>
          <w:szCs w:val="20"/>
        </w:rPr>
        <w:t xml:space="preserve">povinný na požiadanie Objednávateľa predložiť všetky zmluvy so svojimi subdodávateľmi. Porušenie ktorejkoľvek z povinností Zhotoviteľa podľa tohto ustanovenia zmluvy je jej podstatným porušením </w:t>
      </w:r>
      <w:r w:rsidRPr="004507CF">
        <w:rPr>
          <w:rFonts w:asciiTheme="minorHAnsi" w:hAnsiTheme="minorHAnsi"/>
          <w:sz w:val="20"/>
          <w:szCs w:val="20"/>
        </w:rPr>
        <w:lastRenderedPageBreak/>
        <w:t>a</w:t>
      </w:r>
      <w:r w:rsidR="00E13BF3">
        <w:rPr>
          <w:rFonts w:asciiTheme="minorHAnsi" w:hAnsiTheme="minorHAnsi"/>
          <w:sz w:val="20"/>
          <w:szCs w:val="20"/>
        </w:rPr>
        <w:t> </w:t>
      </w:r>
      <w:r w:rsidRPr="004507CF">
        <w:rPr>
          <w:rFonts w:asciiTheme="minorHAnsi" w:hAnsiTheme="minorHAnsi"/>
          <w:sz w:val="20"/>
          <w:szCs w:val="20"/>
        </w:rPr>
        <w:t xml:space="preserve">zakladá právo Objednávateľa na odstúpenie od tejto zmluvy s právnymi účinkami ukončenia zmluvy </w:t>
      </w:r>
      <w:r w:rsidRPr="004507CF">
        <w:rPr>
          <w:rFonts w:asciiTheme="minorHAnsi" w:hAnsiTheme="minorHAnsi"/>
          <w:i/>
          <w:sz w:val="20"/>
          <w:szCs w:val="20"/>
        </w:rPr>
        <w:t>ex</w:t>
      </w:r>
      <w:r w:rsidR="00E13BF3">
        <w:rPr>
          <w:rFonts w:asciiTheme="minorHAnsi" w:hAnsiTheme="minorHAnsi"/>
          <w:i/>
          <w:sz w:val="20"/>
          <w:szCs w:val="20"/>
        </w:rPr>
        <w:t> </w:t>
      </w:r>
      <w:proofErr w:type="spellStart"/>
      <w:r w:rsidRPr="004507CF">
        <w:rPr>
          <w:rFonts w:asciiTheme="minorHAnsi" w:hAnsiTheme="minorHAnsi"/>
          <w:i/>
          <w:sz w:val="20"/>
          <w:szCs w:val="20"/>
        </w:rPr>
        <w:t>tunc</w:t>
      </w:r>
      <w:proofErr w:type="spellEnd"/>
      <w:r w:rsidRPr="004507CF">
        <w:rPr>
          <w:rFonts w:asciiTheme="minorHAnsi" w:hAnsiTheme="minorHAnsi"/>
          <w:sz w:val="20"/>
          <w:szCs w:val="20"/>
        </w:rPr>
        <w:t>, a/alebo právo Objednávateľa požadovať od Zhotoviteľa zaplatenie zmluvnej pokuty vo výške ceny Diela dohodnutej podľa tejto zmluvy, čím nie je nijako dotknutý nárok Objednávateľa požadovať od</w:t>
      </w:r>
      <w:r w:rsidR="00E13BF3">
        <w:rPr>
          <w:rFonts w:asciiTheme="minorHAnsi" w:hAnsiTheme="minorHAnsi"/>
          <w:sz w:val="20"/>
          <w:szCs w:val="20"/>
        </w:rPr>
        <w:t> </w:t>
      </w:r>
      <w:r w:rsidRPr="004507CF">
        <w:rPr>
          <w:rFonts w:asciiTheme="minorHAnsi" w:hAnsiTheme="minorHAnsi"/>
          <w:sz w:val="20"/>
          <w:szCs w:val="20"/>
        </w:rPr>
        <w:t>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rsidR="00E13BF3" w:rsidRPr="004507CF" w:rsidRDefault="00E13BF3" w:rsidP="00E13BF3">
      <w:pPr>
        <w:pStyle w:val="Odsekzoznamu"/>
        <w:tabs>
          <w:tab w:val="left" w:pos="567"/>
        </w:tabs>
        <w:spacing w:before="0" w:after="120" w:line="264" w:lineRule="auto"/>
        <w:ind w:left="567" w:right="-1" w:firstLine="0"/>
        <w:rPr>
          <w:rFonts w:asciiTheme="minorHAnsi" w:hAnsiTheme="minorHAnsi"/>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rsidR="005B2246" w:rsidRPr="004507CF" w:rsidTr="00F66F26">
        <w:tc>
          <w:tcPr>
            <w:tcW w:w="4530" w:type="dxa"/>
          </w:tcPr>
          <w:p w:rsidR="005B2246" w:rsidRPr="004507CF" w:rsidRDefault="005B224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V Banskej Bystrici,</w:t>
            </w:r>
            <w:r w:rsidRPr="004507CF">
              <w:rPr>
                <w:rFonts w:asciiTheme="minorHAnsi" w:hAnsiTheme="minorHAnsi"/>
                <w:spacing w:val="-2"/>
                <w:sz w:val="20"/>
                <w:szCs w:val="20"/>
                <w:lang w:val="sk-SK"/>
              </w:rPr>
              <w:t xml:space="preserve"> </w:t>
            </w:r>
            <w:r w:rsidRPr="004507CF">
              <w:rPr>
                <w:rFonts w:asciiTheme="minorHAnsi" w:hAnsiTheme="minorHAnsi"/>
                <w:sz w:val="20"/>
                <w:szCs w:val="20"/>
                <w:lang w:val="sk-SK"/>
              </w:rPr>
              <w:t xml:space="preserve">dňa </w:t>
            </w:r>
            <w:r w:rsidRPr="004507CF">
              <w:rPr>
                <w:rFonts w:asciiTheme="minorHAnsi" w:hAnsiTheme="minorHAnsi"/>
                <w:sz w:val="20"/>
                <w:szCs w:val="20"/>
                <w:highlight w:val="green"/>
                <w:shd w:val="clear" w:color="auto" w:fill="FFFF00"/>
                <w:lang w:val="sk-SK"/>
              </w:rPr>
              <w:t>[BUDE DOPLNENÉ]</w:t>
            </w:r>
          </w:p>
        </w:tc>
        <w:tc>
          <w:tcPr>
            <w:tcW w:w="4531" w:type="dxa"/>
          </w:tcPr>
          <w:p w:rsidR="005B2246" w:rsidRPr="004507CF" w:rsidRDefault="005B224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V Banskej Bystrici,</w:t>
            </w:r>
            <w:r w:rsidRPr="004507CF">
              <w:rPr>
                <w:rFonts w:asciiTheme="minorHAnsi" w:hAnsiTheme="minorHAnsi"/>
                <w:spacing w:val="-2"/>
                <w:sz w:val="20"/>
                <w:szCs w:val="20"/>
                <w:lang w:val="sk-SK"/>
              </w:rPr>
              <w:t xml:space="preserve"> </w:t>
            </w:r>
            <w:r w:rsidRPr="004507CF">
              <w:rPr>
                <w:rFonts w:asciiTheme="minorHAnsi" w:hAnsiTheme="minorHAnsi"/>
                <w:sz w:val="20"/>
                <w:szCs w:val="20"/>
                <w:lang w:val="sk-SK"/>
              </w:rPr>
              <w:t xml:space="preserve">dňa </w:t>
            </w:r>
            <w:r w:rsidRPr="004507CF">
              <w:rPr>
                <w:rFonts w:asciiTheme="minorHAnsi" w:hAnsiTheme="minorHAnsi"/>
                <w:sz w:val="20"/>
                <w:szCs w:val="20"/>
                <w:highlight w:val="green"/>
                <w:shd w:val="clear" w:color="auto" w:fill="FFFF00"/>
                <w:lang w:val="sk-SK"/>
              </w:rPr>
              <w:t>[BUDE DOPLNENÉ]</w:t>
            </w:r>
          </w:p>
        </w:tc>
      </w:tr>
      <w:tr w:rsidR="005B2246" w:rsidRPr="004507CF" w:rsidTr="00F66F26">
        <w:tc>
          <w:tcPr>
            <w:tcW w:w="4530" w:type="dxa"/>
          </w:tcPr>
          <w:p w:rsidR="005B2246" w:rsidRPr="004507CF" w:rsidRDefault="005B224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 xml:space="preserve">za </w:t>
            </w:r>
            <w:r w:rsidRPr="004507CF">
              <w:rPr>
                <w:rFonts w:asciiTheme="minorHAnsi" w:hAnsiTheme="minorHAnsi"/>
                <w:b/>
                <w:bCs/>
                <w:sz w:val="20"/>
                <w:szCs w:val="20"/>
                <w:lang w:val="sk-SK"/>
              </w:rPr>
              <w:t>Objednávateľa</w:t>
            </w:r>
            <w:r w:rsidRPr="004507CF">
              <w:rPr>
                <w:rFonts w:asciiTheme="minorHAnsi" w:hAnsiTheme="minorHAnsi"/>
                <w:sz w:val="20"/>
                <w:szCs w:val="20"/>
                <w:lang w:val="sk-SK"/>
              </w:rPr>
              <w:t>:</w:t>
            </w:r>
          </w:p>
        </w:tc>
        <w:tc>
          <w:tcPr>
            <w:tcW w:w="4531" w:type="dxa"/>
          </w:tcPr>
          <w:p w:rsidR="005B2246" w:rsidRPr="004507CF" w:rsidRDefault="005B224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 xml:space="preserve">za </w:t>
            </w:r>
            <w:r w:rsidRPr="004507CF">
              <w:rPr>
                <w:rFonts w:asciiTheme="minorHAnsi" w:hAnsiTheme="minorHAnsi"/>
                <w:b/>
                <w:bCs/>
                <w:sz w:val="20"/>
                <w:szCs w:val="20"/>
                <w:lang w:val="sk-SK"/>
              </w:rPr>
              <w:t>Zhotoviteľa</w:t>
            </w:r>
            <w:r w:rsidRPr="004507CF">
              <w:rPr>
                <w:rFonts w:asciiTheme="minorHAnsi" w:hAnsiTheme="minorHAnsi"/>
                <w:sz w:val="20"/>
                <w:szCs w:val="20"/>
                <w:lang w:val="sk-SK"/>
              </w:rPr>
              <w:t>:</w:t>
            </w:r>
          </w:p>
        </w:tc>
      </w:tr>
      <w:tr w:rsidR="005B2246" w:rsidRPr="004507CF" w:rsidTr="00F66F26">
        <w:tc>
          <w:tcPr>
            <w:tcW w:w="4530" w:type="dxa"/>
          </w:tcPr>
          <w:p w:rsidR="005B2246" w:rsidRPr="004507CF" w:rsidRDefault="005B2246" w:rsidP="00786B7E">
            <w:pPr>
              <w:pStyle w:val="Zkladntext"/>
              <w:spacing w:after="120" w:line="264" w:lineRule="auto"/>
              <w:ind w:left="0" w:right="0"/>
              <w:jc w:val="left"/>
              <w:rPr>
                <w:rFonts w:asciiTheme="minorHAnsi" w:hAnsiTheme="minorHAnsi"/>
                <w:sz w:val="20"/>
                <w:szCs w:val="20"/>
                <w:lang w:val="sk-SK"/>
              </w:rPr>
            </w:pPr>
          </w:p>
          <w:p w:rsidR="00F66F26" w:rsidRPr="004507CF" w:rsidRDefault="00F66F26" w:rsidP="00786B7E">
            <w:pPr>
              <w:pStyle w:val="Zkladntext"/>
              <w:spacing w:after="120" w:line="264" w:lineRule="auto"/>
              <w:ind w:left="0" w:right="0"/>
              <w:jc w:val="left"/>
              <w:rPr>
                <w:rFonts w:asciiTheme="minorHAnsi" w:hAnsiTheme="minorHAnsi"/>
                <w:sz w:val="20"/>
                <w:szCs w:val="20"/>
                <w:lang w:val="sk-SK"/>
              </w:rPr>
            </w:pPr>
          </w:p>
          <w:p w:rsidR="00F66F26" w:rsidRPr="004507CF" w:rsidRDefault="00F66F2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____________________________________</w:t>
            </w:r>
          </w:p>
        </w:tc>
        <w:tc>
          <w:tcPr>
            <w:tcW w:w="4531" w:type="dxa"/>
          </w:tcPr>
          <w:p w:rsidR="005B2246" w:rsidRPr="004507CF" w:rsidRDefault="005B2246" w:rsidP="00786B7E">
            <w:pPr>
              <w:pStyle w:val="Zkladntext"/>
              <w:spacing w:after="120" w:line="264" w:lineRule="auto"/>
              <w:ind w:left="0" w:right="0"/>
              <w:jc w:val="left"/>
              <w:rPr>
                <w:rFonts w:asciiTheme="minorHAnsi" w:hAnsiTheme="minorHAnsi"/>
                <w:sz w:val="20"/>
                <w:szCs w:val="20"/>
                <w:lang w:val="sk-SK"/>
              </w:rPr>
            </w:pPr>
          </w:p>
          <w:p w:rsidR="00F66F26" w:rsidRPr="004507CF" w:rsidRDefault="00F66F26" w:rsidP="00786B7E">
            <w:pPr>
              <w:pStyle w:val="Zkladntext"/>
              <w:spacing w:after="120" w:line="264" w:lineRule="auto"/>
              <w:ind w:left="0" w:right="0"/>
              <w:jc w:val="left"/>
              <w:rPr>
                <w:rFonts w:asciiTheme="minorHAnsi" w:hAnsiTheme="minorHAnsi"/>
                <w:sz w:val="20"/>
                <w:szCs w:val="20"/>
                <w:lang w:val="sk-SK"/>
              </w:rPr>
            </w:pPr>
          </w:p>
          <w:p w:rsidR="00F66F26" w:rsidRPr="004507CF" w:rsidRDefault="00F66F2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____________________________________</w:t>
            </w:r>
          </w:p>
        </w:tc>
      </w:tr>
      <w:tr w:rsidR="005B2246" w:rsidRPr="004507CF" w:rsidTr="00F66F26">
        <w:tc>
          <w:tcPr>
            <w:tcW w:w="4530" w:type="dxa"/>
          </w:tcPr>
          <w:p w:rsidR="005B2246" w:rsidRPr="004507CF" w:rsidRDefault="00F66F2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lang w:val="sk-SK"/>
              </w:rPr>
              <w:t>Ing. Ján Lunter, predseda</w:t>
            </w:r>
          </w:p>
        </w:tc>
        <w:tc>
          <w:tcPr>
            <w:tcW w:w="4531" w:type="dxa"/>
          </w:tcPr>
          <w:p w:rsidR="005B2246" w:rsidRPr="004507CF" w:rsidRDefault="00F66F26" w:rsidP="00786B7E">
            <w:pPr>
              <w:pStyle w:val="Zkladntext"/>
              <w:spacing w:after="120" w:line="264" w:lineRule="auto"/>
              <w:ind w:left="0" w:right="0"/>
              <w:jc w:val="left"/>
              <w:rPr>
                <w:rFonts w:asciiTheme="minorHAnsi" w:hAnsiTheme="minorHAnsi"/>
                <w:sz w:val="20"/>
                <w:szCs w:val="20"/>
                <w:lang w:val="sk-SK"/>
              </w:rPr>
            </w:pPr>
            <w:r w:rsidRPr="004507CF">
              <w:rPr>
                <w:rFonts w:asciiTheme="minorHAnsi" w:hAnsiTheme="minorHAnsi"/>
                <w:sz w:val="20"/>
                <w:szCs w:val="20"/>
                <w:highlight w:val="yellow"/>
                <w:lang w:val="sk-SK"/>
              </w:rPr>
              <w:t>[</w:t>
            </w:r>
            <w:r w:rsidRPr="004507CF">
              <w:rPr>
                <w:rFonts w:asciiTheme="minorHAnsi" w:hAnsiTheme="minorHAnsi"/>
                <w:sz w:val="20"/>
                <w:szCs w:val="20"/>
                <w:shd w:val="clear" w:color="auto" w:fill="FFFF00"/>
                <w:lang w:val="sk-SK"/>
              </w:rPr>
              <w:t>DOPLNÍ UCHÁDZAČ</w:t>
            </w:r>
            <w:r w:rsidRPr="004507CF">
              <w:rPr>
                <w:rFonts w:asciiTheme="minorHAnsi" w:hAnsiTheme="minorHAnsi"/>
                <w:sz w:val="20"/>
                <w:szCs w:val="20"/>
                <w:highlight w:val="yellow"/>
                <w:lang w:val="sk-SK"/>
              </w:rPr>
              <w:t>]</w:t>
            </w:r>
          </w:p>
        </w:tc>
      </w:tr>
    </w:tbl>
    <w:p w:rsidR="00786B7E" w:rsidRPr="000046EB" w:rsidRDefault="00786B7E" w:rsidP="00786B7E">
      <w:pPr>
        <w:pStyle w:val="Zkladntext"/>
        <w:ind w:left="0" w:right="0"/>
        <w:jc w:val="left"/>
        <w:rPr>
          <w:sz w:val="20"/>
          <w:szCs w:val="20"/>
        </w:rPr>
      </w:pPr>
    </w:p>
    <w:p w:rsidR="00786B7E" w:rsidRPr="000046EB" w:rsidRDefault="00786B7E" w:rsidP="00786B7E">
      <w:pPr>
        <w:rPr>
          <w:rFonts w:ascii="Times New Roman" w:hAnsi="Times New Roman" w:cs="Times New Roman"/>
          <w:b/>
          <w:sz w:val="20"/>
          <w:szCs w:val="20"/>
        </w:rPr>
        <w:sectPr w:rsidR="00786B7E" w:rsidRPr="000046EB" w:rsidSect="00AF01CA">
          <w:footerReference w:type="default" r:id="rId8"/>
          <w:pgSz w:w="11907" w:h="16839" w:code="9"/>
          <w:pgMar w:top="1134" w:right="1418" w:bottom="1134" w:left="1418" w:header="708" w:footer="708" w:gutter="0"/>
          <w:cols w:space="708"/>
          <w:docGrid w:linePitch="299"/>
        </w:sectPr>
      </w:pPr>
    </w:p>
    <w:p w:rsidR="001C44CF" w:rsidRPr="00C47FD5" w:rsidRDefault="001C44CF" w:rsidP="001C44CF">
      <w:pPr>
        <w:pStyle w:val="Nadpis1"/>
        <w:keepNext/>
        <w:spacing w:after="240"/>
        <w:ind w:left="0"/>
        <w:jc w:val="both"/>
        <w:rPr>
          <w:rFonts w:asciiTheme="minorHAnsi" w:hAnsiTheme="minorHAnsi"/>
          <w:sz w:val="20"/>
          <w:szCs w:val="20"/>
        </w:rPr>
      </w:pPr>
      <w:r w:rsidRPr="00C47FD5">
        <w:rPr>
          <w:rFonts w:asciiTheme="minorHAnsi" w:eastAsia="Cambria" w:hAnsiTheme="minorHAnsi"/>
          <w:sz w:val="28"/>
          <w:szCs w:val="28"/>
          <w:lang w:eastAsia="zh-CN" w:bidi="hi-IN"/>
        </w:rPr>
        <w:lastRenderedPageBreak/>
        <w:t>Príloha č. 1 – Opis predmetu zákazky</w:t>
      </w:r>
    </w:p>
    <w:p w:rsidR="00400D6A" w:rsidRPr="00C47FD5" w:rsidRDefault="00400D6A" w:rsidP="00400D6A">
      <w:pPr>
        <w:pStyle w:val="Nadpis1"/>
        <w:rPr>
          <w:rFonts w:asciiTheme="minorHAnsi" w:hAnsiTheme="minorHAnsi"/>
          <w:sz w:val="32"/>
          <w:szCs w:val="32"/>
        </w:rPr>
      </w:pPr>
      <w:r w:rsidRPr="00C47FD5">
        <w:rPr>
          <w:rFonts w:asciiTheme="minorHAnsi" w:hAnsiTheme="minorHAnsi"/>
          <w:sz w:val="32"/>
          <w:szCs w:val="32"/>
        </w:rPr>
        <w:t>„Plán dopravnej obslužnosti Banskobystrického samosprávneho kraja (PDO BBSK)”</w:t>
      </w:r>
    </w:p>
    <w:p w:rsidR="00400D6A" w:rsidRDefault="00400D6A" w:rsidP="00400D6A">
      <w:pPr>
        <w:pStyle w:val="Nadpis2"/>
        <w:rPr>
          <w:rFonts w:asciiTheme="minorHAnsi" w:hAnsiTheme="minorHAnsi"/>
          <w:color w:val="auto"/>
          <w:sz w:val="28"/>
          <w:szCs w:val="28"/>
        </w:rPr>
      </w:pPr>
      <w:bookmarkStart w:id="1" w:name="_llwfgc16mmob" w:colFirst="0" w:colLast="0"/>
      <w:bookmarkEnd w:id="1"/>
    </w:p>
    <w:p w:rsidR="00400D6A" w:rsidRPr="00400D6A" w:rsidRDefault="00400D6A" w:rsidP="00400D6A">
      <w:pPr>
        <w:pStyle w:val="Nadpis2"/>
        <w:rPr>
          <w:rFonts w:asciiTheme="minorHAnsi" w:hAnsiTheme="minorHAnsi"/>
          <w:b/>
          <w:color w:val="auto"/>
          <w:sz w:val="28"/>
          <w:szCs w:val="28"/>
        </w:rPr>
      </w:pPr>
      <w:r w:rsidRPr="00400D6A">
        <w:rPr>
          <w:rFonts w:asciiTheme="minorHAnsi" w:hAnsiTheme="minorHAnsi"/>
          <w:b/>
          <w:color w:val="auto"/>
          <w:sz w:val="28"/>
          <w:szCs w:val="28"/>
        </w:rPr>
        <w:t xml:space="preserve">Základné požiadavky </w:t>
      </w:r>
    </w:p>
    <w:p w:rsidR="00400D6A" w:rsidRPr="000B7FE5" w:rsidRDefault="00400D6A" w:rsidP="00400D6A">
      <w:pPr>
        <w:spacing w:before="240" w:after="120" w:line="360" w:lineRule="auto"/>
        <w:jc w:val="both"/>
      </w:pPr>
      <w:r w:rsidRPr="000B7FE5">
        <w:t xml:space="preserve">Úlohou zhotoviteľa je vypracovanie strategického dokumentu: </w:t>
      </w:r>
      <w:r w:rsidRPr="000B7FE5">
        <w:rPr>
          <w:b/>
          <w:i/>
        </w:rPr>
        <w:t>Plán dopravnej obslužnosti Banskobystrického samosprávneho kraja</w:t>
      </w:r>
      <w:r w:rsidRPr="000B7FE5">
        <w:t xml:space="preserve"> (ďalej len „</w:t>
      </w:r>
      <w:r w:rsidRPr="000B7FE5">
        <w:rPr>
          <w:b/>
          <w:i/>
        </w:rPr>
        <w:t>PDO BBSK“</w:t>
      </w:r>
      <w:r w:rsidRPr="000B7FE5">
        <w:t>) ako systémového nástroja, na</w:t>
      </w:r>
      <w:r>
        <w:t> </w:t>
      </w:r>
      <w:r w:rsidRPr="000B7FE5">
        <w:t xml:space="preserve">zabezpečenie previazanosti a kontinuity verejnej osobnej dopravy, slúžiaceho na uspokojovanie potrieb cestujúcej verejnosti, nakoľko povinnosť vypracovania plánu dopravnej obslužnosti vyplýva samosprávnym krajom zo </w:t>
      </w:r>
      <w:r w:rsidRPr="000B7FE5">
        <w:rPr>
          <w:b/>
        </w:rPr>
        <w:t xml:space="preserve">zákona č. 56/2012 </w:t>
      </w:r>
      <w:proofErr w:type="spellStart"/>
      <w:r w:rsidRPr="000B7FE5">
        <w:rPr>
          <w:b/>
        </w:rPr>
        <w:t>Z.z</w:t>
      </w:r>
      <w:proofErr w:type="spellEnd"/>
      <w:r w:rsidRPr="000B7FE5">
        <w:rPr>
          <w:b/>
        </w:rPr>
        <w:t xml:space="preserve">. o cestnej doprave. </w:t>
      </w:r>
      <w:r w:rsidRPr="000B7FE5">
        <w:t>Strategický dokument PDO BBSK bude pokladom na uzatváranie zmlúv o službách vo verejnom záujme a na zostavovanie cestovných poriadkov v pravidelnej doprave. Bude zásadným podkladom na budúce verejné obstarávanie dopravcu pre poskytovanie služieb prímestskej autobusovej dopravy vo verejnom záujme, efektívnu ekonomiku záväzku, uzatváranie zmlúv o službách vo verejnom záujme a na zostavovanie modelových cestovných poriadkov vo verejnej doprave v nadväznosti na tarifný  systém. Plán dopravnej obslužnosti stanoví hlavné ciele a rámcové zámery pri ponuke prepravných výkonov, ich</w:t>
      </w:r>
      <w:r>
        <w:t> </w:t>
      </w:r>
      <w:r w:rsidRPr="000B7FE5">
        <w:t>financovania a nutných investícií na základe existujúcej alebo plánovanej štruktúry osídlenia a</w:t>
      </w:r>
      <w:r>
        <w:t> </w:t>
      </w:r>
      <w:r w:rsidRPr="000B7FE5">
        <w:t xml:space="preserve">prognózy očakávaných prepravných prúdov kraja. Plán dopravnej obslužnosti musí byť vypracovaný tak, aby predstavoval dostatočnú technickú špecifikáciu pre verejné obstarávanie na službu autobusového dopravcu. </w:t>
      </w:r>
    </w:p>
    <w:p w:rsidR="00400D6A" w:rsidRPr="000B7FE5" w:rsidRDefault="00400D6A" w:rsidP="00400D6A">
      <w:pPr>
        <w:spacing w:before="240" w:after="120" w:line="360" w:lineRule="auto"/>
        <w:jc w:val="both"/>
      </w:pPr>
      <w:r w:rsidRPr="000B7FE5">
        <w:t xml:space="preserve">Pri spracovaní PDO musí spracovateľ klásť dôraz na optimálne využívanie finančných zdrojov BBSK, pri zachovaní potrebnej kvality a kvantity verejnej osobnej dopravy. </w:t>
      </w:r>
    </w:p>
    <w:p w:rsidR="00400D6A" w:rsidRPr="00400D6A" w:rsidRDefault="00400D6A" w:rsidP="00400D6A">
      <w:pPr>
        <w:pStyle w:val="Nadpis2"/>
        <w:keepNext w:val="0"/>
        <w:keepLines w:val="0"/>
        <w:ind w:left="360"/>
        <w:rPr>
          <w:rFonts w:asciiTheme="minorHAnsi" w:hAnsiTheme="minorHAnsi"/>
          <w:b/>
          <w:color w:val="auto"/>
          <w:sz w:val="28"/>
          <w:szCs w:val="28"/>
        </w:rPr>
      </w:pPr>
      <w:bookmarkStart w:id="2" w:name="_8i0sc31xtdzt" w:colFirst="0" w:colLast="0"/>
      <w:bookmarkEnd w:id="2"/>
      <w:r w:rsidRPr="00400D6A">
        <w:rPr>
          <w:rFonts w:asciiTheme="minorHAnsi" w:hAnsiTheme="minorHAnsi"/>
          <w:b/>
          <w:color w:val="auto"/>
          <w:sz w:val="28"/>
          <w:szCs w:val="28"/>
        </w:rPr>
        <w:t>Výstupom PDO BBSK budú navrhnuté opatrenia, ktoré umožnia:</w:t>
      </w:r>
    </w:p>
    <w:p w:rsidR="00400D6A" w:rsidRPr="00400D6A" w:rsidRDefault="00400D6A" w:rsidP="009B3F97">
      <w:pPr>
        <w:pStyle w:val="Odsekzoznamu"/>
        <w:numPr>
          <w:ilvl w:val="0"/>
          <w:numId w:val="28"/>
        </w:numPr>
        <w:spacing w:before="240"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Zabezpečenie dopravnej obslužnosti územia samosprávneho kraja s maximálnym využitím dostupnej cestnej a technickej infraštruktúry v súlade s prepravnými potrebami verejnosti (obyvatelia a návštevníci kraja).</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Zosúladiť ponuku dopravných služieb s prepravnými potrebami obyvateľstva v existujúcej a</w:t>
      </w:r>
      <w:r>
        <w:rPr>
          <w:rFonts w:asciiTheme="minorHAnsi" w:eastAsiaTheme="minorHAnsi" w:hAnsiTheme="minorHAnsi" w:cstheme="minorBidi"/>
          <w:lang w:eastAsia="en-US" w:bidi="ar-SA"/>
        </w:rPr>
        <w:t> </w:t>
      </w:r>
      <w:r w:rsidRPr="00400D6A">
        <w:rPr>
          <w:rFonts w:asciiTheme="minorHAnsi" w:eastAsiaTheme="minorHAnsi" w:hAnsiTheme="minorHAnsi" w:cstheme="minorBidi"/>
          <w:lang w:eastAsia="en-US" w:bidi="ar-SA"/>
        </w:rPr>
        <w:t>budúcej podobe.</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Vytvorenie ponuky verejnej dopravy ako nástroja pre nastavenie podmienok pre udržateľnú dopravu na území kraja, a to aj v úzkej väzbe na obce a mestá na území kraja.</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Zaistiť udržateľný rozvoj kraja – udržateľný ekonomicky, ekologicky a sociálne.</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Efektívne vynakladanie verejných prostriedkov na dopravu a dopravnú obslužnosť.</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 xml:space="preserve">Sprístupniť verejnú dopravu čo najväčšiemu počtu obyvateľov (tarify, štandardy, </w:t>
      </w:r>
      <w:r w:rsidRPr="00400D6A">
        <w:rPr>
          <w:rFonts w:asciiTheme="minorHAnsi" w:eastAsiaTheme="minorHAnsi" w:hAnsiTheme="minorHAnsi" w:cstheme="minorBidi"/>
          <w:lang w:eastAsia="en-US" w:bidi="ar-SA"/>
        </w:rPr>
        <w:lastRenderedPageBreak/>
        <w:t>priestupnosť) tak, aby udržateľný spôsob dopravy umožnil obyvateľom dochádzať za pracou a</w:t>
      </w:r>
      <w:r w:rsidR="009B3F97">
        <w:rPr>
          <w:rFonts w:asciiTheme="minorHAnsi" w:eastAsiaTheme="minorHAnsi" w:hAnsiTheme="minorHAnsi" w:cstheme="minorBidi"/>
          <w:lang w:eastAsia="en-US" w:bidi="ar-SA"/>
        </w:rPr>
        <w:t> </w:t>
      </w:r>
      <w:r w:rsidRPr="00400D6A">
        <w:rPr>
          <w:rFonts w:asciiTheme="minorHAnsi" w:eastAsiaTheme="minorHAnsi" w:hAnsiTheme="minorHAnsi" w:cstheme="minorBidi"/>
          <w:lang w:eastAsia="en-US" w:bidi="ar-SA"/>
        </w:rPr>
        <w:t>za vzdelaním</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Vytvoriť integrovaný dopravní systém a realizovať návrhy jednotlivých fáz rozvoja IDS v</w:t>
      </w:r>
      <w:r>
        <w:rPr>
          <w:rFonts w:asciiTheme="minorHAnsi" w:eastAsiaTheme="minorHAnsi" w:hAnsiTheme="minorHAnsi" w:cstheme="minorBidi"/>
          <w:lang w:eastAsia="en-US" w:bidi="ar-SA"/>
        </w:rPr>
        <w:t> </w:t>
      </w:r>
      <w:r w:rsidRPr="00400D6A">
        <w:rPr>
          <w:rFonts w:asciiTheme="minorHAnsi" w:eastAsiaTheme="minorHAnsi" w:hAnsiTheme="minorHAnsi" w:cstheme="minorBidi"/>
          <w:lang w:eastAsia="en-US" w:bidi="ar-SA"/>
        </w:rPr>
        <w:t>BBSK.</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Nastaviť doporučenú tarifu pre IDS BBSK.</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Nastaviť proces pre budúce výberové konanie na dopravcu a návrh zmluvy v záväzku verejnej služby.</w:t>
      </w:r>
    </w:p>
    <w:p w:rsidR="00400D6A" w:rsidRPr="00400D6A" w:rsidRDefault="00400D6A" w:rsidP="009B3F97">
      <w:pPr>
        <w:pStyle w:val="Odsekzoznamu"/>
        <w:numPr>
          <w:ilvl w:val="0"/>
          <w:numId w:val="28"/>
        </w:numPr>
        <w:spacing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Zvýšiť bezpečnosť mobility v kraji.</w:t>
      </w:r>
    </w:p>
    <w:p w:rsidR="00400D6A" w:rsidRPr="00400D6A" w:rsidRDefault="00400D6A" w:rsidP="009B3F97">
      <w:pPr>
        <w:pStyle w:val="Odsekzoznamu"/>
        <w:numPr>
          <w:ilvl w:val="0"/>
          <w:numId w:val="28"/>
        </w:numPr>
        <w:spacing w:after="240" w:line="360" w:lineRule="auto"/>
        <w:ind w:left="709" w:right="-1" w:hanging="283"/>
        <w:rPr>
          <w:rFonts w:asciiTheme="minorHAnsi" w:eastAsiaTheme="minorHAnsi" w:hAnsiTheme="minorHAnsi" w:cstheme="minorBidi"/>
          <w:lang w:eastAsia="en-US" w:bidi="ar-SA"/>
        </w:rPr>
      </w:pPr>
      <w:r w:rsidRPr="00400D6A">
        <w:rPr>
          <w:rFonts w:asciiTheme="minorHAnsi" w:eastAsiaTheme="minorHAnsi" w:hAnsiTheme="minorHAnsi" w:cstheme="minorBidi"/>
          <w:lang w:eastAsia="en-US" w:bidi="ar-SA"/>
        </w:rPr>
        <w:t>Znižovať dopady dopravy na životné prostredie s preferenciou environmentálne šetrných druhov dopravy.</w:t>
      </w:r>
    </w:p>
    <w:p w:rsidR="00400D6A" w:rsidRPr="000B7FE5" w:rsidRDefault="00400D6A" w:rsidP="00400D6A">
      <w:pPr>
        <w:spacing w:before="240" w:after="120" w:line="360" w:lineRule="auto"/>
        <w:jc w:val="both"/>
        <w:rPr>
          <w:b/>
        </w:rPr>
      </w:pPr>
      <w:r w:rsidRPr="000B7FE5">
        <w:rPr>
          <w:rFonts w:cs="Arial"/>
          <w:color w:val="000000"/>
        </w:rPr>
        <w:t>Základné východiská a podstatné obsahové náležitosti sú uvedené v § 20 zákona č. 56/2012 Z. z. o</w:t>
      </w:r>
      <w:r>
        <w:rPr>
          <w:rFonts w:cs="Arial"/>
          <w:color w:val="000000"/>
        </w:rPr>
        <w:t> </w:t>
      </w:r>
      <w:r w:rsidRPr="000B7FE5">
        <w:rPr>
          <w:rFonts w:cs="Arial"/>
          <w:color w:val="000000"/>
        </w:rPr>
        <w:t>cestnej doprave v znení neskorších predpisov a vyhlášky Ministerstva dopravy výstavby a</w:t>
      </w:r>
      <w:r>
        <w:rPr>
          <w:rFonts w:cs="Arial"/>
          <w:color w:val="000000"/>
        </w:rPr>
        <w:t> </w:t>
      </w:r>
      <w:r w:rsidRPr="000B7FE5">
        <w:rPr>
          <w:rFonts w:cs="Arial"/>
          <w:color w:val="000000"/>
        </w:rPr>
        <w:t>regionálneho rozvoja Slovenskej republiky č. 5/2020.</w:t>
      </w:r>
    </w:p>
    <w:p w:rsidR="00400D6A" w:rsidRPr="000B7FE5" w:rsidRDefault="00400D6A" w:rsidP="00400D6A">
      <w:pPr>
        <w:spacing w:after="240" w:line="360" w:lineRule="auto"/>
        <w:jc w:val="both"/>
      </w:pPr>
    </w:p>
    <w:p w:rsidR="00400D6A" w:rsidRPr="009B3F97" w:rsidRDefault="00400D6A" w:rsidP="00400D6A">
      <w:pPr>
        <w:pStyle w:val="Nadpis2"/>
        <w:rPr>
          <w:rFonts w:asciiTheme="minorHAnsi" w:hAnsiTheme="minorHAnsi"/>
          <w:b/>
          <w:color w:val="auto"/>
          <w:sz w:val="28"/>
          <w:szCs w:val="28"/>
        </w:rPr>
      </w:pPr>
      <w:bookmarkStart w:id="3" w:name="_p220zpga6bms" w:colFirst="0" w:colLast="0"/>
      <w:bookmarkEnd w:id="3"/>
      <w:r w:rsidRPr="009B3F97">
        <w:rPr>
          <w:rFonts w:asciiTheme="minorHAnsi" w:hAnsiTheme="minorHAnsi"/>
          <w:b/>
          <w:color w:val="auto"/>
          <w:sz w:val="28"/>
          <w:szCs w:val="28"/>
        </w:rPr>
        <w:t>Osnova pre vypracovanie jednotlivých častí PDO BBSK</w:t>
      </w:r>
    </w:p>
    <w:p w:rsidR="00400D6A" w:rsidRPr="009B3F97" w:rsidRDefault="00400D6A" w:rsidP="00400D6A">
      <w:pPr>
        <w:pStyle w:val="Odsekzoznamu"/>
        <w:numPr>
          <w:ilvl w:val="0"/>
          <w:numId w:val="29"/>
        </w:numPr>
        <w:spacing w:before="240" w:after="240" w:line="276" w:lineRule="auto"/>
        <w:rPr>
          <w:rFonts w:asciiTheme="minorHAnsi" w:eastAsiaTheme="minorHAnsi" w:hAnsiTheme="minorHAnsi" w:cs="Arial"/>
          <w:color w:val="000000"/>
          <w:lang w:eastAsia="en-US" w:bidi="ar-SA"/>
        </w:rPr>
      </w:pPr>
      <w:r w:rsidRPr="009B3F97">
        <w:rPr>
          <w:rFonts w:asciiTheme="minorHAnsi" w:eastAsiaTheme="minorHAnsi" w:hAnsiTheme="minorHAnsi" w:cs="Arial"/>
          <w:color w:val="000000"/>
          <w:lang w:eastAsia="en-US" w:bidi="ar-SA"/>
        </w:rPr>
        <w:t xml:space="preserve">Vypracovať legislatívny rámec PDO </w:t>
      </w:r>
      <w:bookmarkStart w:id="4" w:name="_wo00uf7hdyuh" w:colFirst="0" w:colLast="0"/>
      <w:bookmarkEnd w:id="4"/>
    </w:p>
    <w:p w:rsidR="00400D6A" w:rsidRPr="009B3F97" w:rsidRDefault="00400D6A" w:rsidP="00400D6A">
      <w:pPr>
        <w:pStyle w:val="Odsekzoznamu"/>
        <w:numPr>
          <w:ilvl w:val="0"/>
          <w:numId w:val="29"/>
        </w:numPr>
        <w:spacing w:before="240" w:after="240" w:line="276" w:lineRule="auto"/>
        <w:rPr>
          <w:rFonts w:asciiTheme="minorHAnsi" w:eastAsiaTheme="minorHAnsi" w:hAnsiTheme="minorHAnsi" w:cs="Arial"/>
          <w:color w:val="000000"/>
          <w:lang w:eastAsia="en-US" w:bidi="ar-SA"/>
        </w:rPr>
      </w:pPr>
      <w:r w:rsidRPr="009B3F97">
        <w:rPr>
          <w:rFonts w:asciiTheme="minorHAnsi" w:eastAsiaTheme="minorHAnsi" w:hAnsiTheme="minorHAnsi" w:cs="Arial"/>
          <w:color w:val="000000"/>
          <w:lang w:eastAsia="en-US" w:bidi="ar-SA"/>
        </w:rPr>
        <w:t>Analýza súčasného stavu verejnej dopravy v BBSK</w:t>
      </w:r>
    </w:p>
    <w:p w:rsidR="00400D6A" w:rsidRPr="009B3F97" w:rsidRDefault="00400D6A" w:rsidP="00400D6A">
      <w:pPr>
        <w:pStyle w:val="Odsekzoznamu"/>
        <w:numPr>
          <w:ilvl w:val="0"/>
          <w:numId w:val="29"/>
        </w:numPr>
        <w:spacing w:before="240" w:after="240" w:line="276" w:lineRule="auto"/>
        <w:rPr>
          <w:rFonts w:asciiTheme="minorHAnsi" w:eastAsiaTheme="minorHAnsi" w:hAnsiTheme="minorHAnsi" w:cs="Arial"/>
          <w:color w:val="000000"/>
          <w:lang w:eastAsia="en-US" w:bidi="ar-SA"/>
        </w:rPr>
      </w:pPr>
      <w:r w:rsidRPr="009B3F97">
        <w:rPr>
          <w:rFonts w:asciiTheme="minorHAnsi" w:eastAsiaTheme="minorHAnsi" w:hAnsiTheme="minorHAnsi" w:cs="Arial"/>
          <w:color w:val="000000"/>
          <w:lang w:eastAsia="en-US" w:bidi="ar-SA"/>
        </w:rPr>
        <w:t>Definovanie štandardov kvality a dostupnosti verejnej dopravy</w:t>
      </w:r>
    </w:p>
    <w:p w:rsidR="00400D6A" w:rsidRPr="009B3F97" w:rsidRDefault="00400D6A" w:rsidP="00400D6A">
      <w:pPr>
        <w:pStyle w:val="Odsekzoznamu"/>
        <w:numPr>
          <w:ilvl w:val="0"/>
          <w:numId w:val="29"/>
        </w:numPr>
        <w:spacing w:before="240" w:after="240" w:line="276" w:lineRule="auto"/>
        <w:rPr>
          <w:rFonts w:asciiTheme="minorHAnsi" w:eastAsiaTheme="minorHAnsi" w:hAnsiTheme="minorHAnsi" w:cs="Arial"/>
          <w:color w:val="000000"/>
          <w:lang w:eastAsia="en-US" w:bidi="ar-SA"/>
        </w:rPr>
      </w:pPr>
      <w:r w:rsidRPr="009B3F97">
        <w:rPr>
          <w:rFonts w:asciiTheme="minorHAnsi" w:eastAsiaTheme="minorHAnsi" w:hAnsiTheme="minorHAnsi" w:cs="Arial"/>
          <w:color w:val="000000"/>
          <w:lang w:eastAsia="en-US" w:bidi="ar-SA"/>
        </w:rPr>
        <w:t>Modelové cestovné poriadky a predpoklad ekonomiky prevádzky</w:t>
      </w:r>
    </w:p>
    <w:p w:rsidR="00400D6A" w:rsidRPr="009B3F97" w:rsidRDefault="00400D6A" w:rsidP="00400D6A">
      <w:pPr>
        <w:pStyle w:val="Odsekzoznamu"/>
        <w:numPr>
          <w:ilvl w:val="0"/>
          <w:numId w:val="29"/>
        </w:numPr>
        <w:spacing w:before="240" w:after="240" w:line="276" w:lineRule="auto"/>
        <w:rPr>
          <w:rFonts w:asciiTheme="minorHAnsi" w:eastAsiaTheme="minorHAnsi" w:hAnsiTheme="minorHAnsi" w:cs="Arial"/>
          <w:color w:val="000000"/>
          <w:lang w:eastAsia="en-US" w:bidi="ar-SA"/>
        </w:rPr>
      </w:pPr>
      <w:r w:rsidRPr="009B3F97">
        <w:rPr>
          <w:rFonts w:asciiTheme="minorHAnsi" w:eastAsiaTheme="minorHAnsi" w:hAnsiTheme="minorHAnsi" w:cs="Arial"/>
          <w:color w:val="000000"/>
          <w:lang w:eastAsia="en-US" w:bidi="ar-SA"/>
        </w:rPr>
        <w:t>Návrhová časť IDS BBSK, tarifa</w:t>
      </w:r>
    </w:p>
    <w:p w:rsidR="00400D6A" w:rsidRPr="009B3F97" w:rsidRDefault="00400D6A" w:rsidP="00400D6A">
      <w:pPr>
        <w:pStyle w:val="Odsekzoznamu"/>
        <w:numPr>
          <w:ilvl w:val="0"/>
          <w:numId w:val="29"/>
        </w:numPr>
        <w:spacing w:before="240" w:after="240" w:line="276" w:lineRule="auto"/>
      </w:pPr>
      <w:r w:rsidRPr="009B3F97">
        <w:rPr>
          <w:rFonts w:asciiTheme="minorHAnsi" w:eastAsiaTheme="minorHAnsi" w:hAnsiTheme="minorHAnsi" w:cs="Arial"/>
          <w:color w:val="000000"/>
          <w:lang w:eastAsia="en-US" w:bidi="ar-SA"/>
        </w:rPr>
        <w:t>Záverečné odporúčanie</w:t>
      </w:r>
    </w:p>
    <w:p w:rsidR="009B3F97" w:rsidRPr="000B7FE5" w:rsidRDefault="009B3F97" w:rsidP="009B3F97">
      <w:pPr>
        <w:pStyle w:val="Odsekzoznamu"/>
        <w:spacing w:before="240" w:after="240" w:line="276" w:lineRule="auto"/>
        <w:ind w:left="720" w:firstLine="0"/>
      </w:pPr>
    </w:p>
    <w:p w:rsidR="00400D6A" w:rsidRPr="00C47FD5" w:rsidRDefault="00400D6A" w:rsidP="00400D6A">
      <w:pPr>
        <w:pStyle w:val="Nadpis3"/>
        <w:numPr>
          <w:ilvl w:val="0"/>
          <w:numId w:val="24"/>
        </w:numPr>
        <w:spacing w:before="240" w:after="240" w:line="276" w:lineRule="auto"/>
        <w:ind w:left="360"/>
        <w:rPr>
          <w:rFonts w:asciiTheme="minorHAnsi" w:hAnsiTheme="minorHAnsi"/>
          <w:b/>
          <w:color w:val="auto"/>
          <w:sz w:val="28"/>
          <w:szCs w:val="28"/>
        </w:rPr>
      </w:pPr>
      <w:r w:rsidRPr="00C47FD5">
        <w:rPr>
          <w:rFonts w:asciiTheme="minorHAnsi" w:hAnsiTheme="minorHAnsi"/>
          <w:b/>
          <w:color w:val="auto"/>
          <w:sz w:val="28"/>
          <w:szCs w:val="28"/>
        </w:rPr>
        <w:t>Vypracovať legislatívny rámec PDO</w:t>
      </w:r>
    </w:p>
    <w:p w:rsidR="00400D6A" w:rsidRPr="000B7FE5" w:rsidRDefault="00400D6A" w:rsidP="00400D6A">
      <w:pPr>
        <w:spacing w:before="240" w:after="120" w:line="360" w:lineRule="auto"/>
        <w:jc w:val="both"/>
        <w:rPr>
          <w:b/>
          <w:color w:val="FF0000"/>
          <w:sz w:val="24"/>
          <w:szCs w:val="24"/>
          <w:highlight w:val="yellow"/>
        </w:rPr>
      </w:pPr>
      <w:r w:rsidRPr="000B7FE5">
        <w:rPr>
          <w:b/>
          <w:sz w:val="24"/>
          <w:szCs w:val="24"/>
          <w:highlight w:val="white"/>
        </w:rPr>
        <w:t>Predpisy v oblasti prímestskej autobusovej dopravy</w:t>
      </w:r>
    </w:p>
    <w:p w:rsidR="00400D6A" w:rsidRPr="000B7FE5" w:rsidRDefault="00400D6A" w:rsidP="00400D6A">
      <w:pPr>
        <w:spacing w:before="240" w:after="120" w:line="360" w:lineRule="auto"/>
        <w:jc w:val="both"/>
      </w:pPr>
      <w:r w:rsidRPr="000B7FE5">
        <w:t>V súčasnej legislatíve je „Plán dopravnej obslužnosti“ dôležitým prvkom. Preto je potrebné pri</w:t>
      </w:r>
      <w:r w:rsidR="009B3F97">
        <w:t> </w:t>
      </w:r>
      <w:r w:rsidRPr="000B7FE5">
        <w:t xml:space="preserve">spracovaní  dokumentu zaistiť súlad s legislatívnym rámcom s ohľadom na </w:t>
      </w:r>
      <w:r w:rsidRPr="000B7FE5">
        <w:rPr>
          <w:b/>
        </w:rPr>
        <w:t xml:space="preserve">Zákon č. 56/2012 </w:t>
      </w:r>
      <w:proofErr w:type="spellStart"/>
      <w:r w:rsidRPr="000B7FE5">
        <w:rPr>
          <w:b/>
        </w:rPr>
        <w:t>Z.z</w:t>
      </w:r>
      <w:proofErr w:type="spellEnd"/>
      <w:r w:rsidRPr="000B7FE5">
        <w:rPr>
          <w:b/>
        </w:rPr>
        <w:t>. o</w:t>
      </w:r>
      <w:r w:rsidR="009B3F97">
        <w:rPr>
          <w:b/>
        </w:rPr>
        <w:t> </w:t>
      </w:r>
      <w:r w:rsidRPr="000B7FE5">
        <w:rPr>
          <w:b/>
        </w:rPr>
        <w:t xml:space="preserve">cestnej doprave. </w:t>
      </w:r>
      <w:r w:rsidRPr="000B7FE5">
        <w:t>PDO BBSK popíše širší legislatívny rámec a kompetencie v oblasti verejnej dopravy v pôsobnosti samosprávneho kraja. Zároveň je potrebné definovať jeho pozíciu voči iným platným strategickým dokumentom kraja.</w:t>
      </w:r>
    </w:p>
    <w:p w:rsidR="009B3F97" w:rsidRDefault="009B3F97" w:rsidP="00400D6A">
      <w:pPr>
        <w:spacing w:before="240" w:after="120" w:line="360" w:lineRule="auto"/>
        <w:jc w:val="both"/>
        <w:rPr>
          <w:b/>
          <w:sz w:val="24"/>
          <w:szCs w:val="24"/>
          <w:highlight w:val="white"/>
        </w:rPr>
      </w:pPr>
      <w:bookmarkStart w:id="5" w:name="_u0pp6s6znyyk" w:colFirst="0" w:colLast="0"/>
      <w:bookmarkEnd w:id="5"/>
    </w:p>
    <w:p w:rsidR="00400D6A" w:rsidRPr="000B7FE5" w:rsidRDefault="00400D6A" w:rsidP="00C47FD5">
      <w:pPr>
        <w:spacing w:after="0" w:line="360" w:lineRule="auto"/>
        <w:jc w:val="both"/>
      </w:pPr>
      <w:r w:rsidRPr="000B7FE5">
        <w:rPr>
          <w:b/>
          <w:sz w:val="24"/>
          <w:szCs w:val="24"/>
          <w:highlight w:val="white"/>
        </w:rPr>
        <w:lastRenderedPageBreak/>
        <w:t>Rozdelenie povinnosti na Úrad kraja a Organizátora IDS</w:t>
      </w:r>
    </w:p>
    <w:p w:rsidR="00400D6A" w:rsidRPr="000B7FE5" w:rsidRDefault="00400D6A" w:rsidP="00400D6A">
      <w:pPr>
        <w:spacing w:line="360" w:lineRule="auto"/>
        <w:jc w:val="both"/>
      </w:pPr>
      <w:r w:rsidRPr="000B7FE5">
        <w:t>Spracovať povinnosti prenesenej pôsobnosti výkonu štátnej správy a samosprávy a tie následne rozdeliť na výkon úradu kraja a na výkon organizátora IDS.</w:t>
      </w:r>
    </w:p>
    <w:p w:rsidR="00400D6A" w:rsidRPr="00C47FD5" w:rsidRDefault="00400D6A" w:rsidP="00400D6A">
      <w:pPr>
        <w:pStyle w:val="Nadpis3"/>
        <w:numPr>
          <w:ilvl w:val="0"/>
          <w:numId w:val="24"/>
        </w:numPr>
        <w:spacing w:before="280" w:after="80"/>
        <w:ind w:left="360"/>
        <w:rPr>
          <w:rFonts w:asciiTheme="minorHAnsi" w:hAnsiTheme="minorHAnsi"/>
          <w:b/>
          <w:color w:val="auto"/>
          <w:sz w:val="28"/>
          <w:szCs w:val="28"/>
        </w:rPr>
      </w:pPr>
      <w:r w:rsidRPr="00C47FD5">
        <w:rPr>
          <w:rFonts w:asciiTheme="minorHAnsi" w:hAnsiTheme="minorHAnsi"/>
          <w:b/>
          <w:color w:val="auto"/>
          <w:sz w:val="28"/>
          <w:szCs w:val="28"/>
        </w:rPr>
        <w:t>Analýza súčasného stavu verejnej dopravy v BBSK</w:t>
      </w:r>
    </w:p>
    <w:p w:rsidR="00400D6A" w:rsidRPr="000B7FE5" w:rsidRDefault="00400D6A" w:rsidP="00C47FD5">
      <w:pPr>
        <w:spacing w:line="360" w:lineRule="auto"/>
        <w:jc w:val="both"/>
      </w:pPr>
      <w:r w:rsidRPr="000B7FE5">
        <w:t xml:space="preserve">Časť Analýza súčasného stavu verejnej dopravy v BBSK </w:t>
      </w:r>
      <w:r>
        <w:t>musí</w:t>
      </w:r>
      <w:r w:rsidRPr="000B7FE5">
        <w:t xml:space="preserve"> obsahovať najmä nasledovné okruhy:</w:t>
      </w:r>
    </w:p>
    <w:p w:rsidR="00400D6A" w:rsidRPr="00C47FD5" w:rsidRDefault="00400D6A" w:rsidP="00C47FD5">
      <w:pPr>
        <w:pStyle w:val="Odsekzoznamu"/>
        <w:numPr>
          <w:ilvl w:val="0"/>
          <w:numId w:val="30"/>
        </w:numPr>
        <w:spacing w:before="0" w:line="360" w:lineRule="auto"/>
        <w:ind w:left="709" w:right="0"/>
        <w:rPr>
          <w:rFonts w:asciiTheme="minorHAnsi" w:eastAsiaTheme="minorHAnsi" w:hAnsiTheme="minorHAnsi" w:cstheme="minorBidi"/>
          <w:lang w:eastAsia="en-US" w:bidi="ar-SA"/>
        </w:rPr>
      </w:pPr>
      <w:bookmarkStart w:id="6" w:name="_gsz5zocx9z3q" w:colFirst="0" w:colLast="0"/>
      <w:bookmarkEnd w:id="6"/>
      <w:r w:rsidRPr="00C47FD5">
        <w:rPr>
          <w:rFonts w:asciiTheme="minorHAnsi" w:eastAsiaTheme="minorHAnsi" w:hAnsiTheme="minorHAnsi" w:cstheme="minorBidi"/>
          <w:lang w:eastAsia="en-US" w:bidi="ar-SA"/>
        </w:rPr>
        <w:t>Charakteristika regiónu a osídlení</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7" w:name="_lh8v2qedqaa3" w:colFirst="0" w:colLast="0"/>
      <w:bookmarkEnd w:id="7"/>
      <w:r w:rsidRPr="00C47FD5">
        <w:rPr>
          <w:rFonts w:asciiTheme="minorHAnsi" w:eastAsiaTheme="minorHAnsi" w:hAnsiTheme="minorHAnsi" w:cstheme="minorBidi"/>
          <w:lang w:eastAsia="en-US" w:bidi="ar-SA"/>
        </w:rPr>
        <w:t>Údaje o obciach a mestách v BBSK</w:t>
      </w:r>
    </w:p>
    <w:p w:rsidR="00400D6A" w:rsidRPr="00C47FD5" w:rsidRDefault="00400D6A" w:rsidP="00C47FD5">
      <w:pPr>
        <w:pStyle w:val="Odsekzoznamu"/>
        <w:numPr>
          <w:ilvl w:val="0"/>
          <w:numId w:val="30"/>
        </w:numPr>
        <w:spacing w:line="360" w:lineRule="auto"/>
        <w:ind w:left="709" w:right="0"/>
        <w:rPr>
          <w:rFonts w:asciiTheme="minorHAnsi" w:eastAsiaTheme="minorHAnsi" w:hAnsiTheme="minorHAnsi" w:cstheme="minorBidi"/>
          <w:lang w:eastAsia="en-US" w:bidi="ar-SA"/>
        </w:rPr>
      </w:pPr>
      <w:r w:rsidRPr="00C47FD5">
        <w:rPr>
          <w:rFonts w:asciiTheme="minorHAnsi" w:eastAsiaTheme="minorHAnsi" w:hAnsiTheme="minorHAnsi" w:cstheme="minorBidi"/>
          <w:lang w:eastAsia="en-US" w:bidi="ar-SA"/>
        </w:rPr>
        <w:t>Analýza oblastí</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8" w:name="_uiiy6qhvyoh8" w:colFirst="0" w:colLast="0"/>
      <w:bookmarkEnd w:id="8"/>
      <w:r w:rsidRPr="00C47FD5">
        <w:rPr>
          <w:rFonts w:asciiTheme="minorHAnsi" w:eastAsiaTheme="minorHAnsi" w:hAnsiTheme="minorHAnsi" w:cstheme="minorBidi"/>
          <w:lang w:eastAsia="en-US" w:bidi="ar-SA"/>
        </w:rPr>
        <w:t>Demografia</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9" w:name="_tpt2vaoq06f2" w:colFirst="0" w:colLast="0"/>
      <w:bookmarkEnd w:id="9"/>
      <w:r w:rsidRPr="00C47FD5">
        <w:rPr>
          <w:rFonts w:asciiTheme="minorHAnsi" w:eastAsiaTheme="minorHAnsi" w:hAnsiTheme="minorHAnsi" w:cstheme="minorBidi"/>
          <w:lang w:eastAsia="en-US" w:bidi="ar-SA"/>
        </w:rPr>
        <w:t>Prognóza demografického vývoja</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0" w:name="_h0pb0a31v2v5" w:colFirst="0" w:colLast="0"/>
      <w:bookmarkEnd w:id="10"/>
      <w:r w:rsidRPr="00C47FD5">
        <w:rPr>
          <w:rFonts w:asciiTheme="minorHAnsi" w:eastAsiaTheme="minorHAnsi" w:hAnsiTheme="minorHAnsi" w:cstheme="minorBidi"/>
          <w:lang w:eastAsia="en-US" w:bidi="ar-SA"/>
        </w:rPr>
        <w:t>Predpokladaný dopad demografickej prognózy na sídelnú štruktúru</w:t>
      </w:r>
    </w:p>
    <w:p w:rsidR="00400D6A" w:rsidRPr="00C47FD5" w:rsidRDefault="00400D6A" w:rsidP="00C47FD5">
      <w:pPr>
        <w:pStyle w:val="Odsekzoznamu"/>
        <w:numPr>
          <w:ilvl w:val="0"/>
          <w:numId w:val="30"/>
        </w:numPr>
        <w:spacing w:line="360" w:lineRule="auto"/>
        <w:ind w:left="709" w:right="0"/>
        <w:rPr>
          <w:rFonts w:asciiTheme="minorHAnsi" w:eastAsiaTheme="minorHAnsi" w:hAnsiTheme="minorHAnsi" w:cstheme="minorBidi"/>
          <w:lang w:eastAsia="en-US" w:bidi="ar-SA"/>
        </w:rPr>
      </w:pPr>
      <w:bookmarkStart w:id="11" w:name="_dzviz5nt04mm" w:colFirst="0" w:colLast="0"/>
      <w:bookmarkEnd w:id="11"/>
      <w:r w:rsidRPr="00C47FD5">
        <w:rPr>
          <w:rFonts w:asciiTheme="minorHAnsi" w:eastAsiaTheme="minorHAnsi" w:hAnsiTheme="minorHAnsi" w:cstheme="minorBidi"/>
          <w:lang w:eastAsia="en-US" w:bidi="ar-SA"/>
        </w:rPr>
        <w:t>Pracovný trh a zamestnanosť</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2" w:name="_m6yw9pl7zanh" w:colFirst="0" w:colLast="0"/>
      <w:bookmarkEnd w:id="12"/>
      <w:r w:rsidRPr="00C47FD5">
        <w:rPr>
          <w:rFonts w:asciiTheme="minorHAnsi" w:eastAsiaTheme="minorHAnsi" w:hAnsiTheme="minorHAnsi" w:cstheme="minorBidi"/>
          <w:lang w:eastAsia="en-US" w:bidi="ar-SA"/>
        </w:rPr>
        <w:t>Zamestnanosť</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3" w:name="_gvi3jt1u6a4w" w:colFirst="0" w:colLast="0"/>
      <w:bookmarkEnd w:id="13"/>
      <w:r w:rsidRPr="00C47FD5">
        <w:rPr>
          <w:rFonts w:asciiTheme="minorHAnsi" w:eastAsiaTheme="minorHAnsi" w:hAnsiTheme="minorHAnsi" w:cstheme="minorBidi"/>
          <w:lang w:eastAsia="en-US" w:bidi="ar-SA"/>
        </w:rPr>
        <w:t>Školstvo</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4" w:name="_pc8f6jorkqz" w:colFirst="0" w:colLast="0"/>
      <w:bookmarkEnd w:id="14"/>
      <w:r w:rsidRPr="00C47FD5">
        <w:rPr>
          <w:rFonts w:asciiTheme="minorHAnsi" w:eastAsiaTheme="minorHAnsi" w:hAnsiTheme="minorHAnsi" w:cstheme="minorBidi"/>
          <w:lang w:eastAsia="en-US" w:bidi="ar-SA"/>
        </w:rPr>
        <w:t>Zdravotníctvo</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5" w:name="_ysxqpc50oxl" w:colFirst="0" w:colLast="0"/>
      <w:bookmarkEnd w:id="15"/>
      <w:r w:rsidRPr="00C47FD5">
        <w:rPr>
          <w:rFonts w:asciiTheme="minorHAnsi" w:eastAsiaTheme="minorHAnsi" w:hAnsiTheme="minorHAnsi" w:cstheme="minorBidi"/>
          <w:lang w:eastAsia="en-US" w:bidi="ar-SA"/>
        </w:rPr>
        <w:t>Poštové úrady</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6" w:name="_b1vwenod2zg1" w:colFirst="0" w:colLast="0"/>
      <w:bookmarkEnd w:id="16"/>
      <w:r w:rsidRPr="00C47FD5">
        <w:rPr>
          <w:rFonts w:asciiTheme="minorHAnsi" w:eastAsiaTheme="minorHAnsi" w:hAnsiTheme="minorHAnsi" w:cstheme="minorBidi"/>
          <w:lang w:eastAsia="en-US" w:bidi="ar-SA"/>
        </w:rPr>
        <w:t>Turistické ciele</w:t>
      </w:r>
    </w:p>
    <w:p w:rsidR="00400D6A" w:rsidRPr="00C47FD5" w:rsidRDefault="00400D6A" w:rsidP="00C47FD5">
      <w:pPr>
        <w:pStyle w:val="Odsekzoznamu"/>
        <w:numPr>
          <w:ilvl w:val="0"/>
          <w:numId w:val="30"/>
        </w:numPr>
        <w:spacing w:line="360" w:lineRule="auto"/>
        <w:ind w:left="709" w:right="0"/>
        <w:rPr>
          <w:rFonts w:asciiTheme="minorHAnsi" w:eastAsiaTheme="minorHAnsi" w:hAnsiTheme="minorHAnsi" w:cstheme="minorBidi"/>
          <w:lang w:eastAsia="en-US" w:bidi="ar-SA"/>
        </w:rPr>
      </w:pPr>
      <w:bookmarkStart w:id="17" w:name="_yxgaoxr3s7rb" w:colFirst="0" w:colLast="0"/>
      <w:bookmarkEnd w:id="17"/>
      <w:r w:rsidRPr="00C47FD5">
        <w:rPr>
          <w:rFonts w:asciiTheme="minorHAnsi" w:eastAsiaTheme="minorHAnsi" w:hAnsiTheme="minorHAnsi" w:cstheme="minorBidi"/>
          <w:lang w:eastAsia="en-US" w:bidi="ar-SA"/>
        </w:rPr>
        <w:t>Infraštruktúra v BBSK</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bookmarkStart w:id="18" w:name="_mz7ebyri272f" w:colFirst="0" w:colLast="0"/>
      <w:bookmarkEnd w:id="18"/>
      <w:r w:rsidRPr="00C47FD5">
        <w:rPr>
          <w:rFonts w:asciiTheme="minorHAnsi" w:eastAsiaTheme="minorHAnsi" w:hAnsiTheme="minorHAnsi" w:cstheme="minorBidi"/>
          <w:lang w:eastAsia="en-US" w:bidi="ar-SA"/>
        </w:rPr>
        <w:t>Železničná sieť</w:t>
      </w:r>
    </w:p>
    <w:p w:rsidR="00400D6A" w:rsidRPr="00C47FD5" w:rsidRDefault="00400D6A" w:rsidP="00C47FD5">
      <w:pPr>
        <w:pStyle w:val="Odsekzoznamu"/>
        <w:numPr>
          <w:ilvl w:val="0"/>
          <w:numId w:val="31"/>
        </w:numPr>
        <w:pBdr>
          <w:top w:val="nil"/>
          <w:left w:val="nil"/>
          <w:bottom w:val="nil"/>
          <w:right w:val="nil"/>
          <w:between w:val="nil"/>
        </w:pBdr>
        <w:spacing w:line="360" w:lineRule="auto"/>
        <w:ind w:left="1418" w:right="0"/>
        <w:rPr>
          <w:rFonts w:asciiTheme="minorHAnsi" w:eastAsiaTheme="minorHAnsi" w:hAnsiTheme="minorHAnsi" w:cstheme="minorBidi"/>
          <w:lang w:eastAsia="en-US" w:bidi="ar-SA"/>
        </w:rPr>
      </w:pPr>
      <w:bookmarkStart w:id="19" w:name="_qnmzxks8wv6w" w:colFirst="0" w:colLast="0"/>
      <w:bookmarkEnd w:id="19"/>
      <w:r w:rsidRPr="00C47FD5">
        <w:rPr>
          <w:rFonts w:asciiTheme="minorHAnsi" w:eastAsiaTheme="minorHAnsi" w:hAnsiTheme="minorHAnsi" w:cstheme="minorBidi"/>
          <w:lang w:eastAsia="en-US" w:bidi="ar-SA"/>
        </w:rPr>
        <w:t>Cestná sieť</w:t>
      </w:r>
    </w:p>
    <w:p w:rsidR="00400D6A" w:rsidRPr="00C47FD5" w:rsidRDefault="00400D6A" w:rsidP="00C47FD5">
      <w:pPr>
        <w:pStyle w:val="Odsekzoznamu"/>
        <w:numPr>
          <w:ilvl w:val="0"/>
          <w:numId w:val="31"/>
        </w:numPr>
        <w:pBdr>
          <w:top w:val="nil"/>
          <w:left w:val="nil"/>
          <w:bottom w:val="nil"/>
          <w:right w:val="nil"/>
          <w:between w:val="nil"/>
        </w:pBdr>
        <w:spacing w:line="360" w:lineRule="auto"/>
        <w:ind w:left="1418" w:right="0"/>
        <w:rPr>
          <w:rFonts w:asciiTheme="minorHAnsi" w:eastAsiaTheme="minorHAnsi" w:hAnsiTheme="minorHAnsi" w:cstheme="minorBidi"/>
          <w:lang w:eastAsia="en-US" w:bidi="ar-SA"/>
        </w:rPr>
      </w:pPr>
      <w:bookmarkStart w:id="20" w:name="_6qmhju3sbkt" w:colFirst="0" w:colLast="0"/>
      <w:bookmarkEnd w:id="20"/>
      <w:r w:rsidRPr="00C47FD5">
        <w:rPr>
          <w:rFonts w:asciiTheme="minorHAnsi" w:eastAsiaTheme="minorHAnsi" w:hAnsiTheme="minorHAnsi" w:cstheme="minorBidi"/>
          <w:lang w:eastAsia="en-US" w:bidi="ar-SA"/>
        </w:rPr>
        <w:t>Počet, stav a umiestnenie existujúcich zastávok verejnej dopravy</w:t>
      </w:r>
    </w:p>
    <w:p w:rsidR="00400D6A" w:rsidRPr="00C47FD5" w:rsidRDefault="00400D6A" w:rsidP="00C47FD5">
      <w:pPr>
        <w:pStyle w:val="Odsekzoznamu"/>
        <w:numPr>
          <w:ilvl w:val="0"/>
          <w:numId w:val="31"/>
        </w:numPr>
        <w:pBdr>
          <w:top w:val="nil"/>
          <w:left w:val="nil"/>
          <w:bottom w:val="nil"/>
          <w:right w:val="nil"/>
          <w:between w:val="nil"/>
        </w:pBdr>
        <w:spacing w:line="360" w:lineRule="auto"/>
        <w:ind w:left="1418" w:right="0"/>
        <w:rPr>
          <w:rFonts w:asciiTheme="minorHAnsi" w:eastAsiaTheme="minorHAnsi" w:hAnsiTheme="minorHAnsi" w:cstheme="minorBidi"/>
          <w:lang w:eastAsia="en-US" w:bidi="ar-SA"/>
        </w:rPr>
      </w:pPr>
      <w:bookmarkStart w:id="21" w:name="_dmez8nfbzja3" w:colFirst="0" w:colLast="0"/>
      <w:bookmarkEnd w:id="21"/>
      <w:r w:rsidRPr="00C47FD5">
        <w:rPr>
          <w:rFonts w:asciiTheme="minorHAnsi" w:eastAsiaTheme="minorHAnsi" w:hAnsiTheme="minorHAnsi" w:cstheme="minorBidi"/>
          <w:lang w:eastAsia="en-US" w:bidi="ar-SA"/>
        </w:rPr>
        <w:t>Analýza súčasných technických základní dopravcov</w:t>
      </w:r>
    </w:p>
    <w:p w:rsidR="00400D6A" w:rsidRPr="00C47FD5" w:rsidRDefault="00400D6A" w:rsidP="00C47FD5">
      <w:pPr>
        <w:pStyle w:val="Odsekzoznamu"/>
        <w:numPr>
          <w:ilvl w:val="0"/>
          <w:numId w:val="30"/>
        </w:numPr>
        <w:spacing w:line="360" w:lineRule="auto"/>
        <w:ind w:left="709" w:right="0"/>
        <w:rPr>
          <w:rFonts w:asciiTheme="minorHAnsi" w:eastAsiaTheme="minorHAnsi" w:hAnsiTheme="minorHAnsi" w:cstheme="minorBidi"/>
          <w:lang w:eastAsia="en-US" w:bidi="ar-SA"/>
        </w:rPr>
      </w:pPr>
      <w:bookmarkStart w:id="22" w:name="_l37rwpt86uab" w:colFirst="0" w:colLast="0"/>
      <w:bookmarkEnd w:id="22"/>
      <w:r w:rsidRPr="00C47FD5">
        <w:rPr>
          <w:rFonts w:asciiTheme="minorHAnsi" w:eastAsiaTheme="minorHAnsi" w:hAnsiTheme="minorHAnsi" w:cstheme="minorBidi"/>
          <w:lang w:eastAsia="en-US" w:bidi="ar-SA"/>
        </w:rPr>
        <w:t>Dopravné vzťahy</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r w:rsidRPr="00C47FD5">
        <w:rPr>
          <w:rFonts w:asciiTheme="minorHAnsi" w:eastAsiaTheme="minorHAnsi" w:hAnsiTheme="minorHAnsi" w:cstheme="minorBidi"/>
          <w:lang w:eastAsia="en-US" w:bidi="ar-SA"/>
        </w:rPr>
        <w:t>Vonkajšie dopravné väzby BBSK</w:t>
      </w:r>
    </w:p>
    <w:p w:rsidR="009B3F97" w:rsidRPr="00C47FD5" w:rsidRDefault="00400D6A" w:rsidP="00C47FD5">
      <w:pPr>
        <w:pStyle w:val="Odsekzoznamu"/>
        <w:numPr>
          <w:ilvl w:val="2"/>
          <w:numId w:val="32"/>
        </w:numPr>
        <w:spacing w:after="120" w:line="360" w:lineRule="auto"/>
        <w:ind w:right="0"/>
        <w:rPr>
          <w:rFonts w:asciiTheme="minorHAnsi" w:eastAsiaTheme="minorHAnsi" w:hAnsiTheme="minorHAnsi" w:cstheme="minorBidi"/>
          <w:lang w:eastAsia="en-US" w:bidi="ar-SA"/>
        </w:rPr>
      </w:pPr>
      <w:bookmarkStart w:id="23" w:name="_rh5vcffjjesa" w:colFirst="0" w:colLast="0"/>
      <w:bookmarkEnd w:id="23"/>
      <w:r w:rsidRPr="00C47FD5">
        <w:rPr>
          <w:rFonts w:asciiTheme="minorHAnsi" w:eastAsiaTheme="minorHAnsi" w:hAnsiTheme="minorHAnsi" w:cstheme="minorBidi"/>
          <w:lang w:eastAsia="en-US" w:bidi="ar-SA"/>
        </w:rPr>
        <w:t>BBSK a dopravné vzťahy s inými okolitými regiónmi</w:t>
      </w:r>
      <w:bookmarkStart w:id="24" w:name="_lrfdvg6wunx1" w:colFirst="0" w:colLast="0"/>
      <w:bookmarkEnd w:id="24"/>
    </w:p>
    <w:p w:rsidR="00400D6A" w:rsidRPr="00C47FD5" w:rsidRDefault="00400D6A" w:rsidP="00C47FD5">
      <w:pPr>
        <w:pStyle w:val="Odsekzoznamu"/>
        <w:numPr>
          <w:ilvl w:val="2"/>
          <w:numId w:val="32"/>
        </w:numPr>
        <w:spacing w:after="120" w:line="360" w:lineRule="auto"/>
        <w:ind w:right="0"/>
        <w:rPr>
          <w:rFonts w:asciiTheme="minorHAnsi" w:eastAsiaTheme="minorHAnsi" w:hAnsiTheme="minorHAnsi" w:cstheme="minorBidi"/>
          <w:lang w:eastAsia="en-US" w:bidi="ar-SA"/>
        </w:rPr>
      </w:pPr>
      <w:r w:rsidRPr="00C47FD5">
        <w:rPr>
          <w:rFonts w:asciiTheme="minorHAnsi" w:eastAsiaTheme="minorHAnsi" w:hAnsiTheme="minorHAnsi" w:cstheme="minorBidi"/>
          <w:lang w:eastAsia="en-US" w:bidi="ar-SA"/>
        </w:rPr>
        <w:t>BBSK a dopravné vzťahy k zahraničným oblastiam</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r w:rsidRPr="00C47FD5">
        <w:rPr>
          <w:rFonts w:asciiTheme="minorHAnsi" w:eastAsiaTheme="minorHAnsi" w:hAnsiTheme="minorHAnsi" w:cstheme="minorBidi"/>
          <w:lang w:eastAsia="en-US" w:bidi="ar-SA"/>
        </w:rPr>
        <w:t>Vnútorné dopravné väzby v rámci BBSK</w:t>
      </w:r>
    </w:p>
    <w:p w:rsidR="00400D6A" w:rsidRPr="00C47FD5" w:rsidRDefault="00400D6A" w:rsidP="00C47FD5">
      <w:pPr>
        <w:pStyle w:val="Odsekzoznamu"/>
        <w:numPr>
          <w:ilvl w:val="0"/>
          <w:numId w:val="31"/>
        </w:numPr>
        <w:spacing w:line="360" w:lineRule="auto"/>
        <w:ind w:left="1418" w:right="0"/>
        <w:rPr>
          <w:rFonts w:asciiTheme="minorHAnsi" w:eastAsiaTheme="minorHAnsi" w:hAnsiTheme="minorHAnsi" w:cstheme="minorBidi"/>
          <w:lang w:eastAsia="en-US" w:bidi="ar-SA"/>
        </w:rPr>
      </w:pPr>
      <w:r w:rsidRPr="00C47FD5">
        <w:rPr>
          <w:rFonts w:asciiTheme="minorHAnsi" w:eastAsiaTheme="minorHAnsi" w:hAnsiTheme="minorHAnsi" w:cstheme="minorBidi"/>
          <w:lang w:eastAsia="en-US" w:bidi="ar-SA"/>
        </w:rPr>
        <w:t>Aktuálny stav využitia kapacity v autobusovej a železničnej doprave (obsadenosť, maximálna priepustnosť železničných tratí)</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bookmarkStart w:id="25" w:name="_dopt2o1tarso" w:colFirst="0" w:colLast="0"/>
      <w:bookmarkEnd w:id="25"/>
      <w:r w:rsidRPr="00C47FD5">
        <w:rPr>
          <w:rFonts w:asciiTheme="minorHAnsi" w:eastAsiaTheme="minorHAnsi" w:hAnsiTheme="minorHAnsi" w:cstheme="minorBidi"/>
          <w:lang w:eastAsia="en-US" w:bidi="ar-SA"/>
        </w:rPr>
        <w:t xml:space="preserve">Prepravné prúdy cestujúcej verejnosti a vyťaženosť súčasnej sieti liniek verejnej </w:t>
      </w:r>
      <w:r w:rsidRPr="00C47FD5">
        <w:rPr>
          <w:rFonts w:asciiTheme="minorHAnsi" w:eastAsiaTheme="minorHAnsi" w:hAnsiTheme="minorHAnsi" w:cstheme="minorBidi"/>
          <w:lang w:eastAsia="en-US" w:bidi="ar-SA"/>
        </w:rPr>
        <w:lastRenderedPageBreak/>
        <w:t>dopravy</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bookmarkStart w:id="26" w:name="_39pu2v2dfnxe" w:colFirst="0" w:colLast="0"/>
      <w:bookmarkEnd w:id="26"/>
      <w:r w:rsidRPr="00C47FD5">
        <w:rPr>
          <w:rFonts w:asciiTheme="minorHAnsi" w:eastAsiaTheme="minorHAnsi" w:hAnsiTheme="minorHAnsi" w:cstheme="minorBidi"/>
          <w:lang w:eastAsia="en-US" w:bidi="ar-SA"/>
        </w:rPr>
        <w:t>Meranie dochádzkových vzdialeností k tarifným bodom verejnej dopravy</w:t>
      </w:r>
    </w:p>
    <w:p w:rsidR="00400D6A" w:rsidRPr="00C47FD5" w:rsidRDefault="00400D6A" w:rsidP="00C47FD5">
      <w:pPr>
        <w:pStyle w:val="Odsekzoznamu"/>
        <w:numPr>
          <w:ilvl w:val="0"/>
          <w:numId w:val="30"/>
        </w:numPr>
        <w:spacing w:after="120" w:line="360" w:lineRule="auto"/>
        <w:ind w:left="709" w:right="0"/>
        <w:rPr>
          <w:rFonts w:asciiTheme="minorHAnsi" w:eastAsiaTheme="minorHAnsi" w:hAnsiTheme="minorHAnsi" w:cstheme="minorBidi"/>
          <w:lang w:eastAsia="en-US" w:bidi="ar-SA"/>
        </w:rPr>
      </w:pPr>
      <w:bookmarkStart w:id="27" w:name="_cv4sxasnfg20" w:colFirst="0" w:colLast="0"/>
      <w:bookmarkEnd w:id="27"/>
      <w:r w:rsidRPr="00C47FD5">
        <w:rPr>
          <w:rFonts w:asciiTheme="minorHAnsi" w:eastAsiaTheme="minorHAnsi" w:hAnsiTheme="minorHAnsi" w:cstheme="minorBidi"/>
          <w:lang w:eastAsia="en-US" w:bidi="ar-SA"/>
        </w:rPr>
        <w:t>V pôsobnosti a dosahu BBSK popísať a komentovať súčasný stav týkajúci sa:</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bookmarkStart w:id="28" w:name="_n4bvy183chcl" w:colFirst="0" w:colLast="0"/>
      <w:bookmarkEnd w:id="28"/>
      <w:r w:rsidRPr="00C47FD5">
        <w:rPr>
          <w:rFonts w:asciiTheme="minorHAnsi" w:eastAsiaTheme="minorHAnsi" w:hAnsiTheme="minorHAnsi" w:cstheme="minorBidi"/>
          <w:lang w:eastAsia="en-US" w:bidi="ar-SA"/>
        </w:rPr>
        <w:t>Zmluvy o službách vo verejnom záujme</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bookmarkStart w:id="29" w:name="_jth3j9d7odvt" w:colFirst="0" w:colLast="0"/>
      <w:bookmarkEnd w:id="29"/>
      <w:r w:rsidRPr="00C47FD5">
        <w:rPr>
          <w:rFonts w:asciiTheme="minorHAnsi" w:eastAsiaTheme="minorHAnsi" w:hAnsiTheme="minorHAnsi" w:cstheme="minorBidi"/>
          <w:lang w:eastAsia="en-US" w:bidi="ar-SA"/>
        </w:rPr>
        <w:t>Ekonomickej analýzy súčasného rozsahu dopravy objednávanej krajom</w:t>
      </w:r>
    </w:p>
    <w:p w:rsidR="00400D6A" w:rsidRPr="00C47FD5" w:rsidRDefault="00400D6A" w:rsidP="00C47FD5">
      <w:pPr>
        <w:pStyle w:val="Odsekzoznamu"/>
        <w:numPr>
          <w:ilvl w:val="0"/>
          <w:numId w:val="31"/>
        </w:numPr>
        <w:spacing w:after="120" w:line="360" w:lineRule="auto"/>
        <w:ind w:left="1418" w:right="0"/>
        <w:rPr>
          <w:rFonts w:asciiTheme="minorHAnsi" w:eastAsiaTheme="minorHAnsi" w:hAnsiTheme="minorHAnsi" w:cstheme="minorBidi"/>
          <w:lang w:eastAsia="en-US" w:bidi="ar-SA"/>
        </w:rPr>
      </w:pPr>
      <w:bookmarkStart w:id="30" w:name="_3dx2akvgt3y9" w:colFirst="0" w:colLast="0"/>
      <w:bookmarkEnd w:id="30"/>
      <w:r w:rsidRPr="00C47FD5">
        <w:rPr>
          <w:rFonts w:asciiTheme="minorHAnsi" w:eastAsiaTheme="minorHAnsi" w:hAnsiTheme="minorHAnsi" w:cstheme="minorBidi"/>
          <w:lang w:eastAsia="en-US" w:bidi="ar-SA"/>
        </w:rPr>
        <w:t>Sociálne a iné výhody pri súčasnom cestovaní</w:t>
      </w:r>
      <w:bookmarkStart w:id="31" w:name="_33md9wdxuvym" w:colFirst="0" w:colLast="0"/>
      <w:bookmarkEnd w:id="31"/>
    </w:p>
    <w:p w:rsidR="00400D6A" w:rsidRPr="00C47FD5" w:rsidRDefault="00400D6A" w:rsidP="00C47FD5">
      <w:pPr>
        <w:spacing w:after="120" w:line="360" w:lineRule="auto"/>
        <w:jc w:val="both"/>
        <w:rPr>
          <w:b/>
          <w:sz w:val="24"/>
          <w:szCs w:val="24"/>
        </w:rPr>
      </w:pPr>
      <w:bookmarkStart w:id="32" w:name="_ycpdgqiu6svu" w:colFirst="0" w:colLast="0"/>
      <w:bookmarkEnd w:id="32"/>
      <w:r w:rsidRPr="00C47FD5">
        <w:rPr>
          <w:b/>
          <w:sz w:val="24"/>
          <w:szCs w:val="24"/>
        </w:rPr>
        <w:t>Výstupom tejto analytickej časti bude najmä:</w:t>
      </w:r>
    </w:p>
    <w:p w:rsidR="00400D6A" w:rsidRPr="00C47FD5" w:rsidRDefault="00400D6A" w:rsidP="00C47FD5">
      <w:pPr>
        <w:pStyle w:val="Odsekzoznamu"/>
        <w:numPr>
          <w:ilvl w:val="0"/>
          <w:numId w:val="33"/>
        </w:numPr>
        <w:spacing w:line="360" w:lineRule="auto"/>
        <w:ind w:left="1418" w:right="0"/>
        <w:rPr>
          <w:rFonts w:asciiTheme="minorHAnsi" w:eastAsiaTheme="minorHAnsi" w:hAnsiTheme="minorHAnsi" w:cstheme="minorBidi"/>
          <w:lang w:eastAsia="en-US" w:bidi="ar-SA"/>
        </w:rPr>
      </w:pPr>
      <w:bookmarkStart w:id="33" w:name="_l4ibnpew8wtu" w:colFirst="0" w:colLast="0"/>
      <w:bookmarkEnd w:id="33"/>
      <w:r w:rsidRPr="00C47FD5">
        <w:rPr>
          <w:rFonts w:asciiTheme="minorHAnsi" w:eastAsiaTheme="minorHAnsi" w:hAnsiTheme="minorHAnsi" w:cstheme="minorBidi"/>
          <w:lang w:eastAsia="en-US" w:bidi="ar-SA"/>
        </w:rPr>
        <w:t>Analýza prepravných vzťahov v rámci Banskobystrického kraja</w:t>
      </w:r>
    </w:p>
    <w:p w:rsidR="00400D6A" w:rsidRPr="00C47FD5" w:rsidRDefault="00400D6A" w:rsidP="00C47FD5">
      <w:pPr>
        <w:pStyle w:val="Odsekzoznamu"/>
        <w:numPr>
          <w:ilvl w:val="0"/>
          <w:numId w:val="33"/>
        </w:numPr>
        <w:spacing w:line="360" w:lineRule="auto"/>
        <w:ind w:left="1418" w:right="0"/>
        <w:rPr>
          <w:rFonts w:asciiTheme="minorHAnsi" w:eastAsiaTheme="minorHAnsi" w:hAnsiTheme="minorHAnsi" w:cstheme="minorBidi"/>
          <w:lang w:eastAsia="en-US" w:bidi="ar-SA"/>
        </w:rPr>
      </w:pPr>
      <w:bookmarkStart w:id="34" w:name="_s4x7vnt1bk79" w:colFirst="0" w:colLast="0"/>
      <w:bookmarkEnd w:id="34"/>
      <w:proofErr w:type="spellStart"/>
      <w:r w:rsidRPr="00C47FD5">
        <w:rPr>
          <w:rFonts w:asciiTheme="minorHAnsi" w:eastAsiaTheme="minorHAnsi" w:hAnsiTheme="minorHAnsi" w:cstheme="minorBidi"/>
          <w:lang w:eastAsia="en-US" w:bidi="ar-SA"/>
        </w:rPr>
        <w:t>Izochrony</w:t>
      </w:r>
      <w:proofErr w:type="spellEnd"/>
      <w:r w:rsidRPr="00C47FD5">
        <w:rPr>
          <w:rFonts w:asciiTheme="minorHAnsi" w:eastAsiaTheme="minorHAnsi" w:hAnsiTheme="minorHAnsi" w:cstheme="minorBidi"/>
          <w:lang w:eastAsia="en-US" w:bidi="ar-SA"/>
        </w:rPr>
        <w:t xml:space="preserve"> časovej dostupnosti významných sídel Banskobystrického kraja</w:t>
      </w:r>
    </w:p>
    <w:p w:rsidR="00400D6A" w:rsidRPr="00C47FD5" w:rsidRDefault="00400D6A" w:rsidP="00C47FD5">
      <w:pPr>
        <w:pStyle w:val="Odsekzoznamu"/>
        <w:numPr>
          <w:ilvl w:val="0"/>
          <w:numId w:val="33"/>
        </w:numPr>
        <w:spacing w:line="360" w:lineRule="auto"/>
        <w:ind w:left="1418" w:right="0"/>
        <w:rPr>
          <w:rFonts w:asciiTheme="minorHAnsi" w:eastAsiaTheme="minorHAnsi" w:hAnsiTheme="minorHAnsi" w:cstheme="minorBidi"/>
          <w:lang w:eastAsia="en-US" w:bidi="ar-SA"/>
        </w:rPr>
      </w:pPr>
      <w:bookmarkStart w:id="35" w:name="_sl1cpbfkpt73" w:colFirst="0" w:colLast="0"/>
      <w:bookmarkEnd w:id="35"/>
      <w:r w:rsidRPr="00C47FD5">
        <w:rPr>
          <w:rFonts w:asciiTheme="minorHAnsi" w:eastAsiaTheme="minorHAnsi" w:hAnsiTheme="minorHAnsi" w:cstheme="minorBidi"/>
          <w:lang w:eastAsia="en-US" w:bidi="ar-SA"/>
        </w:rPr>
        <w:t>Identifikácia súbehov verejnej dopravy v Banskobystrickom kraji</w:t>
      </w:r>
    </w:p>
    <w:p w:rsidR="00400D6A" w:rsidRPr="00C47FD5" w:rsidRDefault="00400D6A" w:rsidP="00C47FD5">
      <w:pPr>
        <w:pStyle w:val="Odsekzoznamu"/>
        <w:numPr>
          <w:ilvl w:val="0"/>
          <w:numId w:val="33"/>
        </w:numPr>
        <w:spacing w:after="120" w:line="360" w:lineRule="auto"/>
        <w:ind w:left="1418" w:right="0"/>
        <w:rPr>
          <w:rFonts w:asciiTheme="minorHAnsi" w:eastAsiaTheme="minorHAnsi" w:hAnsiTheme="minorHAnsi" w:cstheme="minorBidi"/>
          <w:lang w:eastAsia="en-US" w:bidi="ar-SA"/>
        </w:rPr>
      </w:pPr>
      <w:bookmarkStart w:id="36" w:name="_v8btbkofakrt" w:colFirst="0" w:colLast="0"/>
      <w:bookmarkEnd w:id="36"/>
      <w:r w:rsidRPr="00C47FD5">
        <w:rPr>
          <w:rFonts w:asciiTheme="minorHAnsi" w:eastAsiaTheme="minorHAnsi" w:hAnsiTheme="minorHAnsi" w:cstheme="minorBidi"/>
          <w:lang w:eastAsia="en-US" w:bidi="ar-SA"/>
        </w:rPr>
        <w:t>Stav objednávky verejnej dopravy v Banskobystrickom kraji</w:t>
      </w:r>
    </w:p>
    <w:p w:rsidR="00400D6A" w:rsidRPr="00C47FD5" w:rsidRDefault="00400D6A" w:rsidP="00400D6A">
      <w:pPr>
        <w:pStyle w:val="Nadpis3"/>
        <w:spacing w:before="240" w:after="240" w:line="276" w:lineRule="auto"/>
        <w:ind w:left="360" w:hanging="420"/>
        <w:rPr>
          <w:rFonts w:asciiTheme="minorHAnsi" w:hAnsiTheme="minorHAnsi"/>
          <w:b/>
          <w:color w:val="auto"/>
          <w:sz w:val="28"/>
          <w:szCs w:val="28"/>
        </w:rPr>
      </w:pPr>
      <w:r w:rsidRPr="00C47FD5">
        <w:rPr>
          <w:rFonts w:asciiTheme="minorHAnsi" w:hAnsiTheme="minorHAnsi"/>
          <w:b/>
          <w:color w:val="auto"/>
          <w:sz w:val="28"/>
          <w:szCs w:val="28"/>
        </w:rPr>
        <w:t>3. Definovanie štandardov kvality a dostupnosti verejnej dopravy</w:t>
      </w:r>
    </w:p>
    <w:p w:rsidR="00400D6A" w:rsidRPr="000B7FE5" w:rsidRDefault="00400D6A" w:rsidP="00C47FD5">
      <w:pPr>
        <w:spacing w:line="360" w:lineRule="auto"/>
        <w:jc w:val="both"/>
        <w:rPr>
          <w:b/>
          <w:color w:val="9900FF"/>
        </w:rPr>
      </w:pPr>
      <w:bookmarkStart w:id="37" w:name="_o0ko3iqd4jnc" w:colFirst="0" w:colLast="0"/>
      <w:bookmarkEnd w:id="37"/>
      <w:r w:rsidRPr="000B7FE5">
        <w:t>V časti „Definovanie štandardov kvality a dostupnosti verejnej dopravy“ v BBSK budú vypracované:</w:t>
      </w:r>
    </w:p>
    <w:p w:rsidR="00400D6A" w:rsidRPr="00C47FD5" w:rsidRDefault="00400D6A" w:rsidP="00C47FD5">
      <w:pPr>
        <w:pStyle w:val="Odsekzoznamu"/>
        <w:numPr>
          <w:ilvl w:val="0"/>
          <w:numId w:val="34"/>
        </w:numPr>
        <w:spacing w:line="360" w:lineRule="auto"/>
        <w:ind w:left="709" w:right="0"/>
        <w:rPr>
          <w:rFonts w:asciiTheme="minorHAnsi" w:eastAsiaTheme="minorHAnsi" w:hAnsiTheme="minorHAnsi" w:cstheme="minorBidi"/>
          <w:lang w:eastAsia="en-US" w:bidi="ar-SA"/>
        </w:rPr>
      </w:pPr>
      <w:bookmarkStart w:id="38" w:name="_jo3eo1an4iid" w:colFirst="0" w:colLast="0"/>
      <w:bookmarkEnd w:id="38"/>
      <w:r w:rsidRPr="00C47FD5">
        <w:rPr>
          <w:rFonts w:asciiTheme="minorHAnsi" w:eastAsiaTheme="minorHAnsi" w:hAnsiTheme="minorHAnsi" w:cstheme="minorBidi"/>
          <w:lang w:eastAsia="en-US" w:bidi="ar-SA"/>
        </w:rPr>
        <w:t>SWOT analýza súčasnej dopravnej ponuky verejnej dopravy v kraji</w:t>
      </w:r>
    </w:p>
    <w:p w:rsidR="00400D6A" w:rsidRPr="00C47FD5" w:rsidRDefault="00400D6A" w:rsidP="00C47FD5">
      <w:pPr>
        <w:pStyle w:val="Odsekzoznamu"/>
        <w:numPr>
          <w:ilvl w:val="0"/>
          <w:numId w:val="34"/>
        </w:numPr>
        <w:spacing w:line="360" w:lineRule="auto"/>
        <w:ind w:left="709" w:right="0"/>
        <w:rPr>
          <w:rFonts w:asciiTheme="minorHAnsi" w:eastAsiaTheme="minorHAnsi" w:hAnsiTheme="minorHAnsi" w:cstheme="minorBidi"/>
          <w:u w:val="single"/>
          <w:lang w:eastAsia="en-US" w:bidi="ar-SA"/>
        </w:rPr>
      </w:pPr>
      <w:r w:rsidRPr="00C47FD5">
        <w:rPr>
          <w:rFonts w:asciiTheme="minorHAnsi" w:eastAsiaTheme="minorHAnsi" w:hAnsiTheme="minorHAnsi" w:cstheme="minorBidi"/>
          <w:u w:val="single"/>
          <w:lang w:eastAsia="en-US" w:bidi="ar-SA"/>
        </w:rPr>
        <w:t>Návrh na rozdelenie kvalitatívnych oblastí obsluhy územia v kraji podľa kritérií:</w:t>
      </w:r>
    </w:p>
    <w:p w:rsidR="00400D6A" w:rsidRPr="00C47FD5" w:rsidRDefault="00400D6A" w:rsidP="00C47FD5">
      <w:pPr>
        <w:pStyle w:val="Odsekzoznamu"/>
        <w:numPr>
          <w:ilvl w:val="0"/>
          <w:numId w:val="35"/>
        </w:numPr>
        <w:spacing w:line="360" w:lineRule="auto"/>
        <w:ind w:left="1418" w:right="0"/>
        <w:rPr>
          <w:rFonts w:asciiTheme="minorHAnsi" w:hAnsiTheme="minorHAnsi"/>
        </w:rPr>
      </w:pPr>
      <w:r w:rsidRPr="00C47FD5">
        <w:rPr>
          <w:rFonts w:asciiTheme="minorHAnsi" w:hAnsiTheme="minorHAnsi"/>
          <w:b/>
        </w:rPr>
        <w:t>Oblasť s vysokou mobilitou obyvateľov</w:t>
      </w:r>
      <w:r w:rsidRPr="00C47FD5">
        <w:rPr>
          <w:rFonts w:asciiTheme="minorHAnsi" w:hAnsiTheme="minorHAnsi"/>
        </w:rPr>
        <w:t xml:space="preserve"> – lokality, kde je vhodné zaviesť cestovný poriadok ponuky (intervalový, taktový).</w:t>
      </w:r>
    </w:p>
    <w:p w:rsidR="00400D6A" w:rsidRPr="00C47FD5" w:rsidRDefault="00400D6A" w:rsidP="00C47FD5">
      <w:pPr>
        <w:pStyle w:val="Odsekzoznamu"/>
        <w:numPr>
          <w:ilvl w:val="0"/>
          <w:numId w:val="35"/>
        </w:numPr>
        <w:spacing w:line="360" w:lineRule="auto"/>
        <w:ind w:left="1418" w:right="0"/>
        <w:rPr>
          <w:rFonts w:asciiTheme="minorHAnsi" w:hAnsiTheme="minorHAnsi"/>
        </w:rPr>
      </w:pPr>
      <w:r w:rsidRPr="00C47FD5">
        <w:rPr>
          <w:rFonts w:asciiTheme="minorHAnsi" w:hAnsiTheme="minorHAnsi"/>
          <w:b/>
        </w:rPr>
        <w:t>Oblasti s nízkou mobilitou obyvateľov</w:t>
      </w:r>
      <w:r w:rsidRPr="00C47FD5">
        <w:rPr>
          <w:rFonts w:asciiTheme="minorHAnsi" w:hAnsiTheme="minorHAnsi"/>
        </w:rPr>
        <w:t xml:space="preserve"> - lokality, kde je vhodné využiť dopytový cestovný poriadok, za účelom základnej obsluhy územia (niekoľko spojov denne v</w:t>
      </w:r>
      <w:r w:rsidR="00C47FD5">
        <w:rPr>
          <w:rFonts w:asciiTheme="minorHAnsi" w:hAnsiTheme="minorHAnsi"/>
        </w:rPr>
        <w:t> </w:t>
      </w:r>
      <w:r w:rsidRPr="00C47FD5">
        <w:rPr>
          <w:rFonts w:asciiTheme="minorHAnsi" w:hAnsiTheme="minorHAnsi"/>
        </w:rPr>
        <w:t>hlavných časoch prepravného dopytu  za účelom zaistenia dochádzania do školy a</w:t>
      </w:r>
      <w:r w:rsidR="00C47FD5">
        <w:rPr>
          <w:rFonts w:asciiTheme="minorHAnsi" w:hAnsiTheme="minorHAnsi"/>
        </w:rPr>
        <w:t> </w:t>
      </w:r>
      <w:r w:rsidRPr="00C47FD5">
        <w:rPr>
          <w:rFonts w:asciiTheme="minorHAnsi" w:hAnsiTheme="minorHAnsi"/>
        </w:rPr>
        <w:t>za prácou).</w:t>
      </w:r>
    </w:p>
    <w:p w:rsidR="00400D6A" w:rsidRPr="00C47FD5" w:rsidRDefault="00400D6A" w:rsidP="00C47FD5">
      <w:pPr>
        <w:pStyle w:val="Odsekzoznamu"/>
        <w:numPr>
          <w:ilvl w:val="0"/>
          <w:numId w:val="35"/>
        </w:numPr>
        <w:spacing w:line="360" w:lineRule="auto"/>
        <w:ind w:left="1418" w:right="0"/>
        <w:rPr>
          <w:rFonts w:asciiTheme="minorHAnsi" w:hAnsiTheme="minorHAnsi"/>
        </w:rPr>
      </w:pPr>
      <w:bookmarkStart w:id="39" w:name="_pzb8b62y7l3x" w:colFirst="0" w:colLast="0"/>
      <w:bookmarkEnd w:id="39"/>
      <w:r w:rsidRPr="00C47FD5">
        <w:rPr>
          <w:rFonts w:asciiTheme="minorHAnsi" w:hAnsiTheme="minorHAnsi"/>
          <w:b/>
        </w:rPr>
        <w:t xml:space="preserve">Dedinské oblasti s nízkou hustotou osídlenia a mobilitou obyvateľov </w:t>
      </w:r>
      <w:r w:rsidRPr="00C47FD5">
        <w:rPr>
          <w:rFonts w:asciiTheme="minorHAnsi" w:hAnsiTheme="minorHAnsi"/>
        </w:rPr>
        <w:t>- lokality, pre</w:t>
      </w:r>
      <w:r w:rsidR="00C47FD5">
        <w:rPr>
          <w:rFonts w:asciiTheme="minorHAnsi" w:hAnsiTheme="minorHAnsi"/>
        </w:rPr>
        <w:t> </w:t>
      </w:r>
      <w:r w:rsidRPr="00C47FD5">
        <w:rPr>
          <w:rFonts w:asciiTheme="minorHAnsi" w:hAnsiTheme="minorHAnsi"/>
        </w:rPr>
        <w:t>ktoré by bolo vhodné navrhnúť zvozovú službu, alebo iný druh nepravidelnej dopravy pre základnú dopravu do školy, do práce v najbližšom okolí, alebo pre</w:t>
      </w:r>
      <w:r w:rsidR="00C47FD5">
        <w:rPr>
          <w:rFonts w:asciiTheme="minorHAnsi" w:hAnsiTheme="minorHAnsi"/>
        </w:rPr>
        <w:t> </w:t>
      </w:r>
      <w:r w:rsidRPr="00C47FD5">
        <w:rPr>
          <w:rFonts w:asciiTheme="minorHAnsi" w:hAnsiTheme="minorHAnsi"/>
        </w:rPr>
        <w:t>dopravu k najbližšej pravidelnej linke verejnej dopravy. Každá taká oblasť by</w:t>
      </w:r>
      <w:r w:rsidR="00C47FD5">
        <w:rPr>
          <w:rFonts w:asciiTheme="minorHAnsi" w:hAnsiTheme="minorHAnsi"/>
        </w:rPr>
        <w:t> </w:t>
      </w:r>
      <w:r w:rsidRPr="00C47FD5">
        <w:rPr>
          <w:rFonts w:asciiTheme="minorHAnsi" w:hAnsiTheme="minorHAnsi"/>
        </w:rPr>
        <w:t>mala byť jasne vymedzená v území a musí mať definované prestupné body na</w:t>
      </w:r>
      <w:r w:rsidR="00C47FD5">
        <w:rPr>
          <w:rFonts w:asciiTheme="minorHAnsi" w:hAnsiTheme="minorHAnsi"/>
        </w:rPr>
        <w:t> </w:t>
      </w:r>
      <w:r w:rsidRPr="00C47FD5">
        <w:rPr>
          <w:rFonts w:asciiTheme="minorHAnsi" w:hAnsiTheme="minorHAnsi"/>
        </w:rPr>
        <w:t>verejnú dopravu v uzloch ťažiskovej dopravy kraja (prestup na vlak, autobus nebo MHD).</w:t>
      </w:r>
    </w:p>
    <w:p w:rsidR="00400D6A" w:rsidRPr="00C47FD5" w:rsidRDefault="00400D6A" w:rsidP="00C47FD5">
      <w:pPr>
        <w:pStyle w:val="Odsekzoznamu"/>
        <w:numPr>
          <w:ilvl w:val="0"/>
          <w:numId w:val="35"/>
        </w:numPr>
        <w:spacing w:line="360" w:lineRule="auto"/>
        <w:ind w:left="1418" w:right="0"/>
        <w:rPr>
          <w:rFonts w:asciiTheme="minorHAnsi" w:hAnsiTheme="minorHAnsi"/>
        </w:rPr>
      </w:pPr>
      <w:r w:rsidRPr="00C47FD5">
        <w:rPr>
          <w:rFonts w:asciiTheme="minorHAnsi" w:hAnsiTheme="minorHAnsi"/>
          <w:b/>
        </w:rPr>
        <w:t>Identifikovať oblasti s vysokým potenciálom cestovného ruchu</w:t>
      </w:r>
      <w:r w:rsidRPr="00C47FD5">
        <w:rPr>
          <w:rFonts w:asciiTheme="minorHAnsi" w:hAnsiTheme="minorHAnsi"/>
        </w:rPr>
        <w:t xml:space="preserve"> - lokality, pre ktoré bude potrebné navrhnúť zvláštny režim obsluhy prostredníctvom verejnej dopravy predovšetkým počas turistickej sezóny (víkendy, letné prázdniny, zimná sezóna, a</w:t>
      </w:r>
      <w:r w:rsidR="00C47FD5">
        <w:rPr>
          <w:rFonts w:asciiTheme="minorHAnsi" w:hAnsiTheme="minorHAnsi"/>
        </w:rPr>
        <w:t> </w:t>
      </w:r>
      <w:r w:rsidRPr="00C47FD5">
        <w:rPr>
          <w:rFonts w:asciiTheme="minorHAnsi" w:hAnsiTheme="minorHAnsi"/>
        </w:rPr>
        <w:t>pod.)</w:t>
      </w:r>
    </w:p>
    <w:p w:rsidR="00400D6A" w:rsidRPr="00C47FD5" w:rsidRDefault="00400D6A" w:rsidP="00C47FD5">
      <w:pPr>
        <w:pStyle w:val="Odsekzoznamu"/>
        <w:numPr>
          <w:ilvl w:val="0"/>
          <w:numId w:val="36"/>
        </w:numPr>
        <w:spacing w:line="360" w:lineRule="auto"/>
        <w:ind w:left="709" w:right="0"/>
        <w:rPr>
          <w:rFonts w:asciiTheme="minorHAnsi" w:eastAsiaTheme="minorHAnsi" w:hAnsiTheme="minorHAnsi" w:cstheme="minorBidi"/>
          <w:lang w:eastAsia="en-US" w:bidi="ar-SA"/>
        </w:rPr>
      </w:pPr>
      <w:bookmarkStart w:id="40" w:name="_a9mfq9xkfssz" w:colFirst="0" w:colLast="0"/>
      <w:bookmarkEnd w:id="40"/>
      <w:r w:rsidRPr="00C47FD5">
        <w:rPr>
          <w:rFonts w:asciiTheme="minorHAnsi" w:eastAsiaTheme="minorHAnsi" w:hAnsiTheme="minorHAnsi" w:cstheme="minorBidi"/>
          <w:lang w:eastAsia="en-US" w:bidi="ar-SA"/>
        </w:rPr>
        <w:lastRenderedPageBreak/>
        <w:t>Hlavné parametre moderného systému verejnej dopravy a ciele:</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1" w:name="_vxpy21fwz68m" w:colFirst="0" w:colLast="0"/>
      <w:bookmarkEnd w:id="41"/>
      <w:r w:rsidRPr="00C47FD5">
        <w:rPr>
          <w:rFonts w:asciiTheme="minorHAnsi" w:hAnsiTheme="minorHAnsi"/>
        </w:rPr>
        <w:t>Dostupnosť verejnej dopravy</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2" w:name="_wy8iy34puupn" w:colFirst="0" w:colLast="0"/>
      <w:bookmarkEnd w:id="42"/>
      <w:r w:rsidRPr="00C47FD5">
        <w:rPr>
          <w:rFonts w:asciiTheme="minorHAnsi" w:hAnsiTheme="minorHAnsi"/>
        </w:rPr>
        <w:t xml:space="preserve">Funkčné napojenie dopravných uzlov </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3" w:name="_rkl5g6r2gn01" w:colFirst="0" w:colLast="0"/>
      <w:bookmarkEnd w:id="43"/>
      <w:r w:rsidRPr="00C47FD5">
        <w:rPr>
          <w:rFonts w:asciiTheme="minorHAnsi" w:hAnsiTheme="minorHAnsi"/>
        </w:rPr>
        <w:t>Kvalita služieb vo verejnej doprave – garancia obnovy a priemernej úrovne udržateľnej  ekonomiky prevádzky.</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4" w:name="_gfs2dxy5leqg" w:colFirst="0" w:colLast="0"/>
      <w:bookmarkEnd w:id="44"/>
      <w:r w:rsidRPr="00C47FD5">
        <w:rPr>
          <w:rFonts w:asciiTheme="minorHAnsi" w:hAnsiTheme="minorHAnsi"/>
        </w:rPr>
        <w:t xml:space="preserve">IDS – rozvoj služieb, unifikácia, jednoduchosť a </w:t>
      </w:r>
      <w:proofErr w:type="spellStart"/>
      <w:r w:rsidRPr="00C47FD5">
        <w:rPr>
          <w:rFonts w:asciiTheme="minorHAnsi" w:hAnsiTheme="minorHAnsi"/>
        </w:rPr>
        <w:t>pro-cestujúca</w:t>
      </w:r>
      <w:proofErr w:type="spellEnd"/>
      <w:r w:rsidRPr="00C47FD5">
        <w:rPr>
          <w:rFonts w:asciiTheme="minorHAnsi" w:hAnsiTheme="minorHAnsi"/>
        </w:rPr>
        <w:t xml:space="preserve"> orientácia výkonov</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5" w:name="_o3usnf76vnzm" w:colFirst="0" w:colLast="0"/>
      <w:bookmarkEnd w:id="45"/>
      <w:r w:rsidRPr="00C47FD5">
        <w:rPr>
          <w:rFonts w:asciiTheme="minorHAnsi" w:hAnsiTheme="minorHAnsi"/>
        </w:rPr>
        <w:t>Štandardy ponuky a služieb (vozidla, informačná technika, a pod.)</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6" w:name="_jtl7yi114ueg" w:colFirst="0" w:colLast="0"/>
      <w:bookmarkEnd w:id="46"/>
      <w:r w:rsidRPr="00C47FD5">
        <w:rPr>
          <w:rFonts w:asciiTheme="minorHAnsi" w:hAnsiTheme="minorHAnsi"/>
        </w:rPr>
        <w:t>Druhy VOD – aktívne zapojenie do funkčného balíka pre udržateľnú mobilitu (Kombinovaná doprava, štandardy aj pre ostatné druhy dopravy)</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7" w:name="_o5fe564ly3m3" w:colFirst="0" w:colLast="0"/>
      <w:bookmarkEnd w:id="47"/>
      <w:r w:rsidRPr="00C47FD5">
        <w:rPr>
          <w:rFonts w:asciiTheme="minorHAnsi" w:hAnsiTheme="minorHAnsi"/>
        </w:rPr>
        <w:t>Preferencia verejnej dopravy v premávke (železničná doprava - autobusová doprava)</w:t>
      </w:r>
    </w:p>
    <w:p w:rsidR="00400D6A" w:rsidRPr="00C47FD5" w:rsidRDefault="00400D6A" w:rsidP="00C47FD5">
      <w:pPr>
        <w:pStyle w:val="Odsekzoznamu"/>
        <w:numPr>
          <w:ilvl w:val="0"/>
          <w:numId w:val="37"/>
        </w:numPr>
        <w:spacing w:line="360" w:lineRule="auto"/>
        <w:ind w:left="1418" w:right="0"/>
        <w:rPr>
          <w:rFonts w:asciiTheme="minorHAnsi" w:hAnsiTheme="minorHAnsi"/>
        </w:rPr>
      </w:pPr>
      <w:bookmarkStart w:id="48" w:name="_hognvtnwarvt" w:colFirst="0" w:colLast="0"/>
      <w:bookmarkEnd w:id="48"/>
      <w:r w:rsidRPr="00C47FD5">
        <w:rPr>
          <w:rFonts w:asciiTheme="minorHAnsi" w:hAnsiTheme="minorHAnsi"/>
        </w:rPr>
        <w:t>Návrh na súčinnosť obcí a miest a iných inštitúcií (DI PZ SR)</w:t>
      </w:r>
    </w:p>
    <w:p w:rsidR="00400D6A" w:rsidRPr="000B7FE5" w:rsidRDefault="00400D6A" w:rsidP="00400D6A">
      <w:pPr>
        <w:spacing w:line="360" w:lineRule="auto"/>
        <w:ind w:left="1440"/>
        <w:jc w:val="both"/>
      </w:pPr>
    </w:p>
    <w:p w:rsidR="00400D6A" w:rsidRPr="000B7FE5" w:rsidRDefault="00400D6A" w:rsidP="00400D6A">
      <w:pPr>
        <w:spacing w:before="240" w:after="240" w:line="276" w:lineRule="auto"/>
        <w:jc w:val="both"/>
        <w:rPr>
          <w:b/>
          <w:sz w:val="28"/>
          <w:szCs w:val="28"/>
        </w:rPr>
      </w:pPr>
      <w:r w:rsidRPr="000B7FE5">
        <w:t xml:space="preserve"> </w:t>
      </w:r>
      <w:r w:rsidRPr="000B7FE5">
        <w:rPr>
          <w:b/>
          <w:sz w:val="28"/>
          <w:szCs w:val="28"/>
        </w:rPr>
        <w:t>4. Modelové cestovné poriadky a predpoklad ekonomiky prevádzky</w:t>
      </w:r>
    </w:p>
    <w:p w:rsidR="00400D6A" w:rsidRPr="000B7FE5" w:rsidRDefault="00400D6A" w:rsidP="00400D6A">
      <w:pPr>
        <w:spacing w:before="240" w:after="120" w:line="360" w:lineRule="auto"/>
        <w:jc w:val="both"/>
      </w:pPr>
      <w:r w:rsidRPr="000B7FE5">
        <w:t xml:space="preserve">Zo získaných údajov o pohybe cestujúcej verejnosti </w:t>
      </w:r>
      <w:r w:rsidRPr="000B7FE5">
        <w:rPr>
          <w:b/>
        </w:rPr>
        <w:t>navrhnúť modernizáciu štruktúry spojenia</w:t>
      </w:r>
      <w:r w:rsidRPr="000B7FE5">
        <w:t xml:space="preserve"> a</w:t>
      </w:r>
      <w:r w:rsidR="00602C79">
        <w:t> </w:t>
      </w:r>
      <w:r w:rsidRPr="000B7FE5">
        <w:t>celkovej ponuky VOD na území kraja s ohľadom na súčasný objem výkonov vo verejnom záujme (ako základnú úroveň), potenciál kraja, rozpočtové možnosti a dlhodobé plány v nastavení podmienok dopravnej obslužnosti smerom k udržateľnej doprave.</w:t>
      </w:r>
    </w:p>
    <w:p w:rsidR="00400D6A" w:rsidRPr="000B7FE5" w:rsidRDefault="00400D6A" w:rsidP="00400D6A">
      <w:pPr>
        <w:spacing w:before="240" w:after="120" w:line="360" w:lineRule="auto"/>
        <w:jc w:val="both"/>
      </w:pPr>
      <w:bookmarkStart w:id="49" w:name="_m6lteneilzik" w:colFirst="0" w:colLast="0"/>
      <w:bookmarkEnd w:id="49"/>
      <w:r w:rsidRPr="000B7FE5">
        <w:t>Úlohou bude vypracovať:</w:t>
      </w:r>
    </w:p>
    <w:p w:rsidR="00400D6A" w:rsidRPr="00602C79" w:rsidRDefault="00400D6A" w:rsidP="00602C79">
      <w:pPr>
        <w:pStyle w:val="Odsekzoznamu"/>
        <w:numPr>
          <w:ilvl w:val="0"/>
          <w:numId w:val="38"/>
        </w:numPr>
        <w:spacing w:line="360" w:lineRule="auto"/>
        <w:ind w:left="709"/>
        <w:rPr>
          <w:rFonts w:asciiTheme="minorHAnsi" w:hAnsiTheme="minorHAnsi"/>
        </w:rPr>
      </w:pPr>
      <w:r w:rsidRPr="00602C79">
        <w:rPr>
          <w:rFonts w:asciiTheme="minorHAnsi" w:hAnsiTheme="minorHAnsi"/>
        </w:rPr>
        <w:t>Návrh hlavných liniek verejnej dopravy v BBSK</w:t>
      </w:r>
    </w:p>
    <w:p w:rsidR="00400D6A" w:rsidRPr="00602C79" w:rsidRDefault="00400D6A" w:rsidP="00602C79">
      <w:pPr>
        <w:pStyle w:val="Odsekzoznamu"/>
        <w:numPr>
          <w:ilvl w:val="0"/>
          <w:numId w:val="38"/>
        </w:numPr>
        <w:spacing w:line="360" w:lineRule="auto"/>
        <w:ind w:left="709"/>
        <w:rPr>
          <w:rFonts w:asciiTheme="minorHAnsi" w:hAnsiTheme="minorHAnsi"/>
        </w:rPr>
      </w:pPr>
      <w:bookmarkStart w:id="50" w:name="_2qern6lfpmb5" w:colFirst="0" w:colLast="0"/>
      <w:bookmarkEnd w:id="50"/>
      <w:r w:rsidRPr="00602C79">
        <w:rPr>
          <w:rFonts w:asciiTheme="minorHAnsi" w:hAnsiTheme="minorHAnsi"/>
        </w:rPr>
        <w:t>Návrh štandardných intervalov obsluhy</w:t>
      </w:r>
    </w:p>
    <w:p w:rsidR="00400D6A" w:rsidRPr="00602C79" w:rsidRDefault="00400D6A" w:rsidP="00602C79">
      <w:pPr>
        <w:pStyle w:val="Odsekzoznamu"/>
        <w:numPr>
          <w:ilvl w:val="0"/>
          <w:numId w:val="38"/>
        </w:numPr>
        <w:spacing w:line="360" w:lineRule="auto"/>
        <w:ind w:left="709"/>
        <w:rPr>
          <w:rFonts w:asciiTheme="minorHAnsi" w:hAnsiTheme="minorHAnsi"/>
        </w:rPr>
      </w:pPr>
      <w:r w:rsidRPr="00602C79">
        <w:rPr>
          <w:rFonts w:asciiTheme="minorHAnsi" w:hAnsiTheme="minorHAnsi"/>
        </w:rPr>
        <w:t>IZOCHRONY dostupnosti verejnej dopravy</w:t>
      </w:r>
    </w:p>
    <w:p w:rsidR="00400D6A" w:rsidRPr="000B7FE5" w:rsidRDefault="00400D6A" w:rsidP="00602C79">
      <w:pPr>
        <w:pStyle w:val="Odsekzoznamu"/>
        <w:numPr>
          <w:ilvl w:val="0"/>
          <w:numId w:val="38"/>
        </w:numPr>
        <w:spacing w:line="360" w:lineRule="auto"/>
        <w:ind w:left="709"/>
      </w:pPr>
      <w:bookmarkStart w:id="51" w:name="_um235c634fvr" w:colFirst="0" w:colLast="0"/>
      <w:bookmarkEnd w:id="51"/>
      <w:proofErr w:type="spellStart"/>
      <w:r w:rsidRPr="00602C79">
        <w:rPr>
          <w:rFonts w:asciiTheme="minorHAnsi" w:hAnsiTheme="minorHAnsi"/>
        </w:rPr>
        <w:t>Controlling</w:t>
      </w:r>
      <w:proofErr w:type="spellEnd"/>
      <w:r w:rsidRPr="00602C79">
        <w:rPr>
          <w:rFonts w:asciiTheme="minorHAnsi" w:hAnsiTheme="minorHAnsi"/>
        </w:rPr>
        <w:t xml:space="preserve"> </w:t>
      </w:r>
      <w:r w:rsidRPr="000B7FE5">
        <w:t>verejnej dopravy (ekonomika)</w:t>
      </w:r>
    </w:p>
    <w:p w:rsidR="00400D6A" w:rsidRPr="000B7FE5" w:rsidRDefault="00400D6A" w:rsidP="00400D6A">
      <w:pPr>
        <w:spacing w:before="240" w:after="120" w:line="360" w:lineRule="auto"/>
        <w:jc w:val="both"/>
        <w:rPr>
          <w:b/>
        </w:rPr>
      </w:pPr>
      <w:r w:rsidRPr="000B7FE5">
        <w:rPr>
          <w:b/>
        </w:rPr>
        <w:t xml:space="preserve">Verejná doprava by mala byť previazaná so všetkými dopravnými módmi </w:t>
      </w:r>
    </w:p>
    <w:p w:rsidR="00400D6A" w:rsidRPr="000B7FE5" w:rsidRDefault="00400D6A" w:rsidP="00400D6A">
      <w:pPr>
        <w:spacing w:line="360" w:lineRule="auto"/>
        <w:jc w:val="both"/>
      </w:pPr>
      <w:r w:rsidRPr="000B7FE5">
        <w:t>Preto je potrebné vypracovať návrh metodiky pre mestá a obce, aby nadviazali svoj rozvoj najmä na</w:t>
      </w:r>
      <w:r w:rsidR="00602C79">
        <w:t> </w:t>
      </w:r>
      <w:r w:rsidRPr="000B7FE5">
        <w:t>hlavné linky verejnej dopravy, a tým umožnili ďalší rozvoj verejnej dopravy a udržateľnej mobility v ich regióne.</w:t>
      </w:r>
    </w:p>
    <w:p w:rsidR="00400D6A" w:rsidRPr="000B7FE5" w:rsidRDefault="00400D6A" w:rsidP="00400D6A">
      <w:pPr>
        <w:spacing w:line="360" w:lineRule="auto"/>
        <w:jc w:val="both"/>
      </w:pPr>
      <w:r w:rsidRPr="000B7FE5">
        <w:rPr>
          <w:b/>
        </w:rPr>
        <w:t>Dopravné modelovanie</w:t>
      </w:r>
      <w:r w:rsidRPr="000B7FE5">
        <w:t xml:space="preserve"> by malo obsahovať prvky udržateľnej  mobility, rast tržieb a počtu cestujúcich a ponuky VOD. Klásť dôraz na </w:t>
      </w:r>
      <w:proofErr w:type="spellStart"/>
      <w:r w:rsidRPr="000B7FE5">
        <w:t>multimodalitu</w:t>
      </w:r>
      <w:proofErr w:type="spellEnd"/>
      <w:r w:rsidRPr="000B7FE5">
        <w:t>, prestupné väzby a efektívnu obsluhu územia, ako rozvojový prvok regiónu, a tým zaistiť nadväznosti a súčinnosti na ostatné druhy verejnej dopravy - predovšetkým na MHD v mestách a na železničnú dopravu v regióne.</w:t>
      </w:r>
    </w:p>
    <w:p w:rsidR="00400D6A" w:rsidRPr="000B7FE5" w:rsidRDefault="00400D6A" w:rsidP="00400D6A">
      <w:pPr>
        <w:keepNext/>
        <w:spacing w:before="240" w:after="240" w:line="276" w:lineRule="auto"/>
        <w:ind w:left="357" w:hanging="357"/>
        <w:jc w:val="both"/>
        <w:rPr>
          <w:b/>
          <w:sz w:val="28"/>
          <w:szCs w:val="28"/>
        </w:rPr>
      </w:pPr>
      <w:r w:rsidRPr="000B7FE5">
        <w:rPr>
          <w:b/>
          <w:sz w:val="28"/>
          <w:szCs w:val="28"/>
        </w:rPr>
        <w:lastRenderedPageBreak/>
        <w:t>5. Návrhová časť IDS BBSK, tarifa</w:t>
      </w:r>
    </w:p>
    <w:p w:rsidR="00400D6A" w:rsidRPr="000B7FE5" w:rsidRDefault="00400D6A" w:rsidP="00400D6A">
      <w:pPr>
        <w:spacing w:before="240" w:after="240" w:line="276" w:lineRule="auto"/>
        <w:jc w:val="both"/>
        <w:rPr>
          <w:b/>
        </w:rPr>
      </w:pPr>
      <w:r w:rsidRPr="000B7FE5">
        <w:t xml:space="preserve"> </w:t>
      </w:r>
      <w:r w:rsidRPr="000B7FE5">
        <w:rPr>
          <w:b/>
        </w:rPr>
        <w:t>Oblasti riešenia PDO verejnej dopravy v IDS:</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2" w:name="_qnj1kfu5ye1z" w:colFirst="0" w:colLast="0"/>
      <w:bookmarkEnd w:id="52"/>
      <w:r w:rsidRPr="00602C79">
        <w:rPr>
          <w:rFonts w:asciiTheme="minorHAnsi" w:hAnsiTheme="minorHAnsi"/>
        </w:rPr>
        <w:t>Finančná (rozpočet BBSK, rozpočet dotknutých subjektov – obce, mestá, inštitúcie, ekonomika spojov, investície do služieb spojených s verejnou dopravou)</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3" w:name="_qfeq4j38w6p" w:colFirst="0" w:colLast="0"/>
      <w:bookmarkEnd w:id="53"/>
      <w:r w:rsidRPr="00602C79">
        <w:rPr>
          <w:rFonts w:asciiTheme="minorHAnsi" w:hAnsiTheme="minorHAnsi"/>
        </w:rPr>
        <w:t xml:space="preserve">Sociálna (tarifa, zľavy, časové lístky, zóny, </w:t>
      </w:r>
      <w:proofErr w:type="spellStart"/>
      <w:r w:rsidRPr="00602C79">
        <w:rPr>
          <w:rFonts w:asciiTheme="minorHAnsi" w:hAnsiTheme="minorHAnsi"/>
        </w:rPr>
        <w:t>ai</w:t>
      </w:r>
      <w:proofErr w:type="spellEnd"/>
      <w:r w:rsidRPr="00602C79">
        <w:rPr>
          <w:rFonts w:asciiTheme="minorHAnsi" w:hAnsiTheme="minorHAnsi"/>
        </w:rPr>
        <w:t>.)</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4" w:name="_lfl9q2ouj02p" w:colFirst="0" w:colLast="0"/>
      <w:bookmarkEnd w:id="54"/>
      <w:r w:rsidRPr="00602C79">
        <w:rPr>
          <w:rFonts w:asciiTheme="minorHAnsi" w:hAnsiTheme="minorHAnsi"/>
        </w:rPr>
        <w:t>Prevádzková (druh vozidiel, platobný systém, otvorenosť systému, možnosti prestupu, primerané vzdialenosti k zastávkam, kvalita a čistota, prístupnosť pre osoby so zdravotným postihnutím).</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5" w:name="_rhpokxqm1ebm" w:colFirst="0" w:colLast="0"/>
      <w:bookmarkEnd w:id="55"/>
      <w:r w:rsidRPr="00602C79">
        <w:rPr>
          <w:rFonts w:asciiTheme="minorHAnsi" w:hAnsiTheme="minorHAnsi"/>
        </w:rPr>
        <w:t>Ekologické ukazovatele na obyvateľa, CO2, PHM, verejný priestor, premávka, motorizácia</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6" w:name="_ho97x4pkffcg" w:colFirst="0" w:colLast="0"/>
      <w:bookmarkEnd w:id="56"/>
      <w:r w:rsidRPr="00602C79">
        <w:rPr>
          <w:rFonts w:asciiTheme="minorHAnsi" w:hAnsiTheme="minorHAnsi"/>
        </w:rPr>
        <w:t>Bezpečnosť dopravy v rámci IDS</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7" w:name="_d3ly9zoffejj" w:colFirst="0" w:colLast="0"/>
      <w:bookmarkEnd w:id="57"/>
      <w:r w:rsidRPr="00602C79">
        <w:rPr>
          <w:rFonts w:asciiTheme="minorHAnsi" w:hAnsiTheme="minorHAnsi"/>
        </w:rPr>
        <w:t>Garancia dlhodobej ponuky</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8" w:name="_i81t838k6mtj" w:colFirst="0" w:colLast="0"/>
      <w:bookmarkEnd w:id="58"/>
      <w:r w:rsidRPr="00602C79">
        <w:rPr>
          <w:rFonts w:asciiTheme="minorHAnsi" w:hAnsiTheme="minorHAnsi"/>
        </w:rPr>
        <w:t>Zaistení kvality a dostupnosti informácií o verejnej doprave</w:t>
      </w:r>
    </w:p>
    <w:p w:rsidR="00400D6A" w:rsidRPr="00602C79" w:rsidRDefault="00400D6A" w:rsidP="00602C79">
      <w:pPr>
        <w:pStyle w:val="Odsekzoznamu"/>
        <w:numPr>
          <w:ilvl w:val="0"/>
          <w:numId w:val="39"/>
        </w:numPr>
        <w:spacing w:line="360" w:lineRule="auto"/>
        <w:ind w:left="709" w:right="-1"/>
        <w:rPr>
          <w:rFonts w:asciiTheme="minorHAnsi" w:hAnsiTheme="minorHAnsi"/>
        </w:rPr>
      </w:pPr>
      <w:bookmarkStart w:id="59" w:name="_r2k84jxrl4hw" w:colFirst="0" w:colLast="0"/>
      <w:bookmarkEnd w:id="59"/>
      <w:r w:rsidRPr="00602C79">
        <w:rPr>
          <w:rFonts w:asciiTheme="minorHAnsi" w:hAnsiTheme="minorHAnsi"/>
        </w:rPr>
        <w:t>Navrhnúť riešenie pre dopytovú zvozovú službu a identifikáciu ich rozvojových oblastí</w:t>
      </w:r>
    </w:p>
    <w:p w:rsidR="00400D6A" w:rsidRPr="000B7FE5" w:rsidRDefault="00400D6A" w:rsidP="00400D6A">
      <w:pPr>
        <w:keepNext/>
        <w:spacing w:before="240" w:after="240" w:line="276" w:lineRule="auto"/>
        <w:jc w:val="both"/>
        <w:rPr>
          <w:b/>
        </w:rPr>
      </w:pPr>
      <w:r w:rsidRPr="000B7FE5">
        <w:rPr>
          <w:b/>
        </w:rPr>
        <w:t>TARIFA</w:t>
      </w:r>
    </w:p>
    <w:p w:rsidR="00400D6A" w:rsidRPr="000B7FE5" w:rsidRDefault="00400D6A" w:rsidP="00400D6A">
      <w:pPr>
        <w:spacing w:before="240" w:after="0" w:line="360" w:lineRule="auto"/>
        <w:jc w:val="both"/>
        <w:rPr>
          <w:b/>
          <w:i/>
        </w:rPr>
      </w:pPr>
      <w:r w:rsidRPr="000B7FE5">
        <w:t>Navrhnúť funkčnú tarifu pre IDS BBSK tak, aby umožňovala jednoduché cestovanie verejnou dopravou v celom kraji. Navrhnutá tarifa musí obsahovať riešenie tarify IDS BBSK prestupné cestovné lístky pre jednorazovú jazdu, ďalej musí obsahovať návrh riešení časových cestovných lístkov pre</w:t>
      </w:r>
      <w:r w:rsidR="00602C79">
        <w:t> </w:t>
      </w:r>
      <w:r w:rsidRPr="000B7FE5">
        <w:t>pravidelné dochádzanie, a rovnako špeciálne tarifné ponuky cielené na turistov a návštevníkov kraja (denný lístok, víkendový a pod.) Návrh tarify je potrebné vypracovať v súlade s odporúčaním dokumentu „</w:t>
      </w:r>
      <w:r w:rsidRPr="000B7FE5">
        <w:rPr>
          <w:b/>
          <w:i/>
        </w:rPr>
        <w:t>Štúdia koncepcie tvorby PDO BBSK a návrhov štruktúry IDS, vrátane založenia organizátora.“</w:t>
      </w:r>
    </w:p>
    <w:p w:rsidR="00602C79" w:rsidRDefault="00400D6A" w:rsidP="00602C79">
      <w:pPr>
        <w:spacing w:after="240" w:line="276" w:lineRule="auto"/>
        <w:jc w:val="both"/>
      </w:pPr>
      <w:r w:rsidRPr="000B7FE5">
        <w:t xml:space="preserve"> </w:t>
      </w:r>
    </w:p>
    <w:p w:rsidR="00400D6A" w:rsidRPr="000B7FE5" w:rsidRDefault="00602C79" w:rsidP="00602C79">
      <w:pPr>
        <w:spacing w:after="240" w:line="276" w:lineRule="auto"/>
        <w:jc w:val="both"/>
        <w:rPr>
          <w:b/>
          <w:sz w:val="28"/>
          <w:szCs w:val="28"/>
        </w:rPr>
      </w:pPr>
      <w:r>
        <w:rPr>
          <w:b/>
          <w:sz w:val="28"/>
          <w:szCs w:val="28"/>
        </w:rPr>
        <w:t xml:space="preserve">6. </w:t>
      </w:r>
      <w:r w:rsidR="00400D6A" w:rsidRPr="000B7FE5">
        <w:rPr>
          <w:b/>
          <w:sz w:val="28"/>
          <w:szCs w:val="28"/>
        </w:rPr>
        <w:t>Záverečné odporúčania PDO BBSK</w:t>
      </w:r>
    </w:p>
    <w:p w:rsidR="00400D6A" w:rsidRPr="00602C79" w:rsidRDefault="00400D6A" w:rsidP="00602C79">
      <w:pPr>
        <w:spacing w:before="240" w:after="120" w:line="276" w:lineRule="auto"/>
        <w:jc w:val="both"/>
      </w:pPr>
      <w:r w:rsidRPr="000B7FE5">
        <w:t xml:space="preserve">Definovať odporúčanú dĺžku krátkodobého, strednodobého, </w:t>
      </w:r>
      <w:r w:rsidRPr="00602C79">
        <w:t>dlhodobého horizontu v PDO BBSK.</w:t>
      </w:r>
    </w:p>
    <w:p w:rsidR="00400D6A" w:rsidRPr="00602C79" w:rsidRDefault="00400D6A" w:rsidP="00602C79">
      <w:pPr>
        <w:spacing w:before="240" w:after="120" w:line="276" w:lineRule="auto"/>
        <w:jc w:val="both"/>
        <w:rPr>
          <w:b/>
        </w:rPr>
      </w:pPr>
      <w:bookmarkStart w:id="60" w:name="_9q1lmts6iw2b" w:colFirst="0" w:colLast="0"/>
      <w:bookmarkEnd w:id="60"/>
      <w:r w:rsidRPr="00602C79">
        <w:rPr>
          <w:b/>
        </w:rPr>
        <w:t xml:space="preserve">Plán dopravnej obslužnosti BBSK musí obsahovať v záverečných odporúčaniach pre rozvoj verejnej dopravy nasledovné: </w:t>
      </w:r>
    </w:p>
    <w:p w:rsidR="00400D6A" w:rsidRPr="00602C79" w:rsidRDefault="00400D6A" w:rsidP="00602C79">
      <w:pPr>
        <w:pStyle w:val="Odsekzoznamu"/>
        <w:numPr>
          <w:ilvl w:val="0"/>
          <w:numId w:val="40"/>
        </w:numPr>
        <w:spacing w:before="0" w:line="360" w:lineRule="auto"/>
        <w:ind w:left="709" w:right="0"/>
        <w:rPr>
          <w:rFonts w:asciiTheme="minorHAnsi" w:hAnsiTheme="minorHAnsi"/>
        </w:rPr>
      </w:pPr>
      <w:r w:rsidRPr="00602C79">
        <w:rPr>
          <w:rFonts w:asciiTheme="minorHAnsi" w:hAnsiTheme="minorHAnsi"/>
        </w:rPr>
        <w:t>Odporučenie pre vytvorenie najmenej piatich ucelených oblastí (súbor liniek) pre zaistenie dopravnej obslužnosti v kraji.</w:t>
      </w:r>
    </w:p>
    <w:p w:rsidR="00400D6A" w:rsidRPr="00602C79" w:rsidRDefault="00400D6A" w:rsidP="00602C79">
      <w:pPr>
        <w:pStyle w:val="Odsekzoznamu"/>
        <w:numPr>
          <w:ilvl w:val="0"/>
          <w:numId w:val="40"/>
        </w:numPr>
        <w:spacing w:before="0" w:line="360" w:lineRule="auto"/>
        <w:ind w:left="709" w:right="0"/>
        <w:rPr>
          <w:rFonts w:asciiTheme="minorHAnsi" w:hAnsiTheme="minorHAnsi"/>
        </w:rPr>
      </w:pPr>
      <w:r w:rsidRPr="00602C79">
        <w:rPr>
          <w:rFonts w:asciiTheme="minorHAnsi" w:hAnsiTheme="minorHAnsi"/>
        </w:rPr>
        <w:t>Vyhotovené modelové cestovné poriadky na jednotlivé prevádzkové oblasti, vychádzajúce zo</w:t>
      </w:r>
      <w:r w:rsidR="00602C79">
        <w:rPr>
          <w:rFonts w:asciiTheme="minorHAnsi" w:hAnsiTheme="minorHAnsi"/>
        </w:rPr>
        <w:t> </w:t>
      </w:r>
      <w:r w:rsidRPr="00602C79">
        <w:rPr>
          <w:rFonts w:asciiTheme="minorHAnsi" w:hAnsiTheme="minorHAnsi"/>
        </w:rPr>
        <w:t xml:space="preserve">súčasného rozsahu obsluhy územia a zodpovedajúcim súčasným potrebám mobility obyvateľov vo vyššej kvalite vozidlového parku za rovnakú cenu, ktorú hradí kraj v súčasnej </w:t>
      </w:r>
      <w:r w:rsidRPr="00602C79">
        <w:rPr>
          <w:rFonts w:asciiTheme="minorHAnsi" w:hAnsiTheme="minorHAnsi"/>
        </w:rPr>
        <w:lastRenderedPageBreak/>
        <w:t>dobe.</w:t>
      </w:r>
    </w:p>
    <w:p w:rsidR="00400D6A" w:rsidRPr="00602C79" w:rsidRDefault="00400D6A" w:rsidP="00602C79">
      <w:pPr>
        <w:pStyle w:val="Odsekzoznamu"/>
        <w:numPr>
          <w:ilvl w:val="0"/>
          <w:numId w:val="40"/>
        </w:numPr>
        <w:spacing w:before="0" w:line="360" w:lineRule="auto"/>
        <w:ind w:left="709" w:right="0"/>
        <w:rPr>
          <w:rFonts w:asciiTheme="minorHAnsi" w:hAnsiTheme="minorHAnsi"/>
        </w:rPr>
      </w:pPr>
      <w:r w:rsidRPr="00602C79">
        <w:rPr>
          <w:rFonts w:asciiTheme="minorHAnsi" w:hAnsiTheme="minorHAnsi"/>
        </w:rPr>
        <w:t>Doporučený návrh štandardov dopravnej obslužnosti (rozsah a frekvencia dopravnej obsluhy).</w:t>
      </w:r>
    </w:p>
    <w:p w:rsidR="00400D6A" w:rsidRPr="00602C79" w:rsidRDefault="00400D6A" w:rsidP="00602C79">
      <w:pPr>
        <w:pStyle w:val="Odsekzoznamu"/>
        <w:numPr>
          <w:ilvl w:val="0"/>
          <w:numId w:val="40"/>
        </w:numPr>
        <w:spacing w:before="0" w:line="360" w:lineRule="auto"/>
        <w:ind w:left="709" w:right="0"/>
        <w:rPr>
          <w:rFonts w:asciiTheme="minorHAnsi" w:hAnsiTheme="minorHAnsi"/>
        </w:rPr>
      </w:pPr>
      <w:r w:rsidRPr="00602C79">
        <w:rPr>
          <w:rFonts w:asciiTheme="minorHAnsi" w:hAnsiTheme="minorHAnsi"/>
        </w:rPr>
        <w:t>Návrh kvalitatívnych štandardov verejnej dopravy v BBSK (požiadavky na vozidlá, informačný systém, odbavovacie zariadenia, spôsob poskytovania dát, zastávky, infraštruktúra, spoľahlivosť dopravného systému).</w:t>
      </w:r>
    </w:p>
    <w:p w:rsidR="00400D6A" w:rsidRPr="00602C79" w:rsidRDefault="00400D6A" w:rsidP="00602C79">
      <w:pPr>
        <w:pStyle w:val="Odsekzoznamu"/>
        <w:numPr>
          <w:ilvl w:val="0"/>
          <w:numId w:val="40"/>
        </w:numPr>
        <w:spacing w:before="0" w:line="360" w:lineRule="auto"/>
        <w:ind w:left="709" w:right="0"/>
        <w:rPr>
          <w:rFonts w:asciiTheme="minorHAnsi" w:hAnsiTheme="minorHAnsi"/>
        </w:rPr>
      </w:pPr>
      <w:r w:rsidRPr="00602C79">
        <w:rPr>
          <w:rFonts w:asciiTheme="minorHAnsi" w:hAnsiTheme="minorHAnsi"/>
        </w:rPr>
        <w:t>Nastavenie transparentného financovania dopravcov voči výdavkom kraja.</w:t>
      </w:r>
    </w:p>
    <w:p w:rsidR="00400D6A" w:rsidRPr="00602C79" w:rsidRDefault="00400D6A" w:rsidP="00602C79">
      <w:pPr>
        <w:pStyle w:val="Odsekzoznamu"/>
        <w:numPr>
          <w:ilvl w:val="0"/>
          <w:numId w:val="40"/>
        </w:numPr>
        <w:spacing w:before="0" w:after="240" w:line="360" w:lineRule="auto"/>
        <w:ind w:left="709" w:right="0"/>
        <w:rPr>
          <w:rFonts w:asciiTheme="minorHAnsi" w:hAnsiTheme="minorHAnsi"/>
        </w:rPr>
      </w:pPr>
      <w:r w:rsidRPr="00602C79">
        <w:rPr>
          <w:rFonts w:asciiTheme="minorHAnsi" w:hAnsiTheme="minorHAnsi"/>
        </w:rPr>
        <w:t>Návrh kontrolných mechanizmov zmluvného záväzku verejnej služby. PDO BBSK je nutné spracovať v spolupráci a koordinácii s Odborom verejnej dopravy Úradu BBSK, ktorý bude jednotlivé spracované časti pripomienkovať a schvaľovať. Spracované výstupy PDO BBSK musia byť v súlade s dokumentom „</w:t>
      </w:r>
      <w:r w:rsidRPr="00602C79">
        <w:rPr>
          <w:rFonts w:asciiTheme="minorHAnsi" w:hAnsiTheme="minorHAnsi"/>
          <w:i/>
        </w:rPr>
        <w:t>Štúdia koncepcie tvorby PDO BBSK a návrhov štruktúry IDS, vrátane založenia organizátora,“</w:t>
      </w:r>
      <w:r w:rsidRPr="00602C79">
        <w:rPr>
          <w:rFonts w:asciiTheme="minorHAnsi" w:hAnsiTheme="minorHAnsi"/>
        </w:rPr>
        <w:t xml:space="preserve"> tiež s pripravovaným strategickým dokumentom „</w:t>
      </w:r>
      <w:r w:rsidRPr="00602C79">
        <w:rPr>
          <w:rFonts w:asciiTheme="minorHAnsi" w:hAnsiTheme="minorHAnsi"/>
          <w:i/>
        </w:rPr>
        <w:t>Plán udržateľnej mobility BBSK</w:t>
      </w:r>
      <w:r w:rsidRPr="00602C79">
        <w:rPr>
          <w:rFonts w:asciiTheme="minorHAnsi" w:hAnsiTheme="minorHAnsi"/>
        </w:rPr>
        <w:t>.“</w:t>
      </w:r>
    </w:p>
    <w:p w:rsidR="00400D6A" w:rsidRPr="000B7FE5" w:rsidRDefault="00400D6A" w:rsidP="00400D6A">
      <w:pPr>
        <w:spacing w:after="120" w:line="360" w:lineRule="auto"/>
        <w:jc w:val="both"/>
        <w:rPr>
          <w:i/>
        </w:rPr>
      </w:pPr>
      <w:bookmarkStart w:id="61" w:name="_3pce5tqi1k8w" w:colFirst="0" w:colLast="0"/>
      <w:bookmarkEnd w:id="61"/>
      <w:r w:rsidRPr="000B7FE5">
        <w:t>Bližšie parametre pre tvorbu PDO BBSK a tarifných podmienok:</w:t>
      </w:r>
    </w:p>
    <w:p w:rsidR="00400D6A" w:rsidRPr="00602C79" w:rsidRDefault="00400D6A" w:rsidP="00437720">
      <w:pPr>
        <w:pStyle w:val="Nadpis2"/>
        <w:spacing w:before="480" w:line="360" w:lineRule="auto"/>
        <w:rPr>
          <w:rFonts w:asciiTheme="minorHAnsi" w:hAnsiTheme="minorHAnsi"/>
          <w:b/>
          <w:color w:val="auto"/>
          <w:sz w:val="22"/>
          <w:szCs w:val="22"/>
        </w:rPr>
      </w:pPr>
      <w:r w:rsidRPr="00602C79">
        <w:rPr>
          <w:rFonts w:asciiTheme="minorHAnsi" w:hAnsiTheme="minorHAnsi"/>
          <w:b/>
          <w:color w:val="auto"/>
          <w:sz w:val="22"/>
          <w:szCs w:val="22"/>
        </w:rPr>
        <w:t>A) Parametre dopravnej obslužnosti</w:t>
      </w:r>
    </w:p>
    <w:p w:rsidR="00400D6A" w:rsidRPr="000B7FE5" w:rsidRDefault="00400D6A" w:rsidP="00400D6A">
      <w:pPr>
        <w:numPr>
          <w:ilvl w:val="0"/>
          <w:numId w:val="26"/>
        </w:numPr>
        <w:pBdr>
          <w:top w:val="nil"/>
          <w:left w:val="nil"/>
          <w:bottom w:val="nil"/>
          <w:right w:val="nil"/>
          <w:between w:val="nil"/>
        </w:pBdr>
        <w:tabs>
          <w:tab w:val="left" w:pos="284"/>
        </w:tabs>
        <w:spacing w:after="0" w:line="360" w:lineRule="auto"/>
        <w:jc w:val="both"/>
        <w:rPr>
          <w:b/>
        </w:rPr>
      </w:pPr>
      <w:r w:rsidRPr="000B7FE5">
        <w:rPr>
          <w:b/>
        </w:rPr>
        <w:t>Stanovenie technických a prevádzkových štandardov</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analýza súčasných štandardov vozidlového parku (autobus, železnice)</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definícia budúcich štandardov vozidlového parku (autobus, železnice)</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možnosti kapacitného nastavenia ponuky na jednotlivých spojoch</w:t>
      </w:r>
    </w:p>
    <w:p w:rsidR="00400D6A" w:rsidRPr="000B7FE5" w:rsidRDefault="00400D6A" w:rsidP="00400D6A">
      <w:pPr>
        <w:pBdr>
          <w:top w:val="nil"/>
          <w:left w:val="nil"/>
          <w:bottom w:val="nil"/>
          <w:right w:val="nil"/>
          <w:between w:val="nil"/>
        </w:pBdr>
        <w:spacing w:line="360" w:lineRule="auto"/>
        <w:ind w:left="792"/>
        <w:jc w:val="both"/>
        <w:rPr>
          <w:b/>
          <w:iCs/>
          <w:color w:val="000000"/>
        </w:rPr>
      </w:pPr>
      <w:r w:rsidRPr="000B7FE5">
        <w:rPr>
          <w:b/>
          <w:iCs/>
          <w:color w:val="000000"/>
        </w:rPr>
        <w:t>zastávky:</w:t>
      </w:r>
    </w:p>
    <w:p w:rsidR="00400D6A" w:rsidRPr="000B7FE5" w:rsidRDefault="00400D6A" w:rsidP="00400D6A">
      <w:pPr>
        <w:numPr>
          <w:ilvl w:val="2"/>
          <w:numId w:val="26"/>
        </w:numPr>
        <w:pBdr>
          <w:top w:val="nil"/>
          <w:left w:val="nil"/>
          <w:bottom w:val="nil"/>
          <w:right w:val="nil"/>
          <w:between w:val="nil"/>
        </w:pBdr>
        <w:spacing w:after="0" w:line="360" w:lineRule="auto"/>
        <w:jc w:val="both"/>
        <w:rPr>
          <w:bCs/>
          <w:iCs/>
          <w:color w:val="000000"/>
        </w:rPr>
      </w:pPr>
      <w:r w:rsidRPr="000B7FE5">
        <w:rPr>
          <w:bCs/>
          <w:iCs/>
          <w:color w:val="000000"/>
        </w:rPr>
        <w:t>definovanie štandardov zastávok podľa dennej frekvencie cestujúcich (označenie, prístrešok, počet prístreškov, počet nástupíšť, cestovný poriadok, tarifa, prepravné podmienky, možnosť kúpy lístkov, informačné systémy)</w:t>
      </w:r>
    </w:p>
    <w:p w:rsidR="00400D6A" w:rsidRPr="000B7FE5" w:rsidRDefault="00400D6A" w:rsidP="00400D6A">
      <w:pPr>
        <w:numPr>
          <w:ilvl w:val="2"/>
          <w:numId w:val="26"/>
        </w:numPr>
        <w:pBdr>
          <w:top w:val="nil"/>
          <w:left w:val="nil"/>
          <w:bottom w:val="nil"/>
          <w:right w:val="nil"/>
          <w:between w:val="nil"/>
        </w:pBdr>
        <w:spacing w:after="0" w:line="360" w:lineRule="auto"/>
        <w:jc w:val="both"/>
        <w:rPr>
          <w:bCs/>
          <w:iCs/>
          <w:color w:val="000000"/>
        </w:rPr>
      </w:pPr>
      <w:r w:rsidRPr="000B7FE5">
        <w:rPr>
          <w:bCs/>
          <w:iCs/>
          <w:color w:val="000000"/>
        </w:rPr>
        <w:t xml:space="preserve">prestupné uzly: </w:t>
      </w:r>
      <w:proofErr w:type="spellStart"/>
      <w:r w:rsidRPr="000B7FE5">
        <w:rPr>
          <w:bCs/>
          <w:iCs/>
          <w:color w:val="000000"/>
        </w:rPr>
        <w:t>vlak-bus</w:t>
      </w:r>
      <w:proofErr w:type="spellEnd"/>
      <w:r w:rsidRPr="000B7FE5">
        <w:rPr>
          <w:bCs/>
          <w:iCs/>
          <w:color w:val="000000"/>
        </w:rPr>
        <w:t>, </w:t>
      </w:r>
      <w:proofErr w:type="spellStart"/>
      <w:r w:rsidRPr="000B7FE5">
        <w:rPr>
          <w:bCs/>
          <w:iCs/>
          <w:color w:val="000000"/>
        </w:rPr>
        <w:t>bus-bus</w:t>
      </w:r>
      <w:proofErr w:type="spellEnd"/>
      <w:r w:rsidRPr="000B7FE5">
        <w:rPr>
          <w:bCs/>
          <w:iCs/>
          <w:color w:val="000000"/>
        </w:rPr>
        <w:t xml:space="preserve"> a </w:t>
      </w:r>
      <w:proofErr w:type="spellStart"/>
      <w:r w:rsidRPr="000B7FE5">
        <w:rPr>
          <w:bCs/>
          <w:iCs/>
          <w:color w:val="000000"/>
        </w:rPr>
        <w:t>vlak-bus-mhd</w:t>
      </w:r>
      <w:proofErr w:type="spellEnd"/>
    </w:p>
    <w:p w:rsidR="00400D6A" w:rsidRPr="000B7FE5" w:rsidRDefault="00400D6A" w:rsidP="00400D6A">
      <w:pPr>
        <w:pBdr>
          <w:top w:val="nil"/>
          <w:left w:val="nil"/>
          <w:bottom w:val="nil"/>
          <w:right w:val="nil"/>
          <w:between w:val="nil"/>
        </w:pBdr>
        <w:spacing w:after="0" w:line="360" w:lineRule="auto"/>
        <w:ind w:left="720"/>
        <w:jc w:val="both"/>
        <w:rPr>
          <w:bCs/>
          <w:iCs/>
          <w:color w:val="000000"/>
        </w:rPr>
      </w:pPr>
    </w:p>
    <w:p w:rsidR="00400D6A" w:rsidRPr="000B7FE5" w:rsidRDefault="00400D6A" w:rsidP="00437720">
      <w:pPr>
        <w:numPr>
          <w:ilvl w:val="0"/>
          <w:numId w:val="26"/>
        </w:numPr>
        <w:pBdr>
          <w:top w:val="nil"/>
          <w:left w:val="nil"/>
          <w:bottom w:val="nil"/>
          <w:right w:val="nil"/>
          <w:between w:val="nil"/>
        </w:pBdr>
        <w:tabs>
          <w:tab w:val="left" w:pos="284"/>
        </w:tabs>
        <w:spacing w:before="120" w:after="0" w:line="360" w:lineRule="auto"/>
        <w:ind w:left="357" w:hanging="357"/>
        <w:jc w:val="both"/>
        <w:rPr>
          <w:b/>
        </w:rPr>
      </w:pPr>
      <w:r w:rsidRPr="000B7FE5">
        <w:rPr>
          <w:b/>
        </w:rPr>
        <w:t>Stanovenie dopravnej obslužnosti</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 xml:space="preserve">analýza pravidelne vykonávaných ciest obyvateľov a návštevníkov kraja na celom </w:t>
      </w:r>
      <w:r>
        <w:rPr>
          <w:b/>
          <w:iCs/>
          <w:color w:val="000000"/>
        </w:rPr>
        <w:t xml:space="preserve">úseku </w:t>
      </w:r>
      <w:r w:rsidRPr="000B7FE5">
        <w:rPr>
          <w:b/>
          <w:iCs/>
          <w:color w:val="000000"/>
        </w:rPr>
        <w:t>cesty (zdroj – cieľ)</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porovnanie administratívneho členenia kraja voči geografickým podmienkam, demografickému osídleniu a dopravnej infraštruktúre</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možnosti zabezpečenia minimálnej dopravnej obslužnosti obyvateľov a návštevníkov kraja z hľadiska ich prepravných potrieb:</w:t>
      </w:r>
    </w:p>
    <w:p w:rsidR="00400D6A" w:rsidRPr="000B7FE5" w:rsidRDefault="00400D6A" w:rsidP="00400D6A">
      <w:pPr>
        <w:numPr>
          <w:ilvl w:val="2"/>
          <w:numId w:val="26"/>
        </w:numPr>
        <w:pBdr>
          <w:top w:val="nil"/>
          <w:left w:val="nil"/>
          <w:bottom w:val="nil"/>
          <w:right w:val="nil"/>
          <w:between w:val="nil"/>
        </w:pBdr>
        <w:spacing w:after="0" w:line="360" w:lineRule="auto"/>
        <w:jc w:val="both"/>
        <w:rPr>
          <w:bCs/>
          <w:iCs/>
          <w:color w:val="000000"/>
        </w:rPr>
      </w:pPr>
      <w:r w:rsidRPr="000B7FE5">
        <w:rPr>
          <w:bCs/>
          <w:iCs/>
          <w:color w:val="000000"/>
        </w:rPr>
        <w:t>z hľadiska každodenných potrieb</w:t>
      </w:r>
    </w:p>
    <w:p w:rsidR="00400D6A" w:rsidRPr="000B7FE5" w:rsidRDefault="00400D6A" w:rsidP="00400D6A">
      <w:pPr>
        <w:numPr>
          <w:ilvl w:val="2"/>
          <w:numId w:val="26"/>
        </w:numPr>
        <w:pBdr>
          <w:top w:val="nil"/>
          <w:left w:val="nil"/>
          <w:bottom w:val="nil"/>
          <w:right w:val="nil"/>
          <w:between w:val="nil"/>
        </w:pBdr>
        <w:spacing w:after="0" w:line="360" w:lineRule="auto"/>
        <w:jc w:val="both"/>
        <w:rPr>
          <w:bCs/>
          <w:iCs/>
          <w:color w:val="000000"/>
        </w:rPr>
      </w:pPr>
      <w:r w:rsidRPr="000B7FE5">
        <w:rPr>
          <w:bCs/>
          <w:iCs/>
          <w:color w:val="000000"/>
        </w:rPr>
        <w:lastRenderedPageBreak/>
        <w:t>posúdenie dopravnej obslužnosti pre rozvoj regiónu, spoločenské hodnoty a tradície v kraji, dostupnosť prírodných, kultúrnych a iných turistických destinácií</w:t>
      </w:r>
    </w:p>
    <w:p w:rsidR="00400D6A" w:rsidRPr="000B7FE5" w:rsidRDefault="00400D6A" w:rsidP="00400D6A">
      <w:pPr>
        <w:numPr>
          <w:ilvl w:val="2"/>
          <w:numId w:val="26"/>
        </w:numPr>
        <w:pBdr>
          <w:top w:val="nil"/>
          <w:left w:val="nil"/>
          <w:bottom w:val="nil"/>
          <w:right w:val="nil"/>
          <w:between w:val="nil"/>
        </w:pBdr>
        <w:spacing w:after="0" w:line="360" w:lineRule="auto"/>
        <w:jc w:val="both"/>
        <w:rPr>
          <w:bCs/>
          <w:iCs/>
          <w:color w:val="000000"/>
        </w:rPr>
      </w:pPr>
      <w:r w:rsidRPr="000B7FE5">
        <w:rPr>
          <w:bCs/>
          <w:iCs/>
          <w:color w:val="000000"/>
        </w:rPr>
        <w:t>analýza dostupnosti jednotlivých bodov prepraveného záujmu v pravidelnej a dopytovej ponuke</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možnosti kooperácie pri ponuke dopravnej obslužnosti so susednými krajmi v okrajových oblastiach s možnosťou spojenia dopravných výkonov v susednom kraji</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určenie priorít verejnej dopravy, podľa druhu dopravy a zavedenie preferencií VOD v</w:t>
      </w:r>
      <w:r w:rsidR="00602C79">
        <w:rPr>
          <w:b/>
          <w:iCs/>
          <w:color w:val="000000"/>
        </w:rPr>
        <w:t> </w:t>
      </w:r>
      <w:r w:rsidRPr="000B7FE5">
        <w:rPr>
          <w:b/>
          <w:iCs/>
          <w:color w:val="000000"/>
        </w:rPr>
        <w:t>základnej dopravnej obslužnosti</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garantovaných pripojení medzi okresnými mestami navzájom</w:t>
      </w:r>
    </w:p>
    <w:p w:rsidR="00400D6A" w:rsidRPr="000B7FE5" w:rsidRDefault="00400D6A" w:rsidP="00400D6A">
      <w:pPr>
        <w:numPr>
          <w:ilvl w:val="1"/>
          <w:numId w:val="26"/>
        </w:numPr>
        <w:pBdr>
          <w:top w:val="nil"/>
          <w:left w:val="nil"/>
          <w:bottom w:val="nil"/>
          <w:right w:val="nil"/>
          <w:between w:val="nil"/>
        </w:pBdr>
        <w:spacing w:after="0" w:line="360" w:lineRule="auto"/>
        <w:jc w:val="both"/>
        <w:rPr>
          <w:b/>
          <w:iCs/>
          <w:color w:val="000000"/>
        </w:rPr>
      </w:pPr>
      <w:r w:rsidRPr="000B7FE5">
        <w:rPr>
          <w:b/>
          <w:iCs/>
          <w:color w:val="000000"/>
        </w:rPr>
        <w:t xml:space="preserve">možnosti kombinovanej dopravy (peší, bicykel, automobil, MHD, prímestská a diaľková doprava) </w:t>
      </w:r>
    </w:p>
    <w:p w:rsidR="00400D6A" w:rsidRPr="000B7FE5" w:rsidRDefault="00400D6A" w:rsidP="00400D6A">
      <w:pPr>
        <w:numPr>
          <w:ilvl w:val="1"/>
          <w:numId w:val="26"/>
        </w:numPr>
        <w:pBdr>
          <w:top w:val="nil"/>
          <w:left w:val="nil"/>
          <w:bottom w:val="nil"/>
          <w:right w:val="nil"/>
          <w:between w:val="nil"/>
        </w:pBdr>
        <w:spacing w:after="0" w:line="360" w:lineRule="auto"/>
        <w:ind w:left="851" w:hanging="491"/>
        <w:jc w:val="both"/>
        <w:rPr>
          <w:b/>
          <w:iCs/>
          <w:color w:val="000000"/>
        </w:rPr>
      </w:pPr>
      <w:r w:rsidRPr="000B7FE5">
        <w:rPr>
          <w:b/>
          <w:iCs/>
          <w:color w:val="000000"/>
        </w:rPr>
        <w:t>generovanie frekvencie spojov na jednotlivých linkách podľa aktuálneho prúdu cestujúcich:</w:t>
      </w:r>
    </w:p>
    <w:p w:rsidR="00400D6A" w:rsidRPr="000B7FE5" w:rsidRDefault="00400D6A" w:rsidP="00400D6A">
      <w:pPr>
        <w:numPr>
          <w:ilvl w:val="2"/>
          <w:numId w:val="26"/>
        </w:numPr>
        <w:pBdr>
          <w:top w:val="nil"/>
          <w:left w:val="nil"/>
          <w:bottom w:val="nil"/>
          <w:right w:val="nil"/>
          <w:between w:val="nil"/>
        </w:pBdr>
        <w:spacing w:after="0" w:line="360" w:lineRule="auto"/>
        <w:ind w:left="1418" w:hanging="698"/>
        <w:jc w:val="both"/>
        <w:rPr>
          <w:iCs/>
          <w:color w:val="000000"/>
        </w:rPr>
      </w:pPr>
      <w:r w:rsidRPr="000B7FE5">
        <w:rPr>
          <w:iCs/>
          <w:color w:val="000000"/>
        </w:rPr>
        <w:t>prímestské železničné linky</w:t>
      </w:r>
    </w:p>
    <w:p w:rsidR="00400D6A" w:rsidRPr="000B7FE5" w:rsidRDefault="00400D6A" w:rsidP="00400D6A">
      <w:pPr>
        <w:numPr>
          <w:ilvl w:val="3"/>
          <w:numId w:val="26"/>
        </w:numPr>
        <w:pBdr>
          <w:top w:val="nil"/>
          <w:left w:val="nil"/>
          <w:bottom w:val="nil"/>
          <w:right w:val="nil"/>
          <w:between w:val="nil"/>
        </w:pBdr>
        <w:spacing w:after="0" w:line="360" w:lineRule="auto"/>
        <w:ind w:left="1843" w:hanging="763"/>
        <w:jc w:val="both"/>
        <w:rPr>
          <w:iCs/>
          <w:color w:val="000000"/>
        </w:rPr>
      </w:pPr>
      <w:r w:rsidRPr="000B7FE5">
        <w:rPr>
          <w:iCs/>
          <w:color w:val="000000"/>
        </w:rPr>
        <w:t>definícia podľa počtu cestujúcich</w:t>
      </w:r>
    </w:p>
    <w:p w:rsidR="00400D6A" w:rsidRPr="000B7FE5" w:rsidRDefault="00400D6A" w:rsidP="00400D6A">
      <w:pPr>
        <w:numPr>
          <w:ilvl w:val="2"/>
          <w:numId w:val="26"/>
        </w:numPr>
        <w:pBdr>
          <w:top w:val="nil"/>
          <w:left w:val="nil"/>
          <w:bottom w:val="nil"/>
          <w:right w:val="nil"/>
          <w:between w:val="nil"/>
        </w:pBdr>
        <w:spacing w:after="0" w:line="360" w:lineRule="auto"/>
        <w:ind w:left="1418" w:hanging="698"/>
        <w:jc w:val="both"/>
        <w:rPr>
          <w:iCs/>
          <w:color w:val="000000"/>
        </w:rPr>
      </w:pPr>
      <w:r w:rsidRPr="000B7FE5">
        <w:rPr>
          <w:iCs/>
          <w:color w:val="000000"/>
        </w:rPr>
        <w:t>prímestské autobusové linky</w:t>
      </w:r>
    </w:p>
    <w:p w:rsidR="00400D6A" w:rsidRPr="000B7FE5" w:rsidRDefault="00400D6A" w:rsidP="00400D6A">
      <w:pPr>
        <w:numPr>
          <w:ilvl w:val="3"/>
          <w:numId w:val="26"/>
        </w:numPr>
        <w:pBdr>
          <w:top w:val="nil"/>
          <w:left w:val="nil"/>
          <w:bottom w:val="nil"/>
          <w:right w:val="nil"/>
          <w:between w:val="nil"/>
        </w:pBdr>
        <w:spacing w:after="0" w:line="360" w:lineRule="auto"/>
        <w:ind w:left="1843" w:hanging="763"/>
        <w:jc w:val="both"/>
        <w:rPr>
          <w:iCs/>
          <w:color w:val="000000"/>
        </w:rPr>
      </w:pPr>
      <w:r w:rsidRPr="000B7FE5">
        <w:rPr>
          <w:iCs/>
          <w:color w:val="000000"/>
        </w:rPr>
        <w:t>definícia podľa počtu cestujúcich</w:t>
      </w:r>
    </w:p>
    <w:p w:rsidR="00400D6A" w:rsidRPr="000B7FE5" w:rsidRDefault="00400D6A" w:rsidP="00400D6A">
      <w:pPr>
        <w:numPr>
          <w:ilvl w:val="1"/>
          <w:numId w:val="26"/>
        </w:numPr>
        <w:pBdr>
          <w:top w:val="nil"/>
          <w:left w:val="nil"/>
          <w:bottom w:val="nil"/>
          <w:right w:val="nil"/>
          <w:between w:val="nil"/>
        </w:pBdr>
        <w:spacing w:after="0" w:line="360" w:lineRule="auto"/>
        <w:ind w:left="851" w:hanging="491"/>
        <w:jc w:val="both"/>
        <w:rPr>
          <w:b/>
          <w:iCs/>
          <w:color w:val="000000"/>
        </w:rPr>
      </w:pPr>
      <w:r w:rsidRPr="000B7FE5">
        <w:rPr>
          <w:b/>
          <w:iCs/>
          <w:color w:val="000000"/>
        </w:rPr>
        <w:t xml:space="preserve">definovať aktuálny stav železničnej infraštruktúry na území BBSK a navrhnúť opatrenia pre budúce maximálne možnosti taktového grafikonu vlakovej dopravy na plánovaných </w:t>
      </w:r>
      <w:proofErr w:type="spellStart"/>
      <w:r w:rsidRPr="000B7FE5">
        <w:rPr>
          <w:b/>
          <w:iCs/>
          <w:color w:val="000000"/>
        </w:rPr>
        <w:t>infraštruktúrnych</w:t>
      </w:r>
      <w:proofErr w:type="spellEnd"/>
      <w:r w:rsidRPr="000B7FE5">
        <w:rPr>
          <w:b/>
          <w:iCs/>
          <w:color w:val="000000"/>
        </w:rPr>
        <w:t xml:space="preserve"> zámeroch a vyhodnotenie potreby pre ďalšiu modernizáciu infraštruktúry</w:t>
      </w:r>
    </w:p>
    <w:p w:rsidR="00400D6A" w:rsidRPr="000B7FE5" w:rsidRDefault="00400D6A" w:rsidP="00400D6A">
      <w:pPr>
        <w:numPr>
          <w:ilvl w:val="1"/>
          <w:numId w:val="26"/>
        </w:numPr>
        <w:pBdr>
          <w:top w:val="nil"/>
          <w:left w:val="nil"/>
          <w:bottom w:val="nil"/>
          <w:right w:val="nil"/>
          <w:between w:val="nil"/>
        </w:pBdr>
        <w:spacing w:after="0" w:line="360" w:lineRule="auto"/>
        <w:ind w:left="851" w:hanging="491"/>
        <w:jc w:val="both"/>
        <w:rPr>
          <w:b/>
          <w:iCs/>
          <w:color w:val="000000"/>
        </w:rPr>
      </w:pPr>
      <w:r w:rsidRPr="000B7FE5">
        <w:rPr>
          <w:b/>
          <w:iCs/>
          <w:color w:val="000000"/>
        </w:rPr>
        <w:t xml:space="preserve"> analýza predvolených bodov siete pre stanovenie odchodov a príchodov regionálnych liniek bude súmestie Banská Bystrica a Zvolen</w:t>
      </w:r>
    </w:p>
    <w:p w:rsidR="00400D6A" w:rsidRPr="000B7FE5" w:rsidRDefault="00400D6A" w:rsidP="00400D6A">
      <w:pPr>
        <w:pBdr>
          <w:top w:val="nil"/>
          <w:left w:val="nil"/>
          <w:bottom w:val="nil"/>
          <w:right w:val="nil"/>
          <w:between w:val="nil"/>
        </w:pBdr>
        <w:spacing w:after="0" w:line="360" w:lineRule="auto"/>
        <w:ind w:left="851"/>
        <w:jc w:val="both"/>
        <w:rPr>
          <w:b/>
          <w:iCs/>
          <w:color w:val="000000"/>
        </w:rPr>
      </w:pPr>
    </w:p>
    <w:p w:rsidR="00400D6A" w:rsidRPr="00602C79" w:rsidRDefault="00400D6A" w:rsidP="00437720">
      <w:pPr>
        <w:pStyle w:val="Nadpis2"/>
        <w:spacing w:before="480" w:after="120" w:line="360" w:lineRule="auto"/>
        <w:rPr>
          <w:rFonts w:asciiTheme="minorHAnsi" w:hAnsiTheme="minorHAnsi"/>
          <w:b/>
          <w:color w:val="auto"/>
          <w:sz w:val="22"/>
          <w:szCs w:val="22"/>
        </w:rPr>
      </w:pPr>
      <w:r w:rsidRPr="00602C79">
        <w:rPr>
          <w:rFonts w:asciiTheme="minorHAnsi" w:hAnsiTheme="minorHAnsi"/>
          <w:b/>
          <w:color w:val="auto"/>
          <w:sz w:val="22"/>
          <w:szCs w:val="22"/>
        </w:rPr>
        <w:t>B) Tarifné podmienky</w:t>
      </w:r>
    </w:p>
    <w:p w:rsidR="00400D6A" w:rsidRPr="000B7FE5" w:rsidRDefault="00400D6A" w:rsidP="00400D6A">
      <w:pPr>
        <w:numPr>
          <w:ilvl w:val="0"/>
          <w:numId w:val="27"/>
        </w:numPr>
        <w:pBdr>
          <w:top w:val="nil"/>
          <w:left w:val="nil"/>
          <w:bottom w:val="nil"/>
          <w:right w:val="nil"/>
          <w:between w:val="nil"/>
        </w:pBdr>
        <w:spacing w:after="0" w:line="360" w:lineRule="auto"/>
        <w:jc w:val="both"/>
        <w:rPr>
          <w:b/>
          <w:iCs/>
          <w:color w:val="000000"/>
        </w:rPr>
      </w:pPr>
      <w:r w:rsidRPr="000B7FE5">
        <w:rPr>
          <w:b/>
          <w:iCs/>
          <w:color w:val="000000"/>
        </w:rPr>
        <w:t>modelové nastavenie tarify vo verejnej doprave:</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odporúčajúci návrh vhodného tarifného systému (napríklad zónový, zónovo-relačný, alebo kružnicový)</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cena za prepravu</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čas prepravy</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vzdialenosť cesty</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kombinácia s inými druhmi dopravy</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individuálne kategórie a cestovanie pre skupiny s nárokom na zľavu</w:t>
      </w:r>
    </w:p>
    <w:p w:rsidR="00400D6A" w:rsidRPr="000B7FE5" w:rsidRDefault="00400D6A" w:rsidP="00437720">
      <w:pPr>
        <w:numPr>
          <w:ilvl w:val="1"/>
          <w:numId w:val="27"/>
        </w:numPr>
        <w:pBdr>
          <w:top w:val="nil"/>
          <w:left w:val="nil"/>
          <w:bottom w:val="nil"/>
          <w:right w:val="nil"/>
          <w:between w:val="nil"/>
        </w:pBdr>
        <w:spacing w:after="120" w:line="360" w:lineRule="auto"/>
        <w:ind w:left="788" w:hanging="431"/>
        <w:jc w:val="both"/>
        <w:rPr>
          <w:bCs/>
          <w:iCs/>
          <w:color w:val="000000"/>
        </w:rPr>
      </w:pPr>
      <w:r w:rsidRPr="000B7FE5">
        <w:rPr>
          <w:bCs/>
          <w:iCs/>
          <w:color w:val="000000"/>
        </w:rPr>
        <w:t>zohľadnenie času zakúpenia cestovného dokladu</w:t>
      </w:r>
    </w:p>
    <w:p w:rsidR="00400D6A" w:rsidRPr="000B7FE5" w:rsidRDefault="00400D6A" w:rsidP="00400D6A">
      <w:pPr>
        <w:numPr>
          <w:ilvl w:val="0"/>
          <w:numId w:val="27"/>
        </w:numPr>
        <w:pBdr>
          <w:top w:val="nil"/>
          <w:left w:val="nil"/>
          <w:bottom w:val="nil"/>
          <w:right w:val="nil"/>
          <w:between w:val="nil"/>
        </w:pBdr>
        <w:spacing w:after="0" w:line="360" w:lineRule="auto"/>
        <w:jc w:val="both"/>
        <w:rPr>
          <w:b/>
          <w:iCs/>
          <w:color w:val="000000"/>
        </w:rPr>
      </w:pPr>
      <w:r w:rsidRPr="000B7FE5">
        <w:rPr>
          <w:b/>
          <w:iCs/>
          <w:color w:val="000000"/>
        </w:rPr>
        <w:lastRenderedPageBreak/>
        <w:t>Jednorazové prestupné cestovné lístky (JCL)</w:t>
      </w:r>
    </w:p>
    <w:p w:rsidR="00400D6A" w:rsidRPr="000B7FE5" w:rsidRDefault="00400D6A" w:rsidP="00400D6A">
      <w:pPr>
        <w:numPr>
          <w:ilvl w:val="0"/>
          <w:numId w:val="27"/>
        </w:numPr>
        <w:pBdr>
          <w:top w:val="nil"/>
          <w:left w:val="nil"/>
          <w:bottom w:val="nil"/>
          <w:right w:val="nil"/>
          <w:between w:val="nil"/>
        </w:pBdr>
        <w:spacing w:after="0" w:line="360" w:lineRule="auto"/>
        <w:jc w:val="both"/>
        <w:rPr>
          <w:b/>
          <w:iCs/>
          <w:color w:val="000000"/>
        </w:rPr>
      </w:pPr>
      <w:r w:rsidRPr="000B7FE5">
        <w:rPr>
          <w:b/>
          <w:iCs/>
          <w:color w:val="000000"/>
        </w:rPr>
        <w:t>Predplatné cestovné lístky (PCL):</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pre 24hodinový PCL</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víkendový (3 dňový – piatok, sobota, nedeľa) PCL</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pre rodiny vrátane det</w:t>
      </w:r>
      <w:r>
        <w:rPr>
          <w:bCs/>
          <w:iCs/>
          <w:color w:val="000000"/>
        </w:rPr>
        <w:t>í</w:t>
      </w:r>
      <w:r w:rsidRPr="000B7FE5">
        <w:rPr>
          <w:bCs/>
          <w:iCs/>
          <w:color w:val="000000"/>
        </w:rPr>
        <w:t xml:space="preserve"> (skupinový) PCL</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pre 30 dňový (mesačný) PCL</w:t>
      </w:r>
    </w:p>
    <w:p w:rsidR="00400D6A" w:rsidRPr="000B7FE5"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pre 90 dňový (štvrťročný) PCL</w:t>
      </w:r>
    </w:p>
    <w:p w:rsidR="00400D6A" w:rsidRDefault="00400D6A" w:rsidP="00400D6A">
      <w:pPr>
        <w:numPr>
          <w:ilvl w:val="1"/>
          <w:numId w:val="27"/>
        </w:numPr>
        <w:pBdr>
          <w:top w:val="nil"/>
          <w:left w:val="nil"/>
          <w:bottom w:val="nil"/>
          <w:right w:val="nil"/>
          <w:between w:val="nil"/>
        </w:pBdr>
        <w:spacing w:after="0" w:line="360" w:lineRule="auto"/>
        <w:jc w:val="both"/>
        <w:rPr>
          <w:bCs/>
          <w:iCs/>
          <w:color w:val="000000"/>
        </w:rPr>
      </w:pPr>
      <w:r w:rsidRPr="000B7FE5">
        <w:rPr>
          <w:bCs/>
          <w:iCs/>
          <w:color w:val="000000"/>
        </w:rPr>
        <w:t>pre 365 dňový (ročný) PCL</w:t>
      </w:r>
    </w:p>
    <w:p w:rsidR="00E4608C" w:rsidRDefault="00E4608C" w:rsidP="00E4608C">
      <w:pPr>
        <w:pBdr>
          <w:top w:val="nil"/>
          <w:left w:val="nil"/>
          <w:bottom w:val="nil"/>
          <w:right w:val="nil"/>
          <w:between w:val="nil"/>
        </w:pBdr>
        <w:spacing w:after="0" w:line="360" w:lineRule="auto"/>
        <w:ind w:left="360"/>
        <w:jc w:val="both"/>
        <w:rPr>
          <w:bCs/>
          <w:iCs/>
          <w:color w:val="000000"/>
        </w:rPr>
        <w:sectPr w:rsidR="00E4608C" w:rsidSect="00CB6592">
          <w:pgSz w:w="11907" w:h="16839" w:code="9"/>
          <w:pgMar w:top="1134" w:right="1418" w:bottom="1134" w:left="1418" w:header="708" w:footer="708" w:gutter="0"/>
          <w:pgNumType w:start="1"/>
          <w:cols w:space="708"/>
          <w:docGrid w:linePitch="299"/>
        </w:sectPr>
      </w:pPr>
    </w:p>
    <w:p w:rsidR="001C44CF" w:rsidRPr="00E4608C" w:rsidRDefault="001C44CF" w:rsidP="00E4608C">
      <w:pPr>
        <w:pStyle w:val="Nadpis1"/>
        <w:keepNext/>
        <w:spacing w:after="240"/>
        <w:ind w:left="0"/>
        <w:jc w:val="both"/>
        <w:rPr>
          <w:rFonts w:asciiTheme="minorHAnsi" w:eastAsia="Cambria" w:hAnsiTheme="minorHAnsi"/>
          <w:sz w:val="28"/>
          <w:szCs w:val="28"/>
          <w:lang w:eastAsia="zh-CN" w:bidi="hi-IN"/>
        </w:rPr>
      </w:pPr>
      <w:r w:rsidRPr="00E4608C">
        <w:rPr>
          <w:rFonts w:asciiTheme="minorHAnsi" w:eastAsia="Cambria" w:hAnsiTheme="minorHAnsi"/>
          <w:sz w:val="28"/>
          <w:szCs w:val="28"/>
          <w:lang w:eastAsia="zh-CN" w:bidi="hi-IN"/>
        </w:rPr>
        <w:lastRenderedPageBreak/>
        <w:t xml:space="preserve">Príloha č. 2 – </w:t>
      </w:r>
      <w:r w:rsidR="005B2246" w:rsidRPr="00E4608C">
        <w:rPr>
          <w:rFonts w:asciiTheme="minorHAnsi" w:eastAsia="Cambria" w:hAnsiTheme="minorHAnsi"/>
          <w:sz w:val="28"/>
          <w:szCs w:val="28"/>
          <w:lang w:eastAsia="zh-CN" w:bidi="hi-IN"/>
        </w:rPr>
        <w:t>Podklady Objednávateľa</w:t>
      </w:r>
    </w:p>
    <w:p w:rsidR="00CB6592" w:rsidRPr="00E4608C" w:rsidRDefault="00CB6592" w:rsidP="00CB6592">
      <w:pPr>
        <w:pStyle w:val="Nadpis2"/>
        <w:spacing w:after="240"/>
        <w:rPr>
          <w:rFonts w:asciiTheme="minorHAnsi" w:hAnsiTheme="minorHAnsi"/>
          <w:b/>
          <w:color w:val="auto"/>
          <w:sz w:val="32"/>
          <w:szCs w:val="32"/>
        </w:rPr>
      </w:pPr>
      <w:r w:rsidRPr="00E4608C">
        <w:rPr>
          <w:rFonts w:asciiTheme="minorHAnsi" w:hAnsiTheme="minorHAnsi"/>
          <w:b/>
          <w:color w:val="auto"/>
          <w:sz w:val="32"/>
          <w:szCs w:val="32"/>
        </w:rPr>
        <w:t>A) Zdrojové údaje</w:t>
      </w:r>
    </w:p>
    <w:p w:rsidR="00CB6592" w:rsidRPr="00E4608C" w:rsidRDefault="00CB6592" w:rsidP="00E4608C">
      <w:pPr>
        <w:pStyle w:val="Odsekzoznamu"/>
        <w:numPr>
          <w:ilvl w:val="0"/>
          <w:numId w:val="42"/>
        </w:numPr>
        <w:pBdr>
          <w:top w:val="nil"/>
          <w:left w:val="nil"/>
          <w:bottom w:val="nil"/>
          <w:right w:val="nil"/>
          <w:between w:val="nil"/>
        </w:pBdr>
        <w:tabs>
          <w:tab w:val="left" w:pos="284"/>
        </w:tabs>
        <w:spacing w:before="120" w:after="120"/>
        <w:rPr>
          <w:rFonts w:asciiTheme="minorHAnsi" w:hAnsiTheme="minorHAnsi"/>
          <w:b/>
          <w:color w:val="000000"/>
          <w:sz w:val="28"/>
          <w:szCs w:val="28"/>
        </w:rPr>
      </w:pPr>
      <w:r w:rsidRPr="00E4608C">
        <w:rPr>
          <w:rFonts w:asciiTheme="minorHAnsi" w:hAnsiTheme="minorHAnsi"/>
          <w:b/>
          <w:sz w:val="28"/>
          <w:szCs w:val="28"/>
        </w:rPr>
        <w:t>Okresy, m</w:t>
      </w:r>
      <w:r w:rsidRPr="00E4608C">
        <w:rPr>
          <w:rFonts w:asciiTheme="minorHAnsi" w:hAnsiTheme="minorHAnsi"/>
          <w:b/>
          <w:color w:val="000000"/>
          <w:sz w:val="28"/>
          <w:szCs w:val="28"/>
        </w:rPr>
        <w:t>está a obce</w:t>
      </w:r>
    </w:p>
    <w:p w:rsidR="00CB6592" w:rsidRPr="00560DC6" w:rsidRDefault="00CB6592" w:rsidP="00E4608C">
      <w:pPr>
        <w:numPr>
          <w:ilvl w:val="1"/>
          <w:numId w:val="42"/>
        </w:numPr>
        <w:pBdr>
          <w:top w:val="nil"/>
          <w:left w:val="nil"/>
          <w:bottom w:val="nil"/>
          <w:right w:val="nil"/>
          <w:between w:val="nil"/>
        </w:pBdr>
        <w:spacing w:after="0" w:line="240" w:lineRule="auto"/>
        <w:ind w:left="993" w:hanging="633"/>
        <w:jc w:val="both"/>
        <w:rPr>
          <w:b/>
          <w:iCs/>
          <w:color w:val="000000"/>
        </w:rPr>
      </w:pPr>
      <w:r w:rsidRPr="00560DC6">
        <w:rPr>
          <w:b/>
          <w:iCs/>
          <w:color w:val="000000"/>
        </w:rPr>
        <w:t>Demografia</w:t>
      </w:r>
    </w:p>
    <w:p w:rsidR="00CB6592" w:rsidRPr="00BA2659" w:rsidRDefault="00CB6592" w:rsidP="00E4608C">
      <w:pPr>
        <w:numPr>
          <w:ilvl w:val="2"/>
          <w:numId w:val="42"/>
        </w:numPr>
        <w:pBdr>
          <w:top w:val="nil"/>
          <w:left w:val="nil"/>
          <w:bottom w:val="nil"/>
          <w:right w:val="nil"/>
          <w:between w:val="nil"/>
        </w:pBdr>
        <w:spacing w:after="0" w:line="240" w:lineRule="auto"/>
        <w:jc w:val="both"/>
        <w:rPr>
          <w:color w:val="000000"/>
        </w:rPr>
      </w:pPr>
      <w:r w:rsidRPr="00BA2659">
        <w:rPr>
          <w:color w:val="000000"/>
        </w:rPr>
        <w:t>počet obyvateľov:</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vo veku pred nástupom do materskej školy</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v materských školách</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na základných školách</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na stredných školách</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na vysokých školách</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zamestnaní</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nezamestnaní</w:t>
      </w:r>
    </w:p>
    <w:p w:rsidR="00CB6592" w:rsidRDefault="00CB6592" w:rsidP="00E4608C">
      <w:pPr>
        <w:numPr>
          <w:ilvl w:val="3"/>
          <w:numId w:val="42"/>
        </w:numPr>
        <w:pBdr>
          <w:top w:val="nil"/>
          <w:left w:val="nil"/>
          <w:bottom w:val="nil"/>
          <w:right w:val="nil"/>
          <w:between w:val="nil"/>
        </w:pBdr>
        <w:spacing w:after="0" w:line="240" w:lineRule="auto"/>
        <w:jc w:val="both"/>
      </w:pPr>
      <w:r>
        <w:rPr>
          <w:color w:val="000000"/>
        </w:rPr>
        <w:t>dôchodcovia</w:t>
      </w:r>
    </w:p>
    <w:p w:rsidR="00CB6592" w:rsidRPr="00BA2659" w:rsidRDefault="00CB6592" w:rsidP="00E4608C">
      <w:pPr>
        <w:numPr>
          <w:ilvl w:val="1"/>
          <w:numId w:val="42"/>
        </w:numPr>
        <w:pBdr>
          <w:top w:val="nil"/>
          <w:left w:val="nil"/>
          <w:bottom w:val="nil"/>
          <w:right w:val="nil"/>
          <w:between w:val="nil"/>
        </w:pBdr>
        <w:spacing w:after="0" w:line="240" w:lineRule="auto"/>
        <w:ind w:left="993" w:hanging="633"/>
        <w:jc w:val="both"/>
        <w:rPr>
          <w:b/>
          <w:iCs/>
          <w:color w:val="000000"/>
        </w:rPr>
      </w:pPr>
      <w:r w:rsidRPr="00BA2659">
        <w:rPr>
          <w:b/>
          <w:iCs/>
          <w:color w:val="000000"/>
        </w:rPr>
        <w:t>Vybavenosť a jej lokalizácia na území kraja a jej vplyv na dopravné cesty vo vzťahu k osídleniu kraja:</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školské zariadenie (zoznam spádových obcí)</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zdravotnícke zariadenie (zoznam spádových obcí)</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pošta (ak sú aj iné spádové obce pre danú poštu, tak uviesť)</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obecný úrad, okresný úrad a útvary polície SR</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kultúrne strediská</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nákupné centrá</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športové zariadenia</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ubytovacie zariadenie s kapacitou nad 20 osôb</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centra turistického ruchu</w:t>
      </w:r>
    </w:p>
    <w:p w:rsidR="00CB6592" w:rsidRPr="00BA2659" w:rsidRDefault="00CB6592" w:rsidP="00CB6592">
      <w:pPr>
        <w:pBdr>
          <w:top w:val="nil"/>
          <w:left w:val="nil"/>
          <w:bottom w:val="nil"/>
          <w:right w:val="nil"/>
          <w:between w:val="nil"/>
        </w:pBdr>
        <w:ind w:left="720"/>
        <w:jc w:val="both"/>
        <w:rPr>
          <w:bCs/>
          <w:iCs/>
          <w:color w:val="000000"/>
        </w:rPr>
      </w:pPr>
    </w:p>
    <w:p w:rsidR="00CB6592" w:rsidRPr="00BA2659" w:rsidRDefault="00CB6592" w:rsidP="00E4608C">
      <w:pPr>
        <w:numPr>
          <w:ilvl w:val="0"/>
          <w:numId w:val="42"/>
        </w:numPr>
        <w:pBdr>
          <w:top w:val="nil"/>
          <w:left w:val="nil"/>
          <w:bottom w:val="nil"/>
          <w:right w:val="nil"/>
          <w:between w:val="nil"/>
        </w:pBdr>
        <w:tabs>
          <w:tab w:val="left" w:pos="284"/>
        </w:tabs>
        <w:spacing w:before="120" w:after="120" w:line="240" w:lineRule="auto"/>
        <w:ind w:left="357" w:hanging="357"/>
        <w:jc w:val="both"/>
        <w:rPr>
          <w:b/>
          <w:sz w:val="28"/>
          <w:szCs w:val="28"/>
        </w:rPr>
      </w:pPr>
      <w:r w:rsidRPr="00BA2659">
        <w:rPr>
          <w:b/>
          <w:sz w:val="28"/>
          <w:szCs w:val="28"/>
        </w:rPr>
        <w:t>Školstvo</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Školské zariadenie</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názov zariadenia (základná, stredná, vysoká)</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adresa sídla školských zariadení a GPS súradnice</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obec a k nej uviesť počet žiakov z danej obce, ktorí školské zariadenie navštevujú (uvedený pobyt iba vo forme obce, nie ulica a číslo, nie PSČ) + celkový počet zamestnancov a vývoj počtu žiakov počas jednotlivých rokov (2002, 2007, 2012 a</w:t>
      </w:r>
      <w:r w:rsidR="00E4608C">
        <w:rPr>
          <w:bCs/>
          <w:iCs/>
          <w:color w:val="000000"/>
        </w:rPr>
        <w:t> </w:t>
      </w:r>
      <w:r w:rsidRPr="00BA2659">
        <w:rPr>
          <w:bCs/>
          <w:iCs/>
          <w:color w:val="000000"/>
        </w:rPr>
        <w:t>najnovšie)</w:t>
      </w:r>
    </w:p>
    <w:p w:rsidR="00CB6592" w:rsidRDefault="00CB6592" w:rsidP="00CB6592">
      <w:pPr>
        <w:tabs>
          <w:tab w:val="left" w:pos="1134"/>
        </w:tabs>
        <w:jc w:val="both"/>
      </w:pPr>
    </w:p>
    <w:p w:rsidR="00CB6592" w:rsidRPr="00BA2659" w:rsidRDefault="00CB6592" w:rsidP="00E4608C">
      <w:pPr>
        <w:numPr>
          <w:ilvl w:val="0"/>
          <w:numId w:val="42"/>
        </w:numPr>
        <w:pBdr>
          <w:top w:val="nil"/>
          <w:left w:val="nil"/>
          <w:bottom w:val="nil"/>
          <w:right w:val="nil"/>
          <w:between w:val="nil"/>
        </w:pBdr>
        <w:tabs>
          <w:tab w:val="left" w:pos="284"/>
        </w:tabs>
        <w:spacing w:before="120" w:after="120" w:line="240" w:lineRule="auto"/>
        <w:ind w:left="357" w:hanging="357"/>
        <w:jc w:val="both"/>
        <w:rPr>
          <w:b/>
          <w:sz w:val="28"/>
          <w:szCs w:val="28"/>
        </w:rPr>
      </w:pPr>
      <w:r w:rsidRPr="00BA2659">
        <w:rPr>
          <w:b/>
          <w:sz w:val="28"/>
          <w:szCs w:val="28"/>
        </w:rPr>
        <w:t>Zamestnanosť</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štatistické údaje o zamestnanosti obyvateľstva v jednotlivých sídlach a okresoch kraja:</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Pr>
          <w:bCs/>
          <w:iCs/>
          <w:color w:val="000000"/>
        </w:rPr>
        <w:t>prehľad podielov</w:t>
      </w:r>
      <w:r w:rsidRPr="00BA2659">
        <w:rPr>
          <w:bCs/>
          <w:iCs/>
          <w:color w:val="000000"/>
        </w:rPr>
        <w:t xml:space="preserve"> nezamestnaných v jednotlivých sídlach a okresoch kraja a pracovných príležitostiach</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určenie personálnej vyčerpanosti v oblasti s pracovnými príležitosťami a ich väzby na</w:t>
      </w:r>
      <w:r w:rsidR="00E4608C">
        <w:rPr>
          <w:bCs/>
          <w:iCs/>
          <w:color w:val="000000"/>
        </w:rPr>
        <w:t> </w:t>
      </w:r>
      <w:r w:rsidRPr="00BA2659">
        <w:rPr>
          <w:bCs/>
          <w:iCs/>
          <w:color w:val="000000"/>
        </w:rPr>
        <w:t>prepravné potreby z iných oblastí</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trh práce a pracovné príležitosti spolu s existujúcimi prepravnými vzťahmi obyvateľov kraja s inými okolitými regiónmi navzájom</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lokalizácia zamestnávateľov a ich vplyv na dopravné cesty v regióne vo vzťahu k osídleniu kraja:</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názov zamestnávateľa</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adresa sídla prevádzky a GPS súradnice</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najbližšia dostupná zastávka a všetky zastávky v dostupnosti do 1,5 km</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lastRenderedPageBreak/>
        <w:t xml:space="preserve">obec a k nej uviesť počet zamestnancov z danej obce, ktorí dochádzajú do daného zamestnania denne (uvedený prechodný alebo trvalý pobyt, nie ulica a číslo, nie </w:t>
      </w:r>
      <w:r w:rsidR="00DF7F73">
        <w:rPr>
          <w:bCs/>
          <w:iCs/>
          <w:color w:val="000000"/>
        </w:rPr>
        <w:t>P</w:t>
      </w:r>
      <w:r w:rsidRPr="00BA2659">
        <w:rPr>
          <w:bCs/>
          <w:iCs/>
          <w:color w:val="000000"/>
        </w:rPr>
        <w:t>SČ)</w:t>
      </w:r>
      <w:r w:rsidR="00DF7F73">
        <w:rPr>
          <w:bCs/>
          <w:iCs/>
          <w:color w:val="000000"/>
        </w:rPr>
        <w:t> </w:t>
      </w:r>
      <w:r w:rsidRPr="00BA2659">
        <w:rPr>
          <w:bCs/>
          <w:iCs/>
          <w:color w:val="000000"/>
        </w:rPr>
        <w:t>+</w:t>
      </w:r>
      <w:r w:rsidR="00DF7F73">
        <w:rPr>
          <w:bCs/>
          <w:iCs/>
          <w:color w:val="000000"/>
        </w:rPr>
        <w:t> </w:t>
      </w:r>
      <w:r w:rsidRPr="00BA2659">
        <w:rPr>
          <w:bCs/>
          <w:iCs/>
          <w:color w:val="000000"/>
        </w:rPr>
        <w:t>celkový počet zamestnancov a vývoj počtu zamestnancov počas jednotlivých rokov (2002, 2007, 2012 a najnovšie)</w:t>
      </w:r>
    </w:p>
    <w:p w:rsidR="00CB6592" w:rsidRDefault="00CB6592" w:rsidP="00CB6592">
      <w:pPr>
        <w:pBdr>
          <w:top w:val="nil"/>
          <w:left w:val="nil"/>
          <w:bottom w:val="nil"/>
          <w:right w:val="nil"/>
          <w:between w:val="nil"/>
        </w:pBdr>
        <w:ind w:left="720"/>
        <w:jc w:val="both"/>
        <w:rPr>
          <w:bCs/>
          <w:iCs/>
          <w:color w:val="000000"/>
        </w:rPr>
      </w:pPr>
    </w:p>
    <w:p w:rsidR="00CB6592" w:rsidRPr="00BA2659" w:rsidRDefault="00CB6592" w:rsidP="00CB6592">
      <w:pPr>
        <w:pBdr>
          <w:top w:val="nil"/>
          <w:left w:val="nil"/>
          <w:bottom w:val="nil"/>
          <w:right w:val="nil"/>
          <w:between w:val="nil"/>
        </w:pBdr>
        <w:ind w:left="720"/>
        <w:jc w:val="both"/>
        <w:rPr>
          <w:bCs/>
          <w:iCs/>
          <w:color w:val="000000"/>
        </w:rPr>
      </w:pPr>
      <w:r w:rsidRPr="00BA2659">
        <w:rPr>
          <w:bCs/>
          <w:iCs/>
          <w:color w:val="000000"/>
        </w:rPr>
        <w:t>(údaje ktoré budú poskytnuté umožnia monitorovanie odkiaľ kam je potrebné zabezpečiť dopravnú obslužnosť)</w:t>
      </w:r>
    </w:p>
    <w:p w:rsidR="00CB6592" w:rsidRDefault="00CB6592" w:rsidP="00CB6592">
      <w:pPr>
        <w:jc w:val="both"/>
      </w:pPr>
    </w:p>
    <w:p w:rsidR="00CB6592" w:rsidRPr="00BA2659" w:rsidRDefault="00CB6592" w:rsidP="00E4608C">
      <w:pPr>
        <w:numPr>
          <w:ilvl w:val="0"/>
          <w:numId w:val="42"/>
        </w:numPr>
        <w:pBdr>
          <w:top w:val="nil"/>
          <w:left w:val="nil"/>
          <w:bottom w:val="nil"/>
          <w:right w:val="nil"/>
          <w:between w:val="nil"/>
        </w:pBdr>
        <w:tabs>
          <w:tab w:val="left" w:pos="284"/>
        </w:tabs>
        <w:spacing w:before="120" w:after="120" w:line="240" w:lineRule="auto"/>
        <w:ind w:left="357" w:hanging="357"/>
        <w:jc w:val="both"/>
        <w:rPr>
          <w:b/>
          <w:sz w:val="28"/>
          <w:szCs w:val="28"/>
        </w:rPr>
      </w:pPr>
      <w:r w:rsidRPr="00BA2659">
        <w:rPr>
          <w:b/>
          <w:sz w:val="28"/>
          <w:szCs w:val="28"/>
        </w:rPr>
        <w:t>Dopravné údaje</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dopravné prieskumy:</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sčítanie cestujúcich</w:t>
      </w:r>
      <w:r>
        <w:rPr>
          <w:bCs/>
          <w:iCs/>
          <w:color w:val="000000"/>
        </w:rPr>
        <w:t xml:space="preserve"> na vybraných linkách autobusovej</w:t>
      </w:r>
      <w:r w:rsidRPr="00BA2659">
        <w:rPr>
          <w:bCs/>
          <w:iCs/>
          <w:color w:val="000000"/>
        </w:rPr>
        <w:t xml:space="preserve"> dopravy (06/2019)</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 xml:space="preserve">sčítanie cestujúcich </w:t>
      </w:r>
      <w:r>
        <w:rPr>
          <w:bCs/>
          <w:iCs/>
          <w:color w:val="000000"/>
        </w:rPr>
        <w:t>na vybraných linkách autobusovej</w:t>
      </w:r>
      <w:r w:rsidRPr="00BA2659">
        <w:rPr>
          <w:bCs/>
          <w:iCs/>
          <w:color w:val="000000"/>
        </w:rPr>
        <w:t xml:space="preserve"> dopravy (11/2019)</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zber dát od dopravcov:</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 prímestské autobusové linky</w:t>
      </w:r>
    </w:p>
    <w:p w:rsidR="00CB6592" w:rsidRPr="00BA2659" w:rsidRDefault="00CB6592" w:rsidP="00E4608C">
      <w:pPr>
        <w:numPr>
          <w:ilvl w:val="3"/>
          <w:numId w:val="42"/>
        </w:numPr>
        <w:pBdr>
          <w:top w:val="nil"/>
          <w:left w:val="nil"/>
          <w:bottom w:val="nil"/>
          <w:right w:val="nil"/>
          <w:between w:val="nil"/>
        </w:pBdr>
        <w:spacing w:after="0" w:line="240" w:lineRule="auto"/>
        <w:jc w:val="both"/>
        <w:rPr>
          <w:bCs/>
          <w:iCs/>
          <w:color w:val="000000"/>
        </w:rPr>
      </w:pPr>
      <w:r w:rsidRPr="00BA2659">
        <w:rPr>
          <w:bCs/>
          <w:iCs/>
          <w:color w:val="000000"/>
        </w:rPr>
        <w:t>celodenné frekvencie cestujúcich na jednotlivých úsekoch medzi susednými tarifnými bodmi počas pracovných dní a dní pracovného pokoja (sobota, nedeľa, štátny sviatok).</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železničná doprava</w:t>
      </w:r>
    </w:p>
    <w:p w:rsidR="00CB6592" w:rsidRPr="00BA2659" w:rsidRDefault="00CB6592" w:rsidP="00E4608C">
      <w:pPr>
        <w:numPr>
          <w:ilvl w:val="3"/>
          <w:numId w:val="42"/>
        </w:numPr>
        <w:pBdr>
          <w:top w:val="nil"/>
          <w:left w:val="nil"/>
          <w:bottom w:val="nil"/>
          <w:right w:val="nil"/>
          <w:between w:val="nil"/>
        </w:pBdr>
        <w:spacing w:after="0" w:line="240" w:lineRule="auto"/>
        <w:jc w:val="both"/>
        <w:rPr>
          <w:bCs/>
          <w:iCs/>
          <w:color w:val="000000"/>
        </w:rPr>
      </w:pPr>
      <w:r w:rsidRPr="00BA2659">
        <w:rPr>
          <w:bCs/>
          <w:iCs/>
          <w:color w:val="000000"/>
        </w:rPr>
        <w:t>celodenné frekvencie cestujúcich na jednotlivých úsekoch medzi tarifnými bodmi počas pracovných dní a dní pracovného pokoja (sobota, nedeľa, štátny sviatok)</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zber dát z iných druhov dopráv nadväzujúcich na prímestské linky (mestská hromadná doprava, diaľková doprava, turistická a sezónna doprava)</w:t>
      </w:r>
    </w:p>
    <w:p w:rsidR="00CB6592" w:rsidRDefault="00CB6592" w:rsidP="00CB6592">
      <w:pPr>
        <w:jc w:val="both"/>
      </w:pPr>
    </w:p>
    <w:p w:rsidR="00CB6592" w:rsidRPr="00BA2659" w:rsidRDefault="00CB6592" w:rsidP="00E4608C">
      <w:pPr>
        <w:numPr>
          <w:ilvl w:val="0"/>
          <w:numId w:val="42"/>
        </w:numPr>
        <w:pBdr>
          <w:top w:val="nil"/>
          <w:left w:val="nil"/>
          <w:bottom w:val="nil"/>
          <w:right w:val="nil"/>
          <w:between w:val="nil"/>
        </w:pBdr>
        <w:tabs>
          <w:tab w:val="left" w:pos="284"/>
        </w:tabs>
        <w:spacing w:before="120" w:after="120" w:line="240" w:lineRule="auto"/>
        <w:ind w:left="357" w:hanging="357"/>
        <w:jc w:val="both"/>
        <w:rPr>
          <w:b/>
          <w:sz w:val="28"/>
          <w:szCs w:val="28"/>
        </w:rPr>
      </w:pPr>
      <w:r w:rsidRPr="00BA2659">
        <w:rPr>
          <w:b/>
          <w:sz w:val="28"/>
          <w:szCs w:val="28"/>
        </w:rPr>
        <w:t>Samosprávy na území kraja a ich zainteresovanosť vo vzťahu k dopravnej obslužnosti kraja k regiónu</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sidRPr="00E7723F">
        <w:rPr>
          <w:b/>
          <w:iCs/>
          <w:color w:val="000000"/>
        </w:rPr>
        <w:t>postavenie v jednotlivých samosprávach (mestá a obce v kraji) a špecifiká v objeme verejnej dopravy na ich území (druh dopravy, objem výkonov)</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sidRPr="00E7723F">
        <w:rPr>
          <w:b/>
          <w:iCs/>
          <w:color w:val="000000"/>
        </w:rPr>
        <w:t>finančná zainteresovanosť jednotlivých samospráv na systéme prímestskej autobusovej dopravy</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Pr>
          <w:b/>
          <w:iCs/>
          <w:color w:val="000000"/>
        </w:rPr>
        <w:t>prevádzková a funkčná nadväznosť</w:t>
      </w:r>
      <w:r w:rsidRPr="00E7723F">
        <w:rPr>
          <w:b/>
          <w:iCs/>
          <w:color w:val="000000"/>
        </w:rPr>
        <w:t xml:space="preserve"> vlastných objednávok systémov verejnej dopravy samospráv na ponuku služieb verejnej dopravy poskytnutej samosprávnym krajom</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sidRPr="00E7723F">
        <w:rPr>
          <w:b/>
          <w:iCs/>
          <w:color w:val="000000"/>
        </w:rPr>
        <w:t>tarifná politika verejnej dopravy a jej zosúladenie s tarifným nastavením v prímestskej a</w:t>
      </w:r>
      <w:r w:rsidR="00DF7F73">
        <w:rPr>
          <w:b/>
          <w:iCs/>
          <w:color w:val="000000"/>
        </w:rPr>
        <w:t> </w:t>
      </w:r>
      <w:r w:rsidRPr="00E7723F">
        <w:rPr>
          <w:b/>
          <w:iCs/>
          <w:color w:val="000000"/>
        </w:rPr>
        <w:t>mestskej autobusovej doprave</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sidRPr="00E7723F">
        <w:rPr>
          <w:b/>
          <w:iCs/>
          <w:color w:val="000000"/>
        </w:rPr>
        <w:t>analýza súčasnej tarifnej politiky v železničnej doprave</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Pr>
          <w:b/>
          <w:iCs/>
          <w:color w:val="000000"/>
        </w:rPr>
        <w:t>analýza ostatných taríf</w:t>
      </w:r>
      <w:r w:rsidRPr="00E7723F">
        <w:rPr>
          <w:b/>
          <w:iCs/>
          <w:color w:val="000000"/>
        </w:rPr>
        <w:t xml:space="preserve"> vo verejnej doprave (turistické vlaky, </w:t>
      </w:r>
      <w:proofErr w:type="spellStart"/>
      <w:r w:rsidRPr="00E7723F">
        <w:rPr>
          <w:b/>
          <w:iCs/>
          <w:color w:val="000000"/>
        </w:rPr>
        <w:t>ski</w:t>
      </w:r>
      <w:r>
        <w:rPr>
          <w:b/>
          <w:iCs/>
          <w:color w:val="000000"/>
        </w:rPr>
        <w:t>-</w:t>
      </w:r>
      <w:r w:rsidRPr="00E7723F">
        <w:rPr>
          <w:b/>
          <w:iCs/>
          <w:color w:val="000000"/>
        </w:rPr>
        <w:t>busy</w:t>
      </w:r>
      <w:proofErr w:type="spellEnd"/>
      <w:r w:rsidRPr="00E7723F">
        <w:rPr>
          <w:b/>
          <w:iCs/>
          <w:color w:val="000000"/>
        </w:rPr>
        <w:t xml:space="preserve">, diaľková doprava, </w:t>
      </w:r>
      <w:proofErr w:type="spellStart"/>
      <w:r w:rsidRPr="00E7723F">
        <w:rPr>
          <w:b/>
          <w:iCs/>
          <w:color w:val="000000"/>
        </w:rPr>
        <w:t>ai</w:t>
      </w:r>
      <w:proofErr w:type="spellEnd"/>
      <w:r w:rsidRPr="00E7723F">
        <w:rPr>
          <w:b/>
          <w:iCs/>
          <w:color w:val="000000"/>
        </w:rPr>
        <w:t>.)</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sidRPr="00E7723F">
        <w:rPr>
          <w:b/>
          <w:iCs/>
          <w:color w:val="000000"/>
        </w:rPr>
        <w:t>analýza poskytovaných zliav vo verejnej doprave</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Pr>
          <w:b/>
          <w:iCs/>
          <w:color w:val="000000"/>
        </w:rPr>
        <w:t xml:space="preserve">riešenie </w:t>
      </w:r>
      <w:proofErr w:type="spellStart"/>
      <w:r>
        <w:rPr>
          <w:b/>
          <w:iCs/>
          <w:color w:val="000000"/>
        </w:rPr>
        <w:t>multimodálnej</w:t>
      </w:r>
      <w:proofErr w:type="spellEnd"/>
      <w:r w:rsidRPr="00E7723F">
        <w:rPr>
          <w:b/>
          <w:iCs/>
          <w:color w:val="000000"/>
        </w:rPr>
        <w:t xml:space="preserve"> prepravy v nadväznosti na verejnú dopravu (</w:t>
      </w:r>
      <w:r w:rsidRPr="00242C44">
        <w:rPr>
          <w:b/>
          <w:iCs/>
          <w:color w:val="000000"/>
        </w:rPr>
        <w:t>bicyklová</w:t>
      </w:r>
      <w:r>
        <w:rPr>
          <w:b/>
          <w:iCs/>
          <w:color w:val="000000"/>
        </w:rPr>
        <w:t xml:space="preserve"> </w:t>
      </w:r>
      <w:r w:rsidRPr="00E7723F">
        <w:rPr>
          <w:b/>
          <w:iCs/>
          <w:color w:val="000000"/>
        </w:rPr>
        <w:t xml:space="preserve">doprava, </w:t>
      </w:r>
      <w:proofErr w:type="spellStart"/>
      <w:r w:rsidRPr="00E7723F">
        <w:rPr>
          <w:b/>
          <w:iCs/>
          <w:color w:val="000000"/>
        </w:rPr>
        <w:t>Bike</w:t>
      </w:r>
      <w:proofErr w:type="spellEnd"/>
      <w:r w:rsidRPr="00E7723F">
        <w:rPr>
          <w:b/>
          <w:iCs/>
          <w:color w:val="000000"/>
        </w:rPr>
        <w:t xml:space="preserve"> &amp; </w:t>
      </w:r>
      <w:proofErr w:type="spellStart"/>
      <w:r w:rsidRPr="00E7723F">
        <w:rPr>
          <w:b/>
          <w:iCs/>
          <w:color w:val="000000"/>
        </w:rPr>
        <w:t>Ride</w:t>
      </w:r>
      <w:proofErr w:type="spellEnd"/>
      <w:r w:rsidRPr="00E7723F">
        <w:rPr>
          <w:b/>
          <w:iCs/>
          <w:color w:val="000000"/>
        </w:rPr>
        <w:t>, Par</w:t>
      </w:r>
      <w:r>
        <w:rPr>
          <w:b/>
          <w:iCs/>
          <w:color w:val="000000"/>
        </w:rPr>
        <w:t xml:space="preserve">k &amp; </w:t>
      </w:r>
      <w:proofErr w:type="spellStart"/>
      <w:r>
        <w:rPr>
          <w:b/>
          <w:iCs/>
          <w:color w:val="000000"/>
        </w:rPr>
        <w:t>Ride</w:t>
      </w:r>
      <w:proofErr w:type="spellEnd"/>
      <w:r>
        <w:rPr>
          <w:b/>
          <w:iCs/>
          <w:color w:val="000000"/>
        </w:rPr>
        <w:t xml:space="preserve">, Kiss &amp; </w:t>
      </w:r>
      <w:proofErr w:type="spellStart"/>
      <w:r>
        <w:rPr>
          <w:b/>
          <w:iCs/>
          <w:color w:val="000000"/>
        </w:rPr>
        <w:t>Ride</w:t>
      </w:r>
      <w:proofErr w:type="spellEnd"/>
      <w:r>
        <w:rPr>
          <w:b/>
          <w:iCs/>
          <w:color w:val="000000"/>
        </w:rPr>
        <w:t>, parkovacie</w:t>
      </w:r>
      <w:r w:rsidRPr="00E7723F">
        <w:rPr>
          <w:b/>
          <w:iCs/>
          <w:color w:val="000000"/>
        </w:rPr>
        <w:t xml:space="preserve"> miesta a domy)</w:t>
      </w:r>
    </w:p>
    <w:p w:rsidR="00CB6592" w:rsidRPr="00E7723F" w:rsidRDefault="00CB6592" w:rsidP="00E4608C">
      <w:pPr>
        <w:numPr>
          <w:ilvl w:val="1"/>
          <w:numId w:val="42"/>
        </w:numPr>
        <w:pBdr>
          <w:top w:val="nil"/>
          <w:left w:val="nil"/>
          <w:bottom w:val="nil"/>
          <w:right w:val="nil"/>
          <w:between w:val="nil"/>
        </w:pBdr>
        <w:spacing w:after="0" w:line="240" w:lineRule="auto"/>
        <w:jc w:val="both"/>
        <w:rPr>
          <w:b/>
          <w:iCs/>
          <w:color w:val="000000"/>
        </w:rPr>
      </w:pPr>
      <w:r w:rsidRPr="00E7723F">
        <w:rPr>
          <w:b/>
          <w:iCs/>
          <w:color w:val="000000"/>
        </w:rPr>
        <w:t>analýza pripravovaných projektov v mestách a obciach vo vzťahu k verejnej doprave a</w:t>
      </w:r>
      <w:r w:rsidR="00DF7F73">
        <w:rPr>
          <w:b/>
          <w:iCs/>
          <w:color w:val="000000"/>
        </w:rPr>
        <w:t> </w:t>
      </w:r>
      <w:proofErr w:type="spellStart"/>
      <w:r w:rsidRPr="00E7723F">
        <w:rPr>
          <w:b/>
          <w:iCs/>
          <w:color w:val="000000"/>
        </w:rPr>
        <w:t>multimodál</w:t>
      </w:r>
      <w:r>
        <w:rPr>
          <w:b/>
          <w:iCs/>
          <w:color w:val="000000"/>
        </w:rPr>
        <w:t>nou</w:t>
      </w:r>
      <w:proofErr w:type="spellEnd"/>
      <w:r>
        <w:rPr>
          <w:b/>
          <w:iCs/>
          <w:color w:val="000000"/>
        </w:rPr>
        <w:t xml:space="preserve"> prepravou (zastávky, nástupištia</w:t>
      </w:r>
      <w:r w:rsidRPr="00E7723F">
        <w:rPr>
          <w:b/>
          <w:iCs/>
          <w:color w:val="000000"/>
        </w:rPr>
        <w:t xml:space="preserve">, terminály, a ďalšie významné </w:t>
      </w:r>
      <w:proofErr w:type="spellStart"/>
      <w:r w:rsidRPr="00E7723F">
        <w:rPr>
          <w:b/>
          <w:iCs/>
          <w:color w:val="000000"/>
        </w:rPr>
        <w:t>infraštruktúrne</w:t>
      </w:r>
      <w:proofErr w:type="spellEnd"/>
      <w:r w:rsidRPr="00E7723F">
        <w:rPr>
          <w:b/>
          <w:iCs/>
          <w:color w:val="000000"/>
        </w:rPr>
        <w:t xml:space="preserve"> stavby)</w:t>
      </w:r>
    </w:p>
    <w:p w:rsidR="00CB6592" w:rsidRDefault="00CB6592" w:rsidP="00CB6592">
      <w:pPr>
        <w:pBdr>
          <w:top w:val="nil"/>
          <w:left w:val="nil"/>
          <w:bottom w:val="nil"/>
          <w:right w:val="nil"/>
          <w:between w:val="nil"/>
        </w:pBdr>
        <w:ind w:left="720"/>
        <w:jc w:val="both"/>
      </w:pPr>
    </w:p>
    <w:p w:rsidR="00CB6592" w:rsidRPr="00BA2659" w:rsidRDefault="00CB6592" w:rsidP="00E4608C">
      <w:pPr>
        <w:numPr>
          <w:ilvl w:val="0"/>
          <w:numId w:val="42"/>
        </w:numPr>
        <w:pBdr>
          <w:top w:val="nil"/>
          <w:left w:val="nil"/>
          <w:bottom w:val="nil"/>
          <w:right w:val="nil"/>
          <w:between w:val="nil"/>
        </w:pBdr>
        <w:tabs>
          <w:tab w:val="left" w:pos="284"/>
        </w:tabs>
        <w:spacing w:before="120" w:after="120" w:line="240" w:lineRule="auto"/>
        <w:ind w:left="357" w:hanging="357"/>
        <w:jc w:val="both"/>
        <w:rPr>
          <w:b/>
          <w:sz w:val="28"/>
          <w:szCs w:val="28"/>
        </w:rPr>
      </w:pPr>
      <w:r w:rsidRPr="00BA2659">
        <w:rPr>
          <w:b/>
          <w:sz w:val="28"/>
          <w:szCs w:val="28"/>
        </w:rPr>
        <w:t>Mapové podklady</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 xml:space="preserve">mapa </w:t>
      </w:r>
      <w:proofErr w:type="spellStart"/>
      <w:r w:rsidRPr="00BA2659">
        <w:rPr>
          <w:b/>
          <w:iCs/>
          <w:color w:val="000000"/>
        </w:rPr>
        <w:t>izochrón</w:t>
      </w:r>
      <w:proofErr w:type="spellEnd"/>
      <w:r w:rsidRPr="00BA2659">
        <w:rPr>
          <w:b/>
          <w:iCs/>
          <w:color w:val="000000"/>
        </w:rPr>
        <w:t xml:space="preserve"> významných železničných a autobusových zastávok s dostupnosťou do</w:t>
      </w:r>
      <w:r w:rsidR="00DF7F73">
        <w:rPr>
          <w:b/>
          <w:iCs/>
          <w:color w:val="000000"/>
        </w:rPr>
        <w:t> </w:t>
      </w:r>
      <w:r w:rsidRPr="00BA2659">
        <w:rPr>
          <w:b/>
          <w:iCs/>
          <w:color w:val="000000"/>
        </w:rPr>
        <w:t>1,5</w:t>
      </w:r>
      <w:r w:rsidR="00DF7F73">
        <w:rPr>
          <w:b/>
          <w:iCs/>
          <w:color w:val="000000"/>
        </w:rPr>
        <w:t> </w:t>
      </w:r>
      <w:r w:rsidRPr="00BA2659">
        <w:rPr>
          <w:b/>
          <w:iCs/>
          <w:color w:val="000000"/>
        </w:rPr>
        <w:t>km</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mapa školských zariadení:</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lastRenderedPageBreak/>
        <w:t>zobrazenie odstupňované podľa úrovne zariadenia (MŠ, ZŠ, SŠ, VŠ – farba značky) a podľa počtu obyvateľstva, ktoré je vedené v štatistike, že sú užívateľmi týchto zariadení v spádovej oblasti (podľa veľkosti + doplnené o počet užívateľov)</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mapa zdravotníckych zariadení:</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zobrazenie odstupňované podľa významnosti zariadenia (nemocnica a</w:t>
      </w:r>
      <w:r w:rsidR="00DF7F73">
        <w:rPr>
          <w:bCs/>
          <w:iCs/>
          <w:color w:val="000000"/>
        </w:rPr>
        <w:t> </w:t>
      </w:r>
      <w:r w:rsidRPr="00BA2659">
        <w:rPr>
          <w:bCs/>
          <w:iCs/>
          <w:color w:val="000000"/>
        </w:rPr>
        <w:t>polikli</w:t>
      </w:r>
      <w:r w:rsidR="00DF7F73">
        <w:rPr>
          <w:bCs/>
          <w:iCs/>
          <w:color w:val="000000"/>
        </w:rPr>
        <w:t>nika – </w:t>
      </w:r>
      <w:r w:rsidRPr="00BA2659">
        <w:rPr>
          <w:bCs/>
          <w:iCs/>
          <w:color w:val="000000"/>
        </w:rPr>
        <w:t>farba</w:t>
      </w:r>
      <w:r w:rsidR="00DF7F73">
        <w:rPr>
          <w:bCs/>
          <w:iCs/>
          <w:color w:val="000000"/>
        </w:rPr>
        <w:t xml:space="preserve"> </w:t>
      </w:r>
      <w:r w:rsidRPr="00BA2659">
        <w:rPr>
          <w:bCs/>
          <w:iCs/>
          <w:color w:val="000000"/>
        </w:rPr>
        <w:t>značky) a podľa počtu obyvateľstva v spádovej oblasti (podľa veľkosti + doplnené o počet obyvateľov)</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Pr>
          <w:b/>
          <w:iCs/>
          <w:color w:val="000000"/>
        </w:rPr>
        <w:t>mapa d</w:t>
      </w:r>
      <w:r w:rsidRPr="00BA2659">
        <w:rPr>
          <w:b/>
          <w:iCs/>
          <w:color w:val="000000"/>
        </w:rPr>
        <w:t>omov</w:t>
      </w:r>
      <w:r>
        <w:rPr>
          <w:b/>
          <w:iCs/>
          <w:color w:val="000000"/>
        </w:rPr>
        <w:t>ov</w:t>
      </w:r>
      <w:r w:rsidRPr="00BA2659">
        <w:rPr>
          <w:b/>
          <w:iCs/>
          <w:color w:val="000000"/>
        </w:rPr>
        <w:t xml:space="preserve"> dôchodcov a domov</w:t>
      </w:r>
      <w:r>
        <w:rPr>
          <w:b/>
          <w:iCs/>
          <w:color w:val="000000"/>
        </w:rPr>
        <w:t>ov</w:t>
      </w:r>
      <w:r w:rsidRPr="00BA2659">
        <w:rPr>
          <w:b/>
          <w:iCs/>
          <w:color w:val="000000"/>
        </w:rPr>
        <w:t xml:space="preserve"> sociálnych služieb (DD a DSS):</w:t>
      </w:r>
    </w:p>
    <w:p w:rsidR="00CB6592" w:rsidRPr="00BA2659" w:rsidRDefault="00CB6592" w:rsidP="00E4608C">
      <w:pPr>
        <w:numPr>
          <w:ilvl w:val="2"/>
          <w:numId w:val="42"/>
        </w:numPr>
        <w:pBdr>
          <w:top w:val="nil"/>
          <w:left w:val="nil"/>
          <w:bottom w:val="nil"/>
          <w:right w:val="nil"/>
          <w:between w:val="nil"/>
        </w:pBdr>
        <w:spacing w:after="0" w:line="240" w:lineRule="auto"/>
        <w:jc w:val="both"/>
        <w:rPr>
          <w:bCs/>
          <w:iCs/>
          <w:color w:val="000000"/>
        </w:rPr>
      </w:pPr>
      <w:r w:rsidRPr="00BA2659">
        <w:rPr>
          <w:bCs/>
          <w:iCs/>
          <w:color w:val="000000"/>
        </w:rPr>
        <w:t>zobrazenie odstupňované podľa počtu obyvateľstva v spádovej oblasti (podľa veľkosti</w:t>
      </w:r>
      <w:r w:rsidR="00DF7F73">
        <w:rPr>
          <w:bCs/>
          <w:iCs/>
          <w:color w:val="000000"/>
        </w:rPr>
        <w:t> </w:t>
      </w:r>
      <w:r w:rsidRPr="00BA2659">
        <w:rPr>
          <w:bCs/>
          <w:iCs/>
          <w:color w:val="000000"/>
        </w:rPr>
        <w:t>+</w:t>
      </w:r>
      <w:r w:rsidR="00DF7F73">
        <w:rPr>
          <w:bCs/>
          <w:iCs/>
          <w:color w:val="000000"/>
        </w:rPr>
        <w:t> </w:t>
      </w:r>
      <w:r w:rsidRPr="00BA2659">
        <w:rPr>
          <w:bCs/>
          <w:iCs/>
          <w:color w:val="000000"/>
        </w:rPr>
        <w:t>doplnené o počet obyvateľov)</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mapa úradov a dôležitých verejných inštitúcií</w:t>
      </w:r>
    </w:p>
    <w:p w:rsidR="00CB6592" w:rsidRPr="00BA2659" w:rsidRDefault="00CB6592" w:rsidP="00E4608C">
      <w:pPr>
        <w:numPr>
          <w:ilvl w:val="1"/>
          <w:numId w:val="42"/>
        </w:numPr>
        <w:pBdr>
          <w:top w:val="nil"/>
          <w:left w:val="nil"/>
          <w:bottom w:val="nil"/>
          <w:right w:val="nil"/>
          <w:between w:val="nil"/>
        </w:pBdr>
        <w:spacing w:after="0" w:line="240" w:lineRule="auto"/>
        <w:jc w:val="both"/>
        <w:rPr>
          <w:b/>
          <w:iCs/>
          <w:color w:val="000000"/>
        </w:rPr>
      </w:pPr>
      <w:r w:rsidRPr="00BA2659">
        <w:rPr>
          <w:b/>
          <w:iCs/>
          <w:color w:val="000000"/>
        </w:rPr>
        <w:t>mapa turistickýc</w:t>
      </w:r>
      <w:r>
        <w:rPr>
          <w:b/>
          <w:iCs/>
          <w:color w:val="000000"/>
        </w:rPr>
        <w:t>h a regionálne významných centier</w:t>
      </w:r>
    </w:p>
    <w:p w:rsidR="00CB6592" w:rsidRDefault="00CB6592" w:rsidP="00CB6592">
      <w:pPr>
        <w:jc w:val="both"/>
      </w:pPr>
    </w:p>
    <w:p w:rsidR="00CB6592" w:rsidRDefault="00CB6592" w:rsidP="00CB6592">
      <w:pPr>
        <w:jc w:val="both"/>
      </w:pPr>
      <w:r>
        <w:t>Zdrojové dáta budú Objednávateľom poskytnuté v takej podobe a forme, aby umožnili Zhotoviteľovi efektívne spracovanie a analýzu pre účely realizácie Diela, a to podľa aktuálnych možností Objednávateľa (predovšetkým v podobe upravovateľných súborov dát, databáz, prehľadov a pod.).</w:t>
      </w:r>
    </w:p>
    <w:p w:rsidR="00CB6592" w:rsidRDefault="00CB6592" w:rsidP="00CB6592">
      <w:pPr>
        <w:pBdr>
          <w:top w:val="nil"/>
          <w:left w:val="nil"/>
          <w:bottom w:val="nil"/>
          <w:right w:val="nil"/>
          <w:between w:val="nil"/>
        </w:pBdr>
        <w:ind w:hanging="720"/>
        <w:jc w:val="both"/>
        <w:rPr>
          <w:color w:val="000000"/>
        </w:rPr>
      </w:pPr>
    </w:p>
    <w:p w:rsidR="00CB6592" w:rsidRPr="00DF7F73" w:rsidRDefault="00CB6592" w:rsidP="00CB6592">
      <w:pPr>
        <w:pStyle w:val="Nadpis2"/>
        <w:spacing w:after="240"/>
        <w:rPr>
          <w:rFonts w:asciiTheme="minorHAnsi" w:hAnsiTheme="minorHAnsi"/>
          <w:b/>
          <w:color w:val="auto"/>
          <w:sz w:val="32"/>
          <w:szCs w:val="32"/>
        </w:rPr>
      </w:pPr>
      <w:r w:rsidRPr="00DF7F73">
        <w:rPr>
          <w:rFonts w:asciiTheme="minorHAnsi" w:hAnsiTheme="minorHAnsi"/>
          <w:b/>
          <w:color w:val="auto"/>
          <w:sz w:val="32"/>
          <w:szCs w:val="32"/>
        </w:rPr>
        <w:t xml:space="preserve">B) Ďalšie podklady k analýze súčasného stavu </w:t>
      </w:r>
    </w:p>
    <w:p w:rsidR="00CB6592" w:rsidRDefault="00CB6592" w:rsidP="00CB6592">
      <w:pPr>
        <w:pBdr>
          <w:top w:val="nil"/>
          <w:left w:val="nil"/>
          <w:bottom w:val="nil"/>
          <w:right w:val="nil"/>
          <w:between w:val="nil"/>
        </w:pBdr>
        <w:jc w:val="both"/>
        <w:rPr>
          <w:b/>
        </w:rPr>
      </w:pPr>
      <w:r>
        <w:rPr>
          <w:b/>
        </w:rPr>
        <w:t>Dáta – Železničná doprava</w:t>
      </w:r>
    </w:p>
    <w:p w:rsidR="00CB6592" w:rsidRPr="00DF7F73" w:rsidRDefault="00CB6592" w:rsidP="00DF7F73">
      <w:pPr>
        <w:pStyle w:val="Odsekzoznamu"/>
        <w:numPr>
          <w:ilvl w:val="0"/>
          <w:numId w:val="43"/>
        </w:numPr>
        <w:ind w:left="567"/>
        <w:rPr>
          <w:rFonts w:asciiTheme="minorHAnsi" w:eastAsiaTheme="minorHAnsi" w:hAnsiTheme="minorHAnsi" w:cstheme="minorBidi"/>
          <w:lang w:eastAsia="en-US" w:bidi="ar-SA"/>
        </w:rPr>
      </w:pPr>
      <w:r w:rsidRPr="00DF7F73">
        <w:rPr>
          <w:rFonts w:asciiTheme="minorHAnsi" w:eastAsiaTheme="minorHAnsi" w:hAnsiTheme="minorHAnsi" w:cstheme="minorBidi"/>
          <w:lang w:eastAsia="en-US" w:bidi="ar-SA"/>
        </w:rPr>
        <w:t>podklady podľa grafikonu verejnej dopravy 2019/2020</w:t>
      </w:r>
    </w:p>
    <w:p w:rsidR="00CB6592" w:rsidRDefault="00CB6592" w:rsidP="004507CF">
      <w:pPr>
        <w:pBdr>
          <w:top w:val="nil"/>
          <w:left w:val="nil"/>
          <w:bottom w:val="nil"/>
          <w:right w:val="nil"/>
          <w:between w:val="nil"/>
        </w:pBdr>
        <w:spacing w:before="240"/>
        <w:jc w:val="both"/>
        <w:rPr>
          <w:b/>
        </w:rPr>
      </w:pPr>
      <w:r>
        <w:rPr>
          <w:b/>
        </w:rPr>
        <w:t>Dáta – Prímestská autobusová doprava</w:t>
      </w:r>
    </w:p>
    <w:p w:rsidR="00CB6592" w:rsidRPr="00DF7F73" w:rsidRDefault="00CB6592" w:rsidP="00DF7F73">
      <w:pPr>
        <w:pStyle w:val="Odsekzoznamu"/>
        <w:numPr>
          <w:ilvl w:val="0"/>
          <w:numId w:val="43"/>
        </w:numPr>
        <w:ind w:left="567"/>
        <w:rPr>
          <w:rFonts w:asciiTheme="minorHAnsi" w:eastAsiaTheme="minorHAnsi" w:hAnsiTheme="minorHAnsi" w:cstheme="minorBidi"/>
          <w:lang w:eastAsia="en-US" w:bidi="ar-SA"/>
        </w:rPr>
      </w:pPr>
      <w:r w:rsidRPr="00DF7F73">
        <w:rPr>
          <w:rFonts w:asciiTheme="minorHAnsi" w:eastAsiaTheme="minorHAnsi" w:hAnsiTheme="minorHAnsi" w:cstheme="minorBidi"/>
          <w:lang w:eastAsia="en-US" w:bidi="ar-SA"/>
        </w:rPr>
        <w:t>podklady podľa cestovného poriadku 2019/2020</w:t>
      </w:r>
    </w:p>
    <w:p w:rsidR="00CB6592" w:rsidRPr="00DF7F73" w:rsidRDefault="00CB6592" w:rsidP="00DF7F73">
      <w:pPr>
        <w:pStyle w:val="Odsekzoznamu"/>
        <w:numPr>
          <w:ilvl w:val="0"/>
          <w:numId w:val="43"/>
        </w:numPr>
        <w:ind w:left="567"/>
        <w:rPr>
          <w:rFonts w:asciiTheme="minorHAnsi" w:eastAsiaTheme="minorHAnsi" w:hAnsiTheme="minorHAnsi" w:cstheme="minorBidi"/>
          <w:lang w:eastAsia="en-US" w:bidi="ar-SA"/>
        </w:rPr>
      </w:pPr>
      <w:r w:rsidRPr="00DF7F73">
        <w:rPr>
          <w:rFonts w:asciiTheme="minorHAnsi" w:eastAsiaTheme="minorHAnsi" w:hAnsiTheme="minorHAnsi" w:cstheme="minorBidi"/>
          <w:lang w:eastAsia="en-US" w:bidi="ar-SA"/>
        </w:rPr>
        <w:t>prehlaď autobusových liniek podľa tabuľky č. 1</w:t>
      </w:r>
    </w:p>
    <w:p w:rsidR="00CB6592" w:rsidRPr="00DF7F73" w:rsidRDefault="00CB6592" w:rsidP="00DF7F73">
      <w:pPr>
        <w:spacing w:before="240"/>
        <w:rPr>
          <w:i/>
        </w:rPr>
      </w:pPr>
      <w:r>
        <w:rPr>
          <w:i/>
        </w:rPr>
        <w:t>Tabuľka č. 1: Prímestské (regionálne) autobusové linky na území BBSK</w:t>
      </w:r>
    </w:p>
    <w:tbl>
      <w:tblPr>
        <w:tblW w:w="9060" w:type="dxa"/>
        <w:tblBorders>
          <w:top w:val="nil"/>
          <w:left w:val="nil"/>
          <w:bottom w:val="nil"/>
          <w:right w:val="nil"/>
          <w:insideH w:val="nil"/>
          <w:insideV w:val="nil"/>
        </w:tblBorders>
        <w:tblLayout w:type="fixed"/>
        <w:tblLook w:val="0600"/>
      </w:tblPr>
      <w:tblGrid>
        <w:gridCol w:w="960"/>
        <w:gridCol w:w="8100"/>
      </w:tblGrid>
      <w:tr w:rsidR="00CB6592" w:rsidTr="00DF7F73">
        <w:trPr>
          <w:trHeight w:val="473"/>
        </w:trPr>
        <w:tc>
          <w:tcPr>
            <w:tcW w:w="9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rsidR="00CB6592" w:rsidRDefault="00CB6592" w:rsidP="00DF7F73">
            <w:pPr>
              <w:spacing w:after="0" w:line="276" w:lineRule="auto"/>
              <w:jc w:val="center"/>
              <w:rPr>
                <w:b/>
              </w:rPr>
            </w:pPr>
            <w:r>
              <w:rPr>
                <w:b/>
              </w:rPr>
              <w:t>č. linky</w:t>
            </w:r>
          </w:p>
        </w:tc>
        <w:tc>
          <w:tcPr>
            <w:tcW w:w="810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vAlign w:val="bottom"/>
          </w:tcPr>
          <w:p w:rsidR="00CB6592" w:rsidRDefault="00CB6592" w:rsidP="00DF7F73">
            <w:pPr>
              <w:spacing w:after="0" w:line="276" w:lineRule="auto"/>
              <w:jc w:val="both"/>
              <w:rPr>
                <w:b/>
              </w:rPr>
            </w:pPr>
            <w:r>
              <w:rPr>
                <w:b/>
              </w:rPr>
              <w:t>trasa linky</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601451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Malachov-Banská</w:t>
            </w:r>
            <w:proofErr w:type="spellEnd"/>
            <w:r>
              <w:t xml:space="preserve"> </w:t>
            </w:r>
            <w:proofErr w:type="spellStart"/>
            <w:r>
              <w:t>Bystrica-Nemce</w:t>
            </w:r>
            <w:proofErr w:type="spellEnd"/>
          </w:p>
        </w:tc>
      </w:tr>
      <w:tr w:rsidR="00CB6592" w:rsidTr="00CB6592">
        <w:trPr>
          <w:trHeight w:val="75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601454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B.Bystrica,park.Mičinská-Uľanka-Harmanec,Strelnica-D.Harmanec-D.Harmanec,H.Harmanec</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601455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Banská </w:t>
            </w:r>
            <w:proofErr w:type="spellStart"/>
            <w:r>
              <w:t>Bystrica-Badín-Vlkanová-Hronsek</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601456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Banská </w:t>
            </w:r>
            <w:proofErr w:type="spellStart"/>
            <w:r>
              <w:t>Bystrica,Majer-Námestie</w:t>
            </w:r>
            <w:proofErr w:type="spellEnd"/>
            <w:r>
              <w:t xml:space="preserve"> </w:t>
            </w:r>
            <w:proofErr w:type="spellStart"/>
            <w:r>
              <w:t>Slobody-Šalková-Môlča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601457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Banská </w:t>
            </w:r>
            <w:proofErr w:type="spellStart"/>
            <w:r>
              <w:t>Bystrica-Zvolen</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601458</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Banská </w:t>
            </w:r>
            <w:proofErr w:type="spellStart"/>
            <w:r>
              <w:t>Bystrica,Roosevelt.nem</w:t>
            </w:r>
            <w:proofErr w:type="spellEnd"/>
            <w:r>
              <w:t>./</w:t>
            </w:r>
            <w:proofErr w:type="spellStart"/>
            <w:r>
              <w:t>Pieninská-Zvolen</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601460</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Banská </w:t>
            </w:r>
            <w:proofErr w:type="spellStart"/>
            <w:r>
              <w:t>Bystrica-Selce-Baláže</w:t>
            </w:r>
            <w:proofErr w:type="spellEnd"/>
          </w:p>
        </w:tc>
      </w:tr>
      <w:tr w:rsidR="00CB6592" w:rsidTr="00CB6592">
        <w:trPr>
          <w:trHeight w:val="75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lastRenderedPageBreak/>
              <w:t>601462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Bystrica-Banská</w:t>
            </w:r>
            <w:proofErr w:type="spellEnd"/>
            <w:r>
              <w:t xml:space="preserve"> Bystrica,Roosevelt.nem.-Riečka-Riečka,Jednota-Riečka,rázc.-Tajov-Kordíky</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Bystrica-Horné</w:t>
            </w:r>
            <w:proofErr w:type="spellEnd"/>
            <w:r>
              <w:t xml:space="preserve"> Pršany</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Bystrica-Ľubietová-Strelníky-Povrazník</w:t>
            </w:r>
            <w:proofErr w:type="spellEnd"/>
          </w:p>
        </w:tc>
      </w:tr>
      <w:tr w:rsidR="00CB6592" w:rsidTr="00CB6592">
        <w:trPr>
          <w:trHeight w:val="75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Bystrica-Slovenská</w:t>
            </w:r>
            <w:proofErr w:type="spellEnd"/>
            <w:r>
              <w:t xml:space="preserve"> </w:t>
            </w:r>
            <w:proofErr w:type="spellStart"/>
            <w:r>
              <w:t>Ľupča-Podkonice-Moštenica-Hiadeľ-Brusno-Pohronský</w:t>
            </w:r>
            <w:proofErr w:type="spellEnd"/>
            <w:r>
              <w:t xml:space="preserve"> Bukovec</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Bystrica-Poniky-Dúbravica-Oravce-Banská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Bystrica-Sebedín</w:t>
            </w:r>
            <w:proofErr w:type="spellEnd"/>
            <w:r>
              <w:t xml:space="preserve"> </w:t>
            </w:r>
            <w:proofErr w:type="spellStart"/>
            <w:r>
              <w:t>Bečov-Hrochoť</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proofErr w:type="spellStart"/>
            <w:r>
              <w:t>B.Bystrica-Špania</w:t>
            </w:r>
            <w:proofErr w:type="spellEnd"/>
            <w:r>
              <w:t xml:space="preserve"> </w:t>
            </w:r>
            <w:proofErr w:type="spellStart"/>
            <w:r>
              <w:t>Dolina-Dolný</w:t>
            </w:r>
            <w:proofErr w:type="spellEnd"/>
            <w:r>
              <w:t xml:space="preserve"> </w:t>
            </w:r>
            <w:proofErr w:type="spellStart"/>
            <w:r>
              <w:t>Harmanec-Staré</w:t>
            </w:r>
            <w:proofErr w:type="spellEnd"/>
            <w:r>
              <w:t xml:space="preserve"> </w:t>
            </w:r>
            <w:proofErr w:type="spellStart"/>
            <w:r>
              <w:t>Hory-Turecká</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601469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proofErr w:type="spellStart"/>
            <w:r>
              <w:t>B.Bystrica-Donovaly-Ružomberok</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601470</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Bystrica,Roosevelt.nem.-Brezno</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601471</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Bystrica-Podbrezová-Brezno-Tisovec-Hnúšťa</w:t>
            </w:r>
            <w:proofErr w:type="spellEnd"/>
            <w:r>
              <w:t>/Revúca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Štiavnica-Banská</w:t>
            </w:r>
            <w:proofErr w:type="spellEnd"/>
            <w:r>
              <w:t xml:space="preserve"> </w:t>
            </w:r>
            <w:proofErr w:type="spellStart"/>
            <w:r>
              <w:t>Štiavnica,sídl.Drieňová-Banská</w:t>
            </w:r>
            <w:proofErr w:type="spellEnd"/>
            <w:r>
              <w:t xml:space="preserve"> </w:t>
            </w:r>
            <w:proofErr w:type="spellStart"/>
            <w:r>
              <w:t>Štiavnica,žel.st</w:t>
            </w:r>
            <w:proofErr w:type="spellEnd"/>
            <w:r>
              <w:t>.</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Štiavnica-Banský</w:t>
            </w:r>
            <w:proofErr w:type="spellEnd"/>
            <w:r>
              <w:t xml:space="preserve"> Studenec</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Štiavnica-Beluj-Hontianske</w:t>
            </w:r>
            <w:proofErr w:type="spellEnd"/>
            <w:r>
              <w:t xml:space="preserve"> Nemce</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Štiavnica-Banská</w:t>
            </w:r>
            <w:proofErr w:type="spellEnd"/>
            <w:r>
              <w:t xml:space="preserve"> </w:t>
            </w:r>
            <w:proofErr w:type="spellStart"/>
            <w:r>
              <w:t>Štiavnica,Štefultov-Ilija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Štiavnické </w:t>
            </w:r>
            <w:proofErr w:type="spellStart"/>
            <w:r>
              <w:t>Bane,Horná</w:t>
            </w:r>
            <w:proofErr w:type="spellEnd"/>
            <w:r>
              <w:t xml:space="preserve"> </w:t>
            </w:r>
            <w:proofErr w:type="spellStart"/>
            <w:r>
              <w:t>Roveň-Banská</w:t>
            </w:r>
            <w:proofErr w:type="spellEnd"/>
            <w:r>
              <w:t xml:space="preserve"> </w:t>
            </w:r>
            <w:proofErr w:type="spellStart"/>
            <w:r>
              <w:t>Štiavnica,MÚ-sídl.Drieňová-Akusit</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Štiavnica-Počúvadlo-Baďan,Klastava</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602407</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Štiavnica-Vysoká-Dekýš-Pukanec</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jc w:val="center"/>
            </w:pPr>
            <w:r>
              <w:t>602408</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after="0" w:line="276" w:lineRule="auto"/>
            </w:pPr>
            <w:r>
              <w:t xml:space="preserve">Banská </w:t>
            </w:r>
            <w:proofErr w:type="spellStart"/>
            <w:r>
              <w:t>Štiavnica-Hodruša-Hámre-Žarnovica-Nová</w:t>
            </w:r>
            <w:proofErr w:type="spellEnd"/>
            <w:r>
              <w:t xml:space="preserve"> Baňa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602409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Banská </w:t>
            </w:r>
            <w:proofErr w:type="spellStart"/>
            <w:r>
              <w:t>Štiavnica-Vyhne-Žarnovica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602410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Banská </w:t>
            </w:r>
            <w:proofErr w:type="spellStart"/>
            <w:r>
              <w:t>Štiavnica-Hliník</w:t>
            </w:r>
            <w:proofErr w:type="spellEnd"/>
            <w:r>
              <w:t xml:space="preserve"> nad </w:t>
            </w:r>
            <w:proofErr w:type="spellStart"/>
            <w:r>
              <w:t>Hronom-Žiar</w:t>
            </w:r>
            <w:proofErr w:type="spellEnd"/>
            <w:r>
              <w:t xml:space="preserve"> nad Hronom</w:t>
            </w:r>
          </w:p>
        </w:tc>
      </w:tr>
      <w:tr w:rsidR="00CB6592" w:rsidTr="00CB6592">
        <w:trPr>
          <w:trHeight w:val="75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602411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Banská </w:t>
            </w:r>
            <w:proofErr w:type="spellStart"/>
            <w:r>
              <w:t>Štiavnica-Banská</w:t>
            </w:r>
            <w:proofErr w:type="spellEnd"/>
            <w:r>
              <w:t xml:space="preserve"> </w:t>
            </w:r>
            <w:proofErr w:type="spellStart"/>
            <w:r>
              <w:t>Belá-Kozelník-Žiar</w:t>
            </w:r>
            <w:proofErr w:type="spellEnd"/>
            <w:r>
              <w:t xml:space="preserve"> nad Hronom/</w:t>
            </w:r>
            <w:proofErr w:type="spellStart"/>
            <w:r>
              <w:t>Zvolen-Banská</w:t>
            </w:r>
            <w:proofErr w:type="spellEnd"/>
            <w:r>
              <w:t xml:space="preserve"> Bystrica</w:t>
            </w:r>
          </w:p>
        </w:tc>
      </w:tr>
      <w:tr w:rsidR="00CB6592" w:rsidTr="00CB6592">
        <w:trPr>
          <w:trHeight w:val="48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603420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Podbrezová-Valaská,Piesok-Brezno-Pohronská</w:t>
            </w:r>
            <w:proofErr w:type="spellEnd"/>
            <w:r>
              <w:t xml:space="preserve"> Polhora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603421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Hronec-Brezno-Čierny</w:t>
            </w:r>
            <w:proofErr w:type="spellEnd"/>
            <w:r>
              <w:t xml:space="preserve"> </w:t>
            </w:r>
            <w:proofErr w:type="spellStart"/>
            <w:r>
              <w:t>Balog-Lom</w:t>
            </w:r>
            <w:proofErr w:type="spellEnd"/>
            <w:r>
              <w:t xml:space="preserve"> nad Rimavicou</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603422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Podbrezová-Brezno-Braväcovo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603425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Osrblie-Jasenie-Predajná-Nemecká-Banská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603426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Jasenie-Podbrezová-Valaská-Brezno</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603427</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Brezno-Valaská-Hronec-Osrblie</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603428</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Podbrezová-Brezno-Brezno,Mazorníkovo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603429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Brezno-Jarabá-Srdiečko-Podbrezová-Brezno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Osrblie-Hronec-Valaská,Piesok-Podbrezová-Dolná</w:t>
            </w:r>
            <w:proofErr w:type="spellEnd"/>
            <w:r>
              <w:t xml:space="preserve"> </w:t>
            </w:r>
            <w:proofErr w:type="spellStart"/>
            <w:r>
              <w:t>Lehota,Krpáčovo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Valaská,Piesok-Podbrezová-Horná</w:t>
            </w:r>
            <w:proofErr w:type="spellEnd"/>
            <w:r>
              <w:t xml:space="preserve"> Lehota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r>
              <w:t>Lučatín-Ráztoka-Nemecká-Predajná-Jasenie-Podbrezová-Valaská,Piesok</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Podbrezová-Telgárt</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Telgárt-Podbrezová</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603435</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pPr>
            <w:proofErr w:type="spellStart"/>
            <w:r>
              <w:t>Podbrezová-Brezno-Č.Balog,Medveďov-Fajtov-Komov-Č.Balog,Dobroč</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after="0" w:line="276" w:lineRule="auto"/>
              <w:jc w:val="center"/>
            </w:pPr>
            <w:r>
              <w:t>603436</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Podbrezová-Brezno-Čierny</w:t>
            </w:r>
            <w:proofErr w:type="spellEnd"/>
            <w:r>
              <w:t xml:space="preserve"> </w:t>
            </w:r>
            <w:proofErr w:type="spellStart"/>
            <w:r>
              <w:t>Balog,Fajtov-Komov-Dobroč</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603437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Č.Balog,Dobroč-Brezno-Valaská,Piesok-Podbrezová,aut.st</w:t>
            </w:r>
            <w:proofErr w:type="spellEnd"/>
            <w:r>
              <w:t>.</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603438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Brezno-Liptovský</w:t>
            </w:r>
            <w:proofErr w:type="spellEnd"/>
            <w:r>
              <w:t xml:space="preserve"> </w:t>
            </w:r>
            <w:proofErr w:type="spellStart"/>
            <w:r>
              <w:t>Mikuláš-Liptovský</w:t>
            </w:r>
            <w:proofErr w:type="spellEnd"/>
            <w:r>
              <w:t xml:space="preserve"> </w:t>
            </w:r>
            <w:proofErr w:type="spellStart"/>
            <w:r>
              <w:t>Mikuláš,Aqua</w:t>
            </w:r>
            <w:proofErr w:type="spellEnd"/>
            <w:r>
              <w:t xml:space="preserve"> Park</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604440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Detva-Zvolen-Banská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Detva-Zvolen</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Detva,žel.zast.-Detva,nám.-Detva,Skliarovo-Hriňová,Zánemecká-Hriňová,ZŤS</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Detva,nám.-Kriváň-Detva,Piešť</w:t>
            </w:r>
            <w:proofErr w:type="spellEnd"/>
            <w:r>
              <w:t xml:space="preserve"> </w:t>
            </w:r>
            <w:proofErr w:type="spellStart"/>
            <w:r>
              <w:t>II.,kameňolom</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Detva,žel.zast.-Detva,nám.-Dúbravy-Dúbravy,Iviny-Detva,PPS</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Detva,Lašťok-Detva,nám.-Detva,Stavanisko-Detva,Krné</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604446</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Detva,žel.zast.-Detva,nám</w:t>
            </w:r>
            <w:proofErr w:type="spellEnd"/>
            <w:r>
              <w:t>.</w:t>
            </w:r>
          </w:p>
        </w:tc>
      </w:tr>
      <w:tr w:rsidR="00CB6592" w:rsidTr="00CB6592">
        <w:trPr>
          <w:trHeight w:val="755"/>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604447</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Detva,nám.-Detva,žel.zast.-Detva,Piešť</w:t>
            </w:r>
            <w:proofErr w:type="spellEnd"/>
            <w:r>
              <w:t xml:space="preserve"> </w:t>
            </w:r>
            <w:proofErr w:type="spellStart"/>
            <w:r>
              <w:t>I.,Môťovský</w:t>
            </w:r>
            <w:proofErr w:type="spellEnd"/>
            <w:r>
              <w:t xml:space="preserve"> </w:t>
            </w:r>
            <w:proofErr w:type="spellStart"/>
            <w:r>
              <w:t>II.-Detva,Piešť</w:t>
            </w:r>
            <w:proofErr w:type="spellEnd"/>
            <w:r>
              <w:t xml:space="preserve"> </w:t>
            </w:r>
            <w:proofErr w:type="spellStart"/>
            <w:r>
              <w:t>II.,Tkáčovci</w:t>
            </w:r>
            <w:proofErr w:type="spellEnd"/>
            <w:r>
              <w:t xml:space="preserve"> otoč.</w:t>
            </w:r>
          </w:p>
        </w:tc>
      </w:tr>
      <w:tr w:rsidR="00CB6592" w:rsidTr="00CB6592">
        <w:trPr>
          <w:trHeight w:val="48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Detva-Kriváň-Hriňová-Látky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604449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Detva,nám.-Stožok,Vyletelovci-Detva,PPS</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604450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Detva,nám.-Detva,ZŠ-Detva,PPS</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604451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Detva,PPS-Detva-Kriváň-Kotmanová-Lučenec</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604452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Dúbravy,Iviny-Dúbravy-Detva,PPS-Vígľaš-Očová-Zvolen</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604453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Hriňová,ZŤS-Hriňová,Pivnička-Hriňová,Priehalina</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604454</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Zvolen-Detva-Hriňová-Kokava</w:t>
            </w:r>
            <w:proofErr w:type="spellEnd"/>
            <w:r>
              <w:t xml:space="preserve"> nad </w:t>
            </w:r>
            <w:proofErr w:type="spellStart"/>
            <w:r>
              <w:t>Rimavicou-Hnúšťa</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604455</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Hriňová,Snohy-Detvianska</w:t>
            </w:r>
            <w:proofErr w:type="spellEnd"/>
            <w:r>
              <w:t xml:space="preserve"> </w:t>
            </w:r>
            <w:proofErr w:type="spellStart"/>
            <w:r>
              <w:t>Huta-Hriňová,ZŤS-Hriňová,Slanec-Hriňová,Blato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604456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Lom nad </w:t>
            </w:r>
            <w:proofErr w:type="spellStart"/>
            <w:r>
              <w:t>Rimavicou-Hriňová-Korytárky,Mláky-Kriváň-Detva,PPS</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604457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Hriňová-Kriváň-Detva-Zvolen</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Dudince-Krupina-Zvolen-Banská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Krupina-Dudince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Krupina-Sitn.Lehôtka-Kráľovce</w:t>
            </w:r>
            <w:proofErr w:type="spellEnd"/>
            <w:r>
              <w:t xml:space="preserve"> </w:t>
            </w:r>
            <w:proofErr w:type="spellStart"/>
            <w:r>
              <w:t>Krnišov-Rykynčice-Plášťovce-Dudince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Krupina-Uňatín-Čekovce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Krupina-Dolné</w:t>
            </w:r>
            <w:proofErr w:type="spellEnd"/>
            <w:r>
              <w:t xml:space="preserve"> </w:t>
            </w:r>
            <w:proofErr w:type="spellStart"/>
            <w:r>
              <w:t>Mladonice-Horné</w:t>
            </w:r>
            <w:proofErr w:type="spellEnd"/>
            <w:r>
              <w:t xml:space="preserve"> </w:t>
            </w:r>
            <w:proofErr w:type="spellStart"/>
            <w:r>
              <w:t>Mladonice-Senohrad</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Krupina-Drieňovo</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605408</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Krupina-Litava-Čebovce-Cerovo</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605409</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Krupina-Bzovík-Zemiansky</w:t>
            </w:r>
            <w:proofErr w:type="spellEnd"/>
            <w:r>
              <w:t xml:space="preserve"> </w:t>
            </w:r>
            <w:proofErr w:type="spellStart"/>
            <w:r>
              <w:t>Vrbovok,Viničky</w:t>
            </w:r>
            <w:proofErr w:type="spellEnd"/>
            <w:r>
              <w:t xml:space="preserve"> </w:t>
            </w:r>
            <w:proofErr w:type="spellStart"/>
            <w:r>
              <w:t>rázc.-Cerovo-Hrušov</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605410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Krupina,Široké</w:t>
            </w:r>
            <w:proofErr w:type="spellEnd"/>
            <w:r>
              <w:t xml:space="preserve"> </w:t>
            </w:r>
            <w:proofErr w:type="spellStart"/>
            <w:r>
              <w:t>Lúky-Žibritov-Krupina-Krupina,Stará</w:t>
            </w:r>
            <w:proofErr w:type="spellEnd"/>
            <w:r>
              <w:t xml:space="preserve"> </w:t>
            </w:r>
            <w:proofErr w:type="spellStart"/>
            <w:r>
              <w:t>Hora-Krupina,Havran</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605411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Krupina,Červená</w:t>
            </w:r>
            <w:proofErr w:type="spellEnd"/>
            <w:r>
              <w:t xml:space="preserve"> </w:t>
            </w:r>
            <w:proofErr w:type="spellStart"/>
            <w:r>
              <w:t>Hora-Krupina-Krupina,Kopanice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Krtíš-Horné</w:t>
            </w:r>
            <w:proofErr w:type="spellEnd"/>
            <w:r>
              <w:t xml:space="preserve"> </w:t>
            </w:r>
            <w:proofErr w:type="spellStart"/>
            <w:r>
              <w:t>Strháre-Veľký</w:t>
            </w:r>
            <w:proofErr w:type="spellEnd"/>
            <w:r>
              <w:t xml:space="preserve"> Lom</w:t>
            </w:r>
          </w:p>
        </w:tc>
      </w:tr>
      <w:tr w:rsidR="00CB6592" w:rsidTr="00CB6592">
        <w:trPr>
          <w:trHeight w:val="53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Krtíš-Horný</w:t>
            </w:r>
            <w:proofErr w:type="spellEnd"/>
            <w:r>
              <w:t xml:space="preserve"> </w:t>
            </w:r>
            <w:proofErr w:type="spellStart"/>
            <w:r>
              <w:t>Tisovník-Zvolen-Banská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Krtíš-Závada-Lučenec</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Krtíš-Dolná</w:t>
            </w:r>
            <w:proofErr w:type="spellEnd"/>
            <w:r>
              <w:t xml:space="preserve"> </w:t>
            </w:r>
            <w:proofErr w:type="spellStart"/>
            <w:r>
              <w:t>Strehová-Lučenec</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Krtíš-Bušince-Lučenec</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610406</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Modrý </w:t>
            </w:r>
            <w:proofErr w:type="spellStart"/>
            <w:r>
              <w:t>Kameň-Veľký</w:t>
            </w:r>
            <w:proofErr w:type="spellEnd"/>
            <w:r>
              <w:t xml:space="preserve"> </w:t>
            </w:r>
            <w:proofErr w:type="spellStart"/>
            <w:r>
              <w:t>Krtíš-Bušince-Vrbovka</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610407</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Modrý </w:t>
            </w:r>
            <w:proofErr w:type="spellStart"/>
            <w:r>
              <w:t>Kameň-Veľký</w:t>
            </w:r>
            <w:proofErr w:type="spellEnd"/>
            <w:r>
              <w:t xml:space="preserve"> </w:t>
            </w:r>
            <w:proofErr w:type="spellStart"/>
            <w:r>
              <w:t>Krtíš-Želovce-Kováčovce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610408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Krtíš-Obeckov-Horné</w:t>
            </w:r>
            <w:proofErr w:type="spellEnd"/>
            <w:r>
              <w:t xml:space="preserve"> Plachtince</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610409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Kameň-Veĺký</w:t>
            </w:r>
            <w:proofErr w:type="spellEnd"/>
            <w:r>
              <w:t xml:space="preserve"> </w:t>
            </w:r>
            <w:proofErr w:type="spellStart"/>
            <w:r>
              <w:t>Krtíš-Slovenské</w:t>
            </w:r>
            <w:proofErr w:type="spellEnd"/>
            <w:r>
              <w:t xml:space="preserve"> </w:t>
            </w:r>
            <w:proofErr w:type="spellStart"/>
            <w:r>
              <w:t>Ďarmoty-Šahy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610410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Krtíš-Slovenské</w:t>
            </w:r>
            <w:proofErr w:type="spellEnd"/>
            <w:r>
              <w:t xml:space="preserve"> </w:t>
            </w:r>
            <w:proofErr w:type="spellStart"/>
            <w:r>
              <w:t>Ďarmoty-Čebovce-Vinica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Krtíš-Čebovce-Opatovská</w:t>
            </w:r>
            <w:proofErr w:type="spellEnd"/>
            <w:r>
              <w:t xml:space="preserve"> Nová </w:t>
            </w:r>
            <w:proofErr w:type="spellStart"/>
            <w:r>
              <w:t>Ves-Šahy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610412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Modrý </w:t>
            </w:r>
            <w:proofErr w:type="spellStart"/>
            <w:r>
              <w:t>Kameň-Veľký</w:t>
            </w:r>
            <w:proofErr w:type="spellEnd"/>
            <w:r>
              <w:t xml:space="preserve"> </w:t>
            </w:r>
            <w:proofErr w:type="spellStart"/>
            <w:r>
              <w:t>Krtíš-Vinica-Šahy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610413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Veľký </w:t>
            </w:r>
            <w:proofErr w:type="spellStart"/>
            <w:r>
              <w:t>Krtíš-Modrý</w:t>
            </w:r>
            <w:proofErr w:type="spellEnd"/>
            <w:r>
              <w:t xml:space="preserve"> Kameň/</w:t>
            </w:r>
            <w:proofErr w:type="spellStart"/>
            <w:r>
              <w:t>Krupina-Zvolen-Banská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610414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Čelovce-Hrušov-Vinica-Šahy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Zvolen-Sliač-Sampor-Lukavica</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611403</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Zvolen-Sliač-Sielnica</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611404</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Zvolen-Banská</w:t>
            </w:r>
            <w:proofErr w:type="spellEnd"/>
            <w:r>
              <w:t xml:space="preserve"> </w:t>
            </w:r>
            <w:proofErr w:type="spellStart"/>
            <w:r>
              <w:t>Bystrica-Brezno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Zvolen-Budča-Tŕnie-Železná</w:t>
            </w:r>
            <w:proofErr w:type="spellEnd"/>
            <w:r>
              <w:t xml:space="preserve"> Breznica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Zvolen-Budča-Železná</w:t>
            </w:r>
            <w:proofErr w:type="spellEnd"/>
            <w:r>
              <w:t xml:space="preserve"> </w:t>
            </w:r>
            <w:proofErr w:type="spellStart"/>
            <w:r>
              <w:t>Breznica-Dubové</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Zvolen-Breziny-Dubové</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Zvolen-Krupina-Dudince-Šahy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611409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Zvolen-Pliešovce-Krupina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611410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Zvolen-Pliešovce-Litava-Veľký</w:t>
            </w:r>
            <w:proofErr w:type="spellEnd"/>
            <w:r>
              <w:t xml:space="preserve"> Krtíš</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Bzovská</w:t>
            </w:r>
            <w:proofErr w:type="spellEnd"/>
            <w:r>
              <w:t xml:space="preserve"> </w:t>
            </w:r>
            <w:proofErr w:type="spellStart"/>
            <w:r>
              <w:t>Lehôtka-Sása,Podskalka-Pliešovce-Pliešovce,Javorie</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611412</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Zvolen-Pliešovce-Zaježová</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611413</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Zvolen-Banská</w:t>
            </w:r>
            <w:proofErr w:type="spellEnd"/>
            <w:r>
              <w:t xml:space="preserve"> </w:t>
            </w:r>
            <w:proofErr w:type="spellStart"/>
            <w:r>
              <w:t>Štiavnica-Krupina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611414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Zvolen-Zvolen,Zolná-Očová</w:t>
            </w:r>
            <w:proofErr w:type="spellEnd"/>
            <w:r>
              <w:t>/Čerín</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611415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Zvolen-Zvolenská</w:t>
            </w:r>
            <w:proofErr w:type="spellEnd"/>
            <w:r>
              <w:t xml:space="preserve"> </w:t>
            </w:r>
            <w:proofErr w:type="spellStart"/>
            <w:r>
              <w:t>Slatina-Očová</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611416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Zvolen-Zvolenská</w:t>
            </w:r>
            <w:proofErr w:type="spellEnd"/>
            <w:r>
              <w:t xml:space="preserve"> </w:t>
            </w:r>
            <w:proofErr w:type="spellStart"/>
            <w:r>
              <w:t>Slatina-Detva</w:t>
            </w:r>
            <w:proofErr w:type="spellEnd"/>
            <w:r>
              <w:t xml:space="preserve"> / </w:t>
            </w:r>
            <w:proofErr w:type="spellStart"/>
            <w:r>
              <w:t>Očová-Vígľaš-Dúbravy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611417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Zvolen-Vígľaš-Vígľašská</w:t>
            </w:r>
            <w:proofErr w:type="spellEnd"/>
            <w:r>
              <w:t xml:space="preserve"> Huta </w:t>
            </w:r>
            <w:proofErr w:type="spellStart"/>
            <w:r>
              <w:t>Kalinka,Podlysec-Zaježová</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Žarnovica-Hodruša-Hámre-Nová</w:t>
            </w:r>
            <w:proofErr w:type="spellEnd"/>
            <w:r>
              <w:t xml:space="preserve"> </w:t>
            </w:r>
            <w:proofErr w:type="spellStart"/>
            <w:r>
              <w:t>Baňa-Tekovská</w:t>
            </w:r>
            <w:proofErr w:type="spellEnd"/>
            <w:r>
              <w:t xml:space="preserve"> Breznica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Žarnovica-Hodruša</w:t>
            </w:r>
            <w:proofErr w:type="spellEnd"/>
            <w:r>
              <w:t xml:space="preserve"> </w:t>
            </w:r>
            <w:proofErr w:type="spellStart"/>
            <w:r>
              <w:t>Hámre-Nová</w:t>
            </w:r>
            <w:proofErr w:type="spellEnd"/>
            <w:r>
              <w:t xml:space="preserve"> </w:t>
            </w:r>
            <w:proofErr w:type="spellStart"/>
            <w:r>
              <w:t>Baňa-Nová</w:t>
            </w:r>
            <w:proofErr w:type="spellEnd"/>
            <w:r>
              <w:t xml:space="preserve"> </w:t>
            </w:r>
            <w:proofErr w:type="spellStart"/>
            <w:r>
              <w:t>Baňa,Bukovina-Malá</w:t>
            </w:r>
            <w:proofErr w:type="spellEnd"/>
            <w:r>
              <w:t xml:space="preserve"> Lehota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Žarnovica-Župkov-Kľak</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Žarnovica-Vyhne-Hliník</w:t>
            </w:r>
            <w:proofErr w:type="spellEnd"/>
            <w:r>
              <w:t xml:space="preserve"> nad </w:t>
            </w:r>
            <w:proofErr w:type="spellStart"/>
            <w:r>
              <w:t>Hronom-Prestavlky-Prochoť</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612405</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Hodruša</w:t>
            </w:r>
            <w:proofErr w:type="spellEnd"/>
            <w:r>
              <w:t xml:space="preserve"> </w:t>
            </w:r>
            <w:proofErr w:type="spellStart"/>
            <w:r>
              <w:t>Hámre,Sandrik-Žarnovica-Brehy-Nová</w:t>
            </w:r>
            <w:proofErr w:type="spellEnd"/>
            <w:r>
              <w:t xml:space="preserve"> </w:t>
            </w:r>
            <w:proofErr w:type="spellStart"/>
            <w:r>
              <w:t>Baňa,Kútovci</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612406</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Hodruša</w:t>
            </w:r>
            <w:proofErr w:type="spellEnd"/>
            <w:r>
              <w:t xml:space="preserve"> </w:t>
            </w:r>
            <w:proofErr w:type="spellStart"/>
            <w:r>
              <w:t>Hámre,Sandrik-Žarnovica-Veľké</w:t>
            </w:r>
            <w:proofErr w:type="spellEnd"/>
            <w:r>
              <w:t xml:space="preserve"> Pole/</w:t>
            </w:r>
            <w:proofErr w:type="spellStart"/>
            <w:r>
              <w:t>Župkov,Pecné-Kľak</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Nová </w:t>
            </w:r>
            <w:proofErr w:type="spellStart"/>
            <w:r>
              <w:t>Baňa,žel.st.-Nová</w:t>
            </w:r>
            <w:proofErr w:type="spellEnd"/>
            <w:r>
              <w:t xml:space="preserve"> </w:t>
            </w:r>
            <w:proofErr w:type="spellStart"/>
            <w:r>
              <w:t>Baňa,Ilend</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Nová </w:t>
            </w:r>
            <w:proofErr w:type="spellStart"/>
            <w:r>
              <w:t>Baňa,žel.st.-Nová</w:t>
            </w:r>
            <w:proofErr w:type="spellEnd"/>
            <w:r>
              <w:t xml:space="preserve"> </w:t>
            </w:r>
            <w:proofErr w:type="spellStart"/>
            <w:r>
              <w:t>Baňa,Štále-Horné</w:t>
            </w:r>
            <w:proofErr w:type="spellEnd"/>
            <w:r>
              <w:t xml:space="preserve"> </w:t>
            </w:r>
            <w:proofErr w:type="spellStart"/>
            <w:r>
              <w:t>Hámre,Kostivrch</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612409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Kľak/</w:t>
            </w:r>
            <w:proofErr w:type="spellStart"/>
            <w:r>
              <w:t>Kremnica-Žiar</w:t>
            </w:r>
            <w:proofErr w:type="spellEnd"/>
            <w:r>
              <w:t xml:space="preserve"> nad </w:t>
            </w:r>
            <w:proofErr w:type="spellStart"/>
            <w:r>
              <w:t>Hronom-Hronská</w:t>
            </w:r>
            <w:proofErr w:type="spellEnd"/>
            <w:r>
              <w:t xml:space="preserve"> </w:t>
            </w:r>
            <w:proofErr w:type="spellStart"/>
            <w:r>
              <w:t>Dúbrava-Banská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Hronom-Hliník</w:t>
            </w:r>
            <w:proofErr w:type="spellEnd"/>
            <w:r>
              <w:t xml:space="preserve"> nad </w:t>
            </w:r>
            <w:proofErr w:type="spellStart"/>
            <w:r>
              <w:t>Hronom-Vyhne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Hronom-Nová</w:t>
            </w:r>
            <w:proofErr w:type="spellEnd"/>
            <w:r>
              <w:t xml:space="preserve"> </w:t>
            </w:r>
            <w:proofErr w:type="spellStart"/>
            <w:r>
              <w:t>Baňa-Malá</w:t>
            </w:r>
            <w:proofErr w:type="spellEnd"/>
            <w:r>
              <w:t xml:space="preserve"> Lehota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Hronom-Župkov-Kľak</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Hronom-Hliník</w:t>
            </w:r>
            <w:proofErr w:type="spellEnd"/>
            <w:r>
              <w:t xml:space="preserve"> nad </w:t>
            </w:r>
            <w:proofErr w:type="spellStart"/>
            <w:r>
              <w:t>Hronom-Prestavlky-Prochoť</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613405</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Žiar nad </w:t>
            </w:r>
            <w:proofErr w:type="spellStart"/>
            <w:r>
              <w:t>Hronom-Lovča-Hliník</w:t>
            </w:r>
            <w:proofErr w:type="spellEnd"/>
            <w:r>
              <w:t xml:space="preserve"> nad Hronom</w:t>
            </w:r>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613406</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Žiar nad </w:t>
            </w:r>
            <w:proofErr w:type="spellStart"/>
            <w:r>
              <w:t>Hronom-Lovča-Hliník</w:t>
            </w:r>
            <w:proofErr w:type="spellEnd"/>
            <w:r>
              <w:t xml:space="preserve"> nad </w:t>
            </w:r>
            <w:proofErr w:type="spellStart"/>
            <w:r>
              <w:t>Hronom-Prestavlky-Prochoť</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613407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Hronom-Lovčica</w:t>
            </w:r>
            <w:proofErr w:type="spellEnd"/>
            <w:r>
              <w:t xml:space="preserve"> </w:t>
            </w:r>
            <w:proofErr w:type="spellStart"/>
            <w:r>
              <w:t>Trubín-Janova</w:t>
            </w:r>
            <w:proofErr w:type="spellEnd"/>
            <w:r>
              <w:t xml:space="preserve"> </w:t>
            </w:r>
            <w:proofErr w:type="spellStart"/>
            <w:r>
              <w:t>Lehota-Kosorín</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613408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Hronom-Slaská-Janova</w:t>
            </w:r>
            <w:proofErr w:type="spellEnd"/>
            <w:r>
              <w:t xml:space="preserve"> Lehota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613409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Hronom-Kremnica-Kunešov</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Hronom-Trnavá</w:t>
            </w:r>
            <w:proofErr w:type="spellEnd"/>
            <w:r>
              <w:t xml:space="preserve"> </w:t>
            </w:r>
            <w:proofErr w:type="spellStart"/>
            <w:r>
              <w:t>Hora,Kľačany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Hronom-Nevoľné-Kremnica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Kremnica-Jastrabá-Ihráč</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Kremnica-Kopernica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Kremnica-Krahule-Kunešov</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613416</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Hronom-Hliník</w:t>
            </w:r>
            <w:proofErr w:type="spellEnd"/>
            <w:r>
              <w:t xml:space="preserve"> nad </w:t>
            </w:r>
            <w:proofErr w:type="spellStart"/>
            <w:r>
              <w:t>Hronom-Repište</w:t>
            </w:r>
            <w:proofErr w:type="spellEnd"/>
            <w:r>
              <w:t>/</w:t>
            </w:r>
            <w:proofErr w:type="spellStart"/>
            <w:r>
              <w:t>Močiar-Banská</w:t>
            </w:r>
            <w:proofErr w:type="spellEnd"/>
            <w:r>
              <w:t xml:space="preserve"> Štiavnica</w:t>
            </w:r>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613417</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Hronom-Žarnovica,Lukavica</w:t>
            </w:r>
            <w:proofErr w:type="spellEnd"/>
            <w:r>
              <w:t>/</w:t>
            </w:r>
            <w:proofErr w:type="spellStart"/>
            <w:r>
              <w:t>Hodruša</w:t>
            </w:r>
            <w:proofErr w:type="spellEnd"/>
            <w:r>
              <w:t xml:space="preserve"> </w:t>
            </w:r>
            <w:proofErr w:type="spellStart"/>
            <w:r>
              <w:t>Hámre,Kopanice-Hodruša</w:t>
            </w:r>
            <w:proofErr w:type="spellEnd"/>
            <w:r>
              <w:t xml:space="preserve"> Hámre</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Hronom-Vyhne-Žarnovica-Nová</w:t>
            </w:r>
            <w:proofErr w:type="spellEnd"/>
            <w:r>
              <w:t xml:space="preserve"> </w:t>
            </w:r>
            <w:proofErr w:type="spellStart"/>
            <w:r>
              <w:t>Baňa-Tekovské</w:t>
            </w:r>
            <w:proofErr w:type="spellEnd"/>
            <w:r>
              <w:t xml:space="preserve"> </w:t>
            </w:r>
            <w:proofErr w:type="spellStart"/>
            <w:r>
              <w:t>Nemce-Levice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613419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Žiar nad </w:t>
            </w:r>
            <w:proofErr w:type="spellStart"/>
            <w:r>
              <w:t>Hronom-Žarnovica-Nová</w:t>
            </w:r>
            <w:proofErr w:type="spellEnd"/>
            <w:r>
              <w:t xml:space="preserve"> </w:t>
            </w:r>
            <w:proofErr w:type="spellStart"/>
            <w:r>
              <w:t>Baňa-Tekovská</w:t>
            </w:r>
            <w:proofErr w:type="spellEnd"/>
            <w:r>
              <w:t xml:space="preserve"> </w:t>
            </w:r>
            <w:proofErr w:type="spellStart"/>
            <w:r>
              <w:t>Breznica-Zlaté</w:t>
            </w:r>
            <w:proofErr w:type="spellEnd"/>
            <w:r>
              <w:t xml:space="preserve"> Moravce</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Lučenec-Cinobaňa-Málinec</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Lučenec-Poltár-Hrnčiarska</w:t>
            </w:r>
            <w:proofErr w:type="spellEnd"/>
            <w:r>
              <w:t xml:space="preserve"> Ves</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Lučenec-Lovinobaňa-Kotmanová-Mýtna-Ružiná-Píla-Podkriváň-Podkriváň,ZŠ</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Lučenec-Kalinovo-Poltár-Málinec-Málinec,Ipeľ</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Lučenec-Podrečany-Lovinobaňa-Ružiná-Divín-Tuhár</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606407</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Lučenec-Veľká</w:t>
            </w:r>
            <w:proofErr w:type="spellEnd"/>
            <w:r>
              <w:t xml:space="preserve"> nad </w:t>
            </w:r>
            <w:proofErr w:type="spellStart"/>
            <w:r>
              <w:t>Ipľom-Bušince-Veľký</w:t>
            </w:r>
            <w:proofErr w:type="spellEnd"/>
            <w:r>
              <w:t xml:space="preserve"> </w:t>
            </w:r>
            <w:proofErr w:type="spellStart"/>
            <w:r>
              <w:t>Krtíš-Modrý</w:t>
            </w:r>
            <w:proofErr w:type="spellEnd"/>
            <w:r>
              <w:t xml:space="preserve"> Kameň</w:t>
            </w:r>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606409</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Lučenec-Boĺkovce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606410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Lučenec-Fiľakovo-Hajnáčka-Tachty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Lučenec-Fiľakovské</w:t>
            </w:r>
            <w:proofErr w:type="spellEnd"/>
            <w:r>
              <w:t xml:space="preserve"> </w:t>
            </w:r>
            <w:proofErr w:type="spellStart"/>
            <w:r>
              <w:t>Kľačany-Fiľakovo-Radzovce-Šiatorská</w:t>
            </w:r>
            <w:proofErr w:type="spellEnd"/>
            <w:r>
              <w:t xml:space="preserve"> Bukovinka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606412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Lučenec-Trebeľovce-Rapovce-Mučín-Lipovany-Pleš</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606415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Lučenec-Halič-Ľuboreč-Závada-Ábelová-Ábelová,Madačka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606416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Lučenec-Halič-Závada-Veĺký</w:t>
            </w:r>
            <w:proofErr w:type="spellEnd"/>
            <w:r>
              <w:t xml:space="preserve"> Krtíš</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606417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Lučenec-Halič-Stará</w:t>
            </w:r>
            <w:proofErr w:type="spellEnd"/>
            <w:r>
              <w:t xml:space="preserve"> </w:t>
            </w:r>
            <w:proofErr w:type="spellStart"/>
            <w:r>
              <w:t>Halič-Tuhár-Budiná</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Lučenec-Halič-Gregorova</w:t>
            </w:r>
            <w:proofErr w:type="spellEnd"/>
            <w:r>
              <w:t xml:space="preserve"> </w:t>
            </w:r>
            <w:proofErr w:type="spellStart"/>
            <w:r>
              <w:t>Vieska-Tomášovce-Podrečany-Ružiná-Divín-Tuhár</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Lučenec-Fiĺakovo-Radzovce</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606423</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Lučenec-Halič-Praha-Ábelová-Lentvora</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606424</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Lučenec-Pinciná-Veĺké</w:t>
            </w:r>
            <w:proofErr w:type="spellEnd"/>
            <w:r>
              <w:t xml:space="preserve"> </w:t>
            </w:r>
            <w:proofErr w:type="spellStart"/>
            <w:r>
              <w:t>Dravce-Dolné</w:t>
            </w:r>
            <w:proofErr w:type="spellEnd"/>
            <w:r>
              <w:t xml:space="preserve"> Zahorany</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Lučenec-Poltár-Kokava</w:t>
            </w:r>
            <w:proofErr w:type="spellEnd"/>
            <w:r>
              <w:t xml:space="preserve"> nad </w:t>
            </w:r>
            <w:proofErr w:type="spellStart"/>
            <w:r>
              <w:t>Rimavicou-Utekáč-Ďubákovo-Látky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Lučenec-Vidiná-Tomášovce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Lučenec-Poltár-Poltár,žel.st.-Rovňany-Krná</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606428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Fiľakovo-Lučenec-Detva-Zvolen-Banská</w:t>
            </w:r>
            <w:proofErr w:type="spellEnd"/>
            <w:r>
              <w:t xml:space="preserve"> Bystrica</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606440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Fiĺakovo-Buzitka-Veĺké</w:t>
            </w:r>
            <w:proofErr w:type="spellEnd"/>
            <w:r>
              <w:t xml:space="preserve"> </w:t>
            </w:r>
            <w:proofErr w:type="spellStart"/>
            <w:r>
              <w:t>Dravce-Ožďany-Sušany</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606444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Fiĺakovo-Ratka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606445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Fiĺakovo-Lučenec-Holiša-Nitra</w:t>
            </w:r>
            <w:proofErr w:type="spellEnd"/>
            <w:r>
              <w:t xml:space="preserve"> nad </w:t>
            </w:r>
            <w:proofErr w:type="spellStart"/>
            <w:r>
              <w:t>Ipĺom</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607401</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Kokava nad </w:t>
            </w:r>
            <w:proofErr w:type="spellStart"/>
            <w:r>
              <w:t>Rimavicou-Brezno-Banská</w:t>
            </w:r>
            <w:proofErr w:type="spellEnd"/>
            <w:r>
              <w:t xml:space="preserve"> Bystrica</w:t>
            </w:r>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608400</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Jelšava-Lubeník-Revúca-Muráň-Šumiac-Poprad</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608401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Muránska </w:t>
            </w:r>
            <w:proofErr w:type="spellStart"/>
            <w:r>
              <w:t>Zdychava-Revúca-Lubeník-Jelšava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608402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Revúca-Lubeník-Jelšava-Hucín-Plešivec</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608403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Revúca-Lubeník-Jelšava-Kameňany-Leváre-Gemerská</w:t>
            </w:r>
            <w:proofErr w:type="spellEnd"/>
            <w:r>
              <w:t xml:space="preserve"> Ves</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Magnezitovce-Jelšava-Chyžné-Lubeník-Revúca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Revúca,AS-Revúca,Kúpeľná</w:t>
            </w:r>
            <w:proofErr w:type="spellEnd"/>
            <w:r>
              <w:t xml:space="preserve"> ul. </w:t>
            </w:r>
            <w:proofErr w:type="spellStart"/>
            <w:r>
              <w:t>rázc.-Revúca,LTZ-Revúca,AS</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608406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Revúca,Revúčka-Mokrá</w:t>
            </w:r>
            <w:proofErr w:type="spellEnd"/>
            <w:r>
              <w:t xml:space="preserve"> </w:t>
            </w:r>
            <w:proofErr w:type="spellStart"/>
            <w:r>
              <w:t>Lúka-Revúca,LTZ</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608410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Revúca-Jelšava-Prihradzany-Hucín-Tornaľa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Revúca-Jelšava-Jelšava,nám.-Plešivec-Tornaľa-Tornaľa,ul.mieru</w:t>
            </w:r>
            <w:proofErr w:type="spellEnd"/>
            <w:r>
              <w:t xml:space="preserve"> ZŠ</w:t>
            </w:r>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608412</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Revúca-Jelšava-Ratkovská</w:t>
            </w:r>
            <w:proofErr w:type="spellEnd"/>
            <w:r>
              <w:t xml:space="preserve"> </w:t>
            </w:r>
            <w:proofErr w:type="spellStart"/>
            <w:r>
              <w:t>Lehota-Rybník</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608413</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Revúca-Lubeník</w:t>
            </w:r>
            <w:proofErr w:type="spellEnd"/>
            <w:r>
              <w:t>/</w:t>
            </w:r>
            <w:proofErr w:type="spellStart"/>
            <w:r>
              <w:t>Jelšava-Sirk-Ratková-Ratkovské</w:t>
            </w:r>
            <w:proofErr w:type="spellEnd"/>
            <w:r>
              <w:t xml:space="preserve"> Bystré</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608414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Revúca-Chyžné-Jelšava-Hucín-Gemerský</w:t>
            </w:r>
            <w:proofErr w:type="spellEnd"/>
            <w:r>
              <w:t xml:space="preserve"> Sad</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608421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Muránska </w:t>
            </w:r>
            <w:proofErr w:type="spellStart"/>
            <w:r>
              <w:t>Lehota-Revúca-Lubeník-Jelšava,TV</w:t>
            </w:r>
            <w:proofErr w:type="spellEnd"/>
            <w:r>
              <w:t xml:space="preserve"> </w:t>
            </w:r>
            <w:proofErr w:type="spellStart"/>
            <w:r>
              <w:t>ciachovňa-Jelšava,nám</w:t>
            </w:r>
            <w:proofErr w:type="spellEnd"/>
            <w:r>
              <w:t>.</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608434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Revúca/</w:t>
            </w:r>
            <w:proofErr w:type="spellStart"/>
            <w:r>
              <w:t>Jelšava-Turčok-Sirk-Kameňany</w:t>
            </w:r>
            <w:proofErr w:type="spellEnd"/>
            <w:r>
              <w:t>/</w:t>
            </w:r>
            <w:proofErr w:type="spellStart"/>
            <w:r>
              <w:t>Ratková-Ratkovské</w:t>
            </w:r>
            <w:proofErr w:type="spellEnd"/>
            <w:r>
              <w:t xml:space="preserve"> Bystré</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608445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Revúca-Jelšava-Rožňava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608448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Rožňava-Tornaľa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608481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Tornaľa-Ratková-Sirk-Ratkovské</w:t>
            </w:r>
            <w:proofErr w:type="spellEnd"/>
            <w:r>
              <w:t xml:space="preserve"> Bystré</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608482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Tornaľa-Tornaľa,nám.-Kameňany</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608483</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Tornaľa-Rašice</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608484</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proofErr w:type="spellStart"/>
            <w:r>
              <w:t>Tornaľa-Gemer</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608485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Tornaľa-Kaloša-Vyšné</w:t>
            </w:r>
            <w:proofErr w:type="spellEnd"/>
            <w:r>
              <w:t xml:space="preserve"> Valice</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608486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Tornaľa-Vlkyňa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608487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Tornaľa-Ábovce-Rimavská</w:t>
            </w:r>
            <w:proofErr w:type="spellEnd"/>
            <w:r>
              <w:t xml:space="preserve"> Seč</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608488</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Tornaľa-Včelince-Kesovce-Neporadza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608489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Tornaľa-Bretka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609401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Sobota-Tornaľa-Revúca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609404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Sobota-Dražice-Teplý</w:t>
            </w:r>
            <w:proofErr w:type="spellEnd"/>
            <w:r>
              <w:t xml:space="preserve"> </w:t>
            </w:r>
            <w:proofErr w:type="spellStart"/>
            <w:r>
              <w:t>Vrch-Drienčany-Hrušovo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609405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Sobota-Hostišovce-Lipovec-Španie</w:t>
            </w:r>
            <w:proofErr w:type="spellEnd"/>
            <w:r>
              <w:t xml:space="preserve"> Pole</w:t>
            </w:r>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609406</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Sobota-Teplý</w:t>
            </w:r>
            <w:proofErr w:type="spellEnd"/>
            <w:r>
              <w:t xml:space="preserve"> </w:t>
            </w:r>
            <w:proofErr w:type="spellStart"/>
            <w:r>
              <w:t>Vrch-Rovné,Burda-Ratkovské</w:t>
            </w:r>
            <w:proofErr w:type="spellEnd"/>
            <w:r>
              <w:t xml:space="preserve"> </w:t>
            </w:r>
            <w:proofErr w:type="spellStart"/>
            <w:r>
              <w:t>Bystré-Filier</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609408</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Sobota-Bátka-Uzovská</w:t>
            </w:r>
            <w:proofErr w:type="spellEnd"/>
            <w:r>
              <w:t xml:space="preserve"> </w:t>
            </w:r>
            <w:proofErr w:type="spellStart"/>
            <w:r>
              <w:t>Panica,Lapoňa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609409</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Sobota-Tornaľa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609411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Sobota-Figa-Lenártovce-Rimavská</w:t>
            </w:r>
            <w:proofErr w:type="spellEnd"/>
            <w:r>
              <w:t xml:space="preserve"> Seč/Kráľ</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609412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Sobota-Bátka-Rimavská</w:t>
            </w:r>
            <w:proofErr w:type="spellEnd"/>
            <w:r>
              <w:t xml:space="preserve"> </w:t>
            </w:r>
            <w:proofErr w:type="spellStart"/>
            <w:r>
              <w:t>Seč-Číž,,kúpele-Vlkyňa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609413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Sobota-Pavlovce,Jednota-Janice-Rimavská</w:t>
            </w:r>
            <w:proofErr w:type="spellEnd"/>
            <w:r>
              <w:t xml:space="preserve"> Seč</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609415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Sobota-Jesenské-Gemerské</w:t>
            </w:r>
            <w:proofErr w:type="spellEnd"/>
            <w:r>
              <w:t xml:space="preserve"> </w:t>
            </w:r>
            <w:proofErr w:type="spellStart"/>
            <w:r>
              <w:t>Dechtáre-Petrovce-Gemerský</w:t>
            </w:r>
            <w:proofErr w:type="spellEnd"/>
            <w:r>
              <w:t xml:space="preserve"> Jablonec</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609416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Sobota-Jesenské-Blhovce-Konrádovce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609417</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Sobota-Jesenské-Hajnáčka-Tachty</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609418</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Rimavská </w:t>
            </w:r>
            <w:proofErr w:type="spellStart"/>
            <w:r>
              <w:t>Sobota-Dolné</w:t>
            </w:r>
            <w:proofErr w:type="spellEnd"/>
            <w:r>
              <w:t xml:space="preserve"> </w:t>
            </w:r>
            <w:proofErr w:type="spellStart"/>
            <w:r>
              <w:t>Zahorany-Veľké</w:t>
            </w:r>
            <w:proofErr w:type="spellEnd"/>
            <w:r>
              <w:t xml:space="preserve"> </w:t>
            </w:r>
            <w:proofErr w:type="spellStart"/>
            <w:r>
              <w:t>Dravce-Veľké</w:t>
            </w:r>
            <w:proofErr w:type="spellEnd"/>
            <w:r>
              <w:t xml:space="preserve"> </w:t>
            </w:r>
            <w:proofErr w:type="spellStart"/>
            <w:r>
              <w:t>Dravce-Fiľakovo</w:t>
            </w:r>
            <w:proofErr w:type="spellEnd"/>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t>609419</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pPr>
            <w:r>
              <w:t xml:space="preserve">Rimavská </w:t>
            </w:r>
            <w:proofErr w:type="spellStart"/>
            <w:r>
              <w:t>Sobota-Lučenec</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4507CF">
            <w:pPr>
              <w:spacing w:before="240" w:line="276" w:lineRule="auto"/>
              <w:jc w:val="center"/>
            </w:pPr>
            <w:r>
              <w:lastRenderedPageBreak/>
              <w:t>609420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Sobota-Ožďany-Sušany-Poltár</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609422</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Sobota-Hnúšťa,,aut.st.-Klenovec,,nám</w:t>
            </w:r>
            <w:proofErr w:type="spellEnd"/>
            <w:r>
              <w:t>.</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609423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Sobota-Hrachovo-Selce-Hrnčiarska</w:t>
            </w:r>
            <w:proofErr w:type="spellEnd"/>
            <w:r>
              <w:t xml:space="preserve"> </w:t>
            </w:r>
            <w:proofErr w:type="spellStart"/>
            <w:r>
              <w:t>Ves-Poltár</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609424</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Sobota-Hnúšťa-Tisovec-Tisovec,nám.-Tisovec,nám.-Muráň-Revúca</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609425</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Sobota-Horné</w:t>
            </w:r>
            <w:proofErr w:type="spellEnd"/>
            <w:r>
              <w:t xml:space="preserve"> </w:t>
            </w:r>
            <w:proofErr w:type="spellStart"/>
            <w:r>
              <w:t>Zahorany-Lukovištia-Ostrany</w:t>
            </w:r>
            <w:proofErr w:type="spellEnd"/>
            <w:r>
              <w:t>/</w:t>
            </w:r>
            <w:proofErr w:type="spellStart"/>
            <w:r>
              <w:t>Babinec-Kyjatice</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609440</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r>
              <w:t xml:space="preserve">Rimavská </w:t>
            </w:r>
            <w:proofErr w:type="spellStart"/>
            <w:r>
              <w:t>Sobota-Tisovec-Michalová-Brezno</w:t>
            </w:r>
            <w:proofErr w:type="spellEnd"/>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609441</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Hnúšťa-Potok-Krokava-Ratková-Ratkovské</w:t>
            </w:r>
            <w:proofErr w:type="spellEnd"/>
            <w:r>
              <w:t xml:space="preserve"> Bystré</w:t>
            </w:r>
          </w:p>
        </w:tc>
      </w:tr>
      <w:tr w:rsidR="00CB6592" w:rsidTr="00CB6592">
        <w:trPr>
          <w:trHeight w:val="500"/>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609443</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Hnúšťa-Rimavská</w:t>
            </w:r>
            <w:proofErr w:type="spellEnd"/>
            <w:r>
              <w:t xml:space="preserve"> </w:t>
            </w:r>
            <w:proofErr w:type="spellStart"/>
            <w:r>
              <w:t>Baňa-Striežovce</w:t>
            </w:r>
            <w:proofErr w:type="spellEnd"/>
          </w:p>
        </w:tc>
      </w:tr>
      <w:tr w:rsidR="00CB6592" w:rsidTr="00CB6592">
        <w:trPr>
          <w:trHeight w:val="500"/>
        </w:trPr>
        <w:tc>
          <w:tcPr>
            <w:tcW w:w="960"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609444</w:t>
            </w:r>
          </w:p>
        </w:tc>
        <w:tc>
          <w:tcPr>
            <w:tcW w:w="8100" w:type="dxa"/>
            <w:tcBorders>
              <w:top w:val="nil"/>
              <w:left w:val="nil"/>
              <w:bottom w:val="single" w:sz="4" w:space="0" w:color="auto"/>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Hnúšťa-Rimavská</w:t>
            </w:r>
            <w:proofErr w:type="spellEnd"/>
            <w:r>
              <w:t xml:space="preserve"> </w:t>
            </w:r>
            <w:proofErr w:type="spellStart"/>
            <w:r>
              <w:t>Baňa-Kokava</w:t>
            </w:r>
            <w:proofErr w:type="spellEnd"/>
            <w:r>
              <w:t xml:space="preserve"> nad </w:t>
            </w:r>
            <w:proofErr w:type="spellStart"/>
            <w:r>
              <w:t>Rimavicou-Lom</w:t>
            </w:r>
            <w:proofErr w:type="spellEnd"/>
            <w:r>
              <w:t xml:space="preserve"> nad Rimavicou</w:t>
            </w:r>
          </w:p>
        </w:tc>
      </w:tr>
      <w:tr w:rsidR="00CB6592" w:rsidTr="00CB6592">
        <w:trPr>
          <w:trHeight w:val="500"/>
        </w:trPr>
        <w:tc>
          <w:tcPr>
            <w:tcW w:w="96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609445</w:t>
            </w:r>
          </w:p>
        </w:tc>
        <w:tc>
          <w:tcPr>
            <w:tcW w:w="8100" w:type="dxa"/>
            <w:tcBorders>
              <w:top w:val="single" w:sz="4" w:space="0" w:color="auto"/>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Tisovec-Polom-Klenovec-Kokava</w:t>
            </w:r>
            <w:proofErr w:type="spellEnd"/>
            <w:r>
              <w:t xml:space="preserve"> nad </w:t>
            </w:r>
            <w:proofErr w:type="spellStart"/>
            <w:r>
              <w:t>Rimavicou-Ďubákovo</w:t>
            </w:r>
            <w:proofErr w:type="spellEnd"/>
          </w:p>
        </w:tc>
      </w:tr>
      <w:tr w:rsidR="00CB6592" w:rsidTr="00CB6592">
        <w:trPr>
          <w:trHeight w:val="515"/>
        </w:trPr>
        <w:tc>
          <w:tcPr>
            <w:tcW w:w="96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jc w:val="center"/>
            </w:pPr>
            <w:r>
              <w:t>609446</w:t>
            </w:r>
          </w:p>
        </w:tc>
        <w:tc>
          <w:tcPr>
            <w:tcW w:w="8100"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CB6592" w:rsidRDefault="00CB6592" w:rsidP="00DF7F73">
            <w:pPr>
              <w:spacing w:after="0" w:line="276" w:lineRule="auto"/>
            </w:pPr>
            <w:proofErr w:type="spellStart"/>
            <w:r>
              <w:t>Hnúšťa-Klenovec,Skorušina</w:t>
            </w:r>
            <w:proofErr w:type="spellEnd"/>
          </w:p>
        </w:tc>
      </w:tr>
    </w:tbl>
    <w:p w:rsidR="00CB6592" w:rsidRDefault="00CB6592" w:rsidP="00DF7F73">
      <w:pPr>
        <w:pBdr>
          <w:top w:val="nil"/>
          <w:left w:val="nil"/>
          <w:bottom w:val="nil"/>
          <w:right w:val="nil"/>
          <w:between w:val="nil"/>
        </w:pBdr>
        <w:spacing w:after="0"/>
        <w:jc w:val="both"/>
      </w:pPr>
    </w:p>
    <w:p w:rsidR="004507CF" w:rsidRDefault="004507CF" w:rsidP="00CB6592">
      <w:pPr>
        <w:sectPr w:rsidR="004507CF" w:rsidSect="00CB6592">
          <w:footerReference w:type="default" r:id="rId9"/>
          <w:pgSz w:w="11907" w:h="16839" w:code="9"/>
          <w:pgMar w:top="1134" w:right="1418" w:bottom="1134" w:left="1418" w:header="708" w:footer="708" w:gutter="0"/>
          <w:pgNumType w:start="1"/>
          <w:cols w:space="708"/>
          <w:docGrid w:linePitch="299"/>
        </w:sectPr>
      </w:pPr>
      <w:bookmarkStart w:id="62" w:name="_gjdgxs" w:colFirst="0" w:colLast="0"/>
      <w:bookmarkEnd w:id="62"/>
    </w:p>
    <w:p w:rsidR="00786B7E" w:rsidRPr="004507CF" w:rsidRDefault="00786B7E" w:rsidP="00786B7E">
      <w:pPr>
        <w:pStyle w:val="Nadpis1"/>
        <w:keepNext/>
        <w:spacing w:after="240"/>
        <w:ind w:left="0"/>
        <w:jc w:val="both"/>
        <w:rPr>
          <w:rFonts w:asciiTheme="minorHAnsi" w:hAnsiTheme="minorHAnsi"/>
          <w:sz w:val="20"/>
          <w:szCs w:val="20"/>
        </w:rPr>
      </w:pPr>
      <w:r w:rsidRPr="004507CF">
        <w:rPr>
          <w:rFonts w:asciiTheme="minorHAnsi" w:eastAsia="Cambria" w:hAnsiTheme="minorHAnsi"/>
          <w:sz w:val="28"/>
          <w:szCs w:val="28"/>
          <w:lang w:eastAsia="zh-CN" w:bidi="hi-IN"/>
        </w:rPr>
        <w:lastRenderedPageBreak/>
        <w:t xml:space="preserve">Príloha č. </w:t>
      </w:r>
      <w:r w:rsidR="001C44CF" w:rsidRPr="004507CF">
        <w:rPr>
          <w:rFonts w:asciiTheme="minorHAnsi" w:eastAsia="Cambria" w:hAnsiTheme="minorHAnsi"/>
          <w:sz w:val="28"/>
          <w:szCs w:val="28"/>
          <w:lang w:eastAsia="zh-CN" w:bidi="hi-IN"/>
        </w:rPr>
        <w:t>3</w:t>
      </w:r>
      <w:r w:rsidRPr="004507CF">
        <w:rPr>
          <w:rFonts w:asciiTheme="minorHAnsi" w:eastAsia="Cambria" w:hAnsiTheme="minorHAnsi"/>
          <w:sz w:val="28"/>
          <w:szCs w:val="28"/>
          <w:lang w:eastAsia="zh-CN" w:bidi="hi-IN"/>
        </w:rPr>
        <w:t xml:space="preserve"> – Zoznam subdodávateľov</w:t>
      </w:r>
    </w:p>
    <w:p w:rsidR="00786B7E" w:rsidRPr="004507CF" w:rsidRDefault="00786B7E" w:rsidP="00786B7E">
      <w:pPr>
        <w:pStyle w:val="Nadpis1"/>
        <w:tabs>
          <w:tab w:val="left" w:pos="7189"/>
        </w:tabs>
        <w:spacing w:before="21"/>
        <w:ind w:left="0"/>
        <w:jc w:val="left"/>
        <w:rPr>
          <w:rFonts w:asciiTheme="minorHAnsi" w:hAnsiTheme="minorHAnsi"/>
          <w:b w:val="0"/>
          <w:sz w:val="22"/>
          <w:szCs w:val="22"/>
        </w:rPr>
      </w:pPr>
      <w:r w:rsidRPr="004507CF">
        <w:rPr>
          <w:rFonts w:asciiTheme="minorHAnsi" w:hAnsiTheme="minorHAnsi"/>
          <w:b w:val="0"/>
          <w:sz w:val="22"/>
          <w:szCs w:val="22"/>
        </w:rPr>
        <w:t>Zhotoviteľ plánuje v priebehu realizácie Diela</w:t>
      </w:r>
      <w:r w:rsidR="001B6A72" w:rsidRPr="004507CF">
        <w:rPr>
          <w:rFonts w:asciiTheme="minorHAnsi" w:hAnsiTheme="minorHAnsi"/>
          <w:b w:val="0"/>
          <w:sz w:val="22"/>
          <w:szCs w:val="22"/>
        </w:rPr>
        <w:t xml:space="preserve"> využiť taktiež nasledujúcich subdodávateľov:</w:t>
      </w:r>
    </w:p>
    <w:p w:rsidR="001B6A72" w:rsidRPr="000046EB" w:rsidRDefault="001B6A72" w:rsidP="00786B7E">
      <w:pPr>
        <w:pStyle w:val="Nadpis1"/>
        <w:tabs>
          <w:tab w:val="left" w:pos="7189"/>
        </w:tabs>
        <w:spacing w:before="21"/>
        <w:ind w:left="0"/>
        <w:jc w:val="left"/>
        <w:rPr>
          <w:b w:val="0"/>
          <w:sz w:val="20"/>
          <w:szCs w:val="20"/>
        </w:rPr>
      </w:pPr>
    </w:p>
    <w:tbl>
      <w:tblPr>
        <w:tblStyle w:val="Mriekatabuky"/>
        <w:tblW w:w="0" w:type="auto"/>
        <w:tblInd w:w="-5" w:type="dxa"/>
        <w:tblLook w:val="04A0"/>
      </w:tblPr>
      <w:tblGrid>
        <w:gridCol w:w="1027"/>
        <w:gridCol w:w="2942"/>
        <w:gridCol w:w="2268"/>
        <w:gridCol w:w="2364"/>
      </w:tblGrid>
      <w:tr w:rsidR="000046EB" w:rsidRPr="000046EB" w:rsidTr="0000135A">
        <w:tc>
          <w:tcPr>
            <w:tcW w:w="1027" w:type="dxa"/>
            <w:shd w:val="clear" w:color="auto" w:fill="D9D9D9" w:themeFill="background1" w:themeFillShade="D9"/>
            <w:vAlign w:val="center"/>
          </w:tcPr>
          <w:p w:rsidR="000046EB" w:rsidRPr="004507CF" w:rsidRDefault="000046EB" w:rsidP="00A934DB">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Poradové číslo</w:t>
            </w:r>
          </w:p>
        </w:tc>
        <w:tc>
          <w:tcPr>
            <w:tcW w:w="2942" w:type="dxa"/>
            <w:shd w:val="clear" w:color="auto" w:fill="D9D9D9" w:themeFill="background1" w:themeFillShade="D9"/>
            <w:vAlign w:val="center"/>
          </w:tcPr>
          <w:p w:rsidR="000046EB" w:rsidRPr="004507CF" w:rsidRDefault="000046EB" w:rsidP="00A934DB">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 xml:space="preserve">Identifikačné údaje subdodávateľa </w:t>
            </w:r>
          </w:p>
          <w:p w:rsidR="000046EB" w:rsidRPr="004507CF" w:rsidRDefault="000046EB" w:rsidP="006461A4">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(obchodné meno/názov, sídlo, IČO, a </w:t>
            </w:r>
            <w:r w:rsidR="006461A4" w:rsidRPr="004507CF">
              <w:rPr>
                <w:rFonts w:asciiTheme="minorHAnsi" w:hAnsiTheme="minorHAnsi"/>
                <w:sz w:val="20"/>
                <w:szCs w:val="20"/>
                <w:lang w:val="sk-SK"/>
              </w:rPr>
              <w:t xml:space="preserve">oprávnená </w:t>
            </w:r>
            <w:r w:rsidRPr="004507CF">
              <w:rPr>
                <w:rFonts w:asciiTheme="minorHAnsi" w:hAnsiTheme="minorHAnsi"/>
                <w:sz w:val="20"/>
                <w:szCs w:val="20"/>
                <w:lang w:val="sk-SK"/>
              </w:rPr>
              <w:t>osoba</w:t>
            </w:r>
            <w:r w:rsidR="00301D2C" w:rsidRPr="004507CF">
              <w:rPr>
                <w:rFonts w:asciiTheme="minorHAnsi" w:hAnsiTheme="minorHAnsi"/>
                <w:sz w:val="20"/>
                <w:szCs w:val="20"/>
                <w:lang w:val="sk-SK"/>
              </w:rPr>
              <w:t xml:space="preserve"> –</w:t>
            </w:r>
            <w:r w:rsidR="006461A4" w:rsidRPr="004507CF">
              <w:rPr>
                <w:rFonts w:asciiTheme="minorHAnsi" w:hAnsiTheme="minorHAnsi"/>
                <w:sz w:val="20"/>
                <w:szCs w:val="20"/>
                <w:lang w:val="sk-SK"/>
              </w:rPr>
              <w:t xml:space="preserve"> </w:t>
            </w:r>
            <w:r w:rsidR="00301D2C" w:rsidRPr="004507CF">
              <w:rPr>
                <w:rFonts w:asciiTheme="minorHAnsi" w:hAnsiTheme="minorHAnsi"/>
                <w:sz w:val="20"/>
                <w:szCs w:val="20"/>
                <w:lang w:val="sk-SK"/>
              </w:rPr>
              <w:t>meno a</w:t>
            </w:r>
            <w:r w:rsidR="006461A4" w:rsidRPr="004507CF">
              <w:rPr>
                <w:rFonts w:asciiTheme="minorHAnsi" w:hAnsiTheme="minorHAnsi"/>
                <w:sz w:val="20"/>
                <w:szCs w:val="20"/>
                <w:lang w:val="sk-SK"/>
              </w:rPr>
              <w:t> </w:t>
            </w:r>
            <w:r w:rsidR="00301D2C" w:rsidRPr="004507CF">
              <w:rPr>
                <w:rFonts w:asciiTheme="minorHAnsi" w:hAnsiTheme="minorHAnsi"/>
                <w:sz w:val="20"/>
                <w:szCs w:val="20"/>
                <w:lang w:val="sk-SK"/>
              </w:rPr>
              <w:t>prie</w:t>
            </w:r>
            <w:r w:rsidR="006461A4" w:rsidRPr="004507CF">
              <w:rPr>
                <w:rFonts w:asciiTheme="minorHAnsi" w:hAnsiTheme="minorHAnsi"/>
                <w:sz w:val="20"/>
                <w:szCs w:val="20"/>
                <w:lang w:val="sk-SK"/>
              </w:rPr>
              <w:t>zvisko, adresa pobytu, dátum narodenia</w:t>
            </w:r>
            <w:r w:rsidRPr="004507CF">
              <w:rPr>
                <w:rFonts w:asciiTheme="minorHAnsi" w:hAnsiTheme="minorHAnsi"/>
                <w:sz w:val="20"/>
                <w:szCs w:val="20"/>
                <w:lang w:val="sk-SK"/>
              </w:rPr>
              <w:t>)</w:t>
            </w:r>
          </w:p>
        </w:tc>
        <w:tc>
          <w:tcPr>
            <w:tcW w:w="2268" w:type="dxa"/>
            <w:shd w:val="clear" w:color="auto" w:fill="D9D9D9" w:themeFill="background1" w:themeFillShade="D9"/>
            <w:vAlign w:val="center"/>
          </w:tcPr>
          <w:p w:rsidR="000046EB" w:rsidRPr="004507CF" w:rsidRDefault="000046EB" w:rsidP="0000135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Predmet plnenia subdodávateľa na Diele</w:t>
            </w:r>
          </w:p>
        </w:tc>
        <w:tc>
          <w:tcPr>
            <w:tcW w:w="2364" w:type="dxa"/>
            <w:shd w:val="clear" w:color="auto" w:fill="D9D9D9" w:themeFill="background1" w:themeFillShade="D9"/>
            <w:vAlign w:val="center"/>
          </w:tcPr>
          <w:p w:rsidR="000046EB" w:rsidRPr="004507CF" w:rsidRDefault="000046EB" w:rsidP="00A934DB">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Podiel na realizácii Diela vo finančnom vyjadrení v EUR bez DPH</w:t>
            </w:r>
          </w:p>
        </w:tc>
      </w:tr>
      <w:tr w:rsidR="000046EB" w:rsidRPr="000046EB" w:rsidTr="0000135A">
        <w:tc>
          <w:tcPr>
            <w:tcW w:w="1027" w:type="dxa"/>
            <w:shd w:val="clear" w:color="auto" w:fill="D9D9D9" w:themeFill="background1" w:themeFillShade="D9"/>
            <w:vAlign w:val="center"/>
          </w:tcPr>
          <w:p w:rsidR="000046EB" w:rsidRPr="004507CF" w:rsidRDefault="000046EB" w:rsidP="000046EB">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1.</w:t>
            </w:r>
          </w:p>
        </w:tc>
        <w:tc>
          <w:tcPr>
            <w:tcW w:w="2942"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268" w:type="dxa"/>
            <w:shd w:val="clear" w:color="auto" w:fill="F2F2F2" w:themeFill="background1" w:themeFillShade="F2"/>
            <w:vAlign w:val="center"/>
          </w:tcPr>
          <w:p w:rsidR="000046EB" w:rsidRPr="004507CF" w:rsidRDefault="000046EB" w:rsidP="0000135A">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364"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r>
      <w:tr w:rsidR="000046EB" w:rsidRPr="000046EB" w:rsidTr="0000135A">
        <w:tc>
          <w:tcPr>
            <w:tcW w:w="1027" w:type="dxa"/>
            <w:shd w:val="clear" w:color="auto" w:fill="D9D9D9" w:themeFill="background1" w:themeFillShade="D9"/>
            <w:vAlign w:val="center"/>
          </w:tcPr>
          <w:p w:rsidR="000046EB" w:rsidRPr="004507CF" w:rsidRDefault="000046EB" w:rsidP="000046EB">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2.</w:t>
            </w:r>
          </w:p>
        </w:tc>
        <w:tc>
          <w:tcPr>
            <w:tcW w:w="2942"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268" w:type="dxa"/>
            <w:shd w:val="clear" w:color="auto" w:fill="F2F2F2" w:themeFill="background1" w:themeFillShade="F2"/>
            <w:vAlign w:val="center"/>
          </w:tcPr>
          <w:p w:rsidR="000046EB" w:rsidRPr="004507CF" w:rsidRDefault="000046EB" w:rsidP="0000135A">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364"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r>
      <w:tr w:rsidR="000046EB" w:rsidRPr="000046EB" w:rsidTr="0000135A">
        <w:tc>
          <w:tcPr>
            <w:tcW w:w="1027" w:type="dxa"/>
            <w:shd w:val="clear" w:color="auto" w:fill="D9D9D9" w:themeFill="background1" w:themeFillShade="D9"/>
            <w:vAlign w:val="center"/>
          </w:tcPr>
          <w:p w:rsidR="000046EB" w:rsidRPr="004507CF" w:rsidRDefault="000046EB" w:rsidP="000046EB">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3.</w:t>
            </w:r>
          </w:p>
        </w:tc>
        <w:tc>
          <w:tcPr>
            <w:tcW w:w="2942"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268" w:type="dxa"/>
            <w:shd w:val="clear" w:color="auto" w:fill="F2F2F2" w:themeFill="background1" w:themeFillShade="F2"/>
            <w:vAlign w:val="center"/>
          </w:tcPr>
          <w:p w:rsidR="000046EB" w:rsidRPr="004507CF" w:rsidRDefault="000046EB" w:rsidP="0000135A">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364"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r w:rsidR="000046EB" w:rsidRPr="000046EB" w:rsidTr="0000135A">
        <w:tc>
          <w:tcPr>
            <w:tcW w:w="1027" w:type="dxa"/>
            <w:shd w:val="clear" w:color="auto" w:fill="D9D9D9" w:themeFill="background1" w:themeFillShade="D9"/>
            <w:vAlign w:val="center"/>
          </w:tcPr>
          <w:p w:rsidR="000046EB" w:rsidRPr="004507CF" w:rsidRDefault="000046EB" w:rsidP="000046EB">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4.</w:t>
            </w:r>
          </w:p>
        </w:tc>
        <w:tc>
          <w:tcPr>
            <w:tcW w:w="2942"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268" w:type="dxa"/>
            <w:shd w:val="clear" w:color="auto" w:fill="F2F2F2" w:themeFill="background1" w:themeFillShade="F2"/>
            <w:vAlign w:val="center"/>
          </w:tcPr>
          <w:p w:rsidR="000046EB" w:rsidRPr="004507CF" w:rsidRDefault="000046EB" w:rsidP="0000135A">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364"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r w:rsidR="000046EB" w:rsidRPr="000046EB" w:rsidTr="0000135A">
        <w:tc>
          <w:tcPr>
            <w:tcW w:w="1027" w:type="dxa"/>
            <w:shd w:val="clear" w:color="auto" w:fill="D9D9D9" w:themeFill="background1" w:themeFillShade="D9"/>
            <w:vAlign w:val="center"/>
          </w:tcPr>
          <w:p w:rsidR="000046EB" w:rsidRPr="004507CF" w:rsidRDefault="000046EB" w:rsidP="000046EB">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5.</w:t>
            </w:r>
          </w:p>
        </w:tc>
        <w:tc>
          <w:tcPr>
            <w:tcW w:w="2942"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268" w:type="dxa"/>
            <w:shd w:val="clear" w:color="auto" w:fill="F2F2F2" w:themeFill="background1" w:themeFillShade="F2"/>
            <w:vAlign w:val="center"/>
          </w:tcPr>
          <w:p w:rsidR="000046EB" w:rsidRPr="004507CF" w:rsidRDefault="000046EB" w:rsidP="0000135A">
            <w:pPr>
              <w:pStyle w:val="Nadpis1"/>
              <w:tabs>
                <w:tab w:val="left" w:pos="7189"/>
              </w:tabs>
              <w:spacing w:before="21"/>
              <w:ind w:left="0"/>
              <w:jc w:val="left"/>
              <w:outlineLvl w:val="0"/>
              <w:rPr>
                <w:rFonts w:asciiTheme="minorHAnsi" w:hAnsiTheme="minorHAnsi"/>
                <w:b w:val="0"/>
                <w:sz w:val="20"/>
                <w:szCs w:val="20"/>
                <w:highlight w:val="yellow"/>
                <w:lang w:val="sk-SK"/>
              </w:rPr>
            </w:pPr>
            <w:r w:rsidRPr="004507CF">
              <w:rPr>
                <w:rFonts w:asciiTheme="minorHAnsi" w:hAnsiTheme="minorHAnsi"/>
                <w:b w:val="0"/>
                <w:sz w:val="20"/>
                <w:szCs w:val="20"/>
                <w:highlight w:val="yellow"/>
                <w:lang w:val="sk-SK"/>
              </w:rPr>
              <w:t>[DOPLNÍ UCHÁDZAČ]</w:t>
            </w:r>
          </w:p>
        </w:tc>
        <w:tc>
          <w:tcPr>
            <w:tcW w:w="2364" w:type="dxa"/>
            <w:shd w:val="clear" w:color="auto" w:fill="F2F2F2" w:themeFill="background1" w:themeFillShade="F2"/>
            <w:vAlign w:val="center"/>
          </w:tcPr>
          <w:p w:rsidR="000046EB" w:rsidRPr="004507CF" w:rsidRDefault="000046EB" w:rsidP="000046EB">
            <w:pPr>
              <w:pStyle w:val="Nadpis1"/>
              <w:tabs>
                <w:tab w:val="left" w:pos="7189"/>
              </w:tabs>
              <w:spacing w:before="21"/>
              <w:ind w:left="0"/>
              <w:jc w:val="left"/>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bl>
    <w:p w:rsidR="004507CF" w:rsidRDefault="004507CF" w:rsidP="00786B7E">
      <w:pPr>
        <w:rPr>
          <w:rFonts w:ascii="Times New Roman" w:hAnsi="Times New Roman" w:cs="Times New Roman"/>
          <w:sz w:val="20"/>
          <w:szCs w:val="20"/>
        </w:rPr>
      </w:pPr>
    </w:p>
    <w:p w:rsidR="004507CF" w:rsidRDefault="004507CF" w:rsidP="00786B7E">
      <w:pPr>
        <w:rPr>
          <w:rFonts w:ascii="Times New Roman" w:hAnsi="Times New Roman" w:cs="Times New Roman"/>
          <w:sz w:val="20"/>
          <w:szCs w:val="20"/>
        </w:rPr>
        <w:sectPr w:rsidR="004507CF" w:rsidSect="00CB6592">
          <w:footerReference w:type="default" r:id="rId10"/>
          <w:pgSz w:w="11907" w:h="16839" w:code="9"/>
          <w:pgMar w:top="1134" w:right="1418" w:bottom="1134" w:left="1418" w:header="708" w:footer="708" w:gutter="0"/>
          <w:pgNumType w:start="1"/>
          <w:cols w:space="708"/>
          <w:docGrid w:linePitch="299"/>
        </w:sectPr>
      </w:pPr>
    </w:p>
    <w:p w:rsidR="00786B7E" w:rsidRPr="004507CF" w:rsidRDefault="00786B7E" w:rsidP="00786B7E">
      <w:pPr>
        <w:pStyle w:val="Nadpis1"/>
        <w:keepNext/>
        <w:spacing w:after="240"/>
        <w:ind w:left="0"/>
        <w:jc w:val="both"/>
        <w:rPr>
          <w:rFonts w:asciiTheme="minorHAnsi" w:eastAsia="Cambria" w:hAnsiTheme="minorHAnsi"/>
          <w:sz w:val="28"/>
          <w:szCs w:val="28"/>
          <w:lang w:eastAsia="zh-CN" w:bidi="hi-IN"/>
        </w:rPr>
      </w:pPr>
      <w:r w:rsidRPr="004507CF">
        <w:rPr>
          <w:rFonts w:asciiTheme="minorHAnsi" w:eastAsia="Cambria" w:hAnsiTheme="minorHAnsi"/>
          <w:sz w:val="28"/>
          <w:szCs w:val="28"/>
          <w:lang w:eastAsia="zh-CN" w:bidi="hi-IN"/>
        </w:rPr>
        <w:lastRenderedPageBreak/>
        <w:t xml:space="preserve">Príloha č. </w:t>
      </w:r>
      <w:r w:rsidR="001C44CF" w:rsidRPr="004507CF">
        <w:rPr>
          <w:rFonts w:asciiTheme="minorHAnsi" w:eastAsia="Cambria" w:hAnsiTheme="minorHAnsi"/>
          <w:sz w:val="28"/>
          <w:szCs w:val="28"/>
          <w:lang w:eastAsia="zh-CN" w:bidi="hi-IN"/>
        </w:rPr>
        <w:t xml:space="preserve">4 </w:t>
      </w:r>
      <w:r w:rsidRPr="004507CF">
        <w:rPr>
          <w:rFonts w:asciiTheme="minorHAnsi" w:eastAsia="Cambria" w:hAnsiTheme="minorHAnsi"/>
          <w:sz w:val="28"/>
          <w:szCs w:val="28"/>
          <w:lang w:eastAsia="zh-CN" w:bidi="hi-IN"/>
        </w:rPr>
        <w:t>– Cena za Dielo</w:t>
      </w:r>
    </w:p>
    <w:tbl>
      <w:tblPr>
        <w:tblStyle w:val="Mriekatabuky"/>
        <w:tblW w:w="0" w:type="auto"/>
        <w:tblInd w:w="460" w:type="dxa"/>
        <w:tblLook w:val="04A0"/>
      </w:tblPr>
      <w:tblGrid>
        <w:gridCol w:w="2114"/>
        <w:gridCol w:w="2162"/>
        <w:gridCol w:w="2162"/>
        <w:gridCol w:w="2163"/>
      </w:tblGrid>
      <w:tr w:rsidR="00786B7E" w:rsidRPr="000046EB" w:rsidTr="00AF01CA">
        <w:tc>
          <w:tcPr>
            <w:tcW w:w="2114" w:type="dxa"/>
            <w:shd w:val="clear" w:color="auto" w:fill="D9D9D9" w:themeFill="background1" w:themeFillShade="D9"/>
            <w:vAlign w:val="center"/>
          </w:tcPr>
          <w:p w:rsidR="00786B7E" w:rsidRPr="004507CF" w:rsidRDefault="00786B7E" w:rsidP="00AF01C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Časť Diela</w:t>
            </w:r>
          </w:p>
        </w:tc>
        <w:tc>
          <w:tcPr>
            <w:tcW w:w="2162" w:type="dxa"/>
            <w:shd w:val="clear" w:color="auto" w:fill="D9D9D9" w:themeFill="background1" w:themeFillShade="D9"/>
            <w:vAlign w:val="center"/>
          </w:tcPr>
          <w:p w:rsidR="00786B7E" w:rsidRPr="004507CF" w:rsidRDefault="00786B7E" w:rsidP="00AF01CA">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Cena v EUR bez DPH</w:t>
            </w:r>
          </w:p>
        </w:tc>
        <w:tc>
          <w:tcPr>
            <w:tcW w:w="2162" w:type="dxa"/>
            <w:shd w:val="clear" w:color="auto" w:fill="D9D9D9" w:themeFill="background1" w:themeFillShade="D9"/>
            <w:vAlign w:val="center"/>
          </w:tcPr>
          <w:p w:rsidR="00786B7E" w:rsidRPr="004507CF" w:rsidRDefault="00786B7E" w:rsidP="00AF01CA">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DPH v EUR</w:t>
            </w:r>
          </w:p>
        </w:tc>
        <w:tc>
          <w:tcPr>
            <w:tcW w:w="2163" w:type="dxa"/>
            <w:shd w:val="clear" w:color="auto" w:fill="D9D9D9" w:themeFill="background1" w:themeFillShade="D9"/>
            <w:vAlign w:val="center"/>
          </w:tcPr>
          <w:p w:rsidR="00786B7E" w:rsidRPr="004507CF" w:rsidRDefault="00786B7E" w:rsidP="00AF01CA">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lang w:val="sk-SK"/>
              </w:rPr>
              <w:t>Cena v EUR s DPH</w:t>
            </w:r>
          </w:p>
        </w:tc>
      </w:tr>
      <w:tr w:rsidR="00786B7E" w:rsidRPr="000046EB" w:rsidTr="00AF01CA">
        <w:tc>
          <w:tcPr>
            <w:tcW w:w="2114" w:type="dxa"/>
            <w:shd w:val="clear" w:color="auto" w:fill="D9D9D9" w:themeFill="background1" w:themeFillShade="D9"/>
            <w:vAlign w:val="center"/>
          </w:tcPr>
          <w:p w:rsidR="00786B7E" w:rsidRPr="004507CF" w:rsidRDefault="00786B7E" w:rsidP="00AF01C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FÁZA A</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3"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r w:rsidR="00786B7E" w:rsidRPr="000046EB" w:rsidTr="00AF01CA">
        <w:tc>
          <w:tcPr>
            <w:tcW w:w="2114" w:type="dxa"/>
            <w:shd w:val="clear" w:color="auto" w:fill="D9D9D9" w:themeFill="background1" w:themeFillShade="D9"/>
            <w:vAlign w:val="center"/>
          </w:tcPr>
          <w:p w:rsidR="00786B7E" w:rsidRPr="004507CF" w:rsidRDefault="00786B7E" w:rsidP="00AF01C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FÁZA B</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3"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r w:rsidR="00786B7E" w:rsidRPr="000046EB" w:rsidTr="00AF01CA">
        <w:tc>
          <w:tcPr>
            <w:tcW w:w="2114" w:type="dxa"/>
            <w:shd w:val="clear" w:color="auto" w:fill="D9D9D9" w:themeFill="background1" w:themeFillShade="D9"/>
            <w:vAlign w:val="center"/>
          </w:tcPr>
          <w:p w:rsidR="00786B7E" w:rsidRPr="004507CF" w:rsidRDefault="00786B7E" w:rsidP="00AF01C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FÁZA C</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3"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r w:rsidR="00786B7E" w:rsidRPr="000046EB" w:rsidTr="00AF01CA">
        <w:tc>
          <w:tcPr>
            <w:tcW w:w="2114" w:type="dxa"/>
            <w:shd w:val="clear" w:color="auto" w:fill="D9D9D9" w:themeFill="background1" w:themeFillShade="D9"/>
            <w:vAlign w:val="center"/>
          </w:tcPr>
          <w:p w:rsidR="00786B7E" w:rsidRPr="004507CF" w:rsidRDefault="00786B7E" w:rsidP="00AF01C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FÁZA D</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c>
          <w:tcPr>
            <w:tcW w:w="2163"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b w:val="0"/>
                <w:sz w:val="20"/>
                <w:szCs w:val="20"/>
                <w:lang w:val="sk-SK"/>
              </w:rPr>
            </w:pPr>
            <w:r w:rsidRPr="004507CF">
              <w:rPr>
                <w:rFonts w:asciiTheme="minorHAnsi" w:hAnsiTheme="minorHAnsi"/>
                <w:b w:val="0"/>
                <w:sz w:val="20"/>
                <w:szCs w:val="20"/>
                <w:highlight w:val="yellow"/>
                <w:lang w:val="sk-SK"/>
              </w:rPr>
              <w:t>[DOPLNÍ UCHÁDZAČ]</w:t>
            </w:r>
          </w:p>
        </w:tc>
      </w:tr>
      <w:tr w:rsidR="00786B7E" w:rsidRPr="000046EB" w:rsidTr="00AF01CA">
        <w:tc>
          <w:tcPr>
            <w:tcW w:w="2114" w:type="dxa"/>
            <w:shd w:val="clear" w:color="auto" w:fill="D9D9D9" w:themeFill="background1" w:themeFillShade="D9"/>
            <w:vAlign w:val="center"/>
          </w:tcPr>
          <w:p w:rsidR="00786B7E" w:rsidRPr="004507CF" w:rsidRDefault="00786B7E" w:rsidP="00AF01CA">
            <w:pPr>
              <w:pStyle w:val="Nadpis1"/>
              <w:tabs>
                <w:tab w:val="left" w:pos="7189"/>
              </w:tabs>
              <w:spacing w:before="21"/>
              <w:ind w:left="0"/>
              <w:jc w:val="left"/>
              <w:outlineLvl w:val="0"/>
              <w:rPr>
                <w:rFonts w:asciiTheme="minorHAnsi" w:hAnsiTheme="minorHAnsi"/>
                <w:sz w:val="20"/>
                <w:szCs w:val="20"/>
                <w:lang w:val="sk-SK"/>
              </w:rPr>
            </w:pPr>
            <w:r w:rsidRPr="004507CF">
              <w:rPr>
                <w:rFonts w:asciiTheme="minorHAnsi" w:hAnsiTheme="minorHAnsi"/>
                <w:sz w:val="20"/>
                <w:szCs w:val="20"/>
                <w:lang w:val="sk-SK"/>
              </w:rPr>
              <w:t>Celková cena za Dielo</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highlight w:val="yellow"/>
                <w:lang w:val="sk-SK"/>
              </w:rPr>
              <w:t>[DOPLNÍ UCHÁDZAČ]</w:t>
            </w:r>
          </w:p>
        </w:tc>
        <w:tc>
          <w:tcPr>
            <w:tcW w:w="2162"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highlight w:val="yellow"/>
                <w:lang w:val="sk-SK"/>
              </w:rPr>
              <w:t>[DOPLNÍ UCHÁDZAČ]</w:t>
            </w:r>
          </w:p>
        </w:tc>
        <w:tc>
          <w:tcPr>
            <w:tcW w:w="2163" w:type="dxa"/>
            <w:shd w:val="clear" w:color="auto" w:fill="F2F2F2" w:themeFill="background1" w:themeFillShade="F2"/>
            <w:vAlign w:val="center"/>
          </w:tcPr>
          <w:p w:rsidR="00786B7E" w:rsidRPr="004507CF" w:rsidRDefault="00786B7E" w:rsidP="00AF01CA">
            <w:pPr>
              <w:pStyle w:val="Nadpis1"/>
              <w:tabs>
                <w:tab w:val="left" w:pos="7189"/>
              </w:tabs>
              <w:spacing w:before="21"/>
              <w:ind w:left="0"/>
              <w:outlineLvl w:val="0"/>
              <w:rPr>
                <w:rFonts w:asciiTheme="minorHAnsi" w:hAnsiTheme="minorHAnsi"/>
                <w:sz w:val="20"/>
                <w:szCs w:val="20"/>
                <w:lang w:val="sk-SK"/>
              </w:rPr>
            </w:pPr>
            <w:r w:rsidRPr="004507CF">
              <w:rPr>
                <w:rFonts w:asciiTheme="minorHAnsi" w:hAnsiTheme="minorHAnsi"/>
                <w:sz w:val="20"/>
                <w:szCs w:val="20"/>
                <w:highlight w:val="yellow"/>
                <w:lang w:val="sk-SK"/>
              </w:rPr>
              <w:t>[DOPLNÍ UCHÁDZAČ]</w:t>
            </w:r>
          </w:p>
        </w:tc>
      </w:tr>
    </w:tbl>
    <w:p w:rsidR="00786B7E" w:rsidRPr="000046EB" w:rsidRDefault="00786B7E" w:rsidP="00786B7E">
      <w:pPr>
        <w:pStyle w:val="Nadpis1"/>
        <w:tabs>
          <w:tab w:val="left" w:pos="7189"/>
        </w:tabs>
        <w:spacing w:before="21"/>
        <w:ind w:left="0"/>
        <w:jc w:val="left"/>
        <w:rPr>
          <w:bCs w:val="0"/>
          <w:sz w:val="22"/>
          <w:szCs w:val="22"/>
        </w:rPr>
      </w:pPr>
    </w:p>
    <w:p w:rsidR="00AF01CA" w:rsidRPr="000046EB" w:rsidRDefault="00AF01CA">
      <w:pPr>
        <w:rPr>
          <w:rFonts w:ascii="Times New Roman" w:hAnsi="Times New Roman" w:cs="Times New Roman"/>
        </w:rPr>
      </w:pPr>
    </w:p>
    <w:sectPr w:rsidR="00AF01CA" w:rsidRPr="000046EB" w:rsidSect="00CB6592">
      <w:pgSz w:w="11907" w:h="16839" w:code="9"/>
      <w:pgMar w:top="1134" w:right="1418" w:bottom="1134" w:left="1418" w:header="708" w:footer="708" w:gutter="0"/>
      <w:pgNumType w:start="1"/>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FC8E68" w15:done="0"/>
  <w15:commentEx w15:paraId="0BF01C07" w15:paraIdParent="78FC8E68" w15:done="0"/>
  <w15:commentEx w15:paraId="62FD101D" w15:done="0"/>
  <w15:commentEx w15:paraId="21600A3F" w15:done="0"/>
  <w15:commentEx w15:paraId="5556C93A" w15:paraIdParent="21600A3F" w15:done="0"/>
  <w15:commentEx w15:paraId="6C1FFA02" w15:paraIdParent="21600A3F" w15:done="0"/>
  <w15:commentEx w15:paraId="7D72A051" w15:done="0"/>
  <w15:commentEx w15:paraId="76FC3592" w15:paraIdParent="7D72A051" w15:done="0"/>
  <w15:commentEx w15:paraId="252E8F6E" w15:done="0"/>
  <w15:commentEx w15:paraId="064132A0" w15:done="0"/>
  <w15:commentEx w15:paraId="0E3FD86E" w15:paraIdParent="064132A0" w15:done="0"/>
  <w15:commentEx w15:paraId="0E1233D7" w15:done="0"/>
  <w15:commentEx w15:paraId="7422780E" w15:done="0"/>
  <w15:commentEx w15:paraId="6964B110" w15:paraIdParent="7422780E" w15:done="0"/>
  <w15:commentEx w15:paraId="56E995F1" w15:done="0"/>
  <w15:commentEx w15:paraId="5A2A244D" w15:paraIdParent="56E995F1" w15:done="0"/>
  <w15:commentEx w15:paraId="2FB987B5" w15:done="0"/>
  <w15:commentEx w15:paraId="7B980291" w15:done="0"/>
  <w15:commentEx w15:paraId="13FA7CF8" w15:paraIdParent="7B980291" w15:done="0"/>
  <w15:commentEx w15:paraId="0EF379C8" w15:paraIdParent="7B9802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65F4" w16cex:dateUtc="2020-04-01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C8E68" w16cid:durableId="223DA64B"/>
  <w16cid:commentId w16cid:paraId="0BF01C07" w16cid:durableId="223DA6A2"/>
  <w16cid:commentId w16cid:paraId="62FD101D" w16cid:durableId="223DA64C"/>
  <w16cid:commentId w16cid:paraId="21600A3F" w16cid:durableId="223DA64D"/>
  <w16cid:commentId w16cid:paraId="5556C93A" w16cid:durableId="223DA6C4"/>
  <w16cid:commentId w16cid:paraId="7D72A051" w16cid:durableId="223DA64E"/>
  <w16cid:commentId w16cid:paraId="252E8F6E" w16cid:durableId="223DA64F"/>
  <w16cid:commentId w16cid:paraId="064132A0" w16cid:durableId="223DA650"/>
  <w16cid:commentId w16cid:paraId="0E3FD86E" w16cid:durableId="223DA71C"/>
  <w16cid:commentId w16cid:paraId="0E1233D7" w16cid:durableId="223DA651"/>
  <w16cid:commentId w16cid:paraId="7422780E" w16cid:durableId="223DA652"/>
  <w16cid:commentId w16cid:paraId="6964B110" w16cid:durableId="223DA73F"/>
  <w16cid:commentId w16cid:paraId="56E995F1" w16cid:durableId="223DA653"/>
  <w16cid:commentId w16cid:paraId="5A2A244D" w16cid:durableId="223DA737"/>
  <w16cid:commentId w16cid:paraId="2FB987B5" w16cid:durableId="223DA654"/>
  <w16cid:commentId w16cid:paraId="7B980291" w16cid:durableId="223DA655"/>
  <w16cid:commentId w16cid:paraId="13FA7CF8" w16cid:durableId="223DA7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592" w:rsidRDefault="00CB6592" w:rsidP="00786B7E">
      <w:pPr>
        <w:spacing w:after="0" w:line="240" w:lineRule="auto"/>
      </w:pPr>
      <w:r>
        <w:separator/>
      </w:r>
    </w:p>
  </w:endnote>
  <w:endnote w:type="continuationSeparator" w:id="0">
    <w:p w:rsidR="00CB6592" w:rsidRDefault="00CB6592" w:rsidP="00786B7E">
      <w:pPr>
        <w:spacing w:after="0" w:line="240" w:lineRule="auto"/>
      </w:pPr>
      <w:r>
        <w:continuationSeparator/>
      </w:r>
    </w:p>
  </w:endnote>
  <w:endnote w:type="continuationNotice" w:id="1">
    <w:p w:rsidR="00CB6592" w:rsidRDefault="00CB6592">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1"/>
    <w:family w:val="auto"/>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Liberation Sans">
    <w:altName w:val="Arial"/>
    <w:charset w:val="EE"/>
    <w:family w:val="swiss"/>
    <w:pitch w:val="variable"/>
    <w:sig w:usb0="00000000" w:usb1="00000000" w:usb2="00000000" w:usb3="00000000" w:csb0="00000000" w:csb1="00000000"/>
  </w:font>
  <w:font w:name="Microsoft YaHei">
    <w:charset w:val="86"/>
    <w:family w:val="swiss"/>
    <w:pitch w:val="variable"/>
    <w:sig w:usb0="80000287" w:usb1="28CF3C52" w:usb2="00000016" w:usb3="00000000" w:csb0="0004001F"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20161"/>
      <w:docPartObj>
        <w:docPartGallery w:val="Page Numbers (Bottom of Page)"/>
        <w:docPartUnique/>
      </w:docPartObj>
    </w:sdtPr>
    <w:sdtContent>
      <w:p w:rsidR="004507CF" w:rsidRDefault="004507CF">
        <w:pPr>
          <w:pStyle w:val="Pta"/>
          <w:jc w:val="center"/>
        </w:pPr>
        <w:fldSimple w:instr=" PAGE   \* MERGEFORMAT ">
          <w:r w:rsidR="00A10FA9">
            <w:rPr>
              <w:noProof/>
            </w:rPr>
            <w:t>1</w:t>
          </w:r>
        </w:fldSimple>
      </w:p>
    </w:sdtContent>
  </w:sdt>
  <w:p w:rsidR="00CB6592" w:rsidRDefault="00CB6592">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20162"/>
      <w:docPartObj>
        <w:docPartGallery w:val="Page Numbers (Bottom of Page)"/>
        <w:docPartUnique/>
      </w:docPartObj>
    </w:sdtPr>
    <w:sdtContent>
      <w:p w:rsidR="004507CF" w:rsidRDefault="004507CF">
        <w:pPr>
          <w:pStyle w:val="Pta"/>
          <w:jc w:val="center"/>
        </w:pPr>
        <w:fldSimple w:instr=" PAGE   \* MERGEFORMAT ">
          <w:r w:rsidR="00A10FA9">
            <w:rPr>
              <w:noProof/>
            </w:rPr>
            <w:t>2</w:t>
          </w:r>
        </w:fldSimple>
      </w:p>
    </w:sdtContent>
  </w:sdt>
  <w:p w:rsidR="004507CF" w:rsidRDefault="004507CF">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CF" w:rsidRDefault="004507C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592" w:rsidRDefault="00CB6592" w:rsidP="00786B7E">
      <w:pPr>
        <w:spacing w:after="0" w:line="240" w:lineRule="auto"/>
      </w:pPr>
      <w:r>
        <w:separator/>
      </w:r>
    </w:p>
  </w:footnote>
  <w:footnote w:type="continuationSeparator" w:id="0">
    <w:p w:rsidR="00CB6592" w:rsidRDefault="00CB6592" w:rsidP="00786B7E">
      <w:pPr>
        <w:spacing w:after="0" w:line="240" w:lineRule="auto"/>
      </w:pPr>
      <w:r>
        <w:continuationSeparator/>
      </w:r>
    </w:p>
  </w:footnote>
  <w:footnote w:type="continuationNotice" w:id="1">
    <w:p w:rsidR="00CB6592" w:rsidRDefault="00CB6592">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175"/>
    <w:multiLevelType w:val="hybridMultilevel"/>
    <w:tmpl w:val="DE586BA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3EE72A3"/>
    <w:multiLevelType w:val="hybridMultilevel"/>
    <w:tmpl w:val="63C0332E"/>
    <w:lvl w:ilvl="0" w:tplc="041B0003">
      <w:start w:val="1"/>
      <w:numFmt w:val="bullet"/>
      <w:lvlText w:val="o"/>
      <w:lvlJc w:val="left"/>
      <w:pPr>
        <w:ind w:left="2160" w:hanging="360"/>
      </w:pPr>
      <w:rPr>
        <w:rFonts w:ascii="Courier New" w:hAnsi="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
    <w:nsid w:val="084D3551"/>
    <w:multiLevelType w:val="hybridMultilevel"/>
    <w:tmpl w:val="479E01D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D715FDC"/>
    <w:multiLevelType w:val="hybridMultilevel"/>
    <w:tmpl w:val="96E0966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
    <w:nsid w:val="0F4E5FFD"/>
    <w:multiLevelType w:val="multilevel"/>
    <w:tmpl w:val="B842597C"/>
    <w:lvl w:ilvl="0">
      <w:start w:val="3"/>
      <w:numFmt w:val="decimal"/>
      <w:lvlText w:val="%1"/>
      <w:lvlJc w:val="left"/>
      <w:pPr>
        <w:ind w:left="480" w:hanging="480"/>
      </w:pPr>
      <w:rPr>
        <w:rFonts w:hint="default"/>
      </w:rPr>
    </w:lvl>
    <w:lvl w:ilvl="1">
      <w:start w:val="3"/>
      <w:numFmt w:val="decimal"/>
      <w:lvlText w:val="%1.%2"/>
      <w:lvlJc w:val="left"/>
      <w:pPr>
        <w:ind w:left="770" w:hanging="720"/>
      </w:pPr>
      <w:rPr>
        <w:rFonts w:hint="default"/>
      </w:rPr>
    </w:lvl>
    <w:lvl w:ilvl="2">
      <w:start w:val="1"/>
      <w:numFmt w:val="upperLetter"/>
      <w:lvlText w:val="%3."/>
      <w:lvlJc w:val="left"/>
      <w:pPr>
        <w:ind w:left="820" w:hanging="720"/>
      </w:pPr>
      <w:rPr>
        <w:rFonts w:hint="default"/>
        <w:sz w:val="20"/>
        <w:szCs w:val="20"/>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5">
    <w:nsid w:val="12CE148D"/>
    <w:multiLevelType w:val="hybridMultilevel"/>
    <w:tmpl w:val="0D4A2AD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151C02B5"/>
    <w:multiLevelType w:val="multilevel"/>
    <w:tmpl w:val="677EE9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27086B"/>
    <w:multiLevelType w:val="hybridMultilevel"/>
    <w:tmpl w:val="244E3F32"/>
    <w:lvl w:ilvl="0" w:tplc="041B0003">
      <w:start w:val="1"/>
      <w:numFmt w:val="bullet"/>
      <w:lvlText w:val="o"/>
      <w:lvlJc w:val="left"/>
      <w:pPr>
        <w:ind w:left="2160" w:hanging="360"/>
      </w:pPr>
      <w:rPr>
        <w:rFonts w:ascii="Courier New" w:hAnsi="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8">
    <w:nsid w:val="167C43CB"/>
    <w:multiLevelType w:val="hybridMultilevel"/>
    <w:tmpl w:val="837E0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A537F1"/>
    <w:multiLevelType w:val="multilevel"/>
    <w:tmpl w:val="35DA5292"/>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ajorHAnsi" w:eastAsia="Times New Roman" w:hAnsiTheme="majorHAnsi"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0">
    <w:nsid w:val="1FD5719F"/>
    <w:multiLevelType w:val="hybridMultilevel"/>
    <w:tmpl w:val="7C2C39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12">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3">
    <w:nsid w:val="2DC92643"/>
    <w:multiLevelType w:val="multilevel"/>
    <w:tmpl w:val="35DA5292"/>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ajorHAnsi" w:eastAsia="Times New Roman" w:hAnsiTheme="majorHAnsi"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4">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15">
    <w:nsid w:val="317F1FCC"/>
    <w:multiLevelType w:val="multilevel"/>
    <w:tmpl w:val="F7BEF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456177F"/>
    <w:multiLevelType w:val="multilevel"/>
    <w:tmpl w:val="B288ACA8"/>
    <w:lvl w:ilvl="0">
      <w:start w:val="11"/>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decimal"/>
      <w:lvlText w:val="%1.%2.%3"/>
      <w:lvlJc w:val="left"/>
      <w:pPr>
        <w:ind w:left="1518" w:hanging="713"/>
      </w:pPr>
      <w:rPr>
        <w:rFonts w:ascii="Garamond" w:eastAsia="Times New Roman" w:hAnsi="Garamond" w:cs="Times New Roman" w:hint="default"/>
        <w:spacing w:val="-7"/>
        <w:w w:val="100"/>
        <w:sz w:val="22"/>
        <w:szCs w:val="22"/>
        <w:lang w:val="sk-SK" w:eastAsia="sk-SK" w:bidi="sk-SK"/>
      </w:rPr>
    </w:lvl>
    <w:lvl w:ilvl="3">
      <w:numFmt w:val="bullet"/>
      <w:lvlText w:val="•"/>
      <w:lvlJc w:val="left"/>
      <w:pPr>
        <w:ind w:left="3311" w:hanging="713"/>
      </w:pPr>
      <w:rPr>
        <w:rFonts w:hint="default"/>
        <w:lang w:val="sk-SK" w:eastAsia="sk-SK" w:bidi="sk-SK"/>
      </w:rPr>
    </w:lvl>
    <w:lvl w:ilvl="4">
      <w:numFmt w:val="bullet"/>
      <w:lvlText w:val="•"/>
      <w:lvlJc w:val="left"/>
      <w:pPr>
        <w:ind w:left="4206" w:hanging="713"/>
      </w:pPr>
      <w:rPr>
        <w:rFonts w:hint="default"/>
        <w:lang w:val="sk-SK" w:eastAsia="sk-SK" w:bidi="sk-SK"/>
      </w:rPr>
    </w:lvl>
    <w:lvl w:ilvl="5">
      <w:numFmt w:val="bullet"/>
      <w:lvlText w:val="•"/>
      <w:lvlJc w:val="left"/>
      <w:pPr>
        <w:ind w:left="5102" w:hanging="713"/>
      </w:pPr>
      <w:rPr>
        <w:rFonts w:hint="default"/>
        <w:lang w:val="sk-SK" w:eastAsia="sk-SK" w:bidi="sk-SK"/>
      </w:rPr>
    </w:lvl>
    <w:lvl w:ilvl="6">
      <w:numFmt w:val="bullet"/>
      <w:lvlText w:val="•"/>
      <w:lvlJc w:val="left"/>
      <w:pPr>
        <w:ind w:left="5997" w:hanging="713"/>
      </w:pPr>
      <w:rPr>
        <w:rFonts w:hint="default"/>
        <w:lang w:val="sk-SK" w:eastAsia="sk-SK" w:bidi="sk-SK"/>
      </w:rPr>
    </w:lvl>
    <w:lvl w:ilvl="7">
      <w:numFmt w:val="bullet"/>
      <w:lvlText w:val="•"/>
      <w:lvlJc w:val="left"/>
      <w:pPr>
        <w:ind w:left="6893" w:hanging="713"/>
      </w:pPr>
      <w:rPr>
        <w:rFonts w:hint="default"/>
        <w:lang w:val="sk-SK" w:eastAsia="sk-SK" w:bidi="sk-SK"/>
      </w:rPr>
    </w:lvl>
    <w:lvl w:ilvl="8">
      <w:numFmt w:val="bullet"/>
      <w:lvlText w:val="•"/>
      <w:lvlJc w:val="left"/>
      <w:pPr>
        <w:ind w:left="7788" w:hanging="713"/>
      </w:pPr>
      <w:rPr>
        <w:rFonts w:hint="default"/>
        <w:lang w:val="sk-SK" w:eastAsia="sk-SK" w:bidi="sk-SK"/>
      </w:rPr>
    </w:lvl>
  </w:abstractNum>
  <w:abstractNum w:abstractNumId="17">
    <w:nsid w:val="35164EBD"/>
    <w:multiLevelType w:val="multilevel"/>
    <w:tmpl w:val="EFAC2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6D66EBD"/>
    <w:multiLevelType w:val="hybridMultilevel"/>
    <w:tmpl w:val="1BE21B2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375339DD"/>
    <w:multiLevelType w:val="multilevel"/>
    <w:tmpl w:val="3A88F98A"/>
    <w:lvl w:ilvl="0">
      <w:start w:val="9"/>
      <w:numFmt w:val="decimal"/>
      <w:lvlText w:val="%1"/>
      <w:lvlJc w:val="left"/>
      <w:pPr>
        <w:ind w:left="805" w:hanging="709"/>
      </w:pPr>
      <w:rPr>
        <w:rFonts w:hint="default"/>
        <w:lang w:val="sk-SK" w:eastAsia="sk-SK" w:bidi="sk-SK"/>
      </w:rPr>
    </w:lvl>
    <w:lvl w:ilvl="1">
      <w:start w:val="1"/>
      <w:numFmt w:val="decimal"/>
      <w:lvlText w:val="%2."/>
      <w:lvlJc w:val="left"/>
      <w:pPr>
        <w:ind w:left="709" w:hanging="709"/>
      </w:pPr>
      <w:rPr>
        <w:rFonts w:hint="default"/>
        <w:spacing w:val="-11"/>
        <w:w w:val="100"/>
        <w:sz w:val="20"/>
        <w:szCs w:val="20"/>
        <w:lang w:val="sk-SK" w:eastAsia="sk-SK" w:bidi="sk-SK"/>
      </w:rPr>
    </w:lvl>
    <w:lvl w:ilvl="2">
      <w:start w:val="1"/>
      <w:numFmt w:val="lowerLetter"/>
      <w:lvlText w:val="%3)"/>
      <w:lvlJc w:val="left"/>
      <w:pPr>
        <w:ind w:left="1518" w:hanging="709"/>
      </w:pPr>
      <w:rPr>
        <w:rFonts w:hint="default"/>
        <w:spacing w:val="-11"/>
        <w:w w:val="100"/>
        <w:sz w:val="20"/>
        <w:szCs w:val="20"/>
        <w:lang w:val="sk-SK" w:eastAsia="sk-SK" w:bidi="sk-SK"/>
      </w:rPr>
    </w:lvl>
    <w:lvl w:ilvl="3">
      <w:numFmt w:val="bullet"/>
      <w:lvlText w:val="•"/>
      <w:lvlJc w:val="left"/>
      <w:pPr>
        <w:ind w:left="3311" w:hanging="709"/>
      </w:pPr>
      <w:rPr>
        <w:rFonts w:hint="default"/>
        <w:lang w:val="sk-SK" w:eastAsia="sk-SK" w:bidi="sk-SK"/>
      </w:rPr>
    </w:lvl>
    <w:lvl w:ilvl="4">
      <w:numFmt w:val="bullet"/>
      <w:lvlText w:val="•"/>
      <w:lvlJc w:val="left"/>
      <w:pPr>
        <w:ind w:left="4206" w:hanging="709"/>
      </w:pPr>
      <w:rPr>
        <w:rFonts w:hint="default"/>
        <w:lang w:val="sk-SK" w:eastAsia="sk-SK" w:bidi="sk-SK"/>
      </w:rPr>
    </w:lvl>
    <w:lvl w:ilvl="5">
      <w:numFmt w:val="bullet"/>
      <w:lvlText w:val="•"/>
      <w:lvlJc w:val="left"/>
      <w:pPr>
        <w:ind w:left="5102" w:hanging="709"/>
      </w:pPr>
      <w:rPr>
        <w:rFonts w:hint="default"/>
        <w:lang w:val="sk-SK" w:eastAsia="sk-SK" w:bidi="sk-SK"/>
      </w:rPr>
    </w:lvl>
    <w:lvl w:ilvl="6">
      <w:numFmt w:val="bullet"/>
      <w:lvlText w:val="•"/>
      <w:lvlJc w:val="left"/>
      <w:pPr>
        <w:ind w:left="5997" w:hanging="709"/>
      </w:pPr>
      <w:rPr>
        <w:rFonts w:hint="default"/>
        <w:lang w:val="sk-SK" w:eastAsia="sk-SK" w:bidi="sk-SK"/>
      </w:rPr>
    </w:lvl>
    <w:lvl w:ilvl="7">
      <w:numFmt w:val="bullet"/>
      <w:lvlText w:val="•"/>
      <w:lvlJc w:val="left"/>
      <w:pPr>
        <w:ind w:left="6893" w:hanging="709"/>
      </w:pPr>
      <w:rPr>
        <w:rFonts w:hint="default"/>
        <w:lang w:val="sk-SK" w:eastAsia="sk-SK" w:bidi="sk-SK"/>
      </w:rPr>
    </w:lvl>
    <w:lvl w:ilvl="8">
      <w:numFmt w:val="bullet"/>
      <w:lvlText w:val="•"/>
      <w:lvlJc w:val="left"/>
      <w:pPr>
        <w:ind w:left="7788" w:hanging="709"/>
      </w:pPr>
      <w:rPr>
        <w:rFonts w:hint="default"/>
        <w:lang w:val="sk-SK" w:eastAsia="sk-SK" w:bidi="sk-SK"/>
      </w:rPr>
    </w:lvl>
  </w:abstractNum>
  <w:abstractNum w:abstractNumId="20">
    <w:nsid w:val="39FC41B8"/>
    <w:multiLevelType w:val="multilevel"/>
    <w:tmpl w:val="B95C6FEA"/>
    <w:lvl w:ilvl="0">
      <w:start w:val="8"/>
      <w:numFmt w:val="decimal"/>
      <w:lvlText w:val="%1"/>
      <w:lvlJc w:val="left"/>
      <w:pPr>
        <w:ind w:left="667" w:hanging="567"/>
      </w:pPr>
      <w:rPr>
        <w:rFonts w:hint="default"/>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hint="default"/>
        <w:spacing w:val="-26"/>
        <w:w w:val="100"/>
        <w:sz w:val="20"/>
        <w:szCs w:val="20"/>
        <w:lang w:val="sk-SK" w:eastAsia="sk-SK" w:bidi="sk-SK"/>
      </w:rPr>
    </w:lvl>
    <w:lvl w:ilvl="3">
      <w:start w:val="1"/>
      <w:numFmt w:val="lowerRoman"/>
      <w:lvlText w:val="%4."/>
      <w:lvlJc w:val="right"/>
      <w:pPr>
        <w:ind w:left="2223" w:hanging="705"/>
      </w:pPr>
      <w:rPr>
        <w:rFonts w:hint="default"/>
        <w:w w:val="100"/>
        <w:sz w:val="20"/>
        <w:szCs w:val="20"/>
        <w:lang w:val="sk-SK" w:eastAsia="sk-SK" w:bidi="sk-SK"/>
      </w:rPr>
    </w:lvl>
    <w:lvl w:ilvl="4">
      <w:numFmt w:val="bullet"/>
      <w:lvlText w:val="•"/>
      <w:lvlJc w:val="left"/>
      <w:pPr>
        <w:ind w:left="4060" w:hanging="705"/>
      </w:pPr>
      <w:rPr>
        <w:rFonts w:hint="default"/>
        <w:lang w:val="sk-SK" w:eastAsia="sk-SK" w:bidi="sk-SK"/>
      </w:rPr>
    </w:lvl>
    <w:lvl w:ilvl="5">
      <w:numFmt w:val="bullet"/>
      <w:lvlText w:val="•"/>
      <w:lvlJc w:val="left"/>
      <w:pPr>
        <w:ind w:left="4980" w:hanging="705"/>
      </w:pPr>
      <w:rPr>
        <w:rFonts w:hint="default"/>
        <w:lang w:val="sk-SK" w:eastAsia="sk-SK" w:bidi="sk-SK"/>
      </w:rPr>
    </w:lvl>
    <w:lvl w:ilvl="6">
      <w:numFmt w:val="bullet"/>
      <w:lvlText w:val="•"/>
      <w:lvlJc w:val="left"/>
      <w:pPr>
        <w:ind w:left="5900" w:hanging="705"/>
      </w:pPr>
      <w:rPr>
        <w:rFonts w:hint="default"/>
        <w:lang w:val="sk-SK" w:eastAsia="sk-SK" w:bidi="sk-SK"/>
      </w:rPr>
    </w:lvl>
    <w:lvl w:ilvl="7">
      <w:numFmt w:val="bullet"/>
      <w:lvlText w:val="•"/>
      <w:lvlJc w:val="left"/>
      <w:pPr>
        <w:ind w:left="6820" w:hanging="705"/>
      </w:pPr>
      <w:rPr>
        <w:rFonts w:hint="default"/>
        <w:lang w:val="sk-SK" w:eastAsia="sk-SK" w:bidi="sk-SK"/>
      </w:rPr>
    </w:lvl>
    <w:lvl w:ilvl="8">
      <w:numFmt w:val="bullet"/>
      <w:lvlText w:val="•"/>
      <w:lvlJc w:val="left"/>
      <w:pPr>
        <w:ind w:left="7740" w:hanging="705"/>
      </w:pPr>
      <w:rPr>
        <w:rFonts w:hint="default"/>
        <w:lang w:val="sk-SK" w:eastAsia="sk-SK" w:bidi="sk-SK"/>
      </w:rPr>
    </w:lvl>
  </w:abstractNum>
  <w:abstractNum w:abstractNumId="21">
    <w:nsid w:val="3C4609C6"/>
    <w:multiLevelType w:val="multilevel"/>
    <w:tmpl w:val="07DCC78E"/>
    <w:lvl w:ilvl="0">
      <w:start w:val="5"/>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lowerLetter"/>
      <w:lvlText w:val="%3)"/>
      <w:lvlJc w:val="left"/>
      <w:pPr>
        <w:ind w:left="1513" w:hanging="705"/>
      </w:pPr>
      <w:rPr>
        <w:rFonts w:hint="default"/>
        <w:spacing w:val="-15"/>
        <w:w w:val="100"/>
        <w:sz w:val="20"/>
        <w:szCs w:val="20"/>
        <w:lang w:val="sk-SK" w:eastAsia="sk-SK" w:bidi="sk-SK"/>
      </w:rPr>
    </w:lvl>
    <w:lvl w:ilvl="3">
      <w:numFmt w:val="bullet"/>
      <w:lvlText w:val="•"/>
      <w:lvlJc w:val="left"/>
      <w:pPr>
        <w:ind w:left="3311" w:hanging="705"/>
      </w:pPr>
      <w:rPr>
        <w:rFonts w:hint="default"/>
        <w:lang w:val="sk-SK" w:eastAsia="sk-SK" w:bidi="sk-SK"/>
      </w:rPr>
    </w:lvl>
    <w:lvl w:ilvl="4">
      <w:numFmt w:val="bullet"/>
      <w:lvlText w:val="•"/>
      <w:lvlJc w:val="left"/>
      <w:pPr>
        <w:ind w:left="4206" w:hanging="705"/>
      </w:pPr>
      <w:rPr>
        <w:rFonts w:hint="default"/>
        <w:lang w:val="sk-SK" w:eastAsia="sk-SK" w:bidi="sk-SK"/>
      </w:rPr>
    </w:lvl>
    <w:lvl w:ilvl="5">
      <w:numFmt w:val="bullet"/>
      <w:lvlText w:val="•"/>
      <w:lvlJc w:val="left"/>
      <w:pPr>
        <w:ind w:left="5102" w:hanging="705"/>
      </w:pPr>
      <w:rPr>
        <w:rFonts w:hint="default"/>
        <w:lang w:val="sk-SK" w:eastAsia="sk-SK" w:bidi="sk-SK"/>
      </w:rPr>
    </w:lvl>
    <w:lvl w:ilvl="6">
      <w:numFmt w:val="bullet"/>
      <w:lvlText w:val="•"/>
      <w:lvlJc w:val="left"/>
      <w:pPr>
        <w:ind w:left="5997" w:hanging="705"/>
      </w:pPr>
      <w:rPr>
        <w:rFonts w:hint="default"/>
        <w:lang w:val="sk-SK" w:eastAsia="sk-SK" w:bidi="sk-SK"/>
      </w:rPr>
    </w:lvl>
    <w:lvl w:ilvl="7">
      <w:numFmt w:val="bullet"/>
      <w:lvlText w:val="•"/>
      <w:lvlJc w:val="left"/>
      <w:pPr>
        <w:ind w:left="6893" w:hanging="705"/>
      </w:pPr>
      <w:rPr>
        <w:rFonts w:hint="default"/>
        <w:lang w:val="sk-SK" w:eastAsia="sk-SK" w:bidi="sk-SK"/>
      </w:rPr>
    </w:lvl>
    <w:lvl w:ilvl="8">
      <w:numFmt w:val="bullet"/>
      <w:lvlText w:val="•"/>
      <w:lvlJc w:val="left"/>
      <w:pPr>
        <w:ind w:left="7788" w:hanging="705"/>
      </w:pPr>
      <w:rPr>
        <w:rFonts w:hint="default"/>
        <w:lang w:val="sk-SK" w:eastAsia="sk-SK" w:bidi="sk-SK"/>
      </w:rPr>
    </w:lvl>
  </w:abstractNum>
  <w:abstractNum w:abstractNumId="22">
    <w:nsid w:val="3D4A00CB"/>
    <w:multiLevelType w:val="multilevel"/>
    <w:tmpl w:val="513AB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E6560CA"/>
    <w:multiLevelType w:val="hybridMultilevel"/>
    <w:tmpl w:val="E7B82AB2"/>
    <w:lvl w:ilvl="0" w:tplc="041B000B">
      <w:start w:val="1"/>
      <w:numFmt w:val="bullet"/>
      <w:lvlText w:val=""/>
      <w:lvlJc w:val="left"/>
      <w:pPr>
        <w:ind w:left="1288" w:hanging="360"/>
      </w:pPr>
      <w:rPr>
        <w:rFonts w:ascii="Wingdings" w:hAnsi="Wingding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4">
    <w:nsid w:val="3E7B4833"/>
    <w:multiLevelType w:val="multilevel"/>
    <w:tmpl w:val="1C4C073C"/>
    <w:lvl w:ilvl="0">
      <w:start w:val="1"/>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lowerRoman"/>
      <w:lvlText w:val="%3."/>
      <w:lvlJc w:val="right"/>
      <w:pPr>
        <w:ind w:left="1518" w:hanging="714"/>
      </w:pPr>
      <w:rPr>
        <w:rFonts w:hint="default"/>
        <w:spacing w:val="-25"/>
        <w:w w:val="100"/>
        <w:sz w:val="20"/>
        <w:szCs w:val="20"/>
        <w:lang w:val="sk-SK" w:eastAsia="sk-SK" w:bidi="sk-SK"/>
      </w:rPr>
    </w:lvl>
    <w:lvl w:ilvl="3">
      <w:numFmt w:val="bullet"/>
      <w:lvlText w:val="•"/>
      <w:lvlJc w:val="left"/>
      <w:pPr>
        <w:ind w:left="3311" w:hanging="714"/>
      </w:pPr>
      <w:rPr>
        <w:rFonts w:hint="default"/>
        <w:lang w:val="sk-SK" w:eastAsia="sk-SK" w:bidi="sk-SK"/>
      </w:rPr>
    </w:lvl>
    <w:lvl w:ilvl="4">
      <w:numFmt w:val="bullet"/>
      <w:lvlText w:val="•"/>
      <w:lvlJc w:val="left"/>
      <w:pPr>
        <w:ind w:left="4206" w:hanging="714"/>
      </w:pPr>
      <w:rPr>
        <w:rFonts w:hint="default"/>
        <w:lang w:val="sk-SK" w:eastAsia="sk-SK" w:bidi="sk-SK"/>
      </w:rPr>
    </w:lvl>
    <w:lvl w:ilvl="5">
      <w:numFmt w:val="bullet"/>
      <w:lvlText w:val="•"/>
      <w:lvlJc w:val="left"/>
      <w:pPr>
        <w:ind w:left="5102" w:hanging="714"/>
      </w:pPr>
      <w:rPr>
        <w:rFonts w:hint="default"/>
        <w:lang w:val="sk-SK" w:eastAsia="sk-SK" w:bidi="sk-SK"/>
      </w:rPr>
    </w:lvl>
    <w:lvl w:ilvl="6">
      <w:numFmt w:val="bullet"/>
      <w:lvlText w:val="•"/>
      <w:lvlJc w:val="left"/>
      <w:pPr>
        <w:ind w:left="5997" w:hanging="714"/>
      </w:pPr>
      <w:rPr>
        <w:rFonts w:hint="default"/>
        <w:lang w:val="sk-SK" w:eastAsia="sk-SK" w:bidi="sk-SK"/>
      </w:rPr>
    </w:lvl>
    <w:lvl w:ilvl="7">
      <w:numFmt w:val="bullet"/>
      <w:lvlText w:val="•"/>
      <w:lvlJc w:val="left"/>
      <w:pPr>
        <w:ind w:left="6893" w:hanging="714"/>
      </w:pPr>
      <w:rPr>
        <w:rFonts w:hint="default"/>
        <w:lang w:val="sk-SK" w:eastAsia="sk-SK" w:bidi="sk-SK"/>
      </w:rPr>
    </w:lvl>
    <w:lvl w:ilvl="8">
      <w:numFmt w:val="bullet"/>
      <w:lvlText w:val="•"/>
      <w:lvlJc w:val="left"/>
      <w:pPr>
        <w:ind w:left="7788" w:hanging="714"/>
      </w:pPr>
      <w:rPr>
        <w:rFonts w:hint="default"/>
        <w:lang w:val="sk-SK" w:eastAsia="sk-SK" w:bidi="sk-SK"/>
      </w:rPr>
    </w:lvl>
  </w:abstractNum>
  <w:abstractNum w:abstractNumId="25">
    <w:nsid w:val="3ED5292A"/>
    <w:multiLevelType w:val="multilevel"/>
    <w:tmpl w:val="AF4CA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448577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2C51F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0F63B9"/>
    <w:multiLevelType w:val="multilevel"/>
    <w:tmpl w:val="0486C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F0D4801"/>
    <w:multiLevelType w:val="hybridMultilevel"/>
    <w:tmpl w:val="2F60E9F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64D80E32"/>
    <w:multiLevelType w:val="hybridMultilevel"/>
    <w:tmpl w:val="AEE64D00"/>
    <w:lvl w:ilvl="0" w:tplc="041B0003">
      <w:start w:val="1"/>
      <w:numFmt w:val="bullet"/>
      <w:lvlText w:val="o"/>
      <w:lvlJc w:val="left"/>
      <w:pPr>
        <w:ind w:left="2160" w:hanging="360"/>
      </w:pPr>
      <w:rPr>
        <w:rFonts w:ascii="Courier New" w:hAnsi="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1">
    <w:nsid w:val="65F41F77"/>
    <w:multiLevelType w:val="multilevel"/>
    <w:tmpl w:val="35DA5292"/>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ajorHAnsi" w:eastAsia="Times New Roman" w:hAnsiTheme="majorHAnsi"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32">
    <w:nsid w:val="67806B73"/>
    <w:multiLevelType w:val="multilevel"/>
    <w:tmpl w:val="108AD0CC"/>
    <w:lvl w:ilvl="0">
      <w:start w:val="5"/>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lowerLetter"/>
      <w:lvlText w:val="%3)"/>
      <w:lvlJc w:val="left"/>
      <w:pPr>
        <w:ind w:left="1513" w:hanging="705"/>
      </w:pPr>
      <w:rPr>
        <w:rFonts w:hint="default"/>
        <w:spacing w:val="-15"/>
        <w:w w:val="100"/>
        <w:sz w:val="20"/>
        <w:szCs w:val="20"/>
        <w:lang w:val="sk-SK" w:eastAsia="sk-SK" w:bidi="sk-SK"/>
      </w:rPr>
    </w:lvl>
    <w:lvl w:ilvl="3">
      <w:numFmt w:val="bullet"/>
      <w:lvlText w:val="•"/>
      <w:lvlJc w:val="left"/>
      <w:pPr>
        <w:ind w:left="3311" w:hanging="705"/>
      </w:pPr>
      <w:rPr>
        <w:rFonts w:hint="default"/>
        <w:lang w:val="sk-SK" w:eastAsia="sk-SK" w:bidi="sk-SK"/>
      </w:rPr>
    </w:lvl>
    <w:lvl w:ilvl="4">
      <w:numFmt w:val="bullet"/>
      <w:lvlText w:val="•"/>
      <w:lvlJc w:val="left"/>
      <w:pPr>
        <w:ind w:left="4206" w:hanging="705"/>
      </w:pPr>
      <w:rPr>
        <w:rFonts w:hint="default"/>
        <w:lang w:val="sk-SK" w:eastAsia="sk-SK" w:bidi="sk-SK"/>
      </w:rPr>
    </w:lvl>
    <w:lvl w:ilvl="5">
      <w:numFmt w:val="bullet"/>
      <w:lvlText w:val="•"/>
      <w:lvlJc w:val="left"/>
      <w:pPr>
        <w:ind w:left="5102" w:hanging="705"/>
      </w:pPr>
      <w:rPr>
        <w:rFonts w:hint="default"/>
        <w:lang w:val="sk-SK" w:eastAsia="sk-SK" w:bidi="sk-SK"/>
      </w:rPr>
    </w:lvl>
    <w:lvl w:ilvl="6">
      <w:numFmt w:val="bullet"/>
      <w:lvlText w:val="•"/>
      <w:lvlJc w:val="left"/>
      <w:pPr>
        <w:ind w:left="5997" w:hanging="705"/>
      </w:pPr>
      <w:rPr>
        <w:rFonts w:hint="default"/>
        <w:lang w:val="sk-SK" w:eastAsia="sk-SK" w:bidi="sk-SK"/>
      </w:rPr>
    </w:lvl>
    <w:lvl w:ilvl="7">
      <w:numFmt w:val="bullet"/>
      <w:lvlText w:val="•"/>
      <w:lvlJc w:val="left"/>
      <w:pPr>
        <w:ind w:left="6893" w:hanging="705"/>
      </w:pPr>
      <w:rPr>
        <w:rFonts w:hint="default"/>
        <w:lang w:val="sk-SK" w:eastAsia="sk-SK" w:bidi="sk-SK"/>
      </w:rPr>
    </w:lvl>
    <w:lvl w:ilvl="8">
      <w:numFmt w:val="bullet"/>
      <w:lvlText w:val="•"/>
      <w:lvlJc w:val="left"/>
      <w:pPr>
        <w:ind w:left="7788" w:hanging="705"/>
      </w:pPr>
      <w:rPr>
        <w:rFonts w:hint="default"/>
        <w:lang w:val="sk-SK" w:eastAsia="sk-SK" w:bidi="sk-SK"/>
      </w:rPr>
    </w:lvl>
  </w:abstractNum>
  <w:abstractNum w:abstractNumId="33">
    <w:nsid w:val="6B671DA8"/>
    <w:multiLevelType w:val="multilevel"/>
    <w:tmpl w:val="ADCE4D3E"/>
    <w:lvl w:ilvl="0">
      <w:start w:val="5"/>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upperLetter"/>
      <w:lvlText w:val="%3."/>
      <w:lvlJc w:val="left"/>
      <w:pPr>
        <w:ind w:left="1513" w:hanging="705"/>
      </w:pPr>
      <w:rPr>
        <w:rFonts w:hint="default"/>
        <w:spacing w:val="-15"/>
        <w:w w:val="100"/>
        <w:sz w:val="20"/>
        <w:szCs w:val="20"/>
        <w:lang w:val="sk-SK" w:eastAsia="sk-SK" w:bidi="sk-SK"/>
      </w:rPr>
    </w:lvl>
    <w:lvl w:ilvl="3">
      <w:numFmt w:val="bullet"/>
      <w:lvlText w:val="•"/>
      <w:lvlJc w:val="left"/>
      <w:pPr>
        <w:ind w:left="3311" w:hanging="705"/>
      </w:pPr>
      <w:rPr>
        <w:rFonts w:hint="default"/>
        <w:lang w:val="sk-SK" w:eastAsia="sk-SK" w:bidi="sk-SK"/>
      </w:rPr>
    </w:lvl>
    <w:lvl w:ilvl="4">
      <w:numFmt w:val="bullet"/>
      <w:lvlText w:val="•"/>
      <w:lvlJc w:val="left"/>
      <w:pPr>
        <w:ind w:left="4206" w:hanging="705"/>
      </w:pPr>
      <w:rPr>
        <w:rFonts w:hint="default"/>
        <w:lang w:val="sk-SK" w:eastAsia="sk-SK" w:bidi="sk-SK"/>
      </w:rPr>
    </w:lvl>
    <w:lvl w:ilvl="5">
      <w:numFmt w:val="bullet"/>
      <w:lvlText w:val="•"/>
      <w:lvlJc w:val="left"/>
      <w:pPr>
        <w:ind w:left="5102" w:hanging="705"/>
      </w:pPr>
      <w:rPr>
        <w:rFonts w:hint="default"/>
        <w:lang w:val="sk-SK" w:eastAsia="sk-SK" w:bidi="sk-SK"/>
      </w:rPr>
    </w:lvl>
    <w:lvl w:ilvl="6">
      <w:numFmt w:val="bullet"/>
      <w:lvlText w:val="•"/>
      <w:lvlJc w:val="left"/>
      <w:pPr>
        <w:ind w:left="5997" w:hanging="705"/>
      </w:pPr>
      <w:rPr>
        <w:rFonts w:hint="default"/>
        <w:lang w:val="sk-SK" w:eastAsia="sk-SK" w:bidi="sk-SK"/>
      </w:rPr>
    </w:lvl>
    <w:lvl w:ilvl="7">
      <w:numFmt w:val="bullet"/>
      <w:lvlText w:val="•"/>
      <w:lvlJc w:val="left"/>
      <w:pPr>
        <w:ind w:left="6893" w:hanging="705"/>
      </w:pPr>
      <w:rPr>
        <w:rFonts w:hint="default"/>
        <w:lang w:val="sk-SK" w:eastAsia="sk-SK" w:bidi="sk-SK"/>
      </w:rPr>
    </w:lvl>
    <w:lvl w:ilvl="8">
      <w:numFmt w:val="bullet"/>
      <w:lvlText w:val="•"/>
      <w:lvlJc w:val="left"/>
      <w:pPr>
        <w:ind w:left="7788" w:hanging="705"/>
      </w:pPr>
      <w:rPr>
        <w:rFonts w:hint="default"/>
        <w:lang w:val="sk-SK" w:eastAsia="sk-SK" w:bidi="sk-SK"/>
      </w:rPr>
    </w:lvl>
  </w:abstractNum>
  <w:abstractNum w:abstractNumId="34">
    <w:nsid w:val="6C374CDE"/>
    <w:multiLevelType w:val="multilevel"/>
    <w:tmpl w:val="3F9A4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C925E4E"/>
    <w:multiLevelType w:val="multilevel"/>
    <w:tmpl w:val="4F782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0FE011E"/>
    <w:multiLevelType w:val="hybridMultilevel"/>
    <w:tmpl w:val="1408E69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nsid w:val="71580610"/>
    <w:multiLevelType w:val="hybridMultilevel"/>
    <w:tmpl w:val="8E641B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nsid w:val="72A204E5"/>
    <w:multiLevelType w:val="multilevel"/>
    <w:tmpl w:val="E4F07EF4"/>
    <w:lvl w:ilvl="0">
      <w:start w:val="4"/>
      <w:numFmt w:val="decimal"/>
      <w:lvlText w:val="%1"/>
      <w:lvlJc w:val="left"/>
      <w:pPr>
        <w:ind w:left="809" w:hanging="709"/>
      </w:pPr>
      <w:rPr>
        <w:rFonts w:hint="default"/>
        <w:lang w:val="sk-SK" w:eastAsia="sk-SK" w:bidi="sk-SK"/>
      </w:rPr>
    </w:lvl>
    <w:lvl w:ilvl="1">
      <w:start w:val="1"/>
      <w:numFmt w:val="decimal"/>
      <w:lvlText w:val="%1.%2"/>
      <w:lvlJc w:val="left"/>
      <w:pPr>
        <w:ind w:left="809" w:hanging="709"/>
      </w:pPr>
      <w:rPr>
        <w:rFonts w:ascii="Garamond" w:eastAsia="Times New Roman" w:hAnsi="Garamond" w:cs="Times New Roman" w:hint="default"/>
        <w:spacing w:val="-29"/>
        <w:w w:val="100"/>
        <w:sz w:val="22"/>
        <w:szCs w:val="22"/>
        <w:lang w:val="sk-SK" w:eastAsia="sk-SK" w:bidi="sk-SK"/>
      </w:rPr>
    </w:lvl>
    <w:lvl w:ilvl="2">
      <w:start w:val="1"/>
      <w:numFmt w:val="lowerLetter"/>
      <w:lvlText w:val="%3)"/>
      <w:lvlJc w:val="left"/>
      <w:pPr>
        <w:ind w:left="1169" w:hanging="360"/>
      </w:pPr>
      <w:rPr>
        <w:rFonts w:ascii="Times New Roman" w:eastAsia="Times New Roman" w:hAnsi="Times New Roman" w:cs="Times New Roman" w:hint="default"/>
        <w:spacing w:val="-15"/>
        <w:w w:val="100"/>
        <w:sz w:val="20"/>
        <w:szCs w:val="20"/>
        <w:lang w:val="sk-SK" w:eastAsia="sk-SK" w:bidi="sk-SK"/>
      </w:rPr>
    </w:lvl>
    <w:lvl w:ilvl="3">
      <w:numFmt w:val="bullet"/>
      <w:lvlText w:val="•"/>
      <w:lvlJc w:val="left"/>
      <w:pPr>
        <w:ind w:left="2527" w:hanging="360"/>
      </w:pPr>
      <w:rPr>
        <w:rFonts w:hint="default"/>
        <w:lang w:val="sk-SK" w:eastAsia="sk-SK" w:bidi="sk-SK"/>
      </w:rPr>
    </w:lvl>
    <w:lvl w:ilvl="4">
      <w:numFmt w:val="bullet"/>
      <w:lvlText w:val="•"/>
      <w:lvlJc w:val="left"/>
      <w:pPr>
        <w:ind w:left="3535" w:hanging="360"/>
      </w:pPr>
      <w:rPr>
        <w:rFonts w:hint="default"/>
        <w:lang w:val="sk-SK" w:eastAsia="sk-SK" w:bidi="sk-SK"/>
      </w:rPr>
    </w:lvl>
    <w:lvl w:ilvl="5">
      <w:numFmt w:val="bullet"/>
      <w:lvlText w:val="•"/>
      <w:lvlJc w:val="left"/>
      <w:pPr>
        <w:ind w:left="4542" w:hanging="360"/>
      </w:pPr>
      <w:rPr>
        <w:rFonts w:hint="default"/>
        <w:lang w:val="sk-SK" w:eastAsia="sk-SK" w:bidi="sk-SK"/>
      </w:rPr>
    </w:lvl>
    <w:lvl w:ilvl="6">
      <w:numFmt w:val="bullet"/>
      <w:lvlText w:val="•"/>
      <w:lvlJc w:val="left"/>
      <w:pPr>
        <w:ind w:left="5550" w:hanging="360"/>
      </w:pPr>
      <w:rPr>
        <w:rFonts w:hint="default"/>
        <w:lang w:val="sk-SK" w:eastAsia="sk-SK" w:bidi="sk-SK"/>
      </w:rPr>
    </w:lvl>
    <w:lvl w:ilvl="7">
      <w:numFmt w:val="bullet"/>
      <w:lvlText w:val="•"/>
      <w:lvlJc w:val="left"/>
      <w:pPr>
        <w:ind w:left="6557" w:hanging="360"/>
      </w:pPr>
      <w:rPr>
        <w:rFonts w:hint="default"/>
        <w:lang w:val="sk-SK" w:eastAsia="sk-SK" w:bidi="sk-SK"/>
      </w:rPr>
    </w:lvl>
    <w:lvl w:ilvl="8">
      <w:numFmt w:val="bullet"/>
      <w:lvlText w:val="•"/>
      <w:lvlJc w:val="left"/>
      <w:pPr>
        <w:ind w:left="7565" w:hanging="360"/>
      </w:pPr>
      <w:rPr>
        <w:rFonts w:hint="default"/>
        <w:lang w:val="sk-SK" w:eastAsia="sk-SK" w:bidi="sk-SK"/>
      </w:rPr>
    </w:lvl>
  </w:abstractNum>
  <w:abstractNum w:abstractNumId="39">
    <w:nsid w:val="72F5777D"/>
    <w:multiLevelType w:val="multilevel"/>
    <w:tmpl w:val="07DCC78E"/>
    <w:lvl w:ilvl="0">
      <w:start w:val="5"/>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lowerLetter"/>
      <w:lvlText w:val="%3)"/>
      <w:lvlJc w:val="left"/>
      <w:pPr>
        <w:ind w:left="1513" w:hanging="705"/>
      </w:pPr>
      <w:rPr>
        <w:rFonts w:hint="default"/>
        <w:spacing w:val="-15"/>
        <w:w w:val="100"/>
        <w:sz w:val="20"/>
        <w:szCs w:val="20"/>
        <w:lang w:val="sk-SK" w:eastAsia="sk-SK" w:bidi="sk-SK"/>
      </w:rPr>
    </w:lvl>
    <w:lvl w:ilvl="3">
      <w:numFmt w:val="bullet"/>
      <w:lvlText w:val="•"/>
      <w:lvlJc w:val="left"/>
      <w:pPr>
        <w:ind w:left="3311" w:hanging="705"/>
      </w:pPr>
      <w:rPr>
        <w:rFonts w:hint="default"/>
        <w:lang w:val="sk-SK" w:eastAsia="sk-SK" w:bidi="sk-SK"/>
      </w:rPr>
    </w:lvl>
    <w:lvl w:ilvl="4">
      <w:numFmt w:val="bullet"/>
      <w:lvlText w:val="•"/>
      <w:lvlJc w:val="left"/>
      <w:pPr>
        <w:ind w:left="4206" w:hanging="705"/>
      </w:pPr>
      <w:rPr>
        <w:rFonts w:hint="default"/>
        <w:lang w:val="sk-SK" w:eastAsia="sk-SK" w:bidi="sk-SK"/>
      </w:rPr>
    </w:lvl>
    <w:lvl w:ilvl="5">
      <w:numFmt w:val="bullet"/>
      <w:lvlText w:val="•"/>
      <w:lvlJc w:val="left"/>
      <w:pPr>
        <w:ind w:left="5102" w:hanging="705"/>
      </w:pPr>
      <w:rPr>
        <w:rFonts w:hint="default"/>
        <w:lang w:val="sk-SK" w:eastAsia="sk-SK" w:bidi="sk-SK"/>
      </w:rPr>
    </w:lvl>
    <w:lvl w:ilvl="6">
      <w:numFmt w:val="bullet"/>
      <w:lvlText w:val="•"/>
      <w:lvlJc w:val="left"/>
      <w:pPr>
        <w:ind w:left="5997" w:hanging="705"/>
      </w:pPr>
      <w:rPr>
        <w:rFonts w:hint="default"/>
        <w:lang w:val="sk-SK" w:eastAsia="sk-SK" w:bidi="sk-SK"/>
      </w:rPr>
    </w:lvl>
    <w:lvl w:ilvl="7">
      <w:numFmt w:val="bullet"/>
      <w:lvlText w:val="•"/>
      <w:lvlJc w:val="left"/>
      <w:pPr>
        <w:ind w:left="6893" w:hanging="705"/>
      </w:pPr>
      <w:rPr>
        <w:rFonts w:hint="default"/>
        <w:lang w:val="sk-SK" w:eastAsia="sk-SK" w:bidi="sk-SK"/>
      </w:rPr>
    </w:lvl>
    <w:lvl w:ilvl="8">
      <w:numFmt w:val="bullet"/>
      <w:lvlText w:val="•"/>
      <w:lvlJc w:val="left"/>
      <w:pPr>
        <w:ind w:left="7788" w:hanging="705"/>
      </w:pPr>
      <w:rPr>
        <w:rFonts w:hint="default"/>
        <w:lang w:val="sk-SK" w:eastAsia="sk-SK" w:bidi="sk-SK"/>
      </w:rPr>
    </w:lvl>
  </w:abstractNum>
  <w:abstractNum w:abstractNumId="40">
    <w:nsid w:val="744B20AC"/>
    <w:multiLevelType w:val="multilevel"/>
    <w:tmpl w:val="5F64E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6BE26D2"/>
    <w:multiLevelType w:val="multilevel"/>
    <w:tmpl w:val="23FCE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E316F99"/>
    <w:multiLevelType w:val="multilevel"/>
    <w:tmpl w:val="B95C6FEA"/>
    <w:lvl w:ilvl="0">
      <w:start w:val="8"/>
      <w:numFmt w:val="decimal"/>
      <w:lvlText w:val="%1"/>
      <w:lvlJc w:val="left"/>
      <w:pPr>
        <w:ind w:left="667" w:hanging="567"/>
      </w:pPr>
      <w:rPr>
        <w:rFonts w:hint="default"/>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hint="default"/>
        <w:spacing w:val="-26"/>
        <w:w w:val="100"/>
        <w:sz w:val="20"/>
        <w:szCs w:val="20"/>
        <w:lang w:val="sk-SK" w:eastAsia="sk-SK" w:bidi="sk-SK"/>
      </w:rPr>
    </w:lvl>
    <w:lvl w:ilvl="3">
      <w:start w:val="1"/>
      <w:numFmt w:val="lowerRoman"/>
      <w:lvlText w:val="%4."/>
      <w:lvlJc w:val="right"/>
      <w:pPr>
        <w:ind w:left="2223" w:hanging="705"/>
      </w:pPr>
      <w:rPr>
        <w:rFonts w:hint="default"/>
        <w:w w:val="100"/>
        <w:sz w:val="20"/>
        <w:szCs w:val="20"/>
        <w:lang w:val="sk-SK" w:eastAsia="sk-SK" w:bidi="sk-SK"/>
      </w:rPr>
    </w:lvl>
    <w:lvl w:ilvl="4">
      <w:numFmt w:val="bullet"/>
      <w:lvlText w:val="•"/>
      <w:lvlJc w:val="left"/>
      <w:pPr>
        <w:ind w:left="4060" w:hanging="705"/>
      </w:pPr>
      <w:rPr>
        <w:rFonts w:hint="default"/>
        <w:lang w:val="sk-SK" w:eastAsia="sk-SK" w:bidi="sk-SK"/>
      </w:rPr>
    </w:lvl>
    <w:lvl w:ilvl="5">
      <w:numFmt w:val="bullet"/>
      <w:lvlText w:val="•"/>
      <w:lvlJc w:val="left"/>
      <w:pPr>
        <w:ind w:left="4980" w:hanging="705"/>
      </w:pPr>
      <w:rPr>
        <w:rFonts w:hint="default"/>
        <w:lang w:val="sk-SK" w:eastAsia="sk-SK" w:bidi="sk-SK"/>
      </w:rPr>
    </w:lvl>
    <w:lvl w:ilvl="6">
      <w:numFmt w:val="bullet"/>
      <w:lvlText w:val="•"/>
      <w:lvlJc w:val="left"/>
      <w:pPr>
        <w:ind w:left="5900" w:hanging="705"/>
      </w:pPr>
      <w:rPr>
        <w:rFonts w:hint="default"/>
        <w:lang w:val="sk-SK" w:eastAsia="sk-SK" w:bidi="sk-SK"/>
      </w:rPr>
    </w:lvl>
    <w:lvl w:ilvl="7">
      <w:numFmt w:val="bullet"/>
      <w:lvlText w:val="•"/>
      <w:lvlJc w:val="left"/>
      <w:pPr>
        <w:ind w:left="6820" w:hanging="705"/>
      </w:pPr>
      <w:rPr>
        <w:rFonts w:hint="default"/>
        <w:lang w:val="sk-SK" w:eastAsia="sk-SK" w:bidi="sk-SK"/>
      </w:rPr>
    </w:lvl>
    <w:lvl w:ilvl="8">
      <w:numFmt w:val="bullet"/>
      <w:lvlText w:val="•"/>
      <w:lvlJc w:val="left"/>
      <w:pPr>
        <w:ind w:left="7740" w:hanging="705"/>
      </w:pPr>
      <w:rPr>
        <w:rFonts w:hint="default"/>
        <w:lang w:val="sk-SK" w:eastAsia="sk-SK" w:bidi="sk-SK"/>
      </w:rPr>
    </w:lvl>
  </w:abstractNum>
  <w:num w:numId="1">
    <w:abstractNumId w:val="16"/>
  </w:num>
  <w:num w:numId="2">
    <w:abstractNumId w:val="19"/>
  </w:num>
  <w:num w:numId="3">
    <w:abstractNumId w:val="20"/>
  </w:num>
  <w:num w:numId="4">
    <w:abstractNumId w:val="32"/>
  </w:num>
  <w:num w:numId="5">
    <w:abstractNumId w:val="38"/>
  </w:num>
  <w:num w:numId="6">
    <w:abstractNumId w:val="24"/>
  </w:num>
  <w:num w:numId="7">
    <w:abstractNumId w:val="14"/>
  </w:num>
  <w:num w:numId="8">
    <w:abstractNumId w:val="9"/>
  </w:num>
  <w:num w:numId="9">
    <w:abstractNumId w:val="4"/>
  </w:num>
  <w:num w:numId="10">
    <w:abstractNumId w:val="31"/>
  </w:num>
  <w:num w:numId="11">
    <w:abstractNumId w:val="12"/>
  </w:num>
  <w:num w:numId="12">
    <w:abstractNumId w:val="13"/>
  </w:num>
  <w:num w:numId="13">
    <w:abstractNumId w:val="33"/>
  </w:num>
  <w:num w:numId="14">
    <w:abstractNumId w:val="21"/>
  </w:num>
  <w:num w:numId="15">
    <w:abstractNumId w:val="39"/>
  </w:num>
  <w:num w:numId="16">
    <w:abstractNumId w:val="42"/>
  </w:num>
  <w:num w:numId="17">
    <w:abstractNumId w:val="11"/>
  </w:num>
  <w:num w:numId="18">
    <w:abstractNumId w:val="22"/>
  </w:num>
  <w:num w:numId="19">
    <w:abstractNumId w:val="40"/>
  </w:num>
  <w:num w:numId="20">
    <w:abstractNumId w:val="34"/>
  </w:num>
  <w:num w:numId="21">
    <w:abstractNumId w:val="17"/>
  </w:num>
  <w:num w:numId="22">
    <w:abstractNumId w:val="35"/>
  </w:num>
  <w:num w:numId="23">
    <w:abstractNumId w:val="41"/>
  </w:num>
  <w:num w:numId="24">
    <w:abstractNumId w:val="28"/>
  </w:num>
  <w:num w:numId="25">
    <w:abstractNumId w:val="25"/>
  </w:num>
  <w:num w:numId="26">
    <w:abstractNumId w:val="27"/>
  </w:num>
  <w:num w:numId="27">
    <w:abstractNumId w:val="26"/>
  </w:num>
  <w:num w:numId="28">
    <w:abstractNumId w:val="29"/>
  </w:num>
  <w:num w:numId="29">
    <w:abstractNumId w:val="8"/>
  </w:num>
  <w:num w:numId="30">
    <w:abstractNumId w:val="37"/>
  </w:num>
  <w:num w:numId="31">
    <w:abstractNumId w:val="7"/>
  </w:num>
  <w:num w:numId="32">
    <w:abstractNumId w:val="2"/>
  </w:num>
  <w:num w:numId="33">
    <w:abstractNumId w:val="3"/>
  </w:num>
  <w:num w:numId="34">
    <w:abstractNumId w:val="36"/>
  </w:num>
  <w:num w:numId="35">
    <w:abstractNumId w:val="1"/>
  </w:num>
  <w:num w:numId="36">
    <w:abstractNumId w:val="18"/>
  </w:num>
  <w:num w:numId="37">
    <w:abstractNumId w:val="30"/>
  </w:num>
  <w:num w:numId="38">
    <w:abstractNumId w:val="5"/>
  </w:num>
  <w:num w:numId="39">
    <w:abstractNumId w:val="0"/>
  </w:num>
  <w:num w:numId="40">
    <w:abstractNumId w:val="10"/>
  </w:num>
  <w:num w:numId="41">
    <w:abstractNumId w:val="15"/>
  </w:num>
  <w:num w:numId="42">
    <w:abstractNumId w:val="6"/>
  </w:num>
  <w:num w:numId="43">
    <w:abstractNumId w:val="2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oš Katkovčin">
    <w15:presenceInfo w15:providerId="Windows Live" w15:userId="3487de9d20e2964d"/>
  </w15:person>
  <w15:person w15:author="Vyka Miroslav">
    <w15:presenceInfo w15:providerId="AD" w15:userId="S-1-5-21-1708537768-1177238915-839522115-27275"/>
  </w15:person>
  <w15:person w15:author="MCak">
    <w15:presenceInfo w15:providerId="None" w15:userId="MCak"/>
  </w15:person>
  <w15:person w15:author="Maroš Katkovčin [2]">
    <w15:presenceInfo w15:providerId="None" w15:userId="Maroš Katkovč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220814"/>
    <w:rsid w:val="0000135A"/>
    <w:rsid w:val="000046EB"/>
    <w:rsid w:val="001319FD"/>
    <w:rsid w:val="00135FDE"/>
    <w:rsid w:val="00164ED4"/>
    <w:rsid w:val="001B6A72"/>
    <w:rsid w:val="001C44CF"/>
    <w:rsid w:val="00220814"/>
    <w:rsid w:val="00262C1D"/>
    <w:rsid w:val="00301D2C"/>
    <w:rsid w:val="003115BE"/>
    <w:rsid w:val="00400D6A"/>
    <w:rsid w:val="004079AB"/>
    <w:rsid w:val="00410E5C"/>
    <w:rsid w:val="00437720"/>
    <w:rsid w:val="004453FD"/>
    <w:rsid w:val="004507CF"/>
    <w:rsid w:val="004877F1"/>
    <w:rsid w:val="0049752B"/>
    <w:rsid w:val="004C570B"/>
    <w:rsid w:val="005749CB"/>
    <w:rsid w:val="00586722"/>
    <w:rsid w:val="005B2246"/>
    <w:rsid w:val="005E55B6"/>
    <w:rsid w:val="00602C79"/>
    <w:rsid w:val="00606D78"/>
    <w:rsid w:val="00616710"/>
    <w:rsid w:val="006461A4"/>
    <w:rsid w:val="00662C57"/>
    <w:rsid w:val="006B1E1F"/>
    <w:rsid w:val="0075061D"/>
    <w:rsid w:val="00786B7E"/>
    <w:rsid w:val="007B2BE8"/>
    <w:rsid w:val="007C5E3C"/>
    <w:rsid w:val="007F4002"/>
    <w:rsid w:val="0081691A"/>
    <w:rsid w:val="00826EB8"/>
    <w:rsid w:val="00866C2C"/>
    <w:rsid w:val="008825B8"/>
    <w:rsid w:val="00894CED"/>
    <w:rsid w:val="00895AEA"/>
    <w:rsid w:val="008B3806"/>
    <w:rsid w:val="008D5142"/>
    <w:rsid w:val="008E05AE"/>
    <w:rsid w:val="008F33EA"/>
    <w:rsid w:val="008F6F76"/>
    <w:rsid w:val="00916A6B"/>
    <w:rsid w:val="00921C10"/>
    <w:rsid w:val="0097488A"/>
    <w:rsid w:val="00976F31"/>
    <w:rsid w:val="009A485B"/>
    <w:rsid w:val="009B3F97"/>
    <w:rsid w:val="009F7F15"/>
    <w:rsid w:val="00A071CD"/>
    <w:rsid w:val="00A10FA9"/>
    <w:rsid w:val="00A84DFE"/>
    <w:rsid w:val="00A934DB"/>
    <w:rsid w:val="00AA23FD"/>
    <w:rsid w:val="00AF01CA"/>
    <w:rsid w:val="00C04F49"/>
    <w:rsid w:val="00C225A2"/>
    <w:rsid w:val="00C47FD5"/>
    <w:rsid w:val="00CB6592"/>
    <w:rsid w:val="00CE110F"/>
    <w:rsid w:val="00D34771"/>
    <w:rsid w:val="00D451D8"/>
    <w:rsid w:val="00DC0B15"/>
    <w:rsid w:val="00DD4DE1"/>
    <w:rsid w:val="00DF7F73"/>
    <w:rsid w:val="00E04BAC"/>
    <w:rsid w:val="00E13BF3"/>
    <w:rsid w:val="00E2007E"/>
    <w:rsid w:val="00E4608C"/>
    <w:rsid w:val="00E50E41"/>
    <w:rsid w:val="00E71BC2"/>
    <w:rsid w:val="00E74C28"/>
    <w:rsid w:val="00ED5EF0"/>
    <w:rsid w:val="00F16E5B"/>
    <w:rsid w:val="00F246E3"/>
    <w:rsid w:val="00F277A5"/>
    <w:rsid w:val="00F66F26"/>
    <w:rsid w:val="00F83AB8"/>
    <w:rsid w:val="00F8654A"/>
    <w:rsid w:val="00F976EE"/>
    <w:rsid w:val="00FB157F"/>
    <w:rsid w:val="00FB4F27"/>
    <w:rsid w:val="00FB6A3B"/>
    <w:rsid w:val="00FD583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5AEA"/>
  </w:style>
  <w:style w:type="paragraph" w:styleId="Nadpis1">
    <w:name w:val="heading 1"/>
    <w:basedOn w:val="Normlny"/>
    <w:link w:val="Nadpis1Char"/>
    <w:uiPriority w:val="9"/>
    <w:qFormat/>
    <w:rsid w:val="00786B7E"/>
    <w:pPr>
      <w:widowControl w:val="0"/>
      <w:autoSpaceDE w:val="0"/>
      <w:autoSpaceDN w:val="0"/>
      <w:spacing w:after="0" w:line="240" w:lineRule="auto"/>
      <w:ind w:left="809"/>
      <w:jc w:val="center"/>
      <w:outlineLvl w:val="0"/>
    </w:pPr>
    <w:rPr>
      <w:rFonts w:ascii="Times New Roman" w:eastAsia="Times New Roman" w:hAnsi="Times New Roman" w:cs="Times New Roman"/>
      <w:b/>
      <w:bCs/>
      <w:sz w:val="24"/>
      <w:szCs w:val="24"/>
      <w:lang w:eastAsia="sk-SK" w:bidi="sk-SK"/>
    </w:rPr>
  </w:style>
  <w:style w:type="paragraph" w:styleId="Nadpis2">
    <w:name w:val="heading 2"/>
    <w:basedOn w:val="Normlny"/>
    <w:next w:val="Normlny"/>
    <w:link w:val="Nadpis2Char"/>
    <w:uiPriority w:val="9"/>
    <w:unhideWhenUsed/>
    <w:qFormat/>
    <w:rsid w:val="00786B7E"/>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eastAsia="sk-SK" w:bidi="sk-SK"/>
    </w:rPr>
  </w:style>
  <w:style w:type="paragraph" w:styleId="Nadpis3">
    <w:name w:val="heading 3"/>
    <w:basedOn w:val="LO-normal"/>
    <w:next w:val="LO-normal"/>
    <w:link w:val="Nadpis3Char"/>
    <w:uiPriority w:val="9"/>
    <w:semiHidden/>
    <w:unhideWhenUsed/>
    <w:qFormat/>
    <w:rsid w:val="00786B7E"/>
    <w:pPr>
      <w:keepNext/>
      <w:keepLines/>
      <w:spacing w:before="40" w:line="259" w:lineRule="auto"/>
      <w:ind w:left="720" w:hanging="720"/>
      <w:jc w:val="both"/>
      <w:outlineLvl w:val="2"/>
    </w:pPr>
    <w:rPr>
      <w:rFonts w:ascii="Cambria" w:eastAsia="Cambria" w:hAnsi="Cambria" w:cs="Cambria"/>
      <w:color w:val="243F61"/>
      <w:sz w:val="24"/>
      <w:szCs w:val="24"/>
    </w:rPr>
  </w:style>
  <w:style w:type="paragraph" w:styleId="Nadpis4">
    <w:name w:val="heading 4"/>
    <w:basedOn w:val="LO-normal"/>
    <w:next w:val="LO-normal"/>
    <w:link w:val="Nadpis4Char"/>
    <w:uiPriority w:val="9"/>
    <w:semiHidden/>
    <w:unhideWhenUsed/>
    <w:qFormat/>
    <w:rsid w:val="00786B7E"/>
    <w:pPr>
      <w:keepNext/>
      <w:keepLines/>
      <w:spacing w:before="40" w:line="259" w:lineRule="auto"/>
      <w:ind w:left="864" w:hanging="864"/>
      <w:jc w:val="both"/>
      <w:outlineLvl w:val="3"/>
    </w:pPr>
    <w:rPr>
      <w:rFonts w:ascii="Cambria" w:eastAsia="Cambria" w:hAnsi="Cambria" w:cs="Cambria"/>
      <w:i/>
      <w:color w:val="366091"/>
    </w:rPr>
  </w:style>
  <w:style w:type="paragraph" w:styleId="Nadpis5">
    <w:name w:val="heading 5"/>
    <w:basedOn w:val="LO-normal"/>
    <w:next w:val="LO-normal"/>
    <w:link w:val="Nadpis5Char"/>
    <w:uiPriority w:val="9"/>
    <w:semiHidden/>
    <w:unhideWhenUsed/>
    <w:qFormat/>
    <w:rsid w:val="00786B7E"/>
    <w:pPr>
      <w:keepNext/>
      <w:keepLines/>
      <w:spacing w:before="40" w:line="259" w:lineRule="auto"/>
      <w:ind w:left="1008" w:hanging="1008"/>
      <w:jc w:val="both"/>
      <w:outlineLvl w:val="4"/>
    </w:pPr>
    <w:rPr>
      <w:rFonts w:ascii="Cambria" w:eastAsia="Cambria" w:hAnsi="Cambria" w:cs="Cambria"/>
      <w:color w:val="366091"/>
    </w:rPr>
  </w:style>
  <w:style w:type="paragraph" w:styleId="Nadpis6">
    <w:name w:val="heading 6"/>
    <w:basedOn w:val="LO-normal"/>
    <w:next w:val="LO-normal"/>
    <w:link w:val="Nadpis6Char"/>
    <w:uiPriority w:val="9"/>
    <w:semiHidden/>
    <w:unhideWhenUsed/>
    <w:qFormat/>
    <w:rsid w:val="00786B7E"/>
    <w:pPr>
      <w:keepNext/>
      <w:keepLines/>
      <w:spacing w:before="40" w:line="259" w:lineRule="auto"/>
      <w:ind w:left="1152" w:hanging="1152"/>
      <w:jc w:val="both"/>
      <w:outlineLvl w:val="5"/>
    </w:pPr>
    <w:rPr>
      <w:rFonts w:ascii="Cambria" w:eastAsia="Cambria" w:hAnsi="Cambria" w:cs="Cambria"/>
      <w:color w:val="243F6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86B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86B7E"/>
    <w:rPr>
      <w:rFonts w:ascii="Segoe UI" w:hAnsi="Segoe UI" w:cs="Segoe UI"/>
      <w:sz w:val="18"/>
      <w:szCs w:val="18"/>
    </w:rPr>
  </w:style>
  <w:style w:type="character" w:customStyle="1" w:styleId="Nadpis1Char">
    <w:name w:val="Nadpis 1 Char"/>
    <w:basedOn w:val="Predvolenpsmoodseku"/>
    <w:link w:val="Nadpis1"/>
    <w:uiPriority w:val="9"/>
    <w:rsid w:val="00786B7E"/>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9"/>
    <w:rsid w:val="00786B7E"/>
    <w:rPr>
      <w:rFonts w:asciiTheme="majorHAnsi" w:eastAsiaTheme="majorEastAsia" w:hAnsiTheme="majorHAnsi" w:cstheme="majorBidi"/>
      <w:color w:val="2F5496" w:themeColor="accent1" w:themeShade="BF"/>
      <w:sz w:val="26"/>
      <w:szCs w:val="26"/>
      <w:lang w:eastAsia="sk-SK" w:bidi="sk-SK"/>
    </w:rPr>
  </w:style>
  <w:style w:type="character" w:customStyle="1" w:styleId="Nadpis3Char">
    <w:name w:val="Nadpis 3 Char"/>
    <w:basedOn w:val="Predvolenpsmoodseku"/>
    <w:link w:val="Nadpis3"/>
    <w:uiPriority w:val="9"/>
    <w:semiHidden/>
    <w:rsid w:val="00786B7E"/>
    <w:rPr>
      <w:rFonts w:ascii="Cambria" w:eastAsia="Cambria" w:hAnsi="Cambria" w:cs="Cambria"/>
      <w:color w:val="243F61"/>
      <w:sz w:val="24"/>
      <w:szCs w:val="24"/>
      <w:lang w:eastAsia="zh-CN" w:bidi="hi-IN"/>
    </w:rPr>
  </w:style>
  <w:style w:type="character" w:customStyle="1" w:styleId="Nadpis4Char">
    <w:name w:val="Nadpis 4 Char"/>
    <w:basedOn w:val="Predvolenpsmoodseku"/>
    <w:link w:val="Nadpis4"/>
    <w:uiPriority w:val="9"/>
    <w:semiHidden/>
    <w:rsid w:val="00786B7E"/>
    <w:rPr>
      <w:rFonts w:ascii="Cambria" w:eastAsia="Cambria" w:hAnsi="Cambria" w:cs="Cambria"/>
      <w:i/>
      <w:color w:val="366091"/>
      <w:lang w:eastAsia="zh-CN" w:bidi="hi-IN"/>
    </w:rPr>
  </w:style>
  <w:style w:type="character" w:customStyle="1" w:styleId="Nadpis5Char">
    <w:name w:val="Nadpis 5 Char"/>
    <w:basedOn w:val="Predvolenpsmoodseku"/>
    <w:link w:val="Nadpis5"/>
    <w:uiPriority w:val="9"/>
    <w:semiHidden/>
    <w:rsid w:val="00786B7E"/>
    <w:rPr>
      <w:rFonts w:ascii="Cambria" w:eastAsia="Cambria" w:hAnsi="Cambria" w:cs="Cambria"/>
      <w:color w:val="366091"/>
      <w:lang w:eastAsia="zh-CN" w:bidi="hi-IN"/>
    </w:rPr>
  </w:style>
  <w:style w:type="character" w:customStyle="1" w:styleId="Nadpis6Char">
    <w:name w:val="Nadpis 6 Char"/>
    <w:basedOn w:val="Predvolenpsmoodseku"/>
    <w:link w:val="Nadpis6"/>
    <w:uiPriority w:val="9"/>
    <w:semiHidden/>
    <w:rsid w:val="00786B7E"/>
    <w:rPr>
      <w:rFonts w:ascii="Cambria" w:eastAsia="Cambria" w:hAnsi="Cambria" w:cs="Cambria"/>
      <w:color w:val="243F61"/>
      <w:lang w:eastAsia="zh-CN" w:bidi="hi-IN"/>
    </w:rPr>
  </w:style>
  <w:style w:type="table" w:customStyle="1" w:styleId="TableNormal">
    <w:name w:val="Table Normal"/>
    <w:uiPriority w:val="2"/>
    <w:semiHidden/>
    <w:unhideWhenUsed/>
    <w:qFormat/>
    <w:rsid w:val="00786B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qFormat/>
    <w:rsid w:val="00786B7E"/>
    <w:pPr>
      <w:widowControl w:val="0"/>
      <w:autoSpaceDE w:val="0"/>
      <w:autoSpaceDN w:val="0"/>
      <w:spacing w:after="0" w:line="240" w:lineRule="auto"/>
      <w:ind w:left="809" w:right="118"/>
      <w:jc w:val="both"/>
    </w:pPr>
    <w:rPr>
      <w:rFonts w:ascii="Times New Roman" w:eastAsia="Times New Roman" w:hAnsi="Times New Roman" w:cs="Times New Roman"/>
      <w:sz w:val="24"/>
      <w:szCs w:val="24"/>
      <w:lang w:eastAsia="sk-SK" w:bidi="sk-SK"/>
    </w:rPr>
  </w:style>
  <w:style w:type="character" w:customStyle="1" w:styleId="ZkladntextChar">
    <w:name w:val="Základný text Char"/>
    <w:basedOn w:val="Predvolenpsmoodseku"/>
    <w:link w:val="Zkladntext"/>
    <w:rsid w:val="00786B7E"/>
    <w:rPr>
      <w:rFonts w:ascii="Times New Roman" w:eastAsia="Times New Roman" w:hAnsi="Times New Roman" w:cs="Times New Roman"/>
      <w:sz w:val="24"/>
      <w:szCs w:val="24"/>
      <w:lang w:eastAsia="sk-SK" w:bidi="sk-SK"/>
    </w:rPr>
  </w:style>
  <w:style w:type="paragraph" w:styleId="Odsekzoznamu">
    <w:name w:val="List Paragraph"/>
    <w:basedOn w:val="Normlny"/>
    <w:uiPriority w:val="34"/>
    <w:qFormat/>
    <w:rsid w:val="00786B7E"/>
    <w:pPr>
      <w:widowControl w:val="0"/>
      <w:autoSpaceDE w:val="0"/>
      <w:autoSpaceDN w:val="0"/>
      <w:spacing w:before="60" w:after="0" w:line="240" w:lineRule="auto"/>
      <w:ind w:left="809" w:right="118" w:hanging="709"/>
      <w:jc w:val="both"/>
    </w:pPr>
    <w:rPr>
      <w:rFonts w:ascii="Times New Roman" w:eastAsia="Times New Roman" w:hAnsi="Times New Roman" w:cs="Times New Roman"/>
      <w:lang w:eastAsia="sk-SK" w:bidi="sk-SK"/>
    </w:rPr>
  </w:style>
  <w:style w:type="paragraph" w:customStyle="1" w:styleId="TableParagraph">
    <w:name w:val="Table Paragraph"/>
    <w:basedOn w:val="Normlny"/>
    <w:uiPriority w:val="1"/>
    <w:qFormat/>
    <w:rsid w:val="00786B7E"/>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Hlavika">
    <w:name w:val="header"/>
    <w:basedOn w:val="Normlny"/>
    <w:link w:val="HlavikaChar"/>
    <w:uiPriority w:val="99"/>
    <w:unhideWhenUsed/>
    <w:rsid w:val="00786B7E"/>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sk-SK" w:bidi="sk-SK"/>
    </w:rPr>
  </w:style>
  <w:style w:type="character" w:customStyle="1" w:styleId="HlavikaChar">
    <w:name w:val="Hlavička Char"/>
    <w:basedOn w:val="Predvolenpsmoodseku"/>
    <w:link w:val="Hlavika"/>
    <w:uiPriority w:val="99"/>
    <w:rsid w:val="00786B7E"/>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786B7E"/>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sk-SK" w:bidi="sk-SK"/>
    </w:rPr>
  </w:style>
  <w:style w:type="character" w:customStyle="1" w:styleId="PtaChar">
    <w:name w:val="Päta Char"/>
    <w:basedOn w:val="Predvolenpsmoodseku"/>
    <w:link w:val="Pta"/>
    <w:uiPriority w:val="99"/>
    <w:rsid w:val="00786B7E"/>
    <w:rPr>
      <w:rFonts w:ascii="Times New Roman" w:eastAsia="Times New Roman" w:hAnsi="Times New Roman" w:cs="Times New Roman"/>
      <w:lang w:eastAsia="sk-SK" w:bidi="sk-SK"/>
    </w:rPr>
  </w:style>
  <w:style w:type="character" w:styleId="Odkaznakomentr">
    <w:name w:val="annotation reference"/>
    <w:basedOn w:val="Predvolenpsmoodseku"/>
    <w:uiPriority w:val="99"/>
    <w:semiHidden/>
    <w:unhideWhenUsed/>
    <w:rsid w:val="00786B7E"/>
    <w:rPr>
      <w:sz w:val="16"/>
      <w:szCs w:val="16"/>
    </w:rPr>
  </w:style>
  <w:style w:type="paragraph" w:styleId="Textkomentra">
    <w:name w:val="annotation text"/>
    <w:basedOn w:val="Normlny"/>
    <w:link w:val="TextkomentraChar"/>
    <w:uiPriority w:val="99"/>
    <w:unhideWhenUsed/>
    <w:rsid w:val="00786B7E"/>
    <w:pPr>
      <w:widowControl w:val="0"/>
      <w:autoSpaceDE w:val="0"/>
      <w:autoSpaceDN w:val="0"/>
      <w:spacing w:after="0" w:line="240" w:lineRule="auto"/>
    </w:pPr>
    <w:rPr>
      <w:rFonts w:ascii="Times New Roman" w:eastAsia="Times New Roman" w:hAnsi="Times New Roman" w:cs="Times New Roman"/>
      <w:sz w:val="20"/>
      <w:szCs w:val="20"/>
      <w:lang w:eastAsia="sk-SK" w:bidi="sk-SK"/>
    </w:rPr>
  </w:style>
  <w:style w:type="character" w:customStyle="1" w:styleId="TextkomentraChar">
    <w:name w:val="Text komentára Char"/>
    <w:basedOn w:val="Predvolenpsmoodseku"/>
    <w:link w:val="Textkomentra"/>
    <w:uiPriority w:val="99"/>
    <w:rsid w:val="00786B7E"/>
    <w:rPr>
      <w:rFonts w:ascii="Times New Roman" w:eastAsia="Times New Roman" w:hAnsi="Times New Roman" w:cs="Times New Roman"/>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786B7E"/>
    <w:rPr>
      <w:b/>
      <w:bCs/>
    </w:rPr>
  </w:style>
  <w:style w:type="character" w:customStyle="1" w:styleId="PredmetkomentraChar">
    <w:name w:val="Predmet komentára Char"/>
    <w:basedOn w:val="TextkomentraChar"/>
    <w:link w:val="Predmetkomentra"/>
    <w:uiPriority w:val="99"/>
    <w:semiHidden/>
    <w:rsid w:val="00786B7E"/>
    <w:rPr>
      <w:rFonts w:ascii="Times New Roman" w:eastAsia="Times New Roman" w:hAnsi="Times New Roman" w:cs="Times New Roman"/>
      <w:b/>
      <w:bCs/>
      <w:sz w:val="20"/>
      <w:szCs w:val="20"/>
      <w:lang w:eastAsia="sk-SK" w:bidi="sk-SK"/>
    </w:rPr>
  </w:style>
  <w:style w:type="character" w:styleId="Hypertextovprepojenie">
    <w:name w:val="Hyperlink"/>
    <w:basedOn w:val="Predvolenpsmoodseku"/>
    <w:uiPriority w:val="99"/>
    <w:semiHidden/>
    <w:unhideWhenUsed/>
    <w:rsid w:val="00786B7E"/>
    <w:rPr>
      <w:color w:val="0000FF"/>
      <w:u w:val="single"/>
    </w:rPr>
  </w:style>
  <w:style w:type="character" w:styleId="PremennHTML">
    <w:name w:val="HTML Variable"/>
    <w:basedOn w:val="Predvolenpsmoodseku"/>
    <w:uiPriority w:val="99"/>
    <w:semiHidden/>
    <w:unhideWhenUsed/>
    <w:rsid w:val="00786B7E"/>
    <w:rPr>
      <w:i/>
      <w:iCs/>
    </w:rPr>
  </w:style>
  <w:style w:type="table" w:styleId="Mriekatabuky">
    <w:name w:val="Table Grid"/>
    <w:basedOn w:val="Normlnatabuka"/>
    <w:uiPriority w:val="39"/>
    <w:rsid w:val="00786B7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Predvolenpsmoodseku"/>
    <w:link w:val="Bodytext20"/>
    <w:rsid w:val="00786B7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786B7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numbering" w:customStyle="1" w:styleId="Bezzoznamu1">
    <w:name w:val="Bez zoznamu1"/>
    <w:next w:val="Bezzoznamu"/>
    <w:uiPriority w:val="99"/>
    <w:semiHidden/>
    <w:unhideWhenUsed/>
    <w:rsid w:val="00786B7E"/>
  </w:style>
  <w:style w:type="character" w:customStyle="1" w:styleId="ListLabel1">
    <w:name w:val="ListLabel 1"/>
    <w:qFormat/>
    <w:rsid w:val="00786B7E"/>
    <w:rPr>
      <w:rFonts w:ascii="Calibri" w:hAnsi="Calibri"/>
      <w:b w:val="0"/>
      <w:sz w:val="22"/>
      <w:szCs w:val="20"/>
      <w:u w:val="none"/>
    </w:rPr>
  </w:style>
  <w:style w:type="character" w:customStyle="1" w:styleId="ListLabel2">
    <w:name w:val="ListLabel 2"/>
    <w:qFormat/>
    <w:rsid w:val="00786B7E"/>
    <w:rPr>
      <w:rFonts w:ascii="Calibri" w:eastAsia="Calibri" w:hAnsi="Calibri" w:cs="Calibri"/>
      <w:b w:val="0"/>
      <w:sz w:val="22"/>
    </w:rPr>
  </w:style>
  <w:style w:type="character" w:customStyle="1" w:styleId="ListLabel3">
    <w:name w:val="ListLabel 3"/>
    <w:qFormat/>
    <w:rsid w:val="00786B7E"/>
    <w:rPr>
      <w:rFonts w:ascii="Calibri" w:eastAsia="Noto Sans Symbols" w:hAnsi="Calibri" w:cs="Noto Sans Symbols"/>
      <w:b w:val="0"/>
      <w:sz w:val="22"/>
    </w:rPr>
  </w:style>
  <w:style w:type="character" w:customStyle="1" w:styleId="ListLabel4">
    <w:name w:val="ListLabel 4"/>
    <w:qFormat/>
    <w:rsid w:val="00786B7E"/>
    <w:rPr>
      <w:rFonts w:eastAsia="Courier New" w:cs="Courier New"/>
    </w:rPr>
  </w:style>
  <w:style w:type="character" w:customStyle="1" w:styleId="ListLabel5">
    <w:name w:val="ListLabel 5"/>
    <w:qFormat/>
    <w:rsid w:val="00786B7E"/>
    <w:rPr>
      <w:rFonts w:eastAsia="Noto Sans Symbols" w:cs="Noto Sans Symbols"/>
    </w:rPr>
  </w:style>
  <w:style w:type="character" w:customStyle="1" w:styleId="ListLabel6">
    <w:name w:val="ListLabel 6"/>
    <w:qFormat/>
    <w:rsid w:val="00786B7E"/>
    <w:rPr>
      <w:rFonts w:eastAsia="Noto Sans Symbols" w:cs="Noto Sans Symbols"/>
    </w:rPr>
  </w:style>
  <w:style w:type="character" w:customStyle="1" w:styleId="ListLabel7">
    <w:name w:val="ListLabel 7"/>
    <w:qFormat/>
    <w:rsid w:val="00786B7E"/>
    <w:rPr>
      <w:rFonts w:eastAsia="Courier New" w:cs="Courier New"/>
    </w:rPr>
  </w:style>
  <w:style w:type="character" w:customStyle="1" w:styleId="ListLabel8">
    <w:name w:val="ListLabel 8"/>
    <w:qFormat/>
    <w:rsid w:val="00786B7E"/>
    <w:rPr>
      <w:rFonts w:eastAsia="Noto Sans Symbols" w:cs="Noto Sans Symbols"/>
    </w:rPr>
  </w:style>
  <w:style w:type="character" w:customStyle="1" w:styleId="ListLabel9">
    <w:name w:val="ListLabel 9"/>
    <w:qFormat/>
    <w:rsid w:val="00786B7E"/>
    <w:rPr>
      <w:rFonts w:eastAsia="Noto Sans Symbols" w:cs="Noto Sans Symbols"/>
    </w:rPr>
  </w:style>
  <w:style w:type="character" w:customStyle="1" w:styleId="ListLabel10">
    <w:name w:val="ListLabel 10"/>
    <w:qFormat/>
    <w:rsid w:val="00786B7E"/>
    <w:rPr>
      <w:rFonts w:eastAsia="Courier New" w:cs="Courier New"/>
    </w:rPr>
  </w:style>
  <w:style w:type="character" w:customStyle="1" w:styleId="ListLabel11">
    <w:name w:val="ListLabel 11"/>
    <w:qFormat/>
    <w:rsid w:val="00786B7E"/>
    <w:rPr>
      <w:rFonts w:eastAsia="Noto Sans Symbols" w:cs="Noto Sans Symbols"/>
    </w:rPr>
  </w:style>
  <w:style w:type="character" w:customStyle="1" w:styleId="ListLabel12">
    <w:name w:val="ListLabel 12"/>
    <w:qFormat/>
    <w:rsid w:val="00786B7E"/>
    <w:rPr>
      <w:rFonts w:ascii="Calibri" w:eastAsia="Noto Sans Symbols" w:hAnsi="Calibri" w:cs="Noto Sans Symbols"/>
      <w:b w:val="0"/>
      <w:sz w:val="22"/>
    </w:rPr>
  </w:style>
  <w:style w:type="character" w:customStyle="1" w:styleId="ListLabel13">
    <w:name w:val="ListLabel 13"/>
    <w:qFormat/>
    <w:rsid w:val="00786B7E"/>
    <w:rPr>
      <w:rFonts w:eastAsia="Courier New" w:cs="Courier New"/>
    </w:rPr>
  </w:style>
  <w:style w:type="character" w:customStyle="1" w:styleId="ListLabel14">
    <w:name w:val="ListLabel 14"/>
    <w:qFormat/>
    <w:rsid w:val="00786B7E"/>
    <w:rPr>
      <w:rFonts w:eastAsia="Noto Sans Symbols" w:cs="Noto Sans Symbols"/>
    </w:rPr>
  </w:style>
  <w:style w:type="character" w:customStyle="1" w:styleId="ListLabel15">
    <w:name w:val="ListLabel 15"/>
    <w:qFormat/>
    <w:rsid w:val="00786B7E"/>
    <w:rPr>
      <w:rFonts w:eastAsia="Noto Sans Symbols" w:cs="Noto Sans Symbols"/>
    </w:rPr>
  </w:style>
  <w:style w:type="character" w:customStyle="1" w:styleId="ListLabel16">
    <w:name w:val="ListLabel 16"/>
    <w:qFormat/>
    <w:rsid w:val="00786B7E"/>
    <w:rPr>
      <w:rFonts w:eastAsia="Courier New" w:cs="Courier New"/>
    </w:rPr>
  </w:style>
  <w:style w:type="character" w:customStyle="1" w:styleId="ListLabel17">
    <w:name w:val="ListLabel 17"/>
    <w:qFormat/>
    <w:rsid w:val="00786B7E"/>
    <w:rPr>
      <w:rFonts w:eastAsia="Noto Sans Symbols" w:cs="Noto Sans Symbols"/>
    </w:rPr>
  </w:style>
  <w:style w:type="character" w:customStyle="1" w:styleId="ListLabel18">
    <w:name w:val="ListLabel 18"/>
    <w:qFormat/>
    <w:rsid w:val="00786B7E"/>
    <w:rPr>
      <w:rFonts w:eastAsia="Noto Sans Symbols" w:cs="Noto Sans Symbols"/>
    </w:rPr>
  </w:style>
  <w:style w:type="character" w:customStyle="1" w:styleId="ListLabel19">
    <w:name w:val="ListLabel 19"/>
    <w:qFormat/>
    <w:rsid w:val="00786B7E"/>
    <w:rPr>
      <w:rFonts w:eastAsia="Courier New" w:cs="Courier New"/>
    </w:rPr>
  </w:style>
  <w:style w:type="character" w:customStyle="1" w:styleId="ListLabel20">
    <w:name w:val="ListLabel 20"/>
    <w:qFormat/>
    <w:rsid w:val="00786B7E"/>
    <w:rPr>
      <w:rFonts w:eastAsia="Noto Sans Symbols" w:cs="Noto Sans Symbols"/>
    </w:rPr>
  </w:style>
  <w:style w:type="character" w:customStyle="1" w:styleId="ListLabel21">
    <w:name w:val="ListLabel 21"/>
    <w:qFormat/>
    <w:rsid w:val="00786B7E"/>
    <w:rPr>
      <w:rFonts w:ascii="Calibri" w:eastAsia="Noto Sans Symbols" w:hAnsi="Calibri" w:cs="Noto Sans Symbols"/>
      <w:b w:val="0"/>
      <w:sz w:val="22"/>
    </w:rPr>
  </w:style>
  <w:style w:type="character" w:customStyle="1" w:styleId="ListLabel22">
    <w:name w:val="ListLabel 22"/>
    <w:qFormat/>
    <w:rsid w:val="00786B7E"/>
    <w:rPr>
      <w:rFonts w:ascii="Calibri" w:eastAsia="Noto Sans Symbols" w:hAnsi="Calibri" w:cs="Noto Sans Symbols"/>
      <w:b w:val="0"/>
      <w:sz w:val="22"/>
    </w:rPr>
  </w:style>
  <w:style w:type="character" w:customStyle="1" w:styleId="ListLabel23">
    <w:name w:val="ListLabel 23"/>
    <w:qFormat/>
    <w:rsid w:val="00786B7E"/>
    <w:rPr>
      <w:rFonts w:ascii="Calibri" w:eastAsia="Courier New" w:hAnsi="Calibri" w:cs="Courier New"/>
      <w:b w:val="0"/>
      <w:sz w:val="22"/>
    </w:rPr>
  </w:style>
  <w:style w:type="character" w:customStyle="1" w:styleId="ListLabel24">
    <w:name w:val="ListLabel 24"/>
    <w:qFormat/>
    <w:rsid w:val="00786B7E"/>
    <w:rPr>
      <w:rFonts w:eastAsia="Noto Sans Symbols" w:cs="Noto Sans Symbols"/>
    </w:rPr>
  </w:style>
  <w:style w:type="character" w:customStyle="1" w:styleId="ListLabel25">
    <w:name w:val="ListLabel 25"/>
    <w:qFormat/>
    <w:rsid w:val="00786B7E"/>
    <w:rPr>
      <w:rFonts w:eastAsia="Noto Sans Symbols" w:cs="Noto Sans Symbols"/>
    </w:rPr>
  </w:style>
  <w:style w:type="character" w:customStyle="1" w:styleId="ListLabel26">
    <w:name w:val="ListLabel 26"/>
    <w:qFormat/>
    <w:rsid w:val="00786B7E"/>
    <w:rPr>
      <w:rFonts w:eastAsia="Courier New" w:cs="Courier New"/>
    </w:rPr>
  </w:style>
  <w:style w:type="character" w:customStyle="1" w:styleId="ListLabel27">
    <w:name w:val="ListLabel 27"/>
    <w:qFormat/>
    <w:rsid w:val="00786B7E"/>
    <w:rPr>
      <w:rFonts w:eastAsia="Noto Sans Symbols" w:cs="Noto Sans Symbols"/>
    </w:rPr>
  </w:style>
  <w:style w:type="character" w:customStyle="1" w:styleId="ListLabel28">
    <w:name w:val="ListLabel 28"/>
    <w:qFormat/>
    <w:rsid w:val="00786B7E"/>
    <w:rPr>
      <w:rFonts w:eastAsia="Noto Sans Symbols" w:cs="Noto Sans Symbols"/>
    </w:rPr>
  </w:style>
  <w:style w:type="character" w:customStyle="1" w:styleId="ListLabel29">
    <w:name w:val="ListLabel 29"/>
    <w:qFormat/>
    <w:rsid w:val="00786B7E"/>
    <w:rPr>
      <w:rFonts w:eastAsia="Courier New" w:cs="Courier New"/>
    </w:rPr>
  </w:style>
  <w:style w:type="character" w:customStyle="1" w:styleId="ListLabel30">
    <w:name w:val="ListLabel 30"/>
    <w:qFormat/>
    <w:rsid w:val="00786B7E"/>
    <w:rPr>
      <w:rFonts w:eastAsia="Noto Sans Symbols" w:cs="Noto Sans Symbols"/>
    </w:rPr>
  </w:style>
  <w:style w:type="character" w:customStyle="1" w:styleId="ListLabel31">
    <w:name w:val="ListLabel 31"/>
    <w:qFormat/>
    <w:rsid w:val="00786B7E"/>
    <w:rPr>
      <w:rFonts w:ascii="Calibri" w:eastAsia="Noto Sans Symbols" w:hAnsi="Calibri" w:cs="Noto Sans Symbols"/>
      <w:b w:val="0"/>
      <w:sz w:val="22"/>
    </w:rPr>
  </w:style>
  <w:style w:type="character" w:customStyle="1" w:styleId="ListLabel32">
    <w:name w:val="ListLabel 32"/>
    <w:qFormat/>
    <w:rsid w:val="00786B7E"/>
    <w:rPr>
      <w:rFonts w:eastAsia="Courier New" w:cs="Courier New"/>
    </w:rPr>
  </w:style>
  <w:style w:type="character" w:customStyle="1" w:styleId="ListLabel33">
    <w:name w:val="ListLabel 33"/>
    <w:qFormat/>
    <w:rsid w:val="00786B7E"/>
    <w:rPr>
      <w:rFonts w:eastAsia="Noto Sans Symbols" w:cs="Noto Sans Symbols"/>
    </w:rPr>
  </w:style>
  <w:style w:type="character" w:customStyle="1" w:styleId="ListLabel34">
    <w:name w:val="ListLabel 34"/>
    <w:qFormat/>
    <w:rsid w:val="00786B7E"/>
    <w:rPr>
      <w:rFonts w:eastAsia="Noto Sans Symbols" w:cs="Noto Sans Symbols"/>
    </w:rPr>
  </w:style>
  <w:style w:type="character" w:customStyle="1" w:styleId="ListLabel35">
    <w:name w:val="ListLabel 35"/>
    <w:qFormat/>
    <w:rsid w:val="00786B7E"/>
    <w:rPr>
      <w:rFonts w:eastAsia="Courier New" w:cs="Courier New"/>
    </w:rPr>
  </w:style>
  <w:style w:type="character" w:customStyle="1" w:styleId="ListLabel36">
    <w:name w:val="ListLabel 36"/>
    <w:qFormat/>
    <w:rsid w:val="00786B7E"/>
    <w:rPr>
      <w:rFonts w:eastAsia="Noto Sans Symbols" w:cs="Noto Sans Symbols"/>
    </w:rPr>
  </w:style>
  <w:style w:type="character" w:customStyle="1" w:styleId="ListLabel37">
    <w:name w:val="ListLabel 37"/>
    <w:qFormat/>
    <w:rsid w:val="00786B7E"/>
    <w:rPr>
      <w:rFonts w:eastAsia="Noto Sans Symbols" w:cs="Noto Sans Symbols"/>
    </w:rPr>
  </w:style>
  <w:style w:type="character" w:customStyle="1" w:styleId="ListLabel38">
    <w:name w:val="ListLabel 38"/>
    <w:qFormat/>
    <w:rsid w:val="00786B7E"/>
    <w:rPr>
      <w:rFonts w:eastAsia="Courier New" w:cs="Courier New"/>
    </w:rPr>
  </w:style>
  <w:style w:type="character" w:customStyle="1" w:styleId="ListLabel39">
    <w:name w:val="ListLabel 39"/>
    <w:qFormat/>
    <w:rsid w:val="00786B7E"/>
    <w:rPr>
      <w:rFonts w:eastAsia="Noto Sans Symbols" w:cs="Noto Sans Symbols"/>
    </w:rPr>
  </w:style>
  <w:style w:type="character" w:customStyle="1" w:styleId="ListLabel40">
    <w:name w:val="ListLabel 40"/>
    <w:qFormat/>
    <w:rsid w:val="00786B7E"/>
    <w:rPr>
      <w:rFonts w:ascii="Calibri" w:eastAsia="Noto Sans Symbols" w:hAnsi="Calibri" w:cs="Noto Sans Symbols"/>
      <w:b/>
      <w:sz w:val="22"/>
    </w:rPr>
  </w:style>
  <w:style w:type="character" w:customStyle="1" w:styleId="ListLabel41">
    <w:name w:val="ListLabel 41"/>
    <w:qFormat/>
    <w:rsid w:val="00786B7E"/>
    <w:rPr>
      <w:rFonts w:eastAsia="Courier New" w:cs="Courier New"/>
    </w:rPr>
  </w:style>
  <w:style w:type="character" w:customStyle="1" w:styleId="ListLabel42">
    <w:name w:val="ListLabel 42"/>
    <w:qFormat/>
    <w:rsid w:val="00786B7E"/>
    <w:rPr>
      <w:rFonts w:eastAsia="Noto Sans Symbols" w:cs="Noto Sans Symbols"/>
    </w:rPr>
  </w:style>
  <w:style w:type="character" w:customStyle="1" w:styleId="ListLabel43">
    <w:name w:val="ListLabel 43"/>
    <w:qFormat/>
    <w:rsid w:val="00786B7E"/>
    <w:rPr>
      <w:rFonts w:eastAsia="Noto Sans Symbols" w:cs="Noto Sans Symbols"/>
    </w:rPr>
  </w:style>
  <w:style w:type="character" w:customStyle="1" w:styleId="ListLabel44">
    <w:name w:val="ListLabel 44"/>
    <w:qFormat/>
    <w:rsid w:val="00786B7E"/>
    <w:rPr>
      <w:rFonts w:eastAsia="Courier New" w:cs="Courier New"/>
    </w:rPr>
  </w:style>
  <w:style w:type="character" w:customStyle="1" w:styleId="ListLabel45">
    <w:name w:val="ListLabel 45"/>
    <w:qFormat/>
    <w:rsid w:val="00786B7E"/>
    <w:rPr>
      <w:rFonts w:eastAsia="Noto Sans Symbols" w:cs="Noto Sans Symbols"/>
    </w:rPr>
  </w:style>
  <w:style w:type="character" w:customStyle="1" w:styleId="ListLabel46">
    <w:name w:val="ListLabel 46"/>
    <w:qFormat/>
    <w:rsid w:val="00786B7E"/>
    <w:rPr>
      <w:rFonts w:eastAsia="Noto Sans Symbols" w:cs="Noto Sans Symbols"/>
    </w:rPr>
  </w:style>
  <w:style w:type="character" w:customStyle="1" w:styleId="ListLabel47">
    <w:name w:val="ListLabel 47"/>
    <w:qFormat/>
    <w:rsid w:val="00786B7E"/>
    <w:rPr>
      <w:rFonts w:eastAsia="Courier New" w:cs="Courier New"/>
    </w:rPr>
  </w:style>
  <w:style w:type="character" w:customStyle="1" w:styleId="ListLabel48">
    <w:name w:val="ListLabel 48"/>
    <w:qFormat/>
    <w:rsid w:val="00786B7E"/>
    <w:rPr>
      <w:rFonts w:eastAsia="Noto Sans Symbols" w:cs="Noto Sans Symbols"/>
    </w:rPr>
  </w:style>
  <w:style w:type="character" w:customStyle="1" w:styleId="ListLabel49">
    <w:name w:val="ListLabel 49"/>
    <w:qFormat/>
    <w:rsid w:val="00786B7E"/>
    <w:rPr>
      <w:rFonts w:ascii="Calibri" w:eastAsia="Noto Sans Symbols" w:hAnsi="Calibri" w:cs="Noto Sans Symbols"/>
      <w:b w:val="0"/>
      <w:sz w:val="22"/>
    </w:rPr>
  </w:style>
  <w:style w:type="character" w:customStyle="1" w:styleId="ListLabel50">
    <w:name w:val="ListLabel 50"/>
    <w:qFormat/>
    <w:rsid w:val="00786B7E"/>
    <w:rPr>
      <w:rFonts w:eastAsia="Courier New" w:cs="Courier New"/>
    </w:rPr>
  </w:style>
  <w:style w:type="character" w:customStyle="1" w:styleId="ListLabel51">
    <w:name w:val="ListLabel 51"/>
    <w:qFormat/>
    <w:rsid w:val="00786B7E"/>
    <w:rPr>
      <w:rFonts w:eastAsia="Noto Sans Symbols" w:cs="Noto Sans Symbols"/>
    </w:rPr>
  </w:style>
  <w:style w:type="character" w:customStyle="1" w:styleId="ListLabel52">
    <w:name w:val="ListLabel 52"/>
    <w:qFormat/>
    <w:rsid w:val="00786B7E"/>
    <w:rPr>
      <w:rFonts w:eastAsia="Noto Sans Symbols" w:cs="Noto Sans Symbols"/>
    </w:rPr>
  </w:style>
  <w:style w:type="character" w:customStyle="1" w:styleId="ListLabel53">
    <w:name w:val="ListLabel 53"/>
    <w:qFormat/>
    <w:rsid w:val="00786B7E"/>
    <w:rPr>
      <w:rFonts w:eastAsia="Courier New" w:cs="Courier New"/>
    </w:rPr>
  </w:style>
  <w:style w:type="character" w:customStyle="1" w:styleId="ListLabel54">
    <w:name w:val="ListLabel 54"/>
    <w:qFormat/>
    <w:rsid w:val="00786B7E"/>
    <w:rPr>
      <w:rFonts w:eastAsia="Noto Sans Symbols" w:cs="Noto Sans Symbols"/>
    </w:rPr>
  </w:style>
  <w:style w:type="character" w:customStyle="1" w:styleId="ListLabel55">
    <w:name w:val="ListLabel 55"/>
    <w:qFormat/>
    <w:rsid w:val="00786B7E"/>
    <w:rPr>
      <w:rFonts w:eastAsia="Noto Sans Symbols" w:cs="Noto Sans Symbols"/>
    </w:rPr>
  </w:style>
  <w:style w:type="character" w:customStyle="1" w:styleId="ListLabel56">
    <w:name w:val="ListLabel 56"/>
    <w:qFormat/>
    <w:rsid w:val="00786B7E"/>
    <w:rPr>
      <w:rFonts w:eastAsia="Courier New" w:cs="Courier New"/>
    </w:rPr>
  </w:style>
  <w:style w:type="character" w:customStyle="1" w:styleId="ListLabel57">
    <w:name w:val="ListLabel 57"/>
    <w:qFormat/>
    <w:rsid w:val="00786B7E"/>
    <w:rPr>
      <w:rFonts w:eastAsia="Noto Sans Symbols" w:cs="Noto Sans Symbols"/>
    </w:rPr>
  </w:style>
  <w:style w:type="character" w:customStyle="1" w:styleId="ListLabel58">
    <w:name w:val="ListLabel 58"/>
    <w:qFormat/>
    <w:rsid w:val="00786B7E"/>
    <w:rPr>
      <w:rFonts w:ascii="Calibri" w:eastAsia="Noto Sans Symbols" w:hAnsi="Calibri" w:cs="Noto Sans Symbols"/>
      <w:b w:val="0"/>
      <w:sz w:val="22"/>
      <w:szCs w:val="20"/>
    </w:rPr>
  </w:style>
  <w:style w:type="character" w:customStyle="1" w:styleId="ListLabel59">
    <w:name w:val="ListLabel 59"/>
    <w:qFormat/>
    <w:rsid w:val="00786B7E"/>
    <w:rPr>
      <w:rFonts w:eastAsia="Courier New" w:cs="Courier New"/>
      <w:sz w:val="20"/>
      <w:szCs w:val="20"/>
    </w:rPr>
  </w:style>
  <w:style w:type="character" w:customStyle="1" w:styleId="ListLabel60">
    <w:name w:val="ListLabel 60"/>
    <w:qFormat/>
    <w:rsid w:val="00786B7E"/>
    <w:rPr>
      <w:rFonts w:eastAsia="Noto Sans Symbols" w:cs="Noto Sans Symbols"/>
      <w:sz w:val="20"/>
      <w:szCs w:val="20"/>
    </w:rPr>
  </w:style>
  <w:style w:type="character" w:customStyle="1" w:styleId="ListLabel61">
    <w:name w:val="ListLabel 61"/>
    <w:qFormat/>
    <w:rsid w:val="00786B7E"/>
    <w:rPr>
      <w:rFonts w:eastAsia="Noto Sans Symbols" w:cs="Noto Sans Symbols"/>
      <w:sz w:val="20"/>
      <w:szCs w:val="20"/>
    </w:rPr>
  </w:style>
  <w:style w:type="character" w:customStyle="1" w:styleId="ListLabel62">
    <w:name w:val="ListLabel 62"/>
    <w:qFormat/>
    <w:rsid w:val="00786B7E"/>
    <w:rPr>
      <w:rFonts w:eastAsia="Noto Sans Symbols" w:cs="Noto Sans Symbols"/>
      <w:sz w:val="20"/>
      <w:szCs w:val="20"/>
    </w:rPr>
  </w:style>
  <w:style w:type="character" w:customStyle="1" w:styleId="ListLabel63">
    <w:name w:val="ListLabel 63"/>
    <w:qFormat/>
    <w:rsid w:val="00786B7E"/>
    <w:rPr>
      <w:rFonts w:eastAsia="Noto Sans Symbols" w:cs="Noto Sans Symbols"/>
      <w:sz w:val="20"/>
      <w:szCs w:val="20"/>
    </w:rPr>
  </w:style>
  <w:style w:type="character" w:customStyle="1" w:styleId="ListLabel64">
    <w:name w:val="ListLabel 64"/>
    <w:qFormat/>
    <w:rsid w:val="00786B7E"/>
    <w:rPr>
      <w:rFonts w:eastAsia="Noto Sans Symbols" w:cs="Noto Sans Symbols"/>
      <w:sz w:val="20"/>
      <w:szCs w:val="20"/>
    </w:rPr>
  </w:style>
  <w:style w:type="character" w:customStyle="1" w:styleId="ListLabel65">
    <w:name w:val="ListLabel 65"/>
    <w:qFormat/>
    <w:rsid w:val="00786B7E"/>
    <w:rPr>
      <w:rFonts w:eastAsia="Noto Sans Symbols" w:cs="Noto Sans Symbols"/>
      <w:sz w:val="20"/>
      <w:szCs w:val="20"/>
    </w:rPr>
  </w:style>
  <w:style w:type="character" w:customStyle="1" w:styleId="ListLabel66">
    <w:name w:val="ListLabel 66"/>
    <w:qFormat/>
    <w:rsid w:val="00786B7E"/>
    <w:rPr>
      <w:rFonts w:eastAsia="Noto Sans Symbols" w:cs="Noto Sans Symbols"/>
      <w:sz w:val="20"/>
      <w:szCs w:val="20"/>
    </w:rPr>
  </w:style>
  <w:style w:type="character" w:customStyle="1" w:styleId="ListLabel67">
    <w:name w:val="ListLabel 67"/>
    <w:qFormat/>
    <w:rsid w:val="00786B7E"/>
    <w:rPr>
      <w:rFonts w:ascii="Calibri" w:eastAsia="Noto Sans Symbols" w:hAnsi="Calibri" w:cs="Noto Sans Symbols"/>
      <w:b w:val="0"/>
      <w:sz w:val="22"/>
    </w:rPr>
  </w:style>
  <w:style w:type="character" w:customStyle="1" w:styleId="ListLabel68">
    <w:name w:val="ListLabel 68"/>
    <w:qFormat/>
    <w:rsid w:val="00786B7E"/>
    <w:rPr>
      <w:rFonts w:eastAsia="Courier New" w:cs="Courier New"/>
    </w:rPr>
  </w:style>
  <w:style w:type="character" w:customStyle="1" w:styleId="ListLabel69">
    <w:name w:val="ListLabel 69"/>
    <w:qFormat/>
    <w:rsid w:val="00786B7E"/>
    <w:rPr>
      <w:rFonts w:eastAsia="Noto Sans Symbols" w:cs="Noto Sans Symbols"/>
    </w:rPr>
  </w:style>
  <w:style w:type="character" w:customStyle="1" w:styleId="ListLabel70">
    <w:name w:val="ListLabel 70"/>
    <w:qFormat/>
    <w:rsid w:val="00786B7E"/>
    <w:rPr>
      <w:rFonts w:eastAsia="Noto Sans Symbols" w:cs="Noto Sans Symbols"/>
    </w:rPr>
  </w:style>
  <w:style w:type="character" w:customStyle="1" w:styleId="ListLabel71">
    <w:name w:val="ListLabel 71"/>
    <w:qFormat/>
    <w:rsid w:val="00786B7E"/>
    <w:rPr>
      <w:rFonts w:eastAsia="Courier New" w:cs="Courier New"/>
    </w:rPr>
  </w:style>
  <w:style w:type="character" w:customStyle="1" w:styleId="ListLabel72">
    <w:name w:val="ListLabel 72"/>
    <w:qFormat/>
    <w:rsid w:val="00786B7E"/>
    <w:rPr>
      <w:rFonts w:eastAsia="Noto Sans Symbols" w:cs="Noto Sans Symbols"/>
    </w:rPr>
  </w:style>
  <w:style w:type="character" w:customStyle="1" w:styleId="ListLabel73">
    <w:name w:val="ListLabel 73"/>
    <w:qFormat/>
    <w:rsid w:val="00786B7E"/>
    <w:rPr>
      <w:rFonts w:eastAsia="Noto Sans Symbols" w:cs="Noto Sans Symbols"/>
    </w:rPr>
  </w:style>
  <w:style w:type="character" w:customStyle="1" w:styleId="ListLabel74">
    <w:name w:val="ListLabel 74"/>
    <w:qFormat/>
    <w:rsid w:val="00786B7E"/>
    <w:rPr>
      <w:rFonts w:eastAsia="Courier New" w:cs="Courier New"/>
    </w:rPr>
  </w:style>
  <w:style w:type="character" w:customStyle="1" w:styleId="ListLabel75">
    <w:name w:val="ListLabel 75"/>
    <w:qFormat/>
    <w:rsid w:val="00786B7E"/>
    <w:rPr>
      <w:rFonts w:eastAsia="Noto Sans Symbols" w:cs="Noto Sans Symbols"/>
    </w:rPr>
  </w:style>
  <w:style w:type="character" w:customStyle="1" w:styleId="ListLabel76">
    <w:name w:val="ListLabel 76"/>
    <w:qFormat/>
    <w:rsid w:val="00786B7E"/>
    <w:rPr>
      <w:rFonts w:ascii="Calibri" w:eastAsia="Noto Sans Symbols" w:hAnsi="Calibri" w:cs="Noto Sans Symbols"/>
      <w:b w:val="0"/>
      <w:sz w:val="22"/>
    </w:rPr>
  </w:style>
  <w:style w:type="character" w:customStyle="1" w:styleId="ListLabel77">
    <w:name w:val="ListLabel 77"/>
    <w:qFormat/>
    <w:rsid w:val="00786B7E"/>
    <w:rPr>
      <w:rFonts w:eastAsia="Courier New" w:cs="Courier New"/>
    </w:rPr>
  </w:style>
  <w:style w:type="character" w:customStyle="1" w:styleId="ListLabel78">
    <w:name w:val="ListLabel 78"/>
    <w:qFormat/>
    <w:rsid w:val="00786B7E"/>
    <w:rPr>
      <w:rFonts w:eastAsia="Noto Sans Symbols" w:cs="Noto Sans Symbols"/>
    </w:rPr>
  </w:style>
  <w:style w:type="character" w:customStyle="1" w:styleId="ListLabel79">
    <w:name w:val="ListLabel 79"/>
    <w:qFormat/>
    <w:rsid w:val="00786B7E"/>
    <w:rPr>
      <w:rFonts w:eastAsia="Noto Sans Symbols" w:cs="Noto Sans Symbols"/>
    </w:rPr>
  </w:style>
  <w:style w:type="character" w:customStyle="1" w:styleId="ListLabel80">
    <w:name w:val="ListLabel 80"/>
    <w:qFormat/>
    <w:rsid w:val="00786B7E"/>
    <w:rPr>
      <w:rFonts w:eastAsia="Courier New" w:cs="Courier New"/>
    </w:rPr>
  </w:style>
  <w:style w:type="character" w:customStyle="1" w:styleId="ListLabel81">
    <w:name w:val="ListLabel 81"/>
    <w:qFormat/>
    <w:rsid w:val="00786B7E"/>
    <w:rPr>
      <w:rFonts w:eastAsia="Noto Sans Symbols" w:cs="Noto Sans Symbols"/>
    </w:rPr>
  </w:style>
  <w:style w:type="character" w:customStyle="1" w:styleId="ListLabel82">
    <w:name w:val="ListLabel 82"/>
    <w:qFormat/>
    <w:rsid w:val="00786B7E"/>
    <w:rPr>
      <w:rFonts w:eastAsia="Noto Sans Symbols" w:cs="Noto Sans Symbols"/>
    </w:rPr>
  </w:style>
  <w:style w:type="character" w:customStyle="1" w:styleId="ListLabel83">
    <w:name w:val="ListLabel 83"/>
    <w:qFormat/>
    <w:rsid w:val="00786B7E"/>
    <w:rPr>
      <w:rFonts w:eastAsia="Courier New" w:cs="Courier New"/>
    </w:rPr>
  </w:style>
  <w:style w:type="character" w:customStyle="1" w:styleId="ListLabel84">
    <w:name w:val="ListLabel 84"/>
    <w:qFormat/>
    <w:rsid w:val="00786B7E"/>
    <w:rPr>
      <w:rFonts w:eastAsia="Noto Sans Symbols" w:cs="Noto Sans Symbols"/>
    </w:rPr>
  </w:style>
  <w:style w:type="character" w:customStyle="1" w:styleId="ListLabel85">
    <w:name w:val="ListLabel 85"/>
    <w:qFormat/>
    <w:rsid w:val="00786B7E"/>
    <w:rPr>
      <w:rFonts w:ascii="Calibri" w:eastAsia="Noto Sans Symbols" w:hAnsi="Calibri" w:cs="Noto Sans Symbols"/>
      <w:b w:val="0"/>
      <w:sz w:val="22"/>
    </w:rPr>
  </w:style>
  <w:style w:type="character" w:customStyle="1" w:styleId="ListLabel86">
    <w:name w:val="ListLabel 86"/>
    <w:qFormat/>
    <w:rsid w:val="00786B7E"/>
    <w:rPr>
      <w:rFonts w:eastAsia="Courier New" w:cs="Courier New"/>
    </w:rPr>
  </w:style>
  <w:style w:type="character" w:customStyle="1" w:styleId="ListLabel87">
    <w:name w:val="ListLabel 87"/>
    <w:qFormat/>
    <w:rsid w:val="00786B7E"/>
    <w:rPr>
      <w:rFonts w:eastAsia="Noto Sans Symbols" w:cs="Noto Sans Symbols"/>
    </w:rPr>
  </w:style>
  <w:style w:type="character" w:customStyle="1" w:styleId="ListLabel88">
    <w:name w:val="ListLabel 88"/>
    <w:qFormat/>
    <w:rsid w:val="00786B7E"/>
    <w:rPr>
      <w:rFonts w:eastAsia="Noto Sans Symbols" w:cs="Noto Sans Symbols"/>
    </w:rPr>
  </w:style>
  <w:style w:type="character" w:customStyle="1" w:styleId="ListLabel89">
    <w:name w:val="ListLabel 89"/>
    <w:qFormat/>
    <w:rsid w:val="00786B7E"/>
    <w:rPr>
      <w:rFonts w:eastAsia="Courier New" w:cs="Courier New"/>
    </w:rPr>
  </w:style>
  <w:style w:type="character" w:customStyle="1" w:styleId="ListLabel90">
    <w:name w:val="ListLabel 90"/>
    <w:qFormat/>
    <w:rsid w:val="00786B7E"/>
    <w:rPr>
      <w:rFonts w:eastAsia="Noto Sans Symbols" w:cs="Noto Sans Symbols"/>
    </w:rPr>
  </w:style>
  <w:style w:type="character" w:customStyle="1" w:styleId="ListLabel91">
    <w:name w:val="ListLabel 91"/>
    <w:qFormat/>
    <w:rsid w:val="00786B7E"/>
    <w:rPr>
      <w:rFonts w:eastAsia="Noto Sans Symbols" w:cs="Noto Sans Symbols"/>
    </w:rPr>
  </w:style>
  <w:style w:type="character" w:customStyle="1" w:styleId="ListLabel92">
    <w:name w:val="ListLabel 92"/>
    <w:qFormat/>
    <w:rsid w:val="00786B7E"/>
    <w:rPr>
      <w:rFonts w:eastAsia="Courier New" w:cs="Courier New"/>
    </w:rPr>
  </w:style>
  <w:style w:type="character" w:customStyle="1" w:styleId="ListLabel93">
    <w:name w:val="ListLabel 93"/>
    <w:qFormat/>
    <w:rsid w:val="00786B7E"/>
    <w:rPr>
      <w:rFonts w:eastAsia="Noto Sans Symbols" w:cs="Noto Sans Symbols"/>
    </w:rPr>
  </w:style>
  <w:style w:type="character" w:customStyle="1" w:styleId="ListLabel94">
    <w:name w:val="ListLabel 94"/>
    <w:qFormat/>
    <w:rsid w:val="00786B7E"/>
    <w:rPr>
      <w:rFonts w:ascii="Calibri" w:eastAsia="Noto Sans Symbols" w:hAnsi="Calibri" w:cs="Noto Sans Symbols"/>
      <w:b/>
      <w:sz w:val="22"/>
    </w:rPr>
  </w:style>
  <w:style w:type="character" w:customStyle="1" w:styleId="ListLabel95">
    <w:name w:val="ListLabel 95"/>
    <w:qFormat/>
    <w:rsid w:val="00786B7E"/>
    <w:rPr>
      <w:rFonts w:ascii="Calibri" w:eastAsia="Noto Sans Symbols" w:hAnsi="Calibri" w:cs="Noto Sans Symbols"/>
      <w:b w:val="0"/>
      <w:sz w:val="22"/>
    </w:rPr>
  </w:style>
  <w:style w:type="character" w:customStyle="1" w:styleId="ListLabel96">
    <w:name w:val="ListLabel 96"/>
    <w:qFormat/>
    <w:rsid w:val="00786B7E"/>
    <w:rPr>
      <w:rFonts w:eastAsia="Calibri" w:cs="Calibri"/>
    </w:rPr>
  </w:style>
  <w:style w:type="character" w:customStyle="1" w:styleId="ListLabel97">
    <w:name w:val="ListLabel 97"/>
    <w:qFormat/>
    <w:rsid w:val="00786B7E"/>
    <w:rPr>
      <w:rFonts w:ascii="Calibri" w:eastAsia="Noto Sans Symbols" w:hAnsi="Calibri" w:cs="Noto Sans Symbols"/>
      <w:b w:val="0"/>
      <w:sz w:val="22"/>
    </w:rPr>
  </w:style>
  <w:style w:type="character" w:customStyle="1" w:styleId="ListLabel98">
    <w:name w:val="ListLabel 98"/>
    <w:qFormat/>
    <w:rsid w:val="00786B7E"/>
    <w:rPr>
      <w:rFonts w:eastAsia="Courier New" w:cs="Courier New"/>
    </w:rPr>
  </w:style>
  <w:style w:type="character" w:customStyle="1" w:styleId="ListLabel99">
    <w:name w:val="ListLabel 99"/>
    <w:qFormat/>
    <w:rsid w:val="00786B7E"/>
    <w:rPr>
      <w:rFonts w:eastAsia="Noto Sans Symbols" w:cs="Noto Sans Symbols"/>
    </w:rPr>
  </w:style>
  <w:style w:type="character" w:customStyle="1" w:styleId="ListLabel100">
    <w:name w:val="ListLabel 100"/>
    <w:qFormat/>
    <w:rsid w:val="00786B7E"/>
    <w:rPr>
      <w:rFonts w:eastAsia="Noto Sans Symbols" w:cs="Noto Sans Symbols"/>
    </w:rPr>
  </w:style>
  <w:style w:type="character" w:customStyle="1" w:styleId="ListLabel101">
    <w:name w:val="ListLabel 101"/>
    <w:qFormat/>
    <w:rsid w:val="00786B7E"/>
    <w:rPr>
      <w:rFonts w:eastAsia="Courier New" w:cs="Courier New"/>
    </w:rPr>
  </w:style>
  <w:style w:type="character" w:customStyle="1" w:styleId="ListLabel102">
    <w:name w:val="ListLabel 102"/>
    <w:qFormat/>
    <w:rsid w:val="00786B7E"/>
    <w:rPr>
      <w:rFonts w:eastAsia="Noto Sans Symbols" w:cs="Noto Sans Symbols"/>
    </w:rPr>
  </w:style>
  <w:style w:type="character" w:customStyle="1" w:styleId="ListLabel103">
    <w:name w:val="ListLabel 103"/>
    <w:qFormat/>
    <w:rsid w:val="00786B7E"/>
    <w:rPr>
      <w:rFonts w:eastAsia="Noto Sans Symbols" w:cs="Noto Sans Symbols"/>
    </w:rPr>
  </w:style>
  <w:style w:type="character" w:customStyle="1" w:styleId="ListLabel104">
    <w:name w:val="ListLabel 104"/>
    <w:qFormat/>
    <w:rsid w:val="00786B7E"/>
    <w:rPr>
      <w:rFonts w:eastAsia="Courier New" w:cs="Courier New"/>
    </w:rPr>
  </w:style>
  <w:style w:type="character" w:customStyle="1" w:styleId="ListLabel105">
    <w:name w:val="ListLabel 105"/>
    <w:qFormat/>
    <w:rsid w:val="00786B7E"/>
    <w:rPr>
      <w:rFonts w:eastAsia="Noto Sans Symbols" w:cs="Noto Sans Symbols"/>
    </w:rPr>
  </w:style>
  <w:style w:type="character" w:customStyle="1" w:styleId="ListLabel106">
    <w:name w:val="ListLabel 106"/>
    <w:qFormat/>
    <w:rsid w:val="00786B7E"/>
    <w:rPr>
      <w:rFonts w:ascii="Calibri" w:eastAsia="Noto Sans Symbols" w:hAnsi="Calibri" w:cs="Noto Sans Symbols"/>
      <w:b w:val="0"/>
      <w:sz w:val="22"/>
    </w:rPr>
  </w:style>
  <w:style w:type="character" w:customStyle="1" w:styleId="ListLabel107">
    <w:name w:val="ListLabel 107"/>
    <w:qFormat/>
    <w:rsid w:val="00786B7E"/>
    <w:rPr>
      <w:rFonts w:eastAsia="Courier New" w:cs="Courier New"/>
    </w:rPr>
  </w:style>
  <w:style w:type="character" w:customStyle="1" w:styleId="ListLabel108">
    <w:name w:val="ListLabel 108"/>
    <w:qFormat/>
    <w:rsid w:val="00786B7E"/>
    <w:rPr>
      <w:rFonts w:eastAsia="Noto Sans Symbols" w:cs="Noto Sans Symbols"/>
    </w:rPr>
  </w:style>
  <w:style w:type="character" w:customStyle="1" w:styleId="ListLabel109">
    <w:name w:val="ListLabel 109"/>
    <w:qFormat/>
    <w:rsid w:val="00786B7E"/>
    <w:rPr>
      <w:rFonts w:eastAsia="Noto Sans Symbols" w:cs="Noto Sans Symbols"/>
    </w:rPr>
  </w:style>
  <w:style w:type="character" w:customStyle="1" w:styleId="ListLabel110">
    <w:name w:val="ListLabel 110"/>
    <w:qFormat/>
    <w:rsid w:val="00786B7E"/>
    <w:rPr>
      <w:rFonts w:eastAsia="Courier New" w:cs="Courier New"/>
    </w:rPr>
  </w:style>
  <w:style w:type="character" w:customStyle="1" w:styleId="ListLabel111">
    <w:name w:val="ListLabel 111"/>
    <w:qFormat/>
    <w:rsid w:val="00786B7E"/>
    <w:rPr>
      <w:rFonts w:eastAsia="Noto Sans Symbols" w:cs="Noto Sans Symbols"/>
    </w:rPr>
  </w:style>
  <w:style w:type="character" w:customStyle="1" w:styleId="ListLabel112">
    <w:name w:val="ListLabel 112"/>
    <w:qFormat/>
    <w:rsid w:val="00786B7E"/>
    <w:rPr>
      <w:rFonts w:eastAsia="Noto Sans Symbols" w:cs="Noto Sans Symbols"/>
    </w:rPr>
  </w:style>
  <w:style w:type="character" w:customStyle="1" w:styleId="ListLabel113">
    <w:name w:val="ListLabel 113"/>
    <w:qFormat/>
    <w:rsid w:val="00786B7E"/>
    <w:rPr>
      <w:rFonts w:eastAsia="Courier New" w:cs="Courier New"/>
    </w:rPr>
  </w:style>
  <w:style w:type="character" w:customStyle="1" w:styleId="ListLabel114">
    <w:name w:val="ListLabel 114"/>
    <w:qFormat/>
    <w:rsid w:val="00786B7E"/>
    <w:rPr>
      <w:rFonts w:eastAsia="Noto Sans Symbols" w:cs="Noto Sans Symbols"/>
    </w:rPr>
  </w:style>
  <w:style w:type="character" w:customStyle="1" w:styleId="ListLabel115">
    <w:name w:val="ListLabel 115"/>
    <w:qFormat/>
    <w:rsid w:val="00786B7E"/>
    <w:rPr>
      <w:rFonts w:ascii="Calibri" w:eastAsia="Noto Sans Symbols" w:hAnsi="Calibri" w:cs="Noto Sans Symbols"/>
      <w:b w:val="0"/>
      <w:sz w:val="22"/>
    </w:rPr>
  </w:style>
  <w:style w:type="character" w:customStyle="1" w:styleId="ListLabel116">
    <w:name w:val="ListLabel 116"/>
    <w:qFormat/>
    <w:rsid w:val="00786B7E"/>
    <w:rPr>
      <w:rFonts w:ascii="Calibri" w:eastAsia="Courier New" w:hAnsi="Calibri" w:cs="Courier New"/>
      <w:b w:val="0"/>
      <w:sz w:val="22"/>
    </w:rPr>
  </w:style>
  <w:style w:type="character" w:customStyle="1" w:styleId="ListLabel117">
    <w:name w:val="ListLabel 117"/>
    <w:qFormat/>
    <w:rsid w:val="00786B7E"/>
    <w:rPr>
      <w:rFonts w:ascii="Calibri" w:eastAsia="Noto Sans Symbols" w:hAnsi="Calibri" w:cs="Noto Sans Symbols"/>
      <w:b w:val="0"/>
      <w:sz w:val="22"/>
    </w:rPr>
  </w:style>
  <w:style w:type="character" w:customStyle="1" w:styleId="ListLabel118">
    <w:name w:val="ListLabel 118"/>
    <w:qFormat/>
    <w:rsid w:val="00786B7E"/>
    <w:rPr>
      <w:rFonts w:eastAsia="Noto Sans Symbols" w:cs="Noto Sans Symbols"/>
    </w:rPr>
  </w:style>
  <w:style w:type="character" w:customStyle="1" w:styleId="ListLabel119">
    <w:name w:val="ListLabel 119"/>
    <w:qFormat/>
    <w:rsid w:val="00786B7E"/>
    <w:rPr>
      <w:rFonts w:eastAsia="Courier New" w:cs="Courier New"/>
    </w:rPr>
  </w:style>
  <w:style w:type="character" w:customStyle="1" w:styleId="ListLabel120">
    <w:name w:val="ListLabel 120"/>
    <w:qFormat/>
    <w:rsid w:val="00786B7E"/>
    <w:rPr>
      <w:rFonts w:eastAsia="Noto Sans Symbols" w:cs="Noto Sans Symbols"/>
    </w:rPr>
  </w:style>
  <w:style w:type="character" w:customStyle="1" w:styleId="ListLabel121">
    <w:name w:val="ListLabel 121"/>
    <w:qFormat/>
    <w:rsid w:val="00786B7E"/>
    <w:rPr>
      <w:rFonts w:eastAsia="Noto Sans Symbols" w:cs="Noto Sans Symbols"/>
    </w:rPr>
  </w:style>
  <w:style w:type="character" w:customStyle="1" w:styleId="ListLabel122">
    <w:name w:val="ListLabel 122"/>
    <w:qFormat/>
    <w:rsid w:val="00786B7E"/>
    <w:rPr>
      <w:rFonts w:eastAsia="Courier New" w:cs="Courier New"/>
    </w:rPr>
  </w:style>
  <w:style w:type="character" w:customStyle="1" w:styleId="ListLabel123">
    <w:name w:val="ListLabel 123"/>
    <w:qFormat/>
    <w:rsid w:val="00786B7E"/>
    <w:rPr>
      <w:rFonts w:eastAsia="Noto Sans Symbols" w:cs="Noto Sans Symbols"/>
    </w:rPr>
  </w:style>
  <w:style w:type="character" w:customStyle="1" w:styleId="ListLabel124">
    <w:name w:val="ListLabel 124"/>
    <w:qFormat/>
    <w:rsid w:val="00786B7E"/>
    <w:rPr>
      <w:rFonts w:ascii="Calibri" w:eastAsia="Noto Sans Symbols" w:hAnsi="Calibri" w:cs="Noto Sans Symbols"/>
      <w:b w:val="0"/>
      <w:sz w:val="20"/>
    </w:rPr>
  </w:style>
  <w:style w:type="character" w:customStyle="1" w:styleId="ListLabel125">
    <w:name w:val="ListLabel 125"/>
    <w:qFormat/>
    <w:rsid w:val="00786B7E"/>
    <w:rPr>
      <w:rFonts w:eastAsia="Courier New" w:cs="Courier New"/>
    </w:rPr>
  </w:style>
  <w:style w:type="character" w:customStyle="1" w:styleId="ListLabel126">
    <w:name w:val="ListLabel 126"/>
    <w:qFormat/>
    <w:rsid w:val="00786B7E"/>
    <w:rPr>
      <w:rFonts w:eastAsia="Noto Sans Symbols" w:cs="Noto Sans Symbols"/>
    </w:rPr>
  </w:style>
  <w:style w:type="character" w:customStyle="1" w:styleId="ListLabel127">
    <w:name w:val="ListLabel 127"/>
    <w:qFormat/>
    <w:rsid w:val="00786B7E"/>
    <w:rPr>
      <w:rFonts w:eastAsia="Noto Sans Symbols" w:cs="Noto Sans Symbols"/>
    </w:rPr>
  </w:style>
  <w:style w:type="character" w:customStyle="1" w:styleId="ListLabel128">
    <w:name w:val="ListLabel 128"/>
    <w:qFormat/>
    <w:rsid w:val="00786B7E"/>
    <w:rPr>
      <w:rFonts w:eastAsia="Courier New" w:cs="Courier New"/>
    </w:rPr>
  </w:style>
  <w:style w:type="character" w:customStyle="1" w:styleId="ListLabel129">
    <w:name w:val="ListLabel 129"/>
    <w:qFormat/>
    <w:rsid w:val="00786B7E"/>
    <w:rPr>
      <w:rFonts w:eastAsia="Noto Sans Symbols" w:cs="Noto Sans Symbols"/>
    </w:rPr>
  </w:style>
  <w:style w:type="character" w:customStyle="1" w:styleId="ListLabel130">
    <w:name w:val="ListLabel 130"/>
    <w:qFormat/>
    <w:rsid w:val="00786B7E"/>
    <w:rPr>
      <w:rFonts w:eastAsia="Noto Sans Symbols" w:cs="Noto Sans Symbols"/>
    </w:rPr>
  </w:style>
  <w:style w:type="character" w:customStyle="1" w:styleId="ListLabel131">
    <w:name w:val="ListLabel 131"/>
    <w:qFormat/>
    <w:rsid w:val="00786B7E"/>
    <w:rPr>
      <w:rFonts w:eastAsia="Courier New" w:cs="Courier New"/>
    </w:rPr>
  </w:style>
  <w:style w:type="character" w:customStyle="1" w:styleId="ListLabel132">
    <w:name w:val="ListLabel 132"/>
    <w:qFormat/>
    <w:rsid w:val="00786B7E"/>
    <w:rPr>
      <w:rFonts w:eastAsia="Noto Sans Symbols" w:cs="Noto Sans Symbols"/>
    </w:rPr>
  </w:style>
  <w:style w:type="character" w:customStyle="1" w:styleId="ListLabel133">
    <w:name w:val="ListLabel 133"/>
    <w:qFormat/>
    <w:rsid w:val="00786B7E"/>
    <w:rPr>
      <w:rFonts w:eastAsia="Noto Sans Symbols" w:cs="Noto Sans Symbols"/>
      <w:sz w:val="20"/>
      <w:szCs w:val="20"/>
    </w:rPr>
  </w:style>
  <w:style w:type="character" w:customStyle="1" w:styleId="ListLabel134">
    <w:name w:val="ListLabel 134"/>
    <w:qFormat/>
    <w:rsid w:val="00786B7E"/>
    <w:rPr>
      <w:rFonts w:eastAsia="Courier New" w:cs="Courier New"/>
      <w:sz w:val="20"/>
      <w:szCs w:val="20"/>
    </w:rPr>
  </w:style>
  <w:style w:type="character" w:customStyle="1" w:styleId="ListLabel135">
    <w:name w:val="ListLabel 135"/>
    <w:qFormat/>
    <w:rsid w:val="00786B7E"/>
    <w:rPr>
      <w:rFonts w:eastAsia="Noto Sans Symbols" w:cs="Noto Sans Symbols"/>
      <w:sz w:val="20"/>
      <w:szCs w:val="20"/>
    </w:rPr>
  </w:style>
  <w:style w:type="character" w:customStyle="1" w:styleId="ListLabel136">
    <w:name w:val="ListLabel 136"/>
    <w:qFormat/>
    <w:rsid w:val="00786B7E"/>
    <w:rPr>
      <w:rFonts w:eastAsia="Noto Sans Symbols" w:cs="Noto Sans Symbols"/>
      <w:sz w:val="20"/>
      <w:szCs w:val="20"/>
    </w:rPr>
  </w:style>
  <w:style w:type="character" w:customStyle="1" w:styleId="ListLabel137">
    <w:name w:val="ListLabel 137"/>
    <w:qFormat/>
    <w:rsid w:val="00786B7E"/>
    <w:rPr>
      <w:rFonts w:eastAsia="Noto Sans Symbols" w:cs="Noto Sans Symbols"/>
      <w:sz w:val="20"/>
      <w:szCs w:val="20"/>
    </w:rPr>
  </w:style>
  <w:style w:type="character" w:customStyle="1" w:styleId="ListLabel138">
    <w:name w:val="ListLabel 138"/>
    <w:qFormat/>
    <w:rsid w:val="00786B7E"/>
    <w:rPr>
      <w:rFonts w:eastAsia="Noto Sans Symbols" w:cs="Noto Sans Symbols"/>
      <w:sz w:val="20"/>
      <w:szCs w:val="20"/>
    </w:rPr>
  </w:style>
  <w:style w:type="character" w:customStyle="1" w:styleId="ListLabel139">
    <w:name w:val="ListLabel 139"/>
    <w:qFormat/>
    <w:rsid w:val="00786B7E"/>
    <w:rPr>
      <w:rFonts w:eastAsia="Noto Sans Symbols" w:cs="Noto Sans Symbols"/>
      <w:sz w:val="20"/>
      <w:szCs w:val="20"/>
    </w:rPr>
  </w:style>
  <w:style w:type="character" w:customStyle="1" w:styleId="ListLabel140">
    <w:name w:val="ListLabel 140"/>
    <w:qFormat/>
    <w:rsid w:val="00786B7E"/>
    <w:rPr>
      <w:rFonts w:eastAsia="Noto Sans Symbols" w:cs="Noto Sans Symbols"/>
      <w:sz w:val="20"/>
      <w:szCs w:val="20"/>
    </w:rPr>
  </w:style>
  <w:style w:type="character" w:customStyle="1" w:styleId="ListLabel141">
    <w:name w:val="ListLabel 141"/>
    <w:qFormat/>
    <w:rsid w:val="00786B7E"/>
    <w:rPr>
      <w:rFonts w:eastAsia="Noto Sans Symbols" w:cs="Noto Sans Symbols"/>
      <w:sz w:val="20"/>
      <w:szCs w:val="20"/>
    </w:rPr>
  </w:style>
  <w:style w:type="character" w:customStyle="1" w:styleId="ListLabel142">
    <w:name w:val="ListLabel 142"/>
    <w:qFormat/>
    <w:rsid w:val="00786B7E"/>
    <w:rPr>
      <w:rFonts w:eastAsia="Noto Sans Symbols" w:cs="Noto Sans Symbols"/>
      <w:sz w:val="20"/>
      <w:szCs w:val="20"/>
    </w:rPr>
  </w:style>
  <w:style w:type="character" w:customStyle="1" w:styleId="ListLabel143">
    <w:name w:val="ListLabel 143"/>
    <w:qFormat/>
    <w:rsid w:val="00786B7E"/>
    <w:rPr>
      <w:rFonts w:eastAsia="Courier New" w:cs="Courier New"/>
      <w:sz w:val="20"/>
      <w:szCs w:val="20"/>
    </w:rPr>
  </w:style>
  <w:style w:type="character" w:customStyle="1" w:styleId="ListLabel144">
    <w:name w:val="ListLabel 144"/>
    <w:qFormat/>
    <w:rsid w:val="00786B7E"/>
    <w:rPr>
      <w:rFonts w:eastAsia="Noto Sans Symbols" w:cs="Noto Sans Symbols"/>
      <w:sz w:val="20"/>
      <w:szCs w:val="20"/>
    </w:rPr>
  </w:style>
  <w:style w:type="character" w:customStyle="1" w:styleId="ListLabel145">
    <w:name w:val="ListLabel 145"/>
    <w:qFormat/>
    <w:rsid w:val="00786B7E"/>
    <w:rPr>
      <w:rFonts w:eastAsia="Noto Sans Symbols" w:cs="Noto Sans Symbols"/>
      <w:sz w:val="20"/>
      <w:szCs w:val="20"/>
    </w:rPr>
  </w:style>
  <w:style w:type="character" w:customStyle="1" w:styleId="ListLabel146">
    <w:name w:val="ListLabel 146"/>
    <w:qFormat/>
    <w:rsid w:val="00786B7E"/>
    <w:rPr>
      <w:rFonts w:eastAsia="Noto Sans Symbols" w:cs="Noto Sans Symbols"/>
      <w:sz w:val="20"/>
      <w:szCs w:val="20"/>
    </w:rPr>
  </w:style>
  <w:style w:type="character" w:customStyle="1" w:styleId="ListLabel147">
    <w:name w:val="ListLabel 147"/>
    <w:qFormat/>
    <w:rsid w:val="00786B7E"/>
    <w:rPr>
      <w:rFonts w:eastAsia="Noto Sans Symbols" w:cs="Noto Sans Symbols"/>
      <w:sz w:val="20"/>
      <w:szCs w:val="20"/>
    </w:rPr>
  </w:style>
  <w:style w:type="character" w:customStyle="1" w:styleId="ListLabel148">
    <w:name w:val="ListLabel 148"/>
    <w:qFormat/>
    <w:rsid w:val="00786B7E"/>
    <w:rPr>
      <w:rFonts w:eastAsia="Noto Sans Symbols" w:cs="Noto Sans Symbols"/>
      <w:sz w:val="20"/>
      <w:szCs w:val="20"/>
    </w:rPr>
  </w:style>
  <w:style w:type="character" w:customStyle="1" w:styleId="ListLabel149">
    <w:name w:val="ListLabel 149"/>
    <w:qFormat/>
    <w:rsid w:val="00786B7E"/>
    <w:rPr>
      <w:rFonts w:eastAsia="Noto Sans Symbols" w:cs="Noto Sans Symbols"/>
      <w:sz w:val="20"/>
      <w:szCs w:val="20"/>
    </w:rPr>
  </w:style>
  <w:style w:type="character" w:customStyle="1" w:styleId="ListLabel150">
    <w:name w:val="ListLabel 150"/>
    <w:qFormat/>
    <w:rsid w:val="00786B7E"/>
    <w:rPr>
      <w:rFonts w:eastAsia="Noto Sans Symbols" w:cs="Noto Sans Symbols"/>
      <w:sz w:val="20"/>
      <w:szCs w:val="20"/>
    </w:rPr>
  </w:style>
  <w:style w:type="character" w:customStyle="1" w:styleId="ListLabel151">
    <w:name w:val="ListLabel 151"/>
    <w:qFormat/>
    <w:rsid w:val="00786B7E"/>
    <w:rPr>
      <w:rFonts w:ascii="Calibri" w:eastAsia="Calibri" w:hAnsi="Calibri" w:cs="Calibri"/>
      <w:b w:val="0"/>
      <w:sz w:val="22"/>
    </w:rPr>
  </w:style>
  <w:style w:type="character" w:customStyle="1" w:styleId="ListLabel152">
    <w:name w:val="ListLabel 152"/>
    <w:qFormat/>
    <w:rsid w:val="00786B7E"/>
    <w:rPr>
      <w:rFonts w:ascii="Calibri" w:eastAsia="Noto Sans Symbols" w:hAnsi="Calibri" w:cs="Noto Sans Symbols"/>
      <w:b w:val="0"/>
      <w:sz w:val="22"/>
    </w:rPr>
  </w:style>
  <w:style w:type="character" w:customStyle="1" w:styleId="ListLabel153">
    <w:name w:val="ListLabel 153"/>
    <w:qFormat/>
    <w:rsid w:val="00786B7E"/>
    <w:rPr>
      <w:rFonts w:eastAsia="Courier New" w:cs="Courier New"/>
    </w:rPr>
  </w:style>
  <w:style w:type="character" w:customStyle="1" w:styleId="ListLabel154">
    <w:name w:val="ListLabel 154"/>
    <w:qFormat/>
    <w:rsid w:val="00786B7E"/>
    <w:rPr>
      <w:rFonts w:eastAsia="Noto Sans Symbols" w:cs="Noto Sans Symbols"/>
    </w:rPr>
  </w:style>
  <w:style w:type="character" w:customStyle="1" w:styleId="ListLabel155">
    <w:name w:val="ListLabel 155"/>
    <w:qFormat/>
    <w:rsid w:val="00786B7E"/>
    <w:rPr>
      <w:rFonts w:eastAsia="Noto Sans Symbols" w:cs="Noto Sans Symbols"/>
    </w:rPr>
  </w:style>
  <w:style w:type="character" w:customStyle="1" w:styleId="ListLabel156">
    <w:name w:val="ListLabel 156"/>
    <w:qFormat/>
    <w:rsid w:val="00786B7E"/>
    <w:rPr>
      <w:rFonts w:eastAsia="Courier New" w:cs="Courier New"/>
    </w:rPr>
  </w:style>
  <w:style w:type="character" w:customStyle="1" w:styleId="ListLabel157">
    <w:name w:val="ListLabel 157"/>
    <w:qFormat/>
    <w:rsid w:val="00786B7E"/>
    <w:rPr>
      <w:rFonts w:eastAsia="Noto Sans Symbols" w:cs="Noto Sans Symbols"/>
    </w:rPr>
  </w:style>
  <w:style w:type="character" w:customStyle="1" w:styleId="ListLabel158">
    <w:name w:val="ListLabel 158"/>
    <w:qFormat/>
    <w:rsid w:val="00786B7E"/>
    <w:rPr>
      <w:rFonts w:eastAsia="Noto Sans Symbols" w:cs="Noto Sans Symbols"/>
    </w:rPr>
  </w:style>
  <w:style w:type="character" w:customStyle="1" w:styleId="ListLabel159">
    <w:name w:val="ListLabel 159"/>
    <w:qFormat/>
    <w:rsid w:val="00786B7E"/>
    <w:rPr>
      <w:rFonts w:eastAsia="Courier New" w:cs="Courier New"/>
    </w:rPr>
  </w:style>
  <w:style w:type="character" w:customStyle="1" w:styleId="ListLabel160">
    <w:name w:val="ListLabel 160"/>
    <w:qFormat/>
    <w:rsid w:val="00786B7E"/>
    <w:rPr>
      <w:rFonts w:eastAsia="Noto Sans Symbols" w:cs="Noto Sans Symbols"/>
    </w:rPr>
  </w:style>
  <w:style w:type="character" w:customStyle="1" w:styleId="ListLabel161">
    <w:name w:val="ListLabel 161"/>
    <w:qFormat/>
    <w:rsid w:val="00786B7E"/>
    <w:rPr>
      <w:rFonts w:ascii="Calibri" w:eastAsia="Noto Sans Symbols" w:hAnsi="Calibri" w:cs="Noto Sans Symbols"/>
      <w:b w:val="0"/>
      <w:sz w:val="22"/>
    </w:rPr>
  </w:style>
  <w:style w:type="character" w:customStyle="1" w:styleId="ListLabel162">
    <w:name w:val="ListLabel 162"/>
    <w:qFormat/>
    <w:rsid w:val="00786B7E"/>
    <w:rPr>
      <w:rFonts w:eastAsia="Courier New" w:cs="Courier New"/>
    </w:rPr>
  </w:style>
  <w:style w:type="character" w:customStyle="1" w:styleId="ListLabel163">
    <w:name w:val="ListLabel 163"/>
    <w:qFormat/>
    <w:rsid w:val="00786B7E"/>
    <w:rPr>
      <w:rFonts w:eastAsia="Noto Sans Symbols" w:cs="Noto Sans Symbols"/>
    </w:rPr>
  </w:style>
  <w:style w:type="character" w:customStyle="1" w:styleId="ListLabel164">
    <w:name w:val="ListLabel 164"/>
    <w:qFormat/>
    <w:rsid w:val="00786B7E"/>
    <w:rPr>
      <w:rFonts w:eastAsia="Noto Sans Symbols" w:cs="Noto Sans Symbols"/>
    </w:rPr>
  </w:style>
  <w:style w:type="character" w:customStyle="1" w:styleId="ListLabel165">
    <w:name w:val="ListLabel 165"/>
    <w:qFormat/>
    <w:rsid w:val="00786B7E"/>
    <w:rPr>
      <w:rFonts w:eastAsia="Courier New" w:cs="Courier New"/>
    </w:rPr>
  </w:style>
  <w:style w:type="character" w:customStyle="1" w:styleId="ListLabel166">
    <w:name w:val="ListLabel 166"/>
    <w:qFormat/>
    <w:rsid w:val="00786B7E"/>
    <w:rPr>
      <w:rFonts w:eastAsia="Noto Sans Symbols" w:cs="Noto Sans Symbols"/>
    </w:rPr>
  </w:style>
  <w:style w:type="character" w:customStyle="1" w:styleId="ListLabel167">
    <w:name w:val="ListLabel 167"/>
    <w:qFormat/>
    <w:rsid w:val="00786B7E"/>
    <w:rPr>
      <w:rFonts w:eastAsia="Noto Sans Symbols" w:cs="Noto Sans Symbols"/>
    </w:rPr>
  </w:style>
  <w:style w:type="character" w:customStyle="1" w:styleId="ListLabel168">
    <w:name w:val="ListLabel 168"/>
    <w:qFormat/>
    <w:rsid w:val="00786B7E"/>
    <w:rPr>
      <w:rFonts w:eastAsia="Courier New" w:cs="Courier New"/>
    </w:rPr>
  </w:style>
  <w:style w:type="character" w:customStyle="1" w:styleId="ListLabel169">
    <w:name w:val="ListLabel 169"/>
    <w:qFormat/>
    <w:rsid w:val="00786B7E"/>
    <w:rPr>
      <w:rFonts w:eastAsia="Noto Sans Symbols" w:cs="Noto Sans Symbols"/>
    </w:rPr>
  </w:style>
  <w:style w:type="character" w:customStyle="1" w:styleId="ListLabel170">
    <w:name w:val="ListLabel 170"/>
    <w:qFormat/>
    <w:rsid w:val="00786B7E"/>
    <w:rPr>
      <w:rFonts w:ascii="Calibri" w:eastAsia="Calibri" w:hAnsi="Calibri" w:cs="Calibri"/>
      <w:b w:val="0"/>
      <w:sz w:val="22"/>
    </w:rPr>
  </w:style>
  <w:style w:type="character" w:customStyle="1" w:styleId="ListLabel171">
    <w:name w:val="ListLabel 171"/>
    <w:qFormat/>
    <w:rsid w:val="00786B7E"/>
    <w:rPr>
      <w:rFonts w:eastAsia="Courier New" w:cs="Courier New"/>
    </w:rPr>
  </w:style>
  <w:style w:type="character" w:customStyle="1" w:styleId="ListLabel172">
    <w:name w:val="ListLabel 172"/>
    <w:qFormat/>
    <w:rsid w:val="00786B7E"/>
    <w:rPr>
      <w:rFonts w:eastAsia="Noto Sans Symbols" w:cs="Noto Sans Symbols"/>
    </w:rPr>
  </w:style>
  <w:style w:type="character" w:customStyle="1" w:styleId="ListLabel173">
    <w:name w:val="ListLabel 173"/>
    <w:qFormat/>
    <w:rsid w:val="00786B7E"/>
    <w:rPr>
      <w:rFonts w:eastAsia="Noto Sans Symbols" w:cs="Noto Sans Symbols"/>
    </w:rPr>
  </w:style>
  <w:style w:type="character" w:customStyle="1" w:styleId="ListLabel174">
    <w:name w:val="ListLabel 174"/>
    <w:qFormat/>
    <w:rsid w:val="00786B7E"/>
    <w:rPr>
      <w:rFonts w:eastAsia="Courier New" w:cs="Courier New"/>
    </w:rPr>
  </w:style>
  <w:style w:type="character" w:customStyle="1" w:styleId="ListLabel175">
    <w:name w:val="ListLabel 175"/>
    <w:qFormat/>
    <w:rsid w:val="00786B7E"/>
    <w:rPr>
      <w:rFonts w:eastAsia="Noto Sans Symbols" w:cs="Noto Sans Symbols"/>
    </w:rPr>
  </w:style>
  <w:style w:type="character" w:customStyle="1" w:styleId="ListLabel176">
    <w:name w:val="ListLabel 176"/>
    <w:qFormat/>
    <w:rsid w:val="00786B7E"/>
    <w:rPr>
      <w:rFonts w:eastAsia="Noto Sans Symbols" w:cs="Noto Sans Symbols"/>
    </w:rPr>
  </w:style>
  <w:style w:type="character" w:customStyle="1" w:styleId="ListLabel177">
    <w:name w:val="ListLabel 177"/>
    <w:qFormat/>
    <w:rsid w:val="00786B7E"/>
    <w:rPr>
      <w:rFonts w:eastAsia="Courier New" w:cs="Courier New"/>
    </w:rPr>
  </w:style>
  <w:style w:type="character" w:customStyle="1" w:styleId="ListLabel178">
    <w:name w:val="ListLabel 178"/>
    <w:qFormat/>
    <w:rsid w:val="00786B7E"/>
    <w:rPr>
      <w:rFonts w:eastAsia="Noto Sans Symbols" w:cs="Noto Sans Symbols"/>
    </w:rPr>
  </w:style>
  <w:style w:type="character" w:customStyle="1" w:styleId="ListLabel179">
    <w:name w:val="ListLabel 179"/>
    <w:qFormat/>
    <w:rsid w:val="00786B7E"/>
    <w:rPr>
      <w:rFonts w:ascii="Calibri" w:eastAsia="Noto Sans Symbols" w:hAnsi="Calibri" w:cs="Noto Sans Symbols"/>
      <w:b w:val="0"/>
      <w:sz w:val="22"/>
    </w:rPr>
  </w:style>
  <w:style w:type="character" w:customStyle="1" w:styleId="ListLabel180">
    <w:name w:val="ListLabel 180"/>
    <w:qFormat/>
    <w:rsid w:val="00786B7E"/>
    <w:rPr>
      <w:rFonts w:eastAsia="Courier New" w:cs="Courier New"/>
    </w:rPr>
  </w:style>
  <w:style w:type="character" w:customStyle="1" w:styleId="ListLabel181">
    <w:name w:val="ListLabel 181"/>
    <w:qFormat/>
    <w:rsid w:val="00786B7E"/>
    <w:rPr>
      <w:rFonts w:eastAsia="Noto Sans Symbols" w:cs="Noto Sans Symbols"/>
    </w:rPr>
  </w:style>
  <w:style w:type="character" w:customStyle="1" w:styleId="ListLabel182">
    <w:name w:val="ListLabel 182"/>
    <w:qFormat/>
    <w:rsid w:val="00786B7E"/>
    <w:rPr>
      <w:rFonts w:eastAsia="Noto Sans Symbols" w:cs="Noto Sans Symbols"/>
    </w:rPr>
  </w:style>
  <w:style w:type="character" w:customStyle="1" w:styleId="ListLabel183">
    <w:name w:val="ListLabel 183"/>
    <w:qFormat/>
    <w:rsid w:val="00786B7E"/>
    <w:rPr>
      <w:rFonts w:eastAsia="Courier New" w:cs="Courier New"/>
    </w:rPr>
  </w:style>
  <w:style w:type="character" w:customStyle="1" w:styleId="ListLabel184">
    <w:name w:val="ListLabel 184"/>
    <w:qFormat/>
    <w:rsid w:val="00786B7E"/>
    <w:rPr>
      <w:rFonts w:eastAsia="Noto Sans Symbols" w:cs="Noto Sans Symbols"/>
    </w:rPr>
  </w:style>
  <w:style w:type="character" w:customStyle="1" w:styleId="ListLabel185">
    <w:name w:val="ListLabel 185"/>
    <w:qFormat/>
    <w:rsid w:val="00786B7E"/>
    <w:rPr>
      <w:rFonts w:eastAsia="Noto Sans Symbols" w:cs="Noto Sans Symbols"/>
    </w:rPr>
  </w:style>
  <w:style w:type="character" w:customStyle="1" w:styleId="ListLabel186">
    <w:name w:val="ListLabel 186"/>
    <w:qFormat/>
    <w:rsid w:val="00786B7E"/>
    <w:rPr>
      <w:rFonts w:eastAsia="Courier New" w:cs="Courier New"/>
    </w:rPr>
  </w:style>
  <w:style w:type="character" w:customStyle="1" w:styleId="ListLabel187">
    <w:name w:val="ListLabel 187"/>
    <w:qFormat/>
    <w:rsid w:val="00786B7E"/>
    <w:rPr>
      <w:rFonts w:eastAsia="Noto Sans Symbols" w:cs="Noto Sans Symbols"/>
    </w:rPr>
  </w:style>
  <w:style w:type="character" w:customStyle="1" w:styleId="ListLabel188">
    <w:name w:val="ListLabel 188"/>
    <w:qFormat/>
    <w:rsid w:val="00786B7E"/>
    <w:rPr>
      <w:rFonts w:ascii="Calibri" w:eastAsia="Noto Sans Symbols" w:hAnsi="Calibri" w:cs="Noto Sans Symbols"/>
      <w:b w:val="0"/>
      <w:sz w:val="22"/>
    </w:rPr>
  </w:style>
  <w:style w:type="character" w:customStyle="1" w:styleId="ListLabel189">
    <w:name w:val="ListLabel 189"/>
    <w:qFormat/>
    <w:rsid w:val="00786B7E"/>
    <w:rPr>
      <w:rFonts w:eastAsia="Courier New" w:cs="Courier New"/>
    </w:rPr>
  </w:style>
  <w:style w:type="character" w:customStyle="1" w:styleId="ListLabel190">
    <w:name w:val="ListLabel 190"/>
    <w:qFormat/>
    <w:rsid w:val="00786B7E"/>
    <w:rPr>
      <w:rFonts w:eastAsia="Noto Sans Symbols" w:cs="Noto Sans Symbols"/>
    </w:rPr>
  </w:style>
  <w:style w:type="character" w:customStyle="1" w:styleId="ListLabel191">
    <w:name w:val="ListLabel 191"/>
    <w:qFormat/>
    <w:rsid w:val="00786B7E"/>
    <w:rPr>
      <w:rFonts w:eastAsia="Noto Sans Symbols" w:cs="Noto Sans Symbols"/>
    </w:rPr>
  </w:style>
  <w:style w:type="character" w:customStyle="1" w:styleId="ListLabel192">
    <w:name w:val="ListLabel 192"/>
    <w:qFormat/>
    <w:rsid w:val="00786B7E"/>
    <w:rPr>
      <w:rFonts w:eastAsia="Courier New" w:cs="Courier New"/>
    </w:rPr>
  </w:style>
  <w:style w:type="character" w:customStyle="1" w:styleId="ListLabel193">
    <w:name w:val="ListLabel 193"/>
    <w:qFormat/>
    <w:rsid w:val="00786B7E"/>
    <w:rPr>
      <w:rFonts w:eastAsia="Noto Sans Symbols" w:cs="Noto Sans Symbols"/>
    </w:rPr>
  </w:style>
  <w:style w:type="character" w:customStyle="1" w:styleId="ListLabel194">
    <w:name w:val="ListLabel 194"/>
    <w:qFormat/>
    <w:rsid w:val="00786B7E"/>
    <w:rPr>
      <w:rFonts w:eastAsia="Noto Sans Symbols" w:cs="Noto Sans Symbols"/>
    </w:rPr>
  </w:style>
  <w:style w:type="character" w:customStyle="1" w:styleId="ListLabel195">
    <w:name w:val="ListLabel 195"/>
    <w:qFormat/>
    <w:rsid w:val="00786B7E"/>
    <w:rPr>
      <w:rFonts w:eastAsia="Courier New" w:cs="Courier New"/>
    </w:rPr>
  </w:style>
  <w:style w:type="character" w:customStyle="1" w:styleId="ListLabel196">
    <w:name w:val="ListLabel 196"/>
    <w:qFormat/>
    <w:rsid w:val="00786B7E"/>
    <w:rPr>
      <w:rFonts w:eastAsia="Noto Sans Symbols" w:cs="Noto Sans Symbols"/>
    </w:rPr>
  </w:style>
  <w:style w:type="character" w:customStyle="1" w:styleId="ListLabel197">
    <w:name w:val="ListLabel 197"/>
    <w:qFormat/>
    <w:rsid w:val="00786B7E"/>
    <w:rPr>
      <w:rFonts w:ascii="Calibri" w:eastAsia="Noto Sans Symbols" w:hAnsi="Calibri" w:cs="Noto Sans Symbols"/>
      <w:b w:val="0"/>
      <w:sz w:val="22"/>
    </w:rPr>
  </w:style>
  <w:style w:type="character" w:customStyle="1" w:styleId="ListLabel198">
    <w:name w:val="ListLabel 198"/>
    <w:qFormat/>
    <w:rsid w:val="00786B7E"/>
    <w:rPr>
      <w:rFonts w:eastAsia="Courier New" w:cs="Courier New"/>
    </w:rPr>
  </w:style>
  <w:style w:type="character" w:customStyle="1" w:styleId="ListLabel199">
    <w:name w:val="ListLabel 199"/>
    <w:qFormat/>
    <w:rsid w:val="00786B7E"/>
    <w:rPr>
      <w:rFonts w:eastAsia="Noto Sans Symbols" w:cs="Noto Sans Symbols"/>
    </w:rPr>
  </w:style>
  <w:style w:type="character" w:customStyle="1" w:styleId="ListLabel200">
    <w:name w:val="ListLabel 200"/>
    <w:qFormat/>
    <w:rsid w:val="00786B7E"/>
    <w:rPr>
      <w:rFonts w:eastAsia="Noto Sans Symbols" w:cs="Noto Sans Symbols"/>
    </w:rPr>
  </w:style>
  <w:style w:type="character" w:customStyle="1" w:styleId="ListLabel201">
    <w:name w:val="ListLabel 201"/>
    <w:qFormat/>
    <w:rsid w:val="00786B7E"/>
    <w:rPr>
      <w:rFonts w:eastAsia="Courier New" w:cs="Courier New"/>
    </w:rPr>
  </w:style>
  <w:style w:type="character" w:customStyle="1" w:styleId="ListLabel202">
    <w:name w:val="ListLabel 202"/>
    <w:qFormat/>
    <w:rsid w:val="00786B7E"/>
    <w:rPr>
      <w:rFonts w:eastAsia="Noto Sans Symbols" w:cs="Noto Sans Symbols"/>
    </w:rPr>
  </w:style>
  <w:style w:type="character" w:customStyle="1" w:styleId="ListLabel203">
    <w:name w:val="ListLabel 203"/>
    <w:qFormat/>
    <w:rsid w:val="00786B7E"/>
    <w:rPr>
      <w:rFonts w:eastAsia="Noto Sans Symbols" w:cs="Noto Sans Symbols"/>
    </w:rPr>
  </w:style>
  <w:style w:type="character" w:customStyle="1" w:styleId="ListLabel204">
    <w:name w:val="ListLabel 204"/>
    <w:qFormat/>
    <w:rsid w:val="00786B7E"/>
    <w:rPr>
      <w:rFonts w:eastAsia="Courier New" w:cs="Courier New"/>
    </w:rPr>
  </w:style>
  <w:style w:type="character" w:customStyle="1" w:styleId="ListLabel205">
    <w:name w:val="ListLabel 205"/>
    <w:qFormat/>
    <w:rsid w:val="00786B7E"/>
    <w:rPr>
      <w:rFonts w:eastAsia="Noto Sans Symbols" w:cs="Noto Sans Symbols"/>
    </w:rPr>
  </w:style>
  <w:style w:type="character" w:customStyle="1" w:styleId="ListLabel206">
    <w:name w:val="ListLabel 206"/>
    <w:qFormat/>
    <w:rsid w:val="00786B7E"/>
    <w:rPr>
      <w:rFonts w:ascii="Calibri" w:eastAsia="Noto Sans Symbols" w:hAnsi="Calibri" w:cs="Noto Sans Symbols"/>
      <w:b w:val="0"/>
      <w:sz w:val="22"/>
    </w:rPr>
  </w:style>
  <w:style w:type="character" w:customStyle="1" w:styleId="ListLabel207">
    <w:name w:val="ListLabel 207"/>
    <w:qFormat/>
    <w:rsid w:val="00786B7E"/>
    <w:rPr>
      <w:rFonts w:eastAsia="Courier New" w:cs="Courier New"/>
    </w:rPr>
  </w:style>
  <w:style w:type="character" w:customStyle="1" w:styleId="ListLabel208">
    <w:name w:val="ListLabel 208"/>
    <w:qFormat/>
    <w:rsid w:val="00786B7E"/>
    <w:rPr>
      <w:rFonts w:eastAsia="Noto Sans Symbols" w:cs="Noto Sans Symbols"/>
    </w:rPr>
  </w:style>
  <w:style w:type="character" w:customStyle="1" w:styleId="ListLabel209">
    <w:name w:val="ListLabel 209"/>
    <w:qFormat/>
    <w:rsid w:val="00786B7E"/>
    <w:rPr>
      <w:rFonts w:eastAsia="Noto Sans Symbols" w:cs="Noto Sans Symbols"/>
    </w:rPr>
  </w:style>
  <w:style w:type="character" w:customStyle="1" w:styleId="ListLabel210">
    <w:name w:val="ListLabel 210"/>
    <w:qFormat/>
    <w:rsid w:val="00786B7E"/>
    <w:rPr>
      <w:rFonts w:eastAsia="Courier New" w:cs="Courier New"/>
    </w:rPr>
  </w:style>
  <w:style w:type="character" w:customStyle="1" w:styleId="ListLabel211">
    <w:name w:val="ListLabel 211"/>
    <w:qFormat/>
    <w:rsid w:val="00786B7E"/>
    <w:rPr>
      <w:rFonts w:eastAsia="Noto Sans Symbols" w:cs="Noto Sans Symbols"/>
    </w:rPr>
  </w:style>
  <w:style w:type="character" w:customStyle="1" w:styleId="ListLabel212">
    <w:name w:val="ListLabel 212"/>
    <w:qFormat/>
    <w:rsid w:val="00786B7E"/>
    <w:rPr>
      <w:rFonts w:eastAsia="Noto Sans Symbols" w:cs="Noto Sans Symbols"/>
    </w:rPr>
  </w:style>
  <w:style w:type="character" w:customStyle="1" w:styleId="ListLabel213">
    <w:name w:val="ListLabel 213"/>
    <w:qFormat/>
    <w:rsid w:val="00786B7E"/>
    <w:rPr>
      <w:rFonts w:eastAsia="Courier New" w:cs="Courier New"/>
    </w:rPr>
  </w:style>
  <w:style w:type="character" w:customStyle="1" w:styleId="ListLabel214">
    <w:name w:val="ListLabel 214"/>
    <w:qFormat/>
    <w:rsid w:val="00786B7E"/>
    <w:rPr>
      <w:rFonts w:eastAsia="Noto Sans Symbols" w:cs="Noto Sans Symbols"/>
    </w:rPr>
  </w:style>
  <w:style w:type="character" w:customStyle="1" w:styleId="ListLabel215">
    <w:name w:val="ListLabel 215"/>
    <w:qFormat/>
    <w:rsid w:val="00786B7E"/>
    <w:rPr>
      <w:rFonts w:ascii="Calibri" w:eastAsia="Noto Sans Symbols" w:hAnsi="Calibri" w:cs="Noto Sans Symbols"/>
      <w:b w:val="0"/>
      <w:sz w:val="22"/>
    </w:rPr>
  </w:style>
  <w:style w:type="character" w:customStyle="1" w:styleId="ListLabel216">
    <w:name w:val="ListLabel 216"/>
    <w:qFormat/>
    <w:rsid w:val="00786B7E"/>
    <w:rPr>
      <w:rFonts w:eastAsia="Courier New" w:cs="Courier New"/>
    </w:rPr>
  </w:style>
  <w:style w:type="character" w:customStyle="1" w:styleId="ListLabel217">
    <w:name w:val="ListLabel 217"/>
    <w:qFormat/>
    <w:rsid w:val="00786B7E"/>
    <w:rPr>
      <w:rFonts w:eastAsia="Noto Sans Symbols" w:cs="Noto Sans Symbols"/>
    </w:rPr>
  </w:style>
  <w:style w:type="character" w:customStyle="1" w:styleId="ListLabel218">
    <w:name w:val="ListLabel 218"/>
    <w:qFormat/>
    <w:rsid w:val="00786B7E"/>
    <w:rPr>
      <w:rFonts w:eastAsia="Noto Sans Symbols" w:cs="Noto Sans Symbols"/>
    </w:rPr>
  </w:style>
  <w:style w:type="character" w:customStyle="1" w:styleId="ListLabel219">
    <w:name w:val="ListLabel 219"/>
    <w:qFormat/>
    <w:rsid w:val="00786B7E"/>
    <w:rPr>
      <w:rFonts w:eastAsia="Courier New" w:cs="Courier New"/>
    </w:rPr>
  </w:style>
  <w:style w:type="character" w:customStyle="1" w:styleId="ListLabel220">
    <w:name w:val="ListLabel 220"/>
    <w:qFormat/>
    <w:rsid w:val="00786B7E"/>
    <w:rPr>
      <w:rFonts w:eastAsia="Noto Sans Symbols" w:cs="Noto Sans Symbols"/>
    </w:rPr>
  </w:style>
  <w:style w:type="character" w:customStyle="1" w:styleId="ListLabel221">
    <w:name w:val="ListLabel 221"/>
    <w:qFormat/>
    <w:rsid w:val="00786B7E"/>
    <w:rPr>
      <w:rFonts w:eastAsia="Noto Sans Symbols" w:cs="Noto Sans Symbols"/>
    </w:rPr>
  </w:style>
  <w:style w:type="character" w:customStyle="1" w:styleId="ListLabel222">
    <w:name w:val="ListLabel 222"/>
    <w:qFormat/>
    <w:rsid w:val="00786B7E"/>
    <w:rPr>
      <w:rFonts w:eastAsia="Courier New" w:cs="Courier New"/>
    </w:rPr>
  </w:style>
  <w:style w:type="character" w:customStyle="1" w:styleId="ListLabel223">
    <w:name w:val="ListLabel 223"/>
    <w:qFormat/>
    <w:rsid w:val="00786B7E"/>
    <w:rPr>
      <w:rFonts w:eastAsia="Noto Sans Symbols" w:cs="Noto Sans Symbols"/>
    </w:rPr>
  </w:style>
  <w:style w:type="character" w:customStyle="1" w:styleId="ListLabel224">
    <w:name w:val="ListLabel 224"/>
    <w:qFormat/>
    <w:rsid w:val="00786B7E"/>
    <w:rPr>
      <w:rFonts w:ascii="Calibri" w:eastAsia="Noto Sans Symbols" w:hAnsi="Calibri" w:cs="Noto Sans Symbols"/>
      <w:b w:val="0"/>
      <w:sz w:val="22"/>
    </w:rPr>
  </w:style>
  <w:style w:type="character" w:customStyle="1" w:styleId="ListLabel225">
    <w:name w:val="ListLabel 225"/>
    <w:qFormat/>
    <w:rsid w:val="00786B7E"/>
    <w:rPr>
      <w:rFonts w:eastAsia="Courier New" w:cs="Courier New"/>
    </w:rPr>
  </w:style>
  <w:style w:type="character" w:customStyle="1" w:styleId="ListLabel226">
    <w:name w:val="ListLabel 226"/>
    <w:qFormat/>
    <w:rsid w:val="00786B7E"/>
    <w:rPr>
      <w:rFonts w:eastAsia="Noto Sans Symbols" w:cs="Noto Sans Symbols"/>
    </w:rPr>
  </w:style>
  <w:style w:type="character" w:customStyle="1" w:styleId="ListLabel227">
    <w:name w:val="ListLabel 227"/>
    <w:qFormat/>
    <w:rsid w:val="00786B7E"/>
    <w:rPr>
      <w:rFonts w:eastAsia="Noto Sans Symbols" w:cs="Noto Sans Symbols"/>
    </w:rPr>
  </w:style>
  <w:style w:type="character" w:customStyle="1" w:styleId="ListLabel228">
    <w:name w:val="ListLabel 228"/>
    <w:qFormat/>
    <w:rsid w:val="00786B7E"/>
    <w:rPr>
      <w:rFonts w:eastAsia="Courier New" w:cs="Courier New"/>
    </w:rPr>
  </w:style>
  <w:style w:type="character" w:customStyle="1" w:styleId="ListLabel229">
    <w:name w:val="ListLabel 229"/>
    <w:qFormat/>
    <w:rsid w:val="00786B7E"/>
    <w:rPr>
      <w:rFonts w:eastAsia="Noto Sans Symbols" w:cs="Noto Sans Symbols"/>
    </w:rPr>
  </w:style>
  <w:style w:type="character" w:customStyle="1" w:styleId="ListLabel230">
    <w:name w:val="ListLabel 230"/>
    <w:qFormat/>
    <w:rsid w:val="00786B7E"/>
    <w:rPr>
      <w:rFonts w:eastAsia="Noto Sans Symbols" w:cs="Noto Sans Symbols"/>
    </w:rPr>
  </w:style>
  <w:style w:type="character" w:customStyle="1" w:styleId="ListLabel231">
    <w:name w:val="ListLabel 231"/>
    <w:qFormat/>
    <w:rsid w:val="00786B7E"/>
    <w:rPr>
      <w:rFonts w:eastAsia="Courier New" w:cs="Courier New"/>
    </w:rPr>
  </w:style>
  <w:style w:type="character" w:customStyle="1" w:styleId="ListLabel232">
    <w:name w:val="ListLabel 232"/>
    <w:qFormat/>
    <w:rsid w:val="00786B7E"/>
    <w:rPr>
      <w:rFonts w:eastAsia="Noto Sans Symbols" w:cs="Noto Sans Symbols"/>
    </w:rPr>
  </w:style>
  <w:style w:type="character" w:customStyle="1" w:styleId="ListLabel233">
    <w:name w:val="ListLabel 233"/>
    <w:qFormat/>
    <w:rsid w:val="00786B7E"/>
    <w:rPr>
      <w:rFonts w:ascii="Calibri" w:eastAsia="Noto Sans Symbols" w:hAnsi="Calibri" w:cs="Noto Sans Symbols"/>
      <w:b w:val="0"/>
      <w:sz w:val="22"/>
    </w:rPr>
  </w:style>
  <w:style w:type="character" w:customStyle="1" w:styleId="ListLabel234">
    <w:name w:val="ListLabel 234"/>
    <w:qFormat/>
    <w:rsid w:val="00786B7E"/>
    <w:rPr>
      <w:rFonts w:eastAsia="Courier New" w:cs="Courier New"/>
    </w:rPr>
  </w:style>
  <w:style w:type="character" w:customStyle="1" w:styleId="ListLabel235">
    <w:name w:val="ListLabel 235"/>
    <w:qFormat/>
    <w:rsid w:val="00786B7E"/>
    <w:rPr>
      <w:rFonts w:eastAsia="Noto Sans Symbols" w:cs="Noto Sans Symbols"/>
    </w:rPr>
  </w:style>
  <w:style w:type="character" w:customStyle="1" w:styleId="ListLabel236">
    <w:name w:val="ListLabel 236"/>
    <w:qFormat/>
    <w:rsid w:val="00786B7E"/>
    <w:rPr>
      <w:rFonts w:eastAsia="Noto Sans Symbols" w:cs="Noto Sans Symbols"/>
    </w:rPr>
  </w:style>
  <w:style w:type="character" w:customStyle="1" w:styleId="ListLabel237">
    <w:name w:val="ListLabel 237"/>
    <w:qFormat/>
    <w:rsid w:val="00786B7E"/>
    <w:rPr>
      <w:rFonts w:eastAsia="Courier New" w:cs="Courier New"/>
    </w:rPr>
  </w:style>
  <w:style w:type="character" w:customStyle="1" w:styleId="ListLabel238">
    <w:name w:val="ListLabel 238"/>
    <w:qFormat/>
    <w:rsid w:val="00786B7E"/>
    <w:rPr>
      <w:rFonts w:eastAsia="Noto Sans Symbols" w:cs="Noto Sans Symbols"/>
    </w:rPr>
  </w:style>
  <w:style w:type="character" w:customStyle="1" w:styleId="ListLabel239">
    <w:name w:val="ListLabel 239"/>
    <w:qFormat/>
    <w:rsid w:val="00786B7E"/>
    <w:rPr>
      <w:rFonts w:eastAsia="Noto Sans Symbols" w:cs="Noto Sans Symbols"/>
    </w:rPr>
  </w:style>
  <w:style w:type="character" w:customStyle="1" w:styleId="ListLabel240">
    <w:name w:val="ListLabel 240"/>
    <w:qFormat/>
    <w:rsid w:val="00786B7E"/>
    <w:rPr>
      <w:rFonts w:eastAsia="Courier New" w:cs="Courier New"/>
    </w:rPr>
  </w:style>
  <w:style w:type="character" w:customStyle="1" w:styleId="ListLabel241">
    <w:name w:val="ListLabel 241"/>
    <w:qFormat/>
    <w:rsid w:val="00786B7E"/>
    <w:rPr>
      <w:rFonts w:eastAsia="Noto Sans Symbols" w:cs="Noto Sans Symbols"/>
    </w:rPr>
  </w:style>
  <w:style w:type="character" w:customStyle="1" w:styleId="ListLabel242">
    <w:name w:val="ListLabel 242"/>
    <w:qFormat/>
    <w:rsid w:val="00786B7E"/>
    <w:rPr>
      <w:rFonts w:ascii="Calibri" w:eastAsia="Noto Sans Symbols" w:hAnsi="Calibri" w:cs="Noto Sans Symbols"/>
      <w:b w:val="0"/>
      <w:sz w:val="22"/>
    </w:rPr>
  </w:style>
  <w:style w:type="character" w:customStyle="1" w:styleId="ListLabel243">
    <w:name w:val="ListLabel 243"/>
    <w:qFormat/>
    <w:rsid w:val="00786B7E"/>
    <w:rPr>
      <w:rFonts w:ascii="Calibri" w:eastAsia="Courier New" w:hAnsi="Calibri" w:cs="Courier New"/>
      <w:b w:val="0"/>
      <w:sz w:val="22"/>
    </w:rPr>
  </w:style>
  <w:style w:type="character" w:customStyle="1" w:styleId="ListLabel244">
    <w:name w:val="ListLabel 244"/>
    <w:qFormat/>
    <w:rsid w:val="00786B7E"/>
    <w:rPr>
      <w:rFonts w:eastAsia="Noto Sans Symbols" w:cs="Noto Sans Symbols"/>
    </w:rPr>
  </w:style>
  <w:style w:type="character" w:customStyle="1" w:styleId="ListLabel245">
    <w:name w:val="ListLabel 245"/>
    <w:qFormat/>
    <w:rsid w:val="00786B7E"/>
    <w:rPr>
      <w:rFonts w:eastAsia="Noto Sans Symbols" w:cs="Noto Sans Symbols"/>
    </w:rPr>
  </w:style>
  <w:style w:type="character" w:customStyle="1" w:styleId="ListLabel246">
    <w:name w:val="ListLabel 246"/>
    <w:qFormat/>
    <w:rsid w:val="00786B7E"/>
    <w:rPr>
      <w:rFonts w:eastAsia="Courier New" w:cs="Courier New"/>
    </w:rPr>
  </w:style>
  <w:style w:type="character" w:customStyle="1" w:styleId="ListLabel247">
    <w:name w:val="ListLabel 247"/>
    <w:qFormat/>
    <w:rsid w:val="00786B7E"/>
    <w:rPr>
      <w:rFonts w:eastAsia="Noto Sans Symbols" w:cs="Noto Sans Symbols"/>
    </w:rPr>
  </w:style>
  <w:style w:type="character" w:customStyle="1" w:styleId="ListLabel248">
    <w:name w:val="ListLabel 248"/>
    <w:qFormat/>
    <w:rsid w:val="00786B7E"/>
    <w:rPr>
      <w:rFonts w:eastAsia="Noto Sans Symbols" w:cs="Noto Sans Symbols"/>
    </w:rPr>
  </w:style>
  <w:style w:type="character" w:customStyle="1" w:styleId="ListLabel249">
    <w:name w:val="ListLabel 249"/>
    <w:qFormat/>
    <w:rsid w:val="00786B7E"/>
    <w:rPr>
      <w:rFonts w:eastAsia="Courier New" w:cs="Courier New"/>
    </w:rPr>
  </w:style>
  <w:style w:type="character" w:customStyle="1" w:styleId="ListLabel250">
    <w:name w:val="ListLabel 250"/>
    <w:qFormat/>
    <w:rsid w:val="00786B7E"/>
    <w:rPr>
      <w:rFonts w:eastAsia="Noto Sans Symbols" w:cs="Noto Sans Symbols"/>
    </w:rPr>
  </w:style>
  <w:style w:type="character" w:customStyle="1" w:styleId="ListLabel251">
    <w:name w:val="ListLabel 251"/>
    <w:qFormat/>
    <w:rsid w:val="00786B7E"/>
    <w:rPr>
      <w:rFonts w:ascii="Calibri" w:eastAsia="Noto Sans Symbols" w:hAnsi="Calibri" w:cs="Noto Sans Symbols"/>
      <w:b w:val="0"/>
      <w:sz w:val="22"/>
    </w:rPr>
  </w:style>
  <w:style w:type="character" w:customStyle="1" w:styleId="ListLabel252">
    <w:name w:val="ListLabel 252"/>
    <w:qFormat/>
    <w:rsid w:val="00786B7E"/>
    <w:rPr>
      <w:rFonts w:eastAsia="Courier New" w:cs="Courier New"/>
    </w:rPr>
  </w:style>
  <w:style w:type="character" w:customStyle="1" w:styleId="ListLabel253">
    <w:name w:val="ListLabel 253"/>
    <w:qFormat/>
    <w:rsid w:val="00786B7E"/>
    <w:rPr>
      <w:rFonts w:eastAsia="Noto Sans Symbols" w:cs="Noto Sans Symbols"/>
    </w:rPr>
  </w:style>
  <w:style w:type="character" w:customStyle="1" w:styleId="ListLabel254">
    <w:name w:val="ListLabel 254"/>
    <w:qFormat/>
    <w:rsid w:val="00786B7E"/>
    <w:rPr>
      <w:rFonts w:eastAsia="Noto Sans Symbols" w:cs="Noto Sans Symbols"/>
    </w:rPr>
  </w:style>
  <w:style w:type="character" w:customStyle="1" w:styleId="ListLabel255">
    <w:name w:val="ListLabel 255"/>
    <w:qFormat/>
    <w:rsid w:val="00786B7E"/>
    <w:rPr>
      <w:rFonts w:eastAsia="Courier New" w:cs="Courier New"/>
    </w:rPr>
  </w:style>
  <w:style w:type="character" w:customStyle="1" w:styleId="ListLabel256">
    <w:name w:val="ListLabel 256"/>
    <w:qFormat/>
    <w:rsid w:val="00786B7E"/>
    <w:rPr>
      <w:rFonts w:eastAsia="Noto Sans Symbols" w:cs="Noto Sans Symbols"/>
    </w:rPr>
  </w:style>
  <w:style w:type="character" w:customStyle="1" w:styleId="ListLabel257">
    <w:name w:val="ListLabel 257"/>
    <w:qFormat/>
    <w:rsid w:val="00786B7E"/>
    <w:rPr>
      <w:rFonts w:eastAsia="Noto Sans Symbols" w:cs="Noto Sans Symbols"/>
    </w:rPr>
  </w:style>
  <w:style w:type="character" w:customStyle="1" w:styleId="ListLabel258">
    <w:name w:val="ListLabel 258"/>
    <w:qFormat/>
    <w:rsid w:val="00786B7E"/>
    <w:rPr>
      <w:rFonts w:eastAsia="Courier New" w:cs="Courier New"/>
    </w:rPr>
  </w:style>
  <w:style w:type="character" w:customStyle="1" w:styleId="ListLabel259">
    <w:name w:val="ListLabel 259"/>
    <w:qFormat/>
    <w:rsid w:val="00786B7E"/>
    <w:rPr>
      <w:rFonts w:eastAsia="Noto Sans Symbols" w:cs="Noto Sans Symbols"/>
    </w:rPr>
  </w:style>
  <w:style w:type="character" w:customStyle="1" w:styleId="ListLabel260">
    <w:name w:val="ListLabel 260"/>
    <w:qFormat/>
    <w:rsid w:val="00786B7E"/>
    <w:rPr>
      <w:rFonts w:ascii="Calibri" w:eastAsia="Noto Sans Symbols" w:hAnsi="Calibri" w:cs="Noto Sans Symbols"/>
      <w:b w:val="0"/>
      <w:sz w:val="22"/>
    </w:rPr>
  </w:style>
  <w:style w:type="character" w:customStyle="1" w:styleId="ListLabel261">
    <w:name w:val="ListLabel 261"/>
    <w:qFormat/>
    <w:rsid w:val="00786B7E"/>
    <w:rPr>
      <w:rFonts w:eastAsia="Courier New" w:cs="Courier New"/>
    </w:rPr>
  </w:style>
  <w:style w:type="character" w:customStyle="1" w:styleId="ListLabel262">
    <w:name w:val="ListLabel 262"/>
    <w:qFormat/>
    <w:rsid w:val="00786B7E"/>
    <w:rPr>
      <w:rFonts w:eastAsia="Noto Sans Symbols" w:cs="Noto Sans Symbols"/>
    </w:rPr>
  </w:style>
  <w:style w:type="character" w:customStyle="1" w:styleId="ListLabel263">
    <w:name w:val="ListLabel 263"/>
    <w:qFormat/>
    <w:rsid w:val="00786B7E"/>
    <w:rPr>
      <w:rFonts w:eastAsia="Noto Sans Symbols" w:cs="Noto Sans Symbols"/>
    </w:rPr>
  </w:style>
  <w:style w:type="character" w:customStyle="1" w:styleId="ListLabel264">
    <w:name w:val="ListLabel 264"/>
    <w:qFormat/>
    <w:rsid w:val="00786B7E"/>
    <w:rPr>
      <w:rFonts w:eastAsia="Courier New" w:cs="Courier New"/>
    </w:rPr>
  </w:style>
  <w:style w:type="character" w:customStyle="1" w:styleId="ListLabel265">
    <w:name w:val="ListLabel 265"/>
    <w:qFormat/>
    <w:rsid w:val="00786B7E"/>
    <w:rPr>
      <w:rFonts w:eastAsia="Noto Sans Symbols" w:cs="Noto Sans Symbols"/>
    </w:rPr>
  </w:style>
  <w:style w:type="character" w:customStyle="1" w:styleId="ListLabel266">
    <w:name w:val="ListLabel 266"/>
    <w:qFormat/>
    <w:rsid w:val="00786B7E"/>
    <w:rPr>
      <w:rFonts w:eastAsia="Noto Sans Symbols" w:cs="Noto Sans Symbols"/>
    </w:rPr>
  </w:style>
  <w:style w:type="character" w:customStyle="1" w:styleId="ListLabel267">
    <w:name w:val="ListLabel 267"/>
    <w:qFormat/>
    <w:rsid w:val="00786B7E"/>
    <w:rPr>
      <w:rFonts w:eastAsia="Courier New" w:cs="Courier New"/>
    </w:rPr>
  </w:style>
  <w:style w:type="character" w:customStyle="1" w:styleId="ListLabel268">
    <w:name w:val="ListLabel 268"/>
    <w:qFormat/>
    <w:rsid w:val="00786B7E"/>
    <w:rPr>
      <w:rFonts w:eastAsia="Noto Sans Symbols" w:cs="Noto Sans Symbols"/>
    </w:rPr>
  </w:style>
  <w:style w:type="character" w:customStyle="1" w:styleId="ListLabel269">
    <w:name w:val="ListLabel 269"/>
    <w:qFormat/>
    <w:rsid w:val="00786B7E"/>
    <w:rPr>
      <w:rFonts w:ascii="Calibri" w:eastAsia="Noto Sans Symbols" w:hAnsi="Calibri" w:cs="Noto Sans Symbols"/>
      <w:b w:val="0"/>
      <w:sz w:val="22"/>
    </w:rPr>
  </w:style>
  <w:style w:type="character" w:customStyle="1" w:styleId="ListLabel270">
    <w:name w:val="ListLabel 270"/>
    <w:qFormat/>
    <w:rsid w:val="00786B7E"/>
    <w:rPr>
      <w:rFonts w:eastAsia="Noto Sans Symbols" w:cs="Noto Sans Symbols"/>
    </w:rPr>
  </w:style>
  <w:style w:type="character" w:customStyle="1" w:styleId="ListLabel271">
    <w:name w:val="ListLabel 271"/>
    <w:qFormat/>
    <w:rsid w:val="00786B7E"/>
    <w:rPr>
      <w:rFonts w:eastAsia="Noto Sans Symbols" w:cs="Noto Sans Symbols"/>
    </w:rPr>
  </w:style>
  <w:style w:type="character" w:customStyle="1" w:styleId="ListLabel272">
    <w:name w:val="ListLabel 272"/>
    <w:qFormat/>
    <w:rsid w:val="00786B7E"/>
    <w:rPr>
      <w:rFonts w:eastAsia="Noto Sans Symbols" w:cs="Noto Sans Symbols"/>
    </w:rPr>
  </w:style>
  <w:style w:type="character" w:customStyle="1" w:styleId="ListLabel273">
    <w:name w:val="ListLabel 273"/>
    <w:qFormat/>
    <w:rsid w:val="00786B7E"/>
    <w:rPr>
      <w:rFonts w:eastAsia="Courier New" w:cs="Courier New"/>
    </w:rPr>
  </w:style>
  <w:style w:type="character" w:customStyle="1" w:styleId="ListLabel274">
    <w:name w:val="ListLabel 274"/>
    <w:qFormat/>
    <w:rsid w:val="00786B7E"/>
    <w:rPr>
      <w:rFonts w:eastAsia="Noto Sans Symbols" w:cs="Noto Sans Symbols"/>
    </w:rPr>
  </w:style>
  <w:style w:type="character" w:customStyle="1" w:styleId="ListLabel275">
    <w:name w:val="ListLabel 275"/>
    <w:qFormat/>
    <w:rsid w:val="00786B7E"/>
    <w:rPr>
      <w:rFonts w:eastAsia="Noto Sans Symbols" w:cs="Noto Sans Symbols"/>
    </w:rPr>
  </w:style>
  <w:style w:type="character" w:customStyle="1" w:styleId="ListLabel276">
    <w:name w:val="ListLabel 276"/>
    <w:qFormat/>
    <w:rsid w:val="00786B7E"/>
    <w:rPr>
      <w:rFonts w:eastAsia="Courier New" w:cs="Courier New"/>
    </w:rPr>
  </w:style>
  <w:style w:type="character" w:customStyle="1" w:styleId="ListLabel277">
    <w:name w:val="ListLabel 277"/>
    <w:qFormat/>
    <w:rsid w:val="00786B7E"/>
    <w:rPr>
      <w:rFonts w:eastAsia="Noto Sans Symbols" w:cs="Noto Sans Symbols"/>
    </w:rPr>
  </w:style>
  <w:style w:type="character" w:customStyle="1" w:styleId="ListLabel278">
    <w:name w:val="ListLabel 278"/>
    <w:qFormat/>
    <w:rsid w:val="00786B7E"/>
    <w:rPr>
      <w:rFonts w:ascii="Calibri" w:eastAsia="Noto Sans Symbols" w:hAnsi="Calibri" w:cs="Noto Sans Symbols"/>
      <w:b w:val="0"/>
      <w:sz w:val="22"/>
    </w:rPr>
  </w:style>
  <w:style w:type="character" w:customStyle="1" w:styleId="ListLabel279">
    <w:name w:val="ListLabel 279"/>
    <w:qFormat/>
    <w:rsid w:val="00786B7E"/>
    <w:rPr>
      <w:rFonts w:eastAsia="Courier New" w:cs="Courier New"/>
    </w:rPr>
  </w:style>
  <w:style w:type="character" w:customStyle="1" w:styleId="ListLabel280">
    <w:name w:val="ListLabel 280"/>
    <w:qFormat/>
    <w:rsid w:val="00786B7E"/>
    <w:rPr>
      <w:rFonts w:eastAsia="Noto Sans Symbols" w:cs="Noto Sans Symbols"/>
    </w:rPr>
  </w:style>
  <w:style w:type="character" w:customStyle="1" w:styleId="ListLabel281">
    <w:name w:val="ListLabel 281"/>
    <w:qFormat/>
    <w:rsid w:val="00786B7E"/>
    <w:rPr>
      <w:rFonts w:eastAsia="Noto Sans Symbols" w:cs="Noto Sans Symbols"/>
    </w:rPr>
  </w:style>
  <w:style w:type="character" w:customStyle="1" w:styleId="ListLabel282">
    <w:name w:val="ListLabel 282"/>
    <w:qFormat/>
    <w:rsid w:val="00786B7E"/>
    <w:rPr>
      <w:rFonts w:eastAsia="Courier New" w:cs="Courier New"/>
    </w:rPr>
  </w:style>
  <w:style w:type="character" w:customStyle="1" w:styleId="ListLabel283">
    <w:name w:val="ListLabel 283"/>
    <w:qFormat/>
    <w:rsid w:val="00786B7E"/>
    <w:rPr>
      <w:rFonts w:eastAsia="Noto Sans Symbols" w:cs="Noto Sans Symbols"/>
    </w:rPr>
  </w:style>
  <w:style w:type="character" w:customStyle="1" w:styleId="ListLabel284">
    <w:name w:val="ListLabel 284"/>
    <w:qFormat/>
    <w:rsid w:val="00786B7E"/>
    <w:rPr>
      <w:rFonts w:eastAsia="Noto Sans Symbols" w:cs="Noto Sans Symbols"/>
    </w:rPr>
  </w:style>
  <w:style w:type="character" w:customStyle="1" w:styleId="ListLabel285">
    <w:name w:val="ListLabel 285"/>
    <w:qFormat/>
    <w:rsid w:val="00786B7E"/>
    <w:rPr>
      <w:rFonts w:eastAsia="Courier New" w:cs="Courier New"/>
    </w:rPr>
  </w:style>
  <w:style w:type="character" w:customStyle="1" w:styleId="ListLabel286">
    <w:name w:val="ListLabel 286"/>
    <w:qFormat/>
    <w:rsid w:val="00786B7E"/>
    <w:rPr>
      <w:rFonts w:eastAsia="Noto Sans Symbols" w:cs="Noto Sans Symbols"/>
    </w:rPr>
  </w:style>
  <w:style w:type="character" w:customStyle="1" w:styleId="ListLabel287">
    <w:name w:val="ListLabel 287"/>
    <w:qFormat/>
    <w:rsid w:val="00786B7E"/>
    <w:rPr>
      <w:rFonts w:ascii="Calibri" w:eastAsia="Noto Sans Symbols" w:hAnsi="Calibri" w:cs="Noto Sans Symbols"/>
      <w:b w:val="0"/>
      <w:sz w:val="22"/>
    </w:rPr>
  </w:style>
  <w:style w:type="character" w:customStyle="1" w:styleId="ListLabel288">
    <w:name w:val="ListLabel 288"/>
    <w:qFormat/>
    <w:rsid w:val="00786B7E"/>
    <w:rPr>
      <w:rFonts w:eastAsia="Courier New" w:cs="Courier New"/>
    </w:rPr>
  </w:style>
  <w:style w:type="character" w:customStyle="1" w:styleId="ListLabel289">
    <w:name w:val="ListLabel 289"/>
    <w:qFormat/>
    <w:rsid w:val="00786B7E"/>
    <w:rPr>
      <w:rFonts w:eastAsia="Noto Sans Symbols" w:cs="Noto Sans Symbols"/>
    </w:rPr>
  </w:style>
  <w:style w:type="character" w:customStyle="1" w:styleId="ListLabel290">
    <w:name w:val="ListLabel 290"/>
    <w:qFormat/>
    <w:rsid w:val="00786B7E"/>
    <w:rPr>
      <w:rFonts w:eastAsia="Noto Sans Symbols" w:cs="Noto Sans Symbols"/>
    </w:rPr>
  </w:style>
  <w:style w:type="character" w:customStyle="1" w:styleId="ListLabel291">
    <w:name w:val="ListLabel 291"/>
    <w:qFormat/>
    <w:rsid w:val="00786B7E"/>
    <w:rPr>
      <w:rFonts w:eastAsia="Courier New" w:cs="Courier New"/>
    </w:rPr>
  </w:style>
  <w:style w:type="character" w:customStyle="1" w:styleId="ListLabel292">
    <w:name w:val="ListLabel 292"/>
    <w:qFormat/>
    <w:rsid w:val="00786B7E"/>
    <w:rPr>
      <w:rFonts w:eastAsia="Noto Sans Symbols" w:cs="Noto Sans Symbols"/>
    </w:rPr>
  </w:style>
  <w:style w:type="character" w:customStyle="1" w:styleId="ListLabel293">
    <w:name w:val="ListLabel 293"/>
    <w:qFormat/>
    <w:rsid w:val="00786B7E"/>
    <w:rPr>
      <w:rFonts w:eastAsia="Noto Sans Symbols" w:cs="Noto Sans Symbols"/>
    </w:rPr>
  </w:style>
  <w:style w:type="character" w:customStyle="1" w:styleId="ListLabel294">
    <w:name w:val="ListLabel 294"/>
    <w:qFormat/>
    <w:rsid w:val="00786B7E"/>
    <w:rPr>
      <w:rFonts w:eastAsia="Courier New" w:cs="Courier New"/>
    </w:rPr>
  </w:style>
  <w:style w:type="character" w:customStyle="1" w:styleId="ListLabel295">
    <w:name w:val="ListLabel 295"/>
    <w:qFormat/>
    <w:rsid w:val="00786B7E"/>
    <w:rPr>
      <w:rFonts w:eastAsia="Noto Sans Symbols" w:cs="Noto Sans Symbols"/>
    </w:rPr>
  </w:style>
  <w:style w:type="character" w:customStyle="1" w:styleId="ListLabel296">
    <w:name w:val="ListLabel 296"/>
    <w:qFormat/>
    <w:rsid w:val="00786B7E"/>
    <w:rPr>
      <w:rFonts w:ascii="Calibri" w:eastAsia="Noto Sans Symbols" w:hAnsi="Calibri" w:cs="Noto Sans Symbols"/>
      <w:b w:val="0"/>
      <w:sz w:val="22"/>
    </w:rPr>
  </w:style>
  <w:style w:type="character" w:customStyle="1" w:styleId="ListLabel297">
    <w:name w:val="ListLabel 297"/>
    <w:qFormat/>
    <w:rsid w:val="00786B7E"/>
    <w:rPr>
      <w:rFonts w:eastAsia="Courier New" w:cs="Courier New"/>
    </w:rPr>
  </w:style>
  <w:style w:type="character" w:customStyle="1" w:styleId="ListLabel298">
    <w:name w:val="ListLabel 298"/>
    <w:qFormat/>
    <w:rsid w:val="00786B7E"/>
    <w:rPr>
      <w:rFonts w:eastAsia="Noto Sans Symbols" w:cs="Noto Sans Symbols"/>
    </w:rPr>
  </w:style>
  <w:style w:type="character" w:customStyle="1" w:styleId="ListLabel299">
    <w:name w:val="ListLabel 299"/>
    <w:qFormat/>
    <w:rsid w:val="00786B7E"/>
    <w:rPr>
      <w:rFonts w:eastAsia="Noto Sans Symbols" w:cs="Noto Sans Symbols"/>
    </w:rPr>
  </w:style>
  <w:style w:type="character" w:customStyle="1" w:styleId="ListLabel300">
    <w:name w:val="ListLabel 300"/>
    <w:qFormat/>
    <w:rsid w:val="00786B7E"/>
    <w:rPr>
      <w:rFonts w:eastAsia="Courier New" w:cs="Courier New"/>
    </w:rPr>
  </w:style>
  <w:style w:type="character" w:customStyle="1" w:styleId="ListLabel301">
    <w:name w:val="ListLabel 301"/>
    <w:qFormat/>
    <w:rsid w:val="00786B7E"/>
    <w:rPr>
      <w:rFonts w:eastAsia="Noto Sans Symbols" w:cs="Noto Sans Symbols"/>
    </w:rPr>
  </w:style>
  <w:style w:type="character" w:customStyle="1" w:styleId="ListLabel302">
    <w:name w:val="ListLabel 302"/>
    <w:qFormat/>
    <w:rsid w:val="00786B7E"/>
    <w:rPr>
      <w:rFonts w:eastAsia="Noto Sans Symbols" w:cs="Noto Sans Symbols"/>
    </w:rPr>
  </w:style>
  <w:style w:type="character" w:customStyle="1" w:styleId="ListLabel303">
    <w:name w:val="ListLabel 303"/>
    <w:qFormat/>
    <w:rsid w:val="00786B7E"/>
    <w:rPr>
      <w:rFonts w:eastAsia="Courier New" w:cs="Courier New"/>
    </w:rPr>
  </w:style>
  <w:style w:type="character" w:customStyle="1" w:styleId="ListLabel304">
    <w:name w:val="ListLabel 304"/>
    <w:qFormat/>
    <w:rsid w:val="00786B7E"/>
    <w:rPr>
      <w:rFonts w:eastAsia="Noto Sans Symbols" w:cs="Noto Sans Symbols"/>
    </w:rPr>
  </w:style>
  <w:style w:type="character" w:customStyle="1" w:styleId="ListLabel305">
    <w:name w:val="ListLabel 305"/>
    <w:qFormat/>
    <w:rsid w:val="00786B7E"/>
    <w:rPr>
      <w:rFonts w:ascii="Calibri" w:eastAsia="Noto Sans Symbols" w:hAnsi="Calibri" w:cs="Noto Sans Symbols"/>
      <w:b w:val="0"/>
      <w:sz w:val="22"/>
    </w:rPr>
  </w:style>
  <w:style w:type="character" w:customStyle="1" w:styleId="ListLabel306">
    <w:name w:val="ListLabel 306"/>
    <w:qFormat/>
    <w:rsid w:val="00786B7E"/>
    <w:rPr>
      <w:rFonts w:eastAsia="Courier New" w:cs="Courier New"/>
    </w:rPr>
  </w:style>
  <w:style w:type="character" w:customStyle="1" w:styleId="ListLabel307">
    <w:name w:val="ListLabel 307"/>
    <w:qFormat/>
    <w:rsid w:val="00786B7E"/>
    <w:rPr>
      <w:rFonts w:eastAsia="Noto Sans Symbols" w:cs="Noto Sans Symbols"/>
    </w:rPr>
  </w:style>
  <w:style w:type="character" w:customStyle="1" w:styleId="ListLabel308">
    <w:name w:val="ListLabel 308"/>
    <w:qFormat/>
    <w:rsid w:val="00786B7E"/>
    <w:rPr>
      <w:rFonts w:eastAsia="Noto Sans Symbols" w:cs="Noto Sans Symbols"/>
    </w:rPr>
  </w:style>
  <w:style w:type="character" w:customStyle="1" w:styleId="ListLabel309">
    <w:name w:val="ListLabel 309"/>
    <w:qFormat/>
    <w:rsid w:val="00786B7E"/>
    <w:rPr>
      <w:rFonts w:eastAsia="Courier New" w:cs="Courier New"/>
    </w:rPr>
  </w:style>
  <w:style w:type="character" w:customStyle="1" w:styleId="ListLabel310">
    <w:name w:val="ListLabel 310"/>
    <w:qFormat/>
    <w:rsid w:val="00786B7E"/>
    <w:rPr>
      <w:rFonts w:eastAsia="Noto Sans Symbols" w:cs="Noto Sans Symbols"/>
    </w:rPr>
  </w:style>
  <w:style w:type="character" w:customStyle="1" w:styleId="ListLabel311">
    <w:name w:val="ListLabel 311"/>
    <w:qFormat/>
    <w:rsid w:val="00786B7E"/>
    <w:rPr>
      <w:rFonts w:eastAsia="Noto Sans Symbols" w:cs="Noto Sans Symbols"/>
    </w:rPr>
  </w:style>
  <w:style w:type="character" w:customStyle="1" w:styleId="ListLabel312">
    <w:name w:val="ListLabel 312"/>
    <w:qFormat/>
    <w:rsid w:val="00786B7E"/>
    <w:rPr>
      <w:rFonts w:eastAsia="Courier New" w:cs="Courier New"/>
    </w:rPr>
  </w:style>
  <w:style w:type="character" w:customStyle="1" w:styleId="ListLabel313">
    <w:name w:val="ListLabel 313"/>
    <w:qFormat/>
    <w:rsid w:val="00786B7E"/>
    <w:rPr>
      <w:rFonts w:eastAsia="Noto Sans Symbols" w:cs="Noto Sans Symbols"/>
    </w:rPr>
  </w:style>
  <w:style w:type="character" w:customStyle="1" w:styleId="ListLabel314">
    <w:name w:val="ListLabel 314"/>
    <w:qFormat/>
    <w:rsid w:val="00786B7E"/>
    <w:rPr>
      <w:rFonts w:ascii="Calibri" w:eastAsia="Noto Sans Symbols" w:hAnsi="Calibri" w:cs="Noto Sans Symbols"/>
      <w:b w:val="0"/>
      <w:sz w:val="22"/>
    </w:rPr>
  </w:style>
  <w:style w:type="character" w:customStyle="1" w:styleId="ListLabel315">
    <w:name w:val="ListLabel 315"/>
    <w:qFormat/>
    <w:rsid w:val="00786B7E"/>
    <w:rPr>
      <w:rFonts w:eastAsia="Courier New" w:cs="Courier New"/>
    </w:rPr>
  </w:style>
  <w:style w:type="character" w:customStyle="1" w:styleId="ListLabel316">
    <w:name w:val="ListLabel 316"/>
    <w:qFormat/>
    <w:rsid w:val="00786B7E"/>
    <w:rPr>
      <w:rFonts w:eastAsia="Noto Sans Symbols" w:cs="Noto Sans Symbols"/>
    </w:rPr>
  </w:style>
  <w:style w:type="character" w:customStyle="1" w:styleId="ListLabel317">
    <w:name w:val="ListLabel 317"/>
    <w:qFormat/>
    <w:rsid w:val="00786B7E"/>
    <w:rPr>
      <w:rFonts w:eastAsia="Noto Sans Symbols" w:cs="Noto Sans Symbols"/>
    </w:rPr>
  </w:style>
  <w:style w:type="character" w:customStyle="1" w:styleId="ListLabel318">
    <w:name w:val="ListLabel 318"/>
    <w:qFormat/>
    <w:rsid w:val="00786B7E"/>
    <w:rPr>
      <w:rFonts w:eastAsia="Courier New" w:cs="Courier New"/>
    </w:rPr>
  </w:style>
  <w:style w:type="character" w:customStyle="1" w:styleId="ListLabel319">
    <w:name w:val="ListLabel 319"/>
    <w:qFormat/>
    <w:rsid w:val="00786B7E"/>
    <w:rPr>
      <w:rFonts w:eastAsia="Noto Sans Symbols" w:cs="Noto Sans Symbols"/>
    </w:rPr>
  </w:style>
  <w:style w:type="character" w:customStyle="1" w:styleId="ListLabel320">
    <w:name w:val="ListLabel 320"/>
    <w:qFormat/>
    <w:rsid w:val="00786B7E"/>
    <w:rPr>
      <w:rFonts w:eastAsia="Noto Sans Symbols" w:cs="Noto Sans Symbols"/>
    </w:rPr>
  </w:style>
  <w:style w:type="character" w:customStyle="1" w:styleId="ListLabel321">
    <w:name w:val="ListLabel 321"/>
    <w:qFormat/>
    <w:rsid w:val="00786B7E"/>
    <w:rPr>
      <w:rFonts w:eastAsia="Courier New" w:cs="Courier New"/>
    </w:rPr>
  </w:style>
  <w:style w:type="character" w:customStyle="1" w:styleId="ListLabel322">
    <w:name w:val="ListLabel 322"/>
    <w:qFormat/>
    <w:rsid w:val="00786B7E"/>
    <w:rPr>
      <w:rFonts w:eastAsia="Noto Sans Symbols" w:cs="Noto Sans Symbols"/>
    </w:rPr>
  </w:style>
  <w:style w:type="character" w:customStyle="1" w:styleId="ListLabel323">
    <w:name w:val="ListLabel 323"/>
    <w:qFormat/>
    <w:rsid w:val="00786B7E"/>
    <w:rPr>
      <w:rFonts w:ascii="Calibri" w:eastAsia="Noto Sans Symbols" w:hAnsi="Calibri" w:cs="Noto Sans Symbols"/>
      <w:b w:val="0"/>
      <w:sz w:val="22"/>
    </w:rPr>
  </w:style>
  <w:style w:type="character" w:customStyle="1" w:styleId="ListLabel324">
    <w:name w:val="ListLabel 324"/>
    <w:qFormat/>
    <w:rsid w:val="00786B7E"/>
    <w:rPr>
      <w:rFonts w:eastAsia="Courier New" w:cs="Courier New"/>
    </w:rPr>
  </w:style>
  <w:style w:type="character" w:customStyle="1" w:styleId="ListLabel325">
    <w:name w:val="ListLabel 325"/>
    <w:qFormat/>
    <w:rsid w:val="00786B7E"/>
    <w:rPr>
      <w:rFonts w:eastAsia="Noto Sans Symbols" w:cs="Noto Sans Symbols"/>
    </w:rPr>
  </w:style>
  <w:style w:type="character" w:customStyle="1" w:styleId="ListLabel326">
    <w:name w:val="ListLabel 326"/>
    <w:qFormat/>
    <w:rsid w:val="00786B7E"/>
    <w:rPr>
      <w:rFonts w:eastAsia="Noto Sans Symbols" w:cs="Noto Sans Symbols"/>
    </w:rPr>
  </w:style>
  <w:style w:type="character" w:customStyle="1" w:styleId="ListLabel327">
    <w:name w:val="ListLabel 327"/>
    <w:qFormat/>
    <w:rsid w:val="00786B7E"/>
    <w:rPr>
      <w:rFonts w:eastAsia="Courier New" w:cs="Courier New"/>
    </w:rPr>
  </w:style>
  <w:style w:type="character" w:customStyle="1" w:styleId="ListLabel328">
    <w:name w:val="ListLabel 328"/>
    <w:qFormat/>
    <w:rsid w:val="00786B7E"/>
    <w:rPr>
      <w:rFonts w:eastAsia="Noto Sans Symbols" w:cs="Noto Sans Symbols"/>
    </w:rPr>
  </w:style>
  <w:style w:type="character" w:customStyle="1" w:styleId="ListLabel329">
    <w:name w:val="ListLabel 329"/>
    <w:qFormat/>
    <w:rsid w:val="00786B7E"/>
    <w:rPr>
      <w:rFonts w:eastAsia="Noto Sans Symbols" w:cs="Noto Sans Symbols"/>
    </w:rPr>
  </w:style>
  <w:style w:type="character" w:customStyle="1" w:styleId="ListLabel330">
    <w:name w:val="ListLabel 330"/>
    <w:qFormat/>
    <w:rsid w:val="00786B7E"/>
    <w:rPr>
      <w:rFonts w:eastAsia="Courier New" w:cs="Courier New"/>
    </w:rPr>
  </w:style>
  <w:style w:type="character" w:customStyle="1" w:styleId="ListLabel331">
    <w:name w:val="ListLabel 331"/>
    <w:qFormat/>
    <w:rsid w:val="00786B7E"/>
    <w:rPr>
      <w:rFonts w:eastAsia="Noto Sans Symbols" w:cs="Noto Sans Symbols"/>
    </w:rPr>
  </w:style>
  <w:style w:type="character" w:customStyle="1" w:styleId="ListLabel332">
    <w:name w:val="ListLabel 332"/>
    <w:qFormat/>
    <w:rsid w:val="00786B7E"/>
    <w:rPr>
      <w:rFonts w:ascii="Calibri" w:eastAsia="Noto Sans Symbols" w:hAnsi="Calibri" w:cs="Noto Sans Symbols"/>
      <w:b w:val="0"/>
      <w:sz w:val="22"/>
    </w:rPr>
  </w:style>
  <w:style w:type="character" w:customStyle="1" w:styleId="ListLabel333">
    <w:name w:val="ListLabel 333"/>
    <w:qFormat/>
    <w:rsid w:val="00786B7E"/>
    <w:rPr>
      <w:rFonts w:eastAsia="Courier New" w:cs="Courier New"/>
    </w:rPr>
  </w:style>
  <w:style w:type="character" w:customStyle="1" w:styleId="ListLabel334">
    <w:name w:val="ListLabel 334"/>
    <w:qFormat/>
    <w:rsid w:val="00786B7E"/>
    <w:rPr>
      <w:rFonts w:eastAsia="Noto Sans Symbols" w:cs="Noto Sans Symbols"/>
    </w:rPr>
  </w:style>
  <w:style w:type="character" w:customStyle="1" w:styleId="ListLabel335">
    <w:name w:val="ListLabel 335"/>
    <w:qFormat/>
    <w:rsid w:val="00786B7E"/>
    <w:rPr>
      <w:rFonts w:eastAsia="Noto Sans Symbols" w:cs="Noto Sans Symbols"/>
    </w:rPr>
  </w:style>
  <w:style w:type="character" w:customStyle="1" w:styleId="ListLabel336">
    <w:name w:val="ListLabel 336"/>
    <w:qFormat/>
    <w:rsid w:val="00786B7E"/>
    <w:rPr>
      <w:rFonts w:eastAsia="Courier New" w:cs="Courier New"/>
    </w:rPr>
  </w:style>
  <w:style w:type="character" w:customStyle="1" w:styleId="ListLabel337">
    <w:name w:val="ListLabel 337"/>
    <w:qFormat/>
    <w:rsid w:val="00786B7E"/>
    <w:rPr>
      <w:rFonts w:eastAsia="Noto Sans Symbols" w:cs="Noto Sans Symbols"/>
    </w:rPr>
  </w:style>
  <w:style w:type="character" w:customStyle="1" w:styleId="ListLabel338">
    <w:name w:val="ListLabel 338"/>
    <w:qFormat/>
    <w:rsid w:val="00786B7E"/>
    <w:rPr>
      <w:rFonts w:eastAsia="Noto Sans Symbols" w:cs="Noto Sans Symbols"/>
    </w:rPr>
  </w:style>
  <w:style w:type="character" w:customStyle="1" w:styleId="ListLabel339">
    <w:name w:val="ListLabel 339"/>
    <w:qFormat/>
    <w:rsid w:val="00786B7E"/>
    <w:rPr>
      <w:rFonts w:eastAsia="Courier New" w:cs="Courier New"/>
    </w:rPr>
  </w:style>
  <w:style w:type="character" w:customStyle="1" w:styleId="ListLabel340">
    <w:name w:val="ListLabel 340"/>
    <w:qFormat/>
    <w:rsid w:val="00786B7E"/>
    <w:rPr>
      <w:rFonts w:eastAsia="Noto Sans Symbols" w:cs="Noto Sans Symbols"/>
    </w:rPr>
  </w:style>
  <w:style w:type="character" w:customStyle="1" w:styleId="ListLabel341">
    <w:name w:val="ListLabel 341"/>
    <w:qFormat/>
    <w:rsid w:val="00786B7E"/>
    <w:rPr>
      <w:rFonts w:ascii="Calibri" w:eastAsia="Noto Sans Symbols" w:hAnsi="Calibri" w:cs="Noto Sans Symbols"/>
      <w:b w:val="0"/>
      <w:sz w:val="22"/>
    </w:rPr>
  </w:style>
  <w:style w:type="character" w:customStyle="1" w:styleId="ListLabel342">
    <w:name w:val="ListLabel 342"/>
    <w:qFormat/>
    <w:rsid w:val="00786B7E"/>
    <w:rPr>
      <w:rFonts w:eastAsia="Courier New" w:cs="Courier New"/>
    </w:rPr>
  </w:style>
  <w:style w:type="character" w:customStyle="1" w:styleId="ListLabel343">
    <w:name w:val="ListLabel 343"/>
    <w:qFormat/>
    <w:rsid w:val="00786B7E"/>
    <w:rPr>
      <w:rFonts w:eastAsia="Noto Sans Symbols" w:cs="Noto Sans Symbols"/>
    </w:rPr>
  </w:style>
  <w:style w:type="character" w:customStyle="1" w:styleId="ListLabel344">
    <w:name w:val="ListLabel 344"/>
    <w:qFormat/>
    <w:rsid w:val="00786B7E"/>
    <w:rPr>
      <w:rFonts w:eastAsia="Noto Sans Symbols" w:cs="Noto Sans Symbols"/>
    </w:rPr>
  </w:style>
  <w:style w:type="character" w:customStyle="1" w:styleId="ListLabel345">
    <w:name w:val="ListLabel 345"/>
    <w:qFormat/>
    <w:rsid w:val="00786B7E"/>
    <w:rPr>
      <w:rFonts w:eastAsia="Courier New" w:cs="Courier New"/>
    </w:rPr>
  </w:style>
  <w:style w:type="character" w:customStyle="1" w:styleId="ListLabel346">
    <w:name w:val="ListLabel 346"/>
    <w:qFormat/>
    <w:rsid w:val="00786B7E"/>
    <w:rPr>
      <w:rFonts w:eastAsia="Noto Sans Symbols" w:cs="Noto Sans Symbols"/>
    </w:rPr>
  </w:style>
  <w:style w:type="character" w:customStyle="1" w:styleId="ListLabel347">
    <w:name w:val="ListLabel 347"/>
    <w:qFormat/>
    <w:rsid w:val="00786B7E"/>
    <w:rPr>
      <w:rFonts w:eastAsia="Noto Sans Symbols" w:cs="Noto Sans Symbols"/>
    </w:rPr>
  </w:style>
  <w:style w:type="character" w:customStyle="1" w:styleId="ListLabel348">
    <w:name w:val="ListLabel 348"/>
    <w:qFormat/>
    <w:rsid w:val="00786B7E"/>
    <w:rPr>
      <w:rFonts w:eastAsia="Courier New" w:cs="Courier New"/>
    </w:rPr>
  </w:style>
  <w:style w:type="character" w:customStyle="1" w:styleId="ListLabel349">
    <w:name w:val="ListLabel 349"/>
    <w:qFormat/>
    <w:rsid w:val="00786B7E"/>
    <w:rPr>
      <w:rFonts w:eastAsia="Noto Sans Symbols" w:cs="Noto Sans Symbols"/>
    </w:rPr>
  </w:style>
  <w:style w:type="character" w:customStyle="1" w:styleId="ListLabel350">
    <w:name w:val="ListLabel 350"/>
    <w:qFormat/>
    <w:rsid w:val="00786B7E"/>
    <w:rPr>
      <w:rFonts w:ascii="Calibri" w:eastAsia="Noto Sans Symbols" w:hAnsi="Calibri" w:cs="Noto Sans Symbols"/>
      <w:b w:val="0"/>
      <w:sz w:val="22"/>
    </w:rPr>
  </w:style>
  <w:style w:type="character" w:customStyle="1" w:styleId="ListLabel351">
    <w:name w:val="ListLabel 351"/>
    <w:qFormat/>
    <w:rsid w:val="00786B7E"/>
    <w:rPr>
      <w:rFonts w:eastAsia="Courier New" w:cs="Courier New"/>
    </w:rPr>
  </w:style>
  <w:style w:type="character" w:customStyle="1" w:styleId="ListLabel352">
    <w:name w:val="ListLabel 352"/>
    <w:qFormat/>
    <w:rsid w:val="00786B7E"/>
    <w:rPr>
      <w:rFonts w:eastAsia="Noto Sans Symbols" w:cs="Noto Sans Symbols"/>
    </w:rPr>
  </w:style>
  <w:style w:type="character" w:customStyle="1" w:styleId="ListLabel353">
    <w:name w:val="ListLabel 353"/>
    <w:qFormat/>
    <w:rsid w:val="00786B7E"/>
    <w:rPr>
      <w:rFonts w:eastAsia="Noto Sans Symbols" w:cs="Noto Sans Symbols"/>
    </w:rPr>
  </w:style>
  <w:style w:type="character" w:customStyle="1" w:styleId="ListLabel354">
    <w:name w:val="ListLabel 354"/>
    <w:qFormat/>
    <w:rsid w:val="00786B7E"/>
    <w:rPr>
      <w:rFonts w:eastAsia="Courier New" w:cs="Courier New"/>
    </w:rPr>
  </w:style>
  <w:style w:type="character" w:customStyle="1" w:styleId="ListLabel355">
    <w:name w:val="ListLabel 355"/>
    <w:qFormat/>
    <w:rsid w:val="00786B7E"/>
    <w:rPr>
      <w:rFonts w:eastAsia="Noto Sans Symbols" w:cs="Noto Sans Symbols"/>
    </w:rPr>
  </w:style>
  <w:style w:type="character" w:customStyle="1" w:styleId="ListLabel356">
    <w:name w:val="ListLabel 356"/>
    <w:qFormat/>
    <w:rsid w:val="00786B7E"/>
    <w:rPr>
      <w:rFonts w:eastAsia="Noto Sans Symbols" w:cs="Noto Sans Symbols"/>
    </w:rPr>
  </w:style>
  <w:style w:type="character" w:customStyle="1" w:styleId="ListLabel357">
    <w:name w:val="ListLabel 357"/>
    <w:qFormat/>
    <w:rsid w:val="00786B7E"/>
    <w:rPr>
      <w:rFonts w:eastAsia="Courier New" w:cs="Courier New"/>
    </w:rPr>
  </w:style>
  <w:style w:type="character" w:customStyle="1" w:styleId="ListLabel358">
    <w:name w:val="ListLabel 358"/>
    <w:qFormat/>
    <w:rsid w:val="00786B7E"/>
    <w:rPr>
      <w:rFonts w:eastAsia="Noto Sans Symbols" w:cs="Noto Sans Symbols"/>
    </w:rPr>
  </w:style>
  <w:style w:type="character" w:customStyle="1" w:styleId="ListLabel359">
    <w:name w:val="ListLabel 359"/>
    <w:qFormat/>
    <w:rsid w:val="00786B7E"/>
    <w:rPr>
      <w:rFonts w:ascii="Calibri" w:eastAsia="Noto Sans Symbols" w:hAnsi="Calibri" w:cs="Noto Sans Symbols"/>
      <w:b w:val="0"/>
      <w:sz w:val="22"/>
    </w:rPr>
  </w:style>
  <w:style w:type="character" w:customStyle="1" w:styleId="ListLabel360">
    <w:name w:val="ListLabel 360"/>
    <w:qFormat/>
    <w:rsid w:val="00786B7E"/>
    <w:rPr>
      <w:rFonts w:ascii="Calibri" w:eastAsia="Courier New" w:hAnsi="Calibri" w:cs="Courier New"/>
      <w:b w:val="0"/>
      <w:sz w:val="22"/>
    </w:rPr>
  </w:style>
  <w:style w:type="character" w:customStyle="1" w:styleId="ListLabel361">
    <w:name w:val="ListLabel 361"/>
    <w:qFormat/>
    <w:rsid w:val="00786B7E"/>
    <w:rPr>
      <w:rFonts w:eastAsia="Noto Sans Symbols" w:cs="Noto Sans Symbols"/>
    </w:rPr>
  </w:style>
  <w:style w:type="character" w:customStyle="1" w:styleId="ListLabel362">
    <w:name w:val="ListLabel 362"/>
    <w:qFormat/>
    <w:rsid w:val="00786B7E"/>
    <w:rPr>
      <w:rFonts w:eastAsia="Noto Sans Symbols" w:cs="Noto Sans Symbols"/>
    </w:rPr>
  </w:style>
  <w:style w:type="character" w:customStyle="1" w:styleId="ListLabel363">
    <w:name w:val="ListLabel 363"/>
    <w:qFormat/>
    <w:rsid w:val="00786B7E"/>
    <w:rPr>
      <w:rFonts w:eastAsia="Courier New" w:cs="Courier New"/>
    </w:rPr>
  </w:style>
  <w:style w:type="character" w:customStyle="1" w:styleId="ListLabel364">
    <w:name w:val="ListLabel 364"/>
    <w:qFormat/>
    <w:rsid w:val="00786B7E"/>
    <w:rPr>
      <w:rFonts w:eastAsia="Noto Sans Symbols" w:cs="Noto Sans Symbols"/>
    </w:rPr>
  </w:style>
  <w:style w:type="character" w:customStyle="1" w:styleId="ListLabel365">
    <w:name w:val="ListLabel 365"/>
    <w:qFormat/>
    <w:rsid w:val="00786B7E"/>
    <w:rPr>
      <w:rFonts w:eastAsia="Noto Sans Symbols" w:cs="Noto Sans Symbols"/>
    </w:rPr>
  </w:style>
  <w:style w:type="character" w:customStyle="1" w:styleId="ListLabel366">
    <w:name w:val="ListLabel 366"/>
    <w:qFormat/>
    <w:rsid w:val="00786B7E"/>
    <w:rPr>
      <w:rFonts w:eastAsia="Courier New" w:cs="Courier New"/>
    </w:rPr>
  </w:style>
  <w:style w:type="character" w:customStyle="1" w:styleId="ListLabel367">
    <w:name w:val="ListLabel 367"/>
    <w:qFormat/>
    <w:rsid w:val="00786B7E"/>
    <w:rPr>
      <w:rFonts w:eastAsia="Noto Sans Symbols" w:cs="Noto Sans Symbols"/>
    </w:rPr>
  </w:style>
  <w:style w:type="character" w:customStyle="1" w:styleId="ListLabel368">
    <w:name w:val="ListLabel 368"/>
    <w:qFormat/>
    <w:rsid w:val="00786B7E"/>
    <w:rPr>
      <w:rFonts w:ascii="Calibri" w:eastAsia="Noto Sans Symbols" w:hAnsi="Calibri" w:cs="Noto Sans Symbols"/>
      <w:b w:val="0"/>
      <w:sz w:val="22"/>
    </w:rPr>
  </w:style>
  <w:style w:type="character" w:customStyle="1" w:styleId="ListLabel369">
    <w:name w:val="ListLabel 369"/>
    <w:qFormat/>
    <w:rsid w:val="00786B7E"/>
    <w:rPr>
      <w:rFonts w:eastAsia="Courier New" w:cs="Courier New"/>
    </w:rPr>
  </w:style>
  <w:style w:type="character" w:customStyle="1" w:styleId="ListLabel370">
    <w:name w:val="ListLabel 370"/>
    <w:qFormat/>
    <w:rsid w:val="00786B7E"/>
    <w:rPr>
      <w:rFonts w:eastAsia="Noto Sans Symbols" w:cs="Noto Sans Symbols"/>
    </w:rPr>
  </w:style>
  <w:style w:type="character" w:customStyle="1" w:styleId="ListLabel371">
    <w:name w:val="ListLabel 371"/>
    <w:qFormat/>
    <w:rsid w:val="00786B7E"/>
    <w:rPr>
      <w:rFonts w:eastAsia="Noto Sans Symbols" w:cs="Noto Sans Symbols"/>
    </w:rPr>
  </w:style>
  <w:style w:type="character" w:customStyle="1" w:styleId="ListLabel372">
    <w:name w:val="ListLabel 372"/>
    <w:qFormat/>
    <w:rsid w:val="00786B7E"/>
    <w:rPr>
      <w:rFonts w:eastAsia="Courier New" w:cs="Courier New"/>
    </w:rPr>
  </w:style>
  <w:style w:type="character" w:customStyle="1" w:styleId="ListLabel373">
    <w:name w:val="ListLabel 373"/>
    <w:qFormat/>
    <w:rsid w:val="00786B7E"/>
    <w:rPr>
      <w:rFonts w:eastAsia="Noto Sans Symbols" w:cs="Noto Sans Symbols"/>
    </w:rPr>
  </w:style>
  <w:style w:type="character" w:customStyle="1" w:styleId="ListLabel374">
    <w:name w:val="ListLabel 374"/>
    <w:qFormat/>
    <w:rsid w:val="00786B7E"/>
    <w:rPr>
      <w:rFonts w:eastAsia="Noto Sans Symbols" w:cs="Noto Sans Symbols"/>
    </w:rPr>
  </w:style>
  <w:style w:type="character" w:customStyle="1" w:styleId="ListLabel375">
    <w:name w:val="ListLabel 375"/>
    <w:qFormat/>
    <w:rsid w:val="00786B7E"/>
    <w:rPr>
      <w:rFonts w:eastAsia="Courier New" w:cs="Courier New"/>
    </w:rPr>
  </w:style>
  <w:style w:type="character" w:customStyle="1" w:styleId="ListLabel376">
    <w:name w:val="ListLabel 376"/>
    <w:qFormat/>
    <w:rsid w:val="00786B7E"/>
    <w:rPr>
      <w:rFonts w:eastAsia="Noto Sans Symbols" w:cs="Noto Sans Symbols"/>
    </w:rPr>
  </w:style>
  <w:style w:type="character" w:customStyle="1" w:styleId="ListLabel377">
    <w:name w:val="ListLabel 377"/>
    <w:qFormat/>
    <w:rsid w:val="00786B7E"/>
    <w:rPr>
      <w:rFonts w:ascii="Calibri" w:eastAsia="Noto Sans Symbols" w:hAnsi="Calibri" w:cs="Noto Sans Symbols"/>
      <w:b w:val="0"/>
      <w:sz w:val="22"/>
    </w:rPr>
  </w:style>
  <w:style w:type="character" w:customStyle="1" w:styleId="ListLabel378">
    <w:name w:val="ListLabel 378"/>
    <w:qFormat/>
    <w:rsid w:val="00786B7E"/>
    <w:rPr>
      <w:rFonts w:eastAsia="Courier New" w:cs="Courier New"/>
    </w:rPr>
  </w:style>
  <w:style w:type="character" w:customStyle="1" w:styleId="ListLabel379">
    <w:name w:val="ListLabel 379"/>
    <w:qFormat/>
    <w:rsid w:val="00786B7E"/>
    <w:rPr>
      <w:rFonts w:eastAsia="Noto Sans Symbols" w:cs="Noto Sans Symbols"/>
    </w:rPr>
  </w:style>
  <w:style w:type="character" w:customStyle="1" w:styleId="ListLabel380">
    <w:name w:val="ListLabel 380"/>
    <w:qFormat/>
    <w:rsid w:val="00786B7E"/>
    <w:rPr>
      <w:rFonts w:eastAsia="Noto Sans Symbols" w:cs="Noto Sans Symbols"/>
    </w:rPr>
  </w:style>
  <w:style w:type="character" w:customStyle="1" w:styleId="ListLabel381">
    <w:name w:val="ListLabel 381"/>
    <w:qFormat/>
    <w:rsid w:val="00786B7E"/>
    <w:rPr>
      <w:rFonts w:eastAsia="Courier New" w:cs="Courier New"/>
    </w:rPr>
  </w:style>
  <w:style w:type="character" w:customStyle="1" w:styleId="ListLabel382">
    <w:name w:val="ListLabel 382"/>
    <w:qFormat/>
    <w:rsid w:val="00786B7E"/>
    <w:rPr>
      <w:rFonts w:eastAsia="Noto Sans Symbols" w:cs="Noto Sans Symbols"/>
    </w:rPr>
  </w:style>
  <w:style w:type="character" w:customStyle="1" w:styleId="ListLabel383">
    <w:name w:val="ListLabel 383"/>
    <w:qFormat/>
    <w:rsid w:val="00786B7E"/>
    <w:rPr>
      <w:rFonts w:eastAsia="Noto Sans Symbols" w:cs="Noto Sans Symbols"/>
    </w:rPr>
  </w:style>
  <w:style w:type="character" w:customStyle="1" w:styleId="ListLabel384">
    <w:name w:val="ListLabel 384"/>
    <w:qFormat/>
    <w:rsid w:val="00786B7E"/>
    <w:rPr>
      <w:rFonts w:eastAsia="Courier New" w:cs="Courier New"/>
    </w:rPr>
  </w:style>
  <w:style w:type="character" w:customStyle="1" w:styleId="ListLabel385">
    <w:name w:val="ListLabel 385"/>
    <w:qFormat/>
    <w:rsid w:val="00786B7E"/>
    <w:rPr>
      <w:rFonts w:eastAsia="Noto Sans Symbols" w:cs="Noto Sans Symbols"/>
    </w:rPr>
  </w:style>
  <w:style w:type="character" w:customStyle="1" w:styleId="ListLabel386">
    <w:name w:val="ListLabel 386"/>
    <w:qFormat/>
    <w:rsid w:val="00786B7E"/>
    <w:rPr>
      <w:rFonts w:ascii="Calibri" w:eastAsia="Noto Sans Symbols" w:hAnsi="Calibri" w:cs="Noto Sans Symbols"/>
      <w:b w:val="0"/>
      <w:sz w:val="22"/>
    </w:rPr>
  </w:style>
  <w:style w:type="character" w:customStyle="1" w:styleId="ListLabel387">
    <w:name w:val="ListLabel 387"/>
    <w:qFormat/>
    <w:rsid w:val="00786B7E"/>
    <w:rPr>
      <w:rFonts w:eastAsia="Courier New" w:cs="Courier New"/>
    </w:rPr>
  </w:style>
  <w:style w:type="character" w:customStyle="1" w:styleId="ListLabel388">
    <w:name w:val="ListLabel 388"/>
    <w:qFormat/>
    <w:rsid w:val="00786B7E"/>
    <w:rPr>
      <w:rFonts w:eastAsia="Noto Sans Symbols" w:cs="Noto Sans Symbols"/>
    </w:rPr>
  </w:style>
  <w:style w:type="character" w:customStyle="1" w:styleId="ListLabel389">
    <w:name w:val="ListLabel 389"/>
    <w:qFormat/>
    <w:rsid w:val="00786B7E"/>
    <w:rPr>
      <w:rFonts w:eastAsia="Noto Sans Symbols" w:cs="Noto Sans Symbols"/>
    </w:rPr>
  </w:style>
  <w:style w:type="character" w:customStyle="1" w:styleId="ListLabel390">
    <w:name w:val="ListLabel 390"/>
    <w:qFormat/>
    <w:rsid w:val="00786B7E"/>
    <w:rPr>
      <w:rFonts w:eastAsia="Courier New" w:cs="Courier New"/>
    </w:rPr>
  </w:style>
  <w:style w:type="character" w:customStyle="1" w:styleId="ListLabel391">
    <w:name w:val="ListLabel 391"/>
    <w:qFormat/>
    <w:rsid w:val="00786B7E"/>
    <w:rPr>
      <w:rFonts w:eastAsia="Noto Sans Symbols" w:cs="Noto Sans Symbols"/>
    </w:rPr>
  </w:style>
  <w:style w:type="character" w:customStyle="1" w:styleId="ListLabel392">
    <w:name w:val="ListLabel 392"/>
    <w:qFormat/>
    <w:rsid w:val="00786B7E"/>
    <w:rPr>
      <w:rFonts w:eastAsia="Noto Sans Symbols" w:cs="Noto Sans Symbols"/>
    </w:rPr>
  </w:style>
  <w:style w:type="character" w:customStyle="1" w:styleId="ListLabel393">
    <w:name w:val="ListLabel 393"/>
    <w:qFormat/>
    <w:rsid w:val="00786B7E"/>
    <w:rPr>
      <w:rFonts w:eastAsia="Courier New" w:cs="Courier New"/>
    </w:rPr>
  </w:style>
  <w:style w:type="character" w:customStyle="1" w:styleId="ListLabel394">
    <w:name w:val="ListLabel 394"/>
    <w:qFormat/>
    <w:rsid w:val="00786B7E"/>
    <w:rPr>
      <w:rFonts w:eastAsia="Noto Sans Symbols" w:cs="Noto Sans Symbols"/>
    </w:rPr>
  </w:style>
  <w:style w:type="character" w:customStyle="1" w:styleId="ListLabel395">
    <w:name w:val="ListLabel 395"/>
    <w:qFormat/>
    <w:rsid w:val="00786B7E"/>
    <w:rPr>
      <w:rFonts w:ascii="Calibri" w:eastAsia="Calibri" w:hAnsi="Calibri" w:cs="Calibri"/>
      <w:b w:val="0"/>
      <w:sz w:val="22"/>
    </w:rPr>
  </w:style>
  <w:style w:type="character" w:customStyle="1" w:styleId="ListLabel396">
    <w:name w:val="ListLabel 396"/>
    <w:qFormat/>
    <w:rsid w:val="00786B7E"/>
    <w:rPr>
      <w:rFonts w:ascii="Calibri" w:eastAsia="Noto Sans Symbols" w:hAnsi="Calibri" w:cs="Noto Sans Symbols"/>
      <w:b w:val="0"/>
      <w:sz w:val="22"/>
    </w:rPr>
  </w:style>
  <w:style w:type="character" w:customStyle="1" w:styleId="ListLabel397">
    <w:name w:val="ListLabel 397"/>
    <w:qFormat/>
    <w:rsid w:val="00786B7E"/>
    <w:rPr>
      <w:rFonts w:ascii="Calibri" w:eastAsia="Courier New" w:hAnsi="Calibri" w:cs="Courier New"/>
      <w:b w:val="0"/>
      <w:sz w:val="22"/>
    </w:rPr>
  </w:style>
  <w:style w:type="character" w:customStyle="1" w:styleId="ListLabel398">
    <w:name w:val="ListLabel 398"/>
    <w:qFormat/>
    <w:rsid w:val="00786B7E"/>
    <w:rPr>
      <w:rFonts w:eastAsia="Noto Sans Symbols" w:cs="Noto Sans Symbols"/>
    </w:rPr>
  </w:style>
  <w:style w:type="character" w:customStyle="1" w:styleId="ListLabel399">
    <w:name w:val="ListLabel 399"/>
    <w:qFormat/>
    <w:rsid w:val="00786B7E"/>
    <w:rPr>
      <w:rFonts w:eastAsia="Noto Sans Symbols" w:cs="Noto Sans Symbols"/>
    </w:rPr>
  </w:style>
  <w:style w:type="character" w:customStyle="1" w:styleId="ListLabel400">
    <w:name w:val="ListLabel 400"/>
    <w:qFormat/>
    <w:rsid w:val="00786B7E"/>
    <w:rPr>
      <w:rFonts w:eastAsia="Courier New" w:cs="Courier New"/>
    </w:rPr>
  </w:style>
  <w:style w:type="character" w:customStyle="1" w:styleId="ListLabel401">
    <w:name w:val="ListLabel 401"/>
    <w:qFormat/>
    <w:rsid w:val="00786B7E"/>
    <w:rPr>
      <w:rFonts w:eastAsia="Noto Sans Symbols" w:cs="Noto Sans Symbols"/>
    </w:rPr>
  </w:style>
  <w:style w:type="character" w:customStyle="1" w:styleId="ListLabel402">
    <w:name w:val="ListLabel 402"/>
    <w:qFormat/>
    <w:rsid w:val="00786B7E"/>
    <w:rPr>
      <w:rFonts w:eastAsia="Noto Sans Symbols" w:cs="Noto Sans Symbols"/>
    </w:rPr>
  </w:style>
  <w:style w:type="character" w:customStyle="1" w:styleId="ListLabel403">
    <w:name w:val="ListLabel 403"/>
    <w:qFormat/>
    <w:rsid w:val="00786B7E"/>
    <w:rPr>
      <w:rFonts w:eastAsia="Courier New" w:cs="Courier New"/>
    </w:rPr>
  </w:style>
  <w:style w:type="character" w:customStyle="1" w:styleId="ListLabel404">
    <w:name w:val="ListLabel 404"/>
    <w:qFormat/>
    <w:rsid w:val="00786B7E"/>
    <w:rPr>
      <w:rFonts w:eastAsia="Noto Sans Symbols" w:cs="Noto Sans Symbols"/>
    </w:rPr>
  </w:style>
  <w:style w:type="character" w:customStyle="1" w:styleId="ListLabel405">
    <w:name w:val="ListLabel 405"/>
    <w:qFormat/>
    <w:rsid w:val="00786B7E"/>
    <w:rPr>
      <w:rFonts w:ascii="Calibri" w:eastAsia="Noto Sans Symbols" w:hAnsi="Calibri" w:cs="Noto Sans Symbols"/>
      <w:b w:val="0"/>
      <w:sz w:val="22"/>
    </w:rPr>
  </w:style>
  <w:style w:type="character" w:customStyle="1" w:styleId="ListLabel406">
    <w:name w:val="ListLabel 406"/>
    <w:qFormat/>
    <w:rsid w:val="00786B7E"/>
    <w:rPr>
      <w:rFonts w:ascii="Calibri" w:eastAsia="Courier New" w:hAnsi="Calibri" w:cs="Courier New"/>
      <w:b w:val="0"/>
      <w:sz w:val="22"/>
    </w:rPr>
  </w:style>
  <w:style w:type="character" w:customStyle="1" w:styleId="ListLabel407">
    <w:name w:val="ListLabel 407"/>
    <w:qFormat/>
    <w:rsid w:val="00786B7E"/>
    <w:rPr>
      <w:rFonts w:eastAsia="Noto Sans Symbols" w:cs="Noto Sans Symbols"/>
    </w:rPr>
  </w:style>
  <w:style w:type="character" w:customStyle="1" w:styleId="ListLabel408">
    <w:name w:val="ListLabel 408"/>
    <w:qFormat/>
    <w:rsid w:val="00786B7E"/>
    <w:rPr>
      <w:rFonts w:eastAsia="Noto Sans Symbols" w:cs="Noto Sans Symbols"/>
    </w:rPr>
  </w:style>
  <w:style w:type="character" w:customStyle="1" w:styleId="ListLabel409">
    <w:name w:val="ListLabel 409"/>
    <w:qFormat/>
    <w:rsid w:val="00786B7E"/>
    <w:rPr>
      <w:rFonts w:eastAsia="Courier New" w:cs="Courier New"/>
    </w:rPr>
  </w:style>
  <w:style w:type="character" w:customStyle="1" w:styleId="ListLabel410">
    <w:name w:val="ListLabel 410"/>
    <w:qFormat/>
    <w:rsid w:val="00786B7E"/>
    <w:rPr>
      <w:rFonts w:eastAsia="Noto Sans Symbols" w:cs="Noto Sans Symbols"/>
    </w:rPr>
  </w:style>
  <w:style w:type="character" w:customStyle="1" w:styleId="ListLabel411">
    <w:name w:val="ListLabel 411"/>
    <w:qFormat/>
    <w:rsid w:val="00786B7E"/>
    <w:rPr>
      <w:rFonts w:eastAsia="Noto Sans Symbols" w:cs="Noto Sans Symbols"/>
    </w:rPr>
  </w:style>
  <w:style w:type="character" w:customStyle="1" w:styleId="ListLabel412">
    <w:name w:val="ListLabel 412"/>
    <w:qFormat/>
    <w:rsid w:val="00786B7E"/>
    <w:rPr>
      <w:rFonts w:eastAsia="Courier New" w:cs="Courier New"/>
    </w:rPr>
  </w:style>
  <w:style w:type="character" w:customStyle="1" w:styleId="ListLabel413">
    <w:name w:val="ListLabel 413"/>
    <w:qFormat/>
    <w:rsid w:val="00786B7E"/>
    <w:rPr>
      <w:rFonts w:eastAsia="Noto Sans Symbols" w:cs="Noto Sans Symbols"/>
    </w:rPr>
  </w:style>
  <w:style w:type="character" w:customStyle="1" w:styleId="ListLabel414">
    <w:name w:val="ListLabel 414"/>
    <w:qFormat/>
    <w:rsid w:val="00786B7E"/>
    <w:rPr>
      <w:rFonts w:eastAsia="Noto Sans Symbols" w:cs="Noto Sans Symbols"/>
      <w:sz w:val="20"/>
      <w:szCs w:val="20"/>
    </w:rPr>
  </w:style>
  <w:style w:type="character" w:customStyle="1" w:styleId="ListLabel415">
    <w:name w:val="ListLabel 415"/>
    <w:qFormat/>
    <w:rsid w:val="00786B7E"/>
    <w:rPr>
      <w:rFonts w:eastAsia="Courier New" w:cs="Courier New"/>
      <w:sz w:val="20"/>
      <w:szCs w:val="20"/>
    </w:rPr>
  </w:style>
  <w:style w:type="character" w:customStyle="1" w:styleId="ListLabel416">
    <w:name w:val="ListLabel 416"/>
    <w:qFormat/>
    <w:rsid w:val="00786B7E"/>
    <w:rPr>
      <w:rFonts w:eastAsia="Noto Sans Symbols" w:cs="Noto Sans Symbols"/>
      <w:sz w:val="20"/>
      <w:szCs w:val="20"/>
    </w:rPr>
  </w:style>
  <w:style w:type="character" w:customStyle="1" w:styleId="ListLabel417">
    <w:name w:val="ListLabel 417"/>
    <w:qFormat/>
    <w:rsid w:val="00786B7E"/>
    <w:rPr>
      <w:rFonts w:eastAsia="Noto Sans Symbols" w:cs="Noto Sans Symbols"/>
      <w:sz w:val="20"/>
      <w:szCs w:val="20"/>
    </w:rPr>
  </w:style>
  <w:style w:type="character" w:customStyle="1" w:styleId="ListLabel418">
    <w:name w:val="ListLabel 418"/>
    <w:qFormat/>
    <w:rsid w:val="00786B7E"/>
    <w:rPr>
      <w:rFonts w:eastAsia="Noto Sans Symbols" w:cs="Noto Sans Symbols"/>
      <w:sz w:val="20"/>
      <w:szCs w:val="20"/>
    </w:rPr>
  </w:style>
  <w:style w:type="character" w:customStyle="1" w:styleId="ListLabel419">
    <w:name w:val="ListLabel 419"/>
    <w:qFormat/>
    <w:rsid w:val="00786B7E"/>
    <w:rPr>
      <w:rFonts w:eastAsia="Noto Sans Symbols" w:cs="Noto Sans Symbols"/>
      <w:sz w:val="20"/>
      <w:szCs w:val="20"/>
    </w:rPr>
  </w:style>
  <w:style w:type="character" w:customStyle="1" w:styleId="ListLabel420">
    <w:name w:val="ListLabel 420"/>
    <w:qFormat/>
    <w:rsid w:val="00786B7E"/>
    <w:rPr>
      <w:rFonts w:eastAsia="Noto Sans Symbols" w:cs="Noto Sans Symbols"/>
      <w:sz w:val="20"/>
      <w:szCs w:val="20"/>
    </w:rPr>
  </w:style>
  <w:style w:type="character" w:customStyle="1" w:styleId="ListLabel421">
    <w:name w:val="ListLabel 421"/>
    <w:qFormat/>
    <w:rsid w:val="00786B7E"/>
    <w:rPr>
      <w:rFonts w:eastAsia="Noto Sans Symbols" w:cs="Noto Sans Symbols"/>
      <w:sz w:val="20"/>
      <w:szCs w:val="20"/>
    </w:rPr>
  </w:style>
  <w:style w:type="character" w:customStyle="1" w:styleId="ListLabel422">
    <w:name w:val="ListLabel 422"/>
    <w:qFormat/>
    <w:rsid w:val="00786B7E"/>
    <w:rPr>
      <w:rFonts w:eastAsia="Noto Sans Symbols" w:cs="Noto Sans Symbols"/>
      <w:sz w:val="20"/>
      <w:szCs w:val="20"/>
    </w:rPr>
  </w:style>
  <w:style w:type="character" w:customStyle="1" w:styleId="ListLabel423">
    <w:name w:val="ListLabel 423"/>
    <w:qFormat/>
    <w:rsid w:val="00786B7E"/>
    <w:rPr>
      <w:rFonts w:eastAsia="Noto Sans Symbols" w:cs="Noto Sans Symbols"/>
      <w:sz w:val="20"/>
      <w:szCs w:val="20"/>
    </w:rPr>
  </w:style>
  <w:style w:type="character" w:customStyle="1" w:styleId="ListLabel424">
    <w:name w:val="ListLabel 424"/>
    <w:qFormat/>
    <w:rsid w:val="00786B7E"/>
    <w:rPr>
      <w:rFonts w:eastAsia="Courier New" w:cs="Courier New"/>
      <w:sz w:val="20"/>
      <w:szCs w:val="20"/>
    </w:rPr>
  </w:style>
  <w:style w:type="character" w:customStyle="1" w:styleId="ListLabel425">
    <w:name w:val="ListLabel 425"/>
    <w:qFormat/>
    <w:rsid w:val="00786B7E"/>
    <w:rPr>
      <w:rFonts w:eastAsia="Noto Sans Symbols" w:cs="Noto Sans Symbols"/>
      <w:sz w:val="20"/>
      <w:szCs w:val="20"/>
    </w:rPr>
  </w:style>
  <w:style w:type="character" w:customStyle="1" w:styleId="ListLabel426">
    <w:name w:val="ListLabel 426"/>
    <w:qFormat/>
    <w:rsid w:val="00786B7E"/>
    <w:rPr>
      <w:rFonts w:eastAsia="Noto Sans Symbols" w:cs="Noto Sans Symbols"/>
      <w:sz w:val="20"/>
      <w:szCs w:val="20"/>
    </w:rPr>
  </w:style>
  <w:style w:type="character" w:customStyle="1" w:styleId="ListLabel427">
    <w:name w:val="ListLabel 427"/>
    <w:qFormat/>
    <w:rsid w:val="00786B7E"/>
    <w:rPr>
      <w:rFonts w:eastAsia="Noto Sans Symbols" w:cs="Noto Sans Symbols"/>
      <w:sz w:val="20"/>
      <w:szCs w:val="20"/>
    </w:rPr>
  </w:style>
  <w:style w:type="character" w:customStyle="1" w:styleId="ListLabel428">
    <w:name w:val="ListLabel 428"/>
    <w:qFormat/>
    <w:rsid w:val="00786B7E"/>
    <w:rPr>
      <w:rFonts w:eastAsia="Noto Sans Symbols" w:cs="Noto Sans Symbols"/>
      <w:sz w:val="20"/>
      <w:szCs w:val="20"/>
    </w:rPr>
  </w:style>
  <w:style w:type="character" w:customStyle="1" w:styleId="ListLabel429">
    <w:name w:val="ListLabel 429"/>
    <w:qFormat/>
    <w:rsid w:val="00786B7E"/>
    <w:rPr>
      <w:rFonts w:eastAsia="Noto Sans Symbols" w:cs="Noto Sans Symbols"/>
      <w:sz w:val="20"/>
      <w:szCs w:val="20"/>
    </w:rPr>
  </w:style>
  <w:style w:type="character" w:customStyle="1" w:styleId="ListLabel430">
    <w:name w:val="ListLabel 430"/>
    <w:qFormat/>
    <w:rsid w:val="00786B7E"/>
    <w:rPr>
      <w:rFonts w:eastAsia="Noto Sans Symbols" w:cs="Noto Sans Symbols"/>
      <w:sz w:val="20"/>
      <w:szCs w:val="20"/>
    </w:rPr>
  </w:style>
  <w:style w:type="character" w:customStyle="1" w:styleId="ListLabel431">
    <w:name w:val="ListLabel 431"/>
    <w:qFormat/>
    <w:rsid w:val="00786B7E"/>
    <w:rPr>
      <w:rFonts w:eastAsia="Noto Sans Symbols" w:cs="Noto Sans Symbols"/>
      <w:sz w:val="20"/>
      <w:szCs w:val="20"/>
    </w:rPr>
  </w:style>
  <w:style w:type="character" w:customStyle="1" w:styleId="ListLabel432">
    <w:name w:val="ListLabel 432"/>
    <w:qFormat/>
    <w:rsid w:val="00786B7E"/>
    <w:rPr>
      <w:rFonts w:ascii="Calibri" w:eastAsia="Noto Sans Symbols" w:hAnsi="Calibri" w:cs="Noto Sans Symbols"/>
      <w:b w:val="0"/>
      <w:sz w:val="22"/>
    </w:rPr>
  </w:style>
  <w:style w:type="character" w:customStyle="1" w:styleId="ListLabel433">
    <w:name w:val="ListLabel 433"/>
    <w:qFormat/>
    <w:rsid w:val="00786B7E"/>
    <w:rPr>
      <w:rFonts w:eastAsia="Courier New" w:cs="Courier New"/>
    </w:rPr>
  </w:style>
  <w:style w:type="character" w:customStyle="1" w:styleId="ListLabel434">
    <w:name w:val="ListLabel 434"/>
    <w:qFormat/>
    <w:rsid w:val="00786B7E"/>
    <w:rPr>
      <w:rFonts w:eastAsia="Noto Sans Symbols" w:cs="Noto Sans Symbols"/>
    </w:rPr>
  </w:style>
  <w:style w:type="character" w:customStyle="1" w:styleId="ListLabel435">
    <w:name w:val="ListLabel 435"/>
    <w:qFormat/>
    <w:rsid w:val="00786B7E"/>
    <w:rPr>
      <w:rFonts w:eastAsia="Noto Sans Symbols" w:cs="Noto Sans Symbols"/>
    </w:rPr>
  </w:style>
  <w:style w:type="character" w:customStyle="1" w:styleId="ListLabel436">
    <w:name w:val="ListLabel 436"/>
    <w:qFormat/>
    <w:rsid w:val="00786B7E"/>
    <w:rPr>
      <w:rFonts w:eastAsia="Courier New" w:cs="Courier New"/>
    </w:rPr>
  </w:style>
  <w:style w:type="character" w:customStyle="1" w:styleId="ListLabel437">
    <w:name w:val="ListLabel 437"/>
    <w:qFormat/>
    <w:rsid w:val="00786B7E"/>
    <w:rPr>
      <w:rFonts w:eastAsia="Noto Sans Symbols" w:cs="Noto Sans Symbols"/>
    </w:rPr>
  </w:style>
  <w:style w:type="character" w:customStyle="1" w:styleId="ListLabel438">
    <w:name w:val="ListLabel 438"/>
    <w:qFormat/>
    <w:rsid w:val="00786B7E"/>
    <w:rPr>
      <w:rFonts w:eastAsia="Noto Sans Symbols" w:cs="Noto Sans Symbols"/>
    </w:rPr>
  </w:style>
  <w:style w:type="character" w:customStyle="1" w:styleId="ListLabel439">
    <w:name w:val="ListLabel 439"/>
    <w:qFormat/>
    <w:rsid w:val="00786B7E"/>
    <w:rPr>
      <w:rFonts w:eastAsia="Courier New" w:cs="Courier New"/>
    </w:rPr>
  </w:style>
  <w:style w:type="character" w:customStyle="1" w:styleId="ListLabel440">
    <w:name w:val="ListLabel 440"/>
    <w:qFormat/>
    <w:rsid w:val="00786B7E"/>
    <w:rPr>
      <w:rFonts w:eastAsia="Noto Sans Symbols" w:cs="Noto Sans Symbols"/>
    </w:rPr>
  </w:style>
  <w:style w:type="character" w:customStyle="1" w:styleId="ListLabel441">
    <w:name w:val="ListLabel 441"/>
    <w:qFormat/>
    <w:rsid w:val="00786B7E"/>
    <w:rPr>
      <w:rFonts w:ascii="Calibri" w:eastAsia="Noto Sans Symbols" w:hAnsi="Calibri" w:cs="Noto Sans Symbols"/>
      <w:b w:val="0"/>
      <w:sz w:val="22"/>
    </w:rPr>
  </w:style>
  <w:style w:type="character" w:customStyle="1" w:styleId="ListLabel442">
    <w:name w:val="ListLabel 442"/>
    <w:qFormat/>
    <w:rsid w:val="00786B7E"/>
    <w:rPr>
      <w:rFonts w:eastAsia="Courier New" w:cs="Courier New"/>
    </w:rPr>
  </w:style>
  <w:style w:type="character" w:customStyle="1" w:styleId="ListLabel443">
    <w:name w:val="ListLabel 443"/>
    <w:qFormat/>
    <w:rsid w:val="00786B7E"/>
    <w:rPr>
      <w:rFonts w:eastAsia="Noto Sans Symbols" w:cs="Noto Sans Symbols"/>
    </w:rPr>
  </w:style>
  <w:style w:type="character" w:customStyle="1" w:styleId="ListLabel444">
    <w:name w:val="ListLabel 444"/>
    <w:qFormat/>
    <w:rsid w:val="00786B7E"/>
    <w:rPr>
      <w:rFonts w:eastAsia="Noto Sans Symbols" w:cs="Noto Sans Symbols"/>
    </w:rPr>
  </w:style>
  <w:style w:type="character" w:customStyle="1" w:styleId="ListLabel445">
    <w:name w:val="ListLabel 445"/>
    <w:qFormat/>
    <w:rsid w:val="00786B7E"/>
    <w:rPr>
      <w:rFonts w:eastAsia="Courier New" w:cs="Courier New"/>
    </w:rPr>
  </w:style>
  <w:style w:type="character" w:customStyle="1" w:styleId="ListLabel446">
    <w:name w:val="ListLabel 446"/>
    <w:qFormat/>
    <w:rsid w:val="00786B7E"/>
    <w:rPr>
      <w:rFonts w:eastAsia="Noto Sans Symbols" w:cs="Noto Sans Symbols"/>
    </w:rPr>
  </w:style>
  <w:style w:type="character" w:customStyle="1" w:styleId="ListLabel447">
    <w:name w:val="ListLabel 447"/>
    <w:qFormat/>
    <w:rsid w:val="00786B7E"/>
    <w:rPr>
      <w:rFonts w:eastAsia="Noto Sans Symbols" w:cs="Noto Sans Symbols"/>
    </w:rPr>
  </w:style>
  <w:style w:type="character" w:customStyle="1" w:styleId="ListLabel448">
    <w:name w:val="ListLabel 448"/>
    <w:qFormat/>
    <w:rsid w:val="00786B7E"/>
    <w:rPr>
      <w:rFonts w:eastAsia="Courier New" w:cs="Courier New"/>
    </w:rPr>
  </w:style>
  <w:style w:type="character" w:customStyle="1" w:styleId="ListLabel449">
    <w:name w:val="ListLabel 449"/>
    <w:qFormat/>
    <w:rsid w:val="00786B7E"/>
    <w:rPr>
      <w:rFonts w:eastAsia="Noto Sans Symbols" w:cs="Noto Sans Symbols"/>
    </w:rPr>
  </w:style>
  <w:style w:type="character" w:customStyle="1" w:styleId="ListLabel450">
    <w:name w:val="ListLabel 450"/>
    <w:qFormat/>
    <w:rsid w:val="00786B7E"/>
    <w:rPr>
      <w:rFonts w:ascii="Calibri" w:eastAsia="Noto Sans Symbols" w:hAnsi="Calibri" w:cs="Noto Sans Symbols"/>
      <w:b w:val="0"/>
      <w:sz w:val="22"/>
    </w:rPr>
  </w:style>
  <w:style w:type="character" w:customStyle="1" w:styleId="ListLabel451">
    <w:name w:val="ListLabel 451"/>
    <w:qFormat/>
    <w:rsid w:val="00786B7E"/>
    <w:rPr>
      <w:rFonts w:eastAsia="Courier New" w:cs="Courier New"/>
    </w:rPr>
  </w:style>
  <w:style w:type="character" w:customStyle="1" w:styleId="ListLabel452">
    <w:name w:val="ListLabel 452"/>
    <w:qFormat/>
    <w:rsid w:val="00786B7E"/>
    <w:rPr>
      <w:rFonts w:eastAsia="Noto Sans Symbols" w:cs="Noto Sans Symbols"/>
    </w:rPr>
  </w:style>
  <w:style w:type="character" w:customStyle="1" w:styleId="ListLabel453">
    <w:name w:val="ListLabel 453"/>
    <w:qFormat/>
    <w:rsid w:val="00786B7E"/>
    <w:rPr>
      <w:rFonts w:eastAsia="Noto Sans Symbols" w:cs="Noto Sans Symbols"/>
    </w:rPr>
  </w:style>
  <w:style w:type="character" w:customStyle="1" w:styleId="ListLabel454">
    <w:name w:val="ListLabel 454"/>
    <w:qFormat/>
    <w:rsid w:val="00786B7E"/>
    <w:rPr>
      <w:rFonts w:eastAsia="Courier New" w:cs="Courier New"/>
    </w:rPr>
  </w:style>
  <w:style w:type="character" w:customStyle="1" w:styleId="ListLabel455">
    <w:name w:val="ListLabel 455"/>
    <w:qFormat/>
    <w:rsid w:val="00786B7E"/>
    <w:rPr>
      <w:rFonts w:eastAsia="Noto Sans Symbols" w:cs="Noto Sans Symbols"/>
    </w:rPr>
  </w:style>
  <w:style w:type="character" w:customStyle="1" w:styleId="ListLabel456">
    <w:name w:val="ListLabel 456"/>
    <w:qFormat/>
    <w:rsid w:val="00786B7E"/>
    <w:rPr>
      <w:rFonts w:eastAsia="Noto Sans Symbols" w:cs="Noto Sans Symbols"/>
    </w:rPr>
  </w:style>
  <w:style w:type="character" w:customStyle="1" w:styleId="ListLabel457">
    <w:name w:val="ListLabel 457"/>
    <w:qFormat/>
    <w:rsid w:val="00786B7E"/>
    <w:rPr>
      <w:rFonts w:eastAsia="Courier New" w:cs="Courier New"/>
    </w:rPr>
  </w:style>
  <w:style w:type="character" w:customStyle="1" w:styleId="ListLabel458">
    <w:name w:val="ListLabel 458"/>
    <w:qFormat/>
    <w:rsid w:val="00786B7E"/>
    <w:rPr>
      <w:rFonts w:eastAsia="Noto Sans Symbols" w:cs="Noto Sans Symbols"/>
    </w:rPr>
  </w:style>
  <w:style w:type="character" w:customStyle="1" w:styleId="ListLabel459">
    <w:name w:val="ListLabel 459"/>
    <w:qFormat/>
    <w:rsid w:val="00786B7E"/>
    <w:rPr>
      <w:rFonts w:ascii="Calibri" w:eastAsia="Noto Sans Symbols" w:hAnsi="Calibri" w:cs="Noto Sans Symbols"/>
      <w:b w:val="0"/>
      <w:sz w:val="22"/>
    </w:rPr>
  </w:style>
  <w:style w:type="character" w:customStyle="1" w:styleId="ListLabel460">
    <w:name w:val="ListLabel 460"/>
    <w:qFormat/>
    <w:rsid w:val="00786B7E"/>
    <w:rPr>
      <w:rFonts w:eastAsia="Courier New" w:cs="Courier New"/>
    </w:rPr>
  </w:style>
  <w:style w:type="character" w:customStyle="1" w:styleId="ListLabel461">
    <w:name w:val="ListLabel 461"/>
    <w:qFormat/>
    <w:rsid w:val="00786B7E"/>
    <w:rPr>
      <w:rFonts w:eastAsia="Noto Sans Symbols" w:cs="Noto Sans Symbols"/>
    </w:rPr>
  </w:style>
  <w:style w:type="character" w:customStyle="1" w:styleId="ListLabel462">
    <w:name w:val="ListLabel 462"/>
    <w:qFormat/>
    <w:rsid w:val="00786B7E"/>
    <w:rPr>
      <w:rFonts w:eastAsia="Noto Sans Symbols" w:cs="Noto Sans Symbols"/>
    </w:rPr>
  </w:style>
  <w:style w:type="character" w:customStyle="1" w:styleId="ListLabel463">
    <w:name w:val="ListLabel 463"/>
    <w:qFormat/>
    <w:rsid w:val="00786B7E"/>
    <w:rPr>
      <w:rFonts w:eastAsia="Courier New" w:cs="Courier New"/>
    </w:rPr>
  </w:style>
  <w:style w:type="character" w:customStyle="1" w:styleId="ListLabel464">
    <w:name w:val="ListLabel 464"/>
    <w:qFormat/>
    <w:rsid w:val="00786B7E"/>
    <w:rPr>
      <w:rFonts w:eastAsia="Noto Sans Symbols" w:cs="Noto Sans Symbols"/>
    </w:rPr>
  </w:style>
  <w:style w:type="character" w:customStyle="1" w:styleId="ListLabel465">
    <w:name w:val="ListLabel 465"/>
    <w:qFormat/>
    <w:rsid w:val="00786B7E"/>
    <w:rPr>
      <w:rFonts w:eastAsia="Noto Sans Symbols" w:cs="Noto Sans Symbols"/>
    </w:rPr>
  </w:style>
  <w:style w:type="character" w:customStyle="1" w:styleId="ListLabel466">
    <w:name w:val="ListLabel 466"/>
    <w:qFormat/>
    <w:rsid w:val="00786B7E"/>
    <w:rPr>
      <w:rFonts w:eastAsia="Courier New" w:cs="Courier New"/>
    </w:rPr>
  </w:style>
  <w:style w:type="character" w:customStyle="1" w:styleId="ListLabel467">
    <w:name w:val="ListLabel 467"/>
    <w:qFormat/>
    <w:rsid w:val="00786B7E"/>
    <w:rPr>
      <w:rFonts w:eastAsia="Noto Sans Symbols" w:cs="Noto Sans Symbols"/>
    </w:rPr>
  </w:style>
  <w:style w:type="character" w:customStyle="1" w:styleId="ListLabel468">
    <w:name w:val="ListLabel 468"/>
    <w:qFormat/>
    <w:rsid w:val="00786B7E"/>
    <w:rPr>
      <w:rFonts w:ascii="Calibri" w:eastAsia="Noto Sans Symbols" w:hAnsi="Calibri" w:cs="Noto Sans Symbols"/>
      <w:b/>
      <w:sz w:val="22"/>
    </w:rPr>
  </w:style>
  <w:style w:type="character" w:customStyle="1" w:styleId="ListLabel469">
    <w:name w:val="ListLabel 469"/>
    <w:qFormat/>
    <w:rsid w:val="00786B7E"/>
    <w:rPr>
      <w:rFonts w:eastAsia="Courier New" w:cs="Courier New"/>
    </w:rPr>
  </w:style>
  <w:style w:type="character" w:customStyle="1" w:styleId="ListLabel470">
    <w:name w:val="ListLabel 470"/>
    <w:qFormat/>
    <w:rsid w:val="00786B7E"/>
    <w:rPr>
      <w:rFonts w:eastAsia="Noto Sans Symbols" w:cs="Noto Sans Symbols"/>
    </w:rPr>
  </w:style>
  <w:style w:type="character" w:customStyle="1" w:styleId="ListLabel471">
    <w:name w:val="ListLabel 471"/>
    <w:qFormat/>
    <w:rsid w:val="00786B7E"/>
    <w:rPr>
      <w:rFonts w:eastAsia="Noto Sans Symbols" w:cs="Noto Sans Symbols"/>
    </w:rPr>
  </w:style>
  <w:style w:type="character" w:customStyle="1" w:styleId="ListLabel472">
    <w:name w:val="ListLabel 472"/>
    <w:qFormat/>
    <w:rsid w:val="00786B7E"/>
    <w:rPr>
      <w:rFonts w:eastAsia="Courier New" w:cs="Courier New"/>
    </w:rPr>
  </w:style>
  <w:style w:type="character" w:customStyle="1" w:styleId="ListLabel473">
    <w:name w:val="ListLabel 473"/>
    <w:qFormat/>
    <w:rsid w:val="00786B7E"/>
    <w:rPr>
      <w:rFonts w:eastAsia="Noto Sans Symbols" w:cs="Noto Sans Symbols"/>
    </w:rPr>
  </w:style>
  <w:style w:type="character" w:customStyle="1" w:styleId="ListLabel474">
    <w:name w:val="ListLabel 474"/>
    <w:qFormat/>
    <w:rsid w:val="00786B7E"/>
    <w:rPr>
      <w:rFonts w:eastAsia="Noto Sans Symbols" w:cs="Noto Sans Symbols"/>
    </w:rPr>
  </w:style>
  <w:style w:type="character" w:customStyle="1" w:styleId="ListLabel475">
    <w:name w:val="ListLabel 475"/>
    <w:qFormat/>
    <w:rsid w:val="00786B7E"/>
    <w:rPr>
      <w:rFonts w:eastAsia="Courier New" w:cs="Courier New"/>
    </w:rPr>
  </w:style>
  <w:style w:type="character" w:customStyle="1" w:styleId="ListLabel476">
    <w:name w:val="ListLabel 476"/>
    <w:qFormat/>
    <w:rsid w:val="00786B7E"/>
    <w:rPr>
      <w:rFonts w:eastAsia="Noto Sans Symbols" w:cs="Noto Sans Symbols"/>
    </w:rPr>
  </w:style>
  <w:style w:type="character" w:customStyle="1" w:styleId="ListLabel477">
    <w:name w:val="ListLabel 477"/>
    <w:qFormat/>
    <w:rsid w:val="00786B7E"/>
    <w:rPr>
      <w:rFonts w:ascii="Calibri" w:eastAsia="Noto Sans Symbols" w:hAnsi="Calibri" w:cs="Noto Sans Symbols"/>
      <w:b w:val="0"/>
      <w:sz w:val="22"/>
    </w:rPr>
  </w:style>
  <w:style w:type="character" w:customStyle="1" w:styleId="ListLabel478">
    <w:name w:val="ListLabel 478"/>
    <w:qFormat/>
    <w:rsid w:val="00786B7E"/>
    <w:rPr>
      <w:rFonts w:eastAsia="Courier New" w:cs="Courier New"/>
    </w:rPr>
  </w:style>
  <w:style w:type="character" w:customStyle="1" w:styleId="ListLabel479">
    <w:name w:val="ListLabel 479"/>
    <w:qFormat/>
    <w:rsid w:val="00786B7E"/>
    <w:rPr>
      <w:rFonts w:eastAsia="Noto Sans Symbols" w:cs="Noto Sans Symbols"/>
    </w:rPr>
  </w:style>
  <w:style w:type="character" w:customStyle="1" w:styleId="ListLabel480">
    <w:name w:val="ListLabel 480"/>
    <w:qFormat/>
    <w:rsid w:val="00786B7E"/>
    <w:rPr>
      <w:rFonts w:eastAsia="Noto Sans Symbols" w:cs="Noto Sans Symbols"/>
    </w:rPr>
  </w:style>
  <w:style w:type="character" w:customStyle="1" w:styleId="ListLabel481">
    <w:name w:val="ListLabel 481"/>
    <w:qFormat/>
    <w:rsid w:val="00786B7E"/>
    <w:rPr>
      <w:rFonts w:eastAsia="Courier New" w:cs="Courier New"/>
    </w:rPr>
  </w:style>
  <w:style w:type="character" w:customStyle="1" w:styleId="ListLabel482">
    <w:name w:val="ListLabel 482"/>
    <w:qFormat/>
    <w:rsid w:val="00786B7E"/>
    <w:rPr>
      <w:rFonts w:eastAsia="Noto Sans Symbols" w:cs="Noto Sans Symbols"/>
    </w:rPr>
  </w:style>
  <w:style w:type="character" w:customStyle="1" w:styleId="ListLabel483">
    <w:name w:val="ListLabel 483"/>
    <w:qFormat/>
    <w:rsid w:val="00786B7E"/>
    <w:rPr>
      <w:rFonts w:eastAsia="Noto Sans Symbols" w:cs="Noto Sans Symbols"/>
    </w:rPr>
  </w:style>
  <w:style w:type="character" w:customStyle="1" w:styleId="ListLabel484">
    <w:name w:val="ListLabel 484"/>
    <w:qFormat/>
    <w:rsid w:val="00786B7E"/>
    <w:rPr>
      <w:rFonts w:eastAsia="Courier New" w:cs="Courier New"/>
    </w:rPr>
  </w:style>
  <w:style w:type="character" w:customStyle="1" w:styleId="ListLabel485">
    <w:name w:val="ListLabel 485"/>
    <w:qFormat/>
    <w:rsid w:val="00786B7E"/>
    <w:rPr>
      <w:rFonts w:eastAsia="Noto Sans Symbols" w:cs="Noto Sans Symbols"/>
    </w:rPr>
  </w:style>
  <w:style w:type="character" w:customStyle="1" w:styleId="ListLabel486">
    <w:name w:val="ListLabel 486"/>
    <w:qFormat/>
    <w:rsid w:val="00786B7E"/>
    <w:rPr>
      <w:rFonts w:ascii="Calibri" w:eastAsia="Noto Sans Symbols" w:hAnsi="Calibri" w:cs="Noto Sans Symbols"/>
      <w:b w:val="0"/>
      <w:sz w:val="22"/>
    </w:rPr>
  </w:style>
  <w:style w:type="character" w:customStyle="1" w:styleId="ListLabel487">
    <w:name w:val="ListLabel 487"/>
    <w:qFormat/>
    <w:rsid w:val="00786B7E"/>
    <w:rPr>
      <w:rFonts w:eastAsia="Courier New" w:cs="Courier New"/>
    </w:rPr>
  </w:style>
  <w:style w:type="character" w:customStyle="1" w:styleId="ListLabel488">
    <w:name w:val="ListLabel 488"/>
    <w:qFormat/>
    <w:rsid w:val="00786B7E"/>
    <w:rPr>
      <w:rFonts w:eastAsia="Noto Sans Symbols" w:cs="Noto Sans Symbols"/>
    </w:rPr>
  </w:style>
  <w:style w:type="character" w:customStyle="1" w:styleId="ListLabel489">
    <w:name w:val="ListLabel 489"/>
    <w:qFormat/>
    <w:rsid w:val="00786B7E"/>
    <w:rPr>
      <w:rFonts w:eastAsia="Noto Sans Symbols" w:cs="Noto Sans Symbols"/>
    </w:rPr>
  </w:style>
  <w:style w:type="character" w:customStyle="1" w:styleId="ListLabel490">
    <w:name w:val="ListLabel 490"/>
    <w:qFormat/>
    <w:rsid w:val="00786B7E"/>
    <w:rPr>
      <w:rFonts w:eastAsia="Courier New" w:cs="Courier New"/>
    </w:rPr>
  </w:style>
  <w:style w:type="character" w:customStyle="1" w:styleId="ListLabel491">
    <w:name w:val="ListLabel 491"/>
    <w:qFormat/>
    <w:rsid w:val="00786B7E"/>
    <w:rPr>
      <w:rFonts w:eastAsia="Noto Sans Symbols" w:cs="Noto Sans Symbols"/>
    </w:rPr>
  </w:style>
  <w:style w:type="character" w:customStyle="1" w:styleId="ListLabel492">
    <w:name w:val="ListLabel 492"/>
    <w:qFormat/>
    <w:rsid w:val="00786B7E"/>
    <w:rPr>
      <w:rFonts w:eastAsia="Noto Sans Symbols" w:cs="Noto Sans Symbols"/>
    </w:rPr>
  </w:style>
  <w:style w:type="character" w:customStyle="1" w:styleId="ListLabel493">
    <w:name w:val="ListLabel 493"/>
    <w:qFormat/>
    <w:rsid w:val="00786B7E"/>
    <w:rPr>
      <w:rFonts w:eastAsia="Courier New" w:cs="Courier New"/>
    </w:rPr>
  </w:style>
  <w:style w:type="character" w:customStyle="1" w:styleId="ListLabel494">
    <w:name w:val="ListLabel 494"/>
    <w:qFormat/>
    <w:rsid w:val="00786B7E"/>
    <w:rPr>
      <w:rFonts w:eastAsia="Noto Sans Symbols" w:cs="Noto Sans Symbols"/>
    </w:rPr>
  </w:style>
  <w:style w:type="character" w:customStyle="1" w:styleId="ListLabel495">
    <w:name w:val="ListLabel 495"/>
    <w:qFormat/>
    <w:rsid w:val="00786B7E"/>
    <w:rPr>
      <w:color w:val="0000FF"/>
      <w:highlight w:val="cyan"/>
      <w:u w:val="single"/>
    </w:rPr>
  </w:style>
  <w:style w:type="character" w:customStyle="1" w:styleId="Internetovodkaz">
    <w:name w:val="Internetový odkaz"/>
    <w:rsid w:val="00786B7E"/>
    <w:rPr>
      <w:color w:val="000080"/>
      <w:u w:val="single"/>
    </w:rPr>
  </w:style>
  <w:style w:type="paragraph" w:customStyle="1" w:styleId="Nadpis">
    <w:name w:val="Nadpis"/>
    <w:basedOn w:val="Normlny"/>
    <w:next w:val="Zkladntext"/>
    <w:qFormat/>
    <w:rsid w:val="00786B7E"/>
    <w:pPr>
      <w:keepNext/>
      <w:widowControl w:val="0"/>
      <w:spacing w:before="240" w:after="120" w:line="276" w:lineRule="auto"/>
    </w:pPr>
    <w:rPr>
      <w:rFonts w:ascii="Liberation Sans" w:eastAsia="Microsoft YaHei" w:hAnsi="Liberation Sans" w:cs="Arial"/>
      <w:sz w:val="28"/>
      <w:szCs w:val="28"/>
      <w:lang w:eastAsia="zh-CN" w:bidi="hi-IN"/>
    </w:rPr>
  </w:style>
  <w:style w:type="paragraph" w:styleId="Zoznam">
    <w:name w:val="List"/>
    <w:basedOn w:val="Zkladntext"/>
    <w:rsid w:val="00786B7E"/>
    <w:pPr>
      <w:autoSpaceDE/>
      <w:autoSpaceDN/>
      <w:spacing w:after="140" w:line="276" w:lineRule="auto"/>
      <w:ind w:left="0" w:right="0"/>
      <w:jc w:val="left"/>
    </w:pPr>
    <w:rPr>
      <w:rFonts w:ascii="Calibri" w:eastAsia="Calibri" w:hAnsi="Calibri" w:cs="Arial"/>
      <w:sz w:val="22"/>
      <w:szCs w:val="22"/>
      <w:lang w:eastAsia="zh-CN" w:bidi="hi-IN"/>
    </w:rPr>
  </w:style>
  <w:style w:type="paragraph" w:styleId="Popis">
    <w:name w:val="caption"/>
    <w:basedOn w:val="Normlny"/>
    <w:qFormat/>
    <w:rsid w:val="00786B7E"/>
    <w:pPr>
      <w:widowControl w:val="0"/>
      <w:suppressLineNumbers/>
      <w:spacing w:before="120" w:after="120" w:line="276" w:lineRule="auto"/>
    </w:pPr>
    <w:rPr>
      <w:rFonts w:ascii="Calibri" w:eastAsia="Calibri" w:hAnsi="Calibri" w:cs="Arial"/>
      <w:i/>
      <w:iCs/>
      <w:sz w:val="24"/>
      <w:szCs w:val="24"/>
      <w:lang w:eastAsia="zh-CN" w:bidi="hi-IN"/>
    </w:rPr>
  </w:style>
  <w:style w:type="paragraph" w:customStyle="1" w:styleId="Rejstk">
    <w:name w:val="Rejstřík"/>
    <w:basedOn w:val="Normlny"/>
    <w:qFormat/>
    <w:rsid w:val="00786B7E"/>
    <w:pPr>
      <w:widowControl w:val="0"/>
      <w:suppressLineNumbers/>
      <w:spacing w:after="200" w:line="276" w:lineRule="auto"/>
    </w:pPr>
    <w:rPr>
      <w:rFonts w:ascii="Calibri" w:eastAsia="Calibri" w:hAnsi="Calibri" w:cs="Arial"/>
      <w:lang w:eastAsia="zh-CN" w:bidi="hi-IN"/>
    </w:rPr>
  </w:style>
  <w:style w:type="paragraph" w:customStyle="1" w:styleId="LO-normal">
    <w:name w:val="LO-normal"/>
    <w:qFormat/>
    <w:rsid w:val="00786B7E"/>
    <w:pPr>
      <w:spacing w:after="0" w:line="240" w:lineRule="auto"/>
    </w:pPr>
    <w:rPr>
      <w:rFonts w:ascii="Calibri" w:eastAsia="Calibri" w:hAnsi="Calibri" w:cs="Calibri"/>
      <w:lang w:eastAsia="zh-CN" w:bidi="hi-IN"/>
    </w:rPr>
  </w:style>
  <w:style w:type="paragraph" w:styleId="Nzov">
    <w:name w:val="Title"/>
    <w:basedOn w:val="LO-normal"/>
    <w:next w:val="LO-normal"/>
    <w:link w:val="NzovChar"/>
    <w:uiPriority w:val="10"/>
    <w:qFormat/>
    <w:rsid w:val="00786B7E"/>
    <w:pPr>
      <w:keepNext/>
      <w:keepLines/>
      <w:spacing w:before="480" w:after="120"/>
    </w:pPr>
    <w:rPr>
      <w:b/>
      <w:sz w:val="72"/>
      <w:szCs w:val="72"/>
    </w:rPr>
  </w:style>
  <w:style w:type="character" w:customStyle="1" w:styleId="NzovChar">
    <w:name w:val="Názov Char"/>
    <w:basedOn w:val="Predvolenpsmoodseku"/>
    <w:link w:val="Nzov"/>
    <w:uiPriority w:val="10"/>
    <w:rsid w:val="00786B7E"/>
    <w:rPr>
      <w:rFonts w:ascii="Calibri" w:eastAsia="Calibri" w:hAnsi="Calibri" w:cs="Calibri"/>
      <w:b/>
      <w:sz w:val="72"/>
      <w:szCs w:val="72"/>
      <w:lang w:eastAsia="zh-CN" w:bidi="hi-IN"/>
    </w:rPr>
  </w:style>
  <w:style w:type="paragraph" w:styleId="Podtitul">
    <w:name w:val="Subtitle"/>
    <w:basedOn w:val="LO-normal"/>
    <w:next w:val="LO-normal"/>
    <w:link w:val="PodtitulChar"/>
    <w:uiPriority w:val="11"/>
    <w:qFormat/>
    <w:rsid w:val="00786B7E"/>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786B7E"/>
    <w:rPr>
      <w:rFonts w:ascii="Georgia" w:eastAsia="Georgia" w:hAnsi="Georgia" w:cs="Georgia"/>
      <w:i/>
      <w:color w:val="666666"/>
      <w:sz w:val="48"/>
      <w:szCs w:val="48"/>
      <w:lang w:eastAsia="zh-CN" w:bidi="hi-IN"/>
    </w:rPr>
  </w:style>
  <w:style w:type="table" w:customStyle="1" w:styleId="TableNormal1">
    <w:name w:val="Table Normal1"/>
    <w:rsid w:val="00786B7E"/>
    <w:pPr>
      <w:spacing w:after="0" w:line="240" w:lineRule="auto"/>
    </w:pPr>
    <w:rPr>
      <w:rFonts w:ascii="Calibri" w:eastAsia="Calibri" w:hAnsi="Calibri" w:cs="Calibri"/>
      <w:lang w:eastAsia="zh-CN" w:bidi="hi-IN"/>
    </w:rPr>
    <w:tblPr>
      <w:tblCellMar>
        <w:top w:w="0" w:type="dxa"/>
        <w:left w:w="0" w:type="dxa"/>
        <w:bottom w:w="0" w:type="dxa"/>
        <w:right w:w="0" w:type="dxa"/>
      </w:tblCellMar>
    </w:tblPr>
  </w:style>
  <w:style w:type="paragraph" w:styleId="Revzia">
    <w:name w:val="Revision"/>
    <w:hidden/>
    <w:uiPriority w:val="99"/>
    <w:semiHidden/>
    <w:rsid w:val="00786B7E"/>
    <w:pPr>
      <w:spacing w:after="0" w:line="240" w:lineRule="auto"/>
    </w:pPr>
    <w:rPr>
      <w:rFonts w:ascii="Calibri" w:eastAsia="Calibri" w:hAnsi="Calibri" w:cs="Mangal"/>
      <w:szCs w:val="20"/>
      <w:lang w:eastAsia="zh-CN" w:bidi="hi-IN"/>
    </w:rPr>
  </w:style>
  <w:style w:type="character" w:styleId="Zvraznenie">
    <w:name w:val="Emphasis"/>
    <w:basedOn w:val="Predvolenpsmoodseku"/>
    <w:uiPriority w:val="20"/>
    <w:qFormat/>
    <w:rsid w:val="00786B7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671A-951A-4B53-8C76-44FC568B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38</Pages>
  <Words>11644</Words>
  <Characters>66371</Characters>
  <Application>Microsoft Office Word</Application>
  <DocSecurity>0</DocSecurity>
  <Lines>553</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DEBNAROVA</cp:lastModifiedBy>
  <cp:revision>17</cp:revision>
  <dcterms:created xsi:type="dcterms:W3CDTF">2020-04-14T06:29:00Z</dcterms:created>
  <dcterms:modified xsi:type="dcterms:W3CDTF">2020-04-25T18:38:00Z</dcterms:modified>
</cp:coreProperties>
</file>