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9F7F3D" w:rsidRPr="00786130" w:rsidRDefault="009F7F3D" w:rsidP="00786130">
      <w:pPr>
        <w:jc w:val="center"/>
        <w:rPr>
          <w:rFonts w:ascii="Cambria" w:hAnsi="Cambria" w:cs="Calibri"/>
          <w:b/>
        </w:rPr>
      </w:pP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„</w:t>
      </w:r>
      <w:r w:rsidR="000430A5" w:rsidRPr="000430A5">
        <w:rPr>
          <w:rFonts w:asciiTheme="minorHAnsi" w:eastAsiaTheme="minorHAnsi" w:hAnsiTheme="minorHAnsi" w:cstheme="minorBidi"/>
          <w:b/>
          <w:bCs/>
          <w:lang w:eastAsia="en-US"/>
        </w:rPr>
        <w:t>Plán dopravnej obslužnosti Banskobystrického samosprávneho kraja</w:t>
      </w: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“</w:t>
      </w:r>
    </w:p>
    <w:p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 w:rsidSect="0014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17D"/>
    <w:rsid w:val="000430A5"/>
    <w:rsid w:val="001269D2"/>
    <w:rsid w:val="00142DE9"/>
    <w:rsid w:val="001534CA"/>
    <w:rsid w:val="00232B99"/>
    <w:rsid w:val="0027648C"/>
    <w:rsid w:val="00323CAA"/>
    <w:rsid w:val="00343EFD"/>
    <w:rsid w:val="00453BA9"/>
    <w:rsid w:val="004F317D"/>
    <w:rsid w:val="00786130"/>
    <w:rsid w:val="007A7DD0"/>
    <w:rsid w:val="008600C6"/>
    <w:rsid w:val="00965916"/>
    <w:rsid w:val="009F7F3D"/>
    <w:rsid w:val="00A3137C"/>
    <w:rsid w:val="00A86797"/>
    <w:rsid w:val="00B37407"/>
    <w:rsid w:val="00B51316"/>
    <w:rsid w:val="00C17021"/>
    <w:rsid w:val="00CF3315"/>
    <w:rsid w:val="00D86098"/>
    <w:rsid w:val="00F5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DEBNAROVA</cp:lastModifiedBy>
  <cp:revision>26</cp:revision>
  <dcterms:created xsi:type="dcterms:W3CDTF">2019-01-09T07:37:00Z</dcterms:created>
  <dcterms:modified xsi:type="dcterms:W3CDTF">2020-04-25T16:59:00Z</dcterms:modified>
</cp:coreProperties>
</file>