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5ED69828"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názvom: „</w:t>
      </w:r>
      <w:r w:rsidR="00EA6CC4">
        <w:rPr>
          <w:rFonts w:ascii="Times New Roman" w:hAnsi="Times New Roman"/>
          <w:color w:val="000000"/>
          <w:sz w:val="24"/>
          <w:szCs w:val="24"/>
        </w:rPr>
        <w:t>Richtársky dom</w:t>
      </w:r>
      <w:r w:rsidR="005556F8">
        <w:rPr>
          <w:rFonts w:ascii="Times New Roman" w:hAnsi="Times New Roman"/>
          <w:color w:val="000000"/>
          <w:sz w:val="24"/>
          <w:szCs w:val="24"/>
        </w:rPr>
        <w:t xml:space="preserve"> – energetická obnova objektu</w:t>
      </w:r>
      <w:r w:rsidR="002270BF">
        <w:rPr>
          <w:rFonts w:ascii="Times New Roman" w:hAnsi="Times New Roman" w:cs="Times New Roman"/>
          <w:color w:val="000000" w:themeColor="text1"/>
          <w:sz w:val="24"/>
          <w:szCs w:val="24"/>
        </w:rPr>
        <w:t>“</w:t>
      </w:r>
      <w:bookmarkEnd w:id="2"/>
      <w:r w:rsidRPr="005C571E">
        <w:rPr>
          <w:rFonts w:ascii="Times New Roman" w:hAnsi="Times New Roman" w:cs="Times New Roman"/>
          <w:color w:val="000000" w:themeColor="text1"/>
          <w:sz w:val="24"/>
          <w:szCs w:val="24"/>
        </w:rPr>
        <w:t xml:space="preserve">, ktoré bolo </w:t>
      </w:r>
      <w:r w:rsidR="00485D14">
        <w:rPr>
          <w:rFonts w:ascii="Times New Roman" w:hAnsi="Times New Roman" w:cs="Times New Roman"/>
          <w:color w:val="000000" w:themeColor="text1"/>
          <w:sz w:val="24"/>
          <w:szCs w:val="24"/>
        </w:rPr>
        <w:t>vyhlásené</w:t>
      </w:r>
      <w:r w:rsidR="00485D14"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výzvou na predkladanie ponúk</w:t>
      </w:r>
      <w:r w:rsidR="000055D2" w:rsidRPr="000055D2">
        <w:rPr>
          <w:rFonts w:ascii="Times New Roman" w:hAnsi="Times New Roman" w:cs="Times New Roman"/>
          <w:color w:val="000000" w:themeColor="text1"/>
          <w:sz w:val="24"/>
          <w:szCs w:val="24"/>
        </w:rPr>
        <w:t xml:space="preserve"> </w:t>
      </w:r>
      <w:r w:rsidR="000055D2" w:rsidRPr="005556F8">
        <w:rPr>
          <w:rFonts w:ascii="Times New Roman" w:hAnsi="Times New Roman" w:cs="Times New Roman"/>
          <w:color w:val="000000" w:themeColor="text1"/>
          <w:sz w:val="24"/>
          <w:szCs w:val="24"/>
        </w:rPr>
        <w:t>publikovan</w:t>
      </w:r>
      <w:r w:rsidR="00C85C07" w:rsidRPr="005556F8">
        <w:rPr>
          <w:rFonts w:ascii="Times New Roman" w:hAnsi="Times New Roman" w:cs="Times New Roman"/>
          <w:color w:val="000000" w:themeColor="text1"/>
          <w:sz w:val="24"/>
          <w:szCs w:val="24"/>
        </w:rPr>
        <w:t>ej</w:t>
      </w:r>
      <w:r w:rsidR="000055D2" w:rsidRPr="005556F8">
        <w:rPr>
          <w:rFonts w:ascii="Times New Roman" w:hAnsi="Times New Roman" w:cs="Times New Roman"/>
          <w:color w:val="000000" w:themeColor="text1"/>
          <w:sz w:val="24"/>
          <w:szCs w:val="24"/>
        </w:rPr>
        <w:t xml:space="preserve"> </w:t>
      </w:r>
      <w:r w:rsidRPr="005556F8">
        <w:rPr>
          <w:rFonts w:ascii="Times New Roman" w:hAnsi="Times New Roman" w:cs="Times New Roman"/>
          <w:color w:val="000000" w:themeColor="text1"/>
          <w:sz w:val="24"/>
          <w:szCs w:val="24"/>
        </w:rPr>
        <w:t>vo Vestníku verejného obstarávania</w:t>
      </w:r>
      <w:r w:rsidR="001074FD" w:rsidRPr="005556F8">
        <w:rPr>
          <w:rFonts w:ascii="Times New Roman" w:hAnsi="Times New Roman" w:cs="Times New Roman"/>
          <w:color w:val="000000" w:themeColor="text1"/>
          <w:sz w:val="24"/>
          <w:szCs w:val="24"/>
        </w:rPr>
        <w:t xml:space="preserve"> č.</w:t>
      </w:r>
      <w:r w:rsidR="002270BF" w:rsidRPr="005556F8">
        <w:rPr>
          <w:rFonts w:ascii="Times New Roman" w:hAnsi="Times New Roman" w:cs="Times New Roman"/>
          <w:color w:val="000000" w:themeColor="text1"/>
          <w:sz w:val="24"/>
          <w:szCs w:val="24"/>
        </w:rPr>
        <w:t> </w:t>
      </w:r>
      <w:r w:rsidR="001074FD" w:rsidRPr="005556F8">
        <w:rPr>
          <w:rFonts w:ascii="Times New Roman" w:hAnsi="Times New Roman" w:cs="Times New Roman"/>
          <w:color w:val="000000" w:themeColor="text1"/>
          <w:sz w:val="24"/>
          <w:szCs w:val="24"/>
        </w:rPr>
        <w:t>... zo dňa ....</w:t>
      </w:r>
      <w:r w:rsidR="00191949" w:rsidRPr="005556F8">
        <w:rPr>
          <w:rFonts w:ascii="Times New Roman" w:hAnsi="Times New Roman" w:cs="Times New Roman"/>
          <w:color w:val="000000" w:themeColor="text1"/>
          <w:sz w:val="24"/>
          <w:szCs w:val="24"/>
        </w:rPr>
        <w:t>pod značkou ......</w:t>
      </w:r>
      <w:r w:rsidR="001074FD">
        <w:rPr>
          <w:rFonts w:ascii="Times New Roman" w:hAnsi="Times New Roman" w:cs="Times New Roman"/>
          <w:color w:val="000000" w:themeColor="text1"/>
          <w:sz w:val="24"/>
          <w:szCs w:val="24"/>
        </w:rPr>
        <w:t xml:space="preserve"> (ďalej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3AC2FCD3"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p>
    <w:p w14:paraId="64176FE5" w14:textId="656A0CCE"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p>
    <w:p w14:paraId="3954472D" w14:textId="307A3917"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p>
    <w:p w14:paraId="722C82C0" w14:textId="5BED03AA"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p>
    <w:p w14:paraId="271B7858" w14:textId="2EB28892"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p>
    <w:p w14:paraId="7C17480B" w14:textId="122E0D87"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p>
    <w:p w14:paraId="63E48E66" w14:textId="524929B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p>
    <w:p w14:paraId="76C1FE58" w14:textId="0B978B3B"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68EA86BE"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w:t>
      </w:r>
      <w:r w:rsidRPr="00EA6CC4">
        <w:rPr>
          <w:rFonts w:ascii="Times New Roman" w:hAnsi="Times New Roman" w:cs="Times New Roman"/>
          <w:color w:val="000000" w:themeColor="text1"/>
          <w:sz w:val="24"/>
          <w:szCs w:val="24"/>
        </w:rPr>
        <w:t>, na vlastné náklady a na vlastné nebezpečenstvo</w:t>
      </w:r>
      <w:r w:rsidR="005A40BD" w:rsidRPr="00EA6CC4">
        <w:rPr>
          <w:rFonts w:ascii="Times New Roman" w:hAnsi="Times New Roman" w:cs="Times New Roman"/>
          <w:color w:val="000000" w:themeColor="text1"/>
          <w:sz w:val="24"/>
          <w:szCs w:val="24"/>
        </w:rPr>
        <w:t xml:space="preserve"> a zodpovednosť</w:t>
      </w:r>
      <w:r w:rsidRPr="00EA6CC4">
        <w:rPr>
          <w:rFonts w:ascii="Times New Roman" w:hAnsi="Times New Roman" w:cs="Times New Roman"/>
          <w:color w:val="000000" w:themeColor="text1"/>
          <w:sz w:val="24"/>
          <w:szCs w:val="24"/>
        </w:rPr>
        <w:t xml:space="preserve"> dielo s názvom: </w:t>
      </w:r>
      <w:r w:rsidRPr="00EA6CC4">
        <w:rPr>
          <w:rFonts w:ascii="Times New Roman" w:eastAsia="Times New Roman" w:hAnsi="Times New Roman" w:cs="Times New Roman"/>
          <w:color w:val="000000" w:themeColor="text1"/>
          <w:sz w:val="24"/>
          <w:szCs w:val="24"/>
          <w:lang w:eastAsia="sk-SK"/>
        </w:rPr>
        <w:t>„</w:t>
      </w:r>
      <w:r w:rsidR="00EA6CC4" w:rsidRPr="00EA6CC4">
        <w:rPr>
          <w:rFonts w:ascii="Times New Roman" w:hAnsi="Times New Roman"/>
          <w:color w:val="000000"/>
          <w:sz w:val="24"/>
          <w:szCs w:val="24"/>
        </w:rPr>
        <w:t>Richtársky dom</w:t>
      </w:r>
      <w:r w:rsidR="000E14E3">
        <w:rPr>
          <w:rFonts w:ascii="Times New Roman" w:hAnsi="Times New Roman"/>
          <w:color w:val="000000"/>
          <w:sz w:val="24"/>
          <w:szCs w:val="24"/>
        </w:rPr>
        <w:t xml:space="preserve">  -</w:t>
      </w:r>
      <w:r w:rsidR="003F10C7">
        <w:rPr>
          <w:rFonts w:ascii="Times New Roman" w:hAnsi="Times New Roman"/>
          <w:color w:val="000000"/>
          <w:sz w:val="24"/>
          <w:szCs w:val="24"/>
        </w:rPr>
        <w:t xml:space="preserve"> energetická obnova objektu</w:t>
      </w:r>
      <w:r w:rsidRPr="00EA6CC4">
        <w:rPr>
          <w:rFonts w:ascii="Times New Roman" w:eastAsia="Times New Roman" w:hAnsi="Times New Roman" w:cs="Times New Roman"/>
          <w:color w:val="000000" w:themeColor="text1"/>
          <w:sz w:val="24"/>
          <w:szCs w:val="24"/>
          <w:lang w:eastAsia="sk-SK"/>
        </w:rPr>
        <w:t>“</w:t>
      </w:r>
      <w:r w:rsidRPr="00EA6CC4">
        <w:rPr>
          <w:rFonts w:ascii="Times New Roman" w:hAnsi="Times New Roman" w:cs="Times New Roman"/>
          <w:color w:val="000000" w:themeColor="text1"/>
          <w:sz w:val="24"/>
          <w:szCs w:val="24"/>
        </w:rPr>
        <w:t xml:space="preserve"> (ďalej len „</w:t>
      </w:r>
      <w:r w:rsidRPr="00EA6CC4">
        <w:rPr>
          <w:rFonts w:ascii="Times New Roman" w:hAnsi="Times New Roman" w:cs="Times New Roman"/>
          <w:b/>
          <w:color w:val="000000" w:themeColor="text1"/>
          <w:sz w:val="24"/>
          <w:szCs w:val="24"/>
        </w:rPr>
        <w:t>dielo</w:t>
      </w:r>
      <w:r w:rsidRPr="00EA6CC4">
        <w:rPr>
          <w:rFonts w:ascii="Times New Roman" w:hAnsi="Times New Roman" w:cs="Times New Roman"/>
          <w:color w:val="000000" w:themeColor="text1"/>
          <w:sz w:val="24"/>
          <w:szCs w:val="24"/>
        </w:rPr>
        <w:t xml:space="preserve">“), </w:t>
      </w:r>
      <w:r w:rsidR="005A40BD" w:rsidRPr="00EA6CC4">
        <w:rPr>
          <w:rFonts w:ascii="Times New Roman" w:hAnsi="Times New Roman" w:cs="Times New Roman"/>
          <w:color w:val="000000" w:themeColor="text1"/>
          <w:sz w:val="24"/>
          <w:szCs w:val="24"/>
        </w:rPr>
        <w:t xml:space="preserve">spočívajúce </w:t>
      </w:r>
      <w:r w:rsidR="00C85C07" w:rsidRPr="00EA6CC4">
        <w:rPr>
          <w:rFonts w:ascii="Times New Roman" w:hAnsi="Times New Roman" w:cs="Times New Roman"/>
          <w:color w:val="000000" w:themeColor="text1"/>
          <w:sz w:val="24"/>
          <w:szCs w:val="24"/>
        </w:rPr>
        <w:t>v kompletnej rekonštrukcii objektu nachádzajúceho</w:t>
      </w:r>
      <w:r w:rsidR="00C85C07">
        <w:rPr>
          <w:rFonts w:ascii="Times New Roman" w:hAnsi="Times New Roman" w:cs="Times New Roman"/>
          <w:color w:val="000000" w:themeColor="text1"/>
          <w:sz w:val="24"/>
          <w:szCs w:val="24"/>
        </w:rPr>
        <w:t xml:space="preserve"> sa na </w:t>
      </w:r>
      <w:r w:rsidR="002124EE">
        <w:rPr>
          <w:rFonts w:ascii="Times New Roman" w:hAnsi="Times New Roman" w:cs="Times New Roman"/>
          <w:color w:val="000000" w:themeColor="text1"/>
          <w:sz w:val="24"/>
          <w:szCs w:val="24"/>
        </w:rPr>
        <w:t xml:space="preserve">parcele č. </w:t>
      </w:r>
      <w:r w:rsidR="00F86E7A">
        <w:rPr>
          <w:rFonts w:ascii="Times New Roman" w:hAnsi="Times New Roman" w:cs="Times New Roman"/>
          <w:color w:val="000000" w:themeColor="text1"/>
          <w:sz w:val="24"/>
          <w:szCs w:val="24"/>
        </w:rPr>
        <w:t>12 a 13</w:t>
      </w:r>
      <w:r w:rsidR="002124EE">
        <w:rPr>
          <w:rFonts w:ascii="Times New Roman" w:hAnsi="Times New Roman" w:cs="Times New Roman"/>
          <w:color w:val="000000" w:themeColor="text1"/>
          <w:sz w:val="24"/>
          <w:szCs w:val="24"/>
        </w:rPr>
        <w:t xml:space="preserve"> k. ú. </w:t>
      </w:r>
      <w:r w:rsidR="0086777C">
        <w:rPr>
          <w:rFonts w:ascii="Times New Roman" w:hAnsi="Times New Roman" w:cs="Times New Roman"/>
          <w:color w:val="000000" w:themeColor="text1"/>
          <w:sz w:val="24"/>
          <w:szCs w:val="24"/>
        </w:rPr>
        <w:t>Záhorská Bystrica,</w:t>
      </w:r>
      <w:r w:rsidR="002124E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718825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3"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bookmarkEnd w:id="3"/>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557A223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68CA4BFE" w14:textId="2340E8CF" w:rsidR="002270BF" w:rsidRDefault="002270BF" w:rsidP="002270B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Realizácia diela</w:t>
      </w:r>
      <w:r w:rsidRPr="002270BF">
        <w:rPr>
          <w:rFonts w:ascii="Times New Roman" w:hAnsi="Times New Roman" w:cs="Times New Roman"/>
          <w:color w:val="000000" w:themeColor="text1"/>
          <w:sz w:val="24"/>
          <w:szCs w:val="24"/>
        </w:rPr>
        <w:t xml:space="preserve">, definovaného v bode 2.1 tejto zmluvy bude spolufinancovaná z nenávratného finančného príspevku / dotácie </w:t>
      </w:r>
      <w:r w:rsidR="001814CE">
        <w:rPr>
          <w:rFonts w:ascii="Times New Roman" w:hAnsi="Times New Roman" w:cs="Times New Roman"/>
          <w:color w:val="000000" w:themeColor="text1"/>
          <w:sz w:val="24"/>
          <w:szCs w:val="24"/>
        </w:rPr>
        <w:t xml:space="preserve">(kód výzvy: </w:t>
      </w:r>
      <w:r w:rsidR="49811E0F" w:rsidRPr="431D0B41">
        <w:rPr>
          <w:rFonts w:ascii="Times New Roman" w:eastAsia="Calibri" w:hAnsi="Times New Roman" w:cs="Times New Roman"/>
          <w:i/>
          <w:iCs/>
          <w:sz w:val="24"/>
          <w:szCs w:val="24"/>
        </w:rPr>
        <w:t>Výzva na podporu energetickej efektívnosti a využívania OZE vo verejných budovách/ PSK-SIEA-007-2024-ITI-EFRR</w:t>
      </w:r>
      <w:r w:rsidR="001814CE" w:rsidRPr="431D0B41">
        <w:rPr>
          <w:rFonts w:ascii="Times New Roman" w:hAnsi="Times New Roman" w:cs="Times New Roman"/>
          <w:color w:val="000000" w:themeColor="text1"/>
          <w:sz w:val="24"/>
          <w:szCs w:val="24"/>
        </w:rPr>
        <w:t>)</w:t>
      </w:r>
      <w:r w:rsidR="001814CE">
        <w:rPr>
          <w:rFonts w:ascii="Times New Roman" w:hAnsi="Times New Roman" w:cs="Times New Roman"/>
          <w:i/>
          <w:color w:val="000000" w:themeColor="text1"/>
          <w:sz w:val="24"/>
          <w:szCs w:val="24"/>
        </w:rPr>
        <w:t xml:space="preserve"> </w:t>
      </w:r>
      <w:r w:rsidR="00AA4D04">
        <w:rPr>
          <w:rFonts w:ascii="Times New Roman" w:hAnsi="Times New Roman" w:cs="Times New Roman"/>
          <w:color w:val="000000" w:themeColor="text1"/>
          <w:sz w:val="24"/>
          <w:szCs w:val="24"/>
        </w:rPr>
        <w:t>vyhlásenej</w:t>
      </w:r>
      <w:r w:rsidRPr="003F482A">
        <w:rPr>
          <w:rFonts w:ascii="Times New Roman" w:hAnsi="Times New Roman" w:cs="Times New Roman"/>
          <w:color w:val="000000" w:themeColor="text1"/>
          <w:sz w:val="24"/>
          <w:szCs w:val="24"/>
        </w:rPr>
        <w:t xml:space="preserve"> </w:t>
      </w:r>
      <w:r w:rsidRPr="431D0B41">
        <w:rPr>
          <w:rFonts w:ascii="Times New Roman" w:hAnsi="Times New Roman" w:cs="Times New Roman"/>
          <w:color w:val="000000" w:themeColor="text1"/>
          <w:sz w:val="24"/>
          <w:szCs w:val="24"/>
        </w:rPr>
        <w:t>Slovenskou inovačnou a energetickou agentúrou</w:t>
      </w:r>
      <w:r w:rsidRPr="003F482A">
        <w:rPr>
          <w:rFonts w:ascii="Times New Roman" w:hAnsi="Times New Roman" w:cs="Times New Roman"/>
          <w:color w:val="000000" w:themeColor="text1"/>
          <w:sz w:val="24"/>
          <w:szCs w:val="24"/>
        </w:rPr>
        <w:t xml:space="preserve"> </w:t>
      </w:r>
      <w:r w:rsidRPr="003F482A">
        <w:rPr>
          <w:rFonts w:ascii="Times New Roman" w:hAnsi="Times New Roman" w:cs="Times New Roman"/>
          <w:sz w:val="24"/>
          <w:szCs w:val="24"/>
        </w:rPr>
        <w:t>ako sprostredkovateľský orgán p</w:t>
      </w:r>
      <w:r w:rsidRPr="002270BF">
        <w:rPr>
          <w:rFonts w:ascii="Times New Roman" w:hAnsi="Times New Roman" w:cs="Times New Roman"/>
          <w:sz w:val="24"/>
          <w:szCs w:val="24"/>
        </w:rPr>
        <w:t>re Program Slovensko</w:t>
      </w:r>
      <w:r w:rsidRPr="002270BF">
        <w:rPr>
          <w:rFonts w:ascii="Times New Roman" w:hAnsi="Times New Roman" w:cs="Times New Roman"/>
          <w:color w:val="000000" w:themeColor="text1"/>
          <w:sz w:val="24"/>
          <w:szCs w:val="24"/>
        </w:rPr>
        <w:t xml:space="preserve"> </w:t>
      </w:r>
      <w:r w:rsidR="00047881" w:rsidRPr="002270BF">
        <w:rPr>
          <w:rFonts w:ascii="Times New Roman" w:hAnsi="Times New Roman" w:cs="Times New Roman"/>
          <w:color w:val="000000" w:themeColor="text1"/>
          <w:sz w:val="24"/>
          <w:szCs w:val="24"/>
        </w:rPr>
        <w:t>(ďalej len „</w:t>
      </w:r>
      <w:r w:rsidR="00047881" w:rsidRPr="002270BF">
        <w:rPr>
          <w:rFonts w:ascii="Times New Roman" w:hAnsi="Times New Roman" w:cs="Times New Roman"/>
          <w:b/>
          <w:bCs/>
          <w:color w:val="000000" w:themeColor="text1"/>
          <w:sz w:val="24"/>
          <w:szCs w:val="24"/>
        </w:rPr>
        <w:t>Posk</w:t>
      </w:r>
      <w:r w:rsidR="00047881" w:rsidRPr="00047881">
        <w:rPr>
          <w:rFonts w:ascii="Times New Roman" w:hAnsi="Times New Roman" w:cs="Times New Roman"/>
          <w:b/>
          <w:bCs/>
          <w:color w:val="000000" w:themeColor="text1"/>
          <w:sz w:val="24"/>
          <w:szCs w:val="24"/>
        </w:rPr>
        <w:t>ytovateľ dotácie</w:t>
      </w:r>
      <w:r w:rsidR="00047881">
        <w:rPr>
          <w:rFonts w:ascii="Times New Roman" w:hAnsi="Times New Roman" w:cs="Times New Roman"/>
          <w:color w:val="000000" w:themeColor="text1"/>
          <w:sz w:val="24"/>
          <w:szCs w:val="24"/>
        </w:rPr>
        <w:t>“)</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takejto dotácie budú </w:t>
      </w:r>
      <w:r w:rsidR="00316DEF"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00316DEF" w:rsidRPr="00994843">
        <w:rPr>
          <w:rFonts w:ascii="Times New Roman" w:hAnsi="Times New Roman" w:cs="Times New Roman"/>
          <w:color w:val="000000" w:themeColor="text1"/>
          <w:sz w:val="24"/>
          <w:szCs w:val="24"/>
        </w:rPr>
        <w:t>, uzatvorenej 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266869" w:rsidRPr="00994843">
        <w:rPr>
          <w:rFonts w:ascii="Times New Roman" w:hAnsi="Times New Roman" w:cs="Times New Roman"/>
          <w:color w:val="000000" w:themeColor="text1"/>
          <w:sz w:val="24"/>
          <w:szCs w:val="24"/>
        </w:rPr>
        <w:t xml:space="preserve">Objednávateľ informuje zhotoviteľa o uzatvorení </w:t>
      </w:r>
      <w:r w:rsidR="00047881">
        <w:rPr>
          <w:rFonts w:ascii="Times New Roman" w:hAnsi="Times New Roman" w:cs="Times New Roman"/>
          <w:color w:val="000000" w:themeColor="text1"/>
          <w:sz w:val="24"/>
          <w:szCs w:val="24"/>
        </w:rPr>
        <w:t>Z</w:t>
      </w:r>
      <w:r w:rsidR="00266869" w:rsidRPr="00994843">
        <w:rPr>
          <w:rFonts w:ascii="Times New Roman" w:hAnsi="Times New Roman" w:cs="Times New Roman"/>
          <w:color w:val="000000" w:themeColor="text1"/>
          <w:sz w:val="24"/>
          <w:szCs w:val="24"/>
        </w:rPr>
        <w:t>mluvy</w:t>
      </w:r>
      <w:r w:rsidR="003B0E43" w:rsidRPr="00994843">
        <w:rPr>
          <w:rFonts w:ascii="Times New Roman" w:hAnsi="Times New Roman" w:cs="Times New Roman"/>
          <w:color w:val="000000" w:themeColor="text1"/>
          <w:sz w:val="24"/>
          <w:szCs w:val="24"/>
        </w:rPr>
        <w:t xml:space="preserve"> </w:t>
      </w:r>
      <w:r w:rsidR="00047881">
        <w:rPr>
          <w:rFonts w:ascii="Times New Roman" w:hAnsi="Times New Roman" w:cs="Times New Roman"/>
          <w:color w:val="000000" w:themeColor="text1"/>
          <w:sz w:val="24"/>
          <w:szCs w:val="24"/>
        </w:rPr>
        <w:t>o NFP</w:t>
      </w:r>
      <w:r w:rsidR="005E7592" w:rsidRPr="00994843">
        <w:rPr>
          <w:rFonts w:ascii="Times New Roman" w:hAnsi="Times New Roman" w:cs="Times New Roman"/>
          <w:color w:val="000000" w:themeColor="text1"/>
          <w:sz w:val="24"/>
          <w:szCs w:val="24"/>
        </w:rPr>
        <w:t xml:space="preserve"> </w:t>
      </w:r>
      <w:r w:rsidR="003B0E43" w:rsidRPr="00994843">
        <w:rPr>
          <w:rFonts w:ascii="Times New Roman" w:hAnsi="Times New Roman" w:cs="Times New Roman"/>
          <w:color w:val="000000" w:themeColor="text1"/>
          <w:sz w:val="24"/>
          <w:szCs w:val="24"/>
        </w:rPr>
        <w:t>do 7 pracovných dní od nadobudnutia jej účinnosti.</w:t>
      </w:r>
      <w:r w:rsidR="003D3ACD" w:rsidRPr="00994843">
        <w:rPr>
          <w:rFonts w:ascii="Times New Roman" w:hAnsi="Times New Roman" w:cs="Times New Roman"/>
          <w:color w:val="000000" w:themeColor="text1"/>
          <w:sz w:val="24"/>
          <w:szCs w:val="24"/>
        </w:rPr>
        <w:t xml:space="preserve"> Poskytovateľ sa zaväzuje akceptovať výkon kontroly realizácie Diela a plnenia si zmluvných povinností podľa 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 xml:space="preserve">mluvy </w:t>
      </w:r>
      <w:r w:rsidR="00047881">
        <w:rPr>
          <w:rFonts w:ascii="Times New Roman" w:hAnsi="Times New Roman" w:cs="Times New Roman"/>
          <w:color w:val="000000" w:themeColor="text1"/>
          <w:sz w:val="24"/>
          <w:szCs w:val="24"/>
        </w:rPr>
        <w:t xml:space="preserve">o NFP </w:t>
      </w:r>
      <w:r w:rsidR="003D3ACD" w:rsidRPr="00994843">
        <w:rPr>
          <w:rFonts w:ascii="Times New Roman" w:hAnsi="Times New Roman" w:cs="Times New Roman"/>
          <w:color w:val="000000" w:themeColor="text1"/>
          <w:sz w:val="24"/>
          <w:szCs w:val="24"/>
        </w:rPr>
        <w:t>osobami určenými v Zmluve o</w:t>
      </w:r>
      <w:r w:rsidR="00047881">
        <w:rPr>
          <w:rFonts w:ascii="Times New Roman" w:hAnsi="Times New Roman" w:cs="Times New Roman"/>
          <w:color w:val="000000" w:themeColor="text1"/>
          <w:sz w:val="24"/>
          <w:szCs w:val="24"/>
        </w:rPr>
        <w:t> NFP a jej prílohách</w:t>
      </w:r>
      <w:r w:rsidR="003D3ACD" w:rsidRPr="00994843">
        <w:rPr>
          <w:rFonts w:ascii="Times New Roman" w:hAnsi="Times New Roman" w:cs="Times New Roman"/>
          <w:color w:val="000000" w:themeColor="text1"/>
          <w:sz w:val="24"/>
          <w:szCs w:val="24"/>
        </w:rPr>
        <w:t>.</w:t>
      </w:r>
      <w:bookmarkStart w:id="4" w:name="_Hlk208323740"/>
    </w:p>
    <w:p w14:paraId="59EBD902" w14:textId="77777777" w:rsidR="002270BF" w:rsidRDefault="002270BF" w:rsidP="002270BF">
      <w:pPr>
        <w:pStyle w:val="Odsekzoznamu"/>
        <w:tabs>
          <w:tab w:val="left" w:pos="3119"/>
          <w:tab w:val="left" w:pos="3402"/>
        </w:tabs>
        <w:spacing w:after="0" w:line="276" w:lineRule="auto"/>
        <w:ind w:left="567"/>
        <w:jc w:val="both"/>
        <w:rPr>
          <w:rFonts w:ascii="Times New Roman" w:hAnsi="Times New Roman" w:cs="Times New Roman"/>
          <w:color w:val="000000" w:themeColor="text1"/>
          <w:sz w:val="24"/>
          <w:szCs w:val="24"/>
        </w:rPr>
      </w:pPr>
    </w:p>
    <w:p w14:paraId="47918E6B" w14:textId="671CBA13" w:rsidR="003E2965" w:rsidRPr="002270BF" w:rsidRDefault="00763865" w:rsidP="0027192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2270BF">
        <w:rPr>
          <w:rFonts w:ascii="Times New Roman" w:hAnsi="Times New Roman" w:cs="Times New Roman"/>
          <w:color w:val="000000" w:themeColor="text1"/>
          <w:sz w:val="24"/>
          <w:szCs w:val="24"/>
        </w:rPr>
        <w:t xml:space="preserve">Zhotoviteľ sa zaväzuje uskutočniť práce na diele v rozsahu ako je uvedené vyššie a to </w:t>
      </w:r>
      <w:r w:rsidR="00094B59" w:rsidRPr="002270BF">
        <w:rPr>
          <w:rFonts w:ascii="Times New Roman" w:hAnsi="Times New Roman" w:cs="Times New Roman"/>
          <w:color w:val="000000" w:themeColor="text1"/>
          <w:sz w:val="24"/>
          <w:szCs w:val="24"/>
        </w:rPr>
        <w:t>v 7 (</w:t>
      </w:r>
      <w:r w:rsidR="003E2965" w:rsidRPr="002270BF">
        <w:rPr>
          <w:rFonts w:ascii="Times New Roman" w:hAnsi="Times New Roman" w:cs="Times New Roman"/>
          <w:color w:val="000000" w:themeColor="text1"/>
          <w:sz w:val="24"/>
          <w:szCs w:val="24"/>
        </w:rPr>
        <w:t>siedmich</w:t>
      </w:r>
      <w:r w:rsidRPr="002270BF">
        <w:rPr>
          <w:rFonts w:ascii="Times New Roman" w:hAnsi="Times New Roman" w:cs="Times New Roman"/>
          <w:color w:val="000000" w:themeColor="text1"/>
          <w:sz w:val="24"/>
          <w:szCs w:val="24"/>
        </w:rPr>
        <w:t>) etapách s nasledovným rozsahom:</w:t>
      </w:r>
    </w:p>
    <w:bookmarkEnd w:id="4"/>
    <w:p w14:paraId="6B60308E" w14:textId="6296F8EA" w:rsidR="00F260B5" w:rsidRPr="002270BF" w:rsidRDefault="00F260B5">
      <w:pPr>
        <w:pStyle w:val="Odsekzoznamu"/>
        <w:numPr>
          <w:ilvl w:val="0"/>
          <w:numId w:val="40"/>
        </w:numPr>
        <w:shd w:val="clear" w:color="auto" w:fill="FFFFFF"/>
        <w:tabs>
          <w:tab w:val="left" w:pos="3119"/>
          <w:tab w:val="left" w:pos="3402"/>
        </w:tabs>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 xml:space="preserve">v 1. etape zhotoviteľ vykoná – </w:t>
      </w:r>
      <w:r w:rsidR="001C7EE1" w:rsidRPr="001C7EE1">
        <w:rPr>
          <w:rFonts w:ascii="Times New Roman" w:hAnsi="Times New Roman"/>
          <w:b/>
          <w:sz w:val="24"/>
          <w:szCs w:val="24"/>
          <w:lang w:eastAsia="sk-SK"/>
        </w:rPr>
        <w:t>Búranie</w:t>
      </w:r>
      <w:r w:rsidR="001C7EE1" w:rsidRPr="001C7EE1">
        <w:rPr>
          <w:rFonts w:ascii="Times New Roman" w:hAnsi="Times New Roman"/>
          <w:sz w:val="24"/>
          <w:szCs w:val="24"/>
          <w:lang w:eastAsia="sk-SK"/>
        </w:rPr>
        <w:t xml:space="preserve"> - prípravu staveniska, dočasné oplotenie, odburinenie okolia objektu, statické zabezpečenie objektu </w:t>
      </w:r>
      <w:r w:rsidR="001C7EE1" w:rsidRPr="001C7EE1">
        <w:rPr>
          <w:rFonts w:ascii="Times New Roman" w:hAnsi="Times New Roman"/>
          <w:b/>
          <w:sz w:val="24"/>
          <w:szCs w:val="24"/>
          <w:lang w:eastAsia="sk-SK"/>
        </w:rPr>
        <w:t>podoprením klenbových stropov 1.NP a 1.PP</w:t>
      </w:r>
      <w:r w:rsidR="001C7EE1" w:rsidRPr="001C7EE1">
        <w:rPr>
          <w:rFonts w:ascii="Times New Roman" w:hAnsi="Times New Roman"/>
          <w:sz w:val="24"/>
          <w:szCs w:val="24"/>
          <w:lang w:eastAsia="sk-SK"/>
        </w:rPr>
        <w:t xml:space="preserve">, demontáž krytiny, demontáž krovu, demontáž dreveného  stropu, odstránenie klenbových násypov, odstránenie drevených výplní otvorov,  búranie priečok, štítových stien, otlčenie omietok vonkajších, vnútorných, demontáž pôvodných rozvodov a zariadení EI, ZT,  </w:t>
      </w:r>
      <w:r w:rsidR="001C7EE1" w:rsidRPr="001C7EE1">
        <w:rPr>
          <w:rFonts w:ascii="Times New Roman" w:hAnsi="Times New Roman"/>
          <w:b/>
          <w:sz w:val="24"/>
          <w:szCs w:val="24"/>
          <w:lang w:eastAsia="sk-SK"/>
        </w:rPr>
        <w:t xml:space="preserve">odvoz stavebného odpadu na </w:t>
      </w:r>
      <w:r w:rsidR="001C7EE1">
        <w:rPr>
          <w:rFonts w:ascii="Times New Roman" w:hAnsi="Times New Roman"/>
          <w:b/>
          <w:sz w:val="24"/>
          <w:szCs w:val="24"/>
          <w:lang w:eastAsia="sk-SK"/>
        </w:rPr>
        <w:t>zhodnotenie</w:t>
      </w:r>
      <w:r w:rsidR="002270BF" w:rsidRPr="001C7EE1">
        <w:rPr>
          <w:rFonts w:ascii="Times New Roman" w:eastAsia="Times New Roman" w:hAnsi="Times New Roman" w:cs="Times New Roman"/>
          <w:sz w:val="24"/>
          <w:szCs w:val="24"/>
          <w:lang w:eastAsia="sk-SK"/>
        </w:rPr>
        <w:t>;</w:t>
      </w:r>
      <w:r w:rsidRPr="001C7EE1">
        <w:rPr>
          <w:rFonts w:ascii="Times New Roman" w:eastAsia="Times New Roman" w:hAnsi="Times New Roman" w:cs="Times New Roman"/>
          <w:sz w:val="24"/>
          <w:szCs w:val="24"/>
          <w:lang w:eastAsia="sk-SK"/>
        </w:rPr>
        <w:t> </w:t>
      </w:r>
    </w:p>
    <w:p w14:paraId="64339A31" w14:textId="24267BFB" w:rsidR="00F260B5" w:rsidRPr="00AB28E7"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2. etape zhotoviteľ vykoná – </w:t>
      </w:r>
      <w:r w:rsidR="00AB28E7" w:rsidRPr="00AB28E7">
        <w:rPr>
          <w:rFonts w:ascii="Times New Roman" w:hAnsi="Times New Roman"/>
          <w:b/>
          <w:sz w:val="24"/>
          <w:szCs w:val="24"/>
          <w:lang w:eastAsia="sk-SK"/>
        </w:rPr>
        <w:t xml:space="preserve">Základy </w:t>
      </w:r>
      <w:r w:rsidR="00AB28E7" w:rsidRPr="00AB28E7">
        <w:rPr>
          <w:rFonts w:ascii="Times New Roman" w:hAnsi="Times New Roman"/>
          <w:sz w:val="24"/>
          <w:szCs w:val="24"/>
          <w:lang w:eastAsia="sk-SK"/>
        </w:rPr>
        <w:t xml:space="preserve">-  </w:t>
      </w:r>
      <w:r w:rsidR="00AB28E7" w:rsidRPr="00AB28E7">
        <w:rPr>
          <w:rFonts w:ascii="Times New Roman" w:hAnsi="Times New Roman"/>
          <w:b/>
          <w:sz w:val="24"/>
          <w:szCs w:val="24"/>
          <w:lang w:eastAsia="sk-SK"/>
        </w:rPr>
        <w:t>ŽB strop</w:t>
      </w:r>
      <w:r w:rsidR="00AB28E7" w:rsidRPr="00AB28E7">
        <w:rPr>
          <w:rFonts w:ascii="Times New Roman" w:hAnsi="Times New Roman"/>
          <w:sz w:val="24"/>
          <w:szCs w:val="24"/>
          <w:lang w:eastAsia="sk-SK"/>
        </w:rPr>
        <w:t xml:space="preserve"> vrátane stĺpov, vencov, nosníkov, násypov klenieb, odstránenie </w:t>
      </w:r>
      <w:proofErr w:type="spellStart"/>
      <w:r w:rsidR="00AB28E7" w:rsidRPr="00AB28E7">
        <w:rPr>
          <w:rFonts w:ascii="Times New Roman" w:hAnsi="Times New Roman"/>
          <w:sz w:val="24"/>
          <w:szCs w:val="24"/>
          <w:lang w:eastAsia="sk-SK"/>
        </w:rPr>
        <w:t>okapového</w:t>
      </w:r>
      <w:proofErr w:type="spellEnd"/>
      <w:r w:rsidR="00AB28E7" w:rsidRPr="00AB28E7">
        <w:rPr>
          <w:rFonts w:ascii="Times New Roman" w:hAnsi="Times New Roman"/>
          <w:sz w:val="24"/>
          <w:szCs w:val="24"/>
          <w:lang w:eastAsia="sk-SK"/>
        </w:rPr>
        <w:t xml:space="preserve"> chodníka, výkopy pod základmi a postupné betónovanie základových pásov, zvislá izolácia základových pásov, drenáž, </w:t>
      </w:r>
      <w:r w:rsidR="00AB28E7" w:rsidRPr="00AB28E7">
        <w:rPr>
          <w:rFonts w:ascii="Times New Roman" w:hAnsi="Times New Roman"/>
          <w:sz w:val="24"/>
          <w:szCs w:val="24"/>
          <w:lang w:eastAsia="sk-SK"/>
        </w:rPr>
        <w:lastRenderedPageBreak/>
        <w:t xml:space="preserve">domurovanie otvorov stien, domurovanie hlavice komína, odstránenie podoprenia klenbových stropov, prehĺbenie podlahy 1.PP a 1.NP , ležaté rozvody kanalizácie, betónová mazanina podlahy 1.PP a 1.NP. </w:t>
      </w:r>
      <w:r w:rsidR="00AB28E7" w:rsidRPr="00AB28E7">
        <w:rPr>
          <w:rFonts w:ascii="Times New Roman" w:hAnsi="Times New Roman"/>
          <w:b/>
          <w:sz w:val="24"/>
          <w:szCs w:val="24"/>
          <w:lang w:eastAsia="sk-SK"/>
        </w:rPr>
        <w:t>schodiskové konštrukcie, nosné murivo</w:t>
      </w:r>
      <w:r w:rsidR="00AB28E7" w:rsidRPr="00AB28E7">
        <w:rPr>
          <w:rFonts w:ascii="Times New Roman" w:hAnsi="Times New Roman"/>
          <w:sz w:val="24"/>
          <w:szCs w:val="24"/>
          <w:lang w:eastAsia="sk-SK"/>
        </w:rPr>
        <w:t>, priečky</w:t>
      </w:r>
      <w:r w:rsidR="003522F2" w:rsidRPr="00AB28E7">
        <w:rPr>
          <w:rFonts w:ascii="Times New Roman" w:eastAsia="Times New Roman" w:hAnsi="Times New Roman" w:cs="Times New Roman"/>
          <w:sz w:val="24"/>
          <w:szCs w:val="24"/>
          <w:lang w:eastAsia="sk-SK"/>
        </w:rPr>
        <w:t>;</w:t>
      </w:r>
      <w:r w:rsidRPr="00AB28E7">
        <w:rPr>
          <w:rFonts w:ascii="Times New Roman" w:eastAsia="Times New Roman" w:hAnsi="Times New Roman" w:cs="Times New Roman"/>
          <w:sz w:val="24"/>
          <w:szCs w:val="24"/>
          <w:lang w:eastAsia="sk-SK"/>
        </w:rPr>
        <w:t> </w:t>
      </w:r>
    </w:p>
    <w:p w14:paraId="2AAF2524" w14:textId="26727038" w:rsidR="00F260B5" w:rsidRPr="00F16161"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3. etape zhotoviteľ vykoná – </w:t>
      </w:r>
      <w:r w:rsidR="00F13510" w:rsidRPr="00F13510">
        <w:rPr>
          <w:rFonts w:ascii="Times New Roman" w:hAnsi="Times New Roman"/>
          <w:b/>
          <w:sz w:val="24"/>
          <w:szCs w:val="24"/>
          <w:lang w:eastAsia="sk-SK"/>
        </w:rPr>
        <w:t>Strecha</w:t>
      </w:r>
      <w:r w:rsidR="00F13510" w:rsidRPr="00F13510">
        <w:rPr>
          <w:rFonts w:ascii="Times New Roman" w:hAnsi="Times New Roman"/>
          <w:sz w:val="24"/>
          <w:szCs w:val="24"/>
          <w:lang w:eastAsia="sk-SK"/>
        </w:rPr>
        <w:t xml:space="preserve"> - </w:t>
      </w:r>
      <w:r w:rsidR="00F13510" w:rsidRPr="00F13510">
        <w:rPr>
          <w:rFonts w:ascii="Times New Roman" w:hAnsi="Times New Roman"/>
          <w:b/>
          <w:sz w:val="24"/>
          <w:szCs w:val="24"/>
          <w:lang w:eastAsia="sk-SK"/>
        </w:rPr>
        <w:t>montáž krovu,</w:t>
      </w:r>
      <w:r w:rsidR="00F13510" w:rsidRPr="00F13510">
        <w:rPr>
          <w:rFonts w:ascii="Times New Roman" w:hAnsi="Times New Roman"/>
          <w:sz w:val="24"/>
          <w:szCs w:val="24"/>
          <w:lang w:eastAsia="sk-SK"/>
        </w:rPr>
        <w:t xml:space="preserve"> keramickej krytiny, klampiarskych konštrukcií, tepelnej izolácie strechy, podkrovných okien, dažďových žľabov a zvodov, vrátane všetkých doplnkov , SDK priečky a obklady, </w:t>
      </w:r>
      <w:r w:rsidR="00F13510" w:rsidRPr="00F13510">
        <w:rPr>
          <w:rFonts w:ascii="Times New Roman" w:hAnsi="Times New Roman"/>
          <w:b/>
          <w:sz w:val="24"/>
          <w:szCs w:val="24"/>
          <w:lang w:eastAsia="sk-SK"/>
        </w:rPr>
        <w:t>osadenie okien</w:t>
      </w:r>
      <w:r w:rsidR="00F13510" w:rsidRPr="00F13510">
        <w:rPr>
          <w:rFonts w:ascii="Times New Roman" w:hAnsi="Times New Roman"/>
          <w:sz w:val="24"/>
          <w:szCs w:val="24"/>
          <w:lang w:eastAsia="sk-SK"/>
        </w:rPr>
        <w:t xml:space="preserve"> </w:t>
      </w:r>
      <w:r w:rsidR="00F13510" w:rsidRPr="00F13510">
        <w:rPr>
          <w:rFonts w:ascii="Times New Roman" w:hAnsi="Times New Roman"/>
          <w:b/>
          <w:sz w:val="24"/>
          <w:szCs w:val="24"/>
          <w:lang w:eastAsia="sk-SK"/>
        </w:rPr>
        <w:t>1.NP</w:t>
      </w:r>
      <w:r w:rsidR="00F13510" w:rsidRPr="00F13510">
        <w:rPr>
          <w:rFonts w:ascii="Times New Roman" w:hAnsi="Times New Roman"/>
          <w:sz w:val="24"/>
          <w:szCs w:val="24"/>
          <w:lang w:eastAsia="sk-SK"/>
        </w:rPr>
        <w:t xml:space="preserve">, </w:t>
      </w:r>
      <w:r w:rsidR="00F13510" w:rsidRPr="00F16161">
        <w:rPr>
          <w:rFonts w:ascii="Times New Roman" w:hAnsi="Times New Roman"/>
          <w:sz w:val="24"/>
          <w:szCs w:val="24"/>
          <w:lang w:eastAsia="sk-SK"/>
        </w:rPr>
        <w:t>uzavretie objektu</w:t>
      </w:r>
      <w:r w:rsidR="003522F2" w:rsidRPr="00F16161">
        <w:rPr>
          <w:rFonts w:ascii="Times New Roman" w:eastAsia="Times New Roman" w:hAnsi="Times New Roman" w:cs="Times New Roman"/>
          <w:sz w:val="24"/>
          <w:szCs w:val="24"/>
          <w:lang w:eastAsia="sk-SK"/>
        </w:rPr>
        <w:t>;</w:t>
      </w:r>
    </w:p>
    <w:p w14:paraId="1C3099AA" w14:textId="24F2DD02" w:rsidR="00F260B5" w:rsidRPr="00F16161"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F16161">
        <w:rPr>
          <w:rFonts w:ascii="Times New Roman" w:eastAsia="Times New Roman" w:hAnsi="Times New Roman" w:cs="Times New Roman"/>
          <w:sz w:val="24"/>
          <w:szCs w:val="24"/>
          <w:lang w:eastAsia="sk-SK"/>
        </w:rPr>
        <w:t>v 4. etape zhotoviteľ vykoná –</w:t>
      </w:r>
      <w:r w:rsidR="00B76CE9" w:rsidRPr="00F16161">
        <w:rPr>
          <w:rFonts w:ascii="Times New Roman" w:hAnsi="Times New Roman"/>
          <w:b/>
          <w:sz w:val="24"/>
          <w:szCs w:val="24"/>
          <w:lang w:eastAsia="sk-SK"/>
        </w:rPr>
        <w:t xml:space="preserve"> Rozvody </w:t>
      </w:r>
      <w:r w:rsidR="00B76CE9" w:rsidRPr="00F16161">
        <w:rPr>
          <w:rFonts w:ascii="Times New Roman" w:hAnsi="Times New Roman"/>
          <w:sz w:val="24"/>
          <w:szCs w:val="24"/>
          <w:lang w:eastAsia="sk-SK"/>
        </w:rPr>
        <w:t xml:space="preserve">– hrubé rozvody ZTI, ÚK, EI a VZT, izolácie proti vode , kanalizačná prípojka, vodovodná prípojka, </w:t>
      </w:r>
      <w:proofErr w:type="spellStart"/>
      <w:r w:rsidR="00B76CE9" w:rsidRPr="00F16161">
        <w:rPr>
          <w:rFonts w:ascii="Times New Roman" w:hAnsi="Times New Roman"/>
          <w:sz w:val="24"/>
          <w:szCs w:val="24"/>
          <w:lang w:eastAsia="sk-SK"/>
        </w:rPr>
        <w:t>elektroprípojka</w:t>
      </w:r>
      <w:proofErr w:type="spellEnd"/>
      <w:r w:rsidR="00B76CE9" w:rsidRPr="00F16161">
        <w:rPr>
          <w:rFonts w:ascii="Times New Roman" w:hAnsi="Times New Roman"/>
          <w:sz w:val="24"/>
          <w:szCs w:val="24"/>
          <w:lang w:eastAsia="sk-SK"/>
        </w:rPr>
        <w:t>, podlahy po nášľapnú P a 1.NP, 2.NP</w:t>
      </w:r>
      <w:r w:rsidR="003522F2" w:rsidRPr="00F16161">
        <w:rPr>
          <w:rFonts w:ascii="Times New Roman" w:eastAsia="Times New Roman" w:hAnsi="Times New Roman" w:cs="Times New Roman"/>
          <w:sz w:val="24"/>
          <w:szCs w:val="24"/>
          <w:lang w:eastAsia="sk-SK"/>
        </w:rPr>
        <w:t>;</w:t>
      </w:r>
      <w:r w:rsidRPr="00F16161">
        <w:rPr>
          <w:rFonts w:ascii="Times New Roman" w:eastAsia="Times New Roman" w:hAnsi="Times New Roman" w:cs="Times New Roman"/>
          <w:sz w:val="24"/>
          <w:szCs w:val="24"/>
          <w:lang w:eastAsia="sk-SK"/>
        </w:rPr>
        <w:t> </w:t>
      </w:r>
    </w:p>
    <w:p w14:paraId="0F83E275" w14:textId="0EFA88A4" w:rsidR="00F260B5" w:rsidRPr="00F16161"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F16161">
        <w:rPr>
          <w:rFonts w:ascii="Times New Roman" w:eastAsia="Times New Roman" w:hAnsi="Times New Roman" w:cs="Times New Roman"/>
          <w:sz w:val="24"/>
          <w:szCs w:val="24"/>
          <w:lang w:eastAsia="sk-SK"/>
        </w:rPr>
        <w:t xml:space="preserve">v 5. etape zhotoviteľ vykoná – </w:t>
      </w:r>
      <w:r w:rsidR="0062561F" w:rsidRPr="00F16161">
        <w:rPr>
          <w:rFonts w:ascii="Times New Roman" w:hAnsi="Times New Roman"/>
          <w:b/>
          <w:sz w:val="24"/>
          <w:szCs w:val="24"/>
          <w:lang w:eastAsia="sk-SK"/>
        </w:rPr>
        <w:t>Povrchy</w:t>
      </w:r>
      <w:r w:rsidR="0062561F" w:rsidRPr="00F16161">
        <w:rPr>
          <w:rFonts w:ascii="Times New Roman" w:hAnsi="Times New Roman"/>
          <w:sz w:val="24"/>
          <w:szCs w:val="24"/>
          <w:lang w:eastAsia="sk-SK"/>
        </w:rPr>
        <w:t xml:space="preserve"> - vnútorné a vonkajšie omietky, podlahy kompozitné , obklady a dlažby keramické</w:t>
      </w:r>
      <w:r w:rsidR="003522F2" w:rsidRPr="00F16161">
        <w:rPr>
          <w:rFonts w:ascii="Times New Roman" w:eastAsia="Times New Roman" w:hAnsi="Times New Roman" w:cs="Times New Roman"/>
          <w:sz w:val="24"/>
          <w:szCs w:val="24"/>
          <w:lang w:eastAsia="sk-SK"/>
        </w:rPr>
        <w:t>;</w:t>
      </w:r>
    </w:p>
    <w:p w14:paraId="35194B7E" w14:textId="77777777" w:rsidR="006E7315" w:rsidRPr="00F16161" w:rsidRDefault="00F260B5">
      <w:pPr>
        <w:pStyle w:val="Odsekzoznamu"/>
        <w:numPr>
          <w:ilvl w:val="0"/>
          <w:numId w:val="40"/>
        </w:numPr>
        <w:shd w:val="clear" w:color="auto" w:fill="FFFFFF"/>
        <w:spacing w:after="0" w:line="276" w:lineRule="auto"/>
        <w:ind w:left="851"/>
        <w:jc w:val="both"/>
        <w:rPr>
          <w:rFonts w:ascii="Arial" w:eastAsia="Times New Roman" w:hAnsi="Arial" w:cs="Arial"/>
          <w:sz w:val="24"/>
          <w:szCs w:val="24"/>
          <w:lang w:eastAsia="sk-SK"/>
        </w:rPr>
      </w:pPr>
      <w:r w:rsidRPr="00F16161">
        <w:rPr>
          <w:rFonts w:ascii="Times New Roman" w:eastAsia="Times New Roman" w:hAnsi="Times New Roman" w:cs="Times New Roman"/>
          <w:sz w:val="24"/>
          <w:szCs w:val="24"/>
          <w:lang w:eastAsia="sk-SK"/>
        </w:rPr>
        <w:t xml:space="preserve">v 6. etape zhotoviteľ vykoná </w:t>
      </w:r>
      <w:r w:rsidR="0021707F" w:rsidRPr="00F16161">
        <w:rPr>
          <w:rFonts w:ascii="Times New Roman" w:eastAsia="Times New Roman" w:hAnsi="Times New Roman" w:cs="Times New Roman"/>
          <w:sz w:val="24"/>
          <w:szCs w:val="24"/>
          <w:lang w:eastAsia="sk-SK"/>
        </w:rPr>
        <w:t>–</w:t>
      </w:r>
      <w:r w:rsidRPr="00F16161">
        <w:rPr>
          <w:rFonts w:ascii="Times New Roman" w:eastAsia="Times New Roman" w:hAnsi="Times New Roman" w:cs="Times New Roman"/>
          <w:sz w:val="24"/>
          <w:szCs w:val="24"/>
          <w:lang w:eastAsia="sk-SK"/>
        </w:rPr>
        <w:t xml:space="preserve"> </w:t>
      </w:r>
      <w:proofErr w:type="spellStart"/>
      <w:r w:rsidR="006E7315" w:rsidRPr="00F16161">
        <w:rPr>
          <w:rFonts w:ascii="Times New Roman" w:hAnsi="Times New Roman"/>
          <w:b/>
          <w:sz w:val="24"/>
          <w:szCs w:val="24"/>
          <w:lang w:eastAsia="sk-SK"/>
        </w:rPr>
        <w:t>Kompletáž</w:t>
      </w:r>
      <w:proofErr w:type="spellEnd"/>
      <w:r w:rsidR="006E7315" w:rsidRPr="00F16161">
        <w:rPr>
          <w:rFonts w:ascii="Times New Roman" w:hAnsi="Times New Roman"/>
          <w:sz w:val="24"/>
          <w:szCs w:val="24"/>
          <w:lang w:eastAsia="sk-SK"/>
        </w:rPr>
        <w:t xml:space="preserve"> -  </w:t>
      </w:r>
      <w:proofErr w:type="spellStart"/>
      <w:r w:rsidR="006E7315" w:rsidRPr="00F16161">
        <w:rPr>
          <w:rFonts w:ascii="Times New Roman" w:hAnsi="Times New Roman"/>
          <w:sz w:val="24"/>
          <w:szCs w:val="24"/>
          <w:lang w:eastAsia="sk-SK"/>
        </w:rPr>
        <w:t>kompletáž</w:t>
      </w:r>
      <w:proofErr w:type="spellEnd"/>
      <w:r w:rsidR="006E7315" w:rsidRPr="00F16161">
        <w:rPr>
          <w:rFonts w:ascii="Times New Roman" w:hAnsi="Times New Roman"/>
          <w:sz w:val="24"/>
          <w:szCs w:val="24"/>
          <w:lang w:eastAsia="sk-SK"/>
        </w:rPr>
        <w:t xml:space="preserve">  EI, UK, EZS, VZT, kuchyňa, zábradlia,  dvere interiérové, exteriérové, PBS</w:t>
      </w:r>
    </w:p>
    <w:p w14:paraId="519351DC" w14:textId="78B08EDF" w:rsidR="00F260B5" w:rsidRPr="00F16161" w:rsidRDefault="00F16161">
      <w:pPr>
        <w:pStyle w:val="Odsekzoznamu"/>
        <w:numPr>
          <w:ilvl w:val="0"/>
          <w:numId w:val="40"/>
        </w:numPr>
        <w:shd w:val="clear" w:color="auto" w:fill="FFFFFF"/>
        <w:spacing w:after="0" w:line="276" w:lineRule="auto"/>
        <w:ind w:left="851"/>
        <w:jc w:val="both"/>
        <w:rPr>
          <w:rFonts w:ascii="Arial" w:eastAsia="Times New Roman" w:hAnsi="Arial" w:cs="Arial"/>
          <w:sz w:val="24"/>
          <w:szCs w:val="24"/>
          <w:lang w:eastAsia="sk-SK"/>
        </w:rPr>
      </w:pPr>
      <w:r w:rsidRPr="00F16161">
        <w:rPr>
          <w:rFonts w:ascii="Times New Roman" w:eastAsia="Times New Roman" w:hAnsi="Times New Roman" w:cs="Times New Roman"/>
          <w:sz w:val="24"/>
          <w:szCs w:val="24"/>
          <w:lang w:eastAsia="sk-SK"/>
        </w:rPr>
        <w:t xml:space="preserve">v 7. etape zhotoviteľ vykoná – </w:t>
      </w:r>
      <w:r w:rsidRPr="00F16161">
        <w:rPr>
          <w:rFonts w:ascii="Times New Roman" w:hAnsi="Times New Roman"/>
          <w:b/>
          <w:sz w:val="24"/>
          <w:szCs w:val="24"/>
          <w:lang w:eastAsia="sk-SK"/>
        </w:rPr>
        <w:t>Odovzdanie</w:t>
      </w:r>
      <w:r w:rsidRPr="00F16161">
        <w:rPr>
          <w:rFonts w:ascii="Times New Roman" w:hAnsi="Times New Roman"/>
          <w:sz w:val="24"/>
          <w:szCs w:val="24"/>
          <w:lang w:eastAsia="sk-SK"/>
        </w:rPr>
        <w:t xml:space="preserve"> - odstránenie vád a nedorobkov s následným kompletným odovzdaním celého diela vrátane všetkých dokladov ku kolaudácii.</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5F4FA933"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2F714319"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lastRenderedPageBreak/>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p>
    <w:p w14:paraId="70C8F162" w14:textId="742E6C93"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subdodávateľa</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094B59">
        <w:rPr>
          <w:rStyle w:val="Predvolenpsmoodseku3"/>
          <w:rFonts w:ascii="Times New Roman" w:eastAsia="TimesNewRoman" w:hAnsi="Times New Roman" w:cs="Times New Roman"/>
          <w:strike/>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výhradných zariadení,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54D80791"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w:t>
      </w:r>
      <w:r w:rsidR="00C83658">
        <w:rPr>
          <w:rStyle w:val="Predvolenpsmoodseku3"/>
          <w:rFonts w:ascii="Times New Roman" w:hAnsi="Times New Roman" w:cs="Times New Roman"/>
          <w:color w:val="000000" w:themeColor="text1"/>
          <w:sz w:val="24"/>
          <w:szCs w:val="24"/>
        </w:rPr>
        <w:t xml:space="preserve">technického </w:t>
      </w:r>
      <w:proofErr w:type="spellStart"/>
      <w:r w:rsidR="00C83658">
        <w:rPr>
          <w:rStyle w:val="Predvolenpsmoodseku3"/>
          <w:rFonts w:ascii="Times New Roman" w:hAnsi="Times New Roman" w:cs="Times New Roman"/>
          <w:color w:val="000000" w:themeColor="text1"/>
          <w:sz w:val="24"/>
          <w:szCs w:val="24"/>
        </w:rPr>
        <w:t>dozora</w:t>
      </w:r>
      <w:proofErr w:type="spellEnd"/>
      <w:r w:rsidR="00C83658">
        <w:rPr>
          <w:rStyle w:val="Predvolenpsmoodseku3"/>
          <w:rFonts w:ascii="Times New Roman" w:hAnsi="Times New Roman" w:cs="Times New Roman"/>
          <w:color w:val="000000" w:themeColor="text1"/>
          <w:sz w:val="24"/>
          <w:szCs w:val="24"/>
        </w:rPr>
        <w:t xml:space="preserve"> investora (ďalej len „TDI“)</w:t>
      </w:r>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6A7701A0" w14:textId="7C744F6C" w:rsidR="00964532"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 xml:space="preserve">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w:t>
      </w:r>
      <w:r w:rsidR="00262DD9" w:rsidRPr="003B7137">
        <w:rPr>
          <w:rFonts w:ascii="Times New Roman" w:hAnsi="Times New Roman" w:cs="Times New Roman"/>
          <w:color w:val="000000" w:themeColor="text1"/>
          <w:sz w:val="24"/>
          <w:szCs w:val="24"/>
        </w:rPr>
        <w:lastRenderedPageBreak/>
        <w:t>z osobitného písomného poverenia. Oprávneným zástupcom zmluvnej strany môže byť v osobitných alebo odôvodnených prípadoch aj iná osoba než zamestnanec, ak má k zmluvnej strane preukázateľne iný právny vzťah.</w:t>
      </w:r>
    </w:p>
    <w:p w14:paraId="63D4465A" w14:textId="295097B3" w:rsidR="00471AEB" w:rsidRPr="003B7137" w:rsidRDefault="00471AEB"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5" w:name="_Hlk210382286"/>
      <w:r>
        <w:rPr>
          <w:rFonts w:ascii="Times New Roman" w:hAnsi="Times New Roman" w:cs="Times New Roman"/>
          <w:color w:val="000000" w:themeColor="text1"/>
          <w:sz w:val="24"/>
          <w:szCs w:val="24"/>
        </w:rPr>
        <w:t xml:space="preserve">Zhotoviteľ prehlasuje, že sa riadne oboznámil s projektovým energetickým </w:t>
      </w:r>
      <w:r w:rsidR="00845836">
        <w:rPr>
          <w:rFonts w:ascii="Times New Roman" w:hAnsi="Times New Roman" w:cs="Times New Roman"/>
          <w:color w:val="000000" w:themeColor="text1"/>
          <w:sz w:val="24"/>
          <w:szCs w:val="24"/>
        </w:rPr>
        <w:t xml:space="preserve">hodnotením </w:t>
      </w:r>
      <w:r>
        <w:rPr>
          <w:rFonts w:ascii="Times New Roman" w:hAnsi="Times New Roman" w:cs="Times New Roman"/>
          <w:color w:val="000000" w:themeColor="text1"/>
          <w:sz w:val="24"/>
          <w:szCs w:val="24"/>
        </w:rPr>
        <w:t xml:space="preserve">investora a pri realizácií diela bude používať také materiály a technologické postupy, ktoré svojimi parametrami budú dosahovať parametre energetického </w:t>
      </w:r>
      <w:r w:rsidR="00845836">
        <w:rPr>
          <w:rFonts w:ascii="Times New Roman" w:hAnsi="Times New Roman" w:cs="Times New Roman"/>
          <w:color w:val="000000" w:themeColor="text1"/>
          <w:sz w:val="24"/>
          <w:szCs w:val="24"/>
        </w:rPr>
        <w:t>hodnotenia</w:t>
      </w:r>
      <w:r>
        <w:rPr>
          <w:rFonts w:ascii="Times New Roman" w:hAnsi="Times New Roman" w:cs="Times New Roman"/>
          <w:color w:val="000000" w:themeColor="text1"/>
          <w:sz w:val="24"/>
          <w:szCs w:val="24"/>
        </w:rPr>
        <w:t xml:space="preserve"> investora. Zhotoviteľ sa zaväzuje ku kolaudácií predložiť nezávisl</w:t>
      </w:r>
      <w:r w:rsidR="00845836">
        <w:rPr>
          <w:rFonts w:ascii="Times New Roman" w:hAnsi="Times New Roman" w:cs="Times New Roman"/>
          <w:color w:val="000000" w:themeColor="text1"/>
          <w:sz w:val="24"/>
          <w:szCs w:val="24"/>
        </w:rPr>
        <w:t>é</w:t>
      </w:r>
      <w:r>
        <w:rPr>
          <w:rFonts w:ascii="Times New Roman" w:hAnsi="Times New Roman" w:cs="Times New Roman"/>
          <w:color w:val="000000" w:themeColor="text1"/>
          <w:sz w:val="24"/>
          <w:szCs w:val="24"/>
        </w:rPr>
        <w:t xml:space="preserve"> energetick</w:t>
      </w:r>
      <w:r w:rsidR="00845836">
        <w:rPr>
          <w:rFonts w:ascii="Times New Roman" w:hAnsi="Times New Roman" w:cs="Times New Roman"/>
          <w:color w:val="000000" w:themeColor="text1"/>
          <w:sz w:val="24"/>
          <w:szCs w:val="24"/>
        </w:rPr>
        <w:t>é hodnotenie</w:t>
      </w:r>
      <w:r>
        <w:rPr>
          <w:rFonts w:ascii="Times New Roman" w:hAnsi="Times New Roman" w:cs="Times New Roman"/>
          <w:color w:val="000000" w:themeColor="text1"/>
          <w:sz w:val="24"/>
          <w:szCs w:val="24"/>
        </w:rPr>
        <w:t xml:space="preserve"> preukazujúc</w:t>
      </w:r>
      <w:r w:rsidR="0084583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naplnenie</w:t>
      </w:r>
      <w:r w:rsidR="00845836">
        <w:rPr>
          <w:rFonts w:ascii="Times New Roman" w:hAnsi="Times New Roman" w:cs="Times New Roman"/>
          <w:color w:val="000000" w:themeColor="text1"/>
          <w:sz w:val="24"/>
          <w:szCs w:val="24"/>
        </w:rPr>
        <w:t xml:space="preserve"> / vylepšenie</w:t>
      </w:r>
      <w:r>
        <w:rPr>
          <w:rFonts w:ascii="Times New Roman" w:hAnsi="Times New Roman" w:cs="Times New Roman"/>
          <w:color w:val="000000" w:themeColor="text1"/>
          <w:sz w:val="24"/>
          <w:szCs w:val="24"/>
        </w:rPr>
        <w:t xml:space="preserve"> energetických parametrov budovy</w:t>
      </w:r>
      <w:r w:rsidR="00845836">
        <w:rPr>
          <w:rFonts w:ascii="Times New Roman" w:hAnsi="Times New Roman" w:cs="Times New Roman"/>
          <w:color w:val="000000" w:themeColor="text1"/>
          <w:sz w:val="24"/>
          <w:szCs w:val="24"/>
        </w:rPr>
        <w:t xml:space="preserve"> (a to v každom jednom parametri / ukazovateli)</w:t>
      </w:r>
      <w:r>
        <w:rPr>
          <w:rFonts w:ascii="Times New Roman" w:hAnsi="Times New Roman" w:cs="Times New Roman"/>
          <w:color w:val="000000" w:themeColor="text1"/>
          <w:sz w:val="24"/>
          <w:szCs w:val="24"/>
        </w:rPr>
        <w:t xml:space="preserve"> uvedených v</w:t>
      </w:r>
      <w:r w:rsidR="00845836">
        <w:rPr>
          <w:rFonts w:ascii="Times New Roman" w:hAnsi="Times New Roman" w:cs="Times New Roman"/>
          <w:color w:val="000000" w:themeColor="text1"/>
          <w:sz w:val="24"/>
          <w:szCs w:val="24"/>
        </w:rPr>
        <w:t xml:space="preserve"> projektovom</w:t>
      </w:r>
      <w:r>
        <w:rPr>
          <w:rFonts w:ascii="Times New Roman" w:hAnsi="Times New Roman" w:cs="Times New Roman"/>
          <w:color w:val="000000" w:themeColor="text1"/>
          <w:sz w:val="24"/>
          <w:szCs w:val="24"/>
        </w:rPr>
        <w:t xml:space="preserve"> energetickom </w:t>
      </w:r>
      <w:r w:rsidR="00845836">
        <w:rPr>
          <w:rFonts w:ascii="Times New Roman" w:hAnsi="Times New Roman" w:cs="Times New Roman"/>
          <w:color w:val="000000" w:themeColor="text1"/>
          <w:sz w:val="24"/>
          <w:szCs w:val="24"/>
        </w:rPr>
        <w:t>hodnotení</w:t>
      </w:r>
      <w:r>
        <w:rPr>
          <w:rFonts w:ascii="Times New Roman" w:hAnsi="Times New Roman" w:cs="Times New Roman"/>
          <w:color w:val="000000" w:themeColor="text1"/>
          <w:sz w:val="24"/>
          <w:szCs w:val="24"/>
        </w:rPr>
        <w:t xml:space="preserve"> vypracovanom investorom</w:t>
      </w:r>
      <w:bookmarkEnd w:id="5"/>
      <w:r>
        <w:rPr>
          <w:rFonts w:ascii="Times New Roman" w:hAnsi="Times New Roman" w:cs="Times New Roman"/>
          <w:color w:val="000000" w:themeColor="text1"/>
          <w:sz w:val="24"/>
          <w:szCs w:val="24"/>
        </w:rPr>
        <w:t>.</w:t>
      </w:r>
    </w:p>
    <w:p w14:paraId="569AFA57" w14:textId="22888585" w:rsidR="00262DD9"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6A76200" w:rsidR="00262DD9" w:rsidRDefault="00262DD9" w:rsidP="00774B8B">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za objednávateľa:</w:t>
      </w:r>
    </w:p>
    <w:p w14:paraId="5CB55B9D" w14:textId="5D5D9FC5" w:rsidR="002863F7" w:rsidRPr="005C571E" w:rsidRDefault="002863F7" w:rsidP="002863F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34887798" w14:textId="6BC738F5" w:rsidR="002863F7" w:rsidRPr="005C571E" w:rsidRDefault="002863F7" w:rsidP="002863F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7260C8B9" w14:textId="54E0FA86" w:rsidR="002863F7" w:rsidRDefault="002863F7" w:rsidP="002863F7">
      <w:pPr>
        <w:pStyle w:val="Odsekzoznamu"/>
        <w:tabs>
          <w:tab w:val="left" w:pos="993"/>
          <w:tab w:val="left" w:pos="2977"/>
          <w:tab w:val="left" w:pos="3261"/>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+421 </w:t>
      </w:r>
    </w:p>
    <w:p w14:paraId="2E0DA666" w14:textId="77777777" w:rsidR="002863F7" w:rsidRDefault="002863F7" w:rsidP="002863F7">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0D14EBD1" w14:textId="7D883D1C" w:rsidR="00774B8B" w:rsidRPr="005C571E" w:rsidRDefault="00774B8B" w:rsidP="00774B8B">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za </w:t>
      </w:r>
      <w:r w:rsidR="00C83658">
        <w:rPr>
          <w:rFonts w:ascii="Times New Roman" w:hAnsi="Times New Roman" w:cs="Times New Roman"/>
          <w:b/>
          <w:color w:val="000000" w:themeColor="text1"/>
          <w:sz w:val="24"/>
          <w:szCs w:val="24"/>
        </w:rPr>
        <w:t>TDI</w:t>
      </w:r>
      <w:r w:rsidR="002863F7">
        <w:rPr>
          <w:rFonts w:ascii="Times New Roman" w:hAnsi="Times New Roman" w:cs="Times New Roman"/>
          <w:b/>
          <w:color w:val="000000" w:themeColor="text1"/>
          <w:sz w:val="24"/>
          <w:szCs w:val="24"/>
        </w:rPr>
        <w:t xml:space="preserve">: </w:t>
      </w:r>
    </w:p>
    <w:p w14:paraId="0D7BBE65" w14:textId="14A6E4CF"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61A49092"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p>
    <w:p w14:paraId="4967EF09" w14:textId="014B13CC"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+421 </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5B14A083"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087F668E" w14:textId="69027FEB" w:rsidR="00262DD9" w:rsidRPr="005C571E" w:rsidRDefault="00262DD9"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za zhotoviteľa: </w:t>
      </w:r>
    </w:p>
    <w:p w14:paraId="1A8E1A26" w14:textId="2EF0428E"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610CE595"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2F0482">
        <w:rPr>
          <w:rFonts w:ascii="Times New Roman" w:hAnsi="Times New Roman" w:cs="Times New Roman"/>
          <w:color w:val="000000" w:themeColor="text1"/>
          <w:sz w:val="24"/>
          <w:szCs w:val="24"/>
        </w:rPr>
        <w:t>.........................</w:t>
      </w:r>
    </w:p>
    <w:p w14:paraId="55B0C982" w14:textId="46D0651D"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+421 ................</w:t>
      </w:r>
    </w:p>
    <w:p w14:paraId="5D2CB558" w14:textId="77777777" w:rsidR="004E4008" w:rsidRDefault="004E4008"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163D37DB" w14:textId="38C91415" w:rsidR="00CE51A6" w:rsidRPr="00CE51A6" w:rsidRDefault="00CE51A6" w:rsidP="00CE51A6">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CE51A6">
        <w:rPr>
          <w:rFonts w:ascii="Times New Roman" w:hAnsi="Times New Roman" w:cs="Times New Roman"/>
          <w:color w:val="000000" w:themeColor="text1"/>
          <w:sz w:val="24"/>
          <w:szCs w:val="24"/>
        </w:rPr>
        <w:t xml:space="preserve">DI zabezpečí objednávateľ. TDI ako osoba poverená objednávateľom bude vykonávať: </w:t>
      </w:r>
      <w:r w:rsidRPr="00CE51A6">
        <w:rPr>
          <w:rFonts w:ascii="Times New Roman" w:hAnsi="Times New Roman" w:cs="Times New Roman"/>
          <w:i/>
          <w:iCs/>
          <w:color w:val="000000" w:themeColor="text1"/>
          <w:sz w:val="24"/>
          <w:szCs w:val="24"/>
        </w:rPr>
        <w:t>doplní sa k podpisu zmluvy</w:t>
      </w:r>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E52FB32" w14:textId="599AE342" w:rsidR="00964532" w:rsidRPr="00DA0A0A" w:rsidRDefault="00964532" w:rsidP="004730B3">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bookmarkStart w:id="6" w:name="_Hlk151379011"/>
      <w:r w:rsidRPr="00DA0A0A">
        <w:rPr>
          <w:rFonts w:ascii="Times New Roman" w:hAnsi="Times New Roman" w:cs="Times New Roman"/>
          <w:color w:val="000000" w:themeColor="text1"/>
          <w:sz w:val="24"/>
          <w:szCs w:val="24"/>
        </w:rPr>
        <w:t xml:space="preserve">Miestom plnenia </w:t>
      </w:r>
      <w:r w:rsidR="00193D15" w:rsidRPr="00DA0A0A">
        <w:rPr>
          <w:rFonts w:ascii="Times New Roman" w:hAnsi="Times New Roman" w:cs="Times New Roman"/>
          <w:color w:val="000000" w:themeColor="text1"/>
          <w:sz w:val="24"/>
          <w:szCs w:val="24"/>
        </w:rPr>
        <w:t>je</w:t>
      </w:r>
      <w:r w:rsidR="00725A15" w:rsidRPr="00DA0A0A">
        <w:rPr>
          <w:rFonts w:ascii="Times New Roman" w:hAnsi="Times New Roman" w:cs="Times New Roman"/>
          <w:color w:val="000000" w:themeColor="text1"/>
          <w:sz w:val="24"/>
          <w:szCs w:val="24"/>
        </w:rPr>
        <w:t xml:space="preserve"> </w:t>
      </w:r>
      <w:r w:rsidR="00453CD1" w:rsidRPr="00DA0A0A">
        <w:rPr>
          <w:rFonts w:ascii="Times New Roman" w:hAnsi="Times New Roman" w:cs="Times New Roman"/>
          <w:color w:val="000000" w:themeColor="text1"/>
          <w:sz w:val="24"/>
          <w:szCs w:val="24"/>
        </w:rPr>
        <w:t>stavebný objekt</w:t>
      </w:r>
      <w:r w:rsidRPr="00DA0A0A">
        <w:rPr>
          <w:rFonts w:ascii="Times New Roman" w:hAnsi="Times New Roman" w:cs="Times New Roman"/>
          <w:color w:val="000000" w:themeColor="text1"/>
          <w:sz w:val="24"/>
          <w:szCs w:val="24"/>
        </w:rPr>
        <w:t xml:space="preserve"> </w:t>
      </w:r>
      <w:proofErr w:type="spellStart"/>
      <w:r w:rsidR="007B2E70" w:rsidRPr="00DA0A0A">
        <w:rPr>
          <w:rFonts w:ascii="Times New Roman" w:hAnsi="Times New Roman" w:cs="Times New Roman"/>
          <w:color w:val="000000" w:themeColor="text1"/>
          <w:sz w:val="24"/>
          <w:szCs w:val="24"/>
        </w:rPr>
        <w:t>súp</w:t>
      </w:r>
      <w:proofErr w:type="spellEnd"/>
      <w:r w:rsidR="007B2E70" w:rsidRPr="00DA0A0A">
        <w:rPr>
          <w:rFonts w:ascii="Times New Roman" w:hAnsi="Times New Roman" w:cs="Times New Roman"/>
          <w:color w:val="000000" w:themeColor="text1"/>
          <w:sz w:val="24"/>
          <w:szCs w:val="24"/>
        </w:rPr>
        <w:t xml:space="preserve">. č. 7648 </w:t>
      </w:r>
      <w:r w:rsidRPr="00DA0A0A">
        <w:rPr>
          <w:rFonts w:ascii="Times New Roman" w:hAnsi="Times New Roman" w:cs="Times New Roman"/>
          <w:color w:val="000000" w:themeColor="text1"/>
          <w:sz w:val="24"/>
          <w:szCs w:val="24"/>
        </w:rPr>
        <w:t>nachádzajúc</w:t>
      </w:r>
      <w:r w:rsidR="00453CD1" w:rsidRPr="00DA0A0A">
        <w:rPr>
          <w:rFonts w:ascii="Times New Roman" w:hAnsi="Times New Roman" w:cs="Times New Roman"/>
          <w:color w:val="000000" w:themeColor="text1"/>
          <w:sz w:val="24"/>
          <w:szCs w:val="24"/>
        </w:rPr>
        <w:t>i</w:t>
      </w:r>
      <w:r w:rsidRPr="00DA0A0A">
        <w:rPr>
          <w:rFonts w:ascii="Times New Roman" w:hAnsi="Times New Roman" w:cs="Times New Roman"/>
          <w:color w:val="000000" w:themeColor="text1"/>
          <w:sz w:val="24"/>
          <w:szCs w:val="24"/>
        </w:rPr>
        <w:t xml:space="preserve"> sa </w:t>
      </w:r>
      <w:r w:rsidR="00453CD1" w:rsidRPr="00DA0A0A">
        <w:rPr>
          <w:rFonts w:ascii="Times New Roman" w:hAnsi="Times New Roman" w:cs="Times New Roman"/>
          <w:color w:val="000000" w:themeColor="text1"/>
          <w:sz w:val="24"/>
          <w:szCs w:val="24"/>
        </w:rPr>
        <w:t>na par.</w:t>
      </w:r>
      <w:r w:rsidR="007B2E70" w:rsidRPr="00DA0A0A">
        <w:rPr>
          <w:rFonts w:ascii="Times New Roman" w:hAnsi="Times New Roman" w:cs="Times New Roman"/>
          <w:color w:val="000000" w:themeColor="text1"/>
          <w:sz w:val="24"/>
          <w:szCs w:val="24"/>
        </w:rPr>
        <w:t xml:space="preserve"> </w:t>
      </w:r>
      <w:r w:rsidR="00453CD1" w:rsidRPr="00DA0A0A">
        <w:rPr>
          <w:rFonts w:ascii="Times New Roman" w:hAnsi="Times New Roman" w:cs="Times New Roman"/>
          <w:color w:val="000000" w:themeColor="text1"/>
          <w:sz w:val="24"/>
          <w:szCs w:val="24"/>
        </w:rPr>
        <w:t xml:space="preserve">č. 12 a 13 </w:t>
      </w:r>
      <w:r w:rsidRPr="00DA0A0A">
        <w:rPr>
          <w:rFonts w:ascii="Times New Roman" w:hAnsi="Times New Roman" w:cs="Times New Roman"/>
          <w:color w:val="000000" w:themeColor="text1"/>
          <w:sz w:val="24"/>
          <w:szCs w:val="24"/>
        </w:rPr>
        <w:t xml:space="preserve">v katastrálnom území </w:t>
      </w:r>
      <w:r w:rsidR="00605BF8" w:rsidRPr="00DA0A0A">
        <w:rPr>
          <w:rFonts w:ascii="Times New Roman" w:hAnsi="Times New Roman" w:cs="Times New Roman"/>
          <w:color w:val="000000" w:themeColor="text1"/>
          <w:sz w:val="24"/>
          <w:szCs w:val="24"/>
        </w:rPr>
        <w:t>Záhorská Bystrica,</w:t>
      </w:r>
      <w:r w:rsidRPr="00DA0A0A">
        <w:rPr>
          <w:rFonts w:ascii="Times New Roman" w:hAnsi="Times New Roman" w:cs="Times New Roman"/>
          <w:color w:val="000000" w:themeColor="text1"/>
          <w:sz w:val="24"/>
          <w:szCs w:val="24"/>
        </w:rPr>
        <w:t xml:space="preserve"> ktoré sú zapísané na liste vlastníctva č.</w:t>
      </w:r>
      <w:r w:rsidR="00193D15" w:rsidRPr="00DA0A0A">
        <w:rPr>
          <w:rFonts w:ascii="Times New Roman" w:hAnsi="Times New Roman" w:cs="Times New Roman"/>
          <w:color w:val="000000" w:themeColor="text1"/>
          <w:sz w:val="24"/>
          <w:szCs w:val="24"/>
        </w:rPr>
        <w:t xml:space="preserve"> </w:t>
      </w:r>
      <w:r w:rsidR="00197A88" w:rsidRPr="00DA0A0A">
        <w:rPr>
          <w:rFonts w:ascii="Times New Roman" w:hAnsi="Times New Roman" w:cs="Times New Roman"/>
          <w:color w:val="000000" w:themeColor="text1"/>
          <w:sz w:val="24"/>
          <w:szCs w:val="24"/>
        </w:rPr>
        <w:t>4995</w:t>
      </w:r>
      <w:r w:rsidR="003D51C6" w:rsidRPr="00DA0A0A">
        <w:rPr>
          <w:rStyle w:val="Odkaznakomentr"/>
          <w:rFonts w:ascii="Times New Roman" w:hAnsi="Times New Roman" w:cs="Times New Roman"/>
          <w:color w:val="000000" w:themeColor="text1"/>
          <w:sz w:val="24"/>
          <w:szCs w:val="24"/>
        </w:rPr>
        <w:t xml:space="preserve"> </w:t>
      </w:r>
      <w:r w:rsidR="00DA0A0A" w:rsidRPr="00DA0A0A">
        <w:rPr>
          <w:rStyle w:val="Odkaznakomentr"/>
          <w:rFonts w:ascii="Times New Roman" w:hAnsi="Times New Roman" w:cs="Times New Roman"/>
          <w:color w:val="000000" w:themeColor="text1"/>
          <w:sz w:val="24"/>
          <w:szCs w:val="24"/>
        </w:rPr>
        <w:t>vo vlastníctve Objednávateľa</w:t>
      </w:r>
      <w:r w:rsidR="00DA0A0A">
        <w:rPr>
          <w:rStyle w:val="Odkaznakomentr"/>
          <w:rFonts w:ascii="Times New Roman" w:hAnsi="Times New Roman" w:cs="Times New Roman"/>
          <w:color w:val="000000" w:themeColor="text1"/>
          <w:sz w:val="24"/>
          <w:szCs w:val="24"/>
        </w:rPr>
        <w:t xml:space="preserve"> </w:t>
      </w:r>
      <w:r w:rsidRPr="00DA0A0A">
        <w:rPr>
          <w:rFonts w:ascii="Times New Roman" w:hAnsi="Times New Roman" w:cs="Times New Roman"/>
          <w:bCs/>
          <w:color w:val="000000" w:themeColor="text1"/>
          <w:sz w:val="24"/>
          <w:szCs w:val="24"/>
        </w:rPr>
        <w:t>(ďalej spolu len „</w:t>
      </w:r>
      <w:r w:rsidRPr="00DA0A0A">
        <w:rPr>
          <w:rFonts w:ascii="Times New Roman" w:hAnsi="Times New Roman" w:cs="Times New Roman"/>
          <w:b/>
          <w:bCs/>
          <w:color w:val="000000" w:themeColor="text1"/>
          <w:sz w:val="24"/>
          <w:szCs w:val="24"/>
        </w:rPr>
        <w:t>stavenisko</w:t>
      </w:r>
      <w:r w:rsidRPr="00DA0A0A">
        <w:rPr>
          <w:rFonts w:ascii="Times New Roman" w:hAnsi="Times New Roman" w:cs="Times New Roman"/>
          <w:bCs/>
          <w:color w:val="000000" w:themeColor="text1"/>
          <w:sz w:val="24"/>
          <w:szCs w:val="24"/>
        </w:rPr>
        <w:t>“).</w:t>
      </w:r>
    </w:p>
    <w:bookmarkEnd w:id="6"/>
    <w:p w14:paraId="53EB444B" w14:textId="77777777" w:rsidR="001D20B7" w:rsidRPr="005C571E" w:rsidRDefault="001D20B7"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5C58639C" w:rsidR="00D10606"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lastRenderedPageBreak/>
        <w:t>dodávateľa</w:t>
      </w:r>
      <w:r w:rsidRPr="001F6F27">
        <w:rPr>
          <w:rFonts w:ascii="Times New Roman" w:hAnsi="Times New Roman" w:cs="Times New Roman"/>
          <w:sz w:val="24"/>
          <w:szCs w:val="24"/>
          <w:lang w:eastAsia="sk-SK"/>
        </w:rPr>
        <w:t xml:space="preserve"> alebo osobou oprávnenou konať za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resp. za skupinu dodávateľov) vo forme </w:t>
      </w:r>
      <w:r w:rsidR="00123646">
        <w:rPr>
          <w:rFonts w:ascii="Times New Roman" w:hAnsi="Times New Roman" w:cs="Times New Roman"/>
          <w:sz w:val="24"/>
          <w:szCs w:val="24"/>
          <w:lang w:eastAsia="sk-SK"/>
        </w:rPr>
        <w:t xml:space="preserve">napr. </w:t>
      </w:r>
      <w:proofErr w:type="spellStart"/>
      <w:r w:rsidRPr="001F6F27">
        <w:rPr>
          <w:rFonts w:ascii="Times New Roman" w:hAnsi="Times New Roman" w:cs="Times New Roman"/>
          <w:sz w:val="24"/>
          <w:szCs w:val="24"/>
          <w:lang w:eastAsia="sk-SK"/>
        </w:rPr>
        <w:t>gantovho</w:t>
      </w:r>
      <w:proofErr w:type="spellEnd"/>
      <w:r w:rsidRPr="001F6F27">
        <w:rPr>
          <w:rFonts w:ascii="Times New Roman" w:hAnsi="Times New Roman" w:cs="Times New Roman"/>
          <w:sz w:val="24"/>
          <w:szCs w:val="24"/>
          <w:lang w:eastAsia="sk-SK"/>
        </w:rPr>
        <w:t xml:space="preserve"> diagramu</w:t>
      </w:r>
      <w:r w:rsidR="00123646">
        <w:rPr>
          <w:rFonts w:ascii="Times New Roman" w:hAnsi="Times New Roman" w:cs="Times New Roman"/>
          <w:sz w:val="24"/>
          <w:szCs w:val="24"/>
          <w:lang w:eastAsia="sk-SK"/>
        </w:rPr>
        <w:t>,</w:t>
      </w:r>
      <w:r w:rsidRPr="001F6F27">
        <w:rPr>
          <w:rFonts w:ascii="Times New Roman" w:hAnsi="Times New Roman" w:cs="Times New Roman"/>
          <w:sz w:val="24"/>
          <w:szCs w:val="24"/>
          <w:lang w:eastAsia="sk-SK"/>
        </w:rPr>
        <w:t xml:space="preserve">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w:t>
      </w:r>
      <w:r w:rsidRPr="00193D15">
        <w:rPr>
          <w:rFonts w:ascii="Times New Roman" w:hAnsi="Times New Roman" w:cs="Times New Roman"/>
          <w:b/>
          <w:bCs/>
          <w:i/>
          <w:sz w:val="24"/>
          <w:szCs w:val="24"/>
        </w:rPr>
        <w:t>Časový harmonogram</w:t>
      </w:r>
      <w:r w:rsidRPr="001F6F27">
        <w:rPr>
          <w:rFonts w:ascii="Times New Roman" w:hAnsi="Times New Roman" w:cs="Times New Roman"/>
          <w:i/>
          <w:sz w:val="24"/>
          <w:szCs w:val="24"/>
        </w:rPr>
        <w:t>“)</w:t>
      </w:r>
      <w:r w:rsidRPr="001F6F27">
        <w:rPr>
          <w:rFonts w:ascii="Times New Roman" w:hAnsi="Times New Roman" w:cs="Times New Roman"/>
          <w:sz w:val="24"/>
          <w:szCs w:val="24"/>
        </w:rPr>
        <w:t xml:space="preserve"> spracovaného dodávateľom za podmienok podľa tejto zmluvy, ktorý dodávateľ predlož</w:t>
      </w:r>
      <w:r w:rsidR="0002290B">
        <w:rPr>
          <w:rFonts w:ascii="Times New Roman" w:hAnsi="Times New Roman" w:cs="Times New Roman"/>
          <w:sz w:val="24"/>
          <w:szCs w:val="24"/>
        </w:rPr>
        <w:t>il</w:t>
      </w:r>
      <w:r w:rsidRPr="001F6F27">
        <w:rPr>
          <w:rFonts w:ascii="Times New Roman" w:hAnsi="Times New Roman" w:cs="Times New Roman"/>
          <w:sz w:val="24"/>
          <w:szCs w:val="24"/>
        </w:rPr>
        <w:t xml:space="preserve">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w:t>
      </w:r>
      <w:r w:rsidR="0002290B">
        <w:rPr>
          <w:rFonts w:ascii="Times New Roman" w:hAnsi="Times New Roman" w:cs="Times New Roman"/>
          <w:sz w:val="24"/>
          <w:szCs w:val="24"/>
        </w:rPr>
        <w:t>podpisu tejto Zmluvy o dielo</w:t>
      </w:r>
      <w:r w:rsidRPr="001F6F27">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02290B">
        <w:rPr>
          <w:rFonts w:ascii="Times New Roman" w:hAnsi="Times New Roman" w:cs="Times New Roman"/>
          <w:sz w:val="24"/>
          <w:szCs w:val="24"/>
        </w:rPr>
        <w:t>prevzatia staveniska (deň 0)</w:t>
      </w:r>
      <w:r w:rsidRPr="001F6F27">
        <w:rPr>
          <w:rFonts w:ascii="Times New Roman" w:hAnsi="Times New Roman" w:cs="Times New Roman"/>
          <w:sz w:val="24"/>
          <w:szCs w:val="24"/>
        </w:rPr>
        <w:t xml:space="preserve">, čo bude zaznamenané v stavebnom denníku.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povinný zohľadniť množstvo/počet personálnych kapacít, ku ktorých poskytnutiu sa zaviazal.</w:t>
      </w:r>
      <w:r w:rsidR="00D10606">
        <w:rPr>
          <w:rFonts w:ascii="Times New Roman" w:hAnsi="Times New Roman" w:cs="Times New Roman"/>
          <w:color w:val="000000" w:themeColor="text1"/>
          <w:sz w:val="24"/>
          <w:szCs w:val="24"/>
        </w:rPr>
        <w:t xml:space="preserve"> </w:t>
      </w:r>
    </w:p>
    <w:p w14:paraId="46164D37" w14:textId="44D98285" w:rsidR="00ED638A"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7" w:name="_Hlk210072888"/>
      <w:r>
        <w:rPr>
          <w:rFonts w:ascii="Times New Roman" w:hAnsi="Times New Roman" w:cs="Times New Roman"/>
          <w:color w:val="000000" w:themeColor="text1"/>
          <w:sz w:val="24"/>
          <w:szCs w:val="24"/>
        </w:rPr>
        <w:t>Objednávateľ písomne vyzve zhotoviteľa na prevzatie staveniska v lehote do 5 pracovných dní odo dňa doručenia výzvy, ak vo výzve nebude uvedený dlhší termín.</w:t>
      </w:r>
      <w:bookmarkEnd w:id="7"/>
      <w:r>
        <w:rPr>
          <w:rFonts w:ascii="Times New Roman" w:hAnsi="Times New Roman" w:cs="Times New Roman"/>
          <w:color w:val="000000" w:themeColor="text1"/>
          <w:sz w:val="24"/>
          <w:szCs w:val="24"/>
        </w:rPr>
        <w:t xml:space="preserve"> </w:t>
      </w:r>
      <w:r w:rsidR="00ED638A"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0E4E5B12" w:rsidR="00ED638A" w:rsidRPr="003522F2" w:rsidRDefault="00E76289"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E76289">
        <w:rPr>
          <w:rFonts w:ascii="Times New Roman" w:hAnsi="Times New Roman" w:cs="Times New Roman"/>
          <w:color w:val="000000" w:themeColor="text1"/>
          <w:sz w:val="24"/>
          <w:szCs w:val="24"/>
        </w:rPr>
        <w:t xml:space="preserve">Dodávateľ je povinný zahájiť práce </w:t>
      </w:r>
      <w:bookmarkStart w:id="8" w:name="_Hlk210072934"/>
      <w:r w:rsidR="00845836">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bookmarkEnd w:id="8"/>
      <w:r w:rsidRPr="00E76289">
        <w:rPr>
          <w:rFonts w:ascii="Times New Roman" w:hAnsi="Times New Roman" w:cs="Times New Roman"/>
          <w:color w:val="000000" w:themeColor="text1"/>
          <w:sz w:val="24"/>
          <w:szCs w:val="24"/>
        </w:rPr>
        <w:t xml:space="preserve">do </w:t>
      </w:r>
      <w:r w:rsidR="0002290B">
        <w:rPr>
          <w:rFonts w:ascii="Times New Roman" w:hAnsi="Times New Roman" w:cs="Times New Roman"/>
          <w:color w:val="000000" w:themeColor="text1"/>
          <w:sz w:val="24"/>
          <w:szCs w:val="24"/>
        </w:rPr>
        <w:t xml:space="preserve">7 </w:t>
      </w:r>
      <w:r w:rsidRPr="00E76289">
        <w:rPr>
          <w:rFonts w:ascii="Times New Roman" w:hAnsi="Times New Roman" w:cs="Times New Roman"/>
          <w:color w:val="000000" w:themeColor="text1"/>
          <w:sz w:val="24"/>
          <w:szCs w:val="24"/>
        </w:rPr>
        <w:t xml:space="preserve">kalendárnych dní  po </w:t>
      </w:r>
      <w:r w:rsidR="0002290B">
        <w:rPr>
          <w:rFonts w:ascii="Times New Roman" w:hAnsi="Times New Roman" w:cs="Times New Roman"/>
          <w:color w:val="000000" w:themeColor="text1"/>
          <w:sz w:val="24"/>
          <w:szCs w:val="24"/>
        </w:rPr>
        <w:t>prevzatí staven</w:t>
      </w:r>
      <w:r w:rsidR="0002290B" w:rsidRPr="003522F2">
        <w:rPr>
          <w:rFonts w:ascii="Times New Roman" w:hAnsi="Times New Roman" w:cs="Times New Roman"/>
          <w:color w:val="000000" w:themeColor="text1"/>
          <w:sz w:val="24"/>
          <w:szCs w:val="24"/>
        </w:rPr>
        <w:t>iska</w:t>
      </w:r>
      <w:r w:rsidRPr="003522F2">
        <w:rPr>
          <w:rFonts w:ascii="Times New Roman" w:hAnsi="Times New Roman" w:cs="Times New Roman"/>
          <w:color w:val="000000" w:themeColor="text1"/>
          <w:sz w:val="24"/>
          <w:szCs w:val="24"/>
        </w:rPr>
        <w:t>.</w:t>
      </w:r>
    </w:p>
    <w:p w14:paraId="5C6D6375" w14:textId="72D469D9" w:rsidR="00763865" w:rsidRPr="003522F2" w:rsidRDefault="00193D15" w:rsidP="00193D15">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9" w:name="_Hlk125105941"/>
      <w:r w:rsidRPr="003522F2">
        <w:rPr>
          <w:rFonts w:ascii="Times New Roman" w:hAnsi="Times New Roman" w:cs="Times New Roman"/>
          <w:color w:val="000000" w:themeColor="text1"/>
          <w:sz w:val="24"/>
          <w:szCs w:val="24"/>
        </w:rPr>
        <w:t>Realizácia Diela bude postupne kontrolovaná po ukončení jednotlivých etáp v lehotách uvedených nižšie a podľa ods. 2.2 tejto zmluvy. Po skončení každej etapy zhotoviteľ umožní objednávateľovi vykonať vecnú a technickú kontrolu vykonaných prác, vrátane zápisu do stavebného denníka alebo samostatného záznamu, pričom Dielo ako celok bude odovzdané a prevzaté po jeho úplnom dokončení. Práce na jednotlivých etapách budú ukončené v lehotách</w:t>
      </w:r>
      <w:r w:rsidR="00763865" w:rsidRPr="003522F2">
        <w:rPr>
          <w:rFonts w:ascii="Times New Roman" w:hAnsi="Times New Roman" w:cs="Times New Roman"/>
          <w:color w:val="000000" w:themeColor="text1"/>
          <w:sz w:val="24"/>
          <w:szCs w:val="24"/>
        </w:rPr>
        <w:t>:</w:t>
      </w:r>
    </w:p>
    <w:p w14:paraId="09A0056D" w14:textId="477F4342"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1. etapu zhotoviteľ ukončí </w:t>
      </w:r>
      <w:r w:rsidRPr="00595186">
        <w:rPr>
          <w:rFonts w:ascii="Times New Roman" w:hAnsi="Times New Roman" w:cs="Times New Roman"/>
          <w:b/>
          <w:bCs/>
          <w:color w:val="000000" w:themeColor="text1"/>
          <w:sz w:val="24"/>
          <w:szCs w:val="24"/>
        </w:rPr>
        <w:t xml:space="preserve">do </w:t>
      </w:r>
      <w:r w:rsidR="001237E2">
        <w:rPr>
          <w:rFonts w:ascii="Times New Roman" w:hAnsi="Times New Roman" w:cs="Times New Roman"/>
          <w:b/>
          <w:bCs/>
          <w:color w:val="000000" w:themeColor="text1"/>
          <w:sz w:val="24"/>
          <w:szCs w:val="24"/>
        </w:rPr>
        <w:t>4</w:t>
      </w:r>
      <w:r w:rsidRPr="00595186">
        <w:rPr>
          <w:rFonts w:ascii="Times New Roman" w:hAnsi="Times New Roman" w:cs="Times New Roman"/>
          <w:b/>
          <w:bCs/>
          <w:color w:val="000000" w:themeColor="text1"/>
          <w:sz w:val="24"/>
          <w:szCs w:val="24"/>
        </w:rPr>
        <w:t xml:space="preserve"> </w:t>
      </w:r>
      <w:r w:rsidR="00471AEB" w:rsidRPr="00595186">
        <w:rPr>
          <w:rFonts w:ascii="Times New Roman" w:hAnsi="Times New Roman" w:cs="Times New Roman"/>
          <w:b/>
          <w:bCs/>
          <w:color w:val="000000" w:themeColor="text1"/>
          <w:sz w:val="24"/>
          <w:szCs w:val="24"/>
        </w:rPr>
        <w:t>týždňov</w:t>
      </w:r>
      <w:r w:rsidRPr="00595186">
        <w:rPr>
          <w:rFonts w:ascii="Times New Roman" w:hAnsi="Times New Roman" w:cs="Times New Roman"/>
          <w:color w:val="000000" w:themeColor="text1"/>
          <w:sz w:val="24"/>
          <w:szCs w:val="24"/>
        </w:rPr>
        <w:t xml:space="preserve"> od </w:t>
      </w:r>
      <w:bookmarkStart w:id="10" w:name="_Hlk210073091"/>
      <w:r w:rsidR="00595186" w:rsidRPr="00595186">
        <w:rPr>
          <w:rFonts w:ascii="Times New Roman" w:hAnsi="Times New Roman" w:cs="Times New Roman"/>
          <w:color w:val="000000" w:themeColor="text1"/>
          <w:sz w:val="24"/>
          <w:szCs w:val="24"/>
        </w:rPr>
        <w:t>prevzatia staveniska</w:t>
      </w:r>
      <w:bookmarkEnd w:id="10"/>
      <w:r w:rsidRPr="00595186">
        <w:rPr>
          <w:rFonts w:ascii="Times New Roman" w:hAnsi="Times New Roman" w:cs="Times New Roman"/>
          <w:color w:val="000000" w:themeColor="text1"/>
          <w:sz w:val="24"/>
          <w:szCs w:val="24"/>
        </w:rPr>
        <w:t>;</w:t>
      </w:r>
    </w:p>
    <w:p w14:paraId="5AFCEBE8" w14:textId="68F60F8A"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2. etapu zhotoviteľ ukončí </w:t>
      </w:r>
      <w:r w:rsidRPr="00595186">
        <w:rPr>
          <w:rFonts w:ascii="Times New Roman" w:hAnsi="Times New Roman" w:cs="Times New Roman"/>
          <w:b/>
          <w:bCs/>
          <w:color w:val="000000" w:themeColor="text1"/>
          <w:sz w:val="24"/>
          <w:szCs w:val="24"/>
        </w:rPr>
        <w:t xml:space="preserve">do </w:t>
      </w:r>
      <w:r w:rsidR="001237E2">
        <w:rPr>
          <w:rFonts w:ascii="Times New Roman" w:hAnsi="Times New Roman" w:cs="Times New Roman"/>
          <w:b/>
          <w:bCs/>
          <w:color w:val="000000" w:themeColor="text1"/>
          <w:sz w:val="24"/>
          <w:szCs w:val="24"/>
        </w:rPr>
        <w:t>1</w:t>
      </w:r>
      <w:r w:rsidRPr="00595186">
        <w:rPr>
          <w:rFonts w:ascii="Times New Roman" w:hAnsi="Times New Roman" w:cs="Times New Roman"/>
          <w:b/>
          <w:bCs/>
          <w:color w:val="000000" w:themeColor="text1"/>
          <w:sz w:val="24"/>
          <w:szCs w:val="24"/>
        </w:rPr>
        <w:t>0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33F2FDCC" w14:textId="05075318"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3. etapu zhotoviteľ ukončí </w:t>
      </w:r>
      <w:r w:rsidRPr="00595186">
        <w:rPr>
          <w:rFonts w:ascii="Times New Roman" w:hAnsi="Times New Roman" w:cs="Times New Roman"/>
          <w:b/>
          <w:bCs/>
          <w:color w:val="000000" w:themeColor="text1"/>
          <w:sz w:val="24"/>
          <w:szCs w:val="24"/>
        </w:rPr>
        <w:t xml:space="preserve">do </w:t>
      </w:r>
      <w:r w:rsidR="001237E2">
        <w:rPr>
          <w:rFonts w:ascii="Times New Roman" w:hAnsi="Times New Roman" w:cs="Times New Roman"/>
          <w:b/>
          <w:bCs/>
          <w:color w:val="000000" w:themeColor="text1"/>
          <w:sz w:val="24"/>
          <w:szCs w:val="24"/>
        </w:rPr>
        <w:t>20</w:t>
      </w:r>
      <w:r w:rsidRPr="00595186">
        <w:rPr>
          <w:rFonts w:ascii="Times New Roman" w:hAnsi="Times New Roman" w:cs="Times New Roman"/>
          <w:b/>
          <w:bCs/>
          <w:color w:val="000000" w:themeColor="text1"/>
          <w:sz w:val="24"/>
          <w:szCs w:val="24"/>
        </w:rPr>
        <w:t>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0BFF3EC6" w14:textId="6C262727"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4. etapu zhotoviteľ ukončí </w:t>
      </w:r>
      <w:r w:rsidRPr="00595186">
        <w:rPr>
          <w:rFonts w:ascii="Times New Roman" w:hAnsi="Times New Roman" w:cs="Times New Roman"/>
          <w:b/>
          <w:bCs/>
          <w:color w:val="000000" w:themeColor="text1"/>
          <w:sz w:val="24"/>
          <w:szCs w:val="24"/>
        </w:rPr>
        <w:t xml:space="preserve">do </w:t>
      </w:r>
      <w:r w:rsidR="001237E2">
        <w:rPr>
          <w:rFonts w:ascii="Times New Roman" w:hAnsi="Times New Roman" w:cs="Times New Roman"/>
          <w:b/>
          <w:bCs/>
          <w:color w:val="000000" w:themeColor="text1"/>
          <w:sz w:val="24"/>
          <w:szCs w:val="24"/>
        </w:rPr>
        <w:t>27</w:t>
      </w:r>
      <w:r w:rsidRPr="00595186">
        <w:rPr>
          <w:rFonts w:ascii="Times New Roman" w:hAnsi="Times New Roman" w:cs="Times New Roman"/>
          <w:b/>
          <w:bCs/>
          <w:color w:val="000000" w:themeColor="text1"/>
          <w:sz w:val="24"/>
          <w:szCs w:val="24"/>
        </w:rPr>
        <w:t>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5A17E63A" w14:textId="360755F1"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5. etapu zhotoviteľ ukončí </w:t>
      </w:r>
      <w:r w:rsidRPr="00595186">
        <w:rPr>
          <w:rFonts w:ascii="Times New Roman" w:hAnsi="Times New Roman" w:cs="Times New Roman"/>
          <w:b/>
          <w:bCs/>
          <w:color w:val="000000" w:themeColor="text1"/>
          <w:sz w:val="24"/>
          <w:szCs w:val="24"/>
        </w:rPr>
        <w:t xml:space="preserve">do </w:t>
      </w:r>
      <w:r w:rsidR="001237E2">
        <w:rPr>
          <w:rFonts w:ascii="Times New Roman" w:hAnsi="Times New Roman" w:cs="Times New Roman"/>
          <w:b/>
          <w:bCs/>
          <w:color w:val="000000" w:themeColor="text1"/>
          <w:sz w:val="24"/>
          <w:szCs w:val="24"/>
        </w:rPr>
        <w:t>34</w:t>
      </w:r>
      <w:r w:rsidRPr="00595186">
        <w:rPr>
          <w:rFonts w:ascii="Times New Roman" w:hAnsi="Times New Roman" w:cs="Times New Roman"/>
          <w:b/>
          <w:bCs/>
          <w:color w:val="000000" w:themeColor="text1"/>
          <w:sz w:val="24"/>
          <w:szCs w:val="24"/>
        </w:rPr>
        <w:t>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61E83707" w14:textId="33167E10" w:rsidR="00A2167D"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6. etapu zhotoviteľ ukončí </w:t>
      </w:r>
      <w:r w:rsidRPr="00595186">
        <w:rPr>
          <w:rFonts w:ascii="Times New Roman" w:hAnsi="Times New Roman" w:cs="Times New Roman"/>
          <w:b/>
          <w:bCs/>
          <w:color w:val="000000" w:themeColor="text1"/>
          <w:sz w:val="24"/>
          <w:szCs w:val="24"/>
        </w:rPr>
        <w:t xml:space="preserve">do </w:t>
      </w:r>
      <w:r w:rsidR="0035650C">
        <w:rPr>
          <w:rFonts w:ascii="Times New Roman" w:hAnsi="Times New Roman" w:cs="Times New Roman"/>
          <w:b/>
          <w:bCs/>
          <w:color w:val="000000" w:themeColor="text1"/>
          <w:sz w:val="24"/>
          <w:szCs w:val="24"/>
        </w:rPr>
        <w:t>41</w:t>
      </w:r>
      <w:r w:rsidRPr="00595186">
        <w:rPr>
          <w:rFonts w:ascii="Times New Roman" w:hAnsi="Times New Roman" w:cs="Times New Roman"/>
          <w:b/>
          <w:bCs/>
          <w:color w:val="000000" w:themeColor="text1"/>
          <w:sz w:val="24"/>
          <w:szCs w:val="24"/>
        </w:rPr>
        <w:t>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6C205031" w14:textId="5545240E" w:rsidR="0035650C" w:rsidRPr="00595186" w:rsidRDefault="0035650C">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595186">
        <w:rPr>
          <w:rFonts w:ascii="Times New Roman" w:hAnsi="Times New Roman" w:cs="Times New Roman"/>
          <w:color w:val="000000" w:themeColor="text1"/>
          <w:sz w:val="24"/>
          <w:szCs w:val="24"/>
        </w:rPr>
        <w:t>etapu zhotoviteľ ukončí </w:t>
      </w:r>
      <w:r w:rsidRPr="00595186">
        <w:rPr>
          <w:rFonts w:ascii="Times New Roman" w:hAnsi="Times New Roman" w:cs="Times New Roman"/>
          <w:b/>
          <w:bCs/>
          <w:color w:val="000000" w:themeColor="text1"/>
          <w:sz w:val="24"/>
          <w:szCs w:val="24"/>
        </w:rPr>
        <w:t xml:space="preserve">do </w:t>
      </w:r>
      <w:r>
        <w:rPr>
          <w:rFonts w:ascii="Times New Roman" w:hAnsi="Times New Roman" w:cs="Times New Roman"/>
          <w:b/>
          <w:bCs/>
          <w:color w:val="000000" w:themeColor="text1"/>
          <w:sz w:val="24"/>
          <w:szCs w:val="24"/>
        </w:rPr>
        <w:t>43</w:t>
      </w:r>
      <w:r w:rsidRPr="00595186">
        <w:rPr>
          <w:rFonts w:ascii="Times New Roman" w:hAnsi="Times New Roman" w:cs="Times New Roman"/>
          <w:b/>
          <w:bCs/>
          <w:color w:val="000000" w:themeColor="text1"/>
          <w:sz w:val="24"/>
          <w:szCs w:val="24"/>
        </w:rPr>
        <w:t> týždňov</w:t>
      </w:r>
      <w:r w:rsidRPr="00595186">
        <w:rPr>
          <w:rFonts w:ascii="Times New Roman" w:hAnsi="Times New Roman" w:cs="Times New Roman"/>
          <w:color w:val="000000" w:themeColor="text1"/>
          <w:sz w:val="24"/>
          <w:szCs w:val="24"/>
        </w:rPr>
        <w:t> od prevzatia staveniska</w:t>
      </w:r>
      <w:r>
        <w:rPr>
          <w:rFonts w:ascii="Times New Roman" w:hAnsi="Times New Roman" w:cs="Times New Roman"/>
          <w:color w:val="000000" w:themeColor="text1"/>
          <w:sz w:val="24"/>
          <w:szCs w:val="24"/>
        </w:rPr>
        <w:t>.</w:t>
      </w:r>
    </w:p>
    <w:p w14:paraId="2BB956E3" w14:textId="77777777" w:rsidR="00A2167D" w:rsidRPr="003522F2" w:rsidRDefault="00A2167D" w:rsidP="003522F2">
      <w:pPr>
        <w:spacing w:after="0" w:line="276" w:lineRule="auto"/>
        <w:ind w:left="360" w:right="-340"/>
        <w:jc w:val="both"/>
        <w:rPr>
          <w:rFonts w:ascii="Times New Roman" w:hAnsi="Times New Roman" w:cs="Times New Roman"/>
          <w:color w:val="000000" w:themeColor="text1"/>
          <w:sz w:val="24"/>
          <w:szCs w:val="24"/>
          <w:highlight w:val="yellow"/>
        </w:rPr>
      </w:pPr>
    </w:p>
    <w:bookmarkEnd w:id="9"/>
    <w:p w14:paraId="59091385" w14:textId="63A987EE"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zhotoviteľ </w:t>
      </w:r>
      <w:r w:rsidR="00CD4FA4">
        <w:rPr>
          <w:rFonts w:ascii="Times New Roman" w:hAnsi="Times New Roman" w:cs="Times New Roman"/>
          <w:color w:val="000000" w:themeColor="text1"/>
          <w:sz w:val="24"/>
          <w:szCs w:val="24"/>
        </w:rPr>
        <w:t>ukončí práce na danej</w:t>
      </w:r>
      <w:r w:rsidR="002B79C8">
        <w:rPr>
          <w:rFonts w:ascii="Times New Roman" w:hAnsi="Times New Roman" w:cs="Times New Roman"/>
          <w:color w:val="000000" w:themeColor="text1"/>
          <w:sz w:val="24"/>
          <w:szCs w:val="24"/>
        </w:rPr>
        <w:t xml:space="preserve"> etap</w:t>
      </w:r>
      <w:r w:rsidR="00CD4FA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pred termínom dohodnutým v ods. 4.</w:t>
      </w:r>
      <w:r w:rsidR="007476AA">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tejto zmluvy, tak objednávateľ sa zaväzuje </w:t>
      </w:r>
      <w:r w:rsidR="00CD4FA4">
        <w:rPr>
          <w:rFonts w:ascii="Times New Roman" w:hAnsi="Times New Roman" w:cs="Times New Roman"/>
          <w:color w:val="000000" w:themeColor="text1"/>
          <w:sz w:val="24"/>
          <w:szCs w:val="24"/>
        </w:rPr>
        <w:t>práce skontrolovať</w:t>
      </w:r>
      <w:r w:rsidRPr="005C571E">
        <w:rPr>
          <w:rFonts w:ascii="Times New Roman" w:hAnsi="Times New Roman" w:cs="Times New Roman"/>
          <w:color w:val="000000" w:themeColor="text1"/>
          <w:sz w:val="24"/>
          <w:szCs w:val="24"/>
        </w:rPr>
        <w:t xml:space="preserve"> aj v takomto skoršom termíne.</w:t>
      </w:r>
      <w:r w:rsidR="00CD4FA4">
        <w:rPr>
          <w:rFonts w:ascii="Times New Roman" w:hAnsi="Times New Roman" w:cs="Times New Roman"/>
          <w:color w:val="000000" w:themeColor="text1"/>
          <w:sz w:val="24"/>
          <w:szCs w:val="24"/>
        </w:rPr>
        <w:t xml:space="preserve"> Objednávateľ neurčuje termín začatia prác na jednotlivých etapách (okrem prác na etape č. 1).</w:t>
      </w:r>
    </w:p>
    <w:p w14:paraId="4C3EAEDB" w14:textId="6DC40D5D"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005F0925">
        <w:rPr>
          <w:rFonts w:ascii="Times New Roman" w:hAnsi="Times New Roman" w:cs="Times New Roman"/>
          <w:color w:val="000000" w:themeColor="text1"/>
          <w:sz w:val="24"/>
          <w:szCs w:val="24"/>
        </w:rPr>
        <w:t xml:space="preserve">na jednotlivých etapách </w:t>
      </w:r>
      <w:r w:rsidRPr="005C571E">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dokončenia </w:t>
      </w:r>
      <w:r w:rsidR="005F0925">
        <w:rPr>
          <w:rFonts w:ascii="Times New Roman" w:hAnsi="Times New Roman" w:cs="Times New Roman"/>
          <w:color w:val="000000" w:themeColor="text1"/>
          <w:sz w:val="24"/>
          <w:szCs w:val="24"/>
        </w:rPr>
        <w:t xml:space="preserve">etapy / </w:t>
      </w:r>
      <w:r w:rsidRPr="005C571E">
        <w:rPr>
          <w:rFonts w:ascii="Times New Roman" w:hAnsi="Times New Roman" w:cs="Times New Roman"/>
          <w:color w:val="000000" w:themeColor="text1"/>
          <w:sz w:val="24"/>
          <w:szCs w:val="24"/>
        </w:rPr>
        <w:t>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o dobu, počas ktorej nebolo možné objektívne tieto práce a dodávky realizovať. </w:t>
      </w:r>
      <w:r w:rsidR="00595186">
        <w:rPr>
          <w:rFonts w:ascii="Times New Roman" w:hAnsi="Times New Roman" w:cs="Times New Roman"/>
          <w:color w:val="000000" w:themeColor="text1"/>
          <w:sz w:val="24"/>
          <w:szCs w:val="24"/>
        </w:rPr>
        <w:t xml:space="preserve">Medzi takéto okolností brániace riadnemu zhotoveniu diela </w:t>
      </w:r>
      <w:r w:rsidR="00595186">
        <w:rPr>
          <w:rFonts w:ascii="Times New Roman" w:hAnsi="Times New Roman" w:cs="Times New Roman"/>
          <w:color w:val="000000" w:themeColor="text1"/>
          <w:sz w:val="24"/>
          <w:szCs w:val="24"/>
        </w:rPr>
        <w:lastRenderedPageBreak/>
        <w:t xml:space="preserve">patria aj poveternostné podmienky nevhodné na výkon potrebných prác podľa projektovej dokumentácie a predloženému harmonogramu. Nevhodnosť poveternostných podmienok odsúhlasuje </w:t>
      </w:r>
      <w:r w:rsidR="00A8315B">
        <w:rPr>
          <w:rFonts w:ascii="Times New Roman" w:hAnsi="Times New Roman" w:cs="Times New Roman"/>
          <w:color w:val="000000" w:themeColor="text1"/>
          <w:sz w:val="24"/>
          <w:szCs w:val="24"/>
        </w:rPr>
        <w:t>TDI</w:t>
      </w:r>
      <w:r w:rsidR="00595186">
        <w:rPr>
          <w:rFonts w:ascii="Times New Roman" w:hAnsi="Times New Roman" w:cs="Times New Roman"/>
          <w:color w:val="000000" w:themeColor="text1"/>
          <w:sz w:val="24"/>
          <w:szCs w:val="24"/>
        </w:rPr>
        <w:t xml:space="preserve"> a objednávateľ. </w:t>
      </w:r>
      <w:r w:rsidRPr="005C571E">
        <w:rPr>
          <w:rFonts w:ascii="Times New Roman" w:hAnsi="Times New Roman" w:cs="Times New Roman"/>
          <w:color w:val="000000" w:themeColor="text1"/>
          <w:sz w:val="24"/>
          <w:szCs w:val="24"/>
        </w:rPr>
        <w:t xml:space="preserve">Zhotoviteľ bezodkladne, najneskôr do </w:t>
      </w:r>
      <w:r w:rsidR="00B1620A">
        <w:rPr>
          <w:rFonts w:ascii="Times New Roman" w:hAnsi="Times New Roman" w:cs="Times New Roman"/>
          <w:color w:val="000000" w:themeColor="text1"/>
          <w:sz w:val="24"/>
          <w:szCs w:val="24"/>
        </w:rPr>
        <w:t>72</w:t>
      </w:r>
      <w:r w:rsidR="00B1620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hodín od vzniku takýchto okolností upozorní objednávateľa a</w:t>
      </w:r>
      <w:r w:rsidR="00595186">
        <w:rPr>
          <w:rFonts w:ascii="Times New Roman" w:hAnsi="Times New Roman" w:cs="Times New Roman"/>
          <w:color w:val="000000" w:themeColor="text1"/>
          <w:sz w:val="24"/>
          <w:szCs w:val="24"/>
        </w:rPr>
        <w:t> </w:t>
      </w:r>
      <w:r w:rsidR="00A8315B">
        <w:rPr>
          <w:rFonts w:ascii="Times New Roman" w:hAnsi="Times New Roman" w:cs="Times New Roman"/>
          <w:color w:val="000000" w:themeColor="text1"/>
          <w:sz w:val="24"/>
          <w:szCs w:val="24"/>
        </w:rPr>
        <w:t>TDI</w:t>
      </w:r>
      <w:r w:rsidR="00595186">
        <w:rPr>
          <w:rFonts w:ascii="Times New Roman" w:hAnsi="Times New Roman" w:cs="Times New Roman"/>
          <w:color w:val="000000" w:themeColor="text1"/>
          <w:sz w:val="24"/>
          <w:szCs w:val="24"/>
        </w:rPr>
        <w:t xml:space="preserve"> a</w:t>
      </w:r>
      <w:r w:rsidRPr="005C571E">
        <w:rPr>
          <w:rFonts w:ascii="Times New Roman" w:hAnsi="Times New Roman" w:cs="Times New Roman"/>
          <w:color w:val="000000" w:themeColor="text1"/>
          <w:sz w:val="24"/>
          <w:szCs w:val="24"/>
        </w:rPr>
        <w:t xml:space="preserve"> ich existenciu preukáže predložením zápisov v stavebnom denníku a príslušných STN zástupcovi objednávateľa. Zhotoviteľ zabezpečí stavbu pred opustením tak, aby na diele nevznikli škody počas doby prerušenia prác.</w:t>
      </w:r>
      <w:r w:rsidR="005F0925">
        <w:rPr>
          <w:rFonts w:ascii="Times New Roman" w:hAnsi="Times New Roman" w:cs="Times New Roman"/>
          <w:color w:val="000000" w:themeColor="text1"/>
          <w:sz w:val="24"/>
          <w:szCs w:val="24"/>
        </w:rPr>
        <w:t xml:space="preserve"> </w:t>
      </w:r>
    </w:p>
    <w:p w14:paraId="1BC6E3B9" w14:textId="4801E99A"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7476AA">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r w:rsidR="005F0925">
        <w:rPr>
          <w:rFonts w:ascii="Times New Roman" w:hAnsi="Times New Roman" w:cs="Times New Roman"/>
          <w:color w:val="000000" w:themeColor="text1"/>
          <w:sz w:val="24"/>
          <w:szCs w:val="24"/>
        </w:rPr>
        <w:t xml:space="preserve"> V prípade posunutia termínu ukončenia prác na etape podľa bodu 4.4. Zmluvy v kontexte okolností podľa bodu 4.6. 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143E0671"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w:t>
      </w:r>
      <w:r w:rsidR="007A79F7">
        <w:rPr>
          <w:rFonts w:ascii="Times New Roman" w:hAnsi="Times New Roman" w:cs="Times New Roman"/>
          <w:color w:val="000000" w:themeColor="text1"/>
          <w:sz w:val="24"/>
          <w:szCs w:val="24"/>
        </w:rPr>
        <w:t xml:space="preserve"> (príloha č. 2 Zmluvy)</w:t>
      </w:r>
      <w:r w:rsidRPr="005C571E">
        <w:rPr>
          <w:rFonts w:ascii="Times New Roman" w:hAnsi="Times New Roman" w:cs="Times New Roman"/>
          <w:color w:val="000000" w:themeColor="text1"/>
          <w:sz w:val="24"/>
          <w:szCs w:val="24"/>
        </w:rPr>
        <w:t>,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BA6E9F">
        <w:rPr>
          <w:rFonts w:ascii="Times New Roman" w:hAnsi="Times New Roman" w:cs="Times New Roman"/>
          <w:b/>
          <w:bCs/>
          <w:color w:val="000000" w:themeColor="text1"/>
          <w:sz w:val="24"/>
          <w:szCs w:val="24"/>
        </w:rPr>
        <w:t>Cena diela</w:t>
      </w:r>
      <w:r w:rsidRPr="005C571E">
        <w:rPr>
          <w:rFonts w:ascii="Times New Roman" w:hAnsi="Times New Roman" w:cs="Times New Roman"/>
          <w:color w:val="000000" w:themeColor="text1"/>
          <w:sz w:val="24"/>
          <w:szCs w:val="24"/>
        </w:rPr>
        <w:t xml:space="preserve"> je stanovená na základe podkladov </w:t>
      </w:r>
      <w:r w:rsidRPr="00BA6E9F">
        <w:rPr>
          <w:rFonts w:ascii="Times New Roman" w:hAnsi="Times New Roman" w:cs="Times New Roman"/>
          <w:b/>
          <w:bCs/>
          <w:color w:val="000000" w:themeColor="text1"/>
          <w:sz w:val="24"/>
          <w:szCs w:val="24"/>
        </w:rPr>
        <w:t>ako maximálna pre rozsah prác uvedených v </w:t>
      </w:r>
      <w:r w:rsidR="009266C4" w:rsidRPr="00BA6E9F">
        <w:rPr>
          <w:rFonts w:ascii="Times New Roman" w:hAnsi="Times New Roman" w:cs="Times New Roman"/>
          <w:b/>
          <w:bCs/>
          <w:color w:val="000000" w:themeColor="text1"/>
          <w:sz w:val="24"/>
          <w:szCs w:val="24"/>
        </w:rPr>
        <w:t>projektovej dokumentáci</w:t>
      </w:r>
      <w:r w:rsidR="007A4524" w:rsidRPr="00BA6E9F">
        <w:rPr>
          <w:rFonts w:ascii="Times New Roman" w:hAnsi="Times New Roman" w:cs="Times New Roman"/>
          <w:b/>
          <w:bCs/>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15418E9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11"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65194AE0"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11"/>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konečnú</w:t>
      </w:r>
      <w:r w:rsidR="00C13913">
        <w:rPr>
          <w:rFonts w:ascii="Times New Roman" w:hAnsi="Times New Roman" w:cs="Times New Roman"/>
          <w:color w:val="000000" w:themeColor="text1"/>
          <w:sz w:val="24"/>
          <w:szCs w:val="24"/>
        </w:rPr>
        <w:t xml:space="preserve">. </w:t>
      </w:r>
    </w:p>
    <w:p w14:paraId="36B0C2AE" w14:textId="59ABA0A1" w:rsidR="00A54628" w:rsidRPr="00745FF7" w:rsidRDefault="00AF5362" w:rsidP="002B7828">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745FF7">
        <w:rPr>
          <w:rFonts w:ascii="Times New Roman" w:hAnsi="Times New Roman" w:cs="Times New Roman"/>
          <w:color w:val="000000" w:themeColor="text1"/>
          <w:sz w:val="24"/>
          <w:szCs w:val="24"/>
        </w:rPr>
        <w:t xml:space="preserve">Zmluvné strany sa dohodli, že položky </w:t>
      </w:r>
      <w:r w:rsidR="007A79F7" w:rsidRPr="00745FF7">
        <w:rPr>
          <w:rFonts w:ascii="Times New Roman" w:hAnsi="Times New Roman" w:cs="Times New Roman"/>
          <w:color w:val="000000" w:themeColor="text1"/>
          <w:sz w:val="24"/>
          <w:szCs w:val="24"/>
        </w:rPr>
        <w:t>R</w:t>
      </w:r>
      <w:r w:rsidRPr="00745FF7">
        <w:rPr>
          <w:rFonts w:ascii="Times New Roman" w:hAnsi="Times New Roman" w:cs="Times New Roman"/>
          <w:color w:val="000000" w:themeColor="text1"/>
          <w:sz w:val="24"/>
          <w:szCs w:val="24"/>
        </w:rPr>
        <w:t xml:space="preserve">ozpočtu týkajúce sa zhodnocovania alebo zneškodňovania odpadov vzniknutých pri búracích a stavebných prácach sú v </w:t>
      </w:r>
      <w:r w:rsidR="007A79F7" w:rsidRPr="00745FF7">
        <w:rPr>
          <w:rFonts w:ascii="Times New Roman" w:hAnsi="Times New Roman" w:cs="Times New Roman"/>
          <w:color w:val="000000" w:themeColor="text1"/>
          <w:sz w:val="24"/>
          <w:szCs w:val="24"/>
        </w:rPr>
        <w:t>Rozpočte</w:t>
      </w:r>
      <w:r w:rsidRPr="00745FF7">
        <w:rPr>
          <w:rFonts w:ascii="Times New Roman" w:hAnsi="Times New Roman" w:cs="Times New Roman"/>
          <w:color w:val="000000" w:themeColor="text1"/>
          <w:sz w:val="24"/>
          <w:szCs w:val="24"/>
        </w:rPr>
        <w:t xml:space="preserve"> stanovené na základe </w:t>
      </w:r>
      <w:r w:rsidR="00CD335C" w:rsidRPr="00745FF7">
        <w:rPr>
          <w:rFonts w:ascii="Times New Roman" w:hAnsi="Times New Roman" w:cs="Times New Roman"/>
          <w:color w:val="000000" w:themeColor="text1"/>
          <w:sz w:val="24"/>
          <w:szCs w:val="24"/>
        </w:rPr>
        <w:t xml:space="preserve">projektantom </w:t>
      </w:r>
      <w:r w:rsidRPr="00745FF7">
        <w:rPr>
          <w:rFonts w:ascii="Times New Roman" w:hAnsi="Times New Roman" w:cs="Times New Roman"/>
          <w:color w:val="000000" w:themeColor="text1"/>
          <w:sz w:val="24"/>
          <w:szCs w:val="24"/>
        </w:rPr>
        <w:t>odhadovaného množstva a</w:t>
      </w:r>
      <w:r w:rsidR="00CD335C" w:rsidRPr="00745FF7">
        <w:rPr>
          <w:rFonts w:ascii="Times New Roman" w:hAnsi="Times New Roman" w:cs="Times New Roman"/>
          <w:color w:val="000000" w:themeColor="text1"/>
          <w:sz w:val="24"/>
          <w:szCs w:val="24"/>
        </w:rPr>
        <w:t xml:space="preserve"> ním </w:t>
      </w:r>
      <w:r w:rsidRPr="00745FF7">
        <w:rPr>
          <w:rFonts w:ascii="Times New Roman" w:hAnsi="Times New Roman" w:cs="Times New Roman"/>
          <w:color w:val="000000" w:themeColor="text1"/>
          <w:sz w:val="24"/>
          <w:szCs w:val="24"/>
        </w:rPr>
        <w:t>predpokladanej klasifikácie odpadu.</w:t>
      </w:r>
      <w:r w:rsidR="00CD335C" w:rsidRPr="00745FF7">
        <w:rPr>
          <w:rFonts w:ascii="Times New Roman" w:hAnsi="Times New Roman" w:cs="Times New Roman"/>
          <w:color w:val="000000" w:themeColor="text1"/>
          <w:sz w:val="24"/>
          <w:szCs w:val="24"/>
        </w:rPr>
        <w:t xml:space="preserve"> </w:t>
      </w:r>
      <w:r w:rsidRPr="00745FF7">
        <w:rPr>
          <w:rFonts w:ascii="Times New Roman" w:hAnsi="Times New Roman" w:cs="Times New Roman"/>
          <w:color w:val="000000" w:themeColor="text1"/>
          <w:sz w:val="24"/>
          <w:szCs w:val="24"/>
        </w:rPr>
        <w:t xml:space="preserve">Skutočné množstvo a klasifikáciu odpadu určí zariadenie na zhodnocovanie alebo zneškodňovanie odpadov, ktoré odpad prevezme, </w:t>
      </w:r>
      <w:r w:rsidR="00CD335C" w:rsidRPr="00745FF7">
        <w:rPr>
          <w:rFonts w:ascii="Times New Roman" w:hAnsi="Times New Roman" w:cs="Times New Roman"/>
          <w:color w:val="000000" w:themeColor="text1"/>
          <w:sz w:val="24"/>
          <w:szCs w:val="24"/>
        </w:rPr>
        <w:t xml:space="preserve">o čom vyhotoví </w:t>
      </w:r>
      <w:r w:rsidRPr="00745FF7">
        <w:rPr>
          <w:rFonts w:ascii="Times New Roman" w:hAnsi="Times New Roman" w:cs="Times New Roman"/>
          <w:color w:val="000000" w:themeColor="text1"/>
          <w:sz w:val="24"/>
          <w:szCs w:val="24"/>
        </w:rPr>
        <w:t>potvrden</w:t>
      </w:r>
      <w:r w:rsidR="00CD335C" w:rsidRPr="00745FF7">
        <w:rPr>
          <w:rFonts w:ascii="Times New Roman" w:hAnsi="Times New Roman" w:cs="Times New Roman"/>
          <w:color w:val="000000" w:themeColor="text1"/>
          <w:sz w:val="24"/>
          <w:szCs w:val="24"/>
        </w:rPr>
        <w:t>ie</w:t>
      </w:r>
      <w:r w:rsidRPr="00745FF7">
        <w:rPr>
          <w:rFonts w:ascii="Times New Roman" w:hAnsi="Times New Roman" w:cs="Times New Roman"/>
          <w:color w:val="000000" w:themeColor="text1"/>
          <w:sz w:val="24"/>
          <w:szCs w:val="24"/>
        </w:rPr>
        <w:t xml:space="preserve"> o prevzatí odpadu (napr. vážny lístok, protokol o odovzdaní odpadu, alebo iný rovnocenný doklad).</w:t>
      </w:r>
      <w:r w:rsidR="00CD335C" w:rsidRPr="00745FF7">
        <w:rPr>
          <w:rFonts w:ascii="Times New Roman" w:hAnsi="Times New Roman" w:cs="Times New Roman"/>
          <w:color w:val="000000" w:themeColor="text1"/>
          <w:sz w:val="24"/>
          <w:szCs w:val="24"/>
        </w:rPr>
        <w:t xml:space="preserve"> </w:t>
      </w:r>
      <w:r w:rsidRPr="00745FF7">
        <w:rPr>
          <w:rFonts w:ascii="Times New Roman" w:hAnsi="Times New Roman" w:cs="Times New Roman"/>
          <w:color w:val="000000" w:themeColor="text1"/>
          <w:sz w:val="24"/>
          <w:szCs w:val="24"/>
        </w:rPr>
        <w:t xml:space="preserve">Zhotoviteľ je povinný tieto doklady predložiť </w:t>
      </w:r>
      <w:r w:rsidR="00745FF7" w:rsidRPr="00745FF7">
        <w:rPr>
          <w:rFonts w:ascii="Times New Roman" w:hAnsi="Times New Roman" w:cs="Times New Roman"/>
          <w:color w:val="000000" w:themeColor="text1"/>
          <w:sz w:val="24"/>
          <w:szCs w:val="24"/>
        </w:rPr>
        <w:t xml:space="preserve">TDI ako prílohu súpisu fakturovaných prác podľa článku VI tejto Zmluvy. </w:t>
      </w:r>
      <w:r w:rsidR="000041F8" w:rsidRPr="000041F8">
        <w:rPr>
          <w:rFonts w:ascii="Times New Roman" w:hAnsi="Times New Roman" w:cs="Times New Roman"/>
          <w:color w:val="000000" w:themeColor="text1"/>
          <w:sz w:val="24"/>
          <w:szCs w:val="24"/>
        </w:rPr>
        <w:t xml:space="preserve">Objednávateľ zaplatí zhotoviteľovi cenu za zhodnotenie alebo zneškodnenie odpadu podľa skutočne preukázaného množstva odpadu a ceny platnej pre príslušnú klasifikáciu odpadu v čase jeho odovzdania zariadeniu na </w:t>
      </w:r>
      <w:r w:rsidR="000041F8" w:rsidRPr="000041F8">
        <w:rPr>
          <w:rFonts w:ascii="Times New Roman" w:hAnsi="Times New Roman" w:cs="Times New Roman"/>
          <w:color w:val="000000" w:themeColor="text1"/>
          <w:sz w:val="24"/>
          <w:szCs w:val="24"/>
        </w:rPr>
        <w:lastRenderedPageBreak/>
        <w:t>zhodnocovanie alebo zneškodňovanie odpadu</w:t>
      </w:r>
      <w:r w:rsidR="00741625">
        <w:rPr>
          <w:rFonts w:ascii="Times New Roman" w:hAnsi="Times New Roman" w:cs="Times New Roman"/>
          <w:color w:val="000000" w:themeColor="text1"/>
          <w:sz w:val="24"/>
          <w:szCs w:val="24"/>
        </w:rPr>
        <w:t xml:space="preserve">, najviac však do výšky ocenenia </w:t>
      </w:r>
      <w:r w:rsidR="007B45B3">
        <w:rPr>
          <w:rFonts w:ascii="Times New Roman" w:hAnsi="Times New Roman" w:cs="Times New Roman"/>
          <w:color w:val="000000" w:themeColor="text1"/>
          <w:sz w:val="24"/>
          <w:szCs w:val="24"/>
        </w:rPr>
        <w:t>týchto položiek Zhotoviteľom v Rozpočte</w:t>
      </w:r>
      <w:r w:rsidR="000041F8" w:rsidRPr="000041F8">
        <w:rPr>
          <w:rFonts w:ascii="Times New Roman" w:hAnsi="Times New Roman" w:cs="Times New Roman"/>
          <w:color w:val="000000" w:themeColor="text1"/>
          <w:sz w:val="24"/>
          <w:szCs w:val="24"/>
        </w:rPr>
        <w:t>.</w:t>
      </w:r>
      <w:r w:rsidR="00566E60" w:rsidRPr="00745FF7">
        <w:rPr>
          <w:rFonts w:ascii="Times New Roman" w:hAnsi="Times New Roman" w:cs="Times New Roman"/>
          <w:color w:val="000000" w:themeColor="text1"/>
          <w:sz w:val="24"/>
          <w:szCs w:val="24"/>
        </w:rPr>
        <w:t xml:space="preserve"> </w:t>
      </w:r>
    </w:p>
    <w:p w14:paraId="3A15F605" w14:textId="263E14CD"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C5D6F7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56B127AA"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predložil objednávateľovi pred podpisom tejto zmluvy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12" w:name="_Hlk210382340"/>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bookmarkEnd w:id="12"/>
      <w:r w:rsidR="00592391">
        <w:rPr>
          <w:rFonts w:ascii="Times New Roman" w:hAnsi="Times New Roman" w:cs="Times New Roman"/>
          <w:color w:val="000000" w:themeColor="text1"/>
          <w:sz w:val="24"/>
          <w:szCs w:val="24"/>
        </w:rPr>
        <w:t xml:space="preserve">. </w:t>
      </w:r>
    </w:p>
    <w:p w14:paraId="3E5EAF24" w14:textId="2B46CEAA"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00A8315B">
        <w:rPr>
          <w:rFonts w:ascii="Times New Roman" w:hAnsi="Times New Roman" w:cs="Times New Roman"/>
          <w:color w:val="000000" w:themeColor="text1"/>
          <w:sz w:val="24"/>
          <w:szCs w:val="24"/>
        </w:rPr>
        <w:t>TDI</w:t>
      </w:r>
      <w:r w:rsidR="005531F5"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w:t>
      </w:r>
      <w:r w:rsidR="00A8315B">
        <w:rPr>
          <w:rFonts w:ascii="Times New Roman" w:hAnsi="Times New Roman" w:cs="Times New Roman"/>
          <w:color w:val="000000" w:themeColor="text1"/>
          <w:sz w:val="24"/>
          <w:szCs w:val="24"/>
        </w:rPr>
        <w:t>TDI</w:t>
      </w:r>
      <w:r w:rsidRPr="005C571E">
        <w:rPr>
          <w:rFonts w:ascii="Times New Roman" w:hAnsi="Times New Roman" w:cs="Times New Roman"/>
          <w:color w:val="000000" w:themeColor="text1"/>
          <w:sz w:val="24"/>
          <w:szCs w:val="24"/>
        </w:rPr>
        <w:t xml:space="preserve">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w:t>
      </w:r>
      <w:r w:rsidR="00A8315B">
        <w:rPr>
          <w:rFonts w:ascii="Times New Roman" w:hAnsi="Times New Roman" w:cs="Times New Roman"/>
          <w:color w:val="000000" w:themeColor="text1"/>
          <w:sz w:val="24"/>
          <w:szCs w:val="24"/>
        </w:rPr>
        <w:t>TDI</w:t>
      </w:r>
      <w:r w:rsidR="009F011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36864EBC" w14:textId="10A053E7" w:rsidR="00851B05" w:rsidRPr="00851B05" w:rsidRDefault="00851B05" w:rsidP="002B7828">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851B05">
        <w:rPr>
          <w:rFonts w:ascii="Times New Roman" w:hAnsi="Times New Roman" w:cs="Times New Roman"/>
          <w:color w:val="000000" w:themeColor="text1"/>
          <w:sz w:val="24"/>
          <w:szCs w:val="24"/>
        </w:rPr>
        <w:t xml:space="preserve">Zmluvné strany sa dohodli, že z každej fakturovanej sumy podľa tejto zmluvy objednávateľ </w:t>
      </w:r>
      <w:r w:rsidRPr="00E357AA">
        <w:rPr>
          <w:rFonts w:ascii="Times New Roman" w:hAnsi="Times New Roman" w:cs="Times New Roman"/>
          <w:b/>
          <w:bCs/>
          <w:color w:val="000000" w:themeColor="text1"/>
          <w:sz w:val="24"/>
          <w:szCs w:val="24"/>
        </w:rPr>
        <w:t>zadrží 10 % (desať percent) zo sumy bez DPH ako zádržné</w:t>
      </w:r>
      <w:r w:rsidRPr="00851B05">
        <w:rPr>
          <w:rFonts w:ascii="Times New Roman" w:hAnsi="Times New Roman" w:cs="Times New Roman"/>
          <w:color w:val="000000" w:themeColor="text1"/>
          <w:sz w:val="24"/>
          <w:szCs w:val="24"/>
        </w:rPr>
        <w:t>, určené na zabezpečenie riadneho dokončenia a odovzdania diela vrátane odstránenia prípadných vád a nedorobkov zistených pri odovzdaní diela. Daň z pridanej hodnoty (DPH) sa objednávateľ zaväzuje uhradiť v plnej výške v rámci každej fakturovanej sumy, bez ohľadu na zadržiavanú časť základu dane. Zádržné nebude predmetom úhrady v rámci priebežných platieb.</w:t>
      </w:r>
      <w:r>
        <w:rPr>
          <w:rFonts w:ascii="Times New Roman" w:hAnsi="Times New Roman" w:cs="Times New Roman"/>
          <w:color w:val="000000" w:themeColor="text1"/>
          <w:sz w:val="24"/>
          <w:szCs w:val="24"/>
        </w:rPr>
        <w:t xml:space="preserve"> </w:t>
      </w:r>
      <w:r w:rsidRPr="00851B05">
        <w:rPr>
          <w:rFonts w:ascii="Times New Roman" w:hAnsi="Times New Roman" w:cs="Times New Roman"/>
          <w:color w:val="000000" w:themeColor="text1"/>
          <w:sz w:val="24"/>
          <w:szCs w:val="24"/>
        </w:rPr>
        <w:t xml:space="preserve">Objednávateľ sa zaväzuje uvoľniť a uhradiť zhotoviteľovi zadržiavanú sumu po riadnom odovzdaní a prevzatí diela podľa článku XI tejto zmluvy, a to do </w:t>
      </w:r>
      <w:r w:rsidR="00E357AA">
        <w:rPr>
          <w:rFonts w:ascii="Times New Roman" w:hAnsi="Times New Roman" w:cs="Times New Roman"/>
          <w:color w:val="000000" w:themeColor="text1"/>
          <w:sz w:val="24"/>
          <w:szCs w:val="24"/>
        </w:rPr>
        <w:t xml:space="preserve">60 </w:t>
      </w:r>
      <w:r w:rsidRPr="00851B05">
        <w:rPr>
          <w:rFonts w:ascii="Times New Roman" w:hAnsi="Times New Roman" w:cs="Times New Roman"/>
          <w:color w:val="000000" w:themeColor="text1"/>
          <w:sz w:val="24"/>
          <w:szCs w:val="24"/>
        </w:rPr>
        <w:t>dní odo dňa podpisu protokolu o odovzdaní a prevzatí diela bez vád a nedorobkov, alebo po ich odstránení, ak boli zistené.</w:t>
      </w:r>
    </w:p>
    <w:p w14:paraId="3CD58885" w14:textId="29694308" w:rsidR="00A35C31" w:rsidRPr="00E357AA" w:rsidRDefault="00A35C31" w:rsidP="00E357AA">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E357AA">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246EED4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556F8">
        <w:rPr>
          <w:rFonts w:ascii="Times New Roman" w:hAnsi="Times New Roman" w:cs="Times New Roman"/>
          <w:color w:val="000000" w:themeColor="text1"/>
          <w:sz w:val="24"/>
          <w:szCs w:val="24"/>
        </w:rPr>
        <w:lastRenderedPageBreak/>
        <w:t xml:space="preserve">Lehota splatnosti faktúry je </w:t>
      </w:r>
      <w:r w:rsidR="005F0925" w:rsidRPr="005556F8">
        <w:rPr>
          <w:rFonts w:ascii="Times New Roman" w:hAnsi="Times New Roman" w:cs="Times New Roman"/>
          <w:color w:val="000000" w:themeColor="text1"/>
          <w:sz w:val="24"/>
          <w:szCs w:val="24"/>
        </w:rPr>
        <w:t>6</w:t>
      </w:r>
      <w:r w:rsidRPr="005556F8">
        <w:rPr>
          <w:rFonts w:ascii="Times New Roman" w:hAnsi="Times New Roman" w:cs="Times New Roman"/>
          <w:color w:val="000000" w:themeColor="text1"/>
          <w:sz w:val="24"/>
          <w:szCs w:val="24"/>
        </w:rPr>
        <w:t>0 dní odo dňa</w:t>
      </w:r>
      <w:r w:rsidRPr="005C571E">
        <w:rPr>
          <w:rFonts w:ascii="Times New Roman" w:hAnsi="Times New Roman" w:cs="Times New Roman"/>
          <w:color w:val="000000" w:themeColor="text1"/>
          <w:sz w:val="24"/>
          <w:szCs w:val="24"/>
        </w:rPr>
        <w:t xml:space="preserve"> jej doručenia objednávateľovi. V prípade, že splatnosť faktúry pripadne na deň pracovného voľna alebo pracovného pokoja, bude sa za deň splatnosti považovať najbližší nasledujúci pracovný deň.</w:t>
      </w:r>
    </w:p>
    <w:p w14:paraId="74034285" w14:textId="78410A9C"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Zhotoviteľovi údaje o</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ktorú je potrebné uvádzať na faktúre.</w:t>
      </w:r>
    </w:p>
    <w:p w14:paraId="4AD570F9" w14:textId="6E0F01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A76D8F4"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21BA3E4F"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w:t>
      </w:r>
      <w:r w:rsidR="00A8315B">
        <w:rPr>
          <w:rFonts w:ascii="Times New Roman" w:hAnsi="Times New Roman" w:cs="Times New Roman"/>
          <w:color w:val="000000" w:themeColor="text1"/>
          <w:sz w:val="24"/>
          <w:szCs w:val="24"/>
        </w:rPr>
        <w:t>TDI</w:t>
      </w:r>
      <w:r w:rsidR="00940E52" w:rsidRPr="00940E52">
        <w:rPr>
          <w:rFonts w:ascii="Times New Roman" w:hAnsi="Times New Roman" w:cs="Times New Roman"/>
          <w:color w:val="000000" w:themeColor="text1"/>
          <w:sz w:val="24"/>
          <w:szCs w:val="24"/>
        </w:rPr>
        <w:t xml:space="preserve">. Pokiaľ </w:t>
      </w:r>
      <w:r w:rsidR="00A8315B">
        <w:rPr>
          <w:rFonts w:ascii="Times New Roman" w:hAnsi="Times New Roman" w:cs="Times New Roman"/>
          <w:color w:val="000000" w:themeColor="text1"/>
          <w:sz w:val="24"/>
          <w:szCs w:val="24"/>
        </w:rPr>
        <w:t>TDI</w:t>
      </w:r>
      <w:r w:rsidR="00940E52" w:rsidRPr="00940E52">
        <w:rPr>
          <w:rFonts w:ascii="Times New Roman" w:hAnsi="Times New Roman" w:cs="Times New Roman"/>
          <w:color w:val="000000" w:themeColor="text1"/>
          <w:sz w:val="24"/>
          <w:szCs w:val="24"/>
        </w:rPr>
        <w:t xml:space="preserve">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0D855A5D" w14:textId="2CB9791A" w:rsidR="00223674" w:rsidRDefault="00223674" w:rsidP="00767EC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13" w:name="_Hlk210382474"/>
      <w:r w:rsidRPr="00223674">
        <w:rPr>
          <w:rFonts w:ascii="Times New Roman" w:hAnsi="Times New Roman" w:cs="Times New Roman"/>
          <w:color w:val="000000" w:themeColor="text1"/>
          <w:sz w:val="24"/>
          <w:szCs w:val="24"/>
        </w:rPr>
        <w:t xml:space="preserve">Zhotoviteľ berie na vedomie, že </w:t>
      </w:r>
      <w:r w:rsidR="00593246">
        <w:rPr>
          <w:rFonts w:ascii="Times New Roman" w:hAnsi="Times New Roman" w:cs="Times New Roman"/>
          <w:color w:val="000000" w:themeColor="text1"/>
          <w:sz w:val="24"/>
          <w:szCs w:val="24"/>
        </w:rPr>
        <w:t xml:space="preserve">za účelom riadnej a kvalitnej realizácie Diela </w:t>
      </w:r>
      <w:r w:rsidR="003C55C0">
        <w:rPr>
          <w:rFonts w:ascii="Times New Roman" w:hAnsi="Times New Roman" w:cs="Times New Roman"/>
          <w:color w:val="000000" w:themeColor="text1"/>
          <w:sz w:val="24"/>
          <w:szCs w:val="24"/>
        </w:rPr>
        <w:t xml:space="preserve">bude stavenisko zasahovať do susediacich pozemkov. Objednávateľ z týmto účelom písomne dohodol podmienky súčinnosti </w:t>
      </w:r>
      <w:r w:rsidR="008408F8">
        <w:rPr>
          <w:rFonts w:ascii="Times New Roman" w:hAnsi="Times New Roman" w:cs="Times New Roman"/>
          <w:color w:val="000000" w:themeColor="text1"/>
          <w:sz w:val="24"/>
          <w:szCs w:val="24"/>
        </w:rPr>
        <w:t xml:space="preserve">s </w:t>
      </w:r>
      <w:r w:rsidR="003C55C0">
        <w:rPr>
          <w:rFonts w:ascii="Times New Roman" w:hAnsi="Times New Roman" w:cs="Times New Roman"/>
          <w:color w:val="000000" w:themeColor="text1"/>
          <w:sz w:val="24"/>
          <w:szCs w:val="24"/>
        </w:rPr>
        <w:t>majiteľ</w:t>
      </w:r>
      <w:r w:rsidR="008408F8">
        <w:rPr>
          <w:rFonts w:ascii="Times New Roman" w:hAnsi="Times New Roman" w:cs="Times New Roman"/>
          <w:color w:val="000000" w:themeColor="text1"/>
          <w:sz w:val="24"/>
          <w:szCs w:val="24"/>
        </w:rPr>
        <w:t>mi</w:t>
      </w:r>
      <w:r w:rsidR="003C55C0">
        <w:rPr>
          <w:rFonts w:ascii="Times New Roman" w:hAnsi="Times New Roman" w:cs="Times New Roman"/>
          <w:color w:val="000000" w:themeColor="text1"/>
          <w:sz w:val="24"/>
          <w:szCs w:val="24"/>
        </w:rPr>
        <w:t xml:space="preserve"> susediacich pozemkov a Zhotoviteľ je povinný vykonávať práce </w:t>
      </w:r>
      <w:r w:rsidR="00E21F45">
        <w:rPr>
          <w:rFonts w:ascii="Times New Roman" w:hAnsi="Times New Roman" w:cs="Times New Roman"/>
          <w:color w:val="000000" w:themeColor="text1"/>
          <w:sz w:val="24"/>
          <w:szCs w:val="24"/>
        </w:rPr>
        <w:t>v súlade s touto dohodou a s čo najmenším dopadom na užívanie susedných pozemkov majiteľmi daných pozemkov</w:t>
      </w:r>
      <w:r w:rsidRPr="00223674">
        <w:rPr>
          <w:rFonts w:ascii="Times New Roman" w:hAnsi="Times New Roman" w:cs="Times New Roman"/>
          <w:color w:val="000000" w:themeColor="text1"/>
          <w:sz w:val="24"/>
          <w:szCs w:val="24"/>
        </w:rPr>
        <w:t xml:space="preserve">. </w:t>
      </w:r>
      <w:r w:rsidR="00FA0736">
        <w:rPr>
          <w:rFonts w:ascii="Times New Roman" w:hAnsi="Times New Roman" w:cs="Times New Roman"/>
          <w:color w:val="000000" w:themeColor="text1"/>
          <w:sz w:val="24"/>
          <w:szCs w:val="24"/>
        </w:rPr>
        <w:t xml:space="preserve">Zhotoviteľ nesie plnú zodpovednosť za poškodenie akýchkoľvek prvkov </w:t>
      </w:r>
      <w:r w:rsidR="008408F8">
        <w:rPr>
          <w:rFonts w:ascii="Times New Roman" w:hAnsi="Times New Roman" w:cs="Times New Roman"/>
          <w:color w:val="000000" w:themeColor="text1"/>
          <w:sz w:val="24"/>
          <w:szCs w:val="24"/>
        </w:rPr>
        <w:t>susediacich po</w:t>
      </w:r>
      <w:r w:rsidR="00D66148">
        <w:rPr>
          <w:rFonts w:ascii="Times New Roman" w:hAnsi="Times New Roman" w:cs="Times New Roman"/>
          <w:color w:val="000000" w:themeColor="text1"/>
          <w:sz w:val="24"/>
          <w:szCs w:val="24"/>
        </w:rPr>
        <w:t>z</w:t>
      </w:r>
      <w:r w:rsidR="008408F8">
        <w:rPr>
          <w:rFonts w:ascii="Times New Roman" w:hAnsi="Times New Roman" w:cs="Times New Roman"/>
          <w:color w:val="000000" w:themeColor="text1"/>
          <w:sz w:val="24"/>
          <w:szCs w:val="24"/>
        </w:rPr>
        <w:t xml:space="preserve">emkov, vrátane </w:t>
      </w:r>
      <w:r w:rsidR="00D66148">
        <w:rPr>
          <w:rFonts w:ascii="Times New Roman" w:hAnsi="Times New Roman" w:cs="Times New Roman"/>
          <w:color w:val="000000" w:themeColor="text1"/>
          <w:sz w:val="24"/>
          <w:szCs w:val="24"/>
        </w:rPr>
        <w:t>poškodenia zelene</w:t>
      </w:r>
      <w:r w:rsidR="000B5BA5">
        <w:rPr>
          <w:rFonts w:ascii="Times New Roman" w:hAnsi="Times New Roman" w:cs="Times New Roman"/>
          <w:color w:val="000000" w:themeColor="text1"/>
          <w:sz w:val="24"/>
          <w:szCs w:val="24"/>
        </w:rPr>
        <w:t>.</w:t>
      </w:r>
      <w:r w:rsidR="00FA0736">
        <w:rPr>
          <w:rFonts w:ascii="Times New Roman" w:hAnsi="Times New Roman" w:cs="Times New Roman"/>
          <w:color w:val="000000" w:themeColor="text1"/>
          <w:sz w:val="24"/>
          <w:szCs w:val="24"/>
        </w:rPr>
        <w:t xml:space="preserve"> </w:t>
      </w:r>
      <w:r w:rsidR="00D66148">
        <w:rPr>
          <w:rFonts w:ascii="Times New Roman" w:hAnsi="Times New Roman" w:cs="Times New Roman"/>
          <w:color w:val="000000" w:themeColor="text1"/>
          <w:sz w:val="24"/>
          <w:szCs w:val="24"/>
        </w:rPr>
        <w:t xml:space="preserve">Zhotoviteľ sa </w:t>
      </w:r>
      <w:r w:rsidR="00D66148">
        <w:rPr>
          <w:rFonts w:ascii="Times New Roman" w:hAnsi="Times New Roman" w:cs="Times New Roman"/>
          <w:color w:val="000000" w:themeColor="text1"/>
          <w:sz w:val="24"/>
          <w:szCs w:val="24"/>
        </w:rPr>
        <w:lastRenderedPageBreak/>
        <w:t xml:space="preserve">zaväzuje </w:t>
      </w:r>
      <w:r w:rsidR="00776BF6">
        <w:rPr>
          <w:rFonts w:ascii="Times New Roman" w:hAnsi="Times New Roman" w:cs="Times New Roman"/>
          <w:color w:val="000000" w:themeColor="text1"/>
          <w:sz w:val="24"/>
          <w:szCs w:val="24"/>
        </w:rPr>
        <w:t xml:space="preserve">susediace pozemky, ktoré budú realizáciou Diela zasiahnuté, dať do pôvodného stavu vrátane prípadnej výsadby </w:t>
      </w:r>
      <w:r w:rsidR="002C5772">
        <w:rPr>
          <w:rFonts w:ascii="Times New Roman" w:hAnsi="Times New Roman" w:cs="Times New Roman"/>
          <w:color w:val="000000" w:themeColor="text1"/>
          <w:sz w:val="24"/>
          <w:szCs w:val="24"/>
        </w:rPr>
        <w:t>zničených alebo poškodených</w:t>
      </w:r>
      <w:r w:rsidR="00776BF6">
        <w:rPr>
          <w:rFonts w:ascii="Times New Roman" w:hAnsi="Times New Roman" w:cs="Times New Roman"/>
          <w:color w:val="000000" w:themeColor="text1"/>
          <w:sz w:val="24"/>
          <w:szCs w:val="24"/>
        </w:rPr>
        <w:t xml:space="preserve"> rastlín.</w:t>
      </w:r>
      <w:bookmarkEnd w:id="13"/>
    </w:p>
    <w:p w14:paraId="5B1E8EFE" w14:textId="4B9CDF6B" w:rsidR="00E7604F" w:rsidRPr="00223674" w:rsidRDefault="00E7604F" w:rsidP="00767EC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1AA7DB62"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r w:rsidR="000B5BA5">
        <w:rPr>
          <w:rFonts w:ascii="Times New Roman" w:hAnsi="Times New Roman" w:cs="Times New Roman"/>
          <w:color w:val="000000" w:themeColor="text1"/>
          <w:sz w:val="24"/>
          <w:szCs w:val="24"/>
        </w:rPr>
        <w:t xml:space="preserve"> </w:t>
      </w:r>
      <w:bookmarkStart w:id="14" w:name="_Hlk210073507"/>
      <w:r w:rsidR="000B5BA5">
        <w:rPr>
          <w:rFonts w:ascii="Times New Roman" w:hAnsi="Times New Roman" w:cs="Times New Roman"/>
          <w:color w:val="000000" w:themeColor="text1"/>
          <w:sz w:val="24"/>
          <w:szCs w:val="24"/>
        </w:rPr>
        <w:t xml:space="preserve">Za týmto účelom je </w:t>
      </w:r>
      <w:bookmarkStart w:id="15" w:name="_Hlk210382501"/>
      <w:r w:rsidR="000B5BA5">
        <w:rPr>
          <w:rFonts w:ascii="Times New Roman" w:hAnsi="Times New Roman" w:cs="Times New Roman"/>
          <w:color w:val="000000" w:themeColor="text1"/>
          <w:sz w:val="24"/>
          <w:szCs w:val="24"/>
        </w:rPr>
        <w:t xml:space="preserve">Zhotoviteľ povinný vypracovať a predložiť na odsúhlasenie dielenskú dokumentáciu na: </w:t>
      </w:r>
      <w:bookmarkStart w:id="16" w:name="_Hlk216005549"/>
      <w:r w:rsidR="0027178E">
        <w:rPr>
          <w:rFonts w:ascii="Times New Roman" w:hAnsi="Times New Roman" w:cs="Times New Roman"/>
          <w:color w:val="000000" w:themeColor="text1"/>
          <w:sz w:val="24"/>
          <w:szCs w:val="24"/>
        </w:rPr>
        <w:t>statické zabezpečenie</w:t>
      </w:r>
      <w:r w:rsidR="000B5BA5">
        <w:rPr>
          <w:rFonts w:ascii="Times New Roman" w:hAnsi="Times New Roman" w:cs="Times New Roman"/>
          <w:color w:val="000000" w:themeColor="text1"/>
          <w:sz w:val="24"/>
          <w:szCs w:val="24"/>
        </w:rPr>
        <w:t>, všetky stolárske prvky, zámočnícke prvky, klampiarske prvky a tesárske prvky</w:t>
      </w:r>
      <w:bookmarkEnd w:id="16"/>
      <w:r w:rsidR="000B5BA5">
        <w:rPr>
          <w:rFonts w:ascii="Times New Roman" w:hAnsi="Times New Roman" w:cs="Times New Roman"/>
          <w:color w:val="000000" w:themeColor="text1"/>
          <w:sz w:val="24"/>
          <w:szCs w:val="24"/>
        </w:rPr>
        <w:t>. Zhotoviteľ predložiť objednávateľovi dielenskú dokumentáciu najneskôr posledný kontrolný deň pred plánovaným osádzaním / montážou daných prvkov. Zhotoviteľ nie je oprávnený začať osádzať / montovať tieto prvky bez schválenia dielenskej dokumentácie</w:t>
      </w:r>
      <w:bookmarkEnd w:id="14"/>
      <w:bookmarkEnd w:id="15"/>
      <w:r w:rsidR="000B5BA5">
        <w:rPr>
          <w:rFonts w:ascii="Times New Roman" w:hAnsi="Times New Roman" w:cs="Times New Roman"/>
          <w:color w:val="000000" w:themeColor="text1"/>
          <w:sz w:val="24"/>
          <w:szCs w:val="24"/>
        </w:rPr>
        <w:t>.</w:t>
      </w:r>
    </w:p>
    <w:p w14:paraId="180BF513" w14:textId="37C9581D"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27178E">
        <w:rPr>
          <w:rFonts w:ascii="Times New Roman" w:hAnsi="Times New Roman" w:cs="Times New Roman"/>
          <w:color w:val="000000" w:themeColor="text1"/>
          <w:sz w:val="24"/>
          <w:szCs w:val="24"/>
        </w:rPr>
        <w:t>1</w:t>
      </w:r>
      <w:r w:rsidRPr="00C745FC">
        <w:rPr>
          <w:rFonts w:ascii="Times New Roman" w:hAnsi="Times New Roman" w:cs="Times New Roman"/>
          <w:color w:val="000000" w:themeColor="text1"/>
          <w:sz w:val="24"/>
          <w:szCs w:val="24"/>
        </w:rPr>
        <w:t xml:space="preserve">x </w:t>
      </w:r>
      <w:proofErr w:type="spellStart"/>
      <w:r w:rsidR="00845779">
        <w:rPr>
          <w:rFonts w:ascii="Times New Roman" w:hAnsi="Times New Roman" w:cs="Times New Roman"/>
          <w:color w:val="000000" w:themeColor="text1"/>
          <w:sz w:val="24"/>
          <w:szCs w:val="24"/>
        </w:rPr>
        <w:t>týždene</w:t>
      </w:r>
      <w:proofErr w:type="spellEnd"/>
      <w:r w:rsidR="00DD41D6">
        <w:rPr>
          <w:rFonts w:ascii="Times New Roman" w:hAnsi="Times New Roman" w:cs="Times New Roman"/>
          <w:color w:val="000000" w:themeColor="text1"/>
          <w:sz w:val="24"/>
          <w:szCs w:val="24"/>
        </w:rPr>
        <w:t xml:space="preserve"> </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w:t>
      </w:r>
      <w:r w:rsidRPr="005C571E">
        <w:rPr>
          <w:rFonts w:ascii="Times New Roman" w:hAnsi="Times New Roman" w:cs="Times New Roman"/>
          <w:color w:val="000000" w:themeColor="text1"/>
          <w:sz w:val="24"/>
          <w:szCs w:val="24"/>
        </w:rPr>
        <w:lastRenderedPageBreak/>
        <w:t xml:space="preserve">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4662DD6B"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w:t>
      </w:r>
      <w:r w:rsidR="007E2959">
        <w:rPr>
          <w:rFonts w:ascii="Times New Roman" w:hAnsi="Times New Roman" w:cs="Times New Roman"/>
          <w:color w:val="000000" w:themeColor="text1"/>
          <w:sz w:val="24"/>
          <w:szCs w:val="24"/>
        </w:rPr>
        <w:t>4</w:t>
      </w:r>
      <w:r w:rsidR="00311D57" w:rsidRPr="005C571E">
        <w:rPr>
          <w:rFonts w:ascii="Times New Roman" w:hAnsi="Times New Roman" w:cs="Times New Roman"/>
          <w:color w:val="000000" w:themeColor="text1"/>
          <w:sz w:val="24"/>
          <w:szCs w:val="24"/>
        </w:rPr>
        <w:t xml:space="preserve"> písm. b) tejto</w:t>
      </w:r>
      <w:r w:rsidRPr="005C571E">
        <w:rPr>
          <w:rFonts w:ascii="Times New Roman" w:hAnsi="Times New Roman" w:cs="Times New Roman"/>
          <w:color w:val="000000" w:themeColor="text1"/>
          <w:sz w:val="24"/>
          <w:szCs w:val="24"/>
        </w:rPr>
        <w:t xml:space="preserve"> zmluvy.</w:t>
      </w:r>
    </w:p>
    <w:p w14:paraId="2606D2C9" w14:textId="42461492" w:rsidR="00C0451F" w:rsidRPr="009114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w:t>
      </w:r>
      <w:r w:rsidRPr="00845836">
        <w:rPr>
          <w:rFonts w:ascii="Times New Roman" w:hAnsi="Times New Roman" w:cs="Times New Roman"/>
          <w:color w:val="000000" w:themeColor="text1"/>
          <w:sz w:val="24"/>
          <w:szCs w:val="24"/>
        </w:rPr>
        <w:t>ien projektu</w:t>
      </w:r>
      <w:r w:rsidR="00A61204" w:rsidRPr="00845836">
        <w:rPr>
          <w:rFonts w:ascii="Times New Roman" w:hAnsi="Times New Roman" w:cs="Times New Roman"/>
          <w:color w:val="000000" w:themeColor="text1"/>
          <w:sz w:val="24"/>
          <w:szCs w:val="24"/>
        </w:rPr>
        <w:t>; to neplatí pre právo zmeny podľa bodu 2.</w:t>
      </w:r>
      <w:r w:rsidR="00EF7368" w:rsidRPr="00845836">
        <w:rPr>
          <w:rFonts w:ascii="Times New Roman" w:hAnsi="Times New Roman" w:cs="Times New Roman"/>
          <w:color w:val="000000" w:themeColor="text1"/>
          <w:sz w:val="24"/>
          <w:szCs w:val="24"/>
        </w:rPr>
        <w:t>9</w:t>
      </w:r>
      <w:r w:rsidR="00A61204" w:rsidRPr="00845836">
        <w:rPr>
          <w:rFonts w:ascii="Times New Roman" w:hAnsi="Times New Roman" w:cs="Times New Roman"/>
          <w:color w:val="000000" w:themeColor="text1"/>
          <w:sz w:val="24"/>
          <w:szCs w:val="24"/>
        </w:rPr>
        <w:t xml:space="preserve"> tejto zmluvy</w:t>
      </w:r>
      <w:r w:rsidRPr="00845836">
        <w:rPr>
          <w:rFonts w:ascii="Times New Roman" w:hAnsi="Times New Roman" w:cs="Times New Roman"/>
          <w:color w:val="000000" w:themeColor="text1"/>
          <w:sz w:val="24"/>
          <w:szCs w:val="24"/>
        </w:rPr>
        <w:t xml:space="preserve">. </w:t>
      </w:r>
      <w:bookmarkStart w:id="17" w:name="_Hlk210073700"/>
      <w:r w:rsidR="00845836" w:rsidRPr="00675F5D">
        <w:rPr>
          <w:rFonts w:ascii="Times New Roman" w:hAnsi="Times New Roman" w:cs="Times New Roman"/>
          <w:sz w:val="24"/>
          <w:szCs w:val="24"/>
        </w:rPr>
        <w:t xml:space="preserve">Zhotoviteľ je povinný predložiť objednávateľovi </w:t>
      </w:r>
      <w:proofErr w:type="spellStart"/>
      <w:r w:rsidR="00845836" w:rsidRPr="00675F5D">
        <w:rPr>
          <w:rFonts w:ascii="Times New Roman" w:hAnsi="Times New Roman" w:cs="Times New Roman"/>
          <w:sz w:val="24"/>
          <w:szCs w:val="24"/>
        </w:rPr>
        <w:t>kladačský</w:t>
      </w:r>
      <w:proofErr w:type="spellEnd"/>
      <w:r w:rsidR="00845836" w:rsidRPr="00675F5D">
        <w:rPr>
          <w:rFonts w:ascii="Times New Roman" w:hAnsi="Times New Roman" w:cs="Times New Roman"/>
          <w:sz w:val="24"/>
          <w:szCs w:val="24"/>
        </w:rPr>
        <w:t xml:space="preserve"> plán</w:t>
      </w:r>
      <w:r w:rsidR="00067E20">
        <w:rPr>
          <w:rFonts w:ascii="Times New Roman" w:hAnsi="Times New Roman" w:cs="Times New Roman"/>
          <w:sz w:val="24"/>
          <w:szCs w:val="24"/>
        </w:rPr>
        <w:t xml:space="preserve"> a/alebo technologický postup</w:t>
      </w:r>
      <w:r w:rsidR="00B74FD6">
        <w:rPr>
          <w:rFonts w:ascii="Times New Roman" w:hAnsi="Times New Roman" w:cs="Times New Roman"/>
          <w:sz w:val="24"/>
          <w:szCs w:val="24"/>
        </w:rPr>
        <w:t xml:space="preserve"> kladenia</w:t>
      </w:r>
      <w:r w:rsidR="00845836" w:rsidRPr="00675F5D">
        <w:rPr>
          <w:rFonts w:ascii="Times New Roman" w:hAnsi="Times New Roman" w:cs="Times New Roman"/>
          <w:sz w:val="24"/>
          <w:szCs w:val="24"/>
        </w:rPr>
        <w:t xml:space="preserve"> keramických obkladov a keramickej dlažby v každej miestnosti a exteriérových dlažieb, ako aj dokumentáciu / technické listy k materiálovej skladbe parkiet, keramickej dlažby a keramických obkladov. Materiálová skladba musí byť vzájomne kompatibilná a odporúčaná výrobcom parkiet, keramických obkladov a keramickej dlažby.</w:t>
      </w:r>
      <w:r w:rsidR="00697EE2">
        <w:rPr>
          <w:rFonts w:ascii="Times New Roman" w:hAnsi="Times New Roman" w:cs="Times New Roman"/>
          <w:sz w:val="24"/>
          <w:szCs w:val="24"/>
        </w:rPr>
        <w:t xml:space="preserve"> Materiálová skladba </w:t>
      </w:r>
      <w:r w:rsidR="00697EE2" w:rsidRPr="00675F5D">
        <w:rPr>
          <w:rFonts w:ascii="Times New Roman" w:hAnsi="Times New Roman" w:cs="Times New Roman"/>
          <w:sz w:val="24"/>
          <w:szCs w:val="24"/>
        </w:rPr>
        <w:t>parkiet, keramických obkladov a keramickej dlažby</w:t>
      </w:r>
      <w:r w:rsidR="00697EE2">
        <w:rPr>
          <w:rFonts w:ascii="Times New Roman" w:hAnsi="Times New Roman" w:cs="Times New Roman"/>
          <w:sz w:val="24"/>
          <w:szCs w:val="24"/>
        </w:rPr>
        <w:t xml:space="preserve"> bude predmetom vzorkového konania podľa bodu 7.12 tejto Zmluvy</w:t>
      </w:r>
      <w:bookmarkEnd w:id="17"/>
      <w:r w:rsidR="00697EE2">
        <w:rPr>
          <w:rFonts w:ascii="Times New Roman" w:hAnsi="Times New Roman" w:cs="Times New Roman"/>
          <w:sz w:val="24"/>
          <w:szCs w:val="24"/>
        </w:rPr>
        <w:t xml:space="preserve">.  </w:t>
      </w:r>
      <w:r w:rsidR="00845836" w:rsidRPr="00675F5D">
        <w:rPr>
          <w:rFonts w:ascii="Times New Roman" w:hAnsi="Times New Roman" w:cs="Times New Roman"/>
          <w:sz w:val="24"/>
          <w:szCs w:val="24"/>
        </w:rPr>
        <w:t xml:space="preserve"> </w:t>
      </w:r>
      <w:r w:rsidR="00845836">
        <w:t xml:space="preserve"> </w:t>
      </w:r>
    </w:p>
    <w:p w14:paraId="0EB1E85E" w14:textId="00823611" w:rsidR="009D1412" w:rsidRPr="00BC2399"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18" w:name="_Hlk210382532"/>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00A8315B">
        <w:rPr>
          <w:rFonts w:ascii="Times New Roman" w:hAnsi="Times New Roman" w:cs="Times New Roman"/>
          <w:sz w:val="24"/>
          <w:szCs w:val="24"/>
        </w:rPr>
        <w:t xml:space="preserve">alebo TDI </w:t>
      </w:r>
      <w:r w:rsidRPr="009114A4">
        <w:rPr>
          <w:rFonts w:ascii="Times New Roman" w:hAnsi="Times New Roman" w:cs="Times New Roman"/>
          <w:sz w:val="24"/>
          <w:szCs w:val="24"/>
        </w:rPr>
        <w:t xml:space="preserve">vykonať </w:t>
      </w:r>
      <w:r w:rsidRPr="00BC2399">
        <w:rPr>
          <w:rFonts w:ascii="Times New Roman" w:hAnsi="Times New Roman" w:cs="Times New Roman"/>
          <w:sz w:val="24"/>
          <w:szCs w:val="24"/>
        </w:rPr>
        <w:t>vzorkové konanie</w:t>
      </w:r>
      <w:r w:rsidR="00A61204" w:rsidRPr="00BC2399">
        <w:rPr>
          <w:rFonts w:ascii="Times New Roman" w:hAnsi="Times New Roman" w:cs="Times New Roman"/>
          <w:sz w:val="24"/>
          <w:szCs w:val="24"/>
        </w:rPr>
        <w:t xml:space="preserve"> pre</w:t>
      </w:r>
      <w:r w:rsidR="009D1412" w:rsidRPr="00BC2399">
        <w:rPr>
          <w:rFonts w:ascii="Times New Roman" w:hAnsi="Times New Roman" w:cs="Times New Roman"/>
          <w:sz w:val="24"/>
          <w:szCs w:val="24"/>
        </w:rPr>
        <w:t>d</w:t>
      </w:r>
      <w:r w:rsidR="00A61204" w:rsidRPr="00BC2399">
        <w:rPr>
          <w:rFonts w:ascii="Times New Roman" w:hAnsi="Times New Roman" w:cs="Times New Roman"/>
          <w:sz w:val="24"/>
          <w:szCs w:val="24"/>
        </w:rPr>
        <w:t xml:space="preserve"> </w:t>
      </w:r>
      <w:r w:rsidR="00214D7B" w:rsidRPr="00BC2399">
        <w:rPr>
          <w:rFonts w:ascii="Times New Roman" w:hAnsi="Times New Roman" w:cs="Times New Roman"/>
          <w:sz w:val="24"/>
          <w:szCs w:val="24"/>
        </w:rPr>
        <w:t xml:space="preserve">objednávateľom / </w:t>
      </w:r>
      <w:r w:rsidR="00A61204" w:rsidRPr="00BC2399">
        <w:rPr>
          <w:rFonts w:ascii="Times New Roman" w:hAnsi="Times New Roman" w:cs="Times New Roman"/>
          <w:sz w:val="24"/>
          <w:szCs w:val="24"/>
        </w:rPr>
        <w:t xml:space="preserve">autorským dozorom </w:t>
      </w:r>
      <w:r w:rsidR="00A8315B" w:rsidRPr="00BC2399">
        <w:rPr>
          <w:rFonts w:ascii="Times New Roman" w:hAnsi="Times New Roman" w:cs="Times New Roman"/>
          <w:sz w:val="24"/>
          <w:szCs w:val="24"/>
        </w:rPr>
        <w:t xml:space="preserve">/ TDI </w:t>
      </w:r>
      <w:r w:rsidR="00024D29" w:rsidRPr="00BC2399">
        <w:rPr>
          <w:rFonts w:ascii="Times New Roman" w:hAnsi="Times New Roman" w:cs="Times New Roman"/>
          <w:sz w:val="24"/>
          <w:szCs w:val="24"/>
        </w:rPr>
        <w:t>vo vzťahu k </w:t>
      </w:r>
      <w:r w:rsidR="00A61204" w:rsidRPr="00BC2399">
        <w:rPr>
          <w:rFonts w:ascii="Times New Roman" w:hAnsi="Times New Roman" w:cs="Times New Roman"/>
          <w:sz w:val="24"/>
          <w:szCs w:val="24"/>
        </w:rPr>
        <w:t>materiál</w:t>
      </w:r>
      <w:r w:rsidR="00024D29" w:rsidRPr="00BC2399">
        <w:rPr>
          <w:rFonts w:ascii="Times New Roman" w:hAnsi="Times New Roman" w:cs="Times New Roman"/>
          <w:sz w:val="24"/>
          <w:szCs w:val="24"/>
        </w:rPr>
        <w:t xml:space="preserve">om/ </w:t>
      </w:r>
      <w:r w:rsidR="00A61204" w:rsidRPr="00BC2399">
        <w:rPr>
          <w:rFonts w:ascii="Times New Roman" w:hAnsi="Times New Roman" w:cs="Times New Roman"/>
          <w:sz w:val="24"/>
          <w:szCs w:val="24"/>
        </w:rPr>
        <w:t xml:space="preserve">prvky </w:t>
      </w:r>
      <w:proofErr w:type="spellStart"/>
      <w:r w:rsidR="00A61204" w:rsidRPr="00BC2399">
        <w:rPr>
          <w:rFonts w:ascii="Times New Roman" w:hAnsi="Times New Roman" w:cs="Times New Roman"/>
          <w:sz w:val="24"/>
          <w:szCs w:val="24"/>
        </w:rPr>
        <w:t>položkovitého</w:t>
      </w:r>
      <w:proofErr w:type="spellEnd"/>
      <w:r w:rsidR="00A61204" w:rsidRPr="00BC2399">
        <w:rPr>
          <w:rFonts w:ascii="Times New Roman" w:hAnsi="Times New Roman" w:cs="Times New Roman"/>
          <w:sz w:val="24"/>
          <w:szCs w:val="24"/>
        </w:rPr>
        <w:t xml:space="preserve"> rozpočtu</w:t>
      </w:r>
      <w:r w:rsidR="00523780" w:rsidRPr="00BC2399">
        <w:rPr>
          <w:rFonts w:ascii="Times New Roman" w:hAnsi="Times New Roman" w:cs="Times New Roman"/>
          <w:sz w:val="24"/>
          <w:szCs w:val="24"/>
        </w:rPr>
        <w:t>:</w:t>
      </w:r>
    </w:p>
    <w:p w14:paraId="3B026351" w14:textId="27F35BB7" w:rsidR="00245141" w:rsidRPr="00BC2399" w:rsidRDefault="00245141" w:rsidP="00245141">
      <w:pPr>
        <w:pStyle w:val="Odsekzoznamu"/>
        <w:numPr>
          <w:ilvl w:val="2"/>
          <w:numId w:val="42"/>
        </w:numPr>
        <w:spacing w:after="0" w:line="276" w:lineRule="auto"/>
        <w:ind w:left="1134" w:right="-340"/>
        <w:jc w:val="both"/>
        <w:rPr>
          <w:rFonts w:ascii="Times New Roman" w:hAnsi="Times New Roman" w:cs="Times New Roman"/>
          <w:color w:val="000000" w:themeColor="text1"/>
          <w:sz w:val="24"/>
          <w:szCs w:val="24"/>
        </w:rPr>
      </w:pPr>
      <w:r w:rsidRPr="00BC2399">
        <w:rPr>
          <w:rFonts w:ascii="Times New Roman" w:hAnsi="Times New Roman" w:cs="Times New Roman"/>
          <w:color w:val="000000" w:themeColor="text1"/>
          <w:sz w:val="24"/>
          <w:szCs w:val="24"/>
        </w:rPr>
        <w:t xml:space="preserve">dvere, </w:t>
      </w:r>
    </w:p>
    <w:p w14:paraId="2EFB412B" w14:textId="5B5B1645" w:rsidR="009D1412" w:rsidRPr="00BC2399" w:rsidRDefault="00245141" w:rsidP="009D1412">
      <w:pPr>
        <w:pStyle w:val="Odsekzoznamu"/>
        <w:numPr>
          <w:ilvl w:val="2"/>
          <w:numId w:val="42"/>
        </w:numPr>
        <w:spacing w:after="0" w:line="276" w:lineRule="auto"/>
        <w:ind w:left="1134" w:right="-340"/>
        <w:jc w:val="both"/>
        <w:rPr>
          <w:rFonts w:ascii="Times New Roman" w:hAnsi="Times New Roman" w:cs="Times New Roman"/>
          <w:color w:val="000000" w:themeColor="text1"/>
          <w:sz w:val="24"/>
          <w:szCs w:val="24"/>
        </w:rPr>
      </w:pPr>
      <w:r w:rsidRPr="00BC2399">
        <w:rPr>
          <w:rFonts w:ascii="Times New Roman" w:hAnsi="Times New Roman" w:cs="Times New Roman"/>
          <w:sz w:val="24"/>
          <w:szCs w:val="24"/>
        </w:rPr>
        <w:t>s</w:t>
      </w:r>
      <w:r w:rsidR="009D1412" w:rsidRPr="00BC2399">
        <w:rPr>
          <w:rFonts w:ascii="Times New Roman" w:hAnsi="Times New Roman" w:cs="Times New Roman"/>
          <w:sz w:val="24"/>
          <w:szCs w:val="24"/>
        </w:rPr>
        <w:t xml:space="preserve">vietidlá, </w:t>
      </w:r>
    </w:p>
    <w:p w14:paraId="5F4FC421" w14:textId="1665E1AC" w:rsidR="00CC129B" w:rsidRPr="00BC2399" w:rsidRDefault="00245141" w:rsidP="009D1412">
      <w:pPr>
        <w:pStyle w:val="Odsekzoznamu"/>
        <w:numPr>
          <w:ilvl w:val="2"/>
          <w:numId w:val="42"/>
        </w:numPr>
        <w:spacing w:after="0" w:line="276" w:lineRule="auto"/>
        <w:ind w:left="1134" w:right="-340"/>
        <w:jc w:val="both"/>
        <w:rPr>
          <w:rFonts w:ascii="Times New Roman" w:hAnsi="Times New Roman" w:cs="Times New Roman"/>
          <w:color w:val="000000" w:themeColor="text1"/>
          <w:sz w:val="24"/>
          <w:szCs w:val="24"/>
        </w:rPr>
      </w:pPr>
      <w:r w:rsidRPr="00BC2399">
        <w:rPr>
          <w:rFonts w:ascii="Times New Roman" w:hAnsi="Times New Roman" w:cs="Times New Roman"/>
          <w:sz w:val="24"/>
          <w:szCs w:val="24"/>
        </w:rPr>
        <w:t>k</w:t>
      </w:r>
      <w:r w:rsidR="009D1412" w:rsidRPr="00BC2399">
        <w:rPr>
          <w:rFonts w:ascii="Times New Roman" w:hAnsi="Times New Roman" w:cs="Times New Roman"/>
          <w:sz w:val="24"/>
          <w:szCs w:val="24"/>
        </w:rPr>
        <w:t xml:space="preserve">oncové prvky (najmä </w:t>
      </w:r>
      <w:proofErr w:type="spellStart"/>
      <w:r w:rsidR="009D1412" w:rsidRPr="00BC2399">
        <w:rPr>
          <w:rFonts w:ascii="Times New Roman" w:hAnsi="Times New Roman" w:cs="Times New Roman"/>
          <w:sz w:val="24"/>
          <w:szCs w:val="24"/>
        </w:rPr>
        <w:t>sa</w:t>
      </w:r>
      <w:r w:rsidRPr="00BC2399">
        <w:rPr>
          <w:rFonts w:ascii="Times New Roman" w:hAnsi="Times New Roman" w:cs="Times New Roman"/>
          <w:sz w:val="24"/>
          <w:szCs w:val="24"/>
        </w:rPr>
        <w:t>n</w:t>
      </w:r>
      <w:r w:rsidR="009D1412" w:rsidRPr="00BC2399">
        <w:rPr>
          <w:rFonts w:ascii="Times New Roman" w:hAnsi="Times New Roman" w:cs="Times New Roman"/>
          <w:sz w:val="24"/>
          <w:szCs w:val="24"/>
        </w:rPr>
        <w:t>ita</w:t>
      </w:r>
      <w:proofErr w:type="spellEnd"/>
      <w:r w:rsidR="009D1412" w:rsidRPr="00BC2399">
        <w:rPr>
          <w:rFonts w:ascii="Times New Roman" w:hAnsi="Times New Roman" w:cs="Times New Roman"/>
          <w:sz w:val="24"/>
          <w:szCs w:val="24"/>
        </w:rPr>
        <w:t>, vodovodné batérie,</w:t>
      </w:r>
      <w:r w:rsidR="00CC129B" w:rsidRPr="00BC2399">
        <w:rPr>
          <w:rFonts w:ascii="Times New Roman" w:hAnsi="Times New Roman" w:cs="Times New Roman"/>
          <w:sz w:val="24"/>
          <w:szCs w:val="24"/>
        </w:rPr>
        <w:t xml:space="preserve"> </w:t>
      </w:r>
      <w:proofErr w:type="spellStart"/>
      <w:r w:rsidR="00CC129B" w:rsidRPr="00BC2399">
        <w:rPr>
          <w:rFonts w:ascii="Times New Roman" w:hAnsi="Times New Roman" w:cs="Times New Roman"/>
          <w:sz w:val="24"/>
          <w:szCs w:val="24"/>
        </w:rPr>
        <w:t>madlá</w:t>
      </w:r>
      <w:proofErr w:type="spellEnd"/>
      <w:r w:rsidR="00CC129B" w:rsidRPr="00BC2399">
        <w:rPr>
          <w:rFonts w:ascii="Times New Roman" w:hAnsi="Times New Roman" w:cs="Times New Roman"/>
          <w:sz w:val="24"/>
          <w:szCs w:val="24"/>
        </w:rPr>
        <w:t>)</w:t>
      </w:r>
      <w:r w:rsidR="006A6BB4" w:rsidRPr="00BC2399">
        <w:rPr>
          <w:rFonts w:ascii="Times New Roman" w:hAnsi="Times New Roman" w:cs="Times New Roman"/>
          <w:sz w:val="24"/>
          <w:szCs w:val="24"/>
        </w:rPr>
        <w:t>,</w:t>
      </w:r>
      <w:r w:rsidR="009D1412" w:rsidRPr="00BC2399">
        <w:rPr>
          <w:rFonts w:ascii="Times New Roman" w:hAnsi="Times New Roman" w:cs="Times New Roman"/>
          <w:sz w:val="24"/>
          <w:szCs w:val="24"/>
        </w:rPr>
        <w:t xml:space="preserve"> </w:t>
      </w:r>
    </w:p>
    <w:p w14:paraId="3461EA12" w14:textId="7341FF3A" w:rsidR="009D1412" w:rsidRPr="00BC2399" w:rsidRDefault="00CC129B" w:rsidP="009D1412">
      <w:pPr>
        <w:pStyle w:val="Odsekzoznamu"/>
        <w:numPr>
          <w:ilvl w:val="2"/>
          <w:numId w:val="42"/>
        </w:numPr>
        <w:spacing w:after="0" w:line="276" w:lineRule="auto"/>
        <w:ind w:left="1134" w:right="-340"/>
        <w:jc w:val="both"/>
        <w:rPr>
          <w:rFonts w:ascii="Times New Roman" w:hAnsi="Times New Roman" w:cs="Times New Roman"/>
          <w:color w:val="000000" w:themeColor="text1"/>
          <w:sz w:val="24"/>
          <w:szCs w:val="24"/>
        </w:rPr>
      </w:pPr>
      <w:r w:rsidRPr="00BC2399">
        <w:rPr>
          <w:rFonts w:ascii="Times New Roman" w:hAnsi="Times New Roman" w:cs="Times New Roman"/>
          <w:sz w:val="24"/>
          <w:szCs w:val="24"/>
        </w:rPr>
        <w:t xml:space="preserve">plošina pre imobilných </w:t>
      </w:r>
      <w:r w:rsidR="009D1412" w:rsidRPr="00BC2399">
        <w:rPr>
          <w:rFonts w:ascii="Times New Roman" w:hAnsi="Times New Roman" w:cs="Times New Roman"/>
          <w:sz w:val="24"/>
          <w:szCs w:val="24"/>
        </w:rPr>
        <w:t xml:space="preserve">a </w:t>
      </w:r>
    </w:p>
    <w:p w14:paraId="4F4AC75C" w14:textId="2DF3B6A9" w:rsidR="009D1412" w:rsidRPr="009D1412" w:rsidRDefault="00245141" w:rsidP="009D1412">
      <w:pPr>
        <w:pStyle w:val="Odsekzoznamu"/>
        <w:numPr>
          <w:ilvl w:val="2"/>
          <w:numId w:val="42"/>
        </w:numPr>
        <w:spacing w:after="0" w:line="276" w:lineRule="auto"/>
        <w:ind w:left="1134" w:right="-340"/>
        <w:jc w:val="both"/>
        <w:rPr>
          <w:rFonts w:ascii="Times New Roman" w:hAnsi="Times New Roman" w:cs="Times New Roman"/>
          <w:color w:val="000000" w:themeColor="text1"/>
          <w:sz w:val="24"/>
          <w:szCs w:val="24"/>
        </w:rPr>
      </w:pPr>
      <w:r w:rsidRPr="00BC2399">
        <w:rPr>
          <w:rFonts w:ascii="Times New Roman" w:hAnsi="Times New Roman" w:cs="Times New Roman"/>
          <w:sz w:val="24"/>
          <w:szCs w:val="24"/>
        </w:rPr>
        <w:t>k</w:t>
      </w:r>
      <w:r w:rsidR="009D1412" w:rsidRPr="00BC2399">
        <w:rPr>
          <w:rFonts w:ascii="Times New Roman" w:hAnsi="Times New Roman" w:cs="Times New Roman"/>
          <w:sz w:val="24"/>
          <w:szCs w:val="24"/>
        </w:rPr>
        <w:t xml:space="preserve"> všetkým položkám rozpočtu, </w:t>
      </w:r>
      <w:r w:rsidR="00024D29" w:rsidRPr="00BC2399">
        <w:rPr>
          <w:rFonts w:ascii="Times New Roman" w:hAnsi="Times New Roman" w:cs="Times New Roman"/>
          <w:sz w:val="24"/>
          <w:szCs w:val="24"/>
        </w:rPr>
        <w:t>ku ktorým</w:t>
      </w:r>
      <w:r w:rsidR="00024D29">
        <w:rPr>
          <w:rFonts w:ascii="Times New Roman" w:hAnsi="Times New Roman" w:cs="Times New Roman"/>
          <w:sz w:val="24"/>
          <w:szCs w:val="24"/>
        </w:rPr>
        <w:t xml:space="preserve"> objednávateľ alebo autorský dozor </w:t>
      </w:r>
      <w:r w:rsidR="00A8315B">
        <w:rPr>
          <w:rFonts w:ascii="Times New Roman" w:hAnsi="Times New Roman" w:cs="Times New Roman"/>
          <w:sz w:val="24"/>
          <w:szCs w:val="24"/>
        </w:rPr>
        <w:t xml:space="preserve">alebo TDI </w:t>
      </w:r>
      <w:r w:rsidR="00024D29">
        <w:rPr>
          <w:rFonts w:ascii="Times New Roman" w:hAnsi="Times New Roman" w:cs="Times New Roman"/>
          <w:sz w:val="24"/>
          <w:szCs w:val="24"/>
        </w:rPr>
        <w:t>takúto požiadavku vznesie</w:t>
      </w:r>
      <w:r w:rsidR="00A61204" w:rsidRPr="009114A4">
        <w:rPr>
          <w:rFonts w:ascii="Times New Roman" w:hAnsi="Times New Roman" w:cs="Times New Roman"/>
          <w:sz w:val="24"/>
          <w:szCs w:val="24"/>
        </w:rPr>
        <w:t xml:space="preserve">. </w:t>
      </w:r>
    </w:p>
    <w:p w14:paraId="639D6251" w14:textId="7BEE8246" w:rsidR="00935354" w:rsidRDefault="00A61204" w:rsidP="00342DAE">
      <w:pPr>
        <w:spacing w:after="0" w:line="276" w:lineRule="auto"/>
        <w:ind w:left="567" w:right="-340"/>
        <w:jc w:val="both"/>
        <w:rPr>
          <w:rFonts w:ascii="Times New Roman" w:hAnsi="Times New Roman" w:cs="Times New Roman"/>
          <w:sz w:val="24"/>
          <w:szCs w:val="24"/>
        </w:rPr>
      </w:pPr>
      <w:r w:rsidRPr="009D1412">
        <w:rPr>
          <w:rFonts w:ascii="Times New Roman" w:hAnsi="Times New Roman" w:cs="Times New Roman"/>
          <w:sz w:val="24"/>
          <w:szCs w:val="24"/>
        </w:rPr>
        <w:t>Autorský dozor</w:t>
      </w:r>
      <w:r w:rsidR="0024727C" w:rsidRPr="009D1412">
        <w:rPr>
          <w:rFonts w:ascii="Times New Roman" w:hAnsi="Times New Roman" w:cs="Times New Roman"/>
          <w:sz w:val="24"/>
          <w:szCs w:val="24"/>
        </w:rPr>
        <w:t xml:space="preserve"> alebo objednávateľ</w:t>
      </w:r>
      <w:r w:rsidR="00A8315B">
        <w:rPr>
          <w:rFonts w:ascii="Times New Roman" w:hAnsi="Times New Roman" w:cs="Times New Roman"/>
          <w:sz w:val="24"/>
          <w:szCs w:val="24"/>
        </w:rPr>
        <w:t xml:space="preserve"> alebo TDI</w:t>
      </w:r>
      <w:r w:rsidRPr="009D1412">
        <w:rPr>
          <w:rFonts w:ascii="Times New Roman" w:hAnsi="Times New Roman" w:cs="Times New Roman"/>
          <w:sz w:val="24"/>
          <w:szCs w:val="24"/>
        </w:rPr>
        <w:t xml:space="preserve"> </w:t>
      </w:r>
      <w:r w:rsidR="00024D29" w:rsidRPr="009D1412">
        <w:rPr>
          <w:rFonts w:ascii="Times New Roman" w:hAnsi="Times New Roman" w:cs="Times New Roman"/>
          <w:sz w:val="24"/>
          <w:szCs w:val="24"/>
        </w:rPr>
        <w:t xml:space="preserve">môže </w:t>
      </w:r>
      <w:r w:rsidRPr="009D1412">
        <w:rPr>
          <w:rFonts w:ascii="Times New Roman" w:hAnsi="Times New Roman" w:cs="Times New Roman"/>
          <w:sz w:val="24"/>
          <w:szCs w:val="24"/>
        </w:rPr>
        <w:t>požiada</w:t>
      </w:r>
      <w:r w:rsidR="00024D29" w:rsidRPr="009D1412">
        <w:rPr>
          <w:rFonts w:ascii="Times New Roman" w:hAnsi="Times New Roman" w:cs="Times New Roman"/>
          <w:sz w:val="24"/>
          <w:szCs w:val="24"/>
        </w:rPr>
        <w:t>ť</w:t>
      </w:r>
      <w:r w:rsidRPr="009D1412">
        <w:rPr>
          <w:rFonts w:ascii="Times New Roman" w:hAnsi="Times New Roman" w:cs="Times New Roman"/>
          <w:sz w:val="24"/>
          <w:szCs w:val="24"/>
        </w:rPr>
        <w:t xml:space="preserve"> Zhotoviteľa o vzorkové konani</w:t>
      </w:r>
      <w:r w:rsidR="00214D7B" w:rsidRPr="009D1412">
        <w:rPr>
          <w:rFonts w:ascii="Times New Roman" w:hAnsi="Times New Roman" w:cs="Times New Roman"/>
          <w:sz w:val="24"/>
          <w:szCs w:val="24"/>
        </w:rPr>
        <w:t>e</w:t>
      </w:r>
      <w:r w:rsidRPr="009D1412">
        <w:rPr>
          <w:rFonts w:ascii="Times New Roman" w:hAnsi="Times New Roman" w:cs="Times New Roman"/>
          <w:sz w:val="24"/>
          <w:szCs w:val="24"/>
        </w:rPr>
        <w:t xml:space="preserve"> na kontrolnom dni. Vzorkovým konaním sa rozumie predloženie vzork</w:t>
      </w:r>
      <w:r w:rsidR="00024D29" w:rsidRPr="009D1412">
        <w:rPr>
          <w:rFonts w:ascii="Times New Roman" w:hAnsi="Times New Roman" w:cs="Times New Roman"/>
          <w:sz w:val="24"/>
          <w:szCs w:val="24"/>
        </w:rPr>
        <w:t>y</w:t>
      </w:r>
      <w:r w:rsidRPr="009D1412">
        <w:rPr>
          <w:rFonts w:ascii="Times New Roman" w:hAnsi="Times New Roman" w:cs="Times New Roman"/>
          <w:sz w:val="24"/>
          <w:szCs w:val="24"/>
        </w:rPr>
        <w:t xml:space="preserve"> materiálu / prvkov alebo predloženie </w:t>
      </w:r>
      <w:proofErr w:type="spellStart"/>
      <w:r w:rsidRPr="009D1412">
        <w:rPr>
          <w:rFonts w:ascii="Times New Roman" w:hAnsi="Times New Roman" w:cs="Times New Roman"/>
          <w:sz w:val="24"/>
          <w:szCs w:val="24"/>
        </w:rPr>
        <w:t>vzorkovníka</w:t>
      </w:r>
      <w:proofErr w:type="spellEnd"/>
      <w:r w:rsidRPr="009D1412">
        <w:rPr>
          <w:rFonts w:ascii="Times New Roman" w:hAnsi="Times New Roman" w:cs="Times New Roman"/>
          <w:sz w:val="24"/>
          <w:szCs w:val="24"/>
        </w:rPr>
        <w:t xml:space="preserve">/katalógu  </w:t>
      </w:r>
      <w:r w:rsidR="00024D29" w:rsidRPr="009D1412">
        <w:rPr>
          <w:rFonts w:ascii="Times New Roman" w:hAnsi="Times New Roman" w:cs="Times New Roman"/>
          <w:sz w:val="24"/>
          <w:szCs w:val="24"/>
        </w:rPr>
        <w:t>vo vzťahu k materiálom / prvkom, ku ktorým takáto požiadavka bude vznesená.</w:t>
      </w:r>
      <w:r w:rsidRPr="009D1412">
        <w:rPr>
          <w:rFonts w:ascii="Times New Roman" w:hAnsi="Times New Roman" w:cs="Times New Roman"/>
          <w:sz w:val="24"/>
          <w:szCs w:val="24"/>
        </w:rPr>
        <w:t xml:space="preserve"> </w:t>
      </w:r>
      <w:r w:rsidR="003E385B" w:rsidRPr="009D1412">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D1412">
        <w:rPr>
          <w:rFonts w:ascii="Times New Roman" w:hAnsi="Times New Roman" w:cs="Times New Roman"/>
          <w:sz w:val="24"/>
          <w:szCs w:val="24"/>
        </w:rPr>
        <w:t>Z priebehu vzorkového konanie bude spísaný zápis</w:t>
      </w:r>
      <w:r w:rsidR="00B10751" w:rsidRPr="009D1412">
        <w:rPr>
          <w:rFonts w:ascii="Times New Roman" w:hAnsi="Times New Roman" w:cs="Times New Roman"/>
          <w:sz w:val="24"/>
          <w:szCs w:val="24"/>
        </w:rPr>
        <w:t xml:space="preserve"> </w:t>
      </w:r>
      <w:r w:rsidR="00C0451F" w:rsidRPr="009D1412">
        <w:rPr>
          <w:rFonts w:ascii="Times New Roman" w:hAnsi="Times New Roman" w:cs="Times New Roman"/>
          <w:sz w:val="24"/>
          <w:szCs w:val="24"/>
        </w:rPr>
        <w:t>podpísaný oboma zmluvnými stranami.</w:t>
      </w:r>
      <w:r w:rsidR="00B10751" w:rsidRPr="009D1412">
        <w:rPr>
          <w:rFonts w:ascii="Times New Roman" w:hAnsi="Times New Roman" w:cs="Times New Roman"/>
          <w:sz w:val="24"/>
          <w:szCs w:val="24"/>
        </w:rPr>
        <w:t xml:space="preserve"> Objedn</w:t>
      </w:r>
      <w:r w:rsidR="00C0451F" w:rsidRPr="009D1412">
        <w:rPr>
          <w:rFonts w:ascii="Times New Roman" w:hAnsi="Times New Roman" w:cs="Times New Roman"/>
          <w:sz w:val="24"/>
          <w:szCs w:val="24"/>
        </w:rPr>
        <w:t>á</w:t>
      </w:r>
      <w:r w:rsidR="00B10751" w:rsidRPr="009D1412">
        <w:rPr>
          <w:rFonts w:ascii="Times New Roman" w:hAnsi="Times New Roman" w:cs="Times New Roman"/>
          <w:sz w:val="24"/>
          <w:szCs w:val="24"/>
        </w:rPr>
        <w:t>vate</w:t>
      </w:r>
      <w:r w:rsidR="00C0451F" w:rsidRPr="009D1412">
        <w:rPr>
          <w:rFonts w:ascii="Times New Roman" w:hAnsi="Times New Roman" w:cs="Times New Roman"/>
          <w:sz w:val="24"/>
          <w:szCs w:val="24"/>
        </w:rPr>
        <w:t>ľ</w:t>
      </w:r>
      <w:r w:rsidR="00B10751" w:rsidRPr="009D1412">
        <w:rPr>
          <w:rFonts w:ascii="Times New Roman" w:hAnsi="Times New Roman" w:cs="Times New Roman"/>
          <w:sz w:val="24"/>
          <w:szCs w:val="24"/>
        </w:rPr>
        <w:t xml:space="preserve"> </w:t>
      </w:r>
      <w:r w:rsidR="000060B4">
        <w:rPr>
          <w:rFonts w:ascii="Times New Roman" w:hAnsi="Times New Roman" w:cs="Times New Roman"/>
          <w:sz w:val="24"/>
          <w:szCs w:val="24"/>
        </w:rPr>
        <w:t xml:space="preserve">alebo TDI alebo autorský dozor </w:t>
      </w:r>
      <w:r w:rsidR="00B10751" w:rsidRPr="009D1412">
        <w:rPr>
          <w:rFonts w:ascii="Times New Roman" w:hAnsi="Times New Roman" w:cs="Times New Roman"/>
          <w:sz w:val="24"/>
          <w:szCs w:val="24"/>
        </w:rPr>
        <w:t>m</w:t>
      </w:r>
      <w:r w:rsidR="00C0451F" w:rsidRPr="009D1412">
        <w:rPr>
          <w:rFonts w:ascii="Times New Roman" w:hAnsi="Times New Roman" w:cs="Times New Roman"/>
          <w:sz w:val="24"/>
          <w:szCs w:val="24"/>
        </w:rPr>
        <w:t>á</w:t>
      </w:r>
      <w:r w:rsidR="00B10751" w:rsidRPr="009D1412">
        <w:rPr>
          <w:rFonts w:ascii="Times New Roman" w:hAnsi="Times New Roman" w:cs="Times New Roman"/>
          <w:sz w:val="24"/>
          <w:szCs w:val="24"/>
        </w:rPr>
        <w:t xml:space="preserve"> pr</w:t>
      </w:r>
      <w:r w:rsidR="00C0451F" w:rsidRPr="009D1412">
        <w:rPr>
          <w:rFonts w:ascii="Times New Roman" w:hAnsi="Times New Roman" w:cs="Times New Roman"/>
          <w:sz w:val="24"/>
          <w:szCs w:val="24"/>
        </w:rPr>
        <w:t>á</w:t>
      </w:r>
      <w:r w:rsidR="00B10751" w:rsidRPr="009D1412">
        <w:rPr>
          <w:rFonts w:ascii="Times New Roman" w:hAnsi="Times New Roman" w:cs="Times New Roman"/>
          <w:sz w:val="24"/>
          <w:szCs w:val="24"/>
        </w:rPr>
        <w:t>vo odmietnu</w:t>
      </w:r>
      <w:r w:rsidR="00C0451F" w:rsidRPr="009D1412">
        <w:rPr>
          <w:rFonts w:ascii="Times New Roman" w:hAnsi="Times New Roman" w:cs="Times New Roman"/>
          <w:sz w:val="24"/>
          <w:szCs w:val="24"/>
        </w:rPr>
        <w:t>ť</w:t>
      </w:r>
      <w:r w:rsidR="00B10751" w:rsidRPr="009D1412">
        <w:rPr>
          <w:rFonts w:ascii="Times New Roman" w:hAnsi="Times New Roman" w:cs="Times New Roman"/>
          <w:sz w:val="24"/>
          <w:szCs w:val="24"/>
        </w:rPr>
        <w:t xml:space="preserve"> </w:t>
      </w:r>
      <w:r w:rsidR="00C0451F" w:rsidRPr="009D1412">
        <w:rPr>
          <w:rFonts w:ascii="Times New Roman" w:hAnsi="Times New Roman" w:cs="Times New Roman"/>
          <w:sz w:val="24"/>
          <w:szCs w:val="24"/>
        </w:rPr>
        <w:t>predložené</w:t>
      </w:r>
      <w:r w:rsidR="00B10751" w:rsidRPr="009D1412">
        <w:rPr>
          <w:rFonts w:ascii="Times New Roman" w:hAnsi="Times New Roman" w:cs="Times New Roman"/>
          <w:sz w:val="24"/>
          <w:szCs w:val="24"/>
        </w:rPr>
        <w:t xml:space="preserve"> vzorky</w:t>
      </w:r>
      <w:r w:rsidR="00024D29" w:rsidRPr="009D1412">
        <w:rPr>
          <w:rFonts w:ascii="Times New Roman" w:hAnsi="Times New Roman" w:cs="Times New Roman"/>
          <w:sz w:val="24"/>
          <w:szCs w:val="24"/>
        </w:rPr>
        <w:t>,</w:t>
      </w:r>
      <w:r w:rsidR="00B10751" w:rsidRPr="009D1412">
        <w:rPr>
          <w:rFonts w:ascii="Times New Roman" w:hAnsi="Times New Roman" w:cs="Times New Roman"/>
          <w:sz w:val="24"/>
          <w:szCs w:val="24"/>
        </w:rPr>
        <w:t xml:space="preserve"> </w:t>
      </w:r>
      <w:r w:rsidR="00C0451F" w:rsidRPr="009D1412">
        <w:rPr>
          <w:rFonts w:ascii="Times New Roman" w:hAnsi="Times New Roman" w:cs="Times New Roman"/>
          <w:sz w:val="24"/>
          <w:szCs w:val="24"/>
        </w:rPr>
        <w:t>ak materiály a prvky nespĺňajú parametre a po</w:t>
      </w:r>
      <w:r w:rsidR="009718C9" w:rsidRPr="009D1412">
        <w:rPr>
          <w:rFonts w:ascii="Times New Roman" w:hAnsi="Times New Roman" w:cs="Times New Roman"/>
          <w:sz w:val="24"/>
          <w:szCs w:val="24"/>
        </w:rPr>
        <w:t>ž</w:t>
      </w:r>
      <w:r w:rsidR="00C0451F" w:rsidRPr="009D1412">
        <w:rPr>
          <w:rFonts w:ascii="Times New Roman" w:hAnsi="Times New Roman" w:cs="Times New Roman"/>
          <w:sz w:val="24"/>
          <w:szCs w:val="24"/>
        </w:rPr>
        <w:t>iadavky ur</w:t>
      </w:r>
      <w:r w:rsidR="009718C9" w:rsidRPr="009D1412">
        <w:rPr>
          <w:rFonts w:ascii="Times New Roman" w:hAnsi="Times New Roman" w:cs="Times New Roman"/>
          <w:sz w:val="24"/>
          <w:szCs w:val="24"/>
        </w:rPr>
        <w:t>č</w:t>
      </w:r>
      <w:r w:rsidR="00C0451F" w:rsidRPr="009D1412">
        <w:rPr>
          <w:rFonts w:ascii="Times New Roman" w:hAnsi="Times New Roman" w:cs="Times New Roman"/>
          <w:sz w:val="24"/>
          <w:szCs w:val="24"/>
        </w:rPr>
        <w:t>en</w:t>
      </w:r>
      <w:r w:rsidR="009718C9" w:rsidRPr="009D1412">
        <w:rPr>
          <w:rFonts w:ascii="Times New Roman" w:hAnsi="Times New Roman" w:cs="Times New Roman"/>
          <w:sz w:val="24"/>
          <w:szCs w:val="24"/>
        </w:rPr>
        <w:t>é</w:t>
      </w:r>
      <w:r w:rsidR="00C0451F" w:rsidRPr="009D1412">
        <w:rPr>
          <w:rFonts w:ascii="Times New Roman" w:hAnsi="Times New Roman" w:cs="Times New Roman"/>
          <w:sz w:val="24"/>
          <w:szCs w:val="24"/>
        </w:rPr>
        <w:t xml:space="preserve"> v projektovej dokument</w:t>
      </w:r>
      <w:r w:rsidR="009718C9" w:rsidRPr="009D1412">
        <w:rPr>
          <w:rFonts w:ascii="Times New Roman" w:hAnsi="Times New Roman" w:cs="Times New Roman"/>
          <w:sz w:val="24"/>
          <w:szCs w:val="24"/>
        </w:rPr>
        <w:t>á</w:t>
      </w:r>
      <w:r w:rsidR="00C0451F" w:rsidRPr="009D1412">
        <w:rPr>
          <w:rFonts w:ascii="Times New Roman" w:hAnsi="Times New Roman" w:cs="Times New Roman"/>
          <w:sz w:val="24"/>
          <w:szCs w:val="24"/>
        </w:rPr>
        <w:t>cii, alebo v</w:t>
      </w:r>
      <w:r w:rsidR="009718C9" w:rsidRPr="009D1412">
        <w:rPr>
          <w:rFonts w:ascii="Times New Roman" w:hAnsi="Times New Roman" w:cs="Times New Roman"/>
          <w:sz w:val="24"/>
          <w:szCs w:val="24"/>
        </w:rPr>
        <w:t xml:space="preserve"> </w:t>
      </w:r>
      <w:r w:rsidR="00C0451F" w:rsidRPr="009D1412">
        <w:rPr>
          <w:rFonts w:ascii="Times New Roman" w:hAnsi="Times New Roman" w:cs="Times New Roman"/>
          <w:sz w:val="24"/>
          <w:szCs w:val="24"/>
        </w:rPr>
        <w:t>pr</w:t>
      </w:r>
      <w:r w:rsidR="009718C9" w:rsidRPr="009D1412">
        <w:rPr>
          <w:rFonts w:ascii="Times New Roman" w:hAnsi="Times New Roman" w:cs="Times New Roman"/>
          <w:sz w:val="24"/>
          <w:szCs w:val="24"/>
        </w:rPr>
        <w:t>í</w:t>
      </w:r>
      <w:r w:rsidR="00C0451F" w:rsidRPr="009D1412">
        <w:rPr>
          <w:rFonts w:ascii="Times New Roman" w:hAnsi="Times New Roman" w:cs="Times New Roman"/>
          <w:sz w:val="24"/>
          <w:szCs w:val="24"/>
        </w:rPr>
        <w:t>slu</w:t>
      </w:r>
      <w:r w:rsidR="009718C9" w:rsidRPr="009D1412">
        <w:rPr>
          <w:rFonts w:ascii="Times New Roman" w:hAnsi="Times New Roman" w:cs="Times New Roman"/>
          <w:sz w:val="24"/>
          <w:szCs w:val="24"/>
        </w:rPr>
        <w:t>š</w:t>
      </w:r>
      <w:r w:rsidR="00C0451F" w:rsidRPr="009D1412">
        <w:rPr>
          <w:rFonts w:ascii="Times New Roman" w:hAnsi="Times New Roman" w:cs="Times New Roman"/>
          <w:sz w:val="24"/>
          <w:szCs w:val="24"/>
        </w:rPr>
        <w:t>n</w:t>
      </w:r>
      <w:r w:rsidR="009718C9" w:rsidRPr="009D1412">
        <w:rPr>
          <w:rFonts w:ascii="Times New Roman" w:hAnsi="Times New Roman" w:cs="Times New Roman"/>
          <w:sz w:val="24"/>
          <w:szCs w:val="24"/>
        </w:rPr>
        <w:t>ý</w:t>
      </w:r>
      <w:r w:rsidR="00C0451F" w:rsidRPr="009D1412">
        <w:rPr>
          <w:rFonts w:ascii="Times New Roman" w:hAnsi="Times New Roman" w:cs="Times New Roman"/>
          <w:sz w:val="24"/>
          <w:szCs w:val="24"/>
        </w:rPr>
        <w:t>ch pr</w:t>
      </w:r>
      <w:r w:rsidR="009718C9" w:rsidRPr="009D1412">
        <w:rPr>
          <w:rFonts w:ascii="Times New Roman" w:hAnsi="Times New Roman" w:cs="Times New Roman"/>
          <w:sz w:val="24"/>
          <w:szCs w:val="24"/>
        </w:rPr>
        <w:t>á</w:t>
      </w:r>
      <w:r w:rsidR="00C0451F" w:rsidRPr="009D1412">
        <w:rPr>
          <w:rFonts w:ascii="Times New Roman" w:hAnsi="Times New Roman" w:cs="Times New Roman"/>
          <w:sz w:val="24"/>
          <w:szCs w:val="24"/>
        </w:rPr>
        <w:t>vnych predpisoch</w:t>
      </w:r>
      <w:r w:rsidR="009718C9" w:rsidRPr="009D1412">
        <w:rPr>
          <w:rFonts w:ascii="Times New Roman" w:hAnsi="Times New Roman" w:cs="Times New Roman"/>
          <w:sz w:val="24"/>
          <w:szCs w:val="24"/>
        </w:rPr>
        <w:t xml:space="preserve"> a zhotoviteľ je povinný predložiť nové vzorky.</w:t>
      </w:r>
      <w:r w:rsidR="00C0451F" w:rsidRPr="009D1412">
        <w:rPr>
          <w:rFonts w:ascii="Times New Roman" w:hAnsi="Times New Roman" w:cs="Times New Roman"/>
          <w:sz w:val="24"/>
          <w:szCs w:val="24"/>
        </w:rPr>
        <w:t xml:space="preserve"> </w:t>
      </w:r>
      <w:r w:rsidR="00214D7B" w:rsidRPr="009D1412">
        <w:rPr>
          <w:rFonts w:ascii="Times New Roman" w:hAnsi="Times New Roman" w:cs="Times New Roman"/>
          <w:sz w:val="24"/>
          <w:szCs w:val="24"/>
        </w:rPr>
        <w:t>Účelom vzorkového konani</w:t>
      </w:r>
      <w:r w:rsidR="00827DD9" w:rsidRPr="009D1412">
        <w:rPr>
          <w:rFonts w:ascii="Times New Roman" w:hAnsi="Times New Roman" w:cs="Times New Roman"/>
          <w:sz w:val="24"/>
          <w:szCs w:val="24"/>
        </w:rPr>
        <w:t>a</w:t>
      </w:r>
      <w:r w:rsidR="00214D7B" w:rsidRPr="009D1412">
        <w:rPr>
          <w:rFonts w:ascii="Times New Roman" w:hAnsi="Times New Roman" w:cs="Times New Roman"/>
          <w:sz w:val="24"/>
          <w:szCs w:val="24"/>
        </w:rPr>
        <w:t xml:space="preserve"> je rešpektovanie autorských práv autorov projektovej dokumentácie</w:t>
      </w:r>
      <w:bookmarkEnd w:id="18"/>
      <w:r w:rsidR="00214D7B" w:rsidRPr="009D1412">
        <w:rPr>
          <w:rFonts w:ascii="Times New Roman" w:hAnsi="Times New Roman" w:cs="Times New Roman"/>
          <w:sz w:val="24"/>
          <w:szCs w:val="24"/>
        </w:rPr>
        <w:t>.</w:t>
      </w:r>
      <w:r w:rsidR="00342DAE">
        <w:rPr>
          <w:rFonts w:ascii="Times New Roman" w:hAnsi="Times New Roman" w:cs="Times New Roman"/>
          <w:sz w:val="24"/>
          <w:szCs w:val="24"/>
        </w:rPr>
        <w:t xml:space="preserve"> </w:t>
      </w:r>
    </w:p>
    <w:p w14:paraId="5E8AFAFF" w14:textId="5034B941" w:rsidR="00E12760" w:rsidRPr="009114A4" w:rsidRDefault="00E12760" w:rsidP="00342DAE">
      <w:pPr>
        <w:spacing w:after="0" w:line="276" w:lineRule="auto"/>
        <w:ind w:left="567" w:right="-340"/>
        <w:jc w:val="both"/>
        <w:rPr>
          <w:rFonts w:ascii="Times New Roman" w:hAnsi="Times New Roman" w:cs="Times New Roman"/>
          <w:color w:val="000000" w:themeColor="text1"/>
          <w:sz w:val="24"/>
          <w:szCs w:val="24"/>
        </w:rPr>
      </w:pPr>
    </w:p>
    <w:p w14:paraId="1BC9E003" w14:textId="1D8CE9F3" w:rsidR="00935354" w:rsidRDefault="0093535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 xml:space="preserve">Zhotoviteľ je viazaný závermi zo vzorkového konania autorského dozoru </w:t>
      </w:r>
      <w:r w:rsidR="000060B4">
        <w:rPr>
          <w:rFonts w:ascii="Times New Roman" w:hAnsi="Times New Roman" w:cs="Times New Roman"/>
          <w:color w:val="000000" w:themeColor="text1"/>
          <w:sz w:val="24"/>
          <w:szCs w:val="24"/>
        </w:rPr>
        <w:t xml:space="preserve">alebo TDI </w:t>
      </w:r>
      <w:r w:rsidRPr="009114A4">
        <w:rPr>
          <w:rFonts w:ascii="Times New Roman" w:hAnsi="Times New Roman" w:cs="Times New Roman"/>
          <w:color w:val="000000" w:themeColor="text1"/>
          <w:sz w:val="24"/>
          <w:szCs w:val="24"/>
        </w:rPr>
        <w:t>a</w:t>
      </w:r>
      <w:r w:rsidR="000060B4">
        <w:rPr>
          <w:rFonts w:ascii="Times New Roman" w:hAnsi="Times New Roman" w:cs="Times New Roman"/>
          <w:color w:val="000000" w:themeColor="text1"/>
          <w:sz w:val="24"/>
          <w:szCs w:val="24"/>
        </w:rPr>
        <w:t>lebo</w:t>
      </w:r>
      <w:r>
        <w:rPr>
          <w:rFonts w:ascii="Times New Roman" w:hAnsi="Times New Roman" w:cs="Times New Roman"/>
          <w:color w:val="000000" w:themeColor="text1"/>
          <w:sz w:val="24"/>
          <w:szCs w:val="24"/>
        </w:rPr>
        <w:t> </w:t>
      </w:r>
      <w:r w:rsidRPr="009114A4">
        <w:rPr>
          <w:rFonts w:ascii="Times New Roman" w:hAnsi="Times New Roman" w:cs="Times New Roman"/>
          <w:color w:val="000000" w:themeColor="text1"/>
          <w:sz w:val="24"/>
          <w:szCs w:val="24"/>
        </w:rPr>
        <w:t>objednávateľa</w:t>
      </w:r>
      <w:r>
        <w:rPr>
          <w:rFonts w:ascii="Times New Roman" w:hAnsi="Times New Roman" w:cs="Times New Roman"/>
          <w:color w:val="000000" w:themeColor="text1"/>
          <w:sz w:val="24"/>
          <w:szCs w:val="24"/>
        </w:rPr>
        <w:t>.</w:t>
      </w:r>
    </w:p>
    <w:p w14:paraId="0C929464" w14:textId="19B04EC0" w:rsidR="00E7604F" w:rsidRPr="005C571E" w:rsidRDefault="0093535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 </w:t>
      </w:r>
      <w:r w:rsidR="00E7604F"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906D806"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w:t>
      </w:r>
      <w:r w:rsidR="000060B4">
        <w:rPr>
          <w:rFonts w:ascii="Times New Roman" w:hAnsi="Times New Roman" w:cs="Times New Roman"/>
          <w:color w:val="000000" w:themeColor="text1"/>
          <w:sz w:val="24"/>
          <w:szCs w:val="24"/>
        </w:rPr>
        <w:t>TDI</w:t>
      </w:r>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28A94B74"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w:t>
      </w:r>
      <w:r w:rsidR="00FB7461">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a iných dotknutých osôb, potrebné pre riadne vykonanie diela v súlade s platným právnym poriadkom Slovenskej republiky, počnúc dňom účinnosti tejto zmluvy. </w:t>
      </w:r>
    </w:p>
    <w:p w14:paraId="3E652C23" w14:textId="6344DD6A"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19" w:name="_Hlk210382566"/>
      <w:r w:rsidRPr="18BC1686">
        <w:rPr>
          <w:rFonts w:ascii="Times New Roman" w:hAnsi="Times New Roman" w:cs="Times New Roman"/>
          <w:color w:val="000000" w:themeColor="text1"/>
          <w:sz w:val="24"/>
          <w:szCs w:val="24"/>
        </w:rPr>
        <w:t xml:space="preserve">Zhotoviteľ sa zaväzuje, že dodávku tovarov potrebných pre zhotovenie </w:t>
      </w:r>
      <w:r w:rsidR="001E6DB6" w:rsidRPr="18BC1686">
        <w:rPr>
          <w:rFonts w:ascii="Times New Roman" w:hAnsi="Times New Roman" w:cs="Times New Roman"/>
          <w:color w:val="000000" w:themeColor="text1"/>
          <w:sz w:val="24"/>
          <w:szCs w:val="24"/>
        </w:rPr>
        <w:t>d</w:t>
      </w:r>
      <w:r w:rsidRPr="18BC1686">
        <w:rPr>
          <w:rFonts w:ascii="Times New Roman" w:hAnsi="Times New Roman" w:cs="Times New Roman"/>
          <w:color w:val="000000" w:themeColor="text1"/>
          <w:sz w:val="24"/>
          <w:szCs w:val="24"/>
        </w:rPr>
        <w:t>iela, bude realizovať mimo času dopravnej špičky</w:t>
      </w:r>
      <w:r w:rsidR="00737112" w:rsidRPr="18BC1686">
        <w:rPr>
          <w:rFonts w:ascii="Times New Roman" w:hAnsi="Times New Roman" w:cs="Times New Roman"/>
          <w:color w:val="000000" w:themeColor="text1"/>
          <w:sz w:val="24"/>
          <w:szCs w:val="24"/>
        </w:rPr>
        <w:t xml:space="preserve"> (</w:t>
      </w:r>
      <w:proofErr w:type="spellStart"/>
      <w:r w:rsidR="00086664" w:rsidRPr="18BC1686">
        <w:rPr>
          <w:rFonts w:ascii="Times New Roman" w:hAnsi="Times New Roman" w:cs="Times New Roman"/>
          <w:color w:val="000000" w:themeColor="text1"/>
          <w:sz w:val="24"/>
          <w:szCs w:val="24"/>
        </w:rPr>
        <w:t>t.j</w:t>
      </w:r>
      <w:proofErr w:type="spellEnd"/>
      <w:r w:rsidR="00086664" w:rsidRPr="18BC1686">
        <w:rPr>
          <w:rFonts w:ascii="Times New Roman" w:hAnsi="Times New Roman" w:cs="Times New Roman"/>
          <w:color w:val="000000" w:themeColor="text1"/>
          <w:sz w:val="24"/>
          <w:szCs w:val="24"/>
        </w:rPr>
        <w:t xml:space="preserve">. </w:t>
      </w:r>
      <w:r w:rsidR="008A07C0" w:rsidRPr="18BC1686">
        <w:rPr>
          <w:rFonts w:ascii="Times New Roman" w:hAnsi="Times New Roman" w:cs="Times New Roman"/>
          <w:color w:val="000000" w:themeColor="text1"/>
          <w:sz w:val="24"/>
          <w:szCs w:val="24"/>
        </w:rPr>
        <w:t>dopravu bude realizovať</w:t>
      </w:r>
      <w:r w:rsidR="00086664" w:rsidRPr="18BC1686">
        <w:rPr>
          <w:rFonts w:ascii="Times New Roman" w:hAnsi="Times New Roman" w:cs="Times New Roman"/>
          <w:color w:val="000000" w:themeColor="text1"/>
          <w:sz w:val="24"/>
          <w:szCs w:val="24"/>
        </w:rPr>
        <w:t xml:space="preserve"> </w:t>
      </w:r>
      <w:r w:rsidR="00737112" w:rsidRPr="18BC1686">
        <w:rPr>
          <w:rFonts w:ascii="Times New Roman" w:hAnsi="Times New Roman" w:cs="Times New Roman"/>
          <w:color w:val="000000" w:themeColor="text1"/>
          <w:sz w:val="24"/>
          <w:szCs w:val="24"/>
        </w:rPr>
        <w:t xml:space="preserve">v čase od </w:t>
      </w:r>
      <w:r w:rsidR="00402597" w:rsidRPr="18BC1686">
        <w:rPr>
          <w:rFonts w:ascii="Times New Roman" w:hAnsi="Times New Roman" w:cs="Times New Roman"/>
          <w:color w:val="000000" w:themeColor="text1"/>
          <w:sz w:val="24"/>
          <w:szCs w:val="24"/>
        </w:rPr>
        <w:t>9</w:t>
      </w:r>
      <w:r w:rsidR="00737112" w:rsidRPr="18BC1686">
        <w:rPr>
          <w:rFonts w:ascii="Times New Roman" w:hAnsi="Times New Roman" w:cs="Times New Roman"/>
          <w:color w:val="000000" w:themeColor="text1"/>
          <w:sz w:val="24"/>
          <w:szCs w:val="24"/>
        </w:rPr>
        <w:t>.00 do 15.00 a po 1</w:t>
      </w:r>
      <w:r w:rsidR="00402597" w:rsidRPr="18BC1686">
        <w:rPr>
          <w:rFonts w:ascii="Times New Roman" w:hAnsi="Times New Roman" w:cs="Times New Roman"/>
          <w:color w:val="000000" w:themeColor="text1"/>
          <w:sz w:val="24"/>
          <w:szCs w:val="24"/>
        </w:rPr>
        <w:t>7</w:t>
      </w:r>
      <w:r w:rsidR="00737112" w:rsidRPr="18BC1686">
        <w:rPr>
          <w:rFonts w:ascii="Times New Roman" w:hAnsi="Times New Roman" w:cs="Times New Roman"/>
          <w:color w:val="000000" w:themeColor="text1"/>
          <w:sz w:val="24"/>
          <w:szCs w:val="24"/>
        </w:rPr>
        <w:t>.00)</w:t>
      </w:r>
      <w:r w:rsidRPr="18BC1686">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bookmarkEnd w:id="19"/>
      <w:r w:rsidRPr="18BC1686">
        <w:rPr>
          <w:rFonts w:ascii="Times New Roman" w:hAnsi="Times New Roman" w:cs="Times New Roman"/>
          <w:color w:val="000000" w:themeColor="text1"/>
          <w:sz w:val="24"/>
          <w:szCs w:val="24"/>
        </w:rPr>
        <w:t>.</w:t>
      </w:r>
      <w:r w:rsidR="00433482" w:rsidRPr="18BC1686">
        <w:rPr>
          <w:rFonts w:ascii="Times New Roman" w:hAnsi="Times New Roman" w:cs="Times New Roman"/>
          <w:color w:val="000000" w:themeColor="text1"/>
          <w:sz w:val="24"/>
          <w:szCs w:val="24"/>
        </w:rPr>
        <w:t xml:space="preserve"> Zhotoviteľ berie na vedomie, že priestor na zloženie tovaru je v okolí Staveniska obmedzený</w:t>
      </w:r>
      <w:r w:rsidR="007C4117" w:rsidRPr="18BC1686">
        <w:rPr>
          <w:rFonts w:ascii="Times New Roman" w:hAnsi="Times New Roman" w:cs="Times New Roman"/>
          <w:color w:val="000000" w:themeColor="text1"/>
          <w:sz w:val="24"/>
          <w:szCs w:val="24"/>
        </w:rPr>
        <w:t xml:space="preserve"> (</w:t>
      </w:r>
      <w:r w:rsidR="00C202B9" w:rsidRPr="18BC1686">
        <w:rPr>
          <w:rFonts w:ascii="Times New Roman" w:hAnsi="Times New Roman" w:cs="Times New Roman"/>
          <w:color w:val="000000" w:themeColor="text1"/>
          <w:sz w:val="24"/>
          <w:szCs w:val="24"/>
        </w:rPr>
        <w:t xml:space="preserve">priestor pred stavebným objektom </w:t>
      </w:r>
      <w:r w:rsidR="002D5F9F" w:rsidRPr="18BC1686">
        <w:rPr>
          <w:rFonts w:ascii="Times New Roman" w:hAnsi="Times New Roman" w:cs="Times New Roman"/>
          <w:color w:val="000000" w:themeColor="text1"/>
          <w:sz w:val="24"/>
          <w:szCs w:val="24"/>
        </w:rPr>
        <w:t>s čiastočným dočasným zabratím verejnej komunikácie)</w:t>
      </w:r>
      <w:r w:rsidR="00433482" w:rsidRPr="18BC1686">
        <w:rPr>
          <w:rFonts w:ascii="Times New Roman" w:hAnsi="Times New Roman" w:cs="Times New Roman"/>
          <w:color w:val="000000" w:themeColor="text1"/>
          <w:sz w:val="24"/>
          <w:szCs w:val="24"/>
        </w:rPr>
        <w:t xml:space="preserve">. Zhotoviteľ môže Objednávateľa požiadať o dočasné uskladnenie väčších </w:t>
      </w:r>
      <w:r w:rsidR="007C4117" w:rsidRPr="18BC1686">
        <w:rPr>
          <w:rFonts w:ascii="Times New Roman" w:hAnsi="Times New Roman" w:cs="Times New Roman"/>
          <w:color w:val="000000" w:themeColor="text1"/>
          <w:sz w:val="24"/>
          <w:szCs w:val="24"/>
        </w:rPr>
        <w:t>materiálov na pozemkoch Objednávateľa (</w:t>
      </w:r>
      <w:r w:rsidR="151298B8" w:rsidRPr="005556F8">
        <w:rPr>
          <w:rFonts w:ascii="Times New Roman" w:hAnsi="Times New Roman" w:cs="Times New Roman"/>
          <w:i/>
          <w:iCs/>
          <w:color w:val="000000" w:themeColor="text1"/>
          <w:sz w:val="24"/>
          <w:szCs w:val="24"/>
        </w:rPr>
        <w:t>miesto bude upresnené k zmluve</w:t>
      </w:r>
      <w:r w:rsidR="007C4117" w:rsidRPr="005556F8">
        <w:rPr>
          <w:rFonts w:ascii="Times New Roman" w:hAnsi="Times New Roman" w:cs="Times New Roman"/>
          <w:color w:val="000000" w:themeColor="text1"/>
          <w:sz w:val="24"/>
          <w:szCs w:val="24"/>
        </w:rPr>
        <w:t>). Dopravu z miesta dočasného uloženia na Stavenisko zabezpečuje</w:t>
      </w:r>
      <w:r w:rsidR="007C4117" w:rsidRPr="18BC1686">
        <w:rPr>
          <w:rFonts w:ascii="Times New Roman" w:hAnsi="Times New Roman" w:cs="Times New Roman"/>
          <w:color w:val="000000" w:themeColor="text1"/>
          <w:sz w:val="24"/>
          <w:szCs w:val="24"/>
        </w:rPr>
        <w:t xml:space="preserve"> Zhotoviteľ na vlastné náklady. </w:t>
      </w:r>
      <w:r w:rsidR="00000D2C" w:rsidRPr="18BC1686">
        <w:rPr>
          <w:rFonts w:ascii="Times New Roman" w:hAnsi="Times New Roman" w:cs="Times New Roman"/>
          <w:color w:val="000000" w:themeColor="text1"/>
          <w:sz w:val="24"/>
          <w:szCs w:val="24"/>
        </w:rPr>
        <w:t xml:space="preserve">Zhotoviteľ je povinný do jedného pracovného dňa na pokyn zástupcu Objednávateľa alebo </w:t>
      </w:r>
      <w:r w:rsidR="000060B4" w:rsidRPr="18BC1686">
        <w:rPr>
          <w:rFonts w:ascii="Times New Roman" w:hAnsi="Times New Roman" w:cs="Times New Roman"/>
          <w:color w:val="000000" w:themeColor="text1"/>
          <w:sz w:val="24"/>
          <w:szCs w:val="24"/>
        </w:rPr>
        <w:t>TDI</w:t>
      </w:r>
      <w:r w:rsidR="00000D2C" w:rsidRPr="18BC1686">
        <w:rPr>
          <w:rFonts w:ascii="Times New Roman" w:hAnsi="Times New Roman" w:cs="Times New Roman"/>
          <w:color w:val="000000" w:themeColor="text1"/>
          <w:sz w:val="24"/>
          <w:szCs w:val="24"/>
        </w:rPr>
        <w:t xml:space="preserve"> vypratať zabratú verejnú komunikáciu pred staveniskom.</w:t>
      </w:r>
      <w:r w:rsidR="009C4953" w:rsidRPr="18BC1686">
        <w:rPr>
          <w:rFonts w:ascii="Times New Roman" w:hAnsi="Times New Roman" w:cs="Times New Roman"/>
          <w:color w:val="000000" w:themeColor="text1"/>
          <w:sz w:val="24"/>
          <w:szCs w:val="24"/>
        </w:rPr>
        <w:t xml:space="preserve"> </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20"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20"/>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527ABA4B" w14:textId="69980C9F" w:rsidR="00995564" w:rsidRPr="005556F8"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21" w:name="_Hlk210382601"/>
      <w:r w:rsidRPr="005556F8">
        <w:rPr>
          <w:rFonts w:ascii="Times New Roman" w:hAnsi="Times New Roman" w:cs="Times New Roman"/>
          <w:color w:val="000000" w:themeColor="text1"/>
          <w:sz w:val="24"/>
          <w:szCs w:val="24"/>
        </w:rPr>
        <w:t xml:space="preserve">Zhotoviteľ je povinný vypracovať </w:t>
      </w:r>
      <w:r w:rsidR="004A69A4" w:rsidRPr="005556F8">
        <w:rPr>
          <w:rFonts w:ascii="Times New Roman" w:hAnsi="Times New Roman" w:cs="Times New Roman"/>
          <w:color w:val="000000" w:themeColor="text1"/>
          <w:sz w:val="24"/>
          <w:szCs w:val="24"/>
        </w:rPr>
        <w:t xml:space="preserve">projekt organizácie </w:t>
      </w:r>
      <w:r w:rsidR="00C300CF" w:rsidRPr="005556F8">
        <w:rPr>
          <w:rFonts w:ascii="Times New Roman" w:hAnsi="Times New Roman" w:cs="Times New Roman"/>
          <w:color w:val="000000" w:themeColor="text1"/>
          <w:sz w:val="24"/>
          <w:szCs w:val="24"/>
        </w:rPr>
        <w:t>výstavby</w:t>
      </w:r>
      <w:r w:rsidRPr="005556F8">
        <w:rPr>
          <w:rFonts w:ascii="Times New Roman" w:hAnsi="Times New Roman" w:cs="Times New Roman"/>
          <w:color w:val="000000" w:themeColor="text1"/>
          <w:sz w:val="24"/>
          <w:szCs w:val="24"/>
        </w:rPr>
        <w:t>, ktorý predloží objednávateľovi na odsúhlasenie</w:t>
      </w:r>
      <w:r w:rsidR="001C3B05" w:rsidRPr="005556F8">
        <w:rPr>
          <w:rFonts w:ascii="Times New Roman" w:hAnsi="Times New Roman" w:cs="Times New Roman"/>
          <w:color w:val="000000" w:themeColor="text1"/>
          <w:sz w:val="24"/>
          <w:szCs w:val="24"/>
        </w:rPr>
        <w:t>.</w:t>
      </w:r>
      <w:r w:rsidR="00AB4291" w:rsidRPr="005556F8">
        <w:rPr>
          <w:rFonts w:ascii="Times New Roman" w:hAnsi="Times New Roman" w:cs="Times New Roman"/>
          <w:color w:val="000000" w:themeColor="text1"/>
          <w:sz w:val="24"/>
          <w:szCs w:val="24"/>
        </w:rPr>
        <w:t xml:space="preserve"> Zhotoviteľ berie na vedomie, že zabratie verejnej komunikácie pred Staveniskom môže byť len dočasné</w:t>
      </w:r>
      <w:r w:rsidR="00F438D6" w:rsidRPr="005556F8">
        <w:rPr>
          <w:rFonts w:ascii="Times New Roman" w:hAnsi="Times New Roman" w:cs="Times New Roman"/>
          <w:color w:val="000000" w:themeColor="text1"/>
          <w:sz w:val="24"/>
          <w:szCs w:val="24"/>
        </w:rPr>
        <w:t>, nie trvalé. V prípade dočasného zabratia verejnej komunikáci</w:t>
      </w:r>
      <w:r w:rsidR="00816C2C" w:rsidRPr="005556F8">
        <w:rPr>
          <w:rFonts w:ascii="Times New Roman" w:hAnsi="Times New Roman" w:cs="Times New Roman"/>
          <w:color w:val="000000" w:themeColor="text1"/>
          <w:sz w:val="24"/>
          <w:szCs w:val="24"/>
        </w:rPr>
        <w:t>e</w:t>
      </w:r>
      <w:r w:rsidR="00F438D6" w:rsidRPr="005556F8">
        <w:rPr>
          <w:rFonts w:ascii="Times New Roman" w:hAnsi="Times New Roman" w:cs="Times New Roman"/>
          <w:color w:val="000000" w:themeColor="text1"/>
          <w:sz w:val="24"/>
          <w:szCs w:val="24"/>
        </w:rPr>
        <w:t xml:space="preserve"> musí byť zachovaná prejazdnosť priľahlých ciest a susediace obyvateľstvo musí byť o</w:t>
      </w:r>
      <w:r w:rsidR="00314705" w:rsidRPr="005556F8">
        <w:rPr>
          <w:rFonts w:ascii="Times New Roman" w:hAnsi="Times New Roman" w:cs="Times New Roman"/>
          <w:color w:val="000000" w:themeColor="text1"/>
          <w:sz w:val="24"/>
          <w:szCs w:val="24"/>
        </w:rPr>
        <w:t> dočasnom zabratí písomne upovedomené, a to aj opakovane počas celej dĺžky realizácie Diela.</w:t>
      </w:r>
      <w:r w:rsidR="001C3B05" w:rsidRPr="005556F8">
        <w:rPr>
          <w:rFonts w:ascii="Times New Roman" w:hAnsi="Times New Roman" w:cs="Times New Roman"/>
          <w:color w:val="000000" w:themeColor="text1"/>
          <w:sz w:val="24"/>
          <w:szCs w:val="24"/>
        </w:rPr>
        <w:t xml:space="preserve"> </w:t>
      </w:r>
      <w:bookmarkEnd w:id="21"/>
    </w:p>
    <w:p w14:paraId="032FBDEB" w14:textId="76DA8D69"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bookmarkStart w:id="22" w:name="_Hlk210382622"/>
    </w:p>
    <w:bookmarkEnd w:id="22"/>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w:t>
      </w:r>
      <w:r w:rsidR="007D5D50">
        <w:rPr>
          <w:rFonts w:ascii="Times New Roman" w:hAnsi="Times New Roman" w:cs="Times New Roman"/>
          <w:color w:val="000000" w:themeColor="text1"/>
          <w:sz w:val="24"/>
          <w:szCs w:val="24"/>
        </w:rPr>
        <w:lastRenderedPageBreak/>
        <w:t xml:space="preserve">s identifikáciou osoby, ktorá bola zamestnaná, typu záväzku a určenej pracovnej pozícií (pričom akceptuje sa aj pracovná pozícia v administratíve). </w:t>
      </w:r>
    </w:p>
    <w:p w14:paraId="3AA5516C" w14:textId="42A58922"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23" w:name="_Hlk210382646"/>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jeho zástupcu</w:t>
      </w:r>
      <w:r w:rsidR="00CE4F6E">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zástupca stavbyvedúceho. </w:t>
      </w:r>
      <w:bookmarkEnd w:id="23"/>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E5210A" w:rsidRPr="009114A4">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09B7BF3D" w14:textId="341800D9" w:rsidR="00311D57" w:rsidRPr="009114A4"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37C2AA6B" w:rsidR="006B12BA" w:rsidRPr="005C571E" w:rsidRDefault="006B12BA">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ods. 4.</w:t>
      </w:r>
      <w:r w:rsidR="00D11F01">
        <w:rPr>
          <w:rFonts w:ascii="Times New Roman" w:hAnsi="Times New Roman" w:cs="Times New Roman"/>
          <w:sz w:val="24"/>
          <w:szCs w:val="24"/>
        </w:rPr>
        <w:t>4</w:t>
      </w:r>
      <w:r w:rsidRPr="005C571E">
        <w:rPr>
          <w:rFonts w:ascii="Times New Roman" w:hAnsi="Times New Roman" w:cs="Times New Roman"/>
          <w:sz w:val="24"/>
          <w:szCs w:val="24"/>
        </w:rPr>
        <w:t xml:space="preserve"> tejto zmluvy odovzdať objednávateľovi </w:t>
      </w:r>
      <w:r w:rsidR="006A5FA0">
        <w:rPr>
          <w:rFonts w:ascii="Times New Roman" w:hAnsi="Times New Roman" w:cs="Times New Roman"/>
          <w:sz w:val="24"/>
          <w:szCs w:val="24"/>
        </w:rPr>
        <w:t xml:space="preserve">päť </w:t>
      </w:r>
      <w:r w:rsidR="00A0319F">
        <w:rPr>
          <w:rFonts w:ascii="Times New Roman" w:hAnsi="Times New Roman" w:cs="Times New Roman"/>
          <w:sz w:val="24"/>
          <w:szCs w:val="24"/>
        </w:rPr>
        <w:t>(</w:t>
      </w:r>
      <w:r w:rsidR="006A5FA0">
        <w:rPr>
          <w:rFonts w:ascii="Times New Roman" w:hAnsi="Times New Roman" w:cs="Times New Roman"/>
          <w:sz w:val="24"/>
          <w:szCs w:val="24"/>
        </w:rPr>
        <w:t>5</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w:t>
      </w:r>
      <w:r w:rsidR="006A5FA0">
        <w:rPr>
          <w:rFonts w:ascii="Times New Roman" w:hAnsi="Times New Roman" w:cs="Times New Roman"/>
          <w:sz w:val="24"/>
          <w:szCs w:val="24"/>
        </w:rPr>
        <w:t>í</w:t>
      </w:r>
      <w:r w:rsidRPr="005C571E">
        <w:rPr>
          <w:rFonts w:ascii="Times New Roman" w:hAnsi="Times New Roman" w:cs="Times New Roman"/>
          <w:sz w:val="24"/>
          <w:szCs w:val="24"/>
        </w:rPr>
        <w:t xml:space="preserve"> projektovej dokumentácie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7918A8">
        <w:t xml:space="preserve">: </w:t>
      </w:r>
      <w:r w:rsidR="00507FD6">
        <w:t>1</w:t>
      </w:r>
      <w:r w:rsidR="007918A8">
        <w:t xml:space="preserve"> x </w:t>
      </w:r>
      <w:r w:rsidR="00A0319F">
        <w:t>v</w:t>
      </w:r>
      <w:r w:rsidR="007918A8">
        <w:rPr>
          <w:rFonts w:ascii="Times New Roman" w:hAnsi="Times New Roman" w:cs="Times New Roman"/>
          <w:sz w:val="24"/>
          <w:szCs w:val="24"/>
        </w:rPr>
        <w:t xml:space="preserve">o formáte </w:t>
      </w:r>
      <w:r w:rsidR="00A0319F" w:rsidRPr="00A0319F">
        <w:rPr>
          <w:rFonts w:ascii="Times New Roman" w:hAnsi="Times New Roman" w:cs="Times New Roman"/>
          <w:sz w:val="24"/>
          <w:szCs w:val="24"/>
        </w:rPr>
        <w:t xml:space="preserve">DWG, </w:t>
      </w:r>
      <w:r w:rsidR="007918A8">
        <w:rPr>
          <w:rFonts w:ascii="Times New Roman" w:hAnsi="Times New Roman" w:cs="Times New Roman"/>
          <w:sz w:val="24"/>
          <w:szCs w:val="24"/>
        </w:rPr>
        <w:t xml:space="preserve">3x listinne (papierovo) </w:t>
      </w:r>
      <w:r w:rsidR="00A0319F" w:rsidRPr="00A0319F">
        <w:rPr>
          <w:rFonts w:ascii="Times New Roman" w:hAnsi="Times New Roman" w:cs="Times New Roman"/>
          <w:sz w:val="24"/>
          <w:szCs w:val="24"/>
        </w:rPr>
        <w:t xml:space="preserve"> </w:t>
      </w:r>
      <w:r w:rsidR="009F0CB8">
        <w:rPr>
          <w:rFonts w:ascii="Times New Roman" w:hAnsi="Times New Roman" w:cs="Times New Roman"/>
          <w:sz w:val="24"/>
          <w:szCs w:val="24"/>
        </w:rPr>
        <w:t>a</w:t>
      </w:r>
      <w:r w:rsidR="00507FD6">
        <w:rPr>
          <w:rFonts w:ascii="Times New Roman" w:hAnsi="Times New Roman" w:cs="Times New Roman"/>
          <w:sz w:val="24"/>
          <w:szCs w:val="24"/>
        </w:rPr>
        <w:t> 1x</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20EE0AE1"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24" w:name="_Hlk210382677"/>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w:t>
      </w:r>
      <w:bookmarkEnd w:id="24"/>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w:t>
      </w:r>
      <w:r w:rsidR="00D34319">
        <w:rPr>
          <w:rFonts w:ascii="Times New Roman" w:hAnsi="Times New Roman" w:cs="Times New Roman"/>
          <w:sz w:val="24"/>
          <w:szCs w:val="24"/>
        </w:rPr>
        <w:lastRenderedPageBreak/>
        <w:t xml:space="preserve">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§4 zákona č. 39/2015 Z.</w:t>
      </w:r>
      <w:r w:rsidR="005D6554">
        <w:rPr>
          <w:rFonts w:ascii="Times New Roman" w:hAnsi="Times New Roman" w:cs="Times New Roman"/>
          <w:sz w:val="24"/>
          <w:szCs w:val="24"/>
        </w:rPr>
        <w:t xml:space="preserve"> </w:t>
      </w:r>
      <w:r w:rsidR="000F6D69">
        <w:rPr>
          <w:rFonts w:ascii="Times New Roman" w:hAnsi="Times New Roman" w:cs="Times New Roman"/>
          <w:sz w:val="24"/>
          <w:szCs w:val="24"/>
        </w:rPr>
        <w:t>z.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r w:rsidR="00E23F7D">
        <w:rPr>
          <w:rFonts w:ascii="Times New Roman" w:hAnsi="Times New Roman" w:cs="Times New Roman"/>
          <w:sz w:val="24"/>
          <w:szCs w:val="24"/>
        </w:rPr>
        <w:t xml:space="preserve">  </w:t>
      </w:r>
    </w:p>
    <w:p w14:paraId="029B0697" w14:textId="4038E4FC" w:rsidR="00E06888" w:rsidRPr="003A0AA1"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39595BB0"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w:t>
      </w:r>
      <w:r w:rsidR="001629B8">
        <w:rPr>
          <w:rFonts w:ascii="Times New Roman" w:hAnsi="Times New Roman" w:cs="Times New Roman"/>
          <w:color w:val="000000" w:themeColor="text1"/>
          <w:sz w:val="24"/>
          <w:szCs w:val="24"/>
        </w:rPr>
        <w:t>P</w:t>
      </w:r>
      <w:r w:rsidRPr="003A0AA1">
        <w:rPr>
          <w:rFonts w:ascii="Times New Roman" w:hAnsi="Times New Roman" w:cs="Times New Roman"/>
          <w:color w:val="000000" w:themeColor="text1"/>
          <w:sz w:val="24"/>
          <w:szCs w:val="24"/>
        </w:rPr>
        <w:t xml:space="preserve">oskytovateľa </w:t>
      </w:r>
      <w:r w:rsidR="001629B8">
        <w:rPr>
          <w:rFonts w:ascii="Times New Roman" w:hAnsi="Times New Roman" w:cs="Times New Roman"/>
          <w:color w:val="000000" w:themeColor="text1"/>
          <w:sz w:val="24"/>
          <w:szCs w:val="24"/>
        </w:rPr>
        <w:t>dotácie</w:t>
      </w:r>
      <w:r w:rsidRPr="003A0AA1">
        <w:rPr>
          <w:rFonts w:ascii="Times New Roman" w:hAnsi="Times New Roman" w:cs="Times New Roman"/>
          <w:color w:val="000000" w:themeColor="text1"/>
          <w:sz w:val="24"/>
          <w:szCs w:val="24"/>
        </w:rPr>
        <w:t xml:space="preserve">, </w:t>
      </w:r>
    </w:p>
    <w:p w14:paraId="2B3EF62D" w14:textId="4B0EDCE6"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osoby prizvané </w:t>
      </w:r>
      <w:r w:rsidR="001629B8">
        <w:rPr>
          <w:rFonts w:ascii="Times New Roman" w:hAnsi="Times New Roman" w:cs="Times New Roman"/>
          <w:color w:val="000000" w:themeColor="text1"/>
          <w:sz w:val="24"/>
          <w:szCs w:val="24"/>
        </w:rPr>
        <w:t>alebo nadradené Poskytovateľovi dotácie</w:t>
      </w:r>
      <w:r w:rsidR="00B05A2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v súlade </w:t>
      </w:r>
      <w:r w:rsidR="001629B8">
        <w:rPr>
          <w:rFonts w:ascii="Times New Roman" w:hAnsi="Times New Roman" w:cs="Times New Roman"/>
          <w:color w:val="000000" w:themeColor="text1"/>
          <w:sz w:val="24"/>
          <w:szCs w:val="24"/>
        </w:rPr>
        <w:t>so Zmluvou o poskytnutí NFP</w:t>
      </w:r>
      <w:r w:rsidRPr="003A0AA1">
        <w:rPr>
          <w:rFonts w:ascii="Times New Roman" w:hAnsi="Times New Roman" w:cs="Times New Roman"/>
          <w:color w:val="000000" w:themeColor="text1"/>
          <w:sz w:val="24"/>
          <w:szCs w:val="24"/>
        </w:rPr>
        <w:t>,</w:t>
      </w:r>
    </w:p>
    <w:p w14:paraId="2976EE65" w14:textId="56607FF0"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r w:rsidR="001629B8">
        <w:rPr>
          <w:rFonts w:ascii="Times New Roman" w:hAnsi="Times New Roman" w:cs="Times New Roman"/>
          <w:color w:val="000000" w:themeColor="text1"/>
          <w:sz w:val="24"/>
          <w:szCs w:val="24"/>
        </w:rPr>
        <w:t xml:space="preserve"> (napr. kontrola Úradom pre verejné obstarávanie alebo obecnou kontrolórkou)</w:t>
      </w:r>
      <w:r w:rsidRPr="003A0AA1">
        <w:rPr>
          <w:rFonts w:ascii="Times New Roman" w:hAnsi="Times New Roman" w:cs="Times New Roman"/>
          <w:color w:val="000000" w:themeColor="text1"/>
          <w:sz w:val="24"/>
          <w:szCs w:val="24"/>
        </w:rPr>
        <w:t>.</w:t>
      </w:r>
    </w:p>
    <w:p w14:paraId="4F296881" w14:textId="262C37B5"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0961D6D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4210895D" w:rsidR="003959E6"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w:t>
      </w:r>
      <w:r w:rsidR="000060B4">
        <w:rPr>
          <w:rFonts w:ascii="Times New Roman" w:hAnsi="Times New Roman" w:cs="Times New Roman"/>
          <w:sz w:val="24"/>
          <w:szCs w:val="24"/>
        </w:rPr>
        <w:t>TDI</w:t>
      </w:r>
      <w:r w:rsidRPr="00457E20">
        <w:rPr>
          <w:rFonts w:ascii="Times New Roman" w:hAnsi="Times New Roman" w:cs="Times New Roman"/>
          <w:sz w:val="24"/>
          <w:szCs w:val="24"/>
        </w:rPr>
        <w:t xml:space="preserve">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bezpečnosť vykonávaného </w:t>
      </w:r>
      <w:r w:rsidR="008C165A" w:rsidRPr="00300053">
        <w:rPr>
          <w:rFonts w:ascii="Times New Roman" w:hAnsi="Times New Roman" w:cs="Times New Roman"/>
          <w:sz w:val="24"/>
          <w:szCs w:val="24"/>
        </w:rPr>
        <w:t>d</w:t>
      </w:r>
      <w:r w:rsidRPr="00300053">
        <w:rPr>
          <w:rFonts w:ascii="Times New Roman" w:hAnsi="Times New Roman" w:cs="Times New Roman"/>
          <w:sz w:val="24"/>
          <w:szCs w:val="24"/>
        </w:rPr>
        <w:t xml:space="preserve">iela, život alebo zdravie osôb nachádzajúcich sa na </w:t>
      </w:r>
      <w:r w:rsidR="008C165A" w:rsidRPr="00300053">
        <w:rPr>
          <w:rFonts w:ascii="Times New Roman" w:hAnsi="Times New Roman" w:cs="Times New Roman"/>
          <w:sz w:val="24"/>
          <w:szCs w:val="24"/>
        </w:rPr>
        <w:t>s</w:t>
      </w:r>
      <w:r w:rsidRPr="00300053">
        <w:rPr>
          <w:rFonts w:ascii="Times New Roman" w:hAnsi="Times New Roman" w:cs="Times New Roman"/>
          <w:sz w:val="24"/>
          <w:szCs w:val="24"/>
        </w:rPr>
        <w:t>tavenisku, alebo ak hrozia iné vážne škody.</w:t>
      </w:r>
    </w:p>
    <w:p w14:paraId="5614DD05" w14:textId="182AAA9E" w:rsidR="003959E6" w:rsidRPr="005D6554" w:rsidRDefault="00F62C13">
      <w:pPr>
        <w:numPr>
          <w:ilvl w:val="1"/>
          <w:numId w:val="15"/>
        </w:numPr>
        <w:spacing w:after="0" w:line="276" w:lineRule="auto"/>
        <w:contextualSpacing/>
        <w:jc w:val="both"/>
        <w:rPr>
          <w:rFonts w:ascii="Times New Roman" w:hAnsi="Times New Roman" w:cs="Times New Roman"/>
          <w:sz w:val="24"/>
          <w:szCs w:val="24"/>
        </w:rPr>
      </w:pPr>
      <w:bookmarkStart w:id="25" w:name="_Hlk210382724"/>
      <w:r w:rsidRPr="005D6554">
        <w:rPr>
          <w:rFonts w:ascii="Times New Roman" w:hAnsi="Times New Roman" w:cs="Times New Roman"/>
          <w:sz w:val="24"/>
          <w:szCs w:val="24"/>
        </w:rPr>
        <w:t>Zhotoviteľ</w:t>
      </w:r>
      <w:r w:rsidR="00300053" w:rsidRPr="005D6554">
        <w:rPr>
          <w:rFonts w:ascii="Times New Roman" w:hAnsi="Times New Roman" w:cs="Times New Roman"/>
          <w:sz w:val="24"/>
          <w:szCs w:val="24"/>
        </w:rPr>
        <w:t xml:space="preserve"> sa zaväzuje inštalovať také výrobky </w:t>
      </w:r>
      <w:proofErr w:type="spellStart"/>
      <w:r w:rsidR="00300053" w:rsidRPr="005D6554">
        <w:rPr>
          <w:rFonts w:ascii="Times New Roman" w:hAnsi="Times New Roman" w:cs="Times New Roman"/>
          <w:sz w:val="24"/>
          <w:szCs w:val="24"/>
        </w:rPr>
        <w:t>sanity</w:t>
      </w:r>
      <w:proofErr w:type="spellEnd"/>
      <w:r w:rsidR="00300053" w:rsidRPr="005D6554">
        <w:rPr>
          <w:rFonts w:ascii="Times New Roman" w:hAnsi="Times New Roman" w:cs="Times New Roman"/>
          <w:sz w:val="24"/>
          <w:szCs w:val="24"/>
        </w:rPr>
        <w:t xml:space="preserve"> (výrobky majúce charakter spotrebovávania vody), najmä sprchové riešenia, sprchy, kohútiky, WC, WC misy a splachovacie nádržky, pisoárové misy a splachovacie nádržky, vane), ktoré patria do dvoch najlepších tried spotreby vody podľa platného značenia v EÚ (EU </w:t>
      </w:r>
      <w:proofErr w:type="spellStart"/>
      <w:r w:rsidR="00300053" w:rsidRPr="005D6554">
        <w:rPr>
          <w:rFonts w:ascii="Times New Roman" w:hAnsi="Times New Roman" w:cs="Times New Roman"/>
          <w:sz w:val="24"/>
          <w:szCs w:val="24"/>
        </w:rPr>
        <w:t>Water</w:t>
      </w:r>
      <w:proofErr w:type="spellEnd"/>
      <w:r w:rsidR="00300053" w:rsidRPr="005D6554">
        <w:rPr>
          <w:rFonts w:ascii="Times New Roman" w:hAnsi="Times New Roman" w:cs="Times New Roman"/>
          <w:sz w:val="24"/>
          <w:szCs w:val="24"/>
        </w:rPr>
        <w:t xml:space="preserve"> </w:t>
      </w:r>
      <w:proofErr w:type="spellStart"/>
      <w:r w:rsidR="00300053" w:rsidRPr="005D6554">
        <w:rPr>
          <w:rFonts w:ascii="Times New Roman" w:hAnsi="Times New Roman" w:cs="Times New Roman"/>
          <w:sz w:val="24"/>
          <w:szCs w:val="24"/>
        </w:rPr>
        <w:t>Label</w:t>
      </w:r>
      <w:proofErr w:type="spellEnd"/>
      <w:r w:rsidR="00300053" w:rsidRPr="005D6554">
        <w:rPr>
          <w:rFonts w:ascii="Times New Roman" w:hAnsi="Times New Roman" w:cs="Times New Roman"/>
          <w:sz w:val="24"/>
          <w:szCs w:val="24"/>
        </w:rPr>
        <w:t xml:space="preserve"> - http://www.europeanwaterlabel.eu</w:t>
      </w:r>
      <w:r w:rsidRPr="005D6554">
        <w:rPr>
          <w:rFonts w:ascii="Times New Roman" w:hAnsi="Times New Roman" w:cs="Times New Roman"/>
          <w:sz w:val="24"/>
          <w:szCs w:val="24"/>
        </w:rPr>
        <w:t>/</w:t>
      </w:r>
      <w:r w:rsidR="00300053" w:rsidRPr="005D6554">
        <w:rPr>
          <w:rFonts w:ascii="Times New Roman" w:hAnsi="Times New Roman" w:cs="Times New Roman"/>
          <w:sz w:val="24"/>
          <w:szCs w:val="24"/>
        </w:rPr>
        <w:t xml:space="preserve">). Splnenie tejto podmienky </w:t>
      </w:r>
      <w:r w:rsidRPr="005D6554">
        <w:rPr>
          <w:rFonts w:ascii="Times New Roman" w:hAnsi="Times New Roman" w:cs="Times New Roman"/>
          <w:sz w:val="24"/>
          <w:szCs w:val="24"/>
        </w:rPr>
        <w:t xml:space="preserve">Zhotoviteľ </w:t>
      </w:r>
      <w:r w:rsidR="00300053" w:rsidRPr="005D6554">
        <w:rPr>
          <w:rFonts w:ascii="Times New Roman" w:hAnsi="Times New Roman" w:cs="Times New Roman"/>
          <w:sz w:val="24"/>
          <w:szCs w:val="24"/>
        </w:rPr>
        <w:t xml:space="preserve">zdokladuje </w:t>
      </w:r>
      <w:r w:rsidR="00300053" w:rsidRPr="005D6554">
        <w:rPr>
          <w:rFonts w:ascii="Times New Roman" w:hAnsi="Times New Roman" w:cs="Times New Roman"/>
          <w:sz w:val="24"/>
          <w:szCs w:val="24"/>
        </w:rPr>
        <w:lastRenderedPageBreak/>
        <w:t>technickými / produktovými / údajovými listami k daným výrobkom odovzdanými Objednávateľovi najneskôr v deň ich montáže</w:t>
      </w:r>
      <w:bookmarkEnd w:id="25"/>
      <w:r w:rsidR="00300053" w:rsidRPr="005D6554">
        <w:rPr>
          <w:rFonts w:ascii="Times New Roman" w:hAnsi="Times New Roman" w:cs="Times New Roman"/>
          <w:sz w:val="24"/>
          <w:szCs w:val="24"/>
        </w:rPr>
        <w:t xml:space="preserve">. </w:t>
      </w:r>
    </w:p>
    <w:p w14:paraId="632BE44E" w14:textId="52F54A73" w:rsidR="003959E6" w:rsidRPr="00332109" w:rsidRDefault="00300053">
      <w:pPr>
        <w:numPr>
          <w:ilvl w:val="1"/>
          <w:numId w:val="15"/>
        </w:numPr>
        <w:spacing w:after="0" w:line="276" w:lineRule="auto"/>
        <w:contextualSpacing/>
        <w:jc w:val="both"/>
        <w:rPr>
          <w:rFonts w:ascii="Times New Roman" w:hAnsi="Times New Roman" w:cs="Times New Roman"/>
          <w:sz w:val="24"/>
          <w:szCs w:val="24"/>
        </w:rPr>
      </w:pPr>
      <w:r w:rsidRPr="00332109">
        <w:rPr>
          <w:rFonts w:ascii="Times New Roman" w:hAnsi="Times New Roman" w:cs="Times New Roman"/>
          <w:sz w:val="24"/>
          <w:szCs w:val="24"/>
        </w:rPr>
        <w:t>V </w:t>
      </w:r>
      <w:bookmarkStart w:id="26" w:name="_Hlk210382731"/>
      <w:r w:rsidRPr="00332109">
        <w:rPr>
          <w:rFonts w:ascii="Times New Roman" w:hAnsi="Times New Roman" w:cs="Times New Roman"/>
          <w:sz w:val="24"/>
          <w:szCs w:val="24"/>
        </w:rPr>
        <w:t xml:space="preserve">prípade, ak súčasťou Diela sú aj výrobky z dreva alebo </w:t>
      </w:r>
      <w:r w:rsidR="00F62C13" w:rsidRPr="00332109">
        <w:rPr>
          <w:rFonts w:ascii="Times New Roman" w:hAnsi="Times New Roman" w:cs="Times New Roman"/>
          <w:sz w:val="24"/>
          <w:szCs w:val="24"/>
        </w:rPr>
        <w:t xml:space="preserve">Zhotoviteľ </w:t>
      </w:r>
      <w:r w:rsidRPr="00332109">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332109">
        <w:rPr>
          <w:rFonts w:ascii="Times New Roman" w:hAnsi="Times New Roman" w:cs="Times New Roman"/>
          <w:sz w:val="24"/>
          <w:szCs w:val="24"/>
        </w:rPr>
        <w:t xml:space="preserve">Zhotoviteľ </w:t>
      </w:r>
      <w:r w:rsidRPr="00332109">
        <w:rPr>
          <w:rFonts w:ascii="Times New Roman" w:hAnsi="Times New Roman" w:cs="Times New Roman"/>
          <w:sz w:val="24"/>
          <w:szCs w:val="24"/>
        </w:rPr>
        <w:t>je povinný objednávateľovi certifikátom preukázať požadovaný pôvod dreva najneskôr v deň montáže takýchto výrobkov</w:t>
      </w:r>
      <w:bookmarkEnd w:id="26"/>
      <w:r w:rsidRPr="00332109">
        <w:rPr>
          <w:rFonts w:ascii="Times New Roman" w:hAnsi="Times New Roman" w:cs="Times New Roman"/>
          <w:sz w:val="24"/>
          <w:szCs w:val="24"/>
        </w:rPr>
        <w:t xml:space="preserve">. </w:t>
      </w:r>
    </w:p>
    <w:p w14:paraId="2B633086" w14:textId="3657D8FB" w:rsidR="00300053" w:rsidRPr="00332109" w:rsidRDefault="00300053" w:rsidP="000B08CD">
      <w:pPr>
        <w:numPr>
          <w:ilvl w:val="1"/>
          <w:numId w:val="15"/>
        </w:numPr>
        <w:spacing w:after="0" w:line="276" w:lineRule="auto"/>
        <w:jc w:val="both"/>
        <w:rPr>
          <w:rFonts w:ascii="Times New Roman" w:hAnsi="Times New Roman" w:cs="Times New Roman"/>
          <w:sz w:val="24"/>
          <w:szCs w:val="24"/>
        </w:rPr>
      </w:pPr>
      <w:bookmarkStart w:id="27" w:name="_Hlk210382745"/>
      <w:r w:rsidRPr="00332109">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4D1EE8" w:rsidRDefault="00300053" w:rsidP="000B08CD">
      <w:pPr>
        <w:spacing w:after="0" w:line="276" w:lineRule="auto"/>
        <w:ind w:left="900" w:hanging="27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a) zabezpečiť, aby aspoň 70 % hmotnosti nie nebezpečného stavebného a demolačného odpadu (s výnimkou prirodzene sa vyskytujúceho materiálu zaradeného ako druh odpadu 17 05 04 podľa vyhlášky č. 365/2015 Z. z.), ktorý vznikne pri realizácii diela, bolo recyklovaných alebo inak materiálovo zhodnotených, vrátane činností spätného zasypávania;</w:t>
      </w:r>
    </w:p>
    <w:p w14:paraId="744BCB07" w14:textId="77777777" w:rsidR="00300053" w:rsidRPr="004D1EE8" w:rsidRDefault="00300053" w:rsidP="000B08CD">
      <w:pPr>
        <w:spacing w:after="0" w:line="276" w:lineRule="auto"/>
        <w:ind w:left="900" w:hanging="27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b) viesť evidenciu o vzniku a nakladaní s odpadom a po ukončení prác predložiť objednávateľovi súhrnný doklad o nakladaní s odpadom</w:t>
      </w:r>
      <w:bookmarkEnd w:id="27"/>
      <w:r w:rsidRPr="004D1EE8">
        <w:rPr>
          <w:rFonts w:ascii="Times New Roman" w:eastAsia="Arial" w:hAnsi="Times New Roman" w:cs="Times New Roman"/>
          <w:sz w:val="24"/>
          <w:szCs w:val="24"/>
        </w:rPr>
        <w:t>, ktorý bude obsahovať:</w:t>
      </w:r>
    </w:p>
    <w:p w14:paraId="1AB8D291" w14:textId="77777777" w:rsidR="00300053" w:rsidRPr="004D1EE8" w:rsidRDefault="00300053" w:rsidP="000B08CD">
      <w:pPr>
        <w:pStyle w:val="Odsekzoznamu"/>
        <w:numPr>
          <w:ilvl w:val="0"/>
          <w:numId w:val="38"/>
        </w:numPr>
        <w:spacing w:after="0" w:line="276" w:lineRule="auto"/>
        <w:ind w:left="1620"/>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identifikáciu zhotoviteľa ako pôvodcu odpadu,</w:t>
      </w:r>
    </w:p>
    <w:p w14:paraId="3F72C471" w14:textId="77777777" w:rsidR="00300053" w:rsidRPr="004D1EE8" w:rsidRDefault="00300053" w:rsidP="000B08CD">
      <w:pPr>
        <w:pStyle w:val="Odsekzoznamu"/>
        <w:numPr>
          <w:ilvl w:val="0"/>
          <w:numId w:val="38"/>
        </w:numPr>
        <w:spacing w:after="0" w:line="276" w:lineRule="auto"/>
        <w:ind w:left="1620"/>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identifikáciu stavby, z ktorej odpad pochádza,</w:t>
      </w:r>
    </w:p>
    <w:p w14:paraId="30E6ECA2" w14:textId="77777777" w:rsidR="00300053" w:rsidRPr="004D1EE8" w:rsidRDefault="00300053" w:rsidP="000B08CD">
      <w:pPr>
        <w:pStyle w:val="Odsekzoznamu"/>
        <w:numPr>
          <w:ilvl w:val="0"/>
          <w:numId w:val="38"/>
        </w:numPr>
        <w:spacing w:after="0" w:line="276" w:lineRule="auto"/>
        <w:ind w:left="1620"/>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4D1EE8" w:rsidRDefault="00300053" w:rsidP="000B08CD">
      <w:pPr>
        <w:pStyle w:val="Odsekzoznamu"/>
        <w:numPr>
          <w:ilvl w:val="0"/>
          <w:numId w:val="38"/>
        </w:numPr>
        <w:spacing w:after="0" w:line="276" w:lineRule="auto"/>
        <w:ind w:left="1620"/>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katalógové číslo odpadu podľa vyhlášky č. 365/2015 Z. z.,</w:t>
      </w:r>
    </w:p>
    <w:p w14:paraId="6C51AD9D" w14:textId="77777777" w:rsidR="00300053" w:rsidRPr="004D1EE8" w:rsidRDefault="00300053" w:rsidP="000B08CD">
      <w:pPr>
        <w:pStyle w:val="Odsekzoznamu"/>
        <w:numPr>
          <w:ilvl w:val="0"/>
          <w:numId w:val="38"/>
        </w:numPr>
        <w:spacing w:after="0" w:line="276" w:lineRule="auto"/>
        <w:ind w:left="1620"/>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spôsob nakladania s jednotlivými druhmi odpadu,</w:t>
      </w:r>
    </w:p>
    <w:p w14:paraId="147E500E" w14:textId="77777777" w:rsidR="00300053" w:rsidRPr="004D1EE8" w:rsidRDefault="00300053" w:rsidP="000B08CD">
      <w:pPr>
        <w:pStyle w:val="Odsekzoznamu"/>
        <w:numPr>
          <w:ilvl w:val="0"/>
          <w:numId w:val="38"/>
        </w:numPr>
        <w:spacing w:after="0" w:line="276" w:lineRule="auto"/>
        <w:ind w:left="1620"/>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dátum odovzdania odpadu a</w:t>
      </w:r>
    </w:p>
    <w:p w14:paraId="4CD1F1D7" w14:textId="77777777" w:rsidR="00300053" w:rsidRPr="004D1EE8" w:rsidRDefault="00300053" w:rsidP="000B08CD">
      <w:pPr>
        <w:pStyle w:val="Odsekzoznamu"/>
        <w:numPr>
          <w:ilvl w:val="0"/>
          <w:numId w:val="38"/>
        </w:numPr>
        <w:spacing w:after="0" w:line="276" w:lineRule="auto"/>
        <w:ind w:left="1620"/>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4D1EE8" w:rsidRDefault="00300053" w:rsidP="000B08CD">
      <w:pPr>
        <w:spacing w:after="0" w:line="276" w:lineRule="auto"/>
        <w:ind w:left="990" w:hanging="36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4D1EE8" w:rsidRDefault="00300053" w:rsidP="000B08CD">
      <w:pPr>
        <w:pStyle w:val="Odsekzoznamu"/>
        <w:numPr>
          <w:ilvl w:val="0"/>
          <w:numId w:val="37"/>
        </w:numPr>
        <w:spacing w:after="0" w:line="276" w:lineRule="auto"/>
        <w:ind w:left="1530"/>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súhlas podľa § 97 ods. 1 zákona č. 79/2015 Z. z., alebo</w:t>
      </w:r>
    </w:p>
    <w:p w14:paraId="7DF003FF" w14:textId="77777777" w:rsidR="00300053" w:rsidRPr="004D1EE8" w:rsidRDefault="00300053" w:rsidP="000B08CD">
      <w:pPr>
        <w:pStyle w:val="Odsekzoznamu"/>
        <w:numPr>
          <w:ilvl w:val="0"/>
          <w:numId w:val="37"/>
        </w:numPr>
        <w:spacing w:after="0" w:line="276" w:lineRule="auto"/>
        <w:ind w:left="1530"/>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registráciu podľa § 98 ods. 1 zákona č. 79/2015 Z. z.;</w:t>
      </w:r>
    </w:p>
    <w:p w14:paraId="7BD63D0D" w14:textId="77777777" w:rsidR="00300053" w:rsidRPr="004D1EE8" w:rsidRDefault="00300053" w:rsidP="000B08CD">
      <w:pPr>
        <w:spacing w:after="0" w:line="276" w:lineRule="auto"/>
        <w:ind w:left="900" w:hanging="27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64F11FD2" w14:textId="77777777" w:rsidR="00300053" w:rsidRPr="004D1EE8" w:rsidRDefault="00300053" w:rsidP="000B08CD">
      <w:pPr>
        <w:spacing w:after="0" w:line="276" w:lineRule="auto"/>
        <w:ind w:left="900" w:hanging="27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75E4D523" w14:textId="2888B9A0" w:rsidR="00300053" w:rsidRPr="004D1EE8" w:rsidRDefault="00300053" w:rsidP="000B08CD">
      <w:pPr>
        <w:pStyle w:val="Odsekzoznamu"/>
        <w:numPr>
          <w:ilvl w:val="1"/>
          <w:numId w:val="15"/>
        </w:numPr>
        <w:spacing w:after="0" w:line="276" w:lineRule="auto"/>
        <w:contextualSpacing w:val="0"/>
        <w:jc w:val="both"/>
        <w:rPr>
          <w:rFonts w:ascii="Times New Roman" w:hAnsi="Times New Roman" w:cs="Times New Roman"/>
          <w:sz w:val="24"/>
          <w:szCs w:val="24"/>
        </w:rPr>
      </w:pPr>
      <w:bookmarkStart w:id="28" w:name="_Hlk210382769"/>
      <w:r w:rsidRPr="004D1EE8">
        <w:rPr>
          <w:rFonts w:ascii="Times New Roman" w:eastAsia="Arial" w:hAnsi="Times New Roman" w:cs="Times New Roman"/>
          <w:sz w:val="24"/>
          <w:szCs w:val="24"/>
        </w:rPr>
        <w:lastRenderedPageBreak/>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4D1EE8" w:rsidRDefault="00300053" w:rsidP="000B08CD">
      <w:pPr>
        <w:pStyle w:val="Odsekzoznamu"/>
        <w:numPr>
          <w:ilvl w:val="0"/>
          <w:numId w:val="36"/>
        </w:numPr>
        <w:spacing w:after="0" w:line="276" w:lineRule="auto"/>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4D1EE8">
        <w:rPr>
          <w:rFonts w:ascii="Times New Roman" w:eastAsia="Arial" w:hAnsi="Times New Roman" w:cs="Times New Roman"/>
          <w:sz w:val="24"/>
          <w:szCs w:val="24"/>
        </w:rPr>
        <w:t>prispôsobiteľnosť</w:t>
      </w:r>
      <w:proofErr w:type="spellEnd"/>
      <w:r w:rsidRPr="004D1EE8">
        <w:rPr>
          <w:rFonts w:ascii="Times New Roman" w:eastAsia="Arial" w:hAnsi="Times New Roman" w:cs="Times New Roman"/>
          <w:sz w:val="24"/>
          <w:szCs w:val="24"/>
        </w:rPr>
        <w:t xml:space="preserve"> a demontovateľnosť stavebných prvkov;</w:t>
      </w:r>
    </w:p>
    <w:p w14:paraId="138085A8" w14:textId="77777777" w:rsidR="00300053" w:rsidRPr="004D1EE8" w:rsidRDefault="00300053" w:rsidP="000B08CD">
      <w:pPr>
        <w:pStyle w:val="Odsekzoznamu"/>
        <w:numPr>
          <w:ilvl w:val="0"/>
          <w:numId w:val="36"/>
        </w:numPr>
        <w:spacing w:after="0" w:line="276" w:lineRule="auto"/>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uprednostniť používanie ekologicky menej škodlivých materiálov v konštrukciách, komponentoch a ostatných použitých výrobkoch, pričom stavebné materiály a komponenty:</w:t>
      </w:r>
    </w:p>
    <w:p w14:paraId="449429CA" w14:textId="77777777" w:rsidR="00300053" w:rsidRPr="004D1EE8" w:rsidRDefault="00300053" w:rsidP="000B08CD">
      <w:pPr>
        <w:pStyle w:val="Odsekzoznamu"/>
        <w:numPr>
          <w:ilvl w:val="1"/>
          <w:numId w:val="35"/>
        </w:numPr>
        <w:spacing w:after="0" w:line="276" w:lineRule="auto"/>
        <w:contextualSpacing w:val="0"/>
        <w:jc w:val="both"/>
        <w:rPr>
          <w:rFonts w:ascii="Times New Roman" w:eastAsia="Arial" w:hAnsi="Times New Roman" w:cs="Times New Roman"/>
          <w:sz w:val="24"/>
          <w:szCs w:val="24"/>
        </w:rPr>
      </w:pPr>
      <w:r w:rsidRPr="004D1EE8">
        <w:rPr>
          <w:rFonts w:ascii="Times New Roman" w:eastAsia="Arial" w:hAnsi="Times New Roman" w:cs="Times New Roman"/>
          <w:b/>
          <w:bCs/>
          <w:sz w:val="24"/>
          <w:szCs w:val="24"/>
        </w:rPr>
        <w:t>nesmú obsahovať azbest</w:t>
      </w:r>
      <w:r w:rsidRPr="004D1EE8">
        <w:rPr>
          <w:rFonts w:ascii="Times New Roman" w:eastAsia="Arial" w:hAnsi="Times New Roman" w:cs="Times New Roman"/>
          <w:sz w:val="24"/>
          <w:szCs w:val="24"/>
        </w:rPr>
        <w:t xml:space="preserve"> ani iné nebezpečné alebo toxické látky uvedené v prílohe XIV nariadenia (ES) č. 1907/2006 (REACH),</w:t>
      </w:r>
    </w:p>
    <w:p w14:paraId="03140739" w14:textId="77777777" w:rsidR="00300053" w:rsidRPr="004D1EE8" w:rsidRDefault="00300053" w:rsidP="000B08CD">
      <w:pPr>
        <w:pStyle w:val="Odsekzoznamu"/>
        <w:numPr>
          <w:ilvl w:val="1"/>
          <w:numId w:val="35"/>
        </w:numPr>
        <w:spacing w:after="0" w:line="276" w:lineRule="auto"/>
        <w:contextualSpacing w:val="0"/>
        <w:jc w:val="both"/>
        <w:rPr>
          <w:rFonts w:ascii="Times New Roman" w:eastAsia="Arial" w:hAnsi="Times New Roman" w:cs="Times New Roman"/>
          <w:sz w:val="24"/>
          <w:szCs w:val="24"/>
        </w:rPr>
      </w:pPr>
      <w:r w:rsidRPr="004D1EE8">
        <w:rPr>
          <w:rFonts w:ascii="Times New Roman" w:eastAsia="Arial" w:hAnsi="Times New Roman" w:cs="Times New Roman"/>
          <w:b/>
          <w:bCs/>
          <w:sz w:val="24"/>
          <w:szCs w:val="24"/>
        </w:rPr>
        <w:t>nesmú prekročiť</w:t>
      </w:r>
      <w:r w:rsidRPr="004D1EE8">
        <w:rPr>
          <w:rFonts w:ascii="Times New Roman" w:eastAsia="Arial" w:hAnsi="Times New Roman" w:cs="Times New Roman"/>
          <w:sz w:val="24"/>
          <w:szCs w:val="24"/>
        </w:rPr>
        <w:t xml:space="preserve"> emisie formaldehydu nad 0,06 mg/m³ a emisie karcinogénnych prchavých organických zlúčenín kategórie 1A a 1B nad 0,001 mg/m³, pričom tieto hodnoty musia byť preukázané skúšaním podľa noriem CEN/TS 16516, ISO 16000-3 alebo ekvivalentných metód</w:t>
      </w:r>
      <w:bookmarkEnd w:id="28"/>
      <w:r w:rsidRPr="004D1EE8">
        <w:rPr>
          <w:rFonts w:ascii="Times New Roman" w:eastAsia="Arial" w:hAnsi="Times New Roman" w:cs="Times New Roman"/>
          <w:sz w:val="24"/>
          <w:szCs w:val="24"/>
        </w:rPr>
        <w:t>;</w:t>
      </w:r>
    </w:p>
    <w:p w14:paraId="3265CB35" w14:textId="77777777" w:rsidR="00300053" w:rsidRPr="004D1EE8" w:rsidRDefault="00300053" w:rsidP="000B08CD">
      <w:pPr>
        <w:pStyle w:val="Odsekzoznamu"/>
        <w:numPr>
          <w:ilvl w:val="0"/>
          <w:numId w:val="36"/>
        </w:numPr>
        <w:spacing w:after="0" w:line="276" w:lineRule="auto"/>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pri použití selektívnej demolácie zabezpečiť odstránenie a bezpečnú manipuláciu s nebezpečnými látkami, ako aj triedenie odpadov s cieľom uľahčiť opätovné použitie a recykláciu materiálov pomocou dostupných triediacich systémov;</w:t>
      </w:r>
    </w:p>
    <w:p w14:paraId="06317E43" w14:textId="77777777" w:rsidR="00300053" w:rsidRPr="004D1EE8" w:rsidRDefault="00300053" w:rsidP="000B08CD">
      <w:pPr>
        <w:pStyle w:val="Odsekzoznamu"/>
        <w:numPr>
          <w:ilvl w:val="0"/>
          <w:numId w:val="36"/>
        </w:numPr>
        <w:spacing w:after="0" w:line="276" w:lineRule="auto"/>
        <w:contextualSpacing w:val="0"/>
        <w:jc w:val="both"/>
        <w:rPr>
          <w:rFonts w:ascii="Times New Roman" w:eastAsia="Arial" w:hAnsi="Times New Roman" w:cs="Times New Roman"/>
          <w:sz w:val="24"/>
          <w:szCs w:val="24"/>
        </w:rPr>
      </w:pPr>
      <w:r w:rsidRPr="004D1EE8">
        <w:rPr>
          <w:rFonts w:ascii="Times New Roman" w:eastAsia="Arial" w:hAnsi="Times New Roman" w:cs="Times New Roman"/>
          <w:sz w:val="24"/>
          <w:szCs w:val="24"/>
        </w:rPr>
        <w:t>počas realizácie prác prijať účinné opatrenia na zníženie hluku, prachu a emisií znečisťujúcich látok, a to v súlade so zákonom č. 355/2007 Z. z. o ochrane, podpore a rozvoji verejného zdravia a vyhláškou MZ SR č. 549/2007 Z. z. v platnom znení;</w:t>
      </w:r>
    </w:p>
    <w:p w14:paraId="07025DBA" w14:textId="4589BC38" w:rsidR="003A5CD7" w:rsidRPr="004D1EE8" w:rsidRDefault="003A5CD7" w:rsidP="000B08CD">
      <w:pPr>
        <w:numPr>
          <w:ilvl w:val="1"/>
          <w:numId w:val="15"/>
        </w:numPr>
        <w:spacing w:after="0" w:line="276" w:lineRule="auto"/>
        <w:jc w:val="both"/>
        <w:rPr>
          <w:rFonts w:ascii="Times New Roman" w:hAnsi="Times New Roman" w:cs="Times New Roman"/>
          <w:sz w:val="24"/>
          <w:szCs w:val="24"/>
        </w:rPr>
      </w:pPr>
      <w:r w:rsidRPr="004D1EE8">
        <w:rPr>
          <w:rFonts w:ascii="Times New Roman" w:hAnsi="Times New Roman" w:cs="Times New Roman"/>
          <w:sz w:val="24"/>
          <w:szCs w:val="24"/>
        </w:rPr>
        <w:t>Zhotoviteľ sa zaväzuje pri búracích prácach, vrátane búrania stien a plôch obsahujúcich azbest, postupovať striktne podľa všetkých platných právnych predpisov (zákon č. 79/2015 Z.</w:t>
      </w:r>
      <w:r w:rsidR="00C46680" w:rsidRPr="004D1EE8">
        <w:rPr>
          <w:rFonts w:ascii="Times New Roman" w:hAnsi="Times New Roman" w:cs="Times New Roman"/>
          <w:sz w:val="24"/>
          <w:szCs w:val="24"/>
        </w:rPr>
        <w:t xml:space="preserve"> </w:t>
      </w:r>
      <w:r w:rsidRPr="004D1EE8">
        <w:rPr>
          <w:rFonts w:ascii="Times New Roman" w:hAnsi="Times New Roman" w:cs="Times New Roman"/>
          <w:sz w:val="24"/>
          <w:szCs w:val="24"/>
        </w:rPr>
        <w:t xml:space="preserve">z. o odpadoch, vyhláška MŽP SR č. 345/2015 </w:t>
      </w:r>
      <w:proofErr w:type="spellStart"/>
      <w:r w:rsidRPr="004D1EE8">
        <w:rPr>
          <w:rFonts w:ascii="Times New Roman" w:hAnsi="Times New Roman" w:cs="Times New Roman"/>
          <w:sz w:val="24"/>
          <w:szCs w:val="24"/>
        </w:rPr>
        <w:t>Z.z</w:t>
      </w:r>
      <w:proofErr w:type="spellEnd"/>
      <w:r w:rsidRPr="004D1EE8">
        <w:rPr>
          <w:rFonts w:ascii="Times New Roman" w:hAnsi="Times New Roman" w:cs="Times New Roman"/>
          <w:sz w:val="24"/>
          <w:szCs w:val="24"/>
        </w:rPr>
        <w:t xml:space="preserve">. o zaobchádzaní s azbestom, zákon č. 124/2006 </w:t>
      </w:r>
      <w:proofErr w:type="spellStart"/>
      <w:r w:rsidRPr="004D1EE8">
        <w:rPr>
          <w:rFonts w:ascii="Times New Roman" w:hAnsi="Times New Roman" w:cs="Times New Roman"/>
          <w:sz w:val="24"/>
          <w:szCs w:val="24"/>
        </w:rPr>
        <w:t>Z.z</w:t>
      </w:r>
      <w:proofErr w:type="spellEnd"/>
      <w:r w:rsidRPr="004D1EE8">
        <w:rPr>
          <w:rFonts w:ascii="Times New Roman" w:hAnsi="Times New Roman" w:cs="Times New Roman"/>
          <w:sz w:val="24"/>
          <w:szCs w:val="24"/>
        </w:rPr>
        <w:t xml:space="preserve">. o bezpečnosti a ochrane zdravia pri práci a súvisiacich vykonávacích predpisov) a zabezpečiť: </w:t>
      </w:r>
    </w:p>
    <w:p w14:paraId="491251C7" w14:textId="7B4E96A9" w:rsidR="003A5CD7" w:rsidRPr="004D1EE8" w:rsidRDefault="003A5CD7" w:rsidP="000B08CD">
      <w:pPr>
        <w:pStyle w:val="Odsekzoznamu"/>
        <w:numPr>
          <w:ilvl w:val="0"/>
          <w:numId w:val="34"/>
        </w:numPr>
        <w:spacing w:after="0" w:line="276" w:lineRule="auto"/>
        <w:contextualSpacing w:val="0"/>
        <w:jc w:val="both"/>
        <w:rPr>
          <w:rFonts w:ascii="Times New Roman" w:hAnsi="Times New Roman" w:cs="Times New Roman"/>
          <w:sz w:val="24"/>
          <w:szCs w:val="24"/>
        </w:rPr>
      </w:pPr>
      <w:r w:rsidRPr="004D1EE8">
        <w:rPr>
          <w:rFonts w:ascii="Times New Roman" w:hAnsi="Times New Roman" w:cs="Times New Roman"/>
          <w:sz w:val="24"/>
          <w:szCs w:val="24"/>
        </w:rPr>
        <w:t>vykonávanie prác výlučne v pracovných dňoch v čase 8:00 – 1</w:t>
      </w:r>
      <w:r w:rsidR="00F62C13" w:rsidRPr="004D1EE8">
        <w:rPr>
          <w:rFonts w:ascii="Times New Roman" w:hAnsi="Times New Roman" w:cs="Times New Roman"/>
          <w:sz w:val="24"/>
          <w:szCs w:val="24"/>
        </w:rPr>
        <w:t>6</w:t>
      </w:r>
      <w:r w:rsidRPr="004D1EE8">
        <w:rPr>
          <w:rFonts w:ascii="Times New Roman" w:hAnsi="Times New Roman" w:cs="Times New Roman"/>
          <w:sz w:val="24"/>
          <w:szCs w:val="24"/>
        </w:rPr>
        <w:t xml:space="preserve">:00 hod.; </w:t>
      </w:r>
    </w:p>
    <w:p w14:paraId="65192ABD" w14:textId="6AE05B59" w:rsidR="003A5CD7" w:rsidRPr="004D1EE8" w:rsidRDefault="003A5CD7" w:rsidP="000B08CD">
      <w:pPr>
        <w:pStyle w:val="Odsekzoznamu"/>
        <w:numPr>
          <w:ilvl w:val="0"/>
          <w:numId w:val="34"/>
        </w:numPr>
        <w:spacing w:after="0" w:line="276" w:lineRule="auto"/>
        <w:contextualSpacing w:val="0"/>
        <w:jc w:val="both"/>
        <w:rPr>
          <w:rFonts w:ascii="Times New Roman" w:hAnsi="Times New Roman" w:cs="Times New Roman"/>
          <w:sz w:val="24"/>
          <w:szCs w:val="24"/>
        </w:rPr>
      </w:pPr>
      <w:r w:rsidRPr="004D1EE8">
        <w:rPr>
          <w:rFonts w:ascii="Times New Roman" w:hAnsi="Times New Roman" w:cs="Times New Roman"/>
          <w:sz w:val="24"/>
          <w:szCs w:val="24"/>
        </w:rPr>
        <w:t xml:space="preserve">písomné upozornenie obyvateľov susedných domov 5 pracovných dní pred začiatkom prác na realizáciu búracích prác a ich časový harmonogram; </w:t>
      </w:r>
    </w:p>
    <w:p w14:paraId="635BA745" w14:textId="7FF260DF" w:rsidR="003A5CD7" w:rsidRPr="004D1EE8" w:rsidRDefault="003A5CD7" w:rsidP="000B08CD">
      <w:pPr>
        <w:pStyle w:val="Odsekzoznamu"/>
        <w:numPr>
          <w:ilvl w:val="0"/>
          <w:numId w:val="34"/>
        </w:numPr>
        <w:spacing w:after="0" w:line="276" w:lineRule="auto"/>
        <w:contextualSpacing w:val="0"/>
        <w:jc w:val="both"/>
        <w:rPr>
          <w:rFonts w:ascii="Times New Roman" w:hAnsi="Times New Roman" w:cs="Times New Roman"/>
          <w:sz w:val="24"/>
          <w:szCs w:val="24"/>
        </w:rPr>
      </w:pPr>
      <w:r w:rsidRPr="004D1EE8">
        <w:rPr>
          <w:rFonts w:ascii="Times New Roman" w:hAnsi="Times New Roman" w:cs="Times New Roman"/>
          <w:sz w:val="24"/>
          <w:szCs w:val="24"/>
        </w:rPr>
        <w:t xml:space="preserve">kontinuálne vlhčenie pracovne zaťažených plôch; </w:t>
      </w:r>
    </w:p>
    <w:p w14:paraId="24B59AD7" w14:textId="0F727AFF" w:rsidR="003A5CD7" w:rsidRPr="004D1EE8" w:rsidRDefault="003A5CD7" w:rsidP="000B08CD">
      <w:pPr>
        <w:pStyle w:val="Odsekzoznamu"/>
        <w:numPr>
          <w:ilvl w:val="0"/>
          <w:numId w:val="34"/>
        </w:numPr>
        <w:spacing w:after="0" w:line="276" w:lineRule="auto"/>
        <w:contextualSpacing w:val="0"/>
        <w:jc w:val="both"/>
        <w:rPr>
          <w:rFonts w:ascii="Times New Roman" w:hAnsi="Times New Roman" w:cs="Times New Roman"/>
          <w:sz w:val="24"/>
          <w:szCs w:val="24"/>
        </w:rPr>
      </w:pPr>
      <w:r w:rsidRPr="004D1EE8">
        <w:rPr>
          <w:rFonts w:ascii="Times New Roman" w:hAnsi="Times New Roman" w:cs="Times New Roman"/>
          <w:sz w:val="24"/>
          <w:szCs w:val="24"/>
        </w:rPr>
        <w:t xml:space="preserve">vykonávanie manipulácie s azbestovými materiálmi len pracovníkmi s platným osvedčením na nebezpečné látky (zhotoviteľ je povinný preukázať </w:t>
      </w:r>
      <w:r w:rsidR="000060B4">
        <w:rPr>
          <w:rFonts w:ascii="Times New Roman" w:hAnsi="Times New Roman" w:cs="Times New Roman"/>
          <w:sz w:val="24"/>
          <w:szCs w:val="24"/>
        </w:rPr>
        <w:t>TDI</w:t>
      </w:r>
      <w:r w:rsidRPr="004D1EE8">
        <w:rPr>
          <w:rFonts w:ascii="Times New Roman" w:hAnsi="Times New Roman" w:cs="Times New Roman"/>
          <w:sz w:val="24"/>
          <w:szCs w:val="24"/>
        </w:rPr>
        <w:t xml:space="preserve"> splnenie tejto podmienky najneskôr v posledný kontrolný deň pred začiatkom takýchto prác);</w:t>
      </w:r>
    </w:p>
    <w:p w14:paraId="280CEF12" w14:textId="7AEBAC84" w:rsidR="003A5CD7" w:rsidRPr="004D1EE8" w:rsidRDefault="00C46680" w:rsidP="000B08CD">
      <w:pPr>
        <w:pStyle w:val="Odsekzoznamu"/>
        <w:numPr>
          <w:ilvl w:val="0"/>
          <w:numId w:val="34"/>
        </w:numPr>
        <w:spacing w:after="0" w:line="276" w:lineRule="auto"/>
        <w:contextualSpacing w:val="0"/>
        <w:jc w:val="both"/>
        <w:rPr>
          <w:rFonts w:ascii="Times New Roman" w:hAnsi="Times New Roman" w:cs="Times New Roman"/>
          <w:sz w:val="24"/>
          <w:szCs w:val="24"/>
        </w:rPr>
      </w:pPr>
      <w:r w:rsidRPr="004D1EE8">
        <w:rPr>
          <w:rFonts w:ascii="Times New Roman" w:hAnsi="Times New Roman" w:cs="Times New Roman"/>
          <w:sz w:val="24"/>
          <w:szCs w:val="24"/>
        </w:rPr>
        <w:t xml:space="preserve">odporúča sa </w:t>
      </w:r>
      <w:r w:rsidR="003A5CD7" w:rsidRPr="004D1EE8">
        <w:rPr>
          <w:rFonts w:ascii="Times New Roman" w:hAnsi="Times New Roman" w:cs="Times New Roman"/>
          <w:sz w:val="24"/>
          <w:szCs w:val="24"/>
        </w:rPr>
        <w:t xml:space="preserve">odstraňovanie azbestu v celistvých segmentoch, ich zabalenie do dvojitých, hermeticky uzavretých a jasne označených vriec či kontajnerov a prepravu v uzavretých vozidlách na autorizované miesto zneškodnenia; </w:t>
      </w:r>
    </w:p>
    <w:p w14:paraId="5334478B" w14:textId="77777777" w:rsidR="003A5CD7" w:rsidRPr="004D1EE8" w:rsidRDefault="003A5CD7" w:rsidP="000B08CD">
      <w:pPr>
        <w:pStyle w:val="Odsekzoznamu"/>
        <w:numPr>
          <w:ilvl w:val="0"/>
          <w:numId w:val="34"/>
        </w:numPr>
        <w:spacing w:after="0" w:line="276" w:lineRule="auto"/>
        <w:contextualSpacing w:val="0"/>
        <w:jc w:val="both"/>
        <w:rPr>
          <w:rFonts w:ascii="Times New Roman" w:hAnsi="Times New Roman" w:cs="Times New Roman"/>
          <w:sz w:val="24"/>
          <w:szCs w:val="24"/>
        </w:rPr>
      </w:pPr>
      <w:r w:rsidRPr="004D1EE8">
        <w:rPr>
          <w:rFonts w:ascii="Times New Roman" w:hAnsi="Times New Roman" w:cs="Times New Roman"/>
          <w:sz w:val="24"/>
          <w:szCs w:val="24"/>
        </w:rPr>
        <w:t xml:space="preserve">predloženie objednávateľovi kompletných potvrdení o prebratí a zneškodnení azbestového odpadu a zhodnotení vybúraného materiálu (odpadu); a </w:t>
      </w:r>
    </w:p>
    <w:p w14:paraId="024926D0" w14:textId="19A268E1" w:rsidR="002D73AE" w:rsidRPr="004D1EE8" w:rsidRDefault="003A5CD7" w:rsidP="000B08CD">
      <w:pPr>
        <w:pStyle w:val="Odsekzoznamu"/>
        <w:numPr>
          <w:ilvl w:val="0"/>
          <w:numId w:val="34"/>
        </w:numPr>
        <w:spacing w:after="0" w:line="276" w:lineRule="auto"/>
        <w:contextualSpacing w:val="0"/>
        <w:jc w:val="both"/>
        <w:rPr>
          <w:rFonts w:ascii="Times New Roman" w:hAnsi="Times New Roman" w:cs="Times New Roman"/>
          <w:sz w:val="24"/>
          <w:szCs w:val="24"/>
        </w:rPr>
      </w:pPr>
      <w:r w:rsidRPr="004D1EE8">
        <w:rPr>
          <w:rFonts w:ascii="Times New Roman" w:hAnsi="Times New Roman" w:cs="Times New Roman"/>
          <w:sz w:val="24"/>
          <w:szCs w:val="24"/>
        </w:rPr>
        <w:t>prevzatie plnej zodpovednosti za všetky riziká, škody či reklamácie súvisiace s manipuláciou, prepravou a likvidáciou azbestu.</w:t>
      </w:r>
    </w:p>
    <w:p w14:paraId="172B4B0A" w14:textId="52CC8032" w:rsidR="00F62C13" w:rsidRPr="00FB7A43" w:rsidRDefault="00727906" w:rsidP="000B08CD">
      <w:pPr>
        <w:pStyle w:val="Odsekzoznamu"/>
        <w:numPr>
          <w:ilvl w:val="1"/>
          <w:numId w:val="39"/>
        </w:numPr>
        <w:spacing w:after="0" w:line="276" w:lineRule="auto"/>
        <w:contextualSpacing w:val="0"/>
        <w:jc w:val="both"/>
        <w:rPr>
          <w:rFonts w:ascii="Times New Roman" w:hAnsi="Times New Roman" w:cs="Times New Roman"/>
          <w:sz w:val="24"/>
          <w:szCs w:val="24"/>
        </w:rPr>
      </w:pPr>
      <w:r w:rsidRPr="00FB7A43">
        <w:rPr>
          <w:rFonts w:ascii="Times New Roman" w:hAnsi="Times New Roman" w:cs="Times New Roman"/>
          <w:sz w:val="24"/>
          <w:szCs w:val="24"/>
        </w:rPr>
        <w:t xml:space="preserve"> </w:t>
      </w:r>
      <w:bookmarkStart w:id="29" w:name="_Hlk210382806"/>
      <w:r w:rsidR="00F62C13" w:rsidRPr="00FB7A43">
        <w:rPr>
          <w:rFonts w:ascii="Times New Roman" w:hAnsi="Times New Roman" w:cs="Times New Roman"/>
          <w:sz w:val="24"/>
          <w:szCs w:val="24"/>
        </w:rPr>
        <w:t>Z</w:t>
      </w:r>
      <w:r w:rsidR="00F65FFA" w:rsidRPr="00FB7A43">
        <w:rPr>
          <w:rFonts w:ascii="Times New Roman" w:hAnsi="Times New Roman" w:cs="Times New Roman"/>
          <w:sz w:val="24"/>
          <w:szCs w:val="24"/>
        </w:rPr>
        <w:t>hotoviteľ</w:t>
      </w:r>
      <w:r w:rsidR="00C25689" w:rsidRPr="00FB7A43">
        <w:rPr>
          <w:rFonts w:ascii="Times New Roman" w:hAnsi="Times New Roman" w:cs="Times New Roman"/>
          <w:sz w:val="24"/>
          <w:szCs w:val="24"/>
        </w:rPr>
        <w:t xml:space="preserve"> sa zaväzuje inštalovať také tepelné čerpadlá, ktorých životnosť je min. desať (10) rokov. Tieto zariadenia musia mať vydané vyhlásenie o zhode podľa § 23 zákona č. </w:t>
      </w:r>
      <w:r w:rsidR="00C25689" w:rsidRPr="00FB7A43">
        <w:rPr>
          <w:rFonts w:ascii="Times New Roman" w:hAnsi="Times New Roman" w:cs="Times New Roman"/>
          <w:sz w:val="24"/>
          <w:szCs w:val="24"/>
        </w:rPr>
        <w:lastRenderedPageBreak/>
        <w:t xml:space="preserve">56/2018 Z. z. o posudzovaní zhody výrobku, sprístupňovaní určeného výrobku na trhu a o zmene a doplnení niektorých zákonov. </w:t>
      </w:r>
      <w:r w:rsidR="00F62C13" w:rsidRPr="00FB7A43">
        <w:rPr>
          <w:rFonts w:ascii="Times New Roman" w:hAnsi="Times New Roman" w:cs="Times New Roman"/>
          <w:sz w:val="24"/>
          <w:szCs w:val="24"/>
        </w:rPr>
        <w:t>Zhotoviteľ</w:t>
      </w:r>
      <w:r w:rsidR="00C25689" w:rsidRPr="00FB7A43">
        <w:rPr>
          <w:rFonts w:ascii="Times New Roman" w:hAnsi="Times New Roman" w:cs="Times New Roman"/>
          <w:sz w:val="24"/>
          <w:szCs w:val="24"/>
        </w:rPr>
        <w:t xml:space="preserve"> je povinný najneskôr </w:t>
      </w:r>
      <w:r w:rsidR="00A845DF" w:rsidRPr="00FB7A43">
        <w:rPr>
          <w:rFonts w:ascii="Times New Roman" w:hAnsi="Times New Roman" w:cs="Times New Roman"/>
          <w:sz w:val="24"/>
          <w:szCs w:val="24"/>
        </w:rPr>
        <w:t xml:space="preserve">do 7 pracovných dní odo dňa </w:t>
      </w:r>
      <w:r w:rsidR="00F62C13" w:rsidRPr="00FB7A43">
        <w:rPr>
          <w:rFonts w:ascii="Times New Roman" w:hAnsi="Times New Roman" w:cs="Times New Roman"/>
          <w:sz w:val="24"/>
          <w:szCs w:val="24"/>
        </w:rPr>
        <w:t xml:space="preserve">výzvy Objednávateľa alebo </w:t>
      </w:r>
      <w:r w:rsidR="000060B4">
        <w:rPr>
          <w:rFonts w:ascii="Times New Roman" w:hAnsi="Times New Roman" w:cs="Times New Roman"/>
          <w:sz w:val="24"/>
          <w:szCs w:val="24"/>
        </w:rPr>
        <w:t>TDI</w:t>
      </w:r>
      <w:r w:rsidR="00F62C13" w:rsidRPr="00FB7A43">
        <w:rPr>
          <w:rFonts w:ascii="Times New Roman" w:hAnsi="Times New Roman" w:cs="Times New Roman"/>
          <w:sz w:val="24"/>
          <w:szCs w:val="24"/>
        </w:rPr>
        <w:t xml:space="preserve"> </w:t>
      </w:r>
      <w:r w:rsidR="00C25689" w:rsidRPr="00FB7A43">
        <w:rPr>
          <w:rFonts w:ascii="Times New Roman" w:hAnsi="Times New Roman" w:cs="Times New Roman"/>
          <w:sz w:val="24"/>
          <w:szCs w:val="24"/>
        </w:rPr>
        <w:t xml:space="preserve">odovzdať Objednávateľovi vyhlásenia o zhode a technické listy k inštalovaným tepelným čerpadlám. Požadovanú životnosť týchto zariadení preukazuje </w:t>
      </w:r>
      <w:r w:rsidR="00F62C13" w:rsidRPr="00FB7A43">
        <w:rPr>
          <w:rFonts w:ascii="Times New Roman" w:hAnsi="Times New Roman" w:cs="Times New Roman"/>
          <w:sz w:val="24"/>
          <w:szCs w:val="24"/>
        </w:rPr>
        <w:t xml:space="preserve">Zhotoviteľ </w:t>
      </w:r>
      <w:r w:rsidR="00C25689" w:rsidRPr="00FB7A43">
        <w:rPr>
          <w:rFonts w:ascii="Times New Roman" w:hAnsi="Times New Roman" w:cs="Times New Roman"/>
          <w:sz w:val="24"/>
          <w:szCs w:val="24"/>
        </w:rPr>
        <w:t>technickým listom, ak sa v nich nachádza údaj o životnosti, lebo potvrdením výrobcu.</w:t>
      </w:r>
      <w:r w:rsidR="00FB35E1" w:rsidRPr="00FB7A43">
        <w:rPr>
          <w:rFonts w:ascii="Times New Roman" w:hAnsi="Times New Roman" w:cs="Times New Roman"/>
          <w:sz w:val="24"/>
          <w:szCs w:val="24"/>
        </w:rPr>
        <w:t xml:space="preserve"> </w:t>
      </w:r>
    </w:p>
    <w:p w14:paraId="26AC24C5" w14:textId="675E6A2C" w:rsidR="00C81A72" w:rsidRPr="000B08CD" w:rsidRDefault="00F62C13" w:rsidP="000B08CD">
      <w:pPr>
        <w:pStyle w:val="Odsekzoznamu"/>
        <w:numPr>
          <w:ilvl w:val="1"/>
          <w:numId w:val="39"/>
        </w:numPr>
        <w:spacing w:after="0" w:line="276" w:lineRule="auto"/>
        <w:contextualSpacing w:val="0"/>
        <w:jc w:val="both"/>
        <w:rPr>
          <w:rFonts w:ascii="Times New Roman" w:hAnsi="Times New Roman" w:cs="Times New Roman"/>
          <w:sz w:val="24"/>
          <w:szCs w:val="24"/>
        </w:rPr>
      </w:pPr>
      <w:r w:rsidRPr="000B08CD">
        <w:rPr>
          <w:rFonts w:ascii="Times New Roman" w:hAnsi="Times New Roman" w:cs="Times New Roman"/>
          <w:sz w:val="24"/>
          <w:szCs w:val="24"/>
        </w:rPr>
        <w:t xml:space="preserve"> M</w:t>
      </w:r>
      <w:r w:rsidR="009B78CE" w:rsidRPr="000B08CD">
        <w:rPr>
          <w:rFonts w:ascii="Times New Roman" w:hAnsi="Times New Roman" w:cs="Times New Roman"/>
          <w:sz w:val="24"/>
          <w:szCs w:val="24"/>
        </w:rPr>
        <w:t xml:space="preserve">ateriálové zloženie </w:t>
      </w:r>
      <w:r w:rsidR="00DC39F1" w:rsidRPr="000B08CD">
        <w:rPr>
          <w:rFonts w:ascii="Times New Roman" w:hAnsi="Times New Roman" w:cs="Times New Roman"/>
          <w:sz w:val="24"/>
          <w:szCs w:val="24"/>
        </w:rPr>
        <w:t>tepeln</w:t>
      </w:r>
      <w:r w:rsidR="009B78CE" w:rsidRPr="000B08CD">
        <w:rPr>
          <w:rFonts w:ascii="Times New Roman" w:hAnsi="Times New Roman" w:cs="Times New Roman"/>
          <w:sz w:val="24"/>
          <w:szCs w:val="24"/>
        </w:rPr>
        <w:t>ých</w:t>
      </w:r>
      <w:r w:rsidR="00DC39F1" w:rsidRPr="000B08CD">
        <w:rPr>
          <w:rFonts w:ascii="Times New Roman" w:hAnsi="Times New Roman" w:cs="Times New Roman"/>
          <w:sz w:val="24"/>
          <w:szCs w:val="24"/>
        </w:rPr>
        <w:t xml:space="preserve"> čerpad</w:t>
      </w:r>
      <w:r w:rsidR="009B78CE" w:rsidRPr="000B08CD">
        <w:rPr>
          <w:rFonts w:ascii="Times New Roman" w:hAnsi="Times New Roman" w:cs="Times New Roman"/>
          <w:sz w:val="24"/>
          <w:szCs w:val="24"/>
        </w:rPr>
        <w:t>iel</w:t>
      </w:r>
      <w:r w:rsidR="00DC39F1" w:rsidRPr="000B08CD">
        <w:rPr>
          <w:rFonts w:ascii="Times New Roman" w:hAnsi="Times New Roman" w:cs="Times New Roman"/>
          <w:sz w:val="24"/>
          <w:szCs w:val="24"/>
        </w:rPr>
        <w:t xml:space="preserve"> a ostatn</w:t>
      </w:r>
      <w:r w:rsidR="009B78CE" w:rsidRPr="000B08CD">
        <w:rPr>
          <w:rFonts w:ascii="Times New Roman" w:hAnsi="Times New Roman" w:cs="Times New Roman"/>
          <w:sz w:val="24"/>
          <w:szCs w:val="24"/>
        </w:rPr>
        <w:t>ých</w:t>
      </w:r>
      <w:r w:rsidR="00DC39F1" w:rsidRPr="000B08CD">
        <w:rPr>
          <w:rFonts w:ascii="Times New Roman" w:hAnsi="Times New Roman" w:cs="Times New Roman"/>
          <w:sz w:val="24"/>
          <w:szCs w:val="24"/>
        </w:rPr>
        <w:t xml:space="preserve"> </w:t>
      </w:r>
      <w:r w:rsidR="00402313" w:rsidRPr="000B08CD">
        <w:rPr>
          <w:rFonts w:ascii="Times New Roman" w:hAnsi="Times New Roman" w:cs="Times New Roman"/>
          <w:sz w:val="24"/>
          <w:szCs w:val="24"/>
        </w:rPr>
        <w:t>materiál</w:t>
      </w:r>
      <w:r w:rsidR="009B78CE" w:rsidRPr="000B08CD">
        <w:rPr>
          <w:rFonts w:ascii="Times New Roman" w:hAnsi="Times New Roman" w:cs="Times New Roman"/>
          <w:sz w:val="24"/>
          <w:szCs w:val="24"/>
        </w:rPr>
        <w:t>ov</w:t>
      </w:r>
      <w:r w:rsidR="00402313" w:rsidRPr="000B08CD">
        <w:rPr>
          <w:rFonts w:ascii="Times New Roman" w:hAnsi="Times New Roman" w:cs="Times New Roman"/>
          <w:sz w:val="24"/>
          <w:szCs w:val="24"/>
        </w:rPr>
        <w:t xml:space="preserve"> </w:t>
      </w:r>
      <w:r w:rsidR="00DC39F1" w:rsidRPr="000B08CD">
        <w:rPr>
          <w:rFonts w:ascii="Times New Roman" w:hAnsi="Times New Roman" w:cs="Times New Roman"/>
          <w:sz w:val="24"/>
          <w:szCs w:val="24"/>
        </w:rPr>
        <w:t xml:space="preserve"> mus</w:t>
      </w:r>
      <w:r w:rsidR="009B78CE" w:rsidRPr="000B08CD">
        <w:rPr>
          <w:rFonts w:ascii="Times New Roman" w:hAnsi="Times New Roman" w:cs="Times New Roman"/>
          <w:sz w:val="24"/>
          <w:szCs w:val="24"/>
        </w:rPr>
        <w:t xml:space="preserve">ia </w:t>
      </w:r>
      <w:r w:rsidR="00DC39F1" w:rsidRPr="000B08CD">
        <w:rPr>
          <w:rFonts w:ascii="Times New Roman" w:hAnsi="Times New Roman" w:cs="Times New Roman"/>
          <w:sz w:val="24"/>
          <w:szCs w:val="24"/>
        </w:rPr>
        <w:t>byť v súlade so smernicou Európskeho parlamentu a Rady 2006/66/ES o batériách a akumulátoroch a použitých batériách a akumulátoroch, ktorou sa zrušuje smernica 91/157/EHS, v súlade s pripravovanou legislatívnych zmien v rámci EZD a platnej národnej legislatívy</w:t>
      </w:r>
      <w:r w:rsidR="00DC39F1" w:rsidRPr="000B08CD">
        <w:rPr>
          <w:rFonts w:ascii="Times New Roman" w:hAnsi="Times New Roman" w:cs="Times New Roman"/>
          <w:sz w:val="24"/>
          <w:szCs w:val="24"/>
          <w:vertAlign w:val="superscript"/>
        </w:rPr>
        <w:footnoteReference w:id="1"/>
      </w:r>
      <w:r w:rsidR="00DC39F1" w:rsidRPr="000B08CD">
        <w:rPr>
          <w:rFonts w:ascii="Times New Roman" w:hAnsi="Times New Roman" w:cs="Times New Roman"/>
          <w:sz w:val="24"/>
          <w:szCs w:val="24"/>
          <w:vertAlign w:val="superscript"/>
        </w:rPr>
        <w:t>.</w:t>
      </w:r>
      <w:r w:rsidR="00DC39F1" w:rsidRPr="000B08CD">
        <w:rPr>
          <w:rFonts w:ascii="Times New Roman" w:hAnsi="Times New Roman" w:cs="Times New Roman"/>
          <w:sz w:val="24"/>
          <w:szCs w:val="24"/>
        </w:rPr>
        <w:t xml:space="preserve"> </w:t>
      </w:r>
      <w:r w:rsidRPr="000B08CD">
        <w:rPr>
          <w:rFonts w:ascii="Times New Roman" w:hAnsi="Times New Roman" w:cs="Times New Roman"/>
          <w:sz w:val="24"/>
          <w:szCs w:val="24"/>
        </w:rPr>
        <w:t xml:space="preserve">Zhotoviteľ </w:t>
      </w:r>
      <w:r w:rsidR="00DC39F1" w:rsidRPr="000B08CD">
        <w:rPr>
          <w:rFonts w:ascii="Times New Roman" w:hAnsi="Times New Roman" w:cs="Times New Roman"/>
          <w:sz w:val="24"/>
          <w:szCs w:val="24"/>
        </w:rPr>
        <w:t>je povinný zaviesť opatrenia na nakladanie s odpadom vo fáze používania (údržba), aj na konci životnosti batérií a akumulátorov, vrátane možnosti opätovného použitia a recyklácie batérií a akumulátorov (najmä kritických surovín v nich) v súlade s klasifikáciou typu odpadu.</w:t>
      </w:r>
      <w:r w:rsidR="002370C6" w:rsidRPr="000B08CD">
        <w:rPr>
          <w:rFonts w:ascii="Times New Roman" w:hAnsi="Times New Roman" w:cs="Times New Roman"/>
          <w:sz w:val="24"/>
          <w:szCs w:val="24"/>
        </w:rPr>
        <w:t xml:space="preserve"> Splnenie tejto podmienky preukazuje Zhotoviteľ technickým listom a/alebo vyjadrením výrobcu vo vzťahu</w:t>
      </w:r>
      <w:r w:rsidR="006167D9" w:rsidRPr="000B08CD">
        <w:rPr>
          <w:rFonts w:ascii="Times New Roman" w:hAnsi="Times New Roman" w:cs="Times New Roman"/>
          <w:sz w:val="24"/>
          <w:szCs w:val="24"/>
        </w:rPr>
        <w:t xml:space="preserve"> recyklácií </w:t>
      </w:r>
      <w:r w:rsidR="00B827A3" w:rsidRPr="000B08CD">
        <w:rPr>
          <w:rFonts w:ascii="Times New Roman" w:hAnsi="Times New Roman" w:cs="Times New Roman"/>
          <w:sz w:val="24"/>
          <w:szCs w:val="24"/>
        </w:rPr>
        <w:t xml:space="preserve">alebo spätnému prevzatiu </w:t>
      </w:r>
      <w:r w:rsidR="006167D9" w:rsidRPr="000B08CD">
        <w:rPr>
          <w:rFonts w:ascii="Times New Roman" w:hAnsi="Times New Roman" w:cs="Times New Roman"/>
          <w:sz w:val="24"/>
          <w:szCs w:val="24"/>
        </w:rPr>
        <w:t>batérií a akumulátorov</w:t>
      </w:r>
      <w:bookmarkEnd w:id="29"/>
      <w:r w:rsidR="006167D9" w:rsidRPr="000B08CD">
        <w:rPr>
          <w:rFonts w:ascii="Times New Roman" w:hAnsi="Times New Roman" w:cs="Times New Roman"/>
          <w:sz w:val="24"/>
          <w:szCs w:val="24"/>
        </w:rPr>
        <w:t>.</w:t>
      </w:r>
    </w:p>
    <w:p w14:paraId="5C05FD7D" w14:textId="77777777" w:rsidR="00B11D01" w:rsidRPr="00160C77"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6A4E7319" w:rsidR="009D1528" w:rsidRPr="009D1528" w:rsidRDefault="00E7604F">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 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 xml:space="preserve">Navrhovaný subdodávateľ nie je v konflikte záujmov voči objednávateľovi a osobám, ktoré sa podieľali na </w:t>
      </w:r>
      <w:r w:rsidR="00EC1832">
        <w:rPr>
          <w:rFonts w:ascii="Times New Roman" w:eastAsia="Calibri" w:hAnsi="Times New Roman" w:cs="Times New Roman"/>
          <w:color w:val="000000" w:themeColor="text1"/>
          <w:sz w:val="24"/>
          <w:szCs w:val="24"/>
          <w:lang w:eastAsia="sk-SK"/>
        </w:rPr>
        <w:lastRenderedPageBreak/>
        <w:t>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073C1211"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pPr>
        <w:pStyle w:val="Odsekzoznamu"/>
        <w:numPr>
          <w:ilvl w:val="1"/>
          <w:numId w:val="16"/>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17467777"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w:t>
      </w:r>
      <w:r w:rsidR="000060B4">
        <w:rPr>
          <w:rFonts w:ascii="Times New Roman" w:eastAsia="Calibri" w:hAnsi="Times New Roman" w:cs="Times New Roman"/>
          <w:color w:val="000000" w:themeColor="text1"/>
          <w:sz w:val="24"/>
          <w:szCs w:val="24"/>
          <w:lang w:eastAsia="sk-SK"/>
        </w:rPr>
        <w:t>TDI</w:t>
      </w:r>
      <w:r w:rsidRPr="003B028F">
        <w:rPr>
          <w:rFonts w:ascii="Times New Roman" w:eastAsia="Calibri" w:hAnsi="Times New Roman" w:cs="Times New Roman"/>
          <w:color w:val="000000" w:themeColor="text1"/>
          <w:sz w:val="24"/>
          <w:szCs w:val="24"/>
          <w:lang w:eastAsia="sk-SK"/>
        </w:rPr>
        <w:t xml:space="preserve">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lastRenderedPageBreak/>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653B30BC"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 adresu uvedenú v čl. 2 ods. 2.1</w:t>
      </w:r>
      <w:r w:rsidR="003E1EAE">
        <w:rPr>
          <w:rFonts w:ascii="Times New Roman" w:hAnsi="Times New Roman" w:cs="Times New Roman"/>
          <w:color w:val="000000" w:themeColor="text1"/>
          <w:sz w:val="24"/>
          <w:szCs w:val="24"/>
        </w:rPr>
        <w:t>0</w:t>
      </w:r>
      <w:r w:rsidR="00594D1C" w:rsidRPr="00213A1E">
        <w:rPr>
          <w:rFonts w:ascii="Times New Roman" w:hAnsi="Times New Roman" w:cs="Times New Roman"/>
          <w:color w:val="000000" w:themeColor="text1"/>
          <w:sz w:val="24"/>
          <w:szCs w:val="24"/>
        </w:rPr>
        <w:t>.</w:t>
      </w:r>
    </w:p>
    <w:p w14:paraId="45BCFFBE" w14:textId="2284AA00"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 xml:space="preserve">cim a </w:t>
      </w:r>
      <w:r w:rsidR="007D3CCC">
        <w:rPr>
          <w:rFonts w:ascii="Times New Roman" w:hAnsi="Times New Roman" w:cs="Times New Roman"/>
          <w:color w:val="000000" w:themeColor="text1"/>
          <w:sz w:val="24"/>
          <w:szCs w:val="24"/>
        </w:rPr>
        <w:t>TDI</w:t>
      </w:r>
      <w:r w:rsidRPr="0020400C">
        <w:rPr>
          <w:rFonts w:ascii="Times New Roman" w:hAnsi="Times New Roman" w:cs="Times New Roman"/>
          <w:color w:val="000000" w:themeColor="text1"/>
          <w:sz w:val="24"/>
          <w:szCs w:val="24"/>
        </w:rPr>
        <w:t>.</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172EF0C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 xml:space="preserve">zhotoviť alebo doplniť oplotenie a prístupové brány celého staveniska </w:t>
      </w:r>
      <w:r w:rsidR="00FD0F5E">
        <w:rPr>
          <w:rFonts w:ascii="Times New Roman" w:hAnsi="Times New Roman" w:cs="Times New Roman"/>
          <w:color w:val="000000" w:themeColor="text1"/>
          <w:sz w:val="24"/>
          <w:szCs w:val="24"/>
        </w:rPr>
        <w:t xml:space="preserve">zo strany verejnej komunikácie </w:t>
      </w:r>
      <w:r w:rsidR="004B0BF1" w:rsidRPr="002209D2">
        <w:rPr>
          <w:rFonts w:ascii="Times New Roman" w:hAnsi="Times New Roman" w:cs="Times New Roman"/>
          <w:color w:val="000000" w:themeColor="text1"/>
          <w:sz w:val="24"/>
          <w:szCs w:val="24"/>
        </w:rPr>
        <w:t>vo výške min. 2,0 metra.  Oplotenie musí byť počas celej doby výstavby funkčné a celistvé.</w:t>
      </w:r>
      <w:r w:rsidR="00191EE7">
        <w:rPr>
          <w:rFonts w:ascii="Times New Roman" w:hAnsi="Times New Roman" w:cs="Times New Roman"/>
          <w:color w:val="000000" w:themeColor="text1"/>
          <w:sz w:val="24"/>
          <w:szCs w:val="24"/>
        </w:rPr>
        <w:t xml:space="preserve"> Zhotoviteľ je povinný priestor nevyhnutný k realizácií Diela na susediacich pozemkoch ohraničiť páskou vo výške 1 metra s označením staveniska</w:t>
      </w:r>
      <w:r w:rsidR="000D5686">
        <w:rPr>
          <w:rFonts w:ascii="Times New Roman" w:hAnsi="Times New Roman" w:cs="Times New Roman"/>
          <w:color w:val="000000" w:themeColor="text1"/>
          <w:sz w:val="24"/>
          <w:szCs w:val="24"/>
        </w:rPr>
        <w:t xml:space="preserve"> a pokynu „Nevstupovať“</w:t>
      </w:r>
      <w:r w:rsidR="00191EE7">
        <w:rPr>
          <w:rFonts w:ascii="Times New Roman" w:hAnsi="Times New Roman" w:cs="Times New Roman"/>
          <w:color w:val="000000" w:themeColor="text1"/>
          <w:sz w:val="24"/>
          <w:szCs w:val="24"/>
        </w:rPr>
        <w:t>.</w:t>
      </w:r>
    </w:p>
    <w:p w14:paraId="697ADFB8" w14:textId="0561D9D0"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u</w:t>
      </w:r>
      <w:r w:rsidR="00E0303C">
        <w:rPr>
          <w:rFonts w:ascii="Times New Roman" w:hAnsi="Times New Roman" w:cs="Times New Roman"/>
          <w:color w:val="000000" w:themeColor="text1"/>
          <w:sz w:val="24"/>
          <w:szCs w:val="24"/>
        </w:rPr>
        <w:t xml:space="preserve">, </w:t>
      </w:r>
      <w:r w:rsidR="000D5686">
        <w:rPr>
          <w:rFonts w:ascii="Times New Roman" w:hAnsi="Times New Roman" w:cs="Times New Roman"/>
          <w:color w:val="000000" w:themeColor="text1"/>
          <w:sz w:val="24"/>
          <w:szCs w:val="24"/>
        </w:rPr>
        <w:t xml:space="preserve">na susediacich pozemkoch, </w:t>
      </w:r>
      <w:r w:rsidR="00DA4713">
        <w:rPr>
          <w:rFonts w:ascii="Times New Roman" w:hAnsi="Times New Roman" w:cs="Times New Roman"/>
          <w:color w:val="000000" w:themeColor="text1"/>
          <w:sz w:val="24"/>
          <w:szCs w:val="24"/>
        </w:rPr>
        <w:t xml:space="preserve">ktoré sa pri realizácií Diela z časti zaberajú, </w:t>
      </w:r>
      <w:r w:rsidR="00E0303C">
        <w:rPr>
          <w:rFonts w:ascii="Times New Roman" w:hAnsi="Times New Roman" w:cs="Times New Roman"/>
          <w:color w:val="000000" w:themeColor="text1"/>
          <w:sz w:val="24"/>
          <w:szCs w:val="24"/>
        </w:rPr>
        <w:t>ako aj priľahlej verejnej komunikácií pred staveniskom</w:t>
      </w:r>
      <w:r w:rsidRPr="005C571E">
        <w:rPr>
          <w:rFonts w:ascii="Times New Roman" w:hAnsi="Times New Roman" w:cs="Times New Roman"/>
          <w:color w:val="000000" w:themeColor="text1"/>
          <w:sz w:val="24"/>
          <w:szCs w:val="24"/>
        </w:rPr>
        <w:t>. Zhotoviteľ odstráni na vlastné náklady odpady, ktoré sú výsledkom jeho činnosti</w:t>
      </w:r>
      <w:r w:rsidR="00FC674B">
        <w:rPr>
          <w:rFonts w:ascii="Times New Roman" w:hAnsi="Times New Roman" w:cs="Times New Roman"/>
          <w:color w:val="000000" w:themeColor="text1"/>
          <w:sz w:val="24"/>
          <w:szCs w:val="24"/>
        </w:rPr>
        <w:t>, a to aj každý deň</w:t>
      </w:r>
      <w:r w:rsidRPr="005C571E">
        <w:rPr>
          <w:rFonts w:ascii="Times New Roman" w:hAnsi="Times New Roman" w:cs="Times New Roman"/>
          <w:color w:val="000000" w:themeColor="text1"/>
          <w:sz w:val="24"/>
          <w:szCs w:val="24"/>
        </w:rPr>
        <w:t xml:space="preserve">. </w:t>
      </w:r>
    </w:p>
    <w:p w14:paraId="1769AB45" w14:textId="475B1652"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w:t>
      </w:r>
    </w:p>
    <w:p w14:paraId="77CF4D80" w14:textId="77777777"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3D41B1CF" w:rsidR="00E70363"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0C7428F9" w:rsidR="0048587F" w:rsidRPr="0048587F" w:rsidRDefault="0048587F">
      <w:pPr>
        <w:pStyle w:val="Odsekzoznamu"/>
        <w:numPr>
          <w:ilvl w:val="1"/>
          <w:numId w:val="18"/>
        </w:numPr>
        <w:ind w:left="567" w:hanging="562"/>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01307F">
        <w:rPr>
          <w:rFonts w:ascii="Times New Roman" w:hAnsi="Times New Roman" w:cs="Times New Roman"/>
          <w:color w:val="000000" w:themeColor="text1"/>
          <w:sz w:val="24"/>
          <w:szCs w:val="24"/>
        </w:rPr>
        <w:t xml:space="preserve">v </w:t>
      </w:r>
      <w:r w:rsidR="00AA4C81">
        <w:rPr>
          <w:rFonts w:ascii="Times New Roman" w:hAnsi="Times New Roman" w:cs="Times New Roman"/>
          <w:color w:val="000000" w:themeColor="text1"/>
          <w:sz w:val="24"/>
          <w:szCs w:val="24"/>
        </w:rPr>
        <w:t>poslednej etap</w:t>
      </w:r>
      <w:r w:rsidR="0001307F">
        <w:rPr>
          <w:rFonts w:ascii="Times New Roman" w:hAnsi="Times New Roman" w:cs="Times New Roman"/>
          <w:color w:val="000000" w:themeColor="text1"/>
          <w:sz w:val="24"/>
          <w:szCs w:val="24"/>
        </w:rPr>
        <w:t>e</w:t>
      </w:r>
      <w:r w:rsidR="00AA4C81">
        <w:rPr>
          <w:rFonts w:ascii="Times New Roman" w:hAnsi="Times New Roman" w:cs="Times New Roman"/>
          <w:color w:val="000000" w:themeColor="text1"/>
          <w:sz w:val="24"/>
          <w:szCs w:val="24"/>
        </w:rPr>
        <w:t xml:space="preserve"> </w:t>
      </w:r>
      <w:r w:rsidRPr="0048587F">
        <w:rPr>
          <w:rFonts w:ascii="Times New Roman" w:hAnsi="Times New Roman" w:cs="Times New Roman"/>
          <w:color w:val="000000" w:themeColor="text1"/>
          <w:sz w:val="24"/>
          <w:szCs w:val="24"/>
        </w:rPr>
        <w:t xml:space="preserve">podľa ods. </w:t>
      </w:r>
      <w:r w:rsidR="0024309F">
        <w:rPr>
          <w:rFonts w:ascii="Times New Roman" w:hAnsi="Times New Roman" w:cs="Times New Roman"/>
          <w:color w:val="000000" w:themeColor="text1"/>
          <w:sz w:val="24"/>
          <w:szCs w:val="24"/>
        </w:rPr>
        <w:t>4.4.</w:t>
      </w:r>
      <w:r w:rsidRPr="0048587F">
        <w:rPr>
          <w:rFonts w:ascii="Times New Roman" w:hAnsi="Times New Roman" w:cs="Times New Roman"/>
          <w:color w:val="000000" w:themeColor="text1"/>
          <w:sz w:val="24"/>
          <w:szCs w:val="24"/>
        </w:rPr>
        <w:t xml:space="preserve"> tejto </w:t>
      </w:r>
      <w:r w:rsidR="00AA4C81">
        <w:rPr>
          <w:rFonts w:ascii="Times New Roman" w:hAnsi="Times New Roman" w:cs="Times New Roman"/>
          <w:color w:val="000000" w:themeColor="text1"/>
          <w:sz w:val="24"/>
          <w:szCs w:val="24"/>
        </w:rPr>
        <w:t>Z</w:t>
      </w:r>
      <w:r w:rsidRPr="0048587F">
        <w:rPr>
          <w:rFonts w:ascii="Times New Roman" w:hAnsi="Times New Roman" w:cs="Times New Roman"/>
          <w:color w:val="000000" w:themeColor="text1"/>
          <w:sz w:val="24"/>
          <w:szCs w:val="24"/>
        </w:rPr>
        <w:t>mluvy.</w:t>
      </w:r>
    </w:p>
    <w:p w14:paraId="6F195285" w14:textId="798E28EB" w:rsidR="00A81D6A" w:rsidRPr="005C571E" w:rsidRDefault="00A81D6A">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w:t>
      </w:r>
      <w:r w:rsidR="00175B2F">
        <w:rPr>
          <w:rFonts w:ascii="Times New Roman" w:hAnsi="Times New Roman" w:cs="Times New Roman"/>
          <w:color w:val="000000" w:themeColor="text1"/>
          <w:sz w:val="24"/>
          <w:szCs w:val="24"/>
        </w:rPr>
        <w:t>P</w:t>
      </w:r>
      <w:r w:rsidR="001A5B36">
        <w:rPr>
          <w:rFonts w:ascii="Times New Roman" w:hAnsi="Times New Roman" w:cs="Times New Roman"/>
          <w:color w:val="000000" w:themeColor="text1"/>
          <w:sz w:val="24"/>
          <w:szCs w:val="24"/>
        </w:rPr>
        <w:t xml:space="preserve">rotokolom. </w:t>
      </w:r>
    </w:p>
    <w:p w14:paraId="3EDDBF37" w14:textId="67D424C2"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doklady o zhodnotení / zneškodnení odpadu v súlade s podmienkami uvedenými v čl. 8 tejto Zmluvy.</w:t>
      </w:r>
    </w:p>
    <w:p w14:paraId="13331525" w14:textId="7D18CBA0" w:rsidR="00DA1CA7" w:rsidRDefault="00DA1CA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 povinný predložiť objednávateľovi:</w:t>
      </w:r>
    </w:p>
    <w:p w14:paraId="3B1CF788" w14:textId="6EA1ACC7" w:rsidR="00DA1CA7" w:rsidRPr="00E074E2"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E074E2">
        <w:rPr>
          <w:rFonts w:ascii="Times New Roman" w:hAnsi="Times New Roman" w:cs="Times New Roman"/>
          <w:sz w:val="24"/>
          <w:szCs w:val="24"/>
        </w:rPr>
        <w:t xml:space="preserve">doklady o overení požadovaných vlastností zabudovaných výrobkov a materiálov </w:t>
      </w:r>
      <w:r w:rsidR="004647A8" w:rsidRPr="00E074E2">
        <w:rPr>
          <w:rFonts w:ascii="Times New Roman" w:hAnsi="Times New Roman" w:cs="Times New Roman"/>
          <w:sz w:val="24"/>
          <w:szCs w:val="24"/>
        </w:rPr>
        <w:t xml:space="preserve">odovzdávaného </w:t>
      </w:r>
      <w:r w:rsidR="008131E2" w:rsidRPr="00E074E2">
        <w:rPr>
          <w:rFonts w:ascii="Times New Roman" w:hAnsi="Times New Roman" w:cs="Times New Roman"/>
          <w:sz w:val="24"/>
          <w:szCs w:val="24"/>
        </w:rPr>
        <w:t>D</w:t>
      </w:r>
      <w:r w:rsidRPr="00E074E2">
        <w:rPr>
          <w:rFonts w:ascii="Times New Roman" w:hAnsi="Times New Roman" w:cs="Times New Roman"/>
          <w:sz w:val="24"/>
          <w:szCs w:val="24"/>
        </w:rPr>
        <w:t>iela podľa všeobecne záväzných právnych predpisov (certifikáty</w:t>
      </w:r>
      <w:r w:rsidR="003A3E35" w:rsidRPr="00E074E2">
        <w:rPr>
          <w:rFonts w:ascii="Times New Roman" w:hAnsi="Times New Roman" w:cs="Times New Roman"/>
          <w:sz w:val="24"/>
          <w:szCs w:val="24"/>
        </w:rPr>
        <w:t>)</w:t>
      </w:r>
      <w:r w:rsidRPr="00E074E2">
        <w:rPr>
          <w:rFonts w:ascii="Times New Roman" w:hAnsi="Times New Roman" w:cs="Times New Roman"/>
          <w:sz w:val="24"/>
          <w:szCs w:val="24"/>
        </w:rPr>
        <w:t>, atesty, preukázanie zhody a pod.),</w:t>
      </w:r>
    </w:p>
    <w:p w14:paraId="6150F3C5" w14:textId="7D0F711E" w:rsidR="00DA1CA7" w:rsidRPr="00E074E2"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E074E2">
        <w:rPr>
          <w:rFonts w:ascii="Times New Roman" w:hAnsi="Times New Roman" w:cs="Times New Roman"/>
          <w:sz w:val="24"/>
          <w:szCs w:val="24"/>
        </w:rPr>
        <w:t>doklady o vyhovujúcich výsledkoch predpísaných skúšok a meraní v odovzdávan</w:t>
      </w:r>
      <w:r w:rsidR="004647A8" w:rsidRPr="00E074E2">
        <w:rPr>
          <w:rFonts w:ascii="Times New Roman" w:hAnsi="Times New Roman" w:cs="Times New Roman"/>
          <w:sz w:val="24"/>
          <w:szCs w:val="24"/>
        </w:rPr>
        <w:t>ého</w:t>
      </w:r>
      <w:r w:rsidRPr="00E074E2">
        <w:rPr>
          <w:rFonts w:ascii="Times New Roman" w:hAnsi="Times New Roman" w:cs="Times New Roman"/>
          <w:sz w:val="24"/>
          <w:szCs w:val="24"/>
        </w:rPr>
        <w:t xml:space="preserve"> diela, potvrdené oprávnenou odborne spôsobilou osobou</w:t>
      </w:r>
      <w:r w:rsidR="006A5FA0" w:rsidRPr="00E074E2">
        <w:rPr>
          <w:rFonts w:ascii="Times New Roman" w:hAnsi="Times New Roman" w:cs="Times New Roman"/>
          <w:sz w:val="24"/>
          <w:szCs w:val="24"/>
        </w:rPr>
        <w:t xml:space="preserve">, vrátane energetického hodnotenia Diela, </w:t>
      </w:r>
    </w:p>
    <w:p w14:paraId="5FED8B1D" w14:textId="3FBAE3B8" w:rsidR="00DA1CA7" w:rsidRPr="00E074E2"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E074E2">
        <w:rPr>
          <w:rFonts w:ascii="Times New Roman" w:hAnsi="Times New Roman" w:cs="Times New Roman"/>
          <w:sz w:val="24"/>
          <w:szCs w:val="24"/>
        </w:rPr>
        <w:t xml:space="preserve">projekt skutočného vyhotovenia stavby </w:t>
      </w:r>
      <w:bookmarkStart w:id="30" w:name="_Hlk210075570"/>
      <w:r w:rsidR="006A5FA0" w:rsidRPr="00E074E2">
        <w:rPr>
          <w:rFonts w:ascii="Times New Roman" w:hAnsi="Times New Roman" w:cs="Times New Roman"/>
          <w:sz w:val="24"/>
          <w:szCs w:val="24"/>
        </w:rPr>
        <w:t xml:space="preserve">vrátane kompletného geodetického zamerania všetkých sieti a spracovania </w:t>
      </w:r>
      <w:proofErr w:type="spellStart"/>
      <w:r w:rsidR="006A5FA0" w:rsidRPr="00E074E2">
        <w:rPr>
          <w:rFonts w:ascii="Times New Roman" w:hAnsi="Times New Roman" w:cs="Times New Roman"/>
          <w:sz w:val="24"/>
          <w:szCs w:val="24"/>
        </w:rPr>
        <w:t>porealizačných</w:t>
      </w:r>
      <w:proofErr w:type="spellEnd"/>
      <w:r w:rsidR="006A5FA0" w:rsidRPr="00E074E2">
        <w:rPr>
          <w:rFonts w:ascii="Times New Roman" w:hAnsi="Times New Roman" w:cs="Times New Roman"/>
          <w:sz w:val="24"/>
          <w:szCs w:val="24"/>
        </w:rPr>
        <w:t xml:space="preserve"> geometrických plánov </w:t>
      </w:r>
      <w:bookmarkEnd w:id="30"/>
      <w:r w:rsidRPr="00E074E2">
        <w:rPr>
          <w:rFonts w:ascii="Times New Roman" w:hAnsi="Times New Roman" w:cs="Times New Roman"/>
          <w:sz w:val="24"/>
          <w:szCs w:val="24"/>
        </w:rPr>
        <w:t>v </w:t>
      </w:r>
      <w:r w:rsidR="006A5FA0" w:rsidRPr="00E074E2">
        <w:rPr>
          <w:rFonts w:ascii="Times New Roman" w:hAnsi="Times New Roman" w:cs="Times New Roman"/>
          <w:sz w:val="24"/>
          <w:szCs w:val="24"/>
        </w:rPr>
        <w:t xml:space="preserve">piatich </w:t>
      </w:r>
      <w:r w:rsidRPr="00E074E2">
        <w:rPr>
          <w:rFonts w:ascii="Times New Roman" w:hAnsi="Times New Roman" w:cs="Times New Roman"/>
          <w:sz w:val="24"/>
          <w:szCs w:val="24"/>
        </w:rPr>
        <w:t>(</w:t>
      </w:r>
      <w:r w:rsidR="006A5FA0" w:rsidRPr="00E074E2">
        <w:rPr>
          <w:rFonts w:ascii="Times New Roman" w:hAnsi="Times New Roman" w:cs="Times New Roman"/>
          <w:sz w:val="24"/>
          <w:szCs w:val="24"/>
        </w:rPr>
        <w:t>5</w:t>
      </w:r>
      <w:r w:rsidRPr="00E074E2">
        <w:rPr>
          <w:rFonts w:ascii="Times New Roman" w:hAnsi="Times New Roman" w:cs="Times New Roman"/>
          <w:sz w:val="24"/>
          <w:szCs w:val="24"/>
        </w:rPr>
        <w:t xml:space="preserve">) vyhotoveniach </w:t>
      </w:r>
      <w:r w:rsidR="006A5FA0" w:rsidRPr="00E074E2">
        <w:rPr>
          <w:rFonts w:ascii="Times New Roman" w:hAnsi="Times New Roman" w:cs="Times New Roman"/>
          <w:sz w:val="24"/>
          <w:szCs w:val="24"/>
        </w:rPr>
        <w:t xml:space="preserve">2 – krát </w:t>
      </w:r>
      <w:r w:rsidRPr="00E074E2">
        <w:rPr>
          <w:rFonts w:ascii="Times New Roman" w:hAnsi="Times New Roman" w:cs="Times New Roman"/>
          <w:sz w:val="24"/>
          <w:szCs w:val="24"/>
        </w:rPr>
        <w:t xml:space="preserve">v digitálnom </w:t>
      </w:r>
      <w:r w:rsidR="006A5FA0" w:rsidRPr="00E074E2">
        <w:rPr>
          <w:rFonts w:ascii="Times New Roman" w:hAnsi="Times New Roman" w:cs="Times New Roman"/>
          <w:sz w:val="24"/>
          <w:szCs w:val="24"/>
        </w:rPr>
        <w:t>formáte (</w:t>
      </w:r>
      <w:r w:rsidR="006A5FA0" w:rsidRPr="00E074E2">
        <w:rPr>
          <w:rFonts w:ascii="Times New Roman" w:hAnsi="Times New Roman" w:cs="Times New Roman"/>
          <w:sz w:val="24"/>
          <w:szCs w:val="24"/>
          <w:lang w:val="en-US"/>
        </w:rPr>
        <w:t>DWG a PDF</w:t>
      </w:r>
      <w:r w:rsidR="006A5FA0" w:rsidRPr="00E074E2">
        <w:rPr>
          <w:rFonts w:ascii="Times New Roman" w:hAnsi="Times New Roman" w:cs="Times New Roman"/>
          <w:sz w:val="24"/>
          <w:szCs w:val="24"/>
          <w:lang w:val="en-US"/>
        </w:rPr>
        <w:tab/>
      </w:r>
      <w:r w:rsidR="006A5FA0" w:rsidRPr="00E074E2">
        <w:rPr>
          <w:rFonts w:ascii="Times New Roman" w:hAnsi="Times New Roman" w:cs="Times New Roman"/>
          <w:sz w:val="24"/>
          <w:szCs w:val="24"/>
        </w:rPr>
        <w:t xml:space="preserve">) </w:t>
      </w:r>
      <w:r w:rsidRPr="00E074E2">
        <w:rPr>
          <w:rFonts w:ascii="Times New Roman" w:hAnsi="Times New Roman" w:cs="Times New Roman"/>
          <w:sz w:val="24"/>
          <w:szCs w:val="24"/>
        </w:rPr>
        <w:t>a</w:t>
      </w:r>
      <w:r w:rsidR="006A5FA0" w:rsidRPr="00E074E2">
        <w:rPr>
          <w:rFonts w:ascii="Times New Roman" w:hAnsi="Times New Roman" w:cs="Times New Roman"/>
          <w:sz w:val="24"/>
          <w:szCs w:val="24"/>
        </w:rPr>
        <w:t xml:space="preserve"> 3 – krát </w:t>
      </w:r>
      <w:r w:rsidRPr="00E074E2">
        <w:rPr>
          <w:rFonts w:ascii="Times New Roman" w:hAnsi="Times New Roman" w:cs="Times New Roman"/>
          <w:sz w:val="24"/>
          <w:szCs w:val="24"/>
        </w:rPr>
        <w:t>v tlačenej verzii</w:t>
      </w:r>
      <w:r w:rsidR="006A5FA0" w:rsidRPr="00E074E2">
        <w:rPr>
          <w:rFonts w:ascii="Times New Roman" w:hAnsi="Times New Roman" w:cs="Times New Roman"/>
          <w:sz w:val="24"/>
          <w:szCs w:val="24"/>
        </w:rPr>
        <w:t>,</w:t>
      </w:r>
    </w:p>
    <w:p w14:paraId="77A0F772" w14:textId="77777777" w:rsidR="006A5FA0" w:rsidRPr="00E074E2"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E074E2">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r w:rsidR="008131E2" w:rsidRPr="00E074E2">
        <w:rPr>
          <w:rFonts w:ascii="Times New Roman" w:hAnsi="Times New Roman" w:cs="Times New Roman"/>
          <w:sz w:val="24"/>
          <w:szCs w:val="24"/>
        </w:rPr>
        <w:t xml:space="preserve"> ak sú k prevádzke / užívaniu Diela alebo jej častí potrebné</w:t>
      </w:r>
      <w:r w:rsidR="006A5FA0" w:rsidRPr="00E074E2">
        <w:rPr>
          <w:rFonts w:ascii="Times New Roman" w:hAnsi="Times New Roman" w:cs="Times New Roman"/>
          <w:sz w:val="24"/>
          <w:szCs w:val="24"/>
        </w:rPr>
        <w:t xml:space="preserve">, </w:t>
      </w:r>
    </w:p>
    <w:p w14:paraId="228894F2" w14:textId="77777777" w:rsidR="006A5FA0" w:rsidRPr="00E074E2" w:rsidRDefault="006A5FA0">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E074E2">
        <w:rPr>
          <w:rFonts w:ascii="Times New Roman" w:hAnsi="Times New Roman" w:cs="Times New Roman"/>
          <w:sz w:val="24"/>
          <w:szCs w:val="24"/>
        </w:rPr>
        <w:t xml:space="preserve">manipulačné a prevádzkové poriadky. Tie musia zachytávať všetky činnosti nevyhnutné na riadnu prevádzku a údržbu diela  najneskôr v deň začatia preberacieho konania odovzdania a prevzatia ukončenej stavby. Dokumentáciu dodá 3x v tlačenej forme a 2x na USB </w:t>
      </w:r>
      <w:r w:rsidRPr="00E074E2">
        <w:rPr>
          <w:rFonts w:ascii="Times New Roman" w:hAnsi="Times New Roman" w:cs="Times New Roman"/>
          <w:sz w:val="24"/>
          <w:szCs w:val="24"/>
          <w:lang w:val="en-US"/>
        </w:rPr>
        <w:t xml:space="preserve">(DWG a PDF), </w:t>
      </w:r>
    </w:p>
    <w:p w14:paraId="743135F5" w14:textId="2881ACBE" w:rsidR="00FC79EC" w:rsidRPr="00E074E2" w:rsidRDefault="006A5FA0">
      <w:pPr>
        <w:pStyle w:val="Textkomentra"/>
        <w:numPr>
          <w:ilvl w:val="0"/>
          <w:numId w:val="28"/>
        </w:numPr>
        <w:tabs>
          <w:tab w:val="left" w:pos="993"/>
        </w:tabs>
        <w:spacing w:after="0" w:line="276" w:lineRule="auto"/>
        <w:jc w:val="both"/>
        <w:rPr>
          <w:rFonts w:ascii="Times New Roman" w:hAnsi="Times New Roman" w:cs="Times New Roman"/>
          <w:sz w:val="24"/>
          <w:szCs w:val="24"/>
        </w:rPr>
      </w:pPr>
      <w:bookmarkStart w:id="31" w:name="_Hlk210075661"/>
      <w:r w:rsidRPr="00E074E2">
        <w:rPr>
          <w:rFonts w:ascii="Times New Roman" w:hAnsi="Times New Roman" w:cs="Times New Roman"/>
          <w:sz w:val="24"/>
          <w:szCs w:val="24"/>
        </w:rPr>
        <w:t>dokumentáciu potrebnú na zabezpečenie kolaudačného rozhodnutia a výstupy z inžinierskej činnosti potrebné ku kolaudačnému konaniu</w:t>
      </w:r>
      <w:r w:rsidRPr="00E074E2">
        <w:rPr>
          <w:rFonts w:ascii="Times New Roman" w:hAnsi="Times New Roman" w:cs="Times New Roman"/>
          <w:sz w:val="24"/>
          <w:szCs w:val="24"/>
          <w:lang w:val="en-US"/>
        </w:rPr>
        <w:t>( pr</w:t>
      </w:r>
      <w:proofErr w:type="spellStart"/>
      <w:r w:rsidRPr="00E074E2">
        <w:rPr>
          <w:rFonts w:ascii="Times New Roman" w:hAnsi="Times New Roman" w:cs="Times New Roman"/>
          <w:sz w:val="24"/>
          <w:szCs w:val="24"/>
        </w:rPr>
        <w:t>íprava</w:t>
      </w:r>
      <w:proofErr w:type="spellEnd"/>
      <w:r w:rsidRPr="00E074E2">
        <w:rPr>
          <w:rFonts w:ascii="Times New Roman" w:hAnsi="Times New Roman" w:cs="Times New Roman"/>
          <w:sz w:val="24"/>
          <w:szCs w:val="24"/>
        </w:rPr>
        <w:t xml:space="preserve"> všetkých podkladov a vypracovanie žiadosti o kolaudáciu</w:t>
      </w:r>
      <w:bookmarkEnd w:id="31"/>
      <w:r w:rsidRPr="00E074E2">
        <w:rPr>
          <w:rFonts w:ascii="Times New Roman" w:hAnsi="Times New Roman" w:cs="Times New Roman"/>
          <w:sz w:val="24"/>
          <w:szCs w:val="24"/>
          <w:lang w:val="en-US"/>
        </w:rPr>
        <w:t>).</w:t>
      </w:r>
    </w:p>
    <w:p w14:paraId="1B24EDF5" w14:textId="72A7C3F8" w:rsidR="00DA1CA7" w:rsidRPr="004F156F" w:rsidRDefault="00DA1CA7" w:rsidP="004F156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4F156F">
        <w:rPr>
          <w:rFonts w:ascii="Times New Roman" w:hAnsi="Times New Roman" w:cs="Times New Roman"/>
          <w:color w:val="000000" w:themeColor="text1"/>
          <w:sz w:val="24"/>
          <w:szCs w:val="24"/>
        </w:rPr>
        <w:t>Nedodanie dokladov podľa tohto odseku je dôvodom, pre ktorý môže objednávateľ odmietnuť prevziať diel</w:t>
      </w:r>
      <w:r w:rsidR="00FC79EC" w:rsidRPr="004F156F">
        <w:rPr>
          <w:rFonts w:ascii="Times New Roman" w:hAnsi="Times New Roman" w:cs="Times New Roman"/>
          <w:color w:val="000000" w:themeColor="text1"/>
          <w:sz w:val="24"/>
          <w:szCs w:val="24"/>
        </w:rPr>
        <w:t>o</w:t>
      </w:r>
      <w:r w:rsidRPr="004F156F">
        <w:rPr>
          <w:rFonts w:ascii="Times New Roman" w:hAnsi="Times New Roman" w:cs="Times New Roman"/>
          <w:color w:val="000000" w:themeColor="text1"/>
          <w:sz w:val="24"/>
          <w:szCs w:val="24"/>
        </w:rPr>
        <w:t>.</w:t>
      </w:r>
    </w:p>
    <w:p w14:paraId="2DA270F9" w14:textId="7873AE1A" w:rsidR="00441A2A" w:rsidRPr="00441A2A" w:rsidRDefault="00441A2A">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2FAB47E6" w:rsidR="00C70642" w:rsidRPr="00C70642" w:rsidRDefault="00C70642">
      <w:pPr>
        <w:pStyle w:val="Odsekzoznamu"/>
        <w:numPr>
          <w:ilvl w:val="1"/>
          <w:numId w:val="18"/>
        </w:numPr>
        <w:ind w:left="567" w:hanging="567"/>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O odovzdaní a prevzatí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Záverečný protokol,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w:t>
      </w:r>
    </w:p>
    <w:p w14:paraId="487543E5" w14:textId="2F1FF7F8" w:rsidR="00327E30" w:rsidRPr="005C571E" w:rsidRDefault="00327E3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pri preberaní diela objednávateľ zistí, že dielo má vady alebo nedorobky, objednávateľ je oprávnený od zhotoviteľa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w:t>
      </w:r>
      <w:r w:rsidRPr="005C571E">
        <w:rPr>
          <w:rFonts w:ascii="Times New Roman" w:hAnsi="Times New Roman" w:cs="Times New Roman"/>
          <w:color w:val="000000" w:themeColor="text1"/>
          <w:sz w:val="24"/>
          <w:szCs w:val="24"/>
        </w:rPr>
        <w:lastRenderedPageBreak/>
        <w:t>zhotoviteľom Zápis. Objednávateľ v Zápise stanoví zhotoviteľovi primeranú lehotu na odstránenie vád a nedorobkov, a to najmenej 10 dní.</w:t>
      </w:r>
    </w:p>
    <w:p w14:paraId="055EA97C" w14:textId="22ED693A" w:rsidR="00327E30" w:rsidRPr="005C571E" w:rsidRDefault="00327E3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1CFA6AC9" w:rsidR="00327E30"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w:t>
      </w:r>
      <w:r w:rsidR="00AA4444">
        <w:rPr>
          <w:rFonts w:ascii="Times New Roman" w:hAnsi="Times New Roman" w:cs="Times New Roman"/>
          <w:color w:val="000000" w:themeColor="text1"/>
          <w:sz w:val="24"/>
          <w:szCs w:val="24"/>
        </w:rPr>
        <w:t>prevzatia Diela</w:t>
      </w:r>
      <w:r w:rsidR="00327E30" w:rsidRPr="005C571E">
        <w:rPr>
          <w:rFonts w:ascii="Times New Roman" w:hAnsi="Times New Roman" w:cs="Times New Roman"/>
          <w:color w:val="000000" w:themeColor="text1"/>
          <w:sz w:val="24"/>
          <w:szCs w:val="24"/>
        </w:rPr>
        <w:t xml:space="preserve">.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F4FCBC1"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C7064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diel</w:t>
      </w:r>
      <w:r w:rsidR="00175B2F">
        <w:rPr>
          <w:rFonts w:ascii="Times New Roman" w:hAnsi="Times New Roman" w:cs="Times New Roman"/>
          <w:color w:val="000000" w:themeColor="text1"/>
          <w:sz w:val="24"/>
          <w:szCs w:val="24"/>
        </w:rPr>
        <w:t>o</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počas celej záručnej doby.</w:t>
      </w:r>
    </w:p>
    <w:p w14:paraId="35AB6A1D"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5F54A27C"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odovzdané diel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Pr="000F6D69">
        <w:rPr>
          <w:rFonts w:ascii="Times New Roman" w:hAnsi="Times New Roman" w:cs="Times New Roman"/>
          <w:color w:val="000000" w:themeColor="text1"/>
          <w:sz w:val="24"/>
          <w:szCs w:val="24"/>
        </w:rPr>
        <w:t xml:space="preserve">záručnú dobu v trvaní 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w:t>
      </w:r>
      <w:proofErr w:type="spellStart"/>
      <w:r w:rsidR="00E510A9">
        <w:rPr>
          <w:rFonts w:ascii="Times New Roman" w:hAnsi="Times New Roman" w:cs="Times New Roman"/>
          <w:sz w:val="24"/>
          <w:szCs w:val="24"/>
        </w:rPr>
        <w:t>sanita</w:t>
      </w:r>
      <w:proofErr w:type="spellEnd"/>
      <w:r w:rsidR="00E510A9">
        <w:rPr>
          <w:rFonts w:ascii="Times New Roman" w:hAnsi="Times New Roman" w:cs="Times New Roman"/>
          <w:sz w:val="24"/>
          <w:szCs w:val="24"/>
        </w:rPr>
        <w:t xml:space="preserve">,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 xml:space="preserve">v Diele </w:t>
      </w:r>
      <w:r w:rsidR="008162B4" w:rsidRPr="000F6D69">
        <w:rPr>
          <w:rFonts w:ascii="Times New Roman" w:hAnsi="Times New Roman" w:cs="Times New Roman"/>
          <w:sz w:val="24"/>
          <w:szCs w:val="24"/>
        </w:rPr>
        <w:t xml:space="preserve">je v dĺžke uvedenej v príslušnom záručnom liste, minimálne však </w:t>
      </w:r>
      <w:r w:rsidR="009455C8">
        <w:rPr>
          <w:rFonts w:ascii="Times New Roman" w:hAnsi="Times New Roman" w:cs="Times New Roman"/>
          <w:sz w:val="24"/>
          <w:szCs w:val="24"/>
        </w:rPr>
        <w:t>šesťdesiat</w:t>
      </w:r>
      <w:r w:rsidR="008162B4" w:rsidRPr="000F6D69">
        <w:rPr>
          <w:rFonts w:ascii="Times New Roman" w:hAnsi="Times New Roman" w:cs="Times New Roman"/>
          <w:sz w:val="24"/>
          <w:szCs w:val="24"/>
        </w:rPr>
        <w:t xml:space="preserve"> (</w:t>
      </w:r>
      <w:r w:rsidR="009455C8">
        <w:rPr>
          <w:rFonts w:ascii="Times New Roman" w:hAnsi="Times New Roman" w:cs="Times New Roman"/>
          <w:sz w:val="24"/>
          <w:szCs w:val="24"/>
        </w:rPr>
        <w:t>60</w:t>
      </w:r>
      <w:r w:rsidR="008162B4" w:rsidRPr="000F6D69">
        <w:rPr>
          <w:rFonts w:ascii="Times New Roman" w:hAnsi="Times New Roman" w:cs="Times New Roman"/>
          <w:sz w:val="24"/>
          <w:szCs w:val="24"/>
        </w:rPr>
        <w:t>) mesiacov</w:t>
      </w:r>
      <w:r w:rsidR="009455C8">
        <w:rPr>
          <w:rFonts w:ascii="Times New Roman" w:hAnsi="Times New Roman" w:cs="Times New Roman"/>
          <w:sz w:val="24"/>
          <w:szCs w:val="24"/>
        </w:rPr>
        <w:t>,</w:t>
      </w:r>
      <w:r w:rsidR="008162B4" w:rsidRPr="000F6D69">
        <w:rPr>
          <w:rFonts w:ascii="Times New Roman" w:hAnsi="Times New Roman" w:cs="Times New Roman"/>
          <w:sz w:val="24"/>
          <w:szCs w:val="24"/>
        </w:rPr>
        <w:t xml:space="preserve"> </w:t>
      </w:r>
      <w:r w:rsidR="00952EF8">
        <w:rPr>
          <w:rFonts w:ascii="Times New Roman" w:hAnsi="Times New Roman" w:cs="Times New Roman"/>
          <w:sz w:val="24"/>
          <w:szCs w:val="24"/>
        </w:rPr>
        <w:t xml:space="preserve">a to </w:t>
      </w:r>
      <w:r w:rsidR="008162B4" w:rsidRPr="000F6D69">
        <w:rPr>
          <w:rFonts w:ascii="Times New Roman" w:hAnsi="Times New Roman" w:cs="Times New Roman"/>
          <w:sz w:val="24"/>
          <w:szCs w:val="24"/>
        </w:rPr>
        <w:t xml:space="preserve">na jednotlivé časti </w:t>
      </w:r>
      <w:r w:rsidR="00E510A9">
        <w:rPr>
          <w:rFonts w:ascii="Times New Roman" w:hAnsi="Times New Roman" w:cs="Times New Roman"/>
          <w:sz w:val="24"/>
          <w:szCs w:val="24"/>
        </w:rPr>
        <w:t xml:space="preserve">prvkov, ako </w:t>
      </w:r>
      <w:r w:rsidR="008162B4" w:rsidRPr="000F6D69">
        <w:rPr>
          <w:rFonts w:ascii="Times New Roman" w:hAnsi="Times New Roman" w:cs="Times New Roman"/>
          <w:sz w:val="24"/>
          <w:szCs w:val="24"/>
        </w:rPr>
        <w:t xml:space="preserve">aj na </w:t>
      </w:r>
      <w:r w:rsidR="00E510A9">
        <w:rPr>
          <w:rFonts w:ascii="Times New Roman" w:hAnsi="Times New Roman" w:cs="Times New Roman"/>
          <w:sz w:val="24"/>
          <w:szCs w:val="24"/>
        </w:rPr>
        <w:t xml:space="preserve">prvky ako </w:t>
      </w:r>
      <w:r w:rsidR="008162B4" w:rsidRPr="000F6D69">
        <w:rPr>
          <w:rFonts w:ascii="Times New Roman" w:hAnsi="Times New Roman" w:cs="Times New Roman"/>
          <w:sz w:val="24"/>
          <w:szCs w:val="24"/>
        </w:rPr>
        <w:t xml:space="preserve">celok.  </w:t>
      </w:r>
    </w:p>
    <w:p w14:paraId="1F34D910"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1874F66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w:t>
      </w:r>
      <w:r w:rsidR="009D2494">
        <w:rPr>
          <w:rFonts w:ascii="Times New Roman" w:hAnsi="Times New Roman" w:cs="Times New Roman"/>
          <w:color w:val="000000" w:themeColor="text1"/>
          <w:sz w:val="24"/>
          <w:szCs w:val="24"/>
        </w:rPr>
        <w:t xml:space="preserve"> (postačuje aj zaslanie reklamácie emailom na kontaktnú emailovú adresu Zhotoviteľa)</w:t>
      </w:r>
      <w:r w:rsidRPr="005C571E">
        <w:rPr>
          <w:rFonts w:ascii="Times New Roman" w:hAnsi="Times New Roman" w:cs="Times New Roman"/>
          <w:color w:val="000000" w:themeColor="text1"/>
          <w:sz w:val="24"/>
          <w:szCs w:val="24"/>
        </w:rPr>
        <w:t xml:space="preserve"> a musí v nej byť presne uvedený popis vady, ako aj termín požadovaného odstránenia vady diela.</w:t>
      </w:r>
    </w:p>
    <w:p w14:paraId="1A872CD7" w14:textId="48C73468"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F57102">
        <w:rPr>
          <w:rFonts w:ascii="Times New Roman" w:hAnsi="Times New Roman" w:cs="Times New Roman"/>
          <w:color w:val="000000" w:themeColor="text1"/>
          <w:sz w:val="24"/>
          <w:szCs w:val="24"/>
        </w:rPr>
        <w:t>4</w:t>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w:t>
      </w:r>
      <w:r w:rsidRPr="005C571E">
        <w:rPr>
          <w:rFonts w:ascii="Times New Roman" w:hAnsi="Times New Roman" w:cs="Times New Roman"/>
          <w:color w:val="000000" w:themeColor="text1"/>
          <w:sz w:val="24"/>
          <w:szCs w:val="24"/>
        </w:rPr>
        <w:lastRenderedPageBreak/>
        <w:t xml:space="preserve">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30AC31D4"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81772D">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31D5E617" w14:textId="58763179" w:rsidR="003F7ED9" w:rsidRPr="00147078"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32" w:name="_Hlk210382877"/>
      <w:r w:rsidRPr="00147078">
        <w:rPr>
          <w:rFonts w:ascii="Times New Roman" w:hAnsi="Times New Roman" w:cs="Times New Roman"/>
          <w:color w:val="000000" w:themeColor="text1"/>
          <w:sz w:val="24"/>
          <w:szCs w:val="24"/>
        </w:rPr>
        <w:t xml:space="preserve">Zhotoviteľ poskytuje na súbor zariadení, materiálov a prác spojených s inštaláciou </w:t>
      </w:r>
      <w:r w:rsidR="00632211" w:rsidRPr="00147078">
        <w:rPr>
          <w:rFonts w:ascii="Times New Roman" w:hAnsi="Times New Roman" w:cs="Times New Roman"/>
          <w:color w:val="000000" w:themeColor="text1"/>
          <w:sz w:val="24"/>
          <w:szCs w:val="24"/>
        </w:rPr>
        <w:t>tepelných čerpadiel</w:t>
      </w:r>
      <w:r w:rsidRPr="00147078">
        <w:rPr>
          <w:rFonts w:ascii="Times New Roman" w:hAnsi="Times New Roman" w:cs="Times New Roman"/>
          <w:color w:val="000000" w:themeColor="text1"/>
          <w:sz w:val="24"/>
          <w:szCs w:val="24"/>
        </w:rPr>
        <w:t xml:space="preserve"> vrátane nosných konštrukcií, elektroinštalácie, káblových rozvodov a ostatných súvisiacich stavebných alebo montážnych prác, </w:t>
      </w:r>
      <w:r w:rsidRPr="00147078">
        <w:rPr>
          <w:rFonts w:ascii="Times New Roman" w:hAnsi="Times New Roman" w:cs="Times New Roman"/>
          <w:b/>
          <w:bCs/>
          <w:color w:val="000000" w:themeColor="text1"/>
          <w:sz w:val="24"/>
          <w:szCs w:val="24"/>
        </w:rPr>
        <w:t>záruku v trvaní päť (5) rokov</w:t>
      </w:r>
      <w:r w:rsidRPr="00147078">
        <w:rPr>
          <w:rFonts w:ascii="Times New Roman" w:hAnsi="Times New Roman" w:cs="Times New Roman"/>
          <w:color w:val="000000" w:themeColor="text1"/>
          <w:sz w:val="24"/>
          <w:szCs w:val="24"/>
        </w:rPr>
        <w:t xml:space="preserve"> odo dňa protokolárneho prevzatia </w:t>
      </w:r>
      <w:r w:rsidR="00E510A9" w:rsidRPr="00147078">
        <w:rPr>
          <w:rFonts w:ascii="Times New Roman" w:hAnsi="Times New Roman" w:cs="Times New Roman"/>
          <w:color w:val="000000" w:themeColor="text1"/>
          <w:sz w:val="24"/>
          <w:szCs w:val="24"/>
        </w:rPr>
        <w:t>Diela</w:t>
      </w:r>
      <w:r w:rsidRPr="00147078">
        <w:rPr>
          <w:rFonts w:ascii="Times New Roman" w:hAnsi="Times New Roman" w:cs="Times New Roman"/>
          <w:color w:val="000000" w:themeColor="text1"/>
          <w:sz w:val="24"/>
          <w:szCs w:val="24"/>
        </w:rPr>
        <w:t xml:space="preserve"> objednávateľom</w:t>
      </w:r>
      <w:r w:rsidR="00DA70C8" w:rsidRPr="00147078">
        <w:rPr>
          <w:rFonts w:ascii="Times New Roman" w:hAnsi="Times New Roman" w:cs="Times New Roman"/>
          <w:color w:val="000000" w:themeColor="text1"/>
          <w:sz w:val="24"/>
          <w:szCs w:val="24"/>
        </w:rPr>
        <w:t xml:space="preserve"> (ďalej len „</w:t>
      </w:r>
      <w:r w:rsidR="00DA70C8" w:rsidRPr="00147078">
        <w:rPr>
          <w:rFonts w:ascii="Times New Roman" w:hAnsi="Times New Roman" w:cs="Times New Roman"/>
          <w:b/>
          <w:bCs/>
          <w:color w:val="000000" w:themeColor="text1"/>
          <w:sz w:val="24"/>
          <w:szCs w:val="24"/>
        </w:rPr>
        <w:t>Štandardná záruka</w:t>
      </w:r>
      <w:r w:rsidR="00DA70C8" w:rsidRPr="00147078">
        <w:rPr>
          <w:rFonts w:ascii="Times New Roman" w:hAnsi="Times New Roman" w:cs="Times New Roman"/>
          <w:color w:val="000000" w:themeColor="text1"/>
          <w:sz w:val="24"/>
          <w:szCs w:val="24"/>
        </w:rPr>
        <w:t>“)</w:t>
      </w:r>
      <w:r w:rsidRPr="00147078">
        <w:rPr>
          <w:rFonts w:ascii="Times New Roman" w:hAnsi="Times New Roman" w:cs="Times New Roman"/>
          <w:color w:val="000000" w:themeColor="text1"/>
          <w:sz w:val="24"/>
          <w:szCs w:val="24"/>
        </w:rPr>
        <w:t>, ak výrobca neurčí dlhšiu záručnú dobu (ďalej aj ako „</w:t>
      </w:r>
      <w:r w:rsidRPr="00147078">
        <w:rPr>
          <w:rFonts w:ascii="Times New Roman" w:hAnsi="Times New Roman" w:cs="Times New Roman"/>
          <w:b/>
          <w:bCs/>
          <w:color w:val="000000" w:themeColor="text1"/>
          <w:sz w:val="24"/>
          <w:szCs w:val="24"/>
        </w:rPr>
        <w:t>Osobitná záručná doba</w:t>
      </w:r>
      <w:r w:rsidRPr="00147078">
        <w:rPr>
          <w:rFonts w:ascii="Times New Roman" w:hAnsi="Times New Roman" w:cs="Times New Roman"/>
          <w:color w:val="000000" w:themeColor="text1"/>
          <w:sz w:val="24"/>
          <w:szCs w:val="24"/>
        </w:rPr>
        <w:t>“). V takom prípade platí Osobitná záručná doba určená výrobcom, počnúc dňom protokolárneho prevzatia Diel</w:t>
      </w:r>
      <w:bookmarkEnd w:id="32"/>
      <w:r w:rsidRPr="00147078">
        <w:rPr>
          <w:rFonts w:ascii="Times New Roman" w:hAnsi="Times New Roman" w:cs="Times New Roman"/>
          <w:color w:val="000000" w:themeColor="text1"/>
          <w:sz w:val="24"/>
          <w:szCs w:val="24"/>
        </w:rPr>
        <w:t>a.</w:t>
      </w: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zaniká v prípadoch ustanovených Obchodným zákonníkom, Občianskym zákonníkom alebo iným všeobecne záväzným právnym predpisom, na základe písomnej dohody zmluvných strán alebo písomným odstúpením od tejto zmluvy. V prípade skončenia </w:t>
      </w:r>
      <w:r w:rsidRPr="005C571E">
        <w:rPr>
          <w:rFonts w:ascii="Times New Roman" w:hAnsi="Times New Roman" w:cs="Times New Roman"/>
          <w:color w:val="000000" w:themeColor="text1"/>
          <w:sz w:val="24"/>
          <w:szCs w:val="24"/>
        </w:rPr>
        <w:lastRenderedPageBreak/>
        <w:t>zmluvy odstúpením sa táto zmluva ruší dňom doručenia prejavu vôle s odstúpením od zmluvy druhej zmluvnej strane.</w:t>
      </w:r>
    </w:p>
    <w:p w14:paraId="6CDE59CF"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33" w:name="_Hlk54793426"/>
      <w:r w:rsidRPr="005C571E">
        <w:rPr>
          <w:rFonts w:ascii="Times New Roman" w:hAnsi="Times New Roman" w:cs="Times New Roman"/>
          <w:color w:val="000000" w:themeColor="text1"/>
          <w:sz w:val="24"/>
          <w:szCs w:val="24"/>
        </w:rPr>
        <w:t>Objednávateľ je oprávnený odstúpiť od tejto zmluvy v prípade, ak</w:t>
      </w:r>
      <w:bookmarkEnd w:id="33"/>
      <w:r w:rsidRPr="005C571E">
        <w:rPr>
          <w:rFonts w:ascii="Times New Roman" w:hAnsi="Times New Roman" w:cs="Times New Roman"/>
          <w:color w:val="000000" w:themeColor="text1"/>
          <w:sz w:val="24"/>
          <w:szCs w:val="24"/>
        </w:rPr>
        <w:t>:</w:t>
      </w:r>
    </w:p>
    <w:p w14:paraId="58CECE9E" w14:textId="45DE9282"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CD02F1">
        <w:rPr>
          <w:rFonts w:ascii="Times New Roman" w:hAnsi="Times New Roman" w:cs="Times New Roman"/>
          <w:color w:val="000000" w:themeColor="text1"/>
          <w:sz w:val="24"/>
          <w:szCs w:val="24"/>
        </w:rPr>
        <w:t>5</w:t>
      </w:r>
      <w:r w:rsidRPr="00C70642">
        <w:rPr>
          <w:rFonts w:ascii="Times New Roman" w:hAnsi="Times New Roman" w:cs="Times New Roman"/>
          <w:color w:val="000000" w:themeColor="text1"/>
          <w:sz w:val="24"/>
          <w:szCs w:val="24"/>
        </w:rPr>
        <w:t xml:space="preserve"> </w:t>
      </w:r>
      <w:r w:rsidR="00CD02F1">
        <w:rPr>
          <w:rFonts w:ascii="Times New Roman" w:hAnsi="Times New Roman" w:cs="Times New Roman"/>
          <w:color w:val="000000" w:themeColor="text1"/>
          <w:sz w:val="24"/>
          <w:szCs w:val="24"/>
        </w:rPr>
        <w:t xml:space="preserve">pracovných </w:t>
      </w:r>
      <w:r w:rsidRPr="00C70642">
        <w:rPr>
          <w:rFonts w:ascii="Times New Roman" w:hAnsi="Times New Roman" w:cs="Times New Roman"/>
          <w:color w:val="000000" w:themeColor="text1"/>
          <w:sz w:val="24"/>
          <w:szCs w:val="24"/>
        </w:rPr>
        <w:t>dní v omeškaní s prevzatím staveniska,</w:t>
      </w:r>
    </w:p>
    <w:p w14:paraId="10D96FBF" w14:textId="2B8025A0"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CD02F1">
        <w:rPr>
          <w:rFonts w:ascii="Times New Roman" w:hAnsi="Times New Roman" w:cs="Times New Roman"/>
          <w:color w:val="000000" w:themeColor="text1"/>
          <w:sz w:val="24"/>
          <w:szCs w:val="24"/>
        </w:rPr>
        <w:t>5</w:t>
      </w:r>
      <w:r w:rsidRPr="00C70642">
        <w:rPr>
          <w:rFonts w:ascii="Times New Roman" w:hAnsi="Times New Roman" w:cs="Times New Roman"/>
          <w:color w:val="000000" w:themeColor="text1"/>
          <w:sz w:val="24"/>
          <w:szCs w:val="24"/>
        </w:rPr>
        <w:t xml:space="preserve"> </w:t>
      </w:r>
      <w:r w:rsidR="00CD02F1">
        <w:rPr>
          <w:rFonts w:ascii="Times New Roman" w:hAnsi="Times New Roman" w:cs="Times New Roman"/>
          <w:color w:val="000000" w:themeColor="text1"/>
          <w:sz w:val="24"/>
          <w:szCs w:val="24"/>
        </w:rPr>
        <w:t xml:space="preserve">pracovných </w:t>
      </w:r>
      <w:r w:rsidRPr="00C70642">
        <w:rPr>
          <w:rFonts w:ascii="Times New Roman" w:hAnsi="Times New Roman" w:cs="Times New Roman"/>
          <w:color w:val="000000" w:themeColor="text1"/>
          <w:sz w:val="24"/>
          <w:szCs w:val="24"/>
        </w:rPr>
        <w:t>dni v omeškaní so začatím realizácie stavebných prác na diele,</w:t>
      </w:r>
    </w:p>
    <w:p w14:paraId="5F2C17E0" w14:textId="5F4A9634"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zhotoviteľa sa omešká s</w:t>
      </w:r>
      <w:r w:rsidR="004C21F5">
        <w:rPr>
          <w:rFonts w:ascii="Times New Roman" w:hAnsi="Times New Roman" w:cs="Times New Roman"/>
          <w:color w:val="000000" w:themeColor="text1"/>
          <w:sz w:val="24"/>
          <w:szCs w:val="24"/>
        </w:rPr>
        <w:t xml:space="preserve"> ukončením prác na príslušnej etape </w:t>
      </w:r>
      <w:r w:rsidRPr="00C70642">
        <w:rPr>
          <w:rFonts w:ascii="Times New Roman" w:hAnsi="Times New Roman" w:cs="Times New Roman"/>
          <w:color w:val="000000" w:themeColor="text1"/>
          <w:sz w:val="24"/>
          <w:szCs w:val="24"/>
        </w:rPr>
        <w:t xml:space="preserve">diela o viac ako 7 </w:t>
      </w:r>
      <w:r w:rsidR="00A34F80">
        <w:rPr>
          <w:rFonts w:ascii="Times New Roman" w:hAnsi="Times New Roman" w:cs="Times New Roman"/>
          <w:color w:val="000000" w:themeColor="text1"/>
          <w:sz w:val="24"/>
          <w:szCs w:val="24"/>
        </w:rPr>
        <w:t xml:space="preserve">pracovných </w:t>
      </w:r>
      <w:r w:rsidRPr="00C70642">
        <w:rPr>
          <w:rFonts w:ascii="Times New Roman" w:hAnsi="Times New Roman" w:cs="Times New Roman"/>
          <w:color w:val="000000" w:themeColor="text1"/>
          <w:sz w:val="24"/>
          <w:szCs w:val="24"/>
        </w:rPr>
        <w:t>dní,</w:t>
      </w:r>
    </w:p>
    <w:p w14:paraId="399CD025" w14:textId="41D05ECA"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poruší túto zmluvu podstatným spôsobom, napríklad ak bez primeraného dôvodu preruší práce alebo opustí stavenisko na dobu viac ako 7 </w:t>
      </w:r>
      <w:r w:rsidR="00A34F80">
        <w:rPr>
          <w:rFonts w:ascii="Times New Roman" w:hAnsi="Times New Roman" w:cs="Times New Roman"/>
          <w:color w:val="000000" w:themeColor="text1"/>
          <w:sz w:val="24"/>
          <w:szCs w:val="24"/>
        </w:rPr>
        <w:t xml:space="preserve">pracovných </w:t>
      </w:r>
      <w:r w:rsidRPr="00C70642">
        <w:rPr>
          <w:rFonts w:ascii="Times New Roman" w:hAnsi="Times New Roman" w:cs="Times New Roman"/>
          <w:color w:val="000000" w:themeColor="text1"/>
          <w:sz w:val="24"/>
          <w:szCs w:val="24"/>
        </w:rPr>
        <w:t>dní,</w:t>
      </w:r>
    </w:p>
    <w:p w14:paraId="4FE9DC7B"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7B0F0F57" w14:textId="1D7FD8E8"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4DFDF6A8"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xml:space="preserve">. s úhradou </w:t>
      </w:r>
      <w:proofErr w:type="spellStart"/>
      <w:r w:rsidR="00C96119">
        <w:rPr>
          <w:rFonts w:ascii="Times New Roman" w:hAnsi="Times New Roman" w:cs="Times New Roman"/>
          <w:color w:val="000000" w:themeColor="text1"/>
          <w:sz w:val="24"/>
          <w:szCs w:val="24"/>
        </w:rPr>
        <w:t>záväzkou</w:t>
      </w:r>
      <w:proofErr w:type="spellEnd"/>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7054DB9E" w:rsidR="007059B2" w:rsidRPr="007059B2" w:rsidRDefault="007059B2">
      <w:pPr>
        <w:pStyle w:val="Odsekzoznamu"/>
        <w:numPr>
          <w:ilvl w:val="1"/>
          <w:numId w:val="21"/>
        </w:numPr>
        <w:ind w:left="567" w:hanging="567"/>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 xml:space="preserve">je v omeškaní s ukončením prác </w:t>
      </w:r>
      <w:r w:rsidR="00C776A2">
        <w:rPr>
          <w:rFonts w:ascii="Times New Roman" w:hAnsi="Times New Roman" w:cs="Times New Roman"/>
          <w:color w:val="000000" w:themeColor="text1"/>
          <w:sz w:val="24"/>
          <w:szCs w:val="24"/>
        </w:rPr>
        <w:t xml:space="preserve"> na príslušnej etape v lehote</w:t>
      </w:r>
      <w:r w:rsidRPr="007059B2">
        <w:rPr>
          <w:rFonts w:ascii="Times New Roman" w:hAnsi="Times New Roman" w:cs="Times New Roman"/>
          <w:color w:val="000000" w:themeColor="text1"/>
          <w:sz w:val="24"/>
          <w:szCs w:val="24"/>
        </w:rPr>
        <w:t xml:space="preserve"> podľa ods. 4.5 tejto zmluvy</w:t>
      </w:r>
      <w:r w:rsidR="00025AB1">
        <w:rPr>
          <w:rFonts w:ascii="Times New Roman" w:hAnsi="Times New Roman" w:cs="Times New Roman"/>
          <w:color w:val="000000" w:themeColor="text1"/>
          <w:sz w:val="24"/>
          <w:szCs w:val="24"/>
        </w:rPr>
        <w:t xml:space="preserve"> o viac ako 4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ods. 5.4 tejto zmluvy,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2F49C749" w14:textId="74999EE0"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845779">
        <w:rPr>
          <w:rFonts w:ascii="Times New Roman" w:hAnsi="Times New Roman" w:cs="Times New Roman"/>
          <w:color w:val="000000" w:themeColor="text1"/>
          <w:sz w:val="24"/>
          <w:szCs w:val="24"/>
        </w:rPr>
        <w:t>8</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p>
    <w:p w14:paraId="6F9A3066" w14:textId="0CE7A3D6" w:rsidR="00E02662"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V prípade, ak zhotoviteľ poruší svoju povinnosť týkajúcu sa bezpečnosti práce a ochrany zdravia osôb nachádzajúcich sa v priestore staveniska počas realizácie diela podľa ods. 7.</w:t>
      </w:r>
      <w:r w:rsidR="00AC5C2C">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každé jedno porušenie.</w:t>
      </w:r>
    </w:p>
    <w:p w14:paraId="27A465DF" w14:textId="7040C476"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prípade, ak zhotoviteľ poruší svoju povinnosť zahájenia prác  v lehote podľa ods. 4.3. tejto zmluvy, tak má objednávateľ právo požadovať od zhotoviteľa zaplatenie zmluvnej pokuty vo výške 50,-EUR za každý deň omeškania.</w:t>
      </w:r>
    </w:p>
    <w:p w14:paraId="7A26226D" w14:textId="2ADE27AA"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297A8293"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E36694">
        <w:rPr>
          <w:rFonts w:ascii="Times New Roman" w:hAnsi="Times New Roman" w:cs="Times New Roman"/>
          <w:color w:val="000000" w:themeColor="text1"/>
          <w:sz w:val="24"/>
          <w:szCs w:val="24"/>
        </w:rPr>
        <w:t xml:space="preserve">garančnú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w:t>
      </w:r>
      <w:r w:rsidR="003F22FA">
        <w:rPr>
          <w:rFonts w:ascii="Times New Roman" w:hAnsi="Times New Roman" w:cs="Times New Roman"/>
          <w:color w:val="000000" w:themeColor="text1"/>
          <w:sz w:val="24"/>
          <w:szCs w:val="24"/>
        </w:rPr>
        <w:t xml:space="preserve">garančnú </w:t>
      </w:r>
      <w:r w:rsidR="00F46E0B">
        <w:rPr>
          <w:rFonts w:ascii="Times New Roman" w:hAnsi="Times New Roman" w:cs="Times New Roman"/>
          <w:color w:val="000000" w:themeColor="text1"/>
          <w:sz w:val="24"/>
          <w:szCs w:val="24"/>
        </w:rPr>
        <w:t xml:space="preserve">zábezpeku </w:t>
      </w:r>
      <w:r w:rsidR="005C571E" w:rsidRPr="005C571E">
        <w:rPr>
          <w:rFonts w:ascii="Times New Roman" w:hAnsi="Times New Roman" w:cs="Times New Roman"/>
          <w:color w:val="000000" w:themeColor="text1"/>
          <w:sz w:val="24"/>
          <w:szCs w:val="24"/>
        </w:rPr>
        <w:t xml:space="preserve">podľa </w:t>
      </w:r>
      <w:r w:rsidR="003F22FA">
        <w:rPr>
          <w:rFonts w:ascii="Times New Roman" w:hAnsi="Times New Roman" w:cs="Times New Roman"/>
          <w:color w:val="000000" w:themeColor="text1"/>
          <w:sz w:val="24"/>
          <w:szCs w:val="24"/>
        </w:rPr>
        <w:t xml:space="preserve">článku </w:t>
      </w:r>
      <w:r w:rsidR="002753D7">
        <w:rPr>
          <w:rFonts w:ascii="Times New Roman" w:hAnsi="Times New Roman" w:cs="Times New Roman"/>
          <w:color w:val="000000" w:themeColor="text1"/>
          <w:sz w:val="24"/>
          <w:szCs w:val="24"/>
        </w:rPr>
        <w:t>X</w:t>
      </w:r>
      <w:r w:rsidR="00E36694">
        <w:rPr>
          <w:rFonts w:ascii="Times New Roman" w:hAnsi="Times New Roman" w:cs="Times New Roman"/>
          <w:color w:val="000000" w:themeColor="text1"/>
          <w:sz w:val="24"/>
          <w:szCs w:val="24"/>
        </w:rPr>
        <w:t xml:space="preserve">VII. </w:t>
      </w:r>
      <w:r w:rsidR="005C571E" w:rsidRPr="005C571E">
        <w:rPr>
          <w:rFonts w:ascii="Times New Roman" w:hAnsi="Times New Roman" w:cs="Times New Roman"/>
          <w:color w:val="000000" w:themeColor="text1"/>
          <w:sz w:val="24"/>
          <w:szCs w:val="24"/>
        </w:rPr>
        <w:t xml:space="preserve"> tejto zmluvy</w:t>
      </w:r>
      <w:r w:rsidR="00E36694">
        <w:rPr>
          <w:rFonts w:ascii="Times New Roman" w:hAnsi="Times New Roman" w:cs="Times New Roman"/>
          <w:color w:val="000000" w:themeColor="text1"/>
          <w:sz w:val="24"/>
          <w:szCs w:val="24"/>
        </w:rPr>
        <w:t>,</w:t>
      </w:r>
      <w:r w:rsidR="005C571E"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tak má objednávateľ právo požadovať od zhotoviteľa zaplatenie zmluvnej pokuty vo výške </w:t>
      </w:r>
      <w:r w:rsidR="00E36694">
        <w:rPr>
          <w:rFonts w:ascii="Times New Roman" w:hAnsi="Times New Roman" w:cs="Times New Roman"/>
          <w:color w:val="000000" w:themeColor="text1"/>
          <w:sz w:val="24"/>
          <w:szCs w:val="24"/>
        </w:rPr>
        <w:t>200</w:t>
      </w:r>
      <w:r w:rsidRPr="005C571E">
        <w:rPr>
          <w:rFonts w:ascii="Times New Roman" w:hAnsi="Times New Roman" w:cs="Times New Roman"/>
          <w:color w:val="000000" w:themeColor="text1"/>
          <w:sz w:val="24"/>
          <w:szCs w:val="24"/>
        </w:rPr>
        <w:t>,-EUR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1208C6AB"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AC5C2C">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4FEABBBF"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w:t>
      </w:r>
      <w:r w:rsidR="001530F9">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AC5C2C">
        <w:rPr>
          <w:rFonts w:ascii="Times New Roman" w:hAnsi="Times New Roman" w:cs="Times New Roman"/>
          <w:color w:val="000000" w:themeColor="text1"/>
          <w:sz w:val="24"/>
          <w:szCs w:val="24"/>
        </w:rPr>
        <w:t>3</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558F08AC" w:rsidR="00346320" w:rsidRPr="00F26B59" w:rsidRDefault="00430FE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sidR="00C776A2">
        <w:rPr>
          <w:rFonts w:ascii="Times New Roman" w:hAnsi="Times New Roman" w:cs="Times New Roman"/>
          <w:color w:val="000000" w:themeColor="text1"/>
          <w:sz w:val="24"/>
          <w:szCs w:val="24"/>
        </w:rPr>
        <w:t xml:space="preserve"> porušenia povinností podľa bodu 7.2. týkajúcich sa súčinnosti prác s prácami na revitalizácií priľahlého parku</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sidR="00C776A2">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v zmysle tejto zmluvy, zhotoviteľ sa zaväzuje vykonať </w:t>
      </w:r>
      <w:r w:rsidRPr="005C571E">
        <w:rPr>
          <w:rFonts w:ascii="Times New Roman" w:hAnsi="Times New Roman" w:cs="Times New Roman"/>
          <w:color w:val="000000" w:themeColor="text1"/>
          <w:sz w:val="24"/>
          <w:szCs w:val="24"/>
        </w:rPr>
        <w:lastRenderedPageBreak/>
        <w:t>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5BF01971" w:rsidR="009C0E96" w:rsidRPr="00374726" w:rsidRDefault="009C0E96" w:rsidP="0037472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374726">
        <w:rPr>
          <w:rFonts w:ascii="Times New Roman" w:hAnsi="Times New Roman" w:cs="Times New Roman"/>
          <w:color w:val="000000" w:themeColor="text1"/>
          <w:sz w:val="24"/>
          <w:szCs w:val="24"/>
        </w:rPr>
        <w:t>Všetky jednostranné úkony pre ktoré táto zmluva alebo všeobecne záväzné právne predpisy požadujú písomnú formu sa doručujú prostredníctvom poštového podniku</w:t>
      </w:r>
      <w:r w:rsidR="005815B9">
        <w:rPr>
          <w:rFonts w:ascii="Times New Roman" w:hAnsi="Times New Roman" w:cs="Times New Roman"/>
          <w:color w:val="000000" w:themeColor="text1"/>
          <w:sz w:val="24"/>
          <w:szCs w:val="24"/>
        </w:rPr>
        <w:t xml:space="preserve"> (doporučená zásielka) alebo elektronicky na emailové adresy kontaktných osôb</w:t>
      </w:r>
      <w:r w:rsidR="00976E12">
        <w:rPr>
          <w:rFonts w:ascii="Times New Roman" w:hAnsi="Times New Roman" w:cs="Times New Roman"/>
          <w:color w:val="000000" w:themeColor="text1"/>
          <w:sz w:val="24"/>
          <w:szCs w:val="24"/>
        </w:rPr>
        <w:t xml:space="preserve"> objednávateľa a TDI</w:t>
      </w:r>
      <w:r w:rsidR="005815B9">
        <w:rPr>
          <w:rFonts w:ascii="Times New Roman" w:hAnsi="Times New Roman" w:cs="Times New Roman"/>
          <w:color w:val="000000" w:themeColor="text1"/>
          <w:sz w:val="24"/>
          <w:szCs w:val="24"/>
        </w:rPr>
        <w:t xml:space="preserve"> uvedených v</w:t>
      </w:r>
      <w:r w:rsidR="00976E12">
        <w:rPr>
          <w:rFonts w:ascii="Times New Roman" w:hAnsi="Times New Roman" w:cs="Times New Roman"/>
          <w:color w:val="000000" w:themeColor="text1"/>
          <w:sz w:val="24"/>
          <w:szCs w:val="24"/>
        </w:rPr>
        <w:t> bode 2.12 tejto Zmluvy</w:t>
      </w:r>
      <w:r w:rsidRPr="00374726">
        <w:rPr>
          <w:rFonts w:ascii="Times New Roman" w:hAnsi="Times New Roman" w:cs="Times New Roman"/>
          <w:color w:val="000000" w:themeColor="text1"/>
          <w:sz w:val="24"/>
          <w:szCs w:val="24"/>
        </w:rPr>
        <w:t xml:space="preserve">.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4418AEF2" w:rsidR="00DE6F49" w:rsidRPr="00516691"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Informácie doručované formou elektronickej pošty sa doručujú na e-mailové adresy uvedené v </w:t>
      </w:r>
      <w:r w:rsidR="008165D9">
        <w:rPr>
          <w:rFonts w:ascii="Times New Roman" w:hAnsi="Times New Roman" w:cs="Times New Roman"/>
          <w:color w:val="000000" w:themeColor="text1"/>
          <w:sz w:val="24"/>
          <w:szCs w:val="24"/>
        </w:rPr>
        <w:t>bode</w:t>
      </w:r>
      <w:r w:rsidRPr="005C571E">
        <w:rPr>
          <w:rFonts w:ascii="Times New Roman" w:hAnsi="Times New Roman" w:cs="Times New Roman"/>
          <w:color w:val="000000" w:themeColor="text1"/>
          <w:sz w:val="24"/>
          <w:szCs w:val="24"/>
        </w:rPr>
        <w:t xml:space="preserve"> 2.1</w:t>
      </w:r>
      <w:r w:rsidR="008165D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01FC4D77" w:rsidR="0046007E" w:rsidRPr="005C571E" w:rsidRDefault="00462EFD"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Garančná </w:t>
      </w:r>
      <w:r w:rsidR="00F46421">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sidR="00C05835">
        <w:rPr>
          <w:rFonts w:ascii="Times New Roman" w:hAnsi="Times New Roman" w:cs="Times New Roman"/>
          <w:b/>
          <w:color w:val="000000" w:themeColor="text1"/>
          <w:sz w:val="24"/>
          <w:szCs w:val="24"/>
        </w:rPr>
        <w:t xml:space="preserve">garančná </w:t>
      </w:r>
      <w:r w:rsidR="00AA5D6F" w:rsidRPr="005C571E">
        <w:rPr>
          <w:rFonts w:ascii="Times New Roman" w:hAnsi="Times New Roman" w:cs="Times New Roman"/>
          <w:b/>
          <w:color w:val="000000" w:themeColor="text1"/>
          <w:sz w:val="24"/>
          <w:szCs w:val="24"/>
        </w:rPr>
        <w:t>banková záruka</w:t>
      </w:r>
    </w:p>
    <w:p w14:paraId="6B6000F5" w14:textId="4D725070" w:rsidR="006B09F1" w:rsidRDefault="008424C9">
      <w:pPr>
        <w:pStyle w:val="Odsekzoznamu"/>
        <w:numPr>
          <w:ilvl w:val="1"/>
          <w:numId w:val="25"/>
        </w:numPr>
        <w:spacing w:after="0" w:line="276" w:lineRule="auto"/>
        <w:ind w:right="-340"/>
        <w:jc w:val="both"/>
        <w:rPr>
          <w:rFonts w:ascii="Times New Roman" w:hAnsi="Times New Roman" w:cs="Times New Roman"/>
          <w:iCs/>
          <w:sz w:val="24"/>
          <w:szCs w:val="24"/>
        </w:rPr>
      </w:pPr>
      <w:r w:rsidRPr="00986D9F">
        <w:rPr>
          <w:rFonts w:ascii="Times New Roman" w:hAnsi="Times New Roman" w:cs="Times New Roman"/>
          <w:iCs/>
          <w:sz w:val="24"/>
          <w:szCs w:val="24"/>
        </w:rPr>
        <w:t xml:space="preserve"> </w:t>
      </w:r>
      <w:r w:rsidR="00E93E89" w:rsidRPr="00986D9F">
        <w:rPr>
          <w:rFonts w:ascii="Times New Roman" w:hAnsi="Times New Roman" w:cs="Times New Roman"/>
          <w:iCs/>
          <w:sz w:val="24"/>
          <w:szCs w:val="24"/>
        </w:rPr>
        <w:t xml:space="preserve">Zhotoviteľ je povinný najneskôr ku dňu podpísania </w:t>
      </w:r>
      <w:r w:rsidR="00AC5C2C" w:rsidRPr="00986D9F">
        <w:rPr>
          <w:rFonts w:ascii="Times New Roman" w:hAnsi="Times New Roman" w:cs="Times New Roman"/>
          <w:iCs/>
          <w:sz w:val="24"/>
          <w:szCs w:val="24"/>
        </w:rPr>
        <w:t>P</w:t>
      </w:r>
      <w:r w:rsidR="00E93E89" w:rsidRPr="00986D9F">
        <w:rPr>
          <w:rFonts w:ascii="Times New Roman" w:hAnsi="Times New Roman" w:cs="Times New Roman"/>
          <w:iCs/>
          <w:sz w:val="24"/>
          <w:szCs w:val="24"/>
        </w:rPr>
        <w:t xml:space="preserve">rotokolu odovzdať objednávateľovi záručnú listinu – doklad preukazujúci poskytnutie </w:t>
      </w:r>
      <w:r w:rsidR="00E93E89" w:rsidRPr="00986D9F">
        <w:rPr>
          <w:rFonts w:ascii="Times New Roman" w:hAnsi="Times New Roman" w:cs="Times New Roman"/>
          <w:b/>
          <w:bCs/>
          <w:iCs/>
          <w:sz w:val="24"/>
          <w:szCs w:val="24"/>
        </w:rPr>
        <w:t>garančnej bankovej záruky</w:t>
      </w:r>
      <w:r w:rsidR="00E93E89" w:rsidRPr="00986D9F">
        <w:rPr>
          <w:rFonts w:ascii="Times New Roman" w:hAnsi="Times New Roman" w:cs="Times New Roman"/>
          <w:iCs/>
          <w:sz w:val="24"/>
          <w:szCs w:val="24"/>
        </w:rPr>
        <w:t xml:space="preserve"> vo forme originálnej listiny, obsahom ktorej bude záväzok všeobecne akceptovateľnej banky uspokojiť objednávateľa do výšky akejkoľvek splatnej peňažnej pohľadávky objednávateľa voči zhotoviteľovi z titulu zodpovednosti zhotoviteľa za vady </w:t>
      </w:r>
      <w:r w:rsidR="004E08B0" w:rsidRPr="00986D9F">
        <w:rPr>
          <w:rFonts w:ascii="Times New Roman" w:hAnsi="Times New Roman" w:cs="Times New Roman"/>
          <w:iCs/>
          <w:sz w:val="24"/>
          <w:szCs w:val="24"/>
        </w:rPr>
        <w:t>d</w:t>
      </w:r>
      <w:r w:rsidR="00E93E89" w:rsidRPr="00986D9F">
        <w:rPr>
          <w:rFonts w:ascii="Times New Roman" w:hAnsi="Times New Roman" w:cs="Times New Roman"/>
          <w:iCs/>
          <w:sz w:val="24"/>
          <w:szCs w:val="24"/>
        </w:rPr>
        <w:t xml:space="preserve">iela podľa tejto zmluvy alebo v </w:t>
      </w:r>
      <w:r w:rsidR="00E93E89" w:rsidRPr="00986D9F">
        <w:rPr>
          <w:rFonts w:ascii="Times New Roman" w:hAnsi="Times New Roman" w:cs="Times New Roman"/>
          <w:iCs/>
          <w:sz w:val="24"/>
          <w:szCs w:val="24"/>
        </w:rPr>
        <w:lastRenderedPageBreak/>
        <w:t>súvislosti s</w:t>
      </w:r>
      <w:r w:rsidR="00986D9F" w:rsidRPr="00986D9F">
        <w:rPr>
          <w:rFonts w:ascii="Times New Roman" w:hAnsi="Times New Roman" w:cs="Times New Roman"/>
          <w:iCs/>
          <w:sz w:val="24"/>
          <w:szCs w:val="24"/>
        </w:rPr>
        <w:t> </w:t>
      </w:r>
      <w:r w:rsidR="00E93E89" w:rsidRPr="00986D9F">
        <w:rPr>
          <w:rFonts w:ascii="Times New Roman" w:hAnsi="Times New Roman" w:cs="Times New Roman"/>
          <w:iCs/>
          <w:sz w:val="24"/>
          <w:szCs w:val="24"/>
        </w:rPr>
        <w:t>ňou</w:t>
      </w:r>
      <w:r w:rsidR="00986D9F" w:rsidRPr="00986D9F">
        <w:rPr>
          <w:rFonts w:ascii="Times New Roman" w:hAnsi="Times New Roman" w:cs="Times New Roman"/>
          <w:iCs/>
          <w:sz w:val="24"/>
          <w:szCs w:val="24"/>
        </w:rPr>
        <w:t>,</w:t>
      </w:r>
      <w:r w:rsidR="00E93E89" w:rsidRPr="00986D9F">
        <w:rPr>
          <w:rFonts w:ascii="Times New Roman" w:hAnsi="Times New Roman" w:cs="Times New Roman"/>
          <w:iCs/>
          <w:sz w:val="24"/>
          <w:szCs w:val="24"/>
        </w:rPr>
        <w:t xml:space="preserve"> a to vo výške </w:t>
      </w:r>
      <w:r w:rsidR="00E93E89" w:rsidRPr="00986D9F">
        <w:rPr>
          <w:rFonts w:ascii="Times New Roman" w:hAnsi="Times New Roman" w:cs="Times New Roman"/>
          <w:b/>
          <w:bCs/>
          <w:iCs/>
          <w:sz w:val="24"/>
          <w:szCs w:val="24"/>
        </w:rPr>
        <w:t xml:space="preserve">3% z ceny </w:t>
      </w:r>
      <w:r w:rsidR="00451A68" w:rsidRPr="00986D9F">
        <w:rPr>
          <w:rFonts w:ascii="Times New Roman" w:hAnsi="Times New Roman" w:cs="Times New Roman"/>
          <w:b/>
          <w:bCs/>
          <w:iCs/>
          <w:sz w:val="24"/>
          <w:szCs w:val="24"/>
        </w:rPr>
        <w:t>d</w:t>
      </w:r>
      <w:r w:rsidR="00E93E89" w:rsidRPr="00986D9F">
        <w:rPr>
          <w:rFonts w:ascii="Times New Roman" w:hAnsi="Times New Roman" w:cs="Times New Roman"/>
          <w:b/>
          <w:bCs/>
          <w:iCs/>
          <w:sz w:val="24"/>
          <w:szCs w:val="24"/>
        </w:rPr>
        <w:t>iela</w:t>
      </w:r>
      <w:r w:rsidR="00E93E89" w:rsidRPr="00986D9F">
        <w:rPr>
          <w:rFonts w:ascii="Times New Roman" w:hAnsi="Times New Roman" w:cs="Times New Roman"/>
          <w:iCs/>
          <w:sz w:val="24"/>
          <w:szCs w:val="24"/>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zhotoviteľa bezodkladne informuje.</w:t>
      </w:r>
      <w:r w:rsidR="00986D9F">
        <w:rPr>
          <w:rFonts w:ascii="Times New Roman" w:hAnsi="Times New Roman" w:cs="Times New Roman"/>
          <w:iCs/>
          <w:sz w:val="24"/>
          <w:szCs w:val="24"/>
        </w:rPr>
        <w:t xml:space="preserve"> </w:t>
      </w:r>
    </w:p>
    <w:p w14:paraId="19FB2FBA" w14:textId="416AF811" w:rsidR="00E93E89" w:rsidRPr="006B09F1" w:rsidRDefault="00E93E89" w:rsidP="006B09F1">
      <w:pPr>
        <w:spacing w:after="0" w:line="276" w:lineRule="auto"/>
        <w:ind w:left="426"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iela bez DPH musí trvať po celú záručnú dobu</w:t>
      </w:r>
      <w:r w:rsidR="00AE312F">
        <w:rPr>
          <w:rFonts w:ascii="Times New Roman" w:hAnsi="Times New Roman" w:cs="Times New Roman"/>
          <w:iCs/>
          <w:sz w:val="24"/>
          <w:szCs w:val="24"/>
        </w:rPr>
        <w:t>, to neplatí na možnosť jej zníženia podľa bodu 17.2. tejto Zmluvy,</w:t>
      </w:r>
      <w:r w:rsidRPr="00E93E89">
        <w:rPr>
          <w:rFonts w:ascii="Times New Roman" w:hAnsi="Times New Roman" w:cs="Times New Roman"/>
          <w:iCs/>
          <w:sz w:val="24"/>
          <w:szCs w:val="24"/>
        </w:rPr>
        <w:t xml:space="preserve"> a nesmie byť po uvedenú dobu odvolateľná.</w:t>
      </w:r>
      <w:r w:rsidR="006B09F1">
        <w:rPr>
          <w:rFonts w:ascii="Times New Roman" w:hAnsi="Times New Roman" w:cs="Times New Roman"/>
          <w:iCs/>
          <w:sz w:val="24"/>
          <w:szCs w:val="24"/>
        </w:rPr>
        <w:t xml:space="preserve"> </w:t>
      </w:r>
      <w:r w:rsidRPr="006B09F1">
        <w:rPr>
          <w:rFonts w:ascii="Times New Roman" w:hAnsi="Times New Roman" w:cs="Times New Roman"/>
          <w:iCs/>
          <w:sz w:val="24"/>
          <w:szCs w:val="24"/>
        </w:rPr>
        <w:t xml:space="preserve">Zhotoviteľ je povinný zabezpečiť, aby banka predĺžila platnosť garančnej bankovej záruky v prípade predĺženia záručnej doby, spôsobeného neplnením záväzkov </w:t>
      </w:r>
      <w:r w:rsidR="00451A68" w:rsidRPr="006B09F1">
        <w:rPr>
          <w:rFonts w:ascii="Times New Roman" w:hAnsi="Times New Roman" w:cs="Times New Roman"/>
          <w:iCs/>
          <w:sz w:val="24"/>
          <w:szCs w:val="24"/>
        </w:rPr>
        <w:t xml:space="preserve">zhotoviteľa </w:t>
      </w:r>
      <w:r w:rsidRPr="006B09F1">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pPr>
        <w:pStyle w:val="Odsekzoznamu"/>
        <w:numPr>
          <w:ilvl w:val="1"/>
          <w:numId w:val="25"/>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1429704C"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sidR="001D2915">
        <w:rPr>
          <w:rFonts w:ascii="Times New Roman" w:hAnsi="Times New Roman" w:cs="Times New Roman"/>
          <w:iCs/>
          <w:sz w:val="24"/>
          <w:szCs w:val="24"/>
        </w:rPr>
        <w:t>2</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w:t>
      </w:r>
      <w:r w:rsidR="001D2915">
        <w:rPr>
          <w:rFonts w:ascii="Times New Roman" w:hAnsi="Times New Roman" w:cs="Times New Roman"/>
          <w:iCs/>
          <w:sz w:val="24"/>
          <w:szCs w:val="24"/>
        </w:rPr>
        <w:t>3</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01BE50D1"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sidR="001D2915">
        <w:rPr>
          <w:rFonts w:ascii="Times New Roman" w:hAnsi="Times New Roman" w:cs="Times New Roman"/>
          <w:iCs/>
          <w:sz w:val="24"/>
          <w:szCs w:val="24"/>
        </w:rPr>
        <w:t>2</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sidR="001D2915">
        <w:rPr>
          <w:rFonts w:ascii="Times New Roman" w:hAnsi="Times New Roman" w:cs="Times New Roman"/>
          <w:iCs/>
          <w:sz w:val="24"/>
          <w:szCs w:val="24"/>
        </w:rPr>
        <w:t>3</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10ED9243"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001D2915">
        <w:rPr>
          <w:rFonts w:ascii="Times New Roman" w:hAnsi="Times New Roman" w:cs="Times New Roman"/>
          <w:iCs/>
          <w:sz w:val="24"/>
          <w:szCs w:val="24"/>
        </w:rPr>
        <w:t>2</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w:t>
      </w:r>
      <w:r w:rsidR="001D2915">
        <w:rPr>
          <w:rFonts w:ascii="Times New Roman" w:hAnsi="Times New Roman" w:cs="Times New Roman"/>
          <w:iCs/>
          <w:sz w:val="24"/>
          <w:szCs w:val="24"/>
        </w:rPr>
        <w:t>3</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6FE56D8F"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001D2915">
        <w:rPr>
          <w:rFonts w:ascii="Times New Roman" w:hAnsi="Times New Roman" w:cs="Times New Roman"/>
          <w:iCs/>
          <w:sz w:val="24"/>
          <w:szCs w:val="24"/>
        </w:rPr>
        <w:t>2</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w:t>
      </w:r>
      <w:r w:rsidR="001D2915">
        <w:rPr>
          <w:rFonts w:ascii="Times New Roman" w:hAnsi="Times New Roman" w:cs="Times New Roman"/>
          <w:iCs/>
          <w:sz w:val="24"/>
          <w:szCs w:val="24"/>
        </w:rPr>
        <w:t>3</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4FA90C19"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6A57C8">
        <w:rPr>
          <w:rFonts w:ascii="Times New Roman" w:hAnsi="Times New Roman" w:cs="Times New Roman"/>
          <w:iCs/>
          <w:sz w:val="24"/>
          <w:szCs w:val="24"/>
        </w:rPr>
        <w:t>2</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3927F8C3"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w:t>
      </w:r>
      <w:r w:rsidRPr="00851A32">
        <w:rPr>
          <w:rFonts w:ascii="Times New Roman" w:hAnsi="Times New Roman" w:cs="Times New Roman"/>
          <w:b/>
          <w:bCs/>
          <w:iCs/>
          <w:sz w:val="24"/>
          <w:szCs w:val="24"/>
        </w:rPr>
        <w:t>zložiť bezhotovostným vkladom</w:t>
      </w:r>
      <w:r w:rsidRPr="00E93E89">
        <w:rPr>
          <w:rFonts w:ascii="Times New Roman" w:hAnsi="Times New Roman" w:cs="Times New Roman"/>
          <w:iCs/>
          <w:sz w:val="24"/>
          <w:szCs w:val="24"/>
        </w:rPr>
        <w:t xml:space="preserve"> na bankový účet objednávateľa</w:t>
      </w:r>
      <w:r w:rsidR="006800CC">
        <w:rPr>
          <w:rFonts w:ascii="Times New Roman" w:hAnsi="Times New Roman" w:cs="Times New Roman"/>
          <w:iCs/>
          <w:sz w:val="24"/>
          <w:szCs w:val="24"/>
        </w:rPr>
        <w:t xml:space="preserve"> </w:t>
      </w:r>
      <w:r w:rsidR="0016314C" w:rsidRPr="00851A32">
        <w:rPr>
          <w:rFonts w:ascii="Times New Roman" w:hAnsi="Times New Roman" w:cs="Times New Roman"/>
          <w:b/>
          <w:bCs/>
          <w:iCs/>
          <w:sz w:val="24"/>
          <w:szCs w:val="24"/>
        </w:rPr>
        <w:t xml:space="preserve">garančnú </w:t>
      </w:r>
      <w:r w:rsidRPr="00851A32">
        <w:rPr>
          <w:rFonts w:ascii="Times New Roman" w:hAnsi="Times New Roman" w:cs="Times New Roman"/>
          <w:b/>
          <w:bCs/>
          <w:iCs/>
          <w:sz w:val="24"/>
          <w:szCs w:val="24"/>
        </w:rPr>
        <w:t xml:space="preserve">zábezpeku vo výške 3% z ceny </w:t>
      </w:r>
      <w:r w:rsidR="00013B19" w:rsidRPr="00851A32">
        <w:rPr>
          <w:rFonts w:ascii="Times New Roman" w:hAnsi="Times New Roman" w:cs="Times New Roman"/>
          <w:b/>
          <w:bCs/>
          <w:iCs/>
          <w:sz w:val="24"/>
          <w:szCs w:val="24"/>
        </w:rPr>
        <w:t>d</w:t>
      </w:r>
      <w:r w:rsidRPr="00851A32">
        <w:rPr>
          <w:rFonts w:ascii="Times New Roman" w:hAnsi="Times New Roman" w:cs="Times New Roman"/>
          <w:b/>
          <w:bCs/>
          <w:iCs/>
          <w:sz w:val="24"/>
          <w:szCs w:val="24"/>
        </w:rPr>
        <w:t>iela</w:t>
      </w:r>
      <w:r w:rsidRPr="00E93E89">
        <w:rPr>
          <w:rFonts w:ascii="Times New Roman" w:hAnsi="Times New Roman" w:cs="Times New Roman"/>
          <w:iCs/>
          <w:sz w:val="24"/>
          <w:szCs w:val="24"/>
        </w:rPr>
        <w:t xml:space="preserve">,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zmluvy. Garančnú zábezpeku </w:t>
      </w:r>
      <w:r w:rsidRPr="00E93E89">
        <w:rPr>
          <w:rFonts w:ascii="Times New Roman" w:hAnsi="Times New Roman" w:cs="Times New Roman"/>
          <w:iCs/>
          <w:sz w:val="24"/>
          <w:szCs w:val="24"/>
        </w:rPr>
        <w:lastRenderedPageBreak/>
        <w:t xml:space="preserve">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33162227"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w:t>
      </w:r>
      <w:r w:rsidR="003F22FA">
        <w:rPr>
          <w:rFonts w:ascii="Times New Roman" w:hAnsi="Times New Roman" w:cs="Times New Roman"/>
          <w:iCs/>
          <w:sz w:val="24"/>
          <w:szCs w:val="24"/>
        </w:rPr>
        <w:t>6</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6F070950" w14:textId="3DE5B78C" w:rsidR="00EC441F" w:rsidRPr="00A253E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2EA03F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34" w:name="_Hlk210076773"/>
      <w:r w:rsidR="00025AB1">
        <w:rPr>
          <w:rFonts w:ascii="Times New Roman" w:hAnsi="Times New Roman" w:cs="Times New Roman"/>
          <w:color w:val="000000" w:themeColor="text1"/>
          <w:sz w:val="24"/>
          <w:szCs w:val="24"/>
        </w:rPr>
        <w:t xml:space="preserve">Táto zmluva nadobúda účinnosť: </w:t>
      </w:r>
      <w:bookmarkEnd w:id="34"/>
    </w:p>
    <w:p w14:paraId="4446D372" w14:textId="069CB7D7"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Pr>
          <w:rFonts w:ascii="Times New Roman" w:hAnsi="Times New Roman" w:cs="Times New Roman"/>
          <w:color w:val="000000" w:themeColor="text1"/>
          <w:sz w:val="24"/>
          <w:szCs w:val="24"/>
          <w:lang w:eastAsia="sk-SK"/>
        </w:rPr>
        <w:t>, alebo</w:t>
      </w:r>
    </w:p>
    <w:p w14:paraId="7527C502" w14:textId="2B86CB6D" w:rsidR="00E06888" w:rsidRDefault="00025AB1">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sk-SK"/>
        </w:rPr>
        <w:t xml:space="preserve"> </w:t>
      </w:r>
      <w:r w:rsidR="004D454A">
        <w:rPr>
          <w:rFonts w:ascii="Times New Roman" w:hAnsi="Times New Roman" w:cs="Times New Roman"/>
          <w:color w:val="000000" w:themeColor="text1"/>
          <w:sz w:val="24"/>
          <w:szCs w:val="24"/>
          <w:lang w:eastAsia="sk-SK"/>
        </w:rPr>
        <w:t xml:space="preserve"> </w:t>
      </w:r>
      <w:bookmarkStart w:id="35" w:name="_Hlk210076785"/>
      <w:r>
        <w:rPr>
          <w:rFonts w:ascii="Times New Roman" w:hAnsi="Times New Roman" w:cs="Times New Roman"/>
          <w:color w:val="000000" w:themeColor="text1"/>
          <w:sz w:val="24"/>
          <w:szCs w:val="24"/>
          <w:lang w:eastAsia="sk-SK"/>
        </w:rPr>
        <w:t xml:space="preserve">zabezpečením financovania plnenia tejto Zmluvy uzatvorením Zmluvy o NFP s Poskytovateľom </w:t>
      </w:r>
      <w:r w:rsidRPr="00173063">
        <w:rPr>
          <w:rFonts w:ascii="Times New Roman" w:hAnsi="Times New Roman" w:cs="Times New Roman"/>
          <w:b/>
          <w:bCs/>
          <w:color w:val="000000" w:themeColor="text1"/>
          <w:sz w:val="24"/>
          <w:szCs w:val="24"/>
          <w:lang w:eastAsia="sk-SK"/>
        </w:rPr>
        <w:t>a ukončením všetkých administratívnych kontrol Poskytovateľom a Sprostredkovateľským orgánom</w:t>
      </w:r>
      <w:r>
        <w:rPr>
          <w:rFonts w:ascii="Times New Roman" w:hAnsi="Times New Roman" w:cs="Times New Roman"/>
          <w:color w:val="000000" w:themeColor="text1"/>
          <w:sz w:val="24"/>
          <w:szCs w:val="24"/>
          <w:lang w:eastAsia="sk-SK"/>
        </w:rPr>
        <w:t xml:space="preserve">, ak takéto kontroly podmieňujú financovanie plnenia tejto Zmluvy, </w:t>
      </w:r>
    </w:p>
    <w:p w14:paraId="718EEEB6" w14:textId="5EF28B64" w:rsidR="00025AB1" w:rsidRPr="00675F5D" w:rsidRDefault="00025AB1" w:rsidP="00173063">
      <w:pPr>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podľa toho, ktorá z uvedených skutočností nastane neskôr</w:t>
      </w:r>
      <w:bookmarkEnd w:id="35"/>
      <w:r>
        <w:rPr>
          <w:rFonts w:ascii="Times New Roman" w:hAnsi="Times New Roman" w:cs="Times New Roman"/>
          <w:color w:val="000000" w:themeColor="text1"/>
          <w:sz w:val="24"/>
          <w:szCs w:val="24"/>
        </w:rPr>
        <w:t xml:space="preserve">. </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6155EDAA"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70D7F117"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Objednávateľ</w:t>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t>Zhotoviteľ</w:t>
      </w:r>
    </w:p>
    <w:bookmarkEnd w:id="0"/>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78"/>
        <w:gridCol w:w="4456"/>
      </w:tblGrid>
      <w:tr w:rsidR="00A45F85" w:rsidRPr="00113CA3" w14:paraId="69E46F33" w14:textId="77777777" w:rsidTr="003A662A">
        <w:tc>
          <w:tcPr>
            <w:tcW w:w="4478"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456" w:type="dxa"/>
          </w:tcPr>
          <w:p w14:paraId="43FDD92B" w14:textId="7DB5A54A" w:rsidR="003A662A" w:rsidRPr="00113CA3" w:rsidRDefault="003A662A" w:rsidP="003A662A">
            <w:pPr>
              <w:spacing w:before="120"/>
              <w:ind w:left="170"/>
              <w:rPr>
                <w:rFonts w:ascii="Times New Roman" w:hAnsi="Times New Roman" w:cs="Times New Roman"/>
                <w:sz w:val="24"/>
                <w:szCs w:val="24"/>
                <w:u w:val="single"/>
              </w:rPr>
            </w:pPr>
            <w:r>
              <w:rPr>
                <w:rFonts w:ascii="Times New Roman" w:hAnsi="Times New Roman" w:cs="Times New Roman"/>
                <w:sz w:val="24"/>
                <w:szCs w:val="24"/>
                <w:u w:val="single"/>
              </w:rPr>
              <w:t>ZHOTOVITE</w:t>
            </w:r>
            <w:r w:rsidRPr="00113CA3">
              <w:rPr>
                <w:rFonts w:ascii="Times New Roman" w:hAnsi="Times New Roman" w:cs="Times New Roman"/>
                <w:sz w:val="24"/>
                <w:szCs w:val="24"/>
                <w:u w:val="single"/>
              </w:rPr>
              <w:t>Ľ:</w:t>
            </w:r>
          </w:p>
          <w:p w14:paraId="35251005" w14:textId="0303A8E1" w:rsidR="00A45F85" w:rsidRPr="00113CA3" w:rsidRDefault="00A45F85" w:rsidP="007708C5">
            <w:pPr>
              <w:ind w:left="131"/>
              <w:rPr>
                <w:rFonts w:ascii="Times New Roman" w:hAnsi="Times New Roman" w:cs="Times New Roman"/>
                <w:b/>
                <w:sz w:val="24"/>
                <w:szCs w:val="24"/>
              </w:rPr>
            </w:pPr>
          </w:p>
        </w:tc>
      </w:tr>
      <w:tr w:rsidR="00A45F85" w:rsidRPr="00113CA3" w14:paraId="43B5BAF6" w14:textId="77777777" w:rsidTr="003A662A">
        <w:tc>
          <w:tcPr>
            <w:tcW w:w="4478"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456" w:type="dxa"/>
          </w:tcPr>
          <w:p w14:paraId="18DF25B1" w14:textId="701FE05C"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r>
      <w:tr w:rsidR="00A45F85" w:rsidRPr="00113CA3" w14:paraId="748DB548" w14:textId="77777777" w:rsidTr="003A662A">
        <w:tc>
          <w:tcPr>
            <w:tcW w:w="4478"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456" w:type="dxa"/>
          </w:tcPr>
          <w:p w14:paraId="776EE680" w14:textId="6A270087"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r>
      <w:tr w:rsidR="003A662A" w:rsidRPr="00113CA3" w14:paraId="0A3A66FE" w14:textId="77777777" w:rsidTr="003A662A">
        <w:tc>
          <w:tcPr>
            <w:tcW w:w="4478" w:type="dxa"/>
            <w:tcBorders>
              <w:bottom w:val="double" w:sz="4" w:space="0" w:color="auto"/>
            </w:tcBorders>
          </w:tcPr>
          <w:p w14:paraId="7B7083DD" w14:textId="77777777"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456" w:type="dxa"/>
          </w:tcPr>
          <w:p w14:paraId="267FA71A" w14:textId="4B29B76F"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284D144D"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Príklad</w:t>
      </w:r>
      <w:r w:rsidR="001A017B">
        <w:rPr>
          <w:rFonts w:ascii="Times New Roman" w:hAnsi="Times New Roman" w:cs="Times New Roman"/>
          <w:sz w:val="24"/>
          <w:szCs w:val="24"/>
        </w:rPr>
        <w:t>om</w:t>
      </w:r>
      <w:r w:rsidRPr="00113CA3">
        <w:rPr>
          <w:rFonts w:ascii="Times New Roman" w:hAnsi="Times New Roman" w:cs="Times New Roman"/>
          <w:sz w:val="24"/>
          <w:szCs w:val="24"/>
        </w:rPr>
        <w:t xml:space="preserve"> je za takéto subjekty možné považovať spoločnosti realizujúce stavebné práce na Diele, dodávateľov </w:t>
      </w:r>
      <w:r w:rsidR="003A662A">
        <w:rPr>
          <w:rFonts w:ascii="Times New Roman" w:hAnsi="Times New Roman" w:cs="Times New Roman"/>
          <w:sz w:val="24"/>
          <w:szCs w:val="24"/>
        </w:rPr>
        <w:t>technológií</w:t>
      </w:r>
      <w:r w:rsidRPr="00113CA3">
        <w:rPr>
          <w:rFonts w:ascii="Times New Roman" w:hAnsi="Times New Roman" w:cs="Times New Roman"/>
          <w:sz w:val="24"/>
          <w:szCs w:val="24"/>
        </w:rPr>
        <w:t xml:space="preserve">, ktoré budú zabudované do Diela a ich hodnota presahuje 100 000 € bez DPH,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3"/>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2DC8AAB7" w14:textId="77777777" w:rsidR="00A45F85" w:rsidRPr="00113CA3" w:rsidRDefault="00A45F85">
            <w:pPr>
              <w:numPr>
                <w:ilvl w:val="0"/>
                <w:numId w:val="33"/>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pPr>
              <w:numPr>
                <w:ilvl w:val="0"/>
                <w:numId w:val="33"/>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pPr>
              <w:numPr>
                <w:ilvl w:val="0"/>
                <w:numId w:val="29"/>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pPr>
              <w:numPr>
                <w:ilvl w:val="0"/>
                <w:numId w:val="29"/>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C6E4" w14:textId="77777777" w:rsidR="00C003F0" w:rsidRDefault="00C003F0" w:rsidP="00016D37">
      <w:pPr>
        <w:spacing w:after="0" w:line="240" w:lineRule="auto"/>
      </w:pPr>
      <w:r>
        <w:separator/>
      </w:r>
    </w:p>
  </w:endnote>
  <w:endnote w:type="continuationSeparator" w:id="0">
    <w:p w14:paraId="1D1760DB" w14:textId="77777777" w:rsidR="00C003F0" w:rsidRDefault="00C003F0"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Narrow">
    <w:altName w:val="Arial"/>
    <w:panose1 w:val="00000000000000000000"/>
    <w:charset w:val="EE"/>
    <w:family w:val="swiss"/>
    <w:notTrueType/>
    <w:pitch w:val="variable"/>
    <w:sig w:usb0="00000007" w:usb1="00000000" w:usb2="00000000" w:usb3="00000000" w:csb0="00000003"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BF89" w14:textId="77777777" w:rsidR="00C003F0" w:rsidRDefault="00C003F0" w:rsidP="00016D37">
      <w:pPr>
        <w:spacing w:after="0" w:line="240" w:lineRule="auto"/>
      </w:pPr>
      <w:r>
        <w:separator/>
      </w:r>
    </w:p>
  </w:footnote>
  <w:footnote w:type="continuationSeparator" w:id="0">
    <w:p w14:paraId="2AC2ADD9" w14:textId="77777777" w:rsidR="00C003F0" w:rsidRDefault="00C003F0" w:rsidP="00016D37">
      <w:pPr>
        <w:spacing w:after="0" w:line="240" w:lineRule="auto"/>
      </w:pPr>
      <w:r>
        <w:continuationSeparator/>
      </w:r>
    </w:p>
  </w:footnote>
  <w:footnote w:id="1">
    <w:p w14:paraId="4CC39FDF" w14:textId="77777777" w:rsidR="00DC39F1" w:rsidRDefault="00DC39F1" w:rsidP="00DC39F1">
      <w:pPr>
        <w:pStyle w:val="Textpoznmkypodiarou"/>
        <w:ind w:left="227" w:hanging="227"/>
        <w:jc w:val="both"/>
        <w:rPr>
          <w:rFonts w:ascii="Times New Roman" w:hAnsi="Times New Roman"/>
          <w:sz w:val="20"/>
          <w:szCs w:val="20"/>
          <w:lang w:eastAsia="sk-SK"/>
        </w:rPr>
      </w:pPr>
      <w:r>
        <w:rPr>
          <w:rFonts w:ascii="Arial Narrow" w:hAnsi="Arial Narrow"/>
          <w:sz w:val="18"/>
          <w:szCs w:val="18"/>
          <w:vertAlign w:val="superscript"/>
        </w:rPr>
        <w:footnoteRef/>
      </w:r>
      <w:r>
        <w:rPr>
          <w:rFonts w:ascii="Arial Narrow" w:hAnsi="Arial Narrow"/>
          <w:sz w:val="18"/>
          <w:szCs w:val="18"/>
        </w:rPr>
        <w:t xml:space="preserve"> </w:t>
      </w:r>
      <w:r>
        <w:rPr>
          <w:rFonts w:ascii="Arial Narrow" w:hAnsi="Arial Narrow"/>
          <w:sz w:val="18"/>
          <w:szCs w:val="18"/>
        </w:rPr>
        <w:tab/>
        <w:t xml:space="preserve"> Zákon č. 79/2015 Z. z. Zákon o odpadoch a o zmene a doplnení niektorých zákonov.</w:t>
      </w:r>
    </w:p>
  </w:footnote>
  <w:footnote w:id="2">
    <w:p w14:paraId="7CD06870" w14:textId="77777777" w:rsidR="00485D14" w:rsidRPr="00932739" w:rsidRDefault="00485D14"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62439C34" w14:textId="77777777" w:rsidR="00485D14" w:rsidRDefault="00485D14" w:rsidP="00A45F85">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9"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0" w15:restartNumberingAfterBreak="0">
    <w:nsid w:val="1A0E37D3"/>
    <w:multiLevelType w:val="hybridMultilevel"/>
    <w:tmpl w:val="E85CC542"/>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A285670">
      <w:start w:val="3"/>
      <w:numFmt w:val="bullet"/>
      <w:lvlText w:val="-"/>
      <w:lvlJc w:val="left"/>
      <w:pPr>
        <w:ind w:left="2700" w:hanging="360"/>
      </w:pPr>
      <w:rPr>
        <w:rFonts w:ascii="Times New Roman" w:eastAsiaTheme="minorHAnsi" w:hAnsi="Times New Roman" w:cs="Times New Roman" w:hint="default"/>
        <w:color w:val="auto"/>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9936"/>
    <w:multiLevelType w:val="hybridMultilevel"/>
    <w:tmpl w:val="027CA5E2"/>
    <w:lvl w:ilvl="0" w:tplc="4AB4681A">
      <w:start w:val="1"/>
      <w:numFmt w:val="lowerLetter"/>
      <w:lvlText w:val="%1)"/>
      <w:lvlJc w:val="left"/>
      <w:pPr>
        <w:ind w:left="720" w:hanging="360"/>
      </w:pPr>
      <w:rPr>
        <w:sz w:val="24"/>
        <w:szCs w:val="24"/>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5"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7" w15:restartNumberingAfterBreak="0">
    <w:nsid w:val="2FD95CA7"/>
    <w:multiLevelType w:val="multilevel"/>
    <w:tmpl w:val="8BC46C12"/>
    <w:lvl w:ilvl="0">
      <w:start w:val="1"/>
      <w:numFmt w:val="lowerLetter"/>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BB06F7"/>
    <w:multiLevelType w:val="hybridMultilevel"/>
    <w:tmpl w:val="E75C556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2"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6"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2"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39" w15:restartNumberingAfterBreak="0">
    <w:nsid w:val="72197F21"/>
    <w:multiLevelType w:val="hybridMultilevel"/>
    <w:tmpl w:val="AAFAEAD6"/>
    <w:lvl w:ilvl="0" w:tplc="4B1245FE">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1"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16cid:durableId="1489248648">
    <w:abstractNumId w:val="19"/>
  </w:num>
  <w:num w:numId="2" w16cid:durableId="403994913">
    <w:abstractNumId w:val="37"/>
  </w:num>
  <w:num w:numId="3" w16cid:durableId="1577279301">
    <w:abstractNumId w:val="28"/>
  </w:num>
  <w:num w:numId="4" w16cid:durableId="1457405741">
    <w:abstractNumId w:val="22"/>
  </w:num>
  <w:num w:numId="5" w16cid:durableId="1038897155">
    <w:abstractNumId w:val="33"/>
  </w:num>
  <w:num w:numId="6" w16cid:durableId="1839345266">
    <w:abstractNumId w:val="27"/>
  </w:num>
  <w:num w:numId="7" w16cid:durableId="759955648">
    <w:abstractNumId w:val="23"/>
  </w:num>
  <w:num w:numId="8" w16cid:durableId="1210067503">
    <w:abstractNumId w:val="7"/>
  </w:num>
  <w:num w:numId="9" w16cid:durableId="505435812">
    <w:abstractNumId w:val="12"/>
  </w:num>
  <w:num w:numId="10" w16cid:durableId="521944697">
    <w:abstractNumId w:val="42"/>
  </w:num>
  <w:num w:numId="11" w16cid:durableId="1996489589">
    <w:abstractNumId w:val="21"/>
  </w:num>
  <w:num w:numId="12" w16cid:durableId="587155734">
    <w:abstractNumId w:val="18"/>
  </w:num>
  <w:num w:numId="13" w16cid:durableId="661352750">
    <w:abstractNumId w:val="26"/>
  </w:num>
  <w:num w:numId="14" w16cid:durableId="2077052326">
    <w:abstractNumId w:val="25"/>
  </w:num>
  <w:num w:numId="15" w16cid:durableId="1926573548">
    <w:abstractNumId w:val="32"/>
  </w:num>
  <w:num w:numId="16" w16cid:durableId="161895160">
    <w:abstractNumId w:val="41"/>
  </w:num>
  <w:num w:numId="17" w16cid:durableId="286744310">
    <w:abstractNumId w:val="5"/>
  </w:num>
  <w:num w:numId="18" w16cid:durableId="1768040116">
    <w:abstractNumId w:val="1"/>
  </w:num>
  <w:num w:numId="19" w16cid:durableId="101340911">
    <w:abstractNumId w:val="3"/>
  </w:num>
  <w:num w:numId="20" w16cid:durableId="1565138255">
    <w:abstractNumId w:val="13"/>
  </w:num>
  <w:num w:numId="21" w16cid:durableId="394209952">
    <w:abstractNumId w:val="35"/>
  </w:num>
  <w:num w:numId="22" w16cid:durableId="1743520986">
    <w:abstractNumId w:val="11"/>
  </w:num>
  <w:num w:numId="23" w16cid:durableId="529955173">
    <w:abstractNumId w:val="31"/>
  </w:num>
  <w:num w:numId="24" w16cid:durableId="1443262563">
    <w:abstractNumId w:val="36"/>
  </w:num>
  <w:num w:numId="25" w16cid:durableId="1723867830">
    <w:abstractNumId w:val="6"/>
  </w:num>
  <w:num w:numId="26" w16cid:durableId="341859533">
    <w:abstractNumId w:val="43"/>
  </w:num>
  <w:num w:numId="27" w16cid:durableId="991374861">
    <w:abstractNumId w:val="24"/>
  </w:num>
  <w:num w:numId="28" w16cid:durableId="1913152828">
    <w:abstractNumId w:val="2"/>
  </w:num>
  <w:num w:numId="29" w16cid:durableId="1888027570">
    <w:abstractNumId w:val="16"/>
  </w:num>
  <w:num w:numId="30" w16cid:durableId="2105882304">
    <w:abstractNumId w:val="15"/>
  </w:num>
  <w:num w:numId="31" w16cid:durableId="2032022917">
    <w:abstractNumId w:val="40"/>
  </w:num>
  <w:num w:numId="32" w16cid:durableId="416831373">
    <w:abstractNumId w:val="34"/>
  </w:num>
  <w:num w:numId="33" w16cid:durableId="2088452232">
    <w:abstractNumId w:val="38"/>
  </w:num>
  <w:num w:numId="34" w16cid:durableId="2073771697">
    <w:abstractNumId w:val="30"/>
  </w:num>
  <w:num w:numId="35" w16cid:durableId="1723675582">
    <w:abstractNumId w:val="9"/>
  </w:num>
  <w:num w:numId="36" w16cid:durableId="1696881332">
    <w:abstractNumId w:val="14"/>
  </w:num>
  <w:num w:numId="37" w16cid:durableId="290402438">
    <w:abstractNumId w:val="8"/>
  </w:num>
  <w:num w:numId="38" w16cid:durableId="1313170568">
    <w:abstractNumId w:val="4"/>
  </w:num>
  <w:num w:numId="39" w16cid:durableId="25713256">
    <w:abstractNumId w:val="29"/>
  </w:num>
  <w:num w:numId="40" w16cid:durableId="750467762">
    <w:abstractNumId w:val="17"/>
  </w:num>
  <w:num w:numId="41" w16cid:durableId="1093211485">
    <w:abstractNumId w:val="20"/>
  </w:num>
  <w:num w:numId="42" w16cid:durableId="1285430585">
    <w:abstractNumId w:val="10"/>
  </w:num>
  <w:num w:numId="43" w16cid:durableId="2121488103">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0D2C"/>
    <w:rsid w:val="000023CE"/>
    <w:rsid w:val="000041F8"/>
    <w:rsid w:val="000055D2"/>
    <w:rsid w:val="000060B4"/>
    <w:rsid w:val="0001307F"/>
    <w:rsid w:val="00013B19"/>
    <w:rsid w:val="00014590"/>
    <w:rsid w:val="00015FFB"/>
    <w:rsid w:val="00016D37"/>
    <w:rsid w:val="0002108F"/>
    <w:rsid w:val="0002285B"/>
    <w:rsid w:val="0002290B"/>
    <w:rsid w:val="00024D29"/>
    <w:rsid w:val="00025AB1"/>
    <w:rsid w:val="0003353E"/>
    <w:rsid w:val="00040BA3"/>
    <w:rsid w:val="00040BF2"/>
    <w:rsid w:val="00042976"/>
    <w:rsid w:val="00044B7C"/>
    <w:rsid w:val="00045B9E"/>
    <w:rsid w:val="00047428"/>
    <w:rsid w:val="00047881"/>
    <w:rsid w:val="00047DC5"/>
    <w:rsid w:val="0005468A"/>
    <w:rsid w:val="00055F64"/>
    <w:rsid w:val="00060AFE"/>
    <w:rsid w:val="00061A94"/>
    <w:rsid w:val="00065BE6"/>
    <w:rsid w:val="000669FA"/>
    <w:rsid w:val="00067E20"/>
    <w:rsid w:val="00071D15"/>
    <w:rsid w:val="00073EC6"/>
    <w:rsid w:val="00074487"/>
    <w:rsid w:val="00075844"/>
    <w:rsid w:val="000810F0"/>
    <w:rsid w:val="00086664"/>
    <w:rsid w:val="000866C1"/>
    <w:rsid w:val="00091DF1"/>
    <w:rsid w:val="000921EF"/>
    <w:rsid w:val="00092521"/>
    <w:rsid w:val="000941DD"/>
    <w:rsid w:val="00094B59"/>
    <w:rsid w:val="00097078"/>
    <w:rsid w:val="000A42E8"/>
    <w:rsid w:val="000A5F6E"/>
    <w:rsid w:val="000B0211"/>
    <w:rsid w:val="000B08CD"/>
    <w:rsid w:val="000B3041"/>
    <w:rsid w:val="000B379F"/>
    <w:rsid w:val="000B5BA5"/>
    <w:rsid w:val="000C2A48"/>
    <w:rsid w:val="000D5686"/>
    <w:rsid w:val="000D79F8"/>
    <w:rsid w:val="000E0AD8"/>
    <w:rsid w:val="000E0EA6"/>
    <w:rsid w:val="000E14E3"/>
    <w:rsid w:val="000E1753"/>
    <w:rsid w:val="000E2B7A"/>
    <w:rsid w:val="000E7193"/>
    <w:rsid w:val="000F6D69"/>
    <w:rsid w:val="000F6E75"/>
    <w:rsid w:val="001051FD"/>
    <w:rsid w:val="00106577"/>
    <w:rsid w:val="001066A7"/>
    <w:rsid w:val="001074FD"/>
    <w:rsid w:val="00113F82"/>
    <w:rsid w:val="00116B53"/>
    <w:rsid w:val="00116F21"/>
    <w:rsid w:val="00117491"/>
    <w:rsid w:val="001209A7"/>
    <w:rsid w:val="00123646"/>
    <w:rsid w:val="001237E2"/>
    <w:rsid w:val="001257CE"/>
    <w:rsid w:val="00125B37"/>
    <w:rsid w:val="00125C40"/>
    <w:rsid w:val="00130AE7"/>
    <w:rsid w:val="00133576"/>
    <w:rsid w:val="00134F3A"/>
    <w:rsid w:val="001377A6"/>
    <w:rsid w:val="00147078"/>
    <w:rsid w:val="00147D05"/>
    <w:rsid w:val="001507CA"/>
    <w:rsid w:val="001530F9"/>
    <w:rsid w:val="0015618A"/>
    <w:rsid w:val="00157D8B"/>
    <w:rsid w:val="00160C77"/>
    <w:rsid w:val="001615F7"/>
    <w:rsid w:val="0016166A"/>
    <w:rsid w:val="001629B8"/>
    <w:rsid w:val="0016314C"/>
    <w:rsid w:val="00165640"/>
    <w:rsid w:val="0016634D"/>
    <w:rsid w:val="00173063"/>
    <w:rsid w:val="00173B61"/>
    <w:rsid w:val="00174C97"/>
    <w:rsid w:val="00175B2F"/>
    <w:rsid w:val="00177DB4"/>
    <w:rsid w:val="00180D0C"/>
    <w:rsid w:val="001814CE"/>
    <w:rsid w:val="0018281B"/>
    <w:rsid w:val="00182F05"/>
    <w:rsid w:val="00183173"/>
    <w:rsid w:val="00191949"/>
    <w:rsid w:val="00191EE7"/>
    <w:rsid w:val="00192C5D"/>
    <w:rsid w:val="00193D15"/>
    <w:rsid w:val="00197A88"/>
    <w:rsid w:val="001A017B"/>
    <w:rsid w:val="001A2C57"/>
    <w:rsid w:val="001A368F"/>
    <w:rsid w:val="001A5402"/>
    <w:rsid w:val="001A5B36"/>
    <w:rsid w:val="001A7078"/>
    <w:rsid w:val="001A75F1"/>
    <w:rsid w:val="001B2178"/>
    <w:rsid w:val="001B373D"/>
    <w:rsid w:val="001C3B05"/>
    <w:rsid w:val="001C6365"/>
    <w:rsid w:val="001C6639"/>
    <w:rsid w:val="001C7B29"/>
    <w:rsid w:val="001C7EE1"/>
    <w:rsid w:val="001D00B8"/>
    <w:rsid w:val="001D20B7"/>
    <w:rsid w:val="001D2915"/>
    <w:rsid w:val="001D4AD8"/>
    <w:rsid w:val="001E4DA8"/>
    <w:rsid w:val="001E5DEE"/>
    <w:rsid w:val="001E6DB6"/>
    <w:rsid w:val="001F2D8B"/>
    <w:rsid w:val="001F48C8"/>
    <w:rsid w:val="001F4DED"/>
    <w:rsid w:val="001F5BDC"/>
    <w:rsid w:val="001F7F43"/>
    <w:rsid w:val="001F7F6E"/>
    <w:rsid w:val="00201532"/>
    <w:rsid w:val="002027B9"/>
    <w:rsid w:val="00203887"/>
    <w:rsid w:val="0020400C"/>
    <w:rsid w:val="00204D89"/>
    <w:rsid w:val="00205E8A"/>
    <w:rsid w:val="00210793"/>
    <w:rsid w:val="002124EE"/>
    <w:rsid w:val="00213210"/>
    <w:rsid w:val="00213A1E"/>
    <w:rsid w:val="00214D7B"/>
    <w:rsid w:val="00214E43"/>
    <w:rsid w:val="00215B6F"/>
    <w:rsid w:val="0021631B"/>
    <w:rsid w:val="0021707F"/>
    <w:rsid w:val="002209D2"/>
    <w:rsid w:val="00222B1C"/>
    <w:rsid w:val="00223674"/>
    <w:rsid w:val="00225788"/>
    <w:rsid w:val="00226E54"/>
    <w:rsid w:val="002270BF"/>
    <w:rsid w:val="00230838"/>
    <w:rsid w:val="00231AC6"/>
    <w:rsid w:val="00232627"/>
    <w:rsid w:val="002335D4"/>
    <w:rsid w:val="002336E8"/>
    <w:rsid w:val="00234205"/>
    <w:rsid w:val="002370C6"/>
    <w:rsid w:val="0024309F"/>
    <w:rsid w:val="00243121"/>
    <w:rsid w:val="00245141"/>
    <w:rsid w:val="00245BDA"/>
    <w:rsid w:val="0024727C"/>
    <w:rsid w:val="00247DA9"/>
    <w:rsid w:val="0025070C"/>
    <w:rsid w:val="00250B46"/>
    <w:rsid w:val="00255900"/>
    <w:rsid w:val="0025782A"/>
    <w:rsid w:val="00257AA3"/>
    <w:rsid w:val="00261164"/>
    <w:rsid w:val="0026204D"/>
    <w:rsid w:val="0026237F"/>
    <w:rsid w:val="00262DD9"/>
    <w:rsid w:val="00265DE7"/>
    <w:rsid w:val="0026678F"/>
    <w:rsid w:val="00266869"/>
    <w:rsid w:val="0027178E"/>
    <w:rsid w:val="0027192E"/>
    <w:rsid w:val="002724C1"/>
    <w:rsid w:val="002753D7"/>
    <w:rsid w:val="0028205B"/>
    <w:rsid w:val="002863F7"/>
    <w:rsid w:val="00286AEA"/>
    <w:rsid w:val="002929D2"/>
    <w:rsid w:val="00292F7C"/>
    <w:rsid w:val="002943C0"/>
    <w:rsid w:val="0029512F"/>
    <w:rsid w:val="002A1A0D"/>
    <w:rsid w:val="002A38E9"/>
    <w:rsid w:val="002B04DD"/>
    <w:rsid w:val="002B73F3"/>
    <w:rsid w:val="002B771B"/>
    <w:rsid w:val="002B7828"/>
    <w:rsid w:val="002B79C8"/>
    <w:rsid w:val="002B7E3C"/>
    <w:rsid w:val="002C172C"/>
    <w:rsid w:val="002C5772"/>
    <w:rsid w:val="002D3382"/>
    <w:rsid w:val="002D5BA8"/>
    <w:rsid w:val="002D5F9F"/>
    <w:rsid w:val="002D73AE"/>
    <w:rsid w:val="002E2979"/>
    <w:rsid w:val="002E6A22"/>
    <w:rsid w:val="002F0482"/>
    <w:rsid w:val="002F06D3"/>
    <w:rsid w:val="002F6302"/>
    <w:rsid w:val="002F75AE"/>
    <w:rsid w:val="00300053"/>
    <w:rsid w:val="00302335"/>
    <w:rsid w:val="00306478"/>
    <w:rsid w:val="0030726B"/>
    <w:rsid w:val="00310CB3"/>
    <w:rsid w:val="00311D57"/>
    <w:rsid w:val="0031246F"/>
    <w:rsid w:val="00314705"/>
    <w:rsid w:val="00316DEF"/>
    <w:rsid w:val="00321C39"/>
    <w:rsid w:val="00322234"/>
    <w:rsid w:val="00323857"/>
    <w:rsid w:val="00325BB2"/>
    <w:rsid w:val="00327E30"/>
    <w:rsid w:val="00331E95"/>
    <w:rsid w:val="00332109"/>
    <w:rsid w:val="003338EE"/>
    <w:rsid w:val="00333B74"/>
    <w:rsid w:val="00334BD4"/>
    <w:rsid w:val="00340ECF"/>
    <w:rsid w:val="0034251E"/>
    <w:rsid w:val="00342DAE"/>
    <w:rsid w:val="003439FE"/>
    <w:rsid w:val="00346320"/>
    <w:rsid w:val="00346DAA"/>
    <w:rsid w:val="0034724D"/>
    <w:rsid w:val="00347E4A"/>
    <w:rsid w:val="0035136C"/>
    <w:rsid w:val="00351E76"/>
    <w:rsid w:val="003522F2"/>
    <w:rsid w:val="00353571"/>
    <w:rsid w:val="0035650C"/>
    <w:rsid w:val="00357A8D"/>
    <w:rsid w:val="00357F5E"/>
    <w:rsid w:val="003605B0"/>
    <w:rsid w:val="00374726"/>
    <w:rsid w:val="00380F1D"/>
    <w:rsid w:val="00383C7E"/>
    <w:rsid w:val="00387287"/>
    <w:rsid w:val="00394C74"/>
    <w:rsid w:val="003959E6"/>
    <w:rsid w:val="003A080B"/>
    <w:rsid w:val="003A0AA1"/>
    <w:rsid w:val="003A3E35"/>
    <w:rsid w:val="003A48F1"/>
    <w:rsid w:val="003A5CD7"/>
    <w:rsid w:val="003A662A"/>
    <w:rsid w:val="003A698E"/>
    <w:rsid w:val="003B028F"/>
    <w:rsid w:val="003B0E43"/>
    <w:rsid w:val="003B70F0"/>
    <w:rsid w:val="003B7137"/>
    <w:rsid w:val="003C14AA"/>
    <w:rsid w:val="003C15A0"/>
    <w:rsid w:val="003C162C"/>
    <w:rsid w:val="003C23B4"/>
    <w:rsid w:val="003C55C0"/>
    <w:rsid w:val="003C5E7B"/>
    <w:rsid w:val="003D3ACD"/>
    <w:rsid w:val="003D4187"/>
    <w:rsid w:val="003D51C6"/>
    <w:rsid w:val="003E05FF"/>
    <w:rsid w:val="003E063C"/>
    <w:rsid w:val="003E1EAE"/>
    <w:rsid w:val="003E2965"/>
    <w:rsid w:val="003E312F"/>
    <w:rsid w:val="003E385B"/>
    <w:rsid w:val="003E4EFF"/>
    <w:rsid w:val="003F10C7"/>
    <w:rsid w:val="003F134F"/>
    <w:rsid w:val="003F22FA"/>
    <w:rsid w:val="003F482A"/>
    <w:rsid w:val="003F5E50"/>
    <w:rsid w:val="003F7ED9"/>
    <w:rsid w:val="00401221"/>
    <w:rsid w:val="00402313"/>
    <w:rsid w:val="00402597"/>
    <w:rsid w:val="004062A6"/>
    <w:rsid w:val="00413C65"/>
    <w:rsid w:val="004163A1"/>
    <w:rsid w:val="00416C7D"/>
    <w:rsid w:val="00417EE0"/>
    <w:rsid w:val="0042417C"/>
    <w:rsid w:val="004245D0"/>
    <w:rsid w:val="00426D0D"/>
    <w:rsid w:val="00426E6A"/>
    <w:rsid w:val="00430FEF"/>
    <w:rsid w:val="00433482"/>
    <w:rsid w:val="00434931"/>
    <w:rsid w:val="004350FD"/>
    <w:rsid w:val="00441A2A"/>
    <w:rsid w:val="004445BA"/>
    <w:rsid w:val="00447204"/>
    <w:rsid w:val="00451A68"/>
    <w:rsid w:val="004525E5"/>
    <w:rsid w:val="004537B3"/>
    <w:rsid w:val="00453CD1"/>
    <w:rsid w:val="00456B59"/>
    <w:rsid w:val="00457E20"/>
    <w:rsid w:val="0046007E"/>
    <w:rsid w:val="00460144"/>
    <w:rsid w:val="00462BB2"/>
    <w:rsid w:val="00462EFD"/>
    <w:rsid w:val="0046388A"/>
    <w:rsid w:val="004647A8"/>
    <w:rsid w:val="00466AE5"/>
    <w:rsid w:val="00467FBA"/>
    <w:rsid w:val="004706E1"/>
    <w:rsid w:val="00471AEB"/>
    <w:rsid w:val="004723D7"/>
    <w:rsid w:val="004738D2"/>
    <w:rsid w:val="0047594D"/>
    <w:rsid w:val="00476C78"/>
    <w:rsid w:val="00477034"/>
    <w:rsid w:val="00480AA0"/>
    <w:rsid w:val="0048138A"/>
    <w:rsid w:val="00484394"/>
    <w:rsid w:val="00484CE0"/>
    <w:rsid w:val="0048587F"/>
    <w:rsid w:val="00485D14"/>
    <w:rsid w:val="004879B7"/>
    <w:rsid w:val="00490112"/>
    <w:rsid w:val="00492478"/>
    <w:rsid w:val="00493B11"/>
    <w:rsid w:val="00496E2C"/>
    <w:rsid w:val="00496FAB"/>
    <w:rsid w:val="004A02E7"/>
    <w:rsid w:val="004A3AC7"/>
    <w:rsid w:val="004A69A4"/>
    <w:rsid w:val="004A76A9"/>
    <w:rsid w:val="004B0BF1"/>
    <w:rsid w:val="004B1147"/>
    <w:rsid w:val="004B5C84"/>
    <w:rsid w:val="004B728C"/>
    <w:rsid w:val="004B7582"/>
    <w:rsid w:val="004C21F5"/>
    <w:rsid w:val="004C26D2"/>
    <w:rsid w:val="004C2C46"/>
    <w:rsid w:val="004C470E"/>
    <w:rsid w:val="004C5F74"/>
    <w:rsid w:val="004C6AC0"/>
    <w:rsid w:val="004D1AFE"/>
    <w:rsid w:val="004D1EE8"/>
    <w:rsid w:val="004D21C4"/>
    <w:rsid w:val="004D270D"/>
    <w:rsid w:val="004D454A"/>
    <w:rsid w:val="004D63CF"/>
    <w:rsid w:val="004D71B0"/>
    <w:rsid w:val="004E0853"/>
    <w:rsid w:val="004E08B0"/>
    <w:rsid w:val="004E4008"/>
    <w:rsid w:val="004E7163"/>
    <w:rsid w:val="004F156F"/>
    <w:rsid w:val="004F16E0"/>
    <w:rsid w:val="004F72DF"/>
    <w:rsid w:val="00506306"/>
    <w:rsid w:val="00506587"/>
    <w:rsid w:val="00506C76"/>
    <w:rsid w:val="00507FD6"/>
    <w:rsid w:val="00510F74"/>
    <w:rsid w:val="0051168D"/>
    <w:rsid w:val="00515EE6"/>
    <w:rsid w:val="00516691"/>
    <w:rsid w:val="00516881"/>
    <w:rsid w:val="005172F7"/>
    <w:rsid w:val="005216E9"/>
    <w:rsid w:val="00521941"/>
    <w:rsid w:val="00521D0B"/>
    <w:rsid w:val="00523780"/>
    <w:rsid w:val="00524C16"/>
    <w:rsid w:val="00530DF2"/>
    <w:rsid w:val="00533B87"/>
    <w:rsid w:val="0053502A"/>
    <w:rsid w:val="00535280"/>
    <w:rsid w:val="005364E0"/>
    <w:rsid w:val="00540AB6"/>
    <w:rsid w:val="00543057"/>
    <w:rsid w:val="00543B52"/>
    <w:rsid w:val="0054584A"/>
    <w:rsid w:val="005460E5"/>
    <w:rsid w:val="00547C82"/>
    <w:rsid w:val="005520A7"/>
    <w:rsid w:val="005531F5"/>
    <w:rsid w:val="00553E97"/>
    <w:rsid w:val="005555C0"/>
    <w:rsid w:val="005556D0"/>
    <w:rsid w:val="005556F8"/>
    <w:rsid w:val="00555AB7"/>
    <w:rsid w:val="005604CB"/>
    <w:rsid w:val="0056304B"/>
    <w:rsid w:val="0056423F"/>
    <w:rsid w:val="005656E0"/>
    <w:rsid w:val="00566E60"/>
    <w:rsid w:val="0056719C"/>
    <w:rsid w:val="00567419"/>
    <w:rsid w:val="00571860"/>
    <w:rsid w:val="005725CC"/>
    <w:rsid w:val="00573698"/>
    <w:rsid w:val="005815B9"/>
    <w:rsid w:val="0058648E"/>
    <w:rsid w:val="00592391"/>
    <w:rsid w:val="00593246"/>
    <w:rsid w:val="00594D1C"/>
    <w:rsid w:val="00595186"/>
    <w:rsid w:val="005A1D51"/>
    <w:rsid w:val="005A24DB"/>
    <w:rsid w:val="005A321A"/>
    <w:rsid w:val="005A33DD"/>
    <w:rsid w:val="005A40BD"/>
    <w:rsid w:val="005B2585"/>
    <w:rsid w:val="005B303B"/>
    <w:rsid w:val="005C4BA5"/>
    <w:rsid w:val="005C50EF"/>
    <w:rsid w:val="005C571E"/>
    <w:rsid w:val="005C6EFE"/>
    <w:rsid w:val="005D1122"/>
    <w:rsid w:val="005D15DC"/>
    <w:rsid w:val="005D3868"/>
    <w:rsid w:val="005D414B"/>
    <w:rsid w:val="005D5979"/>
    <w:rsid w:val="005D6554"/>
    <w:rsid w:val="005E1521"/>
    <w:rsid w:val="005E2F01"/>
    <w:rsid w:val="005E3DF1"/>
    <w:rsid w:val="005E7592"/>
    <w:rsid w:val="005F0925"/>
    <w:rsid w:val="005F2183"/>
    <w:rsid w:val="005F3FAE"/>
    <w:rsid w:val="005F6FE4"/>
    <w:rsid w:val="006025D8"/>
    <w:rsid w:val="00605583"/>
    <w:rsid w:val="0060582C"/>
    <w:rsid w:val="00605BF8"/>
    <w:rsid w:val="00606C8C"/>
    <w:rsid w:val="006077F4"/>
    <w:rsid w:val="00610406"/>
    <w:rsid w:val="00614DED"/>
    <w:rsid w:val="006167D9"/>
    <w:rsid w:val="0062561F"/>
    <w:rsid w:val="0062762F"/>
    <w:rsid w:val="00632211"/>
    <w:rsid w:val="00634BF1"/>
    <w:rsid w:val="00636CEF"/>
    <w:rsid w:val="00645A6F"/>
    <w:rsid w:val="00651541"/>
    <w:rsid w:val="00661213"/>
    <w:rsid w:val="00663D7D"/>
    <w:rsid w:val="00666495"/>
    <w:rsid w:val="00670BBD"/>
    <w:rsid w:val="00670EC9"/>
    <w:rsid w:val="00671742"/>
    <w:rsid w:val="00675F5D"/>
    <w:rsid w:val="006800C3"/>
    <w:rsid w:val="006800CC"/>
    <w:rsid w:val="00681123"/>
    <w:rsid w:val="00681211"/>
    <w:rsid w:val="00685287"/>
    <w:rsid w:val="00686200"/>
    <w:rsid w:val="00691DE4"/>
    <w:rsid w:val="00692A5B"/>
    <w:rsid w:val="00694A49"/>
    <w:rsid w:val="0069665B"/>
    <w:rsid w:val="00697EE2"/>
    <w:rsid w:val="006A3BBB"/>
    <w:rsid w:val="006A409F"/>
    <w:rsid w:val="006A5776"/>
    <w:rsid w:val="006A57C8"/>
    <w:rsid w:val="006A5C8E"/>
    <w:rsid w:val="006A5FA0"/>
    <w:rsid w:val="006A6BB4"/>
    <w:rsid w:val="006B09F1"/>
    <w:rsid w:val="006B0FF4"/>
    <w:rsid w:val="006B12BA"/>
    <w:rsid w:val="006B21A1"/>
    <w:rsid w:val="006B7810"/>
    <w:rsid w:val="006C7F59"/>
    <w:rsid w:val="006E18D9"/>
    <w:rsid w:val="006E60CA"/>
    <w:rsid w:val="006E7315"/>
    <w:rsid w:val="006F22F5"/>
    <w:rsid w:val="006F2F92"/>
    <w:rsid w:val="006F3BD1"/>
    <w:rsid w:val="006F3E2F"/>
    <w:rsid w:val="006F3E5D"/>
    <w:rsid w:val="006F422C"/>
    <w:rsid w:val="007012BF"/>
    <w:rsid w:val="007059B2"/>
    <w:rsid w:val="00706275"/>
    <w:rsid w:val="00712305"/>
    <w:rsid w:val="00715D93"/>
    <w:rsid w:val="007235DE"/>
    <w:rsid w:val="00725A15"/>
    <w:rsid w:val="00727906"/>
    <w:rsid w:val="00730ADD"/>
    <w:rsid w:val="00731FC0"/>
    <w:rsid w:val="00732C3D"/>
    <w:rsid w:val="00736519"/>
    <w:rsid w:val="007370D6"/>
    <w:rsid w:val="00737112"/>
    <w:rsid w:val="00737E2F"/>
    <w:rsid w:val="00741625"/>
    <w:rsid w:val="0074297B"/>
    <w:rsid w:val="00745FF7"/>
    <w:rsid w:val="007476AA"/>
    <w:rsid w:val="0075345B"/>
    <w:rsid w:val="007566CE"/>
    <w:rsid w:val="00760658"/>
    <w:rsid w:val="00760659"/>
    <w:rsid w:val="00762F57"/>
    <w:rsid w:val="00763865"/>
    <w:rsid w:val="007706DA"/>
    <w:rsid w:val="007708C5"/>
    <w:rsid w:val="00772613"/>
    <w:rsid w:val="0077263D"/>
    <w:rsid w:val="00772C5A"/>
    <w:rsid w:val="007735B9"/>
    <w:rsid w:val="00774B8B"/>
    <w:rsid w:val="00776BF6"/>
    <w:rsid w:val="0078163F"/>
    <w:rsid w:val="00785833"/>
    <w:rsid w:val="007918A8"/>
    <w:rsid w:val="0079351A"/>
    <w:rsid w:val="00794720"/>
    <w:rsid w:val="007A16A2"/>
    <w:rsid w:val="007A4524"/>
    <w:rsid w:val="007A45C8"/>
    <w:rsid w:val="007A4959"/>
    <w:rsid w:val="007A520D"/>
    <w:rsid w:val="007A6A1B"/>
    <w:rsid w:val="007A6DC5"/>
    <w:rsid w:val="007A79F7"/>
    <w:rsid w:val="007A7D4E"/>
    <w:rsid w:val="007B2E70"/>
    <w:rsid w:val="007B45B3"/>
    <w:rsid w:val="007B5C45"/>
    <w:rsid w:val="007B661C"/>
    <w:rsid w:val="007C2E7A"/>
    <w:rsid w:val="007C4117"/>
    <w:rsid w:val="007C60B9"/>
    <w:rsid w:val="007C7FBE"/>
    <w:rsid w:val="007D0441"/>
    <w:rsid w:val="007D3CCC"/>
    <w:rsid w:val="007D5D50"/>
    <w:rsid w:val="007E0B51"/>
    <w:rsid w:val="007E1B98"/>
    <w:rsid w:val="007E2959"/>
    <w:rsid w:val="007E2AFF"/>
    <w:rsid w:val="007E4306"/>
    <w:rsid w:val="007F2840"/>
    <w:rsid w:val="007F2D62"/>
    <w:rsid w:val="007F5F67"/>
    <w:rsid w:val="00800FFB"/>
    <w:rsid w:val="008010E5"/>
    <w:rsid w:val="00801D8C"/>
    <w:rsid w:val="008039A6"/>
    <w:rsid w:val="008114D0"/>
    <w:rsid w:val="00812799"/>
    <w:rsid w:val="008131E2"/>
    <w:rsid w:val="008162B4"/>
    <w:rsid w:val="008165D9"/>
    <w:rsid w:val="00816C2C"/>
    <w:rsid w:val="00817630"/>
    <w:rsid w:val="0081772D"/>
    <w:rsid w:val="00817D88"/>
    <w:rsid w:val="00820303"/>
    <w:rsid w:val="00820A2E"/>
    <w:rsid w:val="00826AC3"/>
    <w:rsid w:val="00827DD9"/>
    <w:rsid w:val="00830C55"/>
    <w:rsid w:val="0083248C"/>
    <w:rsid w:val="0083341E"/>
    <w:rsid w:val="008378B5"/>
    <w:rsid w:val="00840424"/>
    <w:rsid w:val="008408F8"/>
    <w:rsid w:val="00841F70"/>
    <w:rsid w:val="008424C9"/>
    <w:rsid w:val="00845779"/>
    <w:rsid w:val="00845836"/>
    <w:rsid w:val="00845B62"/>
    <w:rsid w:val="00846B3B"/>
    <w:rsid w:val="00847072"/>
    <w:rsid w:val="00851A32"/>
    <w:rsid w:val="00851B05"/>
    <w:rsid w:val="008557DE"/>
    <w:rsid w:val="00856A70"/>
    <w:rsid w:val="00861994"/>
    <w:rsid w:val="008651B6"/>
    <w:rsid w:val="00865D00"/>
    <w:rsid w:val="0086777C"/>
    <w:rsid w:val="0087161F"/>
    <w:rsid w:val="008737F7"/>
    <w:rsid w:val="008745A3"/>
    <w:rsid w:val="0087512D"/>
    <w:rsid w:val="0087573A"/>
    <w:rsid w:val="008777D0"/>
    <w:rsid w:val="00880BD0"/>
    <w:rsid w:val="008877B0"/>
    <w:rsid w:val="0089068E"/>
    <w:rsid w:val="008945E7"/>
    <w:rsid w:val="008A07C0"/>
    <w:rsid w:val="008B2593"/>
    <w:rsid w:val="008B67C1"/>
    <w:rsid w:val="008C165A"/>
    <w:rsid w:val="008C22A4"/>
    <w:rsid w:val="008C2E82"/>
    <w:rsid w:val="008C30CE"/>
    <w:rsid w:val="008C35C8"/>
    <w:rsid w:val="008C714A"/>
    <w:rsid w:val="008C74B4"/>
    <w:rsid w:val="008D1591"/>
    <w:rsid w:val="008D29F9"/>
    <w:rsid w:val="008D6B2B"/>
    <w:rsid w:val="008F13F1"/>
    <w:rsid w:val="008F6080"/>
    <w:rsid w:val="008F74F5"/>
    <w:rsid w:val="008F7ED0"/>
    <w:rsid w:val="00901CA3"/>
    <w:rsid w:val="0090209B"/>
    <w:rsid w:val="00906B90"/>
    <w:rsid w:val="00910EA4"/>
    <w:rsid w:val="009114A4"/>
    <w:rsid w:val="009117E1"/>
    <w:rsid w:val="009135A2"/>
    <w:rsid w:val="009153D2"/>
    <w:rsid w:val="009169A8"/>
    <w:rsid w:val="00921AED"/>
    <w:rsid w:val="009231D3"/>
    <w:rsid w:val="009253BE"/>
    <w:rsid w:val="009266C4"/>
    <w:rsid w:val="00935354"/>
    <w:rsid w:val="0093640E"/>
    <w:rsid w:val="00940E52"/>
    <w:rsid w:val="00942083"/>
    <w:rsid w:val="009422A9"/>
    <w:rsid w:val="00944AAA"/>
    <w:rsid w:val="00945081"/>
    <w:rsid w:val="009455C8"/>
    <w:rsid w:val="00945A96"/>
    <w:rsid w:val="009461EC"/>
    <w:rsid w:val="00951047"/>
    <w:rsid w:val="0095168F"/>
    <w:rsid w:val="00952EF8"/>
    <w:rsid w:val="0095645B"/>
    <w:rsid w:val="00961EEF"/>
    <w:rsid w:val="0096208A"/>
    <w:rsid w:val="0096375C"/>
    <w:rsid w:val="00964532"/>
    <w:rsid w:val="009718C9"/>
    <w:rsid w:val="0097305E"/>
    <w:rsid w:val="0097357D"/>
    <w:rsid w:val="00973F5A"/>
    <w:rsid w:val="00976E12"/>
    <w:rsid w:val="009770B7"/>
    <w:rsid w:val="009858F0"/>
    <w:rsid w:val="00986B31"/>
    <w:rsid w:val="00986D9F"/>
    <w:rsid w:val="00992B46"/>
    <w:rsid w:val="009936BB"/>
    <w:rsid w:val="00994843"/>
    <w:rsid w:val="00995564"/>
    <w:rsid w:val="009961C5"/>
    <w:rsid w:val="009A1827"/>
    <w:rsid w:val="009A4F07"/>
    <w:rsid w:val="009A6123"/>
    <w:rsid w:val="009B3C50"/>
    <w:rsid w:val="009B78CE"/>
    <w:rsid w:val="009C0E96"/>
    <w:rsid w:val="009C4953"/>
    <w:rsid w:val="009D0E70"/>
    <w:rsid w:val="009D1412"/>
    <w:rsid w:val="009D1528"/>
    <w:rsid w:val="009D2494"/>
    <w:rsid w:val="009D2EC0"/>
    <w:rsid w:val="009D4BFA"/>
    <w:rsid w:val="009D6D37"/>
    <w:rsid w:val="009D775F"/>
    <w:rsid w:val="009E493A"/>
    <w:rsid w:val="009F0113"/>
    <w:rsid w:val="009F0CB8"/>
    <w:rsid w:val="009F63E1"/>
    <w:rsid w:val="009F6713"/>
    <w:rsid w:val="00A0319F"/>
    <w:rsid w:val="00A03670"/>
    <w:rsid w:val="00A06519"/>
    <w:rsid w:val="00A134A9"/>
    <w:rsid w:val="00A13678"/>
    <w:rsid w:val="00A15378"/>
    <w:rsid w:val="00A15E89"/>
    <w:rsid w:val="00A2063F"/>
    <w:rsid w:val="00A2167D"/>
    <w:rsid w:val="00A253E9"/>
    <w:rsid w:val="00A279D2"/>
    <w:rsid w:val="00A3105C"/>
    <w:rsid w:val="00A34F80"/>
    <w:rsid w:val="00A35C31"/>
    <w:rsid w:val="00A37CDE"/>
    <w:rsid w:val="00A45F85"/>
    <w:rsid w:val="00A50385"/>
    <w:rsid w:val="00A50A48"/>
    <w:rsid w:val="00A52546"/>
    <w:rsid w:val="00A54628"/>
    <w:rsid w:val="00A54E57"/>
    <w:rsid w:val="00A56111"/>
    <w:rsid w:val="00A56DFD"/>
    <w:rsid w:val="00A57CAA"/>
    <w:rsid w:val="00A61204"/>
    <w:rsid w:val="00A61738"/>
    <w:rsid w:val="00A6187D"/>
    <w:rsid w:val="00A6516A"/>
    <w:rsid w:val="00A6653E"/>
    <w:rsid w:val="00A66CEC"/>
    <w:rsid w:val="00A6784A"/>
    <w:rsid w:val="00A7020B"/>
    <w:rsid w:val="00A71F5E"/>
    <w:rsid w:val="00A7512B"/>
    <w:rsid w:val="00A7536F"/>
    <w:rsid w:val="00A81D6A"/>
    <w:rsid w:val="00A8315B"/>
    <w:rsid w:val="00A842D0"/>
    <w:rsid w:val="00A845DF"/>
    <w:rsid w:val="00A85882"/>
    <w:rsid w:val="00A86895"/>
    <w:rsid w:val="00A93EB7"/>
    <w:rsid w:val="00A941D0"/>
    <w:rsid w:val="00A9449B"/>
    <w:rsid w:val="00AA299E"/>
    <w:rsid w:val="00AA4444"/>
    <w:rsid w:val="00AA4C81"/>
    <w:rsid w:val="00AA4D04"/>
    <w:rsid w:val="00AA5D6F"/>
    <w:rsid w:val="00AA705F"/>
    <w:rsid w:val="00AB28E7"/>
    <w:rsid w:val="00AB2F2F"/>
    <w:rsid w:val="00AB3A16"/>
    <w:rsid w:val="00AB3DB9"/>
    <w:rsid w:val="00AB4291"/>
    <w:rsid w:val="00AB5D39"/>
    <w:rsid w:val="00AB5E24"/>
    <w:rsid w:val="00AC5C2C"/>
    <w:rsid w:val="00AC74C6"/>
    <w:rsid w:val="00AC7BE1"/>
    <w:rsid w:val="00AD3631"/>
    <w:rsid w:val="00AE1E34"/>
    <w:rsid w:val="00AE312F"/>
    <w:rsid w:val="00AE5946"/>
    <w:rsid w:val="00AF1CD6"/>
    <w:rsid w:val="00AF3117"/>
    <w:rsid w:val="00AF5147"/>
    <w:rsid w:val="00AF5362"/>
    <w:rsid w:val="00B0030B"/>
    <w:rsid w:val="00B03395"/>
    <w:rsid w:val="00B03F68"/>
    <w:rsid w:val="00B04FC6"/>
    <w:rsid w:val="00B05A22"/>
    <w:rsid w:val="00B05ACA"/>
    <w:rsid w:val="00B0609F"/>
    <w:rsid w:val="00B10108"/>
    <w:rsid w:val="00B10751"/>
    <w:rsid w:val="00B114B1"/>
    <w:rsid w:val="00B11D01"/>
    <w:rsid w:val="00B1620A"/>
    <w:rsid w:val="00B17179"/>
    <w:rsid w:val="00B26A54"/>
    <w:rsid w:val="00B31227"/>
    <w:rsid w:val="00B34F74"/>
    <w:rsid w:val="00B35DB7"/>
    <w:rsid w:val="00B37E97"/>
    <w:rsid w:val="00B402CB"/>
    <w:rsid w:val="00B40778"/>
    <w:rsid w:val="00B426A5"/>
    <w:rsid w:val="00B433A2"/>
    <w:rsid w:val="00B43FAF"/>
    <w:rsid w:val="00B4474F"/>
    <w:rsid w:val="00B44E40"/>
    <w:rsid w:val="00B4703B"/>
    <w:rsid w:val="00B473DE"/>
    <w:rsid w:val="00B523CC"/>
    <w:rsid w:val="00B52BE2"/>
    <w:rsid w:val="00B55D2F"/>
    <w:rsid w:val="00B61425"/>
    <w:rsid w:val="00B62CF2"/>
    <w:rsid w:val="00B6403E"/>
    <w:rsid w:val="00B65A2F"/>
    <w:rsid w:val="00B67DA5"/>
    <w:rsid w:val="00B73BDC"/>
    <w:rsid w:val="00B74FD6"/>
    <w:rsid w:val="00B76CE9"/>
    <w:rsid w:val="00B81879"/>
    <w:rsid w:val="00B818DB"/>
    <w:rsid w:val="00B827A3"/>
    <w:rsid w:val="00B8423B"/>
    <w:rsid w:val="00B843AF"/>
    <w:rsid w:val="00B84BEE"/>
    <w:rsid w:val="00B856CA"/>
    <w:rsid w:val="00B86021"/>
    <w:rsid w:val="00B8628B"/>
    <w:rsid w:val="00B8762E"/>
    <w:rsid w:val="00B979C8"/>
    <w:rsid w:val="00BA14EA"/>
    <w:rsid w:val="00BA1860"/>
    <w:rsid w:val="00BA1BDE"/>
    <w:rsid w:val="00BA3A74"/>
    <w:rsid w:val="00BA51EC"/>
    <w:rsid w:val="00BA6E9F"/>
    <w:rsid w:val="00BA72E8"/>
    <w:rsid w:val="00BB271D"/>
    <w:rsid w:val="00BB539D"/>
    <w:rsid w:val="00BC1FE1"/>
    <w:rsid w:val="00BC2399"/>
    <w:rsid w:val="00BC2809"/>
    <w:rsid w:val="00BC47C7"/>
    <w:rsid w:val="00BD0072"/>
    <w:rsid w:val="00BD4BE4"/>
    <w:rsid w:val="00BD716E"/>
    <w:rsid w:val="00BE0891"/>
    <w:rsid w:val="00BE4FD7"/>
    <w:rsid w:val="00BE71DB"/>
    <w:rsid w:val="00BE78E9"/>
    <w:rsid w:val="00BF18B5"/>
    <w:rsid w:val="00BF252B"/>
    <w:rsid w:val="00BF2E99"/>
    <w:rsid w:val="00BF3664"/>
    <w:rsid w:val="00BF3E2A"/>
    <w:rsid w:val="00BF4A00"/>
    <w:rsid w:val="00C003F0"/>
    <w:rsid w:val="00C03F60"/>
    <w:rsid w:val="00C0451F"/>
    <w:rsid w:val="00C05835"/>
    <w:rsid w:val="00C05D2F"/>
    <w:rsid w:val="00C072C3"/>
    <w:rsid w:val="00C12709"/>
    <w:rsid w:val="00C13913"/>
    <w:rsid w:val="00C143D2"/>
    <w:rsid w:val="00C16013"/>
    <w:rsid w:val="00C202B9"/>
    <w:rsid w:val="00C22EA7"/>
    <w:rsid w:val="00C23A80"/>
    <w:rsid w:val="00C25689"/>
    <w:rsid w:val="00C26DEF"/>
    <w:rsid w:val="00C300CF"/>
    <w:rsid w:val="00C30F1F"/>
    <w:rsid w:val="00C32362"/>
    <w:rsid w:val="00C33CE0"/>
    <w:rsid w:val="00C34675"/>
    <w:rsid w:val="00C36BEB"/>
    <w:rsid w:val="00C44B0E"/>
    <w:rsid w:val="00C46680"/>
    <w:rsid w:val="00C50A0D"/>
    <w:rsid w:val="00C52184"/>
    <w:rsid w:val="00C53CAB"/>
    <w:rsid w:val="00C53F2B"/>
    <w:rsid w:val="00C55DF9"/>
    <w:rsid w:val="00C6125D"/>
    <w:rsid w:val="00C61E85"/>
    <w:rsid w:val="00C67A31"/>
    <w:rsid w:val="00C70642"/>
    <w:rsid w:val="00C73B15"/>
    <w:rsid w:val="00C745FC"/>
    <w:rsid w:val="00C75F8E"/>
    <w:rsid w:val="00C768E0"/>
    <w:rsid w:val="00C76AED"/>
    <w:rsid w:val="00C76B0D"/>
    <w:rsid w:val="00C776A2"/>
    <w:rsid w:val="00C81A72"/>
    <w:rsid w:val="00C81EB1"/>
    <w:rsid w:val="00C82597"/>
    <w:rsid w:val="00C82900"/>
    <w:rsid w:val="00C83658"/>
    <w:rsid w:val="00C84A90"/>
    <w:rsid w:val="00C84DAC"/>
    <w:rsid w:val="00C85C07"/>
    <w:rsid w:val="00C8780A"/>
    <w:rsid w:val="00C949DB"/>
    <w:rsid w:val="00C956CF"/>
    <w:rsid w:val="00C95868"/>
    <w:rsid w:val="00C96119"/>
    <w:rsid w:val="00C97D57"/>
    <w:rsid w:val="00CA14EC"/>
    <w:rsid w:val="00CA4C6A"/>
    <w:rsid w:val="00CA65D7"/>
    <w:rsid w:val="00CB4409"/>
    <w:rsid w:val="00CB4CA9"/>
    <w:rsid w:val="00CB508C"/>
    <w:rsid w:val="00CB5FBA"/>
    <w:rsid w:val="00CB6B93"/>
    <w:rsid w:val="00CC0798"/>
    <w:rsid w:val="00CC129B"/>
    <w:rsid w:val="00CC20F8"/>
    <w:rsid w:val="00CC2FC7"/>
    <w:rsid w:val="00CC5575"/>
    <w:rsid w:val="00CC58B5"/>
    <w:rsid w:val="00CC6736"/>
    <w:rsid w:val="00CC717B"/>
    <w:rsid w:val="00CD002F"/>
    <w:rsid w:val="00CD02F1"/>
    <w:rsid w:val="00CD137B"/>
    <w:rsid w:val="00CD335C"/>
    <w:rsid w:val="00CD4BD0"/>
    <w:rsid w:val="00CD4FA4"/>
    <w:rsid w:val="00CE4F6E"/>
    <w:rsid w:val="00CE51A6"/>
    <w:rsid w:val="00CF00AA"/>
    <w:rsid w:val="00CF1151"/>
    <w:rsid w:val="00CF13F6"/>
    <w:rsid w:val="00CF199C"/>
    <w:rsid w:val="00CF211F"/>
    <w:rsid w:val="00CF363C"/>
    <w:rsid w:val="00CF4599"/>
    <w:rsid w:val="00CF53EF"/>
    <w:rsid w:val="00CF56B7"/>
    <w:rsid w:val="00CF5AA1"/>
    <w:rsid w:val="00D00E65"/>
    <w:rsid w:val="00D05B12"/>
    <w:rsid w:val="00D0767E"/>
    <w:rsid w:val="00D10606"/>
    <w:rsid w:val="00D112E6"/>
    <w:rsid w:val="00D11F01"/>
    <w:rsid w:val="00D17C95"/>
    <w:rsid w:val="00D20E3D"/>
    <w:rsid w:val="00D215E4"/>
    <w:rsid w:val="00D23533"/>
    <w:rsid w:val="00D23980"/>
    <w:rsid w:val="00D27B3D"/>
    <w:rsid w:val="00D27BD0"/>
    <w:rsid w:val="00D32611"/>
    <w:rsid w:val="00D34319"/>
    <w:rsid w:val="00D3598A"/>
    <w:rsid w:val="00D43DD0"/>
    <w:rsid w:val="00D45723"/>
    <w:rsid w:val="00D508D0"/>
    <w:rsid w:val="00D51565"/>
    <w:rsid w:val="00D51F33"/>
    <w:rsid w:val="00D5228C"/>
    <w:rsid w:val="00D52459"/>
    <w:rsid w:val="00D560F8"/>
    <w:rsid w:val="00D62A82"/>
    <w:rsid w:val="00D66148"/>
    <w:rsid w:val="00D71192"/>
    <w:rsid w:val="00D724CF"/>
    <w:rsid w:val="00D779B0"/>
    <w:rsid w:val="00D8020B"/>
    <w:rsid w:val="00D957E5"/>
    <w:rsid w:val="00D96CD3"/>
    <w:rsid w:val="00DA0A0A"/>
    <w:rsid w:val="00DA1CA7"/>
    <w:rsid w:val="00DA3DFE"/>
    <w:rsid w:val="00DA43F7"/>
    <w:rsid w:val="00DA4713"/>
    <w:rsid w:val="00DA70C8"/>
    <w:rsid w:val="00DA76AB"/>
    <w:rsid w:val="00DB047D"/>
    <w:rsid w:val="00DB1A92"/>
    <w:rsid w:val="00DB28D4"/>
    <w:rsid w:val="00DB44B7"/>
    <w:rsid w:val="00DB72C1"/>
    <w:rsid w:val="00DB7B41"/>
    <w:rsid w:val="00DC2892"/>
    <w:rsid w:val="00DC39F1"/>
    <w:rsid w:val="00DC408B"/>
    <w:rsid w:val="00DC4E19"/>
    <w:rsid w:val="00DC5289"/>
    <w:rsid w:val="00DC68B0"/>
    <w:rsid w:val="00DC6ADD"/>
    <w:rsid w:val="00DD0EBC"/>
    <w:rsid w:val="00DD20AD"/>
    <w:rsid w:val="00DD41D6"/>
    <w:rsid w:val="00DD4C9C"/>
    <w:rsid w:val="00DD5C8A"/>
    <w:rsid w:val="00DD6597"/>
    <w:rsid w:val="00DD7A70"/>
    <w:rsid w:val="00DE0930"/>
    <w:rsid w:val="00DE12C6"/>
    <w:rsid w:val="00DE1ABE"/>
    <w:rsid w:val="00DE1D90"/>
    <w:rsid w:val="00DE3840"/>
    <w:rsid w:val="00DE52DB"/>
    <w:rsid w:val="00DE6F49"/>
    <w:rsid w:val="00DE7F48"/>
    <w:rsid w:val="00DF5273"/>
    <w:rsid w:val="00E00E98"/>
    <w:rsid w:val="00E02662"/>
    <w:rsid w:val="00E0303C"/>
    <w:rsid w:val="00E03884"/>
    <w:rsid w:val="00E06888"/>
    <w:rsid w:val="00E074E2"/>
    <w:rsid w:val="00E11D8A"/>
    <w:rsid w:val="00E12760"/>
    <w:rsid w:val="00E129B8"/>
    <w:rsid w:val="00E12AC6"/>
    <w:rsid w:val="00E157D2"/>
    <w:rsid w:val="00E16264"/>
    <w:rsid w:val="00E17889"/>
    <w:rsid w:val="00E21F45"/>
    <w:rsid w:val="00E23F7D"/>
    <w:rsid w:val="00E27566"/>
    <w:rsid w:val="00E33F30"/>
    <w:rsid w:val="00E357AA"/>
    <w:rsid w:val="00E36694"/>
    <w:rsid w:val="00E36B50"/>
    <w:rsid w:val="00E3720D"/>
    <w:rsid w:val="00E4573C"/>
    <w:rsid w:val="00E47654"/>
    <w:rsid w:val="00E4786A"/>
    <w:rsid w:val="00E510A9"/>
    <w:rsid w:val="00E5210A"/>
    <w:rsid w:val="00E57116"/>
    <w:rsid w:val="00E578EB"/>
    <w:rsid w:val="00E618B0"/>
    <w:rsid w:val="00E62BE3"/>
    <w:rsid w:val="00E70363"/>
    <w:rsid w:val="00E70DFF"/>
    <w:rsid w:val="00E71C00"/>
    <w:rsid w:val="00E75DB7"/>
    <w:rsid w:val="00E7604F"/>
    <w:rsid w:val="00E76289"/>
    <w:rsid w:val="00E76584"/>
    <w:rsid w:val="00E821D2"/>
    <w:rsid w:val="00E83B24"/>
    <w:rsid w:val="00E844D2"/>
    <w:rsid w:val="00E86A70"/>
    <w:rsid w:val="00E87213"/>
    <w:rsid w:val="00E877BA"/>
    <w:rsid w:val="00E925EC"/>
    <w:rsid w:val="00E93E89"/>
    <w:rsid w:val="00E972A9"/>
    <w:rsid w:val="00EA0611"/>
    <w:rsid w:val="00EA258A"/>
    <w:rsid w:val="00EA6003"/>
    <w:rsid w:val="00EA6BA5"/>
    <w:rsid w:val="00EA6CC4"/>
    <w:rsid w:val="00EB12BD"/>
    <w:rsid w:val="00EB4E9D"/>
    <w:rsid w:val="00EB5897"/>
    <w:rsid w:val="00EB72E7"/>
    <w:rsid w:val="00EC013C"/>
    <w:rsid w:val="00EC1832"/>
    <w:rsid w:val="00EC1C48"/>
    <w:rsid w:val="00EC441F"/>
    <w:rsid w:val="00EC6231"/>
    <w:rsid w:val="00EC772A"/>
    <w:rsid w:val="00ED024C"/>
    <w:rsid w:val="00ED2D70"/>
    <w:rsid w:val="00ED4308"/>
    <w:rsid w:val="00ED46A1"/>
    <w:rsid w:val="00ED53BC"/>
    <w:rsid w:val="00ED577F"/>
    <w:rsid w:val="00ED638A"/>
    <w:rsid w:val="00ED657D"/>
    <w:rsid w:val="00ED76C9"/>
    <w:rsid w:val="00EE2035"/>
    <w:rsid w:val="00EE4195"/>
    <w:rsid w:val="00EE769D"/>
    <w:rsid w:val="00EF0EBD"/>
    <w:rsid w:val="00EF2D71"/>
    <w:rsid w:val="00EF6695"/>
    <w:rsid w:val="00EF7368"/>
    <w:rsid w:val="00F06569"/>
    <w:rsid w:val="00F12364"/>
    <w:rsid w:val="00F13510"/>
    <w:rsid w:val="00F13A95"/>
    <w:rsid w:val="00F14E40"/>
    <w:rsid w:val="00F16161"/>
    <w:rsid w:val="00F17184"/>
    <w:rsid w:val="00F212CF"/>
    <w:rsid w:val="00F250C6"/>
    <w:rsid w:val="00F260B5"/>
    <w:rsid w:val="00F26B59"/>
    <w:rsid w:val="00F26E9A"/>
    <w:rsid w:val="00F3443E"/>
    <w:rsid w:val="00F374CC"/>
    <w:rsid w:val="00F3759E"/>
    <w:rsid w:val="00F42F34"/>
    <w:rsid w:val="00F438D6"/>
    <w:rsid w:val="00F454A7"/>
    <w:rsid w:val="00F463C4"/>
    <w:rsid w:val="00F46421"/>
    <w:rsid w:val="00F46E0B"/>
    <w:rsid w:val="00F51ACB"/>
    <w:rsid w:val="00F5664E"/>
    <w:rsid w:val="00F56CBA"/>
    <w:rsid w:val="00F57102"/>
    <w:rsid w:val="00F57745"/>
    <w:rsid w:val="00F62C13"/>
    <w:rsid w:val="00F65AE9"/>
    <w:rsid w:val="00F65FFA"/>
    <w:rsid w:val="00F67D85"/>
    <w:rsid w:val="00F72517"/>
    <w:rsid w:val="00F75FC8"/>
    <w:rsid w:val="00F774A2"/>
    <w:rsid w:val="00F77DEF"/>
    <w:rsid w:val="00F84E85"/>
    <w:rsid w:val="00F855A3"/>
    <w:rsid w:val="00F85B44"/>
    <w:rsid w:val="00F86E7A"/>
    <w:rsid w:val="00F919E3"/>
    <w:rsid w:val="00F95731"/>
    <w:rsid w:val="00F95A17"/>
    <w:rsid w:val="00F971C3"/>
    <w:rsid w:val="00F9787B"/>
    <w:rsid w:val="00FA0736"/>
    <w:rsid w:val="00FA4CF9"/>
    <w:rsid w:val="00FA4EE4"/>
    <w:rsid w:val="00FB118B"/>
    <w:rsid w:val="00FB35E1"/>
    <w:rsid w:val="00FB4F82"/>
    <w:rsid w:val="00FB7461"/>
    <w:rsid w:val="00FB7A43"/>
    <w:rsid w:val="00FC073A"/>
    <w:rsid w:val="00FC2664"/>
    <w:rsid w:val="00FC357F"/>
    <w:rsid w:val="00FC49D1"/>
    <w:rsid w:val="00FC674B"/>
    <w:rsid w:val="00FC68CD"/>
    <w:rsid w:val="00FC79EC"/>
    <w:rsid w:val="00FD0F5E"/>
    <w:rsid w:val="00FD27D4"/>
    <w:rsid w:val="00FD410E"/>
    <w:rsid w:val="00FD7C55"/>
    <w:rsid w:val="00FE078E"/>
    <w:rsid w:val="00FE2BFD"/>
    <w:rsid w:val="00FE6B45"/>
    <w:rsid w:val="00FE7282"/>
    <w:rsid w:val="00FF272B"/>
    <w:rsid w:val="00FF474A"/>
    <w:rsid w:val="151298B8"/>
    <w:rsid w:val="18BC1686"/>
    <w:rsid w:val="431D0B41"/>
    <w:rsid w:val="49811E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8DB5916E-A374-4144-B588-631C1ADC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d305af301778e351d1506cb75268fd33">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d6a202680137b1753c8ed94205b8b938"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24D08-9060-2B46-9837-DDE6F636196D}">
  <ds:schemaRefs>
    <ds:schemaRef ds:uri="http://schemas.openxmlformats.org/officeDocument/2006/bibliography"/>
  </ds:schemaRefs>
</ds:datastoreItem>
</file>

<file path=customXml/itemProps2.xml><?xml version="1.0" encoding="utf-8"?>
<ds:datastoreItem xmlns:ds="http://schemas.openxmlformats.org/officeDocument/2006/customXml" ds:itemID="{8F4B6252-EAAA-43F9-9DCA-90A63BAB2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1DC77-6837-4EBF-9532-D31C5207E769}">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AB0FDDA0-2CAA-4B55-8DE5-2687B3AE4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33</Pages>
  <Words>13931</Words>
  <Characters>79408</Characters>
  <Application>Microsoft Office Word</Application>
  <DocSecurity>0</DocSecurity>
  <Lines>661</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Šillo Igor Ing.</dc:creator>
  <cp:lastModifiedBy>Lucia Matulová</cp:lastModifiedBy>
  <cp:revision>139</cp:revision>
  <cp:lastPrinted>2025-09-26T13:13:00Z</cp:lastPrinted>
  <dcterms:created xsi:type="dcterms:W3CDTF">2025-11-16T18:46:00Z</dcterms:created>
  <dcterms:modified xsi:type="dcterms:W3CDTF">2025-12-10T11:24:00Z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y fmtid="{D5CDD505-2E9C-101B-9397-08002B2CF9AE}" pid="4" name="docLang">
    <vt:lpwstr>sk</vt:lpwstr>
  </property>
</Properties>
</file>