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2CE36" w14:textId="77777777" w:rsidR="00BF4B86" w:rsidRDefault="00BF4B86">
      <w:pPr>
        <w:pBdr>
          <w:bottom w:val="single" w:sz="6" w:space="1" w:color="auto"/>
        </w:pBdr>
        <w:rPr>
          <w:rFonts w:ascii="Aptos" w:hAnsi="Aptos"/>
        </w:rPr>
      </w:pPr>
    </w:p>
    <w:p w14:paraId="569E36B2" w14:textId="77777777" w:rsidR="009D3C97" w:rsidRPr="00452EEB" w:rsidRDefault="009D3C97">
      <w:pPr>
        <w:pBdr>
          <w:bottom w:val="single" w:sz="6" w:space="1" w:color="auto"/>
        </w:pBdr>
        <w:rPr>
          <w:rFonts w:ascii="Aptos" w:hAnsi="Aptos"/>
        </w:rPr>
      </w:pPr>
    </w:p>
    <w:p w14:paraId="2BBDBA0C" w14:textId="3CF8B100" w:rsidR="0071305A" w:rsidRPr="00452EEB" w:rsidRDefault="0071305A" w:rsidP="0071305A">
      <w:pPr>
        <w:spacing w:after="0" w:line="276" w:lineRule="auto"/>
        <w:rPr>
          <w:rFonts w:ascii="Aptos" w:hAnsi="Aptos" w:cstheme="minorHAnsi"/>
        </w:rPr>
      </w:pPr>
      <w:r w:rsidRPr="00452EEB">
        <w:rPr>
          <w:rFonts w:ascii="Aptos" w:hAnsi="Aptos" w:cstheme="minorHAnsi"/>
        </w:rPr>
        <w:t xml:space="preserve">číslo spisu: </w:t>
      </w:r>
      <w:bookmarkStart w:id="0" w:name="_Hlk215722897"/>
      <w:r w:rsidR="0061550E">
        <w:rPr>
          <w:rFonts w:ascii="Aptos" w:hAnsi="Aptos" w:cstheme="minorHAnsi"/>
        </w:rPr>
        <w:t>S27972-2025-OZZ</w:t>
      </w:r>
      <w:bookmarkEnd w:id="0"/>
      <w:r w:rsidRPr="00452EEB">
        <w:rPr>
          <w:rFonts w:ascii="Aptos" w:hAnsi="Aptos" w:cstheme="minorHAnsi"/>
        </w:rPr>
        <w:tab/>
      </w:r>
      <w:r w:rsidRPr="00452EEB">
        <w:rPr>
          <w:rFonts w:ascii="Aptos" w:hAnsi="Aptos" w:cstheme="minorHAnsi"/>
        </w:rPr>
        <w:tab/>
      </w:r>
      <w:r w:rsidRPr="00452EEB">
        <w:rPr>
          <w:rFonts w:ascii="Aptos" w:hAnsi="Aptos" w:cstheme="minorHAnsi"/>
        </w:rPr>
        <w:tab/>
      </w:r>
      <w:r w:rsidRPr="00452EEB">
        <w:rPr>
          <w:rFonts w:ascii="Aptos" w:hAnsi="Aptos" w:cstheme="minorHAnsi"/>
        </w:rPr>
        <w:tab/>
      </w:r>
      <w:r w:rsidRPr="00452EEB">
        <w:rPr>
          <w:rFonts w:ascii="Aptos" w:hAnsi="Aptos" w:cstheme="minorHAnsi"/>
        </w:rPr>
        <w:tab/>
      </w:r>
      <w:r w:rsidRPr="00452EEB">
        <w:rPr>
          <w:rFonts w:ascii="Aptos" w:hAnsi="Aptos" w:cstheme="minorHAnsi"/>
        </w:rPr>
        <w:tab/>
        <w:t>Výtlačok jediný !</w:t>
      </w:r>
    </w:p>
    <w:p w14:paraId="28971C54" w14:textId="1A5CD88D" w:rsidR="0071305A" w:rsidRPr="00452EEB" w:rsidRDefault="0071305A" w:rsidP="0071305A">
      <w:pPr>
        <w:autoSpaceDE w:val="0"/>
        <w:autoSpaceDN w:val="0"/>
        <w:adjustRightInd w:val="0"/>
        <w:spacing w:after="0" w:line="240" w:lineRule="auto"/>
        <w:rPr>
          <w:rFonts w:ascii="Aptos" w:hAnsi="Aptos" w:cstheme="minorHAnsi"/>
        </w:rPr>
      </w:pPr>
      <w:r w:rsidRPr="00452EEB">
        <w:rPr>
          <w:rFonts w:ascii="Aptos" w:hAnsi="Aptos" w:cstheme="minorHAnsi"/>
        </w:rPr>
        <w:t>číslo záznamu:</w:t>
      </w:r>
      <w:r w:rsidR="00044A1F">
        <w:rPr>
          <w:rFonts w:ascii="Aptos" w:hAnsi="Aptos" w:cstheme="minorHAnsi"/>
        </w:rPr>
        <w:t xml:space="preserve"> </w:t>
      </w:r>
      <w:r w:rsidR="00044A1F" w:rsidRPr="00044A1F">
        <w:rPr>
          <w:rFonts w:ascii="Aptos" w:hAnsi="Aptos" w:cstheme="minorHAnsi"/>
        </w:rPr>
        <w:t>Z097052-2025</w:t>
      </w:r>
      <w:r w:rsidRPr="00452EEB">
        <w:rPr>
          <w:rFonts w:ascii="Aptos" w:hAnsi="Aptos" w:cstheme="minorHAnsi"/>
        </w:rPr>
        <w:tab/>
      </w:r>
      <w:r w:rsidRPr="00452EEB">
        <w:rPr>
          <w:rFonts w:ascii="Aptos" w:hAnsi="Aptos" w:cstheme="minorHAnsi"/>
        </w:rPr>
        <w:tab/>
      </w:r>
      <w:r w:rsidRPr="00452EEB">
        <w:rPr>
          <w:rFonts w:ascii="Aptos" w:hAnsi="Aptos" w:cstheme="minorHAnsi"/>
        </w:rPr>
        <w:tab/>
      </w:r>
      <w:r w:rsidRPr="00452EEB">
        <w:rPr>
          <w:rFonts w:ascii="Aptos" w:hAnsi="Aptos" w:cstheme="minorHAnsi"/>
        </w:rPr>
        <w:tab/>
      </w:r>
      <w:r w:rsidRPr="00452EEB">
        <w:rPr>
          <w:rFonts w:ascii="Aptos" w:hAnsi="Aptos" w:cstheme="minorHAnsi"/>
        </w:rPr>
        <w:tab/>
      </w:r>
      <w:r w:rsidRPr="00452EEB">
        <w:rPr>
          <w:rFonts w:ascii="Aptos" w:hAnsi="Aptos" w:cstheme="minorHAnsi"/>
        </w:rPr>
        <w:tab/>
      </w:r>
      <w:r w:rsidRPr="00452EEB">
        <w:rPr>
          <w:rFonts w:ascii="Aptos" w:hAnsi="Aptos" w:cstheme="minorHAnsi"/>
        </w:rPr>
        <w:tab/>
        <w:t xml:space="preserve"> Počet strán:</w:t>
      </w:r>
    </w:p>
    <w:p w14:paraId="48267E4F" w14:textId="77777777" w:rsidR="0071305A" w:rsidRPr="00452EEB" w:rsidRDefault="0071305A" w:rsidP="0071305A">
      <w:pPr>
        <w:autoSpaceDE w:val="0"/>
        <w:autoSpaceDN w:val="0"/>
        <w:adjustRightInd w:val="0"/>
        <w:spacing w:after="0" w:line="240" w:lineRule="auto"/>
        <w:rPr>
          <w:rFonts w:ascii="Aptos" w:hAnsi="Aptos" w:cstheme="minorHAnsi"/>
        </w:rPr>
      </w:pPr>
    </w:p>
    <w:p w14:paraId="07C87498" w14:textId="77777777" w:rsidR="0071305A" w:rsidRPr="00452EEB" w:rsidRDefault="0071305A" w:rsidP="0071305A">
      <w:pPr>
        <w:autoSpaceDE w:val="0"/>
        <w:autoSpaceDN w:val="0"/>
        <w:adjustRightInd w:val="0"/>
        <w:spacing w:after="0" w:line="240" w:lineRule="auto"/>
        <w:rPr>
          <w:rFonts w:ascii="Aptos" w:hAnsi="Aptos" w:cs="MS Shell Dlg 2"/>
        </w:rPr>
      </w:pPr>
    </w:p>
    <w:p w14:paraId="302DA12B" w14:textId="77777777" w:rsidR="0071305A" w:rsidRDefault="0071305A" w:rsidP="0071305A">
      <w:pPr>
        <w:rPr>
          <w:rFonts w:ascii="Aptos" w:hAnsi="Aptos"/>
        </w:rPr>
      </w:pPr>
    </w:p>
    <w:p w14:paraId="79068340" w14:textId="77777777" w:rsidR="005E2075" w:rsidRDefault="005E2075" w:rsidP="0071305A">
      <w:pPr>
        <w:rPr>
          <w:rFonts w:ascii="Aptos" w:hAnsi="Aptos"/>
        </w:rPr>
      </w:pPr>
    </w:p>
    <w:p w14:paraId="231178D0" w14:textId="77777777" w:rsidR="005E2075" w:rsidRDefault="005E2075" w:rsidP="005E2075">
      <w:pPr>
        <w:spacing w:after="0"/>
        <w:jc w:val="center"/>
        <w:rPr>
          <w:rFonts w:ascii="Aptos" w:hAnsi="Aptos" w:cstheme="minorHAnsi"/>
          <w:i/>
          <w:sz w:val="28"/>
          <w:szCs w:val="28"/>
        </w:rPr>
      </w:pPr>
      <w:r w:rsidRPr="00452EEB">
        <w:rPr>
          <w:rFonts w:ascii="Aptos" w:hAnsi="Aptos" w:cstheme="minorHAnsi"/>
          <w:i/>
          <w:sz w:val="28"/>
          <w:szCs w:val="28"/>
        </w:rPr>
        <w:t xml:space="preserve">Centrálne verejné obstarávanie </w:t>
      </w:r>
    </w:p>
    <w:p w14:paraId="0D1DE676" w14:textId="36E05CDE" w:rsidR="005E2075" w:rsidRPr="005E2075" w:rsidRDefault="005E2075" w:rsidP="005E2075">
      <w:pPr>
        <w:spacing w:after="0"/>
        <w:jc w:val="center"/>
        <w:rPr>
          <w:rFonts w:ascii="Aptos" w:hAnsi="Aptos" w:cstheme="minorHAnsi"/>
          <w:i/>
          <w:sz w:val="28"/>
          <w:szCs w:val="28"/>
        </w:rPr>
      </w:pPr>
      <w:r w:rsidRPr="00452EEB">
        <w:rPr>
          <w:rFonts w:ascii="Aptos" w:hAnsi="Aptos" w:cstheme="minorHAnsi"/>
          <w:i/>
          <w:sz w:val="28"/>
          <w:szCs w:val="28"/>
        </w:rPr>
        <w:t xml:space="preserve">nadlimitnej zákazky </w:t>
      </w:r>
      <w:r w:rsidRPr="00452EEB">
        <w:rPr>
          <w:rFonts w:ascii="Aptos" w:hAnsi="Aptos" w:cstheme="minorHAnsi"/>
          <w:bCs/>
          <w:i/>
          <w:sz w:val="28"/>
          <w:szCs w:val="28"/>
        </w:rPr>
        <w:t xml:space="preserve">postupom verejnej súťaže podľa § 66 </w:t>
      </w:r>
      <w:r>
        <w:rPr>
          <w:rFonts w:ascii="Aptos" w:hAnsi="Aptos" w:cstheme="minorHAnsi"/>
          <w:i/>
          <w:sz w:val="28"/>
          <w:szCs w:val="28"/>
        </w:rPr>
        <w:t xml:space="preserve"> s uplatnením postupu podľa ods. 7 písm. b) zákona</w:t>
      </w:r>
      <w:r w:rsidRPr="00452EEB">
        <w:rPr>
          <w:rFonts w:ascii="Aptos" w:hAnsi="Aptos" w:cstheme="minorHAnsi"/>
          <w:bCs/>
          <w:i/>
          <w:sz w:val="28"/>
          <w:szCs w:val="28"/>
        </w:rPr>
        <w:t xml:space="preserve"> č. 343/2015 Z. z. o verejnom obstarávaní a o zmene </w:t>
      </w:r>
      <w:r>
        <w:rPr>
          <w:rFonts w:ascii="Aptos" w:hAnsi="Aptos" w:cstheme="minorHAnsi"/>
          <w:bCs/>
          <w:i/>
          <w:sz w:val="28"/>
          <w:szCs w:val="28"/>
        </w:rPr>
        <w:br/>
      </w:r>
      <w:r w:rsidRPr="00452EEB">
        <w:rPr>
          <w:rFonts w:ascii="Aptos" w:hAnsi="Aptos" w:cstheme="minorHAnsi"/>
          <w:bCs/>
          <w:i/>
          <w:sz w:val="28"/>
          <w:szCs w:val="28"/>
        </w:rPr>
        <w:t>a doplnení niektorých zákonov v znení neskorších predpisov plnené prostredníctvom rámcových dohôd</w:t>
      </w:r>
    </w:p>
    <w:p w14:paraId="4F1EEE65" w14:textId="77777777" w:rsidR="005E2075" w:rsidRPr="00452EEB" w:rsidRDefault="005E2075" w:rsidP="005E2075">
      <w:pPr>
        <w:tabs>
          <w:tab w:val="left" w:pos="2745"/>
        </w:tabs>
        <w:spacing w:after="0"/>
        <w:jc w:val="center"/>
        <w:rPr>
          <w:rFonts w:ascii="Aptos" w:hAnsi="Aptos"/>
          <w:b/>
        </w:rPr>
      </w:pPr>
    </w:p>
    <w:p w14:paraId="5E296E8B" w14:textId="77777777" w:rsidR="005E2075" w:rsidRPr="00452EEB" w:rsidRDefault="005E2075" w:rsidP="0071305A">
      <w:pPr>
        <w:rPr>
          <w:rFonts w:ascii="Aptos" w:hAnsi="Aptos"/>
        </w:rPr>
      </w:pPr>
    </w:p>
    <w:p w14:paraId="618CC011" w14:textId="77777777" w:rsidR="00BF15B4" w:rsidRPr="00452EEB" w:rsidRDefault="00BF15B4" w:rsidP="00BF15B4">
      <w:pPr>
        <w:tabs>
          <w:tab w:val="left" w:pos="2745"/>
        </w:tabs>
        <w:jc w:val="center"/>
        <w:rPr>
          <w:rFonts w:ascii="Aptos" w:hAnsi="Aptos"/>
        </w:rPr>
      </w:pPr>
    </w:p>
    <w:p w14:paraId="6FB13705" w14:textId="77777777" w:rsidR="00BF15B4" w:rsidRPr="00452EEB" w:rsidRDefault="00BF15B4" w:rsidP="00BF15B4">
      <w:pPr>
        <w:tabs>
          <w:tab w:val="left" w:pos="2745"/>
        </w:tabs>
        <w:spacing w:after="0"/>
        <w:jc w:val="center"/>
        <w:rPr>
          <w:rFonts w:ascii="Aptos" w:hAnsi="Aptos"/>
        </w:rPr>
      </w:pPr>
    </w:p>
    <w:p w14:paraId="7C98BBC4" w14:textId="77777777" w:rsidR="0071305A" w:rsidRPr="00452EEB" w:rsidRDefault="00285239" w:rsidP="00BF15B4">
      <w:pPr>
        <w:tabs>
          <w:tab w:val="left" w:pos="2745"/>
        </w:tabs>
        <w:spacing w:after="0"/>
        <w:jc w:val="center"/>
        <w:rPr>
          <w:rFonts w:ascii="Aptos" w:hAnsi="Aptos"/>
          <w:b/>
          <w:sz w:val="40"/>
          <w:szCs w:val="40"/>
        </w:rPr>
      </w:pPr>
      <w:r w:rsidRPr="00452EEB">
        <w:rPr>
          <w:rFonts w:ascii="Aptos" w:hAnsi="Aptos"/>
          <w:b/>
          <w:sz w:val="40"/>
          <w:szCs w:val="40"/>
        </w:rPr>
        <w:t>SÚŤAŽNÉ PODKLADY</w:t>
      </w:r>
    </w:p>
    <w:p w14:paraId="0A683F46" w14:textId="77777777" w:rsidR="00BF15B4" w:rsidRDefault="00BF15B4" w:rsidP="00BF15B4">
      <w:pPr>
        <w:tabs>
          <w:tab w:val="left" w:pos="2745"/>
        </w:tabs>
        <w:spacing w:after="0"/>
        <w:jc w:val="center"/>
        <w:rPr>
          <w:rFonts w:ascii="Aptos" w:hAnsi="Aptos"/>
          <w:b/>
        </w:rPr>
      </w:pPr>
    </w:p>
    <w:p w14:paraId="748A4B93" w14:textId="77777777" w:rsidR="005E2075" w:rsidRDefault="005E2075" w:rsidP="00BF15B4">
      <w:pPr>
        <w:tabs>
          <w:tab w:val="left" w:pos="2745"/>
        </w:tabs>
        <w:spacing w:after="0"/>
        <w:jc w:val="center"/>
        <w:rPr>
          <w:rFonts w:ascii="Aptos" w:hAnsi="Aptos"/>
          <w:b/>
        </w:rPr>
      </w:pPr>
    </w:p>
    <w:p w14:paraId="35A55F0B" w14:textId="77777777" w:rsidR="005E2075" w:rsidRPr="00452EEB" w:rsidRDefault="005E2075" w:rsidP="00BF15B4">
      <w:pPr>
        <w:tabs>
          <w:tab w:val="left" w:pos="2745"/>
        </w:tabs>
        <w:spacing w:after="0"/>
        <w:jc w:val="center"/>
        <w:rPr>
          <w:rFonts w:ascii="Aptos" w:hAnsi="Aptos"/>
          <w:b/>
        </w:rPr>
      </w:pPr>
    </w:p>
    <w:p w14:paraId="04EC95E7" w14:textId="58578F95" w:rsidR="005E2075" w:rsidRPr="005E2075" w:rsidRDefault="005E2075" w:rsidP="005E2075">
      <w:pPr>
        <w:tabs>
          <w:tab w:val="left" w:pos="2745"/>
        </w:tabs>
        <w:spacing w:after="240"/>
        <w:jc w:val="center"/>
        <w:rPr>
          <w:rFonts w:ascii="Aptos" w:hAnsi="Aptos"/>
          <w:bCs/>
          <w:sz w:val="24"/>
          <w:szCs w:val="24"/>
        </w:rPr>
      </w:pPr>
      <w:r w:rsidRPr="005E2075">
        <w:rPr>
          <w:rFonts w:ascii="Aptos" w:hAnsi="Aptos"/>
          <w:bCs/>
          <w:sz w:val="24"/>
          <w:szCs w:val="24"/>
        </w:rPr>
        <w:t>NÁZOV ZÁKAZKY:</w:t>
      </w:r>
    </w:p>
    <w:p w14:paraId="07A8367E" w14:textId="44B62664" w:rsidR="00BF15B4" w:rsidRPr="00452EEB" w:rsidRDefault="005E2075" w:rsidP="00BF15B4">
      <w:pPr>
        <w:tabs>
          <w:tab w:val="left" w:pos="2745"/>
        </w:tabs>
        <w:spacing w:after="0"/>
        <w:jc w:val="center"/>
        <w:rPr>
          <w:rFonts w:ascii="Aptos" w:hAnsi="Aptos"/>
          <w:b/>
          <w:sz w:val="32"/>
          <w:szCs w:val="32"/>
        </w:rPr>
      </w:pPr>
      <w:bookmarkStart w:id="1" w:name="_Hlk214951938"/>
      <w:r>
        <w:rPr>
          <w:rFonts w:ascii="Aptos" w:hAnsi="Aptos"/>
          <w:b/>
          <w:sz w:val="32"/>
          <w:szCs w:val="32"/>
        </w:rPr>
        <w:t>„</w:t>
      </w:r>
      <w:bookmarkStart w:id="2" w:name="_Hlk216177475"/>
      <w:r w:rsidR="00BF15B4" w:rsidRPr="00452EEB">
        <w:rPr>
          <w:rFonts w:ascii="Aptos" w:hAnsi="Aptos"/>
          <w:b/>
          <w:sz w:val="32"/>
          <w:szCs w:val="32"/>
        </w:rPr>
        <w:t xml:space="preserve">CVO – Lieky s účinnou látkou ATC – V08AB – </w:t>
      </w:r>
      <w:proofErr w:type="spellStart"/>
      <w:r w:rsidR="00BF15B4" w:rsidRPr="00452EEB">
        <w:rPr>
          <w:rFonts w:ascii="Aptos" w:hAnsi="Aptos"/>
          <w:b/>
          <w:sz w:val="32"/>
          <w:szCs w:val="32"/>
        </w:rPr>
        <w:t>Nízkoosmolárne</w:t>
      </w:r>
      <w:proofErr w:type="spellEnd"/>
      <w:r w:rsidR="00BF15B4" w:rsidRPr="00452EEB">
        <w:rPr>
          <w:rFonts w:ascii="Aptos" w:hAnsi="Aptos"/>
          <w:b/>
          <w:sz w:val="32"/>
          <w:szCs w:val="32"/>
        </w:rPr>
        <w:t xml:space="preserve"> </w:t>
      </w:r>
      <w:proofErr w:type="spellStart"/>
      <w:r w:rsidR="00BF15B4" w:rsidRPr="00452EEB">
        <w:rPr>
          <w:rFonts w:ascii="Aptos" w:hAnsi="Aptos"/>
          <w:b/>
          <w:sz w:val="32"/>
          <w:szCs w:val="32"/>
        </w:rPr>
        <w:t>nefrotropné</w:t>
      </w:r>
      <w:proofErr w:type="spellEnd"/>
      <w:r w:rsidR="00BF15B4" w:rsidRPr="00452EEB">
        <w:rPr>
          <w:rFonts w:ascii="Aptos" w:hAnsi="Aptos"/>
          <w:b/>
          <w:sz w:val="32"/>
          <w:szCs w:val="32"/>
        </w:rPr>
        <w:t xml:space="preserve"> RTG-kontrastné látky rozpustné vo vode</w:t>
      </w:r>
      <w:bookmarkEnd w:id="2"/>
      <w:r>
        <w:rPr>
          <w:rFonts w:ascii="Aptos" w:hAnsi="Aptos"/>
          <w:b/>
          <w:sz w:val="32"/>
          <w:szCs w:val="32"/>
        </w:rPr>
        <w:t>“</w:t>
      </w:r>
    </w:p>
    <w:bookmarkEnd w:id="1"/>
    <w:p w14:paraId="5B50EAF3" w14:textId="77777777" w:rsidR="005E2075" w:rsidRDefault="005E2075" w:rsidP="00BF15B4">
      <w:pPr>
        <w:tabs>
          <w:tab w:val="left" w:pos="2745"/>
        </w:tabs>
        <w:spacing w:after="0"/>
        <w:jc w:val="center"/>
        <w:rPr>
          <w:rFonts w:ascii="Aptos" w:hAnsi="Aptos"/>
          <w:bCs/>
          <w:sz w:val="28"/>
          <w:szCs w:val="28"/>
        </w:rPr>
      </w:pPr>
    </w:p>
    <w:p w14:paraId="532A699E" w14:textId="77777777" w:rsidR="005E2075" w:rsidRDefault="005E2075" w:rsidP="00BF15B4">
      <w:pPr>
        <w:tabs>
          <w:tab w:val="left" w:pos="2745"/>
        </w:tabs>
        <w:spacing w:after="0"/>
        <w:jc w:val="center"/>
        <w:rPr>
          <w:rFonts w:ascii="Aptos" w:hAnsi="Aptos"/>
          <w:bCs/>
          <w:sz w:val="28"/>
          <w:szCs w:val="28"/>
        </w:rPr>
      </w:pPr>
    </w:p>
    <w:p w14:paraId="5994CB08" w14:textId="654E95DA" w:rsidR="005E2075" w:rsidRDefault="005E2075" w:rsidP="00BF15B4">
      <w:pPr>
        <w:tabs>
          <w:tab w:val="left" w:pos="2745"/>
        </w:tabs>
        <w:spacing w:after="0"/>
        <w:jc w:val="center"/>
        <w:rPr>
          <w:rFonts w:ascii="Aptos" w:hAnsi="Aptos"/>
          <w:bCs/>
          <w:sz w:val="28"/>
          <w:szCs w:val="28"/>
        </w:rPr>
      </w:pPr>
    </w:p>
    <w:p w14:paraId="50CE56A1" w14:textId="55C997A5" w:rsidR="00943943" w:rsidRPr="005E2075" w:rsidRDefault="005E2075" w:rsidP="005E2075">
      <w:pPr>
        <w:tabs>
          <w:tab w:val="left" w:pos="2745"/>
        </w:tabs>
        <w:spacing w:after="0"/>
        <w:jc w:val="center"/>
        <w:rPr>
          <w:rFonts w:ascii="Aptos" w:hAnsi="Aptos"/>
          <w:bCs/>
          <w:sz w:val="24"/>
          <w:szCs w:val="24"/>
        </w:rPr>
      </w:pPr>
      <w:r w:rsidRPr="005E2075">
        <w:rPr>
          <w:rFonts w:ascii="Aptos" w:hAnsi="Aptos"/>
          <w:bCs/>
          <w:sz w:val="24"/>
          <w:szCs w:val="24"/>
        </w:rPr>
        <w:t>DRUH ZÁKAZKY: TOVARY</w:t>
      </w:r>
    </w:p>
    <w:p w14:paraId="69C9F628" w14:textId="77777777" w:rsidR="00943943" w:rsidRDefault="00943943" w:rsidP="00A2167C">
      <w:pPr>
        <w:tabs>
          <w:tab w:val="left" w:pos="2745"/>
        </w:tabs>
        <w:spacing w:after="0"/>
        <w:jc w:val="center"/>
        <w:rPr>
          <w:rFonts w:ascii="Aptos" w:hAnsi="Aptos" w:cstheme="minorHAnsi"/>
          <w:b/>
        </w:rPr>
      </w:pPr>
    </w:p>
    <w:p w14:paraId="71A3C723" w14:textId="77777777" w:rsidR="00943943" w:rsidRDefault="00943943" w:rsidP="00A2167C">
      <w:pPr>
        <w:tabs>
          <w:tab w:val="left" w:pos="2745"/>
        </w:tabs>
        <w:spacing w:after="0"/>
        <w:jc w:val="center"/>
        <w:rPr>
          <w:rFonts w:ascii="Aptos" w:hAnsi="Aptos" w:cstheme="minorHAnsi"/>
          <w:b/>
        </w:rPr>
      </w:pPr>
    </w:p>
    <w:p w14:paraId="415EBB5D" w14:textId="77777777" w:rsidR="00943943" w:rsidRDefault="00943943" w:rsidP="00A2167C">
      <w:pPr>
        <w:tabs>
          <w:tab w:val="left" w:pos="2745"/>
        </w:tabs>
        <w:spacing w:after="0"/>
        <w:jc w:val="center"/>
        <w:rPr>
          <w:rFonts w:ascii="Aptos" w:hAnsi="Aptos" w:cstheme="minorHAnsi"/>
          <w:b/>
        </w:rPr>
      </w:pPr>
    </w:p>
    <w:p w14:paraId="3673404E" w14:textId="77777777" w:rsidR="00943943" w:rsidRDefault="00943943" w:rsidP="00A2167C">
      <w:pPr>
        <w:tabs>
          <w:tab w:val="left" w:pos="2745"/>
        </w:tabs>
        <w:spacing w:after="0"/>
        <w:jc w:val="center"/>
        <w:rPr>
          <w:rFonts w:ascii="Aptos" w:hAnsi="Aptos" w:cstheme="minorHAnsi"/>
          <w:b/>
        </w:rPr>
      </w:pPr>
    </w:p>
    <w:p w14:paraId="42AFFF79" w14:textId="77777777" w:rsidR="00943943" w:rsidRDefault="00943943" w:rsidP="005E2075">
      <w:pPr>
        <w:tabs>
          <w:tab w:val="left" w:pos="2745"/>
        </w:tabs>
        <w:spacing w:after="0"/>
        <w:rPr>
          <w:rFonts w:ascii="Aptos" w:hAnsi="Aptos" w:cstheme="minorHAnsi"/>
          <w:b/>
        </w:rPr>
      </w:pPr>
    </w:p>
    <w:p w14:paraId="77B005ED" w14:textId="77777777" w:rsidR="005E2075" w:rsidRDefault="005E2075" w:rsidP="005E2075">
      <w:pPr>
        <w:tabs>
          <w:tab w:val="left" w:pos="2745"/>
        </w:tabs>
        <w:spacing w:after="0"/>
        <w:rPr>
          <w:rFonts w:ascii="Aptos" w:hAnsi="Aptos" w:cstheme="minorHAnsi"/>
          <w:b/>
        </w:rPr>
      </w:pPr>
    </w:p>
    <w:p w14:paraId="1C9958D8" w14:textId="77777777" w:rsidR="00943943" w:rsidRDefault="00943943" w:rsidP="00A2167C">
      <w:pPr>
        <w:tabs>
          <w:tab w:val="left" w:pos="2745"/>
        </w:tabs>
        <w:spacing w:after="0"/>
        <w:jc w:val="center"/>
        <w:rPr>
          <w:rFonts w:ascii="Aptos" w:hAnsi="Aptos" w:cstheme="minorHAnsi"/>
          <w:b/>
        </w:rPr>
      </w:pPr>
    </w:p>
    <w:p w14:paraId="7CFBA004" w14:textId="77777777" w:rsidR="00943943" w:rsidRDefault="00943943" w:rsidP="00A2167C">
      <w:pPr>
        <w:tabs>
          <w:tab w:val="left" w:pos="2745"/>
        </w:tabs>
        <w:spacing w:after="0"/>
        <w:jc w:val="center"/>
        <w:rPr>
          <w:rFonts w:ascii="Aptos" w:hAnsi="Aptos" w:cstheme="minorHAnsi"/>
          <w:b/>
        </w:rPr>
      </w:pPr>
    </w:p>
    <w:p w14:paraId="379D54E3" w14:textId="77777777" w:rsidR="00943943" w:rsidRDefault="00943943" w:rsidP="00A2167C">
      <w:pPr>
        <w:tabs>
          <w:tab w:val="left" w:pos="2745"/>
        </w:tabs>
        <w:spacing w:after="0"/>
        <w:jc w:val="center"/>
        <w:rPr>
          <w:rFonts w:ascii="Aptos" w:hAnsi="Aptos" w:cstheme="minorHAnsi"/>
          <w:b/>
        </w:rPr>
      </w:pPr>
    </w:p>
    <w:p w14:paraId="6BB851DD" w14:textId="77777777" w:rsidR="00943943" w:rsidRDefault="00943943" w:rsidP="00A2167C">
      <w:pPr>
        <w:tabs>
          <w:tab w:val="left" w:pos="2745"/>
        </w:tabs>
        <w:spacing w:after="0"/>
        <w:jc w:val="center"/>
        <w:rPr>
          <w:rFonts w:ascii="Aptos" w:hAnsi="Aptos" w:cstheme="minorHAnsi"/>
          <w:b/>
        </w:rPr>
      </w:pPr>
    </w:p>
    <w:p w14:paraId="4802A86B" w14:textId="7079DD61" w:rsidR="00943943" w:rsidRPr="00943943" w:rsidRDefault="00FD1D1E" w:rsidP="00A2167C">
      <w:pPr>
        <w:tabs>
          <w:tab w:val="left" w:pos="2745"/>
        </w:tabs>
        <w:spacing w:after="0"/>
        <w:jc w:val="center"/>
        <w:rPr>
          <w:rFonts w:ascii="Aptos" w:hAnsi="Aptos" w:cstheme="minorHAnsi"/>
          <w:bCs/>
          <w:sz w:val="24"/>
          <w:szCs w:val="24"/>
        </w:rPr>
      </w:pPr>
      <w:r>
        <w:rPr>
          <w:rFonts w:ascii="Aptos" w:hAnsi="Aptos" w:cstheme="minorHAnsi"/>
          <w:bCs/>
          <w:sz w:val="24"/>
          <w:szCs w:val="24"/>
        </w:rPr>
        <w:t>0</w:t>
      </w:r>
      <w:r w:rsidR="00943943" w:rsidRPr="00943943">
        <w:rPr>
          <w:rFonts w:ascii="Aptos" w:hAnsi="Aptos" w:cstheme="minorHAnsi"/>
          <w:bCs/>
          <w:sz w:val="24"/>
          <w:szCs w:val="24"/>
        </w:rPr>
        <w:t>1/202</w:t>
      </w:r>
      <w:r>
        <w:rPr>
          <w:rFonts w:ascii="Aptos" w:hAnsi="Aptos" w:cstheme="minorHAnsi"/>
          <w:bCs/>
          <w:sz w:val="24"/>
          <w:szCs w:val="24"/>
        </w:rPr>
        <w:t>6</w:t>
      </w:r>
    </w:p>
    <w:p w14:paraId="6A80D9E7" w14:textId="77777777" w:rsidR="00A2167C" w:rsidRPr="00452EEB" w:rsidRDefault="00A2167C" w:rsidP="00A2167C">
      <w:pPr>
        <w:pStyle w:val="Zkladntext3"/>
        <w:spacing w:after="0"/>
        <w:jc w:val="both"/>
        <w:rPr>
          <w:rFonts w:ascii="Aptos" w:hAnsi="Aptos" w:cstheme="minorHAnsi"/>
          <w:sz w:val="22"/>
          <w:szCs w:val="22"/>
        </w:rPr>
      </w:pPr>
    </w:p>
    <w:p w14:paraId="43578B91" w14:textId="15FD6C60" w:rsidR="00695C7D" w:rsidRPr="009E7834" w:rsidRDefault="00715381" w:rsidP="009E7834">
      <w:pPr>
        <w:pStyle w:val="Nzov"/>
        <w:spacing w:after="360"/>
        <w:jc w:val="center"/>
        <w:rPr>
          <w:rFonts w:ascii="Aptos" w:hAnsi="Aptos"/>
          <w:b/>
          <w:bCs/>
          <w:sz w:val="32"/>
          <w:szCs w:val="32"/>
        </w:rPr>
      </w:pPr>
      <w:r w:rsidRPr="00BC2B22">
        <w:rPr>
          <w:rFonts w:ascii="Aptos" w:hAnsi="Aptos"/>
          <w:b/>
          <w:bCs/>
          <w:sz w:val="32"/>
          <w:szCs w:val="32"/>
        </w:rPr>
        <w:lastRenderedPageBreak/>
        <w:t>OBSAH SÚŤAŽNÝCH PODKLADOV</w:t>
      </w:r>
    </w:p>
    <w:p w14:paraId="3E91B1B3" w14:textId="0DB862A9" w:rsidR="009F4107" w:rsidRPr="00CD19FF" w:rsidRDefault="00CD19FF" w:rsidP="00CD19FF">
      <w:pPr>
        <w:rPr>
          <w:rFonts w:ascii="Aptos" w:hAnsi="Aptos"/>
          <w:b/>
          <w:bCs/>
          <w:sz w:val="24"/>
          <w:szCs w:val="24"/>
        </w:rPr>
      </w:pPr>
      <w:r w:rsidRPr="00CD19FF">
        <w:rPr>
          <w:rFonts w:ascii="Aptos" w:hAnsi="Aptos"/>
          <w:b/>
          <w:bCs/>
          <w:color w:val="2E74B5" w:themeColor="accent1" w:themeShade="BF"/>
          <w:sz w:val="24"/>
          <w:szCs w:val="24"/>
        </w:rPr>
        <w:t>A.1</w:t>
      </w:r>
      <w:r w:rsidRPr="00CD19FF">
        <w:rPr>
          <w:rFonts w:ascii="Aptos" w:hAnsi="Aptos"/>
          <w:b/>
          <w:bCs/>
          <w:color w:val="2E74B5" w:themeColor="accent1" w:themeShade="BF"/>
          <w:sz w:val="24"/>
          <w:szCs w:val="24"/>
        </w:rPr>
        <w:tab/>
      </w:r>
      <w:hyperlink w:anchor="_Toc461981348" w:history="1"/>
      <w:r w:rsidR="00695C7D" w:rsidRPr="00CD19FF">
        <w:rPr>
          <w:rStyle w:val="Hypertextovprepojenie"/>
          <w:rFonts w:ascii="Aptos" w:hAnsi="Aptos"/>
          <w:b/>
          <w:bCs/>
          <w:color w:val="2E74B5" w:themeColor="accent1" w:themeShade="BF"/>
          <w:sz w:val="24"/>
          <w:szCs w:val="24"/>
          <w:u w:val="none"/>
        </w:rPr>
        <w:t>POKYNY PRE ZÁUJEMCOV/UCHÁDZAČOV</w:t>
      </w:r>
    </w:p>
    <w:p w14:paraId="591C312B" w14:textId="299723A0" w:rsidR="00452EEB" w:rsidRPr="0007378C" w:rsidRDefault="00126218" w:rsidP="0007378C">
      <w:pPr>
        <w:spacing w:after="0"/>
        <w:rPr>
          <w:rFonts w:ascii="Aptos" w:hAnsi="Aptos"/>
          <w:b/>
          <w:bCs/>
          <w:sz w:val="20"/>
          <w:szCs w:val="20"/>
        </w:rPr>
      </w:pPr>
      <w:r w:rsidRPr="0007378C">
        <w:rPr>
          <w:rFonts w:ascii="Aptos" w:hAnsi="Aptos"/>
          <w:b/>
          <w:bCs/>
          <w:sz w:val="20"/>
          <w:szCs w:val="20"/>
        </w:rPr>
        <w:t>Časť I.</w:t>
      </w:r>
    </w:p>
    <w:p w14:paraId="3099CFFA" w14:textId="7A84DE8F" w:rsidR="00BB3D8C" w:rsidRPr="0007378C" w:rsidRDefault="00F61199" w:rsidP="0007378C">
      <w:pPr>
        <w:spacing w:after="0"/>
        <w:rPr>
          <w:rFonts w:ascii="Aptos" w:hAnsi="Aptos"/>
          <w:b/>
          <w:bCs/>
          <w:sz w:val="20"/>
          <w:szCs w:val="20"/>
        </w:rPr>
      </w:pPr>
      <w:hyperlink w:anchor="_Toc461981349" w:history="1">
        <w:r w:rsidRPr="0007378C">
          <w:rPr>
            <w:rStyle w:val="Hypertextovprepojenie"/>
            <w:rFonts w:ascii="Aptos" w:hAnsi="Aptos"/>
            <w:b/>
            <w:bCs/>
            <w:color w:val="auto"/>
            <w:sz w:val="20"/>
            <w:szCs w:val="20"/>
            <w:u w:val="none"/>
          </w:rPr>
          <w:t>ÚVODNÉ INFORMÁCIE</w:t>
        </w:r>
      </w:hyperlink>
    </w:p>
    <w:p w14:paraId="17CC7520" w14:textId="7DA32BE4" w:rsidR="00BB3D8C" w:rsidRPr="0007378C" w:rsidRDefault="009D3C97" w:rsidP="009D3C97">
      <w:pPr>
        <w:pStyle w:val="Obsah3"/>
        <w:numPr>
          <w:ilvl w:val="0"/>
          <w:numId w:val="0"/>
        </w:numPr>
        <w:ind w:left="710" w:hanging="490"/>
      </w:pPr>
      <w:r>
        <w:t>1</w:t>
      </w:r>
      <w:r>
        <w:tab/>
      </w:r>
      <w:hyperlink w:anchor="_Toc461981350" w:history="1">
        <w:r w:rsidR="00BB3D8C" w:rsidRPr="0007378C">
          <w:rPr>
            <w:rStyle w:val="Hypertextovprepojenie"/>
            <w:color w:val="auto"/>
            <w:u w:val="none"/>
          </w:rPr>
          <w:t>Identifikácia</w:t>
        </w:r>
        <w:r w:rsidR="005C1D73" w:rsidRPr="0007378C">
          <w:rPr>
            <w:rStyle w:val="Hypertextovprepojenie"/>
            <w:color w:val="auto"/>
            <w:u w:val="none"/>
          </w:rPr>
          <w:t xml:space="preserve"> Centrálnej obstarávacej organizácie a verejných</w:t>
        </w:r>
        <w:r w:rsidR="00BB3D8C" w:rsidRPr="0007378C">
          <w:rPr>
            <w:rStyle w:val="Hypertextovprepojenie"/>
            <w:color w:val="auto"/>
            <w:u w:val="none"/>
          </w:rPr>
          <w:t xml:space="preserve"> obstarávateľ</w:t>
        </w:r>
        <w:r w:rsidR="001E6C66" w:rsidRPr="0007378C">
          <w:rPr>
            <w:rStyle w:val="Hypertextovprepojenie"/>
            <w:color w:val="auto"/>
            <w:u w:val="none"/>
          </w:rPr>
          <w:t>ov</w:t>
        </w:r>
      </w:hyperlink>
    </w:p>
    <w:p w14:paraId="7C468DDA" w14:textId="5A30A9D8" w:rsidR="001E6C66" w:rsidRPr="0007378C" w:rsidRDefault="001E6C66" w:rsidP="0007378C">
      <w:pPr>
        <w:spacing w:after="0"/>
        <w:rPr>
          <w:rFonts w:ascii="Aptos" w:hAnsi="Aptos"/>
          <w:sz w:val="20"/>
          <w:szCs w:val="20"/>
        </w:rPr>
      </w:pPr>
      <w:r w:rsidRPr="0007378C">
        <w:rPr>
          <w:rFonts w:ascii="Aptos" w:hAnsi="Aptos"/>
          <w:sz w:val="20"/>
          <w:szCs w:val="20"/>
        </w:rPr>
        <w:t xml:space="preserve">    </w:t>
      </w:r>
      <w:r w:rsidR="00014459" w:rsidRPr="0007378C">
        <w:rPr>
          <w:rFonts w:ascii="Aptos" w:hAnsi="Aptos"/>
          <w:sz w:val="20"/>
          <w:szCs w:val="20"/>
        </w:rPr>
        <w:t xml:space="preserve"> </w:t>
      </w:r>
      <w:r w:rsidRPr="0007378C">
        <w:rPr>
          <w:rFonts w:ascii="Aptos" w:hAnsi="Aptos"/>
          <w:sz w:val="20"/>
          <w:szCs w:val="20"/>
        </w:rPr>
        <w:t>2</w:t>
      </w:r>
      <w:r w:rsidRPr="0007378C">
        <w:rPr>
          <w:rFonts w:ascii="Aptos" w:hAnsi="Aptos"/>
          <w:sz w:val="20"/>
          <w:szCs w:val="20"/>
        </w:rPr>
        <w:tab/>
        <w:t>Postup vo verejnom obstarávaní</w:t>
      </w:r>
    </w:p>
    <w:p w14:paraId="0B7F30F4" w14:textId="7608B51B" w:rsidR="005C05A8" w:rsidRPr="0007378C" w:rsidRDefault="00202727" w:rsidP="0007378C">
      <w:pPr>
        <w:spacing w:after="0"/>
        <w:rPr>
          <w:rFonts w:ascii="Aptos" w:hAnsi="Aptos"/>
          <w:sz w:val="20"/>
          <w:szCs w:val="20"/>
        </w:rPr>
      </w:pPr>
      <w:r w:rsidRPr="0007378C">
        <w:rPr>
          <w:rFonts w:ascii="Aptos" w:hAnsi="Aptos"/>
          <w:b/>
          <w:bCs/>
          <w:sz w:val="20"/>
          <w:szCs w:val="20"/>
        </w:rPr>
        <w:t>Časť II.</w:t>
      </w:r>
    </w:p>
    <w:p w14:paraId="2E9B5EB8" w14:textId="216CF00E" w:rsidR="001E6C66" w:rsidRPr="0007378C" w:rsidRDefault="001E6C66" w:rsidP="0007378C">
      <w:pPr>
        <w:pStyle w:val="Odsekzoznamu"/>
        <w:spacing w:after="0"/>
        <w:ind w:left="578" w:hanging="578"/>
        <w:contextualSpacing w:val="0"/>
        <w:rPr>
          <w:rFonts w:ascii="Aptos" w:hAnsi="Aptos" w:cstheme="minorHAnsi"/>
          <w:b/>
          <w:bCs/>
          <w:sz w:val="20"/>
          <w:szCs w:val="20"/>
        </w:rPr>
      </w:pPr>
      <w:r w:rsidRPr="0007378C">
        <w:rPr>
          <w:rFonts w:ascii="Aptos" w:hAnsi="Aptos" w:cstheme="minorHAnsi"/>
          <w:b/>
          <w:bCs/>
          <w:sz w:val="20"/>
          <w:szCs w:val="20"/>
        </w:rPr>
        <w:t>INFORMÁCIE O SYSTÉME POUŽITOM NA ZADÁVANIE TEJTO ZÁKAZKY</w:t>
      </w:r>
    </w:p>
    <w:p w14:paraId="62A77624" w14:textId="1A4FB062" w:rsidR="00202727" w:rsidRPr="0007378C" w:rsidRDefault="001E6C66">
      <w:pPr>
        <w:pStyle w:val="Obsah3"/>
        <w:numPr>
          <w:ilvl w:val="0"/>
          <w:numId w:val="22"/>
        </w:numPr>
      </w:pPr>
      <w:r w:rsidRPr="0007378C">
        <w:t>Webová aplikácia JOSEPHINE</w:t>
      </w:r>
    </w:p>
    <w:p w14:paraId="63163406" w14:textId="7B74A234" w:rsidR="00FD4006" w:rsidRPr="0007378C" w:rsidRDefault="00FD4006" w:rsidP="0007378C">
      <w:pPr>
        <w:spacing w:after="0"/>
        <w:rPr>
          <w:rFonts w:ascii="Aptos" w:hAnsi="Aptos"/>
          <w:sz w:val="20"/>
          <w:szCs w:val="20"/>
        </w:rPr>
      </w:pPr>
      <w:r w:rsidRPr="0007378C">
        <w:rPr>
          <w:rFonts w:ascii="Aptos" w:hAnsi="Aptos"/>
          <w:sz w:val="20"/>
          <w:szCs w:val="20"/>
        </w:rPr>
        <w:t xml:space="preserve">     4</w:t>
      </w:r>
      <w:r w:rsidRPr="0007378C">
        <w:rPr>
          <w:rFonts w:ascii="Aptos" w:hAnsi="Aptos"/>
          <w:sz w:val="20"/>
          <w:szCs w:val="20"/>
        </w:rPr>
        <w:tab/>
        <w:t>Registrácia a autentifikácia uchádzača</w:t>
      </w:r>
    </w:p>
    <w:p w14:paraId="2172FCDF" w14:textId="70A832FB" w:rsidR="001E6C66" w:rsidRPr="0007378C" w:rsidRDefault="001E6C66" w:rsidP="0007378C">
      <w:pPr>
        <w:spacing w:after="0"/>
        <w:rPr>
          <w:rFonts w:ascii="Aptos" w:hAnsi="Aptos"/>
          <w:sz w:val="20"/>
          <w:szCs w:val="20"/>
        </w:rPr>
      </w:pPr>
      <w:r w:rsidRPr="0007378C">
        <w:rPr>
          <w:rFonts w:ascii="Aptos" w:hAnsi="Aptos"/>
          <w:sz w:val="20"/>
          <w:szCs w:val="20"/>
        </w:rPr>
        <w:t xml:space="preserve">    </w:t>
      </w:r>
      <w:r w:rsidR="00014459" w:rsidRPr="0007378C">
        <w:rPr>
          <w:rFonts w:ascii="Aptos" w:hAnsi="Aptos"/>
          <w:sz w:val="20"/>
          <w:szCs w:val="20"/>
        </w:rPr>
        <w:t xml:space="preserve"> </w:t>
      </w:r>
      <w:r w:rsidR="00FD4006" w:rsidRPr="0007378C">
        <w:rPr>
          <w:rFonts w:ascii="Aptos" w:hAnsi="Aptos"/>
          <w:sz w:val="20"/>
          <w:szCs w:val="20"/>
        </w:rPr>
        <w:t>5</w:t>
      </w:r>
      <w:r w:rsidRPr="0007378C">
        <w:rPr>
          <w:rFonts w:ascii="Aptos" w:hAnsi="Aptos"/>
          <w:sz w:val="20"/>
          <w:szCs w:val="20"/>
        </w:rPr>
        <w:tab/>
        <w:t>Dostupnosť dokumentov</w:t>
      </w:r>
    </w:p>
    <w:p w14:paraId="37683117" w14:textId="72278BE0" w:rsidR="00F61199" w:rsidRPr="0007378C" w:rsidRDefault="00F61199" w:rsidP="0007378C">
      <w:pPr>
        <w:spacing w:after="0"/>
        <w:rPr>
          <w:rFonts w:ascii="Aptos" w:hAnsi="Aptos"/>
          <w:b/>
          <w:bCs/>
          <w:sz w:val="20"/>
          <w:szCs w:val="20"/>
        </w:rPr>
      </w:pPr>
      <w:r w:rsidRPr="0007378C">
        <w:rPr>
          <w:rFonts w:ascii="Aptos" w:hAnsi="Aptos"/>
          <w:b/>
          <w:bCs/>
          <w:sz w:val="20"/>
          <w:szCs w:val="20"/>
        </w:rPr>
        <w:t xml:space="preserve">Časť </w:t>
      </w:r>
      <w:r w:rsidR="005E3C46" w:rsidRPr="0007378C">
        <w:rPr>
          <w:rFonts w:ascii="Aptos" w:hAnsi="Aptos"/>
          <w:b/>
          <w:bCs/>
          <w:sz w:val="20"/>
          <w:szCs w:val="20"/>
        </w:rPr>
        <w:t>I</w:t>
      </w:r>
      <w:r w:rsidRPr="0007378C">
        <w:rPr>
          <w:rFonts w:ascii="Aptos" w:hAnsi="Aptos"/>
          <w:b/>
          <w:bCs/>
          <w:sz w:val="20"/>
          <w:szCs w:val="20"/>
        </w:rPr>
        <w:t>II</w:t>
      </w:r>
      <w:r w:rsidR="005C05A8" w:rsidRPr="0007378C">
        <w:rPr>
          <w:rFonts w:ascii="Aptos" w:hAnsi="Aptos"/>
          <w:b/>
          <w:bCs/>
          <w:sz w:val="20"/>
          <w:szCs w:val="20"/>
        </w:rPr>
        <w:t>.</w:t>
      </w:r>
    </w:p>
    <w:p w14:paraId="7EA83358" w14:textId="67F967B3" w:rsidR="00F61199" w:rsidRPr="0007378C" w:rsidRDefault="00F61199" w:rsidP="0007378C">
      <w:pPr>
        <w:spacing w:after="0"/>
        <w:rPr>
          <w:rFonts w:ascii="Aptos" w:hAnsi="Aptos"/>
          <w:b/>
          <w:bCs/>
          <w:sz w:val="20"/>
          <w:szCs w:val="20"/>
        </w:rPr>
      </w:pPr>
      <w:r w:rsidRPr="0007378C">
        <w:rPr>
          <w:rFonts w:ascii="Aptos" w:hAnsi="Aptos"/>
          <w:b/>
          <w:bCs/>
          <w:sz w:val="20"/>
          <w:szCs w:val="20"/>
        </w:rPr>
        <w:t>INFORMÁCIE O PREDMETE ZÁKAZKY</w:t>
      </w:r>
    </w:p>
    <w:p w14:paraId="19B61529" w14:textId="30FA9F37" w:rsidR="00BB3D8C" w:rsidRPr="0007378C" w:rsidRDefault="00014459">
      <w:pPr>
        <w:pStyle w:val="Obsah3"/>
        <w:numPr>
          <w:ilvl w:val="0"/>
          <w:numId w:val="45"/>
        </w:numPr>
        <w:rPr>
          <w:lang w:eastAsia="sk-SK"/>
        </w:rPr>
      </w:pPr>
      <w:r w:rsidRPr="0007378C">
        <w:t>Predmet zákazky</w:t>
      </w:r>
    </w:p>
    <w:p w14:paraId="3F1A4014" w14:textId="78F2162D" w:rsidR="005E2075" w:rsidRPr="0007378C" w:rsidRDefault="00F61199">
      <w:pPr>
        <w:pStyle w:val="Obsah3"/>
        <w:numPr>
          <w:ilvl w:val="0"/>
          <w:numId w:val="45"/>
        </w:numPr>
      </w:pPr>
      <w:r w:rsidRPr="0007378C">
        <w:t>Rozdelenie predmetu zákazky</w:t>
      </w:r>
    </w:p>
    <w:p w14:paraId="57C8EEB7" w14:textId="6ADC514B" w:rsidR="00CD19FF" w:rsidRPr="0007378C" w:rsidRDefault="00FD4006" w:rsidP="0007378C">
      <w:pPr>
        <w:pStyle w:val="Obsah3"/>
        <w:numPr>
          <w:ilvl w:val="0"/>
          <w:numId w:val="0"/>
        </w:numPr>
        <w:ind w:left="220"/>
      </w:pPr>
      <w:r w:rsidRPr="0007378C">
        <w:t>8</w:t>
      </w:r>
      <w:r w:rsidRPr="0007378C">
        <w:tab/>
      </w:r>
      <w:r w:rsidR="00CD19FF" w:rsidRPr="0007378C">
        <w:t>Predpokladaná hodnota predmetu zákazky</w:t>
      </w:r>
    </w:p>
    <w:p w14:paraId="795672C6" w14:textId="04818C0D" w:rsidR="00BB3D8C" w:rsidRPr="0007378C" w:rsidRDefault="00FD4006" w:rsidP="0007378C">
      <w:pPr>
        <w:pStyle w:val="Obsah3"/>
        <w:numPr>
          <w:ilvl w:val="0"/>
          <w:numId w:val="0"/>
        </w:numPr>
        <w:ind w:left="220"/>
        <w:rPr>
          <w:rStyle w:val="Hypertextovprepojenie"/>
          <w:color w:val="auto"/>
          <w:u w:val="none"/>
        </w:rPr>
      </w:pPr>
      <w:r w:rsidRPr="0007378C">
        <w:t>9</w:t>
      </w:r>
      <w:r w:rsidR="00C2569C" w:rsidRPr="0007378C">
        <w:tab/>
      </w:r>
      <w:hyperlink w:anchor="_Toc461981354" w:history="1">
        <w:r w:rsidR="00BB3D8C" w:rsidRPr="0007378C">
          <w:rPr>
            <w:rStyle w:val="Hypertextovprepojenie"/>
            <w:color w:val="auto"/>
            <w:u w:val="none"/>
          </w:rPr>
          <w:t xml:space="preserve">Miesto a termín </w:t>
        </w:r>
        <w:r w:rsidR="005C1D73" w:rsidRPr="0007378C">
          <w:rPr>
            <w:rStyle w:val="Hypertextovprepojenie"/>
            <w:color w:val="auto"/>
            <w:u w:val="none"/>
          </w:rPr>
          <w:t>dodania</w:t>
        </w:r>
        <w:r w:rsidR="00BB3D8C" w:rsidRPr="0007378C">
          <w:rPr>
            <w:rStyle w:val="Hypertextovprepojenie"/>
            <w:color w:val="auto"/>
            <w:u w:val="none"/>
          </w:rPr>
          <w:t xml:space="preserve"> </w:t>
        </w:r>
        <w:r w:rsidR="005C1D73" w:rsidRPr="0007378C">
          <w:rPr>
            <w:rStyle w:val="Hypertextovprepojenie"/>
            <w:color w:val="auto"/>
            <w:u w:val="none"/>
          </w:rPr>
          <w:t xml:space="preserve">a spôsob plnenia </w:t>
        </w:r>
        <w:r w:rsidR="00BB3D8C" w:rsidRPr="0007378C">
          <w:rPr>
            <w:rStyle w:val="Hypertextovprepojenie"/>
            <w:color w:val="auto"/>
            <w:u w:val="none"/>
          </w:rPr>
          <w:t>predmetu zákazky</w:t>
        </w:r>
      </w:hyperlink>
    </w:p>
    <w:p w14:paraId="24AD7839" w14:textId="09AC81FE" w:rsidR="005C05A8" w:rsidRPr="0007378C" w:rsidRDefault="00014459" w:rsidP="0007378C">
      <w:pPr>
        <w:spacing w:after="0"/>
        <w:jc w:val="both"/>
        <w:rPr>
          <w:rFonts w:ascii="Aptos" w:hAnsi="Aptos"/>
          <w:sz w:val="20"/>
          <w:szCs w:val="20"/>
        </w:rPr>
      </w:pPr>
      <w:r w:rsidRPr="0007378C">
        <w:rPr>
          <w:rFonts w:ascii="Aptos" w:hAnsi="Aptos"/>
          <w:sz w:val="20"/>
          <w:szCs w:val="20"/>
        </w:rPr>
        <w:t xml:space="preserve">   </w:t>
      </w:r>
      <w:r w:rsidR="00FD4006" w:rsidRPr="0007378C">
        <w:rPr>
          <w:rFonts w:ascii="Aptos" w:hAnsi="Aptos"/>
          <w:sz w:val="20"/>
          <w:szCs w:val="20"/>
        </w:rPr>
        <w:t>10</w:t>
      </w:r>
      <w:r w:rsidRPr="0007378C">
        <w:rPr>
          <w:rFonts w:ascii="Aptos" w:hAnsi="Aptos"/>
          <w:sz w:val="20"/>
          <w:szCs w:val="20"/>
        </w:rPr>
        <w:tab/>
      </w:r>
      <w:r w:rsidR="005E3C46" w:rsidRPr="0007378C">
        <w:rPr>
          <w:rFonts w:ascii="Aptos" w:hAnsi="Aptos"/>
          <w:sz w:val="20"/>
          <w:szCs w:val="20"/>
        </w:rPr>
        <w:t>Z</w:t>
      </w:r>
      <w:r w:rsidR="005C05A8" w:rsidRPr="0007378C">
        <w:rPr>
          <w:rFonts w:ascii="Aptos" w:hAnsi="Aptos"/>
          <w:sz w:val="20"/>
          <w:szCs w:val="20"/>
        </w:rPr>
        <w:t>droj finančných prostriedkov</w:t>
      </w:r>
      <w:r w:rsidR="005C4BE7" w:rsidRPr="0007378C">
        <w:rPr>
          <w:rFonts w:ascii="Aptos" w:hAnsi="Aptos"/>
          <w:sz w:val="20"/>
          <w:szCs w:val="20"/>
        </w:rPr>
        <w:t xml:space="preserve"> </w:t>
      </w:r>
      <w:r w:rsidR="005C4BE7" w:rsidRPr="0007378C">
        <w:rPr>
          <w:rFonts w:ascii="Aptos" w:hAnsi="Aptos"/>
          <w:sz w:val="20"/>
          <w:szCs w:val="20"/>
        </w:rPr>
        <w:tab/>
        <w:t xml:space="preserve">   </w:t>
      </w:r>
    </w:p>
    <w:p w14:paraId="047E0E91" w14:textId="36A569A8" w:rsidR="00BB3D8C" w:rsidRPr="0007378C" w:rsidRDefault="00014459" w:rsidP="0007378C">
      <w:pPr>
        <w:spacing w:after="0"/>
        <w:jc w:val="both"/>
        <w:rPr>
          <w:rFonts w:ascii="Aptos" w:hAnsi="Aptos"/>
          <w:sz w:val="20"/>
          <w:szCs w:val="20"/>
        </w:rPr>
      </w:pPr>
      <w:r w:rsidRPr="0007378C">
        <w:rPr>
          <w:rFonts w:ascii="Aptos" w:hAnsi="Aptos"/>
          <w:sz w:val="20"/>
          <w:szCs w:val="20"/>
        </w:rPr>
        <w:t xml:space="preserve">   1</w:t>
      </w:r>
      <w:r w:rsidR="00FD4006" w:rsidRPr="0007378C">
        <w:rPr>
          <w:rFonts w:ascii="Aptos" w:hAnsi="Aptos"/>
          <w:sz w:val="20"/>
          <w:szCs w:val="20"/>
        </w:rPr>
        <w:t>1</w:t>
      </w:r>
      <w:r w:rsidRPr="0007378C">
        <w:rPr>
          <w:rFonts w:ascii="Aptos" w:hAnsi="Aptos"/>
          <w:sz w:val="20"/>
          <w:szCs w:val="20"/>
        </w:rPr>
        <w:tab/>
      </w:r>
      <w:r w:rsidR="005C4BE7" w:rsidRPr="0007378C">
        <w:rPr>
          <w:rFonts w:ascii="Aptos" w:hAnsi="Aptos"/>
          <w:sz w:val="20"/>
          <w:szCs w:val="20"/>
        </w:rPr>
        <w:t>Typ zmluvy</w:t>
      </w:r>
    </w:p>
    <w:p w14:paraId="20F9631D" w14:textId="7B0D32C2" w:rsidR="002525D1" w:rsidRPr="0007378C" w:rsidRDefault="00B90256" w:rsidP="0007378C">
      <w:pPr>
        <w:spacing w:after="0"/>
        <w:jc w:val="both"/>
        <w:rPr>
          <w:rFonts w:ascii="Aptos" w:hAnsi="Aptos"/>
          <w:sz w:val="20"/>
          <w:szCs w:val="20"/>
        </w:rPr>
      </w:pPr>
      <w:r w:rsidRPr="0007378C">
        <w:rPr>
          <w:rFonts w:ascii="Aptos" w:hAnsi="Aptos"/>
          <w:sz w:val="20"/>
          <w:szCs w:val="20"/>
        </w:rPr>
        <w:t xml:space="preserve">   </w:t>
      </w:r>
      <w:r w:rsidR="00014459" w:rsidRPr="0007378C">
        <w:rPr>
          <w:rFonts w:ascii="Aptos" w:hAnsi="Aptos"/>
          <w:sz w:val="20"/>
          <w:szCs w:val="20"/>
        </w:rPr>
        <w:t>1</w:t>
      </w:r>
      <w:r w:rsidR="00FD4006" w:rsidRPr="0007378C">
        <w:rPr>
          <w:rFonts w:ascii="Aptos" w:hAnsi="Aptos"/>
          <w:sz w:val="20"/>
          <w:szCs w:val="20"/>
        </w:rPr>
        <w:t>2</w:t>
      </w:r>
      <w:r w:rsidR="00014459" w:rsidRPr="0007378C">
        <w:rPr>
          <w:rFonts w:ascii="Aptos" w:hAnsi="Aptos"/>
          <w:sz w:val="20"/>
          <w:szCs w:val="20"/>
        </w:rPr>
        <w:tab/>
      </w:r>
      <w:r w:rsidR="002525D1" w:rsidRPr="0007378C">
        <w:rPr>
          <w:rFonts w:ascii="Aptos" w:hAnsi="Aptos"/>
          <w:sz w:val="20"/>
          <w:szCs w:val="20"/>
        </w:rPr>
        <w:t>Lehota dodania predmetu zákazky</w:t>
      </w:r>
    </w:p>
    <w:p w14:paraId="0A5B51E2" w14:textId="5EF20406" w:rsidR="005C1D73" w:rsidRPr="0007378C" w:rsidRDefault="002525D1" w:rsidP="0007378C">
      <w:pPr>
        <w:spacing w:after="0"/>
        <w:rPr>
          <w:rFonts w:ascii="Aptos" w:hAnsi="Aptos"/>
          <w:sz w:val="20"/>
          <w:szCs w:val="20"/>
        </w:rPr>
      </w:pPr>
      <w:r w:rsidRPr="0007378C">
        <w:rPr>
          <w:rFonts w:ascii="Aptos" w:hAnsi="Aptos"/>
          <w:sz w:val="20"/>
          <w:szCs w:val="20"/>
        </w:rPr>
        <w:t xml:space="preserve">   1</w:t>
      </w:r>
      <w:r w:rsidR="00FD4006" w:rsidRPr="0007378C">
        <w:rPr>
          <w:rFonts w:ascii="Aptos" w:hAnsi="Aptos"/>
          <w:sz w:val="20"/>
          <w:szCs w:val="20"/>
        </w:rPr>
        <w:t>3</w:t>
      </w:r>
      <w:r w:rsidRPr="0007378C">
        <w:rPr>
          <w:rFonts w:ascii="Aptos" w:hAnsi="Aptos"/>
          <w:sz w:val="20"/>
          <w:szCs w:val="20"/>
        </w:rPr>
        <w:tab/>
      </w:r>
      <w:r w:rsidR="00B90256" w:rsidRPr="0007378C">
        <w:rPr>
          <w:rFonts w:ascii="Aptos" w:hAnsi="Aptos"/>
          <w:sz w:val="20"/>
          <w:szCs w:val="20"/>
        </w:rPr>
        <w:t>Ekvivalent</w:t>
      </w:r>
    </w:p>
    <w:p w14:paraId="6C60FFC6" w14:textId="1F6DFC5B" w:rsidR="00126218" w:rsidRPr="0007378C" w:rsidRDefault="00126218" w:rsidP="0007378C">
      <w:pPr>
        <w:spacing w:after="0"/>
        <w:rPr>
          <w:rFonts w:ascii="Aptos" w:hAnsi="Aptos"/>
          <w:b/>
          <w:bCs/>
          <w:sz w:val="20"/>
          <w:szCs w:val="20"/>
        </w:rPr>
      </w:pPr>
      <w:r w:rsidRPr="0007378C">
        <w:rPr>
          <w:rFonts w:ascii="Aptos" w:hAnsi="Aptos"/>
          <w:b/>
          <w:bCs/>
          <w:sz w:val="20"/>
          <w:szCs w:val="20"/>
        </w:rPr>
        <w:t>Časť I</w:t>
      </w:r>
      <w:r w:rsidR="00C2401A" w:rsidRPr="0007378C">
        <w:rPr>
          <w:rFonts w:ascii="Aptos" w:hAnsi="Aptos"/>
          <w:b/>
          <w:bCs/>
          <w:sz w:val="20"/>
          <w:szCs w:val="20"/>
        </w:rPr>
        <w:t>V</w:t>
      </w:r>
      <w:r w:rsidRPr="0007378C">
        <w:rPr>
          <w:rFonts w:ascii="Aptos" w:hAnsi="Aptos"/>
          <w:b/>
          <w:bCs/>
          <w:sz w:val="20"/>
          <w:szCs w:val="20"/>
        </w:rPr>
        <w:t>.</w:t>
      </w:r>
    </w:p>
    <w:p w14:paraId="6041435E" w14:textId="6300EB43" w:rsidR="00BB3D8C" w:rsidRPr="0007378C" w:rsidRDefault="00C2401A" w:rsidP="0007378C">
      <w:pPr>
        <w:spacing w:after="0"/>
        <w:rPr>
          <w:rFonts w:ascii="Aptos" w:hAnsi="Aptos"/>
          <w:b/>
          <w:bCs/>
          <w:sz w:val="20"/>
          <w:szCs w:val="20"/>
        </w:rPr>
      </w:pPr>
      <w:hyperlink w:anchor="_Toc461981359" w:history="1">
        <w:r w:rsidRPr="0007378C">
          <w:rPr>
            <w:rStyle w:val="Hypertextovprepojenie"/>
            <w:rFonts w:ascii="Aptos" w:hAnsi="Aptos"/>
            <w:b/>
            <w:bCs/>
            <w:color w:val="auto"/>
            <w:sz w:val="20"/>
            <w:szCs w:val="20"/>
            <w:u w:val="none"/>
          </w:rPr>
          <w:t>KOMUNIKÁCIA A VYSVETĽOVANIE</w:t>
        </w:r>
      </w:hyperlink>
    </w:p>
    <w:p w14:paraId="42C2517A" w14:textId="73EEDBA9" w:rsidR="00BB3D8C" w:rsidRPr="0007378C" w:rsidRDefault="009D3C97" w:rsidP="009D3C97">
      <w:pPr>
        <w:pStyle w:val="Obsah3"/>
        <w:numPr>
          <w:ilvl w:val="0"/>
          <w:numId w:val="0"/>
        </w:numPr>
        <w:rPr>
          <w:color w:val="000000" w:themeColor="text1"/>
          <w:lang w:eastAsia="sk-SK"/>
        </w:rPr>
      </w:pPr>
      <w:r>
        <w:t xml:space="preserve">   14</w:t>
      </w:r>
      <w:r>
        <w:tab/>
      </w:r>
      <w:hyperlink w:anchor="_Toc461981360" w:history="1">
        <w:r w:rsidR="00BB3D8C" w:rsidRPr="0007378C">
          <w:rPr>
            <w:rStyle w:val="Hypertextovprepojenie"/>
            <w:color w:val="000000" w:themeColor="text1"/>
            <w:u w:val="none"/>
          </w:rPr>
          <w:t xml:space="preserve">Komunikácia medzi </w:t>
        </w:r>
        <w:r w:rsidR="00695C7D" w:rsidRPr="0007378C">
          <w:rPr>
            <w:rStyle w:val="Hypertextovprepojenie"/>
            <w:color w:val="000000" w:themeColor="text1"/>
            <w:u w:val="none"/>
          </w:rPr>
          <w:t>Centrálnou obstarávaciou organizáciou</w:t>
        </w:r>
        <w:r w:rsidR="00B90256" w:rsidRPr="0007378C">
          <w:rPr>
            <w:rStyle w:val="Hypertextovprepojenie"/>
            <w:color w:val="000000" w:themeColor="text1"/>
            <w:u w:val="none"/>
          </w:rPr>
          <w:t xml:space="preserve"> a</w:t>
        </w:r>
        <w:r w:rsidR="00BB3D8C" w:rsidRPr="0007378C">
          <w:rPr>
            <w:rStyle w:val="Hypertextovprepojenie"/>
            <w:color w:val="000000" w:themeColor="text1"/>
            <w:u w:val="none"/>
          </w:rPr>
          <w:t> záujemcami/uchádzačmi</w:t>
        </w:r>
      </w:hyperlink>
    </w:p>
    <w:p w14:paraId="33BC977A" w14:textId="5CE2A308" w:rsidR="00BB3D8C" w:rsidRPr="0007378C" w:rsidRDefault="009D3C97" w:rsidP="009D3C97">
      <w:pPr>
        <w:pStyle w:val="Obsah3"/>
        <w:numPr>
          <w:ilvl w:val="0"/>
          <w:numId w:val="0"/>
        </w:numPr>
        <w:rPr>
          <w:color w:val="000000" w:themeColor="text1"/>
        </w:rPr>
      </w:pPr>
      <w:r>
        <w:rPr>
          <w:color w:val="000000" w:themeColor="text1"/>
        </w:rPr>
        <w:t xml:space="preserve">   </w:t>
      </w:r>
      <w:r w:rsidR="00FD4006" w:rsidRPr="0007378C">
        <w:rPr>
          <w:color w:val="000000" w:themeColor="text1"/>
        </w:rPr>
        <w:t>15</w:t>
      </w:r>
      <w:r w:rsidR="00EC3E24" w:rsidRPr="0007378C">
        <w:rPr>
          <w:color w:val="000000" w:themeColor="text1"/>
        </w:rPr>
        <w:tab/>
      </w:r>
      <w:r w:rsidR="00195837" w:rsidRPr="0007378C">
        <w:rPr>
          <w:color w:val="000000" w:themeColor="text1"/>
        </w:rPr>
        <w:t>Vysvetlenie informácií potrebných na vypracovanie ponuky a na preukázanie splnenia podmienok účasti</w:t>
      </w:r>
    </w:p>
    <w:p w14:paraId="65CBFC9B" w14:textId="65F81E28" w:rsidR="00AE6B56" w:rsidRPr="0007378C" w:rsidRDefault="00195837" w:rsidP="0007378C">
      <w:pPr>
        <w:spacing w:after="0"/>
        <w:rPr>
          <w:rFonts w:ascii="Aptos" w:hAnsi="Aptos"/>
          <w:color w:val="000000" w:themeColor="text1"/>
          <w:sz w:val="20"/>
          <w:szCs w:val="20"/>
        </w:rPr>
      </w:pPr>
      <w:r w:rsidRPr="0007378C">
        <w:rPr>
          <w:rFonts w:ascii="Aptos" w:hAnsi="Aptos"/>
          <w:color w:val="000000" w:themeColor="text1"/>
          <w:sz w:val="20"/>
          <w:szCs w:val="20"/>
        </w:rPr>
        <w:t xml:space="preserve">   16</w:t>
      </w:r>
      <w:r w:rsidRPr="0007378C">
        <w:rPr>
          <w:rFonts w:ascii="Aptos" w:hAnsi="Aptos"/>
          <w:color w:val="000000" w:themeColor="text1"/>
          <w:sz w:val="20"/>
          <w:szCs w:val="20"/>
        </w:rPr>
        <w:tab/>
        <w:t>Obhliadka miesta dodania predmetu zákazky</w:t>
      </w:r>
    </w:p>
    <w:p w14:paraId="650BFB36" w14:textId="2CAAE382" w:rsidR="00FC7923" w:rsidRPr="0007378C" w:rsidRDefault="00126218" w:rsidP="0007378C">
      <w:pPr>
        <w:spacing w:after="0" w:line="240" w:lineRule="auto"/>
        <w:rPr>
          <w:rFonts w:ascii="Aptos" w:hAnsi="Aptos"/>
          <w:b/>
          <w:bCs/>
          <w:sz w:val="20"/>
          <w:szCs w:val="20"/>
        </w:rPr>
      </w:pPr>
      <w:r w:rsidRPr="0007378C">
        <w:rPr>
          <w:rFonts w:ascii="Aptos" w:hAnsi="Aptos"/>
          <w:b/>
          <w:bCs/>
          <w:sz w:val="20"/>
          <w:szCs w:val="20"/>
        </w:rPr>
        <w:t xml:space="preserve">Časť </w:t>
      </w:r>
      <w:r w:rsidR="00C2401A" w:rsidRPr="0007378C">
        <w:rPr>
          <w:rFonts w:ascii="Aptos" w:hAnsi="Aptos"/>
          <w:b/>
          <w:bCs/>
          <w:sz w:val="20"/>
          <w:szCs w:val="20"/>
        </w:rPr>
        <w:t>V</w:t>
      </w:r>
      <w:r w:rsidRPr="0007378C">
        <w:rPr>
          <w:rFonts w:ascii="Aptos" w:hAnsi="Aptos"/>
          <w:b/>
          <w:bCs/>
          <w:sz w:val="20"/>
          <w:szCs w:val="20"/>
        </w:rPr>
        <w:t>.</w:t>
      </w:r>
    </w:p>
    <w:p w14:paraId="2DF2512C" w14:textId="56007ADA" w:rsidR="00195837" w:rsidRPr="0007378C" w:rsidRDefault="00195837" w:rsidP="0007378C">
      <w:pPr>
        <w:spacing w:after="0"/>
        <w:rPr>
          <w:rFonts w:ascii="Aptos" w:hAnsi="Aptos"/>
          <w:b/>
          <w:bCs/>
          <w:sz w:val="20"/>
          <w:szCs w:val="20"/>
        </w:rPr>
      </w:pPr>
      <w:r w:rsidRPr="0007378C">
        <w:rPr>
          <w:rFonts w:ascii="Aptos" w:hAnsi="Aptos"/>
          <w:b/>
          <w:bCs/>
          <w:sz w:val="20"/>
          <w:szCs w:val="20"/>
        </w:rPr>
        <w:t>INFORMÁCIE O PONUKE</w:t>
      </w:r>
    </w:p>
    <w:p w14:paraId="17B122EE" w14:textId="4701DFC5" w:rsidR="00BB3D8C" w:rsidRPr="0007378C" w:rsidRDefault="00BB3D8C" w:rsidP="0007378C">
      <w:pPr>
        <w:spacing w:after="0"/>
        <w:rPr>
          <w:rFonts w:ascii="Aptos" w:hAnsi="Aptos"/>
          <w:b/>
          <w:bCs/>
          <w:sz w:val="20"/>
          <w:szCs w:val="20"/>
        </w:rPr>
      </w:pPr>
      <w:hyperlink w:anchor="_Toc461981364" w:history="1">
        <w:r w:rsidRPr="0007378C">
          <w:rPr>
            <w:rStyle w:val="Hypertextovprepojenie"/>
            <w:rFonts w:ascii="Aptos" w:hAnsi="Aptos"/>
            <w:b/>
            <w:bCs/>
            <w:color w:val="auto"/>
            <w:sz w:val="20"/>
            <w:szCs w:val="20"/>
            <w:u w:val="none"/>
          </w:rPr>
          <w:t>Príprava ponuky</w:t>
        </w:r>
      </w:hyperlink>
    </w:p>
    <w:p w14:paraId="3AF5B109" w14:textId="20B07C89" w:rsidR="00003C4D" w:rsidRPr="0007378C" w:rsidRDefault="009D3C97" w:rsidP="009D3C97">
      <w:pPr>
        <w:pStyle w:val="Obsah3"/>
        <w:numPr>
          <w:ilvl w:val="0"/>
          <w:numId w:val="0"/>
        </w:numPr>
        <w:rPr>
          <w:lang w:eastAsia="sk-SK"/>
        </w:rPr>
      </w:pPr>
      <w:r>
        <w:t xml:space="preserve"> </w:t>
      </w:r>
      <w:r w:rsidR="00403B4D">
        <w:t xml:space="preserve"> </w:t>
      </w:r>
      <w:r>
        <w:t xml:space="preserve"> 17</w:t>
      </w:r>
      <w:r>
        <w:tab/>
      </w:r>
      <w:hyperlink w:anchor="_Toc461981365" w:history="1">
        <w:r w:rsidR="00695C7D" w:rsidRPr="0007378C">
          <w:rPr>
            <w:lang w:eastAsia="sk-SK"/>
          </w:rPr>
          <w:t>Jazyk ponuky</w:t>
        </w:r>
      </w:hyperlink>
    </w:p>
    <w:p w14:paraId="6C3C1020" w14:textId="2DA65290" w:rsidR="00BB3D8C" w:rsidRPr="0007378C" w:rsidRDefault="009D3C97" w:rsidP="009D3C97">
      <w:pPr>
        <w:pStyle w:val="Obsah3"/>
        <w:numPr>
          <w:ilvl w:val="0"/>
          <w:numId w:val="0"/>
        </w:numPr>
        <w:rPr>
          <w:lang w:eastAsia="sk-SK"/>
        </w:rPr>
      </w:pPr>
      <w:r>
        <w:t xml:space="preserve">  </w:t>
      </w:r>
      <w:r w:rsidR="00403B4D">
        <w:t xml:space="preserve"> </w:t>
      </w:r>
      <w:r>
        <w:t>18</w:t>
      </w:r>
      <w:r>
        <w:tab/>
      </w:r>
      <w:r w:rsidR="00195837" w:rsidRPr="0007378C">
        <w:t>Variantné riešenie</w:t>
      </w:r>
    </w:p>
    <w:p w14:paraId="62A0CDC0" w14:textId="60BA1A07" w:rsidR="00003C4D" w:rsidRPr="0007378C" w:rsidRDefault="009D3C97" w:rsidP="009D3C97">
      <w:pPr>
        <w:pStyle w:val="Obsah3"/>
        <w:numPr>
          <w:ilvl w:val="0"/>
          <w:numId w:val="0"/>
        </w:numPr>
        <w:rPr>
          <w:lang w:eastAsia="sk-SK"/>
        </w:rPr>
      </w:pPr>
      <w:r>
        <w:rPr>
          <w:lang w:eastAsia="sk-SK"/>
        </w:rPr>
        <w:t xml:space="preserve">  </w:t>
      </w:r>
      <w:r w:rsidR="00403B4D">
        <w:rPr>
          <w:lang w:eastAsia="sk-SK"/>
        </w:rPr>
        <w:t xml:space="preserve"> </w:t>
      </w:r>
      <w:r w:rsidR="00195837" w:rsidRPr="0007378C">
        <w:rPr>
          <w:lang w:eastAsia="sk-SK"/>
        </w:rPr>
        <w:t>19</w:t>
      </w:r>
      <w:r w:rsidR="00195837" w:rsidRPr="0007378C">
        <w:rPr>
          <w:lang w:eastAsia="sk-SK"/>
        </w:rPr>
        <w:tab/>
        <w:t>Mena a ceny uvádzané v ponuke</w:t>
      </w:r>
    </w:p>
    <w:p w14:paraId="57DAB002" w14:textId="5E8575D4" w:rsidR="00BB3D8C" w:rsidRPr="0007378C" w:rsidRDefault="009D3C97" w:rsidP="009D3C97">
      <w:pPr>
        <w:pStyle w:val="Obsah3"/>
        <w:numPr>
          <w:ilvl w:val="0"/>
          <w:numId w:val="0"/>
        </w:numPr>
        <w:rPr>
          <w:lang w:eastAsia="sk-SK"/>
        </w:rPr>
      </w:pPr>
      <w:r>
        <w:rPr>
          <w:lang w:eastAsia="sk-SK"/>
        </w:rPr>
        <w:t xml:space="preserve">  </w:t>
      </w:r>
      <w:r w:rsidR="00403B4D">
        <w:rPr>
          <w:lang w:eastAsia="sk-SK"/>
        </w:rPr>
        <w:t xml:space="preserve"> </w:t>
      </w:r>
      <w:r w:rsidR="00195837" w:rsidRPr="0007378C">
        <w:rPr>
          <w:lang w:eastAsia="sk-SK"/>
        </w:rPr>
        <w:t>20</w:t>
      </w:r>
      <w:r w:rsidR="00EC3E24" w:rsidRPr="0007378C">
        <w:rPr>
          <w:lang w:eastAsia="sk-SK"/>
        </w:rPr>
        <w:tab/>
      </w:r>
      <w:r w:rsidR="00195837" w:rsidRPr="0007378C">
        <w:rPr>
          <w:lang w:eastAsia="sk-SK"/>
        </w:rPr>
        <w:t>Zápezpeka</w:t>
      </w:r>
    </w:p>
    <w:p w14:paraId="219625D3" w14:textId="41062673" w:rsidR="00126218" w:rsidRPr="0007378C" w:rsidRDefault="00195837" w:rsidP="0007378C">
      <w:pPr>
        <w:spacing w:after="0"/>
        <w:rPr>
          <w:rFonts w:ascii="Aptos" w:hAnsi="Aptos"/>
          <w:sz w:val="20"/>
          <w:szCs w:val="20"/>
        </w:rPr>
      </w:pPr>
      <w:r w:rsidRPr="0007378C">
        <w:rPr>
          <w:rFonts w:ascii="Aptos" w:hAnsi="Aptos"/>
          <w:sz w:val="20"/>
          <w:szCs w:val="20"/>
        </w:rPr>
        <w:t xml:space="preserve">  </w:t>
      </w:r>
      <w:r w:rsidR="00403B4D">
        <w:rPr>
          <w:rFonts w:ascii="Aptos" w:hAnsi="Aptos"/>
          <w:sz w:val="20"/>
          <w:szCs w:val="20"/>
        </w:rPr>
        <w:t xml:space="preserve"> </w:t>
      </w:r>
      <w:r w:rsidRPr="0007378C">
        <w:rPr>
          <w:rFonts w:ascii="Aptos" w:hAnsi="Aptos"/>
          <w:sz w:val="20"/>
          <w:szCs w:val="20"/>
        </w:rPr>
        <w:t>21</w:t>
      </w:r>
      <w:r w:rsidRPr="0007378C">
        <w:rPr>
          <w:rFonts w:ascii="Aptos" w:hAnsi="Aptos"/>
          <w:sz w:val="20"/>
          <w:szCs w:val="20"/>
        </w:rPr>
        <w:tab/>
        <w:t>Vyhotovenie ponuky</w:t>
      </w:r>
    </w:p>
    <w:p w14:paraId="62DECB66" w14:textId="6C9C9FA7" w:rsidR="00BB3D8C" w:rsidRPr="0007378C" w:rsidRDefault="00195837" w:rsidP="0007378C">
      <w:pPr>
        <w:spacing w:after="0"/>
        <w:rPr>
          <w:rFonts w:ascii="Aptos" w:hAnsi="Aptos"/>
          <w:b/>
          <w:bCs/>
          <w:sz w:val="20"/>
          <w:szCs w:val="20"/>
        </w:rPr>
      </w:pPr>
      <w:r w:rsidRPr="0007378C">
        <w:rPr>
          <w:rFonts w:ascii="Aptos" w:hAnsi="Aptos"/>
          <w:b/>
          <w:bCs/>
          <w:sz w:val="20"/>
          <w:szCs w:val="20"/>
        </w:rPr>
        <w:t xml:space="preserve">Obsah </w:t>
      </w:r>
      <w:hyperlink w:anchor="_Toc461981372" w:history="1">
        <w:r w:rsidR="00BB3D8C" w:rsidRPr="0007378C">
          <w:rPr>
            <w:rStyle w:val="Hypertextovprepojenie"/>
            <w:rFonts w:ascii="Aptos" w:hAnsi="Aptos"/>
            <w:b/>
            <w:bCs/>
            <w:color w:val="auto"/>
            <w:sz w:val="20"/>
            <w:szCs w:val="20"/>
            <w:u w:val="none"/>
          </w:rPr>
          <w:t>ponuky</w:t>
        </w:r>
      </w:hyperlink>
      <w:r w:rsidRPr="0007378C">
        <w:rPr>
          <w:rFonts w:ascii="Aptos" w:hAnsi="Aptos"/>
          <w:b/>
          <w:bCs/>
          <w:sz w:val="20"/>
          <w:szCs w:val="20"/>
        </w:rPr>
        <w:t xml:space="preserve"> </w:t>
      </w:r>
    </w:p>
    <w:p w14:paraId="22FEAD84" w14:textId="5EF8BA58" w:rsidR="00BB3D8C" w:rsidRPr="0007378C" w:rsidRDefault="009D3C97" w:rsidP="009D3C97">
      <w:pPr>
        <w:pStyle w:val="Obsah3"/>
        <w:numPr>
          <w:ilvl w:val="0"/>
          <w:numId w:val="0"/>
        </w:numPr>
        <w:rPr>
          <w:rStyle w:val="Hypertextovprepojenie"/>
          <w:color w:val="auto"/>
          <w:u w:val="none"/>
        </w:rPr>
      </w:pPr>
      <w:r>
        <w:t xml:space="preserve">   </w:t>
      </w:r>
      <w:r w:rsidR="00195837" w:rsidRPr="0007378C">
        <w:t>22</w:t>
      </w:r>
      <w:r w:rsidR="00195837" w:rsidRPr="0007378C">
        <w:tab/>
        <w:t>Obsah ponuky</w:t>
      </w:r>
    </w:p>
    <w:p w14:paraId="14C94053" w14:textId="7785A2F0" w:rsidR="00BB3D8C" w:rsidRPr="0007378C" w:rsidRDefault="00195837" w:rsidP="0007378C">
      <w:pPr>
        <w:spacing w:after="0"/>
        <w:rPr>
          <w:rFonts w:ascii="Aptos" w:hAnsi="Aptos"/>
          <w:b/>
          <w:bCs/>
          <w:sz w:val="20"/>
          <w:szCs w:val="20"/>
        </w:rPr>
      </w:pPr>
      <w:hyperlink w:anchor="_Toc461981378" w:history="1">
        <w:r w:rsidRPr="0007378C">
          <w:rPr>
            <w:rStyle w:val="Hypertextovprepojenie"/>
            <w:rFonts w:ascii="Aptos" w:hAnsi="Aptos"/>
            <w:b/>
            <w:bCs/>
            <w:color w:val="auto"/>
            <w:sz w:val="20"/>
            <w:szCs w:val="20"/>
            <w:u w:val="none"/>
          </w:rPr>
          <w:t>Predkladanie</w:t>
        </w:r>
      </w:hyperlink>
      <w:r w:rsidRPr="0007378C">
        <w:rPr>
          <w:rFonts w:ascii="Aptos" w:hAnsi="Aptos"/>
          <w:b/>
          <w:bCs/>
          <w:sz w:val="20"/>
          <w:szCs w:val="20"/>
        </w:rPr>
        <w:t xml:space="preserve"> ponuky</w:t>
      </w:r>
    </w:p>
    <w:p w14:paraId="63D2E574" w14:textId="173BFFD9" w:rsidR="00695C7D" w:rsidRPr="0007378C" w:rsidRDefault="00195837" w:rsidP="0007378C">
      <w:pPr>
        <w:pStyle w:val="Obsah3"/>
        <w:numPr>
          <w:ilvl w:val="0"/>
          <w:numId w:val="0"/>
        </w:numPr>
        <w:tabs>
          <w:tab w:val="left" w:pos="567"/>
        </w:tabs>
        <w:rPr>
          <w:lang w:eastAsia="sk-SK"/>
        </w:rPr>
      </w:pPr>
      <w:r w:rsidRPr="0007378C">
        <w:t xml:space="preserve">  </w:t>
      </w:r>
      <w:r w:rsidR="009D3C97">
        <w:t xml:space="preserve"> </w:t>
      </w:r>
      <w:r w:rsidRPr="0007378C">
        <w:t>23</w:t>
      </w:r>
      <w:r w:rsidRPr="0007378C">
        <w:tab/>
      </w:r>
      <w:r w:rsidR="000575C6" w:rsidRPr="0007378C">
        <w:t xml:space="preserve">   </w:t>
      </w:r>
      <w:r w:rsidRPr="0007378C">
        <w:t>Náklady na ponuku</w:t>
      </w:r>
    </w:p>
    <w:p w14:paraId="03C0B6A1" w14:textId="73D2D7C9" w:rsidR="00195837" w:rsidRPr="0007378C" w:rsidRDefault="00195837" w:rsidP="0007378C">
      <w:pPr>
        <w:spacing w:after="0"/>
        <w:rPr>
          <w:rFonts w:ascii="Aptos" w:hAnsi="Aptos"/>
          <w:sz w:val="20"/>
          <w:szCs w:val="20"/>
        </w:rPr>
      </w:pPr>
      <w:r w:rsidRPr="0007378C">
        <w:rPr>
          <w:rFonts w:ascii="Aptos" w:hAnsi="Aptos"/>
          <w:sz w:val="20"/>
          <w:szCs w:val="20"/>
        </w:rPr>
        <w:t xml:space="preserve">   24</w:t>
      </w:r>
      <w:r w:rsidR="006E048C" w:rsidRPr="0007378C">
        <w:rPr>
          <w:rFonts w:ascii="Aptos" w:hAnsi="Aptos"/>
          <w:sz w:val="20"/>
          <w:szCs w:val="20"/>
        </w:rPr>
        <w:t xml:space="preserve">     </w:t>
      </w:r>
      <w:r w:rsidR="007E6D03">
        <w:rPr>
          <w:rFonts w:ascii="Aptos" w:hAnsi="Aptos"/>
          <w:sz w:val="20"/>
          <w:szCs w:val="20"/>
        </w:rPr>
        <w:tab/>
      </w:r>
      <w:r w:rsidR="00760B0E" w:rsidRPr="0007378C">
        <w:rPr>
          <w:rFonts w:ascii="Aptos" w:hAnsi="Aptos"/>
          <w:sz w:val="20"/>
          <w:szCs w:val="20"/>
        </w:rPr>
        <w:t>Oprávnenie predložiť ponuku</w:t>
      </w:r>
      <w:r w:rsidR="006E048C" w:rsidRPr="0007378C">
        <w:rPr>
          <w:rFonts w:ascii="Aptos" w:hAnsi="Aptos"/>
          <w:sz w:val="20"/>
          <w:szCs w:val="20"/>
        </w:rPr>
        <w:t xml:space="preserve"> </w:t>
      </w:r>
      <w:r w:rsidRPr="0007378C">
        <w:rPr>
          <w:rFonts w:ascii="Aptos" w:hAnsi="Aptos"/>
          <w:sz w:val="20"/>
          <w:szCs w:val="20"/>
        </w:rPr>
        <w:tab/>
      </w:r>
    </w:p>
    <w:p w14:paraId="72DED366" w14:textId="7AAD1D72" w:rsidR="00195837" w:rsidRPr="0007378C" w:rsidRDefault="00760B0E" w:rsidP="0007378C">
      <w:pPr>
        <w:spacing w:after="0"/>
        <w:rPr>
          <w:rFonts w:ascii="Aptos" w:hAnsi="Aptos"/>
          <w:sz w:val="20"/>
          <w:szCs w:val="20"/>
        </w:rPr>
      </w:pPr>
      <w:r w:rsidRPr="0007378C">
        <w:rPr>
          <w:rFonts w:ascii="Aptos" w:hAnsi="Aptos"/>
          <w:sz w:val="20"/>
          <w:szCs w:val="20"/>
        </w:rPr>
        <w:t xml:space="preserve">   25     </w:t>
      </w:r>
      <w:r w:rsidR="007E6D03">
        <w:rPr>
          <w:rFonts w:ascii="Aptos" w:hAnsi="Aptos"/>
          <w:sz w:val="20"/>
          <w:szCs w:val="20"/>
        </w:rPr>
        <w:tab/>
      </w:r>
      <w:r w:rsidRPr="0007378C">
        <w:rPr>
          <w:rFonts w:ascii="Aptos" w:hAnsi="Aptos"/>
          <w:sz w:val="20"/>
          <w:szCs w:val="20"/>
        </w:rPr>
        <w:t>Predloženie ponuky</w:t>
      </w:r>
    </w:p>
    <w:p w14:paraId="44364505" w14:textId="5E4FA01D" w:rsidR="00195837" w:rsidRPr="0007378C" w:rsidRDefault="00760B0E" w:rsidP="0007378C">
      <w:pPr>
        <w:spacing w:after="0"/>
        <w:rPr>
          <w:rFonts w:ascii="Aptos" w:hAnsi="Aptos"/>
          <w:sz w:val="20"/>
          <w:szCs w:val="20"/>
        </w:rPr>
      </w:pPr>
      <w:r w:rsidRPr="0007378C">
        <w:rPr>
          <w:rFonts w:ascii="Aptos" w:hAnsi="Aptos"/>
          <w:sz w:val="20"/>
          <w:szCs w:val="20"/>
        </w:rPr>
        <w:t xml:space="preserve">   26     </w:t>
      </w:r>
      <w:r w:rsidR="007E6D03">
        <w:rPr>
          <w:rFonts w:ascii="Aptos" w:hAnsi="Aptos"/>
          <w:sz w:val="20"/>
          <w:szCs w:val="20"/>
        </w:rPr>
        <w:tab/>
      </w:r>
      <w:r w:rsidRPr="0007378C">
        <w:rPr>
          <w:rFonts w:ascii="Aptos" w:hAnsi="Aptos"/>
          <w:sz w:val="20"/>
          <w:szCs w:val="20"/>
        </w:rPr>
        <w:t>Doplnenie, zmena a odvolanie ponuky</w:t>
      </w:r>
    </w:p>
    <w:p w14:paraId="0F4E15B7" w14:textId="2FBE628F" w:rsidR="00195837" w:rsidRPr="0007378C" w:rsidRDefault="00760B0E" w:rsidP="0007378C">
      <w:pPr>
        <w:spacing w:after="0"/>
        <w:rPr>
          <w:rFonts w:ascii="Aptos" w:hAnsi="Aptos"/>
          <w:sz w:val="20"/>
          <w:szCs w:val="20"/>
        </w:rPr>
      </w:pPr>
      <w:r w:rsidRPr="0007378C">
        <w:rPr>
          <w:rFonts w:ascii="Aptos" w:hAnsi="Aptos"/>
          <w:sz w:val="20"/>
          <w:szCs w:val="20"/>
        </w:rPr>
        <w:t xml:space="preserve">   27     </w:t>
      </w:r>
      <w:r w:rsidR="007E6D03">
        <w:rPr>
          <w:rFonts w:ascii="Aptos" w:hAnsi="Aptos"/>
          <w:sz w:val="20"/>
          <w:szCs w:val="20"/>
        </w:rPr>
        <w:tab/>
      </w:r>
      <w:r w:rsidRPr="0007378C">
        <w:rPr>
          <w:rFonts w:ascii="Aptos" w:hAnsi="Aptos"/>
          <w:sz w:val="20"/>
          <w:szCs w:val="20"/>
        </w:rPr>
        <w:t>Lehota na predkladanie ponúk</w:t>
      </w:r>
    </w:p>
    <w:p w14:paraId="1FF7C025" w14:textId="35D7E29D" w:rsidR="00760B0E" w:rsidRPr="0007378C" w:rsidRDefault="00760B0E" w:rsidP="0007378C">
      <w:pPr>
        <w:spacing w:after="0"/>
        <w:rPr>
          <w:rFonts w:ascii="Aptos" w:hAnsi="Aptos"/>
          <w:sz w:val="20"/>
          <w:szCs w:val="20"/>
        </w:rPr>
      </w:pPr>
      <w:r w:rsidRPr="0007378C">
        <w:rPr>
          <w:rFonts w:ascii="Aptos" w:hAnsi="Aptos"/>
          <w:sz w:val="20"/>
          <w:szCs w:val="20"/>
        </w:rPr>
        <w:t xml:space="preserve">   28     </w:t>
      </w:r>
      <w:r w:rsidR="007E6D03">
        <w:rPr>
          <w:rFonts w:ascii="Aptos" w:hAnsi="Aptos"/>
          <w:sz w:val="20"/>
          <w:szCs w:val="20"/>
        </w:rPr>
        <w:tab/>
      </w:r>
      <w:r w:rsidRPr="0007378C">
        <w:rPr>
          <w:rFonts w:ascii="Aptos" w:hAnsi="Aptos"/>
          <w:sz w:val="20"/>
          <w:szCs w:val="20"/>
        </w:rPr>
        <w:t>Lehota viazanosti</w:t>
      </w:r>
      <w:r w:rsidR="00191FDF" w:rsidRPr="0007378C">
        <w:rPr>
          <w:rFonts w:ascii="Aptos" w:hAnsi="Aptos"/>
          <w:sz w:val="20"/>
          <w:szCs w:val="20"/>
        </w:rPr>
        <w:t xml:space="preserve"> ponúk</w:t>
      </w:r>
    </w:p>
    <w:p w14:paraId="614D84F4" w14:textId="16C350CA" w:rsidR="00191FDF" w:rsidRPr="0007378C" w:rsidRDefault="00191FDF" w:rsidP="0007378C">
      <w:pPr>
        <w:spacing w:after="0"/>
        <w:rPr>
          <w:rFonts w:ascii="Aptos" w:hAnsi="Aptos"/>
          <w:b/>
          <w:bCs/>
          <w:sz w:val="20"/>
          <w:szCs w:val="20"/>
        </w:rPr>
      </w:pPr>
      <w:r w:rsidRPr="0007378C">
        <w:rPr>
          <w:rFonts w:ascii="Aptos" w:hAnsi="Aptos"/>
          <w:b/>
          <w:bCs/>
          <w:sz w:val="20"/>
          <w:szCs w:val="20"/>
        </w:rPr>
        <w:t>Otváranie ponúk</w:t>
      </w:r>
    </w:p>
    <w:p w14:paraId="70754B74" w14:textId="361D72A2" w:rsidR="00191FDF" w:rsidRPr="0007378C" w:rsidRDefault="00191FDF" w:rsidP="0007378C">
      <w:pPr>
        <w:spacing w:after="0"/>
        <w:rPr>
          <w:rFonts w:ascii="Aptos" w:hAnsi="Aptos"/>
          <w:sz w:val="20"/>
          <w:szCs w:val="20"/>
        </w:rPr>
      </w:pPr>
      <w:r w:rsidRPr="0007378C">
        <w:rPr>
          <w:rFonts w:ascii="Aptos" w:hAnsi="Aptos"/>
          <w:sz w:val="20"/>
          <w:szCs w:val="20"/>
        </w:rPr>
        <w:t xml:space="preserve">   29   </w:t>
      </w:r>
      <w:r w:rsidR="000575C6" w:rsidRPr="0007378C">
        <w:rPr>
          <w:rFonts w:ascii="Aptos" w:hAnsi="Aptos"/>
          <w:sz w:val="20"/>
          <w:szCs w:val="20"/>
        </w:rPr>
        <w:t xml:space="preserve">  </w:t>
      </w:r>
      <w:r w:rsidR="00E709B8" w:rsidRPr="0007378C">
        <w:rPr>
          <w:rFonts w:ascii="Aptos" w:hAnsi="Aptos"/>
          <w:sz w:val="20"/>
          <w:szCs w:val="20"/>
        </w:rPr>
        <w:t xml:space="preserve"> </w:t>
      </w:r>
      <w:r w:rsidR="007E6D03">
        <w:rPr>
          <w:rFonts w:ascii="Aptos" w:hAnsi="Aptos"/>
          <w:sz w:val="20"/>
          <w:szCs w:val="20"/>
        </w:rPr>
        <w:tab/>
      </w:r>
      <w:r w:rsidRPr="0007378C">
        <w:rPr>
          <w:rFonts w:ascii="Aptos" w:hAnsi="Aptos"/>
          <w:sz w:val="20"/>
          <w:szCs w:val="20"/>
        </w:rPr>
        <w:t>Otváranie ponúk</w:t>
      </w:r>
    </w:p>
    <w:p w14:paraId="6E1DD5C5" w14:textId="130BB40D" w:rsidR="00CD26A8" w:rsidRPr="0007378C" w:rsidRDefault="00CD26A8" w:rsidP="0007378C">
      <w:pPr>
        <w:spacing w:after="0"/>
        <w:rPr>
          <w:rFonts w:ascii="Aptos" w:hAnsi="Aptos"/>
          <w:b/>
          <w:bCs/>
          <w:sz w:val="20"/>
          <w:szCs w:val="20"/>
        </w:rPr>
      </w:pPr>
      <w:r w:rsidRPr="0007378C">
        <w:rPr>
          <w:rFonts w:ascii="Aptos" w:hAnsi="Aptos"/>
          <w:b/>
          <w:bCs/>
          <w:sz w:val="20"/>
          <w:szCs w:val="20"/>
        </w:rPr>
        <w:t>Vyhodnocovanie ponúk</w:t>
      </w:r>
    </w:p>
    <w:p w14:paraId="2FD427A4" w14:textId="22C38346" w:rsidR="00CD26A8" w:rsidRPr="0007378C" w:rsidRDefault="00CD26A8" w:rsidP="0007378C">
      <w:pPr>
        <w:spacing w:after="0"/>
        <w:rPr>
          <w:rFonts w:ascii="Aptos" w:hAnsi="Aptos"/>
          <w:sz w:val="20"/>
          <w:szCs w:val="20"/>
        </w:rPr>
      </w:pPr>
      <w:r w:rsidRPr="0007378C">
        <w:rPr>
          <w:rFonts w:ascii="Aptos" w:hAnsi="Aptos"/>
          <w:sz w:val="20"/>
          <w:szCs w:val="20"/>
        </w:rPr>
        <w:t xml:space="preserve">   30     </w:t>
      </w:r>
      <w:r w:rsidR="00E709B8" w:rsidRPr="0007378C">
        <w:rPr>
          <w:rFonts w:ascii="Aptos" w:hAnsi="Aptos"/>
          <w:sz w:val="20"/>
          <w:szCs w:val="20"/>
        </w:rPr>
        <w:t xml:space="preserve"> </w:t>
      </w:r>
      <w:r w:rsidR="007E6D03">
        <w:rPr>
          <w:rFonts w:ascii="Aptos" w:hAnsi="Aptos"/>
          <w:sz w:val="20"/>
          <w:szCs w:val="20"/>
        </w:rPr>
        <w:tab/>
      </w:r>
      <w:r w:rsidRPr="0007378C">
        <w:rPr>
          <w:rFonts w:ascii="Aptos" w:hAnsi="Aptos"/>
          <w:sz w:val="20"/>
          <w:szCs w:val="20"/>
        </w:rPr>
        <w:t>Preskúmanie ponúk</w:t>
      </w:r>
    </w:p>
    <w:p w14:paraId="4DD96BB0" w14:textId="418FE6C7" w:rsidR="00CD26A8" w:rsidRPr="0007378C" w:rsidRDefault="00CD26A8" w:rsidP="0007378C">
      <w:pPr>
        <w:spacing w:after="0"/>
        <w:rPr>
          <w:rFonts w:ascii="Aptos" w:hAnsi="Aptos"/>
          <w:sz w:val="20"/>
          <w:szCs w:val="20"/>
        </w:rPr>
      </w:pPr>
      <w:r w:rsidRPr="0007378C">
        <w:rPr>
          <w:rFonts w:ascii="Aptos" w:hAnsi="Aptos"/>
          <w:sz w:val="20"/>
          <w:szCs w:val="20"/>
        </w:rPr>
        <w:t xml:space="preserve">   31     </w:t>
      </w:r>
      <w:r w:rsidR="00E709B8" w:rsidRPr="0007378C">
        <w:rPr>
          <w:rFonts w:ascii="Aptos" w:hAnsi="Aptos"/>
          <w:sz w:val="20"/>
          <w:szCs w:val="20"/>
        </w:rPr>
        <w:t xml:space="preserve"> </w:t>
      </w:r>
      <w:r w:rsidR="007E6D03">
        <w:rPr>
          <w:rFonts w:ascii="Aptos" w:hAnsi="Aptos"/>
          <w:sz w:val="20"/>
          <w:szCs w:val="20"/>
        </w:rPr>
        <w:tab/>
      </w:r>
      <w:r w:rsidRPr="0007378C">
        <w:rPr>
          <w:rFonts w:ascii="Aptos" w:hAnsi="Aptos"/>
          <w:sz w:val="20"/>
          <w:szCs w:val="20"/>
        </w:rPr>
        <w:t>Vyhodnotenie ponúk vo vzťahu k požiadavkám na predmet zákazky</w:t>
      </w:r>
    </w:p>
    <w:p w14:paraId="4549484F" w14:textId="48952BAC" w:rsidR="00CD26A8" w:rsidRPr="0007378C" w:rsidRDefault="00CD26A8" w:rsidP="0007378C">
      <w:pPr>
        <w:spacing w:after="0"/>
        <w:rPr>
          <w:rFonts w:ascii="Aptos" w:hAnsi="Aptos"/>
          <w:sz w:val="20"/>
          <w:szCs w:val="20"/>
        </w:rPr>
      </w:pPr>
      <w:r w:rsidRPr="0007378C">
        <w:rPr>
          <w:rFonts w:ascii="Aptos" w:hAnsi="Aptos"/>
          <w:sz w:val="20"/>
          <w:szCs w:val="20"/>
        </w:rPr>
        <w:t xml:space="preserve">   32     </w:t>
      </w:r>
      <w:r w:rsidR="00E709B8" w:rsidRPr="0007378C">
        <w:rPr>
          <w:rFonts w:ascii="Aptos" w:hAnsi="Aptos"/>
          <w:sz w:val="20"/>
          <w:szCs w:val="20"/>
        </w:rPr>
        <w:t xml:space="preserve"> </w:t>
      </w:r>
      <w:r w:rsidR="007E6D03">
        <w:rPr>
          <w:rFonts w:ascii="Aptos" w:hAnsi="Aptos"/>
          <w:sz w:val="20"/>
          <w:szCs w:val="20"/>
        </w:rPr>
        <w:tab/>
      </w:r>
      <w:r w:rsidRPr="0007378C">
        <w:rPr>
          <w:rFonts w:ascii="Aptos" w:hAnsi="Aptos"/>
          <w:sz w:val="20"/>
          <w:szCs w:val="20"/>
        </w:rPr>
        <w:t>Vyhodnotenie splnenia podmienok účasti</w:t>
      </w:r>
    </w:p>
    <w:p w14:paraId="41F5A949" w14:textId="476C124A" w:rsidR="00CD26A8" w:rsidRPr="0007378C" w:rsidRDefault="00CD26A8" w:rsidP="0007378C">
      <w:pPr>
        <w:spacing w:after="0"/>
        <w:rPr>
          <w:rFonts w:ascii="Aptos" w:hAnsi="Aptos"/>
          <w:b/>
          <w:bCs/>
          <w:sz w:val="20"/>
          <w:szCs w:val="20"/>
        </w:rPr>
      </w:pPr>
      <w:r w:rsidRPr="0007378C">
        <w:rPr>
          <w:rFonts w:ascii="Aptos" w:hAnsi="Aptos"/>
          <w:b/>
          <w:bCs/>
          <w:sz w:val="20"/>
          <w:szCs w:val="20"/>
        </w:rPr>
        <w:t>Prijatie ponuky</w:t>
      </w:r>
    </w:p>
    <w:p w14:paraId="366AD03D" w14:textId="1DB934FC" w:rsidR="00CD26A8" w:rsidRPr="0007378C" w:rsidRDefault="00CD26A8" w:rsidP="0007378C">
      <w:pPr>
        <w:spacing w:after="0"/>
        <w:rPr>
          <w:rFonts w:ascii="Aptos" w:hAnsi="Aptos"/>
          <w:sz w:val="20"/>
          <w:szCs w:val="20"/>
        </w:rPr>
      </w:pPr>
      <w:r w:rsidRPr="0007378C">
        <w:rPr>
          <w:rFonts w:ascii="Aptos" w:hAnsi="Aptos"/>
          <w:sz w:val="20"/>
          <w:szCs w:val="20"/>
        </w:rPr>
        <w:t xml:space="preserve">   33</w:t>
      </w:r>
      <w:r w:rsidR="00E709B8" w:rsidRPr="0007378C">
        <w:rPr>
          <w:rFonts w:ascii="Aptos" w:hAnsi="Aptos"/>
          <w:sz w:val="20"/>
          <w:szCs w:val="20"/>
        </w:rPr>
        <w:tab/>
      </w:r>
      <w:r w:rsidRPr="0007378C">
        <w:rPr>
          <w:rFonts w:ascii="Aptos" w:hAnsi="Aptos"/>
          <w:sz w:val="20"/>
          <w:szCs w:val="20"/>
        </w:rPr>
        <w:t>Informácia o výsledku vyhodnotenia ponúk</w:t>
      </w:r>
    </w:p>
    <w:p w14:paraId="06C99A9D" w14:textId="77777777" w:rsidR="0007378C" w:rsidRDefault="0007378C" w:rsidP="0007378C">
      <w:pPr>
        <w:spacing w:after="0"/>
        <w:rPr>
          <w:rFonts w:ascii="Aptos" w:hAnsi="Aptos"/>
          <w:sz w:val="20"/>
          <w:szCs w:val="20"/>
        </w:rPr>
      </w:pPr>
    </w:p>
    <w:p w14:paraId="2CB96D35" w14:textId="17F0AA7F" w:rsidR="00126218" w:rsidRPr="0007378C" w:rsidRDefault="00126218" w:rsidP="0007378C">
      <w:pPr>
        <w:spacing w:after="0"/>
        <w:rPr>
          <w:rFonts w:ascii="Aptos" w:hAnsi="Aptos"/>
          <w:b/>
          <w:bCs/>
          <w:sz w:val="20"/>
          <w:szCs w:val="20"/>
        </w:rPr>
      </w:pPr>
      <w:r w:rsidRPr="0007378C">
        <w:rPr>
          <w:rFonts w:ascii="Aptos" w:hAnsi="Aptos"/>
          <w:b/>
          <w:bCs/>
          <w:sz w:val="20"/>
          <w:szCs w:val="20"/>
        </w:rPr>
        <w:lastRenderedPageBreak/>
        <w:t>Časť VI.</w:t>
      </w:r>
    </w:p>
    <w:p w14:paraId="609F4A77" w14:textId="72C88B0B" w:rsidR="00695C7D" w:rsidRPr="0007378C" w:rsidRDefault="00567345" w:rsidP="0007378C">
      <w:pPr>
        <w:spacing w:after="0"/>
        <w:rPr>
          <w:rFonts w:ascii="Aptos" w:hAnsi="Aptos"/>
          <w:b/>
          <w:bCs/>
          <w:sz w:val="20"/>
          <w:szCs w:val="20"/>
        </w:rPr>
      </w:pPr>
      <w:r w:rsidRPr="0007378C">
        <w:rPr>
          <w:rFonts w:ascii="Aptos" w:hAnsi="Aptos"/>
          <w:b/>
          <w:bCs/>
          <w:sz w:val="20"/>
          <w:szCs w:val="20"/>
        </w:rPr>
        <w:t>INFORMÁCI</w:t>
      </w:r>
      <w:r w:rsidR="00E709B8" w:rsidRPr="0007378C">
        <w:rPr>
          <w:rFonts w:ascii="Aptos" w:hAnsi="Aptos"/>
          <w:b/>
          <w:bCs/>
          <w:sz w:val="20"/>
          <w:szCs w:val="20"/>
        </w:rPr>
        <w:t>E</w:t>
      </w:r>
      <w:r w:rsidRPr="0007378C">
        <w:rPr>
          <w:rFonts w:ascii="Aptos" w:hAnsi="Aptos"/>
          <w:b/>
          <w:bCs/>
          <w:sz w:val="20"/>
          <w:szCs w:val="20"/>
        </w:rPr>
        <w:t xml:space="preserve"> O RÁMCOVEJ DOHODE</w:t>
      </w:r>
    </w:p>
    <w:p w14:paraId="17DAF619" w14:textId="3C6447F2" w:rsidR="00126218" w:rsidRPr="0007378C" w:rsidRDefault="00E709B8" w:rsidP="0007378C">
      <w:pPr>
        <w:spacing w:after="0"/>
        <w:rPr>
          <w:rFonts w:ascii="Aptos" w:hAnsi="Aptos"/>
          <w:sz w:val="20"/>
          <w:szCs w:val="20"/>
        </w:rPr>
      </w:pPr>
      <w:r w:rsidRPr="0007378C">
        <w:rPr>
          <w:rFonts w:ascii="Aptos" w:hAnsi="Aptos"/>
          <w:sz w:val="20"/>
          <w:szCs w:val="20"/>
        </w:rPr>
        <w:t xml:space="preserve">   34</w:t>
      </w:r>
      <w:r w:rsidRPr="0007378C">
        <w:rPr>
          <w:rFonts w:ascii="Aptos" w:hAnsi="Aptos"/>
          <w:sz w:val="20"/>
          <w:szCs w:val="20"/>
        </w:rPr>
        <w:tab/>
        <w:t>Uzavretie rámcovej dohody</w:t>
      </w:r>
    </w:p>
    <w:p w14:paraId="461FDD4C" w14:textId="355C59DD" w:rsidR="00126218" w:rsidRPr="0007378C" w:rsidRDefault="00126218" w:rsidP="0007378C">
      <w:pPr>
        <w:spacing w:after="0"/>
        <w:rPr>
          <w:rFonts w:ascii="Aptos" w:hAnsi="Aptos"/>
          <w:b/>
          <w:bCs/>
          <w:sz w:val="20"/>
          <w:szCs w:val="20"/>
        </w:rPr>
      </w:pPr>
      <w:r w:rsidRPr="0007378C">
        <w:rPr>
          <w:rFonts w:ascii="Aptos" w:hAnsi="Aptos"/>
          <w:b/>
          <w:bCs/>
          <w:sz w:val="20"/>
          <w:szCs w:val="20"/>
        </w:rPr>
        <w:t>Časť VII.</w:t>
      </w:r>
    </w:p>
    <w:p w14:paraId="4ABC0179" w14:textId="39BAB328" w:rsidR="00695C7D" w:rsidRPr="0007378C" w:rsidRDefault="00E709B8" w:rsidP="0007378C">
      <w:pPr>
        <w:spacing w:after="0"/>
        <w:rPr>
          <w:rFonts w:ascii="Aptos" w:hAnsi="Aptos"/>
          <w:b/>
          <w:bCs/>
          <w:sz w:val="20"/>
          <w:szCs w:val="20"/>
        </w:rPr>
      </w:pPr>
      <w:r w:rsidRPr="0007378C">
        <w:rPr>
          <w:rFonts w:ascii="Aptos" w:hAnsi="Aptos"/>
          <w:b/>
          <w:bCs/>
          <w:sz w:val="20"/>
          <w:szCs w:val="20"/>
        </w:rPr>
        <w:t>OSOBITNÉ A ZÁVEREČNÉ USTANOVENIA</w:t>
      </w:r>
    </w:p>
    <w:p w14:paraId="3E5D8C7A" w14:textId="5523FF1A" w:rsidR="00E709B8" w:rsidRPr="0007378C" w:rsidRDefault="00E709B8" w:rsidP="0007378C">
      <w:pPr>
        <w:spacing w:after="0" w:line="276" w:lineRule="auto"/>
        <w:ind w:left="567" w:hanging="567"/>
        <w:rPr>
          <w:rFonts w:ascii="Aptos" w:hAnsi="Aptos" w:cstheme="minorHAnsi"/>
          <w:bCs/>
          <w:color w:val="000000" w:themeColor="text1"/>
          <w:sz w:val="20"/>
          <w:szCs w:val="20"/>
        </w:rPr>
      </w:pPr>
      <w:r w:rsidRPr="0007378C">
        <w:rPr>
          <w:rFonts w:ascii="Aptos" w:hAnsi="Aptos" w:cstheme="minorHAnsi"/>
          <w:bCs/>
          <w:color w:val="000000" w:themeColor="text1"/>
          <w:sz w:val="20"/>
          <w:szCs w:val="20"/>
        </w:rPr>
        <w:t xml:space="preserve">   35</w:t>
      </w:r>
      <w:r w:rsidRPr="0007378C">
        <w:rPr>
          <w:rFonts w:ascii="Aptos" w:hAnsi="Aptos" w:cstheme="minorHAnsi"/>
          <w:bCs/>
          <w:color w:val="000000" w:themeColor="text1"/>
          <w:sz w:val="20"/>
          <w:szCs w:val="20"/>
        </w:rPr>
        <w:tab/>
      </w:r>
      <w:r w:rsidR="00922DEB" w:rsidRPr="0007378C">
        <w:rPr>
          <w:rFonts w:ascii="Aptos" w:hAnsi="Aptos" w:cstheme="minorHAnsi"/>
          <w:bCs/>
          <w:color w:val="000000" w:themeColor="text1"/>
          <w:sz w:val="20"/>
          <w:szCs w:val="20"/>
        </w:rPr>
        <w:tab/>
      </w:r>
      <w:r w:rsidRPr="0007378C">
        <w:rPr>
          <w:rFonts w:ascii="Aptos" w:hAnsi="Aptos" w:cstheme="minorHAnsi"/>
          <w:bCs/>
          <w:color w:val="000000" w:themeColor="text1"/>
          <w:sz w:val="20"/>
          <w:szCs w:val="20"/>
        </w:rPr>
        <w:t>Subdodávatelia</w:t>
      </w:r>
    </w:p>
    <w:p w14:paraId="0E3AB3B8" w14:textId="60FE5D30" w:rsidR="00E709B8" w:rsidRPr="0007378C" w:rsidRDefault="00E709B8" w:rsidP="0007378C">
      <w:pPr>
        <w:spacing w:after="0" w:line="276" w:lineRule="auto"/>
        <w:ind w:left="567" w:hanging="567"/>
        <w:rPr>
          <w:rFonts w:ascii="Aptos" w:hAnsi="Aptos" w:cstheme="minorHAnsi"/>
          <w:bCs/>
          <w:color w:val="000000" w:themeColor="text1"/>
          <w:sz w:val="20"/>
          <w:szCs w:val="20"/>
        </w:rPr>
      </w:pPr>
      <w:r w:rsidRPr="0007378C">
        <w:rPr>
          <w:rFonts w:ascii="Aptos" w:hAnsi="Aptos" w:cstheme="minorHAnsi"/>
          <w:bCs/>
          <w:color w:val="000000" w:themeColor="text1"/>
          <w:sz w:val="20"/>
          <w:szCs w:val="20"/>
        </w:rPr>
        <w:t xml:space="preserve">   36</w:t>
      </w:r>
      <w:r w:rsidRPr="0007378C">
        <w:rPr>
          <w:rFonts w:ascii="Aptos" w:hAnsi="Aptos" w:cstheme="minorHAnsi"/>
          <w:bCs/>
          <w:color w:val="000000" w:themeColor="text1"/>
          <w:sz w:val="20"/>
          <w:szCs w:val="20"/>
        </w:rPr>
        <w:tab/>
      </w:r>
      <w:r w:rsidR="00922DEB" w:rsidRPr="0007378C">
        <w:rPr>
          <w:rFonts w:ascii="Aptos" w:hAnsi="Aptos" w:cstheme="minorHAnsi"/>
          <w:bCs/>
          <w:color w:val="000000" w:themeColor="text1"/>
          <w:sz w:val="20"/>
          <w:szCs w:val="20"/>
        </w:rPr>
        <w:tab/>
      </w:r>
      <w:r w:rsidRPr="0007378C">
        <w:rPr>
          <w:rFonts w:ascii="Aptos" w:hAnsi="Aptos" w:cstheme="minorHAnsi"/>
          <w:bCs/>
          <w:color w:val="000000" w:themeColor="text1"/>
          <w:sz w:val="20"/>
          <w:szCs w:val="20"/>
        </w:rPr>
        <w:t>Konflikt záujmov</w:t>
      </w:r>
    </w:p>
    <w:p w14:paraId="039B261C" w14:textId="1949E4FD" w:rsidR="00E709B8" w:rsidRPr="0007378C" w:rsidRDefault="00E709B8" w:rsidP="0007378C">
      <w:pPr>
        <w:spacing w:after="0" w:line="276" w:lineRule="auto"/>
        <w:ind w:left="567" w:hanging="567"/>
        <w:rPr>
          <w:rFonts w:ascii="Aptos" w:hAnsi="Aptos" w:cstheme="minorHAnsi"/>
          <w:bCs/>
          <w:color w:val="000000" w:themeColor="text1"/>
          <w:sz w:val="20"/>
          <w:szCs w:val="20"/>
        </w:rPr>
      </w:pPr>
      <w:r w:rsidRPr="0007378C">
        <w:rPr>
          <w:rFonts w:ascii="Aptos" w:hAnsi="Aptos" w:cstheme="minorHAnsi"/>
          <w:bCs/>
          <w:color w:val="000000" w:themeColor="text1"/>
          <w:sz w:val="20"/>
          <w:szCs w:val="20"/>
        </w:rPr>
        <w:t xml:space="preserve">   37</w:t>
      </w:r>
      <w:r w:rsidRPr="0007378C">
        <w:rPr>
          <w:rFonts w:ascii="Aptos" w:hAnsi="Aptos" w:cstheme="minorHAnsi"/>
          <w:bCs/>
          <w:color w:val="000000" w:themeColor="text1"/>
          <w:sz w:val="20"/>
          <w:szCs w:val="20"/>
        </w:rPr>
        <w:tab/>
      </w:r>
      <w:r w:rsidR="00922DEB" w:rsidRPr="0007378C">
        <w:rPr>
          <w:rFonts w:ascii="Aptos" w:hAnsi="Aptos" w:cstheme="minorHAnsi"/>
          <w:bCs/>
          <w:color w:val="000000" w:themeColor="text1"/>
          <w:sz w:val="20"/>
          <w:szCs w:val="20"/>
        </w:rPr>
        <w:tab/>
      </w:r>
      <w:r w:rsidRPr="0007378C">
        <w:rPr>
          <w:rFonts w:ascii="Aptos" w:hAnsi="Aptos" w:cstheme="minorHAnsi"/>
          <w:bCs/>
          <w:color w:val="000000" w:themeColor="text1"/>
          <w:sz w:val="20"/>
          <w:szCs w:val="20"/>
        </w:rPr>
        <w:t>Zrušenie verejného obstarávania</w:t>
      </w:r>
    </w:p>
    <w:p w14:paraId="0C222271" w14:textId="42E27CA0" w:rsidR="00855CBC" w:rsidRPr="0007378C" w:rsidRDefault="00E709B8" w:rsidP="0007378C">
      <w:pPr>
        <w:spacing w:after="0" w:line="276" w:lineRule="auto"/>
        <w:ind w:left="567" w:hanging="567"/>
        <w:rPr>
          <w:rFonts w:ascii="Aptos" w:hAnsi="Aptos" w:cstheme="minorHAnsi"/>
          <w:bCs/>
          <w:color w:val="000000" w:themeColor="text1"/>
          <w:sz w:val="20"/>
          <w:szCs w:val="20"/>
        </w:rPr>
      </w:pPr>
      <w:r w:rsidRPr="0007378C">
        <w:rPr>
          <w:rFonts w:ascii="Aptos" w:hAnsi="Aptos" w:cstheme="minorHAnsi"/>
          <w:bCs/>
          <w:color w:val="000000" w:themeColor="text1"/>
          <w:sz w:val="20"/>
          <w:szCs w:val="20"/>
        </w:rPr>
        <w:t xml:space="preserve">   38</w:t>
      </w:r>
      <w:r w:rsidRPr="0007378C">
        <w:rPr>
          <w:rFonts w:ascii="Aptos" w:hAnsi="Aptos" w:cstheme="minorHAnsi"/>
          <w:bCs/>
          <w:color w:val="000000" w:themeColor="text1"/>
          <w:sz w:val="20"/>
          <w:szCs w:val="20"/>
        </w:rPr>
        <w:tab/>
      </w:r>
      <w:r w:rsidR="00922DEB" w:rsidRPr="0007378C">
        <w:rPr>
          <w:rFonts w:ascii="Aptos" w:hAnsi="Aptos" w:cstheme="minorHAnsi"/>
          <w:bCs/>
          <w:color w:val="000000" w:themeColor="text1"/>
          <w:sz w:val="20"/>
          <w:szCs w:val="20"/>
        </w:rPr>
        <w:tab/>
      </w:r>
      <w:r w:rsidR="00855CBC" w:rsidRPr="0007378C">
        <w:rPr>
          <w:rFonts w:ascii="Aptos" w:hAnsi="Aptos" w:cstheme="minorHAnsi"/>
          <w:bCs/>
          <w:color w:val="000000" w:themeColor="text1"/>
          <w:sz w:val="20"/>
          <w:szCs w:val="20"/>
        </w:rPr>
        <w:t>Ochrana osobných údajov</w:t>
      </w:r>
    </w:p>
    <w:p w14:paraId="0C93D4B0" w14:textId="05D3E13E" w:rsidR="00855CBC" w:rsidRPr="0007378C" w:rsidRDefault="00855CBC" w:rsidP="0007378C">
      <w:pPr>
        <w:spacing w:after="240" w:line="276" w:lineRule="auto"/>
        <w:ind w:left="567" w:hanging="567"/>
        <w:rPr>
          <w:rFonts w:ascii="Aptos" w:hAnsi="Aptos" w:cstheme="minorHAnsi"/>
          <w:bCs/>
          <w:color w:val="000000" w:themeColor="text1"/>
          <w:sz w:val="20"/>
          <w:szCs w:val="20"/>
        </w:rPr>
      </w:pPr>
      <w:r w:rsidRPr="0007378C">
        <w:rPr>
          <w:rFonts w:ascii="Aptos" w:hAnsi="Aptos" w:cstheme="minorHAnsi"/>
          <w:bCs/>
          <w:color w:val="000000" w:themeColor="text1"/>
          <w:sz w:val="20"/>
          <w:szCs w:val="20"/>
        </w:rPr>
        <w:t xml:space="preserve">   39</w:t>
      </w:r>
      <w:r w:rsidRPr="0007378C">
        <w:rPr>
          <w:rFonts w:ascii="Aptos" w:hAnsi="Aptos" w:cstheme="minorHAnsi"/>
          <w:bCs/>
          <w:color w:val="000000" w:themeColor="text1"/>
          <w:sz w:val="20"/>
          <w:szCs w:val="20"/>
        </w:rPr>
        <w:tab/>
      </w:r>
      <w:r w:rsidR="00922DEB" w:rsidRPr="0007378C">
        <w:rPr>
          <w:rFonts w:ascii="Aptos" w:hAnsi="Aptos" w:cstheme="minorHAnsi"/>
          <w:bCs/>
          <w:color w:val="000000" w:themeColor="text1"/>
          <w:sz w:val="20"/>
          <w:szCs w:val="20"/>
        </w:rPr>
        <w:tab/>
      </w:r>
      <w:r w:rsidRPr="0007378C">
        <w:rPr>
          <w:rFonts w:ascii="Aptos" w:hAnsi="Aptos" w:cstheme="minorHAnsi"/>
          <w:bCs/>
          <w:color w:val="000000" w:themeColor="text1"/>
          <w:sz w:val="20"/>
          <w:szCs w:val="20"/>
        </w:rPr>
        <w:t>Záverečné ustanovenia</w:t>
      </w:r>
    </w:p>
    <w:p w14:paraId="574D9ED3" w14:textId="5C7B986F" w:rsidR="00202727" w:rsidRPr="0007378C" w:rsidRDefault="005F5C8F" w:rsidP="0007378C">
      <w:pPr>
        <w:spacing w:after="0" w:line="276" w:lineRule="auto"/>
        <w:ind w:left="567" w:hanging="567"/>
        <w:rPr>
          <w:rFonts w:ascii="Aptos" w:hAnsi="Aptos" w:cstheme="minorHAnsi"/>
          <w:b/>
          <w:color w:val="2E74B5" w:themeColor="accent1" w:themeShade="BF"/>
          <w:sz w:val="20"/>
          <w:szCs w:val="20"/>
        </w:rPr>
      </w:pPr>
      <w:r w:rsidRPr="0007378C">
        <w:rPr>
          <w:rFonts w:ascii="Aptos" w:hAnsi="Aptos" w:cstheme="minorHAnsi"/>
          <w:b/>
          <w:color w:val="2E74B5" w:themeColor="accent1" w:themeShade="BF"/>
          <w:sz w:val="20"/>
          <w:szCs w:val="20"/>
        </w:rPr>
        <w:t>B.1</w:t>
      </w:r>
      <w:r w:rsidR="00CD19FF" w:rsidRPr="0007378C">
        <w:rPr>
          <w:rFonts w:ascii="Aptos" w:hAnsi="Aptos" w:cstheme="minorHAnsi"/>
          <w:b/>
          <w:color w:val="2E74B5" w:themeColor="accent1" w:themeShade="BF"/>
          <w:sz w:val="20"/>
          <w:szCs w:val="20"/>
        </w:rPr>
        <w:tab/>
      </w:r>
      <w:r w:rsidRPr="0007378C">
        <w:rPr>
          <w:rFonts w:ascii="Aptos" w:hAnsi="Aptos" w:cstheme="minorHAnsi"/>
          <w:b/>
          <w:color w:val="2E74B5" w:themeColor="accent1" w:themeShade="BF"/>
          <w:sz w:val="20"/>
          <w:szCs w:val="20"/>
        </w:rPr>
        <w:t>OPIS PREDMETU ZÁKAZKY</w:t>
      </w:r>
    </w:p>
    <w:p w14:paraId="7FE29599" w14:textId="2C74B635" w:rsidR="00B9709B" w:rsidRPr="0007378C" w:rsidRDefault="00B9709B" w:rsidP="00B9709B">
      <w:pPr>
        <w:spacing w:after="0" w:line="240" w:lineRule="auto"/>
        <w:ind w:left="567" w:hanging="567"/>
        <w:rPr>
          <w:rFonts w:ascii="Aptos" w:hAnsi="Aptos" w:cstheme="minorHAnsi"/>
          <w:bCs/>
          <w:sz w:val="20"/>
          <w:szCs w:val="20"/>
        </w:rPr>
      </w:pPr>
      <w:r w:rsidRPr="0007378C">
        <w:rPr>
          <w:rFonts w:ascii="Aptos" w:hAnsi="Aptos" w:cstheme="minorHAnsi"/>
          <w:bCs/>
          <w:sz w:val="20"/>
          <w:szCs w:val="20"/>
        </w:rPr>
        <w:t xml:space="preserve">    1</w:t>
      </w:r>
      <w:r w:rsidRPr="0007378C">
        <w:rPr>
          <w:rFonts w:ascii="Aptos" w:hAnsi="Aptos" w:cstheme="minorHAnsi"/>
          <w:bCs/>
          <w:sz w:val="20"/>
          <w:szCs w:val="20"/>
        </w:rPr>
        <w:tab/>
      </w:r>
      <w:r w:rsidR="00922DEB" w:rsidRPr="0007378C">
        <w:rPr>
          <w:rFonts w:ascii="Aptos" w:hAnsi="Aptos" w:cstheme="minorHAnsi"/>
          <w:bCs/>
          <w:sz w:val="20"/>
          <w:szCs w:val="20"/>
        </w:rPr>
        <w:tab/>
      </w:r>
      <w:r w:rsidRPr="0007378C">
        <w:rPr>
          <w:rFonts w:ascii="Aptos" w:hAnsi="Aptos" w:cstheme="minorHAnsi"/>
          <w:bCs/>
          <w:sz w:val="20"/>
          <w:szCs w:val="20"/>
        </w:rPr>
        <w:t>Predmet zákazky</w:t>
      </w:r>
    </w:p>
    <w:p w14:paraId="3FBF23ED" w14:textId="147EC8F4" w:rsidR="00B9709B" w:rsidRPr="0007378C" w:rsidRDefault="00B9709B" w:rsidP="00B9709B">
      <w:pPr>
        <w:spacing w:after="0" w:line="240" w:lineRule="auto"/>
        <w:ind w:left="567" w:hanging="567"/>
        <w:rPr>
          <w:rFonts w:ascii="Aptos" w:hAnsi="Aptos" w:cstheme="minorHAnsi"/>
          <w:bCs/>
          <w:sz w:val="20"/>
          <w:szCs w:val="20"/>
        </w:rPr>
      </w:pPr>
      <w:r w:rsidRPr="0007378C">
        <w:rPr>
          <w:rFonts w:ascii="Aptos" w:hAnsi="Aptos" w:cstheme="minorHAnsi"/>
          <w:bCs/>
          <w:sz w:val="20"/>
          <w:szCs w:val="20"/>
        </w:rPr>
        <w:t xml:space="preserve">    2</w:t>
      </w:r>
      <w:r w:rsidRPr="0007378C">
        <w:rPr>
          <w:rFonts w:ascii="Aptos" w:hAnsi="Aptos" w:cstheme="minorHAnsi"/>
          <w:bCs/>
          <w:sz w:val="20"/>
          <w:szCs w:val="20"/>
        </w:rPr>
        <w:tab/>
      </w:r>
      <w:r w:rsidR="00922DEB" w:rsidRPr="0007378C">
        <w:rPr>
          <w:rFonts w:ascii="Aptos" w:hAnsi="Aptos" w:cstheme="minorHAnsi"/>
          <w:bCs/>
          <w:sz w:val="20"/>
          <w:szCs w:val="20"/>
        </w:rPr>
        <w:tab/>
      </w:r>
      <w:r w:rsidRPr="0007378C">
        <w:rPr>
          <w:rFonts w:ascii="Aptos" w:hAnsi="Aptos" w:cstheme="minorHAnsi"/>
          <w:bCs/>
          <w:sz w:val="20"/>
          <w:szCs w:val="20"/>
        </w:rPr>
        <w:t>Požiadavky na tovar/lieky</w:t>
      </w:r>
    </w:p>
    <w:p w14:paraId="60E8F98F" w14:textId="022F8949" w:rsidR="00B9709B" w:rsidRPr="0007378C" w:rsidRDefault="00B9709B" w:rsidP="00B9709B">
      <w:pPr>
        <w:spacing w:after="0" w:line="240" w:lineRule="auto"/>
        <w:ind w:left="567" w:hanging="567"/>
        <w:rPr>
          <w:rFonts w:ascii="Aptos" w:hAnsi="Aptos" w:cstheme="minorHAnsi"/>
          <w:bCs/>
          <w:sz w:val="20"/>
          <w:szCs w:val="20"/>
        </w:rPr>
      </w:pPr>
      <w:r w:rsidRPr="0007378C">
        <w:rPr>
          <w:rFonts w:ascii="Aptos" w:hAnsi="Aptos" w:cstheme="minorHAnsi"/>
          <w:bCs/>
          <w:sz w:val="20"/>
          <w:szCs w:val="20"/>
        </w:rPr>
        <w:t xml:space="preserve">    3</w:t>
      </w:r>
      <w:r w:rsidRPr="0007378C">
        <w:rPr>
          <w:rFonts w:ascii="Aptos" w:hAnsi="Aptos" w:cstheme="minorHAnsi"/>
          <w:bCs/>
          <w:sz w:val="20"/>
          <w:szCs w:val="20"/>
        </w:rPr>
        <w:tab/>
      </w:r>
      <w:r w:rsidR="00922DEB" w:rsidRPr="0007378C">
        <w:rPr>
          <w:rFonts w:ascii="Aptos" w:hAnsi="Aptos" w:cstheme="minorHAnsi"/>
          <w:bCs/>
          <w:sz w:val="20"/>
          <w:szCs w:val="20"/>
        </w:rPr>
        <w:tab/>
      </w:r>
      <w:r w:rsidRPr="0007378C">
        <w:rPr>
          <w:rFonts w:ascii="Aptos" w:hAnsi="Aptos" w:cstheme="minorHAnsi"/>
          <w:bCs/>
          <w:sz w:val="20"/>
          <w:szCs w:val="20"/>
        </w:rPr>
        <w:t>P</w:t>
      </w:r>
      <w:r w:rsidR="004B46F0">
        <w:rPr>
          <w:rFonts w:ascii="Aptos" w:hAnsi="Aptos" w:cstheme="minorHAnsi"/>
          <w:bCs/>
          <w:sz w:val="20"/>
          <w:szCs w:val="20"/>
        </w:rPr>
        <w:t>reukázanie splnenia požiadaviek na predmet zákazky</w:t>
      </w:r>
    </w:p>
    <w:p w14:paraId="5A22F074" w14:textId="3478D5A0" w:rsidR="00B9709B" w:rsidRDefault="00B9709B" w:rsidP="004B46F0">
      <w:pPr>
        <w:spacing w:after="0" w:line="240" w:lineRule="auto"/>
        <w:ind w:left="567" w:hanging="567"/>
        <w:rPr>
          <w:rFonts w:ascii="Aptos" w:hAnsi="Aptos" w:cstheme="minorHAnsi"/>
          <w:bCs/>
          <w:sz w:val="20"/>
          <w:szCs w:val="20"/>
        </w:rPr>
      </w:pPr>
      <w:r w:rsidRPr="0007378C">
        <w:rPr>
          <w:rFonts w:ascii="Aptos" w:hAnsi="Aptos" w:cstheme="minorHAnsi"/>
          <w:bCs/>
          <w:sz w:val="20"/>
          <w:szCs w:val="20"/>
        </w:rPr>
        <w:t xml:space="preserve">    4</w:t>
      </w:r>
      <w:r w:rsidRPr="0007378C">
        <w:rPr>
          <w:rFonts w:ascii="Aptos" w:hAnsi="Aptos" w:cstheme="minorHAnsi"/>
          <w:bCs/>
          <w:sz w:val="20"/>
          <w:szCs w:val="20"/>
        </w:rPr>
        <w:tab/>
      </w:r>
      <w:r w:rsidR="00922DEB" w:rsidRPr="0007378C">
        <w:rPr>
          <w:rFonts w:ascii="Aptos" w:hAnsi="Aptos" w:cstheme="minorHAnsi"/>
          <w:bCs/>
          <w:sz w:val="20"/>
          <w:szCs w:val="20"/>
        </w:rPr>
        <w:tab/>
      </w:r>
      <w:r w:rsidRPr="0007378C">
        <w:rPr>
          <w:rFonts w:ascii="Aptos" w:hAnsi="Aptos" w:cstheme="minorHAnsi"/>
          <w:bCs/>
          <w:sz w:val="20"/>
          <w:szCs w:val="20"/>
        </w:rPr>
        <w:t>Miesto dodania</w:t>
      </w:r>
    </w:p>
    <w:p w14:paraId="7A47DDC2" w14:textId="29C9EFA5" w:rsidR="004B46F0" w:rsidRPr="0007378C" w:rsidRDefault="004B46F0" w:rsidP="00B9709B">
      <w:pPr>
        <w:spacing w:after="240" w:line="240" w:lineRule="auto"/>
        <w:ind w:left="567" w:hanging="567"/>
        <w:rPr>
          <w:rFonts w:ascii="Aptos" w:hAnsi="Aptos" w:cstheme="minorHAnsi"/>
          <w:bCs/>
          <w:sz w:val="20"/>
          <w:szCs w:val="20"/>
        </w:rPr>
      </w:pPr>
      <w:r>
        <w:rPr>
          <w:rFonts w:ascii="Aptos" w:hAnsi="Aptos" w:cstheme="minorHAnsi"/>
          <w:bCs/>
          <w:sz w:val="20"/>
          <w:szCs w:val="20"/>
        </w:rPr>
        <w:t xml:space="preserve">    5</w:t>
      </w:r>
      <w:r>
        <w:rPr>
          <w:rFonts w:ascii="Aptos" w:hAnsi="Aptos" w:cstheme="minorHAnsi"/>
          <w:bCs/>
          <w:sz w:val="20"/>
          <w:szCs w:val="20"/>
        </w:rPr>
        <w:tab/>
      </w:r>
      <w:r>
        <w:rPr>
          <w:rFonts w:ascii="Aptos" w:hAnsi="Aptos" w:cstheme="minorHAnsi"/>
          <w:bCs/>
          <w:sz w:val="20"/>
          <w:szCs w:val="20"/>
        </w:rPr>
        <w:tab/>
      </w:r>
      <w:r w:rsidR="004D66E2">
        <w:rPr>
          <w:rFonts w:ascii="Aptos" w:hAnsi="Aptos" w:cstheme="minorHAnsi"/>
          <w:bCs/>
          <w:sz w:val="20"/>
          <w:szCs w:val="20"/>
        </w:rPr>
        <w:t>Ostatné požiadavky</w:t>
      </w:r>
      <w:r>
        <w:rPr>
          <w:rFonts w:ascii="Aptos" w:hAnsi="Aptos" w:cstheme="minorHAnsi"/>
          <w:bCs/>
          <w:sz w:val="20"/>
          <w:szCs w:val="20"/>
        </w:rPr>
        <w:t xml:space="preserve"> na predmet zákazky</w:t>
      </w:r>
    </w:p>
    <w:p w14:paraId="68F86CF6" w14:textId="15ABC772" w:rsidR="005F5C8F" w:rsidRPr="0007378C" w:rsidRDefault="005F5C8F" w:rsidP="005F5C8F">
      <w:pPr>
        <w:autoSpaceDE w:val="0"/>
        <w:autoSpaceDN w:val="0"/>
        <w:adjustRightInd w:val="0"/>
        <w:spacing w:after="240" w:line="240" w:lineRule="auto"/>
        <w:ind w:left="567" w:hanging="567"/>
        <w:rPr>
          <w:rFonts w:ascii="Aptos" w:hAnsi="Aptos" w:cstheme="minorHAnsi"/>
          <w:b/>
          <w:color w:val="2E74B5" w:themeColor="accent1" w:themeShade="BF"/>
          <w:sz w:val="20"/>
          <w:szCs w:val="20"/>
        </w:rPr>
      </w:pPr>
      <w:r w:rsidRPr="0007378C">
        <w:rPr>
          <w:rFonts w:ascii="Aptos" w:hAnsi="Aptos" w:cstheme="minorHAnsi"/>
          <w:b/>
          <w:color w:val="2E74B5" w:themeColor="accent1" w:themeShade="BF"/>
          <w:sz w:val="20"/>
          <w:szCs w:val="20"/>
        </w:rPr>
        <w:t>B.2</w:t>
      </w:r>
      <w:r w:rsidR="00CD19FF" w:rsidRPr="0007378C">
        <w:rPr>
          <w:rFonts w:ascii="Aptos" w:hAnsi="Aptos" w:cstheme="minorHAnsi"/>
          <w:b/>
          <w:color w:val="2E74B5" w:themeColor="accent1" w:themeShade="BF"/>
          <w:sz w:val="20"/>
          <w:szCs w:val="20"/>
        </w:rPr>
        <w:tab/>
      </w:r>
      <w:r w:rsidRPr="0007378C">
        <w:rPr>
          <w:rFonts w:ascii="Aptos" w:hAnsi="Aptos" w:cstheme="minorHAnsi"/>
          <w:b/>
          <w:color w:val="2E74B5" w:themeColor="accent1" w:themeShade="BF"/>
          <w:sz w:val="20"/>
          <w:szCs w:val="20"/>
        </w:rPr>
        <w:t>SPÔSOB URČENIA CENY</w:t>
      </w:r>
    </w:p>
    <w:p w14:paraId="75711226" w14:textId="5A98F543" w:rsidR="00CD19FF" w:rsidRPr="0007378C" w:rsidRDefault="00CD19FF" w:rsidP="0007378C">
      <w:pPr>
        <w:autoSpaceDE w:val="0"/>
        <w:autoSpaceDN w:val="0"/>
        <w:adjustRightInd w:val="0"/>
        <w:spacing w:after="0" w:line="240" w:lineRule="auto"/>
        <w:ind w:left="567" w:hanging="567"/>
        <w:rPr>
          <w:rFonts w:ascii="Aptos" w:hAnsi="Aptos" w:cstheme="minorHAnsi"/>
          <w:b/>
          <w:color w:val="2E74B5" w:themeColor="accent1" w:themeShade="BF"/>
          <w:sz w:val="20"/>
          <w:szCs w:val="20"/>
        </w:rPr>
      </w:pPr>
      <w:r w:rsidRPr="0007378C">
        <w:rPr>
          <w:rFonts w:ascii="Aptos" w:hAnsi="Aptos" w:cstheme="minorHAnsi"/>
          <w:b/>
          <w:color w:val="2E74B5" w:themeColor="accent1" w:themeShade="BF"/>
          <w:sz w:val="20"/>
          <w:szCs w:val="20"/>
        </w:rPr>
        <w:t>C.1</w:t>
      </w:r>
      <w:r w:rsidRPr="0007378C">
        <w:rPr>
          <w:rFonts w:ascii="Aptos" w:hAnsi="Aptos" w:cstheme="minorHAnsi"/>
          <w:b/>
          <w:color w:val="2E74B5" w:themeColor="accent1" w:themeShade="BF"/>
          <w:sz w:val="20"/>
          <w:szCs w:val="20"/>
        </w:rPr>
        <w:tab/>
        <w:t>KRITÉRIA NA HODNOTENIE PONÚK</w:t>
      </w:r>
      <w:r w:rsidR="00EE732E">
        <w:rPr>
          <w:rFonts w:ascii="Aptos" w:hAnsi="Aptos" w:cstheme="minorHAnsi"/>
          <w:b/>
          <w:color w:val="2E74B5" w:themeColor="accent1" w:themeShade="BF"/>
          <w:sz w:val="20"/>
          <w:szCs w:val="20"/>
        </w:rPr>
        <w:t xml:space="preserve"> A PRAVIDLÁ ICH UPLATNENIA</w:t>
      </w:r>
    </w:p>
    <w:p w14:paraId="74107C8A" w14:textId="1AA82216" w:rsidR="00B9709B" w:rsidRPr="0007378C" w:rsidRDefault="00B9709B" w:rsidP="00B9709B">
      <w:pPr>
        <w:autoSpaceDE w:val="0"/>
        <w:autoSpaceDN w:val="0"/>
        <w:adjustRightInd w:val="0"/>
        <w:spacing w:after="0" w:line="240" w:lineRule="auto"/>
        <w:ind w:left="567" w:hanging="567"/>
        <w:rPr>
          <w:rFonts w:ascii="Aptos" w:hAnsi="Aptos" w:cstheme="minorHAnsi"/>
          <w:bCs/>
          <w:sz w:val="20"/>
          <w:szCs w:val="20"/>
        </w:rPr>
      </w:pPr>
      <w:r w:rsidRPr="0007378C">
        <w:rPr>
          <w:rFonts w:ascii="Aptos" w:hAnsi="Aptos" w:cstheme="minorHAnsi"/>
          <w:bCs/>
          <w:sz w:val="20"/>
          <w:szCs w:val="20"/>
        </w:rPr>
        <w:t xml:space="preserve">    1</w:t>
      </w:r>
      <w:r w:rsidRPr="0007378C">
        <w:rPr>
          <w:rFonts w:ascii="Aptos" w:hAnsi="Aptos" w:cstheme="minorHAnsi"/>
          <w:bCs/>
          <w:sz w:val="20"/>
          <w:szCs w:val="20"/>
        </w:rPr>
        <w:tab/>
      </w:r>
      <w:r w:rsidR="00922DEB" w:rsidRPr="0007378C">
        <w:rPr>
          <w:rFonts w:ascii="Aptos" w:hAnsi="Aptos" w:cstheme="minorHAnsi"/>
          <w:bCs/>
          <w:sz w:val="20"/>
          <w:szCs w:val="20"/>
        </w:rPr>
        <w:tab/>
      </w:r>
      <w:r w:rsidRPr="0007378C">
        <w:rPr>
          <w:rFonts w:ascii="Aptos" w:hAnsi="Aptos" w:cstheme="minorHAnsi"/>
          <w:bCs/>
          <w:sz w:val="20"/>
          <w:szCs w:val="20"/>
        </w:rPr>
        <w:t>Určenie kritéria</w:t>
      </w:r>
    </w:p>
    <w:p w14:paraId="47EC184D" w14:textId="5DCC5625" w:rsidR="00B9709B" w:rsidRPr="0007378C" w:rsidRDefault="00B9709B" w:rsidP="00B9709B">
      <w:pPr>
        <w:autoSpaceDE w:val="0"/>
        <w:autoSpaceDN w:val="0"/>
        <w:adjustRightInd w:val="0"/>
        <w:spacing w:after="0" w:line="240" w:lineRule="auto"/>
        <w:rPr>
          <w:rFonts w:ascii="Aptos" w:hAnsi="Aptos" w:cstheme="minorHAnsi"/>
          <w:bCs/>
          <w:sz w:val="20"/>
          <w:szCs w:val="20"/>
        </w:rPr>
      </w:pPr>
      <w:r w:rsidRPr="0007378C">
        <w:rPr>
          <w:rFonts w:ascii="Aptos" w:hAnsi="Aptos" w:cstheme="minorHAnsi"/>
          <w:bCs/>
          <w:sz w:val="20"/>
          <w:szCs w:val="20"/>
        </w:rPr>
        <w:t xml:space="preserve">    2     </w:t>
      </w:r>
      <w:r w:rsidR="00922DEB" w:rsidRPr="0007378C">
        <w:rPr>
          <w:rFonts w:ascii="Aptos" w:hAnsi="Aptos" w:cstheme="minorHAnsi"/>
          <w:bCs/>
          <w:sz w:val="20"/>
          <w:szCs w:val="20"/>
        </w:rPr>
        <w:tab/>
      </w:r>
      <w:r w:rsidRPr="0007378C">
        <w:rPr>
          <w:rFonts w:ascii="Aptos" w:hAnsi="Aptos" w:cstheme="minorHAnsi"/>
          <w:bCs/>
          <w:sz w:val="20"/>
          <w:szCs w:val="20"/>
        </w:rPr>
        <w:t>Definícia kritéria</w:t>
      </w:r>
      <w:r w:rsidRPr="0007378C">
        <w:rPr>
          <w:rFonts w:ascii="Aptos" w:hAnsi="Aptos" w:cstheme="minorHAnsi"/>
          <w:bCs/>
          <w:sz w:val="20"/>
          <w:szCs w:val="20"/>
        </w:rPr>
        <w:tab/>
      </w:r>
    </w:p>
    <w:p w14:paraId="3EF37631" w14:textId="3CF9415C" w:rsidR="00B9709B" w:rsidRPr="0007378C" w:rsidRDefault="00B9709B" w:rsidP="00B9709B">
      <w:pPr>
        <w:autoSpaceDE w:val="0"/>
        <w:autoSpaceDN w:val="0"/>
        <w:adjustRightInd w:val="0"/>
        <w:spacing w:after="0" w:line="240" w:lineRule="auto"/>
        <w:ind w:left="567" w:hanging="567"/>
        <w:rPr>
          <w:rFonts w:ascii="Aptos" w:hAnsi="Aptos" w:cstheme="minorHAnsi"/>
          <w:bCs/>
          <w:sz w:val="20"/>
          <w:szCs w:val="20"/>
        </w:rPr>
      </w:pPr>
      <w:r w:rsidRPr="0007378C">
        <w:rPr>
          <w:rFonts w:ascii="Aptos" w:hAnsi="Aptos" w:cstheme="minorHAnsi"/>
          <w:bCs/>
          <w:sz w:val="20"/>
          <w:szCs w:val="20"/>
        </w:rPr>
        <w:t xml:space="preserve">    3</w:t>
      </w:r>
      <w:r w:rsidRPr="0007378C">
        <w:rPr>
          <w:rFonts w:ascii="Aptos" w:hAnsi="Aptos" w:cstheme="minorHAnsi"/>
          <w:bCs/>
          <w:sz w:val="20"/>
          <w:szCs w:val="20"/>
        </w:rPr>
        <w:tab/>
      </w:r>
      <w:r w:rsidR="00922DEB" w:rsidRPr="0007378C">
        <w:rPr>
          <w:rFonts w:ascii="Aptos" w:hAnsi="Aptos" w:cstheme="minorHAnsi"/>
          <w:bCs/>
          <w:sz w:val="20"/>
          <w:szCs w:val="20"/>
        </w:rPr>
        <w:tab/>
      </w:r>
      <w:r w:rsidRPr="0007378C">
        <w:rPr>
          <w:rFonts w:ascii="Aptos" w:hAnsi="Aptos" w:cstheme="minorHAnsi"/>
          <w:bCs/>
          <w:sz w:val="20"/>
          <w:szCs w:val="20"/>
        </w:rPr>
        <w:t>Pravidlá uplatnenia stanovených kritérií na vyhodnotenie ponúk</w:t>
      </w:r>
    </w:p>
    <w:p w14:paraId="677BEFB3" w14:textId="1E36563A" w:rsidR="00EE732E" w:rsidRDefault="00B9709B" w:rsidP="00EE732E">
      <w:pPr>
        <w:autoSpaceDE w:val="0"/>
        <w:autoSpaceDN w:val="0"/>
        <w:adjustRightInd w:val="0"/>
        <w:spacing w:after="0" w:line="240" w:lineRule="auto"/>
        <w:ind w:left="567" w:hanging="567"/>
        <w:rPr>
          <w:rFonts w:ascii="Aptos" w:hAnsi="Aptos" w:cstheme="minorHAnsi"/>
          <w:bCs/>
          <w:sz w:val="20"/>
          <w:szCs w:val="20"/>
        </w:rPr>
      </w:pPr>
      <w:r w:rsidRPr="0007378C">
        <w:rPr>
          <w:rFonts w:ascii="Aptos" w:hAnsi="Aptos" w:cstheme="minorHAnsi"/>
          <w:bCs/>
          <w:sz w:val="20"/>
          <w:szCs w:val="20"/>
        </w:rPr>
        <w:t xml:space="preserve"> </w:t>
      </w:r>
      <w:r w:rsidR="00EE732E">
        <w:rPr>
          <w:rFonts w:ascii="Aptos" w:hAnsi="Aptos" w:cstheme="minorHAnsi"/>
          <w:bCs/>
          <w:sz w:val="20"/>
          <w:szCs w:val="20"/>
        </w:rPr>
        <w:t xml:space="preserve"> </w:t>
      </w:r>
      <w:r w:rsidRPr="0007378C">
        <w:rPr>
          <w:rFonts w:ascii="Aptos" w:hAnsi="Aptos" w:cstheme="minorHAnsi"/>
          <w:bCs/>
          <w:sz w:val="20"/>
          <w:szCs w:val="20"/>
        </w:rPr>
        <w:t xml:space="preserve">  4</w:t>
      </w:r>
      <w:r w:rsidR="00EE732E">
        <w:rPr>
          <w:rFonts w:ascii="Aptos" w:hAnsi="Aptos" w:cstheme="minorHAnsi"/>
          <w:bCs/>
          <w:sz w:val="20"/>
          <w:szCs w:val="20"/>
        </w:rPr>
        <w:tab/>
      </w:r>
      <w:r w:rsidR="00EE732E">
        <w:rPr>
          <w:rFonts w:ascii="Aptos" w:hAnsi="Aptos" w:cstheme="minorHAnsi"/>
          <w:bCs/>
          <w:sz w:val="20"/>
          <w:szCs w:val="20"/>
        </w:rPr>
        <w:tab/>
        <w:t>Rozhodné kritérium v prípade rovnosti ponúk</w:t>
      </w:r>
      <w:r w:rsidRPr="0007378C">
        <w:rPr>
          <w:rFonts w:ascii="Aptos" w:hAnsi="Aptos" w:cstheme="minorHAnsi"/>
          <w:bCs/>
          <w:sz w:val="20"/>
          <w:szCs w:val="20"/>
        </w:rPr>
        <w:tab/>
      </w:r>
      <w:r w:rsidR="00922DEB" w:rsidRPr="0007378C">
        <w:rPr>
          <w:rFonts w:ascii="Aptos" w:hAnsi="Aptos" w:cstheme="minorHAnsi"/>
          <w:bCs/>
          <w:sz w:val="20"/>
          <w:szCs w:val="20"/>
        </w:rPr>
        <w:tab/>
      </w:r>
    </w:p>
    <w:p w14:paraId="2785270D" w14:textId="2A8E3B86" w:rsidR="00B9709B" w:rsidRPr="0007378C" w:rsidRDefault="00EE732E" w:rsidP="00EE732E">
      <w:pPr>
        <w:autoSpaceDE w:val="0"/>
        <w:autoSpaceDN w:val="0"/>
        <w:adjustRightInd w:val="0"/>
        <w:spacing w:after="240" w:line="240" w:lineRule="auto"/>
        <w:rPr>
          <w:rFonts w:ascii="Aptos" w:hAnsi="Aptos" w:cstheme="minorHAnsi"/>
          <w:bCs/>
          <w:sz w:val="20"/>
          <w:szCs w:val="20"/>
        </w:rPr>
      </w:pPr>
      <w:r>
        <w:rPr>
          <w:rFonts w:ascii="Aptos" w:hAnsi="Aptos" w:cstheme="minorHAnsi"/>
          <w:bCs/>
          <w:sz w:val="20"/>
          <w:szCs w:val="20"/>
        </w:rPr>
        <w:t xml:space="preserve">    5</w:t>
      </w:r>
      <w:r>
        <w:rPr>
          <w:rFonts w:ascii="Aptos" w:hAnsi="Aptos" w:cstheme="minorHAnsi"/>
          <w:bCs/>
          <w:sz w:val="20"/>
          <w:szCs w:val="20"/>
        </w:rPr>
        <w:tab/>
      </w:r>
      <w:r w:rsidR="00B9709B" w:rsidRPr="0007378C">
        <w:rPr>
          <w:rFonts w:ascii="Aptos" w:hAnsi="Aptos" w:cstheme="minorHAnsi"/>
          <w:bCs/>
          <w:sz w:val="20"/>
          <w:szCs w:val="20"/>
        </w:rPr>
        <w:t>Spôsob uvedenia návrhu na plnenie</w:t>
      </w:r>
    </w:p>
    <w:p w14:paraId="6EF2EF82" w14:textId="091D2B0B" w:rsidR="00CD19FF" w:rsidRPr="0007378C" w:rsidRDefault="00CD19FF" w:rsidP="00202727">
      <w:pPr>
        <w:tabs>
          <w:tab w:val="left" w:pos="567"/>
        </w:tabs>
        <w:spacing w:after="240" w:line="276" w:lineRule="auto"/>
        <w:rPr>
          <w:rFonts w:ascii="Aptos" w:hAnsi="Aptos" w:cs="MS Shell Dlg 2"/>
          <w:color w:val="2E74B5" w:themeColor="accent1" w:themeShade="BF"/>
          <w:sz w:val="20"/>
          <w:szCs w:val="20"/>
        </w:rPr>
      </w:pPr>
      <w:r w:rsidRPr="0007378C">
        <w:rPr>
          <w:rFonts w:ascii="Aptos" w:hAnsi="Aptos" w:cstheme="minorHAnsi"/>
          <w:b/>
          <w:color w:val="2E74B5" w:themeColor="accent1" w:themeShade="BF"/>
          <w:sz w:val="20"/>
          <w:szCs w:val="20"/>
        </w:rPr>
        <w:t>C.2</w:t>
      </w:r>
      <w:r w:rsidRPr="0007378C">
        <w:rPr>
          <w:rFonts w:ascii="Aptos" w:hAnsi="Aptos" w:cstheme="minorHAnsi"/>
          <w:b/>
          <w:color w:val="2E74B5" w:themeColor="accent1" w:themeShade="BF"/>
          <w:sz w:val="20"/>
          <w:szCs w:val="20"/>
        </w:rPr>
        <w:tab/>
        <w:t>PODMIENKY ÚČASTI</w:t>
      </w:r>
    </w:p>
    <w:p w14:paraId="134209CD" w14:textId="7501E43A" w:rsidR="00695C7D" w:rsidRPr="0007378C" w:rsidRDefault="00202727" w:rsidP="00BC2B22">
      <w:pPr>
        <w:tabs>
          <w:tab w:val="left" w:pos="567"/>
        </w:tabs>
        <w:spacing w:after="240" w:line="276" w:lineRule="auto"/>
        <w:rPr>
          <w:rFonts w:ascii="Aptos" w:eastAsia="Times New Roman" w:hAnsi="Aptos" w:cstheme="minorHAnsi"/>
          <w:b/>
          <w:bCs/>
          <w:caps/>
          <w:noProof/>
          <w:color w:val="2E74B5" w:themeColor="accent1" w:themeShade="BF"/>
          <w:sz w:val="20"/>
          <w:szCs w:val="20"/>
        </w:rPr>
      </w:pPr>
      <w:r w:rsidRPr="0007378C">
        <w:rPr>
          <w:rFonts w:ascii="Aptos" w:hAnsi="Aptos" w:cstheme="minorHAnsi"/>
          <w:b/>
          <w:color w:val="2E74B5" w:themeColor="accent1" w:themeShade="BF"/>
          <w:sz w:val="20"/>
          <w:szCs w:val="20"/>
        </w:rPr>
        <w:t>D.1</w:t>
      </w:r>
      <w:r w:rsidR="00CD19FF" w:rsidRPr="0007378C">
        <w:rPr>
          <w:rFonts w:ascii="Aptos" w:hAnsi="Aptos" w:cstheme="minorHAnsi"/>
          <w:b/>
          <w:color w:val="2E74B5" w:themeColor="accent1" w:themeShade="BF"/>
          <w:sz w:val="20"/>
          <w:szCs w:val="20"/>
        </w:rPr>
        <w:tab/>
      </w:r>
      <w:r w:rsidR="00695C7D" w:rsidRPr="0007378C">
        <w:rPr>
          <w:rFonts w:ascii="Aptos" w:hAnsi="Aptos" w:cstheme="minorHAnsi"/>
          <w:b/>
          <w:color w:val="2E74B5" w:themeColor="accent1" w:themeShade="BF"/>
          <w:sz w:val="20"/>
          <w:szCs w:val="20"/>
        </w:rPr>
        <w:t>OBCHODNÉ PODMIENKY DODANIA PREDMETU ZÁKAZKY</w:t>
      </w:r>
    </w:p>
    <w:p w14:paraId="1D91F94F" w14:textId="77777777" w:rsidR="004F6121" w:rsidRDefault="004F6121" w:rsidP="00B9709B">
      <w:pPr>
        <w:spacing w:after="0" w:line="276" w:lineRule="auto"/>
        <w:rPr>
          <w:rFonts w:ascii="Aptos" w:hAnsi="Aptos"/>
        </w:rPr>
      </w:pPr>
    </w:p>
    <w:p w14:paraId="509DEA79" w14:textId="77777777" w:rsidR="0007378C" w:rsidRDefault="0007378C" w:rsidP="00B9709B">
      <w:pPr>
        <w:spacing w:after="0" w:line="276" w:lineRule="auto"/>
        <w:rPr>
          <w:rFonts w:ascii="Aptos" w:hAnsi="Aptos" w:cs="Arial"/>
          <w:b/>
          <w:sz w:val="24"/>
          <w:szCs w:val="24"/>
        </w:rPr>
      </w:pPr>
    </w:p>
    <w:p w14:paraId="695A29D4" w14:textId="77777777" w:rsidR="0007378C" w:rsidRDefault="0007378C">
      <w:pPr>
        <w:rPr>
          <w:rFonts w:ascii="Aptos" w:hAnsi="Aptos" w:cs="Arial"/>
          <w:b/>
          <w:sz w:val="24"/>
          <w:szCs w:val="24"/>
        </w:rPr>
      </w:pPr>
      <w:r>
        <w:rPr>
          <w:rFonts w:ascii="Aptos" w:hAnsi="Aptos" w:cs="Arial"/>
          <w:b/>
          <w:sz w:val="24"/>
          <w:szCs w:val="24"/>
        </w:rPr>
        <w:br w:type="page"/>
      </w:r>
    </w:p>
    <w:p w14:paraId="39C43788" w14:textId="7F3D2FA8" w:rsidR="00B9709B" w:rsidRPr="00B9709B" w:rsidRDefault="00B9709B" w:rsidP="00B9709B">
      <w:pPr>
        <w:spacing w:after="0" w:line="276" w:lineRule="auto"/>
        <w:rPr>
          <w:rFonts w:ascii="Aptos" w:hAnsi="Aptos" w:cs="Arial"/>
          <w:b/>
          <w:color w:val="FF0000"/>
          <w:sz w:val="24"/>
          <w:szCs w:val="24"/>
        </w:rPr>
      </w:pPr>
      <w:r w:rsidRPr="00B9709B">
        <w:rPr>
          <w:rFonts w:ascii="Aptos" w:hAnsi="Aptos" w:cs="Arial"/>
          <w:b/>
          <w:sz w:val="24"/>
          <w:szCs w:val="24"/>
        </w:rPr>
        <w:lastRenderedPageBreak/>
        <w:t xml:space="preserve">PRÍLOHY K SÚŤAŽNÝM PODKLADOM </w:t>
      </w:r>
    </w:p>
    <w:p w14:paraId="379336D8" w14:textId="77777777" w:rsidR="00B9709B" w:rsidRPr="00B9709B" w:rsidRDefault="00B9709B" w:rsidP="00B9709B">
      <w:pPr>
        <w:tabs>
          <w:tab w:val="left" w:pos="5359"/>
        </w:tabs>
        <w:spacing w:after="0" w:line="276" w:lineRule="auto"/>
        <w:rPr>
          <w:rFonts w:ascii="Aptos" w:hAnsi="Aptos" w:cs="Arial"/>
          <w:b/>
        </w:rPr>
      </w:pPr>
      <w:r w:rsidRPr="00B9709B">
        <w:rPr>
          <w:rFonts w:ascii="Aptos" w:hAnsi="Aptos" w:cs="Arial"/>
          <w:b/>
        </w:rPr>
        <w:tab/>
      </w:r>
    </w:p>
    <w:p w14:paraId="25ABDF87" w14:textId="6C245795" w:rsidR="00B9709B" w:rsidRPr="00B9709B" w:rsidRDefault="00B9709B" w:rsidP="00A149D0">
      <w:pPr>
        <w:spacing w:after="120" w:line="276" w:lineRule="auto"/>
        <w:ind w:left="2556" w:hanging="2556"/>
        <w:jc w:val="both"/>
        <w:rPr>
          <w:rFonts w:ascii="Aptos" w:hAnsi="Aptos" w:cs="Arial"/>
        </w:rPr>
      </w:pPr>
      <w:r w:rsidRPr="00B9709B">
        <w:rPr>
          <w:rFonts w:ascii="Aptos" w:hAnsi="Aptos" w:cs="Arial"/>
        </w:rPr>
        <w:t>Príloha č</w:t>
      </w:r>
      <w:r w:rsidR="004F6121">
        <w:rPr>
          <w:rFonts w:ascii="Aptos" w:hAnsi="Aptos" w:cs="Arial"/>
        </w:rPr>
        <w:t xml:space="preserve">. </w:t>
      </w:r>
      <w:r w:rsidRPr="00B9709B">
        <w:rPr>
          <w:rFonts w:ascii="Aptos" w:hAnsi="Aptos" w:cs="Arial"/>
        </w:rPr>
        <w:t>1 k časti A.1</w:t>
      </w:r>
      <w:r w:rsidR="004F6121">
        <w:rPr>
          <w:rFonts w:ascii="Aptos" w:hAnsi="Aptos" w:cs="Arial"/>
        </w:rPr>
        <w:t xml:space="preserve"> -</w:t>
      </w:r>
      <w:r w:rsidR="004F6121">
        <w:rPr>
          <w:rFonts w:ascii="Aptos" w:hAnsi="Aptos" w:cs="Arial"/>
        </w:rPr>
        <w:tab/>
        <w:t xml:space="preserve">Identifikačné údaje uchádzača </w:t>
      </w:r>
      <w:r w:rsidR="004F6121" w:rsidRPr="00B9709B">
        <w:rPr>
          <w:rFonts w:ascii="Aptos" w:hAnsi="Aptos" w:cs="Arial"/>
        </w:rPr>
        <w:t>(</w:t>
      </w:r>
      <w:r w:rsidR="004F6121" w:rsidRPr="00B9709B">
        <w:rPr>
          <w:rFonts w:ascii="Aptos" w:hAnsi="Aptos" w:cs="Arial"/>
          <w:u w:val="single"/>
        </w:rPr>
        <w:t>povinné predložiť v ponuke</w:t>
      </w:r>
      <w:r w:rsidR="004F6121" w:rsidRPr="00B9709B">
        <w:rPr>
          <w:rFonts w:ascii="Aptos" w:hAnsi="Aptos" w:cs="Arial"/>
        </w:rPr>
        <w:t>)</w:t>
      </w:r>
    </w:p>
    <w:p w14:paraId="3EBDAC15" w14:textId="3C8B6724" w:rsidR="00B9709B" w:rsidRPr="00B9709B" w:rsidRDefault="00B9709B" w:rsidP="00A149D0">
      <w:pPr>
        <w:spacing w:after="120" w:line="276" w:lineRule="auto"/>
        <w:ind w:left="2556" w:hanging="2556"/>
        <w:jc w:val="both"/>
        <w:rPr>
          <w:rFonts w:ascii="Aptos" w:hAnsi="Aptos" w:cs="Arial"/>
        </w:rPr>
      </w:pPr>
      <w:r w:rsidRPr="00B9709B">
        <w:rPr>
          <w:rFonts w:ascii="Aptos" w:hAnsi="Aptos" w:cs="Arial"/>
        </w:rPr>
        <w:t xml:space="preserve">Príloha č. </w:t>
      </w:r>
      <w:r w:rsidR="00D73730">
        <w:rPr>
          <w:rFonts w:ascii="Aptos" w:hAnsi="Aptos" w:cs="Arial"/>
        </w:rPr>
        <w:t>2</w:t>
      </w:r>
      <w:r w:rsidRPr="00B9709B">
        <w:rPr>
          <w:rFonts w:ascii="Aptos" w:hAnsi="Aptos" w:cs="Arial"/>
        </w:rPr>
        <w:t xml:space="preserve"> k časti A.1 -</w:t>
      </w:r>
      <w:r w:rsidRPr="00B9709B">
        <w:rPr>
          <w:rFonts w:ascii="Aptos" w:hAnsi="Aptos" w:cs="Arial"/>
        </w:rPr>
        <w:tab/>
      </w:r>
      <w:r w:rsidR="004F6121" w:rsidRPr="00B9709B">
        <w:rPr>
          <w:rFonts w:ascii="Aptos" w:hAnsi="Aptos" w:cs="Arial"/>
        </w:rPr>
        <w:t>Čestné vyhlásenie uchádzača (</w:t>
      </w:r>
      <w:r w:rsidR="004F6121" w:rsidRPr="00B9709B">
        <w:rPr>
          <w:rFonts w:ascii="Aptos" w:hAnsi="Aptos" w:cs="Arial"/>
          <w:u w:val="single"/>
        </w:rPr>
        <w:t>povinné predložiť v ponuke</w:t>
      </w:r>
      <w:r w:rsidR="004F6121" w:rsidRPr="00B9709B">
        <w:rPr>
          <w:rFonts w:ascii="Aptos" w:hAnsi="Aptos" w:cs="Arial"/>
        </w:rPr>
        <w:t>)</w:t>
      </w:r>
    </w:p>
    <w:p w14:paraId="4375DBAD" w14:textId="73ABAC3B" w:rsidR="004F6121" w:rsidRPr="004F6121" w:rsidRDefault="00B9709B" w:rsidP="00A149D0">
      <w:pPr>
        <w:tabs>
          <w:tab w:val="left" w:pos="2552"/>
        </w:tabs>
        <w:spacing w:after="120"/>
        <w:jc w:val="both"/>
        <w:rPr>
          <w:rFonts w:ascii="Aptos" w:hAnsi="Aptos"/>
        </w:rPr>
      </w:pPr>
      <w:r w:rsidRPr="00B9709B">
        <w:rPr>
          <w:rFonts w:ascii="Aptos" w:hAnsi="Aptos" w:cs="Arial"/>
        </w:rPr>
        <w:t xml:space="preserve">Príloha č. </w:t>
      </w:r>
      <w:r w:rsidR="00D73730">
        <w:rPr>
          <w:rFonts w:ascii="Aptos" w:hAnsi="Aptos" w:cs="Arial"/>
        </w:rPr>
        <w:t>3</w:t>
      </w:r>
      <w:r w:rsidRPr="00B9709B">
        <w:rPr>
          <w:rFonts w:ascii="Aptos" w:hAnsi="Aptos" w:cs="Arial"/>
        </w:rPr>
        <w:t xml:space="preserve"> k časti A.1 -</w:t>
      </w:r>
      <w:r w:rsidR="004F6121">
        <w:rPr>
          <w:rFonts w:ascii="Aptos" w:hAnsi="Aptos" w:cs="Arial"/>
        </w:rPr>
        <w:tab/>
      </w:r>
      <w:r w:rsidR="004F6121" w:rsidRPr="008A26E5">
        <w:rPr>
          <w:rFonts w:ascii="Aptos" w:hAnsi="Aptos"/>
        </w:rPr>
        <w:t>Čestné vyhlásenie ku konfliktu záujmov</w:t>
      </w:r>
      <w:r w:rsidR="004F6121">
        <w:rPr>
          <w:rFonts w:ascii="Aptos" w:hAnsi="Aptos"/>
        </w:rPr>
        <w:t xml:space="preserve"> </w:t>
      </w:r>
      <w:r w:rsidR="004F6121" w:rsidRPr="00B9709B">
        <w:rPr>
          <w:rFonts w:ascii="Aptos" w:hAnsi="Aptos" w:cs="Arial"/>
        </w:rPr>
        <w:t>(</w:t>
      </w:r>
      <w:r w:rsidR="004F6121" w:rsidRPr="00B9709B">
        <w:rPr>
          <w:rFonts w:ascii="Aptos" w:hAnsi="Aptos" w:cs="Arial"/>
          <w:u w:val="single"/>
        </w:rPr>
        <w:t>povinné predložiť v ponuke</w:t>
      </w:r>
      <w:r w:rsidR="004F6121" w:rsidRPr="00B9709B">
        <w:rPr>
          <w:rFonts w:ascii="Aptos" w:hAnsi="Aptos" w:cs="Arial"/>
        </w:rPr>
        <w:t>)</w:t>
      </w:r>
      <w:r w:rsidRPr="00B9709B">
        <w:rPr>
          <w:rFonts w:ascii="Aptos" w:hAnsi="Aptos" w:cs="Arial"/>
        </w:rPr>
        <w:tab/>
      </w:r>
    </w:p>
    <w:p w14:paraId="70A785A2" w14:textId="10CD881B" w:rsidR="00B9709B" w:rsidRPr="00B9709B" w:rsidRDefault="00B9709B" w:rsidP="00A149D0">
      <w:pPr>
        <w:pStyle w:val="Bezriadkovania"/>
        <w:spacing w:line="276" w:lineRule="auto"/>
        <w:ind w:left="2552" w:hanging="2552"/>
        <w:rPr>
          <w:rFonts w:ascii="Aptos" w:hAnsi="Aptos" w:cs="Arial"/>
        </w:rPr>
      </w:pPr>
      <w:r w:rsidRPr="00B9709B">
        <w:rPr>
          <w:rFonts w:ascii="Aptos" w:hAnsi="Aptos" w:cs="Arial"/>
        </w:rPr>
        <w:t xml:space="preserve">Príloha č. </w:t>
      </w:r>
      <w:r w:rsidR="00D73730">
        <w:rPr>
          <w:rFonts w:ascii="Aptos" w:hAnsi="Aptos" w:cs="Arial"/>
        </w:rPr>
        <w:t>4</w:t>
      </w:r>
      <w:r w:rsidRPr="00B9709B">
        <w:rPr>
          <w:rFonts w:ascii="Aptos" w:hAnsi="Aptos" w:cs="Arial"/>
        </w:rPr>
        <w:t xml:space="preserve"> k časti A.1 -</w:t>
      </w:r>
      <w:r w:rsidRPr="00B9709B">
        <w:rPr>
          <w:rFonts w:ascii="Aptos" w:hAnsi="Aptos" w:cs="Arial"/>
        </w:rPr>
        <w:tab/>
        <w:t xml:space="preserve">Čestné vyhlásenie </w:t>
      </w:r>
      <w:r w:rsidR="004F6121">
        <w:rPr>
          <w:rFonts w:ascii="Aptos" w:hAnsi="Aptos" w:cs="Arial"/>
        </w:rPr>
        <w:t xml:space="preserve">k medzinárodným sankciám </w:t>
      </w:r>
      <w:r w:rsidRPr="00B9709B">
        <w:rPr>
          <w:rFonts w:ascii="Aptos" w:hAnsi="Aptos" w:cs="Arial"/>
        </w:rPr>
        <w:t>(</w:t>
      </w:r>
      <w:r w:rsidRPr="00B9709B">
        <w:rPr>
          <w:rFonts w:ascii="Aptos" w:hAnsi="Aptos" w:cs="Arial"/>
          <w:u w:val="single"/>
        </w:rPr>
        <w:t>povinné predložiť v ponuke</w:t>
      </w:r>
      <w:r w:rsidRPr="00B9709B">
        <w:rPr>
          <w:rFonts w:ascii="Aptos" w:hAnsi="Aptos" w:cs="Arial"/>
        </w:rPr>
        <w:t>)</w:t>
      </w:r>
    </w:p>
    <w:p w14:paraId="5733386D" w14:textId="4E6F27AC" w:rsidR="00B9709B" w:rsidRDefault="00B9709B" w:rsidP="00A149D0">
      <w:pPr>
        <w:tabs>
          <w:tab w:val="left" w:pos="2552"/>
        </w:tabs>
        <w:spacing w:after="120" w:line="276" w:lineRule="auto"/>
        <w:jc w:val="both"/>
        <w:rPr>
          <w:rFonts w:ascii="Aptos" w:hAnsi="Aptos" w:cs="Arial"/>
        </w:rPr>
      </w:pPr>
      <w:r w:rsidRPr="00B9709B">
        <w:rPr>
          <w:rFonts w:ascii="Aptos" w:hAnsi="Aptos" w:cs="Arial"/>
        </w:rPr>
        <w:t>Príloha č.</w:t>
      </w:r>
      <w:r w:rsidR="004F6121">
        <w:rPr>
          <w:rFonts w:ascii="Aptos" w:hAnsi="Aptos" w:cs="Arial"/>
        </w:rPr>
        <w:t xml:space="preserve"> 1</w:t>
      </w:r>
      <w:r w:rsidRPr="00B9709B">
        <w:rPr>
          <w:rFonts w:ascii="Aptos" w:hAnsi="Aptos" w:cs="Arial"/>
        </w:rPr>
        <w:t xml:space="preserve"> k časti </w:t>
      </w:r>
      <w:r w:rsidR="004F6121">
        <w:rPr>
          <w:rFonts w:ascii="Aptos" w:hAnsi="Aptos" w:cs="Arial"/>
        </w:rPr>
        <w:t>B</w:t>
      </w:r>
      <w:r w:rsidRPr="00B9709B">
        <w:rPr>
          <w:rFonts w:ascii="Aptos" w:hAnsi="Aptos" w:cs="Arial"/>
        </w:rPr>
        <w:t>.</w:t>
      </w:r>
      <w:r w:rsidR="004F6121">
        <w:rPr>
          <w:rFonts w:ascii="Aptos" w:hAnsi="Aptos" w:cs="Arial"/>
        </w:rPr>
        <w:t>1 -</w:t>
      </w:r>
      <w:r w:rsidR="004F6121">
        <w:rPr>
          <w:rFonts w:ascii="Aptos" w:hAnsi="Aptos" w:cs="Arial"/>
        </w:rPr>
        <w:tab/>
        <w:t>Zoznam predpokladaného množstva a druhu tovaru</w:t>
      </w:r>
    </w:p>
    <w:p w14:paraId="51504203" w14:textId="3247D9D8" w:rsidR="004F6121" w:rsidRDefault="004F6121" w:rsidP="00A149D0">
      <w:pPr>
        <w:tabs>
          <w:tab w:val="left" w:pos="2552"/>
        </w:tabs>
        <w:spacing w:after="0" w:line="276" w:lineRule="auto"/>
        <w:jc w:val="both"/>
        <w:rPr>
          <w:rFonts w:ascii="Aptos" w:hAnsi="Aptos" w:cs="Arial"/>
        </w:rPr>
      </w:pPr>
      <w:r>
        <w:rPr>
          <w:rFonts w:ascii="Aptos" w:hAnsi="Aptos" w:cs="Arial"/>
        </w:rPr>
        <w:t xml:space="preserve">Príloha č. </w:t>
      </w:r>
      <w:r w:rsidR="008B3170">
        <w:rPr>
          <w:rFonts w:ascii="Aptos" w:hAnsi="Aptos" w:cs="Arial"/>
        </w:rPr>
        <w:t>2</w:t>
      </w:r>
      <w:r>
        <w:rPr>
          <w:rFonts w:ascii="Aptos" w:hAnsi="Aptos" w:cs="Arial"/>
        </w:rPr>
        <w:t xml:space="preserve"> k časti B.1 -</w:t>
      </w:r>
      <w:r>
        <w:rPr>
          <w:rFonts w:ascii="Aptos" w:hAnsi="Aptos" w:cs="Arial"/>
        </w:rPr>
        <w:tab/>
        <w:t xml:space="preserve">Miesta dodania </w:t>
      </w:r>
    </w:p>
    <w:p w14:paraId="4E6E7EC2" w14:textId="6A274E86" w:rsidR="00A149D0" w:rsidRPr="00345B72" w:rsidRDefault="00A149D0" w:rsidP="00A149D0">
      <w:pPr>
        <w:spacing w:after="120"/>
        <w:ind w:left="2574"/>
        <w:jc w:val="both"/>
        <w:rPr>
          <w:rFonts w:ascii="Aptos" w:hAnsi="Aptos" w:cs="Arial"/>
          <w:b/>
          <w:i/>
          <w:iCs/>
        </w:rPr>
      </w:pPr>
      <w:r w:rsidRPr="00345B72">
        <w:rPr>
          <w:rFonts w:ascii="Aptos" w:hAnsi="Aptos" w:cs="Arial"/>
          <w:i/>
          <w:iCs/>
        </w:rPr>
        <w:t xml:space="preserve">(zároveň ako Príloha č. 2 - </w:t>
      </w:r>
      <w:r w:rsidRPr="00345B72">
        <w:rPr>
          <w:rFonts w:ascii="Aptos" w:hAnsi="Aptos" w:cs="Arial"/>
          <w:bCs/>
          <w:i/>
          <w:iCs/>
        </w:rPr>
        <w:t>Zoznam distribučných miest a ich identifikačných údajov</w:t>
      </w:r>
      <w:r w:rsidRPr="00345B72">
        <w:rPr>
          <w:rFonts w:ascii="Aptos" w:hAnsi="Aptos" w:cs="Arial"/>
          <w:b/>
          <w:i/>
          <w:iCs/>
        </w:rPr>
        <w:t xml:space="preserve"> </w:t>
      </w:r>
      <w:r w:rsidRPr="00345B72">
        <w:rPr>
          <w:rFonts w:ascii="Aptos" w:hAnsi="Aptos" w:cs="Arial"/>
          <w:i/>
          <w:iCs/>
        </w:rPr>
        <w:t>k</w:t>
      </w:r>
      <w:r w:rsidR="00D340E4" w:rsidRPr="00345B72">
        <w:rPr>
          <w:rFonts w:ascii="Aptos" w:hAnsi="Aptos" w:cs="Arial"/>
          <w:i/>
          <w:iCs/>
        </w:rPr>
        <w:t xml:space="preserve"> </w:t>
      </w:r>
      <w:r w:rsidRPr="00345B72">
        <w:rPr>
          <w:rFonts w:ascii="Aptos" w:hAnsi="Aptos" w:cs="Arial"/>
          <w:i/>
          <w:iCs/>
        </w:rPr>
        <w:t>Rámcov</w:t>
      </w:r>
      <w:r w:rsidR="0007378C" w:rsidRPr="00345B72">
        <w:rPr>
          <w:rFonts w:ascii="Aptos" w:hAnsi="Aptos" w:cs="Arial"/>
          <w:i/>
          <w:iCs/>
        </w:rPr>
        <w:t>ej</w:t>
      </w:r>
      <w:r w:rsidRPr="00345B72">
        <w:rPr>
          <w:rFonts w:ascii="Aptos" w:hAnsi="Aptos" w:cs="Arial"/>
          <w:i/>
          <w:iCs/>
        </w:rPr>
        <w:t xml:space="preserve"> dohod</w:t>
      </w:r>
      <w:r w:rsidR="0007378C" w:rsidRPr="00345B72">
        <w:rPr>
          <w:rFonts w:ascii="Aptos" w:hAnsi="Aptos" w:cs="Arial"/>
          <w:i/>
          <w:iCs/>
        </w:rPr>
        <w:t>e</w:t>
      </w:r>
      <w:r w:rsidR="00D340E4" w:rsidRPr="00345B72">
        <w:rPr>
          <w:rFonts w:ascii="Aptos" w:hAnsi="Aptos" w:cs="Arial"/>
          <w:i/>
          <w:iCs/>
        </w:rPr>
        <w:t xml:space="preserve"> pre každú časť predmetu zákazky</w:t>
      </w:r>
      <w:r w:rsidRPr="00345B72">
        <w:rPr>
          <w:rFonts w:ascii="Aptos" w:hAnsi="Aptos" w:cs="Arial"/>
          <w:i/>
          <w:iCs/>
        </w:rPr>
        <w:t>)</w:t>
      </w:r>
    </w:p>
    <w:p w14:paraId="4E67E5FE" w14:textId="49D001A8" w:rsidR="00D27E71" w:rsidRDefault="00D27E71" w:rsidP="00A149D0">
      <w:pPr>
        <w:tabs>
          <w:tab w:val="left" w:pos="2552"/>
        </w:tabs>
        <w:spacing w:after="0" w:line="276" w:lineRule="auto"/>
        <w:jc w:val="both"/>
        <w:rPr>
          <w:rFonts w:ascii="Aptos" w:hAnsi="Aptos" w:cs="Arial"/>
        </w:rPr>
      </w:pPr>
      <w:r>
        <w:rPr>
          <w:rFonts w:ascii="Aptos" w:hAnsi="Aptos" w:cs="Arial"/>
        </w:rPr>
        <w:t>Príloha č. 1 k časti C.1 -</w:t>
      </w:r>
      <w:r>
        <w:rPr>
          <w:rFonts w:ascii="Aptos" w:hAnsi="Aptos" w:cs="Arial"/>
        </w:rPr>
        <w:tab/>
        <w:t>Cenová ponuka – Cena centrálne nakupovaných liekov</w:t>
      </w:r>
    </w:p>
    <w:p w14:paraId="6780EEDE" w14:textId="79348FFF" w:rsidR="00D27E71" w:rsidRPr="00345B72" w:rsidRDefault="00D27E71" w:rsidP="00A149D0">
      <w:pPr>
        <w:tabs>
          <w:tab w:val="left" w:pos="2552"/>
        </w:tabs>
        <w:spacing w:after="120" w:line="276" w:lineRule="auto"/>
        <w:jc w:val="both"/>
        <w:rPr>
          <w:rFonts w:ascii="Aptos" w:hAnsi="Aptos" w:cs="Arial"/>
          <w:i/>
          <w:iCs/>
        </w:rPr>
      </w:pPr>
      <w:r>
        <w:rPr>
          <w:rFonts w:ascii="Aptos" w:hAnsi="Aptos" w:cs="Arial"/>
        </w:rPr>
        <w:tab/>
      </w:r>
      <w:r w:rsidRPr="00345B72">
        <w:rPr>
          <w:rFonts w:ascii="Aptos" w:hAnsi="Aptos" w:cs="Arial"/>
          <w:i/>
          <w:iCs/>
        </w:rPr>
        <w:t>(zároveň Príloha č.</w:t>
      </w:r>
      <w:r w:rsidR="000057CF" w:rsidRPr="00345B72">
        <w:rPr>
          <w:rFonts w:ascii="Aptos" w:hAnsi="Aptos" w:cs="Arial"/>
          <w:i/>
          <w:iCs/>
        </w:rPr>
        <w:t xml:space="preserve"> 3</w:t>
      </w:r>
      <w:r w:rsidRPr="00345B72">
        <w:rPr>
          <w:rFonts w:ascii="Aptos" w:hAnsi="Aptos" w:cs="Arial"/>
          <w:i/>
          <w:iCs/>
        </w:rPr>
        <w:t xml:space="preserve"> </w:t>
      </w:r>
      <w:r w:rsidR="000057CF" w:rsidRPr="00345B72">
        <w:rPr>
          <w:rFonts w:ascii="Aptos" w:hAnsi="Aptos" w:cs="Arial"/>
          <w:i/>
          <w:iCs/>
        </w:rPr>
        <w:t>k Rámcovej dohode pre každú časť predmetu zákazky)</w:t>
      </w:r>
    </w:p>
    <w:p w14:paraId="6B826CB8" w14:textId="63EFB127" w:rsidR="00D27E71" w:rsidRDefault="00D27E71" w:rsidP="00A149D0">
      <w:pPr>
        <w:tabs>
          <w:tab w:val="left" w:pos="2552"/>
        </w:tabs>
        <w:spacing w:after="120" w:line="276" w:lineRule="auto"/>
        <w:jc w:val="both"/>
        <w:rPr>
          <w:rFonts w:ascii="Aptos" w:hAnsi="Aptos" w:cs="Arial"/>
        </w:rPr>
      </w:pPr>
      <w:r>
        <w:rPr>
          <w:rFonts w:ascii="Aptos" w:hAnsi="Aptos" w:cs="Arial"/>
        </w:rPr>
        <w:t>Príloha č. 1 k časti C.2 -</w:t>
      </w:r>
      <w:r>
        <w:rPr>
          <w:rFonts w:ascii="Aptos" w:hAnsi="Aptos" w:cs="Arial"/>
        </w:rPr>
        <w:tab/>
        <w:t xml:space="preserve">Čestné vyhlásenie podľa § 32 ZVO </w:t>
      </w:r>
      <w:r w:rsidRPr="00B9709B">
        <w:rPr>
          <w:rFonts w:ascii="Aptos" w:hAnsi="Aptos" w:cs="Arial"/>
        </w:rPr>
        <w:t>(</w:t>
      </w:r>
      <w:r w:rsidRPr="00B9709B">
        <w:rPr>
          <w:rFonts w:ascii="Aptos" w:hAnsi="Aptos" w:cs="Arial"/>
          <w:u w:val="single"/>
        </w:rPr>
        <w:t>povinné predložiť k ponuke</w:t>
      </w:r>
      <w:r w:rsidRPr="00B9709B">
        <w:rPr>
          <w:rFonts w:ascii="Aptos" w:hAnsi="Aptos" w:cs="Arial"/>
        </w:rPr>
        <w:t>)</w:t>
      </w:r>
    </w:p>
    <w:p w14:paraId="2C56578A" w14:textId="34E60D18" w:rsidR="00D27E71" w:rsidRDefault="00D27E71" w:rsidP="00A149D0">
      <w:pPr>
        <w:tabs>
          <w:tab w:val="left" w:pos="2552"/>
        </w:tabs>
        <w:spacing w:after="120" w:line="276" w:lineRule="auto"/>
        <w:jc w:val="both"/>
        <w:rPr>
          <w:rFonts w:ascii="Aptos" w:hAnsi="Aptos" w:cs="Arial"/>
        </w:rPr>
      </w:pPr>
      <w:r>
        <w:rPr>
          <w:rFonts w:ascii="Aptos" w:hAnsi="Aptos" w:cs="Arial"/>
        </w:rPr>
        <w:t>Príloha č. 2 k časti C.2 -</w:t>
      </w:r>
      <w:r>
        <w:rPr>
          <w:rFonts w:ascii="Aptos" w:hAnsi="Aptos" w:cs="Arial"/>
        </w:rPr>
        <w:tab/>
        <w:t xml:space="preserve">Jednotný európsky dokument  </w:t>
      </w:r>
    </w:p>
    <w:p w14:paraId="62E9F397" w14:textId="74F8D657" w:rsidR="00D27E71" w:rsidRDefault="00D27E71" w:rsidP="00A149D0">
      <w:pPr>
        <w:tabs>
          <w:tab w:val="left" w:pos="2552"/>
        </w:tabs>
        <w:spacing w:after="120" w:line="276" w:lineRule="auto"/>
        <w:ind w:left="2550" w:hanging="2550"/>
        <w:jc w:val="both"/>
        <w:rPr>
          <w:rFonts w:ascii="Aptos" w:hAnsi="Aptos" w:cs="Arial"/>
        </w:rPr>
      </w:pPr>
      <w:r>
        <w:rPr>
          <w:rFonts w:ascii="Aptos" w:hAnsi="Aptos" w:cs="Arial"/>
        </w:rPr>
        <w:t>Príloha č. 3 k časti C.2 -</w:t>
      </w:r>
      <w:r>
        <w:rPr>
          <w:rFonts w:ascii="Aptos" w:hAnsi="Aptos" w:cs="Arial"/>
        </w:rPr>
        <w:tab/>
        <w:t xml:space="preserve">Udelenie súhlasu pre poskytnutie výpisu z registra trestov </w:t>
      </w:r>
      <w:r w:rsidRPr="00B9709B">
        <w:rPr>
          <w:rFonts w:ascii="Aptos" w:hAnsi="Aptos" w:cs="Arial"/>
        </w:rPr>
        <w:t>(</w:t>
      </w:r>
      <w:r w:rsidRPr="00B9709B">
        <w:rPr>
          <w:rFonts w:ascii="Aptos" w:hAnsi="Aptos" w:cs="Arial"/>
          <w:u w:val="single"/>
        </w:rPr>
        <w:t xml:space="preserve">ak sa uplatňuje musí </w:t>
      </w:r>
      <w:r>
        <w:rPr>
          <w:rFonts w:ascii="Aptos" w:hAnsi="Aptos" w:cs="Arial"/>
          <w:u w:val="single"/>
        </w:rPr>
        <w:t xml:space="preserve"> </w:t>
      </w:r>
      <w:r w:rsidRPr="00B9709B">
        <w:rPr>
          <w:rFonts w:ascii="Aptos" w:hAnsi="Aptos" w:cs="Arial"/>
          <w:u w:val="single"/>
        </w:rPr>
        <w:t>byť súčasťou ponuky</w:t>
      </w:r>
      <w:r w:rsidRPr="00B9709B">
        <w:rPr>
          <w:rFonts w:ascii="Aptos" w:hAnsi="Aptos" w:cs="Arial"/>
        </w:rPr>
        <w:t>)</w:t>
      </w:r>
    </w:p>
    <w:p w14:paraId="5972C6AB" w14:textId="1A1A5DF6" w:rsidR="00D52266" w:rsidRDefault="00D52266" w:rsidP="00D52266">
      <w:pPr>
        <w:tabs>
          <w:tab w:val="left" w:pos="2552"/>
        </w:tabs>
        <w:spacing w:after="0" w:line="276" w:lineRule="auto"/>
        <w:ind w:left="2550" w:hanging="2550"/>
        <w:jc w:val="both"/>
        <w:rPr>
          <w:rFonts w:ascii="Aptos" w:hAnsi="Aptos" w:cs="Arial"/>
          <w:bCs/>
        </w:rPr>
      </w:pPr>
      <w:r>
        <w:rPr>
          <w:rFonts w:ascii="Aptos" w:hAnsi="Aptos" w:cs="Arial"/>
        </w:rPr>
        <w:t xml:space="preserve">Príloha č. 1 k Rámcovej dohode -    </w:t>
      </w:r>
      <w:r w:rsidRPr="00D52266">
        <w:rPr>
          <w:rFonts w:ascii="Aptos" w:hAnsi="Aptos" w:cs="Arial"/>
          <w:bCs/>
        </w:rPr>
        <w:t>Zoznam centrálne nakupovaných liekov</w:t>
      </w:r>
    </w:p>
    <w:p w14:paraId="3CF14712" w14:textId="1E9903BD" w:rsidR="00D52266" w:rsidRDefault="00D52266" w:rsidP="00A149D0">
      <w:pPr>
        <w:tabs>
          <w:tab w:val="left" w:pos="2552"/>
        </w:tabs>
        <w:spacing w:after="120" w:line="276" w:lineRule="auto"/>
        <w:ind w:left="2550" w:hanging="2550"/>
        <w:jc w:val="both"/>
        <w:rPr>
          <w:rFonts w:ascii="Aptos" w:hAnsi="Aptos" w:cs="Arial"/>
        </w:rPr>
      </w:pPr>
      <w:r>
        <w:rPr>
          <w:rFonts w:ascii="Aptos" w:hAnsi="Aptos" w:cs="Arial"/>
          <w:bCs/>
        </w:rPr>
        <w:tab/>
      </w:r>
      <w:r>
        <w:rPr>
          <w:rFonts w:ascii="Aptos" w:hAnsi="Aptos" w:cs="Arial"/>
          <w:bCs/>
        </w:rPr>
        <w:tab/>
      </w:r>
      <w:r>
        <w:rPr>
          <w:rFonts w:ascii="Aptos" w:hAnsi="Aptos" w:cs="Arial"/>
          <w:i/>
        </w:rPr>
        <w:t xml:space="preserve">                </w:t>
      </w:r>
      <w:r w:rsidRPr="005E37A1">
        <w:rPr>
          <w:rFonts w:ascii="Aptos" w:hAnsi="Aptos" w:cs="Arial"/>
          <w:i/>
        </w:rPr>
        <w:t>(</w:t>
      </w:r>
      <w:r>
        <w:rPr>
          <w:rFonts w:ascii="Aptos" w:hAnsi="Aptos" w:cs="Arial"/>
          <w:i/>
        </w:rPr>
        <w:t xml:space="preserve">Príloha č. 1 </w:t>
      </w:r>
      <w:r w:rsidRPr="005E37A1">
        <w:rPr>
          <w:rFonts w:ascii="Aptos" w:hAnsi="Aptos" w:cs="Arial"/>
          <w:i/>
        </w:rPr>
        <w:t>k</w:t>
      </w:r>
      <w:r>
        <w:rPr>
          <w:rFonts w:ascii="Aptos" w:hAnsi="Aptos" w:cs="Arial"/>
          <w:i/>
        </w:rPr>
        <w:t>u všetkým</w:t>
      </w:r>
      <w:r w:rsidRPr="005E37A1">
        <w:rPr>
          <w:rFonts w:ascii="Aptos" w:hAnsi="Aptos" w:cs="Arial"/>
          <w:i/>
        </w:rPr>
        <w:t> Rámcov</w:t>
      </w:r>
      <w:r>
        <w:rPr>
          <w:rFonts w:ascii="Aptos" w:hAnsi="Aptos" w:cs="Arial"/>
          <w:i/>
        </w:rPr>
        <w:t>ým</w:t>
      </w:r>
      <w:r w:rsidRPr="005E37A1">
        <w:rPr>
          <w:rFonts w:ascii="Aptos" w:hAnsi="Aptos" w:cs="Arial"/>
          <w:i/>
        </w:rPr>
        <w:t xml:space="preserve"> dohod</w:t>
      </w:r>
      <w:r>
        <w:rPr>
          <w:rFonts w:ascii="Aptos" w:hAnsi="Aptos" w:cs="Arial"/>
          <w:i/>
        </w:rPr>
        <w:t>ám</w:t>
      </w:r>
      <w:r w:rsidRPr="005E37A1">
        <w:rPr>
          <w:rFonts w:ascii="Aptos" w:hAnsi="Aptos" w:cs="Arial"/>
          <w:i/>
        </w:rPr>
        <w:t>)</w:t>
      </w:r>
    </w:p>
    <w:p w14:paraId="2D50F5B0" w14:textId="56D74B05" w:rsidR="00B9709B" w:rsidRPr="00B9709B" w:rsidRDefault="00B9709B" w:rsidP="00A149D0">
      <w:pPr>
        <w:tabs>
          <w:tab w:val="left" w:pos="3261"/>
        </w:tabs>
        <w:spacing w:after="0" w:line="276" w:lineRule="auto"/>
        <w:jc w:val="both"/>
        <w:rPr>
          <w:rFonts w:ascii="Aptos" w:hAnsi="Aptos" w:cs="Arial"/>
          <w:bCs/>
          <w:i/>
        </w:rPr>
      </w:pPr>
      <w:r w:rsidRPr="00B9709B">
        <w:rPr>
          <w:rFonts w:ascii="Aptos" w:hAnsi="Aptos" w:cs="Arial"/>
          <w:bCs/>
        </w:rPr>
        <w:t xml:space="preserve">Príloha č. </w:t>
      </w:r>
      <w:r w:rsidR="005E37A1">
        <w:rPr>
          <w:rFonts w:ascii="Aptos" w:hAnsi="Aptos" w:cs="Arial"/>
          <w:bCs/>
        </w:rPr>
        <w:t>5</w:t>
      </w:r>
      <w:r w:rsidRPr="00B9709B">
        <w:rPr>
          <w:rFonts w:ascii="Aptos" w:hAnsi="Aptos" w:cs="Arial"/>
          <w:bCs/>
        </w:rPr>
        <w:t xml:space="preserve"> k</w:t>
      </w:r>
      <w:r w:rsidR="00D27E71">
        <w:rPr>
          <w:rFonts w:ascii="Aptos" w:hAnsi="Aptos" w:cs="Arial"/>
          <w:bCs/>
        </w:rPr>
        <w:t xml:space="preserve"> Rámcovej dohode </w:t>
      </w:r>
      <w:r w:rsidRPr="00B9709B">
        <w:rPr>
          <w:rFonts w:ascii="Aptos" w:hAnsi="Aptos" w:cs="Arial"/>
          <w:bCs/>
        </w:rPr>
        <w:t>-</w:t>
      </w:r>
      <w:r w:rsidR="005E37A1">
        <w:rPr>
          <w:rFonts w:ascii="Aptos" w:hAnsi="Aptos" w:cs="Arial"/>
          <w:bCs/>
        </w:rPr>
        <w:tab/>
      </w:r>
      <w:r w:rsidR="00D27E71">
        <w:rPr>
          <w:rFonts w:ascii="Aptos" w:hAnsi="Aptos" w:cs="Arial"/>
          <w:bCs/>
        </w:rPr>
        <w:t xml:space="preserve">Zoznam subdodávateľov </w:t>
      </w:r>
    </w:p>
    <w:p w14:paraId="2FCF6AE8" w14:textId="00936C81" w:rsidR="005E37A1" w:rsidRPr="005E37A1" w:rsidRDefault="005E37A1" w:rsidP="00A149D0">
      <w:pPr>
        <w:pStyle w:val="Pta"/>
        <w:tabs>
          <w:tab w:val="clear" w:pos="4536"/>
          <w:tab w:val="clear" w:pos="9072"/>
          <w:tab w:val="left" w:pos="2268"/>
        </w:tabs>
        <w:spacing w:after="120" w:line="276" w:lineRule="auto"/>
        <w:ind w:left="2552" w:hanging="2552"/>
        <w:jc w:val="both"/>
        <w:rPr>
          <w:rFonts w:ascii="Aptos" w:hAnsi="Aptos" w:cs="Arial"/>
          <w:i/>
        </w:rPr>
      </w:pPr>
      <w:r>
        <w:rPr>
          <w:rFonts w:ascii="Aptos" w:hAnsi="Aptos" w:cs="Arial"/>
          <w:i/>
        </w:rPr>
        <w:tab/>
      </w:r>
      <w:r>
        <w:rPr>
          <w:rFonts w:ascii="Aptos" w:hAnsi="Aptos" w:cs="Arial"/>
          <w:i/>
        </w:rPr>
        <w:tab/>
      </w:r>
      <w:r>
        <w:rPr>
          <w:rFonts w:ascii="Aptos" w:hAnsi="Aptos" w:cs="Arial"/>
          <w:i/>
        </w:rPr>
        <w:tab/>
        <w:t xml:space="preserve">      </w:t>
      </w:r>
      <w:r w:rsidR="00D52266">
        <w:rPr>
          <w:rFonts w:ascii="Aptos" w:hAnsi="Aptos" w:cs="Arial"/>
          <w:i/>
        </w:rPr>
        <w:t xml:space="preserve"> </w:t>
      </w:r>
      <w:r>
        <w:rPr>
          <w:rFonts w:ascii="Aptos" w:hAnsi="Aptos" w:cs="Arial"/>
          <w:i/>
        </w:rPr>
        <w:t xml:space="preserve">  </w:t>
      </w:r>
      <w:r w:rsidRPr="005E37A1">
        <w:rPr>
          <w:rFonts w:ascii="Aptos" w:hAnsi="Aptos" w:cs="Arial"/>
          <w:i/>
        </w:rPr>
        <w:t>(</w:t>
      </w:r>
      <w:r>
        <w:rPr>
          <w:rFonts w:ascii="Aptos" w:hAnsi="Aptos" w:cs="Arial"/>
          <w:i/>
        </w:rPr>
        <w:t xml:space="preserve">Príloha č. 5 </w:t>
      </w:r>
      <w:r w:rsidRPr="005E37A1">
        <w:rPr>
          <w:rFonts w:ascii="Aptos" w:hAnsi="Aptos" w:cs="Arial"/>
          <w:i/>
        </w:rPr>
        <w:t>k</w:t>
      </w:r>
      <w:r w:rsidR="00D340E4">
        <w:rPr>
          <w:rFonts w:ascii="Aptos" w:hAnsi="Aptos" w:cs="Arial"/>
          <w:i/>
        </w:rPr>
        <w:t>u všetkým</w:t>
      </w:r>
      <w:r w:rsidRPr="005E37A1">
        <w:rPr>
          <w:rFonts w:ascii="Aptos" w:hAnsi="Aptos" w:cs="Arial"/>
          <w:i/>
        </w:rPr>
        <w:t> Rámcov</w:t>
      </w:r>
      <w:r w:rsidR="00D340E4">
        <w:rPr>
          <w:rFonts w:ascii="Aptos" w:hAnsi="Aptos" w:cs="Arial"/>
          <w:i/>
        </w:rPr>
        <w:t>ým</w:t>
      </w:r>
      <w:r w:rsidRPr="005E37A1">
        <w:rPr>
          <w:rFonts w:ascii="Aptos" w:hAnsi="Aptos" w:cs="Arial"/>
          <w:i/>
        </w:rPr>
        <w:t xml:space="preserve"> dohod</w:t>
      </w:r>
      <w:r w:rsidR="00D340E4">
        <w:rPr>
          <w:rFonts w:ascii="Aptos" w:hAnsi="Aptos" w:cs="Arial"/>
          <w:i/>
        </w:rPr>
        <w:t>ám</w:t>
      </w:r>
      <w:r w:rsidRPr="005E37A1">
        <w:rPr>
          <w:rFonts w:ascii="Aptos" w:hAnsi="Aptos" w:cs="Arial"/>
          <w:i/>
        </w:rPr>
        <w:t>)</w:t>
      </w:r>
    </w:p>
    <w:p w14:paraId="15EE22CD" w14:textId="4345078B" w:rsidR="00B9709B" w:rsidRPr="00B9709B" w:rsidRDefault="00B9709B" w:rsidP="00A149D0">
      <w:pPr>
        <w:spacing w:line="276" w:lineRule="auto"/>
        <w:ind w:left="2272" w:firstLine="284"/>
        <w:jc w:val="both"/>
        <w:rPr>
          <w:rFonts w:ascii="Aptos" w:hAnsi="Aptos" w:cs="Arial"/>
          <w:bCs/>
        </w:rPr>
      </w:pPr>
      <w:r w:rsidRPr="00B9709B">
        <w:rPr>
          <w:rFonts w:ascii="Aptos" w:hAnsi="Aptos" w:cs="Arial"/>
          <w:i/>
        </w:rPr>
        <w:br w:type="page"/>
      </w:r>
    </w:p>
    <w:p w14:paraId="6C1BFF5C" w14:textId="7652453B" w:rsidR="00695C7D" w:rsidRPr="002E15EC" w:rsidRDefault="00497471" w:rsidP="00497471">
      <w:pPr>
        <w:pStyle w:val="tl1"/>
        <w:spacing w:after="0"/>
        <w:ind w:left="567" w:hanging="567"/>
        <w:jc w:val="left"/>
        <w:rPr>
          <w:rFonts w:ascii="Aptos" w:hAnsi="Aptos"/>
          <w:b/>
          <w:color w:val="2E74B5" w:themeColor="accent1" w:themeShade="BF"/>
          <w:sz w:val="28"/>
          <w:szCs w:val="28"/>
        </w:rPr>
      </w:pPr>
      <w:r>
        <w:rPr>
          <w:rFonts w:ascii="Aptos" w:hAnsi="Aptos"/>
          <w:b/>
          <w:color w:val="2E74B5" w:themeColor="accent1" w:themeShade="BF"/>
          <w:sz w:val="28"/>
          <w:szCs w:val="28"/>
        </w:rPr>
        <w:lastRenderedPageBreak/>
        <w:t>A.1</w:t>
      </w:r>
      <w:r>
        <w:rPr>
          <w:rFonts w:ascii="Aptos" w:hAnsi="Aptos"/>
          <w:b/>
          <w:color w:val="2E74B5" w:themeColor="accent1" w:themeShade="BF"/>
          <w:sz w:val="28"/>
          <w:szCs w:val="28"/>
        </w:rPr>
        <w:tab/>
      </w:r>
      <w:r w:rsidR="00695C7D" w:rsidRPr="002E15EC">
        <w:rPr>
          <w:rFonts w:ascii="Aptos" w:hAnsi="Aptos"/>
          <w:b/>
          <w:color w:val="2E74B5" w:themeColor="accent1" w:themeShade="BF"/>
          <w:sz w:val="28"/>
          <w:szCs w:val="28"/>
        </w:rPr>
        <w:t>POKYNY PRE ZÁUJEMCOV/UCHÁDZAČOV</w:t>
      </w:r>
    </w:p>
    <w:p w14:paraId="6F469A2A" w14:textId="77777777" w:rsidR="00CE4E8B" w:rsidRPr="00452EEB" w:rsidRDefault="00CE4E8B" w:rsidP="00CE4E8B">
      <w:pPr>
        <w:pStyle w:val="tl1"/>
        <w:spacing w:after="0"/>
        <w:jc w:val="left"/>
        <w:rPr>
          <w:rFonts w:ascii="Aptos" w:hAnsi="Aptos"/>
          <w:b/>
          <w:sz w:val="28"/>
          <w:szCs w:val="28"/>
        </w:rPr>
      </w:pPr>
    </w:p>
    <w:p w14:paraId="3191D322" w14:textId="77777777" w:rsidR="00CE4E8B" w:rsidRPr="00452EEB" w:rsidRDefault="00CE4E8B" w:rsidP="00CE4E8B">
      <w:pPr>
        <w:pStyle w:val="tl1"/>
        <w:spacing w:after="0"/>
        <w:jc w:val="left"/>
        <w:rPr>
          <w:rFonts w:ascii="Aptos" w:hAnsi="Aptos"/>
          <w:b/>
          <w:sz w:val="28"/>
          <w:szCs w:val="28"/>
        </w:rPr>
      </w:pPr>
    </w:p>
    <w:p w14:paraId="0920624A" w14:textId="77777777" w:rsidR="0004162E" w:rsidRPr="004E57AF" w:rsidRDefault="0004162E" w:rsidP="00535DF5">
      <w:pPr>
        <w:pStyle w:val="Nadpis1"/>
        <w:spacing w:before="0" w:line="240" w:lineRule="auto"/>
        <w:ind w:left="567"/>
        <w:jc w:val="center"/>
        <w:rPr>
          <w:rFonts w:ascii="Aptos" w:hAnsi="Aptos" w:cstheme="minorHAnsi"/>
          <w:b/>
          <w:color w:val="000000" w:themeColor="text1"/>
          <w:sz w:val="24"/>
          <w:szCs w:val="24"/>
        </w:rPr>
      </w:pPr>
      <w:r w:rsidRPr="004E57AF">
        <w:rPr>
          <w:rFonts w:ascii="Aptos" w:hAnsi="Aptos" w:cstheme="minorHAnsi"/>
          <w:b/>
          <w:color w:val="000000" w:themeColor="text1"/>
          <w:sz w:val="24"/>
          <w:szCs w:val="24"/>
        </w:rPr>
        <w:t>Časť I.</w:t>
      </w:r>
    </w:p>
    <w:p w14:paraId="3A6759B8" w14:textId="399BBFD4" w:rsidR="00695C7D" w:rsidRPr="004E57AF" w:rsidRDefault="005E3C46" w:rsidP="00535DF5">
      <w:pPr>
        <w:pStyle w:val="Nadpis1"/>
        <w:spacing w:before="0" w:line="240" w:lineRule="auto"/>
        <w:ind w:left="567"/>
        <w:jc w:val="center"/>
        <w:rPr>
          <w:rFonts w:ascii="Aptos" w:hAnsi="Aptos" w:cstheme="minorHAnsi"/>
          <w:b/>
          <w:color w:val="000000" w:themeColor="text1"/>
          <w:sz w:val="24"/>
          <w:szCs w:val="24"/>
        </w:rPr>
      </w:pPr>
      <w:r>
        <w:rPr>
          <w:rFonts w:ascii="Aptos" w:hAnsi="Aptos" w:cstheme="minorHAnsi"/>
          <w:b/>
          <w:color w:val="000000" w:themeColor="text1"/>
          <w:sz w:val="24"/>
          <w:szCs w:val="24"/>
        </w:rPr>
        <w:t>ÚVODNÉ</w:t>
      </w:r>
      <w:r w:rsidRPr="004E57AF">
        <w:rPr>
          <w:rFonts w:ascii="Aptos" w:hAnsi="Aptos" w:cstheme="minorHAnsi"/>
          <w:b/>
          <w:color w:val="000000" w:themeColor="text1"/>
          <w:sz w:val="24"/>
          <w:szCs w:val="24"/>
        </w:rPr>
        <w:t xml:space="preserve"> INFORMÁCIE</w:t>
      </w:r>
    </w:p>
    <w:p w14:paraId="7ED3A874" w14:textId="77777777" w:rsidR="001F6C46" w:rsidRDefault="001F6C46" w:rsidP="00CE612E">
      <w:pPr>
        <w:pStyle w:val="Nadpis2"/>
        <w:spacing w:before="0" w:line="276" w:lineRule="auto"/>
        <w:rPr>
          <w:rFonts w:ascii="Aptos" w:hAnsi="Aptos"/>
          <w:b/>
          <w:color w:val="000000" w:themeColor="text1"/>
          <w:sz w:val="22"/>
        </w:rPr>
      </w:pPr>
    </w:p>
    <w:p w14:paraId="29E9C176" w14:textId="4CF0E7F3" w:rsidR="00695C7D" w:rsidRPr="00452EEB" w:rsidRDefault="00695C7D">
      <w:pPr>
        <w:pStyle w:val="Nadpis2"/>
        <w:numPr>
          <w:ilvl w:val="0"/>
          <w:numId w:val="6"/>
        </w:numPr>
        <w:spacing w:before="0" w:after="60" w:line="276" w:lineRule="auto"/>
        <w:ind w:left="426" w:hanging="426"/>
        <w:rPr>
          <w:rFonts w:ascii="Aptos" w:hAnsi="Aptos"/>
          <w:b/>
          <w:color w:val="000000" w:themeColor="text1"/>
          <w:sz w:val="22"/>
        </w:rPr>
      </w:pPr>
      <w:r w:rsidRPr="00452EEB">
        <w:rPr>
          <w:rFonts w:ascii="Aptos" w:hAnsi="Aptos"/>
          <w:b/>
          <w:color w:val="000000" w:themeColor="text1"/>
          <w:sz w:val="22"/>
        </w:rPr>
        <w:t>Identifikácia Centrálnej obstarávacej organizácie a verejných obstarávateľov</w:t>
      </w:r>
    </w:p>
    <w:p w14:paraId="07AF88A3" w14:textId="097D00B4" w:rsidR="00695C7D" w:rsidRPr="00452EEB" w:rsidRDefault="00695C7D">
      <w:pPr>
        <w:pStyle w:val="Nadpis2"/>
        <w:numPr>
          <w:ilvl w:val="1"/>
          <w:numId w:val="6"/>
        </w:numPr>
        <w:spacing w:line="276" w:lineRule="auto"/>
        <w:ind w:left="567" w:hanging="567"/>
        <w:rPr>
          <w:rFonts w:ascii="Aptos" w:hAnsi="Aptos" w:cstheme="minorHAnsi"/>
          <w:color w:val="000000" w:themeColor="text1"/>
          <w:sz w:val="22"/>
          <w:szCs w:val="22"/>
        </w:rPr>
      </w:pPr>
      <w:r w:rsidRPr="00452EEB">
        <w:rPr>
          <w:rFonts w:ascii="Aptos" w:hAnsi="Aptos"/>
          <w:color w:val="000000" w:themeColor="text1"/>
          <w:sz w:val="22"/>
        </w:rPr>
        <w:t>Centrálna obstarávacia organizácia:</w:t>
      </w:r>
      <w:r w:rsidRPr="00452EEB">
        <w:rPr>
          <w:rFonts w:ascii="Aptos" w:hAnsi="Aptos" w:cstheme="minorHAnsi"/>
          <w:color w:val="000000" w:themeColor="text1"/>
          <w:sz w:val="22"/>
          <w:szCs w:val="22"/>
        </w:rPr>
        <w:tab/>
        <w:t>Ministerstvo zdravotníctva Slovenskej republiky</w:t>
      </w:r>
    </w:p>
    <w:p w14:paraId="7419949A" w14:textId="77777777" w:rsidR="00695C7D" w:rsidRPr="00452EEB" w:rsidRDefault="00695C7D" w:rsidP="004E57AF">
      <w:pPr>
        <w:pStyle w:val="tl1"/>
        <w:spacing w:after="0" w:line="276" w:lineRule="auto"/>
        <w:ind w:firstLine="576"/>
        <w:rPr>
          <w:rFonts w:ascii="Aptos" w:hAnsi="Aptos"/>
        </w:rPr>
      </w:pPr>
      <w:r w:rsidRPr="00452EEB">
        <w:rPr>
          <w:rFonts w:ascii="Aptos" w:hAnsi="Aptos"/>
        </w:rPr>
        <w:t>Sídlo organizácie:</w:t>
      </w:r>
      <w:r w:rsidRPr="00452EEB">
        <w:rPr>
          <w:rFonts w:ascii="Aptos" w:hAnsi="Aptos"/>
        </w:rPr>
        <w:tab/>
      </w:r>
      <w:r w:rsidRPr="00452EEB">
        <w:rPr>
          <w:rFonts w:ascii="Aptos" w:hAnsi="Aptos"/>
        </w:rPr>
        <w:tab/>
      </w:r>
      <w:r w:rsidRPr="00452EEB">
        <w:rPr>
          <w:rFonts w:ascii="Aptos" w:hAnsi="Aptos"/>
        </w:rPr>
        <w:tab/>
        <w:t>Limbová 2, 837 52 Bratislava 37</w:t>
      </w:r>
    </w:p>
    <w:p w14:paraId="1466CB6A" w14:textId="77777777" w:rsidR="00695C7D" w:rsidRPr="00452EEB" w:rsidRDefault="00695C7D" w:rsidP="004E57AF">
      <w:pPr>
        <w:pStyle w:val="tl1"/>
        <w:spacing w:after="0" w:line="276" w:lineRule="auto"/>
        <w:ind w:firstLine="576"/>
        <w:rPr>
          <w:rFonts w:ascii="Aptos" w:hAnsi="Aptos"/>
        </w:rPr>
      </w:pPr>
      <w:r w:rsidRPr="00452EEB">
        <w:rPr>
          <w:rFonts w:ascii="Aptos" w:hAnsi="Aptos"/>
        </w:rPr>
        <w:t>IČO:</w:t>
      </w:r>
      <w:r w:rsidRPr="00452EEB">
        <w:rPr>
          <w:rFonts w:ascii="Aptos" w:hAnsi="Aptos"/>
        </w:rPr>
        <w:tab/>
      </w:r>
      <w:r w:rsidRPr="00452EEB">
        <w:rPr>
          <w:rFonts w:ascii="Aptos" w:hAnsi="Aptos"/>
        </w:rPr>
        <w:tab/>
      </w:r>
      <w:r w:rsidRPr="00452EEB">
        <w:rPr>
          <w:rFonts w:ascii="Aptos" w:hAnsi="Aptos"/>
        </w:rPr>
        <w:tab/>
      </w:r>
      <w:r w:rsidRPr="00452EEB">
        <w:rPr>
          <w:rFonts w:ascii="Aptos" w:hAnsi="Aptos"/>
        </w:rPr>
        <w:tab/>
      </w:r>
      <w:r w:rsidRPr="00452EEB">
        <w:rPr>
          <w:rFonts w:ascii="Aptos" w:hAnsi="Aptos"/>
        </w:rPr>
        <w:tab/>
        <w:t>00165565</w:t>
      </w:r>
    </w:p>
    <w:p w14:paraId="46965189" w14:textId="77777777" w:rsidR="00695C7D" w:rsidRDefault="00695C7D" w:rsidP="004E57AF">
      <w:pPr>
        <w:pStyle w:val="tl1"/>
        <w:spacing w:after="0" w:line="276" w:lineRule="auto"/>
        <w:ind w:firstLine="576"/>
        <w:rPr>
          <w:rFonts w:ascii="Aptos" w:hAnsi="Aptos"/>
        </w:rPr>
      </w:pPr>
      <w:r w:rsidRPr="00452EEB">
        <w:rPr>
          <w:rFonts w:ascii="Aptos" w:hAnsi="Aptos"/>
        </w:rPr>
        <w:t>DIČ:</w:t>
      </w:r>
      <w:r w:rsidRPr="00452EEB">
        <w:rPr>
          <w:rFonts w:ascii="Aptos" w:hAnsi="Aptos"/>
        </w:rPr>
        <w:tab/>
      </w:r>
      <w:r w:rsidRPr="00452EEB">
        <w:rPr>
          <w:rFonts w:ascii="Aptos" w:hAnsi="Aptos"/>
        </w:rPr>
        <w:tab/>
      </w:r>
      <w:r w:rsidRPr="00452EEB">
        <w:rPr>
          <w:rFonts w:ascii="Aptos" w:hAnsi="Aptos"/>
        </w:rPr>
        <w:tab/>
      </w:r>
      <w:r w:rsidRPr="00452EEB">
        <w:rPr>
          <w:rFonts w:ascii="Aptos" w:hAnsi="Aptos"/>
        </w:rPr>
        <w:tab/>
      </w:r>
      <w:r w:rsidRPr="00452EEB">
        <w:rPr>
          <w:rFonts w:ascii="Aptos" w:hAnsi="Aptos"/>
        </w:rPr>
        <w:tab/>
        <w:t>2020830141</w:t>
      </w:r>
    </w:p>
    <w:p w14:paraId="45CD6D29" w14:textId="77777777" w:rsidR="002E15EC" w:rsidRPr="00452EEB" w:rsidRDefault="002E15EC" w:rsidP="004E57AF">
      <w:pPr>
        <w:pStyle w:val="tl1"/>
        <w:spacing w:after="0" w:line="276" w:lineRule="auto"/>
        <w:ind w:firstLine="576"/>
        <w:rPr>
          <w:rFonts w:ascii="Aptos" w:hAnsi="Aptos"/>
        </w:rPr>
      </w:pPr>
    </w:p>
    <w:p w14:paraId="0FC2DF2C" w14:textId="08DA5A65" w:rsidR="00695C7D" w:rsidRPr="00452EEB" w:rsidRDefault="005C05A8" w:rsidP="004E57AF">
      <w:pPr>
        <w:pStyle w:val="tl1"/>
        <w:spacing w:after="0" w:line="276" w:lineRule="auto"/>
        <w:ind w:firstLine="576"/>
        <w:rPr>
          <w:rFonts w:ascii="Aptos" w:hAnsi="Aptos"/>
        </w:rPr>
      </w:pPr>
      <w:r>
        <w:rPr>
          <w:rFonts w:ascii="Aptos" w:hAnsi="Aptos"/>
        </w:rPr>
        <w:t>K</w:t>
      </w:r>
      <w:r w:rsidR="00695C7D" w:rsidRPr="00452EEB">
        <w:rPr>
          <w:rFonts w:ascii="Aptos" w:hAnsi="Aptos"/>
        </w:rPr>
        <w:t>ontaktná osoba:</w:t>
      </w:r>
      <w:r w:rsidR="00695C7D" w:rsidRPr="00452EEB">
        <w:rPr>
          <w:rFonts w:ascii="Aptos" w:hAnsi="Aptos"/>
        </w:rPr>
        <w:tab/>
      </w:r>
      <w:r w:rsidR="00695C7D" w:rsidRPr="00452EEB">
        <w:rPr>
          <w:rFonts w:ascii="Aptos" w:hAnsi="Aptos"/>
        </w:rPr>
        <w:tab/>
      </w:r>
      <w:r w:rsidR="00695C7D" w:rsidRPr="00452EEB">
        <w:rPr>
          <w:rFonts w:ascii="Aptos" w:hAnsi="Aptos"/>
        </w:rPr>
        <w:tab/>
        <w:t>Mgr. Lucia Konečná</w:t>
      </w:r>
    </w:p>
    <w:p w14:paraId="41F84BC3" w14:textId="62D1170F" w:rsidR="00695C7D" w:rsidRPr="00452EEB" w:rsidRDefault="005C05A8" w:rsidP="004E57AF">
      <w:pPr>
        <w:pStyle w:val="tl1"/>
        <w:spacing w:after="0" w:line="276" w:lineRule="auto"/>
        <w:ind w:firstLine="576"/>
        <w:rPr>
          <w:rFonts w:ascii="Aptos" w:hAnsi="Aptos"/>
        </w:rPr>
      </w:pPr>
      <w:r>
        <w:rPr>
          <w:rFonts w:ascii="Aptos" w:hAnsi="Aptos"/>
        </w:rPr>
        <w:t>T</w:t>
      </w:r>
      <w:r w:rsidR="00695C7D" w:rsidRPr="00452EEB">
        <w:rPr>
          <w:rFonts w:ascii="Aptos" w:hAnsi="Aptos"/>
        </w:rPr>
        <w:t>elefón:</w:t>
      </w:r>
      <w:r w:rsidR="00695C7D" w:rsidRPr="00452EEB">
        <w:rPr>
          <w:rFonts w:ascii="Aptos" w:hAnsi="Aptos"/>
        </w:rPr>
        <w:tab/>
      </w:r>
      <w:r w:rsidR="00695C7D" w:rsidRPr="00452EEB">
        <w:rPr>
          <w:rFonts w:ascii="Aptos" w:hAnsi="Aptos"/>
        </w:rPr>
        <w:tab/>
      </w:r>
      <w:r w:rsidR="00695C7D" w:rsidRPr="00452EEB">
        <w:rPr>
          <w:rFonts w:ascii="Aptos" w:hAnsi="Aptos"/>
        </w:rPr>
        <w:tab/>
      </w:r>
      <w:r w:rsidR="00695C7D" w:rsidRPr="00452EEB">
        <w:rPr>
          <w:rFonts w:ascii="Aptos" w:hAnsi="Aptos"/>
        </w:rPr>
        <w:tab/>
      </w:r>
      <w:r w:rsidR="00695C7D" w:rsidRPr="00452EEB">
        <w:rPr>
          <w:rFonts w:ascii="Aptos" w:hAnsi="Aptos"/>
        </w:rPr>
        <w:tab/>
        <w:t>+421 2 593 73 </w:t>
      </w:r>
      <w:r w:rsidR="00695C7D" w:rsidRPr="00922DEB">
        <w:rPr>
          <w:rFonts w:ascii="Aptos" w:hAnsi="Aptos"/>
        </w:rPr>
        <w:t>442</w:t>
      </w:r>
    </w:p>
    <w:p w14:paraId="6D7F5B31" w14:textId="2FBBD054" w:rsidR="00695C7D" w:rsidRPr="00452EEB" w:rsidRDefault="005C05A8" w:rsidP="004E57AF">
      <w:pPr>
        <w:pStyle w:val="tl1"/>
        <w:spacing w:after="0" w:line="276" w:lineRule="auto"/>
        <w:ind w:firstLine="576"/>
        <w:rPr>
          <w:rFonts w:ascii="Aptos" w:hAnsi="Aptos"/>
        </w:rPr>
      </w:pPr>
      <w:r>
        <w:rPr>
          <w:rFonts w:ascii="Aptos" w:hAnsi="Aptos"/>
        </w:rPr>
        <w:t>E</w:t>
      </w:r>
      <w:r w:rsidR="00695C7D" w:rsidRPr="00452EEB">
        <w:rPr>
          <w:rFonts w:ascii="Aptos" w:hAnsi="Aptos"/>
        </w:rPr>
        <w:t>-mail:</w:t>
      </w:r>
      <w:r w:rsidR="00695C7D" w:rsidRPr="00452EEB">
        <w:rPr>
          <w:rFonts w:ascii="Aptos" w:hAnsi="Aptos"/>
        </w:rPr>
        <w:tab/>
      </w:r>
      <w:r w:rsidR="00695C7D" w:rsidRPr="00452EEB">
        <w:rPr>
          <w:rFonts w:ascii="Aptos" w:hAnsi="Aptos"/>
        </w:rPr>
        <w:tab/>
      </w:r>
      <w:r w:rsidR="00695C7D" w:rsidRPr="00452EEB">
        <w:rPr>
          <w:rFonts w:ascii="Aptos" w:hAnsi="Aptos"/>
        </w:rPr>
        <w:tab/>
      </w:r>
      <w:r w:rsidR="00695C7D" w:rsidRPr="00452EEB">
        <w:rPr>
          <w:rFonts w:ascii="Aptos" w:hAnsi="Aptos"/>
        </w:rPr>
        <w:tab/>
      </w:r>
      <w:r w:rsidR="00695C7D" w:rsidRPr="00452EEB">
        <w:rPr>
          <w:rFonts w:ascii="Aptos" w:hAnsi="Aptos"/>
        </w:rPr>
        <w:tab/>
        <w:t>lucia.konecna@health.gov.sk</w:t>
      </w:r>
    </w:p>
    <w:p w14:paraId="49DA6175" w14:textId="77777777" w:rsidR="00695C7D" w:rsidRPr="00452EEB" w:rsidRDefault="00695C7D" w:rsidP="004E57AF">
      <w:pPr>
        <w:pStyle w:val="tl1"/>
        <w:spacing w:after="0" w:line="276" w:lineRule="auto"/>
        <w:rPr>
          <w:rFonts w:ascii="Aptos" w:hAnsi="Aptos"/>
        </w:rPr>
      </w:pPr>
    </w:p>
    <w:p w14:paraId="59D9ACAE" w14:textId="4D1E9D78" w:rsidR="00695C7D" w:rsidRPr="00452EEB" w:rsidRDefault="00695C7D" w:rsidP="004E57AF">
      <w:pPr>
        <w:pStyle w:val="tl1"/>
        <w:spacing w:after="0" w:line="276" w:lineRule="auto"/>
        <w:ind w:left="567" w:firstLine="9"/>
        <w:rPr>
          <w:rFonts w:ascii="Aptos" w:hAnsi="Aptos"/>
        </w:rPr>
      </w:pPr>
      <w:r w:rsidRPr="00452EEB">
        <w:rPr>
          <w:rFonts w:ascii="Aptos" w:hAnsi="Aptos"/>
        </w:rPr>
        <w:t>(ďalej aj ako „</w:t>
      </w:r>
      <w:r w:rsidRPr="00452EEB">
        <w:rPr>
          <w:rFonts w:ascii="Aptos" w:hAnsi="Aptos"/>
          <w:b/>
        </w:rPr>
        <w:t>MZSR</w:t>
      </w:r>
      <w:r w:rsidRPr="00452EEB">
        <w:rPr>
          <w:rFonts w:ascii="Aptos" w:hAnsi="Aptos"/>
        </w:rPr>
        <w:t>“ alebo „</w:t>
      </w:r>
      <w:r w:rsidRPr="00452EEB">
        <w:rPr>
          <w:rFonts w:ascii="Aptos" w:hAnsi="Aptos"/>
          <w:b/>
        </w:rPr>
        <w:t>ministerstvo</w:t>
      </w:r>
      <w:r w:rsidRPr="00452EEB">
        <w:rPr>
          <w:rFonts w:ascii="Aptos" w:hAnsi="Aptos"/>
        </w:rPr>
        <w:t>“ alebo „</w:t>
      </w:r>
      <w:r w:rsidRPr="00452EEB">
        <w:rPr>
          <w:rFonts w:ascii="Aptos" w:hAnsi="Aptos"/>
          <w:b/>
        </w:rPr>
        <w:t>Centrálna obstarávacia organizácia</w:t>
      </w:r>
      <w:r w:rsidRPr="00452EEB">
        <w:rPr>
          <w:rFonts w:ascii="Aptos" w:hAnsi="Aptos"/>
        </w:rPr>
        <w:t xml:space="preserve">“ </w:t>
      </w:r>
      <w:r w:rsidR="00225D38">
        <w:rPr>
          <w:rFonts w:ascii="Aptos" w:hAnsi="Aptos"/>
        </w:rPr>
        <w:br/>
      </w:r>
      <w:r w:rsidRPr="00452EEB">
        <w:rPr>
          <w:rFonts w:ascii="Aptos" w:hAnsi="Aptos"/>
        </w:rPr>
        <w:t>alebo „</w:t>
      </w:r>
      <w:r w:rsidRPr="00452EEB">
        <w:rPr>
          <w:rFonts w:ascii="Aptos" w:hAnsi="Aptos"/>
          <w:b/>
        </w:rPr>
        <w:t>COO</w:t>
      </w:r>
      <w:r w:rsidRPr="00452EEB">
        <w:rPr>
          <w:rFonts w:ascii="Aptos" w:hAnsi="Aptos"/>
        </w:rPr>
        <w:t>“)</w:t>
      </w:r>
    </w:p>
    <w:p w14:paraId="0EC26DA0" w14:textId="77777777" w:rsidR="00695C7D" w:rsidRPr="00452EEB" w:rsidRDefault="00695C7D" w:rsidP="004E57AF">
      <w:pPr>
        <w:pStyle w:val="tl1"/>
        <w:spacing w:after="0" w:line="276" w:lineRule="auto"/>
        <w:rPr>
          <w:rFonts w:ascii="Aptos" w:hAnsi="Aptos"/>
        </w:rPr>
      </w:pPr>
    </w:p>
    <w:p w14:paraId="53F44181" w14:textId="1B28858A" w:rsidR="00695C7D" w:rsidRPr="00452EEB" w:rsidRDefault="00695C7D" w:rsidP="004E57AF">
      <w:pPr>
        <w:pStyle w:val="tl1"/>
        <w:spacing w:after="0" w:line="276" w:lineRule="auto"/>
        <w:ind w:left="567"/>
        <w:rPr>
          <w:rFonts w:ascii="Aptos" w:hAnsi="Aptos"/>
        </w:rPr>
      </w:pPr>
      <w:r w:rsidRPr="00452EEB">
        <w:rPr>
          <w:rFonts w:ascii="Aptos" w:hAnsi="Aptos"/>
        </w:rPr>
        <w:t xml:space="preserve">Podľa § 15 ods. 1 písm. b) </w:t>
      </w:r>
      <w:r w:rsidR="009E7834">
        <w:rPr>
          <w:rFonts w:ascii="Aptos" w:hAnsi="Aptos"/>
        </w:rPr>
        <w:t xml:space="preserve">zákona č. 343/2015 Z. z. o verejnom obstarávaní a o zmene a doplnení niektorých zákonov v znení neskorších predpisov (ďalej </w:t>
      </w:r>
      <w:r w:rsidR="005F02B3">
        <w:rPr>
          <w:rFonts w:ascii="Aptos" w:hAnsi="Aptos"/>
        </w:rPr>
        <w:t>len</w:t>
      </w:r>
      <w:r w:rsidR="009E7834">
        <w:rPr>
          <w:rFonts w:ascii="Aptos" w:hAnsi="Aptos"/>
        </w:rPr>
        <w:t xml:space="preserve"> </w:t>
      </w:r>
      <w:r w:rsidR="005F02B3">
        <w:rPr>
          <w:rFonts w:ascii="Aptos" w:hAnsi="Aptos"/>
        </w:rPr>
        <w:t>„</w:t>
      </w:r>
      <w:r w:rsidR="005F02B3" w:rsidRPr="00C10E27">
        <w:rPr>
          <w:rFonts w:ascii="Aptos" w:hAnsi="Aptos"/>
          <w:b/>
          <w:bCs/>
        </w:rPr>
        <w:t>Zákon</w:t>
      </w:r>
      <w:r w:rsidR="005F02B3">
        <w:rPr>
          <w:rFonts w:ascii="Aptos" w:hAnsi="Aptos"/>
        </w:rPr>
        <w:t xml:space="preserve">“ alebo </w:t>
      </w:r>
      <w:r w:rsidR="00C10E27">
        <w:rPr>
          <w:rFonts w:ascii="Aptos" w:hAnsi="Aptos"/>
        </w:rPr>
        <w:t>„</w:t>
      </w:r>
      <w:r w:rsidR="005F02B3" w:rsidRPr="00C10E27">
        <w:rPr>
          <w:rFonts w:ascii="Aptos" w:hAnsi="Aptos"/>
          <w:b/>
          <w:bCs/>
        </w:rPr>
        <w:t>zákon o verejnom obstarávaní</w:t>
      </w:r>
      <w:r w:rsidR="005F02B3">
        <w:rPr>
          <w:rFonts w:ascii="Aptos" w:hAnsi="Aptos"/>
        </w:rPr>
        <w:t xml:space="preserve">“ alebo </w:t>
      </w:r>
      <w:r w:rsidR="009E7834">
        <w:rPr>
          <w:rFonts w:ascii="Aptos" w:hAnsi="Aptos"/>
        </w:rPr>
        <w:t>„</w:t>
      </w:r>
      <w:r w:rsidR="009E7834" w:rsidRPr="009E7834">
        <w:rPr>
          <w:rFonts w:ascii="Aptos" w:hAnsi="Aptos"/>
          <w:b/>
          <w:bCs/>
        </w:rPr>
        <w:t>Z</w:t>
      </w:r>
      <w:r w:rsidRPr="009E7834">
        <w:rPr>
          <w:rFonts w:ascii="Aptos" w:hAnsi="Aptos"/>
          <w:b/>
          <w:bCs/>
        </w:rPr>
        <w:t>VO</w:t>
      </w:r>
      <w:r w:rsidR="009E7834">
        <w:rPr>
          <w:rFonts w:ascii="Aptos" w:hAnsi="Aptos"/>
        </w:rPr>
        <w:t>“)</w:t>
      </w:r>
      <w:r w:rsidRPr="00452EEB">
        <w:rPr>
          <w:rFonts w:ascii="Aptos" w:hAnsi="Aptos"/>
        </w:rPr>
        <w:t xml:space="preserve">, </w:t>
      </w:r>
      <w:r w:rsidRPr="00090BC4">
        <w:rPr>
          <w:rFonts w:ascii="Aptos" w:hAnsi="Aptos"/>
          <w:b/>
          <w:bCs/>
        </w:rPr>
        <w:t>centralizovaná činnosť vo verejnom obstarávaní na účely tohto zákona je nepretržite vykonávaná činnosť zameraná na zadávanie zákaziek</w:t>
      </w:r>
      <w:r w:rsidRPr="00452EEB">
        <w:rPr>
          <w:rFonts w:ascii="Aptos" w:hAnsi="Aptos"/>
        </w:rPr>
        <w:t xml:space="preserve"> alebo uzatváranie rámcových dohôd určených pre verejných obstarávateľov alebo obstarávateľov.</w:t>
      </w:r>
    </w:p>
    <w:p w14:paraId="5C81DC69" w14:textId="77777777" w:rsidR="00695C7D" w:rsidRPr="00452EEB" w:rsidRDefault="00695C7D" w:rsidP="004E57AF">
      <w:pPr>
        <w:pStyle w:val="tl1"/>
        <w:spacing w:after="0" w:line="276" w:lineRule="auto"/>
        <w:ind w:left="567"/>
        <w:rPr>
          <w:rFonts w:ascii="Aptos" w:hAnsi="Aptos"/>
        </w:rPr>
      </w:pPr>
    </w:p>
    <w:p w14:paraId="7CF18D38" w14:textId="77777777" w:rsidR="00695C7D" w:rsidRPr="00452EEB" w:rsidRDefault="00695C7D" w:rsidP="004E57AF">
      <w:pPr>
        <w:pStyle w:val="tl1"/>
        <w:spacing w:after="0" w:line="276" w:lineRule="auto"/>
        <w:ind w:left="567"/>
        <w:rPr>
          <w:rFonts w:ascii="Aptos" w:hAnsi="Aptos"/>
        </w:rPr>
      </w:pPr>
      <w:r w:rsidRPr="00452EEB">
        <w:rPr>
          <w:rFonts w:ascii="Aptos" w:hAnsi="Aptos"/>
        </w:rPr>
        <w:t>Podľa § 15 ods. 2 písm. a) ZVO, Centrálna obstarávacia organizácia na účely tohto zákona je verejný obstarávateľ, ktorý poskytuje centralizované činnosti vo verejnom obstarávaní pre verejných obstarávateľov alebo obstarávateľov a ktorý môže poskytovať aj podporné činnosti vo verejnom obstarávaní pre verejných obstarávateľov,</w:t>
      </w:r>
    </w:p>
    <w:p w14:paraId="59C39ED2" w14:textId="77777777" w:rsidR="00695C7D" w:rsidRPr="00452EEB" w:rsidRDefault="00695C7D" w:rsidP="004E57AF">
      <w:pPr>
        <w:pStyle w:val="tl1"/>
        <w:spacing w:after="0" w:line="276" w:lineRule="auto"/>
        <w:ind w:left="567"/>
        <w:rPr>
          <w:rFonts w:ascii="Aptos" w:hAnsi="Aptos"/>
        </w:rPr>
      </w:pPr>
    </w:p>
    <w:p w14:paraId="40B0B355" w14:textId="77777777" w:rsidR="00695C7D" w:rsidRPr="00452EEB" w:rsidRDefault="00695C7D" w:rsidP="004E57AF">
      <w:pPr>
        <w:pStyle w:val="tl1"/>
        <w:spacing w:after="60" w:line="276" w:lineRule="auto"/>
        <w:ind w:left="567"/>
        <w:rPr>
          <w:rFonts w:ascii="Aptos" w:hAnsi="Aptos"/>
        </w:rPr>
      </w:pPr>
      <w:r w:rsidRPr="00452EEB">
        <w:rPr>
          <w:rFonts w:ascii="Aptos" w:hAnsi="Aptos"/>
        </w:rPr>
        <w:t>Podľa § 2 ods. 4 ZVO</w:t>
      </w:r>
      <w:r w:rsidRPr="00090BC4">
        <w:rPr>
          <w:rFonts w:ascii="Aptos" w:hAnsi="Aptos"/>
          <w:b/>
          <w:bCs/>
        </w:rPr>
        <w:t>, podporná činnosť vo verejnom obstarávaní</w:t>
      </w:r>
      <w:r w:rsidRPr="00452EEB">
        <w:rPr>
          <w:rFonts w:ascii="Aptos" w:hAnsi="Aptos"/>
        </w:rPr>
        <w:t xml:space="preserve"> je najmä</w:t>
      </w:r>
    </w:p>
    <w:p w14:paraId="55DCA3F0" w14:textId="77777777" w:rsidR="009E7EF0" w:rsidRPr="00452EEB" w:rsidRDefault="00695C7D">
      <w:pPr>
        <w:pStyle w:val="tl1"/>
        <w:numPr>
          <w:ilvl w:val="0"/>
          <w:numId w:val="1"/>
        </w:numPr>
        <w:tabs>
          <w:tab w:val="left" w:pos="993"/>
        </w:tabs>
        <w:spacing w:after="60" w:line="276" w:lineRule="auto"/>
        <w:ind w:left="993" w:hanging="426"/>
        <w:rPr>
          <w:rFonts w:ascii="Aptos" w:hAnsi="Aptos"/>
        </w:rPr>
      </w:pPr>
      <w:r w:rsidRPr="00452EEB">
        <w:rPr>
          <w:rFonts w:ascii="Aptos" w:hAnsi="Aptos"/>
        </w:rPr>
        <w:t>poskytovanie technickej infraštruktúry pri zadávaní zákazky, uzavretí rámcovej dohody, zadávaní koncesie alebo pri použití súťaže návrhov,</w:t>
      </w:r>
    </w:p>
    <w:p w14:paraId="0C8A02C9" w14:textId="77777777" w:rsidR="009E7EF0" w:rsidRPr="00452EEB" w:rsidRDefault="00695C7D">
      <w:pPr>
        <w:pStyle w:val="tl1"/>
        <w:numPr>
          <w:ilvl w:val="0"/>
          <w:numId w:val="1"/>
        </w:numPr>
        <w:spacing w:after="60" w:line="276" w:lineRule="auto"/>
        <w:ind w:left="993" w:hanging="426"/>
        <w:rPr>
          <w:rFonts w:ascii="Aptos" w:hAnsi="Aptos"/>
        </w:rPr>
      </w:pPr>
      <w:r w:rsidRPr="00452EEB">
        <w:rPr>
          <w:rFonts w:ascii="Aptos" w:hAnsi="Aptos"/>
        </w:rPr>
        <w:t>poskytovanie poradenstva vo verejnom obstarávaní,</w:t>
      </w:r>
    </w:p>
    <w:p w14:paraId="25998F45" w14:textId="77777777" w:rsidR="00695C7D" w:rsidRPr="00452EEB" w:rsidRDefault="00695C7D">
      <w:pPr>
        <w:pStyle w:val="tl1"/>
        <w:numPr>
          <w:ilvl w:val="0"/>
          <w:numId w:val="1"/>
        </w:numPr>
        <w:spacing w:after="60" w:line="276" w:lineRule="auto"/>
        <w:ind w:left="993" w:hanging="426"/>
        <w:rPr>
          <w:rFonts w:ascii="Aptos" w:hAnsi="Aptos"/>
        </w:rPr>
      </w:pPr>
      <w:r w:rsidRPr="00452EEB">
        <w:rPr>
          <w:rFonts w:ascii="Aptos" w:hAnsi="Aptos"/>
        </w:rPr>
        <w:t>príprava a riadenie postupov verejného obstarávania v mene a na účet verejného obstarávateľa alebo obstarávateľa.</w:t>
      </w:r>
    </w:p>
    <w:p w14:paraId="0F1A1107" w14:textId="77777777" w:rsidR="00695C7D" w:rsidRPr="00452EEB" w:rsidRDefault="00695C7D" w:rsidP="004E57AF">
      <w:pPr>
        <w:pStyle w:val="tl1"/>
        <w:spacing w:after="0" w:line="276" w:lineRule="auto"/>
        <w:rPr>
          <w:rFonts w:ascii="Aptos" w:hAnsi="Aptos"/>
        </w:rPr>
      </w:pPr>
    </w:p>
    <w:p w14:paraId="760BED8A" w14:textId="77777777" w:rsidR="00695C7D" w:rsidRPr="00452EEB" w:rsidRDefault="00695C7D" w:rsidP="004E57AF">
      <w:pPr>
        <w:pStyle w:val="tl1"/>
        <w:spacing w:after="0" w:line="276" w:lineRule="auto"/>
        <w:rPr>
          <w:rFonts w:ascii="Aptos" w:hAnsi="Aptos"/>
        </w:rPr>
      </w:pPr>
      <w:r w:rsidRPr="00452EEB">
        <w:rPr>
          <w:rFonts w:ascii="Aptos" w:hAnsi="Aptos"/>
        </w:rPr>
        <w:t>Podľa § 15 ods. 4 prvá veta ZVO, centrálna obstarávacia organizácia je zodpovedná za centralizovanú činnosť vo verejnom obstarávaní.</w:t>
      </w:r>
    </w:p>
    <w:p w14:paraId="42A4C995" w14:textId="77777777" w:rsidR="00695C7D" w:rsidRDefault="00695C7D" w:rsidP="004E57AF">
      <w:pPr>
        <w:pStyle w:val="tl1"/>
        <w:spacing w:line="276" w:lineRule="auto"/>
        <w:rPr>
          <w:rFonts w:ascii="Aptos" w:hAnsi="Aptos"/>
          <w:b/>
          <w:bCs/>
        </w:rPr>
      </w:pPr>
      <w:r w:rsidRPr="001F6C46">
        <w:rPr>
          <w:rFonts w:ascii="Aptos" w:hAnsi="Aptos"/>
          <w:b/>
          <w:bCs/>
        </w:rPr>
        <w:t>Ministerstvo zdravotníctva Slovenskej republiky ako Centrálna obstarávacia organizácia vykonáva v tomto verejnom obstarávaní centralizovanú činnosť vo verejnom obstarávaní zameranú na obstaranie (zadanie) jednotlivých častí predmetu zákazky plnených prostredníctvom rámcových zmlúv a podpornú činnosť vo verejnom obstarávaní pre verejných obstarávateľov uvedených v bode 1.2 nižšie.</w:t>
      </w:r>
    </w:p>
    <w:p w14:paraId="58073545" w14:textId="77777777" w:rsidR="00AD78DE" w:rsidRDefault="00AD78DE" w:rsidP="00523FD6">
      <w:pPr>
        <w:pStyle w:val="tl1"/>
        <w:rPr>
          <w:rFonts w:ascii="Aptos" w:hAnsi="Aptos"/>
          <w:b/>
          <w:bCs/>
        </w:rPr>
      </w:pPr>
    </w:p>
    <w:p w14:paraId="0FACCB12" w14:textId="77777777" w:rsidR="00535DF5" w:rsidRPr="00535DF5" w:rsidRDefault="00535DF5">
      <w:pPr>
        <w:pStyle w:val="Odsekzoznamu"/>
        <w:keepNext/>
        <w:keepLines/>
        <w:numPr>
          <w:ilvl w:val="0"/>
          <w:numId w:val="4"/>
        </w:numPr>
        <w:spacing w:after="240"/>
        <w:contextualSpacing w:val="0"/>
        <w:outlineLvl w:val="1"/>
        <w:rPr>
          <w:rFonts w:ascii="Aptos" w:eastAsiaTheme="majorEastAsia" w:hAnsi="Aptos" w:cstheme="minorHAnsi"/>
          <w:vanish/>
        </w:rPr>
      </w:pPr>
    </w:p>
    <w:p w14:paraId="0DF7E044" w14:textId="77777777" w:rsidR="00535DF5" w:rsidRPr="00535DF5" w:rsidRDefault="00535DF5">
      <w:pPr>
        <w:pStyle w:val="Odsekzoznamu"/>
        <w:keepNext/>
        <w:keepLines/>
        <w:numPr>
          <w:ilvl w:val="1"/>
          <w:numId w:val="4"/>
        </w:numPr>
        <w:spacing w:after="240"/>
        <w:contextualSpacing w:val="0"/>
        <w:outlineLvl w:val="1"/>
        <w:rPr>
          <w:rFonts w:ascii="Aptos" w:eastAsiaTheme="majorEastAsia" w:hAnsi="Aptos" w:cstheme="minorHAnsi"/>
          <w:vanish/>
        </w:rPr>
      </w:pPr>
    </w:p>
    <w:p w14:paraId="46D63C1C" w14:textId="72F7229D" w:rsidR="00715381" w:rsidRPr="00452EEB" w:rsidRDefault="00695C7D">
      <w:pPr>
        <w:pStyle w:val="Nadpis2"/>
        <w:numPr>
          <w:ilvl w:val="1"/>
          <w:numId w:val="4"/>
        </w:numPr>
        <w:spacing w:before="0" w:after="240"/>
        <w:ind w:left="567" w:hanging="567"/>
        <w:rPr>
          <w:rFonts w:ascii="Aptos" w:hAnsi="Aptos" w:cstheme="minorHAnsi"/>
          <w:color w:val="auto"/>
          <w:sz w:val="22"/>
          <w:szCs w:val="22"/>
        </w:rPr>
      </w:pPr>
      <w:r w:rsidRPr="00452EEB">
        <w:rPr>
          <w:rFonts w:ascii="Aptos" w:hAnsi="Aptos" w:cstheme="minorHAnsi"/>
          <w:color w:val="auto"/>
          <w:sz w:val="22"/>
          <w:szCs w:val="22"/>
        </w:rPr>
        <w:t>Verejní obstarávatelia, pre ktorých je vykonávaná centralizovaná činnosť v tomto verejnom obstarávaní (ďalej aj ako „</w:t>
      </w:r>
      <w:r w:rsidRPr="00A513BE">
        <w:rPr>
          <w:rFonts w:ascii="Aptos" w:hAnsi="Aptos" w:cstheme="minorHAnsi"/>
          <w:b/>
          <w:bCs/>
          <w:color w:val="auto"/>
          <w:sz w:val="22"/>
          <w:szCs w:val="22"/>
        </w:rPr>
        <w:t>verejní obstarávatelia</w:t>
      </w:r>
      <w:r w:rsidRPr="00452EEB">
        <w:rPr>
          <w:rFonts w:ascii="Aptos" w:hAnsi="Aptos" w:cstheme="minorHAnsi"/>
          <w:color w:val="auto"/>
          <w:sz w:val="22"/>
          <w:szCs w:val="22"/>
        </w:rPr>
        <w:t>“ alebo „</w:t>
      </w:r>
      <w:r w:rsidRPr="00A513BE">
        <w:rPr>
          <w:rFonts w:ascii="Aptos" w:hAnsi="Aptos" w:cstheme="minorHAnsi"/>
          <w:b/>
          <w:bCs/>
          <w:color w:val="auto"/>
          <w:sz w:val="22"/>
          <w:szCs w:val="22"/>
        </w:rPr>
        <w:t>objednávatelia</w:t>
      </w:r>
      <w:r w:rsidRPr="00452EEB">
        <w:rPr>
          <w:rFonts w:ascii="Aptos" w:hAnsi="Aptos" w:cstheme="minorHAnsi"/>
          <w:color w:val="auto"/>
          <w:sz w:val="22"/>
          <w:szCs w:val="22"/>
        </w:rPr>
        <w:t>“):</w:t>
      </w:r>
    </w:p>
    <w:tbl>
      <w:tblPr>
        <w:tblStyle w:val="Obyajntabuka1"/>
        <w:tblW w:w="9214" w:type="dxa"/>
        <w:tblInd w:w="562" w:type="dxa"/>
        <w:tblLook w:val="04A0" w:firstRow="1" w:lastRow="0" w:firstColumn="1" w:lastColumn="0" w:noHBand="0" w:noVBand="1"/>
      </w:tblPr>
      <w:tblGrid>
        <w:gridCol w:w="598"/>
        <w:gridCol w:w="3230"/>
        <w:gridCol w:w="2308"/>
        <w:gridCol w:w="1533"/>
        <w:gridCol w:w="1545"/>
      </w:tblGrid>
      <w:tr w:rsidR="0007378C" w:rsidRPr="00452EEB" w14:paraId="0F717911" w14:textId="02E02AB6" w:rsidTr="000737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8" w:type="dxa"/>
            <w:vAlign w:val="center"/>
          </w:tcPr>
          <w:p w14:paraId="4D22DE2D" w14:textId="60683E4B" w:rsidR="0007378C" w:rsidRPr="00452EEB" w:rsidRDefault="0007378C" w:rsidP="00AD78DE">
            <w:pPr>
              <w:jc w:val="center"/>
              <w:rPr>
                <w:rFonts w:ascii="Aptos" w:hAnsi="Aptos"/>
                <w:b w:val="0"/>
                <w:bCs w:val="0"/>
              </w:rPr>
            </w:pPr>
            <w:proofErr w:type="spellStart"/>
            <w:r>
              <w:rPr>
                <w:rFonts w:ascii="Aptos" w:hAnsi="Aptos"/>
              </w:rPr>
              <w:t>p</w:t>
            </w:r>
            <w:r w:rsidRPr="00452EEB">
              <w:rPr>
                <w:rFonts w:ascii="Aptos" w:hAnsi="Aptos"/>
              </w:rPr>
              <w:t>.č</w:t>
            </w:r>
            <w:proofErr w:type="spellEnd"/>
            <w:r w:rsidRPr="00452EEB">
              <w:rPr>
                <w:rFonts w:ascii="Aptos" w:hAnsi="Aptos"/>
              </w:rPr>
              <w:t>.</w:t>
            </w:r>
          </w:p>
        </w:tc>
        <w:tc>
          <w:tcPr>
            <w:tcW w:w="3230" w:type="dxa"/>
            <w:vAlign w:val="center"/>
          </w:tcPr>
          <w:p w14:paraId="4DB24C6C" w14:textId="5C7F9E3A" w:rsidR="0007378C" w:rsidRPr="00452EEB" w:rsidRDefault="0007378C" w:rsidP="00AD78DE">
            <w:pPr>
              <w:jc w:val="center"/>
              <w:cnfStyle w:val="100000000000" w:firstRow="1" w:lastRow="0" w:firstColumn="0" w:lastColumn="0" w:oddVBand="0" w:evenVBand="0" w:oddHBand="0" w:evenHBand="0" w:firstRowFirstColumn="0" w:firstRowLastColumn="0" w:lastRowFirstColumn="0" w:lastRowLastColumn="0"/>
              <w:rPr>
                <w:rFonts w:ascii="Aptos" w:hAnsi="Aptos"/>
                <w:b w:val="0"/>
                <w:bCs w:val="0"/>
              </w:rPr>
            </w:pPr>
            <w:r w:rsidRPr="00452EEB">
              <w:rPr>
                <w:rFonts w:ascii="Aptos" w:hAnsi="Aptos"/>
              </w:rPr>
              <w:t>Názov</w:t>
            </w:r>
            <w:r>
              <w:rPr>
                <w:rFonts w:ascii="Aptos" w:hAnsi="Aptos"/>
              </w:rPr>
              <w:t xml:space="preserve"> organizácie</w:t>
            </w:r>
          </w:p>
        </w:tc>
        <w:tc>
          <w:tcPr>
            <w:tcW w:w="2308" w:type="dxa"/>
            <w:vAlign w:val="center"/>
          </w:tcPr>
          <w:p w14:paraId="11BDA396" w14:textId="487C4D3E" w:rsidR="0007378C" w:rsidRPr="00452EEB" w:rsidRDefault="0007378C" w:rsidP="00AD78DE">
            <w:pPr>
              <w:jc w:val="center"/>
              <w:cnfStyle w:val="100000000000" w:firstRow="1" w:lastRow="0" w:firstColumn="0" w:lastColumn="0" w:oddVBand="0" w:evenVBand="0" w:oddHBand="0" w:evenHBand="0" w:firstRowFirstColumn="0" w:firstRowLastColumn="0" w:lastRowFirstColumn="0" w:lastRowLastColumn="0"/>
              <w:rPr>
                <w:rFonts w:ascii="Aptos" w:hAnsi="Aptos"/>
                <w:b w:val="0"/>
                <w:bCs w:val="0"/>
              </w:rPr>
            </w:pPr>
            <w:r w:rsidRPr="00452EEB">
              <w:rPr>
                <w:rFonts w:ascii="Aptos" w:hAnsi="Aptos"/>
              </w:rPr>
              <w:t>Sídlo:</w:t>
            </w:r>
          </w:p>
          <w:p w14:paraId="4C2AB089" w14:textId="0983B858" w:rsidR="0007378C" w:rsidRPr="00452EEB" w:rsidRDefault="0007378C" w:rsidP="00AD78DE">
            <w:pPr>
              <w:jc w:val="center"/>
              <w:cnfStyle w:val="100000000000" w:firstRow="1" w:lastRow="0" w:firstColumn="0" w:lastColumn="0" w:oddVBand="0" w:evenVBand="0" w:oddHBand="0" w:evenHBand="0" w:firstRowFirstColumn="0" w:firstRowLastColumn="0" w:lastRowFirstColumn="0" w:lastRowLastColumn="0"/>
              <w:rPr>
                <w:rFonts w:ascii="Aptos" w:hAnsi="Aptos"/>
                <w:b w:val="0"/>
                <w:bCs w:val="0"/>
              </w:rPr>
            </w:pPr>
            <w:r w:rsidRPr="00452EEB">
              <w:rPr>
                <w:rFonts w:ascii="Aptos" w:hAnsi="Aptos"/>
              </w:rPr>
              <w:t>(ulica, PSČ, mesto)</w:t>
            </w:r>
          </w:p>
        </w:tc>
        <w:tc>
          <w:tcPr>
            <w:tcW w:w="1533" w:type="dxa"/>
            <w:vAlign w:val="center"/>
          </w:tcPr>
          <w:p w14:paraId="1CC367CA" w14:textId="7EF7900A" w:rsidR="0007378C" w:rsidRPr="00452EEB" w:rsidRDefault="0007378C" w:rsidP="00AD78DE">
            <w:pPr>
              <w:jc w:val="center"/>
              <w:cnfStyle w:val="100000000000" w:firstRow="1" w:lastRow="0" w:firstColumn="0" w:lastColumn="0" w:oddVBand="0" w:evenVBand="0" w:oddHBand="0" w:evenHBand="0" w:firstRowFirstColumn="0" w:firstRowLastColumn="0" w:lastRowFirstColumn="0" w:lastRowLastColumn="0"/>
              <w:rPr>
                <w:rFonts w:ascii="Aptos" w:hAnsi="Aptos"/>
                <w:b w:val="0"/>
                <w:bCs w:val="0"/>
              </w:rPr>
            </w:pPr>
            <w:r w:rsidRPr="00452EEB">
              <w:rPr>
                <w:rFonts w:ascii="Aptos" w:hAnsi="Aptos"/>
              </w:rPr>
              <w:t>IČO</w:t>
            </w:r>
          </w:p>
        </w:tc>
        <w:tc>
          <w:tcPr>
            <w:tcW w:w="1545" w:type="dxa"/>
            <w:vAlign w:val="center"/>
          </w:tcPr>
          <w:p w14:paraId="4FCC7329" w14:textId="395ABCC0" w:rsidR="0007378C" w:rsidRPr="00452EEB" w:rsidRDefault="0007378C" w:rsidP="00AD78DE">
            <w:pPr>
              <w:jc w:val="center"/>
              <w:cnfStyle w:val="100000000000" w:firstRow="1" w:lastRow="0" w:firstColumn="0" w:lastColumn="0" w:oddVBand="0" w:evenVBand="0" w:oddHBand="0" w:evenHBand="0" w:firstRowFirstColumn="0" w:firstRowLastColumn="0" w:lastRowFirstColumn="0" w:lastRowLastColumn="0"/>
              <w:rPr>
                <w:rFonts w:ascii="Aptos" w:hAnsi="Aptos"/>
                <w:b w:val="0"/>
                <w:bCs w:val="0"/>
              </w:rPr>
            </w:pPr>
            <w:r w:rsidRPr="00452EEB">
              <w:rPr>
                <w:rFonts w:ascii="Aptos" w:hAnsi="Aptos"/>
              </w:rPr>
              <w:t>DIČ</w:t>
            </w:r>
          </w:p>
        </w:tc>
      </w:tr>
      <w:tr w:rsidR="0007378C" w:rsidRPr="00452EEB" w14:paraId="333EEE5A" w14:textId="7EE704C9" w:rsidTr="000737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8" w:type="dxa"/>
            <w:vAlign w:val="center"/>
          </w:tcPr>
          <w:p w14:paraId="0F3E3BFF" w14:textId="67F7EE58" w:rsidR="0007378C" w:rsidRPr="00FD60AA" w:rsidRDefault="0007378C" w:rsidP="00AD78DE">
            <w:pPr>
              <w:jc w:val="center"/>
              <w:rPr>
                <w:rFonts w:ascii="Aptos" w:hAnsi="Aptos"/>
                <w:sz w:val="20"/>
                <w:szCs w:val="20"/>
              </w:rPr>
            </w:pPr>
            <w:r w:rsidRPr="00FD60AA">
              <w:rPr>
                <w:rFonts w:ascii="Aptos" w:hAnsi="Aptos"/>
                <w:sz w:val="20"/>
                <w:szCs w:val="20"/>
              </w:rPr>
              <w:t>1</w:t>
            </w:r>
          </w:p>
        </w:tc>
        <w:tc>
          <w:tcPr>
            <w:tcW w:w="3230" w:type="dxa"/>
          </w:tcPr>
          <w:p w14:paraId="61906FAA" w14:textId="75AD74CC" w:rsidR="0007378C" w:rsidRPr="00FD60AA" w:rsidRDefault="0007378C" w:rsidP="00E7725E">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sz w:val="20"/>
                <w:szCs w:val="20"/>
              </w:rPr>
              <w:t>Detská fakultná nemocnica Košice</w:t>
            </w:r>
          </w:p>
        </w:tc>
        <w:tc>
          <w:tcPr>
            <w:tcW w:w="2308" w:type="dxa"/>
          </w:tcPr>
          <w:p w14:paraId="1DBCF068" w14:textId="77777777" w:rsidR="0007378C" w:rsidRPr="00FD60AA" w:rsidRDefault="0007378C" w:rsidP="00E7725E">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sz w:val="20"/>
                <w:szCs w:val="20"/>
              </w:rPr>
              <w:t>Trieda SNP č.1,</w:t>
            </w:r>
          </w:p>
          <w:p w14:paraId="7D18B847" w14:textId="29CB05A8" w:rsidR="0007378C" w:rsidRPr="00FD60AA" w:rsidRDefault="0007378C" w:rsidP="00E7725E">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sz w:val="20"/>
                <w:szCs w:val="20"/>
              </w:rPr>
              <w:t>040 11 Košice</w:t>
            </w:r>
          </w:p>
        </w:tc>
        <w:tc>
          <w:tcPr>
            <w:tcW w:w="1533" w:type="dxa"/>
            <w:vAlign w:val="center"/>
          </w:tcPr>
          <w:p w14:paraId="38626EBC" w14:textId="10920C7C" w:rsidR="0007378C" w:rsidRPr="00FD60AA" w:rsidRDefault="008E45DE" w:rsidP="00AD78DE">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Pr>
                <w:rFonts w:ascii="Aptos" w:hAnsi="Aptos"/>
                <w:sz w:val="20"/>
                <w:szCs w:val="20"/>
              </w:rPr>
              <w:t>00 </w:t>
            </w:r>
            <w:r w:rsidR="0007378C" w:rsidRPr="00FD60AA">
              <w:rPr>
                <w:rFonts w:ascii="Aptos" w:hAnsi="Aptos"/>
                <w:sz w:val="20"/>
                <w:szCs w:val="20"/>
              </w:rPr>
              <w:t>606</w:t>
            </w:r>
            <w:r>
              <w:rPr>
                <w:rFonts w:ascii="Aptos" w:hAnsi="Aptos"/>
                <w:sz w:val="20"/>
                <w:szCs w:val="20"/>
              </w:rPr>
              <w:t xml:space="preserve"> </w:t>
            </w:r>
            <w:r w:rsidR="0007378C" w:rsidRPr="00FD60AA">
              <w:rPr>
                <w:rFonts w:ascii="Aptos" w:hAnsi="Aptos"/>
                <w:sz w:val="20"/>
                <w:szCs w:val="20"/>
              </w:rPr>
              <w:t>715</w:t>
            </w:r>
          </w:p>
        </w:tc>
        <w:tc>
          <w:tcPr>
            <w:tcW w:w="1545" w:type="dxa"/>
            <w:vAlign w:val="center"/>
          </w:tcPr>
          <w:p w14:paraId="251B3D79" w14:textId="3C9E20BD" w:rsidR="0007378C" w:rsidRPr="00FD60AA" w:rsidRDefault="0007378C" w:rsidP="00AD78DE">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sz w:val="20"/>
                <w:szCs w:val="20"/>
              </w:rPr>
              <w:t>2020777880</w:t>
            </w:r>
          </w:p>
        </w:tc>
      </w:tr>
      <w:tr w:rsidR="0007378C" w:rsidRPr="00452EEB" w14:paraId="491EFE9F" w14:textId="0DC102AE" w:rsidTr="0007378C">
        <w:tc>
          <w:tcPr>
            <w:cnfStyle w:val="001000000000" w:firstRow="0" w:lastRow="0" w:firstColumn="1" w:lastColumn="0" w:oddVBand="0" w:evenVBand="0" w:oddHBand="0" w:evenHBand="0" w:firstRowFirstColumn="0" w:firstRowLastColumn="0" w:lastRowFirstColumn="0" w:lastRowLastColumn="0"/>
            <w:tcW w:w="598" w:type="dxa"/>
            <w:vAlign w:val="center"/>
          </w:tcPr>
          <w:p w14:paraId="104AB430" w14:textId="7B6A1D4C" w:rsidR="0007378C" w:rsidRPr="00FD60AA" w:rsidRDefault="0007378C" w:rsidP="00AD78DE">
            <w:pPr>
              <w:jc w:val="center"/>
              <w:rPr>
                <w:rFonts w:ascii="Aptos" w:hAnsi="Aptos"/>
                <w:sz w:val="20"/>
                <w:szCs w:val="20"/>
              </w:rPr>
            </w:pPr>
            <w:r w:rsidRPr="00FD60AA">
              <w:rPr>
                <w:rFonts w:ascii="Aptos" w:hAnsi="Aptos"/>
                <w:sz w:val="20"/>
                <w:szCs w:val="20"/>
              </w:rPr>
              <w:t>2</w:t>
            </w:r>
          </w:p>
        </w:tc>
        <w:tc>
          <w:tcPr>
            <w:tcW w:w="3230" w:type="dxa"/>
          </w:tcPr>
          <w:p w14:paraId="1CEF3F7A" w14:textId="7E0E9906" w:rsidR="0007378C" w:rsidRPr="00FD60AA" w:rsidRDefault="0007378C" w:rsidP="00E7725E">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sz w:val="20"/>
                <w:szCs w:val="20"/>
              </w:rPr>
              <w:t>Detská fakultná nemocnica s poliklinikou Banská Bystrica</w:t>
            </w:r>
          </w:p>
        </w:tc>
        <w:tc>
          <w:tcPr>
            <w:tcW w:w="2308" w:type="dxa"/>
          </w:tcPr>
          <w:p w14:paraId="6E5045E8" w14:textId="5B36366C" w:rsidR="0007378C" w:rsidRPr="00FD60AA" w:rsidRDefault="0007378C" w:rsidP="00E7725E">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sz w:val="20"/>
                <w:szCs w:val="20"/>
              </w:rPr>
              <w:t>Námestie L. Svobodu 4,</w:t>
            </w:r>
          </w:p>
          <w:p w14:paraId="2162DAFA" w14:textId="10C07E9D" w:rsidR="0007378C" w:rsidRPr="00FD60AA" w:rsidRDefault="0007378C" w:rsidP="00E7725E">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sz w:val="20"/>
                <w:szCs w:val="20"/>
              </w:rPr>
              <w:t>974 09 Banská Bystrica</w:t>
            </w:r>
          </w:p>
        </w:tc>
        <w:tc>
          <w:tcPr>
            <w:tcW w:w="1533" w:type="dxa"/>
            <w:vAlign w:val="center"/>
          </w:tcPr>
          <w:p w14:paraId="68777060" w14:textId="38A3B86C" w:rsidR="0007378C" w:rsidRPr="00FD60AA" w:rsidRDefault="0007378C" w:rsidP="00AD78DE">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sz w:val="20"/>
                <w:szCs w:val="20"/>
              </w:rPr>
              <w:t>37 957 937</w:t>
            </w:r>
          </w:p>
        </w:tc>
        <w:tc>
          <w:tcPr>
            <w:tcW w:w="1545" w:type="dxa"/>
            <w:vAlign w:val="center"/>
          </w:tcPr>
          <w:p w14:paraId="7A385382" w14:textId="2B20368D" w:rsidR="0007378C" w:rsidRPr="00FD60AA" w:rsidRDefault="0007378C" w:rsidP="00AD78DE">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sz w:val="20"/>
                <w:szCs w:val="20"/>
              </w:rPr>
              <w:t>2021928150</w:t>
            </w:r>
          </w:p>
        </w:tc>
      </w:tr>
      <w:tr w:rsidR="0007378C" w:rsidRPr="00452EEB" w14:paraId="37ADF510" w14:textId="05ADCEB2" w:rsidTr="000737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8" w:type="dxa"/>
            <w:vAlign w:val="center"/>
          </w:tcPr>
          <w:p w14:paraId="451AFB3E" w14:textId="30F2E193" w:rsidR="0007378C" w:rsidRPr="00FD60AA" w:rsidRDefault="0007378C" w:rsidP="00AD78DE">
            <w:pPr>
              <w:jc w:val="center"/>
              <w:rPr>
                <w:rFonts w:ascii="Aptos" w:hAnsi="Aptos"/>
                <w:sz w:val="20"/>
                <w:szCs w:val="20"/>
              </w:rPr>
            </w:pPr>
            <w:r w:rsidRPr="00FD60AA">
              <w:rPr>
                <w:rFonts w:ascii="Aptos" w:hAnsi="Aptos"/>
                <w:sz w:val="20"/>
                <w:szCs w:val="20"/>
              </w:rPr>
              <w:t>3</w:t>
            </w:r>
          </w:p>
        </w:tc>
        <w:tc>
          <w:tcPr>
            <w:tcW w:w="3230" w:type="dxa"/>
          </w:tcPr>
          <w:p w14:paraId="37255F6D" w14:textId="701C42BB" w:rsidR="0007378C" w:rsidRPr="00FD60AA" w:rsidRDefault="0007378C" w:rsidP="00E7725E">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sz w:val="20"/>
                <w:szCs w:val="20"/>
              </w:rPr>
              <w:t>Fakultná nemocnica Nitra</w:t>
            </w:r>
          </w:p>
        </w:tc>
        <w:tc>
          <w:tcPr>
            <w:tcW w:w="2308" w:type="dxa"/>
          </w:tcPr>
          <w:p w14:paraId="4259BB55" w14:textId="77777777" w:rsidR="0007378C" w:rsidRPr="00FD60AA" w:rsidRDefault="0007378C" w:rsidP="00E7725E">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sz w:val="20"/>
                <w:szCs w:val="20"/>
              </w:rPr>
              <w:t>Špitálska 6,</w:t>
            </w:r>
          </w:p>
          <w:p w14:paraId="2FCAB3A3" w14:textId="1F2672FA" w:rsidR="0007378C" w:rsidRPr="00FD60AA" w:rsidRDefault="0007378C" w:rsidP="00E7725E">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sz w:val="20"/>
                <w:szCs w:val="20"/>
              </w:rPr>
              <w:t>950 01 Nitra</w:t>
            </w:r>
          </w:p>
        </w:tc>
        <w:tc>
          <w:tcPr>
            <w:tcW w:w="1533" w:type="dxa"/>
            <w:vAlign w:val="center"/>
          </w:tcPr>
          <w:p w14:paraId="0E5A424B" w14:textId="64B26EF8" w:rsidR="0007378C" w:rsidRPr="00FD60AA" w:rsidRDefault="0007378C" w:rsidP="00AD78DE">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sz w:val="20"/>
                <w:szCs w:val="20"/>
              </w:rPr>
              <w:t>173</w:t>
            </w:r>
            <w:r w:rsidR="008E45DE">
              <w:rPr>
                <w:rFonts w:ascii="Aptos" w:hAnsi="Aptos"/>
                <w:sz w:val="20"/>
                <w:szCs w:val="20"/>
              </w:rPr>
              <w:t xml:space="preserve"> </w:t>
            </w:r>
            <w:r w:rsidRPr="00FD60AA">
              <w:rPr>
                <w:rFonts w:ascii="Aptos" w:hAnsi="Aptos"/>
                <w:sz w:val="20"/>
                <w:szCs w:val="20"/>
              </w:rPr>
              <w:t>36</w:t>
            </w:r>
            <w:r w:rsidR="008E45DE">
              <w:rPr>
                <w:rFonts w:ascii="Aptos" w:hAnsi="Aptos"/>
                <w:sz w:val="20"/>
                <w:szCs w:val="20"/>
              </w:rPr>
              <w:t xml:space="preserve"> </w:t>
            </w:r>
            <w:r w:rsidRPr="00FD60AA">
              <w:rPr>
                <w:rFonts w:ascii="Aptos" w:hAnsi="Aptos"/>
                <w:sz w:val="20"/>
                <w:szCs w:val="20"/>
              </w:rPr>
              <w:t>007</w:t>
            </w:r>
          </w:p>
        </w:tc>
        <w:tc>
          <w:tcPr>
            <w:tcW w:w="1545" w:type="dxa"/>
            <w:vAlign w:val="center"/>
          </w:tcPr>
          <w:p w14:paraId="02B51C56" w14:textId="2729A518" w:rsidR="0007378C" w:rsidRPr="00FD60AA" w:rsidRDefault="0007378C" w:rsidP="00AD78DE">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sz w:val="20"/>
                <w:szCs w:val="20"/>
              </w:rPr>
              <w:t>2021205197</w:t>
            </w:r>
          </w:p>
        </w:tc>
      </w:tr>
      <w:tr w:rsidR="0007378C" w:rsidRPr="00452EEB" w14:paraId="2B9C2F5D" w14:textId="4915D5C9" w:rsidTr="0007378C">
        <w:tc>
          <w:tcPr>
            <w:cnfStyle w:val="001000000000" w:firstRow="0" w:lastRow="0" w:firstColumn="1" w:lastColumn="0" w:oddVBand="0" w:evenVBand="0" w:oddHBand="0" w:evenHBand="0" w:firstRowFirstColumn="0" w:firstRowLastColumn="0" w:lastRowFirstColumn="0" w:lastRowLastColumn="0"/>
            <w:tcW w:w="598" w:type="dxa"/>
            <w:vAlign w:val="center"/>
          </w:tcPr>
          <w:p w14:paraId="279F3B09" w14:textId="70C48CB5" w:rsidR="0007378C" w:rsidRPr="00FD60AA" w:rsidRDefault="0007378C" w:rsidP="00AD78DE">
            <w:pPr>
              <w:jc w:val="center"/>
              <w:rPr>
                <w:rFonts w:ascii="Aptos" w:hAnsi="Aptos"/>
                <w:sz w:val="20"/>
                <w:szCs w:val="20"/>
              </w:rPr>
            </w:pPr>
            <w:r w:rsidRPr="00FD60AA">
              <w:rPr>
                <w:rFonts w:ascii="Aptos" w:hAnsi="Aptos"/>
                <w:sz w:val="20"/>
                <w:szCs w:val="20"/>
              </w:rPr>
              <w:t>4</w:t>
            </w:r>
          </w:p>
        </w:tc>
        <w:tc>
          <w:tcPr>
            <w:tcW w:w="3230" w:type="dxa"/>
          </w:tcPr>
          <w:p w14:paraId="22A8820B" w14:textId="03AF5E64" w:rsidR="0007378C" w:rsidRPr="00FD60AA" w:rsidRDefault="0007378C" w:rsidP="001F6C46">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sz w:val="20"/>
                <w:szCs w:val="20"/>
              </w:rPr>
              <w:t>Fakultná nemocnica s poliklinikou F. D. Roosevelta Banská Bystrica</w:t>
            </w:r>
          </w:p>
        </w:tc>
        <w:tc>
          <w:tcPr>
            <w:tcW w:w="2308" w:type="dxa"/>
          </w:tcPr>
          <w:p w14:paraId="6BC07161" w14:textId="33BBFA6B" w:rsidR="0007378C" w:rsidRPr="00FD60AA" w:rsidRDefault="0007378C" w:rsidP="001F6C46">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sz w:val="20"/>
                <w:szCs w:val="20"/>
              </w:rPr>
              <w:t>Námestie L. Svobodu 1,</w:t>
            </w:r>
          </w:p>
          <w:p w14:paraId="35919532" w14:textId="6924D6AF" w:rsidR="0007378C" w:rsidRPr="00FD60AA" w:rsidRDefault="0007378C" w:rsidP="001F6C46">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sz w:val="20"/>
                <w:szCs w:val="20"/>
              </w:rPr>
              <w:t>975 17 Banská Bystrica</w:t>
            </w:r>
          </w:p>
        </w:tc>
        <w:tc>
          <w:tcPr>
            <w:tcW w:w="1533" w:type="dxa"/>
            <w:vAlign w:val="center"/>
          </w:tcPr>
          <w:p w14:paraId="2D1577A8" w14:textId="388F83F1" w:rsidR="0007378C" w:rsidRPr="00FD60AA" w:rsidRDefault="008E45DE" w:rsidP="00AD78DE">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Pr>
                <w:rFonts w:ascii="Aptos" w:hAnsi="Aptos" w:cs="Calibri"/>
                <w:color w:val="000000"/>
                <w:sz w:val="20"/>
                <w:szCs w:val="20"/>
              </w:rPr>
              <w:t>00 </w:t>
            </w:r>
            <w:r w:rsidR="0007378C" w:rsidRPr="00FD60AA">
              <w:rPr>
                <w:rFonts w:ascii="Aptos" w:hAnsi="Aptos" w:cs="Calibri"/>
                <w:color w:val="000000"/>
                <w:sz w:val="20"/>
                <w:szCs w:val="20"/>
              </w:rPr>
              <w:t>165</w:t>
            </w:r>
            <w:r>
              <w:rPr>
                <w:rFonts w:ascii="Aptos" w:hAnsi="Aptos" w:cs="Calibri"/>
                <w:color w:val="000000"/>
                <w:sz w:val="20"/>
                <w:szCs w:val="20"/>
              </w:rPr>
              <w:t xml:space="preserve"> </w:t>
            </w:r>
            <w:r w:rsidR="0007378C" w:rsidRPr="00FD60AA">
              <w:rPr>
                <w:rFonts w:ascii="Aptos" w:hAnsi="Aptos" w:cs="Calibri"/>
                <w:color w:val="000000"/>
                <w:sz w:val="20"/>
                <w:szCs w:val="20"/>
              </w:rPr>
              <w:t>549</w:t>
            </w:r>
          </w:p>
        </w:tc>
        <w:tc>
          <w:tcPr>
            <w:tcW w:w="1545" w:type="dxa"/>
            <w:vAlign w:val="center"/>
          </w:tcPr>
          <w:p w14:paraId="3868611B" w14:textId="644FB4CF" w:rsidR="0007378C" w:rsidRPr="00FD60AA" w:rsidRDefault="00B774AB" w:rsidP="00AD78DE">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Pr>
                <w:rFonts w:ascii="Aptos" w:hAnsi="Aptos"/>
                <w:sz w:val="20"/>
                <w:szCs w:val="20"/>
              </w:rPr>
              <w:t>2021095670</w:t>
            </w:r>
          </w:p>
        </w:tc>
      </w:tr>
      <w:tr w:rsidR="0007378C" w:rsidRPr="00452EEB" w14:paraId="074C2691" w14:textId="4524A86C" w:rsidTr="000737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8" w:type="dxa"/>
            <w:vAlign w:val="center"/>
          </w:tcPr>
          <w:p w14:paraId="21D1D9A1" w14:textId="3F56E075" w:rsidR="0007378C" w:rsidRPr="00FD60AA" w:rsidRDefault="0007378C" w:rsidP="00AD78DE">
            <w:pPr>
              <w:jc w:val="center"/>
              <w:rPr>
                <w:rFonts w:ascii="Aptos" w:hAnsi="Aptos"/>
                <w:sz w:val="20"/>
                <w:szCs w:val="20"/>
              </w:rPr>
            </w:pPr>
            <w:r w:rsidRPr="00FD60AA">
              <w:rPr>
                <w:rFonts w:ascii="Aptos" w:hAnsi="Aptos"/>
                <w:sz w:val="20"/>
                <w:szCs w:val="20"/>
              </w:rPr>
              <w:t>5</w:t>
            </w:r>
          </w:p>
        </w:tc>
        <w:tc>
          <w:tcPr>
            <w:tcW w:w="3230" w:type="dxa"/>
          </w:tcPr>
          <w:p w14:paraId="0A96BCF9" w14:textId="41A2DF33" w:rsidR="0007378C" w:rsidRPr="00FD60AA" w:rsidRDefault="0007378C" w:rsidP="001F6C46">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sz w:val="20"/>
                <w:szCs w:val="20"/>
              </w:rPr>
              <w:t>Fakultná nemocnica s poliklinikou Nové Zámky</w:t>
            </w:r>
          </w:p>
        </w:tc>
        <w:tc>
          <w:tcPr>
            <w:tcW w:w="2308" w:type="dxa"/>
          </w:tcPr>
          <w:p w14:paraId="53DC5ADF" w14:textId="02A9B956" w:rsidR="0007378C" w:rsidRPr="00FD60AA" w:rsidRDefault="0007378C" w:rsidP="001F6C46">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 xml:space="preserve">Slovenská 5587/11A, </w:t>
            </w:r>
            <w:r w:rsidRPr="00FD60AA">
              <w:rPr>
                <w:rFonts w:ascii="Aptos" w:hAnsi="Aptos" w:cs="Calibri"/>
                <w:color w:val="000000"/>
                <w:sz w:val="20"/>
                <w:szCs w:val="20"/>
              </w:rPr>
              <w:br/>
              <w:t xml:space="preserve">940 34 Nové Zámky </w:t>
            </w:r>
          </w:p>
        </w:tc>
        <w:tc>
          <w:tcPr>
            <w:tcW w:w="1533" w:type="dxa"/>
            <w:vAlign w:val="center"/>
          </w:tcPr>
          <w:p w14:paraId="4797029D" w14:textId="63EF8409" w:rsidR="0007378C" w:rsidRPr="00FD60AA" w:rsidRDefault="0007378C" w:rsidP="00AD78DE">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17</w:t>
            </w:r>
            <w:r w:rsidR="008E45DE">
              <w:rPr>
                <w:rFonts w:ascii="Aptos" w:hAnsi="Aptos" w:cs="Calibri"/>
                <w:color w:val="000000"/>
                <w:sz w:val="20"/>
                <w:szCs w:val="20"/>
              </w:rPr>
              <w:t> </w:t>
            </w:r>
            <w:r w:rsidRPr="00FD60AA">
              <w:rPr>
                <w:rFonts w:ascii="Aptos" w:hAnsi="Aptos" w:cs="Calibri"/>
                <w:color w:val="000000"/>
                <w:sz w:val="20"/>
                <w:szCs w:val="20"/>
              </w:rPr>
              <w:t>336</w:t>
            </w:r>
            <w:r w:rsidR="008E45DE">
              <w:rPr>
                <w:rFonts w:ascii="Aptos" w:hAnsi="Aptos" w:cs="Calibri"/>
                <w:color w:val="000000"/>
                <w:sz w:val="20"/>
                <w:szCs w:val="20"/>
              </w:rPr>
              <w:t xml:space="preserve"> </w:t>
            </w:r>
            <w:r w:rsidRPr="00FD60AA">
              <w:rPr>
                <w:rFonts w:ascii="Aptos" w:hAnsi="Aptos" w:cs="Calibri"/>
                <w:color w:val="000000"/>
                <w:sz w:val="20"/>
                <w:szCs w:val="20"/>
              </w:rPr>
              <w:t>11</w:t>
            </w:r>
            <w:r w:rsidR="00B774AB">
              <w:rPr>
                <w:rFonts w:ascii="Aptos" w:hAnsi="Aptos" w:cs="Calibri"/>
                <w:color w:val="000000"/>
                <w:sz w:val="20"/>
                <w:szCs w:val="20"/>
              </w:rPr>
              <w:t>2</w:t>
            </w:r>
          </w:p>
        </w:tc>
        <w:tc>
          <w:tcPr>
            <w:tcW w:w="1545" w:type="dxa"/>
            <w:vAlign w:val="center"/>
          </w:tcPr>
          <w:p w14:paraId="51B39186" w14:textId="54DAB17C" w:rsidR="0007378C" w:rsidRPr="00FD60AA" w:rsidRDefault="0007378C" w:rsidP="00AD78DE">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202106832</w:t>
            </w:r>
            <w:r w:rsidR="00B774AB">
              <w:rPr>
                <w:rFonts w:ascii="Aptos" w:hAnsi="Aptos" w:cs="Calibri"/>
                <w:color w:val="000000"/>
                <w:sz w:val="20"/>
                <w:szCs w:val="20"/>
              </w:rPr>
              <w:t>4</w:t>
            </w:r>
          </w:p>
        </w:tc>
      </w:tr>
      <w:tr w:rsidR="0007378C" w:rsidRPr="00452EEB" w14:paraId="451E1BC9" w14:textId="76A20D7C" w:rsidTr="0007378C">
        <w:tc>
          <w:tcPr>
            <w:cnfStyle w:val="001000000000" w:firstRow="0" w:lastRow="0" w:firstColumn="1" w:lastColumn="0" w:oddVBand="0" w:evenVBand="0" w:oddHBand="0" w:evenHBand="0" w:firstRowFirstColumn="0" w:firstRowLastColumn="0" w:lastRowFirstColumn="0" w:lastRowLastColumn="0"/>
            <w:tcW w:w="598" w:type="dxa"/>
            <w:vAlign w:val="center"/>
          </w:tcPr>
          <w:p w14:paraId="0F7040E0" w14:textId="02EDC724" w:rsidR="0007378C" w:rsidRPr="00FD60AA" w:rsidRDefault="0007378C" w:rsidP="00AD78DE">
            <w:pPr>
              <w:jc w:val="center"/>
              <w:rPr>
                <w:rFonts w:ascii="Aptos" w:hAnsi="Aptos"/>
                <w:sz w:val="20"/>
                <w:szCs w:val="20"/>
              </w:rPr>
            </w:pPr>
            <w:r w:rsidRPr="00FD60AA">
              <w:rPr>
                <w:rFonts w:ascii="Aptos" w:hAnsi="Aptos"/>
                <w:sz w:val="20"/>
                <w:szCs w:val="20"/>
              </w:rPr>
              <w:t>6</w:t>
            </w:r>
          </w:p>
        </w:tc>
        <w:tc>
          <w:tcPr>
            <w:tcW w:w="3230" w:type="dxa"/>
          </w:tcPr>
          <w:p w14:paraId="60758DB1" w14:textId="02A7E222" w:rsidR="0007378C" w:rsidRPr="00FD60AA" w:rsidRDefault="0007378C" w:rsidP="001F6C46">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sz w:val="20"/>
                <w:szCs w:val="20"/>
              </w:rPr>
              <w:t>Fakultná nemocnica s poliklinikou Žilina</w:t>
            </w:r>
          </w:p>
        </w:tc>
        <w:tc>
          <w:tcPr>
            <w:tcW w:w="2308" w:type="dxa"/>
          </w:tcPr>
          <w:p w14:paraId="18C9A19C" w14:textId="0311CB42" w:rsidR="0007378C" w:rsidRPr="00FD60AA" w:rsidRDefault="0007378C" w:rsidP="001F6C46">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sz w:val="20"/>
                <w:szCs w:val="20"/>
              </w:rPr>
              <w:t xml:space="preserve">Vojtecha </w:t>
            </w:r>
            <w:proofErr w:type="spellStart"/>
            <w:r w:rsidRPr="00FD60AA">
              <w:rPr>
                <w:rFonts w:ascii="Aptos" w:hAnsi="Aptos"/>
                <w:sz w:val="20"/>
                <w:szCs w:val="20"/>
              </w:rPr>
              <w:t>Spanyola</w:t>
            </w:r>
            <w:proofErr w:type="spellEnd"/>
            <w:r w:rsidRPr="00FD60AA">
              <w:rPr>
                <w:rFonts w:ascii="Aptos" w:hAnsi="Aptos"/>
                <w:sz w:val="20"/>
                <w:szCs w:val="20"/>
              </w:rPr>
              <w:t xml:space="preserve"> 43, </w:t>
            </w:r>
            <w:r w:rsidRPr="00FD60AA">
              <w:rPr>
                <w:rFonts w:ascii="Aptos" w:hAnsi="Aptos"/>
                <w:sz w:val="20"/>
                <w:szCs w:val="20"/>
              </w:rPr>
              <w:br/>
              <w:t>01207 Žilina</w:t>
            </w:r>
          </w:p>
        </w:tc>
        <w:tc>
          <w:tcPr>
            <w:tcW w:w="1533" w:type="dxa"/>
            <w:vAlign w:val="center"/>
          </w:tcPr>
          <w:p w14:paraId="0A499D24" w14:textId="3AAD479C" w:rsidR="0007378C" w:rsidRPr="00FD60AA" w:rsidRDefault="0007378C" w:rsidP="00AD78DE">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sz w:val="20"/>
                <w:szCs w:val="20"/>
              </w:rPr>
              <w:t>17</w:t>
            </w:r>
            <w:r w:rsidR="008E45DE">
              <w:rPr>
                <w:rFonts w:ascii="Aptos" w:hAnsi="Aptos"/>
                <w:sz w:val="20"/>
                <w:szCs w:val="20"/>
              </w:rPr>
              <w:t> </w:t>
            </w:r>
            <w:r w:rsidRPr="00FD60AA">
              <w:rPr>
                <w:rFonts w:ascii="Aptos" w:hAnsi="Aptos"/>
                <w:sz w:val="20"/>
                <w:szCs w:val="20"/>
              </w:rPr>
              <w:t>335</w:t>
            </w:r>
            <w:r w:rsidR="008E45DE">
              <w:rPr>
                <w:rFonts w:ascii="Aptos" w:hAnsi="Aptos"/>
                <w:sz w:val="20"/>
                <w:szCs w:val="20"/>
              </w:rPr>
              <w:t xml:space="preserve"> </w:t>
            </w:r>
            <w:r w:rsidRPr="00FD60AA">
              <w:rPr>
                <w:rFonts w:ascii="Aptos" w:hAnsi="Aptos"/>
                <w:sz w:val="20"/>
                <w:szCs w:val="20"/>
              </w:rPr>
              <w:t>825</w:t>
            </w:r>
          </w:p>
        </w:tc>
        <w:tc>
          <w:tcPr>
            <w:tcW w:w="1545" w:type="dxa"/>
            <w:vAlign w:val="center"/>
          </w:tcPr>
          <w:p w14:paraId="3EA670BD" w14:textId="4AEB3077" w:rsidR="0007378C" w:rsidRPr="00FD60AA" w:rsidRDefault="0007378C" w:rsidP="00AD78DE">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sz w:val="20"/>
                <w:szCs w:val="20"/>
              </w:rPr>
              <w:t>2020699923</w:t>
            </w:r>
          </w:p>
        </w:tc>
      </w:tr>
      <w:tr w:rsidR="0007378C" w:rsidRPr="00452EEB" w14:paraId="10AA0D8B" w14:textId="1F43D8DD" w:rsidTr="000737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8" w:type="dxa"/>
            <w:vAlign w:val="center"/>
          </w:tcPr>
          <w:p w14:paraId="2F1CC038" w14:textId="76FD735C" w:rsidR="0007378C" w:rsidRPr="00FD60AA" w:rsidRDefault="0007378C" w:rsidP="00AD78DE">
            <w:pPr>
              <w:jc w:val="center"/>
              <w:rPr>
                <w:rFonts w:ascii="Aptos" w:hAnsi="Aptos"/>
                <w:sz w:val="20"/>
                <w:szCs w:val="20"/>
              </w:rPr>
            </w:pPr>
            <w:r w:rsidRPr="00FD60AA">
              <w:rPr>
                <w:rFonts w:ascii="Aptos" w:hAnsi="Aptos"/>
                <w:sz w:val="20"/>
                <w:szCs w:val="20"/>
              </w:rPr>
              <w:t>7</w:t>
            </w:r>
          </w:p>
        </w:tc>
        <w:tc>
          <w:tcPr>
            <w:tcW w:w="3230" w:type="dxa"/>
          </w:tcPr>
          <w:p w14:paraId="7D06E1C8" w14:textId="7E344B9A" w:rsidR="0007378C" w:rsidRPr="00FD60AA" w:rsidRDefault="0007378C" w:rsidP="001F6C46">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sz w:val="20"/>
                <w:szCs w:val="20"/>
              </w:rPr>
              <w:t>Fakultná nemocnica Trenčín</w:t>
            </w:r>
          </w:p>
        </w:tc>
        <w:tc>
          <w:tcPr>
            <w:tcW w:w="2308" w:type="dxa"/>
          </w:tcPr>
          <w:p w14:paraId="0C10B3C4" w14:textId="18BFE86B" w:rsidR="0007378C" w:rsidRPr="00FD60AA" w:rsidRDefault="0007378C" w:rsidP="001F6C46">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 xml:space="preserve">Legionárska 28, </w:t>
            </w:r>
            <w:r w:rsidRPr="00FD60AA">
              <w:rPr>
                <w:rFonts w:ascii="Aptos" w:hAnsi="Aptos" w:cs="Calibri"/>
                <w:color w:val="000000"/>
                <w:sz w:val="20"/>
                <w:szCs w:val="20"/>
              </w:rPr>
              <w:br/>
              <w:t xml:space="preserve">91101 Trenčín    </w:t>
            </w:r>
          </w:p>
        </w:tc>
        <w:tc>
          <w:tcPr>
            <w:tcW w:w="1533" w:type="dxa"/>
            <w:vAlign w:val="center"/>
          </w:tcPr>
          <w:p w14:paraId="77CD0E49" w14:textId="78BC560D" w:rsidR="0007378C" w:rsidRPr="00FD60AA" w:rsidRDefault="008E45DE" w:rsidP="00AD78DE">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Pr>
                <w:rFonts w:ascii="Aptos" w:hAnsi="Aptos" w:cs="Calibri"/>
                <w:sz w:val="20"/>
                <w:szCs w:val="20"/>
              </w:rPr>
              <w:t>00 </w:t>
            </w:r>
            <w:r w:rsidR="0007378C" w:rsidRPr="00FD60AA">
              <w:rPr>
                <w:rFonts w:ascii="Aptos" w:hAnsi="Aptos" w:cs="Calibri"/>
                <w:sz w:val="20"/>
                <w:szCs w:val="20"/>
              </w:rPr>
              <w:t>610</w:t>
            </w:r>
            <w:r>
              <w:rPr>
                <w:rFonts w:ascii="Aptos" w:hAnsi="Aptos" w:cs="Calibri"/>
                <w:sz w:val="20"/>
                <w:szCs w:val="20"/>
              </w:rPr>
              <w:t xml:space="preserve"> </w:t>
            </w:r>
            <w:r w:rsidR="0007378C" w:rsidRPr="00FD60AA">
              <w:rPr>
                <w:rFonts w:ascii="Aptos" w:hAnsi="Aptos" w:cs="Calibri"/>
                <w:sz w:val="20"/>
                <w:szCs w:val="20"/>
              </w:rPr>
              <w:t>470</w:t>
            </w:r>
          </w:p>
        </w:tc>
        <w:tc>
          <w:tcPr>
            <w:tcW w:w="1545" w:type="dxa"/>
            <w:vAlign w:val="center"/>
          </w:tcPr>
          <w:p w14:paraId="535BC2C3" w14:textId="70FF729E" w:rsidR="0007378C" w:rsidRPr="00FD60AA" w:rsidRDefault="0007378C" w:rsidP="00AD78DE">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2021254631</w:t>
            </w:r>
          </w:p>
        </w:tc>
      </w:tr>
      <w:tr w:rsidR="0007378C" w:rsidRPr="00452EEB" w14:paraId="7C0D817F" w14:textId="16548431" w:rsidTr="0007378C">
        <w:tc>
          <w:tcPr>
            <w:cnfStyle w:val="001000000000" w:firstRow="0" w:lastRow="0" w:firstColumn="1" w:lastColumn="0" w:oddVBand="0" w:evenVBand="0" w:oddHBand="0" w:evenHBand="0" w:firstRowFirstColumn="0" w:firstRowLastColumn="0" w:lastRowFirstColumn="0" w:lastRowLastColumn="0"/>
            <w:tcW w:w="598" w:type="dxa"/>
            <w:vAlign w:val="center"/>
          </w:tcPr>
          <w:p w14:paraId="66D64D42" w14:textId="743F94F8" w:rsidR="0007378C" w:rsidRPr="00FD60AA" w:rsidRDefault="0007378C" w:rsidP="00AD78DE">
            <w:pPr>
              <w:jc w:val="center"/>
              <w:rPr>
                <w:rFonts w:ascii="Aptos" w:hAnsi="Aptos"/>
                <w:sz w:val="20"/>
                <w:szCs w:val="20"/>
              </w:rPr>
            </w:pPr>
            <w:r w:rsidRPr="00FD60AA">
              <w:rPr>
                <w:rFonts w:ascii="Aptos" w:hAnsi="Aptos"/>
                <w:sz w:val="20"/>
                <w:szCs w:val="20"/>
              </w:rPr>
              <w:t>8</w:t>
            </w:r>
          </w:p>
        </w:tc>
        <w:tc>
          <w:tcPr>
            <w:tcW w:w="3230" w:type="dxa"/>
          </w:tcPr>
          <w:p w14:paraId="465ECCEB" w14:textId="2E32ADEF" w:rsidR="0007378C" w:rsidRPr="00FD60AA" w:rsidRDefault="0007378C" w:rsidP="001F6C46">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sz w:val="20"/>
                <w:szCs w:val="20"/>
              </w:rPr>
              <w:t>Fakultná nemocnica Trnava</w:t>
            </w:r>
          </w:p>
        </w:tc>
        <w:tc>
          <w:tcPr>
            <w:tcW w:w="2308" w:type="dxa"/>
          </w:tcPr>
          <w:p w14:paraId="3DE83B72" w14:textId="519EBD01" w:rsidR="0007378C" w:rsidRPr="00FD60AA" w:rsidRDefault="0007378C" w:rsidP="001F6C46">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 xml:space="preserve">A. Žarnova 11, </w:t>
            </w:r>
            <w:r w:rsidRPr="00FD60AA">
              <w:rPr>
                <w:rFonts w:ascii="Aptos" w:hAnsi="Aptos" w:cs="Calibri"/>
                <w:color w:val="000000"/>
                <w:sz w:val="20"/>
                <w:szCs w:val="20"/>
              </w:rPr>
              <w:br/>
              <w:t>917 02 Trnava</w:t>
            </w:r>
          </w:p>
        </w:tc>
        <w:tc>
          <w:tcPr>
            <w:tcW w:w="1533" w:type="dxa"/>
            <w:vAlign w:val="center"/>
          </w:tcPr>
          <w:p w14:paraId="113D69B8" w14:textId="3A3D5009" w:rsidR="0007378C" w:rsidRPr="00FD60AA" w:rsidRDefault="008E45DE" w:rsidP="008E45DE">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Pr>
                <w:rFonts w:ascii="Aptos" w:hAnsi="Aptos" w:cs="Calibri"/>
                <w:color w:val="000000"/>
                <w:sz w:val="20"/>
                <w:szCs w:val="20"/>
              </w:rPr>
              <w:t>00 </w:t>
            </w:r>
            <w:r w:rsidR="0007378C" w:rsidRPr="00FD60AA">
              <w:rPr>
                <w:rFonts w:ascii="Aptos" w:hAnsi="Aptos" w:cs="Calibri"/>
                <w:color w:val="000000"/>
                <w:sz w:val="20"/>
                <w:szCs w:val="20"/>
              </w:rPr>
              <w:t>610</w:t>
            </w:r>
            <w:r>
              <w:rPr>
                <w:rFonts w:ascii="Aptos" w:hAnsi="Aptos" w:cs="Calibri"/>
                <w:color w:val="000000"/>
                <w:sz w:val="20"/>
                <w:szCs w:val="20"/>
              </w:rPr>
              <w:t xml:space="preserve"> </w:t>
            </w:r>
            <w:r w:rsidR="0007378C" w:rsidRPr="00FD60AA">
              <w:rPr>
                <w:rFonts w:ascii="Aptos" w:hAnsi="Aptos" w:cs="Calibri"/>
                <w:color w:val="000000"/>
                <w:sz w:val="20"/>
                <w:szCs w:val="20"/>
              </w:rPr>
              <w:t>381</w:t>
            </w:r>
          </w:p>
        </w:tc>
        <w:tc>
          <w:tcPr>
            <w:tcW w:w="1545" w:type="dxa"/>
            <w:vAlign w:val="center"/>
          </w:tcPr>
          <w:p w14:paraId="6C57CFD3" w14:textId="26BCA448" w:rsidR="0007378C" w:rsidRPr="00FD60AA" w:rsidRDefault="0007378C" w:rsidP="00AD78DE">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2021191084</w:t>
            </w:r>
          </w:p>
        </w:tc>
      </w:tr>
      <w:tr w:rsidR="0007378C" w:rsidRPr="00452EEB" w14:paraId="112A84A2" w14:textId="54D3F856" w:rsidTr="000737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8" w:type="dxa"/>
            <w:vAlign w:val="center"/>
          </w:tcPr>
          <w:p w14:paraId="2D2DD42F" w14:textId="4642EB4D" w:rsidR="0007378C" w:rsidRPr="00FD60AA" w:rsidRDefault="0007378C" w:rsidP="00AD78DE">
            <w:pPr>
              <w:jc w:val="center"/>
              <w:rPr>
                <w:rFonts w:ascii="Aptos" w:hAnsi="Aptos"/>
                <w:sz w:val="20"/>
                <w:szCs w:val="20"/>
              </w:rPr>
            </w:pPr>
            <w:r w:rsidRPr="00FD60AA">
              <w:rPr>
                <w:rFonts w:ascii="Aptos" w:hAnsi="Aptos"/>
                <w:sz w:val="20"/>
                <w:szCs w:val="20"/>
              </w:rPr>
              <w:t>9</w:t>
            </w:r>
          </w:p>
        </w:tc>
        <w:tc>
          <w:tcPr>
            <w:tcW w:w="3230" w:type="dxa"/>
          </w:tcPr>
          <w:p w14:paraId="5231CA0B" w14:textId="0298DCC0" w:rsidR="0007378C" w:rsidRPr="00FD60AA" w:rsidRDefault="0007378C" w:rsidP="001F6C46">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sz w:val="20"/>
                <w:szCs w:val="20"/>
              </w:rPr>
              <w:t>Inštitút nukleárnej a molekulárnej medicíny</w:t>
            </w:r>
          </w:p>
        </w:tc>
        <w:tc>
          <w:tcPr>
            <w:tcW w:w="2308" w:type="dxa"/>
          </w:tcPr>
          <w:p w14:paraId="5B20DFF6" w14:textId="7A04E30E" w:rsidR="0007378C" w:rsidRPr="00FD60AA" w:rsidRDefault="0007378C" w:rsidP="001F6C46">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 xml:space="preserve">Rastislavova 43, </w:t>
            </w:r>
            <w:r w:rsidRPr="00FD60AA">
              <w:rPr>
                <w:rFonts w:ascii="Aptos" w:hAnsi="Aptos" w:cs="Calibri"/>
                <w:color w:val="000000"/>
                <w:sz w:val="20"/>
                <w:szCs w:val="20"/>
              </w:rPr>
              <w:br/>
              <w:t>042 53 Košice</w:t>
            </w:r>
          </w:p>
        </w:tc>
        <w:tc>
          <w:tcPr>
            <w:tcW w:w="1533" w:type="dxa"/>
            <w:vAlign w:val="center"/>
          </w:tcPr>
          <w:p w14:paraId="173CC3A6" w14:textId="35617DB6" w:rsidR="0007378C" w:rsidRPr="00FD60AA" w:rsidRDefault="0007378C" w:rsidP="00AD78DE">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35</w:t>
            </w:r>
            <w:r w:rsidR="008E45DE">
              <w:rPr>
                <w:rFonts w:ascii="Aptos" w:hAnsi="Aptos" w:cs="Calibri"/>
                <w:color w:val="000000"/>
                <w:sz w:val="20"/>
                <w:szCs w:val="20"/>
              </w:rPr>
              <w:t> </w:t>
            </w:r>
            <w:r w:rsidRPr="00FD60AA">
              <w:rPr>
                <w:rFonts w:ascii="Aptos" w:hAnsi="Aptos" w:cs="Calibri"/>
                <w:color w:val="000000"/>
                <w:sz w:val="20"/>
                <w:szCs w:val="20"/>
              </w:rPr>
              <w:t>562</w:t>
            </w:r>
            <w:r w:rsidR="008E45DE">
              <w:rPr>
                <w:rFonts w:ascii="Aptos" w:hAnsi="Aptos" w:cs="Calibri"/>
                <w:color w:val="000000"/>
                <w:sz w:val="20"/>
                <w:szCs w:val="20"/>
              </w:rPr>
              <w:t xml:space="preserve"> </w:t>
            </w:r>
            <w:r w:rsidRPr="00FD60AA">
              <w:rPr>
                <w:rFonts w:ascii="Aptos" w:hAnsi="Aptos" w:cs="Calibri"/>
                <w:color w:val="000000"/>
                <w:sz w:val="20"/>
                <w:szCs w:val="20"/>
              </w:rPr>
              <w:t>340</w:t>
            </w:r>
          </w:p>
        </w:tc>
        <w:tc>
          <w:tcPr>
            <w:tcW w:w="1545" w:type="dxa"/>
            <w:vAlign w:val="center"/>
          </w:tcPr>
          <w:p w14:paraId="46483887" w14:textId="74A5CDF8" w:rsidR="0007378C" w:rsidRPr="00FD60AA" w:rsidRDefault="0007378C" w:rsidP="00AD78DE">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2021871808</w:t>
            </w:r>
          </w:p>
        </w:tc>
      </w:tr>
      <w:tr w:rsidR="0007378C" w:rsidRPr="00452EEB" w14:paraId="55CBDAE2" w14:textId="654E0030" w:rsidTr="0007378C">
        <w:tc>
          <w:tcPr>
            <w:cnfStyle w:val="001000000000" w:firstRow="0" w:lastRow="0" w:firstColumn="1" w:lastColumn="0" w:oddVBand="0" w:evenVBand="0" w:oddHBand="0" w:evenHBand="0" w:firstRowFirstColumn="0" w:firstRowLastColumn="0" w:lastRowFirstColumn="0" w:lastRowLastColumn="0"/>
            <w:tcW w:w="598" w:type="dxa"/>
            <w:vAlign w:val="center"/>
          </w:tcPr>
          <w:p w14:paraId="272EFFB6" w14:textId="760616C9" w:rsidR="0007378C" w:rsidRPr="00FD60AA" w:rsidRDefault="0007378C" w:rsidP="00AD78DE">
            <w:pPr>
              <w:jc w:val="center"/>
              <w:rPr>
                <w:rFonts w:ascii="Aptos" w:hAnsi="Aptos"/>
                <w:sz w:val="20"/>
                <w:szCs w:val="20"/>
              </w:rPr>
            </w:pPr>
            <w:r w:rsidRPr="00FD60AA">
              <w:rPr>
                <w:rFonts w:ascii="Aptos" w:hAnsi="Aptos"/>
                <w:sz w:val="20"/>
                <w:szCs w:val="20"/>
              </w:rPr>
              <w:t>10</w:t>
            </w:r>
          </w:p>
        </w:tc>
        <w:tc>
          <w:tcPr>
            <w:tcW w:w="3230" w:type="dxa"/>
          </w:tcPr>
          <w:p w14:paraId="5114C02F" w14:textId="3467148D" w:rsidR="0007378C" w:rsidRPr="00FD60AA" w:rsidRDefault="0007378C" w:rsidP="001F6C46">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sz w:val="20"/>
                <w:szCs w:val="20"/>
              </w:rPr>
              <w:t>Národný onkologický ústav</w:t>
            </w:r>
          </w:p>
        </w:tc>
        <w:tc>
          <w:tcPr>
            <w:tcW w:w="2308" w:type="dxa"/>
          </w:tcPr>
          <w:p w14:paraId="241DA776" w14:textId="63C8121D" w:rsidR="0007378C" w:rsidRPr="00FD60AA" w:rsidRDefault="0007378C" w:rsidP="001F6C46">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 xml:space="preserve">Klenová 1, </w:t>
            </w:r>
            <w:r w:rsidRPr="00FD60AA">
              <w:rPr>
                <w:rFonts w:ascii="Aptos" w:hAnsi="Aptos" w:cs="Calibri"/>
                <w:color w:val="000000"/>
                <w:sz w:val="20"/>
                <w:szCs w:val="20"/>
              </w:rPr>
              <w:br/>
              <w:t>833 10 Bratislava</w:t>
            </w:r>
          </w:p>
        </w:tc>
        <w:tc>
          <w:tcPr>
            <w:tcW w:w="1533" w:type="dxa"/>
            <w:vAlign w:val="center"/>
          </w:tcPr>
          <w:p w14:paraId="20AE3249" w14:textId="7597062E" w:rsidR="0007378C" w:rsidRPr="00FD60AA" w:rsidRDefault="008E45DE" w:rsidP="00AD78DE">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Pr>
                <w:rFonts w:ascii="Aptos" w:hAnsi="Aptos" w:cs="Calibri"/>
                <w:color w:val="000000"/>
                <w:sz w:val="20"/>
                <w:szCs w:val="20"/>
              </w:rPr>
              <w:t>00 </w:t>
            </w:r>
            <w:r w:rsidR="0007378C" w:rsidRPr="00FD60AA">
              <w:rPr>
                <w:rFonts w:ascii="Aptos" w:hAnsi="Aptos" w:cs="Calibri"/>
                <w:color w:val="000000"/>
                <w:sz w:val="20"/>
                <w:szCs w:val="20"/>
              </w:rPr>
              <w:t>165</w:t>
            </w:r>
            <w:r>
              <w:rPr>
                <w:rFonts w:ascii="Aptos" w:hAnsi="Aptos" w:cs="Calibri"/>
                <w:color w:val="000000"/>
                <w:sz w:val="20"/>
                <w:szCs w:val="20"/>
              </w:rPr>
              <w:t xml:space="preserve"> </w:t>
            </w:r>
            <w:r w:rsidR="0007378C" w:rsidRPr="00FD60AA">
              <w:rPr>
                <w:rFonts w:ascii="Aptos" w:hAnsi="Aptos" w:cs="Calibri"/>
                <w:color w:val="000000"/>
                <w:sz w:val="20"/>
                <w:szCs w:val="20"/>
              </w:rPr>
              <w:t>336</w:t>
            </w:r>
          </w:p>
        </w:tc>
        <w:tc>
          <w:tcPr>
            <w:tcW w:w="1545" w:type="dxa"/>
            <w:vAlign w:val="center"/>
          </w:tcPr>
          <w:p w14:paraId="5E112A69" w14:textId="7CBE5729" w:rsidR="0007378C" w:rsidRPr="00FD60AA" w:rsidRDefault="0007378C" w:rsidP="00AD78DE">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2020830108</w:t>
            </w:r>
          </w:p>
        </w:tc>
      </w:tr>
      <w:tr w:rsidR="0007378C" w:rsidRPr="00452EEB" w14:paraId="5D57E1FC" w14:textId="0E5BB0A5" w:rsidTr="000737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8" w:type="dxa"/>
            <w:vAlign w:val="center"/>
          </w:tcPr>
          <w:p w14:paraId="0898EB11" w14:textId="74841842" w:rsidR="0007378C" w:rsidRPr="00FD60AA" w:rsidRDefault="0007378C" w:rsidP="00AD78DE">
            <w:pPr>
              <w:jc w:val="center"/>
              <w:rPr>
                <w:rFonts w:ascii="Aptos" w:hAnsi="Aptos"/>
                <w:sz w:val="20"/>
                <w:szCs w:val="20"/>
              </w:rPr>
            </w:pPr>
            <w:r w:rsidRPr="00FD60AA">
              <w:rPr>
                <w:rFonts w:ascii="Aptos" w:hAnsi="Aptos"/>
                <w:sz w:val="20"/>
                <w:szCs w:val="20"/>
              </w:rPr>
              <w:t>11</w:t>
            </w:r>
          </w:p>
        </w:tc>
        <w:tc>
          <w:tcPr>
            <w:tcW w:w="3230" w:type="dxa"/>
          </w:tcPr>
          <w:p w14:paraId="6D7EB248" w14:textId="05ED3F0E" w:rsidR="0007378C" w:rsidRPr="00FD60AA" w:rsidRDefault="0007378C" w:rsidP="008163BA">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sz w:val="20"/>
                <w:szCs w:val="20"/>
              </w:rPr>
              <w:t xml:space="preserve">Národný ústav detskej tuberkulózy a respiračných chorôb, </w:t>
            </w:r>
            <w:proofErr w:type="spellStart"/>
            <w:r w:rsidRPr="00FD60AA">
              <w:rPr>
                <w:rFonts w:ascii="Aptos" w:hAnsi="Aptos"/>
                <w:sz w:val="20"/>
                <w:szCs w:val="20"/>
              </w:rPr>
              <w:t>n.o</w:t>
            </w:r>
            <w:proofErr w:type="spellEnd"/>
            <w:r w:rsidRPr="00FD60AA">
              <w:rPr>
                <w:rFonts w:ascii="Aptos" w:hAnsi="Aptos"/>
                <w:sz w:val="20"/>
                <w:szCs w:val="20"/>
              </w:rPr>
              <w:t>. Dolný Smokovec</w:t>
            </w:r>
          </w:p>
        </w:tc>
        <w:tc>
          <w:tcPr>
            <w:tcW w:w="2308" w:type="dxa"/>
          </w:tcPr>
          <w:p w14:paraId="308A5C75" w14:textId="217F5AF6" w:rsidR="0007378C" w:rsidRPr="00FD60AA" w:rsidRDefault="0007378C" w:rsidP="008163BA">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 xml:space="preserve">Dolný Smokovec 16070, </w:t>
            </w:r>
            <w:r w:rsidRPr="00FD60AA">
              <w:rPr>
                <w:rFonts w:ascii="Aptos" w:hAnsi="Aptos" w:cs="Calibri"/>
                <w:color w:val="000000"/>
                <w:sz w:val="20"/>
                <w:szCs w:val="20"/>
              </w:rPr>
              <w:br/>
              <w:t>059 81 Vysoké Tatry</w:t>
            </w:r>
          </w:p>
        </w:tc>
        <w:tc>
          <w:tcPr>
            <w:tcW w:w="1533" w:type="dxa"/>
            <w:vAlign w:val="center"/>
          </w:tcPr>
          <w:p w14:paraId="4709C859" w14:textId="429F55E0" w:rsidR="0007378C" w:rsidRPr="00FD60AA" w:rsidRDefault="0007378C" w:rsidP="00AD78DE">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37</w:t>
            </w:r>
            <w:r w:rsidR="008E45DE">
              <w:rPr>
                <w:rFonts w:ascii="Aptos" w:hAnsi="Aptos" w:cs="Calibri"/>
                <w:color w:val="000000"/>
                <w:sz w:val="20"/>
                <w:szCs w:val="20"/>
              </w:rPr>
              <w:t> </w:t>
            </w:r>
            <w:r w:rsidRPr="00FD60AA">
              <w:rPr>
                <w:rFonts w:ascii="Aptos" w:hAnsi="Aptos" w:cs="Calibri"/>
                <w:color w:val="000000"/>
                <w:sz w:val="20"/>
                <w:szCs w:val="20"/>
              </w:rPr>
              <w:t>886</w:t>
            </w:r>
            <w:r w:rsidR="008E45DE">
              <w:rPr>
                <w:rFonts w:ascii="Aptos" w:hAnsi="Aptos" w:cs="Calibri"/>
                <w:color w:val="000000"/>
                <w:sz w:val="20"/>
                <w:szCs w:val="20"/>
              </w:rPr>
              <w:t xml:space="preserve"> </w:t>
            </w:r>
            <w:r w:rsidRPr="00FD60AA">
              <w:rPr>
                <w:rFonts w:ascii="Aptos" w:hAnsi="Aptos" w:cs="Calibri"/>
                <w:color w:val="000000"/>
                <w:sz w:val="20"/>
                <w:szCs w:val="20"/>
              </w:rPr>
              <w:t>479</w:t>
            </w:r>
          </w:p>
        </w:tc>
        <w:tc>
          <w:tcPr>
            <w:tcW w:w="1545" w:type="dxa"/>
            <w:vAlign w:val="center"/>
          </w:tcPr>
          <w:p w14:paraId="581CCF7C" w14:textId="51571A9F" w:rsidR="0007378C" w:rsidRPr="00FD60AA" w:rsidRDefault="0007378C" w:rsidP="00AD78DE">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2021819327</w:t>
            </w:r>
          </w:p>
        </w:tc>
      </w:tr>
      <w:tr w:rsidR="0007378C" w:rsidRPr="00452EEB" w14:paraId="70ABA27B" w14:textId="4E299406" w:rsidTr="0007378C">
        <w:tc>
          <w:tcPr>
            <w:cnfStyle w:val="001000000000" w:firstRow="0" w:lastRow="0" w:firstColumn="1" w:lastColumn="0" w:oddVBand="0" w:evenVBand="0" w:oddHBand="0" w:evenHBand="0" w:firstRowFirstColumn="0" w:firstRowLastColumn="0" w:lastRowFirstColumn="0" w:lastRowLastColumn="0"/>
            <w:tcW w:w="598" w:type="dxa"/>
            <w:vAlign w:val="center"/>
          </w:tcPr>
          <w:p w14:paraId="0F8570B8" w14:textId="26CB5E9A" w:rsidR="0007378C" w:rsidRPr="00FD60AA" w:rsidRDefault="0007378C" w:rsidP="00AD78DE">
            <w:pPr>
              <w:jc w:val="center"/>
              <w:rPr>
                <w:rFonts w:ascii="Aptos" w:hAnsi="Aptos"/>
                <w:sz w:val="20"/>
                <w:szCs w:val="20"/>
              </w:rPr>
            </w:pPr>
            <w:r w:rsidRPr="00FD60AA">
              <w:rPr>
                <w:rFonts w:ascii="Aptos" w:hAnsi="Aptos"/>
                <w:sz w:val="20"/>
                <w:szCs w:val="20"/>
              </w:rPr>
              <w:t>12</w:t>
            </w:r>
          </w:p>
        </w:tc>
        <w:tc>
          <w:tcPr>
            <w:tcW w:w="3230" w:type="dxa"/>
          </w:tcPr>
          <w:p w14:paraId="0D41F31A" w14:textId="7AFA049F" w:rsidR="0007378C" w:rsidRPr="00FD60AA" w:rsidRDefault="0007378C" w:rsidP="008163BA">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sz w:val="20"/>
                <w:szCs w:val="20"/>
              </w:rPr>
              <w:t>Národný ústav detských chorôb</w:t>
            </w:r>
          </w:p>
        </w:tc>
        <w:tc>
          <w:tcPr>
            <w:tcW w:w="2308" w:type="dxa"/>
          </w:tcPr>
          <w:p w14:paraId="3617DF06" w14:textId="4800BF5C" w:rsidR="0007378C" w:rsidRPr="00FD60AA" w:rsidRDefault="0007378C" w:rsidP="008163BA">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 xml:space="preserve">Limbová 1, </w:t>
            </w:r>
            <w:r w:rsidRPr="00FD60AA">
              <w:rPr>
                <w:rFonts w:ascii="Aptos" w:hAnsi="Aptos" w:cs="Calibri"/>
                <w:color w:val="000000"/>
                <w:sz w:val="20"/>
                <w:szCs w:val="20"/>
              </w:rPr>
              <w:br/>
              <w:t xml:space="preserve">83340 Bratislava, </w:t>
            </w:r>
            <w:r w:rsidRPr="00FD60AA">
              <w:rPr>
                <w:rFonts w:ascii="Aptos" w:hAnsi="Aptos" w:cs="Calibri"/>
                <w:color w:val="000000"/>
                <w:sz w:val="20"/>
                <w:szCs w:val="20"/>
              </w:rPr>
              <w:br/>
              <w:t>Slovenská republika</w:t>
            </w:r>
          </w:p>
        </w:tc>
        <w:tc>
          <w:tcPr>
            <w:tcW w:w="1533" w:type="dxa"/>
            <w:vAlign w:val="center"/>
          </w:tcPr>
          <w:p w14:paraId="4CD3B3F5" w14:textId="6C8DD809" w:rsidR="0007378C" w:rsidRPr="00FD60AA" w:rsidRDefault="008E45DE" w:rsidP="00AD78DE">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Pr>
                <w:rFonts w:ascii="Aptos" w:hAnsi="Aptos" w:cs="Calibri"/>
                <w:color w:val="000000"/>
                <w:sz w:val="20"/>
                <w:szCs w:val="20"/>
              </w:rPr>
              <w:t>00 </w:t>
            </w:r>
            <w:r w:rsidR="0007378C" w:rsidRPr="00FD60AA">
              <w:rPr>
                <w:rFonts w:ascii="Aptos" w:hAnsi="Aptos" w:cs="Calibri"/>
                <w:color w:val="000000"/>
                <w:sz w:val="20"/>
                <w:szCs w:val="20"/>
              </w:rPr>
              <w:t>607</w:t>
            </w:r>
            <w:r>
              <w:rPr>
                <w:rFonts w:ascii="Aptos" w:hAnsi="Aptos" w:cs="Calibri"/>
                <w:color w:val="000000"/>
                <w:sz w:val="20"/>
                <w:szCs w:val="20"/>
              </w:rPr>
              <w:t xml:space="preserve"> </w:t>
            </w:r>
            <w:r w:rsidR="0007378C" w:rsidRPr="00FD60AA">
              <w:rPr>
                <w:rFonts w:ascii="Aptos" w:hAnsi="Aptos" w:cs="Calibri"/>
                <w:color w:val="000000"/>
                <w:sz w:val="20"/>
                <w:szCs w:val="20"/>
              </w:rPr>
              <w:t>231</w:t>
            </w:r>
          </w:p>
        </w:tc>
        <w:tc>
          <w:tcPr>
            <w:tcW w:w="1545" w:type="dxa"/>
            <w:vAlign w:val="center"/>
          </w:tcPr>
          <w:p w14:paraId="4A69838A" w14:textId="00BF90CC" w:rsidR="0007378C" w:rsidRPr="00FD60AA" w:rsidRDefault="0007378C" w:rsidP="00AD78DE">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2020848368</w:t>
            </w:r>
          </w:p>
        </w:tc>
      </w:tr>
      <w:tr w:rsidR="0007378C" w:rsidRPr="00452EEB" w14:paraId="654344B0" w14:textId="770AFEC3" w:rsidTr="000737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8" w:type="dxa"/>
            <w:vAlign w:val="center"/>
          </w:tcPr>
          <w:p w14:paraId="038538C8" w14:textId="0653D065" w:rsidR="0007378C" w:rsidRPr="00FD60AA" w:rsidRDefault="0007378C" w:rsidP="00AD78DE">
            <w:pPr>
              <w:jc w:val="center"/>
              <w:rPr>
                <w:rFonts w:ascii="Aptos" w:hAnsi="Aptos"/>
                <w:sz w:val="20"/>
                <w:szCs w:val="20"/>
              </w:rPr>
            </w:pPr>
            <w:r w:rsidRPr="00FD60AA">
              <w:rPr>
                <w:rFonts w:ascii="Aptos" w:hAnsi="Aptos"/>
                <w:sz w:val="20"/>
                <w:szCs w:val="20"/>
              </w:rPr>
              <w:t>13</w:t>
            </w:r>
          </w:p>
        </w:tc>
        <w:tc>
          <w:tcPr>
            <w:tcW w:w="3230" w:type="dxa"/>
          </w:tcPr>
          <w:p w14:paraId="28DFF9F2" w14:textId="42ECB8AE" w:rsidR="0007378C" w:rsidRPr="00FD60AA" w:rsidRDefault="0007378C" w:rsidP="008163BA">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sz w:val="20"/>
                <w:szCs w:val="20"/>
              </w:rPr>
              <w:t xml:space="preserve">Národný ústav srdcových a cievnych chorôb, </w:t>
            </w:r>
            <w:proofErr w:type="spellStart"/>
            <w:r w:rsidRPr="00FD60AA">
              <w:rPr>
                <w:rFonts w:ascii="Aptos" w:hAnsi="Aptos"/>
                <w:sz w:val="20"/>
                <w:szCs w:val="20"/>
              </w:rPr>
              <w:t>a.s</w:t>
            </w:r>
            <w:proofErr w:type="spellEnd"/>
            <w:r w:rsidRPr="00FD60AA">
              <w:rPr>
                <w:rFonts w:ascii="Aptos" w:hAnsi="Aptos"/>
                <w:sz w:val="20"/>
                <w:szCs w:val="20"/>
              </w:rPr>
              <w:t>.</w:t>
            </w:r>
          </w:p>
        </w:tc>
        <w:tc>
          <w:tcPr>
            <w:tcW w:w="2308" w:type="dxa"/>
          </w:tcPr>
          <w:p w14:paraId="33846F9D" w14:textId="68B0083D" w:rsidR="0007378C" w:rsidRPr="00FD60AA" w:rsidRDefault="0007378C" w:rsidP="008163BA">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 xml:space="preserve">Pod Krásnou hôrkou 1, </w:t>
            </w:r>
            <w:r w:rsidRPr="00FD60AA">
              <w:rPr>
                <w:rFonts w:ascii="Aptos" w:hAnsi="Aptos" w:cs="Calibri"/>
                <w:color w:val="000000"/>
                <w:sz w:val="20"/>
                <w:szCs w:val="20"/>
              </w:rPr>
              <w:br/>
              <w:t>83348 Bratislava</w:t>
            </w:r>
          </w:p>
        </w:tc>
        <w:tc>
          <w:tcPr>
            <w:tcW w:w="1533" w:type="dxa"/>
            <w:vAlign w:val="center"/>
          </w:tcPr>
          <w:p w14:paraId="7ABAA470" w14:textId="28C2A609" w:rsidR="0007378C" w:rsidRPr="00FD60AA" w:rsidRDefault="0007378C" w:rsidP="00AD78DE">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35</w:t>
            </w:r>
            <w:r w:rsidR="008E45DE">
              <w:rPr>
                <w:rFonts w:ascii="Aptos" w:hAnsi="Aptos" w:cs="Calibri"/>
                <w:color w:val="000000"/>
                <w:sz w:val="20"/>
                <w:szCs w:val="20"/>
              </w:rPr>
              <w:t> </w:t>
            </w:r>
            <w:r w:rsidRPr="00FD60AA">
              <w:rPr>
                <w:rFonts w:ascii="Aptos" w:hAnsi="Aptos" w:cs="Calibri"/>
                <w:color w:val="000000"/>
                <w:sz w:val="20"/>
                <w:szCs w:val="20"/>
              </w:rPr>
              <w:t>971</w:t>
            </w:r>
            <w:r w:rsidR="008E45DE">
              <w:rPr>
                <w:rFonts w:ascii="Aptos" w:hAnsi="Aptos" w:cs="Calibri"/>
                <w:color w:val="000000"/>
                <w:sz w:val="20"/>
                <w:szCs w:val="20"/>
              </w:rPr>
              <w:t xml:space="preserve"> </w:t>
            </w:r>
            <w:r w:rsidRPr="00FD60AA">
              <w:rPr>
                <w:rFonts w:ascii="Aptos" w:hAnsi="Aptos" w:cs="Calibri"/>
                <w:color w:val="000000"/>
                <w:sz w:val="20"/>
                <w:szCs w:val="20"/>
              </w:rPr>
              <w:t>126</w:t>
            </w:r>
          </w:p>
        </w:tc>
        <w:tc>
          <w:tcPr>
            <w:tcW w:w="1545" w:type="dxa"/>
            <w:vAlign w:val="center"/>
          </w:tcPr>
          <w:p w14:paraId="4ECE7C7E" w14:textId="59F59077" w:rsidR="0007378C" w:rsidRPr="00FD60AA" w:rsidRDefault="0007378C" w:rsidP="00AD78DE">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2022105107</w:t>
            </w:r>
          </w:p>
        </w:tc>
      </w:tr>
      <w:tr w:rsidR="0007378C" w:rsidRPr="00452EEB" w14:paraId="42E1F94D" w14:textId="51930251" w:rsidTr="0007378C">
        <w:tc>
          <w:tcPr>
            <w:cnfStyle w:val="001000000000" w:firstRow="0" w:lastRow="0" w:firstColumn="1" w:lastColumn="0" w:oddVBand="0" w:evenVBand="0" w:oddHBand="0" w:evenHBand="0" w:firstRowFirstColumn="0" w:firstRowLastColumn="0" w:lastRowFirstColumn="0" w:lastRowLastColumn="0"/>
            <w:tcW w:w="598" w:type="dxa"/>
            <w:vAlign w:val="center"/>
          </w:tcPr>
          <w:p w14:paraId="60AEF245" w14:textId="213ACFCD" w:rsidR="0007378C" w:rsidRPr="00FD60AA" w:rsidRDefault="0007378C" w:rsidP="00AD78DE">
            <w:pPr>
              <w:jc w:val="center"/>
              <w:rPr>
                <w:rFonts w:ascii="Aptos" w:hAnsi="Aptos"/>
                <w:sz w:val="20"/>
                <w:szCs w:val="20"/>
              </w:rPr>
            </w:pPr>
            <w:r w:rsidRPr="00FD60AA">
              <w:rPr>
                <w:rFonts w:ascii="Aptos" w:hAnsi="Aptos"/>
                <w:sz w:val="20"/>
                <w:szCs w:val="20"/>
              </w:rPr>
              <w:t>14</w:t>
            </w:r>
          </w:p>
        </w:tc>
        <w:tc>
          <w:tcPr>
            <w:tcW w:w="3230" w:type="dxa"/>
          </w:tcPr>
          <w:p w14:paraId="32913535" w14:textId="7A340E38" w:rsidR="0007378C" w:rsidRPr="00FD60AA" w:rsidRDefault="0007378C" w:rsidP="008163BA">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sz w:val="20"/>
                <w:szCs w:val="20"/>
              </w:rPr>
              <w:t>Národný ústav tuberkulózy, pľúcnych chorôb a hrudníkovej chirurgie Vyšné Hágy</w:t>
            </w:r>
          </w:p>
        </w:tc>
        <w:tc>
          <w:tcPr>
            <w:tcW w:w="2308" w:type="dxa"/>
          </w:tcPr>
          <w:p w14:paraId="07B2FA90" w14:textId="67996C26" w:rsidR="0007378C" w:rsidRPr="00FD60AA" w:rsidRDefault="0007378C" w:rsidP="008163BA">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 xml:space="preserve">Vyšné Hágy 1, </w:t>
            </w:r>
            <w:r w:rsidRPr="00FD60AA">
              <w:rPr>
                <w:rFonts w:ascii="Aptos" w:hAnsi="Aptos" w:cs="Calibri"/>
                <w:color w:val="000000"/>
                <w:sz w:val="20"/>
                <w:szCs w:val="20"/>
              </w:rPr>
              <w:br/>
              <w:t>05984 Vysoké Tatry</w:t>
            </w:r>
          </w:p>
        </w:tc>
        <w:tc>
          <w:tcPr>
            <w:tcW w:w="1533" w:type="dxa"/>
            <w:vAlign w:val="center"/>
          </w:tcPr>
          <w:p w14:paraId="784324A6" w14:textId="0543F24C" w:rsidR="0007378C" w:rsidRPr="00FD60AA" w:rsidRDefault="008E45DE" w:rsidP="00AD78DE">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Pr>
                <w:rFonts w:ascii="Aptos" w:hAnsi="Aptos" w:cs="Calibri"/>
                <w:color w:val="000000"/>
                <w:sz w:val="20"/>
                <w:szCs w:val="20"/>
              </w:rPr>
              <w:t>00 </w:t>
            </w:r>
            <w:r w:rsidR="0007378C" w:rsidRPr="00FD60AA">
              <w:rPr>
                <w:rFonts w:ascii="Aptos" w:hAnsi="Aptos" w:cs="Calibri"/>
                <w:color w:val="000000"/>
                <w:sz w:val="20"/>
                <w:szCs w:val="20"/>
              </w:rPr>
              <w:t>227</w:t>
            </w:r>
            <w:r>
              <w:rPr>
                <w:rFonts w:ascii="Aptos" w:hAnsi="Aptos" w:cs="Calibri"/>
                <w:color w:val="000000"/>
                <w:sz w:val="20"/>
                <w:szCs w:val="20"/>
              </w:rPr>
              <w:t xml:space="preserve"> </w:t>
            </w:r>
            <w:r w:rsidR="0007378C" w:rsidRPr="00FD60AA">
              <w:rPr>
                <w:rFonts w:ascii="Aptos" w:hAnsi="Aptos" w:cs="Calibri"/>
                <w:color w:val="000000"/>
                <w:sz w:val="20"/>
                <w:szCs w:val="20"/>
              </w:rPr>
              <w:t>811</w:t>
            </w:r>
          </w:p>
        </w:tc>
        <w:tc>
          <w:tcPr>
            <w:tcW w:w="1545" w:type="dxa"/>
            <w:vAlign w:val="center"/>
          </w:tcPr>
          <w:p w14:paraId="2B7412A0" w14:textId="6253EF80" w:rsidR="0007378C" w:rsidRPr="00FD60AA" w:rsidRDefault="0007378C" w:rsidP="00AD78DE">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2021212622</w:t>
            </w:r>
          </w:p>
        </w:tc>
      </w:tr>
      <w:tr w:rsidR="0007378C" w:rsidRPr="00452EEB" w14:paraId="67352E84" w14:textId="3BDEBA88" w:rsidTr="000737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8" w:type="dxa"/>
            <w:vAlign w:val="center"/>
          </w:tcPr>
          <w:p w14:paraId="7225E8B2" w14:textId="5FCCF6F4" w:rsidR="0007378C" w:rsidRPr="00FD60AA" w:rsidRDefault="0007378C" w:rsidP="00AD78DE">
            <w:pPr>
              <w:jc w:val="center"/>
              <w:rPr>
                <w:rFonts w:ascii="Aptos" w:hAnsi="Aptos"/>
                <w:sz w:val="20"/>
                <w:szCs w:val="20"/>
              </w:rPr>
            </w:pPr>
            <w:r w:rsidRPr="00FD60AA">
              <w:rPr>
                <w:rFonts w:ascii="Aptos" w:hAnsi="Aptos"/>
                <w:sz w:val="20"/>
                <w:szCs w:val="20"/>
              </w:rPr>
              <w:t>15</w:t>
            </w:r>
          </w:p>
        </w:tc>
        <w:tc>
          <w:tcPr>
            <w:tcW w:w="3230" w:type="dxa"/>
          </w:tcPr>
          <w:p w14:paraId="335CD9D2" w14:textId="3FE4BDDD" w:rsidR="0007378C" w:rsidRPr="00FD60AA" w:rsidRDefault="0007378C" w:rsidP="008163BA">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sz w:val="20"/>
                <w:szCs w:val="20"/>
              </w:rPr>
              <w:t xml:space="preserve">Nemocnica Alexandra </w:t>
            </w:r>
            <w:proofErr w:type="spellStart"/>
            <w:r w:rsidRPr="00FD60AA">
              <w:rPr>
                <w:rFonts w:ascii="Aptos" w:hAnsi="Aptos"/>
                <w:sz w:val="20"/>
                <w:szCs w:val="20"/>
              </w:rPr>
              <w:t>Wintera</w:t>
            </w:r>
            <w:proofErr w:type="spellEnd"/>
            <w:r w:rsidRPr="00FD60AA">
              <w:rPr>
                <w:rFonts w:ascii="Aptos" w:hAnsi="Aptos"/>
                <w:sz w:val="20"/>
                <w:szCs w:val="20"/>
              </w:rPr>
              <w:t xml:space="preserve">, </w:t>
            </w:r>
            <w:proofErr w:type="spellStart"/>
            <w:r w:rsidRPr="00FD60AA">
              <w:rPr>
                <w:rFonts w:ascii="Aptos" w:hAnsi="Aptos"/>
                <w:sz w:val="20"/>
                <w:szCs w:val="20"/>
              </w:rPr>
              <w:t>n.o</w:t>
            </w:r>
            <w:proofErr w:type="spellEnd"/>
            <w:r w:rsidRPr="00FD60AA">
              <w:rPr>
                <w:rFonts w:ascii="Aptos" w:hAnsi="Aptos"/>
                <w:sz w:val="20"/>
                <w:szCs w:val="20"/>
              </w:rPr>
              <w:t>.</w:t>
            </w:r>
          </w:p>
        </w:tc>
        <w:tc>
          <w:tcPr>
            <w:tcW w:w="2308" w:type="dxa"/>
          </w:tcPr>
          <w:p w14:paraId="0C1D0929" w14:textId="7E46EC9F" w:rsidR="0007378C" w:rsidRPr="00FD60AA" w:rsidRDefault="0007378C" w:rsidP="008163BA">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proofErr w:type="spellStart"/>
            <w:r w:rsidRPr="00FD60AA">
              <w:rPr>
                <w:rFonts w:ascii="Aptos" w:hAnsi="Aptos" w:cs="Calibri"/>
                <w:color w:val="000000"/>
                <w:sz w:val="20"/>
                <w:szCs w:val="20"/>
              </w:rPr>
              <w:t>Winterova</w:t>
            </w:r>
            <w:proofErr w:type="spellEnd"/>
            <w:r w:rsidRPr="00FD60AA">
              <w:rPr>
                <w:rFonts w:ascii="Aptos" w:hAnsi="Aptos" w:cs="Calibri"/>
                <w:color w:val="000000"/>
                <w:sz w:val="20"/>
                <w:szCs w:val="20"/>
              </w:rPr>
              <w:t xml:space="preserve"> 66, </w:t>
            </w:r>
            <w:r w:rsidRPr="00FD60AA">
              <w:rPr>
                <w:rFonts w:ascii="Aptos" w:hAnsi="Aptos" w:cs="Calibri"/>
                <w:color w:val="000000"/>
                <w:sz w:val="20"/>
                <w:szCs w:val="20"/>
              </w:rPr>
              <w:br/>
              <w:t>921 63 Piešťany</w:t>
            </w:r>
          </w:p>
        </w:tc>
        <w:tc>
          <w:tcPr>
            <w:tcW w:w="1533" w:type="dxa"/>
            <w:vAlign w:val="center"/>
          </w:tcPr>
          <w:p w14:paraId="50F52264" w14:textId="2247A8F1" w:rsidR="0007378C" w:rsidRPr="00FD60AA" w:rsidRDefault="0007378C" w:rsidP="00AD78DE">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36</w:t>
            </w:r>
            <w:r w:rsidR="008E45DE">
              <w:rPr>
                <w:rFonts w:ascii="Aptos" w:hAnsi="Aptos" w:cs="Calibri"/>
                <w:color w:val="000000"/>
                <w:sz w:val="20"/>
                <w:szCs w:val="20"/>
              </w:rPr>
              <w:t> </w:t>
            </w:r>
            <w:r w:rsidRPr="00FD60AA">
              <w:rPr>
                <w:rFonts w:ascii="Aptos" w:hAnsi="Aptos" w:cs="Calibri"/>
                <w:color w:val="000000"/>
                <w:sz w:val="20"/>
                <w:szCs w:val="20"/>
              </w:rPr>
              <w:t>084</w:t>
            </w:r>
            <w:r w:rsidR="008E45DE">
              <w:rPr>
                <w:rFonts w:ascii="Aptos" w:hAnsi="Aptos" w:cs="Calibri"/>
                <w:color w:val="000000"/>
                <w:sz w:val="20"/>
                <w:szCs w:val="20"/>
              </w:rPr>
              <w:t xml:space="preserve"> </w:t>
            </w:r>
            <w:r w:rsidRPr="00FD60AA">
              <w:rPr>
                <w:rFonts w:ascii="Aptos" w:hAnsi="Aptos" w:cs="Calibri"/>
                <w:color w:val="000000"/>
                <w:sz w:val="20"/>
                <w:szCs w:val="20"/>
              </w:rPr>
              <w:t>221</w:t>
            </w:r>
          </w:p>
        </w:tc>
        <w:tc>
          <w:tcPr>
            <w:tcW w:w="1545" w:type="dxa"/>
            <w:vAlign w:val="center"/>
          </w:tcPr>
          <w:p w14:paraId="70CA72C0" w14:textId="06EC302B" w:rsidR="0007378C" w:rsidRPr="00FD60AA" w:rsidRDefault="0007378C" w:rsidP="00AD78DE">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2021704685</w:t>
            </w:r>
          </w:p>
        </w:tc>
      </w:tr>
      <w:tr w:rsidR="0007378C" w:rsidRPr="00452EEB" w14:paraId="56B2AAA2" w14:textId="19F4D464" w:rsidTr="0007378C">
        <w:tc>
          <w:tcPr>
            <w:cnfStyle w:val="001000000000" w:firstRow="0" w:lastRow="0" w:firstColumn="1" w:lastColumn="0" w:oddVBand="0" w:evenVBand="0" w:oddHBand="0" w:evenHBand="0" w:firstRowFirstColumn="0" w:firstRowLastColumn="0" w:lastRowFirstColumn="0" w:lastRowLastColumn="0"/>
            <w:tcW w:w="598" w:type="dxa"/>
            <w:vAlign w:val="center"/>
          </w:tcPr>
          <w:p w14:paraId="7E467622" w14:textId="6A47CF94" w:rsidR="0007378C" w:rsidRPr="00FD60AA" w:rsidRDefault="0007378C" w:rsidP="00AD78DE">
            <w:pPr>
              <w:jc w:val="center"/>
              <w:rPr>
                <w:rFonts w:ascii="Aptos" w:hAnsi="Aptos"/>
                <w:sz w:val="20"/>
                <w:szCs w:val="20"/>
              </w:rPr>
            </w:pPr>
            <w:r w:rsidRPr="00FD60AA">
              <w:rPr>
                <w:rFonts w:ascii="Aptos" w:hAnsi="Aptos"/>
                <w:sz w:val="20"/>
                <w:szCs w:val="20"/>
              </w:rPr>
              <w:t>16</w:t>
            </w:r>
          </w:p>
        </w:tc>
        <w:tc>
          <w:tcPr>
            <w:tcW w:w="3230" w:type="dxa"/>
          </w:tcPr>
          <w:p w14:paraId="702F040A" w14:textId="32B65B35" w:rsidR="0007378C" w:rsidRPr="00FD60AA" w:rsidRDefault="0007378C" w:rsidP="008163BA">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sz w:val="20"/>
                <w:szCs w:val="20"/>
              </w:rPr>
              <w:t xml:space="preserve">Nemocnica Poprad, </w:t>
            </w:r>
            <w:proofErr w:type="spellStart"/>
            <w:r w:rsidRPr="00FD60AA">
              <w:rPr>
                <w:rFonts w:ascii="Aptos" w:hAnsi="Aptos"/>
                <w:sz w:val="20"/>
                <w:szCs w:val="20"/>
              </w:rPr>
              <w:t>a.s</w:t>
            </w:r>
            <w:proofErr w:type="spellEnd"/>
            <w:r w:rsidRPr="00FD60AA">
              <w:rPr>
                <w:rFonts w:ascii="Aptos" w:hAnsi="Aptos"/>
                <w:sz w:val="20"/>
                <w:szCs w:val="20"/>
              </w:rPr>
              <w:t>.</w:t>
            </w:r>
          </w:p>
        </w:tc>
        <w:tc>
          <w:tcPr>
            <w:tcW w:w="2308" w:type="dxa"/>
          </w:tcPr>
          <w:p w14:paraId="56BAE00E" w14:textId="34969594" w:rsidR="0007378C" w:rsidRPr="00FD60AA" w:rsidRDefault="0007378C" w:rsidP="008163BA">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 xml:space="preserve">Banícka 803/28, </w:t>
            </w:r>
            <w:r w:rsidRPr="00FD60AA">
              <w:rPr>
                <w:rFonts w:ascii="Aptos" w:hAnsi="Aptos" w:cs="Calibri"/>
                <w:color w:val="000000"/>
                <w:sz w:val="20"/>
                <w:szCs w:val="20"/>
              </w:rPr>
              <w:br/>
              <w:t>058 45 Poprad</w:t>
            </w:r>
          </w:p>
        </w:tc>
        <w:tc>
          <w:tcPr>
            <w:tcW w:w="1533" w:type="dxa"/>
            <w:vAlign w:val="center"/>
          </w:tcPr>
          <w:p w14:paraId="5A324CA1" w14:textId="0FF514AD" w:rsidR="0007378C" w:rsidRPr="00FD60AA" w:rsidRDefault="0007378C" w:rsidP="00AD78DE">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36 513 458</w:t>
            </w:r>
          </w:p>
        </w:tc>
        <w:tc>
          <w:tcPr>
            <w:tcW w:w="1545" w:type="dxa"/>
            <w:vAlign w:val="center"/>
          </w:tcPr>
          <w:p w14:paraId="72BE386C" w14:textId="4826F662" w:rsidR="0007378C" w:rsidRPr="00FD60AA" w:rsidRDefault="0007378C" w:rsidP="00AD78DE">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2022127657</w:t>
            </w:r>
          </w:p>
        </w:tc>
      </w:tr>
      <w:tr w:rsidR="0007378C" w:rsidRPr="00452EEB" w14:paraId="6C6FA46A" w14:textId="61794EE6" w:rsidTr="000737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8" w:type="dxa"/>
            <w:vAlign w:val="center"/>
          </w:tcPr>
          <w:p w14:paraId="1F48E324" w14:textId="15E1C705" w:rsidR="0007378C" w:rsidRPr="00FD60AA" w:rsidRDefault="0007378C" w:rsidP="00AD78DE">
            <w:pPr>
              <w:jc w:val="center"/>
              <w:rPr>
                <w:rFonts w:ascii="Aptos" w:hAnsi="Aptos"/>
                <w:sz w:val="20"/>
                <w:szCs w:val="20"/>
              </w:rPr>
            </w:pPr>
            <w:r w:rsidRPr="00FD60AA">
              <w:rPr>
                <w:rFonts w:ascii="Aptos" w:hAnsi="Aptos"/>
                <w:sz w:val="20"/>
                <w:szCs w:val="20"/>
              </w:rPr>
              <w:t>17</w:t>
            </w:r>
          </w:p>
        </w:tc>
        <w:tc>
          <w:tcPr>
            <w:tcW w:w="3230" w:type="dxa"/>
          </w:tcPr>
          <w:p w14:paraId="4A3EB132" w14:textId="20751292" w:rsidR="0007378C" w:rsidRPr="00FD60AA" w:rsidRDefault="0007378C" w:rsidP="008163BA">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sz w:val="20"/>
                <w:szCs w:val="20"/>
              </w:rPr>
              <w:t xml:space="preserve">Nemocnica s poliklinikou Brezno, </w:t>
            </w:r>
            <w:proofErr w:type="spellStart"/>
            <w:r w:rsidRPr="00FD60AA">
              <w:rPr>
                <w:rFonts w:ascii="Aptos" w:hAnsi="Aptos"/>
                <w:sz w:val="20"/>
                <w:szCs w:val="20"/>
              </w:rPr>
              <w:t>n.o</w:t>
            </w:r>
            <w:proofErr w:type="spellEnd"/>
            <w:r w:rsidRPr="00FD60AA">
              <w:rPr>
                <w:rFonts w:ascii="Aptos" w:hAnsi="Aptos"/>
                <w:sz w:val="20"/>
                <w:szCs w:val="20"/>
              </w:rPr>
              <w:t>.</w:t>
            </w:r>
          </w:p>
        </w:tc>
        <w:tc>
          <w:tcPr>
            <w:tcW w:w="2308" w:type="dxa"/>
          </w:tcPr>
          <w:p w14:paraId="6220B230" w14:textId="53436B91" w:rsidR="0007378C" w:rsidRPr="00FD60AA" w:rsidRDefault="0007378C" w:rsidP="008163BA">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proofErr w:type="spellStart"/>
            <w:r w:rsidRPr="00FD60AA">
              <w:rPr>
                <w:rFonts w:ascii="Aptos" w:hAnsi="Aptos" w:cs="Calibri"/>
                <w:color w:val="000000"/>
                <w:sz w:val="20"/>
                <w:szCs w:val="20"/>
              </w:rPr>
              <w:t>Banisko</w:t>
            </w:r>
            <w:proofErr w:type="spellEnd"/>
            <w:r w:rsidRPr="00FD60AA">
              <w:rPr>
                <w:rFonts w:ascii="Aptos" w:hAnsi="Aptos" w:cs="Calibri"/>
                <w:color w:val="000000"/>
                <w:sz w:val="20"/>
                <w:szCs w:val="20"/>
              </w:rPr>
              <w:t xml:space="preserve"> 273/1, </w:t>
            </w:r>
            <w:r w:rsidRPr="00FD60AA">
              <w:rPr>
                <w:rFonts w:ascii="Aptos" w:hAnsi="Aptos" w:cs="Calibri"/>
                <w:color w:val="000000"/>
                <w:sz w:val="20"/>
                <w:szCs w:val="20"/>
              </w:rPr>
              <w:br/>
              <w:t>977 01 Brezno</w:t>
            </w:r>
          </w:p>
        </w:tc>
        <w:tc>
          <w:tcPr>
            <w:tcW w:w="1533" w:type="dxa"/>
            <w:vAlign w:val="center"/>
          </w:tcPr>
          <w:p w14:paraId="1B60D247" w14:textId="4BA4B66A" w:rsidR="0007378C" w:rsidRPr="00FD60AA" w:rsidRDefault="0007378C" w:rsidP="00AD78DE">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31</w:t>
            </w:r>
            <w:r w:rsidR="008E45DE">
              <w:rPr>
                <w:rFonts w:ascii="Aptos" w:hAnsi="Aptos" w:cs="Calibri"/>
                <w:color w:val="000000"/>
                <w:sz w:val="20"/>
                <w:szCs w:val="20"/>
              </w:rPr>
              <w:t> </w:t>
            </w:r>
            <w:r w:rsidRPr="00FD60AA">
              <w:rPr>
                <w:rFonts w:ascii="Aptos" w:hAnsi="Aptos" w:cs="Calibri"/>
                <w:color w:val="000000"/>
                <w:sz w:val="20"/>
                <w:szCs w:val="20"/>
              </w:rPr>
              <w:t>908</w:t>
            </w:r>
            <w:r w:rsidR="008E45DE">
              <w:rPr>
                <w:rFonts w:ascii="Aptos" w:hAnsi="Aptos" w:cs="Calibri"/>
                <w:color w:val="000000"/>
                <w:sz w:val="20"/>
                <w:szCs w:val="20"/>
              </w:rPr>
              <w:t xml:space="preserve"> </w:t>
            </w:r>
            <w:r w:rsidRPr="00FD60AA">
              <w:rPr>
                <w:rFonts w:ascii="Aptos" w:hAnsi="Aptos" w:cs="Calibri"/>
                <w:color w:val="000000"/>
                <w:sz w:val="20"/>
                <w:szCs w:val="20"/>
              </w:rPr>
              <w:t>969</w:t>
            </w:r>
          </w:p>
        </w:tc>
        <w:tc>
          <w:tcPr>
            <w:tcW w:w="1545" w:type="dxa"/>
            <w:vAlign w:val="center"/>
          </w:tcPr>
          <w:p w14:paraId="6CAB83A4" w14:textId="12432FE3" w:rsidR="0007378C" w:rsidRPr="00FD60AA" w:rsidRDefault="0007378C" w:rsidP="00AD78DE">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2021607687</w:t>
            </w:r>
          </w:p>
        </w:tc>
      </w:tr>
      <w:tr w:rsidR="0007378C" w:rsidRPr="00452EEB" w14:paraId="3DCFE7F4" w14:textId="4BA20E4B" w:rsidTr="0007378C">
        <w:tc>
          <w:tcPr>
            <w:cnfStyle w:val="001000000000" w:firstRow="0" w:lastRow="0" w:firstColumn="1" w:lastColumn="0" w:oddVBand="0" w:evenVBand="0" w:oddHBand="0" w:evenHBand="0" w:firstRowFirstColumn="0" w:firstRowLastColumn="0" w:lastRowFirstColumn="0" w:lastRowLastColumn="0"/>
            <w:tcW w:w="598" w:type="dxa"/>
            <w:vAlign w:val="center"/>
          </w:tcPr>
          <w:p w14:paraId="1203604F" w14:textId="47289ECE" w:rsidR="0007378C" w:rsidRPr="00FD60AA" w:rsidRDefault="0007378C" w:rsidP="00AD78DE">
            <w:pPr>
              <w:jc w:val="center"/>
              <w:rPr>
                <w:rFonts w:ascii="Aptos" w:hAnsi="Aptos"/>
                <w:sz w:val="20"/>
                <w:szCs w:val="20"/>
              </w:rPr>
            </w:pPr>
            <w:r w:rsidRPr="00FD60AA">
              <w:rPr>
                <w:rFonts w:ascii="Aptos" w:hAnsi="Aptos"/>
                <w:sz w:val="20"/>
                <w:szCs w:val="20"/>
              </w:rPr>
              <w:t>18</w:t>
            </w:r>
          </w:p>
        </w:tc>
        <w:tc>
          <w:tcPr>
            <w:tcW w:w="3230" w:type="dxa"/>
          </w:tcPr>
          <w:p w14:paraId="26927C76" w14:textId="7D1C8D56" w:rsidR="0007378C" w:rsidRPr="00FD60AA" w:rsidRDefault="0007378C" w:rsidP="008163BA">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sz w:val="20"/>
                <w:szCs w:val="20"/>
              </w:rPr>
              <w:t xml:space="preserve">Nemocnica s poliklinikou, </w:t>
            </w:r>
            <w:proofErr w:type="spellStart"/>
            <w:r w:rsidRPr="00FD60AA">
              <w:rPr>
                <w:rFonts w:ascii="Aptos" w:hAnsi="Aptos"/>
                <w:sz w:val="20"/>
                <w:szCs w:val="20"/>
              </w:rPr>
              <w:t>n.o</w:t>
            </w:r>
            <w:proofErr w:type="spellEnd"/>
            <w:r w:rsidRPr="00FD60AA">
              <w:rPr>
                <w:rFonts w:ascii="Aptos" w:hAnsi="Aptos"/>
                <w:sz w:val="20"/>
                <w:szCs w:val="20"/>
              </w:rPr>
              <w:t>. Revúca</w:t>
            </w:r>
          </w:p>
        </w:tc>
        <w:tc>
          <w:tcPr>
            <w:tcW w:w="2308" w:type="dxa"/>
          </w:tcPr>
          <w:p w14:paraId="5CBD7276" w14:textId="58E0D2E9" w:rsidR="0007378C" w:rsidRPr="00FD60AA" w:rsidRDefault="0007378C" w:rsidP="008163BA">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 xml:space="preserve">Litovelská 25, </w:t>
            </w:r>
            <w:r w:rsidRPr="00FD60AA">
              <w:rPr>
                <w:rFonts w:ascii="Aptos" w:hAnsi="Aptos" w:cs="Calibri"/>
                <w:color w:val="000000"/>
                <w:sz w:val="20"/>
                <w:szCs w:val="20"/>
              </w:rPr>
              <w:br/>
              <w:t>Revúca 050 01</w:t>
            </w:r>
          </w:p>
        </w:tc>
        <w:tc>
          <w:tcPr>
            <w:tcW w:w="1533" w:type="dxa"/>
            <w:vAlign w:val="center"/>
          </w:tcPr>
          <w:p w14:paraId="6ADD1086" w14:textId="6A7A0DD3" w:rsidR="0007378C" w:rsidRPr="00FD60AA" w:rsidRDefault="0007378C" w:rsidP="00AD78DE">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45</w:t>
            </w:r>
            <w:r w:rsidR="008E45DE">
              <w:rPr>
                <w:rFonts w:ascii="Aptos" w:hAnsi="Aptos" w:cs="Calibri"/>
                <w:color w:val="000000"/>
                <w:sz w:val="20"/>
                <w:szCs w:val="20"/>
              </w:rPr>
              <w:t> </w:t>
            </w:r>
            <w:r w:rsidRPr="00FD60AA">
              <w:rPr>
                <w:rFonts w:ascii="Aptos" w:hAnsi="Aptos" w:cs="Calibri"/>
                <w:color w:val="000000"/>
                <w:sz w:val="20"/>
                <w:szCs w:val="20"/>
              </w:rPr>
              <w:t>736</w:t>
            </w:r>
            <w:r w:rsidR="008E45DE">
              <w:rPr>
                <w:rFonts w:ascii="Aptos" w:hAnsi="Aptos" w:cs="Calibri"/>
                <w:color w:val="000000"/>
                <w:sz w:val="20"/>
                <w:szCs w:val="20"/>
              </w:rPr>
              <w:t xml:space="preserve"> </w:t>
            </w:r>
            <w:r w:rsidRPr="00FD60AA">
              <w:rPr>
                <w:rFonts w:ascii="Aptos" w:hAnsi="Aptos" w:cs="Calibri"/>
                <w:color w:val="000000"/>
                <w:sz w:val="20"/>
                <w:szCs w:val="20"/>
              </w:rPr>
              <w:t>324</w:t>
            </w:r>
          </w:p>
        </w:tc>
        <w:tc>
          <w:tcPr>
            <w:tcW w:w="1545" w:type="dxa"/>
            <w:vAlign w:val="center"/>
          </w:tcPr>
          <w:p w14:paraId="228BAB72" w14:textId="07B85357" w:rsidR="0007378C" w:rsidRPr="00FD60AA" w:rsidRDefault="0007378C" w:rsidP="00AD78DE">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2023325326</w:t>
            </w:r>
          </w:p>
        </w:tc>
      </w:tr>
      <w:tr w:rsidR="0007378C" w:rsidRPr="00452EEB" w14:paraId="2B725D2E" w14:textId="7DB3C356" w:rsidTr="000737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8" w:type="dxa"/>
            <w:vAlign w:val="center"/>
          </w:tcPr>
          <w:p w14:paraId="6C025E78" w14:textId="32B21DBD" w:rsidR="0007378C" w:rsidRPr="00FD60AA" w:rsidRDefault="0007378C" w:rsidP="00AD78DE">
            <w:pPr>
              <w:jc w:val="center"/>
              <w:rPr>
                <w:rFonts w:ascii="Aptos" w:hAnsi="Aptos"/>
                <w:sz w:val="20"/>
                <w:szCs w:val="20"/>
              </w:rPr>
            </w:pPr>
            <w:r w:rsidRPr="00FD60AA">
              <w:rPr>
                <w:rFonts w:ascii="Aptos" w:hAnsi="Aptos"/>
                <w:sz w:val="20"/>
                <w:szCs w:val="20"/>
              </w:rPr>
              <w:t>19</w:t>
            </w:r>
          </w:p>
        </w:tc>
        <w:tc>
          <w:tcPr>
            <w:tcW w:w="3230" w:type="dxa"/>
          </w:tcPr>
          <w:p w14:paraId="31EF11D6" w14:textId="4C17881E" w:rsidR="0007378C" w:rsidRPr="00FD60AA" w:rsidRDefault="0007378C" w:rsidP="008163BA">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 xml:space="preserve">NsP Nové Mesto nad Váhom </w:t>
            </w:r>
            <w:proofErr w:type="spellStart"/>
            <w:r w:rsidRPr="00FD60AA">
              <w:rPr>
                <w:rFonts w:ascii="Aptos" w:hAnsi="Aptos" w:cs="Calibri"/>
                <w:color w:val="000000"/>
                <w:sz w:val="20"/>
                <w:szCs w:val="20"/>
              </w:rPr>
              <w:t>n.o</w:t>
            </w:r>
            <w:proofErr w:type="spellEnd"/>
            <w:r w:rsidRPr="00FD60AA">
              <w:rPr>
                <w:rFonts w:ascii="Aptos" w:hAnsi="Aptos" w:cs="Calibri"/>
                <w:color w:val="000000"/>
                <w:sz w:val="20"/>
                <w:szCs w:val="20"/>
              </w:rPr>
              <w:t>.</w:t>
            </w:r>
          </w:p>
        </w:tc>
        <w:tc>
          <w:tcPr>
            <w:tcW w:w="2308" w:type="dxa"/>
          </w:tcPr>
          <w:p w14:paraId="3B8C1C7A" w14:textId="46CADD0C" w:rsidR="0007378C" w:rsidRPr="00FD60AA" w:rsidRDefault="0007378C" w:rsidP="008163BA">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 xml:space="preserve">M. R. Štefánika </w:t>
            </w:r>
            <w:r w:rsidR="00B774AB">
              <w:rPr>
                <w:rFonts w:ascii="Aptos" w:hAnsi="Aptos" w:cs="Calibri"/>
                <w:color w:val="000000"/>
                <w:sz w:val="20"/>
                <w:szCs w:val="20"/>
              </w:rPr>
              <w:t>2</w:t>
            </w:r>
            <w:r w:rsidRPr="00FD60AA">
              <w:rPr>
                <w:rFonts w:ascii="Aptos" w:hAnsi="Aptos" w:cs="Calibri"/>
                <w:color w:val="000000"/>
                <w:sz w:val="20"/>
                <w:szCs w:val="20"/>
              </w:rPr>
              <w:t xml:space="preserve">, </w:t>
            </w:r>
            <w:r w:rsidRPr="00FD60AA">
              <w:rPr>
                <w:rFonts w:ascii="Aptos" w:hAnsi="Aptos" w:cs="Calibri"/>
                <w:color w:val="000000"/>
                <w:sz w:val="20"/>
                <w:szCs w:val="20"/>
              </w:rPr>
              <w:br/>
              <w:t>91501 Nové Mesto nad Váhom</w:t>
            </w:r>
          </w:p>
        </w:tc>
        <w:tc>
          <w:tcPr>
            <w:tcW w:w="1533" w:type="dxa"/>
            <w:vAlign w:val="center"/>
          </w:tcPr>
          <w:p w14:paraId="092D5714" w14:textId="046C7752" w:rsidR="0007378C" w:rsidRPr="00FD60AA" w:rsidRDefault="0007378C" w:rsidP="00AD78DE">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36</w:t>
            </w:r>
            <w:r w:rsidR="008E45DE">
              <w:rPr>
                <w:rFonts w:ascii="Aptos" w:hAnsi="Aptos" w:cs="Calibri"/>
                <w:color w:val="000000"/>
                <w:sz w:val="20"/>
                <w:szCs w:val="20"/>
              </w:rPr>
              <w:t> </w:t>
            </w:r>
            <w:r w:rsidRPr="00FD60AA">
              <w:rPr>
                <w:rFonts w:ascii="Aptos" w:hAnsi="Aptos" w:cs="Calibri"/>
                <w:color w:val="000000"/>
                <w:sz w:val="20"/>
                <w:szCs w:val="20"/>
              </w:rPr>
              <w:t>119</w:t>
            </w:r>
            <w:r w:rsidR="008E45DE">
              <w:rPr>
                <w:rFonts w:ascii="Aptos" w:hAnsi="Aptos" w:cs="Calibri"/>
                <w:color w:val="000000"/>
                <w:sz w:val="20"/>
                <w:szCs w:val="20"/>
              </w:rPr>
              <w:t xml:space="preserve"> </w:t>
            </w:r>
            <w:r w:rsidRPr="00FD60AA">
              <w:rPr>
                <w:rFonts w:ascii="Aptos" w:hAnsi="Aptos" w:cs="Calibri"/>
                <w:color w:val="000000"/>
                <w:sz w:val="20"/>
                <w:szCs w:val="20"/>
              </w:rPr>
              <w:t>369</w:t>
            </w:r>
          </w:p>
        </w:tc>
        <w:tc>
          <w:tcPr>
            <w:tcW w:w="1545" w:type="dxa"/>
            <w:vAlign w:val="center"/>
          </w:tcPr>
          <w:p w14:paraId="1005810C" w14:textId="79663059" w:rsidR="0007378C" w:rsidRPr="00FD60AA" w:rsidRDefault="0007378C" w:rsidP="00AD78DE">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2021702254</w:t>
            </w:r>
          </w:p>
        </w:tc>
      </w:tr>
      <w:tr w:rsidR="0007378C" w:rsidRPr="00452EEB" w14:paraId="5EB34CA1" w14:textId="2E89993C" w:rsidTr="0007378C">
        <w:tc>
          <w:tcPr>
            <w:cnfStyle w:val="001000000000" w:firstRow="0" w:lastRow="0" w:firstColumn="1" w:lastColumn="0" w:oddVBand="0" w:evenVBand="0" w:oddHBand="0" w:evenHBand="0" w:firstRowFirstColumn="0" w:firstRowLastColumn="0" w:lastRowFirstColumn="0" w:lastRowLastColumn="0"/>
            <w:tcW w:w="598" w:type="dxa"/>
            <w:vAlign w:val="center"/>
          </w:tcPr>
          <w:p w14:paraId="5D6D690D" w14:textId="0582C550" w:rsidR="0007378C" w:rsidRPr="00FD60AA" w:rsidRDefault="0007378C" w:rsidP="00AD78DE">
            <w:pPr>
              <w:jc w:val="center"/>
              <w:rPr>
                <w:rFonts w:ascii="Aptos" w:hAnsi="Aptos"/>
                <w:sz w:val="20"/>
                <w:szCs w:val="20"/>
              </w:rPr>
            </w:pPr>
            <w:r w:rsidRPr="00FD60AA">
              <w:rPr>
                <w:rFonts w:ascii="Aptos" w:hAnsi="Aptos"/>
                <w:sz w:val="20"/>
                <w:szCs w:val="20"/>
              </w:rPr>
              <w:t>20</w:t>
            </w:r>
          </w:p>
        </w:tc>
        <w:tc>
          <w:tcPr>
            <w:tcW w:w="3230" w:type="dxa"/>
          </w:tcPr>
          <w:p w14:paraId="49641288" w14:textId="3DCDBB31" w:rsidR="0007378C" w:rsidRPr="00FD60AA" w:rsidRDefault="0007378C" w:rsidP="008163BA">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 xml:space="preserve">Stredoslovenský ústav srdcových a cievnych chorôb, </w:t>
            </w:r>
            <w:proofErr w:type="spellStart"/>
            <w:r w:rsidRPr="00FD60AA">
              <w:rPr>
                <w:rFonts w:ascii="Aptos" w:hAnsi="Aptos" w:cs="Calibri"/>
                <w:color w:val="000000"/>
                <w:sz w:val="20"/>
                <w:szCs w:val="20"/>
              </w:rPr>
              <w:t>a.s</w:t>
            </w:r>
            <w:proofErr w:type="spellEnd"/>
            <w:r w:rsidRPr="00FD60AA">
              <w:rPr>
                <w:rFonts w:ascii="Aptos" w:hAnsi="Aptos" w:cs="Calibri"/>
                <w:color w:val="000000"/>
                <w:sz w:val="20"/>
                <w:szCs w:val="20"/>
              </w:rPr>
              <w:t>.</w:t>
            </w:r>
          </w:p>
        </w:tc>
        <w:tc>
          <w:tcPr>
            <w:tcW w:w="2308" w:type="dxa"/>
          </w:tcPr>
          <w:p w14:paraId="1F27BA15" w14:textId="3D39898F" w:rsidR="0007378C" w:rsidRPr="00FD60AA" w:rsidRDefault="0007378C" w:rsidP="008163BA">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 xml:space="preserve">Cesta k </w:t>
            </w:r>
            <w:proofErr w:type="spellStart"/>
            <w:r w:rsidRPr="00FD60AA">
              <w:rPr>
                <w:rFonts w:ascii="Aptos" w:hAnsi="Aptos" w:cs="Calibri"/>
                <w:color w:val="000000"/>
                <w:sz w:val="20"/>
                <w:szCs w:val="20"/>
              </w:rPr>
              <w:t>nemocnic</w:t>
            </w:r>
            <w:proofErr w:type="spellEnd"/>
            <w:r w:rsidRPr="00FD60AA">
              <w:rPr>
                <w:rFonts w:ascii="Aptos" w:hAnsi="Aptos" w:cs="Calibri"/>
                <w:color w:val="000000"/>
                <w:sz w:val="20"/>
                <w:szCs w:val="20"/>
              </w:rPr>
              <w:t xml:space="preserve"> 1, </w:t>
            </w:r>
            <w:r w:rsidRPr="00FD60AA">
              <w:rPr>
                <w:rFonts w:ascii="Aptos" w:hAnsi="Aptos" w:cs="Calibri"/>
                <w:color w:val="000000"/>
                <w:sz w:val="20"/>
                <w:szCs w:val="20"/>
              </w:rPr>
              <w:br/>
              <w:t>974 01 Banská Bystrica</w:t>
            </w:r>
          </w:p>
        </w:tc>
        <w:tc>
          <w:tcPr>
            <w:tcW w:w="1533" w:type="dxa"/>
            <w:vAlign w:val="center"/>
          </w:tcPr>
          <w:p w14:paraId="521A86D4" w14:textId="0A8CA599" w:rsidR="0007378C" w:rsidRPr="00FD60AA" w:rsidRDefault="0007378C" w:rsidP="00AD78DE">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36</w:t>
            </w:r>
            <w:r w:rsidR="008E45DE">
              <w:rPr>
                <w:rFonts w:ascii="Aptos" w:hAnsi="Aptos" w:cs="Calibri"/>
                <w:color w:val="000000"/>
                <w:sz w:val="20"/>
                <w:szCs w:val="20"/>
              </w:rPr>
              <w:t> </w:t>
            </w:r>
            <w:r w:rsidRPr="00FD60AA">
              <w:rPr>
                <w:rFonts w:ascii="Aptos" w:hAnsi="Aptos" w:cs="Calibri"/>
                <w:color w:val="000000"/>
                <w:sz w:val="20"/>
                <w:szCs w:val="20"/>
              </w:rPr>
              <w:t>644</w:t>
            </w:r>
            <w:r w:rsidR="008E45DE">
              <w:rPr>
                <w:rFonts w:ascii="Aptos" w:hAnsi="Aptos" w:cs="Calibri"/>
                <w:color w:val="000000"/>
                <w:sz w:val="20"/>
                <w:szCs w:val="20"/>
              </w:rPr>
              <w:t xml:space="preserve"> </w:t>
            </w:r>
            <w:r w:rsidRPr="00FD60AA">
              <w:rPr>
                <w:rFonts w:ascii="Aptos" w:hAnsi="Aptos" w:cs="Calibri"/>
                <w:color w:val="000000"/>
                <w:sz w:val="20"/>
                <w:szCs w:val="20"/>
              </w:rPr>
              <w:t>331</w:t>
            </w:r>
          </w:p>
        </w:tc>
        <w:tc>
          <w:tcPr>
            <w:tcW w:w="1545" w:type="dxa"/>
            <w:vAlign w:val="center"/>
          </w:tcPr>
          <w:p w14:paraId="7AB82AF3" w14:textId="4E9D4886" w:rsidR="0007378C" w:rsidRPr="00FD60AA" w:rsidRDefault="0007378C" w:rsidP="00AD78DE">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2022102753</w:t>
            </w:r>
          </w:p>
        </w:tc>
      </w:tr>
      <w:tr w:rsidR="0007378C" w:rsidRPr="00452EEB" w14:paraId="34722708" w14:textId="75E8874D" w:rsidTr="000737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8" w:type="dxa"/>
            <w:vAlign w:val="center"/>
          </w:tcPr>
          <w:p w14:paraId="1F8F9F9F" w14:textId="79CF805A" w:rsidR="0007378C" w:rsidRPr="00FD60AA" w:rsidRDefault="0007378C" w:rsidP="00AD78DE">
            <w:pPr>
              <w:jc w:val="center"/>
              <w:rPr>
                <w:rFonts w:ascii="Aptos" w:hAnsi="Aptos"/>
                <w:sz w:val="20"/>
                <w:szCs w:val="20"/>
              </w:rPr>
            </w:pPr>
            <w:r w:rsidRPr="00FD60AA">
              <w:rPr>
                <w:rFonts w:ascii="Aptos" w:hAnsi="Aptos"/>
                <w:sz w:val="20"/>
                <w:szCs w:val="20"/>
              </w:rPr>
              <w:t>21</w:t>
            </w:r>
          </w:p>
        </w:tc>
        <w:tc>
          <w:tcPr>
            <w:tcW w:w="3230" w:type="dxa"/>
          </w:tcPr>
          <w:p w14:paraId="63EB5626" w14:textId="18932DE8" w:rsidR="0007378C" w:rsidRPr="00FD60AA" w:rsidRDefault="0007378C" w:rsidP="008163BA">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cs="Calibri"/>
                <w:sz w:val="20"/>
                <w:szCs w:val="20"/>
              </w:rPr>
              <w:t>Univerzitná nemocnica Bratislava</w:t>
            </w:r>
          </w:p>
        </w:tc>
        <w:tc>
          <w:tcPr>
            <w:tcW w:w="2308" w:type="dxa"/>
          </w:tcPr>
          <w:p w14:paraId="5654E345" w14:textId="086BF872" w:rsidR="0007378C" w:rsidRPr="00FD60AA" w:rsidRDefault="0007378C" w:rsidP="008163BA">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cs="Calibri"/>
                <w:sz w:val="20"/>
                <w:szCs w:val="20"/>
              </w:rPr>
              <w:t xml:space="preserve">Pažítková 4, </w:t>
            </w:r>
            <w:r w:rsidRPr="00FD60AA">
              <w:rPr>
                <w:rFonts w:ascii="Aptos" w:hAnsi="Aptos" w:cs="Calibri"/>
                <w:sz w:val="20"/>
                <w:szCs w:val="20"/>
              </w:rPr>
              <w:br/>
              <w:t xml:space="preserve">821 01 Bratislava, </w:t>
            </w:r>
            <w:r w:rsidRPr="00FD60AA">
              <w:rPr>
                <w:rFonts w:ascii="Aptos" w:hAnsi="Aptos" w:cs="Calibri"/>
                <w:sz w:val="20"/>
                <w:szCs w:val="20"/>
              </w:rPr>
              <w:br/>
              <w:t>Slovenská republika</w:t>
            </w:r>
          </w:p>
        </w:tc>
        <w:tc>
          <w:tcPr>
            <w:tcW w:w="1533" w:type="dxa"/>
            <w:vAlign w:val="center"/>
          </w:tcPr>
          <w:p w14:paraId="119FA463" w14:textId="13B68BDF" w:rsidR="0007378C" w:rsidRPr="00FD60AA" w:rsidRDefault="0007378C" w:rsidP="00AD78DE">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cs="Calibri"/>
                <w:sz w:val="20"/>
                <w:szCs w:val="20"/>
              </w:rPr>
              <w:t>31</w:t>
            </w:r>
            <w:r w:rsidR="008E45DE">
              <w:rPr>
                <w:rFonts w:ascii="Aptos" w:hAnsi="Aptos" w:cs="Calibri"/>
                <w:sz w:val="20"/>
                <w:szCs w:val="20"/>
              </w:rPr>
              <w:t> </w:t>
            </w:r>
            <w:r w:rsidRPr="00FD60AA">
              <w:rPr>
                <w:rFonts w:ascii="Aptos" w:hAnsi="Aptos" w:cs="Calibri"/>
                <w:sz w:val="20"/>
                <w:szCs w:val="20"/>
              </w:rPr>
              <w:t>813</w:t>
            </w:r>
            <w:r w:rsidR="008E45DE">
              <w:rPr>
                <w:rFonts w:ascii="Aptos" w:hAnsi="Aptos" w:cs="Calibri"/>
                <w:sz w:val="20"/>
                <w:szCs w:val="20"/>
              </w:rPr>
              <w:t xml:space="preserve"> </w:t>
            </w:r>
            <w:r w:rsidRPr="00FD60AA">
              <w:rPr>
                <w:rFonts w:ascii="Aptos" w:hAnsi="Aptos" w:cs="Calibri"/>
                <w:sz w:val="20"/>
                <w:szCs w:val="20"/>
              </w:rPr>
              <w:t>861</w:t>
            </w:r>
          </w:p>
        </w:tc>
        <w:tc>
          <w:tcPr>
            <w:tcW w:w="1545" w:type="dxa"/>
            <w:vAlign w:val="center"/>
          </w:tcPr>
          <w:p w14:paraId="140EB0DE" w14:textId="3B29C107" w:rsidR="0007378C" w:rsidRPr="00FD60AA" w:rsidRDefault="0007378C" w:rsidP="00AD78DE">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cs="Calibri"/>
                <w:sz w:val="20"/>
                <w:szCs w:val="20"/>
              </w:rPr>
              <w:t>2021700549</w:t>
            </w:r>
          </w:p>
        </w:tc>
      </w:tr>
      <w:tr w:rsidR="00F800C8" w:rsidRPr="00452EEB" w14:paraId="6823DB55" w14:textId="1AEAD789" w:rsidTr="0007378C">
        <w:tc>
          <w:tcPr>
            <w:cnfStyle w:val="001000000000" w:firstRow="0" w:lastRow="0" w:firstColumn="1" w:lastColumn="0" w:oddVBand="0" w:evenVBand="0" w:oddHBand="0" w:evenHBand="0" w:firstRowFirstColumn="0" w:firstRowLastColumn="0" w:lastRowFirstColumn="0" w:lastRowLastColumn="0"/>
            <w:tcW w:w="598" w:type="dxa"/>
            <w:vAlign w:val="center"/>
          </w:tcPr>
          <w:p w14:paraId="5A4A96E2" w14:textId="1612A147" w:rsidR="0007378C" w:rsidRPr="00FD60AA" w:rsidRDefault="0007378C" w:rsidP="00AD78DE">
            <w:pPr>
              <w:jc w:val="center"/>
              <w:rPr>
                <w:rFonts w:ascii="Aptos" w:hAnsi="Aptos"/>
                <w:sz w:val="20"/>
                <w:szCs w:val="20"/>
              </w:rPr>
            </w:pPr>
            <w:r w:rsidRPr="00FD60AA">
              <w:rPr>
                <w:rFonts w:ascii="Aptos" w:hAnsi="Aptos"/>
                <w:sz w:val="20"/>
                <w:szCs w:val="20"/>
              </w:rPr>
              <w:t>2</w:t>
            </w:r>
            <w:r w:rsidR="00F800C8">
              <w:rPr>
                <w:rFonts w:ascii="Aptos" w:hAnsi="Aptos"/>
                <w:sz w:val="20"/>
                <w:szCs w:val="20"/>
              </w:rPr>
              <w:t>2</w:t>
            </w:r>
          </w:p>
        </w:tc>
        <w:tc>
          <w:tcPr>
            <w:tcW w:w="3230" w:type="dxa"/>
          </w:tcPr>
          <w:p w14:paraId="7A8B3F9A" w14:textId="3E48D8E7" w:rsidR="0007378C" w:rsidRPr="00FD60AA" w:rsidRDefault="0007378C" w:rsidP="008163BA">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 xml:space="preserve">Univerzitná nemocnica L. </w:t>
            </w:r>
            <w:proofErr w:type="spellStart"/>
            <w:r w:rsidRPr="00FD60AA">
              <w:rPr>
                <w:rFonts w:ascii="Aptos" w:hAnsi="Aptos" w:cs="Calibri"/>
                <w:color w:val="000000"/>
                <w:sz w:val="20"/>
                <w:szCs w:val="20"/>
              </w:rPr>
              <w:t>Pasteura</w:t>
            </w:r>
            <w:proofErr w:type="spellEnd"/>
            <w:r w:rsidRPr="00FD60AA">
              <w:rPr>
                <w:rFonts w:ascii="Aptos" w:hAnsi="Aptos" w:cs="Calibri"/>
                <w:color w:val="000000"/>
                <w:sz w:val="20"/>
                <w:szCs w:val="20"/>
              </w:rPr>
              <w:t xml:space="preserve"> Košice</w:t>
            </w:r>
          </w:p>
        </w:tc>
        <w:tc>
          <w:tcPr>
            <w:tcW w:w="2308" w:type="dxa"/>
          </w:tcPr>
          <w:p w14:paraId="4B13FF8A" w14:textId="66841526" w:rsidR="0007378C" w:rsidRPr="00FD60AA" w:rsidRDefault="0007378C" w:rsidP="008163BA">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 xml:space="preserve">Rastislavova 43,  </w:t>
            </w:r>
            <w:r w:rsidRPr="00FD60AA">
              <w:rPr>
                <w:rFonts w:ascii="Aptos" w:hAnsi="Aptos" w:cs="Calibri"/>
                <w:color w:val="000000"/>
                <w:sz w:val="20"/>
                <w:szCs w:val="20"/>
              </w:rPr>
              <w:br/>
              <w:t>041 90 Košice</w:t>
            </w:r>
          </w:p>
        </w:tc>
        <w:tc>
          <w:tcPr>
            <w:tcW w:w="1533" w:type="dxa"/>
            <w:vAlign w:val="center"/>
          </w:tcPr>
          <w:p w14:paraId="593F3011" w14:textId="2E1E61D7" w:rsidR="0007378C" w:rsidRPr="00FD60AA" w:rsidRDefault="008E45DE" w:rsidP="00AD78DE">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Pr>
                <w:rFonts w:ascii="Aptos" w:hAnsi="Aptos" w:cs="Calibri"/>
                <w:color w:val="000000"/>
                <w:sz w:val="20"/>
                <w:szCs w:val="20"/>
              </w:rPr>
              <w:t>00 </w:t>
            </w:r>
            <w:r w:rsidR="0007378C" w:rsidRPr="00FD60AA">
              <w:rPr>
                <w:rFonts w:ascii="Aptos" w:hAnsi="Aptos" w:cs="Calibri"/>
                <w:color w:val="000000"/>
                <w:sz w:val="20"/>
                <w:szCs w:val="20"/>
              </w:rPr>
              <w:t>606</w:t>
            </w:r>
            <w:r>
              <w:rPr>
                <w:rFonts w:ascii="Aptos" w:hAnsi="Aptos" w:cs="Calibri"/>
                <w:color w:val="000000"/>
                <w:sz w:val="20"/>
                <w:szCs w:val="20"/>
              </w:rPr>
              <w:t xml:space="preserve"> </w:t>
            </w:r>
            <w:r w:rsidR="0007378C" w:rsidRPr="00FD60AA">
              <w:rPr>
                <w:rFonts w:ascii="Aptos" w:hAnsi="Aptos" w:cs="Calibri"/>
                <w:color w:val="000000"/>
                <w:sz w:val="20"/>
                <w:szCs w:val="20"/>
              </w:rPr>
              <w:t>707</w:t>
            </w:r>
          </w:p>
        </w:tc>
        <w:tc>
          <w:tcPr>
            <w:tcW w:w="1545" w:type="dxa"/>
            <w:vAlign w:val="center"/>
          </w:tcPr>
          <w:p w14:paraId="00C14076" w14:textId="63092A71" w:rsidR="0007378C" w:rsidRPr="00FD60AA" w:rsidRDefault="0007378C" w:rsidP="00AD78DE">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2021141969</w:t>
            </w:r>
          </w:p>
        </w:tc>
      </w:tr>
      <w:tr w:rsidR="0007378C" w:rsidRPr="00452EEB" w14:paraId="26C89511" w14:textId="5421DCDD" w:rsidTr="000737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8" w:type="dxa"/>
            <w:vAlign w:val="center"/>
          </w:tcPr>
          <w:p w14:paraId="42A23FF1" w14:textId="1E147B83" w:rsidR="0007378C" w:rsidRPr="00FD60AA" w:rsidRDefault="0007378C" w:rsidP="00AD78DE">
            <w:pPr>
              <w:jc w:val="center"/>
              <w:rPr>
                <w:rFonts w:ascii="Aptos" w:hAnsi="Aptos"/>
                <w:sz w:val="20"/>
                <w:szCs w:val="20"/>
              </w:rPr>
            </w:pPr>
            <w:r w:rsidRPr="00FD60AA">
              <w:rPr>
                <w:rFonts w:ascii="Aptos" w:hAnsi="Aptos"/>
                <w:sz w:val="20"/>
                <w:szCs w:val="20"/>
              </w:rPr>
              <w:t>2</w:t>
            </w:r>
            <w:r w:rsidR="00F800C8">
              <w:rPr>
                <w:rFonts w:ascii="Aptos" w:hAnsi="Aptos"/>
                <w:sz w:val="20"/>
                <w:szCs w:val="20"/>
              </w:rPr>
              <w:t>3</w:t>
            </w:r>
          </w:p>
        </w:tc>
        <w:tc>
          <w:tcPr>
            <w:tcW w:w="3230" w:type="dxa"/>
          </w:tcPr>
          <w:p w14:paraId="657BE840" w14:textId="0BB5DF47" w:rsidR="0007378C" w:rsidRPr="00FD60AA" w:rsidRDefault="0007378C" w:rsidP="008163BA">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Univerzitná nemocnica Martin</w:t>
            </w:r>
          </w:p>
        </w:tc>
        <w:tc>
          <w:tcPr>
            <w:tcW w:w="2308" w:type="dxa"/>
          </w:tcPr>
          <w:p w14:paraId="5D89C813" w14:textId="619FA0BB" w:rsidR="0007378C" w:rsidRPr="00FD60AA" w:rsidRDefault="0007378C" w:rsidP="008163BA">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 xml:space="preserve">Kollárova 2, </w:t>
            </w:r>
            <w:r w:rsidRPr="00FD60AA">
              <w:rPr>
                <w:rFonts w:ascii="Aptos" w:hAnsi="Aptos" w:cs="Calibri"/>
                <w:color w:val="000000"/>
                <w:sz w:val="20"/>
                <w:szCs w:val="20"/>
              </w:rPr>
              <w:br/>
              <w:t>036 59 Martin</w:t>
            </w:r>
          </w:p>
        </w:tc>
        <w:tc>
          <w:tcPr>
            <w:tcW w:w="1533" w:type="dxa"/>
            <w:vAlign w:val="center"/>
          </w:tcPr>
          <w:p w14:paraId="09CD5F2A" w14:textId="1C2FDA6E" w:rsidR="0007378C" w:rsidRPr="00FD60AA" w:rsidRDefault="008E45DE" w:rsidP="00AD78DE">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Pr>
                <w:rFonts w:ascii="Aptos" w:hAnsi="Aptos" w:cs="Calibri"/>
                <w:color w:val="000000"/>
                <w:sz w:val="20"/>
                <w:szCs w:val="20"/>
              </w:rPr>
              <w:t>00 </w:t>
            </w:r>
            <w:r w:rsidR="0007378C" w:rsidRPr="00FD60AA">
              <w:rPr>
                <w:rFonts w:ascii="Aptos" w:hAnsi="Aptos" w:cs="Calibri"/>
                <w:color w:val="000000"/>
                <w:sz w:val="20"/>
                <w:szCs w:val="20"/>
              </w:rPr>
              <w:t>365</w:t>
            </w:r>
            <w:r>
              <w:rPr>
                <w:rFonts w:ascii="Aptos" w:hAnsi="Aptos" w:cs="Calibri"/>
                <w:color w:val="000000"/>
                <w:sz w:val="20"/>
                <w:szCs w:val="20"/>
              </w:rPr>
              <w:t xml:space="preserve"> </w:t>
            </w:r>
            <w:r w:rsidR="0007378C" w:rsidRPr="00FD60AA">
              <w:rPr>
                <w:rFonts w:ascii="Aptos" w:hAnsi="Aptos" w:cs="Calibri"/>
                <w:color w:val="000000"/>
                <w:sz w:val="20"/>
                <w:szCs w:val="20"/>
              </w:rPr>
              <w:t>327</w:t>
            </w:r>
          </w:p>
        </w:tc>
        <w:tc>
          <w:tcPr>
            <w:tcW w:w="1545" w:type="dxa"/>
            <w:vAlign w:val="center"/>
          </w:tcPr>
          <w:p w14:paraId="7F4BC183" w14:textId="6A5597CE" w:rsidR="0007378C" w:rsidRPr="00FD60AA" w:rsidRDefault="0007378C" w:rsidP="00AD78DE">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2020598019</w:t>
            </w:r>
          </w:p>
        </w:tc>
      </w:tr>
      <w:tr w:rsidR="00F800C8" w:rsidRPr="00452EEB" w14:paraId="5362D7AC" w14:textId="018A9ACC" w:rsidTr="0007378C">
        <w:tc>
          <w:tcPr>
            <w:cnfStyle w:val="001000000000" w:firstRow="0" w:lastRow="0" w:firstColumn="1" w:lastColumn="0" w:oddVBand="0" w:evenVBand="0" w:oddHBand="0" w:evenHBand="0" w:firstRowFirstColumn="0" w:firstRowLastColumn="0" w:lastRowFirstColumn="0" w:lastRowLastColumn="0"/>
            <w:tcW w:w="598" w:type="dxa"/>
            <w:vAlign w:val="center"/>
          </w:tcPr>
          <w:p w14:paraId="780B7999" w14:textId="46FED2F0" w:rsidR="0007378C" w:rsidRPr="00FD60AA" w:rsidRDefault="0007378C" w:rsidP="00AD78DE">
            <w:pPr>
              <w:jc w:val="center"/>
              <w:rPr>
                <w:rFonts w:ascii="Aptos" w:hAnsi="Aptos"/>
                <w:sz w:val="20"/>
                <w:szCs w:val="20"/>
              </w:rPr>
            </w:pPr>
            <w:r w:rsidRPr="00FD60AA">
              <w:rPr>
                <w:rFonts w:ascii="Aptos" w:hAnsi="Aptos"/>
                <w:sz w:val="20"/>
                <w:szCs w:val="20"/>
              </w:rPr>
              <w:lastRenderedPageBreak/>
              <w:t>2</w:t>
            </w:r>
            <w:r w:rsidR="00F800C8">
              <w:rPr>
                <w:rFonts w:ascii="Aptos" w:hAnsi="Aptos"/>
                <w:sz w:val="20"/>
                <w:szCs w:val="20"/>
              </w:rPr>
              <w:t>4</w:t>
            </w:r>
          </w:p>
        </w:tc>
        <w:tc>
          <w:tcPr>
            <w:tcW w:w="3230" w:type="dxa"/>
          </w:tcPr>
          <w:p w14:paraId="6B44ED46" w14:textId="5B435399" w:rsidR="0007378C" w:rsidRPr="00FD60AA" w:rsidRDefault="0007378C" w:rsidP="008163BA">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 xml:space="preserve">Všeobecná nemocnica s poliklinikou, </w:t>
            </w:r>
            <w:proofErr w:type="spellStart"/>
            <w:r w:rsidRPr="00FD60AA">
              <w:rPr>
                <w:rFonts w:ascii="Aptos" w:hAnsi="Aptos" w:cs="Calibri"/>
                <w:color w:val="000000"/>
                <w:sz w:val="20"/>
                <w:szCs w:val="20"/>
              </w:rPr>
              <w:t>n.o</w:t>
            </w:r>
            <w:proofErr w:type="spellEnd"/>
            <w:r w:rsidRPr="00FD60AA">
              <w:rPr>
                <w:rFonts w:ascii="Aptos" w:hAnsi="Aptos" w:cs="Calibri"/>
                <w:color w:val="000000"/>
                <w:sz w:val="20"/>
                <w:szCs w:val="20"/>
              </w:rPr>
              <w:t>.</w:t>
            </w:r>
          </w:p>
        </w:tc>
        <w:tc>
          <w:tcPr>
            <w:tcW w:w="2308" w:type="dxa"/>
          </w:tcPr>
          <w:p w14:paraId="4E4F78A9" w14:textId="224991A7" w:rsidR="0007378C" w:rsidRPr="00FD60AA" w:rsidRDefault="0007378C" w:rsidP="008163BA">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ul. Nemocničná č. 1</w:t>
            </w:r>
            <w:r w:rsidRPr="00FD60AA">
              <w:rPr>
                <w:rFonts w:ascii="Aptos" w:hAnsi="Aptos" w:cs="Calibri"/>
                <w:color w:val="000000"/>
                <w:sz w:val="20"/>
                <w:szCs w:val="20"/>
              </w:rPr>
              <w:br/>
              <w:t>Veľký Krtíš</w:t>
            </w:r>
            <w:r w:rsidRPr="00FD60AA">
              <w:rPr>
                <w:rFonts w:ascii="Aptos" w:hAnsi="Aptos" w:cs="Calibri"/>
                <w:color w:val="000000"/>
                <w:sz w:val="20"/>
                <w:szCs w:val="20"/>
              </w:rPr>
              <w:br/>
              <w:t>990 12</w:t>
            </w:r>
          </w:p>
        </w:tc>
        <w:tc>
          <w:tcPr>
            <w:tcW w:w="1533" w:type="dxa"/>
            <w:vAlign w:val="center"/>
          </w:tcPr>
          <w:p w14:paraId="59D4CA54" w14:textId="3480E43A" w:rsidR="0007378C" w:rsidRPr="00FD60AA" w:rsidRDefault="0007378C" w:rsidP="00AD78DE">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31</w:t>
            </w:r>
            <w:r w:rsidR="008E45DE">
              <w:rPr>
                <w:rFonts w:ascii="Aptos" w:hAnsi="Aptos" w:cs="Calibri"/>
                <w:color w:val="000000"/>
                <w:sz w:val="20"/>
                <w:szCs w:val="20"/>
              </w:rPr>
              <w:t> </w:t>
            </w:r>
            <w:r w:rsidRPr="00FD60AA">
              <w:rPr>
                <w:rFonts w:ascii="Aptos" w:hAnsi="Aptos" w:cs="Calibri"/>
                <w:color w:val="000000"/>
                <w:sz w:val="20"/>
                <w:szCs w:val="20"/>
              </w:rPr>
              <w:t>908</w:t>
            </w:r>
            <w:r w:rsidR="008E45DE">
              <w:rPr>
                <w:rFonts w:ascii="Aptos" w:hAnsi="Aptos" w:cs="Calibri"/>
                <w:color w:val="000000"/>
                <w:sz w:val="20"/>
                <w:szCs w:val="20"/>
              </w:rPr>
              <w:t xml:space="preserve"> </w:t>
            </w:r>
            <w:r w:rsidRPr="00FD60AA">
              <w:rPr>
                <w:rFonts w:ascii="Aptos" w:hAnsi="Aptos" w:cs="Calibri"/>
                <w:color w:val="000000"/>
                <w:sz w:val="20"/>
                <w:szCs w:val="20"/>
              </w:rPr>
              <w:t>977</w:t>
            </w:r>
          </w:p>
        </w:tc>
        <w:tc>
          <w:tcPr>
            <w:tcW w:w="1545" w:type="dxa"/>
            <w:vAlign w:val="center"/>
          </w:tcPr>
          <w:p w14:paraId="30498CBD" w14:textId="7CFEDEED" w:rsidR="0007378C" w:rsidRPr="00FD60AA" w:rsidRDefault="0007378C" w:rsidP="00AD78DE">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2021701583</w:t>
            </w:r>
          </w:p>
        </w:tc>
      </w:tr>
      <w:tr w:rsidR="0007378C" w:rsidRPr="00452EEB" w14:paraId="4B8A159C" w14:textId="57533382" w:rsidTr="000737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8" w:type="dxa"/>
            <w:vAlign w:val="center"/>
          </w:tcPr>
          <w:p w14:paraId="11F8D58D" w14:textId="49BB7865" w:rsidR="0007378C" w:rsidRPr="00FD60AA" w:rsidRDefault="0007378C" w:rsidP="00AD78DE">
            <w:pPr>
              <w:jc w:val="center"/>
              <w:rPr>
                <w:rFonts w:ascii="Aptos" w:hAnsi="Aptos"/>
                <w:sz w:val="20"/>
                <w:szCs w:val="20"/>
              </w:rPr>
            </w:pPr>
            <w:r w:rsidRPr="00FD60AA">
              <w:rPr>
                <w:rFonts w:ascii="Aptos" w:hAnsi="Aptos"/>
                <w:sz w:val="20"/>
                <w:szCs w:val="20"/>
              </w:rPr>
              <w:t>2</w:t>
            </w:r>
            <w:r w:rsidR="00F800C8">
              <w:rPr>
                <w:rFonts w:ascii="Aptos" w:hAnsi="Aptos"/>
                <w:sz w:val="20"/>
                <w:szCs w:val="20"/>
              </w:rPr>
              <w:t>5</w:t>
            </w:r>
          </w:p>
        </w:tc>
        <w:tc>
          <w:tcPr>
            <w:tcW w:w="3230" w:type="dxa"/>
          </w:tcPr>
          <w:p w14:paraId="12254390" w14:textId="40EB0640" w:rsidR="0007378C" w:rsidRPr="00FD60AA" w:rsidRDefault="0007378C" w:rsidP="008163BA">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 xml:space="preserve">Východoslovenský onkologický ústav, </w:t>
            </w:r>
            <w:proofErr w:type="spellStart"/>
            <w:r w:rsidRPr="00FD60AA">
              <w:rPr>
                <w:rFonts w:ascii="Aptos" w:hAnsi="Aptos" w:cs="Calibri"/>
                <w:color w:val="000000"/>
                <w:sz w:val="20"/>
                <w:szCs w:val="20"/>
              </w:rPr>
              <w:t>a.s</w:t>
            </w:r>
            <w:proofErr w:type="spellEnd"/>
            <w:r w:rsidRPr="00FD60AA">
              <w:rPr>
                <w:rFonts w:ascii="Aptos" w:hAnsi="Aptos" w:cs="Calibri"/>
                <w:color w:val="000000"/>
                <w:sz w:val="20"/>
                <w:szCs w:val="20"/>
              </w:rPr>
              <w:t>.</w:t>
            </w:r>
          </w:p>
        </w:tc>
        <w:tc>
          <w:tcPr>
            <w:tcW w:w="2308" w:type="dxa"/>
          </w:tcPr>
          <w:p w14:paraId="3A9DADC6" w14:textId="4E11A8B2" w:rsidR="0007378C" w:rsidRPr="00FD60AA" w:rsidRDefault="0007378C" w:rsidP="008163BA">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 xml:space="preserve">Rastislavova 43, </w:t>
            </w:r>
            <w:r w:rsidRPr="00FD60AA">
              <w:rPr>
                <w:rFonts w:ascii="Aptos" w:hAnsi="Aptos" w:cs="Calibri"/>
                <w:color w:val="000000"/>
                <w:sz w:val="20"/>
                <w:szCs w:val="20"/>
              </w:rPr>
              <w:br/>
              <w:t>041 91 Košice</w:t>
            </w:r>
          </w:p>
        </w:tc>
        <w:tc>
          <w:tcPr>
            <w:tcW w:w="1533" w:type="dxa"/>
            <w:vAlign w:val="center"/>
          </w:tcPr>
          <w:p w14:paraId="4E206330" w14:textId="383CBCE6" w:rsidR="0007378C" w:rsidRPr="00FD60AA" w:rsidRDefault="0007378C" w:rsidP="00AD78DE">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36</w:t>
            </w:r>
            <w:r w:rsidR="008E45DE">
              <w:rPr>
                <w:rFonts w:ascii="Aptos" w:hAnsi="Aptos" w:cs="Calibri"/>
                <w:color w:val="000000"/>
                <w:sz w:val="20"/>
                <w:szCs w:val="20"/>
              </w:rPr>
              <w:t> </w:t>
            </w:r>
            <w:r w:rsidRPr="00FD60AA">
              <w:rPr>
                <w:rFonts w:ascii="Aptos" w:hAnsi="Aptos" w:cs="Calibri"/>
                <w:color w:val="000000"/>
                <w:sz w:val="20"/>
                <w:szCs w:val="20"/>
              </w:rPr>
              <w:t>603</w:t>
            </w:r>
            <w:r w:rsidR="008E45DE">
              <w:rPr>
                <w:rFonts w:ascii="Aptos" w:hAnsi="Aptos" w:cs="Calibri"/>
                <w:color w:val="000000"/>
                <w:sz w:val="20"/>
                <w:szCs w:val="20"/>
              </w:rPr>
              <w:t xml:space="preserve"> </w:t>
            </w:r>
            <w:r w:rsidRPr="00FD60AA">
              <w:rPr>
                <w:rFonts w:ascii="Aptos" w:hAnsi="Aptos" w:cs="Calibri"/>
                <w:color w:val="000000"/>
                <w:sz w:val="20"/>
                <w:szCs w:val="20"/>
              </w:rPr>
              <w:t>350</w:t>
            </w:r>
          </w:p>
        </w:tc>
        <w:tc>
          <w:tcPr>
            <w:tcW w:w="1545" w:type="dxa"/>
            <w:vAlign w:val="center"/>
          </w:tcPr>
          <w:p w14:paraId="4A726871" w14:textId="04DFCA0C" w:rsidR="0007378C" w:rsidRPr="00FD60AA" w:rsidRDefault="0007378C" w:rsidP="00AD78DE">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2022124159</w:t>
            </w:r>
          </w:p>
        </w:tc>
      </w:tr>
      <w:tr w:rsidR="00F800C8" w:rsidRPr="00452EEB" w14:paraId="301DA299" w14:textId="4C29EC90" w:rsidTr="0007378C">
        <w:tc>
          <w:tcPr>
            <w:cnfStyle w:val="001000000000" w:firstRow="0" w:lastRow="0" w:firstColumn="1" w:lastColumn="0" w:oddVBand="0" w:evenVBand="0" w:oddHBand="0" w:evenHBand="0" w:firstRowFirstColumn="0" w:firstRowLastColumn="0" w:lastRowFirstColumn="0" w:lastRowLastColumn="0"/>
            <w:tcW w:w="598" w:type="dxa"/>
            <w:vAlign w:val="center"/>
          </w:tcPr>
          <w:p w14:paraId="0B6BCE1A" w14:textId="6DB9AB61" w:rsidR="0007378C" w:rsidRPr="00FD60AA" w:rsidRDefault="0007378C" w:rsidP="00AD78DE">
            <w:pPr>
              <w:jc w:val="center"/>
              <w:rPr>
                <w:rFonts w:ascii="Aptos" w:hAnsi="Aptos"/>
                <w:sz w:val="20"/>
                <w:szCs w:val="20"/>
              </w:rPr>
            </w:pPr>
            <w:r w:rsidRPr="00FD60AA">
              <w:rPr>
                <w:rFonts w:ascii="Aptos" w:hAnsi="Aptos"/>
                <w:sz w:val="20"/>
                <w:szCs w:val="20"/>
              </w:rPr>
              <w:t>2</w:t>
            </w:r>
            <w:r w:rsidR="00F800C8">
              <w:rPr>
                <w:rFonts w:ascii="Aptos" w:hAnsi="Aptos"/>
                <w:sz w:val="20"/>
                <w:szCs w:val="20"/>
              </w:rPr>
              <w:t>6</w:t>
            </w:r>
          </w:p>
        </w:tc>
        <w:tc>
          <w:tcPr>
            <w:tcW w:w="3230" w:type="dxa"/>
          </w:tcPr>
          <w:p w14:paraId="41CE7969" w14:textId="135B8DC9" w:rsidR="0007378C" w:rsidRPr="00FD60AA" w:rsidRDefault="0007378C" w:rsidP="008163BA">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Východoslovenský ústav srdcových a cievnych chorôb, a. s.</w:t>
            </w:r>
          </w:p>
        </w:tc>
        <w:tc>
          <w:tcPr>
            <w:tcW w:w="2308" w:type="dxa"/>
          </w:tcPr>
          <w:p w14:paraId="2914934D" w14:textId="24381124" w:rsidR="0007378C" w:rsidRPr="00FD60AA" w:rsidRDefault="0007378C" w:rsidP="008163BA">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 xml:space="preserve">Ondavská 8, </w:t>
            </w:r>
            <w:r w:rsidRPr="00FD60AA">
              <w:rPr>
                <w:rFonts w:ascii="Aptos" w:hAnsi="Aptos" w:cs="Calibri"/>
                <w:color w:val="000000"/>
                <w:sz w:val="20"/>
                <w:szCs w:val="20"/>
              </w:rPr>
              <w:br/>
              <w:t>040 11 Košice</w:t>
            </w:r>
          </w:p>
        </w:tc>
        <w:tc>
          <w:tcPr>
            <w:tcW w:w="1533" w:type="dxa"/>
            <w:vAlign w:val="center"/>
          </w:tcPr>
          <w:p w14:paraId="1563C8DE" w14:textId="71771621" w:rsidR="0007378C" w:rsidRPr="00FD60AA" w:rsidRDefault="0007378C" w:rsidP="00AD78DE">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36</w:t>
            </w:r>
            <w:r w:rsidR="008E45DE">
              <w:rPr>
                <w:rFonts w:ascii="Aptos" w:hAnsi="Aptos" w:cs="Calibri"/>
                <w:color w:val="000000"/>
                <w:sz w:val="20"/>
                <w:szCs w:val="20"/>
              </w:rPr>
              <w:t> </w:t>
            </w:r>
            <w:r w:rsidRPr="00FD60AA">
              <w:rPr>
                <w:rFonts w:ascii="Aptos" w:hAnsi="Aptos" w:cs="Calibri"/>
                <w:color w:val="000000"/>
                <w:sz w:val="20"/>
                <w:szCs w:val="20"/>
              </w:rPr>
              <w:t>601</w:t>
            </w:r>
            <w:r w:rsidR="008E45DE">
              <w:rPr>
                <w:rFonts w:ascii="Aptos" w:hAnsi="Aptos" w:cs="Calibri"/>
                <w:color w:val="000000"/>
                <w:sz w:val="20"/>
                <w:szCs w:val="20"/>
              </w:rPr>
              <w:t xml:space="preserve"> </w:t>
            </w:r>
            <w:r w:rsidRPr="00FD60AA">
              <w:rPr>
                <w:rFonts w:ascii="Aptos" w:hAnsi="Aptos" w:cs="Calibri"/>
                <w:color w:val="000000"/>
                <w:sz w:val="20"/>
                <w:szCs w:val="20"/>
              </w:rPr>
              <w:t>284</w:t>
            </w:r>
          </w:p>
        </w:tc>
        <w:tc>
          <w:tcPr>
            <w:tcW w:w="1545" w:type="dxa"/>
            <w:vAlign w:val="center"/>
          </w:tcPr>
          <w:p w14:paraId="54F9AA5B" w14:textId="24FC5D12" w:rsidR="0007378C" w:rsidRPr="00FD60AA" w:rsidRDefault="0007378C" w:rsidP="00AD78DE">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2022108704</w:t>
            </w:r>
          </w:p>
        </w:tc>
      </w:tr>
    </w:tbl>
    <w:p w14:paraId="4A7751E2" w14:textId="77777777" w:rsidR="00E7725E" w:rsidRPr="00452EEB" w:rsidRDefault="00E7725E" w:rsidP="00E7725E">
      <w:pPr>
        <w:rPr>
          <w:rFonts w:ascii="Aptos" w:hAnsi="Aptos"/>
        </w:rPr>
      </w:pPr>
    </w:p>
    <w:p w14:paraId="4D5CB9CA" w14:textId="77777777" w:rsidR="0008152E" w:rsidRPr="00195217" w:rsidRDefault="0008152E" w:rsidP="004E57AF">
      <w:pPr>
        <w:pStyle w:val="Odsekzoznamu"/>
        <w:tabs>
          <w:tab w:val="left" w:pos="2600"/>
        </w:tabs>
        <w:spacing w:after="0" w:line="276" w:lineRule="auto"/>
        <w:jc w:val="both"/>
        <w:rPr>
          <w:rFonts w:ascii="Aptos" w:hAnsi="Aptos" w:cstheme="minorHAnsi"/>
          <w:b/>
          <w:bCs/>
        </w:rPr>
      </w:pPr>
      <w:r w:rsidRPr="00195217">
        <w:rPr>
          <w:rFonts w:ascii="Aptos" w:hAnsi="Aptos" w:cstheme="minorHAnsi"/>
          <w:b/>
          <w:bCs/>
        </w:rPr>
        <w:t>Uvedení verejní obstarávatelia môžu podľa § 15 ods. 3 písm. d) ZVO zadávať zákazky na základe rámcových dohôd uzavretých Centrálnou obstarávacou organizáciou.</w:t>
      </w:r>
    </w:p>
    <w:p w14:paraId="79504BFA" w14:textId="77777777" w:rsidR="0008152E" w:rsidRPr="00195217" w:rsidRDefault="0008152E" w:rsidP="004E57AF">
      <w:pPr>
        <w:pStyle w:val="Odsekzoznamu"/>
        <w:tabs>
          <w:tab w:val="left" w:pos="2600"/>
        </w:tabs>
        <w:spacing w:after="0" w:line="276" w:lineRule="auto"/>
        <w:jc w:val="both"/>
        <w:rPr>
          <w:rFonts w:ascii="Aptos" w:hAnsi="Aptos" w:cstheme="minorHAnsi"/>
          <w:b/>
          <w:bCs/>
        </w:rPr>
      </w:pPr>
    </w:p>
    <w:p w14:paraId="187FAE9C" w14:textId="77777777" w:rsidR="0008152E" w:rsidRPr="00195217" w:rsidRDefault="0008152E" w:rsidP="004E57AF">
      <w:pPr>
        <w:pStyle w:val="Odsekzoznamu"/>
        <w:tabs>
          <w:tab w:val="left" w:pos="2600"/>
        </w:tabs>
        <w:spacing w:after="0" w:line="276" w:lineRule="auto"/>
        <w:jc w:val="both"/>
        <w:rPr>
          <w:rFonts w:ascii="Aptos" w:hAnsi="Aptos" w:cstheme="minorHAnsi"/>
          <w:b/>
          <w:bCs/>
        </w:rPr>
      </w:pPr>
      <w:r w:rsidRPr="00195217">
        <w:rPr>
          <w:rFonts w:ascii="Aptos" w:hAnsi="Aptos" w:cstheme="minorHAnsi"/>
          <w:b/>
          <w:bCs/>
        </w:rPr>
        <w:t>Verejní obstarávatelia sú podľa § 15 ods. 4 písm. c) ZVO zodpovední za časť verejného obstarávania, ktorú vykonávajú sami, ide najmä o postup podľa § 83 ods. 4 ZVO.</w:t>
      </w:r>
    </w:p>
    <w:p w14:paraId="755A42A7" w14:textId="77777777" w:rsidR="0008152E" w:rsidRPr="00195217" w:rsidRDefault="0008152E" w:rsidP="004E57AF">
      <w:pPr>
        <w:pStyle w:val="Odsekzoznamu"/>
        <w:tabs>
          <w:tab w:val="left" w:pos="2600"/>
        </w:tabs>
        <w:spacing w:after="0" w:line="276" w:lineRule="auto"/>
        <w:jc w:val="both"/>
        <w:rPr>
          <w:rFonts w:ascii="Aptos" w:hAnsi="Aptos" w:cstheme="minorHAnsi"/>
          <w:b/>
          <w:bCs/>
        </w:rPr>
      </w:pPr>
    </w:p>
    <w:p w14:paraId="15E74CF6" w14:textId="0EC13F28" w:rsidR="00202727" w:rsidRDefault="0008152E" w:rsidP="009D3C97">
      <w:pPr>
        <w:pStyle w:val="Odsekzoznamu"/>
        <w:tabs>
          <w:tab w:val="left" w:pos="2600"/>
        </w:tabs>
        <w:spacing w:after="0" w:line="276" w:lineRule="auto"/>
        <w:contextualSpacing w:val="0"/>
        <w:jc w:val="both"/>
        <w:rPr>
          <w:rFonts w:ascii="Aptos" w:hAnsi="Aptos" w:cstheme="minorHAnsi"/>
        </w:rPr>
      </w:pPr>
      <w:r w:rsidRPr="00195217">
        <w:rPr>
          <w:rFonts w:ascii="Aptos" w:hAnsi="Aptos" w:cstheme="minorHAnsi"/>
        </w:rPr>
        <w:t>(Podľa § 83 ods. 4 ZVO, ak je rámcová dohoda uzavretá s jedným hospodárskym subjektom, zákazky sa zadávajú v rámci podmienok určených v rámcovej dohode. Zadávaniu zákazky môže predchádzať písomná konzultácia. Ak je to potrebné, verejný obstarávateľ môže požiadať o doplnenie ponuky.)</w:t>
      </w:r>
    </w:p>
    <w:p w14:paraId="5BFF7721" w14:textId="77777777" w:rsidR="009D3C97" w:rsidRPr="00195217" w:rsidRDefault="009D3C97" w:rsidP="009D3C97">
      <w:pPr>
        <w:pStyle w:val="Odsekzoznamu"/>
        <w:tabs>
          <w:tab w:val="left" w:pos="2600"/>
        </w:tabs>
        <w:spacing w:after="0" w:line="276" w:lineRule="auto"/>
        <w:contextualSpacing w:val="0"/>
        <w:jc w:val="both"/>
        <w:rPr>
          <w:rFonts w:ascii="Aptos" w:hAnsi="Aptos" w:cstheme="minorHAnsi"/>
        </w:rPr>
      </w:pPr>
    </w:p>
    <w:p w14:paraId="236FFEFF" w14:textId="7A1EE6D4" w:rsidR="00202727" w:rsidRPr="001E6C66" w:rsidRDefault="00202727" w:rsidP="0061550E">
      <w:pPr>
        <w:pStyle w:val="Odsekzoznamu"/>
        <w:numPr>
          <w:ilvl w:val="0"/>
          <w:numId w:val="4"/>
        </w:numPr>
        <w:tabs>
          <w:tab w:val="left" w:pos="2600"/>
        </w:tabs>
        <w:spacing w:after="120" w:line="276" w:lineRule="auto"/>
        <w:ind w:left="357" w:hanging="357"/>
        <w:contextualSpacing w:val="0"/>
        <w:rPr>
          <w:rFonts w:ascii="Aptos" w:hAnsi="Aptos" w:cstheme="minorHAnsi"/>
          <w:b/>
          <w:bCs/>
        </w:rPr>
      </w:pPr>
      <w:r w:rsidRPr="001E6C66">
        <w:rPr>
          <w:rFonts w:ascii="Aptos" w:hAnsi="Aptos" w:cstheme="minorHAnsi"/>
          <w:b/>
          <w:bCs/>
        </w:rPr>
        <w:t>Postup vo verejnom obstarávaní</w:t>
      </w:r>
    </w:p>
    <w:p w14:paraId="43383C01" w14:textId="59E4C466" w:rsidR="00202727" w:rsidRPr="00EB288F" w:rsidRDefault="00202727" w:rsidP="00EB288F">
      <w:pPr>
        <w:pStyle w:val="Odsekzoznamu"/>
        <w:numPr>
          <w:ilvl w:val="1"/>
          <w:numId w:val="82"/>
        </w:numPr>
        <w:spacing w:after="120"/>
        <w:ind w:left="578" w:hanging="578"/>
        <w:contextualSpacing w:val="0"/>
        <w:jc w:val="both"/>
        <w:rPr>
          <w:rFonts w:ascii="Aptos" w:hAnsi="Aptos" w:cstheme="minorHAnsi"/>
        </w:rPr>
      </w:pPr>
      <w:r w:rsidRPr="00EB288F">
        <w:rPr>
          <w:rFonts w:ascii="Aptos" w:hAnsi="Aptos" w:cstheme="minorHAnsi"/>
        </w:rPr>
        <w:t>Postup vo verejnom obstarávaní: verejná súťaž podľa § 66 ods. 7 písm. b) Zákona (super reverzná verejná súťaž)</w:t>
      </w:r>
      <w:r w:rsidR="001B1518" w:rsidRPr="00EB288F">
        <w:rPr>
          <w:rFonts w:ascii="Aptos" w:hAnsi="Aptos" w:cstheme="minorHAnsi"/>
        </w:rPr>
        <w:t xml:space="preserve">. </w:t>
      </w:r>
    </w:p>
    <w:p w14:paraId="59E19D0A" w14:textId="337C2DD8" w:rsidR="001B1518" w:rsidRPr="001B1518" w:rsidRDefault="001B1518" w:rsidP="00EB288F">
      <w:pPr>
        <w:pStyle w:val="Odsekzoznamu"/>
        <w:numPr>
          <w:ilvl w:val="2"/>
          <w:numId w:val="4"/>
        </w:numPr>
        <w:tabs>
          <w:tab w:val="left" w:pos="567"/>
        </w:tabs>
        <w:spacing w:after="120" w:line="276" w:lineRule="auto"/>
        <w:ind w:left="1418" w:hanging="851"/>
        <w:contextualSpacing w:val="0"/>
        <w:jc w:val="both"/>
        <w:rPr>
          <w:rFonts w:ascii="Aptos" w:hAnsi="Aptos"/>
        </w:rPr>
      </w:pPr>
      <w:r w:rsidRPr="00195217">
        <w:rPr>
          <w:rFonts w:ascii="Aptos" w:hAnsi="Aptos"/>
        </w:rPr>
        <w:t xml:space="preserve">Vyhodnotenie splnenia podmienok účasti a vyhodnotenie ponúk  z hľadiska splnenia požiadaviek na predmet zákazky sa podľa ustanovenia § 66 ods. 7 písm. b) Zákona uskutoční po vyhodnotení ponúk na základe kritérií na vyhodnotenie ponúk (tzv. „super“ reverzná súťaž) </w:t>
      </w:r>
      <w:r w:rsidR="008B01DC">
        <w:rPr>
          <w:rFonts w:ascii="Aptos" w:hAnsi="Aptos"/>
        </w:rPr>
        <w:br/>
      </w:r>
      <w:r w:rsidRPr="00195217">
        <w:rPr>
          <w:rFonts w:ascii="Aptos" w:hAnsi="Aptos"/>
        </w:rPr>
        <w:t xml:space="preserve">u uchádzača, ktorý sa umiestnil ako prvý v poradí. COO môže, v súlade s § 55 ods. 1 druhá veta zákona, vyhodnotiť splnenie podmienok účasti aj u ďalších uchádzačov v poradí. </w:t>
      </w:r>
    </w:p>
    <w:p w14:paraId="340A5B3A" w14:textId="2904E43E" w:rsidR="00202727" w:rsidRPr="00195217" w:rsidRDefault="00202727">
      <w:pPr>
        <w:pStyle w:val="Odsekzoznamu"/>
        <w:numPr>
          <w:ilvl w:val="1"/>
          <w:numId w:val="4"/>
        </w:numPr>
        <w:spacing w:after="120"/>
        <w:ind w:left="578" w:hanging="578"/>
        <w:contextualSpacing w:val="0"/>
        <w:jc w:val="both"/>
        <w:rPr>
          <w:rFonts w:ascii="Aptos" w:hAnsi="Aptos" w:cstheme="minorHAnsi"/>
        </w:rPr>
      </w:pPr>
      <w:r w:rsidRPr="00195217">
        <w:rPr>
          <w:rFonts w:ascii="Aptos" w:hAnsi="Aptos" w:cstheme="minorHAnsi"/>
        </w:rPr>
        <w:t>Predložením svojej ponuky uchádzač v plnom rozsahu a bez výhrad akceptuje všetky podmienky verejného obstarávateľa týkajúce sa super reverznej verejnej súťaže uvedené v Oznámení o vyhlásení verejného obstarávania (ďalej len „</w:t>
      </w:r>
      <w:r w:rsidRPr="00195217">
        <w:rPr>
          <w:rFonts w:ascii="Aptos" w:hAnsi="Aptos" w:cstheme="minorHAnsi"/>
          <w:b/>
          <w:bCs/>
        </w:rPr>
        <w:t>Oznámenie</w:t>
      </w:r>
      <w:r w:rsidRPr="00195217">
        <w:rPr>
          <w:rFonts w:ascii="Aptos" w:hAnsi="Aptos" w:cstheme="minorHAnsi"/>
        </w:rPr>
        <w:t>“ alebo „</w:t>
      </w:r>
      <w:r w:rsidRPr="00195217">
        <w:rPr>
          <w:rFonts w:ascii="Aptos" w:hAnsi="Aptos" w:cstheme="minorHAnsi"/>
          <w:b/>
          <w:bCs/>
        </w:rPr>
        <w:t>Oznámenie o vyhlásení</w:t>
      </w:r>
      <w:r w:rsidRPr="00195217">
        <w:rPr>
          <w:rFonts w:ascii="Aptos" w:hAnsi="Aptos" w:cstheme="minorHAnsi"/>
        </w:rPr>
        <w:t>“)  v týchto súťažných podkladoch a v iných dokumentoch poskytnutých verejným obstarávateľom v lehote na predkladanie ponúk.</w:t>
      </w:r>
    </w:p>
    <w:p w14:paraId="0C5A8A07" w14:textId="77777777" w:rsidR="00202727" w:rsidRPr="00195217" w:rsidRDefault="00202727">
      <w:pPr>
        <w:pStyle w:val="Odsekzoznamu"/>
        <w:numPr>
          <w:ilvl w:val="1"/>
          <w:numId w:val="4"/>
        </w:numPr>
        <w:spacing w:after="0"/>
        <w:ind w:left="578" w:hanging="578"/>
        <w:contextualSpacing w:val="0"/>
        <w:jc w:val="both"/>
        <w:rPr>
          <w:rFonts w:ascii="Aptos" w:hAnsi="Aptos" w:cstheme="minorHAnsi"/>
        </w:rPr>
      </w:pPr>
      <w:r w:rsidRPr="00195217">
        <w:rPr>
          <w:rFonts w:ascii="Aptos" w:hAnsi="Aptos" w:cstheme="minorHAnsi"/>
        </w:rPr>
        <w:t>Ponuka predložená uchádzačom musí byť vypracovaná v súlade s Oznámením o vyhlásení, s týmito súťažnými podkladmi a s inými dokumentmi poskytnutými verejným obstarávateľom v lehote na predkladanie ponúk a nesmie obsahovať žiadne výhrady týkajúce sa podmienok tohto verejného obstarávania stanovených verejným obstarávateľom.</w:t>
      </w:r>
    </w:p>
    <w:p w14:paraId="042D15A4" w14:textId="77777777" w:rsidR="00CE612E" w:rsidRPr="00195217" w:rsidRDefault="00CE612E" w:rsidP="00CE612E">
      <w:pPr>
        <w:pStyle w:val="Odsekzoznamu"/>
        <w:spacing w:after="0"/>
        <w:ind w:left="360"/>
        <w:contextualSpacing w:val="0"/>
        <w:jc w:val="both"/>
        <w:rPr>
          <w:rFonts w:ascii="Aptos" w:hAnsi="Aptos" w:cstheme="minorHAnsi"/>
        </w:rPr>
      </w:pPr>
    </w:p>
    <w:p w14:paraId="4AFD2360" w14:textId="77777777" w:rsidR="00CE612E" w:rsidRPr="00195217" w:rsidRDefault="00CE612E" w:rsidP="00CE612E">
      <w:pPr>
        <w:pStyle w:val="Odsekzoznamu"/>
        <w:spacing w:after="0"/>
        <w:ind w:left="360"/>
        <w:contextualSpacing w:val="0"/>
        <w:jc w:val="both"/>
        <w:rPr>
          <w:rFonts w:ascii="Aptos" w:hAnsi="Aptos" w:cstheme="minorHAnsi"/>
        </w:rPr>
      </w:pPr>
    </w:p>
    <w:p w14:paraId="5F6532FE" w14:textId="7C9340CA" w:rsidR="00A916F9" w:rsidRPr="003A1A70" w:rsidRDefault="00A916F9" w:rsidP="00CE612E">
      <w:pPr>
        <w:pStyle w:val="Odsekzoznamu"/>
        <w:spacing w:after="0"/>
        <w:ind w:left="578"/>
        <w:contextualSpacing w:val="0"/>
        <w:jc w:val="center"/>
        <w:rPr>
          <w:rFonts w:ascii="Aptos" w:hAnsi="Aptos" w:cstheme="minorHAnsi"/>
          <w:b/>
          <w:bCs/>
          <w:sz w:val="24"/>
          <w:szCs w:val="24"/>
        </w:rPr>
      </w:pPr>
      <w:r w:rsidRPr="003A1A70">
        <w:rPr>
          <w:rFonts w:ascii="Aptos" w:hAnsi="Aptos" w:cstheme="minorHAnsi"/>
          <w:b/>
          <w:bCs/>
          <w:sz w:val="24"/>
          <w:szCs w:val="24"/>
        </w:rPr>
        <w:t>Časť II.</w:t>
      </w:r>
    </w:p>
    <w:p w14:paraId="45ABCF5D" w14:textId="3AA526E1" w:rsidR="00CE612E" w:rsidRPr="003A1A70" w:rsidRDefault="008122B7" w:rsidP="00CE612E">
      <w:pPr>
        <w:pStyle w:val="Odsekzoznamu"/>
        <w:spacing w:after="0"/>
        <w:ind w:left="578"/>
        <w:contextualSpacing w:val="0"/>
        <w:jc w:val="center"/>
        <w:rPr>
          <w:rFonts w:ascii="Aptos" w:hAnsi="Aptos" w:cstheme="minorHAnsi"/>
          <w:b/>
          <w:bCs/>
          <w:sz w:val="24"/>
          <w:szCs w:val="24"/>
        </w:rPr>
      </w:pPr>
      <w:r w:rsidRPr="003A1A70">
        <w:rPr>
          <w:rFonts w:ascii="Aptos" w:hAnsi="Aptos" w:cstheme="minorHAnsi"/>
          <w:b/>
          <w:bCs/>
          <w:sz w:val="24"/>
          <w:szCs w:val="24"/>
        </w:rPr>
        <w:t>INFORMÁCIE O SYSTÉME POUŽITOM NA ZADÁVANIE TEJTO ZÁKAZKY</w:t>
      </w:r>
    </w:p>
    <w:p w14:paraId="7F905782" w14:textId="77777777" w:rsidR="00CE612E" w:rsidRPr="00195217" w:rsidRDefault="00CE612E" w:rsidP="00CE612E">
      <w:pPr>
        <w:pStyle w:val="Odsekzoznamu"/>
        <w:spacing w:after="0"/>
        <w:ind w:left="578"/>
        <w:contextualSpacing w:val="0"/>
        <w:jc w:val="center"/>
        <w:rPr>
          <w:rFonts w:ascii="Aptos" w:hAnsi="Aptos" w:cstheme="minorHAnsi"/>
          <w:b/>
          <w:bCs/>
        </w:rPr>
      </w:pPr>
    </w:p>
    <w:p w14:paraId="1F88D2AD" w14:textId="2F6D8BF7" w:rsidR="008122B7" w:rsidRPr="00195217" w:rsidRDefault="008122B7">
      <w:pPr>
        <w:pStyle w:val="Odsekzoznamu"/>
        <w:numPr>
          <w:ilvl w:val="0"/>
          <w:numId w:val="4"/>
        </w:numPr>
        <w:spacing w:after="120"/>
        <w:ind w:left="426" w:hanging="426"/>
        <w:contextualSpacing w:val="0"/>
        <w:rPr>
          <w:rFonts w:ascii="Aptos" w:hAnsi="Aptos" w:cstheme="minorHAnsi"/>
          <w:b/>
          <w:bCs/>
        </w:rPr>
      </w:pPr>
      <w:r w:rsidRPr="00195217">
        <w:rPr>
          <w:rFonts w:ascii="Aptos" w:hAnsi="Aptos" w:cstheme="minorHAnsi"/>
          <w:b/>
          <w:bCs/>
        </w:rPr>
        <w:t>Webová aplikácia JOSEPHINE</w:t>
      </w:r>
    </w:p>
    <w:p w14:paraId="3F97190C" w14:textId="77777777" w:rsidR="008122B7" w:rsidRPr="00195217" w:rsidRDefault="008122B7">
      <w:pPr>
        <w:pStyle w:val="Odsekzoznamu"/>
        <w:numPr>
          <w:ilvl w:val="1"/>
          <w:numId w:val="4"/>
        </w:numPr>
        <w:spacing w:after="120"/>
        <w:ind w:left="567" w:hanging="567"/>
        <w:contextualSpacing w:val="0"/>
        <w:jc w:val="both"/>
        <w:rPr>
          <w:rFonts w:ascii="Aptos" w:hAnsi="Aptos" w:cstheme="minorHAnsi"/>
        </w:rPr>
      </w:pPr>
      <w:r w:rsidRPr="00195217">
        <w:rPr>
          <w:rFonts w:ascii="Aptos" w:hAnsi="Aptos" w:cstheme="minorHAnsi"/>
        </w:rPr>
        <w:t xml:space="preserve">Zadávanie tejto zákazky sa realizuje prostredníctvom webovej aplikácie JOSEPHINE, dostupnej na doméne </w:t>
      </w:r>
      <w:hyperlink r:id="rId11" w:history="1">
        <w:r w:rsidRPr="00195217">
          <w:rPr>
            <w:rStyle w:val="Hypertextovprepojenie"/>
            <w:rFonts w:ascii="Aptos" w:hAnsi="Aptos" w:cs="Arial"/>
          </w:rPr>
          <w:t>https://josephine.proebiz.com</w:t>
        </w:r>
      </w:hyperlink>
      <w:r w:rsidRPr="00195217">
        <w:rPr>
          <w:rFonts w:ascii="Aptos" w:hAnsi="Aptos" w:cs="Arial"/>
          <w:color w:val="000000" w:themeColor="text1"/>
        </w:rPr>
        <w:t>.</w:t>
      </w:r>
    </w:p>
    <w:p w14:paraId="431B42A2" w14:textId="5A9530B4" w:rsidR="008122B7" w:rsidRDefault="008122B7">
      <w:pPr>
        <w:pStyle w:val="Odsekzoznamu"/>
        <w:numPr>
          <w:ilvl w:val="1"/>
          <w:numId w:val="4"/>
        </w:numPr>
        <w:spacing w:after="0"/>
        <w:ind w:left="567" w:hanging="567"/>
        <w:contextualSpacing w:val="0"/>
        <w:jc w:val="both"/>
        <w:rPr>
          <w:rFonts w:ascii="Aptos" w:hAnsi="Aptos" w:cstheme="minorHAnsi"/>
        </w:rPr>
      </w:pPr>
      <w:r w:rsidRPr="00195217">
        <w:rPr>
          <w:rFonts w:ascii="Aptos" w:hAnsi="Aptos" w:cstheme="minorHAnsi"/>
        </w:rPr>
        <w:t>JOSEPHINE je na účely tohto verejného obstarávania softvér určený na elektronizáciu zadávania zákaziek, prostredníctvom ktorého COO</w:t>
      </w:r>
      <w:r w:rsidR="00334965" w:rsidRPr="00195217">
        <w:rPr>
          <w:rFonts w:ascii="Aptos" w:hAnsi="Aptos" w:cstheme="minorHAnsi"/>
        </w:rPr>
        <w:t>, podľa § 7 ods. 1 písm. a)</w:t>
      </w:r>
      <w:r w:rsidRPr="00195217">
        <w:rPr>
          <w:rFonts w:ascii="Aptos" w:hAnsi="Aptos" w:cstheme="minorHAnsi"/>
        </w:rPr>
        <w:t xml:space="preserve"> zadáva zákazky v súlade so zákonom. </w:t>
      </w:r>
    </w:p>
    <w:p w14:paraId="109DD8DF" w14:textId="77777777" w:rsidR="00F14FE0" w:rsidRDefault="00F14FE0" w:rsidP="00F14FE0">
      <w:pPr>
        <w:pStyle w:val="Odsekzoznamu"/>
        <w:spacing w:after="0"/>
        <w:ind w:left="567"/>
        <w:contextualSpacing w:val="0"/>
        <w:jc w:val="both"/>
        <w:rPr>
          <w:rFonts w:ascii="Aptos" w:hAnsi="Aptos" w:cstheme="minorHAnsi"/>
        </w:rPr>
      </w:pPr>
    </w:p>
    <w:p w14:paraId="58A3326C" w14:textId="77777777" w:rsidR="00F800C8" w:rsidRPr="00195217" w:rsidRDefault="00F800C8" w:rsidP="00F14FE0">
      <w:pPr>
        <w:pStyle w:val="Odsekzoznamu"/>
        <w:spacing w:after="0"/>
        <w:ind w:left="567"/>
        <w:contextualSpacing w:val="0"/>
        <w:jc w:val="both"/>
        <w:rPr>
          <w:rFonts w:ascii="Aptos" w:hAnsi="Aptos" w:cstheme="minorHAnsi"/>
        </w:rPr>
      </w:pPr>
    </w:p>
    <w:p w14:paraId="19482A92" w14:textId="22F4A9AA" w:rsidR="00787382" w:rsidRPr="00F14FE0" w:rsidRDefault="00787382">
      <w:pPr>
        <w:pStyle w:val="Odsekzoznamu"/>
        <w:numPr>
          <w:ilvl w:val="0"/>
          <w:numId w:val="23"/>
        </w:numPr>
        <w:spacing w:after="120"/>
        <w:ind w:left="425" w:hanging="425"/>
        <w:contextualSpacing w:val="0"/>
        <w:rPr>
          <w:rFonts w:ascii="Aptos" w:hAnsi="Aptos" w:cstheme="minorHAnsi"/>
          <w:b/>
          <w:bCs/>
        </w:rPr>
      </w:pPr>
      <w:r w:rsidRPr="00F14FE0">
        <w:rPr>
          <w:rFonts w:ascii="Aptos" w:hAnsi="Aptos" w:cstheme="minorHAnsi"/>
          <w:b/>
          <w:bCs/>
        </w:rPr>
        <w:t>Registrácia a autentifikácia uchádzača</w:t>
      </w:r>
    </w:p>
    <w:p w14:paraId="37436459" w14:textId="500AB861" w:rsidR="008122B7" w:rsidRPr="00195217" w:rsidRDefault="00334965" w:rsidP="00F14FE0">
      <w:pPr>
        <w:pStyle w:val="Odsekzoznamu"/>
        <w:spacing w:after="120"/>
        <w:ind w:left="567"/>
        <w:contextualSpacing w:val="0"/>
        <w:jc w:val="both"/>
        <w:rPr>
          <w:rFonts w:ascii="Aptos" w:hAnsi="Aptos" w:cstheme="minorHAnsi"/>
        </w:rPr>
      </w:pPr>
      <w:r w:rsidRPr="00195217">
        <w:rPr>
          <w:rFonts w:ascii="Aptos" w:hAnsi="Aptos" w:cstheme="minorHAnsi"/>
        </w:rPr>
        <w:t>Každý, kto ako záujemca má záujem o účasť vo verejnom obstarávaní alebo chce predložiť ponuku a nie je autentifikovaný v systéme JOSEPHINE, je povinný sa autentifikovať v systéme JOSEPHINE</w:t>
      </w:r>
    </w:p>
    <w:p w14:paraId="1C412812" w14:textId="77777777" w:rsidR="00A916F9" w:rsidRPr="00195217" w:rsidRDefault="00A916F9" w:rsidP="00F14FE0">
      <w:pPr>
        <w:pStyle w:val="Odsekzoznamu"/>
        <w:spacing w:after="120" w:line="276" w:lineRule="auto"/>
        <w:ind w:left="567"/>
        <w:contextualSpacing w:val="0"/>
        <w:jc w:val="both"/>
        <w:rPr>
          <w:rFonts w:ascii="Aptos" w:hAnsi="Aptos"/>
        </w:rPr>
      </w:pPr>
      <w:r w:rsidRPr="00195217">
        <w:rPr>
          <w:rFonts w:ascii="Aptos" w:hAnsi="Aptos"/>
        </w:rPr>
        <w:t>Záujemca má možnosť sa registrovať do systému JOSEPHINE pomocou hesla alebo aj pomocou občianskeho preukazu s elektronickým čipom a bezpečnostným osobnostným kódom (</w:t>
      </w:r>
      <w:proofErr w:type="spellStart"/>
      <w:r w:rsidRPr="00195217">
        <w:rPr>
          <w:rFonts w:ascii="Aptos" w:hAnsi="Aptos"/>
        </w:rPr>
        <w:t>eID</w:t>
      </w:r>
      <w:proofErr w:type="spellEnd"/>
      <w:r w:rsidRPr="00195217">
        <w:rPr>
          <w:rFonts w:ascii="Aptos" w:hAnsi="Aptos"/>
        </w:rPr>
        <w:t xml:space="preserve">). </w:t>
      </w:r>
    </w:p>
    <w:p w14:paraId="0AAAF240" w14:textId="77777777" w:rsidR="00A916F9" w:rsidRPr="00195217" w:rsidRDefault="00A916F9" w:rsidP="00F818D5">
      <w:pPr>
        <w:pStyle w:val="Odsekzoznamu"/>
        <w:spacing w:after="60" w:line="276" w:lineRule="auto"/>
        <w:ind w:left="576"/>
        <w:jc w:val="both"/>
        <w:rPr>
          <w:rFonts w:ascii="Aptos" w:hAnsi="Aptos"/>
        </w:rPr>
      </w:pPr>
      <w:r w:rsidRPr="00195217">
        <w:rPr>
          <w:rFonts w:ascii="Aptos" w:hAnsi="Aptos"/>
        </w:rPr>
        <w:t xml:space="preserve">Autentifikáciu je možné vykonať týmito spôsobmi: </w:t>
      </w:r>
    </w:p>
    <w:p w14:paraId="5B1C49D1" w14:textId="77777777" w:rsidR="00A916F9" w:rsidRPr="00195217" w:rsidRDefault="00A916F9" w:rsidP="00A916F9">
      <w:pPr>
        <w:spacing w:after="60" w:line="276" w:lineRule="auto"/>
        <w:ind w:left="993" w:hanging="426"/>
        <w:jc w:val="both"/>
        <w:rPr>
          <w:rFonts w:ascii="Aptos" w:hAnsi="Aptos"/>
        </w:rPr>
      </w:pPr>
      <w:r w:rsidRPr="00195217">
        <w:rPr>
          <w:rFonts w:ascii="Aptos" w:hAnsi="Aptos"/>
        </w:rPr>
        <w:t>a)</w:t>
      </w:r>
      <w:r w:rsidRPr="00195217">
        <w:rPr>
          <w:rFonts w:ascii="Aptos" w:hAnsi="Aptos"/>
        </w:rPr>
        <w:tab/>
        <w:t>v systéme JOSEPHINE registráciou a prihlásením pomocou občianskeho preukazu s elektronickým čipom a bezpečnostným osobnostným kódom (</w:t>
      </w:r>
      <w:proofErr w:type="spellStart"/>
      <w:r w:rsidRPr="00195217">
        <w:rPr>
          <w:rFonts w:ascii="Aptos" w:hAnsi="Aptos"/>
        </w:rPr>
        <w:t>eID</w:t>
      </w:r>
      <w:proofErr w:type="spellEnd"/>
      <w:r w:rsidRPr="00195217">
        <w:rPr>
          <w:rFonts w:ascii="Aptos" w:hAnsi="Aptos"/>
        </w:rPr>
        <w:t xml:space="preserve">). V systéme je autentifikovaný hospodársky subjekt, ktorý pomocou </w:t>
      </w:r>
      <w:proofErr w:type="spellStart"/>
      <w:r w:rsidRPr="00195217">
        <w:rPr>
          <w:rFonts w:ascii="Aptos" w:hAnsi="Aptos"/>
        </w:rPr>
        <w:t>eID</w:t>
      </w:r>
      <w:proofErr w:type="spellEnd"/>
      <w:r w:rsidRPr="00195217">
        <w:rPr>
          <w:rFonts w:ascii="Aptos" w:hAnsi="Aptos"/>
        </w:rPr>
        <w:t xml:space="preserve"> registruje štatutárny orgán daného hospodárskeho subjektu. Autentifikáciu vykonáva poskytovateľ systému JOSEPHINE a to v pracovných dňoch v čase 8.00 – 16.00 hod. O dokončení autentifikácie je hospodársky subjekt informovaný e-mailom;</w:t>
      </w:r>
    </w:p>
    <w:p w14:paraId="6748C0D6" w14:textId="77777777" w:rsidR="00A916F9" w:rsidRPr="00195217" w:rsidRDefault="00A916F9" w:rsidP="00A916F9">
      <w:pPr>
        <w:spacing w:after="60" w:line="276" w:lineRule="auto"/>
        <w:ind w:left="993" w:hanging="426"/>
        <w:jc w:val="both"/>
        <w:rPr>
          <w:rFonts w:ascii="Aptos" w:hAnsi="Aptos"/>
        </w:rPr>
      </w:pPr>
      <w:r w:rsidRPr="00195217">
        <w:rPr>
          <w:rFonts w:ascii="Aptos" w:hAnsi="Aptos"/>
        </w:rPr>
        <w:t>b)</w:t>
      </w:r>
      <w:r w:rsidRPr="00195217">
        <w:rPr>
          <w:rFonts w:ascii="Aptos" w:hAnsi="Aptos"/>
        </w:rPr>
        <w:tab/>
        <w:t xml:space="preserve">nahraním kvalifikovaného elektronického podpisu (napríklad podpisu </w:t>
      </w:r>
      <w:proofErr w:type="spellStart"/>
      <w:r w:rsidRPr="00195217">
        <w:rPr>
          <w:rFonts w:ascii="Aptos" w:hAnsi="Aptos"/>
        </w:rPr>
        <w:t>eID</w:t>
      </w:r>
      <w:proofErr w:type="spellEnd"/>
      <w:r w:rsidRPr="00195217">
        <w:rPr>
          <w:rFonts w:ascii="Aptos" w:hAnsi="Aptos"/>
        </w:rPr>
        <w:t>) štatutárneho orgánu daného hospodárskeho subjektu na kartu užívateľa po registrácii a prihlásení do systému JOSEPHINE. Autentifikáciu vykoná poskytovateľ systému JOSEPHINE a to v pracovných dňoch v čase 8.00 – 16.00 hod. O dokončení autentifikácie je uchádzač informovaný e-mailom;</w:t>
      </w:r>
    </w:p>
    <w:p w14:paraId="6D1AB518" w14:textId="77777777" w:rsidR="00A916F9" w:rsidRPr="00195217" w:rsidRDefault="00A916F9" w:rsidP="00A916F9">
      <w:pPr>
        <w:spacing w:after="60" w:line="276" w:lineRule="auto"/>
        <w:ind w:left="993" w:hanging="426"/>
        <w:jc w:val="both"/>
        <w:rPr>
          <w:rFonts w:ascii="Aptos" w:hAnsi="Aptos"/>
        </w:rPr>
      </w:pPr>
      <w:r w:rsidRPr="00195217">
        <w:rPr>
          <w:rFonts w:ascii="Aptos" w:hAnsi="Aptos"/>
        </w:rPr>
        <w:t>c)</w:t>
      </w:r>
      <w:r w:rsidRPr="00195217">
        <w:rPr>
          <w:rFonts w:ascii="Aptos" w:hAnsi="Aptos"/>
        </w:rPr>
        <w:tab/>
        <w:t>vložením dokumentu preukazujúceho osobu štatutárneho zástupcu na kartu užívateľa po registrácii, ktorý je podpísaný elektronickým podpisom štatutárneho zástupcu, alebo prešiel zaručenou konverziou. Autentifikáciu vykoná poskytovateľ systému JOSEPHINE a to v pracovných dňoch v čase 8.00 – 16.00 hod. O dokončení autentifikácie je hospodársky subjekt informovaný e-mailom;</w:t>
      </w:r>
    </w:p>
    <w:p w14:paraId="34A25461" w14:textId="77777777" w:rsidR="00A916F9" w:rsidRPr="00195217" w:rsidRDefault="00A916F9" w:rsidP="00CF73D0">
      <w:pPr>
        <w:spacing w:after="120" w:line="276" w:lineRule="auto"/>
        <w:ind w:left="992" w:hanging="425"/>
        <w:jc w:val="both"/>
        <w:rPr>
          <w:rFonts w:ascii="Aptos" w:hAnsi="Aptos"/>
        </w:rPr>
      </w:pPr>
      <w:r w:rsidRPr="00195217">
        <w:rPr>
          <w:rFonts w:ascii="Aptos" w:hAnsi="Aptos"/>
        </w:rPr>
        <w:t>d)</w:t>
      </w:r>
      <w:r w:rsidRPr="00195217">
        <w:rPr>
          <w:rFonts w:ascii="Aptos" w:hAnsi="Aptos"/>
        </w:rPr>
        <w:tab/>
        <w:t>vložením plnej moci na kartu užívateľa po registrácii, ktorá je podpísaná elektronickým podpisom štatutárneho zástupcu aj splnomocnenou osobou, alebo prešla zaručenou konverziou. Autentifikáciu vykoná poskytovateľ systému JOSEPHINE a to v pracovné dni v čase 8.00 – 16.00 hod. O dokončení autentifikácie je hospodársky subjekt  informovaný e-mailom.</w:t>
      </w:r>
    </w:p>
    <w:p w14:paraId="1E6AD7DE" w14:textId="77777777" w:rsidR="00F14FE0" w:rsidRPr="00F14FE0" w:rsidRDefault="00F14FE0">
      <w:pPr>
        <w:pStyle w:val="Odsekzoznamu"/>
        <w:numPr>
          <w:ilvl w:val="0"/>
          <w:numId w:val="19"/>
        </w:numPr>
        <w:spacing w:after="120"/>
        <w:contextualSpacing w:val="0"/>
        <w:jc w:val="both"/>
        <w:rPr>
          <w:rFonts w:ascii="Aptos" w:hAnsi="Aptos" w:cstheme="minorHAnsi"/>
          <w:vanish/>
        </w:rPr>
      </w:pPr>
    </w:p>
    <w:p w14:paraId="79D65CEC" w14:textId="77777777" w:rsidR="00F14FE0" w:rsidRPr="00F14FE0" w:rsidRDefault="00F14FE0">
      <w:pPr>
        <w:pStyle w:val="Odsekzoznamu"/>
        <w:numPr>
          <w:ilvl w:val="0"/>
          <w:numId w:val="19"/>
        </w:numPr>
        <w:spacing w:after="120"/>
        <w:contextualSpacing w:val="0"/>
        <w:jc w:val="both"/>
        <w:rPr>
          <w:rFonts w:ascii="Aptos" w:hAnsi="Aptos" w:cstheme="minorHAnsi"/>
          <w:vanish/>
        </w:rPr>
      </w:pPr>
    </w:p>
    <w:p w14:paraId="380476EF" w14:textId="77777777" w:rsidR="00F14FE0" w:rsidRPr="00F14FE0" w:rsidRDefault="00F14FE0">
      <w:pPr>
        <w:pStyle w:val="Odsekzoznamu"/>
        <w:numPr>
          <w:ilvl w:val="0"/>
          <w:numId w:val="19"/>
        </w:numPr>
        <w:spacing w:after="120"/>
        <w:contextualSpacing w:val="0"/>
        <w:jc w:val="both"/>
        <w:rPr>
          <w:rFonts w:ascii="Aptos" w:hAnsi="Aptos" w:cstheme="minorHAnsi"/>
          <w:vanish/>
        </w:rPr>
      </w:pPr>
    </w:p>
    <w:p w14:paraId="46FA92FA" w14:textId="2FB7C4C5" w:rsidR="00A916F9" w:rsidRPr="00195217" w:rsidRDefault="00DE0E0C">
      <w:pPr>
        <w:pStyle w:val="Odsekzoznamu"/>
        <w:numPr>
          <w:ilvl w:val="1"/>
          <w:numId w:val="19"/>
        </w:numPr>
        <w:spacing w:after="120"/>
        <w:contextualSpacing w:val="0"/>
        <w:jc w:val="both"/>
        <w:rPr>
          <w:rFonts w:ascii="Aptos" w:hAnsi="Aptos" w:cstheme="minorHAnsi"/>
        </w:rPr>
      </w:pPr>
      <w:r w:rsidRPr="00195217">
        <w:rPr>
          <w:rFonts w:ascii="Aptos" w:hAnsi="Aptos" w:cstheme="minorHAnsi"/>
        </w:rPr>
        <w:t>Podmienky používania elektronických zariadení v rámci zadávania tejto zákazky</w:t>
      </w:r>
    </w:p>
    <w:p w14:paraId="7FF1BA88" w14:textId="77777777" w:rsidR="00DE0E0C" w:rsidRPr="00195217" w:rsidRDefault="00DE0E0C" w:rsidP="00CF73D0">
      <w:pPr>
        <w:pStyle w:val="Odsekzoznamu"/>
        <w:spacing w:after="60" w:line="276" w:lineRule="auto"/>
        <w:ind w:left="576"/>
        <w:jc w:val="both"/>
        <w:rPr>
          <w:rFonts w:ascii="Aptos" w:hAnsi="Aptos"/>
        </w:rPr>
      </w:pPr>
      <w:r w:rsidRPr="00195217">
        <w:rPr>
          <w:rFonts w:ascii="Aptos" w:hAnsi="Aptos"/>
        </w:rPr>
        <w:t xml:space="preserve">Na bezproblémové používanie systému JOSEPHINE je nutné používať jeden z podporovaných internetových prehliadačov: </w:t>
      </w:r>
    </w:p>
    <w:p w14:paraId="778DE897" w14:textId="51C9AA8E" w:rsidR="00DE0E0C" w:rsidRPr="00195217" w:rsidRDefault="00DE0E0C" w:rsidP="00DE0E0C">
      <w:pPr>
        <w:spacing w:after="0" w:line="276" w:lineRule="auto"/>
        <w:ind w:left="993" w:hanging="426"/>
        <w:jc w:val="both"/>
        <w:rPr>
          <w:rFonts w:ascii="Aptos" w:hAnsi="Aptos"/>
        </w:rPr>
      </w:pPr>
      <w:r w:rsidRPr="00195217">
        <w:rPr>
          <w:rFonts w:ascii="Aptos" w:hAnsi="Aptos"/>
        </w:rPr>
        <w:t>-</w:t>
      </w:r>
      <w:r w:rsidRPr="00195217">
        <w:rPr>
          <w:rFonts w:ascii="Aptos" w:hAnsi="Aptos"/>
        </w:rPr>
        <w:tab/>
      </w:r>
      <w:proofErr w:type="spellStart"/>
      <w:r w:rsidRPr="00195217">
        <w:rPr>
          <w:rFonts w:ascii="Aptos" w:hAnsi="Aptos"/>
        </w:rPr>
        <w:t>Mozilla</w:t>
      </w:r>
      <w:proofErr w:type="spellEnd"/>
      <w:r w:rsidRPr="00195217">
        <w:rPr>
          <w:rFonts w:ascii="Aptos" w:hAnsi="Aptos"/>
        </w:rPr>
        <w:t xml:space="preserve"> Firefox verzia 13.0 a vyššia; </w:t>
      </w:r>
    </w:p>
    <w:p w14:paraId="1A20EC5B" w14:textId="11B77305" w:rsidR="00DE0E0C" w:rsidRPr="00195217" w:rsidRDefault="00DE0E0C" w:rsidP="00DE0E0C">
      <w:pPr>
        <w:spacing w:after="0" w:line="276" w:lineRule="auto"/>
        <w:ind w:left="993" w:hanging="426"/>
        <w:jc w:val="both"/>
        <w:rPr>
          <w:rFonts w:ascii="Aptos" w:hAnsi="Aptos"/>
        </w:rPr>
      </w:pPr>
      <w:r w:rsidRPr="00195217">
        <w:rPr>
          <w:rFonts w:ascii="Aptos" w:hAnsi="Aptos"/>
        </w:rPr>
        <w:t>-</w:t>
      </w:r>
      <w:r w:rsidRPr="00195217">
        <w:rPr>
          <w:rFonts w:ascii="Aptos" w:hAnsi="Aptos"/>
        </w:rPr>
        <w:tab/>
        <w:t>Google Chrome;</w:t>
      </w:r>
    </w:p>
    <w:p w14:paraId="7C183081" w14:textId="77777777" w:rsidR="00DE0E0C" w:rsidRPr="00195217" w:rsidRDefault="00DE0E0C" w:rsidP="00DE0E0C">
      <w:pPr>
        <w:spacing w:after="0" w:line="276" w:lineRule="auto"/>
        <w:ind w:left="993" w:hanging="426"/>
        <w:jc w:val="both"/>
        <w:rPr>
          <w:rFonts w:ascii="Aptos" w:hAnsi="Aptos"/>
        </w:rPr>
      </w:pPr>
      <w:r w:rsidRPr="00195217">
        <w:rPr>
          <w:rFonts w:ascii="Aptos" w:hAnsi="Aptos"/>
        </w:rPr>
        <w:t>-</w:t>
      </w:r>
      <w:r w:rsidRPr="00195217">
        <w:rPr>
          <w:rFonts w:ascii="Aptos" w:hAnsi="Aptos"/>
        </w:rPr>
        <w:tab/>
        <w:t xml:space="preserve">Microsoft </w:t>
      </w:r>
      <w:proofErr w:type="spellStart"/>
      <w:r w:rsidRPr="00195217">
        <w:rPr>
          <w:rFonts w:ascii="Aptos" w:hAnsi="Aptos"/>
        </w:rPr>
        <w:t>Edge</w:t>
      </w:r>
      <w:proofErr w:type="spellEnd"/>
      <w:r w:rsidRPr="00195217">
        <w:rPr>
          <w:rFonts w:ascii="Aptos" w:hAnsi="Aptos"/>
        </w:rPr>
        <w:t xml:space="preserve">. </w:t>
      </w:r>
    </w:p>
    <w:p w14:paraId="6036CC6F" w14:textId="77777777" w:rsidR="00CF73D0" w:rsidRPr="00195217" w:rsidRDefault="00CF73D0" w:rsidP="00DE0E0C">
      <w:pPr>
        <w:spacing w:after="0" w:line="276" w:lineRule="auto"/>
        <w:ind w:left="993" w:hanging="426"/>
        <w:jc w:val="both"/>
        <w:rPr>
          <w:rFonts w:ascii="Aptos" w:hAnsi="Aptos"/>
          <w:b/>
          <w:bCs/>
        </w:rPr>
      </w:pPr>
    </w:p>
    <w:p w14:paraId="00CBB054" w14:textId="415F4693" w:rsidR="00DE0E0C" w:rsidRPr="001E6C66" w:rsidRDefault="00DE0E0C">
      <w:pPr>
        <w:pStyle w:val="Odsekzoznamu"/>
        <w:numPr>
          <w:ilvl w:val="0"/>
          <w:numId w:val="19"/>
        </w:numPr>
        <w:spacing w:after="0"/>
        <w:jc w:val="both"/>
        <w:rPr>
          <w:rFonts w:ascii="Aptos" w:hAnsi="Aptos" w:cstheme="minorHAnsi"/>
          <w:b/>
          <w:bCs/>
        </w:rPr>
      </w:pPr>
      <w:r w:rsidRPr="001E6C66">
        <w:rPr>
          <w:rFonts w:ascii="Aptos" w:hAnsi="Aptos" w:cstheme="minorHAnsi"/>
          <w:b/>
          <w:bCs/>
        </w:rPr>
        <w:t>Dostupnosť dokumentov</w:t>
      </w:r>
    </w:p>
    <w:p w14:paraId="13FE25BC" w14:textId="1CB0355D" w:rsidR="00DE0E0C" w:rsidRPr="00195217" w:rsidRDefault="00DE0E0C" w:rsidP="00CF73D0">
      <w:pPr>
        <w:spacing w:after="120"/>
        <w:ind w:left="567"/>
        <w:jc w:val="both"/>
        <w:rPr>
          <w:rFonts w:ascii="Aptos" w:hAnsi="Aptos" w:cstheme="minorHAnsi"/>
        </w:rPr>
      </w:pPr>
      <w:r w:rsidRPr="00195217">
        <w:rPr>
          <w:rFonts w:ascii="Aptos" w:hAnsi="Aptos" w:cstheme="minorHAnsi"/>
        </w:rPr>
        <w:t>Dokumenty potrebné na vypracovanie ponuky a na preukázanie splnenia podmienok účasti sú verejne, bezodplatne, neobmedzene, úplne a priamo prístupné v príslušnej karte verejného obstarávania v rámci systému JOSEPHINE od uverejnenia oznámenia o vyhlásení verejného obstarávania podľa zákona. Časť/časti súťažných podkladov, ktorá/ktoré majú byť súčasťou ponuky uchádzača a záujemca/uchádzač ich bude povinný pri vypracovaní ponuky upravovať, sú uverejnené podľa prvej vety aj v editovateľnej podobe</w:t>
      </w:r>
      <w:r w:rsidR="00F14FE0">
        <w:rPr>
          <w:rFonts w:ascii="Aptos" w:hAnsi="Aptos" w:cstheme="minorHAnsi"/>
        </w:rPr>
        <w:t>.</w:t>
      </w:r>
    </w:p>
    <w:p w14:paraId="751596F1" w14:textId="77777777" w:rsidR="00F14FE0" w:rsidRPr="00F14FE0" w:rsidRDefault="00F14FE0">
      <w:pPr>
        <w:pStyle w:val="Odsekzoznamu"/>
        <w:numPr>
          <w:ilvl w:val="0"/>
          <w:numId w:val="4"/>
        </w:numPr>
        <w:spacing w:after="120"/>
        <w:contextualSpacing w:val="0"/>
        <w:jc w:val="both"/>
        <w:rPr>
          <w:rFonts w:ascii="Aptos" w:hAnsi="Aptos" w:cstheme="minorHAnsi"/>
          <w:vanish/>
        </w:rPr>
      </w:pPr>
    </w:p>
    <w:p w14:paraId="0AB8B2A0" w14:textId="77777777" w:rsidR="00F14FE0" w:rsidRPr="00F14FE0" w:rsidRDefault="00F14FE0">
      <w:pPr>
        <w:pStyle w:val="Odsekzoznamu"/>
        <w:numPr>
          <w:ilvl w:val="0"/>
          <w:numId w:val="4"/>
        </w:numPr>
        <w:spacing w:after="120"/>
        <w:contextualSpacing w:val="0"/>
        <w:jc w:val="both"/>
        <w:rPr>
          <w:rFonts w:ascii="Aptos" w:hAnsi="Aptos" w:cstheme="minorHAnsi"/>
          <w:vanish/>
        </w:rPr>
      </w:pPr>
    </w:p>
    <w:p w14:paraId="345CDD86" w14:textId="33422873" w:rsidR="00124928" w:rsidRPr="00F800C8" w:rsidRDefault="00124928" w:rsidP="00F800C8">
      <w:pPr>
        <w:pStyle w:val="Odsekzoznamu"/>
        <w:numPr>
          <w:ilvl w:val="1"/>
          <w:numId w:val="4"/>
        </w:numPr>
        <w:spacing w:after="120"/>
        <w:ind w:left="567" w:hanging="567"/>
        <w:contextualSpacing w:val="0"/>
        <w:jc w:val="both"/>
        <w:rPr>
          <w:rFonts w:ascii="Aptos" w:hAnsi="Aptos" w:cstheme="minorHAnsi"/>
        </w:rPr>
      </w:pPr>
      <w:r w:rsidRPr="00195217">
        <w:rPr>
          <w:rFonts w:ascii="Aptos" w:hAnsi="Aptos" w:cstheme="minorHAnsi"/>
        </w:rPr>
        <w:t>Súťažné</w:t>
      </w:r>
      <w:r w:rsidRPr="00195217">
        <w:rPr>
          <w:rFonts w:ascii="Aptos" w:hAnsi="Aptos" w:cstheme="minorHAnsi"/>
        </w:rPr>
        <w:tab/>
        <w:t>podklady sú bezodplatne k dispozícii na webovom</w:t>
      </w:r>
      <w:r w:rsidRPr="00195217">
        <w:rPr>
          <w:rFonts w:ascii="Aptos" w:hAnsi="Aptos" w:cstheme="minorHAnsi"/>
        </w:rPr>
        <w:tab/>
        <w:t xml:space="preserve">sídle </w:t>
      </w:r>
      <w:hyperlink r:id="rId12" w:history="1">
        <w:r w:rsidR="00F800C8" w:rsidRPr="000845D7">
          <w:rPr>
            <w:rStyle w:val="Hypertextovprepojenie"/>
            <w:rFonts w:ascii="Aptos" w:hAnsi="Aptos" w:cstheme="minorHAnsi"/>
          </w:rPr>
          <w:t>https://www.uvo.gov.sk/vyhladavanie/vyhladavanie-profilov/detail/636</w:t>
        </w:r>
      </w:hyperlink>
      <w:r w:rsidR="00F800C8">
        <w:rPr>
          <w:rFonts w:ascii="Aptos" w:hAnsi="Aptos" w:cstheme="minorHAnsi"/>
        </w:rPr>
        <w:t xml:space="preserve"> </w:t>
      </w:r>
      <w:r w:rsidRPr="00F800C8">
        <w:rPr>
          <w:rFonts w:ascii="Aptos" w:hAnsi="Aptos" w:cstheme="minorHAnsi"/>
        </w:rPr>
        <w:t>prostredníctvom</w:t>
      </w:r>
      <w:r w:rsidRPr="00F800C8">
        <w:rPr>
          <w:rFonts w:ascii="Aptos" w:hAnsi="Aptos" w:cstheme="minorHAnsi"/>
        </w:rPr>
        <w:tab/>
        <w:t xml:space="preserve">profilu </w:t>
      </w:r>
      <w:r w:rsidRPr="00F800C8">
        <w:rPr>
          <w:rFonts w:ascii="Aptos" w:hAnsi="Aptos" w:cstheme="minorHAnsi"/>
        </w:rPr>
        <w:lastRenderedPageBreak/>
        <w:t xml:space="preserve">verejného obstarávateľa a na elektronickej platforme verejného obstarávateľa </w:t>
      </w:r>
      <w:r w:rsidRPr="007A4F4D">
        <w:rPr>
          <w:rFonts w:ascii="Aptos" w:hAnsi="Aptos" w:cstheme="minorHAnsi"/>
        </w:rPr>
        <w:t>https://josephine.proebiz.com/sk/public-tenders/list</w:t>
      </w:r>
      <w:r w:rsidR="002206E5" w:rsidRPr="00F800C8">
        <w:rPr>
          <w:rFonts w:ascii="Aptos" w:hAnsi="Aptos" w:cstheme="minorHAnsi"/>
        </w:rPr>
        <w:t>.</w:t>
      </w:r>
      <w:r w:rsidRPr="00F800C8">
        <w:rPr>
          <w:rFonts w:ascii="Aptos" w:hAnsi="Aptos" w:cstheme="minorHAnsi"/>
        </w:rPr>
        <w:t xml:space="preserve"> </w:t>
      </w:r>
    </w:p>
    <w:p w14:paraId="69AB3964" w14:textId="77777777" w:rsidR="00124928" w:rsidRPr="00195217" w:rsidRDefault="00124928">
      <w:pPr>
        <w:pStyle w:val="Odsekzoznamu"/>
        <w:numPr>
          <w:ilvl w:val="1"/>
          <w:numId w:val="4"/>
        </w:numPr>
        <w:ind w:left="567" w:hanging="567"/>
        <w:jc w:val="both"/>
        <w:rPr>
          <w:rFonts w:ascii="Aptos" w:hAnsi="Aptos" w:cstheme="minorHAnsi"/>
        </w:rPr>
      </w:pPr>
      <w:r w:rsidRPr="00195217">
        <w:rPr>
          <w:rFonts w:ascii="Aptos" w:hAnsi="Aptos" w:cstheme="minorHAnsi"/>
        </w:rPr>
        <w:t>Uchádzač vypracuje a predloží ponuku a všetky súvisiace dokumenty elektronicky (ak nie je uvedené inak) prostredníctvom systému JOSEPHINE, v súlade s Oznámením o vyhlásení verejného obstarávania, s týmito súťažnými podkladmi a s inými dokumentmi poskytnutými verejným obstarávateľom v lehote na predkladanie ponúk.</w:t>
      </w:r>
    </w:p>
    <w:p w14:paraId="35FA3604" w14:textId="77777777" w:rsidR="005E3C46" w:rsidRDefault="005E3C46" w:rsidP="005E3C46">
      <w:pPr>
        <w:pStyle w:val="Odsekzoznamu"/>
        <w:tabs>
          <w:tab w:val="left" w:pos="2600"/>
        </w:tabs>
        <w:spacing w:after="0" w:line="276" w:lineRule="auto"/>
        <w:ind w:left="432"/>
        <w:rPr>
          <w:rFonts w:ascii="Aptos" w:hAnsi="Aptos" w:cstheme="minorHAnsi"/>
          <w:b/>
          <w:bCs/>
        </w:rPr>
      </w:pPr>
    </w:p>
    <w:p w14:paraId="1053F14F" w14:textId="77777777" w:rsidR="00F14FE0" w:rsidRPr="00195217" w:rsidRDefault="00F14FE0" w:rsidP="005E3C46">
      <w:pPr>
        <w:pStyle w:val="Odsekzoznamu"/>
        <w:tabs>
          <w:tab w:val="left" w:pos="2600"/>
        </w:tabs>
        <w:spacing w:after="0" w:line="276" w:lineRule="auto"/>
        <w:ind w:left="432"/>
        <w:rPr>
          <w:rFonts w:ascii="Aptos" w:hAnsi="Aptos" w:cstheme="minorHAnsi"/>
          <w:b/>
          <w:bCs/>
        </w:rPr>
      </w:pPr>
    </w:p>
    <w:p w14:paraId="468EC112" w14:textId="20450913" w:rsidR="00202727" w:rsidRPr="003A1A70" w:rsidRDefault="005E3C46" w:rsidP="005E3C46">
      <w:pPr>
        <w:pStyle w:val="Odsekzoznamu"/>
        <w:tabs>
          <w:tab w:val="left" w:pos="2600"/>
        </w:tabs>
        <w:spacing w:after="0" w:line="276" w:lineRule="auto"/>
        <w:ind w:left="432"/>
        <w:jc w:val="center"/>
        <w:rPr>
          <w:rFonts w:ascii="Aptos" w:hAnsi="Aptos" w:cstheme="minorHAnsi"/>
          <w:b/>
          <w:bCs/>
          <w:sz w:val="24"/>
          <w:szCs w:val="24"/>
        </w:rPr>
      </w:pPr>
      <w:r w:rsidRPr="003A1A70">
        <w:rPr>
          <w:rFonts w:ascii="Aptos" w:hAnsi="Aptos" w:cstheme="minorHAnsi"/>
          <w:b/>
          <w:bCs/>
          <w:sz w:val="24"/>
          <w:szCs w:val="24"/>
        </w:rPr>
        <w:t xml:space="preserve">Časť </w:t>
      </w:r>
      <w:r w:rsidR="007E36EB" w:rsidRPr="003A1A70">
        <w:rPr>
          <w:rFonts w:ascii="Aptos" w:hAnsi="Aptos" w:cstheme="minorHAnsi"/>
          <w:b/>
          <w:bCs/>
          <w:sz w:val="24"/>
          <w:szCs w:val="24"/>
        </w:rPr>
        <w:t>I</w:t>
      </w:r>
      <w:r w:rsidRPr="003A1A70">
        <w:rPr>
          <w:rFonts w:ascii="Aptos" w:hAnsi="Aptos" w:cstheme="minorHAnsi"/>
          <w:b/>
          <w:bCs/>
          <w:sz w:val="24"/>
          <w:szCs w:val="24"/>
        </w:rPr>
        <w:t>II.</w:t>
      </w:r>
    </w:p>
    <w:p w14:paraId="7D051D09" w14:textId="3260DB1B" w:rsidR="005E3C46" w:rsidRDefault="005E3C46" w:rsidP="005E3C46">
      <w:pPr>
        <w:pStyle w:val="Odsekzoznamu"/>
        <w:tabs>
          <w:tab w:val="left" w:pos="2600"/>
        </w:tabs>
        <w:spacing w:after="0" w:line="276" w:lineRule="auto"/>
        <w:ind w:left="432"/>
        <w:jc w:val="center"/>
        <w:rPr>
          <w:rFonts w:ascii="Aptos" w:hAnsi="Aptos" w:cstheme="minorHAnsi"/>
          <w:b/>
          <w:bCs/>
          <w:sz w:val="24"/>
          <w:szCs w:val="24"/>
        </w:rPr>
      </w:pPr>
      <w:r w:rsidRPr="003A1A70">
        <w:rPr>
          <w:rFonts w:ascii="Aptos" w:hAnsi="Aptos" w:cstheme="minorHAnsi"/>
          <w:b/>
          <w:bCs/>
          <w:sz w:val="24"/>
          <w:szCs w:val="24"/>
        </w:rPr>
        <w:t>INFORMÁCIE O PREDMETE ZÁKAZKY</w:t>
      </w:r>
    </w:p>
    <w:p w14:paraId="2BC5FE55" w14:textId="77777777" w:rsidR="00AB62C2" w:rsidRPr="00941BE9" w:rsidRDefault="00AB62C2" w:rsidP="005E3C46">
      <w:pPr>
        <w:pStyle w:val="Odsekzoznamu"/>
        <w:tabs>
          <w:tab w:val="left" w:pos="2600"/>
        </w:tabs>
        <w:spacing w:after="0" w:line="276" w:lineRule="auto"/>
        <w:ind w:left="432"/>
        <w:jc w:val="center"/>
        <w:rPr>
          <w:rFonts w:ascii="Aptos" w:hAnsi="Aptos" w:cstheme="minorHAnsi"/>
          <w:b/>
          <w:bCs/>
        </w:rPr>
      </w:pPr>
    </w:p>
    <w:p w14:paraId="557901F3" w14:textId="379D081F" w:rsidR="0008152E" w:rsidRPr="001E6C66" w:rsidRDefault="0008152E">
      <w:pPr>
        <w:pStyle w:val="Odsekzoznamu"/>
        <w:numPr>
          <w:ilvl w:val="0"/>
          <w:numId w:val="21"/>
        </w:numPr>
        <w:tabs>
          <w:tab w:val="left" w:pos="426"/>
          <w:tab w:val="left" w:pos="567"/>
          <w:tab w:val="left" w:pos="2600"/>
        </w:tabs>
        <w:spacing w:after="120" w:line="276" w:lineRule="auto"/>
        <w:ind w:left="357" w:hanging="357"/>
        <w:contextualSpacing w:val="0"/>
        <w:rPr>
          <w:rFonts w:ascii="Aptos" w:hAnsi="Aptos" w:cstheme="minorHAnsi"/>
          <w:b/>
          <w:bCs/>
        </w:rPr>
      </w:pPr>
      <w:r w:rsidRPr="001E6C66">
        <w:rPr>
          <w:rFonts w:ascii="Aptos" w:hAnsi="Aptos" w:cstheme="minorHAnsi"/>
          <w:b/>
          <w:bCs/>
          <w:color w:val="000000" w:themeColor="text1"/>
        </w:rPr>
        <w:t>Predmet zákazky</w:t>
      </w:r>
    </w:p>
    <w:p w14:paraId="5C0A46F8" w14:textId="77777777" w:rsidR="00F14FE0" w:rsidRPr="00F14FE0" w:rsidRDefault="00F14FE0">
      <w:pPr>
        <w:pStyle w:val="Odsekzoznamu"/>
        <w:keepNext/>
        <w:keepLines/>
        <w:numPr>
          <w:ilvl w:val="0"/>
          <w:numId w:val="5"/>
        </w:numPr>
        <w:spacing w:after="120" w:line="276" w:lineRule="auto"/>
        <w:contextualSpacing w:val="0"/>
        <w:jc w:val="both"/>
        <w:outlineLvl w:val="1"/>
        <w:rPr>
          <w:rFonts w:ascii="Aptos" w:eastAsiaTheme="majorEastAsia" w:hAnsi="Aptos" w:cstheme="minorHAnsi"/>
          <w:vanish/>
          <w:color w:val="000000" w:themeColor="text1"/>
        </w:rPr>
      </w:pPr>
    </w:p>
    <w:p w14:paraId="7C47B299" w14:textId="77777777" w:rsidR="00F14FE0" w:rsidRPr="00F14FE0" w:rsidRDefault="00F14FE0">
      <w:pPr>
        <w:pStyle w:val="Odsekzoznamu"/>
        <w:keepNext/>
        <w:keepLines/>
        <w:numPr>
          <w:ilvl w:val="0"/>
          <w:numId w:val="5"/>
        </w:numPr>
        <w:spacing w:after="120" w:line="276" w:lineRule="auto"/>
        <w:contextualSpacing w:val="0"/>
        <w:jc w:val="both"/>
        <w:outlineLvl w:val="1"/>
        <w:rPr>
          <w:rFonts w:ascii="Aptos" w:eastAsiaTheme="majorEastAsia" w:hAnsi="Aptos" w:cstheme="minorHAnsi"/>
          <w:vanish/>
          <w:color w:val="000000" w:themeColor="text1"/>
        </w:rPr>
      </w:pPr>
    </w:p>
    <w:p w14:paraId="1A9CA87B" w14:textId="77777777" w:rsidR="00F14FE0" w:rsidRPr="00F14FE0" w:rsidRDefault="00F14FE0">
      <w:pPr>
        <w:pStyle w:val="Odsekzoznamu"/>
        <w:keepNext/>
        <w:keepLines/>
        <w:numPr>
          <w:ilvl w:val="0"/>
          <w:numId w:val="5"/>
        </w:numPr>
        <w:spacing w:after="120" w:line="276" w:lineRule="auto"/>
        <w:contextualSpacing w:val="0"/>
        <w:jc w:val="both"/>
        <w:outlineLvl w:val="1"/>
        <w:rPr>
          <w:rFonts w:ascii="Aptos" w:eastAsiaTheme="majorEastAsia" w:hAnsi="Aptos" w:cstheme="minorHAnsi"/>
          <w:vanish/>
          <w:color w:val="000000" w:themeColor="text1"/>
        </w:rPr>
      </w:pPr>
    </w:p>
    <w:p w14:paraId="79901766" w14:textId="77777777" w:rsidR="00F14FE0" w:rsidRPr="00F14FE0" w:rsidRDefault="00F14FE0">
      <w:pPr>
        <w:pStyle w:val="Odsekzoznamu"/>
        <w:keepNext/>
        <w:keepLines/>
        <w:numPr>
          <w:ilvl w:val="0"/>
          <w:numId w:val="5"/>
        </w:numPr>
        <w:spacing w:after="120" w:line="276" w:lineRule="auto"/>
        <w:contextualSpacing w:val="0"/>
        <w:jc w:val="both"/>
        <w:outlineLvl w:val="1"/>
        <w:rPr>
          <w:rFonts w:ascii="Aptos" w:eastAsiaTheme="majorEastAsia" w:hAnsi="Aptos" w:cstheme="minorHAnsi"/>
          <w:vanish/>
          <w:color w:val="000000" w:themeColor="text1"/>
        </w:rPr>
      </w:pPr>
    </w:p>
    <w:p w14:paraId="236FE861" w14:textId="77777777" w:rsidR="00F14FE0" w:rsidRPr="00F14FE0" w:rsidRDefault="00F14FE0">
      <w:pPr>
        <w:pStyle w:val="Odsekzoznamu"/>
        <w:keepNext/>
        <w:keepLines/>
        <w:numPr>
          <w:ilvl w:val="0"/>
          <w:numId w:val="5"/>
        </w:numPr>
        <w:spacing w:after="120" w:line="276" w:lineRule="auto"/>
        <w:contextualSpacing w:val="0"/>
        <w:jc w:val="both"/>
        <w:outlineLvl w:val="1"/>
        <w:rPr>
          <w:rFonts w:ascii="Aptos" w:eastAsiaTheme="majorEastAsia" w:hAnsi="Aptos" w:cstheme="minorHAnsi"/>
          <w:vanish/>
          <w:color w:val="000000" w:themeColor="text1"/>
        </w:rPr>
      </w:pPr>
    </w:p>
    <w:p w14:paraId="0807B1AD" w14:textId="27DEA515" w:rsidR="000E3CCB" w:rsidRPr="00195217" w:rsidRDefault="0007318A">
      <w:pPr>
        <w:pStyle w:val="Nadpis2"/>
        <w:numPr>
          <w:ilvl w:val="1"/>
          <w:numId w:val="5"/>
        </w:numPr>
        <w:spacing w:before="0" w:after="120" w:line="276" w:lineRule="auto"/>
        <w:jc w:val="both"/>
        <w:rPr>
          <w:rFonts w:ascii="Aptos" w:hAnsi="Aptos" w:cstheme="minorHAnsi"/>
          <w:color w:val="000000" w:themeColor="text1"/>
          <w:sz w:val="22"/>
          <w:szCs w:val="22"/>
        </w:rPr>
      </w:pPr>
      <w:r w:rsidRPr="00195217">
        <w:rPr>
          <w:rFonts w:ascii="Aptos" w:hAnsi="Aptos" w:cstheme="minorHAnsi"/>
          <w:color w:val="000000" w:themeColor="text1"/>
          <w:sz w:val="22"/>
          <w:szCs w:val="22"/>
        </w:rPr>
        <w:t>P</w:t>
      </w:r>
      <w:r w:rsidR="0008152E" w:rsidRPr="00195217">
        <w:rPr>
          <w:rFonts w:ascii="Aptos" w:hAnsi="Aptos" w:cstheme="minorHAnsi"/>
          <w:color w:val="000000" w:themeColor="text1"/>
          <w:sz w:val="22"/>
          <w:szCs w:val="22"/>
        </w:rPr>
        <w:t>redmet</w:t>
      </w:r>
      <w:r w:rsidRPr="00195217">
        <w:rPr>
          <w:rFonts w:ascii="Aptos" w:hAnsi="Aptos" w:cstheme="minorHAnsi"/>
          <w:color w:val="000000" w:themeColor="text1"/>
          <w:sz w:val="22"/>
          <w:szCs w:val="22"/>
        </w:rPr>
        <w:t>om</w:t>
      </w:r>
      <w:r w:rsidR="0008152E" w:rsidRPr="00195217">
        <w:rPr>
          <w:rFonts w:ascii="Aptos" w:hAnsi="Aptos" w:cstheme="minorHAnsi"/>
          <w:color w:val="000000" w:themeColor="text1"/>
          <w:sz w:val="22"/>
          <w:szCs w:val="22"/>
        </w:rPr>
        <w:t xml:space="preserve"> </w:t>
      </w:r>
      <w:r w:rsidR="005F02B3" w:rsidRPr="00195217">
        <w:rPr>
          <w:rFonts w:ascii="Aptos" w:hAnsi="Aptos" w:cstheme="minorHAnsi"/>
          <w:color w:val="000000" w:themeColor="text1"/>
          <w:sz w:val="22"/>
          <w:szCs w:val="22"/>
        </w:rPr>
        <w:t>verejného obstarávania je zákazka podľa § 3 ods. 2 ZVO na dodanie tovaru s predmetom podrobne vymedzeným v týchto súťažných podkladoch (ďalej len „</w:t>
      </w:r>
      <w:r w:rsidR="005F02B3" w:rsidRPr="00195217">
        <w:rPr>
          <w:rFonts w:ascii="Aptos" w:hAnsi="Aptos" w:cstheme="minorHAnsi"/>
          <w:b/>
          <w:bCs/>
          <w:color w:val="000000" w:themeColor="text1"/>
          <w:sz w:val="22"/>
          <w:szCs w:val="22"/>
        </w:rPr>
        <w:t>týchto SP</w:t>
      </w:r>
      <w:r w:rsidR="005F02B3" w:rsidRPr="00195217">
        <w:rPr>
          <w:rFonts w:ascii="Aptos" w:hAnsi="Aptos" w:cstheme="minorHAnsi"/>
          <w:color w:val="000000" w:themeColor="text1"/>
          <w:sz w:val="22"/>
          <w:szCs w:val="22"/>
        </w:rPr>
        <w:t>“ alebo „</w:t>
      </w:r>
      <w:r w:rsidR="005F02B3" w:rsidRPr="00195217">
        <w:rPr>
          <w:rFonts w:ascii="Aptos" w:hAnsi="Aptos" w:cstheme="minorHAnsi"/>
          <w:b/>
          <w:bCs/>
          <w:color w:val="000000" w:themeColor="text1"/>
          <w:sz w:val="22"/>
          <w:szCs w:val="22"/>
        </w:rPr>
        <w:t>SP</w:t>
      </w:r>
      <w:r w:rsidR="005F02B3" w:rsidRPr="00195217">
        <w:rPr>
          <w:rFonts w:ascii="Aptos" w:hAnsi="Aptos" w:cstheme="minorHAnsi"/>
          <w:color w:val="000000" w:themeColor="text1"/>
          <w:sz w:val="22"/>
          <w:szCs w:val="22"/>
        </w:rPr>
        <w:t>“)</w:t>
      </w:r>
      <w:r w:rsidR="000E3CCB" w:rsidRPr="00195217">
        <w:rPr>
          <w:rFonts w:ascii="Aptos" w:hAnsi="Aptos" w:cstheme="minorHAnsi"/>
          <w:color w:val="000000" w:themeColor="text1"/>
          <w:sz w:val="22"/>
          <w:szCs w:val="22"/>
        </w:rPr>
        <w:t>.</w:t>
      </w:r>
    </w:p>
    <w:p w14:paraId="3D60DD29" w14:textId="3403C243" w:rsidR="000E3CCB" w:rsidRPr="00195217" w:rsidRDefault="000E3CCB">
      <w:pPr>
        <w:pStyle w:val="Nadpis2"/>
        <w:numPr>
          <w:ilvl w:val="1"/>
          <w:numId w:val="5"/>
        </w:numPr>
        <w:spacing w:before="0" w:after="60" w:line="276" w:lineRule="auto"/>
        <w:ind w:left="567" w:hanging="567"/>
        <w:jc w:val="both"/>
        <w:rPr>
          <w:rFonts w:ascii="Aptos" w:hAnsi="Aptos" w:cstheme="minorHAnsi"/>
          <w:color w:val="000000" w:themeColor="text1"/>
          <w:sz w:val="22"/>
          <w:szCs w:val="22"/>
        </w:rPr>
      </w:pPr>
      <w:r w:rsidRPr="00195217">
        <w:rPr>
          <w:rFonts w:ascii="Aptos" w:hAnsi="Aptos" w:cstheme="minorHAnsi"/>
          <w:color w:val="000000" w:themeColor="text1"/>
          <w:sz w:val="22"/>
          <w:szCs w:val="22"/>
        </w:rPr>
        <w:t>Názov predmetu zákazky</w:t>
      </w:r>
    </w:p>
    <w:p w14:paraId="4E502BC8" w14:textId="77777777" w:rsidR="000E3CCB" w:rsidRPr="00195217" w:rsidRDefault="000E3CCB" w:rsidP="00F14FE0">
      <w:pPr>
        <w:ind w:left="567"/>
        <w:jc w:val="both"/>
        <w:rPr>
          <w:rFonts w:ascii="Aptos" w:hAnsi="Aptos"/>
          <w:b/>
          <w:bCs/>
        </w:rPr>
      </w:pPr>
      <w:r w:rsidRPr="00195217">
        <w:rPr>
          <w:rFonts w:ascii="Aptos" w:hAnsi="Aptos"/>
          <w:b/>
          <w:bCs/>
        </w:rPr>
        <w:t xml:space="preserve">„CVO – Lieky s účinnou látkou ATC – V08AB – </w:t>
      </w:r>
      <w:proofErr w:type="spellStart"/>
      <w:r w:rsidRPr="00195217">
        <w:rPr>
          <w:rFonts w:ascii="Aptos" w:hAnsi="Aptos"/>
          <w:b/>
          <w:bCs/>
        </w:rPr>
        <w:t>Nízkoosmolárne</w:t>
      </w:r>
      <w:proofErr w:type="spellEnd"/>
      <w:r w:rsidRPr="00195217">
        <w:rPr>
          <w:rFonts w:ascii="Aptos" w:hAnsi="Aptos"/>
          <w:b/>
          <w:bCs/>
        </w:rPr>
        <w:t xml:space="preserve"> </w:t>
      </w:r>
      <w:proofErr w:type="spellStart"/>
      <w:r w:rsidRPr="00195217">
        <w:rPr>
          <w:rFonts w:ascii="Aptos" w:hAnsi="Aptos"/>
          <w:b/>
          <w:bCs/>
        </w:rPr>
        <w:t>nefrotropné</w:t>
      </w:r>
      <w:proofErr w:type="spellEnd"/>
      <w:r w:rsidRPr="00195217">
        <w:rPr>
          <w:rFonts w:ascii="Aptos" w:hAnsi="Aptos"/>
          <w:b/>
          <w:bCs/>
        </w:rPr>
        <w:t xml:space="preserve"> RTG-kontrastné látky rozpustné vo vode“</w:t>
      </w:r>
    </w:p>
    <w:p w14:paraId="27E5DC9A" w14:textId="159F53BC" w:rsidR="000E3CCB" w:rsidRPr="00195217" w:rsidRDefault="000E3CCB">
      <w:pPr>
        <w:pStyle w:val="Odsekzoznamu"/>
        <w:numPr>
          <w:ilvl w:val="1"/>
          <w:numId w:val="5"/>
        </w:numPr>
        <w:spacing w:after="60"/>
        <w:ind w:left="567" w:hanging="567"/>
        <w:contextualSpacing w:val="0"/>
        <w:jc w:val="both"/>
        <w:rPr>
          <w:rFonts w:ascii="Aptos" w:hAnsi="Aptos"/>
          <w:b/>
          <w:bCs/>
        </w:rPr>
      </w:pPr>
      <w:r w:rsidRPr="00195217">
        <w:rPr>
          <w:rFonts w:ascii="Aptos" w:hAnsi="Aptos" w:cstheme="minorHAnsi"/>
          <w:color w:val="000000" w:themeColor="text1"/>
        </w:rPr>
        <w:t>Stručný opis predmetu zákazky</w:t>
      </w:r>
    </w:p>
    <w:p w14:paraId="298D090A" w14:textId="249D4D3D" w:rsidR="005C05A8" w:rsidRPr="00195217" w:rsidRDefault="000E3CCB" w:rsidP="00F14FE0">
      <w:pPr>
        <w:pStyle w:val="Odsekzoznamu"/>
        <w:spacing w:after="120"/>
        <w:ind w:left="578"/>
        <w:contextualSpacing w:val="0"/>
        <w:jc w:val="both"/>
        <w:rPr>
          <w:rFonts w:ascii="Aptos" w:hAnsi="Aptos" w:cstheme="minorHAnsi"/>
          <w:color w:val="000000" w:themeColor="text1"/>
        </w:rPr>
      </w:pPr>
      <w:r w:rsidRPr="00195217">
        <w:rPr>
          <w:rFonts w:ascii="Aptos" w:hAnsi="Aptos" w:cstheme="minorHAnsi"/>
          <w:color w:val="000000" w:themeColor="text1"/>
        </w:rPr>
        <w:t xml:space="preserve">Predmetom </w:t>
      </w:r>
      <w:r w:rsidR="0008152E" w:rsidRPr="00195217">
        <w:rPr>
          <w:rFonts w:ascii="Aptos" w:hAnsi="Aptos" w:cstheme="minorHAnsi"/>
          <w:color w:val="000000" w:themeColor="text1"/>
        </w:rPr>
        <w:t>zákazky</w:t>
      </w:r>
      <w:r w:rsidR="0007318A" w:rsidRPr="00195217">
        <w:rPr>
          <w:rFonts w:ascii="Aptos" w:hAnsi="Aptos" w:cstheme="minorHAnsi"/>
          <w:color w:val="000000" w:themeColor="text1"/>
        </w:rPr>
        <w:t xml:space="preserve"> je </w:t>
      </w:r>
      <w:r w:rsidR="00894264" w:rsidRPr="00195217">
        <w:rPr>
          <w:rFonts w:ascii="Aptos" w:hAnsi="Aptos" w:cstheme="minorHAnsi"/>
          <w:color w:val="000000" w:themeColor="text1"/>
        </w:rPr>
        <w:t>nákup a</w:t>
      </w:r>
      <w:r w:rsidR="00E804C2" w:rsidRPr="00195217">
        <w:rPr>
          <w:rFonts w:ascii="Aptos" w:hAnsi="Aptos" w:cstheme="minorHAnsi"/>
          <w:color w:val="000000" w:themeColor="text1"/>
        </w:rPr>
        <w:t> </w:t>
      </w:r>
      <w:r w:rsidR="0007318A" w:rsidRPr="00195217">
        <w:rPr>
          <w:rFonts w:ascii="Aptos" w:hAnsi="Aptos" w:cstheme="minorHAnsi"/>
          <w:color w:val="000000" w:themeColor="text1"/>
        </w:rPr>
        <w:t>dodanie</w:t>
      </w:r>
      <w:r w:rsidR="00E804C2" w:rsidRPr="00195217">
        <w:rPr>
          <w:rFonts w:ascii="Aptos" w:hAnsi="Aptos" w:cstheme="minorHAnsi"/>
          <w:color w:val="000000" w:themeColor="text1"/>
        </w:rPr>
        <w:t xml:space="preserve"> liekov</w:t>
      </w:r>
      <w:r w:rsidR="0008152E" w:rsidRPr="00195217">
        <w:rPr>
          <w:rFonts w:ascii="Aptos" w:hAnsi="Aptos" w:cstheme="minorHAnsi"/>
          <w:color w:val="000000" w:themeColor="text1"/>
        </w:rPr>
        <w:t xml:space="preserve"> s účinnou látkou ATC-V08AB – </w:t>
      </w:r>
      <w:proofErr w:type="spellStart"/>
      <w:r w:rsidR="0008152E" w:rsidRPr="00195217">
        <w:rPr>
          <w:rFonts w:ascii="Aptos" w:hAnsi="Aptos" w:cstheme="minorHAnsi"/>
          <w:color w:val="000000" w:themeColor="text1"/>
        </w:rPr>
        <w:t>Nízkoosmolárne</w:t>
      </w:r>
      <w:proofErr w:type="spellEnd"/>
      <w:r w:rsidR="0008152E" w:rsidRPr="00195217">
        <w:rPr>
          <w:rFonts w:ascii="Aptos" w:hAnsi="Aptos" w:cstheme="minorHAnsi"/>
          <w:color w:val="000000" w:themeColor="text1"/>
        </w:rPr>
        <w:t xml:space="preserve"> </w:t>
      </w:r>
      <w:proofErr w:type="spellStart"/>
      <w:r w:rsidR="0008152E" w:rsidRPr="00195217">
        <w:rPr>
          <w:rFonts w:ascii="Aptos" w:hAnsi="Aptos" w:cstheme="minorHAnsi"/>
          <w:color w:val="000000" w:themeColor="text1"/>
        </w:rPr>
        <w:t>nefrotropné</w:t>
      </w:r>
      <w:proofErr w:type="spellEnd"/>
      <w:r w:rsidR="0008152E" w:rsidRPr="00195217">
        <w:rPr>
          <w:rFonts w:ascii="Aptos" w:hAnsi="Aptos" w:cstheme="minorHAnsi"/>
          <w:color w:val="000000" w:themeColor="text1"/>
        </w:rPr>
        <w:t xml:space="preserve"> RTG – kontrastné látky rozpustné vo vode</w:t>
      </w:r>
      <w:r w:rsidR="00E804C2" w:rsidRPr="00195217">
        <w:rPr>
          <w:rFonts w:ascii="Aptos" w:hAnsi="Aptos" w:cstheme="minorHAnsi"/>
          <w:color w:val="000000" w:themeColor="text1"/>
        </w:rPr>
        <w:t>, ktorých množstvo a druh je stanovený ako predpokladaný počas 12 mesiacov pre podriadené organizácie v rámci centrálneho verejného obstarávania.</w:t>
      </w:r>
      <w:r w:rsidR="0008152E" w:rsidRPr="00195217">
        <w:rPr>
          <w:rFonts w:ascii="Aptos" w:hAnsi="Aptos" w:cstheme="minorHAnsi"/>
          <w:color w:val="000000" w:themeColor="text1"/>
        </w:rPr>
        <w:t xml:space="preserve"> </w:t>
      </w:r>
    </w:p>
    <w:p w14:paraId="581D7D02" w14:textId="77777777" w:rsidR="00F14FE0" w:rsidRPr="00F14FE0" w:rsidRDefault="00F14FE0">
      <w:pPr>
        <w:pStyle w:val="Odsekzoznamu"/>
        <w:numPr>
          <w:ilvl w:val="0"/>
          <w:numId w:val="7"/>
        </w:numPr>
        <w:spacing w:line="276" w:lineRule="auto"/>
        <w:jc w:val="both"/>
        <w:rPr>
          <w:rFonts w:ascii="Aptos" w:hAnsi="Aptos"/>
          <w:vanish/>
        </w:rPr>
      </w:pPr>
    </w:p>
    <w:p w14:paraId="1D2DDA9F" w14:textId="77777777" w:rsidR="00F14FE0" w:rsidRPr="00F14FE0" w:rsidRDefault="00F14FE0">
      <w:pPr>
        <w:pStyle w:val="Odsekzoznamu"/>
        <w:numPr>
          <w:ilvl w:val="0"/>
          <w:numId w:val="7"/>
        </w:numPr>
        <w:spacing w:line="276" w:lineRule="auto"/>
        <w:jc w:val="both"/>
        <w:rPr>
          <w:rFonts w:ascii="Aptos" w:hAnsi="Aptos"/>
          <w:vanish/>
        </w:rPr>
      </w:pPr>
    </w:p>
    <w:p w14:paraId="4F200AC2" w14:textId="77777777" w:rsidR="00F14FE0" w:rsidRPr="00F14FE0" w:rsidRDefault="00F14FE0">
      <w:pPr>
        <w:pStyle w:val="Odsekzoznamu"/>
        <w:numPr>
          <w:ilvl w:val="0"/>
          <w:numId w:val="7"/>
        </w:numPr>
        <w:spacing w:line="276" w:lineRule="auto"/>
        <w:jc w:val="both"/>
        <w:rPr>
          <w:rFonts w:ascii="Aptos" w:hAnsi="Aptos"/>
          <w:vanish/>
        </w:rPr>
      </w:pPr>
    </w:p>
    <w:p w14:paraId="71E54B14" w14:textId="77777777" w:rsidR="00F14FE0" w:rsidRPr="00F14FE0" w:rsidRDefault="00F14FE0">
      <w:pPr>
        <w:pStyle w:val="Odsekzoznamu"/>
        <w:numPr>
          <w:ilvl w:val="0"/>
          <w:numId w:val="7"/>
        </w:numPr>
        <w:spacing w:line="276" w:lineRule="auto"/>
        <w:jc w:val="both"/>
        <w:rPr>
          <w:rFonts w:ascii="Aptos" w:hAnsi="Aptos"/>
          <w:vanish/>
        </w:rPr>
      </w:pPr>
    </w:p>
    <w:p w14:paraId="78100BDB" w14:textId="77777777" w:rsidR="00F14FE0" w:rsidRPr="00F14FE0" w:rsidRDefault="00F14FE0">
      <w:pPr>
        <w:pStyle w:val="Odsekzoznamu"/>
        <w:numPr>
          <w:ilvl w:val="0"/>
          <w:numId w:val="7"/>
        </w:numPr>
        <w:spacing w:line="276" w:lineRule="auto"/>
        <w:jc w:val="both"/>
        <w:rPr>
          <w:rFonts w:ascii="Aptos" w:hAnsi="Aptos"/>
          <w:vanish/>
        </w:rPr>
      </w:pPr>
    </w:p>
    <w:p w14:paraId="178FD18E" w14:textId="77777777" w:rsidR="00F14FE0" w:rsidRPr="00F14FE0" w:rsidRDefault="00F14FE0">
      <w:pPr>
        <w:pStyle w:val="Odsekzoznamu"/>
        <w:numPr>
          <w:ilvl w:val="1"/>
          <w:numId w:val="7"/>
        </w:numPr>
        <w:spacing w:line="276" w:lineRule="auto"/>
        <w:jc w:val="both"/>
        <w:rPr>
          <w:rFonts w:ascii="Aptos" w:hAnsi="Aptos"/>
          <w:vanish/>
        </w:rPr>
      </w:pPr>
    </w:p>
    <w:p w14:paraId="1FFB074D" w14:textId="77777777" w:rsidR="00F14FE0" w:rsidRPr="00F14FE0" w:rsidRDefault="00F14FE0">
      <w:pPr>
        <w:pStyle w:val="Odsekzoznamu"/>
        <w:numPr>
          <w:ilvl w:val="1"/>
          <w:numId w:val="7"/>
        </w:numPr>
        <w:spacing w:line="276" w:lineRule="auto"/>
        <w:jc w:val="both"/>
        <w:rPr>
          <w:rFonts w:ascii="Aptos" w:hAnsi="Aptos"/>
          <w:vanish/>
        </w:rPr>
      </w:pPr>
    </w:p>
    <w:p w14:paraId="3A6AD9D5" w14:textId="77777777" w:rsidR="00F14FE0" w:rsidRPr="00F14FE0" w:rsidRDefault="00F14FE0">
      <w:pPr>
        <w:pStyle w:val="Odsekzoznamu"/>
        <w:numPr>
          <w:ilvl w:val="1"/>
          <w:numId w:val="7"/>
        </w:numPr>
        <w:spacing w:line="276" w:lineRule="auto"/>
        <w:jc w:val="both"/>
        <w:rPr>
          <w:rFonts w:ascii="Aptos" w:hAnsi="Aptos"/>
          <w:vanish/>
        </w:rPr>
      </w:pPr>
    </w:p>
    <w:p w14:paraId="73873FC9" w14:textId="7C53EAFD" w:rsidR="000E3CCB" w:rsidRPr="00195217" w:rsidRDefault="000E3CCB">
      <w:pPr>
        <w:pStyle w:val="Odsekzoznamu"/>
        <w:numPr>
          <w:ilvl w:val="1"/>
          <w:numId w:val="7"/>
        </w:numPr>
        <w:spacing w:line="276" w:lineRule="auto"/>
        <w:jc w:val="both"/>
        <w:rPr>
          <w:rFonts w:ascii="Aptos" w:hAnsi="Aptos"/>
        </w:rPr>
      </w:pPr>
      <w:r w:rsidRPr="00195217">
        <w:rPr>
          <w:rFonts w:ascii="Aptos" w:hAnsi="Aptos"/>
        </w:rPr>
        <w:t>Podrobné vymedzenie predmetu zákazky, vrátane vypracovaných špecifikácií obstarávaného tovaru, podľa:</w:t>
      </w:r>
    </w:p>
    <w:p w14:paraId="26A6F5A3" w14:textId="77777777" w:rsidR="000E3CCB" w:rsidRPr="00195217" w:rsidRDefault="000E3CCB">
      <w:pPr>
        <w:pStyle w:val="Odsekzoznamu"/>
        <w:numPr>
          <w:ilvl w:val="0"/>
          <w:numId w:val="8"/>
        </w:numPr>
        <w:spacing w:line="276" w:lineRule="auto"/>
        <w:jc w:val="both"/>
        <w:rPr>
          <w:rFonts w:ascii="Aptos" w:hAnsi="Aptos"/>
        </w:rPr>
      </w:pPr>
      <w:r w:rsidRPr="00195217">
        <w:rPr>
          <w:rFonts w:ascii="Aptos" w:hAnsi="Aptos"/>
        </w:rPr>
        <w:t>názvu účinnej látky,</w:t>
      </w:r>
    </w:p>
    <w:p w14:paraId="6E2A2C2E" w14:textId="77777777" w:rsidR="000E3CCB" w:rsidRPr="00195217" w:rsidRDefault="000E3CCB">
      <w:pPr>
        <w:pStyle w:val="Odsekzoznamu"/>
        <w:numPr>
          <w:ilvl w:val="0"/>
          <w:numId w:val="8"/>
        </w:numPr>
        <w:spacing w:line="276" w:lineRule="auto"/>
        <w:jc w:val="both"/>
        <w:rPr>
          <w:rFonts w:ascii="Aptos" w:hAnsi="Aptos"/>
        </w:rPr>
      </w:pPr>
      <w:r w:rsidRPr="00195217">
        <w:rPr>
          <w:rFonts w:ascii="Aptos" w:hAnsi="Aptos"/>
        </w:rPr>
        <w:t>anatomicko-terapeuticko-chemickej  klasifikácie skupiny (ďalej len „</w:t>
      </w:r>
      <w:r w:rsidRPr="00195217">
        <w:rPr>
          <w:rFonts w:ascii="Aptos" w:hAnsi="Aptos"/>
          <w:b/>
          <w:bCs/>
        </w:rPr>
        <w:t>ATC</w:t>
      </w:r>
      <w:r w:rsidRPr="00195217">
        <w:rPr>
          <w:rFonts w:ascii="Aptos" w:hAnsi="Aptos"/>
        </w:rPr>
        <w:t>“),</w:t>
      </w:r>
    </w:p>
    <w:p w14:paraId="62EDC2DD" w14:textId="77777777" w:rsidR="000E3CCB" w:rsidRPr="00195217" w:rsidRDefault="000E3CCB">
      <w:pPr>
        <w:pStyle w:val="Odsekzoznamu"/>
        <w:numPr>
          <w:ilvl w:val="0"/>
          <w:numId w:val="8"/>
        </w:numPr>
        <w:spacing w:line="276" w:lineRule="auto"/>
        <w:jc w:val="both"/>
        <w:rPr>
          <w:rFonts w:ascii="Aptos" w:hAnsi="Aptos"/>
        </w:rPr>
      </w:pPr>
      <w:r w:rsidRPr="00195217">
        <w:rPr>
          <w:rFonts w:ascii="Aptos" w:hAnsi="Aptos"/>
        </w:rPr>
        <w:t>liekovej formy,</w:t>
      </w:r>
    </w:p>
    <w:p w14:paraId="565996B0" w14:textId="77777777" w:rsidR="000E3CCB" w:rsidRPr="00195217" w:rsidRDefault="000E3CCB">
      <w:pPr>
        <w:pStyle w:val="Odsekzoznamu"/>
        <w:numPr>
          <w:ilvl w:val="0"/>
          <w:numId w:val="8"/>
        </w:numPr>
        <w:spacing w:line="276" w:lineRule="auto"/>
        <w:jc w:val="both"/>
        <w:rPr>
          <w:rFonts w:ascii="Aptos" w:hAnsi="Aptos"/>
        </w:rPr>
      </w:pPr>
      <w:r w:rsidRPr="00195217">
        <w:rPr>
          <w:rFonts w:ascii="Aptos" w:hAnsi="Aptos"/>
        </w:rPr>
        <w:t>cesty podania,</w:t>
      </w:r>
    </w:p>
    <w:p w14:paraId="45F6C830" w14:textId="77777777" w:rsidR="000E3CCB" w:rsidRPr="00195217" w:rsidRDefault="000E3CCB">
      <w:pPr>
        <w:pStyle w:val="Odsekzoznamu"/>
        <w:numPr>
          <w:ilvl w:val="0"/>
          <w:numId w:val="8"/>
        </w:numPr>
        <w:spacing w:line="276" w:lineRule="auto"/>
        <w:jc w:val="both"/>
        <w:rPr>
          <w:rFonts w:ascii="Aptos" w:hAnsi="Aptos"/>
        </w:rPr>
      </w:pPr>
      <w:r w:rsidRPr="00195217">
        <w:rPr>
          <w:rFonts w:ascii="Aptos" w:hAnsi="Aptos"/>
        </w:rPr>
        <w:t>množstva účinnej látky v mernej jednotke,</w:t>
      </w:r>
    </w:p>
    <w:p w14:paraId="276AA2A5" w14:textId="77777777" w:rsidR="000E3CCB" w:rsidRPr="00195217" w:rsidRDefault="000E3CCB">
      <w:pPr>
        <w:pStyle w:val="Odsekzoznamu"/>
        <w:numPr>
          <w:ilvl w:val="0"/>
          <w:numId w:val="8"/>
        </w:numPr>
        <w:spacing w:after="120" w:line="276" w:lineRule="auto"/>
        <w:jc w:val="both"/>
        <w:rPr>
          <w:rFonts w:ascii="Aptos" w:hAnsi="Aptos"/>
        </w:rPr>
      </w:pPr>
      <w:r w:rsidRPr="00195217">
        <w:rPr>
          <w:rFonts w:ascii="Aptos" w:hAnsi="Aptos"/>
        </w:rPr>
        <w:t>predpokladaného množstva merných jednotiek (ďalej len „</w:t>
      </w:r>
      <w:r w:rsidRPr="00195217">
        <w:rPr>
          <w:rFonts w:ascii="Aptos" w:hAnsi="Aptos"/>
          <w:b/>
          <w:bCs/>
        </w:rPr>
        <w:t>MJ</w:t>
      </w:r>
      <w:r w:rsidRPr="00195217">
        <w:rPr>
          <w:rFonts w:ascii="Aptos" w:hAnsi="Aptos"/>
        </w:rPr>
        <w:t>“),</w:t>
      </w:r>
    </w:p>
    <w:p w14:paraId="40EE592D" w14:textId="16FD5464" w:rsidR="000E3CCB" w:rsidRPr="00195217" w:rsidRDefault="000E3CCB" w:rsidP="00124928">
      <w:pPr>
        <w:spacing w:after="120" w:line="276" w:lineRule="auto"/>
        <w:ind w:left="567"/>
        <w:jc w:val="both"/>
        <w:rPr>
          <w:rFonts w:ascii="Aptos" w:hAnsi="Aptos"/>
        </w:rPr>
      </w:pPr>
      <w:r w:rsidRPr="00195217">
        <w:rPr>
          <w:rFonts w:ascii="Aptos" w:hAnsi="Aptos"/>
        </w:rPr>
        <w:t>je uvedené v časti B.</w:t>
      </w:r>
      <w:r w:rsidR="001B1C70">
        <w:rPr>
          <w:rFonts w:ascii="Aptos" w:hAnsi="Aptos"/>
        </w:rPr>
        <w:t>1</w:t>
      </w:r>
      <w:r w:rsidRPr="00195217">
        <w:rPr>
          <w:rFonts w:ascii="Aptos" w:hAnsi="Aptos"/>
        </w:rPr>
        <w:t xml:space="preserve"> Opis predmetu zákazky, týchto súťažných podkladov.                                                </w:t>
      </w:r>
    </w:p>
    <w:p w14:paraId="1F314F09" w14:textId="77777777" w:rsidR="000E3CCB" w:rsidRPr="00195217" w:rsidRDefault="000E3CCB">
      <w:pPr>
        <w:pStyle w:val="Odsekzoznamu"/>
        <w:numPr>
          <w:ilvl w:val="1"/>
          <w:numId w:val="7"/>
        </w:numPr>
        <w:spacing w:after="60" w:line="276" w:lineRule="auto"/>
        <w:rPr>
          <w:rFonts w:ascii="Aptos" w:hAnsi="Aptos"/>
        </w:rPr>
      </w:pPr>
      <w:r w:rsidRPr="00195217">
        <w:rPr>
          <w:rFonts w:ascii="Aptos" w:hAnsi="Aptos"/>
        </w:rPr>
        <w:t xml:space="preserve">Číselný kód pre hlavný predmet a doplňujúce predmety z Hlavného slovníka Spoločného slovníka obstarávania, prípadne alfanumerický kód z Doplnkového slovníka Spoločného slovníka obstarávania (CPV/SSO): </w:t>
      </w:r>
    </w:p>
    <w:p w14:paraId="41B1C451" w14:textId="77777777" w:rsidR="000E3CCB" w:rsidRPr="00195217" w:rsidRDefault="000E3CCB" w:rsidP="000E3CCB">
      <w:pPr>
        <w:pStyle w:val="Odsekzoznamu"/>
        <w:spacing w:after="60" w:line="276" w:lineRule="auto"/>
        <w:ind w:left="576"/>
        <w:rPr>
          <w:rFonts w:ascii="Aptos" w:hAnsi="Aptos"/>
          <w:b/>
          <w:bCs/>
        </w:rPr>
      </w:pPr>
      <w:r w:rsidRPr="00195217">
        <w:rPr>
          <w:rFonts w:ascii="Aptos" w:hAnsi="Aptos"/>
          <w:b/>
          <w:bCs/>
        </w:rPr>
        <w:t>Hlavný predmet:</w:t>
      </w:r>
    </w:p>
    <w:p w14:paraId="5BC52C2B" w14:textId="77777777" w:rsidR="000E3CCB" w:rsidRPr="00195217" w:rsidRDefault="000E3CCB" w:rsidP="000E3CCB">
      <w:pPr>
        <w:spacing w:after="60" w:line="276" w:lineRule="auto"/>
        <w:ind w:left="567"/>
        <w:rPr>
          <w:rFonts w:ascii="Aptos" w:hAnsi="Aptos"/>
        </w:rPr>
      </w:pPr>
      <w:r w:rsidRPr="00195217">
        <w:rPr>
          <w:rFonts w:ascii="Aptos" w:hAnsi="Aptos"/>
        </w:rPr>
        <w:t>33696800-3  Kontrastné prostriedky na röntgenovanie</w:t>
      </w:r>
    </w:p>
    <w:p w14:paraId="363C582C" w14:textId="77777777" w:rsidR="000E3CCB" w:rsidRPr="00195217" w:rsidRDefault="000E3CCB" w:rsidP="000E3CCB">
      <w:pPr>
        <w:spacing w:after="60" w:line="276" w:lineRule="auto"/>
        <w:ind w:left="567"/>
        <w:rPr>
          <w:rFonts w:ascii="Aptos" w:hAnsi="Aptos"/>
          <w:b/>
          <w:bCs/>
        </w:rPr>
      </w:pPr>
      <w:r w:rsidRPr="00195217">
        <w:rPr>
          <w:rFonts w:ascii="Aptos" w:hAnsi="Aptos"/>
          <w:b/>
          <w:bCs/>
        </w:rPr>
        <w:t>Doplňujúci predmet:</w:t>
      </w:r>
    </w:p>
    <w:p w14:paraId="6A3C20F4" w14:textId="38EBEBB8" w:rsidR="000E3CCB" w:rsidRPr="00195217" w:rsidRDefault="000E3CCB" w:rsidP="00F14FE0">
      <w:pPr>
        <w:spacing w:after="0" w:line="276" w:lineRule="auto"/>
        <w:ind w:left="567"/>
        <w:rPr>
          <w:rFonts w:ascii="Aptos" w:hAnsi="Aptos"/>
        </w:rPr>
      </w:pPr>
      <w:r w:rsidRPr="00195217">
        <w:rPr>
          <w:rFonts w:ascii="Aptos" w:hAnsi="Aptos"/>
        </w:rPr>
        <w:t>60000000-8  Dopravné služby (bez prepravy odpadu)</w:t>
      </w:r>
    </w:p>
    <w:p w14:paraId="76BBE992" w14:textId="77777777" w:rsidR="00566B3D" w:rsidRPr="00195217" w:rsidRDefault="00566B3D">
      <w:pPr>
        <w:pStyle w:val="Odsekzoznamu"/>
        <w:numPr>
          <w:ilvl w:val="1"/>
          <w:numId w:val="5"/>
        </w:numPr>
        <w:spacing w:after="120" w:line="276" w:lineRule="auto"/>
        <w:rPr>
          <w:rFonts w:ascii="Aptos" w:hAnsi="Aptos"/>
          <w:vanish/>
        </w:rPr>
      </w:pPr>
    </w:p>
    <w:p w14:paraId="6C7AEF83" w14:textId="77777777" w:rsidR="00566B3D" w:rsidRPr="00195217" w:rsidRDefault="00566B3D">
      <w:pPr>
        <w:pStyle w:val="Odsekzoznamu"/>
        <w:numPr>
          <w:ilvl w:val="1"/>
          <w:numId w:val="5"/>
        </w:numPr>
        <w:spacing w:after="120" w:line="276" w:lineRule="auto"/>
        <w:rPr>
          <w:rFonts w:ascii="Aptos" w:hAnsi="Aptos"/>
          <w:vanish/>
        </w:rPr>
      </w:pPr>
    </w:p>
    <w:p w14:paraId="1DAC2688" w14:textId="77777777" w:rsidR="005F5C8F" w:rsidRPr="00195217" w:rsidRDefault="005F5C8F" w:rsidP="005F5C8F">
      <w:pPr>
        <w:pStyle w:val="Odsekzoznamu"/>
        <w:spacing w:after="0" w:line="276" w:lineRule="auto"/>
        <w:ind w:left="576"/>
        <w:jc w:val="both"/>
        <w:rPr>
          <w:rFonts w:ascii="Aptos" w:hAnsi="Aptos"/>
        </w:rPr>
      </w:pPr>
    </w:p>
    <w:p w14:paraId="04AD2765" w14:textId="66256057" w:rsidR="00566B3D" w:rsidRPr="00195217" w:rsidRDefault="00566B3D">
      <w:pPr>
        <w:pStyle w:val="Nadpis2"/>
        <w:numPr>
          <w:ilvl w:val="0"/>
          <w:numId w:val="5"/>
        </w:numPr>
        <w:spacing w:before="0" w:after="120" w:line="276" w:lineRule="auto"/>
        <w:jc w:val="both"/>
        <w:rPr>
          <w:rFonts w:ascii="Aptos" w:hAnsi="Aptos" w:cstheme="minorHAnsi"/>
          <w:b/>
          <w:bCs/>
          <w:color w:val="000000" w:themeColor="text1"/>
          <w:sz w:val="22"/>
          <w:szCs w:val="22"/>
        </w:rPr>
      </w:pPr>
      <w:r w:rsidRPr="00195217">
        <w:rPr>
          <w:rFonts w:ascii="Aptos" w:hAnsi="Aptos" w:cstheme="minorHAnsi"/>
          <w:b/>
          <w:bCs/>
          <w:color w:val="000000" w:themeColor="text1"/>
          <w:sz w:val="22"/>
          <w:szCs w:val="22"/>
        </w:rPr>
        <w:t>Rozdelenie predmetu zákazky</w:t>
      </w:r>
    </w:p>
    <w:p w14:paraId="1DD5EADA" w14:textId="7CB09025" w:rsidR="00566B3D" w:rsidRPr="00195217" w:rsidRDefault="00566B3D">
      <w:pPr>
        <w:pStyle w:val="Odsekzoznamu"/>
        <w:numPr>
          <w:ilvl w:val="1"/>
          <w:numId w:val="5"/>
        </w:numPr>
        <w:spacing w:after="120"/>
        <w:ind w:left="578" w:hanging="578"/>
        <w:contextualSpacing w:val="0"/>
        <w:rPr>
          <w:rFonts w:ascii="Aptos" w:hAnsi="Aptos"/>
        </w:rPr>
      </w:pPr>
      <w:r w:rsidRPr="00195217">
        <w:rPr>
          <w:rFonts w:ascii="Aptos" w:hAnsi="Aptos"/>
        </w:rPr>
        <w:t xml:space="preserve">Predmet zákazky </w:t>
      </w:r>
      <w:r w:rsidR="005F5C8F" w:rsidRPr="00195217">
        <w:rPr>
          <w:rFonts w:ascii="Aptos" w:hAnsi="Aptos"/>
        </w:rPr>
        <w:t xml:space="preserve">sa delí na 34 častí. </w:t>
      </w:r>
    </w:p>
    <w:p w14:paraId="58912C7F" w14:textId="77777777" w:rsidR="00EB288F" w:rsidRPr="00EB288F" w:rsidRDefault="00EB288F" w:rsidP="00EB288F">
      <w:pPr>
        <w:pStyle w:val="Odsekzoznamu"/>
        <w:numPr>
          <w:ilvl w:val="0"/>
          <w:numId w:val="21"/>
        </w:numPr>
        <w:spacing w:after="120" w:line="276" w:lineRule="auto"/>
        <w:contextualSpacing w:val="0"/>
        <w:jc w:val="both"/>
        <w:rPr>
          <w:rFonts w:ascii="Aptos" w:hAnsi="Aptos"/>
          <w:vanish/>
        </w:rPr>
      </w:pPr>
    </w:p>
    <w:p w14:paraId="40816501" w14:textId="77777777" w:rsidR="00EB288F" w:rsidRPr="00EB288F" w:rsidRDefault="00EB288F" w:rsidP="00EB288F">
      <w:pPr>
        <w:pStyle w:val="Odsekzoznamu"/>
        <w:numPr>
          <w:ilvl w:val="1"/>
          <w:numId w:val="21"/>
        </w:numPr>
        <w:spacing w:after="120" w:line="276" w:lineRule="auto"/>
        <w:contextualSpacing w:val="0"/>
        <w:jc w:val="both"/>
        <w:rPr>
          <w:rFonts w:ascii="Aptos" w:hAnsi="Aptos"/>
          <w:vanish/>
        </w:rPr>
      </w:pPr>
    </w:p>
    <w:p w14:paraId="5D6DE6AC" w14:textId="5464F7C0" w:rsidR="005F5C8F" w:rsidRPr="00195217" w:rsidRDefault="005F5C8F" w:rsidP="00EB288F">
      <w:pPr>
        <w:pStyle w:val="Odsekzoznamu"/>
        <w:numPr>
          <w:ilvl w:val="1"/>
          <w:numId w:val="21"/>
        </w:numPr>
        <w:spacing w:after="120" w:line="276" w:lineRule="auto"/>
        <w:ind w:left="567" w:hanging="567"/>
        <w:contextualSpacing w:val="0"/>
        <w:jc w:val="both"/>
        <w:rPr>
          <w:rFonts w:ascii="Aptos" w:hAnsi="Aptos"/>
        </w:rPr>
      </w:pPr>
      <w:r w:rsidRPr="00195217">
        <w:rPr>
          <w:rFonts w:ascii="Aptos" w:hAnsi="Aptos"/>
        </w:rPr>
        <w:t xml:space="preserve">Podrobné vymedzenie jednotlivých častí predmetu zákazky tvorí </w:t>
      </w:r>
      <w:r w:rsidRPr="00A8346F">
        <w:rPr>
          <w:rFonts w:ascii="Aptos" w:hAnsi="Aptos"/>
        </w:rPr>
        <w:t xml:space="preserve">Príloha č. </w:t>
      </w:r>
      <w:r w:rsidR="00A268B9" w:rsidRPr="00A8346F">
        <w:rPr>
          <w:rFonts w:ascii="Aptos" w:hAnsi="Aptos"/>
        </w:rPr>
        <w:t>1</w:t>
      </w:r>
      <w:r w:rsidRPr="00195217">
        <w:rPr>
          <w:rFonts w:ascii="Aptos" w:hAnsi="Aptos"/>
        </w:rPr>
        <w:t xml:space="preserve"> k časti B.</w:t>
      </w:r>
      <w:r w:rsidR="00F14FE0">
        <w:rPr>
          <w:rFonts w:ascii="Aptos" w:hAnsi="Aptos"/>
        </w:rPr>
        <w:t>1</w:t>
      </w:r>
      <w:r w:rsidRPr="00195217">
        <w:rPr>
          <w:rFonts w:ascii="Aptos" w:hAnsi="Aptos"/>
        </w:rPr>
        <w:t xml:space="preserve"> Opis predmetu zákazky týchto SP.</w:t>
      </w:r>
    </w:p>
    <w:p w14:paraId="5C374ED7" w14:textId="24FFCBB5" w:rsidR="005F5C8F" w:rsidRPr="00195217" w:rsidRDefault="005F5C8F">
      <w:pPr>
        <w:pStyle w:val="Odsekzoznamu"/>
        <w:numPr>
          <w:ilvl w:val="1"/>
          <w:numId w:val="21"/>
        </w:numPr>
        <w:spacing w:after="120" w:line="276" w:lineRule="auto"/>
        <w:ind w:left="567" w:hanging="567"/>
        <w:contextualSpacing w:val="0"/>
        <w:jc w:val="both"/>
        <w:rPr>
          <w:rFonts w:ascii="Aptos" w:hAnsi="Aptos"/>
        </w:rPr>
      </w:pPr>
      <w:r w:rsidRPr="00195217">
        <w:rPr>
          <w:rFonts w:ascii="Aptos" w:hAnsi="Aptos"/>
        </w:rPr>
        <w:t>Uchádzač môže predložiť svoju ponuku na viac častí predmetu zákazky alebo môže predložiť ponuku podľa vlastného uváženia len na jednu z častí.</w:t>
      </w:r>
    </w:p>
    <w:p w14:paraId="4FCA3522" w14:textId="0432CE53" w:rsidR="005F5C8F" w:rsidRPr="00195217" w:rsidRDefault="005F5C8F">
      <w:pPr>
        <w:pStyle w:val="Odsekzoznamu"/>
        <w:numPr>
          <w:ilvl w:val="1"/>
          <w:numId w:val="21"/>
        </w:numPr>
        <w:spacing w:after="0" w:line="276" w:lineRule="auto"/>
        <w:ind w:left="567" w:hanging="567"/>
        <w:contextualSpacing w:val="0"/>
        <w:jc w:val="both"/>
        <w:rPr>
          <w:rFonts w:ascii="Aptos" w:hAnsi="Aptos"/>
        </w:rPr>
      </w:pPr>
      <w:r w:rsidRPr="00195217">
        <w:rPr>
          <w:rFonts w:ascii="Aptos" w:hAnsi="Aptos"/>
        </w:rPr>
        <w:t xml:space="preserve">Na každú samostatne vyhodnocovanú časť predmetu zákazky uchádzač vo svojej ponuke predloží samostatné obchodné podmienky dodania predmetu zákazky - návrh Rámcovej dohody podľa </w:t>
      </w:r>
      <w:r w:rsidRPr="00195217">
        <w:rPr>
          <w:rFonts w:ascii="Aptos" w:hAnsi="Aptos" w:cstheme="minorHAnsi"/>
        </w:rPr>
        <w:br/>
        <w:t>§ 269 ods. 2 v spojení s § 409 a </w:t>
      </w:r>
      <w:proofErr w:type="spellStart"/>
      <w:r w:rsidRPr="00195217">
        <w:rPr>
          <w:rFonts w:ascii="Aptos" w:hAnsi="Aptos" w:cstheme="minorHAnsi"/>
        </w:rPr>
        <w:t>nasl</w:t>
      </w:r>
      <w:proofErr w:type="spellEnd"/>
      <w:r w:rsidRPr="00195217">
        <w:rPr>
          <w:rFonts w:ascii="Aptos" w:hAnsi="Aptos" w:cstheme="minorHAnsi"/>
        </w:rPr>
        <w:t>. zákona č. 513/1991 Zb. Obchodného zákonníka v znení neskorších predpisov  a v spojení s § 15 ods. 3 písm. d) a § 83 ods. 4 zákona č. 343/2015 Z. z. o verejnom obstarávaní a o zmene a doplnení niektorých zákonov v znení neskorších predpisov</w:t>
      </w:r>
      <w:r w:rsidRPr="00195217">
        <w:rPr>
          <w:rFonts w:ascii="Aptos" w:hAnsi="Aptos"/>
        </w:rPr>
        <w:t xml:space="preserve"> podľa časti </w:t>
      </w:r>
      <w:r w:rsidR="001B1C70">
        <w:rPr>
          <w:rFonts w:ascii="Aptos" w:hAnsi="Aptos"/>
        </w:rPr>
        <w:t>D.1</w:t>
      </w:r>
      <w:r w:rsidRPr="00195217">
        <w:rPr>
          <w:rFonts w:ascii="Aptos" w:hAnsi="Aptos"/>
        </w:rPr>
        <w:t xml:space="preserve"> Obchodné podmienky dodania predmetu zákazky týchto SP.</w:t>
      </w:r>
    </w:p>
    <w:p w14:paraId="177C9065" w14:textId="77777777" w:rsidR="00CD19FF" w:rsidRPr="00195217" w:rsidRDefault="00CD19FF" w:rsidP="00CD19FF">
      <w:pPr>
        <w:pStyle w:val="Odsekzoznamu"/>
        <w:spacing w:after="0" w:line="276" w:lineRule="auto"/>
        <w:ind w:left="578" w:hanging="578"/>
        <w:contextualSpacing w:val="0"/>
        <w:jc w:val="both"/>
        <w:rPr>
          <w:rFonts w:ascii="Aptos" w:hAnsi="Aptos"/>
          <w:b/>
          <w:bCs/>
        </w:rPr>
      </w:pPr>
    </w:p>
    <w:p w14:paraId="263D7B7F" w14:textId="77777777" w:rsidR="000313FC" w:rsidRPr="00195217" w:rsidRDefault="00835C93">
      <w:pPr>
        <w:pStyle w:val="Odsekzoznamu"/>
        <w:numPr>
          <w:ilvl w:val="0"/>
          <w:numId w:val="5"/>
        </w:numPr>
        <w:spacing w:after="120" w:line="276" w:lineRule="auto"/>
        <w:ind w:left="426" w:hanging="426"/>
        <w:contextualSpacing w:val="0"/>
        <w:jc w:val="both"/>
        <w:rPr>
          <w:rFonts w:ascii="Aptos" w:hAnsi="Aptos"/>
        </w:rPr>
      </w:pPr>
      <w:r w:rsidRPr="00195217">
        <w:rPr>
          <w:rFonts w:ascii="Aptos" w:hAnsi="Aptos"/>
          <w:b/>
          <w:bCs/>
        </w:rPr>
        <w:t>Predpokladaná hodnota predmetu zákazky</w:t>
      </w:r>
    </w:p>
    <w:p w14:paraId="1D35A7F1" w14:textId="77777777" w:rsidR="000313FC" w:rsidRPr="00195217" w:rsidRDefault="00835C93">
      <w:pPr>
        <w:pStyle w:val="Odsekzoznamu"/>
        <w:numPr>
          <w:ilvl w:val="1"/>
          <w:numId w:val="5"/>
        </w:numPr>
        <w:spacing w:after="120"/>
        <w:ind w:left="578" w:hanging="578"/>
        <w:contextualSpacing w:val="0"/>
        <w:rPr>
          <w:rFonts w:ascii="Aptos" w:hAnsi="Aptos"/>
        </w:rPr>
      </w:pPr>
      <w:r w:rsidRPr="00195217">
        <w:rPr>
          <w:rFonts w:ascii="Aptos" w:hAnsi="Aptos"/>
        </w:rPr>
        <w:t xml:space="preserve"> </w:t>
      </w:r>
      <w:r w:rsidR="000313FC" w:rsidRPr="00195217">
        <w:rPr>
          <w:rFonts w:ascii="Aptos" w:hAnsi="Aptos"/>
        </w:rPr>
        <w:t>Celková predpokladaná hodnota zákazky: 5 601 321,89 EUR bez dane z pridanej hodnoty (ďalej len „</w:t>
      </w:r>
      <w:r w:rsidR="000313FC" w:rsidRPr="00195217">
        <w:rPr>
          <w:rFonts w:ascii="Aptos" w:hAnsi="Aptos"/>
          <w:b/>
          <w:bCs/>
        </w:rPr>
        <w:t>DPH</w:t>
      </w:r>
      <w:r w:rsidR="000313FC" w:rsidRPr="00195217">
        <w:rPr>
          <w:rFonts w:ascii="Aptos" w:hAnsi="Aptos"/>
        </w:rPr>
        <w:t>“), slovom (päť miliónov šesťsto jeden tisíc tristo dvadsaťjeden eur a osemdesiatdeväť centov)</w:t>
      </w:r>
    </w:p>
    <w:p w14:paraId="2493B2E1" w14:textId="270EEED7" w:rsidR="00CD19FF" w:rsidRPr="00195217" w:rsidRDefault="00CD19FF">
      <w:pPr>
        <w:pStyle w:val="Odsekzoznamu"/>
        <w:numPr>
          <w:ilvl w:val="1"/>
          <w:numId w:val="5"/>
        </w:numPr>
        <w:spacing w:after="120" w:line="276" w:lineRule="auto"/>
        <w:jc w:val="both"/>
        <w:rPr>
          <w:rFonts w:ascii="Aptos" w:hAnsi="Aptos"/>
        </w:rPr>
      </w:pPr>
      <w:r w:rsidRPr="00195217">
        <w:rPr>
          <w:rFonts w:ascii="Aptos" w:hAnsi="Aptos"/>
        </w:rPr>
        <w:t>Predpokladaná hodnota jednotlivých častí predmetu zákazky:</w:t>
      </w:r>
    </w:p>
    <w:tbl>
      <w:tblPr>
        <w:tblStyle w:val="Obyajntabuka1"/>
        <w:tblW w:w="0" w:type="auto"/>
        <w:jc w:val="center"/>
        <w:tblLook w:val="04A0" w:firstRow="1" w:lastRow="0" w:firstColumn="1" w:lastColumn="0" w:noHBand="0" w:noVBand="1"/>
      </w:tblPr>
      <w:tblGrid>
        <w:gridCol w:w="5524"/>
        <w:gridCol w:w="1701"/>
        <w:gridCol w:w="1701"/>
      </w:tblGrid>
      <w:tr w:rsidR="00CC575C" w:rsidRPr="00195217" w14:paraId="02116841" w14:textId="0756F85B" w:rsidTr="004E57A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24" w:type="dxa"/>
          </w:tcPr>
          <w:p w14:paraId="2FB141C3" w14:textId="32F2F0E7" w:rsidR="00CC575C" w:rsidRPr="00195217" w:rsidRDefault="00CC575C" w:rsidP="00966906">
            <w:pPr>
              <w:rPr>
                <w:rFonts w:ascii="Aptos" w:hAnsi="Aptos"/>
                <w:b w:val="0"/>
                <w:bCs w:val="0"/>
              </w:rPr>
            </w:pPr>
            <w:r w:rsidRPr="00195217">
              <w:rPr>
                <w:rFonts w:ascii="Aptos" w:hAnsi="Aptos"/>
                <w:b w:val="0"/>
                <w:bCs w:val="0"/>
              </w:rPr>
              <w:t>Predpokladaná hodnota časti 1 predmetu zákazky:</w:t>
            </w:r>
          </w:p>
        </w:tc>
        <w:tc>
          <w:tcPr>
            <w:tcW w:w="1701" w:type="dxa"/>
          </w:tcPr>
          <w:p w14:paraId="3E3493A8" w14:textId="08D6A972" w:rsidR="00CC575C" w:rsidRPr="00195217" w:rsidRDefault="00922FCB" w:rsidP="005E7550">
            <w:pPr>
              <w:cnfStyle w:val="100000000000" w:firstRow="1" w:lastRow="0" w:firstColumn="0" w:lastColumn="0" w:oddVBand="0" w:evenVBand="0" w:oddHBand="0" w:evenHBand="0" w:firstRowFirstColumn="0" w:firstRowLastColumn="0" w:lastRowFirstColumn="0" w:lastRowLastColumn="0"/>
              <w:rPr>
                <w:rFonts w:ascii="Aptos" w:hAnsi="Aptos"/>
                <w:b w:val="0"/>
                <w:bCs w:val="0"/>
              </w:rPr>
            </w:pPr>
            <w:r w:rsidRPr="00195217">
              <w:rPr>
                <w:rFonts w:ascii="Aptos" w:hAnsi="Aptos"/>
                <w:b w:val="0"/>
                <w:bCs w:val="0"/>
              </w:rPr>
              <w:t xml:space="preserve">     </w:t>
            </w:r>
            <w:r w:rsidR="00CC575C" w:rsidRPr="00195217">
              <w:rPr>
                <w:rFonts w:ascii="Aptos" w:hAnsi="Aptos"/>
                <w:b w:val="0"/>
                <w:bCs w:val="0"/>
              </w:rPr>
              <w:t>8 429,04</w:t>
            </w:r>
          </w:p>
        </w:tc>
        <w:tc>
          <w:tcPr>
            <w:tcW w:w="1701" w:type="dxa"/>
          </w:tcPr>
          <w:p w14:paraId="2E82828B" w14:textId="283DB5AE" w:rsidR="00CC575C" w:rsidRPr="00195217" w:rsidRDefault="00CC575C" w:rsidP="00966906">
            <w:pPr>
              <w:cnfStyle w:val="100000000000" w:firstRow="1" w:lastRow="0" w:firstColumn="0" w:lastColumn="0" w:oddVBand="0" w:evenVBand="0" w:oddHBand="0" w:evenHBand="0" w:firstRowFirstColumn="0" w:firstRowLastColumn="0" w:lastRowFirstColumn="0" w:lastRowLastColumn="0"/>
              <w:rPr>
                <w:rFonts w:ascii="Aptos" w:hAnsi="Aptos"/>
                <w:b w:val="0"/>
                <w:bCs w:val="0"/>
              </w:rPr>
            </w:pPr>
            <w:r w:rsidRPr="00195217">
              <w:rPr>
                <w:rFonts w:ascii="Aptos" w:hAnsi="Aptos"/>
                <w:b w:val="0"/>
                <w:bCs w:val="0"/>
              </w:rPr>
              <w:t>EUR bez DPH</w:t>
            </w:r>
          </w:p>
        </w:tc>
      </w:tr>
      <w:tr w:rsidR="00760B0E" w:rsidRPr="00195217" w14:paraId="09CC30D4" w14:textId="1C97126B" w:rsidTr="004E57A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24" w:type="dxa"/>
          </w:tcPr>
          <w:p w14:paraId="70D93F61" w14:textId="481F0C8C" w:rsidR="00CC575C" w:rsidRPr="00195217" w:rsidRDefault="00CC575C" w:rsidP="00CC575C">
            <w:pPr>
              <w:rPr>
                <w:rFonts w:ascii="Aptos" w:hAnsi="Aptos"/>
                <w:b w:val="0"/>
                <w:bCs w:val="0"/>
              </w:rPr>
            </w:pPr>
            <w:r w:rsidRPr="00195217">
              <w:rPr>
                <w:rFonts w:ascii="Aptos" w:hAnsi="Aptos"/>
                <w:b w:val="0"/>
                <w:bCs w:val="0"/>
              </w:rPr>
              <w:t xml:space="preserve">Predpokladaná hodnota časti 2 predmetu zákazky: </w:t>
            </w:r>
          </w:p>
        </w:tc>
        <w:tc>
          <w:tcPr>
            <w:tcW w:w="1701" w:type="dxa"/>
          </w:tcPr>
          <w:p w14:paraId="59616E2A" w14:textId="45E543BD" w:rsidR="00CC575C" w:rsidRPr="00195217" w:rsidRDefault="00922FCB" w:rsidP="005E7550">
            <w:pPr>
              <w:cnfStyle w:val="000000100000" w:firstRow="0" w:lastRow="0" w:firstColumn="0" w:lastColumn="0" w:oddVBand="0" w:evenVBand="0" w:oddHBand="1" w:evenHBand="0" w:firstRowFirstColumn="0" w:firstRowLastColumn="0" w:lastRowFirstColumn="0" w:lastRowLastColumn="0"/>
              <w:rPr>
                <w:rFonts w:ascii="Aptos" w:hAnsi="Aptos"/>
              </w:rPr>
            </w:pPr>
            <w:r w:rsidRPr="00195217">
              <w:rPr>
                <w:rFonts w:ascii="Aptos" w:hAnsi="Aptos"/>
              </w:rPr>
              <w:t xml:space="preserve">     </w:t>
            </w:r>
            <w:r w:rsidR="00CC575C" w:rsidRPr="00195217">
              <w:rPr>
                <w:rFonts w:ascii="Aptos" w:hAnsi="Aptos"/>
              </w:rPr>
              <w:t>5 301,78</w:t>
            </w:r>
          </w:p>
        </w:tc>
        <w:tc>
          <w:tcPr>
            <w:tcW w:w="1701" w:type="dxa"/>
          </w:tcPr>
          <w:p w14:paraId="6AAA4B11" w14:textId="73F87C94" w:rsidR="00CC575C" w:rsidRPr="00195217" w:rsidRDefault="00CC575C" w:rsidP="00CC575C">
            <w:pPr>
              <w:cnfStyle w:val="000000100000" w:firstRow="0" w:lastRow="0" w:firstColumn="0" w:lastColumn="0" w:oddVBand="0" w:evenVBand="0" w:oddHBand="1" w:evenHBand="0" w:firstRowFirstColumn="0" w:firstRowLastColumn="0" w:lastRowFirstColumn="0" w:lastRowLastColumn="0"/>
              <w:rPr>
                <w:rFonts w:ascii="Aptos" w:hAnsi="Aptos"/>
              </w:rPr>
            </w:pPr>
            <w:r w:rsidRPr="00195217">
              <w:rPr>
                <w:rFonts w:ascii="Aptos" w:hAnsi="Aptos"/>
              </w:rPr>
              <w:t>EUR bez DPH</w:t>
            </w:r>
          </w:p>
        </w:tc>
      </w:tr>
      <w:tr w:rsidR="00CC575C" w:rsidRPr="00195217" w14:paraId="3A6325F7" w14:textId="6998E01C" w:rsidTr="004E57AF">
        <w:trPr>
          <w:jc w:val="center"/>
        </w:trPr>
        <w:tc>
          <w:tcPr>
            <w:cnfStyle w:val="001000000000" w:firstRow="0" w:lastRow="0" w:firstColumn="1" w:lastColumn="0" w:oddVBand="0" w:evenVBand="0" w:oddHBand="0" w:evenHBand="0" w:firstRowFirstColumn="0" w:firstRowLastColumn="0" w:lastRowFirstColumn="0" w:lastRowLastColumn="0"/>
            <w:tcW w:w="5524" w:type="dxa"/>
          </w:tcPr>
          <w:p w14:paraId="7979FA3F" w14:textId="0E75ECA2" w:rsidR="00CC575C" w:rsidRPr="00195217" w:rsidRDefault="00CC575C" w:rsidP="00CC575C">
            <w:pPr>
              <w:rPr>
                <w:rFonts w:ascii="Aptos" w:hAnsi="Aptos"/>
                <w:b w:val="0"/>
                <w:bCs w:val="0"/>
              </w:rPr>
            </w:pPr>
            <w:r w:rsidRPr="00195217">
              <w:rPr>
                <w:rFonts w:ascii="Aptos" w:hAnsi="Aptos"/>
                <w:b w:val="0"/>
                <w:bCs w:val="0"/>
              </w:rPr>
              <w:t xml:space="preserve">Predpokladaná hodnota časti 3 predmetu zákazky: </w:t>
            </w:r>
          </w:p>
        </w:tc>
        <w:tc>
          <w:tcPr>
            <w:tcW w:w="1701" w:type="dxa"/>
          </w:tcPr>
          <w:p w14:paraId="57823CCB" w14:textId="2D614EBA" w:rsidR="00CC575C" w:rsidRPr="00195217" w:rsidRDefault="00922FCB" w:rsidP="005E7550">
            <w:pPr>
              <w:cnfStyle w:val="000000000000" w:firstRow="0" w:lastRow="0" w:firstColumn="0" w:lastColumn="0" w:oddVBand="0" w:evenVBand="0" w:oddHBand="0" w:evenHBand="0" w:firstRowFirstColumn="0" w:firstRowLastColumn="0" w:lastRowFirstColumn="0" w:lastRowLastColumn="0"/>
              <w:rPr>
                <w:rFonts w:ascii="Aptos" w:hAnsi="Aptos"/>
              </w:rPr>
            </w:pPr>
            <w:r w:rsidRPr="00195217">
              <w:rPr>
                <w:rFonts w:ascii="Aptos" w:hAnsi="Aptos"/>
              </w:rPr>
              <w:t xml:space="preserve">  </w:t>
            </w:r>
            <w:r w:rsidR="00CC575C" w:rsidRPr="00195217">
              <w:rPr>
                <w:rFonts w:ascii="Aptos" w:hAnsi="Aptos"/>
              </w:rPr>
              <w:t>54 476,82</w:t>
            </w:r>
          </w:p>
        </w:tc>
        <w:tc>
          <w:tcPr>
            <w:tcW w:w="1701" w:type="dxa"/>
          </w:tcPr>
          <w:p w14:paraId="28DA8C9B" w14:textId="1ED02E35" w:rsidR="00CC575C" w:rsidRPr="00195217" w:rsidRDefault="00CC575C" w:rsidP="00CC575C">
            <w:pPr>
              <w:cnfStyle w:val="000000000000" w:firstRow="0" w:lastRow="0" w:firstColumn="0" w:lastColumn="0" w:oddVBand="0" w:evenVBand="0" w:oddHBand="0" w:evenHBand="0" w:firstRowFirstColumn="0" w:firstRowLastColumn="0" w:lastRowFirstColumn="0" w:lastRowLastColumn="0"/>
              <w:rPr>
                <w:rFonts w:ascii="Aptos" w:hAnsi="Aptos"/>
              </w:rPr>
            </w:pPr>
            <w:r w:rsidRPr="00195217">
              <w:rPr>
                <w:rFonts w:ascii="Aptos" w:hAnsi="Aptos"/>
              </w:rPr>
              <w:t>EUR bez DPH</w:t>
            </w:r>
          </w:p>
        </w:tc>
      </w:tr>
      <w:tr w:rsidR="00760B0E" w:rsidRPr="00195217" w14:paraId="6790FAAE" w14:textId="0BF8F7DE" w:rsidTr="004E57A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24" w:type="dxa"/>
          </w:tcPr>
          <w:p w14:paraId="08B455FE" w14:textId="719C1003" w:rsidR="00CC575C" w:rsidRPr="00195217" w:rsidRDefault="00CC575C" w:rsidP="00CC575C">
            <w:pPr>
              <w:rPr>
                <w:rFonts w:ascii="Aptos" w:hAnsi="Aptos"/>
                <w:b w:val="0"/>
                <w:bCs w:val="0"/>
              </w:rPr>
            </w:pPr>
            <w:r w:rsidRPr="00195217">
              <w:rPr>
                <w:rFonts w:ascii="Aptos" w:hAnsi="Aptos"/>
                <w:b w:val="0"/>
                <w:bCs w:val="0"/>
              </w:rPr>
              <w:t xml:space="preserve">Predpokladaná hodnota časti 4 predmetu zákazky: </w:t>
            </w:r>
          </w:p>
        </w:tc>
        <w:tc>
          <w:tcPr>
            <w:tcW w:w="1701" w:type="dxa"/>
          </w:tcPr>
          <w:p w14:paraId="09539BE9" w14:textId="6A7C6D2E" w:rsidR="00CC575C" w:rsidRPr="00195217" w:rsidRDefault="00922FCB" w:rsidP="005E7550">
            <w:pPr>
              <w:cnfStyle w:val="000000100000" w:firstRow="0" w:lastRow="0" w:firstColumn="0" w:lastColumn="0" w:oddVBand="0" w:evenVBand="0" w:oddHBand="1" w:evenHBand="0" w:firstRowFirstColumn="0" w:firstRowLastColumn="0" w:lastRowFirstColumn="0" w:lastRowLastColumn="0"/>
              <w:rPr>
                <w:rFonts w:ascii="Aptos" w:hAnsi="Aptos"/>
              </w:rPr>
            </w:pPr>
            <w:r w:rsidRPr="00195217">
              <w:rPr>
                <w:rFonts w:ascii="Aptos" w:hAnsi="Aptos"/>
              </w:rPr>
              <w:t xml:space="preserve">  </w:t>
            </w:r>
            <w:r w:rsidR="00CC575C" w:rsidRPr="00195217">
              <w:rPr>
                <w:rFonts w:ascii="Aptos" w:hAnsi="Aptos"/>
              </w:rPr>
              <w:t>45 326,16</w:t>
            </w:r>
          </w:p>
        </w:tc>
        <w:tc>
          <w:tcPr>
            <w:tcW w:w="1701" w:type="dxa"/>
          </w:tcPr>
          <w:p w14:paraId="6949A7A8" w14:textId="33896538" w:rsidR="00CC575C" w:rsidRPr="00195217" w:rsidRDefault="00CC575C" w:rsidP="00CC575C">
            <w:pPr>
              <w:cnfStyle w:val="000000100000" w:firstRow="0" w:lastRow="0" w:firstColumn="0" w:lastColumn="0" w:oddVBand="0" w:evenVBand="0" w:oddHBand="1" w:evenHBand="0" w:firstRowFirstColumn="0" w:firstRowLastColumn="0" w:lastRowFirstColumn="0" w:lastRowLastColumn="0"/>
              <w:rPr>
                <w:rFonts w:ascii="Aptos" w:hAnsi="Aptos"/>
              </w:rPr>
            </w:pPr>
            <w:r w:rsidRPr="00195217">
              <w:rPr>
                <w:rFonts w:ascii="Aptos" w:hAnsi="Aptos"/>
              </w:rPr>
              <w:t>EUR bez DPH</w:t>
            </w:r>
          </w:p>
        </w:tc>
      </w:tr>
      <w:tr w:rsidR="00CC575C" w:rsidRPr="00195217" w14:paraId="4EC3C9E8" w14:textId="2352CC34" w:rsidTr="004E57AF">
        <w:trPr>
          <w:jc w:val="center"/>
        </w:trPr>
        <w:tc>
          <w:tcPr>
            <w:cnfStyle w:val="001000000000" w:firstRow="0" w:lastRow="0" w:firstColumn="1" w:lastColumn="0" w:oddVBand="0" w:evenVBand="0" w:oddHBand="0" w:evenHBand="0" w:firstRowFirstColumn="0" w:firstRowLastColumn="0" w:lastRowFirstColumn="0" w:lastRowLastColumn="0"/>
            <w:tcW w:w="5524" w:type="dxa"/>
          </w:tcPr>
          <w:p w14:paraId="3FEDD887" w14:textId="4A459BE8" w:rsidR="00CC575C" w:rsidRPr="00195217" w:rsidRDefault="00CC575C" w:rsidP="00CC575C">
            <w:pPr>
              <w:rPr>
                <w:rFonts w:ascii="Aptos" w:hAnsi="Aptos"/>
                <w:b w:val="0"/>
                <w:bCs w:val="0"/>
              </w:rPr>
            </w:pPr>
            <w:r w:rsidRPr="00195217">
              <w:rPr>
                <w:rFonts w:ascii="Aptos" w:hAnsi="Aptos"/>
                <w:b w:val="0"/>
                <w:bCs w:val="0"/>
              </w:rPr>
              <w:t xml:space="preserve">Predpokladaná hodnota časti 5 predmetu zákazky: </w:t>
            </w:r>
          </w:p>
        </w:tc>
        <w:tc>
          <w:tcPr>
            <w:tcW w:w="1701" w:type="dxa"/>
          </w:tcPr>
          <w:p w14:paraId="22987B6D" w14:textId="6B7AE51A" w:rsidR="00CC575C" w:rsidRPr="00195217" w:rsidRDefault="00CC575C" w:rsidP="005E7550">
            <w:pPr>
              <w:cnfStyle w:val="000000000000" w:firstRow="0" w:lastRow="0" w:firstColumn="0" w:lastColumn="0" w:oddVBand="0" w:evenVBand="0" w:oddHBand="0" w:evenHBand="0" w:firstRowFirstColumn="0" w:firstRowLastColumn="0" w:lastRowFirstColumn="0" w:lastRowLastColumn="0"/>
              <w:rPr>
                <w:rFonts w:ascii="Aptos" w:hAnsi="Aptos"/>
              </w:rPr>
            </w:pPr>
            <w:r w:rsidRPr="00195217">
              <w:rPr>
                <w:rFonts w:ascii="Aptos" w:hAnsi="Aptos"/>
              </w:rPr>
              <w:t>150 433,30</w:t>
            </w:r>
          </w:p>
        </w:tc>
        <w:tc>
          <w:tcPr>
            <w:tcW w:w="1701" w:type="dxa"/>
          </w:tcPr>
          <w:p w14:paraId="3A70B45E" w14:textId="38FCF780" w:rsidR="00CC575C" w:rsidRPr="00195217" w:rsidRDefault="00CC575C" w:rsidP="00CC575C">
            <w:pPr>
              <w:cnfStyle w:val="000000000000" w:firstRow="0" w:lastRow="0" w:firstColumn="0" w:lastColumn="0" w:oddVBand="0" w:evenVBand="0" w:oddHBand="0" w:evenHBand="0" w:firstRowFirstColumn="0" w:firstRowLastColumn="0" w:lastRowFirstColumn="0" w:lastRowLastColumn="0"/>
              <w:rPr>
                <w:rFonts w:ascii="Aptos" w:hAnsi="Aptos"/>
              </w:rPr>
            </w:pPr>
            <w:r w:rsidRPr="00195217">
              <w:rPr>
                <w:rFonts w:ascii="Aptos" w:hAnsi="Aptos"/>
              </w:rPr>
              <w:t>EUR bez DPH</w:t>
            </w:r>
          </w:p>
        </w:tc>
      </w:tr>
      <w:tr w:rsidR="00760B0E" w:rsidRPr="00195217" w14:paraId="746A3C3A" w14:textId="0EE465CD" w:rsidTr="004E57A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24" w:type="dxa"/>
          </w:tcPr>
          <w:p w14:paraId="4825A3CB" w14:textId="64B3FDC5" w:rsidR="00CC575C" w:rsidRPr="00195217" w:rsidRDefault="00CC575C" w:rsidP="00CC575C">
            <w:pPr>
              <w:rPr>
                <w:rFonts w:ascii="Aptos" w:hAnsi="Aptos"/>
                <w:b w:val="0"/>
                <w:bCs w:val="0"/>
              </w:rPr>
            </w:pPr>
            <w:r w:rsidRPr="00195217">
              <w:rPr>
                <w:rFonts w:ascii="Aptos" w:hAnsi="Aptos"/>
                <w:b w:val="0"/>
                <w:bCs w:val="0"/>
              </w:rPr>
              <w:t xml:space="preserve">Predpokladaná hodnota časti 6 predmetu zákazky: </w:t>
            </w:r>
          </w:p>
        </w:tc>
        <w:tc>
          <w:tcPr>
            <w:tcW w:w="1701" w:type="dxa"/>
          </w:tcPr>
          <w:p w14:paraId="67098CC4" w14:textId="681B5AFC" w:rsidR="00CC575C" w:rsidRPr="00195217" w:rsidRDefault="00CC575C" w:rsidP="005E7550">
            <w:pPr>
              <w:cnfStyle w:val="000000100000" w:firstRow="0" w:lastRow="0" w:firstColumn="0" w:lastColumn="0" w:oddVBand="0" w:evenVBand="0" w:oddHBand="1" w:evenHBand="0" w:firstRowFirstColumn="0" w:firstRowLastColumn="0" w:lastRowFirstColumn="0" w:lastRowLastColumn="0"/>
              <w:rPr>
                <w:rFonts w:ascii="Aptos" w:hAnsi="Aptos"/>
              </w:rPr>
            </w:pPr>
            <w:r w:rsidRPr="00195217">
              <w:rPr>
                <w:rFonts w:ascii="Aptos" w:hAnsi="Aptos"/>
              </w:rPr>
              <w:t>323 447,35</w:t>
            </w:r>
          </w:p>
        </w:tc>
        <w:tc>
          <w:tcPr>
            <w:tcW w:w="1701" w:type="dxa"/>
          </w:tcPr>
          <w:p w14:paraId="6B22147B" w14:textId="5BAFC164" w:rsidR="00CC575C" w:rsidRPr="00195217" w:rsidRDefault="00CC575C" w:rsidP="00CC575C">
            <w:pPr>
              <w:cnfStyle w:val="000000100000" w:firstRow="0" w:lastRow="0" w:firstColumn="0" w:lastColumn="0" w:oddVBand="0" w:evenVBand="0" w:oddHBand="1" w:evenHBand="0" w:firstRowFirstColumn="0" w:firstRowLastColumn="0" w:lastRowFirstColumn="0" w:lastRowLastColumn="0"/>
              <w:rPr>
                <w:rFonts w:ascii="Aptos" w:hAnsi="Aptos"/>
              </w:rPr>
            </w:pPr>
            <w:r w:rsidRPr="00195217">
              <w:rPr>
                <w:rFonts w:ascii="Aptos" w:hAnsi="Aptos"/>
              </w:rPr>
              <w:t>EUR bez DPH</w:t>
            </w:r>
          </w:p>
        </w:tc>
      </w:tr>
      <w:tr w:rsidR="00CC575C" w:rsidRPr="00195217" w14:paraId="15ABF6BC" w14:textId="60121D4D" w:rsidTr="004E57AF">
        <w:trPr>
          <w:jc w:val="center"/>
        </w:trPr>
        <w:tc>
          <w:tcPr>
            <w:cnfStyle w:val="001000000000" w:firstRow="0" w:lastRow="0" w:firstColumn="1" w:lastColumn="0" w:oddVBand="0" w:evenVBand="0" w:oddHBand="0" w:evenHBand="0" w:firstRowFirstColumn="0" w:firstRowLastColumn="0" w:lastRowFirstColumn="0" w:lastRowLastColumn="0"/>
            <w:tcW w:w="5524" w:type="dxa"/>
          </w:tcPr>
          <w:p w14:paraId="2A957508" w14:textId="7C7E6F60" w:rsidR="00CC575C" w:rsidRPr="00195217" w:rsidRDefault="00CC575C" w:rsidP="00CC575C">
            <w:pPr>
              <w:rPr>
                <w:rFonts w:ascii="Aptos" w:hAnsi="Aptos"/>
                <w:b w:val="0"/>
                <w:bCs w:val="0"/>
              </w:rPr>
            </w:pPr>
            <w:r w:rsidRPr="00195217">
              <w:rPr>
                <w:rFonts w:ascii="Aptos" w:hAnsi="Aptos"/>
                <w:b w:val="0"/>
                <w:bCs w:val="0"/>
              </w:rPr>
              <w:t xml:space="preserve">Predpokladaná hodnota časti 7 predmetu zákazky: </w:t>
            </w:r>
          </w:p>
        </w:tc>
        <w:tc>
          <w:tcPr>
            <w:tcW w:w="1701" w:type="dxa"/>
          </w:tcPr>
          <w:p w14:paraId="42B78667" w14:textId="2EEDD526" w:rsidR="00CC575C" w:rsidRPr="00195217" w:rsidRDefault="00922FCB" w:rsidP="005E7550">
            <w:pPr>
              <w:cnfStyle w:val="000000000000" w:firstRow="0" w:lastRow="0" w:firstColumn="0" w:lastColumn="0" w:oddVBand="0" w:evenVBand="0" w:oddHBand="0" w:evenHBand="0" w:firstRowFirstColumn="0" w:firstRowLastColumn="0" w:lastRowFirstColumn="0" w:lastRowLastColumn="0"/>
              <w:rPr>
                <w:rFonts w:ascii="Aptos" w:hAnsi="Aptos"/>
              </w:rPr>
            </w:pPr>
            <w:r w:rsidRPr="00195217">
              <w:rPr>
                <w:rFonts w:ascii="Aptos" w:hAnsi="Aptos"/>
              </w:rPr>
              <w:t xml:space="preserve">   </w:t>
            </w:r>
            <w:r w:rsidR="00CC575C" w:rsidRPr="00195217">
              <w:rPr>
                <w:rFonts w:ascii="Aptos" w:hAnsi="Aptos"/>
              </w:rPr>
              <w:t>33 194,46</w:t>
            </w:r>
          </w:p>
        </w:tc>
        <w:tc>
          <w:tcPr>
            <w:tcW w:w="1701" w:type="dxa"/>
          </w:tcPr>
          <w:p w14:paraId="31FB0F48" w14:textId="009AF5A5" w:rsidR="00CC575C" w:rsidRPr="00195217" w:rsidRDefault="00CC575C" w:rsidP="00CC575C">
            <w:pPr>
              <w:cnfStyle w:val="000000000000" w:firstRow="0" w:lastRow="0" w:firstColumn="0" w:lastColumn="0" w:oddVBand="0" w:evenVBand="0" w:oddHBand="0" w:evenHBand="0" w:firstRowFirstColumn="0" w:firstRowLastColumn="0" w:lastRowFirstColumn="0" w:lastRowLastColumn="0"/>
              <w:rPr>
                <w:rFonts w:ascii="Aptos" w:hAnsi="Aptos"/>
              </w:rPr>
            </w:pPr>
            <w:r w:rsidRPr="00195217">
              <w:rPr>
                <w:rFonts w:ascii="Aptos" w:hAnsi="Aptos"/>
              </w:rPr>
              <w:t>EUR bez DPH</w:t>
            </w:r>
          </w:p>
        </w:tc>
      </w:tr>
      <w:tr w:rsidR="00760B0E" w:rsidRPr="00195217" w14:paraId="68046E78" w14:textId="35A678F0" w:rsidTr="004E57A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24" w:type="dxa"/>
          </w:tcPr>
          <w:p w14:paraId="0125518F" w14:textId="6EEC97FD" w:rsidR="00CC575C" w:rsidRPr="00195217" w:rsidRDefault="00CC575C" w:rsidP="00CC575C">
            <w:pPr>
              <w:rPr>
                <w:rFonts w:ascii="Aptos" w:hAnsi="Aptos"/>
                <w:b w:val="0"/>
                <w:bCs w:val="0"/>
              </w:rPr>
            </w:pPr>
            <w:r w:rsidRPr="00195217">
              <w:rPr>
                <w:rFonts w:ascii="Aptos" w:hAnsi="Aptos"/>
                <w:b w:val="0"/>
                <w:bCs w:val="0"/>
              </w:rPr>
              <w:t xml:space="preserve">Predpokladaná hodnota časti 8 predmetu zákazky: </w:t>
            </w:r>
          </w:p>
        </w:tc>
        <w:tc>
          <w:tcPr>
            <w:tcW w:w="1701" w:type="dxa"/>
          </w:tcPr>
          <w:p w14:paraId="0FB68476" w14:textId="1EFF3BB6" w:rsidR="00CC575C" w:rsidRPr="00195217" w:rsidRDefault="00922FCB" w:rsidP="005E7550">
            <w:pPr>
              <w:cnfStyle w:val="000000100000" w:firstRow="0" w:lastRow="0" w:firstColumn="0" w:lastColumn="0" w:oddVBand="0" w:evenVBand="0" w:oddHBand="1" w:evenHBand="0" w:firstRowFirstColumn="0" w:firstRowLastColumn="0" w:lastRowFirstColumn="0" w:lastRowLastColumn="0"/>
              <w:rPr>
                <w:rFonts w:ascii="Aptos" w:hAnsi="Aptos"/>
              </w:rPr>
            </w:pPr>
            <w:r w:rsidRPr="00195217">
              <w:rPr>
                <w:rFonts w:ascii="Aptos" w:hAnsi="Aptos"/>
              </w:rPr>
              <w:t xml:space="preserve">   </w:t>
            </w:r>
            <w:r w:rsidR="00CC575C" w:rsidRPr="00195217">
              <w:rPr>
                <w:rFonts w:ascii="Aptos" w:hAnsi="Aptos"/>
              </w:rPr>
              <w:t>23 597,40</w:t>
            </w:r>
          </w:p>
        </w:tc>
        <w:tc>
          <w:tcPr>
            <w:tcW w:w="1701" w:type="dxa"/>
          </w:tcPr>
          <w:p w14:paraId="4E7A523F" w14:textId="53CE6606" w:rsidR="00CC575C" w:rsidRPr="00195217" w:rsidRDefault="00CC575C" w:rsidP="00CC575C">
            <w:pPr>
              <w:cnfStyle w:val="000000100000" w:firstRow="0" w:lastRow="0" w:firstColumn="0" w:lastColumn="0" w:oddVBand="0" w:evenVBand="0" w:oddHBand="1" w:evenHBand="0" w:firstRowFirstColumn="0" w:firstRowLastColumn="0" w:lastRowFirstColumn="0" w:lastRowLastColumn="0"/>
              <w:rPr>
                <w:rFonts w:ascii="Aptos" w:hAnsi="Aptos"/>
              </w:rPr>
            </w:pPr>
            <w:r w:rsidRPr="00195217">
              <w:rPr>
                <w:rFonts w:ascii="Aptos" w:hAnsi="Aptos"/>
              </w:rPr>
              <w:t>EUR bez DPH</w:t>
            </w:r>
          </w:p>
        </w:tc>
      </w:tr>
      <w:tr w:rsidR="00CC575C" w:rsidRPr="00195217" w14:paraId="51739AE4" w14:textId="7AC48318" w:rsidTr="004E57AF">
        <w:trPr>
          <w:jc w:val="center"/>
        </w:trPr>
        <w:tc>
          <w:tcPr>
            <w:cnfStyle w:val="001000000000" w:firstRow="0" w:lastRow="0" w:firstColumn="1" w:lastColumn="0" w:oddVBand="0" w:evenVBand="0" w:oddHBand="0" w:evenHBand="0" w:firstRowFirstColumn="0" w:firstRowLastColumn="0" w:lastRowFirstColumn="0" w:lastRowLastColumn="0"/>
            <w:tcW w:w="5524" w:type="dxa"/>
          </w:tcPr>
          <w:p w14:paraId="0D0EE181" w14:textId="77D197F9" w:rsidR="00CC575C" w:rsidRPr="00195217" w:rsidRDefault="00CC575C" w:rsidP="00CC575C">
            <w:pPr>
              <w:rPr>
                <w:rFonts w:ascii="Aptos" w:hAnsi="Aptos"/>
                <w:b w:val="0"/>
                <w:bCs w:val="0"/>
              </w:rPr>
            </w:pPr>
            <w:r w:rsidRPr="00195217">
              <w:rPr>
                <w:rFonts w:ascii="Aptos" w:hAnsi="Aptos"/>
                <w:b w:val="0"/>
                <w:bCs w:val="0"/>
              </w:rPr>
              <w:t xml:space="preserve">Predpokladaná hodnota časti 9 predmetu zákazky: </w:t>
            </w:r>
          </w:p>
        </w:tc>
        <w:tc>
          <w:tcPr>
            <w:tcW w:w="1701" w:type="dxa"/>
          </w:tcPr>
          <w:p w14:paraId="0EEDBCE0" w14:textId="74191893" w:rsidR="00CC575C" w:rsidRPr="00195217" w:rsidRDefault="00922FCB" w:rsidP="005E7550">
            <w:pPr>
              <w:cnfStyle w:val="000000000000" w:firstRow="0" w:lastRow="0" w:firstColumn="0" w:lastColumn="0" w:oddVBand="0" w:evenVBand="0" w:oddHBand="0" w:evenHBand="0" w:firstRowFirstColumn="0" w:firstRowLastColumn="0" w:lastRowFirstColumn="0" w:lastRowLastColumn="0"/>
              <w:rPr>
                <w:rFonts w:ascii="Aptos" w:hAnsi="Aptos"/>
              </w:rPr>
            </w:pPr>
            <w:r w:rsidRPr="00195217">
              <w:rPr>
                <w:rFonts w:ascii="Aptos" w:hAnsi="Aptos"/>
              </w:rPr>
              <w:t xml:space="preserve">   </w:t>
            </w:r>
            <w:r w:rsidR="00CC575C" w:rsidRPr="00195217">
              <w:rPr>
                <w:rFonts w:ascii="Aptos" w:hAnsi="Aptos"/>
              </w:rPr>
              <w:t>15 922,20</w:t>
            </w:r>
          </w:p>
        </w:tc>
        <w:tc>
          <w:tcPr>
            <w:tcW w:w="1701" w:type="dxa"/>
          </w:tcPr>
          <w:p w14:paraId="5FE61E3D" w14:textId="302CDF08" w:rsidR="00CC575C" w:rsidRPr="00195217" w:rsidRDefault="00CC575C" w:rsidP="00CC575C">
            <w:pPr>
              <w:cnfStyle w:val="000000000000" w:firstRow="0" w:lastRow="0" w:firstColumn="0" w:lastColumn="0" w:oddVBand="0" w:evenVBand="0" w:oddHBand="0" w:evenHBand="0" w:firstRowFirstColumn="0" w:firstRowLastColumn="0" w:lastRowFirstColumn="0" w:lastRowLastColumn="0"/>
              <w:rPr>
                <w:rFonts w:ascii="Aptos" w:hAnsi="Aptos"/>
              </w:rPr>
            </w:pPr>
            <w:r w:rsidRPr="00195217">
              <w:rPr>
                <w:rFonts w:ascii="Aptos" w:hAnsi="Aptos"/>
              </w:rPr>
              <w:t>EUR bez DPH</w:t>
            </w:r>
          </w:p>
        </w:tc>
      </w:tr>
      <w:tr w:rsidR="00760B0E" w:rsidRPr="00195217" w14:paraId="0C395B08" w14:textId="7E8D053E" w:rsidTr="004E57A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24" w:type="dxa"/>
          </w:tcPr>
          <w:p w14:paraId="5B09FB89" w14:textId="69559262" w:rsidR="00CC575C" w:rsidRPr="00195217" w:rsidRDefault="00CC575C" w:rsidP="00CC575C">
            <w:pPr>
              <w:rPr>
                <w:rFonts w:ascii="Aptos" w:hAnsi="Aptos"/>
                <w:b w:val="0"/>
                <w:bCs w:val="0"/>
              </w:rPr>
            </w:pPr>
            <w:r w:rsidRPr="00195217">
              <w:rPr>
                <w:rFonts w:ascii="Aptos" w:hAnsi="Aptos"/>
                <w:b w:val="0"/>
                <w:bCs w:val="0"/>
              </w:rPr>
              <w:t xml:space="preserve">Predpokladaná hodnota časti 10 predmetu zákazky: </w:t>
            </w:r>
          </w:p>
        </w:tc>
        <w:tc>
          <w:tcPr>
            <w:tcW w:w="1701" w:type="dxa"/>
          </w:tcPr>
          <w:p w14:paraId="2903A763" w14:textId="65D73531" w:rsidR="00CC575C" w:rsidRPr="00195217" w:rsidRDefault="00922FCB" w:rsidP="005E7550">
            <w:pPr>
              <w:cnfStyle w:val="000000100000" w:firstRow="0" w:lastRow="0" w:firstColumn="0" w:lastColumn="0" w:oddVBand="0" w:evenVBand="0" w:oddHBand="1" w:evenHBand="0" w:firstRowFirstColumn="0" w:firstRowLastColumn="0" w:lastRowFirstColumn="0" w:lastRowLastColumn="0"/>
              <w:rPr>
                <w:rFonts w:ascii="Aptos" w:hAnsi="Aptos"/>
              </w:rPr>
            </w:pPr>
            <w:r w:rsidRPr="00195217">
              <w:rPr>
                <w:rFonts w:ascii="Aptos" w:hAnsi="Aptos"/>
              </w:rPr>
              <w:t xml:space="preserve">   </w:t>
            </w:r>
            <w:r w:rsidR="00CC575C" w:rsidRPr="00195217">
              <w:rPr>
                <w:rFonts w:ascii="Aptos" w:hAnsi="Aptos"/>
              </w:rPr>
              <w:t>44 533,12</w:t>
            </w:r>
          </w:p>
        </w:tc>
        <w:tc>
          <w:tcPr>
            <w:tcW w:w="1701" w:type="dxa"/>
          </w:tcPr>
          <w:p w14:paraId="030F277E" w14:textId="4474F598" w:rsidR="00CC575C" w:rsidRPr="00195217" w:rsidRDefault="00CC575C" w:rsidP="00CC575C">
            <w:pPr>
              <w:cnfStyle w:val="000000100000" w:firstRow="0" w:lastRow="0" w:firstColumn="0" w:lastColumn="0" w:oddVBand="0" w:evenVBand="0" w:oddHBand="1" w:evenHBand="0" w:firstRowFirstColumn="0" w:firstRowLastColumn="0" w:lastRowFirstColumn="0" w:lastRowLastColumn="0"/>
              <w:rPr>
                <w:rFonts w:ascii="Aptos" w:hAnsi="Aptos"/>
              </w:rPr>
            </w:pPr>
            <w:r w:rsidRPr="00195217">
              <w:rPr>
                <w:rFonts w:ascii="Aptos" w:hAnsi="Aptos"/>
              </w:rPr>
              <w:t>EUR bez DPH</w:t>
            </w:r>
          </w:p>
        </w:tc>
      </w:tr>
      <w:tr w:rsidR="00CC575C" w:rsidRPr="00195217" w14:paraId="6BEBE23B" w14:textId="4B3D5D25" w:rsidTr="004E57AF">
        <w:trPr>
          <w:jc w:val="center"/>
        </w:trPr>
        <w:tc>
          <w:tcPr>
            <w:cnfStyle w:val="001000000000" w:firstRow="0" w:lastRow="0" w:firstColumn="1" w:lastColumn="0" w:oddVBand="0" w:evenVBand="0" w:oddHBand="0" w:evenHBand="0" w:firstRowFirstColumn="0" w:firstRowLastColumn="0" w:lastRowFirstColumn="0" w:lastRowLastColumn="0"/>
            <w:tcW w:w="5524" w:type="dxa"/>
          </w:tcPr>
          <w:p w14:paraId="0F660220" w14:textId="5D76194B" w:rsidR="00CC575C" w:rsidRPr="00195217" w:rsidRDefault="00CC575C" w:rsidP="00CC575C">
            <w:pPr>
              <w:rPr>
                <w:rFonts w:ascii="Aptos" w:hAnsi="Aptos"/>
                <w:b w:val="0"/>
                <w:bCs w:val="0"/>
              </w:rPr>
            </w:pPr>
            <w:r w:rsidRPr="00195217">
              <w:rPr>
                <w:rFonts w:ascii="Aptos" w:hAnsi="Aptos"/>
                <w:b w:val="0"/>
                <w:bCs w:val="0"/>
              </w:rPr>
              <w:t xml:space="preserve">Predpokladaná hodnota časti 11 predmetu zákazky: </w:t>
            </w:r>
          </w:p>
        </w:tc>
        <w:tc>
          <w:tcPr>
            <w:tcW w:w="1701" w:type="dxa"/>
          </w:tcPr>
          <w:p w14:paraId="576C2C49" w14:textId="16B53C59" w:rsidR="00CC575C" w:rsidRPr="00195217" w:rsidRDefault="00CC575C" w:rsidP="005E7550">
            <w:pPr>
              <w:cnfStyle w:val="000000000000" w:firstRow="0" w:lastRow="0" w:firstColumn="0" w:lastColumn="0" w:oddVBand="0" w:evenVBand="0" w:oddHBand="0" w:evenHBand="0" w:firstRowFirstColumn="0" w:firstRowLastColumn="0" w:lastRowFirstColumn="0" w:lastRowLastColumn="0"/>
              <w:rPr>
                <w:rFonts w:ascii="Aptos" w:hAnsi="Aptos"/>
              </w:rPr>
            </w:pPr>
            <w:r w:rsidRPr="00195217">
              <w:rPr>
                <w:rFonts w:ascii="Aptos" w:hAnsi="Aptos"/>
              </w:rPr>
              <w:t>350 458,35</w:t>
            </w:r>
          </w:p>
        </w:tc>
        <w:tc>
          <w:tcPr>
            <w:tcW w:w="1701" w:type="dxa"/>
          </w:tcPr>
          <w:p w14:paraId="0C2B34A7" w14:textId="55FEB131" w:rsidR="00CC575C" w:rsidRPr="00195217" w:rsidRDefault="00CC575C" w:rsidP="00CC575C">
            <w:pPr>
              <w:cnfStyle w:val="000000000000" w:firstRow="0" w:lastRow="0" w:firstColumn="0" w:lastColumn="0" w:oddVBand="0" w:evenVBand="0" w:oddHBand="0" w:evenHBand="0" w:firstRowFirstColumn="0" w:firstRowLastColumn="0" w:lastRowFirstColumn="0" w:lastRowLastColumn="0"/>
              <w:rPr>
                <w:rFonts w:ascii="Aptos" w:hAnsi="Aptos"/>
              </w:rPr>
            </w:pPr>
            <w:r w:rsidRPr="00195217">
              <w:rPr>
                <w:rFonts w:ascii="Aptos" w:hAnsi="Aptos"/>
              </w:rPr>
              <w:t>EUR bez DPH</w:t>
            </w:r>
          </w:p>
        </w:tc>
      </w:tr>
      <w:tr w:rsidR="00760B0E" w:rsidRPr="00195217" w14:paraId="3D7E4691" w14:textId="6CDC0464" w:rsidTr="004E57A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24" w:type="dxa"/>
          </w:tcPr>
          <w:p w14:paraId="5352D8FC" w14:textId="41D8DD9A" w:rsidR="00CC575C" w:rsidRPr="00195217" w:rsidRDefault="00CC575C" w:rsidP="00CC575C">
            <w:pPr>
              <w:rPr>
                <w:rFonts w:ascii="Aptos" w:hAnsi="Aptos"/>
                <w:b w:val="0"/>
                <w:bCs w:val="0"/>
              </w:rPr>
            </w:pPr>
            <w:r w:rsidRPr="00195217">
              <w:rPr>
                <w:rFonts w:ascii="Aptos" w:hAnsi="Aptos"/>
                <w:b w:val="0"/>
                <w:bCs w:val="0"/>
              </w:rPr>
              <w:t xml:space="preserve">Predpokladaná hodnota časti 12 predmetu zákazky: </w:t>
            </w:r>
          </w:p>
        </w:tc>
        <w:tc>
          <w:tcPr>
            <w:tcW w:w="1701" w:type="dxa"/>
          </w:tcPr>
          <w:p w14:paraId="2C5B1696" w14:textId="37BA2A6C" w:rsidR="00CC575C" w:rsidRPr="00195217" w:rsidRDefault="00CC575C" w:rsidP="005E7550">
            <w:pPr>
              <w:cnfStyle w:val="000000100000" w:firstRow="0" w:lastRow="0" w:firstColumn="0" w:lastColumn="0" w:oddVBand="0" w:evenVBand="0" w:oddHBand="1" w:evenHBand="0" w:firstRowFirstColumn="0" w:firstRowLastColumn="0" w:lastRowFirstColumn="0" w:lastRowLastColumn="0"/>
              <w:rPr>
                <w:rFonts w:ascii="Aptos" w:hAnsi="Aptos"/>
              </w:rPr>
            </w:pPr>
            <w:r w:rsidRPr="00195217">
              <w:rPr>
                <w:rFonts w:ascii="Aptos" w:hAnsi="Aptos"/>
              </w:rPr>
              <w:t>218 214,00</w:t>
            </w:r>
          </w:p>
        </w:tc>
        <w:tc>
          <w:tcPr>
            <w:tcW w:w="1701" w:type="dxa"/>
          </w:tcPr>
          <w:p w14:paraId="4FA15196" w14:textId="26E09100" w:rsidR="00CC575C" w:rsidRPr="00195217" w:rsidRDefault="00CC575C" w:rsidP="00CC575C">
            <w:pPr>
              <w:cnfStyle w:val="000000100000" w:firstRow="0" w:lastRow="0" w:firstColumn="0" w:lastColumn="0" w:oddVBand="0" w:evenVBand="0" w:oddHBand="1" w:evenHBand="0" w:firstRowFirstColumn="0" w:firstRowLastColumn="0" w:lastRowFirstColumn="0" w:lastRowLastColumn="0"/>
              <w:rPr>
                <w:rFonts w:ascii="Aptos" w:hAnsi="Aptos"/>
              </w:rPr>
            </w:pPr>
            <w:r w:rsidRPr="00195217">
              <w:rPr>
                <w:rFonts w:ascii="Aptos" w:hAnsi="Aptos"/>
              </w:rPr>
              <w:t>EUR bez DPH</w:t>
            </w:r>
          </w:p>
        </w:tc>
      </w:tr>
      <w:tr w:rsidR="00CC575C" w:rsidRPr="00195217" w14:paraId="0C390F6E" w14:textId="2EC61E72" w:rsidTr="004E57AF">
        <w:trPr>
          <w:jc w:val="center"/>
        </w:trPr>
        <w:tc>
          <w:tcPr>
            <w:cnfStyle w:val="001000000000" w:firstRow="0" w:lastRow="0" w:firstColumn="1" w:lastColumn="0" w:oddVBand="0" w:evenVBand="0" w:oddHBand="0" w:evenHBand="0" w:firstRowFirstColumn="0" w:firstRowLastColumn="0" w:lastRowFirstColumn="0" w:lastRowLastColumn="0"/>
            <w:tcW w:w="5524" w:type="dxa"/>
          </w:tcPr>
          <w:p w14:paraId="30660CDB" w14:textId="7BFA4407" w:rsidR="00CC575C" w:rsidRPr="00195217" w:rsidRDefault="00CC575C" w:rsidP="00CC575C">
            <w:pPr>
              <w:rPr>
                <w:rFonts w:ascii="Aptos" w:hAnsi="Aptos"/>
                <w:b w:val="0"/>
                <w:bCs w:val="0"/>
              </w:rPr>
            </w:pPr>
            <w:r w:rsidRPr="00195217">
              <w:rPr>
                <w:rFonts w:ascii="Aptos" w:hAnsi="Aptos"/>
                <w:b w:val="0"/>
                <w:bCs w:val="0"/>
              </w:rPr>
              <w:t xml:space="preserve">Predpokladaná hodnota časti 13 predmetu zákazky: </w:t>
            </w:r>
          </w:p>
        </w:tc>
        <w:tc>
          <w:tcPr>
            <w:tcW w:w="1701" w:type="dxa"/>
          </w:tcPr>
          <w:p w14:paraId="560801C7" w14:textId="4B10B5BB" w:rsidR="00CC575C" w:rsidRPr="00195217" w:rsidRDefault="00CC575C" w:rsidP="005E7550">
            <w:pPr>
              <w:cnfStyle w:val="000000000000" w:firstRow="0" w:lastRow="0" w:firstColumn="0" w:lastColumn="0" w:oddVBand="0" w:evenVBand="0" w:oddHBand="0" w:evenHBand="0" w:firstRowFirstColumn="0" w:firstRowLastColumn="0" w:lastRowFirstColumn="0" w:lastRowLastColumn="0"/>
              <w:rPr>
                <w:rFonts w:ascii="Aptos" w:hAnsi="Aptos"/>
              </w:rPr>
            </w:pPr>
            <w:r w:rsidRPr="00195217">
              <w:rPr>
                <w:rFonts w:ascii="Aptos" w:hAnsi="Aptos"/>
              </w:rPr>
              <w:t>602 056,84</w:t>
            </w:r>
          </w:p>
        </w:tc>
        <w:tc>
          <w:tcPr>
            <w:tcW w:w="1701" w:type="dxa"/>
          </w:tcPr>
          <w:p w14:paraId="018AD27C" w14:textId="10276B92" w:rsidR="00CC575C" w:rsidRPr="00195217" w:rsidRDefault="00CC575C" w:rsidP="00CC575C">
            <w:pPr>
              <w:cnfStyle w:val="000000000000" w:firstRow="0" w:lastRow="0" w:firstColumn="0" w:lastColumn="0" w:oddVBand="0" w:evenVBand="0" w:oddHBand="0" w:evenHBand="0" w:firstRowFirstColumn="0" w:firstRowLastColumn="0" w:lastRowFirstColumn="0" w:lastRowLastColumn="0"/>
              <w:rPr>
                <w:rFonts w:ascii="Aptos" w:hAnsi="Aptos"/>
              </w:rPr>
            </w:pPr>
            <w:r w:rsidRPr="00195217">
              <w:rPr>
                <w:rFonts w:ascii="Aptos" w:hAnsi="Aptos"/>
              </w:rPr>
              <w:t>EUR bez DPH</w:t>
            </w:r>
          </w:p>
        </w:tc>
      </w:tr>
      <w:tr w:rsidR="00760B0E" w:rsidRPr="00195217" w14:paraId="567D4A4C" w14:textId="2B09A1D5" w:rsidTr="004E57A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24" w:type="dxa"/>
          </w:tcPr>
          <w:p w14:paraId="0411A42A" w14:textId="5B18A411" w:rsidR="00CC575C" w:rsidRPr="00195217" w:rsidRDefault="00CC575C" w:rsidP="00CC575C">
            <w:pPr>
              <w:rPr>
                <w:rFonts w:ascii="Aptos" w:hAnsi="Aptos"/>
                <w:b w:val="0"/>
                <w:bCs w:val="0"/>
              </w:rPr>
            </w:pPr>
            <w:r w:rsidRPr="00195217">
              <w:rPr>
                <w:rFonts w:ascii="Aptos" w:hAnsi="Aptos"/>
                <w:b w:val="0"/>
                <w:bCs w:val="0"/>
              </w:rPr>
              <w:t xml:space="preserve">Predpokladaná hodnota časti 14 predmetu zákazky: </w:t>
            </w:r>
          </w:p>
        </w:tc>
        <w:tc>
          <w:tcPr>
            <w:tcW w:w="1701" w:type="dxa"/>
          </w:tcPr>
          <w:p w14:paraId="33D39163" w14:textId="13CA16CB" w:rsidR="00CC575C" w:rsidRPr="00195217" w:rsidRDefault="00922FCB" w:rsidP="005E7550">
            <w:pPr>
              <w:cnfStyle w:val="000000100000" w:firstRow="0" w:lastRow="0" w:firstColumn="0" w:lastColumn="0" w:oddVBand="0" w:evenVBand="0" w:oddHBand="1" w:evenHBand="0" w:firstRowFirstColumn="0" w:firstRowLastColumn="0" w:lastRowFirstColumn="0" w:lastRowLastColumn="0"/>
              <w:rPr>
                <w:rFonts w:ascii="Aptos" w:hAnsi="Aptos"/>
              </w:rPr>
            </w:pPr>
            <w:r w:rsidRPr="00195217">
              <w:rPr>
                <w:rFonts w:ascii="Aptos" w:hAnsi="Aptos"/>
              </w:rPr>
              <w:t xml:space="preserve">   </w:t>
            </w:r>
            <w:r w:rsidR="00CC575C" w:rsidRPr="00195217">
              <w:rPr>
                <w:rFonts w:ascii="Aptos" w:hAnsi="Aptos"/>
              </w:rPr>
              <w:t>34 815,24</w:t>
            </w:r>
          </w:p>
        </w:tc>
        <w:tc>
          <w:tcPr>
            <w:tcW w:w="1701" w:type="dxa"/>
          </w:tcPr>
          <w:p w14:paraId="2B923B53" w14:textId="535666DA" w:rsidR="00CC575C" w:rsidRPr="00195217" w:rsidRDefault="00CC575C" w:rsidP="00CC575C">
            <w:pPr>
              <w:cnfStyle w:val="000000100000" w:firstRow="0" w:lastRow="0" w:firstColumn="0" w:lastColumn="0" w:oddVBand="0" w:evenVBand="0" w:oddHBand="1" w:evenHBand="0" w:firstRowFirstColumn="0" w:firstRowLastColumn="0" w:lastRowFirstColumn="0" w:lastRowLastColumn="0"/>
              <w:rPr>
                <w:rFonts w:ascii="Aptos" w:hAnsi="Aptos"/>
              </w:rPr>
            </w:pPr>
            <w:r w:rsidRPr="00195217">
              <w:rPr>
                <w:rFonts w:ascii="Aptos" w:hAnsi="Aptos"/>
              </w:rPr>
              <w:t>EUR bez DPH</w:t>
            </w:r>
          </w:p>
        </w:tc>
      </w:tr>
      <w:tr w:rsidR="00CC575C" w:rsidRPr="00195217" w14:paraId="6E49998A" w14:textId="787F7409" w:rsidTr="004E57AF">
        <w:trPr>
          <w:jc w:val="center"/>
        </w:trPr>
        <w:tc>
          <w:tcPr>
            <w:cnfStyle w:val="001000000000" w:firstRow="0" w:lastRow="0" w:firstColumn="1" w:lastColumn="0" w:oddVBand="0" w:evenVBand="0" w:oddHBand="0" w:evenHBand="0" w:firstRowFirstColumn="0" w:firstRowLastColumn="0" w:lastRowFirstColumn="0" w:lastRowLastColumn="0"/>
            <w:tcW w:w="5524" w:type="dxa"/>
          </w:tcPr>
          <w:p w14:paraId="1F981C74" w14:textId="50B12986" w:rsidR="00CC575C" w:rsidRPr="00195217" w:rsidRDefault="00CC575C" w:rsidP="00CC575C">
            <w:pPr>
              <w:rPr>
                <w:rFonts w:ascii="Aptos" w:hAnsi="Aptos"/>
                <w:b w:val="0"/>
                <w:bCs w:val="0"/>
              </w:rPr>
            </w:pPr>
            <w:r w:rsidRPr="00195217">
              <w:rPr>
                <w:rFonts w:ascii="Aptos" w:hAnsi="Aptos"/>
                <w:b w:val="0"/>
                <w:bCs w:val="0"/>
              </w:rPr>
              <w:t xml:space="preserve">Predpokladaná hodnota časti 15 predmetu zákazky: </w:t>
            </w:r>
          </w:p>
        </w:tc>
        <w:tc>
          <w:tcPr>
            <w:tcW w:w="1701" w:type="dxa"/>
          </w:tcPr>
          <w:p w14:paraId="298855A0" w14:textId="0A08D964" w:rsidR="00CC575C" w:rsidRPr="00195217" w:rsidRDefault="00922FCB" w:rsidP="005E7550">
            <w:pPr>
              <w:cnfStyle w:val="000000000000" w:firstRow="0" w:lastRow="0" w:firstColumn="0" w:lastColumn="0" w:oddVBand="0" w:evenVBand="0" w:oddHBand="0" w:evenHBand="0" w:firstRowFirstColumn="0" w:firstRowLastColumn="0" w:lastRowFirstColumn="0" w:lastRowLastColumn="0"/>
              <w:rPr>
                <w:rFonts w:ascii="Aptos" w:hAnsi="Aptos"/>
              </w:rPr>
            </w:pPr>
            <w:r w:rsidRPr="00195217">
              <w:rPr>
                <w:rFonts w:ascii="Aptos" w:hAnsi="Aptos"/>
              </w:rPr>
              <w:t xml:space="preserve">      </w:t>
            </w:r>
            <w:r w:rsidR="00CC575C" w:rsidRPr="00195217">
              <w:rPr>
                <w:rFonts w:ascii="Aptos" w:hAnsi="Aptos"/>
              </w:rPr>
              <w:t>1 865,16</w:t>
            </w:r>
          </w:p>
        </w:tc>
        <w:tc>
          <w:tcPr>
            <w:tcW w:w="1701" w:type="dxa"/>
          </w:tcPr>
          <w:p w14:paraId="4C938078" w14:textId="34B4967B" w:rsidR="00CC575C" w:rsidRPr="00195217" w:rsidRDefault="00CC575C" w:rsidP="00CC575C">
            <w:pPr>
              <w:cnfStyle w:val="000000000000" w:firstRow="0" w:lastRow="0" w:firstColumn="0" w:lastColumn="0" w:oddVBand="0" w:evenVBand="0" w:oddHBand="0" w:evenHBand="0" w:firstRowFirstColumn="0" w:firstRowLastColumn="0" w:lastRowFirstColumn="0" w:lastRowLastColumn="0"/>
              <w:rPr>
                <w:rFonts w:ascii="Aptos" w:hAnsi="Aptos"/>
              </w:rPr>
            </w:pPr>
            <w:r w:rsidRPr="00195217">
              <w:rPr>
                <w:rFonts w:ascii="Aptos" w:hAnsi="Aptos"/>
              </w:rPr>
              <w:t>EUR bez DPH</w:t>
            </w:r>
          </w:p>
        </w:tc>
      </w:tr>
      <w:tr w:rsidR="00760B0E" w:rsidRPr="00195217" w14:paraId="17791237" w14:textId="180328F8" w:rsidTr="004E57A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24" w:type="dxa"/>
          </w:tcPr>
          <w:p w14:paraId="189428BD" w14:textId="17843E96" w:rsidR="00CC575C" w:rsidRPr="00195217" w:rsidRDefault="00CC575C" w:rsidP="00CC575C">
            <w:pPr>
              <w:rPr>
                <w:rFonts w:ascii="Aptos" w:hAnsi="Aptos"/>
                <w:b w:val="0"/>
                <w:bCs w:val="0"/>
              </w:rPr>
            </w:pPr>
            <w:r w:rsidRPr="00195217">
              <w:rPr>
                <w:rFonts w:ascii="Aptos" w:hAnsi="Aptos"/>
                <w:b w:val="0"/>
                <w:bCs w:val="0"/>
              </w:rPr>
              <w:t xml:space="preserve">Predpokladaná hodnota časti 16 predmetu zákazky: </w:t>
            </w:r>
          </w:p>
        </w:tc>
        <w:tc>
          <w:tcPr>
            <w:tcW w:w="1701" w:type="dxa"/>
          </w:tcPr>
          <w:p w14:paraId="06EB99D4" w14:textId="42F0673B" w:rsidR="00CC575C" w:rsidRPr="00195217" w:rsidRDefault="00922FCB" w:rsidP="005E7550">
            <w:pPr>
              <w:cnfStyle w:val="000000100000" w:firstRow="0" w:lastRow="0" w:firstColumn="0" w:lastColumn="0" w:oddVBand="0" w:evenVBand="0" w:oddHBand="1" w:evenHBand="0" w:firstRowFirstColumn="0" w:firstRowLastColumn="0" w:lastRowFirstColumn="0" w:lastRowLastColumn="0"/>
              <w:rPr>
                <w:rFonts w:ascii="Aptos" w:hAnsi="Aptos"/>
              </w:rPr>
            </w:pPr>
            <w:r w:rsidRPr="00195217">
              <w:rPr>
                <w:rFonts w:ascii="Aptos" w:hAnsi="Aptos"/>
              </w:rPr>
              <w:t xml:space="preserve">      </w:t>
            </w:r>
            <w:r w:rsidR="00CC575C" w:rsidRPr="00195217">
              <w:rPr>
                <w:rFonts w:ascii="Aptos" w:hAnsi="Aptos"/>
              </w:rPr>
              <w:t>1 911,20</w:t>
            </w:r>
          </w:p>
        </w:tc>
        <w:tc>
          <w:tcPr>
            <w:tcW w:w="1701" w:type="dxa"/>
          </w:tcPr>
          <w:p w14:paraId="4C476472" w14:textId="0EFDCBFF" w:rsidR="00CC575C" w:rsidRPr="00195217" w:rsidRDefault="00CC575C" w:rsidP="00CC575C">
            <w:pPr>
              <w:cnfStyle w:val="000000100000" w:firstRow="0" w:lastRow="0" w:firstColumn="0" w:lastColumn="0" w:oddVBand="0" w:evenVBand="0" w:oddHBand="1" w:evenHBand="0" w:firstRowFirstColumn="0" w:firstRowLastColumn="0" w:lastRowFirstColumn="0" w:lastRowLastColumn="0"/>
              <w:rPr>
                <w:rFonts w:ascii="Aptos" w:hAnsi="Aptos"/>
              </w:rPr>
            </w:pPr>
            <w:r w:rsidRPr="00195217">
              <w:rPr>
                <w:rFonts w:ascii="Aptos" w:hAnsi="Aptos"/>
              </w:rPr>
              <w:t>EUR bez DPH</w:t>
            </w:r>
          </w:p>
        </w:tc>
      </w:tr>
      <w:tr w:rsidR="00CC575C" w:rsidRPr="00195217" w14:paraId="34B6ABD6" w14:textId="78C99468" w:rsidTr="004E57AF">
        <w:trPr>
          <w:jc w:val="center"/>
        </w:trPr>
        <w:tc>
          <w:tcPr>
            <w:cnfStyle w:val="001000000000" w:firstRow="0" w:lastRow="0" w:firstColumn="1" w:lastColumn="0" w:oddVBand="0" w:evenVBand="0" w:oddHBand="0" w:evenHBand="0" w:firstRowFirstColumn="0" w:firstRowLastColumn="0" w:lastRowFirstColumn="0" w:lastRowLastColumn="0"/>
            <w:tcW w:w="5524" w:type="dxa"/>
          </w:tcPr>
          <w:p w14:paraId="1ABC844D" w14:textId="0A4AA262" w:rsidR="00CC575C" w:rsidRPr="00195217" w:rsidRDefault="00CC575C" w:rsidP="00CC575C">
            <w:pPr>
              <w:rPr>
                <w:rFonts w:ascii="Aptos" w:hAnsi="Aptos"/>
                <w:b w:val="0"/>
                <w:bCs w:val="0"/>
              </w:rPr>
            </w:pPr>
            <w:r w:rsidRPr="00195217">
              <w:rPr>
                <w:rFonts w:ascii="Aptos" w:hAnsi="Aptos"/>
                <w:b w:val="0"/>
                <w:bCs w:val="0"/>
              </w:rPr>
              <w:t xml:space="preserve">Predpokladaná hodnota časti 17 predmetu zákazky: </w:t>
            </w:r>
          </w:p>
        </w:tc>
        <w:tc>
          <w:tcPr>
            <w:tcW w:w="1701" w:type="dxa"/>
          </w:tcPr>
          <w:p w14:paraId="4D2C39EA" w14:textId="7BFEE2AC" w:rsidR="00CC575C" w:rsidRPr="00195217" w:rsidRDefault="00922FCB" w:rsidP="005E7550">
            <w:pPr>
              <w:cnfStyle w:val="000000000000" w:firstRow="0" w:lastRow="0" w:firstColumn="0" w:lastColumn="0" w:oddVBand="0" w:evenVBand="0" w:oddHBand="0" w:evenHBand="0" w:firstRowFirstColumn="0" w:firstRowLastColumn="0" w:lastRowFirstColumn="0" w:lastRowLastColumn="0"/>
              <w:rPr>
                <w:rFonts w:ascii="Aptos" w:hAnsi="Aptos"/>
              </w:rPr>
            </w:pPr>
            <w:r w:rsidRPr="00195217">
              <w:rPr>
                <w:rFonts w:ascii="Aptos" w:hAnsi="Aptos"/>
              </w:rPr>
              <w:t xml:space="preserve">   </w:t>
            </w:r>
            <w:r w:rsidR="00CC575C" w:rsidRPr="00195217">
              <w:rPr>
                <w:rFonts w:ascii="Aptos" w:hAnsi="Aptos"/>
              </w:rPr>
              <w:t>44 588,32</w:t>
            </w:r>
          </w:p>
        </w:tc>
        <w:tc>
          <w:tcPr>
            <w:tcW w:w="1701" w:type="dxa"/>
          </w:tcPr>
          <w:p w14:paraId="684F5A5B" w14:textId="3987AAE9" w:rsidR="00CC575C" w:rsidRPr="00195217" w:rsidRDefault="00CC575C" w:rsidP="00CC575C">
            <w:pPr>
              <w:cnfStyle w:val="000000000000" w:firstRow="0" w:lastRow="0" w:firstColumn="0" w:lastColumn="0" w:oddVBand="0" w:evenVBand="0" w:oddHBand="0" w:evenHBand="0" w:firstRowFirstColumn="0" w:firstRowLastColumn="0" w:lastRowFirstColumn="0" w:lastRowLastColumn="0"/>
              <w:rPr>
                <w:rFonts w:ascii="Aptos" w:hAnsi="Aptos"/>
              </w:rPr>
            </w:pPr>
            <w:r w:rsidRPr="00195217">
              <w:rPr>
                <w:rFonts w:ascii="Aptos" w:hAnsi="Aptos"/>
              </w:rPr>
              <w:t>EUR bez DPH</w:t>
            </w:r>
          </w:p>
        </w:tc>
      </w:tr>
      <w:tr w:rsidR="00760B0E" w:rsidRPr="00195217" w14:paraId="062D0349" w14:textId="69386E89" w:rsidTr="004E57A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24" w:type="dxa"/>
          </w:tcPr>
          <w:p w14:paraId="5EEB04CF" w14:textId="0EFC700E" w:rsidR="00CC575C" w:rsidRPr="00195217" w:rsidRDefault="00CC575C" w:rsidP="00CC575C">
            <w:pPr>
              <w:rPr>
                <w:rFonts w:ascii="Aptos" w:hAnsi="Aptos"/>
                <w:b w:val="0"/>
                <w:bCs w:val="0"/>
              </w:rPr>
            </w:pPr>
            <w:r w:rsidRPr="00195217">
              <w:rPr>
                <w:rFonts w:ascii="Aptos" w:hAnsi="Aptos"/>
                <w:b w:val="0"/>
                <w:bCs w:val="0"/>
              </w:rPr>
              <w:t xml:space="preserve">Predpokladaná hodnota časti 18 predmetu zákazky: </w:t>
            </w:r>
          </w:p>
        </w:tc>
        <w:tc>
          <w:tcPr>
            <w:tcW w:w="1701" w:type="dxa"/>
          </w:tcPr>
          <w:p w14:paraId="792471C1" w14:textId="05638A5A" w:rsidR="00CC575C" w:rsidRPr="00195217" w:rsidRDefault="00CC575C" w:rsidP="005E7550">
            <w:pPr>
              <w:cnfStyle w:val="000000100000" w:firstRow="0" w:lastRow="0" w:firstColumn="0" w:lastColumn="0" w:oddVBand="0" w:evenVBand="0" w:oddHBand="1" w:evenHBand="0" w:firstRowFirstColumn="0" w:firstRowLastColumn="0" w:lastRowFirstColumn="0" w:lastRowLastColumn="0"/>
              <w:rPr>
                <w:rFonts w:ascii="Aptos" w:hAnsi="Aptos"/>
              </w:rPr>
            </w:pPr>
            <w:r w:rsidRPr="00195217">
              <w:rPr>
                <w:rFonts w:ascii="Aptos" w:hAnsi="Aptos"/>
              </w:rPr>
              <w:t>130 715,55</w:t>
            </w:r>
          </w:p>
        </w:tc>
        <w:tc>
          <w:tcPr>
            <w:tcW w:w="1701" w:type="dxa"/>
          </w:tcPr>
          <w:p w14:paraId="34F55E47" w14:textId="24B48C1B" w:rsidR="00CC575C" w:rsidRPr="00195217" w:rsidRDefault="00CC575C" w:rsidP="00CC575C">
            <w:pPr>
              <w:cnfStyle w:val="000000100000" w:firstRow="0" w:lastRow="0" w:firstColumn="0" w:lastColumn="0" w:oddVBand="0" w:evenVBand="0" w:oddHBand="1" w:evenHBand="0" w:firstRowFirstColumn="0" w:firstRowLastColumn="0" w:lastRowFirstColumn="0" w:lastRowLastColumn="0"/>
              <w:rPr>
                <w:rFonts w:ascii="Aptos" w:hAnsi="Aptos"/>
              </w:rPr>
            </w:pPr>
            <w:r w:rsidRPr="00195217">
              <w:rPr>
                <w:rFonts w:ascii="Aptos" w:hAnsi="Aptos"/>
              </w:rPr>
              <w:t>EUR bez DPH</w:t>
            </w:r>
          </w:p>
        </w:tc>
      </w:tr>
      <w:tr w:rsidR="00CC575C" w:rsidRPr="00195217" w14:paraId="183E0D27" w14:textId="3685B3B2" w:rsidTr="004E57AF">
        <w:trPr>
          <w:jc w:val="center"/>
        </w:trPr>
        <w:tc>
          <w:tcPr>
            <w:cnfStyle w:val="001000000000" w:firstRow="0" w:lastRow="0" w:firstColumn="1" w:lastColumn="0" w:oddVBand="0" w:evenVBand="0" w:oddHBand="0" w:evenHBand="0" w:firstRowFirstColumn="0" w:firstRowLastColumn="0" w:lastRowFirstColumn="0" w:lastRowLastColumn="0"/>
            <w:tcW w:w="5524" w:type="dxa"/>
          </w:tcPr>
          <w:p w14:paraId="07E3B8E7" w14:textId="56BF5A30" w:rsidR="00CC575C" w:rsidRPr="00195217" w:rsidRDefault="00CC575C" w:rsidP="00CC575C">
            <w:pPr>
              <w:rPr>
                <w:rFonts w:ascii="Aptos" w:hAnsi="Aptos"/>
                <w:b w:val="0"/>
                <w:bCs w:val="0"/>
              </w:rPr>
            </w:pPr>
            <w:r w:rsidRPr="00195217">
              <w:rPr>
                <w:rFonts w:ascii="Aptos" w:hAnsi="Aptos"/>
                <w:b w:val="0"/>
                <w:bCs w:val="0"/>
              </w:rPr>
              <w:t xml:space="preserve">Predpokladaná hodnota časti 19 predmetu zákazky: </w:t>
            </w:r>
          </w:p>
        </w:tc>
        <w:tc>
          <w:tcPr>
            <w:tcW w:w="1701" w:type="dxa"/>
          </w:tcPr>
          <w:p w14:paraId="46391DEE" w14:textId="05F3C5D2" w:rsidR="00CC575C" w:rsidRPr="00195217" w:rsidRDefault="00CC575C" w:rsidP="005E7550">
            <w:pPr>
              <w:cnfStyle w:val="000000000000" w:firstRow="0" w:lastRow="0" w:firstColumn="0" w:lastColumn="0" w:oddVBand="0" w:evenVBand="0" w:oddHBand="0" w:evenHBand="0" w:firstRowFirstColumn="0" w:firstRowLastColumn="0" w:lastRowFirstColumn="0" w:lastRowLastColumn="0"/>
              <w:rPr>
                <w:rFonts w:ascii="Aptos" w:hAnsi="Aptos"/>
              </w:rPr>
            </w:pPr>
            <w:r w:rsidRPr="00195217">
              <w:rPr>
                <w:rFonts w:ascii="Aptos" w:hAnsi="Aptos"/>
              </w:rPr>
              <w:t>623 215,20</w:t>
            </w:r>
          </w:p>
        </w:tc>
        <w:tc>
          <w:tcPr>
            <w:tcW w:w="1701" w:type="dxa"/>
          </w:tcPr>
          <w:p w14:paraId="424B78E6" w14:textId="3D6FAB05" w:rsidR="00CC575C" w:rsidRPr="00195217" w:rsidRDefault="00CC575C" w:rsidP="00CC575C">
            <w:pPr>
              <w:cnfStyle w:val="000000000000" w:firstRow="0" w:lastRow="0" w:firstColumn="0" w:lastColumn="0" w:oddVBand="0" w:evenVBand="0" w:oddHBand="0" w:evenHBand="0" w:firstRowFirstColumn="0" w:firstRowLastColumn="0" w:lastRowFirstColumn="0" w:lastRowLastColumn="0"/>
              <w:rPr>
                <w:rFonts w:ascii="Aptos" w:hAnsi="Aptos"/>
              </w:rPr>
            </w:pPr>
            <w:r w:rsidRPr="00195217">
              <w:rPr>
                <w:rFonts w:ascii="Aptos" w:hAnsi="Aptos"/>
              </w:rPr>
              <w:t>EUR bez DPH</w:t>
            </w:r>
          </w:p>
        </w:tc>
      </w:tr>
      <w:tr w:rsidR="00760B0E" w:rsidRPr="00195217" w14:paraId="55A605B3" w14:textId="4A8C9F5C" w:rsidTr="004E57A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24" w:type="dxa"/>
          </w:tcPr>
          <w:p w14:paraId="1F8B54E8" w14:textId="73F8CFB8" w:rsidR="00CC575C" w:rsidRPr="00195217" w:rsidRDefault="00CC575C" w:rsidP="00CC575C">
            <w:pPr>
              <w:rPr>
                <w:rFonts w:ascii="Aptos" w:hAnsi="Aptos"/>
                <w:b w:val="0"/>
                <w:bCs w:val="0"/>
              </w:rPr>
            </w:pPr>
            <w:r w:rsidRPr="00195217">
              <w:rPr>
                <w:rFonts w:ascii="Aptos" w:hAnsi="Aptos"/>
                <w:b w:val="0"/>
                <w:bCs w:val="0"/>
              </w:rPr>
              <w:t xml:space="preserve">Predpokladaná hodnota časti 20 predmetu zákazky: </w:t>
            </w:r>
          </w:p>
        </w:tc>
        <w:tc>
          <w:tcPr>
            <w:tcW w:w="1701" w:type="dxa"/>
          </w:tcPr>
          <w:p w14:paraId="3F45038D" w14:textId="2B45BC28" w:rsidR="00CC575C" w:rsidRPr="00195217" w:rsidRDefault="00CC575C" w:rsidP="005E7550">
            <w:pPr>
              <w:cnfStyle w:val="000000100000" w:firstRow="0" w:lastRow="0" w:firstColumn="0" w:lastColumn="0" w:oddVBand="0" w:evenVBand="0" w:oddHBand="1" w:evenHBand="0" w:firstRowFirstColumn="0" w:firstRowLastColumn="0" w:lastRowFirstColumn="0" w:lastRowLastColumn="0"/>
              <w:rPr>
                <w:rFonts w:ascii="Aptos" w:hAnsi="Aptos"/>
              </w:rPr>
            </w:pPr>
            <w:r w:rsidRPr="00195217">
              <w:rPr>
                <w:rFonts w:ascii="Aptos" w:hAnsi="Aptos"/>
              </w:rPr>
              <w:t>325 083,20</w:t>
            </w:r>
          </w:p>
        </w:tc>
        <w:tc>
          <w:tcPr>
            <w:tcW w:w="1701" w:type="dxa"/>
          </w:tcPr>
          <w:p w14:paraId="0FCA618B" w14:textId="0000B60A" w:rsidR="00CC575C" w:rsidRPr="00195217" w:rsidRDefault="00CC575C" w:rsidP="00CC575C">
            <w:pPr>
              <w:cnfStyle w:val="000000100000" w:firstRow="0" w:lastRow="0" w:firstColumn="0" w:lastColumn="0" w:oddVBand="0" w:evenVBand="0" w:oddHBand="1" w:evenHBand="0" w:firstRowFirstColumn="0" w:firstRowLastColumn="0" w:lastRowFirstColumn="0" w:lastRowLastColumn="0"/>
              <w:rPr>
                <w:rFonts w:ascii="Aptos" w:hAnsi="Aptos"/>
              </w:rPr>
            </w:pPr>
            <w:r w:rsidRPr="00195217">
              <w:rPr>
                <w:rFonts w:ascii="Aptos" w:hAnsi="Aptos"/>
              </w:rPr>
              <w:t>EUR bez DPH</w:t>
            </w:r>
          </w:p>
        </w:tc>
      </w:tr>
      <w:tr w:rsidR="00CC575C" w:rsidRPr="00195217" w14:paraId="43886475" w14:textId="6276D622" w:rsidTr="004E57AF">
        <w:trPr>
          <w:jc w:val="center"/>
        </w:trPr>
        <w:tc>
          <w:tcPr>
            <w:cnfStyle w:val="001000000000" w:firstRow="0" w:lastRow="0" w:firstColumn="1" w:lastColumn="0" w:oddVBand="0" w:evenVBand="0" w:oddHBand="0" w:evenHBand="0" w:firstRowFirstColumn="0" w:firstRowLastColumn="0" w:lastRowFirstColumn="0" w:lastRowLastColumn="0"/>
            <w:tcW w:w="5524" w:type="dxa"/>
          </w:tcPr>
          <w:p w14:paraId="5D3576D2" w14:textId="2D501D2E" w:rsidR="00CC575C" w:rsidRPr="00195217" w:rsidRDefault="00CC575C" w:rsidP="00CC575C">
            <w:pPr>
              <w:rPr>
                <w:rFonts w:ascii="Aptos" w:hAnsi="Aptos"/>
                <w:b w:val="0"/>
                <w:bCs w:val="0"/>
              </w:rPr>
            </w:pPr>
            <w:r w:rsidRPr="00195217">
              <w:rPr>
                <w:rFonts w:ascii="Aptos" w:hAnsi="Aptos"/>
                <w:b w:val="0"/>
                <w:bCs w:val="0"/>
              </w:rPr>
              <w:t xml:space="preserve">Predpokladaná hodnota časti 21 predmetu zákazky: </w:t>
            </w:r>
          </w:p>
        </w:tc>
        <w:tc>
          <w:tcPr>
            <w:tcW w:w="1701" w:type="dxa"/>
          </w:tcPr>
          <w:p w14:paraId="671C4B7A" w14:textId="5825CD59" w:rsidR="00CC575C" w:rsidRPr="00195217" w:rsidRDefault="00922FCB" w:rsidP="005E7550">
            <w:pPr>
              <w:cnfStyle w:val="000000000000" w:firstRow="0" w:lastRow="0" w:firstColumn="0" w:lastColumn="0" w:oddVBand="0" w:evenVBand="0" w:oddHBand="0" w:evenHBand="0" w:firstRowFirstColumn="0" w:firstRowLastColumn="0" w:lastRowFirstColumn="0" w:lastRowLastColumn="0"/>
              <w:rPr>
                <w:rFonts w:ascii="Aptos" w:hAnsi="Aptos"/>
              </w:rPr>
            </w:pPr>
            <w:r w:rsidRPr="00195217">
              <w:rPr>
                <w:rFonts w:ascii="Aptos" w:hAnsi="Aptos"/>
              </w:rPr>
              <w:t xml:space="preserve">   </w:t>
            </w:r>
            <w:r w:rsidR="00CC575C" w:rsidRPr="00195217">
              <w:rPr>
                <w:rFonts w:ascii="Aptos" w:hAnsi="Aptos"/>
              </w:rPr>
              <w:t>25 065,05</w:t>
            </w:r>
          </w:p>
        </w:tc>
        <w:tc>
          <w:tcPr>
            <w:tcW w:w="1701" w:type="dxa"/>
          </w:tcPr>
          <w:p w14:paraId="0401C027" w14:textId="36543B3B" w:rsidR="00CC575C" w:rsidRPr="00195217" w:rsidRDefault="00CC575C" w:rsidP="00CC575C">
            <w:pPr>
              <w:cnfStyle w:val="000000000000" w:firstRow="0" w:lastRow="0" w:firstColumn="0" w:lastColumn="0" w:oddVBand="0" w:evenVBand="0" w:oddHBand="0" w:evenHBand="0" w:firstRowFirstColumn="0" w:firstRowLastColumn="0" w:lastRowFirstColumn="0" w:lastRowLastColumn="0"/>
              <w:rPr>
                <w:rFonts w:ascii="Aptos" w:hAnsi="Aptos"/>
              </w:rPr>
            </w:pPr>
            <w:r w:rsidRPr="00195217">
              <w:rPr>
                <w:rFonts w:ascii="Aptos" w:hAnsi="Aptos"/>
              </w:rPr>
              <w:t>EUR bez DPH</w:t>
            </w:r>
          </w:p>
        </w:tc>
      </w:tr>
      <w:tr w:rsidR="00760B0E" w:rsidRPr="00195217" w14:paraId="45A7F253" w14:textId="7EBDAFBE" w:rsidTr="004E57A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24" w:type="dxa"/>
          </w:tcPr>
          <w:p w14:paraId="6282ADE0" w14:textId="381488F6" w:rsidR="00CC575C" w:rsidRPr="00195217" w:rsidRDefault="00CC575C" w:rsidP="00CC575C">
            <w:pPr>
              <w:rPr>
                <w:rFonts w:ascii="Aptos" w:hAnsi="Aptos"/>
                <w:b w:val="0"/>
                <w:bCs w:val="0"/>
              </w:rPr>
            </w:pPr>
            <w:r w:rsidRPr="00195217">
              <w:rPr>
                <w:rFonts w:ascii="Aptos" w:hAnsi="Aptos"/>
                <w:b w:val="0"/>
                <w:bCs w:val="0"/>
              </w:rPr>
              <w:t xml:space="preserve">Predpokladaná hodnota časti 22 predmetu zákazky: </w:t>
            </w:r>
          </w:p>
        </w:tc>
        <w:tc>
          <w:tcPr>
            <w:tcW w:w="1701" w:type="dxa"/>
          </w:tcPr>
          <w:p w14:paraId="4A554E41" w14:textId="06D71612" w:rsidR="00CC575C" w:rsidRPr="00195217" w:rsidRDefault="00CC575C" w:rsidP="005E7550">
            <w:pPr>
              <w:cnfStyle w:val="000000100000" w:firstRow="0" w:lastRow="0" w:firstColumn="0" w:lastColumn="0" w:oddVBand="0" w:evenVBand="0" w:oddHBand="1" w:evenHBand="0" w:firstRowFirstColumn="0" w:firstRowLastColumn="0" w:lastRowFirstColumn="0" w:lastRowLastColumn="0"/>
              <w:rPr>
                <w:rFonts w:ascii="Aptos" w:hAnsi="Aptos"/>
              </w:rPr>
            </w:pPr>
            <w:r w:rsidRPr="00195217">
              <w:rPr>
                <w:rFonts w:ascii="Aptos" w:hAnsi="Aptos"/>
              </w:rPr>
              <w:t>141 231,41</w:t>
            </w:r>
          </w:p>
        </w:tc>
        <w:tc>
          <w:tcPr>
            <w:tcW w:w="1701" w:type="dxa"/>
          </w:tcPr>
          <w:p w14:paraId="4E0C0F4C" w14:textId="5871169B" w:rsidR="00CC575C" w:rsidRPr="00195217" w:rsidRDefault="00CC575C" w:rsidP="00CC575C">
            <w:pPr>
              <w:cnfStyle w:val="000000100000" w:firstRow="0" w:lastRow="0" w:firstColumn="0" w:lastColumn="0" w:oddVBand="0" w:evenVBand="0" w:oddHBand="1" w:evenHBand="0" w:firstRowFirstColumn="0" w:firstRowLastColumn="0" w:lastRowFirstColumn="0" w:lastRowLastColumn="0"/>
              <w:rPr>
                <w:rFonts w:ascii="Aptos" w:hAnsi="Aptos"/>
              </w:rPr>
            </w:pPr>
            <w:r w:rsidRPr="00195217">
              <w:rPr>
                <w:rFonts w:ascii="Aptos" w:hAnsi="Aptos"/>
              </w:rPr>
              <w:t>EUR bez DPH</w:t>
            </w:r>
          </w:p>
        </w:tc>
      </w:tr>
      <w:tr w:rsidR="00CC575C" w:rsidRPr="00195217" w14:paraId="60F3DC0B" w14:textId="18FDA10D" w:rsidTr="004E57AF">
        <w:trPr>
          <w:jc w:val="center"/>
        </w:trPr>
        <w:tc>
          <w:tcPr>
            <w:cnfStyle w:val="001000000000" w:firstRow="0" w:lastRow="0" w:firstColumn="1" w:lastColumn="0" w:oddVBand="0" w:evenVBand="0" w:oddHBand="0" w:evenHBand="0" w:firstRowFirstColumn="0" w:firstRowLastColumn="0" w:lastRowFirstColumn="0" w:lastRowLastColumn="0"/>
            <w:tcW w:w="5524" w:type="dxa"/>
          </w:tcPr>
          <w:p w14:paraId="57082468" w14:textId="047655B5" w:rsidR="00CC575C" w:rsidRPr="00195217" w:rsidRDefault="00CC575C" w:rsidP="00CC575C">
            <w:pPr>
              <w:rPr>
                <w:rFonts w:ascii="Aptos" w:hAnsi="Aptos"/>
                <w:b w:val="0"/>
                <w:bCs w:val="0"/>
              </w:rPr>
            </w:pPr>
            <w:r w:rsidRPr="00195217">
              <w:rPr>
                <w:rFonts w:ascii="Aptos" w:hAnsi="Aptos"/>
                <w:b w:val="0"/>
                <w:bCs w:val="0"/>
              </w:rPr>
              <w:t xml:space="preserve">Predpokladaná hodnota časti 23 predmetu zákazky: </w:t>
            </w:r>
          </w:p>
        </w:tc>
        <w:tc>
          <w:tcPr>
            <w:tcW w:w="1701" w:type="dxa"/>
          </w:tcPr>
          <w:p w14:paraId="6E6983D8" w14:textId="4AC2B7D3" w:rsidR="00CC575C" w:rsidRPr="00195217" w:rsidRDefault="00CC575C" w:rsidP="005E7550">
            <w:pPr>
              <w:cnfStyle w:val="000000000000" w:firstRow="0" w:lastRow="0" w:firstColumn="0" w:lastColumn="0" w:oddVBand="0" w:evenVBand="0" w:oddHBand="0" w:evenHBand="0" w:firstRowFirstColumn="0" w:firstRowLastColumn="0" w:lastRowFirstColumn="0" w:lastRowLastColumn="0"/>
              <w:rPr>
                <w:rFonts w:ascii="Aptos" w:hAnsi="Aptos"/>
              </w:rPr>
            </w:pPr>
            <w:r w:rsidRPr="00195217">
              <w:rPr>
                <w:rFonts w:ascii="Aptos" w:hAnsi="Aptos"/>
              </w:rPr>
              <w:t>763 324,12</w:t>
            </w:r>
          </w:p>
        </w:tc>
        <w:tc>
          <w:tcPr>
            <w:tcW w:w="1701" w:type="dxa"/>
          </w:tcPr>
          <w:p w14:paraId="55181E41" w14:textId="057D2D93" w:rsidR="00CC575C" w:rsidRPr="00195217" w:rsidRDefault="00CC575C" w:rsidP="00CC575C">
            <w:pPr>
              <w:cnfStyle w:val="000000000000" w:firstRow="0" w:lastRow="0" w:firstColumn="0" w:lastColumn="0" w:oddVBand="0" w:evenVBand="0" w:oddHBand="0" w:evenHBand="0" w:firstRowFirstColumn="0" w:firstRowLastColumn="0" w:lastRowFirstColumn="0" w:lastRowLastColumn="0"/>
              <w:rPr>
                <w:rFonts w:ascii="Aptos" w:hAnsi="Aptos"/>
              </w:rPr>
            </w:pPr>
            <w:r w:rsidRPr="00195217">
              <w:rPr>
                <w:rFonts w:ascii="Aptos" w:hAnsi="Aptos"/>
              </w:rPr>
              <w:t>EUR bez DPH</w:t>
            </w:r>
          </w:p>
        </w:tc>
      </w:tr>
      <w:tr w:rsidR="00760B0E" w:rsidRPr="00195217" w14:paraId="65F6AC81" w14:textId="68821636" w:rsidTr="004E57A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24" w:type="dxa"/>
          </w:tcPr>
          <w:p w14:paraId="064D8577" w14:textId="2B1306E6" w:rsidR="00CC575C" w:rsidRPr="00195217" w:rsidRDefault="00CC575C" w:rsidP="00CC575C">
            <w:pPr>
              <w:rPr>
                <w:rFonts w:ascii="Aptos" w:hAnsi="Aptos"/>
                <w:b w:val="0"/>
                <w:bCs w:val="0"/>
              </w:rPr>
            </w:pPr>
            <w:r w:rsidRPr="00195217">
              <w:rPr>
                <w:rFonts w:ascii="Aptos" w:hAnsi="Aptos"/>
                <w:b w:val="0"/>
                <w:bCs w:val="0"/>
              </w:rPr>
              <w:t xml:space="preserve">Predpokladaná hodnota časti 24 predmetu zákazky: </w:t>
            </w:r>
          </w:p>
        </w:tc>
        <w:tc>
          <w:tcPr>
            <w:tcW w:w="1701" w:type="dxa"/>
          </w:tcPr>
          <w:p w14:paraId="6705D62F" w14:textId="13FC78F4" w:rsidR="00CC575C" w:rsidRPr="00195217" w:rsidRDefault="00CC575C" w:rsidP="005E7550">
            <w:pPr>
              <w:cnfStyle w:val="000000100000" w:firstRow="0" w:lastRow="0" w:firstColumn="0" w:lastColumn="0" w:oddVBand="0" w:evenVBand="0" w:oddHBand="1" w:evenHBand="0" w:firstRowFirstColumn="0" w:firstRowLastColumn="0" w:lastRowFirstColumn="0" w:lastRowLastColumn="0"/>
              <w:rPr>
                <w:rFonts w:ascii="Aptos" w:hAnsi="Aptos"/>
              </w:rPr>
            </w:pPr>
            <w:r w:rsidRPr="00195217">
              <w:rPr>
                <w:rFonts w:ascii="Aptos" w:hAnsi="Aptos"/>
              </w:rPr>
              <w:t>637 272,00</w:t>
            </w:r>
          </w:p>
        </w:tc>
        <w:tc>
          <w:tcPr>
            <w:tcW w:w="1701" w:type="dxa"/>
          </w:tcPr>
          <w:p w14:paraId="619B09FB" w14:textId="2E4A1E25" w:rsidR="00CC575C" w:rsidRPr="00195217" w:rsidRDefault="00CC575C" w:rsidP="00CC575C">
            <w:pPr>
              <w:cnfStyle w:val="000000100000" w:firstRow="0" w:lastRow="0" w:firstColumn="0" w:lastColumn="0" w:oddVBand="0" w:evenVBand="0" w:oddHBand="1" w:evenHBand="0" w:firstRowFirstColumn="0" w:firstRowLastColumn="0" w:lastRowFirstColumn="0" w:lastRowLastColumn="0"/>
              <w:rPr>
                <w:rFonts w:ascii="Aptos" w:hAnsi="Aptos"/>
              </w:rPr>
            </w:pPr>
            <w:r w:rsidRPr="00195217">
              <w:rPr>
                <w:rFonts w:ascii="Aptos" w:hAnsi="Aptos"/>
              </w:rPr>
              <w:t>EUR bez DPH</w:t>
            </w:r>
          </w:p>
        </w:tc>
      </w:tr>
      <w:tr w:rsidR="00CC575C" w:rsidRPr="00195217" w14:paraId="684B541F" w14:textId="323D38AA" w:rsidTr="004E57AF">
        <w:trPr>
          <w:jc w:val="center"/>
        </w:trPr>
        <w:tc>
          <w:tcPr>
            <w:cnfStyle w:val="001000000000" w:firstRow="0" w:lastRow="0" w:firstColumn="1" w:lastColumn="0" w:oddVBand="0" w:evenVBand="0" w:oddHBand="0" w:evenHBand="0" w:firstRowFirstColumn="0" w:firstRowLastColumn="0" w:lastRowFirstColumn="0" w:lastRowLastColumn="0"/>
            <w:tcW w:w="5524" w:type="dxa"/>
          </w:tcPr>
          <w:p w14:paraId="4344AC20" w14:textId="57B8E27C" w:rsidR="00CC575C" w:rsidRPr="00195217" w:rsidRDefault="00CC575C" w:rsidP="00CC575C">
            <w:pPr>
              <w:rPr>
                <w:rFonts w:ascii="Aptos" w:hAnsi="Aptos"/>
                <w:b w:val="0"/>
                <w:bCs w:val="0"/>
              </w:rPr>
            </w:pPr>
            <w:r w:rsidRPr="00195217">
              <w:rPr>
                <w:rFonts w:ascii="Aptos" w:hAnsi="Aptos"/>
                <w:b w:val="0"/>
                <w:bCs w:val="0"/>
              </w:rPr>
              <w:t xml:space="preserve">Predpokladaná hodnota časti 25 predmetu zákazky: </w:t>
            </w:r>
          </w:p>
        </w:tc>
        <w:tc>
          <w:tcPr>
            <w:tcW w:w="1701" w:type="dxa"/>
          </w:tcPr>
          <w:p w14:paraId="3C8C2A9B" w14:textId="6AD59193" w:rsidR="00CC575C" w:rsidRPr="00195217" w:rsidRDefault="00CC575C" w:rsidP="005E7550">
            <w:pPr>
              <w:cnfStyle w:val="000000000000" w:firstRow="0" w:lastRow="0" w:firstColumn="0" w:lastColumn="0" w:oddVBand="0" w:evenVBand="0" w:oddHBand="0" w:evenHBand="0" w:firstRowFirstColumn="0" w:firstRowLastColumn="0" w:lastRowFirstColumn="0" w:lastRowLastColumn="0"/>
              <w:rPr>
                <w:rFonts w:ascii="Aptos" w:hAnsi="Aptos"/>
              </w:rPr>
            </w:pPr>
            <w:r w:rsidRPr="00195217">
              <w:rPr>
                <w:rFonts w:ascii="Aptos" w:hAnsi="Aptos"/>
              </w:rPr>
              <w:t>391 486,12</w:t>
            </w:r>
          </w:p>
        </w:tc>
        <w:tc>
          <w:tcPr>
            <w:tcW w:w="1701" w:type="dxa"/>
          </w:tcPr>
          <w:p w14:paraId="71B3B0D7" w14:textId="6C733EB1" w:rsidR="00CC575C" w:rsidRPr="00195217" w:rsidRDefault="00CC575C" w:rsidP="00CC575C">
            <w:pPr>
              <w:cnfStyle w:val="000000000000" w:firstRow="0" w:lastRow="0" w:firstColumn="0" w:lastColumn="0" w:oddVBand="0" w:evenVBand="0" w:oddHBand="0" w:evenHBand="0" w:firstRowFirstColumn="0" w:firstRowLastColumn="0" w:lastRowFirstColumn="0" w:lastRowLastColumn="0"/>
              <w:rPr>
                <w:rFonts w:ascii="Aptos" w:hAnsi="Aptos"/>
              </w:rPr>
            </w:pPr>
            <w:r w:rsidRPr="00195217">
              <w:rPr>
                <w:rFonts w:ascii="Aptos" w:hAnsi="Aptos"/>
              </w:rPr>
              <w:t>EUR bez DPH</w:t>
            </w:r>
          </w:p>
        </w:tc>
      </w:tr>
      <w:tr w:rsidR="00760B0E" w:rsidRPr="00195217" w14:paraId="2B3924DF" w14:textId="6EB80BC8" w:rsidTr="004E57A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24" w:type="dxa"/>
          </w:tcPr>
          <w:p w14:paraId="2CE724F8" w14:textId="1E3EAF23" w:rsidR="00CC575C" w:rsidRPr="00195217" w:rsidRDefault="00CC575C" w:rsidP="00CC575C">
            <w:pPr>
              <w:rPr>
                <w:rFonts w:ascii="Aptos" w:hAnsi="Aptos"/>
                <w:b w:val="0"/>
                <w:bCs w:val="0"/>
              </w:rPr>
            </w:pPr>
            <w:r w:rsidRPr="00195217">
              <w:rPr>
                <w:rFonts w:ascii="Aptos" w:hAnsi="Aptos"/>
                <w:b w:val="0"/>
                <w:bCs w:val="0"/>
              </w:rPr>
              <w:t xml:space="preserve">Predpokladaná hodnota časti 26 predmetu zákazky: </w:t>
            </w:r>
          </w:p>
        </w:tc>
        <w:tc>
          <w:tcPr>
            <w:tcW w:w="1701" w:type="dxa"/>
          </w:tcPr>
          <w:p w14:paraId="3A8213AA" w14:textId="01541350" w:rsidR="00CC575C" w:rsidRPr="00195217" w:rsidRDefault="00922FCB" w:rsidP="005E7550">
            <w:pPr>
              <w:cnfStyle w:val="000000100000" w:firstRow="0" w:lastRow="0" w:firstColumn="0" w:lastColumn="0" w:oddVBand="0" w:evenVBand="0" w:oddHBand="1" w:evenHBand="0" w:firstRowFirstColumn="0" w:firstRowLastColumn="0" w:lastRowFirstColumn="0" w:lastRowLastColumn="0"/>
              <w:rPr>
                <w:rFonts w:ascii="Aptos" w:hAnsi="Aptos"/>
              </w:rPr>
            </w:pPr>
            <w:r w:rsidRPr="00195217">
              <w:rPr>
                <w:rFonts w:ascii="Aptos" w:hAnsi="Aptos"/>
              </w:rPr>
              <w:t xml:space="preserve">      </w:t>
            </w:r>
            <w:r w:rsidR="00CC575C" w:rsidRPr="00195217">
              <w:rPr>
                <w:rFonts w:ascii="Aptos" w:hAnsi="Aptos"/>
              </w:rPr>
              <w:t>3 200,00</w:t>
            </w:r>
          </w:p>
        </w:tc>
        <w:tc>
          <w:tcPr>
            <w:tcW w:w="1701" w:type="dxa"/>
          </w:tcPr>
          <w:p w14:paraId="25A8D997" w14:textId="1C38F08F" w:rsidR="00CC575C" w:rsidRPr="00195217" w:rsidRDefault="00CC575C" w:rsidP="00CC575C">
            <w:pPr>
              <w:cnfStyle w:val="000000100000" w:firstRow="0" w:lastRow="0" w:firstColumn="0" w:lastColumn="0" w:oddVBand="0" w:evenVBand="0" w:oddHBand="1" w:evenHBand="0" w:firstRowFirstColumn="0" w:firstRowLastColumn="0" w:lastRowFirstColumn="0" w:lastRowLastColumn="0"/>
              <w:rPr>
                <w:rFonts w:ascii="Aptos" w:hAnsi="Aptos"/>
              </w:rPr>
            </w:pPr>
            <w:r w:rsidRPr="00195217">
              <w:rPr>
                <w:rFonts w:ascii="Aptos" w:hAnsi="Aptos"/>
              </w:rPr>
              <w:t>EUR bez DPH</w:t>
            </w:r>
          </w:p>
        </w:tc>
      </w:tr>
      <w:tr w:rsidR="00CC575C" w:rsidRPr="00195217" w14:paraId="1FBB0DCA" w14:textId="6849CADE" w:rsidTr="004E57AF">
        <w:trPr>
          <w:jc w:val="center"/>
        </w:trPr>
        <w:tc>
          <w:tcPr>
            <w:cnfStyle w:val="001000000000" w:firstRow="0" w:lastRow="0" w:firstColumn="1" w:lastColumn="0" w:oddVBand="0" w:evenVBand="0" w:oddHBand="0" w:evenHBand="0" w:firstRowFirstColumn="0" w:firstRowLastColumn="0" w:lastRowFirstColumn="0" w:lastRowLastColumn="0"/>
            <w:tcW w:w="5524" w:type="dxa"/>
          </w:tcPr>
          <w:p w14:paraId="4A4836C2" w14:textId="34FD574C" w:rsidR="00CC575C" w:rsidRPr="00195217" w:rsidRDefault="00CC575C" w:rsidP="00CC575C">
            <w:pPr>
              <w:rPr>
                <w:rFonts w:ascii="Aptos" w:hAnsi="Aptos"/>
                <w:b w:val="0"/>
                <w:bCs w:val="0"/>
              </w:rPr>
            </w:pPr>
            <w:r w:rsidRPr="00195217">
              <w:rPr>
                <w:rFonts w:ascii="Aptos" w:hAnsi="Aptos"/>
                <w:b w:val="0"/>
                <w:bCs w:val="0"/>
              </w:rPr>
              <w:t xml:space="preserve">Predpokladaná hodnota časti 27 predmetu zákazky: </w:t>
            </w:r>
          </w:p>
        </w:tc>
        <w:tc>
          <w:tcPr>
            <w:tcW w:w="1701" w:type="dxa"/>
          </w:tcPr>
          <w:p w14:paraId="4F698FB6" w14:textId="6D1CEFF4" w:rsidR="00CC575C" w:rsidRPr="00195217" w:rsidRDefault="00922FCB" w:rsidP="005E7550">
            <w:pPr>
              <w:cnfStyle w:val="000000000000" w:firstRow="0" w:lastRow="0" w:firstColumn="0" w:lastColumn="0" w:oddVBand="0" w:evenVBand="0" w:oddHBand="0" w:evenHBand="0" w:firstRowFirstColumn="0" w:firstRowLastColumn="0" w:lastRowFirstColumn="0" w:lastRowLastColumn="0"/>
              <w:rPr>
                <w:rFonts w:ascii="Aptos" w:hAnsi="Aptos"/>
              </w:rPr>
            </w:pPr>
            <w:r w:rsidRPr="00195217">
              <w:rPr>
                <w:rFonts w:ascii="Aptos" w:hAnsi="Aptos"/>
              </w:rPr>
              <w:t xml:space="preserve">   </w:t>
            </w:r>
            <w:r w:rsidR="00CC575C" w:rsidRPr="00195217">
              <w:rPr>
                <w:rFonts w:ascii="Aptos" w:hAnsi="Aptos"/>
              </w:rPr>
              <w:t>37 990,00</w:t>
            </w:r>
          </w:p>
        </w:tc>
        <w:tc>
          <w:tcPr>
            <w:tcW w:w="1701" w:type="dxa"/>
          </w:tcPr>
          <w:p w14:paraId="71F89C6F" w14:textId="4F7152EC" w:rsidR="00CC575C" w:rsidRPr="00195217" w:rsidRDefault="00CC575C" w:rsidP="00CC575C">
            <w:pPr>
              <w:cnfStyle w:val="000000000000" w:firstRow="0" w:lastRow="0" w:firstColumn="0" w:lastColumn="0" w:oddVBand="0" w:evenVBand="0" w:oddHBand="0" w:evenHBand="0" w:firstRowFirstColumn="0" w:firstRowLastColumn="0" w:lastRowFirstColumn="0" w:lastRowLastColumn="0"/>
              <w:rPr>
                <w:rFonts w:ascii="Aptos" w:hAnsi="Aptos"/>
              </w:rPr>
            </w:pPr>
            <w:r w:rsidRPr="00195217">
              <w:rPr>
                <w:rFonts w:ascii="Aptos" w:hAnsi="Aptos"/>
              </w:rPr>
              <w:t>EUR bez DPH</w:t>
            </w:r>
          </w:p>
        </w:tc>
      </w:tr>
      <w:tr w:rsidR="00760B0E" w:rsidRPr="00195217" w14:paraId="54016465" w14:textId="45A4218B" w:rsidTr="004E57A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24" w:type="dxa"/>
          </w:tcPr>
          <w:p w14:paraId="660CBB99" w14:textId="17CB54B6" w:rsidR="00CC575C" w:rsidRPr="00195217" w:rsidRDefault="00CC575C" w:rsidP="00CC575C">
            <w:pPr>
              <w:rPr>
                <w:rFonts w:ascii="Aptos" w:hAnsi="Aptos"/>
                <w:b w:val="0"/>
                <w:bCs w:val="0"/>
              </w:rPr>
            </w:pPr>
            <w:r w:rsidRPr="00195217">
              <w:rPr>
                <w:rFonts w:ascii="Aptos" w:hAnsi="Aptos"/>
                <w:b w:val="0"/>
                <w:bCs w:val="0"/>
              </w:rPr>
              <w:t xml:space="preserve">Predpokladaná hodnota časti 28 predmetu zákazky: </w:t>
            </w:r>
          </w:p>
        </w:tc>
        <w:tc>
          <w:tcPr>
            <w:tcW w:w="1701" w:type="dxa"/>
          </w:tcPr>
          <w:p w14:paraId="1185C5C9" w14:textId="6E7D9711" w:rsidR="00CC575C" w:rsidRPr="00195217" w:rsidRDefault="00CC575C" w:rsidP="005E7550">
            <w:pPr>
              <w:cnfStyle w:val="000000100000" w:firstRow="0" w:lastRow="0" w:firstColumn="0" w:lastColumn="0" w:oddVBand="0" w:evenVBand="0" w:oddHBand="1" w:evenHBand="0" w:firstRowFirstColumn="0" w:firstRowLastColumn="0" w:lastRowFirstColumn="0" w:lastRowLastColumn="0"/>
              <w:rPr>
                <w:rFonts w:ascii="Aptos" w:hAnsi="Aptos"/>
              </w:rPr>
            </w:pPr>
            <w:r w:rsidRPr="00195217">
              <w:rPr>
                <w:rFonts w:ascii="Aptos" w:hAnsi="Aptos"/>
              </w:rPr>
              <w:t>132 930,00</w:t>
            </w:r>
          </w:p>
        </w:tc>
        <w:tc>
          <w:tcPr>
            <w:tcW w:w="1701" w:type="dxa"/>
          </w:tcPr>
          <w:p w14:paraId="44A7B646" w14:textId="498711AF" w:rsidR="00CC575C" w:rsidRPr="00195217" w:rsidRDefault="00CC575C" w:rsidP="00CC575C">
            <w:pPr>
              <w:cnfStyle w:val="000000100000" w:firstRow="0" w:lastRow="0" w:firstColumn="0" w:lastColumn="0" w:oddVBand="0" w:evenVBand="0" w:oddHBand="1" w:evenHBand="0" w:firstRowFirstColumn="0" w:firstRowLastColumn="0" w:lastRowFirstColumn="0" w:lastRowLastColumn="0"/>
              <w:rPr>
                <w:rFonts w:ascii="Aptos" w:hAnsi="Aptos"/>
              </w:rPr>
            </w:pPr>
            <w:r w:rsidRPr="00195217">
              <w:rPr>
                <w:rFonts w:ascii="Aptos" w:hAnsi="Aptos"/>
              </w:rPr>
              <w:t>EUR bez DPH</w:t>
            </w:r>
          </w:p>
        </w:tc>
      </w:tr>
      <w:tr w:rsidR="00CC575C" w:rsidRPr="00195217" w14:paraId="2D302784" w14:textId="4CB681F5" w:rsidTr="004E57AF">
        <w:trPr>
          <w:jc w:val="center"/>
        </w:trPr>
        <w:tc>
          <w:tcPr>
            <w:cnfStyle w:val="001000000000" w:firstRow="0" w:lastRow="0" w:firstColumn="1" w:lastColumn="0" w:oddVBand="0" w:evenVBand="0" w:oddHBand="0" w:evenHBand="0" w:firstRowFirstColumn="0" w:firstRowLastColumn="0" w:lastRowFirstColumn="0" w:lastRowLastColumn="0"/>
            <w:tcW w:w="5524" w:type="dxa"/>
          </w:tcPr>
          <w:p w14:paraId="54754F41" w14:textId="631955EB" w:rsidR="00CC575C" w:rsidRPr="00195217" w:rsidRDefault="00CC575C" w:rsidP="00CC575C">
            <w:pPr>
              <w:rPr>
                <w:rFonts w:ascii="Aptos" w:hAnsi="Aptos"/>
                <w:b w:val="0"/>
                <w:bCs w:val="0"/>
              </w:rPr>
            </w:pPr>
            <w:r w:rsidRPr="00195217">
              <w:rPr>
                <w:rFonts w:ascii="Aptos" w:hAnsi="Aptos"/>
                <w:b w:val="0"/>
                <w:bCs w:val="0"/>
              </w:rPr>
              <w:t xml:space="preserve">Predpokladaná hodnota časti 29 predmetu zákazky: </w:t>
            </w:r>
          </w:p>
        </w:tc>
        <w:tc>
          <w:tcPr>
            <w:tcW w:w="1701" w:type="dxa"/>
          </w:tcPr>
          <w:p w14:paraId="336E6547" w14:textId="1D8CDFFE" w:rsidR="00CC575C" w:rsidRPr="00195217" w:rsidRDefault="00922FCB" w:rsidP="005E7550">
            <w:pPr>
              <w:cnfStyle w:val="000000000000" w:firstRow="0" w:lastRow="0" w:firstColumn="0" w:lastColumn="0" w:oddVBand="0" w:evenVBand="0" w:oddHBand="0" w:evenHBand="0" w:firstRowFirstColumn="0" w:firstRowLastColumn="0" w:lastRowFirstColumn="0" w:lastRowLastColumn="0"/>
              <w:rPr>
                <w:rFonts w:ascii="Aptos" w:hAnsi="Aptos"/>
              </w:rPr>
            </w:pPr>
            <w:r w:rsidRPr="00195217">
              <w:rPr>
                <w:rFonts w:ascii="Aptos" w:hAnsi="Aptos"/>
              </w:rPr>
              <w:t xml:space="preserve">   </w:t>
            </w:r>
            <w:r w:rsidR="00CC575C" w:rsidRPr="00195217">
              <w:rPr>
                <w:rFonts w:ascii="Aptos" w:hAnsi="Aptos"/>
              </w:rPr>
              <w:t>62 200,68</w:t>
            </w:r>
          </w:p>
        </w:tc>
        <w:tc>
          <w:tcPr>
            <w:tcW w:w="1701" w:type="dxa"/>
          </w:tcPr>
          <w:p w14:paraId="10A47DBB" w14:textId="5DBE3A45" w:rsidR="00CC575C" w:rsidRPr="00195217" w:rsidRDefault="00CC575C" w:rsidP="00CC575C">
            <w:pPr>
              <w:cnfStyle w:val="000000000000" w:firstRow="0" w:lastRow="0" w:firstColumn="0" w:lastColumn="0" w:oddVBand="0" w:evenVBand="0" w:oddHBand="0" w:evenHBand="0" w:firstRowFirstColumn="0" w:firstRowLastColumn="0" w:lastRowFirstColumn="0" w:lastRowLastColumn="0"/>
              <w:rPr>
                <w:rFonts w:ascii="Aptos" w:hAnsi="Aptos"/>
              </w:rPr>
            </w:pPr>
            <w:r w:rsidRPr="00195217">
              <w:rPr>
                <w:rFonts w:ascii="Aptos" w:hAnsi="Aptos"/>
              </w:rPr>
              <w:t>EUR bez DPH</w:t>
            </w:r>
          </w:p>
        </w:tc>
      </w:tr>
      <w:tr w:rsidR="00760B0E" w:rsidRPr="00195217" w14:paraId="2AC0F181" w14:textId="036E8BCF" w:rsidTr="004E57A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24" w:type="dxa"/>
          </w:tcPr>
          <w:p w14:paraId="2B68BAD0" w14:textId="0E67B441" w:rsidR="00CC575C" w:rsidRPr="00195217" w:rsidRDefault="00CC575C" w:rsidP="00CC575C">
            <w:pPr>
              <w:rPr>
                <w:rFonts w:ascii="Aptos" w:hAnsi="Aptos"/>
                <w:b w:val="0"/>
                <w:bCs w:val="0"/>
              </w:rPr>
            </w:pPr>
            <w:r w:rsidRPr="00195217">
              <w:rPr>
                <w:rFonts w:ascii="Aptos" w:hAnsi="Aptos"/>
                <w:b w:val="0"/>
                <w:bCs w:val="0"/>
              </w:rPr>
              <w:t xml:space="preserve">Predpokladaná hodnota časti 30 predmetu zákazky: </w:t>
            </w:r>
          </w:p>
        </w:tc>
        <w:tc>
          <w:tcPr>
            <w:tcW w:w="1701" w:type="dxa"/>
          </w:tcPr>
          <w:p w14:paraId="6BD37874" w14:textId="20B3369C" w:rsidR="00CC575C" w:rsidRPr="00195217" w:rsidRDefault="00922FCB" w:rsidP="005E7550">
            <w:pPr>
              <w:cnfStyle w:val="000000100000" w:firstRow="0" w:lastRow="0" w:firstColumn="0" w:lastColumn="0" w:oddVBand="0" w:evenVBand="0" w:oddHBand="1" w:evenHBand="0" w:firstRowFirstColumn="0" w:firstRowLastColumn="0" w:lastRowFirstColumn="0" w:lastRowLastColumn="0"/>
              <w:rPr>
                <w:rFonts w:ascii="Aptos" w:hAnsi="Aptos"/>
              </w:rPr>
            </w:pPr>
            <w:r w:rsidRPr="00195217">
              <w:rPr>
                <w:rFonts w:ascii="Aptos" w:hAnsi="Aptos"/>
              </w:rPr>
              <w:t xml:space="preserve">   </w:t>
            </w:r>
            <w:r w:rsidR="00CC575C" w:rsidRPr="00195217">
              <w:rPr>
                <w:rFonts w:ascii="Aptos" w:hAnsi="Aptos"/>
              </w:rPr>
              <w:t>29 996,60</w:t>
            </w:r>
          </w:p>
        </w:tc>
        <w:tc>
          <w:tcPr>
            <w:tcW w:w="1701" w:type="dxa"/>
          </w:tcPr>
          <w:p w14:paraId="42F63E45" w14:textId="65CE3EC8" w:rsidR="00CC575C" w:rsidRPr="00195217" w:rsidRDefault="00CC575C" w:rsidP="00CC575C">
            <w:pPr>
              <w:cnfStyle w:val="000000100000" w:firstRow="0" w:lastRow="0" w:firstColumn="0" w:lastColumn="0" w:oddVBand="0" w:evenVBand="0" w:oddHBand="1" w:evenHBand="0" w:firstRowFirstColumn="0" w:firstRowLastColumn="0" w:lastRowFirstColumn="0" w:lastRowLastColumn="0"/>
              <w:rPr>
                <w:rFonts w:ascii="Aptos" w:hAnsi="Aptos"/>
              </w:rPr>
            </w:pPr>
            <w:r w:rsidRPr="00195217">
              <w:rPr>
                <w:rFonts w:ascii="Aptos" w:hAnsi="Aptos"/>
              </w:rPr>
              <w:t>EUR bez DPH</w:t>
            </w:r>
          </w:p>
        </w:tc>
      </w:tr>
      <w:tr w:rsidR="00CC575C" w:rsidRPr="00195217" w14:paraId="4F285148" w14:textId="224E0BE6" w:rsidTr="004E57AF">
        <w:trPr>
          <w:jc w:val="center"/>
        </w:trPr>
        <w:tc>
          <w:tcPr>
            <w:cnfStyle w:val="001000000000" w:firstRow="0" w:lastRow="0" w:firstColumn="1" w:lastColumn="0" w:oddVBand="0" w:evenVBand="0" w:oddHBand="0" w:evenHBand="0" w:firstRowFirstColumn="0" w:firstRowLastColumn="0" w:lastRowFirstColumn="0" w:lastRowLastColumn="0"/>
            <w:tcW w:w="5524" w:type="dxa"/>
          </w:tcPr>
          <w:p w14:paraId="46FDA2FA" w14:textId="737E5751" w:rsidR="00CC575C" w:rsidRPr="00195217" w:rsidRDefault="00CC575C" w:rsidP="00CC575C">
            <w:pPr>
              <w:rPr>
                <w:rFonts w:ascii="Aptos" w:hAnsi="Aptos"/>
                <w:b w:val="0"/>
                <w:bCs w:val="0"/>
              </w:rPr>
            </w:pPr>
            <w:r w:rsidRPr="00195217">
              <w:rPr>
                <w:rFonts w:ascii="Aptos" w:hAnsi="Aptos"/>
                <w:b w:val="0"/>
                <w:bCs w:val="0"/>
              </w:rPr>
              <w:t xml:space="preserve">Predpokladaná hodnota časti 31 predmetu zákazky: </w:t>
            </w:r>
          </w:p>
        </w:tc>
        <w:tc>
          <w:tcPr>
            <w:tcW w:w="1701" w:type="dxa"/>
          </w:tcPr>
          <w:p w14:paraId="0B6224BE" w14:textId="6C97302A" w:rsidR="00CC575C" w:rsidRPr="00195217" w:rsidRDefault="00922FCB" w:rsidP="005E7550">
            <w:pPr>
              <w:cnfStyle w:val="000000000000" w:firstRow="0" w:lastRow="0" w:firstColumn="0" w:lastColumn="0" w:oddVBand="0" w:evenVBand="0" w:oddHBand="0" w:evenHBand="0" w:firstRowFirstColumn="0" w:firstRowLastColumn="0" w:lastRowFirstColumn="0" w:lastRowLastColumn="0"/>
              <w:rPr>
                <w:rFonts w:ascii="Aptos" w:hAnsi="Aptos"/>
              </w:rPr>
            </w:pPr>
            <w:r w:rsidRPr="00195217">
              <w:rPr>
                <w:rFonts w:ascii="Aptos" w:hAnsi="Aptos"/>
              </w:rPr>
              <w:t xml:space="preserve">     </w:t>
            </w:r>
            <w:r w:rsidR="00CC575C" w:rsidRPr="00195217">
              <w:rPr>
                <w:rFonts w:ascii="Aptos" w:hAnsi="Aptos"/>
              </w:rPr>
              <w:t>1 469,40</w:t>
            </w:r>
          </w:p>
        </w:tc>
        <w:tc>
          <w:tcPr>
            <w:tcW w:w="1701" w:type="dxa"/>
          </w:tcPr>
          <w:p w14:paraId="272B4648" w14:textId="344B7711" w:rsidR="00CC575C" w:rsidRPr="00195217" w:rsidRDefault="00CC575C" w:rsidP="00CC575C">
            <w:pPr>
              <w:cnfStyle w:val="000000000000" w:firstRow="0" w:lastRow="0" w:firstColumn="0" w:lastColumn="0" w:oddVBand="0" w:evenVBand="0" w:oddHBand="0" w:evenHBand="0" w:firstRowFirstColumn="0" w:firstRowLastColumn="0" w:lastRowFirstColumn="0" w:lastRowLastColumn="0"/>
              <w:rPr>
                <w:rFonts w:ascii="Aptos" w:hAnsi="Aptos"/>
              </w:rPr>
            </w:pPr>
            <w:r w:rsidRPr="00195217">
              <w:rPr>
                <w:rFonts w:ascii="Aptos" w:hAnsi="Aptos"/>
              </w:rPr>
              <w:t>EUR bez DPH</w:t>
            </w:r>
          </w:p>
        </w:tc>
      </w:tr>
      <w:tr w:rsidR="00760B0E" w:rsidRPr="00195217" w14:paraId="60A0AB85" w14:textId="32D56A33" w:rsidTr="004E57A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24" w:type="dxa"/>
          </w:tcPr>
          <w:p w14:paraId="58C32334" w14:textId="099B929F" w:rsidR="00CC575C" w:rsidRPr="00195217" w:rsidRDefault="00CC575C" w:rsidP="00CC575C">
            <w:pPr>
              <w:rPr>
                <w:rFonts w:ascii="Aptos" w:hAnsi="Aptos"/>
                <w:b w:val="0"/>
                <w:bCs w:val="0"/>
              </w:rPr>
            </w:pPr>
            <w:r w:rsidRPr="00195217">
              <w:rPr>
                <w:rFonts w:ascii="Aptos" w:hAnsi="Aptos"/>
                <w:b w:val="0"/>
                <w:bCs w:val="0"/>
              </w:rPr>
              <w:t xml:space="preserve">Predpokladaná hodnota časti 32 predmetu zákazky: </w:t>
            </w:r>
          </w:p>
        </w:tc>
        <w:tc>
          <w:tcPr>
            <w:tcW w:w="1701" w:type="dxa"/>
          </w:tcPr>
          <w:p w14:paraId="512A58E2" w14:textId="30549476" w:rsidR="00CC575C" w:rsidRPr="00195217" w:rsidRDefault="00CC575C" w:rsidP="005E7550">
            <w:pPr>
              <w:cnfStyle w:val="000000100000" w:firstRow="0" w:lastRow="0" w:firstColumn="0" w:lastColumn="0" w:oddVBand="0" w:evenVBand="0" w:oddHBand="1" w:evenHBand="0" w:firstRowFirstColumn="0" w:firstRowLastColumn="0" w:lastRowFirstColumn="0" w:lastRowLastColumn="0"/>
              <w:rPr>
                <w:rFonts w:ascii="Aptos" w:hAnsi="Aptos"/>
              </w:rPr>
            </w:pPr>
            <w:r w:rsidRPr="00195217">
              <w:rPr>
                <w:rFonts w:ascii="Aptos" w:hAnsi="Aptos"/>
              </w:rPr>
              <w:t>101 287,90</w:t>
            </w:r>
          </w:p>
        </w:tc>
        <w:tc>
          <w:tcPr>
            <w:tcW w:w="1701" w:type="dxa"/>
          </w:tcPr>
          <w:p w14:paraId="40580157" w14:textId="4E239D0B" w:rsidR="00CC575C" w:rsidRPr="00195217" w:rsidRDefault="00CC575C" w:rsidP="00CC575C">
            <w:pPr>
              <w:cnfStyle w:val="000000100000" w:firstRow="0" w:lastRow="0" w:firstColumn="0" w:lastColumn="0" w:oddVBand="0" w:evenVBand="0" w:oddHBand="1" w:evenHBand="0" w:firstRowFirstColumn="0" w:firstRowLastColumn="0" w:lastRowFirstColumn="0" w:lastRowLastColumn="0"/>
              <w:rPr>
                <w:rFonts w:ascii="Aptos" w:hAnsi="Aptos"/>
              </w:rPr>
            </w:pPr>
            <w:r w:rsidRPr="00195217">
              <w:rPr>
                <w:rFonts w:ascii="Aptos" w:hAnsi="Aptos"/>
              </w:rPr>
              <w:t>EUR bez DPH</w:t>
            </w:r>
          </w:p>
        </w:tc>
      </w:tr>
      <w:tr w:rsidR="00CC575C" w:rsidRPr="00195217" w14:paraId="4FD17758" w14:textId="3888C013" w:rsidTr="004E57AF">
        <w:trPr>
          <w:jc w:val="center"/>
        </w:trPr>
        <w:tc>
          <w:tcPr>
            <w:cnfStyle w:val="001000000000" w:firstRow="0" w:lastRow="0" w:firstColumn="1" w:lastColumn="0" w:oddVBand="0" w:evenVBand="0" w:oddHBand="0" w:evenHBand="0" w:firstRowFirstColumn="0" w:firstRowLastColumn="0" w:lastRowFirstColumn="0" w:lastRowLastColumn="0"/>
            <w:tcW w:w="5524" w:type="dxa"/>
          </w:tcPr>
          <w:p w14:paraId="0EE0E9DB" w14:textId="37D03D46" w:rsidR="00CC575C" w:rsidRPr="00195217" w:rsidRDefault="00CC575C" w:rsidP="00CC575C">
            <w:pPr>
              <w:rPr>
                <w:rFonts w:ascii="Aptos" w:hAnsi="Aptos"/>
                <w:b w:val="0"/>
                <w:bCs w:val="0"/>
              </w:rPr>
            </w:pPr>
            <w:r w:rsidRPr="00195217">
              <w:rPr>
                <w:rFonts w:ascii="Aptos" w:hAnsi="Aptos"/>
                <w:b w:val="0"/>
                <w:bCs w:val="0"/>
              </w:rPr>
              <w:lastRenderedPageBreak/>
              <w:t xml:space="preserve">Predpokladaná hodnota časti 33 predmetu zákazky: </w:t>
            </w:r>
          </w:p>
        </w:tc>
        <w:tc>
          <w:tcPr>
            <w:tcW w:w="1701" w:type="dxa"/>
          </w:tcPr>
          <w:p w14:paraId="6578368C" w14:textId="4ACB6811" w:rsidR="00CC575C" w:rsidRPr="00195217" w:rsidRDefault="00CC575C" w:rsidP="005E7550">
            <w:pPr>
              <w:cnfStyle w:val="000000000000" w:firstRow="0" w:lastRow="0" w:firstColumn="0" w:lastColumn="0" w:oddVBand="0" w:evenVBand="0" w:oddHBand="0" w:evenHBand="0" w:firstRowFirstColumn="0" w:firstRowLastColumn="0" w:lastRowFirstColumn="0" w:lastRowLastColumn="0"/>
              <w:rPr>
                <w:rFonts w:ascii="Aptos" w:hAnsi="Aptos"/>
              </w:rPr>
            </w:pPr>
            <w:r w:rsidRPr="00195217">
              <w:rPr>
                <w:rFonts w:ascii="Aptos" w:hAnsi="Aptos"/>
              </w:rPr>
              <w:t>227 154,69</w:t>
            </w:r>
          </w:p>
        </w:tc>
        <w:tc>
          <w:tcPr>
            <w:tcW w:w="1701" w:type="dxa"/>
          </w:tcPr>
          <w:p w14:paraId="713D5D3C" w14:textId="474C8EFB" w:rsidR="00CC575C" w:rsidRPr="00195217" w:rsidRDefault="00CC575C" w:rsidP="00CC575C">
            <w:pPr>
              <w:cnfStyle w:val="000000000000" w:firstRow="0" w:lastRow="0" w:firstColumn="0" w:lastColumn="0" w:oddVBand="0" w:evenVBand="0" w:oddHBand="0" w:evenHBand="0" w:firstRowFirstColumn="0" w:firstRowLastColumn="0" w:lastRowFirstColumn="0" w:lastRowLastColumn="0"/>
              <w:rPr>
                <w:rFonts w:ascii="Aptos" w:hAnsi="Aptos"/>
              </w:rPr>
            </w:pPr>
            <w:r w:rsidRPr="00195217">
              <w:rPr>
                <w:rFonts w:ascii="Aptos" w:hAnsi="Aptos"/>
              </w:rPr>
              <w:t>EUR bez DPH</w:t>
            </w:r>
          </w:p>
        </w:tc>
      </w:tr>
      <w:tr w:rsidR="00760B0E" w:rsidRPr="00195217" w14:paraId="40E4BDAB" w14:textId="5613DEFD" w:rsidTr="004E57A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24" w:type="dxa"/>
          </w:tcPr>
          <w:p w14:paraId="31DC46AF" w14:textId="78643282" w:rsidR="00CC575C" w:rsidRPr="00195217" w:rsidRDefault="00CC575C" w:rsidP="00CC575C">
            <w:pPr>
              <w:rPr>
                <w:rFonts w:ascii="Aptos" w:hAnsi="Aptos"/>
                <w:b w:val="0"/>
                <w:bCs w:val="0"/>
              </w:rPr>
            </w:pPr>
            <w:r w:rsidRPr="00195217">
              <w:rPr>
                <w:rFonts w:ascii="Aptos" w:hAnsi="Aptos"/>
                <w:b w:val="0"/>
                <w:bCs w:val="0"/>
              </w:rPr>
              <w:t xml:space="preserve">Predpokladaná hodnota časti 34 predmetu zákazky: </w:t>
            </w:r>
          </w:p>
        </w:tc>
        <w:tc>
          <w:tcPr>
            <w:tcW w:w="1701" w:type="dxa"/>
          </w:tcPr>
          <w:p w14:paraId="6A9067A3" w14:textId="3A57FDCD" w:rsidR="00CC575C" w:rsidRPr="00195217" w:rsidRDefault="00922FCB" w:rsidP="005E7550">
            <w:pPr>
              <w:cnfStyle w:val="000000100000" w:firstRow="0" w:lastRow="0" w:firstColumn="0" w:lastColumn="0" w:oddVBand="0" w:evenVBand="0" w:oddHBand="1" w:evenHBand="0" w:firstRowFirstColumn="0" w:firstRowLastColumn="0" w:lastRowFirstColumn="0" w:lastRowLastColumn="0"/>
              <w:rPr>
                <w:rFonts w:ascii="Aptos" w:hAnsi="Aptos"/>
              </w:rPr>
            </w:pPr>
            <w:r w:rsidRPr="00195217">
              <w:rPr>
                <w:rFonts w:ascii="Aptos" w:hAnsi="Aptos"/>
              </w:rPr>
              <w:t xml:space="preserve">     </w:t>
            </w:r>
            <w:r w:rsidR="00CC575C" w:rsidRPr="00195217">
              <w:rPr>
                <w:rFonts w:ascii="Aptos" w:hAnsi="Aptos"/>
              </w:rPr>
              <w:t>9 129,24</w:t>
            </w:r>
          </w:p>
        </w:tc>
        <w:tc>
          <w:tcPr>
            <w:tcW w:w="1701" w:type="dxa"/>
          </w:tcPr>
          <w:p w14:paraId="535E64CE" w14:textId="5F1600CF" w:rsidR="00CC575C" w:rsidRPr="00195217" w:rsidRDefault="00CC575C" w:rsidP="00CC575C">
            <w:pPr>
              <w:cnfStyle w:val="000000100000" w:firstRow="0" w:lastRow="0" w:firstColumn="0" w:lastColumn="0" w:oddVBand="0" w:evenVBand="0" w:oddHBand="1" w:evenHBand="0" w:firstRowFirstColumn="0" w:firstRowLastColumn="0" w:lastRowFirstColumn="0" w:lastRowLastColumn="0"/>
              <w:rPr>
                <w:rFonts w:ascii="Aptos" w:hAnsi="Aptos"/>
              </w:rPr>
            </w:pPr>
            <w:r w:rsidRPr="00195217">
              <w:rPr>
                <w:rFonts w:ascii="Aptos" w:hAnsi="Aptos"/>
              </w:rPr>
              <w:t>EUR bez DPH</w:t>
            </w:r>
          </w:p>
        </w:tc>
      </w:tr>
    </w:tbl>
    <w:p w14:paraId="024579BB" w14:textId="77777777" w:rsidR="00966906" w:rsidRPr="00195217" w:rsidRDefault="00966906" w:rsidP="00225D38">
      <w:pPr>
        <w:spacing w:after="0"/>
        <w:rPr>
          <w:rFonts w:ascii="Aptos" w:hAnsi="Aptos"/>
        </w:rPr>
      </w:pPr>
    </w:p>
    <w:p w14:paraId="12CFBF08" w14:textId="77777777" w:rsidR="00535DF5" w:rsidRPr="00195217" w:rsidRDefault="00535DF5">
      <w:pPr>
        <w:pStyle w:val="Odsekzoznamu"/>
        <w:numPr>
          <w:ilvl w:val="0"/>
          <w:numId w:val="7"/>
        </w:numPr>
        <w:rPr>
          <w:rFonts w:ascii="Aptos" w:hAnsi="Aptos"/>
          <w:vanish/>
        </w:rPr>
      </w:pPr>
    </w:p>
    <w:p w14:paraId="29712EFB" w14:textId="77777777" w:rsidR="00535DF5" w:rsidRPr="00195217" w:rsidRDefault="00535DF5">
      <w:pPr>
        <w:pStyle w:val="Odsekzoznamu"/>
        <w:numPr>
          <w:ilvl w:val="1"/>
          <w:numId w:val="7"/>
        </w:numPr>
        <w:rPr>
          <w:rFonts w:ascii="Aptos" w:hAnsi="Aptos"/>
          <w:vanish/>
        </w:rPr>
      </w:pPr>
    </w:p>
    <w:p w14:paraId="60D25F89" w14:textId="77777777" w:rsidR="00535DF5" w:rsidRPr="00195217" w:rsidRDefault="00535DF5">
      <w:pPr>
        <w:pStyle w:val="Odsekzoznamu"/>
        <w:numPr>
          <w:ilvl w:val="1"/>
          <w:numId w:val="7"/>
        </w:numPr>
        <w:rPr>
          <w:rFonts w:ascii="Aptos" w:hAnsi="Aptos"/>
          <w:vanish/>
        </w:rPr>
      </w:pPr>
    </w:p>
    <w:p w14:paraId="25669364" w14:textId="77777777" w:rsidR="00535DF5" w:rsidRPr="00195217" w:rsidRDefault="00535DF5">
      <w:pPr>
        <w:pStyle w:val="Odsekzoznamu"/>
        <w:numPr>
          <w:ilvl w:val="1"/>
          <w:numId w:val="7"/>
        </w:numPr>
        <w:rPr>
          <w:rFonts w:ascii="Aptos" w:hAnsi="Aptos"/>
          <w:vanish/>
        </w:rPr>
      </w:pPr>
    </w:p>
    <w:p w14:paraId="1F955685" w14:textId="77777777" w:rsidR="00F14FE0" w:rsidRPr="00F14FE0" w:rsidRDefault="00F14FE0">
      <w:pPr>
        <w:pStyle w:val="Odsekzoznamu"/>
        <w:numPr>
          <w:ilvl w:val="0"/>
          <w:numId w:val="15"/>
        </w:numPr>
        <w:jc w:val="both"/>
        <w:rPr>
          <w:rFonts w:ascii="Aptos" w:hAnsi="Aptos"/>
          <w:vanish/>
        </w:rPr>
      </w:pPr>
    </w:p>
    <w:p w14:paraId="06620CA3" w14:textId="77777777" w:rsidR="00F14FE0" w:rsidRPr="00F14FE0" w:rsidRDefault="00F14FE0">
      <w:pPr>
        <w:pStyle w:val="Odsekzoznamu"/>
        <w:numPr>
          <w:ilvl w:val="0"/>
          <w:numId w:val="15"/>
        </w:numPr>
        <w:jc w:val="both"/>
        <w:rPr>
          <w:rFonts w:ascii="Aptos" w:hAnsi="Aptos"/>
          <w:vanish/>
        </w:rPr>
      </w:pPr>
    </w:p>
    <w:p w14:paraId="51A92196" w14:textId="77777777" w:rsidR="00F14FE0" w:rsidRPr="00F14FE0" w:rsidRDefault="00F14FE0">
      <w:pPr>
        <w:pStyle w:val="Odsekzoznamu"/>
        <w:numPr>
          <w:ilvl w:val="0"/>
          <w:numId w:val="15"/>
        </w:numPr>
        <w:jc w:val="both"/>
        <w:rPr>
          <w:rFonts w:ascii="Aptos" w:hAnsi="Aptos"/>
          <w:vanish/>
        </w:rPr>
      </w:pPr>
    </w:p>
    <w:p w14:paraId="52F3147E" w14:textId="77777777" w:rsidR="00F14FE0" w:rsidRPr="00F14FE0" w:rsidRDefault="00F14FE0">
      <w:pPr>
        <w:pStyle w:val="Odsekzoznamu"/>
        <w:numPr>
          <w:ilvl w:val="0"/>
          <w:numId w:val="15"/>
        </w:numPr>
        <w:jc w:val="both"/>
        <w:rPr>
          <w:rFonts w:ascii="Aptos" w:hAnsi="Aptos"/>
          <w:vanish/>
        </w:rPr>
      </w:pPr>
    </w:p>
    <w:p w14:paraId="3130D77F" w14:textId="77777777" w:rsidR="00F14FE0" w:rsidRPr="00F14FE0" w:rsidRDefault="00F14FE0">
      <w:pPr>
        <w:pStyle w:val="Odsekzoznamu"/>
        <w:numPr>
          <w:ilvl w:val="0"/>
          <w:numId w:val="15"/>
        </w:numPr>
        <w:jc w:val="both"/>
        <w:rPr>
          <w:rFonts w:ascii="Aptos" w:hAnsi="Aptos"/>
          <w:vanish/>
        </w:rPr>
      </w:pPr>
    </w:p>
    <w:p w14:paraId="47BC9A71" w14:textId="77777777" w:rsidR="00F14FE0" w:rsidRPr="00F14FE0" w:rsidRDefault="00F14FE0">
      <w:pPr>
        <w:pStyle w:val="Odsekzoznamu"/>
        <w:numPr>
          <w:ilvl w:val="0"/>
          <w:numId w:val="15"/>
        </w:numPr>
        <w:jc w:val="both"/>
        <w:rPr>
          <w:rFonts w:ascii="Aptos" w:hAnsi="Aptos"/>
          <w:vanish/>
        </w:rPr>
      </w:pPr>
    </w:p>
    <w:p w14:paraId="57101328" w14:textId="77777777" w:rsidR="00F14FE0" w:rsidRPr="00F14FE0" w:rsidRDefault="00F14FE0">
      <w:pPr>
        <w:pStyle w:val="Odsekzoznamu"/>
        <w:numPr>
          <w:ilvl w:val="0"/>
          <w:numId w:val="15"/>
        </w:numPr>
        <w:jc w:val="both"/>
        <w:rPr>
          <w:rFonts w:ascii="Aptos" w:hAnsi="Aptos"/>
          <w:vanish/>
        </w:rPr>
      </w:pPr>
    </w:p>
    <w:p w14:paraId="22D4BAC1" w14:textId="77777777" w:rsidR="00F14FE0" w:rsidRPr="00F14FE0" w:rsidRDefault="00F14FE0">
      <w:pPr>
        <w:pStyle w:val="Odsekzoznamu"/>
        <w:numPr>
          <w:ilvl w:val="1"/>
          <w:numId w:val="15"/>
        </w:numPr>
        <w:jc w:val="both"/>
        <w:rPr>
          <w:rFonts w:ascii="Aptos" w:hAnsi="Aptos"/>
          <w:vanish/>
        </w:rPr>
      </w:pPr>
    </w:p>
    <w:p w14:paraId="58980173" w14:textId="77777777" w:rsidR="00F14FE0" w:rsidRPr="00F14FE0" w:rsidRDefault="00F14FE0">
      <w:pPr>
        <w:pStyle w:val="Odsekzoznamu"/>
        <w:numPr>
          <w:ilvl w:val="1"/>
          <w:numId w:val="15"/>
        </w:numPr>
        <w:jc w:val="both"/>
        <w:rPr>
          <w:rFonts w:ascii="Aptos" w:hAnsi="Aptos"/>
          <w:vanish/>
        </w:rPr>
      </w:pPr>
    </w:p>
    <w:p w14:paraId="0FFB355C" w14:textId="77777777" w:rsidR="00AB62C2" w:rsidRPr="00195217" w:rsidRDefault="00AB62C2" w:rsidP="00AB62C2">
      <w:pPr>
        <w:pStyle w:val="Odsekzoznamu"/>
        <w:spacing w:after="0"/>
        <w:ind w:left="576"/>
        <w:jc w:val="both"/>
        <w:rPr>
          <w:rFonts w:ascii="Aptos" w:hAnsi="Aptos"/>
        </w:rPr>
      </w:pPr>
    </w:p>
    <w:p w14:paraId="19604C49" w14:textId="14547131" w:rsidR="00BC6BA6" w:rsidRPr="00195217" w:rsidRDefault="00BC6BA6">
      <w:pPr>
        <w:pStyle w:val="Odsekzoznamu"/>
        <w:numPr>
          <w:ilvl w:val="0"/>
          <w:numId w:val="2"/>
        </w:numPr>
        <w:spacing w:after="120" w:line="276" w:lineRule="auto"/>
        <w:contextualSpacing w:val="0"/>
        <w:rPr>
          <w:rFonts w:ascii="Aptos" w:hAnsi="Aptos"/>
          <w:b/>
          <w:bCs/>
        </w:rPr>
      </w:pPr>
      <w:r w:rsidRPr="00195217">
        <w:rPr>
          <w:rFonts w:ascii="Aptos" w:hAnsi="Aptos"/>
          <w:b/>
          <w:bCs/>
        </w:rPr>
        <w:t>Miesto a termín dodania a spôsob plnenia predmetu zákazky</w:t>
      </w:r>
    </w:p>
    <w:p w14:paraId="311FA3DE" w14:textId="153D9912" w:rsidR="00BC6BA6" w:rsidRPr="00195217" w:rsidRDefault="00BC6BA6">
      <w:pPr>
        <w:pStyle w:val="Odsekzoznamu"/>
        <w:numPr>
          <w:ilvl w:val="1"/>
          <w:numId w:val="2"/>
        </w:numPr>
        <w:spacing w:after="120" w:line="276" w:lineRule="auto"/>
        <w:ind w:left="578" w:hanging="578"/>
        <w:contextualSpacing w:val="0"/>
        <w:jc w:val="both"/>
        <w:rPr>
          <w:rFonts w:ascii="Aptos" w:hAnsi="Aptos"/>
        </w:rPr>
      </w:pPr>
      <w:r w:rsidRPr="00195217">
        <w:rPr>
          <w:rFonts w:ascii="Aptos" w:hAnsi="Aptos"/>
        </w:rPr>
        <w:t xml:space="preserve">Miesta dodania jednotlivých častí predmetu zákazky sú uvedené v </w:t>
      </w:r>
      <w:r w:rsidRPr="00A8346F">
        <w:rPr>
          <w:rFonts w:ascii="Aptos" w:hAnsi="Aptos"/>
        </w:rPr>
        <w:t xml:space="preserve">Prílohe č. </w:t>
      </w:r>
      <w:r w:rsidR="008B3170">
        <w:rPr>
          <w:rFonts w:ascii="Aptos" w:hAnsi="Aptos"/>
        </w:rPr>
        <w:t>2</w:t>
      </w:r>
      <w:r w:rsidR="00EA2E45" w:rsidRPr="00195217">
        <w:rPr>
          <w:rFonts w:ascii="Aptos" w:hAnsi="Aptos"/>
        </w:rPr>
        <w:t xml:space="preserve"> </w:t>
      </w:r>
      <w:r w:rsidR="00F14FE0">
        <w:rPr>
          <w:rFonts w:ascii="Aptos" w:hAnsi="Aptos"/>
        </w:rPr>
        <w:t xml:space="preserve">k časti B.1 Opis predmetu zákazky </w:t>
      </w:r>
      <w:r w:rsidR="00EA2E45" w:rsidRPr="00195217">
        <w:rPr>
          <w:rFonts w:ascii="Aptos" w:hAnsi="Aptos"/>
        </w:rPr>
        <w:t>týchto SP</w:t>
      </w:r>
      <w:r w:rsidRPr="00195217">
        <w:rPr>
          <w:rFonts w:ascii="Aptos" w:hAnsi="Aptos"/>
        </w:rPr>
        <w:t>.</w:t>
      </w:r>
    </w:p>
    <w:p w14:paraId="590D416C" w14:textId="20CE22F2" w:rsidR="00BC6BA6" w:rsidRPr="009511DD" w:rsidRDefault="0061550E">
      <w:pPr>
        <w:pStyle w:val="Odsekzoznamu"/>
        <w:numPr>
          <w:ilvl w:val="1"/>
          <w:numId w:val="2"/>
        </w:numPr>
        <w:spacing w:after="120" w:line="276" w:lineRule="auto"/>
        <w:ind w:left="578" w:hanging="578"/>
        <w:contextualSpacing w:val="0"/>
        <w:jc w:val="both"/>
        <w:rPr>
          <w:rFonts w:ascii="Aptos" w:hAnsi="Aptos"/>
        </w:rPr>
      </w:pPr>
      <w:r w:rsidRPr="009511DD">
        <w:rPr>
          <w:rFonts w:ascii="Aptos" w:hAnsi="Aptos"/>
        </w:rPr>
        <w:t>Tovar bude dodávaný dodávateľom do miesta dodania</w:t>
      </w:r>
      <w:r w:rsidR="009511DD">
        <w:rPr>
          <w:rFonts w:ascii="Aptos" w:hAnsi="Aptos"/>
        </w:rPr>
        <w:t xml:space="preserve"> </w:t>
      </w:r>
      <w:r w:rsidRPr="009511DD">
        <w:rPr>
          <w:rFonts w:ascii="Aptos" w:hAnsi="Aptos"/>
        </w:rPr>
        <w:t>(podľa jednotlivých miest dodania)</w:t>
      </w:r>
      <w:r w:rsidR="009511DD">
        <w:rPr>
          <w:rFonts w:ascii="Aptos" w:hAnsi="Aptos"/>
        </w:rPr>
        <w:t>,</w:t>
      </w:r>
      <w:r w:rsidRPr="009511DD">
        <w:rPr>
          <w:rFonts w:ascii="Aptos" w:hAnsi="Aptos"/>
        </w:rPr>
        <w:t xml:space="preserve"> musí byť dodaný do 24 hodín, najneskôr do 72 hodín odo dňa zaslania objednávky objednávateľom tovaru (podriadenou organizáciou) na kontaktné miesto dodávateľa</w:t>
      </w:r>
      <w:r w:rsidR="00BC6BA6" w:rsidRPr="009511DD">
        <w:rPr>
          <w:rFonts w:ascii="Aptos" w:hAnsi="Aptos"/>
        </w:rPr>
        <w:t>.</w:t>
      </w:r>
    </w:p>
    <w:p w14:paraId="797983F1" w14:textId="53228205" w:rsidR="00D61A74" w:rsidRPr="00195217" w:rsidRDefault="00BC6BA6">
      <w:pPr>
        <w:pStyle w:val="Odsekzoznamu"/>
        <w:numPr>
          <w:ilvl w:val="1"/>
          <w:numId w:val="2"/>
        </w:numPr>
        <w:spacing w:after="0" w:line="276" w:lineRule="auto"/>
        <w:jc w:val="both"/>
        <w:rPr>
          <w:rFonts w:ascii="Aptos" w:hAnsi="Aptos"/>
        </w:rPr>
      </w:pPr>
      <w:r w:rsidRPr="00195217">
        <w:rPr>
          <w:rFonts w:ascii="Aptos" w:hAnsi="Aptos"/>
        </w:rPr>
        <w:t>Uchádzač sa v ponuke a následne v rámcovej dohode zaväzuje, že dodávky predmetu zákazky bude zabezpečovať v množstvách špecifikovaných v samostatných objednávkach predkladaných podľa skutočných potrieb a požiadaviek a v požadovaných lehotách.</w:t>
      </w:r>
    </w:p>
    <w:p w14:paraId="5ADCDC7B" w14:textId="77777777" w:rsidR="00C2401A" w:rsidRPr="00195217" w:rsidRDefault="00C2401A" w:rsidP="00C2401A">
      <w:pPr>
        <w:pStyle w:val="Odsekzoznamu"/>
        <w:spacing w:after="0" w:line="276" w:lineRule="auto"/>
        <w:ind w:left="576"/>
        <w:jc w:val="both"/>
        <w:rPr>
          <w:rFonts w:ascii="Aptos" w:hAnsi="Aptos"/>
        </w:rPr>
      </w:pPr>
    </w:p>
    <w:p w14:paraId="71D6AA5A" w14:textId="271946CA" w:rsidR="00C2401A" w:rsidRPr="00195217" w:rsidRDefault="00C2401A">
      <w:pPr>
        <w:pStyle w:val="Odsekzoznamu"/>
        <w:numPr>
          <w:ilvl w:val="0"/>
          <w:numId w:val="2"/>
        </w:numPr>
        <w:spacing w:after="120" w:line="276" w:lineRule="auto"/>
        <w:contextualSpacing w:val="0"/>
        <w:rPr>
          <w:rFonts w:ascii="Aptos" w:hAnsi="Aptos" w:cstheme="minorHAnsi"/>
          <w:b/>
          <w:bCs/>
        </w:rPr>
      </w:pPr>
      <w:r w:rsidRPr="00195217">
        <w:rPr>
          <w:rFonts w:ascii="Aptos" w:hAnsi="Aptos" w:cstheme="minorHAnsi"/>
          <w:b/>
          <w:bCs/>
        </w:rPr>
        <w:t>Zdroj finančných prostriedkov</w:t>
      </w:r>
    </w:p>
    <w:p w14:paraId="1C587C22" w14:textId="49B1566E" w:rsidR="0071315D" w:rsidRPr="008B3170" w:rsidRDefault="008B3170" w:rsidP="008B3170">
      <w:pPr>
        <w:pStyle w:val="Odsekzoznamu"/>
        <w:numPr>
          <w:ilvl w:val="1"/>
          <w:numId w:val="2"/>
        </w:numPr>
        <w:spacing w:after="120" w:line="276" w:lineRule="auto"/>
        <w:contextualSpacing w:val="0"/>
        <w:jc w:val="both"/>
        <w:rPr>
          <w:rFonts w:ascii="Aptos" w:hAnsi="Aptos" w:cstheme="minorHAnsi"/>
        </w:rPr>
      </w:pPr>
      <w:r w:rsidRPr="008B3170">
        <w:rPr>
          <w:rStyle w:val="Odkaznakomentr"/>
          <w:rFonts w:ascii="Aptos" w:hAnsi="Aptos"/>
          <w:sz w:val="22"/>
          <w:szCs w:val="22"/>
        </w:rPr>
        <w:t>P</w:t>
      </w:r>
      <w:r w:rsidR="0071315D" w:rsidRPr="008B3170">
        <w:rPr>
          <w:rFonts w:ascii="Aptos" w:hAnsi="Aptos" w:cstheme="minorHAnsi"/>
        </w:rPr>
        <w:t>redmet zákazky bude financovaný z vlastných finančných prostriedkov podriadených organizácií, ktoré uskutočnia plnenie predmetu zákazky v zmysle podmienok uvedených v Rámcovej dohode.</w:t>
      </w:r>
    </w:p>
    <w:p w14:paraId="4428856D" w14:textId="1B27E69C" w:rsidR="0071315D" w:rsidRPr="0071315D" w:rsidRDefault="0071315D" w:rsidP="0071315D">
      <w:pPr>
        <w:pStyle w:val="Odsekzoznamu"/>
        <w:numPr>
          <w:ilvl w:val="1"/>
          <w:numId w:val="2"/>
        </w:numPr>
        <w:spacing w:after="120" w:line="276" w:lineRule="auto"/>
        <w:ind w:left="578" w:hanging="578"/>
        <w:contextualSpacing w:val="0"/>
        <w:jc w:val="both"/>
        <w:rPr>
          <w:rFonts w:ascii="Aptos" w:hAnsi="Aptos" w:cstheme="minorHAnsi"/>
        </w:rPr>
      </w:pPr>
      <w:r>
        <w:rPr>
          <w:rFonts w:ascii="Aptos" w:hAnsi="Aptos" w:cstheme="minorHAnsi"/>
        </w:rPr>
        <w:t>Platobné podmienky sa riadia ustanoveniami článku V Rámcovej dohody.</w:t>
      </w:r>
    </w:p>
    <w:p w14:paraId="163B042F" w14:textId="4F0D6DA3" w:rsidR="00C2401A" w:rsidRDefault="00C2401A">
      <w:pPr>
        <w:pStyle w:val="Odsekzoznamu"/>
        <w:numPr>
          <w:ilvl w:val="1"/>
          <w:numId w:val="2"/>
        </w:numPr>
        <w:spacing w:after="120" w:line="276" w:lineRule="auto"/>
        <w:contextualSpacing w:val="0"/>
        <w:jc w:val="both"/>
        <w:rPr>
          <w:rFonts w:ascii="Aptos" w:hAnsi="Aptos" w:cstheme="minorHAnsi"/>
        </w:rPr>
      </w:pPr>
      <w:r w:rsidRPr="00195217">
        <w:rPr>
          <w:rFonts w:ascii="Aptos" w:hAnsi="Aptos" w:cstheme="minorHAnsi"/>
        </w:rPr>
        <w:t xml:space="preserve">COO ani príslušné Podriadené organizácie neposkytujú Dodávateľovi žiadne preddavky a zálohy. </w:t>
      </w:r>
    </w:p>
    <w:p w14:paraId="7FF6FEC4" w14:textId="6C4D91DE" w:rsidR="0071315D" w:rsidRPr="00195217" w:rsidRDefault="0071315D" w:rsidP="0071315D">
      <w:pPr>
        <w:pStyle w:val="Odsekzoznamu"/>
        <w:numPr>
          <w:ilvl w:val="1"/>
          <w:numId w:val="2"/>
        </w:numPr>
        <w:spacing w:after="120" w:line="276" w:lineRule="auto"/>
        <w:contextualSpacing w:val="0"/>
        <w:jc w:val="both"/>
        <w:rPr>
          <w:rFonts w:ascii="Aptos" w:hAnsi="Aptos" w:cstheme="minorHAnsi"/>
        </w:rPr>
      </w:pPr>
      <w:r>
        <w:rPr>
          <w:rFonts w:ascii="Aptos" w:hAnsi="Aptos" w:cstheme="minorHAnsi"/>
        </w:rPr>
        <w:t>Dodávateľ je povinný vystaviť faktúru za dodanie lieku/liekov priamo príslušnej podriadenej organizácii ako objednávateľovi (kupujúcemu), a to vždy za zúčtovacie obdobie, ktorým je príslušný kalendárny mesiac, počas ktorého bola realizovaná dodávka lieku/liekov</w:t>
      </w:r>
      <w:r w:rsidR="00D03282">
        <w:rPr>
          <w:rFonts w:ascii="Aptos" w:hAnsi="Aptos" w:cstheme="minorHAnsi"/>
        </w:rPr>
        <w:t>.</w:t>
      </w:r>
    </w:p>
    <w:p w14:paraId="3F238DD5" w14:textId="3260B9F0" w:rsidR="00F47470" w:rsidRPr="0071315D" w:rsidRDefault="0071315D" w:rsidP="008B3170">
      <w:pPr>
        <w:pStyle w:val="Odsekzoznamu"/>
        <w:numPr>
          <w:ilvl w:val="1"/>
          <w:numId w:val="2"/>
        </w:numPr>
        <w:spacing w:after="0" w:line="276" w:lineRule="auto"/>
        <w:contextualSpacing w:val="0"/>
        <w:jc w:val="both"/>
        <w:rPr>
          <w:rFonts w:ascii="Aptos" w:hAnsi="Aptos" w:cstheme="minorHAnsi"/>
        </w:rPr>
      </w:pPr>
      <w:r>
        <w:rPr>
          <w:rFonts w:ascii="Aptos" w:hAnsi="Aptos" w:cstheme="minorHAnsi"/>
        </w:rPr>
        <w:t xml:space="preserve">Úhrada faktúr </w:t>
      </w:r>
      <w:r w:rsidR="00C2401A" w:rsidRPr="0071315D">
        <w:rPr>
          <w:rFonts w:ascii="Aptos" w:hAnsi="Aptos" w:cstheme="minorHAnsi"/>
        </w:rPr>
        <w:t>bude realizovaná bezhotovostn</w:t>
      </w:r>
      <w:r w:rsidR="00C5721B">
        <w:rPr>
          <w:rFonts w:ascii="Aptos" w:hAnsi="Aptos" w:cstheme="minorHAnsi"/>
        </w:rPr>
        <w:t>e na bankový účet Dodávateľa.</w:t>
      </w:r>
      <w:r w:rsidR="00C2401A" w:rsidRPr="0071315D">
        <w:rPr>
          <w:rFonts w:ascii="Aptos" w:hAnsi="Aptos" w:cstheme="minorHAnsi"/>
        </w:rPr>
        <w:t xml:space="preserve"> Splatnosť daňového dokladu (faktúry) je 60 kalendárnych dní odo dňa jeho doručenia </w:t>
      </w:r>
      <w:r w:rsidR="00C5721B">
        <w:rPr>
          <w:rFonts w:ascii="Aptos" w:hAnsi="Aptos" w:cstheme="minorHAnsi"/>
        </w:rPr>
        <w:t>príslušnej podriadenej organizácii ako objednávateľovi (</w:t>
      </w:r>
      <w:r w:rsidR="00C2401A" w:rsidRPr="0071315D">
        <w:rPr>
          <w:rFonts w:ascii="Aptos" w:hAnsi="Aptos" w:cstheme="minorHAnsi"/>
        </w:rPr>
        <w:t>kupujúcemu</w:t>
      </w:r>
      <w:r w:rsidR="00C5721B">
        <w:rPr>
          <w:rFonts w:ascii="Aptos" w:hAnsi="Aptos" w:cstheme="minorHAnsi"/>
        </w:rPr>
        <w:t>).</w:t>
      </w:r>
      <w:r w:rsidR="00C2401A" w:rsidRPr="0071315D">
        <w:rPr>
          <w:rFonts w:ascii="Aptos" w:hAnsi="Aptos" w:cstheme="minorHAnsi"/>
        </w:rPr>
        <w:t xml:space="preserve"> </w:t>
      </w:r>
    </w:p>
    <w:p w14:paraId="188F4A61" w14:textId="77777777" w:rsidR="00C2401A" w:rsidRPr="00195217" w:rsidRDefault="00C2401A" w:rsidP="00C2401A">
      <w:pPr>
        <w:pStyle w:val="Odsekzoznamu"/>
        <w:spacing w:after="0" w:line="276" w:lineRule="auto"/>
        <w:ind w:left="576"/>
        <w:rPr>
          <w:rFonts w:ascii="Aptos" w:hAnsi="Aptos" w:cstheme="minorHAnsi"/>
        </w:rPr>
      </w:pPr>
    </w:p>
    <w:p w14:paraId="38A2E6FA" w14:textId="678DABB6" w:rsidR="00BD4423" w:rsidRPr="00195217" w:rsidRDefault="00BD4423">
      <w:pPr>
        <w:pStyle w:val="Nadpis1"/>
        <w:numPr>
          <w:ilvl w:val="0"/>
          <w:numId w:val="2"/>
        </w:numPr>
        <w:spacing w:before="0" w:after="120" w:line="276" w:lineRule="auto"/>
        <w:rPr>
          <w:rFonts w:ascii="Aptos" w:hAnsi="Aptos" w:cstheme="minorHAnsi"/>
          <w:b/>
          <w:bCs/>
          <w:color w:val="auto"/>
          <w:sz w:val="22"/>
          <w:szCs w:val="22"/>
        </w:rPr>
      </w:pPr>
      <w:r w:rsidRPr="00195217">
        <w:rPr>
          <w:rFonts w:ascii="Aptos" w:hAnsi="Aptos" w:cstheme="minorHAnsi"/>
          <w:b/>
          <w:bCs/>
          <w:color w:val="auto"/>
          <w:sz w:val="22"/>
          <w:szCs w:val="22"/>
        </w:rPr>
        <w:t>Typ zmluvy</w:t>
      </w:r>
    </w:p>
    <w:p w14:paraId="2E575708" w14:textId="77777777" w:rsidR="00C2401A" w:rsidRPr="00195217" w:rsidRDefault="00C2401A">
      <w:pPr>
        <w:pStyle w:val="Odsekzoznamu"/>
        <w:numPr>
          <w:ilvl w:val="0"/>
          <w:numId w:val="3"/>
        </w:numPr>
        <w:spacing w:after="120" w:line="276" w:lineRule="auto"/>
        <w:ind w:left="567" w:hanging="567"/>
        <w:contextualSpacing w:val="0"/>
        <w:jc w:val="both"/>
        <w:rPr>
          <w:rFonts w:ascii="Aptos" w:hAnsi="Aptos" w:cstheme="minorHAnsi"/>
          <w:vanish/>
        </w:rPr>
      </w:pPr>
    </w:p>
    <w:p w14:paraId="4C89742B" w14:textId="77777777" w:rsidR="00C2401A" w:rsidRPr="00195217" w:rsidRDefault="00C2401A">
      <w:pPr>
        <w:pStyle w:val="Odsekzoznamu"/>
        <w:numPr>
          <w:ilvl w:val="0"/>
          <w:numId w:val="3"/>
        </w:numPr>
        <w:spacing w:after="120" w:line="276" w:lineRule="auto"/>
        <w:ind w:left="567" w:hanging="567"/>
        <w:contextualSpacing w:val="0"/>
        <w:jc w:val="both"/>
        <w:rPr>
          <w:rFonts w:ascii="Aptos" w:hAnsi="Aptos" w:cstheme="minorHAnsi"/>
          <w:vanish/>
        </w:rPr>
      </w:pPr>
    </w:p>
    <w:p w14:paraId="6F53D6B2" w14:textId="77777777" w:rsidR="00C2401A" w:rsidRPr="00195217" w:rsidRDefault="00C2401A">
      <w:pPr>
        <w:pStyle w:val="Odsekzoznamu"/>
        <w:numPr>
          <w:ilvl w:val="0"/>
          <w:numId w:val="3"/>
        </w:numPr>
        <w:spacing w:after="120" w:line="276" w:lineRule="auto"/>
        <w:ind w:left="567" w:hanging="567"/>
        <w:contextualSpacing w:val="0"/>
        <w:jc w:val="both"/>
        <w:rPr>
          <w:rFonts w:ascii="Aptos" w:hAnsi="Aptos" w:cstheme="minorHAnsi"/>
          <w:vanish/>
        </w:rPr>
      </w:pPr>
    </w:p>
    <w:p w14:paraId="5421761F" w14:textId="77777777" w:rsidR="00C2401A" w:rsidRPr="00195217" w:rsidRDefault="00C2401A">
      <w:pPr>
        <w:pStyle w:val="Odsekzoznamu"/>
        <w:numPr>
          <w:ilvl w:val="0"/>
          <w:numId w:val="3"/>
        </w:numPr>
        <w:spacing w:after="120" w:line="276" w:lineRule="auto"/>
        <w:ind w:left="567" w:hanging="567"/>
        <w:contextualSpacing w:val="0"/>
        <w:jc w:val="both"/>
        <w:rPr>
          <w:rFonts w:ascii="Aptos" w:hAnsi="Aptos" w:cstheme="minorHAnsi"/>
          <w:vanish/>
        </w:rPr>
      </w:pPr>
    </w:p>
    <w:p w14:paraId="569AF541" w14:textId="77777777" w:rsidR="00C2401A" w:rsidRPr="00195217" w:rsidRDefault="00C2401A">
      <w:pPr>
        <w:pStyle w:val="Odsekzoznamu"/>
        <w:numPr>
          <w:ilvl w:val="0"/>
          <w:numId w:val="3"/>
        </w:numPr>
        <w:spacing w:after="120" w:line="276" w:lineRule="auto"/>
        <w:ind w:left="567" w:hanging="567"/>
        <w:contextualSpacing w:val="0"/>
        <w:jc w:val="both"/>
        <w:rPr>
          <w:rFonts w:ascii="Aptos" w:hAnsi="Aptos" w:cstheme="minorHAnsi"/>
          <w:vanish/>
        </w:rPr>
      </w:pPr>
    </w:p>
    <w:p w14:paraId="7E14AE23" w14:textId="77777777" w:rsidR="00C2401A" w:rsidRPr="00195217" w:rsidRDefault="00C2401A">
      <w:pPr>
        <w:pStyle w:val="Odsekzoznamu"/>
        <w:numPr>
          <w:ilvl w:val="0"/>
          <w:numId w:val="3"/>
        </w:numPr>
        <w:spacing w:after="120" w:line="276" w:lineRule="auto"/>
        <w:ind w:left="567" w:hanging="567"/>
        <w:contextualSpacing w:val="0"/>
        <w:jc w:val="both"/>
        <w:rPr>
          <w:rFonts w:ascii="Aptos" w:hAnsi="Aptos" w:cstheme="minorHAnsi"/>
          <w:vanish/>
        </w:rPr>
      </w:pPr>
    </w:p>
    <w:p w14:paraId="3A44324B" w14:textId="77777777" w:rsidR="00C2401A" w:rsidRPr="00195217" w:rsidRDefault="00C2401A">
      <w:pPr>
        <w:pStyle w:val="Odsekzoznamu"/>
        <w:numPr>
          <w:ilvl w:val="0"/>
          <w:numId w:val="3"/>
        </w:numPr>
        <w:spacing w:after="120" w:line="276" w:lineRule="auto"/>
        <w:ind w:left="567" w:hanging="567"/>
        <w:contextualSpacing w:val="0"/>
        <w:jc w:val="both"/>
        <w:rPr>
          <w:rFonts w:ascii="Aptos" w:hAnsi="Aptos" w:cstheme="minorHAnsi"/>
          <w:vanish/>
        </w:rPr>
      </w:pPr>
    </w:p>
    <w:p w14:paraId="555981A1" w14:textId="67CFB104" w:rsidR="00BD4423" w:rsidRDefault="00BD4423">
      <w:pPr>
        <w:pStyle w:val="Odsekzoznamu"/>
        <w:numPr>
          <w:ilvl w:val="1"/>
          <w:numId w:val="2"/>
        </w:numPr>
        <w:spacing w:after="120" w:line="276" w:lineRule="auto"/>
        <w:ind w:left="578" w:hanging="578"/>
        <w:contextualSpacing w:val="0"/>
        <w:jc w:val="both"/>
        <w:rPr>
          <w:rFonts w:ascii="Aptos" w:hAnsi="Aptos" w:cstheme="minorHAnsi"/>
        </w:rPr>
      </w:pPr>
      <w:r w:rsidRPr="00F14FE0">
        <w:rPr>
          <w:rFonts w:ascii="Aptos" w:hAnsi="Aptos" w:cstheme="minorHAnsi"/>
        </w:rPr>
        <w:t xml:space="preserve">Výsledkom verejnej súťaže bude uzatvorenie </w:t>
      </w:r>
      <w:r w:rsidRPr="00F14FE0">
        <w:rPr>
          <w:rFonts w:ascii="Aptos" w:hAnsi="Aptos" w:cstheme="minorHAnsi"/>
          <w:b/>
          <w:bCs/>
        </w:rPr>
        <w:t>rámcovej dohody</w:t>
      </w:r>
      <w:r w:rsidRPr="00F14FE0">
        <w:rPr>
          <w:rFonts w:ascii="Aptos" w:hAnsi="Aptos" w:cstheme="minorHAnsi"/>
        </w:rPr>
        <w:t xml:space="preserve"> podľa § 269 ods. 2 </w:t>
      </w:r>
      <w:r w:rsidR="00A513BE" w:rsidRPr="00F14FE0">
        <w:rPr>
          <w:rFonts w:ascii="Aptos" w:hAnsi="Aptos" w:cstheme="minorHAnsi"/>
        </w:rPr>
        <w:t>v spojení s § 409 a </w:t>
      </w:r>
      <w:proofErr w:type="spellStart"/>
      <w:r w:rsidR="00A513BE" w:rsidRPr="00F14FE0">
        <w:rPr>
          <w:rFonts w:ascii="Aptos" w:hAnsi="Aptos" w:cstheme="minorHAnsi"/>
        </w:rPr>
        <w:t>nasl</w:t>
      </w:r>
      <w:proofErr w:type="spellEnd"/>
      <w:r w:rsidR="00A513BE" w:rsidRPr="00F14FE0">
        <w:rPr>
          <w:rFonts w:ascii="Aptos" w:hAnsi="Aptos" w:cstheme="minorHAnsi"/>
        </w:rPr>
        <w:t xml:space="preserve">. </w:t>
      </w:r>
      <w:r w:rsidRPr="00F14FE0">
        <w:rPr>
          <w:rFonts w:ascii="Aptos" w:hAnsi="Aptos" w:cstheme="minorHAnsi"/>
        </w:rPr>
        <w:t>zákona č. 513/1991 Zb. Obchodného zákonníka v znení neskorších predpisov</w:t>
      </w:r>
      <w:r w:rsidR="00A513BE" w:rsidRPr="00F14FE0">
        <w:rPr>
          <w:rFonts w:ascii="Aptos" w:hAnsi="Aptos" w:cstheme="minorHAnsi"/>
        </w:rPr>
        <w:t xml:space="preserve"> (ďalej len „</w:t>
      </w:r>
      <w:r w:rsidR="00A513BE" w:rsidRPr="00F14FE0">
        <w:rPr>
          <w:rFonts w:ascii="Aptos" w:hAnsi="Aptos" w:cstheme="minorHAnsi"/>
          <w:b/>
          <w:bCs/>
        </w:rPr>
        <w:t>Obchodný zákonník</w:t>
      </w:r>
      <w:r w:rsidR="00A513BE" w:rsidRPr="00F14FE0">
        <w:rPr>
          <w:rFonts w:ascii="Aptos" w:hAnsi="Aptos" w:cstheme="minorHAnsi"/>
        </w:rPr>
        <w:t>“)</w:t>
      </w:r>
      <w:r w:rsidRPr="00F14FE0">
        <w:rPr>
          <w:rFonts w:ascii="Aptos" w:hAnsi="Aptos" w:cstheme="minorHAnsi"/>
        </w:rPr>
        <w:t xml:space="preserve"> a</w:t>
      </w:r>
      <w:r w:rsidR="00A513BE" w:rsidRPr="00F14FE0">
        <w:rPr>
          <w:rFonts w:ascii="Aptos" w:hAnsi="Aptos" w:cstheme="minorHAnsi"/>
        </w:rPr>
        <w:t> v spojení s § 15 ods. 3 písm. d) a</w:t>
      </w:r>
      <w:r w:rsidRPr="00F14FE0">
        <w:rPr>
          <w:rFonts w:ascii="Aptos" w:hAnsi="Aptos" w:cstheme="minorHAnsi"/>
        </w:rPr>
        <w:t xml:space="preserve"> § 83</w:t>
      </w:r>
      <w:r w:rsidR="00A513BE" w:rsidRPr="00F14FE0">
        <w:rPr>
          <w:rFonts w:ascii="Aptos" w:hAnsi="Aptos" w:cstheme="minorHAnsi"/>
        </w:rPr>
        <w:t xml:space="preserve"> ods. 4</w:t>
      </w:r>
      <w:r w:rsidRPr="00F14FE0">
        <w:rPr>
          <w:rFonts w:ascii="Aptos" w:hAnsi="Aptos" w:cstheme="minorHAnsi"/>
        </w:rPr>
        <w:t xml:space="preserve"> zákona č. 343/2015 Z. z. o verejnom obstarávaní a o zmene a doplnení niektorých zákonov </w:t>
      </w:r>
      <w:r w:rsidR="00A513BE" w:rsidRPr="00F14FE0">
        <w:rPr>
          <w:rFonts w:ascii="Aptos" w:hAnsi="Aptos" w:cstheme="minorHAnsi"/>
        </w:rPr>
        <w:t xml:space="preserve">v znení neskorších predpisov </w:t>
      </w:r>
      <w:r w:rsidRPr="00F14FE0">
        <w:rPr>
          <w:rFonts w:ascii="Aptos" w:hAnsi="Aptos" w:cstheme="minorHAnsi"/>
        </w:rPr>
        <w:t>(ďalej len „</w:t>
      </w:r>
      <w:r w:rsidR="002525D1" w:rsidRPr="00F14FE0">
        <w:rPr>
          <w:rFonts w:ascii="Aptos" w:hAnsi="Aptos" w:cstheme="minorHAnsi"/>
          <w:b/>
          <w:bCs/>
        </w:rPr>
        <w:t>Rámcová dohoda</w:t>
      </w:r>
      <w:r w:rsidRPr="00F14FE0">
        <w:rPr>
          <w:rFonts w:ascii="Aptos" w:hAnsi="Aptos" w:cstheme="minorHAnsi"/>
        </w:rPr>
        <w:t>“) osobitne na každú časť predmetu zákazky s úspešným uchádzačom</w:t>
      </w:r>
      <w:r w:rsidR="008945EF" w:rsidRPr="00F14FE0">
        <w:rPr>
          <w:rFonts w:ascii="Aptos" w:hAnsi="Aptos" w:cstheme="minorHAnsi"/>
        </w:rPr>
        <w:t xml:space="preserve"> (ďalej aj ako „</w:t>
      </w:r>
      <w:r w:rsidR="008945EF" w:rsidRPr="00F14FE0">
        <w:rPr>
          <w:rFonts w:ascii="Aptos" w:hAnsi="Aptos" w:cstheme="minorHAnsi"/>
          <w:b/>
          <w:bCs/>
        </w:rPr>
        <w:t>Dodávateľ</w:t>
      </w:r>
      <w:r w:rsidR="008945EF" w:rsidRPr="00F14FE0">
        <w:rPr>
          <w:rFonts w:ascii="Aptos" w:hAnsi="Aptos" w:cstheme="minorHAnsi"/>
        </w:rPr>
        <w:t>“)</w:t>
      </w:r>
      <w:r w:rsidRPr="00F14FE0">
        <w:rPr>
          <w:rFonts w:ascii="Aptos" w:hAnsi="Aptos" w:cstheme="minorHAnsi"/>
        </w:rPr>
        <w:t xml:space="preserve"> v príslušnej časti predmetu zákazky, resp. vo viacerých častiach.</w:t>
      </w:r>
    </w:p>
    <w:p w14:paraId="710B99A3" w14:textId="123C9BF7" w:rsidR="00915EBE" w:rsidRPr="00F14FE0" w:rsidRDefault="00915EBE">
      <w:pPr>
        <w:pStyle w:val="Odsekzoznamu"/>
        <w:numPr>
          <w:ilvl w:val="1"/>
          <w:numId w:val="2"/>
        </w:numPr>
        <w:spacing w:after="120" w:line="276" w:lineRule="auto"/>
        <w:ind w:left="578" w:hanging="578"/>
        <w:contextualSpacing w:val="0"/>
        <w:jc w:val="both"/>
        <w:rPr>
          <w:rFonts w:ascii="Aptos" w:hAnsi="Aptos" w:cstheme="minorHAnsi"/>
        </w:rPr>
      </w:pPr>
      <w:r>
        <w:rPr>
          <w:rFonts w:ascii="Aptos" w:hAnsi="Aptos" w:cstheme="minorHAnsi"/>
        </w:rPr>
        <w:t>Rámcová dohoda bude uzatvorená medzi COO a Dodávateľom/-mi, plnenie Rámcovej dohody bude realizované podriadenými organizáciami uvedenými v bode 1.2 tejto časti SP a to formou čiastkových objednávok na základe skutočných potrieb.</w:t>
      </w:r>
    </w:p>
    <w:p w14:paraId="59D954B8" w14:textId="4AC7617F" w:rsidR="002525D1" w:rsidRPr="00F14FE0" w:rsidRDefault="002525D1">
      <w:pPr>
        <w:pStyle w:val="Odsekzoznamu"/>
        <w:numPr>
          <w:ilvl w:val="1"/>
          <w:numId w:val="2"/>
        </w:numPr>
        <w:spacing w:after="0" w:line="276" w:lineRule="auto"/>
        <w:jc w:val="both"/>
        <w:rPr>
          <w:rFonts w:ascii="Aptos" w:hAnsi="Aptos" w:cstheme="minorHAnsi"/>
        </w:rPr>
      </w:pPr>
      <w:r w:rsidRPr="00F14FE0">
        <w:rPr>
          <w:rFonts w:ascii="Aptos" w:hAnsi="Aptos" w:cstheme="minorHAnsi"/>
        </w:rPr>
        <w:t>Rámcová dohoda sa uzatvára na dobu určitú, a to na dobu 12 mesiacov odo dňa nadobudnutia jej účinnosti alebo do vyčerpania finančného limitu, podľa toho, ktorá skutočnosť nastane skôr.</w:t>
      </w:r>
    </w:p>
    <w:p w14:paraId="49902265" w14:textId="77777777" w:rsidR="002525D1" w:rsidRDefault="002525D1" w:rsidP="002525D1">
      <w:pPr>
        <w:pStyle w:val="Odsekzoznamu"/>
        <w:spacing w:after="0" w:line="276" w:lineRule="auto"/>
        <w:ind w:left="578"/>
        <w:contextualSpacing w:val="0"/>
        <w:jc w:val="both"/>
        <w:rPr>
          <w:rFonts w:ascii="Aptos" w:hAnsi="Aptos" w:cstheme="minorHAnsi"/>
          <w:highlight w:val="yellow"/>
        </w:rPr>
      </w:pPr>
    </w:p>
    <w:p w14:paraId="6CD8C882" w14:textId="77777777" w:rsidR="008B3170" w:rsidRDefault="008B3170" w:rsidP="002525D1">
      <w:pPr>
        <w:pStyle w:val="Odsekzoznamu"/>
        <w:spacing w:after="0" w:line="276" w:lineRule="auto"/>
        <w:ind w:left="578"/>
        <w:contextualSpacing w:val="0"/>
        <w:jc w:val="both"/>
        <w:rPr>
          <w:rFonts w:ascii="Aptos" w:hAnsi="Aptos" w:cstheme="minorHAnsi"/>
          <w:highlight w:val="yellow"/>
        </w:rPr>
      </w:pPr>
    </w:p>
    <w:p w14:paraId="01DB06C8" w14:textId="77777777" w:rsidR="008B3170" w:rsidRDefault="008B3170" w:rsidP="002525D1">
      <w:pPr>
        <w:pStyle w:val="Odsekzoznamu"/>
        <w:spacing w:after="0" w:line="276" w:lineRule="auto"/>
        <w:ind w:left="578"/>
        <w:contextualSpacing w:val="0"/>
        <w:jc w:val="both"/>
        <w:rPr>
          <w:rFonts w:ascii="Aptos" w:hAnsi="Aptos" w:cstheme="minorHAnsi"/>
          <w:highlight w:val="yellow"/>
        </w:rPr>
      </w:pPr>
    </w:p>
    <w:p w14:paraId="70DC4365" w14:textId="77777777" w:rsidR="008B3170" w:rsidRPr="00F14FE0" w:rsidRDefault="008B3170" w:rsidP="002525D1">
      <w:pPr>
        <w:pStyle w:val="Odsekzoznamu"/>
        <w:spacing w:after="0" w:line="276" w:lineRule="auto"/>
        <w:ind w:left="578"/>
        <w:contextualSpacing w:val="0"/>
        <w:jc w:val="both"/>
        <w:rPr>
          <w:rFonts w:ascii="Aptos" w:hAnsi="Aptos" w:cstheme="minorHAnsi"/>
          <w:highlight w:val="yellow"/>
        </w:rPr>
      </w:pPr>
    </w:p>
    <w:p w14:paraId="2BEBB044" w14:textId="0BD5E198" w:rsidR="002525D1" w:rsidRPr="00195217" w:rsidRDefault="002525D1">
      <w:pPr>
        <w:pStyle w:val="Odsekzoznamu"/>
        <w:numPr>
          <w:ilvl w:val="0"/>
          <w:numId w:val="2"/>
        </w:numPr>
        <w:spacing w:after="120" w:line="276" w:lineRule="auto"/>
        <w:ind w:left="431" w:hanging="431"/>
        <w:contextualSpacing w:val="0"/>
        <w:jc w:val="both"/>
        <w:rPr>
          <w:rFonts w:ascii="Aptos" w:hAnsi="Aptos" w:cstheme="minorHAnsi"/>
          <w:b/>
          <w:bCs/>
        </w:rPr>
      </w:pPr>
      <w:r w:rsidRPr="00195217">
        <w:rPr>
          <w:rFonts w:ascii="Aptos" w:hAnsi="Aptos" w:cstheme="minorHAnsi"/>
          <w:b/>
          <w:bCs/>
        </w:rPr>
        <w:lastRenderedPageBreak/>
        <w:t>Lehota dodania predmetu zákazky</w:t>
      </w:r>
    </w:p>
    <w:p w14:paraId="0B9466DF" w14:textId="5F5AB0D5" w:rsidR="002D3FE9" w:rsidRPr="00746057" w:rsidRDefault="002525D1">
      <w:pPr>
        <w:pStyle w:val="Odsekzoznamu"/>
        <w:numPr>
          <w:ilvl w:val="1"/>
          <w:numId w:val="2"/>
        </w:numPr>
        <w:spacing w:after="0" w:line="276" w:lineRule="auto"/>
        <w:jc w:val="both"/>
        <w:rPr>
          <w:rFonts w:ascii="Aptos" w:hAnsi="Aptos" w:cstheme="minorHAnsi"/>
        </w:rPr>
      </w:pPr>
      <w:r w:rsidRPr="00195217">
        <w:rPr>
          <w:rFonts w:ascii="Aptos" w:hAnsi="Aptos" w:cstheme="minorHAnsi"/>
        </w:rPr>
        <w:t>Trvanie Rámcovej dohody na poskytnutie predmetu zákazky: 12 mesiacov odo dňa jej účinnosti alebo do vyčerpania maximálneho finančného limitu, podľa toho ktorá skutočnosť nastane skôr.</w:t>
      </w:r>
    </w:p>
    <w:p w14:paraId="17FF87B8" w14:textId="77777777" w:rsidR="009511DD" w:rsidRPr="00195217" w:rsidRDefault="009511DD" w:rsidP="004E57AF">
      <w:pPr>
        <w:spacing w:after="0" w:line="276" w:lineRule="auto"/>
        <w:rPr>
          <w:rFonts w:ascii="Aptos" w:hAnsi="Aptos"/>
        </w:rPr>
      </w:pPr>
    </w:p>
    <w:p w14:paraId="6DA39DDA" w14:textId="325AB62C" w:rsidR="00E303A6" w:rsidRPr="00195217" w:rsidRDefault="00E303A6">
      <w:pPr>
        <w:pStyle w:val="Odsekzoznamu"/>
        <w:numPr>
          <w:ilvl w:val="0"/>
          <w:numId w:val="2"/>
        </w:numPr>
        <w:tabs>
          <w:tab w:val="left" w:pos="426"/>
        </w:tabs>
        <w:spacing w:after="120" w:line="276" w:lineRule="auto"/>
        <w:contextualSpacing w:val="0"/>
        <w:rPr>
          <w:rFonts w:ascii="Aptos" w:hAnsi="Aptos"/>
          <w:b/>
          <w:bCs/>
        </w:rPr>
      </w:pPr>
      <w:r w:rsidRPr="00195217">
        <w:rPr>
          <w:rFonts w:ascii="Aptos" w:hAnsi="Aptos"/>
          <w:b/>
          <w:bCs/>
        </w:rPr>
        <w:t>Ekvivalent</w:t>
      </w:r>
    </w:p>
    <w:p w14:paraId="41EDE769" w14:textId="27D4FD67" w:rsidR="00E303A6" w:rsidRPr="00195217" w:rsidRDefault="00E303A6">
      <w:pPr>
        <w:pStyle w:val="Odsekzoznamu"/>
        <w:numPr>
          <w:ilvl w:val="1"/>
          <w:numId w:val="2"/>
        </w:numPr>
        <w:spacing w:after="120" w:line="276" w:lineRule="auto"/>
        <w:contextualSpacing w:val="0"/>
        <w:jc w:val="both"/>
        <w:rPr>
          <w:rFonts w:ascii="Aptos" w:hAnsi="Aptos"/>
        </w:rPr>
      </w:pPr>
      <w:r w:rsidRPr="00195217">
        <w:rPr>
          <w:rFonts w:ascii="Aptos" w:hAnsi="Aptos"/>
        </w:rPr>
        <w:t xml:space="preserve">V prípade, že COO požaduje dodať v rámci opisu predmetu zákazky konkrétny výrobok, výrobný postup, značku, patent, typ, alebo odkazuje na konkrétnu krajinu, oblasť alebo miesto pôvodu alebo výroby, uchádzač je v súlade s § 42 ods. 3 zákona o verejnom obstarávaní oprávnený predložiť ponuku aj na technický a funkčný ekvivalent. </w:t>
      </w:r>
    </w:p>
    <w:p w14:paraId="72757BD0" w14:textId="62A501D5" w:rsidR="00E303A6" w:rsidRDefault="00E303A6">
      <w:pPr>
        <w:pStyle w:val="Odsekzoznamu"/>
        <w:numPr>
          <w:ilvl w:val="1"/>
          <w:numId w:val="2"/>
        </w:numPr>
        <w:spacing w:after="120" w:line="276" w:lineRule="auto"/>
        <w:contextualSpacing w:val="0"/>
        <w:jc w:val="both"/>
        <w:rPr>
          <w:rFonts w:ascii="Aptos" w:hAnsi="Aptos"/>
        </w:rPr>
      </w:pPr>
      <w:r w:rsidRPr="00195217">
        <w:rPr>
          <w:rFonts w:ascii="Aptos" w:hAnsi="Aptos"/>
        </w:rPr>
        <w:t xml:space="preserve">Za technický a funkčný ekvivalent sa považuje taká ponuka (riešenie), ktorá spĺňa úžitkové, prevádzkové a funkčné charakteristiky, ktoré sú nevyhnutné na zabezpečenie účelu, na ktoré je obstarávaný predmet zákazky určený (viď rozhodnutie Rady Úradu pre verejné obstarávanie č. 503-9000/2014-KR/5 zo dňa 03.03.2014). </w:t>
      </w:r>
    </w:p>
    <w:p w14:paraId="6F4B38B7" w14:textId="2DD6C61E" w:rsidR="00702168" w:rsidRPr="00195217" w:rsidRDefault="00702168">
      <w:pPr>
        <w:pStyle w:val="Odsekzoznamu"/>
        <w:numPr>
          <w:ilvl w:val="1"/>
          <w:numId w:val="2"/>
        </w:numPr>
        <w:spacing w:after="120" w:line="276" w:lineRule="auto"/>
        <w:contextualSpacing w:val="0"/>
        <w:jc w:val="both"/>
        <w:rPr>
          <w:rFonts w:ascii="Aptos" w:hAnsi="Aptos"/>
        </w:rPr>
      </w:pPr>
      <w:r>
        <w:rPr>
          <w:rFonts w:ascii="Aptos" w:hAnsi="Aptos"/>
        </w:rPr>
        <w:t>Verejný obstarávateľ umožňuje predloženie ekvivalentných tovarov/liekov v súlade s požiadavkami uvedenými v časti B.1 Opis predmetu zákazky bod</w:t>
      </w:r>
      <w:r w:rsidR="0085198E">
        <w:rPr>
          <w:rFonts w:ascii="Aptos" w:hAnsi="Aptos"/>
        </w:rPr>
        <w:t>y</w:t>
      </w:r>
      <w:r>
        <w:rPr>
          <w:rFonts w:ascii="Aptos" w:hAnsi="Aptos"/>
        </w:rPr>
        <w:t xml:space="preserve"> 2.3 a 2.4. </w:t>
      </w:r>
    </w:p>
    <w:p w14:paraId="6493A654" w14:textId="280B7716" w:rsidR="00E303A6" w:rsidRPr="00195217" w:rsidRDefault="00E303A6">
      <w:pPr>
        <w:pStyle w:val="Odsekzoznamu"/>
        <w:numPr>
          <w:ilvl w:val="1"/>
          <w:numId w:val="2"/>
        </w:numPr>
        <w:spacing w:after="120" w:line="276" w:lineRule="auto"/>
        <w:contextualSpacing w:val="0"/>
        <w:jc w:val="both"/>
        <w:rPr>
          <w:rFonts w:ascii="Aptos" w:hAnsi="Aptos"/>
        </w:rPr>
      </w:pPr>
      <w:r w:rsidRPr="00195217">
        <w:rPr>
          <w:rFonts w:ascii="Aptos" w:hAnsi="Aptos"/>
        </w:rPr>
        <w:t>V prípade, že COO požaduje dodať v rámci opisu predmetu zákazky konkrétny výrobok, výrobný postup, značku, patent, typ, alebo odkazuje na konkrétnu krajinu, oblasť alebo miesto pôvodu alebo výroby, COO vyžaduje, aby uchádzač už vo svojej ponuke predložil dôkaz o ekvivalentnosti ním navrhovanej ponuky (riešenia) s predmetom zákazky definovaným v rámci opisu predmetu zákazky (viď rozsudok SD EÚ vo veci C</w:t>
      </w:r>
      <w:r w:rsidRPr="00195217">
        <w:rPr>
          <w:rFonts w:ascii="Cambria Math" w:hAnsi="Cambria Math" w:cs="Cambria Math"/>
        </w:rPr>
        <w:t>‑</w:t>
      </w:r>
      <w:r w:rsidRPr="00195217">
        <w:rPr>
          <w:rFonts w:ascii="Aptos" w:hAnsi="Aptos"/>
        </w:rPr>
        <w:t xml:space="preserve">14/17 </w:t>
      </w:r>
      <w:proofErr w:type="spellStart"/>
      <w:r w:rsidRPr="00195217">
        <w:rPr>
          <w:rFonts w:ascii="Aptos" w:hAnsi="Aptos"/>
        </w:rPr>
        <w:t>VARSrl</w:t>
      </w:r>
      <w:proofErr w:type="spellEnd"/>
      <w:r w:rsidRPr="00195217">
        <w:rPr>
          <w:rFonts w:ascii="Aptos" w:hAnsi="Aptos"/>
        </w:rPr>
        <w:t xml:space="preserve"> z 12.07.2018).</w:t>
      </w:r>
    </w:p>
    <w:p w14:paraId="0F60D85C" w14:textId="02F0DC43" w:rsidR="00E303A6" w:rsidRPr="00195217" w:rsidRDefault="00E303A6">
      <w:pPr>
        <w:pStyle w:val="Odsekzoznamu"/>
        <w:numPr>
          <w:ilvl w:val="1"/>
          <w:numId w:val="2"/>
        </w:numPr>
        <w:spacing w:after="0" w:line="276" w:lineRule="auto"/>
        <w:jc w:val="both"/>
        <w:rPr>
          <w:rFonts w:ascii="Aptos" w:hAnsi="Aptos"/>
        </w:rPr>
      </w:pPr>
      <w:r w:rsidRPr="00195217">
        <w:rPr>
          <w:rFonts w:ascii="Aptos" w:hAnsi="Aptos"/>
        </w:rPr>
        <w:t>Za technický a funkčný ekvivalent sa nepovažuje najmä taká ponuka (riešenie), s ktorého prijatím/ plnením by boli spojené ďalšie vyvolané neprimerané náklady na strane COO/ verejného obstarávateľa.</w:t>
      </w:r>
    </w:p>
    <w:p w14:paraId="24D0198F" w14:textId="77777777" w:rsidR="00F47470" w:rsidRPr="00195217" w:rsidRDefault="00F47470" w:rsidP="00BC6BA6">
      <w:pPr>
        <w:spacing w:after="0" w:line="240" w:lineRule="auto"/>
        <w:rPr>
          <w:rFonts w:ascii="Aptos" w:hAnsi="Aptos"/>
        </w:rPr>
      </w:pPr>
    </w:p>
    <w:p w14:paraId="177909A7" w14:textId="77777777" w:rsidR="004E57AF" w:rsidRPr="003A1A70" w:rsidRDefault="004E57AF" w:rsidP="00BC6BA6">
      <w:pPr>
        <w:spacing w:after="0" w:line="240" w:lineRule="auto"/>
        <w:rPr>
          <w:rFonts w:ascii="Aptos" w:hAnsi="Aptos"/>
          <w:sz w:val="24"/>
          <w:szCs w:val="24"/>
        </w:rPr>
      </w:pPr>
    </w:p>
    <w:p w14:paraId="452DB3C9" w14:textId="7934D658" w:rsidR="00E303A6" w:rsidRPr="003A1A70" w:rsidRDefault="00E303A6" w:rsidP="000C5430">
      <w:pPr>
        <w:pStyle w:val="Obsah2"/>
      </w:pPr>
      <w:r w:rsidRPr="003A1A70">
        <w:t>Časť I</w:t>
      </w:r>
      <w:r w:rsidR="00C2401A" w:rsidRPr="003A1A70">
        <w:t>V</w:t>
      </w:r>
      <w:r w:rsidRPr="003A1A70">
        <w:t>.</w:t>
      </w:r>
    </w:p>
    <w:p w14:paraId="055704BC" w14:textId="75FC25AC" w:rsidR="00E303A6" w:rsidRPr="003A1A70" w:rsidRDefault="0096432D" w:rsidP="000C5430">
      <w:pPr>
        <w:pStyle w:val="Obsah2"/>
      </w:pPr>
      <w:hyperlink w:anchor="_Toc461981359" w:history="1">
        <w:r w:rsidRPr="003A1A70">
          <w:rPr>
            <w:rStyle w:val="Hypertextovprepojenie"/>
            <w:color w:val="auto"/>
            <w:u w:val="none"/>
          </w:rPr>
          <w:t>KOMUNIKÁCIA A VYSVETĽOVANIE</w:t>
        </w:r>
      </w:hyperlink>
    </w:p>
    <w:p w14:paraId="17CA4109" w14:textId="77777777" w:rsidR="00E303A6" w:rsidRPr="00195217" w:rsidRDefault="00E303A6" w:rsidP="004E57AF">
      <w:pPr>
        <w:spacing w:after="0" w:line="240" w:lineRule="auto"/>
        <w:jc w:val="center"/>
        <w:rPr>
          <w:rFonts w:ascii="Aptos" w:hAnsi="Aptos"/>
        </w:rPr>
      </w:pPr>
    </w:p>
    <w:p w14:paraId="1182EEF3" w14:textId="2F3D1186" w:rsidR="00E303A6" w:rsidRPr="00195217" w:rsidRDefault="00E303A6">
      <w:pPr>
        <w:pStyle w:val="Odsekzoznamu"/>
        <w:numPr>
          <w:ilvl w:val="0"/>
          <w:numId w:val="2"/>
        </w:numPr>
        <w:spacing w:after="120" w:line="240" w:lineRule="auto"/>
        <w:ind w:left="425" w:hanging="425"/>
        <w:contextualSpacing w:val="0"/>
        <w:rPr>
          <w:rFonts w:ascii="Aptos" w:hAnsi="Aptos"/>
          <w:b/>
          <w:bCs/>
        </w:rPr>
      </w:pPr>
      <w:r w:rsidRPr="00195217">
        <w:rPr>
          <w:rFonts w:ascii="Aptos" w:hAnsi="Aptos"/>
          <w:b/>
          <w:bCs/>
        </w:rPr>
        <w:t>Komunikácia medzi C</w:t>
      </w:r>
      <w:r w:rsidR="004E57AF" w:rsidRPr="00195217">
        <w:rPr>
          <w:rFonts w:ascii="Aptos" w:hAnsi="Aptos"/>
          <w:b/>
          <w:bCs/>
        </w:rPr>
        <w:t>entrálnou obstarávacou organizáciou</w:t>
      </w:r>
      <w:r w:rsidRPr="00195217">
        <w:rPr>
          <w:rFonts w:ascii="Aptos" w:hAnsi="Aptos"/>
          <w:b/>
          <w:bCs/>
        </w:rPr>
        <w:t xml:space="preserve"> a</w:t>
      </w:r>
      <w:r w:rsidR="004E57AF" w:rsidRPr="00195217">
        <w:rPr>
          <w:rFonts w:ascii="Aptos" w:hAnsi="Aptos"/>
          <w:b/>
          <w:bCs/>
        </w:rPr>
        <w:t> </w:t>
      </w:r>
      <w:r w:rsidRPr="00195217">
        <w:rPr>
          <w:rFonts w:ascii="Aptos" w:hAnsi="Aptos"/>
          <w:b/>
          <w:bCs/>
        </w:rPr>
        <w:t>záujemcami</w:t>
      </w:r>
      <w:r w:rsidR="004E57AF" w:rsidRPr="00195217">
        <w:rPr>
          <w:rFonts w:ascii="Aptos" w:hAnsi="Aptos"/>
          <w:b/>
          <w:bCs/>
        </w:rPr>
        <w:t>/</w:t>
      </w:r>
      <w:r w:rsidRPr="00195217">
        <w:rPr>
          <w:rFonts w:ascii="Aptos" w:hAnsi="Aptos"/>
          <w:b/>
          <w:bCs/>
        </w:rPr>
        <w:t xml:space="preserve">uchádzačmi </w:t>
      </w:r>
    </w:p>
    <w:p w14:paraId="1F9392C0" w14:textId="40883C2E" w:rsidR="002525D1" w:rsidRPr="00195217" w:rsidRDefault="00746057" w:rsidP="00746057">
      <w:pPr>
        <w:spacing w:after="120" w:line="276" w:lineRule="auto"/>
        <w:ind w:left="567" w:hanging="567"/>
        <w:jc w:val="both"/>
        <w:rPr>
          <w:rFonts w:ascii="Aptos" w:hAnsi="Aptos"/>
        </w:rPr>
      </w:pPr>
      <w:r>
        <w:rPr>
          <w:rFonts w:ascii="Aptos" w:hAnsi="Aptos"/>
        </w:rPr>
        <w:t>14.1</w:t>
      </w:r>
      <w:r>
        <w:rPr>
          <w:rFonts w:ascii="Aptos" w:hAnsi="Aptos"/>
        </w:rPr>
        <w:tab/>
      </w:r>
      <w:r w:rsidR="002525D1" w:rsidRPr="00195217">
        <w:rPr>
          <w:rFonts w:ascii="Aptos" w:hAnsi="Aptos"/>
        </w:rPr>
        <w:t>Komunikácia a výmena informácií</w:t>
      </w:r>
      <w:r w:rsidR="00E303A6" w:rsidRPr="00195217">
        <w:rPr>
          <w:rFonts w:ascii="Aptos" w:hAnsi="Aptos"/>
        </w:rPr>
        <w:t xml:space="preserve"> (ďalej aj ako „</w:t>
      </w:r>
      <w:r w:rsidR="00E303A6" w:rsidRPr="00195217">
        <w:rPr>
          <w:rFonts w:ascii="Aptos" w:hAnsi="Aptos"/>
          <w:b/>
          <w:bCs/>
        </w:rPr>
        <w:t>komunikácia</w:t>
      </w:r>
      <w:r w:rsidR="00E303A6" w:rsidRPr="00195217">
        <w:rPr>
          <w:rFonts w:ascii="Aptos" w:hAnsi="Aptos"/>
        </w:rPr>
        <w:t>“) medzi COO a záujemcami/uchádzačmi sa bude uskutočňovať v štátnom (slovenskom) jazyku a spôsobom, ktorý zabezpečí úplnosť a obsah týchto údajov uvedených v ponuke, podmienkach účasti a zaručí ochranu dôverných a osobných údajov uvedených v týchto dokumentoch</w:t>
      </w:r>
      <w:r w:rsidR="002525D1" w:rsidRPr="00195217">
        <w:rPr>
          <w:rFonts w:ascii="Aptos" w:hAnsi="Aptos"/>
        </w:rPr>
        <w:t xml:space="preserve"> v súlade s ustanovením § 22 Zákona.</w:t>
      </w:r>
    </w:p>
    <w:p w14:paraId="7AB84DE3" w14:textId="77777777" w:rsidR="005D4CFB" w:rsidRPr="00195217" w:rsidRDefault="005D4CFB">
      <w:pPr>
        <w:pStyle w:val="Odsekzoznamu"/>
        <w:numPr>
          <w:ilvl w:val="1"/>
          <w:numId w:val="2"/>
        </w:numPr>
        <w:spacing w:after="120" w:line="276" w:lineRule="auto"/>
        <w:jc w:val="both"/>
        <w:rPr>
          <w:rFonts w:ascii="Aptos" w:hAnsi="Aptos"/>
          <w:vanish/>
        </w:rPr>
      </w:pPr>
    </w:p>
    <w:p w14:paraId="453BFD78" w14:textId="22816726" w:rsidR="00E303A6" w:rsidRPr="00195217" w:rsidRDefault="002525D1">
      <w:pPr>
        <w:pStyle w:val="Odsekzoznamu"/>
        <w:numPr>
          <w:ilvl w:val="1"/>
          <w:numId w:val="2"/>
        </w:numPr>
        <w:spacing w:after="120" w:line="276" w:lineRule="auto"/>
        <w:jc w:val="both"/>
        <w:rPr>
          <w:rFonts w:ascii="Aptos" w:hAnsi="Aptos"/>
        </w:rPr>
      </w:pPr>
      <w:r w:rsidRPr="00195217">
        <w:rPr>
          <w:rFonts w:ascii="Aptos" w:hAnsi="Aptos"/>
        </w:rPr>
        <w:t xml:space="preserve">Komunikácia medzi COO a záujemcami resp. uchádzačmi bude prebiehať písomne prostredníctvom </w:t>
      </w:r>
      <w:r w:rsidR="007A5620" w:rsidRPr="00195217">
        <w:rPr>
          <w:rFonts w:ascii="Aptos" w:hAnsi="Aptos"/>
        </w:rPr>
        <w:t>komunikačného rozhrania systému JOSEPHINE (ďalej len „</w:t>
      </w:r>
      <w:r w:rsidR="007A5620" w:rsidRPr="00195217">
        <w:rPr>
          <w:rFonts w:ascii="Aptos" w:hAnsi="Aptos"/>
          <w:b/>
          <w:bCs/>
        </w:rPr>
        <w:t>JOSEPHINE</w:t>
      </w:r>
      <w:r w:rsidR="007A5620" w:rsidRPr="00195217">
        <w:rPr>
          <w:rFonts w:ascii="Aptos" w:hAnsi="Aptos"/>
        </w:rPr>
        <w:t>“) v zmysle § 20 Zákona</w:t>
      </w:r>
      <w:r w:rsidRPr="00195217">
        <w:rPr>
          <w:rFonts w:ascii="Aptos" w:hAnsi="Aptos"/>
        </w:rPr>
        <w:t xml:space="preserve">. </w:t>
      </w:r>
    </w:p>
    <w:p w14:paraId="38C5064C" w14:textId="34400421" w:rsidR="00200A02" w:rsidRPr="00195217" w:rsidRDefault="00E303A6" w:rsidP="00A8346F">
      <w:pPr>
        <w:pStyle w:val="Odsekzoznamu"/>
        <w:spacing w:after="120" w:line="276" w:lineRule="auto"/>
        <w:ind w:left="578"/>
        <w:jc w:val="both"/>
        <w:rPr>
          <w:rFonts w:ascii="Aptos" w:hAnsi="Aptos"/>
          <w:vanish/>
          <w:highlight w:val="yellow"/>
        </w:rPr>
      </w:pPr>
      <w:r w:rsidRPr="00195217">
        <w:rPr>
          <w:rFonts w:ascii="Aptos" w:hAnsi="Aptos"/>
        </w:rPr>
        <w:t xml:space="preserve">Tento spôsob komunikácie sa týka akejkoľvek komunikácie a podaní medzi COO </w:t>
      </w:r>
      <w:r w:rsidR="00746057">
        <w:rPr>
          <w:rFonts w:ascii="Aptos" w:hAnsi="Aptos"/>
        </w:rPr>
        <w:br/>
      </w:r>
      <w:r w:rsidRPr="00195217">
        <w:rPr>
          <w:rFonts w:ascii="Aptos" w:hAnsi="Aptos"/>
        </w:rPr>
        <w:t>a záujemcami/uchádzačmi</w:t>
      </w:r>
      <w:r w:rsidR="00B46EC0" w:rsidRPr="00195217">
        <w:rPr>
          <w:rFonts w:ascii="Aptos" w:hAnsi="Aptos"/>
        </w:rPr>
        <w:t xml:space="preserve"> počas celého procesu verejného obstarávania</w:t>
      </w:r>
      <w:r w:rsidR="00746057">
        <w:rPr>
          <w:rFonts w:ascii="Aptos" w:hAnsi="Aptos"/>
        </w:rPr>
        <w:t>.</w:t>
      </w:r>
    </w:p>
    <w:p w14:paraId="0B3CED6E" w14:textId="77777777" w:rsidR="00200A02" w:rsidRPr="00195217" w:rsidRDefault="00200A02">
      <w:pPr>
        <w:pStyle w:val="Odsekzoznamu"/>
        <w:numPr>
          <w:ilvl w:val="0"/>
          <w:numId w:val="11"/>
        </w:numPr>
        <w:spacing w:after="120" w:line="276" w:lineRule="auto"/>
        <w:jc w:val="both"/>
        <w:rPr>
          <w:rFonts w:ascii="Aptos" w:hAnsi="Aptos"/>
          <w:vanish/>
          <w:highlight w:val="yellow"/>
        </w:rPr>
      </w:pPr>
    </w:p>
    <w:p w14:paraId="6CB42902" w14:textId="77777777" w:rsidR="00200A02" w:rsidRPr="00195217" w:rsidRDefault="00200A02">
      <w:pPr>
        <w:pStyle w:val="Odsekzoznamu"/>
        <w:numPr>
          <w:ilvl w:val="0"/>
          <w:numId w:val="11"/>
        </w:numPr>
        <w:spacing w:after="120" w:line="276" w:lineRule="auto"/>
        <w:jc w:val="both"/>
        <w:rPr>
          <w:rFonts w:ascii="Aptos" w:hAnsi="Aptos"/>
          <w:vanish/>
          <w:highlight w:val="yellow"/>
        </w:rPr>
      </w:pPr>
    </w:p>
    <w:p w14:paraId="5AA48D9A" w14:textId="77777777" w:rsidR="00200A02" w:rsidRPr="00195217" w:rsidRDefault="00200A02">
      <w:pPr>
        <w:pStyle w:val="Odsekzoznamu"/>
        <w:numPr>
          <w:ilvl w:val="0"/>
          <w:numId w:val="11"/>
        </w:numPr>
        <w:spacing w:after="120" w:line="276" w:lineRule="auto"/>
        <w:jc w:val="both"/>
        <w:rPr>
          <w:rFonts w:ascii="Aptos" w:hAnsi="Aptos"/>
          <w:vanish/>
          <w:highlight w:val="yellow"/>
        </w:rPr>
      </w:pPr>
    </w:p>
    <w:p w14:paraId="2B6BE83F" w14:textId="77777777" w:rsidR="00200A02" w:rsidRPr="00195217" w:rsidRDefault="00200A02">
      <w:pPr>
        <w:pStyle w:val="Odsekzoznamu"/>
        <w:numPr>
          <w:ilvl w:val="1"/>
          <w:numId w:val="11"/>
        </w:numPr>
        <w:spacing w:after="120" w:line="276" w:lineRule="auto"/>
        <w:jc w:val="both"/>
        <w:rPr>
          <w:rFonts w:ascii="Aptos" w:hAnsi="Aptos"/>
          <w:vanish/>
          <w:highlight w:val="yellow"/>
        </w:rPr>
      </w:pPr>
    </w:p>
    <w:p w14:paraId="19E5CAC4" w14:textId="77777777" w:rsidR="00200A02" w:rsidRPr="00195217" w:rsidRDefault="00200A02">
      <w:pPr>
        <w:pStyle w:val="Odsekzoznamu"/>
        <w:numPr>
          <w:ilvl w:val="1"/>
          <w:numId w:val="11"/>
        </w:numPr>
        <w:spacing w:after="120" w:line="276" w:lineRule="auto"/>
        <w:jc w:val="both"/>
        <w:rPr>
          <w:rFonts w:ascii="Aptos" w:hAnsi="Aptos"/>
          <w:vanish/>
          <w:highlight w:val="yellow"/>
        </w:rPr>
      </w:pPr>
    </w:p>
    <w:p w14:paraId="68F6D0E6" w14:textId="77777777" w:rsidR="00200A02" w:rsidRPr="00195217" w:rsidRDefault="00200A02">
      <w:pPr>
        <w:pStyle w:val="Odsekzoznamu"/>
        <w:numPr>
          <w:ilvl w:val="1"/>
          <w:numId w:val="11"/>
        </w:numPr>
        <w:spacing w:after="120" w:line="276" w:lineRule="auto"/>
        <w:jc w:val="both"/>
        <w:rPr>
          <w:rFonts w:ascii="Aptos" w:hAnsi="Aptos"/>
          <w:vanish/>
          <w:highlight w:val="yellow"/>
        </w:rPr>
      </w:pPr>
    </w:p>
    <w:p w14:paraId="3825576F" w14:textId="77777777" w:rsidR="00A8346F" w:rsidRDefault="00A8346F" w:rsidP="00A8346F">
      <w:pPr>
        <w:spacing w:after="120" w:line="276" w:lineRule="auto"/>
        <w:jc w:val="both"/>
        <w:rPr>
          <w:rFonts w:ascii="Aptos" w:hAnsi="Aptos"/>
        </w:rPr>
      </w:pPr>
    </w:p>
    <w:p w14:paraId="6290DB97" w14:textId="77777777" w:rsidR="00A8346F" w:rsidRPr="00A8346F" w:rsidRDefault="00A8346F">
      <w:pPr>
        <w:pStyle w:val="Odsekzoznamu"/>
        <w:numPr>
          <w:ilvl w:val="0"/>
          <w:numId w:val="44"/>
        </w:numPr>
        <w:spacing w:after="120" w:line="276" w:lineRule="auto"/>
        <w:jc w:val="both"/>
        <w:rPr>
          <w:rFonts w:ascii="Aptos" w:hAnsi="Aptos"/>
          <w:vanish/>
        </w:rPr>
      </w:pPr>
    </w:p>
    <w:p w14:paraId="7A998965" w14:textId="77777777" w:rsidR="00A8346F" w:rsidRPr="00A8346F" w:rsidRDefault="00A8346F">
      <w:pPr>
        <w:pStyle w:val="Odsekzoznamu"/>
        <w:numPr>
          <w:ilvl w:val="1"/>
          <w:numId w:val="44"/>
        </w:numPr>
        <w:spacing w:after="120" w:line="276" w:lineRule="auto"/>
        <w:jc w:val="both"/>
        <w:rPr>
          <w:rFonts w:ascii="Aptos" w:hAnsi="Aptos"/>
          <w:vanish/>
        </w:rPr>
      </w:pPr>
    </w:p>
    <w:p w14:paraId="745BD6FD" w14:textId="77777777" w:rsidR="00A8346F" w:rsidRPr="00A8346F" w:rsidRDefault="00A8346F">
      <w:pPr>
        <w:pStyle w:val="Odsekzoznamu"/>
        <w:numPr>
          <w:ilvl w:val="1"/>
          <w:numId w:val="44"/>
        </w:numPr>
        <w:spacing w:after="120" w:line="276" w:lineRule="auto"/>
        <w:jc w:val="both"/>
        <w:rPr>
          <w:rFonts w:ascii="Aptos" w:hAnsi="Aptos"/>
          <w:vanish/>
        </w:rPr>
      </w:pPr>
    </w:p>
    <w:p w14:paraId="44E229A0" w14:textId="6F38E2A5" w:rsidR="00E303A6" w:rsidRPr="00A8346F" w:rsidRDefault="00E303A6">
      <w:pPr>
        <w:pStyle w:val="Odsekzoznamu"/>
        <w:numPr>
          <w:ilvl w:val="1"/>
          <w:numId w:val="44"/>
        </w:numPr>
        <w:spacing w:after="120" w:line="276" w:lineRule="auto"/>
        <w:ind w:left="567" w:hanging="567"/>
        <w:contextualSpacing w:val="0"/>
        <w:jc w:val="both"/>
        <w:rPr>
          <w:rFonts w:ascii="Aptos" w:hAnsi="Aptos"/>
        </w:rPr>
      </w:pPr>
      <w:r w:rsidRPr="00A8346F">
        <w:rPr>
          <w:rFonts w:ascii="Aptos" w:hAnsi="Aptos"/>
        </w:rPr>
        <w:t xml:space="preserve">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w:t>
      </w:r>
      <w:r w:rsidR="00B00CF6" w:rsidRPr="00A8346F">
        <w:rPr>
          <w:rFonts w:ascii="Aptos" w:hAnsi="Aptos"/>
        </w:rPr>
        <w:br/>
      </w:r>
      <w:r w:rsidRPr="00A8346F">
        <w:rPr>
          <w:rFonts w:ascii="Aptos" w:hAnsi="Aptos"/>
        </w:rPr>
        <w:t xml:space="preserve">v systéme JOSEPHINE a to v súlade s funkcionalitou systému. </w:t>
      </w:r>
    </w:p>
    <w:p w14:paraId="381EC802" w14:textId="77777777" w:rsidR="00A8346F" w:rsidRPr="00A8346F" w:rsidRDefault="00A8346F">
      <w:pPr>
        <w:pStyle w:val="Odsekzoznamu"/>
        <w:numPr>
          <w:ilvl w:val="1"/>
          <w:numId w:val="2"/>
        </w:numPr>
        <w:spacing w:after="120" w:line="276" w:lineRule="auto"/>
        <w:contextualSpacing w:val="0"/>
        <w:jc w:val="both"/>
        <w:rPr>
          <w:rFonts w:ascii="Aptos" w:hAnsi="Aptos"/>
          <w:vanish/>
        </w:rPr>
      </w:pPr>
    </w:p>
    <w:p w14:paraId="166AAE7F" w14:textId="0785EE97" w:rsidR="00E303A6" w:rsidRPr="00195217" w:rsidRDefault="00E303A6">
      <w:pPr>
        <w:pStyle w:val="Odsekzoznamu"/>
        <w:numPr>
          <w:ilvl w:val="1"/>
          <w:numId w:val="2"/>
        </w:numPr>
        <w:spacing w:after="120" w:line="276" w:lineRule="auto"/>
        <w:contextualSpacing w:val="0"/>
        <w:jc w:val="both"/>
        <w:rPr>
          <w:rFonts w:ascii="Aptos" w:hAnsi="Aptos"/>
        </w:rPr>
      </w:pPr>
      <w:r w:rsidRPr="00195217">
        <w:rPr>
          <w:rFonts w:ascii="Aptos" w:hAnsi="Aptos"/>
        </w:rPr>
        <w:t xml:space="preserve">Ak je odosielateľom zásielky </w:t>
      </w:r>
      <w:r w:rsidR="001B1C70">
        <w:rPr>
          <w:rFonts w:ascii="Aptos" w:hAnsi="Aptos"/>
        </w:rPr>
        <w:t>COO</w:t>
      </w:r>
      <w:r w:rsidRPr="00195217">
        <w:rPr>
          <w:rFonts w:ascii="Aptos" w:hAnsi="Aptos"/>
        </w:rPr>
        <w:t xml:space="preserve">, tak záujemcovi resp. uchádzačovi bude na ním určený kontaktný e-mail/e-maily bezodkladne odoslaná informácia o tom, že k predmetnej zákazke existuje nová </w:t>
      </w:r>
      <w:r w:rsidRPr="00195217">
        <w:rPr>
          <w:rFonts w:ascii="Aptos" w:hAnsi="Aptos"/>
        </w:rPr>
        <w:lastRenderedPageBreak/>
        <w:t>zásielka/správa. Záujemca resp. uchádzač sa prihlási do systému JOSEPHINE a v komunikačnom rozhraní zákazky bude mať zobrazený obsah komunikácie – zásielky/správy. Záujemca resp. uchádzač si môže v komunikačnom rozhraní zobraziť celú históriu o svojej komunikácii s verejným obstarávateľom.</w:t>
      </w:r>
    </w:p>
    <w:p w14:paraId="5B74B0E2" w14:textId="66A8A595" w:rsidR="00E303A6" w:rsidRPr="00195217" w:rsidRDefault="00E303A6">
      <w:pPr>
        <w:pStyle w:val="Odsekzoznamu"/>
        <w:numPr>
          <w:ilvl w:val="1"/>
          <w:numId w:val="2"/>
        </w:numPr>
        <w:spacing w:after="120" w:line="276" w:lineRule="auto"/>
        <w:ind w:left="567" w:hanging="567"/>
        <w:contextualSpacing w:val="0"/>
        <w:jc w:val="both"/>
        <w:rPr>
          <w:rFonts w:ascii="Aptos" w:hAnsi="Aptos"/>
        </w:rPr>
      </w:pPr>
      <w:r w:rsidRPr="00195217">
        <w:rPr>
          <w:rFonts w:ascii="Aptos" w:hAnsi="Aptos"/>
        </w:rPr>
        <w:t>Ak je odosielateľom zásielky záujemca resp. uchádzač, tak po prihlásení do systému JOSEPHINE a k predmetnému verejnému obstarávaniu môže prostredníctvom komunikačného rozhrania systému JOSEPHINE odosielať správy a potrebné prílohy verejnému obstarávateľovi. Takáto zásielka sa považuje za doručenú verejnému obstarávateľovi okamihom jej odoslania v systéme JOSEPHINE v súlade s funkcionalitou systému.</w:t>
      </w:r>
    </w:p>
    <w:p w14:paraId="32DE0C50" w14:textId="69EBA21E" w:rsidR="00E303A6" w:rsidRPr="00195217" w:rsidRDefault="001B1C70">
      <w:pPr>
        <w:pStyle w:val="Odsekzoznamu"/>
        <w:numPr>
          <w:ilvl w:val="1"/>
          <w:numId w:val="2"/>
        </w:numPr>
        <w:spacing w:after="120" w:line="276" w:lineRule="auto"/>
        <w:ind w:left="567" w:hanging="567"/>
        <w:contextualSpacing w:val="0"/>
        <w:jc w:val="both"/>
        <w:rPr>
          <w:rFonts w:ascii="Aptos" w:hAnsi="Aptos"/>
        </w:rPr>
      </w:pPr>
      <w:r>
        <w:rPr>
          <w:rFonts w:ascii="Aptos" w:hAnsi="Aptos"/>
        </w:rPr>
        <w:t>COO</w:t>
      </w:r>
      <w:r w:rsidR="00E303A6" w:rsidRPr="00195217">
        <w:rPr>
          <w:rFonts w:ascii="Aptos" w:hAnsi="Aptos"/>
        </w:rPr>
        <w:t xml:space="preserve"> odporúča záujemcom, ktorí chcú byť informovaní o prípadných aktualizáciách týkajúcich sa zákazky prostredníctvom notifikačných e-mailov, aby v danej zákazke zaklikli tlačidlo „</w:t>
      </w:r>
      <w:r w:rsidR="00E303A6" w:rsidRPr="00195217">
        <w:rPr>
          <w:rFonts w:ascii="Aptos" w:hAnsi="Aptos"/>
          <w:b/>
          <w:bCs/>
        </w:rPr>
        <w:t>ZAUJÍMA MA TO</w:t>
      </w:r>
      <w:r w:rsidR="00E303A6" w:rsidRPr="00195217">
        <w:rPr>
          <w:rFonts w:ascii="Aptos" w:hAnsi="Aptos"/>
        </w:rPr>
        <w:t xml:space="preserve">“ v pravej hornej časti obrazovky. Notifikačné e-maily sú taktiež doručované záujemcom, ktorí sú evidovaní na elektronickom liste záujemcov pri danej zákazke.  </w:t>
      </w:r>
    </w:p>
    <w:p w14:paraId="75550349" w14:textId="507B1827" w:rsidR="00E303A6" w:rsidRPr="00195217" w:rsidRDefault="00E303A6">
      <w:pPr>
        <w:pStyle w:val="Odsekzoznamu"/>
        <w:numPr>
          <w:ilvl w:val="1"/>
          <w:numId w:val="2"/>
        </w:numPr>
        <w:spacing w:after="120" w:line="276" w:lineRule="auto"/>
        <w:ind w:left="567" w:hanging="567"/>
        <w:contextualSpacing w:val="0"/>
        <w:jc w:val="both"/>
        <w:rPr>
          <w:rFonts w:ascii="Aptos" w:hAnsi="Aptos"/>
        </w:rPr>
      </w:pPr>
      <w:r w:rsidRPr="00195217">
        <w:rPr>
          <w:rFonts w:ascii="Aptos" w:hAnsi="Aptos"/>
        </w:rPr>
        <w:t xml:space="preserve">Obsahom komunikácie prostredníctvom komunikačného rozhrania systému JOSEPHINE bude predkladanie ponúk, vysvetľovanie súťažných podkladov a oznámenia o vyhlásení verejného obstarávania, prípadné doplnenie súťažných podkladov, vysvetľovanie predložených ponúk, vysvetľovanie predložených dokladov ako aj komunikácia pri revíznych postupoch medzi COO a záujemcami/uchádzačmi a akákoľvek ďalšia, výslovne neuvedená komunikácia v súvislosti s týmto verejným obstarávaním, s výnimkou prípadov, keď to výslovne vylučuje zákon. Táto komunikácia sa týka i prípadov – kedy sa ponuka javí ako mimoriadne nízka vo vzťahu k predmetu zákazky. V takomto prípade komisia prostredníctvom komunikačného rozhrania systému JOSEPHINE požiada uchádzača o vysvetlenie, týkajúce sa predloženej ponuky a uchádzač musí doručiť prostredníctvom komunikačného rozhrania systému JOSEPHINE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Akákoľvek komunikácia COO či záujemcu/uchádzača s treťou osobou v súvislosti s týmto verejným obstarávaním bude prebiehať spôsobom, ktorý stanoví zákon a bude realizovaná mimo komunikačné rozhranie systému JOSEPHINE. </w:t>
      </w:r>
    </w:p>
    <w:p w14:paraId="7611BA62" w14:textId="4064F05D" w:rsidR="004D0870" w:rsidRPr="00195217" w:rsidRDefault="00E303A6">
      <w:pPr>
        <w:pStyle w:val="Odsekzoznamu"/>
        <w:numPr>
          <w:ilvl w:val="1"/>
          <w:numId w:val="2"/>
        </w:numPr>
        <w:spacing w:after="0" w:line="276" w:lineRule="auto"/>
        <w:ind w:left="567" w:hanging="567"/>
        <w:jc w:val="both"/>
        <w:rPr>
          <w:rFonts w:ascii="Aptos" w:hAnsi="Aptos"/>
        </w:rPr>
      </w:pPr>
      <w:r w:rsidRPr="00195217">
        <w:rPr>
          <w:rFonts w:ascii="Aptos" w:hAnsi="Aptos"/>
        </w:rPr>
        <w:t>COO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zo strany COO zverejnené ako elektronické dokumenty v</w:t>
      </w:r>
      <w:r w:rsidR="00B00CF6" w:rsidRPr="00195217">
        <w:rPr>
          <w:rFonts w:ascii="Aptos" w:hAnsi="Aptos"/>
        </w:rPr>
        <w:t> systéme JOSEPHINE pričom priamy odkaz na dokumenty alebo informácie podľa prvej časti tejto vety COO sprístupní na</w:t>
      </w:r>
      <w:r w:rsidRPr="00195217">
        <w:rPr>
          <w:rFonts w:ascii="Aptos" w:hAnsi="Aptos"/>
        </w:rPr>
        <w:t xml:space="preserve"> profile COO:</w:t>
      </w:r>
      <w:r w:rsidR="004D0870" w:rsidRPr="00195217">
        <w:rPr>
          <w:rFonts w:ascii="Aptos" w:hAnsi="Aptos"/>
        </w:rPr>
        <w:t xml:space="preserve"> </w:t>
      </w:r>
    </w:p>
    <w:p w14:paraId="15BA755B" w14:textId="538BE4E4" w:rsidR="00E303A6" w:rsidRPr="00195217" w:rsidRDefault="00941BE9" w:rsidP="00B96A65">
      <w:pPr>
        <w:spacing w:after="120" w:line="276" w:lineRule="auto"/>
        <w:ind w:left="567"/>
        <w:jc w:val="both"/>
        <w:rPr>
          <w:rFonts w:ascii="Aptos" w:hAnsi="Aptos"/>
        </w:rPr>
      </w:pPr>
      <w:hyperlink r:id="rId13" w:history="1">
        <w:r w:rsidRPr="00941BE9">
          <w:rPr>
            <w:rStyle w:val="Hypertextovprepojenie"/>
          </w:rPr>
          <w:t>Vyhľadávanie profilov - ÚVO</w:t>
        </w:r>
      </w:hyperlink>
      <w:r w:rsidR="004D0870" w:rsidRPr="00195217">
        <w:rPr>
          <w:rFonts w:ascii="Aptos" w:hAnsi="Aptos" w:cstheme="minorHAnsi"/>
        </w:rPr>
        <w:t xml:space="preserve"> </w:t>
      </w:r>
    </w:p>
    <w:p w14:paraId="2D34F2A9" w14:textId="77777777" w:rsidR="00E303A6" w:rsidRPr="00195217" w:rsidRDefault="00E303A6" w:rsidP="00B96A65">
      <w:pPr>
        <w:spacing w:after="0" w:line="276" w:lineRule="auto"/>
        <w:ind w:left="567"/>
        <w:jc w:val="both"/>
        <w:rPr>
          <w:rFonts w:ascii="Aptos" w:hAnsi="Aptos"/>
          <w:b/>
          <w:bCs/>
        </w:rPr>
      </w:pPr>
      <w:r w:rsidRPr="00195217">
        <w:rPr>
          <w:rFonts w:ascii="Aptos" w:hAnsi="Aptos"/>
          <w:b/>
          <w:bCs/>
        </w:rPr>
        <w:t>Adresa na ktorej sú dostupné súťažné podklady:</w:t>
      </w:r>
    </w:p>
    <w:p w14:paraId="634E05A0" w14:textId="1FDDC299" w:rsidR="00E303A6" w:rsidRDefault="001D6BEE" w:rsidP="00B96A65">
      <w:pPr>
        <w:spacing w:after="120" w:line="276" w:lineRule="auto"/>
        <w:ind w:left="567"/>
        <w:jc w:val="both"/>
        <w:rPr>
          <w:rFonts w:ascii="Aptos" w:hAnsi="Aptos"/>
        </w:rPr>
      </w:pPr>
      <w:hyperlink r:id="rId14" w:history="1">
        <w:r w:rsidRPr="00D9424E">
          <w:rPr>
            <w:rStyle w:val="Hypertextovprepojenie"/>
            <w:rFonts w:ascii="Aptos" w:hAnsi="Aptos"/>
          </w:rPr>
          <w:t>https://josephine.proebiz.com/sk/tender/73331/summary</w:t>
        </w:r>
      </w:hyperlink>
    </w:p>
    <w:p w14:paraId="141E9831" w14:textId="77777777" w:rsidR="003A1A70" w:rsidRPr="003A1A70" w:rsidRDefault="003A1A70">
      <w:pPr>
        <w:pStyle w:val="Odsekzoznamu"/>
        <w:numPr>
          <w:ilvl w:val="0"/>
          <w:numId w:val="10"/>
        </w:numPr>
        <w:spacing w:after="0" w:line="276" w:lineRule="auto"/>
        <w:jc w:val="both"/>
        <w:rPr>
          <w:rFonts w:ascii="Aptos" w:hAnsi="Aptos"/>
          <w:vanish/>
        </w:rPr>
      </w:pPr>
    </w:p>
    <w:p w14:paraId="37699381" w14:textId="77777777" w:rsidR="003A1A70" w:rsidRPr="003A1A70" w:rsidRDefault="003A1A70">
      <w:pPr>
        <w:pStyle w:val="Odsekzoznamu"/>
        <w:numPr>
          <w:ilvl w:val="0"/>
          <w:numId w:val="10"/>
        </w:numPr>
        <w:spacing w:after="0" w:line="276" w:lineRule="auto"/>
        <w:jc w:val="both"/>
        <w:rPr>
          <w:rFonts w:ascii="Aptos" w:hAnsi="Aptos"/>
          <w:vanish/>
        </w:rPr>
      </w:pPr>
    </w:p>
    <w:p w14:paraId="5E935AFD" w14:textId="77777777" w:rsidR="003A1A70" w:rsidRPr="003A1A70" w:rsidRDefault="003A1A70">
      <w:pPr>
        <w:pStyle w:val="Odsekzoznamu"/>
        <w:numPr>
          <w:ilvl w:val="0"/>
          <w:numId w:val="10"/>
        </w:numPr>
        <w:spacing w:after="0" w:line="276" w:lineRule="auto"/>
        <w:jc w:val="both"/>
        <w:rPr>
          <w:rFonts w:ascii="Aptos" w:hAnsi="Aptos"/>
          <w:vanish/>
        </w:rPr>
      </w:pPr>
    </w:p>
    <w:p w14:paraId="3B5622E2" w14:textId="77777777" w:rsidR="003A1A70" w:rsidRPr="003A1A70" w:rsidRDefault="003A1A70">
      <w:pPr>
        <w:pStyle w:val="Odsekzoznamu"/>
        <w:numPr>
          <w:ilvl w:val="0"/>
          <w:numId w:val="10"/>
        </w:numPr>
        <w:spacing w:after="0" w:line="276" w:lineRule="auto"/>
        <w:jc w:val="both"/>
        <w:rPr>
          <w:rFonts w:ascii="Aptos" w:hAnsi="Aptos"/>
          <w:vanish/>
        </w:rPr>
      </w:pPr>
    </w:p>
    <w:p w14:paraId="73453C4B" w14:textId="77777777" w:rsidR="003A1A70" w:rsidRPr="003A1A70" w:rsidRDefault="003A1A70">
      <w:pPr>
        <w:pStyle w:val="Odsekzoznamu"/>
        <w:numPr>
          <w:ilvl w:val="0"/>
          <w:numId w:val="10"/>
        </w:numPr>
        <w:spacing w:after="0" w:line="276" w:lineRule="auto"/>
        <w:jc w:val="both"/>
        <w:rPr>
          <w:rFonts w:ascii="Aptos" w:hAnsi="Aptos"/>
          <w:vanish/>
        </w:rPr>
      </w:pPr>
    </w:p>
    <w:p w14:paraId="6C85EAD6" w14:textId="77777777" w:rsidR="003A1A70" w:rsidRPr="003A1A70" w:rsidRDefault="003A1A70">
      <w:pPr>
        <w:pStyle w:val="Odsekzoznamu"/>
        <w:numPr>
          <w:ilvl w:val="0"/>
          <w:numId w:val="10"/>
        </w:numPr>
        <w:spacing w:after="0" w:line="276" w:lineRule="auto"/>
        <w:jc w:val="both"/>
        <w:rPr>
          <w:rFonts w:ascii="Aptos" w:hAnsi="Aptos"/>
          <w:vanish/>
        </w:rPr>
      </w:pPr>
    </w:p>
    <w:p w14:paraId="5056C6C4" w14:textId="77777777" w:rsidR="003A1A70" w:rsidRPr="003A1A70" w:rsidRDefault="003A1A70">
      <w:pPr>
        <w:pStyle w:val="Odsekzoznamu"/>
        <w:numPr>
          <w:ilvl w:val="0"/>
          <w:numId w:val="10"/>
        </w:numPr>
        <w:spacing w:after="0" w:line="276" w:lineRule="auto"/>
        <w:jc w:val="both"/>
        <w:rPr>
          <w:rFonts w:ascii="Aptos" w:hAnsi="Aptos"/>
          <w:vanish/>
        </w:rPr>
      </w:pPr>
    </w:p>
    <w:p w14:paraId="1DAEB136" w14:textId="77777777" w:rsidR="003A1A70" w:rsidRPr="003A1A70" w:rsidRDefault="003A1A70">
      <w:pPr>
        <w:pStyle w:val="Odsekzoznamu"/>
        <w:numPr>
          <w:ilvl w:val="0"/>
          <w:numId w:val="10"/>
        </w:numPr>
        <w:spacing w:after="0" w:line="276" w:lineRule="auto"/>
        <w:jc w:val="both"/>
        <w:rPr>
          <w:rFonts w:ascii="Aptos" w:hAnsi="Aptos"/>
          <w:vanish/>
        </w:rPr>
      </w:pPr>
    </w:p>
    <w:p w14:paraId="6061E230" w14:textId="77777777" w:rsidR="003A1A70" w:rsidRPr="003A1A70" w:rsidRDefault="003A1A70">
      <w:pPr>
        <w:pStyle w:val="Odsekzoznamu"/>
        <w:numPr>
          <w:ilvl w:val="0"/>
          <w:numId w:val="10"/>
        </w:numPr>
        <w:spacing w:after="0" w:line="276" w:lineRule="auto"/>
        <w:jc w:val="both"/>
        <w:rPr>
          <w:rFonts w:ascii="Aptos" w:hAnsi="Aptos"/>
          <w:vanish/>
        </w:rPr>
      </w:pPr>
    </w:p>
    <w:p w14:paraId="7B17768E" w14:textId="77777777" w:rsidR="003A1A70" w:rsidRPr="003A1A70" w:rsidRDefault="003A1A70">
      <w:pPr>
        <w:pStyle w:val="Odsekzoznamu"/>
        <w:numPr>
          <w:ilvl w:val="1"/>
          <w:numId w:val="10"/>
        </w:numPr>
        <w:spacing w:after="0" w:line="276" w:lineRule="auto"/>
        <w:jc w:val="both"/>
        <w:rPr>
          <w:rFonts w:ascii="Aptos" w:hAnsi="Aptos"/>
          <w:vanish/>
        </w:rPr>
      </w:pPr>
    </w:p>
    <w:p w14:paraId="0D67F6EE" w14:textId="77777777" w:rsidR="003A1A70" w:rsidRPr="003A1A70" w:rsidRDefault="003A1A70">
      <w:pPr>
        <w:pStyle w:val="Odsekzoznamu"/>
        <w:numPr>
          <w:ilvl w:val="1"/>
          <w:numId w:val="10"/>
        </w:numPr>
        <w:spacing w:after="0" w:line="276" w:lineRule="auto"/>
        <w:jc w:val="both"/>
        <w:rPr>
          <w:rFonts w:ascii="Aptos" w:hAnsi="Aptos"/>
          <w:vanish/>
        </w:rPr>
      </w:pPr>
    </w:p>
    <w:p w14:paraId="7CC5C139" w14:textId="77777777" w:rsidR="003A1A70" w:rsidRPr="003A1A70" w:rsidRDefault="003A1A70">
      <w:pPr>
        <w:pStyle w:val="Odsekzoznamu"/>
        <w:numPr>
          <w:ilvl w:val="1"/>
          <w:numId w:val="10"/>
        </w:numPr>
        <w:spacing w:after="0" w:line="276" w:lineRule="auto"/>
        <w:jc w:val="both"/>
        <w:rPr>
          <w:rFonts w:ascii="Aptos" w:hAnsi="Aptos"/>
          <w:vanish/>
        </w:rPr>
      </w:pPr>
    </w:p>
    <w:p w14:paraId="1B573AC6" w14:textId="77777777" w:rsidR="003A1A70" w:rsidRPr="003A1A70" w:rsidRDefault="003A1A70">
      <w:pPr>
        <w:pStyle w:val="Odsekzoznamu"/>
        <w:numPr>
          <w:ilvl w:val="1"/>
          <w:numId w:val="10"/>
        </w:numPr>
        <w:spacing w:after="0" w:line="276" w:lineRule="auto"/>
        <w:jc w:val="both"/>
        <w:rPr>
          <w:rFonts w:ascii="Aptos" w:hAnsi="Aptos"/>
          <w:vanish/>
        </w:rPr>
      </w:pPr>
    </w:p>
    <w:p w14:paraId="6A2DEED1" w14:textId="77777777" w:rsidR="003A1A70" w:rsidRPr="003A1A70" w:rsidRDefault="003A1A70">
      <w:pPr>
        <w:pStyle w:val="Odsekzoznamu"/>
        <w:numPr>
          <w:ilvl w:val="1"/>
          <w:numId w:val="10"/>
        </w:numPr>
        <w:spacing w:after="0" w:line="276" w:lineRule="auto"/>
        <w:jc w:val="both"/>
        <w:rPr>
          <w:rFonts w:ascii="Aptos" w:hAnsi="Aptos"/>
          <w:vanish/>
        </w:rPr>
      </w:pPr>
    </w:p>
    <w:p w14:paraId="6590BD81" w14:textId="77777777" w:rsidR="003A1A70" w:rsidRPr="003A1A70" w:rsidRDefault="003A1A70">
      <w:pPr>
        <w:pStyle w:val="Odsekzoznamu"/>
        <w:numPr>
          <w:ilvl w:val="1"/>
          <w:numId w:val="10"/>
        </w:numPr>
        <w:spacing w:after="0" w:line="276" w:lineRule="auto"/>
        <w:jc w:val="both"/>
        <w:rPr>
          <w:rFonts w:ascii="Aptos" w:hAnsi="Aptos"/>
          <w:vanish/>
        </w:rPr>
      </w:pPr>
    </w:p>
    <w:p w14:paraId="5E85B043" w14:textId="77777777" w:rsidR="003A1A70" w:rsidRPr="003A1A70" w:rsidRDefault="003A1A70">
      <w:pPr>
        <w:pStyle w:val="Odsekzoznamu"/>
        <w:numPr>
          <w:ilvl w:val="1"/>
          <w:numId w:val="10"/>
        </w:numPr>
        <w:spacing w:after="0" w:line="276" w:lineRule="auto"/>
        <w:jc w:val="both"/>
        <w:rPr>
          <w:rFonts w:ascii="Aptos" w:hAnsi="Aptos"/>
          <w:vanish/>
        </w:rPr>
      </w:pPr>
    </w:p>
    <w:p w14:paraId="13E42636" w14:textId="77777777" w:rsidR="003A1A70" w:rsidRPr="003A1A70" w:rsidRDefault="003A1A70">
      <w:pPr>
        <w:pStyle w:val="Odsekzoznamu"/>
        <w:numPr>
          <w:ilvl w:val="1"/>
          <w:numId w:val="10"/>
        </w:numPr>
        <w:spacing w:after="0" w:line="276" w:lineRule="auto"/>
        <w:jc w:val="both"/>
        <w:rPr>
          <w:rFonts w:ascii="Aptos" w:hAnsi="Aptos"/>
          <w:vanish/>
        </w:rPr>
      </w:pPr>
    </w:p>
    <w:p w14:paraId="3840F01F" w14:textId="5004D59E" w:rsidR="00E303A6" w:rsidRPr="00195217" w:rsidRDefault="00E303A6">
      <w:pPr>
        <w:pStyle w:val="Odsekzoznamu"/>
        <w:numPr>
          <w:ilvl w:val="1"/>
          <w:numId w:val="10"/>
        </w:numPr>
        <w:spacing w:after="0" w:line="276" w:lineRule="auto"/>
        <w:ind w:left="567" w:hanging="567"/>
        <w:jc w:val="both"/>
        <w:rPr>
          <w:rFonts w:ascii="Aptos" w:hAnsi="Aptos"/>
        </w:rPr>
      </w:pPr>
      <w:r w:rsidRPr="00195217">
        <w:rPr>
          <w:rFonts w:ascii="Aptos" w:hAnsi="Aptos"/>
        </w:rPr>
        <w:t xml:space="preserve">Podania a dokumenty súvisiace s uplatnením revíznych postupov t. j. podanie námietok podľa § 170 sú medzi COO a záujemcami/uchádzačmi doručované </w:t>
      </w:r>
      <w:r w:rsidR="00DE7B6E" w:rsidRPr="00195217">
        <w:rPr>
          <w:rFonts w:ascii="Aptos" w:hAnsi="Aptos"/>
        </w:rPr>
        <w:t xml:space="preserve">elektronicky </w:t>
      </w:r>
      <w:r w:rsidRPr="00195217">
        <w:rPr>
          <w:rFonts w:ascii="Aptos" w:hAnsi="Aptos"/>
        </w:rPr>
        <w:t xml:space="preserve">prostredníctvom komunikačného rozhrania systému JOSEPHINE. </w:t>
      </w:r>
    </w:p>
    <w:p w14:paraId="2E48B6F8" w14:textId="77777777" w:rsidR="00E303A6" w:rsidRPr="00195217" w:rsidRDefault="00E303A6" w:rsidP="00B96A65">
      <w:pPr>
        <w:spacing w:after="0" w:line="240" w:lineRule="auto"/>
        <w:ind w:left="567" w:hanging="567"/>
        <w:rPr>
          <w:rFonts w:ascii="Aptos" w:hAnsi="Aptos"/>
        </w:rPr>
      </w:pPr>
    </w:p>
    <w:p w14:paraId="3773A8CF" w14:textId="018BE151" w:rsidR="00E303A6" w:rsidRPr="00195217" w:rsidRDefault="00E303A6">
      <w:pPr>
        <w:pStyle w:val="Odsekzoznamu"/>
        <w:numPr>
          <w:ilvl w:val="0"/>
          <w:numId w:val="10"/>
        </w:numPr>
        <w:spacing w:after="120" w:line="240" w:lineRule="auto"/>
        <w:ind w:left="425" w:hanging="425"/>
        <w:contextualSpacing w:val="0"/>
        <w:rPr>
          <w:rFonts w:ascii="Aptos" w:hAnsi="Aptos"/>
          <w:b/>
          <w:bCs/>
        </w:rPr>
      </w:pPr>
      <w:r w:rsidRPr="00195217">
        <w:rPr>
          <w:rFonts w:ascii="Aptos" w:hAnsi="Aptos"/>
          <w:b/>
          <w:bCs/>
        </w:rPr>
        <w:t>Vysvet</w:t>
      </w:r>
      <w:r w:rsidR="002206E5" w:rsidRPr="00195217">
        <w:rPr>
          <w:rFonts w:ascii="Aptos" w:hAnsi="Aptos"/>
          <w:b/>
          <w:bCs/>
        </w:rPr>
        <w:t>lenie</w:t>
      </w:r>
      <w:r w:rsidRPr="00195217">
        <w:rPr>
          <w:rFonts w:ascii="Aptos" w:hAnsi="Aptos"/>
          <w:b/>
          <w:bCs/>
        </w:rPr>
        <w:t xml:space="preserve"> </w:t>
      </w:r>
      <w:r w:rsidR="002206E5" w:rsidRPr="00195217">
        <w:rPr>
          <w:rFonts w:ascii="Aptos" w:hAnsi="Aptos"/>
          <w:b/>
          <w:bCs/>
        </w:rPr>
        <w:t>informácií potrebných na vypracovanie ponuky a na preukázanie splnenia podmienok účasti</w:t>
      </w:r>
    </w:p>
    <w:p w14:paraId="110B6FB1" w14:textId="77777777" w:rsidR="003A1A70" w:rsidRPr="003A1A70" w:rsidRDefault="003A1A70">
      <w:pPr>
        <w:pStyle w:val="Odsekzoznamu"/>
        <w:numPr>
          <w:ilvl w:val="0"/>
          <w:numId w:val="24"/>
        </w:numPr>
        <w:spacing w:after="120" w:line="276" w:lineRule="auto"/>
        <w:jc w:val="both"/>
        <w:rPr>
          <w:rFonts w:ascii="Aptos" w:hAnsi="Aptos"/>
          <w:vanish/>
        </w:rPr>
      </w:pPr>
    </w:p>
    <w:p w14:paraId="6EF2DE48" w14:textId="77777777" w:rsidR="003A1A70" w:rsidRPr="003A1A70" w:rsidRDefault="003A1A70">
      <w:pPr>
        <w:pStyle w:val="Odsekzoznamu"/>
        <w:numPr>
          <w:ilvl w:val="0"/>
          <w:numId w:val="24"/>
        </w:numPr>
        <w:spacing w:after="120" w:line="276" w:lineRule="auto"/>
        <w:jc w:val="both"/>
        <w:rPr>
          <w:rFonts w:ascii="Aptos" w:hAnsi="Aptos"/>
          <w:vanish/>
        </w:rPr>
      </w:pPr>
    </w:p>
    <w:p w14:paraId="40570EAB" w14:textId="42935961" w:rsidR="00E303A6" w:rsidRPr="003A1A70" w:rsidRDefault="00E303A6">
      <w:pPr>
        <w:pStyle w:val="Odsekzoznamu"/>
        <w:numPr>
          <w:ilvl w:val="1"/>
          <w:numId w:val="24"/>
        </w:numPr>
        <w:spacing w:after="120" w:line="276" w:lineRule="auto"/>
        <w:ind w:left="567" w:hanging="567"/>
        <w:contextualSpacing w:val="0"/>
        <w:jc w:val="both"/>
        <w:rPr>
          <w:rFonts w:ascii="Aptos" w:hAnsi="Aptos"/>
        </w:rPr>
      </w:pPr>
      <w:r w:rsidRPr="003A1A70">
        <w:rPr>
          <w:rFonts w:ascii="Aptos" w:hAnsi="Aptos"/>
        </w:rPr>
        <w:t>V prípade</w:t>
      </w:r>
      <w:r w:rsidR="00DE7B6E" w:rsidRPr="003A1A70">
        <w:rPr>
          <w:rFonts w:ascii="Aptos" w:hAnsi="Aptos"/>
        </w:rPr>
        <w:t xml:space="preserve"> nejasností alebo potreby vysvetlenia informácií potrebných na vypracovanie ponuky a/alebo na preukázanie splnenia</w:t>
      </w:r>
      <w:r w:rsidRPr="003A1A70">
        <w:rPr>
          <w:rFonts w:ascii="Aptos" w:hAnsi="Aptos"/>
        </w:rPr>
        <w:t xml:space="preserve"> podmien</w:t>
      </w:r>
      <w:r w:rsidR="00DE7B6E" w:rsidRPr="003A1A70">
        <w:rPr>
          <w:rFonts w:ascii="Aptos" w:hAnsi="Aptos"/>
        </w:rPr>
        <w:t>o</w:t>
      </w:r>
      <w:r w:rsidRPr="003A1A70">
        <w:rPr>
          <w:rFonts w:ascii="Aptos" w:hAnsi="Aptos"/>
        </w:rPr>
        <w:t>k účasti</w:t>
      </w:r>
      <w:r w:rsidR="00DE7B6E" w:rsidRPr="003A1A70">
        <w:rPr>
          <w:rFonts w:ascii="Aptos" w:hAnsi="Aptos"/>
        </w:rPr>
        <w:t xml:space="preserve">, uvedených v oznámení o vyhlásení verejného obstarávania a/alebo v súťažných podkladoch, </w:t>
      </w:r>
      <w:r w:rsidRPr="003A1A70">
        <w:rPr>
          <w:rFonts w:ascii="Aptos" w:hAnsi="Aptos"/>
        </w:rPr>
        <w:t xml:space="preserve"> inej sprievodnej dokumentáci</w:t>
      </w:r>
      <w:r w:rsidR="00DE7B6E" w:rsidRPr="003A1A70">
        <w:rPr>
          <w:rFonts w:ascii="Aptos" w:hAnsi="Aptos"/>
        </w:rPr>
        <w:t>i</w:t>
      </w:r>
      <w:r w:rsidR="00042730" w:rsidRPr="003A1A70">
        <w:rPr>
          <w:rFonts w:ascii="Aptos" w:hAnsi="Aptos"/>
        </w:rPr>
        <w:t xml:space="preserve"> </w:t>
      </w:r>
      <w:r w:rsidR="00DE7B6E" w:rsidRPr="003A1A70">
        <w:rPr>
          <w:rFonts w:ascii="Aptos" w:hAnsi="Aptos"/>
        </w:rPr>
        <w:t xml:space="preserve">a/alebo iných dokumentoch poskytnutých </w:t>
      </w:r>
      <w:r w:rsidR="005D4CFB" w:rsidRPr="003A1A70">
        <w:rPr>
          <w:rFonts w:ascii="Aptos" w:hAnsi="Aptos"/>
        </w:rPr>
        <w:t>COO</w:t>
      </w:r>
      <w:r w:rsidRPr="003A1A70">
        <w:rPr>
          <w:rFonts w:ascii="Aptos" w:hAnsi="Aptos"/>
        </w:rPr>
        <w:t xml:space="preserve"> </w:t>
      </w:r>
      <w:r w:rsidR="00042730" w:rsidRPr="003A1A70">
        <w:rPr>
          <w:rFonts w:ascii="Aptos" w:hAnsi="Aptos"/>
        </w:rPr>
        <w:t xml:space="preserve"> môže ktorýkoľvek zo záujemcov písomne </w:t>
      </w:r>
      <w:r w:rsidR="005D4CFB" w:rsidRPr="003A1A70">
        <w:rPr>
          <w:rFonts w:ascii="Aptos" w:hAnsi="Aptos"/>
        </w:rPr>
        <w:t xml:space="preserve">požiadať o ich vysvetlenie, </w:t>
      </w:r>
      <w:r w:rsidRPr="003A1A70">
        <w:rPr>
          <w:rFonts w:ascii="Aptos" w:hAnsi="Aptos"/>
        </w:rPr>
        <w:t>v lehote na predkladanie ponúk, prostredníctvom komunikačného rozhrania systému JOSEPHINE.</w:t>
      </w:r>
    </w:p>
    <w:p w14:paraId="428ACB28" w14:textId="29EEEFA7" w:rsidR="00565C6C" w:rsidRPr="003A1A70" w:rsidRDefault="005D4CFB">
      <w:pPr>
        <w:pStyle w:val="Odsekzoznamu"/>
        <w:numPr>
          <w:ilvl w:val="1"/>
          <w:numId w:val="24"/>
        </w:numPr>
        <w:spacing w:after="120" w:line="276" w:lineRule="auto"/>
        <w:ind w:left="567" w:hanging="567"/>
        <w:contextualSpacing w:val="0"/>
        <w:jc w:val="both"/>
        <w:rPr>
          <w:rFonts w:ascii="Aptos" w:hAnsi="Aptos"/>
        </w:rPr>
      </w:pPr>
      <w:r w:rsidRPr="003A1A70">
        <w:rPr>
          <w:rFonts w:ascii="Aptos" w:hAnsi="Aptos"/>
        </w:rPr>
        <w:t>Prípadnú žiadosť o vysvetlenie informácií potrebných na vypracovanie ponuky a na preukázanie splnenia podmienok účasti COO odporúča</w:t>
      </w:r>
      <w:r w:rsidR="00565C6C" w:rsidRPr="003A1A70">
        <w:rPr>
          <w:rFonts w:ascii="Aptos" w:hAnsi="Aptos"/>
        </w:rPr>
        <w:t xml:space="preserve"> záujemcom doručiť prostredníctvom komunikačného rozhrania systému JOSEPHINE </w:t>
      </w:r>
      <w:r w:rsidR="00565C6C" w:rsidRPr="003A1A70">
        <w:rPr>
          <w:rFonts w:ascii="Aptos" w:hAnsi="Aptos"/>
          <w:b/>
          <w:bCs/>
        </w:rPr>
        <w:t>dostatočne vopred</w:t>
      </w:r>
      <w:r w:rsidR="00565C6C" w:rsidRPr="003A1A70">
        <w:rPr>
          <w:rFonts w:ascii="Aptos" w:hAnsi="Aptos"/>
        </w:rPr>
        <w:t xml:space="preserve">. </w:t>
      </w:r>
    </w:p>
    <w:p w14:paraId="67750230" w14:textId="77777777" w:rsidR="003A1A70" w:rsidRPr="003A1A70" w:rsidRDefault="003A1A70">
      <w:pPr>
        <w:pStyle w:val="Odsekzoznamu"/>
        <w:numPr>
          <w:ilvl w:val="0"/>
          <w:numId w:val="16"/>
        </w:numPr>
        <w:spacing w:after="120" w:line="276" w:lineRule="auto"/>
        <w:ind w:left="567" w:hanging="567"/>
        <w:jc w:val="both"/>
        <w:rPr>
          <w:rFonts w:ascii="Aptos" w:hAnsi="Aptos"/>
          <w:vanish/>
        </w:rPr>
      </w:pPr>
    </w:p>
    <w:p w14:paraId="0AE911F6" w14:textId="77777777" w:rsidR="003A1A70" w:rsidRPr="003A1A70" w:rsidRDefault="003A1A70">
      <w:pPr>
        <w:pStyle w:val="Odsekzoznamu"/>
        <w:numPr>
          <w:ilvl w:val="0"/>
          <w:numId w:val="16"/>
        </w:numPr>
        <w:spacing w:after="120" w:line="276" w:lineRule="auto"/>
        <w:ind w:left="567" w:hanging="567"/>
        <w:jc w:val="both"/>
        <w:rPr>
          <w:rFonts w:ascii="Aptos" w:hAnsi="Aptos"/>
          <w:vanish/>
        </w:rPr>
      </w:pPr>
    </w:p>
    <w:p w14:paraId="2B41C050" w14:textId="77777777" w:rsidR="003A1A70" w:rsidRPr="003A1A70" w:rsidRDefault="003A1A70">
      <w:pPr>
        <w:pStyle w:val="Odsekzoznamu"/>
        <w:numPr>
          <w:ilvl w:val="0"/>
          <w:numId w:val="16"/>
        </w:numPr>
        <w:spacing w:after="120" w:line="276" w:lineRule="auto"/>
        <w:ind w:left="567" w:hanging="567"/>
        <w:jc w:val="both"/>
        <w:rPr>
          <w:rFonts w:ascii="Aptos" w:hAnsi="Aptos"/>
          <w:vanish/>
        </w:rPr>
      </w:pPr>
    </w:p>
    <w:p w14:paraId="60AFD7C0" w14:textId="77777777" w:rsidR="003A1A70" w:rsidRPr="003A1A70" w:rsidRDefault="003A1A70">
      <w:pPr>
        <w:pStyle w:val="Odsekzoznamu"/>
        <w:numPr>
          <w:ilvl w:val="0"/>
          <w:numId w:val="16"/>
        </w:numPr>
        <w:spacing w:after="120" w:line="276" w:lineRule="auto"/>
        <w:ind w:left="567" w:hanging="567"/>
        <w:jc w:val="both"/>
        <w:rPr>
          <w:rFonts w:ascii="Aptos" w:hAnsi="Aptos"/>
          <w:vanish/>
        </w:rPr>
      </w:pPr>
    </w:p>
    <w:p w14:paraId="4BB28402" w14:textId="77777777" w:rsidR="003A1A70" w:rsidRPr="003A1A70" w:rsidRDefault="003A1A70">
      <w:pPr>
        <w:pStyle w:val="Odsekzoznamu"/>
        <w:numPr>
          <w:ilvl w:val="0"/>
          <w:numId w:val="16"/>
        </w:numPr>
        <w:spacing w:after="120" w:line="276" w:lineRule="auto"/>
        <w:ind w:left="567" w:hanging="567"/>
        <w:jc w:val="both"/>
        <w:rPr>
          <w:rFonts w:ascii="Aptos" w:hAnsi="Aptos"/>
          <w:vanish/>
        </w:rPr>
      </w:pPr>
    </w:p>
    <w:p w14:paraId="1C61195D" w14:textId="77777777" w:rsidR="003A1A70" w:rsidRPr="003A1A70" w:rsidRDefault="003A1A70">
      <w:pPr>
        <w:pStyle w:val="Odsekzoznamu"/>
        <w:numPr>
          <w:ilvl w:val="0"/>
          <w:numId w:val="16"/>
        </w:numPr>
        <w:spacing w:after="120" w:line="276" w:lineRule="auto"/>
        <w:ind w:left="567" w:hanging="567"/>
        <w:jc w:val="both"/>
        <w:rPr>
          <w:rFonts w:ascii="Aptos" w:hAnsi="Aptos"/>
          <w:vanish/>
        </w:rPr>
      </w:pPr>
    </w:p>
    <w:p w14:paraId="082EA26D" w14:textId="77777777" w:rsidR="003A1A70" w:rsidRPr="003A1A70" w:rsidRDefault="003A1A70">
      <w:pPr>
        <w:pStyle w:val="Odsekzoznamu"/>
        <w:numPr>
          <w:ilvl w:val="0"/>
          <w:numId w:val="16"/>
        </w:numPr>
        <w:spacing w:after="120" w:line="276" w:lineRule="auto"/>
        <w:ind w:left="567" w:hanging="567"/>
        <w:jc w:val="both"/>
        <w:rPr>
          <w:rFonts w:ascii="Aptos" w:hAnsi="Aptos"/>
          <w:vanish/>
        </w:rPr>
      </w:pPr>
    </w:p>
    <w:p w14:paraId="7E56C87B" w14:textId="77777777" w:rsidR="003A1A70" w:rsidRPr="003A1A70" w:rsidRDefault="003A1A70">
      <w:pPr>
        <w:pStyle w:val="Odsekzoznamu"/>
        <w:numPr>
          <w:ilvl w:val="0"/>
          <w:numId w:val="16"/>
        </w:numPr>
        <w:spacing w:after="120" w:line="276" w:lineRule="auto"/>
        <w:ind w:left="567" w:hanging="567"/>
        <w:jc w:val="both"/>
        <w:rPr>
          <w:rFonts w:ascii="Aptos" w:hAnsi="Aptos"/>
          <w:vanish/>
        </w:rPr>
      </w:pPr>
    </w:p>
    <w:p w14:paraId="1C935806" w14:textId="77777777" w:rsidR="003A1A70" w:rsidRPr="003A1A70" w:rsidRDefault="003A1A70">
      <w:pPr>
        <w:pStyle w:val="Odsekzoznamu"/>
        <w:numPr>
          <w:ilvl w:val="0"/>
          <w:numId w:val="16"/>
        </w:numPr>
        <w:spacing w:after="120" w:line="276" w:lineRule="auto"/>
        <w:ind w:left="567" w:hanging="567"/>
        <w:jc w:val="both"/>
        <w:rPr>
          <w:rFonts w:ascii="Aptos" w:hAnsi="Aptos"/>
          <w:vanish/>
        </w:rPr>
      </w:pPr>
    </w:p>
    <w:p w14:paraId="53D3876F" w14:textId="77777777" w:rsidR="003A1A70" w:rsidRPr="003A1A70" w:rsidRDefault="003A1A70">
      <w:pPr>
        <w:pStyle w:val="Odsekzoznamu"/>
        <w:numPr>
          <w:ilvl w:val="0"/>
          <w:numId w:val="16"/>
        </w:numPr>
        <w:spacing w:after="120" w:line="276" w:lineRule="auto"/>
        <w:ind w:left="567" w:hanging="567"/>
        <w:jc w:val="both"/>
        <w:rPr>
          <w:rFonts w:ascii="Aptos" w:hAnsi="Aptos"/>
          <w:vanish/>
        </w:rPr>
      </w:pPr>
    </w:p>
    <w:p w14:paraId="0C7DAA93" w14:textId="77777777" w:rsidR="003A1A70" w:rsidRPr="003A1A70" w:rsidRDefault="003A1A70">
      <w:pPr>
        <w:pStyle w:val="Odsekzoznamu"/>
        <w:numPr>
          <w:ilvl w:val="0"/>
          <w:numId w:val="16"/>
        </w:numPr>
        <w:spacing w:after="120" w:line="276" w:lineRule="auto"/>
        <w:ind w:left="567" w:hanging="567"/>
        <w:jc w:val="both"/>
        <w:rPr>
          <w:rFonts w:ascii="Aptos" w:hAnsi="Aptos"/>
          <w:vanish/>
        </w:rPr>
      </w:pPr>
    </w:p>
    <w:p w14:paraId="0D0FAD53" w14:textId="77777777" w:rsidR="003A1A70" w:rsidRPr="003A1A70" w:rsidRDefault="003A1A70">
      <w:pPr>
        <w:pStyle w:val="Odsekzoznamu"/>
        <w:numPr>
          <w:ilvl w:val="1"/>
          <w:numId w:val="16"/>
        </w:numPr>
        <w:spacing w:after="120" w:line="276" w:lineRule="auto"/>
        <w:ind w:left="567" w:hanging="567"/>
        <w:jc w:val="both"/>
        <w:rPr>
          <w:rFonts w:ascii="Aptos" w:hAnsi="Aptos"/>
          <w:vanish/>
        </w:rPr>
      </w:pPr>
    </w:p>
    <w:p w14:paraId="13B492DB" w14:textId="77777777" w:rsidR="003A1A70" w:rsidRPr="003A1A70" w:rsidRDefault="003A1A70">
      <w:pPr>
        <w:pStyle w:val="Odsekzoznamu"/>
        <w:numPr>
          <w:ilvl w:val="1"/>
          <w:numId w:val="16"/>
        </w:numPr>
        <w:spacing w:after="120" w:line="276" w:lineRule="auto"/>
        <w:ind w:left="567" w:hanging="567"/>
        <w:jc w:val="both"/>
        <w:rPr>
          <w:rFonts w:ascii="Aptos" w:hAnsi="Aptos"/>
          <w:vanish/>
        </w:rPr>
      </w:pPr>
    </w:p>
    <w:p w14:paraId="6260A522" w14:textId="265587E7" w:rsidR="00094705" w:rsidRPr="00094705" w:rsidRDefault="00565C6C" w:rsidP="00094705">
      <w:pPr>
        <w:pStyle w:val="Odsekzoznamu"/>
        <w:numPr>
          <w:ilvl w:val="1"/>
          <w:numId w:val="16"/>
        </w:numPr>
        <w:spacing w:after="120" w:line="276" w:lineRule="auto"/>
        <w:ind w:left="567" w:hanging="567"/>
        <w:contextualSpacing w:val="0"/>
        <w:jc w:val="both"/>
        <w:rPr>
          <w:rFonts w:ascii="Aptos" w:hAnsi="Aptos"/>
        </w:rPr>
      </w:pPr>
      <w:r w:rsidRPr="00A8346F">
        <w:rPr>
          <w:rFonts w:ascii="Aptos" w:hAnsi="Aptos"/>
        </w:rPr>
        <w:t xml:space="preserve">COO bezodkladne poskytne vysvetlenie informácií potrebných na vypracovanie ponuky a/alebo na preukázanie splnenia podmienok účasti všetkým záujemcom, ktorí sú mu známi, </w:t>
      </w:r>
      <w:r w:rsidR="00E303A6" w:rsidRPr="00A8346F">
        <w:rPr>
          <w:rFonts w:ascii="Aptos" w:hAnsi="Aptos"/>
        </w:rPr>
        <w:t xml:space="preserve"> najneskôr však šesť (6) dní pred uplynutím lehoty na predkladanie ponúk</w:t>
      </w:r>
      <w:r w:rsidRPr="00A8346F">
        <w:rPr>
          <w:rFonts w:ascii="Aptos" w:hAnsi="Aptos"/>
        </w:rPr>
        <w:t xml:space="preserve"> za predpokladu, že o vysvetlenie záujemca požiada dostatočne vopred</w:t>
      </w:r>
      <w:r w:rsidR="00E303A6" w:rsidRPr="00A8346F">
        <w:rPr>
          <w:rFonts w:ascii="Aptos" w:hAnsi="Aptos"/>
        </w:rPr>
        <w:t xml:space="preserve"> v súlade s § 48 zákona o verejnom obstarávaní</w:t>
      </w:r>
      <w:r w:rsidR="003A1A70" w:rsidRPr="00A8346F">
        <w:rPr>
          <w:rFonts w:ascii="Aptos" w:hAnsi="Aptos"/>
        </w:rPr>
        <w:t>.</w:t>
      </w:r>
      <w:r w:rsidR="00E303A6" w:rsidRPr="00A8346F">
        <w:rPr>
          <w:rFonts w:ascii="Aptos" w:hAnsi="Aptos"/>
        </w:rPr>
        <w:t xml:space="preserve"> </w:t>
      </w:r>
      <w:r w:rsidR="00094705" w:rsidRPr="00094705">
        <w:rPr>
          <w:rFonts w:ascii="Aptos" w:hAnsi="Aptos"/>
        </w:rPr>
        <w:t xml:space="preserve">COO odporúča záujemcom doručiť požiadavku o vysvetlenie informácií uvedených v oznámení o vyhlásení verejného obstarávania, v súťažných podkladoch alebo inej sprievodnej dokumentácii, ktoré sú  potrebné na vypracovanie ponuky a na preukázanie splnenia podmienok účasti v termíne najneskôr tri (3) pracovné dni pred najneskorším zákonným zverejnením odpovede na doručenú otázku. Po tejto lehote záujemcovi nezaniká právo požiadať o vysvetlenie súťažných podkladov, ale COO mu negarantuje doručenie vysvetlenia v zákonom stanovenej lehote.  </w:t>
      </w:r>
    </w:p>
    <w:p w14:paraId="75B61ED5" w14:textId="77777777" w:rsidR="003A1A70" w:rsidRPr="003A1A70" w:rsidRDefault="003A1A70">
      <w:pPr>
        <w:pStyle w:val="Odsekzoznamu"/>
        <w:numPr>
          <w:ilvl w:val="0"/>
          <w:numId w:val="25"/>
        </w:numPr>
        <w:spacing w:after="120" w:line="276" w:lineRule="auto"/>
        <w:ind w:left="567" w:hanging="567"/>
        <w:jc w:val="both"/>
        <w:rPr>
          <w:rFonts w:ascii="Aptos" w:hAnsi="Aptos"/>
          <w:vanish/>
        </w:rPr>
      </w:pPr>
    </w:p>
    <w:p w14:paraId="657D49D7" w14:textId="77777777" w:rsidR="003A1A70" w:rsidRPr="003A1A70" w:rsidRDefault="003A1A70">
      <w:pPr>
        <w:pStyle w:val="Odsekzoznamu"/>
        <w:numPr>
          <w:ilvl w:val="0"/>
          <w:numId w:val="25"/>
        </w:numPr>
        <w:spacing w:after="120" w:line="276" w:lineRule="auto"/>
        <w:ind w:left="567" w:hanging="567"/>
        <w:jc w:val="both"/>
        <w:rPr>
          <w:rFonts w:ascii="Aptos" w:hAnsi="Aptos"/>
          <w:vanish/>
        </w:rPr>
      </w:pPr>
    </w:p>
    <w:p w14:paraId="52731B67" w14:textId="77777777" w:rsidR="003A1A70" w:rsidRPr="003A1A70" w:rsidRDefault="003A1A70">
      <w:pPr>
        <w:pStyle w:val="Odsekzoznamu"/>
        <w:numPr>
          <w:ilvl w:val="1"/>
          <w:numId w:val="25"/>
        </w:numPr>
        <w:spacing w:after="120" w:line="276" w:lineRule="auto"/>
        <w:ind w:left="567" w:hanging="567"/>
        <w:jc w:val="both"/>
        <w:rPr>
          <w:rFonts w:ascii="Aptos" w:hAnsi="Aptos"/>
          <w:vanish/>
        </w:rPr>
      </w:pPr>
    </w:p>
    <w:p w14:paraId="02EFD440" w14:textId="77777777" w:rsidR="003A1A70" w:rsidRPr="003A1A70" w:rsidRDefault="003A1A70">
      <w:pPr>
        <w:pStyle w:val="Odsekzoznamu"/>
        <w:numPr>
          <w:ilvl w:val="1"/>
          <w:numId w:val="25"/>
        </w:numPr>
        <w:spacing w:after="120" w:line="276" w:lineRule="auto"/>
        <w:ind w:left="567" w:hanging="567"/>
        <w:jc w:val="both"/>
        <w:rPr>
          <w:rFonts w:ascii="Aptos" w:hAnsi="Aptos"/>
          <w:vanish/>
        </w:rPr>
      </w:pPr>
    </w:p>
    <w:p w14:paraId="47FE4A8D" w14:textId="77777777" w:rsidR="003A1A70" w:rsidRPr="003A1A70" w:rsidRDefault="003A1A70">
      <w:pPr>
        <w:pStyle w:val="Odsekzoznamu"/>
        <w:numPr>
          <w:ilvl w:val="1"/>
          <w:numId w:val="25"/>
        </w:numPr>
        <w:spacing w:after="120" w:line="276" w:lineRule="auto"/>
        <w:ind w:left="567" w:hanging="567"/>
        <w:jc w:val="both"/>
        <w:rPr>
          <w:rFonts w:ascii="Aptos" w:hAnsi="Aptos"/>
          <w:vanish/>
        </w:rPr>
      </w:pPr>
    </w:p>
    <w:p w14:paraId="1247FF78" w14:textId="45AE3A45" w:rsidR="00E303A6" w:rsidRPr="003A1A70" w:rsidRDefault="00E303A6">
      <w:pPr>
        <w:pStyle w:val="Odsekzoznamu"/>
        <w:numPr>
          <w:ilvl w:val="1"/>
          <w:numId w:val="25"/>
        </w:numPr>
        <w:spacing w:after="0" w:line="276" w:lineRule="auto"/>
        <w:ind w:left="567" w:hanging="567"/>
        <w:jc w:val="both"/>
        <w:rPr>
          <w:rFonts w:ascii="Aptos" w:hAnsi="Aptos"/>
        </w:rPr>
      </w:pPr>
      <w:r w:rsidRPr="003A1A70">
        <w:rPr>
          <w:rFonts w:ascii="Aptos" w:hAnsi="Aptos"/>
        </w:rPr>
        <w:t xml:space="preserve">Odpoveď na žiadosť o vysvetlenie bude uverejnená na webovom umiestnení pri dokumentoch k tejto zákazke. Odpoveď na žiadosť o vysvetlenie sa bude považovať za doručenú okamihom uverejnenia na webovom umiestnení pri dokumentoch k tejto zákazke. </w:t>
      </w:r>
    </w:p>
    <w:p w14:paraId="72E26FF8" w14:textId="77777777" w:rsidR="00E303A6" w:rsidRPr="00195217" w:rsidRDefault="00E303A6" w:rsidP="00DB784F">
      <w:pPr>
        <w:spacing w:after="0" w:line="276" w:lineRule="auto"/>
        <w:ind w:left="567" w:hanging="567"/>
        <w:jc w:val="both"/>
        <w:rPr>
          <w:rFonts w:ascii="Aptos" w:hAnsi="Aptos"/>
        </w:rPr>
      </w:pPr>
    </w:p>
    <w:p w14:paraId="04063A2F" w14:textId="1E7E0FF8" w:rsidR="00A94AE3" w:rsidRPr="00195217" w:rsidRDefault="002206E5">
      <w:pPr>
        <w:pStyle w:val="Odsekzoznamu"/>
        <w:numPr>
          <w:ilvl w:val="0"/>
          <w:numId w:val="16"/>
        </w:numPr>
        <w:spacing w:after="120" w:line="276" w:lineRule="auto"/>
        <w:ind w:left="426" w:hanging="426"/>
        <w:contextualSpacing w:val="0"/>
        <w:jc w:val="both"/>
        <w:rPr>
          <w:rFonts w:ascii="Aptos" w:hAnsi="Aptos"/>
          <w:b/>
          <w:bCs/>
        </w:rPr>
      </w:pPr>
      <w:r w:rsidRPr="00195217">
        <w:rPr>
          <w:rFonts w:ascii="Aptos" w:hAnsi="Aptos"/>
          <w:b/>
          <w:bCs/>
        </w:rPr>
        <w:t>Obhliadka miesta dodania predmetu zákazky</w:t>
      </w:r>
    </w:p>
    <w:p w14:paraId="1911A092" w14:textId="3482DA2B" w:rsidR="002206E5" w:rsidRPr="00195217" w:rsidRDefault="002206E5">
      <w:pPr>
        <w:pStyle w:val="Odsekzoznamu"/>
        <w:numPr>
          <w:ilvl w:val="1"/>
          <w:numId w:val="16"/>
        </w:numPr>
        <w:spacing w:after="0" w:line="276" w:lineRule="auto"/>
        <w:ind w:left="567" w:hanging="567"/>
        <w:jc w:val="both"/>
        <w:rPr>
          <w:rFonts w:ascii="Aptos" w:hAnsi="Aptos"/>
        </w:rPr>
      </w:pPr>
      <w:r w:rsidRPr="00195217">
        <w:rPr>
          <w:rFonts w:ascii="Aptos" w:hAnsi="Aptos"/>
        </w:rPr>
        <w:t>Obhliadka miesta dodania predmetu zákazky nie je potrebná.</w:t>
      </w:r>
    </w:p>
    <w:p w14:paraId="3A853079" w14:textId="77777777" w:rsidR="002206E5" w:rsidRPr="00195217" w:rsidRDefault="002206E5" w:rsidP="002206E5">
      <w:pPr>
        <w:pStyle w:val="Odsekzoznamu"/>
        <w:spacing w:after="0" w:line="276" w:lineRule="auto"/>
        <w:ind w:left="360"/>
        <w:jc w:val="both"/>
        <w:rPr>
          <w:rFonts w:ascii="Aptos" w:hAnsi="Aptos"/>
        </w:rPr>
      </w:pPr>
    </w:p>
    <w:p w14:paraId="053DA7EA" w14:textId="77777777" w:rsidR="002206E5" w:rsidRPr="00195217" w:rsidRDefault="002206E5" w:rsidP="002206E5">
      <w:pPr>
        <w:pStyle w:val="Odsekzoznamu"/>
        <w:spacing w:after="0" w:line="276" w:lineRule="auto"/>
        <w:ind w:left="360"/>
        <w:jc w:val="both"/>
        <w:rPr>
          <w:rFonts w:ascii="Aptos" w:hAnsi="Aptos"/>
        </w:rPr>
      </w:pPr>
    </w:p>
    <w:p w14:paraId="1D7FACFE" w14:textId="5602EB87" w:rsidR="00E303A6" w:rsidRPr="003A1A70" w:rsidRDefault="00E303A6" w:rsidP="00A94AE3">
      <w:pPr>
        <w:spacing w:after="0"/>
        <w:jc w:val="center"/>
        <w:rPr>
          <w:rFonts w:ascii="Aptos" w:hAnsi="Aptos"/>
          <w:b/>
          <w:bCs/>
          <w:sz w:val="24"/>
          <w:szCs w:val="24"/>
        </w:rPr>
      </w:pPr>
      <w:r w:rsidRPr="003A1A70">
        <w:rPr>
          <w:rFonts w:ascii="Aptos" w:hAnsi="Aptos"/>
          <w:b/>
          <w:bCs/>
          <w:sz w:val="24"/>
          <w:szCs w:val="24"/>
        </w:rPr>
        <w:t xml:space="preserve">Časť </w:t>
      </w:r>
      <w:r w:rsidR="003A1A70" w:rsidRPr="003A1A70">
        <w:rPr>
          <w:rFonts w:ascii="Aptos" w:hAnsi="Aptos"/>
          <w:b/>
          <w:bCs/>
          <w:sz w:val="24"/>
          <w:szCs w:val="24"/>
        </w:rPr>
        <w:t>V</w:t>
      </w:r>
      <w:r w:rsidRPr="003A1A70">
        <w:rPr>
          <w:rFonts w:ascii="Aptos" w:hAnsi="Aptos"/>
          <w:b/>
          <w:bCs/>
          <w:sz w:val="24"/>
          <w:szCs w:val="24"/>
        </w:rPr>
        <w:t>.</w:t>
      </w:r>
    </w:p>
    <w:p w14:paraId="67896D84" w14:textId="349D0E35" w:rsidR="003A1A70" w:rsidRPr="003A1A70" w:rsidRDefault="00F04DE6" w:rsidP="000C5430">
      <w:pPr>
        <w:pStyle w:val="Obsah2"/>
      </w:pPr>
      <w:hyperlink w:anchor="_Toc461981364" w:history="1">
        <w:r w:rsidRPr="003A1A70">
          <w:rPr>
            <w:rStyle w:val="Hypertextovprepojenie"/>
            <w:color w:val="auto"/>
            <w:u w:val="none"/>
          </w:rPr>
          <w:t>INFORMÁCIE O PONUK</w:t>
        </w:r>
      </w:hyperlink>
      <w:r w:rsidRPr="003A1A70">
        <w:t>E</w:t>
      </w:r>
    </w:p>
    <w:p w14:paraId="7C3D3E36" w14:textId="77777777" w:rsidR="00A87D8A" w:rsidRDefault="00A87D8A" w:rsidP="00C63772">
      <w:pPr>
        <w:spacing w:after="0" w:line="240" w:lineRule="auto"/>
        <w:jc w:val="center"/>
        <w:rPr>
          <w:rFonts w:ascii="Aptos" w:hAnsi="Aptos"/>
          <w:b/>
          <w:bCs/>
          <w:sz w:val="24"/>
          <w:szCs w:val="24"/>
          <w:u w:val="single"/>
        </w:rPr>
      </w:pPr>
    </w:p>
    <w:p w14:paraId="1EEDA27F" w14:textId="2D74FDE6" w:rsidR="00E303A6" w:rsidRPr="00803974" w:rsidRDefault="00F04DE6" w:rsidP="00C63772">
      <w:pPr>
        <w:spacing w:after="0" w:line="240" w:lineRule="auto"/>
        <w:jc w:val="center"/>
        <w:rPr>
          <w:rFonts w:ascii="Aptos" w:hAnsi="Aptos"/>
          <w:b/>
          <w:bCs/>
          <w:sz w:val="24"/>
          <w:szCs w:val="24"/>
          <w:u w:val="single"/>
        </w:rPr>
      </w:pPr>
      <w:r w:rsidRPr="00803974">
        <w:rPr>
          <w:rFonts w:ascii="Aptos" w:hAnsi="Aptos"/>
          <w:b/>
          <w:bCs/>
          <w:sz w:val="24"/>
          <w:szCs w:val="24"/>
          <w:u w:val="single"/>
        </w:rPr>
        <w:t>Príprava ponuky</w:t>
      </w:r>
    </w:p>
    <w:p w14:paraId="7014B530" w14:textId="77777777" w:rsidR="00F04DE6" w:rsidRPr="00803974" w:rsidRDefault="00F04DE6" w:rsidP="00F04DE6">
      <w:pPr>
        <w:spacing w:after="0" w:line="240" w:lineRule="auto"/>
        <w:jc w:val="center"/>
        <w:rPr>
          <w:rFonts w:ascii="Aptos" w:hAnsi="Aptos"/>
          <w:b/>
          <w:bCs/>
          <w:sz w:val="24"/>
          <w:szCs w:val="24"/>
        </w:rPr>
      </w:pPr>
    </w:p>
    <w:p w14:paraId="4330E0D6" w14:textId="2139F30B" w:rsidR="00E303A6" w:rsidRPr="00195217" w:rsidRDefault="00E303A6">
      <w:pPr>
        <w:pStyle w:val="Odsekzoznamu"/>
        <w:numPr>
          <w:ilvl w:val="0"/>
          <w:numId w:val="17"/>
        </w:numPr>
        <w:spacing w:after="120" w:line="240" w:lineRule="auto"/>
        <w:ind w:left="426" w:hanging="426"/>
        <w:contextualSpacing w:val="0"/>
        <w:rPr>
          <w:rFonts w:ascii="Aptos" w:hAnsi="Aptos"/>
          <w:b/>
          <w:bCs/>
        </w:rPr>
      </w:pPr>
      <w:r w:rsidRPr="00195217">
        <w:rPr>
          <w:rFonts w:ascii="Aptos" w:hAnsi="Aptos"/>
          <w:b/>
          <w:bCs/>
        </w:rPr>
        <w:t xml:space="preserve">Jazyk </w:t>
      </w:r>
      <w:r w:rsidR="00131488" w:rsidRPr="00195217">
        <w:rPr>
          <w:rFonts w:ascii="Aptos" w:hAnsi="Aptos"/>
          <w:b/>
          <w:bCs/>
        </w:rPr>
        <w:t>ponuky</w:t>
      </w:r>
    </w:p>
    <w:p w14:paraId="4206FB8D" w14:textId="7E9BB500" w:rsidR="00E303A6" w:rsidRPr="00195217" w:rsidRDefault="00E303A6">
      <w:pPr>
        <w:pStyle w:val="Odsekzoznamu"/>
        <w:numPr>
          <w:ilvl w:val="1"/>
          <w:numId w:val="17"/>
        </w:numPr>
        <w:spacing w:after="0" w:line="276" w:lineRule="auto"/>
        <w:ind w:left="567" w:hanging="567"/>
        <w:jc w:val="both"/>
        <w:rPr>
          <w:rFonts w:ascii="Aptos" w:hAnsi="Aptos"/>
        </w:rPr>
      </w:pPr>
      <w:r w:rsidRPr="00195217">
        <w:rPr>
          <w:rFonts w:ascii="Aptos" w:hAnsi="Aptos"/>
        </w:rPr>
        <w:t>Ponuky a ďalšie doklady</w:t>
      </w:r>
      <w:r w:rsidR="00200A02" w:rsidRPr="00195217">
        <w:rPr>
          <w:rFonts w:ascii="Aptos" w:hAnsi="Aptos"/>
        </w:rPr>
        <w:t xml:space="preserve"> a dokumenty vo verejnom obstarávaní sa predkladajú </w:t>
      </w:r>
      <w:r w:rsidRPr="00195217">
        <w:rPr>
          <w:rFonts w:ascii="Aptos" w:hAnsi="Aptos"/>
        </w:rPr>
        <w:t>v štátnom jazyku S</w:t>
      </w:r>
      <w:r w:rsidR="00200A02" w:rsidRPr="00195217">
        <w:rPr>
          <w:rFonts w:ascii="Aptos" w:hAnsi="Aptos"/>
        </w:rPr>
        <w:t xml:space="preserve">lovenskej republiky alebo v českom </w:t>
      </w:r>
      <w:r w:rsidRPr="00195217">
        <w:rPr>
          <w:rFonts w:ascii="Aptos" w:hAnsi="Aptos"/>
        </w:rPr>
        <w:t>jazyku. Ak je doklad alebo dokument vyhotovený v cudzom jazyku, predkladá</w:t>
      </w:r>
      <w:r w:rsidR="00200A02" w:rsidRPr="00195217">
        <w:rPr>
          <w:rFonts w:ascii="Aptos" w:hAnsi="Aptos"/>
        </w:rPr>
        <w:t xml:space="preserve"> </w:t>
      </w:r>
      <w:r w:rsidRPr="00195217">
        <w:rPr>
          <w:rFonts w:ascii="Aptos" w:hAnsi="Aptos"/>
        </w:rPr>
        <w:t>sa</w:t>
      </w:r>
      <w:r w:rsidR="00200A02" w:rsidRPr="00195217">
        <w:rPr>
          <w:rFonts w:ascii="Aptos" w:hAnsi="Aptos"/>
        </w:rPr>
        <w:t xml:space="preserve"> </w:t>
      </w:r>
      <w:r w:rsidRPr="00195217">
        <w:rPr>
          <w:rFonts w:ascii="Aptos" w:hAnsi="Aptos"/>
        </w:rPr>
        <w:t>spolu</w:t>
      </w:r>
      <w:r w:rsidR="00200A02" w:rsidRPr="00195217">
        <w:rPr>
          <w:rFonts w:ascii="Aptos" w:hAnsi="Aptos"/>
        </w:rPr>
        <w:t xml:space="preserve"> </w:t>
      </w:r>
      <w:r w:rsidRPr="00195217">
        <w:rPr>
          <w:rFonts w:ascii="Aptos" w:hAnsi="Aptos"/>
        </w:rPr>
        <w:t>s jeho úradným prekladom do štátneho jazyka</w:t>
      </w:r>
      <w:r w:rsidR="00200A02" w:rsidRPr="00195217">
        <w:rPr>
          <w:rFonts w:ascii="Aptos" w:hAnsi="Aptos"/>
        </w:rPr>
        <w:t xml:space="preserve"> Slovenskej republiky</w:t>
      </w:r>
      <w:r w:rsidRPr="00195217">
        <w:rPr>
          <w:rFonts w:ascii="Aptos" w:hAnsi="Aptos"/>
        </w:rPr>
        <w:t>; to neplatí pre ponuky, návrhy, doklady a dokumenty vyhotovené v českom jazyku, ktoré môžu byť predložené v tomto jazyku. Ak sa zistí rozdiel v obsahu dokumentov, rozhodujúci je úradný preklad do slovenského jazyka.</w:t>
      </w:r>
    </w:p>
    <w:p w14:paraId="6F26E3D3" w14:textId="77777777" w:rsidR="00E303A6" w:rsidRPr="00195217" w:rsidRDefault="00E303A6" w:rsidP="000950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jc w:val="both"/>
        <w:rPr>
          <w:rFonts w:ascii="Aptos" w:hAnsi="Aptos"/>
        </w:rPr>
      </w:pPr>
    </w:p>
    <w:p w14:paraId="4460A912" w14:textId="77777777" w:rsidR="00DD53DE" w:rsidRPr="00195217" w:rsidRDefault="00DD53DE">
      <w:pPr>
        <w:pStyle w:val="Odsekzoznamu"/>
        <w:numPr>
          <w:ilvl w:val="0"/>
          <w:numId w:val="17"/>
        </w:numPr>
        <w:spacing w:after="120" w:line="276" w:lineRule="auto"/>
        <w:ind w:left="426" w:hanging="426"/>
        <w:contextualSpacing w:val="0"/>
        <w:rPr>
          <w:rFonts w:ascii="Aptos" w:hAnsi="Aptos"/>
          <w:b/>
          <w:bCs/>
        </w:rPr>
      </w:pPr>
      <w:r w:rsidRPr="00195217">
        <w:rPr>
          <w:rFonts w:ascii="Aptos" w:hAnsi="Aptos"/>
          <w:b/>
          <w:bCs/>
        </w:rPr>
        <w:t>Variantné riešenie</w:t>
      </w:r>
    </w:p>
    <w:p w14:paraId="327C3942" w14:textId="77777777" w:rsidR="003A1A70" w:rsidRPr="003A1A70" w:rsidRDefault="003A1A70">
      <w:pPr>
        <w:pStyle w:val="Odsekzoznamu"/>
        <w:numPr>
          <w:ilvl w:val="0"/>
          <w:numId w:val="9"/>
        </w:numPr>
        <w:spacing w:after="120" w:line="276" w:lineRule="auto"/>
        <w:contextualSpacing w:val="0"/>
        <w:jc w:val="both"/>
        <w:rPr>
          <w:rFonts w:ascii="Aptos" w:hAnsi="Aptos"/>
          <w:vanish/>
        </w:rPr>
      </w:pPr>
    </w:p>
    <w:p w14:paraId="2F603889" w14:textId="77777777" w:rsidR="003A1A70" w:rsidRPr="003A1A70" w:rsidRDefault="003A1A70">
      <w:pPr>
        <w:pStyle w:val="Odsekzoznamu"/>
        <w:numPr>
          <w:ilvl w:val="0"/>
          <w:numId w:val="9"/>
        </w:numPr>
        <w:spacing w:after="120" w:line="276" w:lineRule="auto"/>
        <w:contextualSpacing w:val="0"/>
        <w:jc w:val="both"/>
        <w:rPr>
          <w:rFonts w:ascii="Aptos" w:hAnsi="Aptos"/>
          <w:vanish/>
        </w:rPr>
      </w:pPr>
    </w:p>
    <w:p w14:paraId="6C8EBE5C" w14:textId="77777777" w:rsidR="003A1A70" w:rsidRPr="003A1A70" w:rsidRDefault="003A1A70">
      <w:pPr>
        <w:pStyle w:val="Odsekzoznamu"/>
        <w:numPr>
          <w:ilvl w:val="0"/>
          <w:numId w:val="9"/>
        </w:numPr>
        <w:spacing w:after="120" w:line="276" w:lineRule="auto"/>
        <w:contextualSpacing w:val="0"/>
        <w:jc w:val="both"/>
        <w:rPr>
          <w:rFonts w:ascii="Aptos" w:hAnsi="Aptos"/>
          <w:vanish/>
        </w:rPr>
      </w:pPr>
    </w:p>
    <w:p w14:paraId="4EAFF7A1" w14:textId="77777777" w:rsidR="003A1A70" w:rsidRPr="003A1A70" w:rsidRDefault="003A1A70">
      <w:pPr>
        <w:pStyle w:val="Odsekzoznamu"/>
        <w:numPr>
          <w:ilvl w:val="0"/>
          <w:numId w:val="9"/>
        </w:numPr>
        <w:spacing w:after="120" w:line="276" w:lineRule="auto"/>
        <w:contextualSpacing w:val="0"/>
        <w:jc w:val="both"/>
        <w:rPr>
          <w:rFonts w:ascii="Aptos" w:hAnsi="Aptos"/>
          <w:vanish/>
        </w:rPr>
      </w:pPr>
    </w:p>
    <w:p w14:paraId="700B3EF8" w14:textId="77777777" w:rsidR="003A1A70" w:rsidRPr="003A1A70" w:rsidRDefault="003A1A70">
      <w:pPr>
        <w:pStyle w:val="Odsekzoznamu"/>
        <w:numPr>
          <w:ilvl w:val="0"/>
          <w:numId w:val="9"/>
        </w:numPr>
        <w:spacing w:after="120" w:line="276" w:lineRule="auto"/>
        <w:contextualSpacing w:val="0"/>
        <w:jc w:val="both"/>
        <w:rPr>
          <w:rFonts w:ascii="Aptos" w:hAnsi="Aptos"/>
          <w:vanish/>
        </w:rPr>
      </w:pPr>
    </w:p>
    <w:p w14:paraId="734A2642" w14:textId="77777777" w:rsidR="003A1A70" w:rsidRPr="003A1A70" w:rsidRDefault="003A1A70">
      <w:pPr>
        <w:pStyle w:val="Odsekzoznamu"/>
        <w:numPr>
          <w:ilvl w:val="0"/>
          <w:numId w:val="9"/>
        </w:numPr>
        <w:spacing w:after="120" w:line="276" w:lineRule="auto"/>
        <w:contextualSpacing w:val="0"/>
        <w:jc w:val="both"/>
        <w:rPr>
          <w:rFonts w:ascii="Aptos" w:hAnsi="Aptos"/>
          <w:vanish/>
        </w:rPr>
      </w:pPr>
    </w:p>
    <w:p w14:paraId="71F60952" w14:textId="77777777" w:rsidR="003A1A70" w:rsidRPr="003A1A70" w:rsidRDefault="003A1A70">
      <w:pPr>
        <w:pStyle w:val="Odsekzoznamu"/>
        <w:numPr>
          <w:ilvl w:val="0"/>
          <w:numId w:val="9"/>
        </w:numPr>
        <w:spacing w:after="120" w:line="276" w:lineRule="auto"/>
        <w:contextualSpacing w:val="0"/>
        <w:jc w:val="both"/>
        <w:rPr>
          <w:rFonts w:ascii="Aptos" w:hAnsi="Aptos"/>
          <w:vanish/>
        </w:rPr>
      </w:pPr>
    </w:p>
    <w:p w14:paraId="0AB6F044" w14:textId="77777777" w:rsidR="003A1A70" w:rsidRPr="003A1A70" w:rsidRDefault="003A1A70">
      <w:pPr>
        <w:pStyle w:val="Odsekzoznamu"/>
        <w:numPr>
          <w:ilvl w:val="0"/>
          <w:numId w:val="9"/>
        </w:numPr>
        <w:spacing w:after="120" w:line="276" w:lineRule="auto"/>
        <w:contextualSpacing w:val="0"/>
        <w:jc w:val="both"/>
        <w:rPr>
          <w:rFonts w:ascii="Aptos" w:hAnsi="Aptos"/>
          <w:vanish/>
        </w:rPr>
      </w:pPr>
    </w:p>
    <w:p w14:paraId="5F79AC9E" w14:textId="77777777" w:rsidR="003A1A70" w:rsidRPr="003A1A70" w:rsidRDefault="003A1A70">
      <w:pPr>
        <w:pStyle w:val="Odsekzoznamu"/>
        <w:numPr>
          <w:ilvl w:val="0"/>
          <w:numId w:val="9"/>
        </w:numPr>
        <w:spacing w:after="120" w:line="276" w:lineRule="auto"/>
        <w:contextualSpacing w:val="0"/>
        <w:jc w:val="both"/>
        <w:rPr>
          <w:rFonts w:ascii="Aptos" w:hAnsi="Aptos"/>
          <w:vanish/>
        </w:rPr>
      </w:pPr>
    </w:p>
    <w:p w14:paraId="02AF63EA" w14:textId="77777777" w:rsidR="003A1A70" w:rsidRPr="003A1A70" w:rsidRDefault="003A1A70">
      <w:pPr>
        <w:pStyle w:val="Odsekzoznamu"/>
        <w:numPr>
          <w:ilvl w:val="0"/>
          <w:numId w:val="9"/>
        </w:numPr>
        <w:spacing w:after="120" w:line="276" w:lineRule="auto"/>
        <w:contextualSpacing w:val="0"/>
        <w:jc w:val="both"/>
        <w:rPr>
          <w:rFonts w:ascii="Aptos" w:hAnsi="Aptos"/>
          <w:vanish/>
        </w:rPr>
      </w:pPr>
    </w:p>
    <w:p w14:paraId="04ED91CA" w14:textId="77777777" w:rsidR="003A1A70" w:rsidRPr="003A1A70" w:rsidRDefault="003A1A70">
      <w:pPr>
        <w:pStyle w:val="Odsekzoznamu"/>
        <w:numPr>
          <w:ilvl w:val="0"/>
          <w:numId w:val="9"/>
        </w:numPr>
        <w:spacing w:after="120" w:line="276" w:lineRule="auto"/>
        <w:contextualSpacing w:val="0"/>
        <w:jc w:val="both"/>
        <w:rPr>
          <w:rFonts w:ascii="Aptos" w:hAnsi="Aptos"/>
          <w:vanish/>
        </w:rPr>
      </w:pPr>
    </w:p>
    <w:p w14:paraId="4B984151" w14:textId="77777777" w:rsidR="003A1A70" w:rsidRPr="003A1A70" w:rsidRDefault="003A1A70">
      <w:pPr>
        <w:pStyle w:val="Odsekzoznamu"/>
        <w:numPr>
          <w:ilvl w:val="0"/>
          <w:numId w:val="9"/>
        </w:numPr>
        <w:spacing w:after="120" w:line="276" w:lineRule="auto"/>
        <w:contextualSpacing w:val="0"/>
        <w:jc w:val="both"/>
        <w:rPr>
          <w:rFonts w:ascii="Aptos" w:hAnsi="Aptos"/>
          <w:vanish/>
        </w:rPr>
      </w:pPr>
    </w:p>
    <w:p w14:paraId="6D8E0E5A" w14:textId="77777777" w:rsidR="003A1A70" w:rsidRPr="003A1A70" w:rsidRDefault="003A1A70">
      <w:pPr>
        <w:pStyle w:val="Odsekzoznamu"/>
        <w:numPr>
          <w:ilvl w:val="0"/>
          <w:numId w:val="9"/>
        </w:numPr>
        <w:spacing w:after="120" w:line="276" w:lineRule="auto"/>
        <w:contextualSpacing w:val="0"/>
        <w:jc w:val="both"/>
        <w:rPr>
          <w:rFonts w:ascii="Aptos" w:hAnsi="Aptos"/>
          <w:vanish/>
        </w:rPr>
      </w:pPr>
    </w:p>
    <w:p w14:paraId="4B42E89C" w14:textId="2B0EB04C" w:rsidR="00DD53DE" w:rsidRPr="00195217" w:rsidRDefault="00DD53DE">
      <w:pPr>
        <w:pStyle w:val="Odsekzoznamu"/>
        <w:numPr>
          <w:ilvl w:val="1"/>
          <w:numId w:val="9"/>
        </w:numPr>
        <w:spacing w:after="120" w:line="276" w:lineRule="auto"/>
        <w:ind w:left="567" w:hanging="567"/>
        <w:contextualSpacing w:val="0"/>
        <w:jc w:val="both"/>
        <w:rPr>
          <w:rFonts w:ascii="Aptos" w:hAnsi="Aptos"/>
        </w:rPr>
      </w:pPr>
      <w:r w:rsidRPr="00195217">
        <w:rPr>
          <w:rFonts w:ascii="Aptos" w:hAnsi="Aptos"/>
        </w:rPr>
        <w:t xml:space="preserve">Predloženie variantného riešenia sa neumožňuje. </w:t>
      </w:r>
    </w:p>
    <w:p w14:paraId="60E2970A" w14:textId="77777777" w:rsidR="00DD53DE" w:rsidRPr="00195217" w:rsidRDefault="00DD53DE">
      <w:pPr>
        <w:pStyle w:val="Odsekzoznamu"/>
        <w:numPr>
          <w:ilvl w:val="1"/>
          <w:numId w:val="9"/>
        </w:numPr>
        <w:spacing w:after="0" w:line="276" w:lineRule="auto"/>
        <w:ind w:left="567" w:hanging="567"/>
        <w:jc w:val="both"/>
        <w:rPr>
          <w:rFonts w:ascii="Aptos" w:hAnsi="Aptos"/>
        </w:rPr>
      </w:pPr>
      <w:r w:rsidRPr="00195217">
        <w:rPr>
          <w:rFonts w:ascii="Aptos" w:hAnsi="Aptos"/>
        </w:rPr>
        <w:lastRenderedPageBreak/>
        <w:t>Ak súčasťou ponuky bude aj variantné riešenie, nebude takéto variantné riešenie zaradené do vyhodnotenia.</w:t>
      </w:r>
    </w:p>
    <w:p w14:paraId="7CE0804D" w14:textId="77777777" w:rsidR="000950A9" w:rsidRPr="00195217" w:rsidRDefault="000950A9" w:rsidP="000950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jc w:val="both"/>
        <w:rPr>
          <w:rFonts w:ascii="Aptos" w:hAnsi="Aptos"/>
        </w:rPr>
      </w:pPr>
    </w:p>
    <w:p w14:paraId="3B07E137" w14:textId="0F481161" w:rsidR="00E303A6" w:rsidRPr="00195217" w:rsidRDefault="00DD53DE">
      <w:pPr>
        <w:pStyle w:val="Odsekzoznamu"/>
        <w:numPr>
          <w:ilvl w:val="0"/>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ind w:left="426" w:hanging="426"/>
        <w:contextualSpacing w:val="0"/>
        <w:jc w:val="both"/>
        <w:rPr>
          <w:rFonts w:ascii="Aptos" w:hAnsi="Aptos"/>
          <w:b/>
          <w:bCs/>
        </w:rPr>
      </w:pPr>
      <w:r w:rsidRPr="00195217">
        <w:rPr>
          <w:rFonts w:ascii="Aptos" w:hAnsi="Aptos"/>
          <w:b/>
          <w:bCs/>
        </w:rPr>
        <w:t>M</w:t>
      </w:r>
      <w:r w:rsidR="00E303A6" w:rsidRPr="00195217">
        <w:rPr>
          <w:rFonts w:ascii="Aptos" w:hAnsi="Aptos"/>
          <w:b/>
          <w:bCs/>
        </w:rPr>
        <w:t>ena</w:t>
      </w:r>
      <w:r w:rsidRPr="00195217">
        <w:rPr>
          <w:rFonts w:ascii="Aptos" w:hAnsi="Aptos"/>
          <w:b/>
          <w:bCs/>
        </w:rPr>
        <w:t xml:space="preserve"> a ceny uvádzané</w:t>
      </w:r>
      <w:r w:rsidR="00E303A6" w:rsidRPr="00195217">
        <w:rPr>
          <w:rFonts w:ascii="Aptos" w:hAnsi="Aptos"/>
          <w:b/>
          <w:bCs/>
        </w:rPr>
        <w:t xml:space="preserve"> v ponuke</w:t>
      </w:r>
    </w:p>
    <w:p w14:paraId="506E1653" w14:textId="0B6E27DB" w:rsidR="000E736B" w:rsidRPr="00195217" w:rsidRDefault="000E736B">
      <w:pPr>
        <w:pStyle w:val="Odsekzoznamu"/>
        <w:numPr>
          <w:ilvl w:val="1"/>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ind w:left="567" w:hanging="567"/>
        <w:contextualSpacing w:val="0"/>
        <w:jc w:val="both"/>
        <w:rPr>
          <w:rFonts w:ascii="Aptos" w:hAnsi="Aptos"/>
        </w:rPr>
      </w:pPr>
      <w:r w:rsidRPr="00195217">
        <w:rPr>
          <w:rFonts w:ascii="Aptos" w:hAnsi="Aptos"/>
        </w:rPr>
        <w:t xml:space="preserve">Uchádzačom navrhovaná zmluvná cena za plnenie požadovaného predmetu zákazky, uvedená </w:t>
      </w:r>
      <w:r w:rsidR="00DD30CF">
        <w:rPr>
          <w:rFonts w:ascii="Aptos" w:hAnsi="Aptos"/>
        </w:rPr>
        <w:br/>
      </w:r>
      <w:r w:rsidRPr="00195217">
        <w:rPr>
          <w:rFonts w:ascii="Aptos" w:hAnsi="Aptos"/>
        </w:rPr>
        <w:t xml:space="preserve">v ponuke uchádzača, bude vyjadrená v eurách </w:t>
      </w:r>
      <w:r w:rsidR="004A7B00" w:rsidRPr="00195217">
        <w:rPr>
          <w:rFonts w:ascii="Aptos" w:hAnsi="Aptos"/>
        </w:rPr>
        <w:t>s</w:t>
      </w:r>
      <w:r w:rsidRPr="00195217">
        <w:rPr>
          <w:rFonts w:ascii="Aptos" w:hAnsi="Aptos"/>
        </w:rPr>
        <w:t xml:space="preserve"> DPH (€ alebo EUR).</w:t>
      </w:r>
    </w:p>
    <w:p w14:paraId="1B83D9DD" w14:textId="5F4AB8AE" w:rsidR="00E303A6" w:rsidRPr="00195217" w:rsidRDefault="00E303A6">
      <w:pPr>
        <w:pStyle w:val="Odsekzoznamu"/>
        <w:numPr>
          <w:ilvl w:val="1"/>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ind w:left="567" w:hanging="567"/>
        <w:contextualSpacing w:val="0"/>
        <w:jc w:val="both"/>
        <w:rPr>
          <w:rFonts w:ascii="Aptos" w:hAnsi="Aptos"/>
        </w:rPr>
      </w:pPr>
      <w:r w:rsidRPr="00195217">
        <w:rPr>
          <w:rFonts w:ascii="Aptos" w:hAnsi="Aptos"/>
        </w:rPr>
        <w:t>Navrhovaná zmluvná cena musí byť stanovená podľa zákona</w:t>
      </w:r>
      <w:r w:rsidR="00E73F59" w:rsidRPr="00195217">
        <w:rPr>
          <w:rFonts w:ascii="Aptos" w:hAnsi="Aptos"/>
        </w:rPr>
        <w:t xml:space="preserve"> Národnej rady Slovenskej republiky</w:t>
      </w:r>
      <w:r w:rsidRPr="00195217">
        <w:rPr>
          <w:rFonts w:ascii="Aptos" w:hAnsi="Aptos"/>
        </w:rPr>
        <w:t xml:space="preserve"> č.18/1996 Z. z. o cenách v znení neskorších predpisov a vyhlášky M</w:t>
      </w:r>
      <w:r w:rsidR="00E73F59" w:rsidRPr="00195217">
        <w:rPr>
          <w:rFonts w:ascii="Aptos" w:hAnsi="Aptos"/>
        </w:rPr>
        <w:t>inisterstva financií Slovenskej republiky</w:t>
      </w:r>
      <w:r w:rsidRPr="00195217">
        <w:rPr>
          <w:rFonts w:ascii="Aptos" w:hAnsi="Aptos"/>
        </w:rPr>
        <w:t xml:space="preserve"> č. 87/1996 Z. z., ktorou sa zákon o cenách vykonáva a v súlade s podmienkami v </w:t>
      </w:r>
      <w:r w:rsidR="00E73F59" w:rsidRPr="00195217">
        <w:rPr>
          <w:rFonts w:ascii="Aptos" w:hAnsi="Aptos"/>
        </w:rPr>
        <w:t>č</w:t>
      </w:r>
      <w:r w:rsidRPr="00195217">
        <w:rPr>
          <w:rFonts w:ascii="Aptos" w:hAnsi="Aptos"/>
        </w:rPr>
        <w:t xml:space="preserve">asti </w:t>
      </w:r>
      <w:r w:rsidR="00DD30CF">
        <w:rPr>
          <w:rFonts w:ascii="Aptos" w:hAnsi="Aptos"/>
        </w:rPr>
        <w:br/>
        <w:t>B</w:t>
      </w:r>
      <w:r w:rsidR="00E73F59" w:rsidRPr="00195217">
        <w:rPr>
          <w:rFonts w:ascii="Aptos" w:hAnsi="Aptos"/>
        </w:rPr>
        <w:t>.</w:t>
      </w:r>
      <w:r w:rsidR="00DD30CF">
        <w:rPr>
          <w:rFonts w:ascii="Aptos" w:hAnsi="Aptos"/>
        </w:rPr>
        <w:t>2</w:t>
      </w:r>
      <w:r w:rsidR="00E73F59" w:rsidRPr="00195217">
        <w:rPr>
          <w:rFonts w:ascii="Aptos" w:hAnsi="Aptos"/>
        </w:rPr>
        <w:t xml:space="preserve"> </w:t>
      </w:r>
      <w:r w:rsidRPr="00195217">
        <w:rPr>
          <w:rFonts w:ascii="Aptos" w:hAnsi="Aptos"/>
        </w:rPr>
        <w:t>Spôsob určenia ceny týchto SP.</w:t>
      </w:r>
    </w:p>
    <w:p w14:paraId="68E3C20D" w14:textId="3B23D726" w:rsidR="00F06464" w:rsidRPr="00A8346F" w:rsidRDefault="00E303A6">
      <w:pPr>
        <w:pStyle w:val="Odsekzoznamu"/>
        <w:numPr>
          <w:ilvl w:val="1"/>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ind w:left="567" w:hanging="567"/>
        <w:contextualSpacing w:val="0"/>
        <w:jc w:val="both"/>
        <w:rPr>
          <w:rFonts w:ascii="Aptos" w:hAnsi="Aptos"/>
        </w:rPr>
      </w:pPr>
      <w:r w:rsidRPr="00195217">
        <w:rPr>
          <w:rFonts w:ascii="Aptos" w:hAnsi="Aptos"/>
        </w:rPr>
        <w:t xml:space="preserve">Uchádzačom navrhovaná zmluvná cena za dodanie požadovaného predmetu zákazky uvedená </w:t>
      </w:r>
      <w:r w:rsidR="00C33E20" w:rsidRPr="00195217">
        <w:rPr>
          <w:rFonts w:ascii="Aptos" w:hAnsi="Aptos"/>
        </w:rPr>
        <w:br/>
      </w:r>
      <w:r w:rsidRPr="00195217">
        <w:rPr>
          <w:rFonts w:ascii="Aptos" w:hAnsi="Aptos"/>
        </w:rPr>
        <w:t>v ponuke uchádzača a následne aj v rámcovej dohode</w:t>
      </w:r>
      <w:r w:rsidR="00753DE7">
        <w:rPr>
          <w:rFonts w:ascii="Aptos" w:hAnsi="Aptos"/>
        </w:rPr>
        <w:t xml:space="preserve"> </w:t>
      </w:r>
      <w:r w:rsidRPr="00195217">
        <w:rPr>
          <w:rFonts w:ascii="Aptos" w:hAnsi="Aptos"/>
        </w:rPr>
        <w:t>musí byt’ konečná a zahŕňať všetky náklady spojené s plnením predmetu zákazky a súvisiacich služieb v rozsahu podrobne vymedzenom v</w:t>
      </w:r>
      <w:r w:rsidR="00F06464">
        <w:rPr>
          <w:rFonts w:ascii="Aptos" w:hAnsi="Aptos"/>
        </w:rPr>
        <w:t> </w:t>
      </w:r>
      <w:r w:rsidRPr="00195217">
        <w:rPr>
          <w:rFonts w:ascii="Aptos" w:hAnsi="Aptos"/>
        </w:rPr>
        <w:t>časti</w:t>
      </w:r>
      <w:r w:rsidR="00F06464">
        <w:rPr>
          <w:rFonts w:ascii="Aptos" w:hAnsi="Aptos"/>
        </w:rPr>
        <w:t xml:space="preserve"> B.1 </w:t>
      </w:r>
      <w:r w:rsidRPr="00195217">
        <w:rPr>
          <w:rFonts w:ascii="Aptos" w:hAnsi="Aptos"/>
        </w:rPr>
        <w:t>Opis predmetu zákazky a</w:t>
      </w:r>
      <w:r w:rsidR="00F06464">
        <w:rPr>
          <w:rFonts w:ascii="Aptos" w:hAnsi="Aptos"/>
        </w:rPr>
        <w:t xml:space="preserve"> D.1 </w:t>
      </w:r>
      <w:r w:rsidRPr="00195217">
        <w:rPr>
          <w:rFonts w:ascii="Aptos" w:hAnsi="Aptos"/>
        </w:rPr>
        <w:t>Obchodné podmienky</w:t>
      </w:r>
      <w:r w:rsidR="00F06464">
        <w:rPr>
          <w:rFonts w:ascii="Aptos" w:hAnsi="Aptos"/>
        </w:rPr>
        <w:t xml:space="preserve"> dodania predmetu zákazky</w:t>
      </w:r>
      <w:r w:rsidRPr="00195217">
        <w:rPr>
          <w:rFonts w:ascii="Aptos" w:hAnsi="Aptos"/>
        </w:rPr>
        <w:t>.</w:t>
      </w:r>
      <w:r w:rsidR="00753DE7">
        <w:rPr>
          <w:rFonts w:ascii="Aptos" w:hAnsi="Aptos"/>
        </w:rPr>
        <w:t xml:space="preserve"> Uchádzač uvedie v danej časti predmetu zákazky navrhované ceny nasledovne: za </w:t>
      </w:r>
      <w:proofErr w:type="spellStart"/>
      <w:r w:rsidR="00753DE7">
        <w:rPr>
          <w:rFonts w:ascii="Aptos" w:hAnsi="Aptos"/>
        </w:rPr>
        <w:t>m.j</w:t>
      </w:r>
      <w:proofErr w:type="spellEnd"/>
      <w:r w:rsidR="00753DE7">
        <w:rPr>
          <w:rFonts w:ascii="Aptos" w:hAnsi="Aptos"/>
        </w:rPr>
        <w:t xml:space="preserve">. bude vyjadrená v EUR matematicky zaokrúhlená na max. štyri desatinné miesta a uchádzačom navrhovaná zmluvná cena bude vyjadrená v EUR matematicky zaokrúhlená na max. dve desatinné miesta. </w:t>
      </w:r>
    </w:p>
    <w:p w14:paraId="7AF22806" w14:textId="697E4823" w:rsidR="00E303A6" w:rsidRPr="00195217" w:rsidRDefault="00E303A6">
      <w:pPr>
        <w:pStyle w:val="Odsekzoznamu"/>
        <w:numPr>
          <w:ilvl w:val="1"/>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60" w:line="276" w:lineRule="auto"/>
        <w:ind w:left="567" w:hanging="567"/>
        <w:contextualSpacing w:val="0"/>
        <w:jc w:val="both"/>
        <w:rPr>
          <w:rFonts w:ascii="Aptos" w:hAnsi="Aptos"/>
        </w:rPr>
      </w:pPr>
      <w:r w:rsidRPr="00195217">
        <w:rPr>
          <w:rFonts w:ascii="Aptos" w:hAnsi="Aptos"/>
        </w:rPr>
        <w:t xml:space="preserve">Ak je uchádzač platiteľom </w:t>
      </w:r>
      <w:r w:rsidR="00E73F59" w:rsidRPr="00195217">
        <w:rPr>
          <w:rFonts w:ascii="Aptos" w:hAnsi="Aptos"/>
        </w:rPr>
        <w:t>DPH</w:t>
      </w:r>
      <w:r w:rsidRPr="00195217">
        <w:rPr>
          <w:rFonts w:ascii="Aptos" w:hAnsi="Aptos"/>
        </w:rPr>
        <w:t>, navrhovanú zmluvnú cenu pre danú časť uvedie v požadovanom zložení:</w:t>
      </w:r>
    </w:p>
    <w:p w14:paraId="36F6628B" w14:textId="03F0D5BF" w:rsidR="00E303A6" w:rsidRPr="00195217" w:rsidRDefault="00E303A6">
      <w:pPr>
        <w:pStyle w:val="Odsekzoznamu"/>
        <w:numPr>
          <w:ilvl w:val="2"/>
          <w:numId w:val="12"/>
        </w:num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ind w:hanging="153"/>
        <w:contextualSpacing w:val="0"/>
        <w:jc w:val="both"/>
        <w:rPr>
          <w:rFonts w:ascii="Aptos" w:hAnsi="Aptos"/>
        </w:rPr>
      </w:pPr>
      <w:r w:rsidRPr="00195217">
        <w:rPr>
          <w:rFonts w:ascii="Aptos" w:hAnsi="Aptos"/>
        </w:rPr>
        <w:t>navrhovaná zmluvná cena za MJ uvedená v EUR bez DPH,</w:t>
      </w:r>
    </w:p>
    <w:p w14:paraId="252F4BC9" w14:textId="2F01BA90" w:rsidR="00E303A6" w:rsidRPr="00195217" w:rsidRDefault="00E303A6">
      <w:pPr>
        <w:pStyle w:val="Odsekzoznamu"/>
        <w:numPr>
          <w:ilvl w:val="2"/>
          <w:numId w:val="12"/>
        </w:num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ind w:left="992" w:hanging="425"/>
        <w:contextualSpacing w:val="0"/>
        <w:jc w:val="both"/>
        <w:rPr>
          <w:rFonts w:ascii="Aptos" w:hAnsi="Aptos"/>
        </w:rPr>
      </w:pPr>
      <w:r w:rsidRPr="00195217">
        <w:rPr>
          <w:rFonts w:ascii="Aptos" w:hAnsi="Aptos"/>
        </w:rPr>
        <w:t>sadzba DPH v % a výška DPH v EUR,</w:t>
      </w:r>
    </w:p>
    <w:p w14:paraId="672CDD5E" w14:textId="026497F5" w:rsidR="00E303A6" w:rsidRPr="00195217" w:rsidRDefault="00E303A6">
      <w:pPr>
        <w:pStyle w:val="Odsekzoznamu"/>
        <w:numPr>
          <w:ilvl w:val="2"/>
          <w:numId w:val="12"/>
        </w:num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ind w:left="993" w:hanging="426"/>
        <w:jc w:val="both"/>
        <w:rPr>
          <w:rFonts w:ascii="Aptos" w:hAnsi="Aptos"/>
        </w:rPr>
      </w:pPr>
      <w:r w:rsidRPr="00195217">
        <w:rPr>
          <w:rFonts w:ascii="Aptos" w:hAnsi="Aptos"/>
        </w:rPr>
        <w:t>navrhovaná zmluvná cena celkom uvedená v EUR vrátane DPH.</w:t>
      </w:r>
    </w:p>
    <w:p w14:paraId="476E3843" w14:textId="7C2A4B0A" w:rsidR="00183864" w:rsidRPr="00195217" w:rsidRDefault="00C33E20" w:rsidP="001838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ind w:left="567" w:hanging="567"/>
        <w:jc w:val="both"/>
        <w:rPr>
          <w:rFonts w:ascii="Aptos" w:hAnsi="Aptos"/>
        </w:rPr>
      </w:pPr>
      <w:r w:rsidRPr="00195217">
        <w:rPr>
          <w:rFonts w:ascii="Aptos" w:hAnsi="Aptos"/>
        </w:rPr>
        <w:tab/>
      </w:r>
      <w:r w:rsidR="00E303A6" w:rsidRPr="00195217">
        <w:rPr>
          <w:rFonts w:ascii="Aptos" w:hAnsi="Aptos"/>
        </w:rPr>
        <w:t>podľa časti</w:t>
      </w:r>
      <w:r w:rsidR="00CA0DF6" w:rsidRPr="00195217">
        <w:rPr>
          <w:rFonts w:ascii="Aptos" w:hAnsi="Aptos"/>
        </w:rPr>
        <w:t xml:space="preserve"> B.</w:t>
      </w:r>
      <w:r w:rsidR="00F06464">
        <w:rPr>
          <w:rFonts w:ascii="Aptos" w:hAnsi="Aptos"/>
        </w:rPr>
        <w:t>1</w:t>
      </w:r>
      <w:r w:rsidR="00CA0DF6" w:rsidRPr="00195217">
        <w:rPr>
          <w:rFonts w:ascii="Aptos" w:hAnsi="Aptos"/>
        </w:rPr>
        <w:t xml:space="preserve"> </w:t>
      </w:r>
      <w:r w:rsidR="00E303A6" w:rsidRPr="00195217">
        <w:rPr>
          <w:rFonts w:ascii="Aptos" w:hAnsi="Aptos"/>
        </w:rPr>
        <w:t>Opis predmetu zákazky a</w:t>
      </w:r>
      <w:r w:rsidR="00CA0DF6" w:rsidRPr="00195217">
        <w:rPr>
          <w:rFonts w:ascii="Aptos" w:hAnsi="Aptos"/>
        </w:rPr>
        <w:t> </w:t>
      </w:r>
      <w:r w:rsidR="00E303A6" w:rsidRPr="00195217">
        <w:rPr>
          <w:rFonts w:ascii="Aptos" w:hAnsi="Aptos"/>
        </w:rPr>
        <w:t>časti</w:t>
      </w:r>
      <w:r w:rsidR="00CA0DF6" w:rsidRPr="00195217">
        <w:rPr>
          <w:rFonts w:ascii="Aptos" w:hAnsi="Aptos"/>
        </w:rPr>
        <w:t xml:space="preserve"> </w:t>
      </w:r>
      <w:r w:rsidR="00F06464">
        <w:rPr>
          <w:rFonts w:ascii="Aptos" w:hAnsi="Aptos"/>
        </w:rPr>
        <w:t xml:space="preserve">B.2 </w:t>
      </w:r>
      <w:r w:rsidR="00E303A6" w:rsidRPr="00195217">
        <w:rPr>
          <w:rFonts w:ascii="Aptos" w:hAnsi="Aptos"/>
        </w:rPr>
        <w:t>Spôsob určenia ceny.</w:t>
      </w:r>
    </w:p>
    <w:p w14:paraId="4D932C1C" w14:textId="77777777" w:rsidR="00F06464" w:rsidRPr="00F06464" w:rsidRDefault="00F06464">
      <w:pPr>
        <w:pStyle w:val="Odsekzoznamu"/>
        <w:numPr>
          <w:ilvl w:val="0"/>
          <w:numId w:val="1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contextualSpacing w:val="0"/>
        <w:jc w:val="both"/>
        <w:rPr>
          <w:rFonts w:ascii="Aptos" w:hAnsi="Aptos"/>
          <w:vanish/>
        </w:rPr>
      </w:pPr>
    </w:p>
    <w:p w14:paraId="5ED34CF2" w14:textId="77777777" w:rsidR="00F06464" w:rsidRPr="00F06464" w:rsidRDefault="00F06464">
      <w:pPr>
        <w:pStyle w:val="Odsekzoznamu"/>
        <w:numPr>
          <w:ilvl w:val="0"/>
          <w:numId w:val="1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contextualSpacing w:val="0"/>
        <w:jc w:val="both"/>
        <w:rPr>
          <w:rFonts w:ascii="Aptos" w:hAnsi="Aptos"/>
          <w:vanish/>
        </w:rPr>
      </w:pPr>
    </w:p>
    <w:p w14:paraId="708DCD89" w14:textId="77777777" w:rsidR="00F06464" w:rsidRPr="00F06464" w:rsidRDefault="00F06464">
      <w:pPr>
        <w:pStyle w:val="Odsekzoznamu"/>
        <w:numPr>
          <w:ilvl w:val="0"/>
          <w:numId w:val="1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contextualSpacing w:val="0"/>
        <w:jc w:val="both"/>
        <w:rPr>
          <w:rFonts w:ascii="Aptos" w:hAnsi="Aptos"/>
          <w:vanish/>
        </w:rPr>
      </w:pPr>
    </w:p>
    <w:p w14:paraId="73699E94" w14:textId="77777777" w:rsidR="00F06464" w:rsidRPr="00F06464" w:rsidRDefault="00F06464">
      <w:pPr>
        <w:pStyle w:val="Odsekzoznamu"/>
        <w:numPr>
          <w:ilvl w:val="0"/>
          <w:numId w:val="1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contextualSpacing w:val="0"/>
        <w:jc w:val="both"/>
        <w:rPr>
          <w:rFonts w:ascii="Aptos" w:hAnsi="Aptos"/>
          <w:vanish/>
        </w:rPr>
      </w:pPr>
    </w:p>
    <w:p w14:paraId="2A28F82F" w14:textId="77777777" w:rsidR="00F06464" w:rsidRPr="00F06464" w:rsidRDefault="00F06464">
      <w:pPr>
        <w:pStyle w:val="Odsekzoznamu"/>
        <w:numPr>
          <w:ilvl w:val="0"/>
          <w:numId w:val="1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contextualSpacing w:val="0"/>
        <w:jc w:val="both"/>
        <w:rPr>
          <w:rFonts w:ascii="Aptos" w:hAnsi="Aptos"/>
          <w:vanish/>
        </w:rPr>
      </w:pPr>
    </w:p>
    <w:p w14:paraId="4345B40E" w14:textId="77777777" w:rsidR="00F06464" w:rsidRPr="00F06464" w:rsidRDefault="00F06464">
      <w:pPr>
        <w:pStyle w:val="Odsekzoznamu"/>
        <w:numPr>
          <w:ilvl w:val="1"/>
          <w:numId w:val="1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contextualSpacing w:val="0"/>
        <w:jc w:val="both"/>
        <w:rPr>
          <w:rFonts w:ascii="Aptos" w:hAnsi="Aptos"/>
          <w:vanish/>
        </w:rPr>
      </w:pPr>
    </w:p>
    <w:p w14:paraId="3B597D09" w14:textId="77777777" w:rsidR="00F06464" w:rsidRPr="00F06464" w:rsidRDefault="00F06464">
      <w:pPr>
        <w:pStyle w:val="Odsekzoznamu"/>
        <w:numPr>
          <w:ilvl w:val="1"/>
          <w:numId w:val="1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contextualSpacing w:val="0"/>
        <w:jc w:val="both"/>
        <w:rPr>
          <w:rFonts w:ascii="Aptos" w:hAnsi="Aptos"/>
          <w:vanish/>
        </w:rPr>
      </w:pPr>
    </w:p>
    <w:p w14:paraId="7812B2F2" w14:textId="77777777" w:rsidR="00F06464" w:rsidRPr="00F06464" w:rsidRDefault="00F06464">
      <w:pPr>
        <w:pStyle w:val="Odsekzoznamu"/>
        <w:numPr>
          <w:ilvl w:val="1"/>
          <w:numId w:val="1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contextualSpacing w:val="0"/>
        <w:jc w:val="both"/>
        <w:rPr>
          <w:rFonts w:ascii="Aptos" w:hAnsi="Aptos"/>
          <w:vanish/>
        </w:rPr>
      </w:pPr>
    </w:p>
    <w:p w14:paraId="2BAE6319" w14:textId="77777777" w:rsidR="00F06464" w:rsidRPr="00F06464" w:rsidRDefault="00F06464">
      <w:pPr>
        <w:pStyle w:val="Odsekzoznamu"/>
        <w:numPr>
          <w:ilvl w:val="1"/>
          <w:numId w:val="1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contextualSpacing w:val="0"/>
        <w:jc w:val="both"/>
        <w:rPr>
          <w:rFonts w:ascii="Aptos" w:hAnsi="Aptos"/>
          <w:vanish/>
        </w:rPr>
      </w:pPr>
    </w:p>
    <w:p w14:paraId="729F7FBF" w14:textId="1EA7D5C6" w:rsidR="00E303A6" w:rsidRPr="00195217" w:rsidRDefault="00E303A6">
      <w:pPr>
        <w:pStyle w:val="Odsekzoznamu"/>
        <w:numPr>
          <w:ilvl w:val="1"/>
          <w:numId w:val="1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ind w:left="567" w:hanging="567"/>
        <w:contextualSpacing w:val="0"/>
        <w:jc w:val="both"/>
        <w:rPr>
          <w:rFonts w:ascii="Aptos" w:hAnsi="Aptos"/>
        </w:rPr>
      </w:pPr>
      <w:r w:rsidRPr="00195217">
        <w:rPr>
          <w:rFonts w:ascii="Aptos" w:hAnsi="Aptos"/>
        </w:rPr>
        <w:t xml:space="preserve">Ak uchádzač nie je platiteľom </w:t>
      </w:r>
      <w:r w:rsidR="00183864" w:rsidRPr="00195217">
        <w:rPr>
          <w:rFonts w:ascii="Aptos" w:hAnsi="Aptos"/>
        </w:rPr>
        <w:t>DPH</w:t>
      </w:r>
      <w:r w:rsidRPr="00195217">
        <w:rPr>
          <w:rFonts w:ascii="Aptos" w:hAnsi="Aptos"/>
        </w:rPr>
        <w:t>, v predloženej ponuke uvedie navrhovanú zmluvnú cenu celkom bez DPH. Na skutočnosť, že nie je platiteľom DPH v ponuke upozorní.</w:t>
      </w:r>
    </w:p>
    <w:p w14:paraId="71132E72" w14:textId="0C171720" w:rsidR="00E303A6" w:rsidRPr="00195217" w:rsidRDefault="00E303A6" w:rsidP="00AC6935">
      <w:pPr>
        <w:pStyle w:val="Odsekzoznamu"/>
        <w:numPr>
          <w:ilvl w:val="1"/>
          <w:numId w:val="13"/>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ind w:left="567" w:hanging="567"/>
        <w:jc w:val="both"/>
        <w:rPr>
          <w:rFonts w:ascii="Aptos" w:hAnsi="Aptos"/>
        </w:rPr>
      </w:pPr>
      <w:r w:rsidRPr="00195217">
        <w:rPr>
          <w:rFonts w:ascii="Aptos" w:hAnsi="Aptos"/>
        </w:rPr>
        <w:t xml:space="preserve">Vyčíslenie naturálneho a/alebo číselného rabatu je neprípustné. V prípade, že uchádzač uvedie </w:t>
      </w:r>
      <w:r w:rsidR="00183864" w:rsidRPr="00195217">
        <w:rPr>
          <w:rFonts w:ascii="Aptos" w:hAnsi="Aptos"/>
        </w:rPr>
        <w:br/>
      </w:r>
      <w:r w:rsidRPr="00195217">
        <w:rPr>
          <w:rFonts w:ascii="Aptos" w:hAnsi="Aptos"/>
        </w:rPr>
        <w:t xml:space="preserve">v ponuke alebo v zmluve naturálny alebo finančný rabat, komisia na vyhodnotenie ponúk nebude </w:t>
      </w:r>
      <w:r w:rsidR="00183864" w:rsidRPr="00195217">
        <w:rPr>
          <w:rFonts w:ascii="Aptos" w:hAnsi="Aptos"/>
        </w:rPr>
        <w:br/>
      </w:r>
      <w:r w:rsidRPr="00195217">
        <w:rPr>
          <w:rFonts w:ascii="Aptos" w:hAnsi="Aptos"/>
        </w:rPr>
        <w:t>k nemu prihliadať.</w:t>
      </w:r>
    </w:p>
    <w:p w14:paraId="1A8C7FCF" w14:textId="77777777" w:rsidR="00DD53DE" w:rsidRPr="00195217" w:rsidRDefault="00DD53DE" w:rsidP="00DD53DE">
      <w:pPr>
        <w:pStyle w:val="Odsekzoznamu"/>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ind w:left="567"/>
        <w:jc w:val="both"/>
        <w:rPr>
          <w:rFonts w:ascii="Aptos" w:hAnsi="Aptos"/>
        </w:rPr>
      </w:pPr>
    </w:p>
    <w:p w14:paraId="29783FAA" w14:textId="14B952A3" w:rsidR="00DD53DE" w:rsidRPr="00195217" w:rsidRDefault="00DD53DE" w:rsidP="00AC6935">
      <w:pPr>
        <w:pStyle w:val="Odsekzoznamu"/>
        <w:numPr>
          <w:ilvl w:val="0"/>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ind w:left="426" w:hanging="426"/>
        <w:contextualSpacing w:val="0"/>
        <w:jc w:val="both"/>
        <w:rPr>
          <w:rFonts w:ascii="Aptos" w:hAnsi="Aptos"/>
          <w:b/>
          <w:bCs/>
        </w:rPr>
      </w:pPr>
      <w:r w:rsidRPr="00195217">
        <w:rPr>
          <w:rFonts w:ascii="Aptos" w:hAnsi="Aptos"/>
          <w:b/>
          <w:bCs/>
        </w:rPr>
        <w:t>Zábezpeka</w:t>
      </w:r>
    </w:p>
    <w:p w14:paraId="052F29B7" w14:textId="6F92B37B" w:rsidR="00DD53DE" w:rsidRPr="00195217" w:rsidRDefault="00DD53DE" w:rsidP="00AC6935">
      <w:pPr>
        <w:pStyle w:val="Odsekzoznamu"/>
        <w:numPr>
          <w:ilvl w:val="1"/>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ind w:left="567" w:hanging="567"/>
        <w:jc w:val="both"/>
        <w:rPr>
          <w:rFonts w:ascii="Aptos" w:hAnsi="Aptos"/>
        </w:rPr>
      </w:pPr>
      <w:r w:rsidRPr="00195217">
        <w:rPr>
          <w:rFonts w:ascii="Aptos" w:hAnsi="Aptos"/>
        </w:rPr>
        <w:t>Zábezpeka sa nevyžaduje.</w:t>
      </w:r>
    </w:p>
    <w:p w14:paraId="7D5FF37F" w14:textId="77777777" w:rsidR="00DD53DE" w:rsidRPr="00195217" w:rsidRDefault="00DD53DE" w:rsidP="00DD53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ind w:left="567" w:hanging="567"/>
        <w:jc w:val="both"/>
        <w:rPr>
          <w:rFonts w:ascii="Aptos" w:hAnsi="Aptos"/>
        </w:rPr>
      </w:pPr>
    </w:p>
    <w:p w14:paraId="412962DA" w14:textId="769CA04D" w:rsidR="00F04DE6" w:rsidRPr="00195217" w:rsidRDefault="00F04DE6" w:rsidP="00AC6935">
      <w:pPr>
        <w:pStyle w:val="Odsekzoznamu"/>
        <w:numPr>
          <w:ilvl w:val="0"/>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ind w:left="426" w:hanging="426"/>
        <w:contextualSpacing w:val="0"/>
        <w:jc w:val="both"/>
        <w:rPr>
          <w:rFonts w:ascii="Aptos" w:hAnsi="Aptos"/>
          <w:b/>
          <w:bCs/>
        </w:rPr>
      </w:pPr>
      <w:r w:rsidRPr="00195217">
        <w:rPr>
          <w:rFonts w:ascii="Aptos" w:hAnsi="Aptos"/>
          <w:b/>
          <w:bCs/>
        </w:rPr>
        <w:t>Vyhotovenie ponuky</w:t>
      </w:r>
    </w:p>
    <w:p w14:paraId="3CE3F968" w14:textId="5689C8B6" w:rsidR="00364AC2" w:rsidRPr="00F06464" w:rsidRDefault="00364AC2">
      <w:pPr>
        <w:pStyle w:val="Odsekzoznamu"/>
        <w:numPr>
          <w:ilvl w:val="1"/>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60" w:line="276" w:lineRule="auto"/>
        <w:ind w:left="567" w:hanging="567"/>
        <w:contextualSpacing w:val="0"/>
        <w:jc w:val="both"/>
        <w:rPr>
          <w:rFonts w:ascii="Aptos" w:hAnsi="Aptos"/>
        </w:rPr>
      </w:pPr>
      <w:r w:rsidRPr="00F06464">
        <w:rPr>
          <w:rFonts w:ascii="Aptos" w:hAnsi="Aptos"/>
        </w:rPr>
        <w:t>Ponuka musí byť vyhotovená výlučne elektronicky a predložená v zmysle § 49 ods. 1 písm. a) Zákona</w:t>
      </w:r>
      <w:r w:rsidR="00890CB6" w:rsidRPr="00F06464">
        <w:rPr>
          <w:rFonts w:ascii="Aptos" w:hAnsi="Aptos"/>
        </w:rPr>
        <w:t xml:space="preserve"> v lehote na predkladanie ponúk</w:t>
      </w:r>
      <w:r w:rsidR="00DE5BB4" w:rsidRPr="00F06464">
        <w:rPr>
          <w:rFonts w:ascii="Aptos" w:hAnsi="Aptos"/>
        </w:rPr>
        <w:t>, ktorá je uvedená v oznámení o vyhlásení verejného obstarávania</w:t>
      </w:r>
      <w:r w:rsidR="00D6098F" w:rsidRPr="00F06464">
        <w:rPr>
          <w:rFonts w:ascii="Aptos" w:hAnsi="Aptos"/>
        </w:rPr>
        <w:t xml:space="preserve">. Ponuka musí byť </w:t>
      </w:r>
      <w:r w:rsidR="00DE5BB4" w:rsidRPr="00F06464">
        <w:rPr>
          <w:rFonts w:ascii="Aptos" w:hAnsi="Aptos"/>
        </w:rPr>
        <w:t>vložená do systému JOSEPHINE</w:t>
      </w:r>
      <w:r w:rsidR="00D6098F" w:rsidRPr="00F06464">
        <w:rPr>
          <w:rFonts w:ascii="Aptos" w:hAnsi="Aptos"/>
        </w:rPr>
        <w:t>,</w:t>
      </w:r>
      <w:r w:rsidR="00F06464" w:rsidRPr="00F06464">
        <w:rPr>
          <w:rFonts w:ascii="Aptos" w:hAnsi="Aptos"/>
        </w:rPr>
        <w:t xml:space="preserve"> </w:t>
      </w:r>
      <w:r w:rsidRPr="00F06464">
        <w:rPr>
          <w:rFonts w:ascii="Aptos" w:hAnsi="Aptos"/>
        </w:rPr>
        <w:t xml:space="preserve">do zákazky „CVO – Lieky s účinnou látkou ATC – V08AB – </w:t>
      </w:r>
      <w:proofErr w:type="spellStart"/>
      <w:r w:rsidRPr="00F06464">
        <w:rPr>
          <w:rFonts w:ascii="Aptos" w:hAnsi="Aptos"/>
        </w:rPr>
        <w:t>Nízkoosmolárne</w:t>
      </w:r>
      <w:proofErr w:type="spellEnd"/>
      <w:r w:rsidRPr="00F06464">
        <w:rPr>
          <w:rFonts w:ascii="Aptos" w:hAnsi="Aptos"/>
        </w:rPr>
        <w:t xml:space="preserve"> </w:t>
      </w:r>
      <w:proofErr w:type="spellStart"/>
      <w:r w:rsidRPr="00F06464">
        <w:rPr>
          <w:rFonts w:ascii="Aptos" w:hAnsi="Aptos"/>
        </w:rPr>
        <w:t>nefrotropné</w:t>
      </w:r>
      <w:proofErr w:type="spellEnd"/>
      <w:r w:rsidRPr="00F06464">
        <w:rPr>
          <w:rFonts w:ascii="Aptos" w:hAnsi="Aptos"/>
        </w:rPr>
        <w:t xml:space="preserve"> RTG-kontrastné látky rozpustné vo vode“</w:t>
      </w:r>
      <w:r w:rsidR="00DE5BB4" w:rsidRPr="00F06464">
        <w:rPr>
          <w:rFonts w:ascii="Aptos" w:hAnsi="Aptos"/>
        </w:rPr>
        <w:t xml:space="preserve"> za podmienok:</w:t>
      </w:r>
    </w:p>
    <w:p w14:paraId="08BB7A71" w14:textId="77777777" w:rsidR="00F06464" w:rsidRPr="00F06464" w:rsidRDefault="00F06464">
      <w:pPr>
        <w:pStyle w:val="Odsekzoznamu"/>
        <w:numPr>
          <w:ilvl w:val="0"/>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jc w:val="both"/>
        <w:rPr>
          <w:rFonts w:ascii="Aptos" w:hAnsi="Aptos"/>
          <w:vanish/>
        </w:rPr>
      </w:pPr>
    </w:p>
    <w:p w14:paraId="2632A556" w14:textId="77777777" w:rsidR="00F06464" w:rsidRPr="00F06464" w:rsidRDefault="00F06464">
      <w:pPr>
        <w:pStyle w:val="Odsekzoznamu"/>
        <w:numPr>
          <w:ilvl w:val="0"/>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jc w:val="both"/>
        <w:rPr>
          <w:rFonts w:ascii="Aptos" w:hAnsi="Aptos"/>
          <w:vanish/>
        </w:rPr>
      </w:pPr>
    </w:p>
    <w:p w14:paraId="3F600C15" w14:textId="77777777" w:rsidR="00F06464" w:rsidRPr="00F06464" w:rsidRDefault="00F06464">
      <w:pPr>
        <w:pStyle w:val="Odsekzoznamu"/>
        <w:numPr>
          <w:ilvl w:val="0"/>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jc w:val="both"/>
        <w:rPr>
          <w:rFonts w:ascii="Aptos" w:hAnsi="Aptos"/>
          <w:vanish/>
        </w:rPr>
      </w:pPr>
    </w:p>
    <w:p w14:paraId="6C7E79C0" w14:textId="77777777" w:rsidR="00F06464" w:rsidRPr="00F06464" w:rsidRDefault="00F06464">
      <w:pPr>
        <w:pStyle w:val="Odsekzoznamu"/>
        <w:numPr>
          <w:ilvl w:val="0"/>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jc w:val="both"/>
        <w:rPr>
          <w:rFonts w:ascii="Aptos" w:hAnsi="Aptos"/>
          <w:vanish/>
        </w:rPr>
      </w:pPr>
    </w:p>
    <w:p w14:paraId="7F4156C9" w14:textId="77777777" w:rsidR="00F06464" w:rsidRPr="00F06464" w:rsidRDefault="00F06464">
      <w:pPr>
        <w:pStyle w:val="Odsekzoznamu"/>
        <w:numPr>
          <w:ilvl w:val="0"/>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jc w:val="both"/>
        <w:rPr>
          <w:rFonts w:ascii="Aptos" w:hAnsi="Aptos"/>
          <w:vanish/>
        </w:rPr>
      </w:pPr>
    </w:p>
    <w:p w14:paraId="2FAB9652" w14:textId="77777777" w:rsidR="00F06464" w:rsidRPr="00F06464" w:rsidRDefault="00F06464">
      <w:pPr>
        <w:pStyle w:val="Odsekzoznamu"/>
        <w:numPr>
          <w:ilvl w:val="0"/>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jc w:val="both"/>
        <w:rPr>
          <w:rFonts w:ascii="Aptos" w:hAnsi="Aptos"/>
          <w:vanish/>
        </w:rPr>
      </w:pPr>
    </w:p>
    <w:p w14:paraId="34488B27" w14:textId="77777777" w:rsidR="00F06464" w:rsidRPr="00F06464" w:rsidRDefault="00F06464">
      <w:pPr>
        <w:pStyle w:val="Odsekzoznamu"/>
        <w:numPr>
          <w:ilvl w:val="1"/>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jc w:val="both"/>
        <w:rPr>
          <w:rFonts w:ascii="Aptos" w:hAnsi="Aptos"/>
          <w:vanish/>
        </w:rPr>
      </w:pPr>
    </w:p>
    <w:p w14:paraId="60D01F31" w14:textId="1EC9A11D" w:rsidR="00364AC2" w:rsidRPr="00F06464" w:rsidRDefault="00DE5BB4">
      <w:pPr>
        <w:pStyle w:val="Odsekzoznamu"/>
        <w:numPr>
          <w:ilvl w:val="2"/>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ind w:left="1418" w:hanging="851"/>
        <w:contextualSpacing w:val="0"/>
        <w:jc w:val="both"/>
        <w:rPr>
          <w:rFonts w:ascii="Aptos" w:hAnsi="Aptos"/>
        </w:rPr>
      </w:pPr>
      <w:r w:rsidRPr="00F06464">
        <w:rPr>
          <w:rFonts w:ascii="Aptos" w:hAnsi="Aptos"/>
        </w:rPr>
        <w:t xml:space="preserve">Elektronická ponuka sa vloží vyplnením ponukového formulára a vložením požadovaných dokladov a dokumentov podľa bodu </w:t>
      </w:r>
      <w:r w:rsidR="007019ED">
        <w:rPr>
          <w:rFonts w:ascii="Aptos" w:hAnsi="Aptos"/>
        </w:rPr>
        <w:t>22</w:t>
      </w:r>
      <w:r w:rsidRPr="00F06464">
        <w:rPr>
          <w:rFonts w:ascii="Aptos" w:hAnsi="Aptos"/>
        </w:rPr>
        <w:t xml:space="preserve"> v systéme JOSEPHINE umiestnenom na webovej adrese </w:t>
      </w:r>
      <w:hyperlink r:id="rId15" w:history="1">
        <w:r w:rsidRPr="00F06464">
          <w:rPr>
            <w:rStyle w:val="Hypertextovprepojenie"/>
            <w:rFonts w:ascii="Aptos" w:hAnsi="Aptos"/>
          </w:rPr>
          <w:t>https://josephine.proebiz.com/</w:t>
        </w:r>
      </w:hyperlink>
      <w:r w:rsidRPr="00F06464">
        <w:rPr>
          <w:rFonts w:ascii="Aptos" w:hAnsi="Aptos"/>
        </w:rPr>
        <w:t>;</w:t>
      </w:r>
    </w:p>
    <w:p w14:paraId="2C361A23" w14:textId="77777777" w:rsidR="00F06464" w:rsidRPr="00F06464" w:rsidRDefault="00F06464">
      <w:pPr>
        <w:pStyle w:val="Odsekzoznamu"/>
        <w:numPr>
          <w:ilvl w:val="0"/>
          <w:numId w:val="2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ind w:hanging="851"/>
        <w:jc w:val="both"/>
        <w:rPr>
          <w:rFonts w:ascii="Aptos" w:hAnsi="Aptos"/>
          <w:vanish/>
        </w:rPr>
      </w:pPr>
    </w:p>
    <w:p w14:paraId="2C61AD3C" w14:textId="77777777" w:rsidR="00F06464" w:rsidRPr="00F06464" w:rsidRDefault="00F06464">
      <w:pPr>
        <w:pStyle w:val="Odsekzoznamu"/>
        <w:numPr>
          <w:ilvl w:val="0"/>
          <w:numId w:val="2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ind w:hanging="851"/>
        <w:jc w:val="both"/>
        <w:rPr>
          <w:rFonts w:ascii="Aptos" w:hAnsi="Aptos"/>
          <w:vanish/>
        </w:rPr>
      </w:pPr>
    </w:p>
    <w:p w14:paraId="37F25431" w14:textId="77777777" w:rsidR="00F06464" w:rsidRPr="00F06464" w:rsidRDefault="00F06464">
      <w:pPr>
        <w:pStyle w:val="Odsekzoznamu"/>
        <w:numPr>
          <w:ilvl w:val="0"/>
          <w:numId w:val="2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ind w:hanging="851"/>
        <w:jc w:val="both"/>
        <w:rPr>
          <w:rFonts w:ascii="Aptos" w:hAnsi="Aptos"/>
          <w:vanish/>
        </w:rPr>
      </w:pPr>
    </w:p>
    <w:p w14:paraId="6E8B2E78" w14:textId="77777777" w:rsidR="00F06464" w:rsidRPr="00F06464" w:rsidRDefault="00F06464">
      <w:pPr>
        <w:pStyle w:val="Odsekzoznamu"/>
        <w:numPr>
          <w:ilvl w:val="0"/>
          <w:numId w:val="2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ind w:hanging="851"/>
        <w:jc w:val="both"/>
        <w:rPr>
          <w:rFonts w:ascii="Aptos" w:hAnsi="Aptos"/>
          <w:vanish/>
        </w:rPr>
      </w:pPr>
    </w:p>
    <w:p w14:paraId="697378E4" w14:textId="77777777" w:rsidR="00F06464" w:rsidRPr="00F06464" w:rsidRDefault="00F06464">
      <w:pPr>
        <w:pStyle w:val="Odsekzoznamu"/>
        <w:numPr>
          <w:ilvl w:val="0"/>
          <w:numId w:val="2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ind w:hanging="851"/>
        <w:jc w:val="both"/>
        <w:rPr>
          <w:rFonts w:ascii="Aptos" w:hAnsi="Aptos"/>
          <w:vanish/>
        </w:rPr>
      </w:pPr>
    </w:p>
    <w:p w14:paraId="0C38F996" w14:textId="77777777" w:rsidR="00F06464" w:rsidRPr="00F06464" w:rsidRDefault="00F06464">
      <w:pPr>
        <w:pStyle w:val="Odsekzoznamu"/>
        <w:numPr>
          <w:ilvl w:val="0"/>
          <w:numId w:val="2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ind w:hanging="851"/>
        <w:jc w:val="both"/>
        <w:rPr>
          <w:rFonts w:ascii="Aptos" w:hAnsi="Aptos"/>
          <w:vanish/>
        </w:rPr>
      </w:pPr>
    </w:p>
    <w:p w14:paraId="1EB39BB8" w14:textId="77777777" w:rsidR="00F06464" w:rsidRPr="00F06464" w:rsidRDefault="00F06464">
      <w:pPr>
        <w:pStyle w:val="Odsekzoznamu"/>
        <w:numPr>
          <w:ilvl w:val="0"/>
          <w:numId w:val="2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ind w:hanging="851"/>
        <w:jc w:val="both"/>
        <w:rPr>
          <w:rFonts w:ascii="Aptos" w:hAnsi="Aptos"/>
          <w:vanish/>
        </w:rPr>
      </w:pPr>
    </w:p>
    <w:p w14:paraId="4C2ACC9E" w14:textId="77777777" w:rsidR="00F06464" w:rsidRPr="00F06464" w:rsidRDefault="00F06464">
      <w:pPr>
        <w:pStyle w:val="Odsekzoznamu"/>
        <w:numPr>
          <w:ilvl w:val="0"/>
          <w:numId w:val="2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ind w:hanging="851"/>
        <w:jc w:val="both"/>
        <w:rPr>
          <w:rFonts w:ascii="Aptos" w:hAnsi="Aptos"/>
          <w:vanish/>
        </w:rPr>
      </w:pPr>
    </w:p>
    <w:p w14:paraId="7EF9DD0D" w14:textId="77777777" w:rsidR="00F06464" w:rsidRPr="00F06464" w:rsidRDefault="00F06464">
      <w:pPr>
        <w:pStyle w:val="Odsekzoznamu"/>
        <w:numPr>
          <w:ilvl w:val="0"/>
          <w:numId w:val="2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ind w:hanging="851"/>
        <w:jc w:val="both"/>
        <w:rPr>
          <w:rFonts w:ascii="Aptos" w:hAnsi="Aptos"/>
          <w:vanish/>
        </w:rPr>
      </w:pPr>
    </w:p>
    <w:p w14:paraId="34354C9B" w14:textId="77777777" w:rsidR="00F06464" w:rsidRPr="00F06464" w:rsidRDefault="00F06464">
      <w:pPr>
        <w:pStyle w:val="Odsekzoznamu"/>
        <w:numPr>
          <w:ilvl w:val="1"/>
          <w:numId w:val="2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ind w:hanging="851"/>
        <w:jc w:val="both"/>
        <w:rPr>
          <w:rFonts w:ascii="Aptos" w:hAnsi="Aptos"/>
          <w:vanish/>
        </w:rPr>
      </w:pPr>
    </w:p>
    <w:p w14:paraId="5AE42CF4" w14:textId="77777777" w:rsidR="00F06464" w:rsidRPr="00F06464" w:rsidRDefault="00F06464">
      <w:pPr>
        <w:pStyle w:val="Odsekzoznamu"/>
        <w:numPr>
          <w:ilvl w:val="2"/>
          <w:numId w:val="2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ind w:hanging="851"/>
        <w:jc w:val="both"/>
        <w:rPr>
          <w:rFonts w:ascii="Aptos" w:hAnsi="Aptos"/>
          <w:vanish/>
        </w:rPr>
      </w:pPr>
    </w:p>
    <w:p w14:paraId="7DC97587" w14:textId="7C3B19EB" w:rsidR="00DE5BB4" w:rsidRPr="00F06464" w:rsidRDefault="00C10E27">
      <w:pPr>
        <w:pStyle w:val="Odsekzoznamu"/>
        <w:numPr>
          <w:ilvl w:val="2"/>
          <w:numId w:val="2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ind w:left="1418" w:hanging="851"/>
        <w:contextualSpacing w:val="0"/>
        <w:jc w:val="both"/>
        <w:rPr>
          <w:rFonts w:ascii="Aptos" w:hAnsi="Aptos"/>
        </w:rPr>
      </w:pPr>
      <w:r w:rsidRPr="00F06464">
        <w:rPr>
          <w:rFonts w:ascii="Aptos" w:hAnsi="Aptos"/>
        </w:rPr>
        <w:t>V</w:t>
      </w:r>
      <w:r w:rsidR="00F06464">
        <w:rPr>
          <w:rFonts w:ascii="Aptos" w:hAnsi="Aptos"/>
        </w:rPr>
        <w:t xml:space="preserve"> </w:t>
      </w:r>
      <w:r w:rsidRPr="00F06464">
        <w:rPr>
          <w:rFonts w:ascii="Aptos" w:hAnsi="Aptos"/>
        </w:rPr>
        <w:t>predloženej ponuke prostredníctvom systému JOSEPHINE musia byť pripojené požadované doklady (odporúčaný je formát „PDF“) tak, ako je uvedené v týchto SP;</w:t>
      </w:r>
    </w:p>
    <w:p w14:paraId="6D11B43D" w14:textId="6F0571BA" w:rsidR="00E601D2" w:rsidRPr="00F06464" w:rsidRDefault="00E601D2">
      <w:pPr>
        <w:pStyle w:val="Odsekzoznamu"/>
        <w:numPr>
          <w:ilvl w:val="2"/>
          <w:numId w:val="2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ind w:left="1418" w:hanging="851"/>
        <w:contextualSpacing w:val="0"/>
        <w:jc w:val="both"/>
        <w:rPr>
          <w:rFonts w:ascii="Aptos" w:hAnsi="Aptos"/>
        </w:rPr>
      </w:pPr>
      <w:r w:rsidRPr="00F06464">
        <w:rPr>
          <w:rFonts w:ascii="Aptos" w:hAnsi="Aptos"/>
        </w:rPr>
        <w:t xml:space="preserve">Dokumenty a doklady, ktoré tvoria ponuku uchádzača a ktoré neboli pôvodne vyhotovené </w:t>
      </w:r>
      <w:r w:rsidR="00B733EF">
        <w:rPr>
          <w:rFonts w:ascii="Aptos" w:hAnsi="Aptos"/>
        </w:rPr>
        <w:br/>
      </w:r>
      <w:r w:rsidRPr="00F06464">
        <w:rPr>
          <w:rFonts w:ascii="Aptos" w:hAnsi="Aptos"/>
        </w:rPr>
        <w:t>v elektronickej forme, ale v listinnej, sa spôsobom určeným funkcionalitou systému JOSEPHINE predkladajú naskenované vo formáte .</w:t>
      </w:r>
      <w:proofErr w:type="spellStart"/>
      <w:r w:rsidRPr="00F06464">
        <w:rPr>
          <w:rFonts w:ascii="Aptos" w:hAnsi="Aptos"/>
        </w:rPr>
        <w:t>pdf</w:t>
      </w:r>
      <w:proofErr w:type="spellEnd"/>
      <w:r w:rsidR="00EF3096">
        <w:rPr>
          <w:rFonts w:ascii="Aptos" w:hAnsi="Aptos"/>
        </w:rPr>
        <w:t>;</w:t>
      </w:r>
    </w:p>
    <w:p w14:paraId="7E52CC43" w14:textId="7406B962" w:rsidR="00E601D2" w:rsidRPr="00F06464" w:rsidRDefault="00E601D2">
      <w:pPr>
        <w:pStyle w:val="Odsekzoznamu"/>
        <w:numPr>
          <w:ilvl w:val="2"/>
          <w:numId w:val="2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ind w:left="1418" w:hanging="851"/>
        <w:contextualSpacing w:val="0"/>
        <w:jc w:val="both"/>
        <w:rPr>
          <w:rFonts w:ascii="Aptos" w:hAnsi="Aptos"/>
        </w:rPr>
      </w:pPr>
      <w:r w:rsidRPr="00F06464">
        <w:rPr>
          <w:rFonts w:ascii="Aptos" w:hAnsi="Aptos"/>
        </w:rPr>
        <w:t xml:space="preserve">Dokumenty a doklady, ktoré tvoria ponuku uchádzača a ktoré boli pôvodne vyhotovené </w:t>
      </w:r>
      <w:r w:rsidR="00B733EF">
        <w:rPr>
          <w:rFonts w:ascii="Aptos" w:hAnsi="Aptos"/>
        </w:rPr>
        <w:br/>
      </w:r>
      <w:r w:rsidRPr="00F06464">
        <w:rPr>
          <w:rFonts w:ascii="Aptos" w:hAnsi="Aptos"/>
        </w:rPr>
        <w:t>v elektronickej forme sa spôsobom určeným funkcionalitou systému JOSEPHINE predkladajú v pôvodnej elektronickej podobe</w:t>
      </w:r>
      <w:r w:rsidR="00EF3096">
        <w:rPr>
          <w:rFonts w:ascii="Aptos" w:hAnsi="Aptos"/>
        </w:rPr>
        <w:t>;</w:t>
      </w:r>
    </w:p>
    <w:p w14:paraId="042D247D" w14:textId="30BA38E8" w:rsidR="00E601D2" w:rsidRPr="00F06464" w:rsidRDefault="00E601D2">
      <w:pPr>
        <w:pStyle w:val="Odsekzoznamu"/>
        <w:numPr>
          <w:ilvl w:val="2"/>
          <w:numId w:val="2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ind w:left="1418" w:hanging="851"/>
        <w:contextualSpacing w:val="0"/>
        <w:jc w:val="both"/>
        <w:rPr>
          <w:rFonts w:ascii="Aptos" w:hAnsi="Aptos"/>
        </w:rPr>
      </w:pPr>
      <w:r w:rsidRPr="00F06464">
        <w:rPr>
          <w:rFonts w:ascii="Aptos" w:hAnsi="Aptos"/>
        </w:rPr>
        <w:t xml:space="preserve">Ponuka predložená uchádzačom musí obsahovať doklady, dokumenty a vyhlásenia podľa bodu </w:t>
      </w:r>
      <w:r w:rsidR="007019ED">
        <w:rPr>
          <w:rFonts w:ascii="Aptos" w:hAnsi="Aptos"/>
        </w:rPr>
        <w:t>22</w:t>
      </w:r>
      <w:r w:rsidRPr="00F06464">
        <w:rPr>
          <w:rFonts w:ascii="Aptos" w:hAnsi="Aptos"/>
        </w:rPr>
        <w:t xml:space="preserve"> týchto súťažných podkladov, vo forme uvedenej v týchto súťažných podkladoch, doplnené tak ako je to stanovené v týchto súťažných podkladoch. Uchádzač nie je oprávnený meniť znenie dokladov, dokumentov a vyhlásení, ktorých vzory sú súčasťou týchto súťažných podkladov, je však povinný tieto správne a pravdivo vyplniť podľa požiadaviek </w:t>
      </w:r>
      <w:r w:rsidR="00FE4F74" w:rsidRPr="00F06464">
        <w:rPr>
          <w:rFonts w:ascii="Aptos" w:hAnsi="Aptos"/>
        </w:rPr>
        <w:t>COO</w:t>
      </w:r>
      <w:r w:rsidRPr="00F06464">
        <w:rPr>
          <w:rFonts w:ascii="Aptos" w:hAnsi="Aptos"/>
        </w:rPr>
        <w:t xml:space="preserve"> uvedených v súťažných podkladoch</w:t>
      </w:r>
      <w:r w:rsidR="00FE4F74" w:rsidRPr="00F06464">
        <w:rPr>
          <w:rFonts w:ascii="Aptos" w:hAnsi="Aptos"/>
        </w:rPr>
        <w:t>. COO</w:t>
      </w:r>
      <w:r w:rsidRPr="00F06464">
        <w:rPr>
          <w:rFonts w:ascii="Aptos" w:hAnsi="Aptos"/>
        </w:rPr>
        <w:t xml:space="preserve"> odporúča uchádzačom predložiť aj zoznam všetkých predkladaných dokladov, dokumentov a</w:t>
      </w:r>
      <w:r w:rsidR="00EF3096">
        <w:rPr>
          <w:rFonts w:ascii="Aptos" w:hAnsi="Aptos"/>
        </w:rPr>
        <w:t> </w:t>
      </w:r>
      <w:r w:rsidRPr="00F06464">
        <w:rPr>
          <w:rFonts w:ascii="Aptos" w:hAnsi="Aptos"/>
        </w:rPr>
        <w:t>vyhlásení</w:t>
      </w:r>
      <w:r w:rsidR="00EF3096">
        <w:rPr>
          <w:rFonts w:ascii="Aptos" w:hAnsi="Aptos"/>
        </w:rPr>
        <w:t>;</w:t>
      </w:r>
    </w:p>
    <w:p w14:paraId="620FDABC" w14:textId="3BA5E882" w:rsidR="00F9770D" w:rsidRPr="00F06464" w:rsidRDefault="00F9770D">
      <w:pPr>
        <w:pStyle w:val="Odsekzoznamu"/>
        <w:numPr>
          <w:ilvl w:val="2"/>
          <w:numId w:val="2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ind w:left="1418" w:hanging="851"/>
        <w:jc w:val="both"/>
        <w:rPr>
          <w:rFonts w:ascii="Aptos" w:hAnsi="Aptos"/>
        </w:rPr>
      </w:pPr>
      <w:r w:rsidRPr="00F06464">
        <w:rPr>
          <w:rFonts w:ascii="Aptos" w:hAnsi="Aptos"/>
        </w:rPr>
        <w:t xml:space="preserve">Uchádzačom navrhovaná cena za plnenie požadovaného predmetu zákazky bude uvedená </w:t>
      </w:r>
    </w:p>
    <w:p w14:paraId="5A767CAD" w14:textId="23C1F466" w:rsidR="00F9770D" w:rsidRPr="00195217" w:rsidRDefault="00F06464" w:rsidP="00EF3096">
      <w:pPr>
        <w:pStyle w:val="Odsekzoznamu"/>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ind w:left="1418" w:hanging="851"/>
        <w:contextualSpacing w:val="0"/>
        <w:jc w:val="both"/>
        <w:rPr>
          <w:rFonts w:ascii="Aptos" w:hAnsi="Aptos"/>
        </w:rPr>
      </w:pPr>
      <w:r>
        <w:rPr>
          <w:rFonts w:ascii="Aptos" w:hAnsi="Aptos"/>
        </w:rPr>
        <w:tab/>
      </w:r>
      <w:r>
        <w:rPr>
          <w:rFonts w:ascii="Aptos" w:hAnsi="Aptos"/>
        </w:rPr>
        <w:tab/>
      </w:r>
      <w:r w:rsidR="00F9770D" w:rsidRPr="00195217">
        <w:rPr>
          <w:rFonts w:ascii="Aptos" w:hAnsi="Aptos"/>
        </w:rPr>
        <w:t>v ponuke uchádzača  spôsobom uvedeným v časti B.2 Spôsob určenia ceny týchto SP;</w:t>
      </w:r>
    </w:p>
    <w:p w14:paraId="1333E7E8" w14:textId="1842D129" w:rsidR="00F369CB" w:rsidRPr="00B733EF" w:rsidRDefault="00F369CB">
      <w:pPr>
        <w:pStyle w:val="Odsekzoznamu"/>
        <w:numPr>
          <w:ilvl w:val="2"/>
          <w:numId w:val="2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ind w:left="1418" w:hanging="851"/>
        <w:contextualSpacing w:val="0"/>
        <w:jc w:val="both"/>
        <w:rPr>
          <w:rFonts w:ascii="Aptos" w:hAnsi="Aptos"/>
        </w:rPr>
      </w:pPr>
      <w:r w:rsidRPr="00F06464">
        <w:rPr>
          <w:rFonts w:ascii="Aptos" w:hAnsi="Aptos"/>
        </w:rPr>
        <w:t xml:space="preserve">Ceny, ktoré uchádzač uvedie v ponukovom formulári systému JOSEPHINE musia byť zhodné </w:t>
      </w:r>
      <w:r w:rsidR="00B733EF">
        <w:rPr>
          <w:rFonts w:ascii="Aptos" w:hAnsi="Aptos"/>
        </w:rPr>
        <w:br/>
      </w:r>
      <w:r w:rsidRPr="00F06464">
        <w:rPr>
          <w:rFonts w:ascii="Aptos" w:hAnsi="Aptos"/>
        </w:rPr>
        <w:t xml:space="preserve">s cenami, ktoré uchádzač uvedie v </w:t>
      </w:r>
      <w:r w:rsidR="00F06464">
        <w:rPr>
          <w:rFonts w:ascii="Aptos" w:hAnsi="Aptos"/>
        </w:rPr>
        <w:t>P</w:t>
      </w:r>
      <w:r w:rsidRPr="00F06464">
        <w:rPr>
          <w:rFonts w:ascii="Aptos" w:hAnsi="Aptos"/>
        </w:rPr>
        <w:t xml:space="preserve">rílohe č. 1 </w:t>
      </w:r>
      <w:r w:rsidR="001B1C70">
        <w:rPr>
          <w:rFonts w:ascii="Aptos" w:hAnsi="Aptos"/>
        </w:rPr>
        <w:t xml:space="preserve">Cenová ponuka – </w:t>
      </w:r>
      <w:r w:rsidR="00E24B3D">
        <w:rPr>
          <w:rFonts w:ascii="Aptos" w:hAnsi="Aptos"/>
        </w:rPr>
        <w:t>C</w:t>
      </w:r>
      <w:r w:rsidR="001B1C70">
        <w:rPr>
          <w:rFonts w:ascii="Aptos" w:hAnsi="Aptos"/>
        </w:rPr>
        <w:t>ena centrálne nakupovaných liekov</w:t>
      </w:r>
      <w:r w:rsidRPr="00F06464">
        <w:rPr>
          <w:rFonts w:ascii="Aptos" w:hAnsi="Aptos"/>
        </w:rPr>
        <w:t xml:space="preserve"> k časti C.1 týchto SP.</w:t>
      </w:r>
    </w:p>
    <w:p w14:paraId="0D2F6C95" w14:textId="5833B93E" w:rsidR="00F9770D" w:rsidRPr="00F06464" w:rsidRDefault="00C10E27">
      <w:pPr>
        <w:pStyle w:val="Odsekzoznamu"/>
        <w:numPr>
          <w:ilvl w:val="1"/>
          <w:numId w:val="26"/>
        </w:numPr>
        <w:spacing w:after="120"/>
        <w:ind w:left="567" w:hanging="567"/>
        <w:contextualSpacing w:val="0"/>
        <w:jc w:val="both"/>
        <w:rPr>
          <w:rFonts w:ascii="Aptos" w:hAnsi="Aptos"/>
        </w:rPr>
      </w:pPr>
      <w:r w:rsidRPr="00F06464">
        <w:rPr>
          <w:rFonts w:ascii="Aptos" w:hAnsi="Aptos"/>
          <w:b/>
          <w:bCs/>
        </w:rPr>
        <w:t>Ak ponuka obsahuje</w:t>
      </w:r>
      <w:r w:rsidRPr="00F06464">
        <w:rPr>
          <w:rFonts w:ascii="Aptos" w:hAnsi="Aptos"/>
        </w:rPr>
        <w:t xml:space="preserve"> </w:t>
      </w:r>
      <w:r w:rsidR="007D34F3" w:rsidRPr="00F06464">
        <w:rPr>
          <w:rFonts w:ascii="Aptos" w:hAnsi="Aptos"/>
          <w:b/>
          <w:bCs/>
        </w:rPr>
        <w:t>DÔVERNÉ INFORMÁCIE</w:t>
      </w:r>
      <w:r w:rsidRPr="00F06464">
        <w:rPr>
          <w:rFonts w:ascii="Aptos" w:hAnsi="Aptos"/>
          <w:b/>
          <w:bCs/>
        </w:rPr>
        <w:t>, uchádzač ich viditeľne označí</w:t>
      </w:r>
      <w:r w:rsidRPr="00F06464">
        <w:rPr>
          <w:rFonts w:ascii="Aptos" w:hAnsi="Aptos"/>
        </w:rPr>
        <w:t xml:space="preserve">. </w:t>
      </w:r>
      <w:r w:rsidR="00FE4F74" w:rsidRPr="00F06464">
        <w:rPr>
          <w:rFonts w:ascii="Aptos" w:hAnsi="Aptos"/>
        </w:rPr>
        <w:t>COO</w:t>
      </w:r>
      <w:r w:rsidR="00F9770D" w:rsidRPr="00F06464">
        <w:rPr>
          <w:rFonts w:ascii="Aptos" w:hAnsi="Aptos"/>
        </w:rPr>
        <w:t xml:space="preserve"> je povinn</w:t>
      </w:r>
      <w:r w:rsidR="00FE4F74" w:rsidRPr="00F06464">
        <w:rPr>
          <w:rFonts w:ascii="Aptos" w:hAnsi="Aptos"/>
        </w:rPr>
        <w:t>á</w:t>
      </w:r>
      <w:r w:rsidR="00F9770D" w:rsidRPr="00F06464">
        <w:rPr>
          <w:rFonts w:ascii="Aptos" w:hAnsi="Aptos"/>
        </w:rPr>
        <w:t xml:space="preserve"> zachovávať mlčanlivosť o informáciách označených ako dôverné podľa § 22 ZVO, ktoré mu uchádzač poskytol. Týmto ustanovením nie sú dotknuté povinnosti verejného obstarávateľa vyplývajúce zo Zákona;</w:t>
      </w:r>
    </w:p>
    <w:p w14:paraId="4DB99632" w14:textId="77777777" w:rsidR="00B733EF" w:rsidRDefault="00F9770D">
      <w:pPr>
        <w:pStyle w:val="Odsekzoznamu"/>
        <w:numPr>
          <w:ilvl w:val="1"/>
          <w:numId w:val="26"/>
        </w:numPr>
        <w:spacing w:after="120"/>
        <w:ind w:left="567" w:hanging="567"/>
        <w:contextualSpacing w:val="0"/>
        <w:jc w:val="both"/>
        <w:rPr>
          <w:rFonts w:ascii="Aptos" w:hAnsi="Aptos"/>
        </w:rPr>
      </w:pPr>
      <w:r w:rsidRPr="00B733EF">
        <w:rPr>
          <w:rFonts w:ascii="Aptos" w:hAnsi="Aptos"/>
        </w:rPr>
        <w:t>Po úspešnom nahraní ponuky do systému JOSEPHINE je uchádzačovi odoslaný notifikačný informatívny e-mail (a to na emailovú adresu užívateľa uchádzača, ktorý ponuku nahral).</w:t>
      </w:r>
    </w:p>
    <w:p w14:paraId="1FC0ECAB" w14:textId="77777777" w:rsidR="00B733EF" w:rsidRDefault="007D34F3">
      <w:pPr>
        <w:pStyle w:val="Odsekzoznamu"/>
        <w:numPr>
          <w:ilvl w:val="1"/>
          <w:numId w:val="26"/>
        </w:numPr>
        <w:spacing w:after="120"/>
        <w:ind w:left="567" w:hanging="567"/>
        <w:contextualSpacing w:val="0"/>
        <w:jc w:val="both"/>
        <w:rPr>
          <w:rFonts w:ascii="Aptos" w:hAnsi="Aptos"/>
        </w:rPr>
      </w:pPr>
      <w:r w:rsidRPr="00B733EF">
        <w:rPr>
          <w:rFonts w:ascii="Aptos" w:hAnsi="Aptos"/>
        </w:rPr>
        <w:t xml:space="preserve">Dokumenty tvoriace ponuku, môže uchádzač predložiť ako originály alebo kópie dokladov </w:t>
      </w:r>
      <w:r w:rsidR="00B733EF">
        <w:rPr>
          <w:rFonts w:ascii="Aptos" w:hAnsi="Aptos"/>
        </w:rPr>
        <w:br/>
      </w:r>
      <w:r w:rsidRPr="00B733EF">
        <w:rPr>
          <w:rFonts w:ascii="Aptos" w:hAnsi="Aptos"/>
        </w:rPr>
        <w:t xml:space="preserve">v elektronickej podobe. </w:t>
      </w:r>
      <w:r w:rsidR="00E601D2" w:rsidRPr="00B733EF">
        <w:rPr>
          <w:rFonts w:ascii="Aptos" w:hAnsi="Aptos"/>
        </w:rPr>
        <w:t>COO</w:t>
      </w:r>
      <w:r w:rsidRPr="00B733EF">
        <w:rPr>
          <w:rFonts w:ascii="Aptos" w:hAnsi="Aptos"/>
        </w:rPr>
        <w:t xml:space="preserve">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w:t>
      </w:r>
      <w:r w:rsidR="00E601D2" w:rsidRPr="00B733EF">
        <w:rPr>
          <w:rFonts w:ascii="Aptos" w:hAnsi="Aptos"/>
        </w:rPr>
        <w:t xml:space="preserve">Ak uchádzač nepredloží doklady v lehote určenej COO, ktorá nesmie byť kratšia ako päť pracovných dní odo dňa doručenia žiadosti, COO ho vylúči. Ustanovenia </w:t>
      </w:r>
      <w:r w:rsidR="00E601D2" w:rsidRPr="00C63772">
        <w:rPr>
          <w:rFonts w:ascii="Aptos" w:hAnsi="Aptos"/>
        </w:rPr>
        <w:t>§ 40 ods. 4 alebo § 53 ods. 1 a 2 zákon</w:t>
      </w:r>
      <w:r w:rsidR="00E601D2" w:rsidRPr="00B733EF">
        <w:rPr>
          <w:rFonts w:ascii="Aptos" w:hAnsi="Aptos"/>
        </w:rPr>
        <w:t>a týmto nie sú dotknuté.</w:t>
      </w:r>
    </w:p>
    <w:p w14:paraId="01B1213F" w14:textId="45830973" w:rsidR="00B733EF" w:rsidRDefault="00E601D2">
      <w:pPr>
        <w:pStyle w:val="Odsekzoznamu"/>
        <w:numPr>
          <w:ilvl w:val="1"/>
          <w:numId w:val="26"/>
        </w:numPr>
        <w:spacing w:after="120"/>
        <w:ind w:left="567" w:hanging="567"/>
        <w:contextualSpacing w:val="0"/>
        <w:jc w:val="both"/>
        <w:rPr>
          <w:rFonts w:ascii="Aptos" w:hAnsi="Aptos"/>
        </w:rPr>
      </w:pPr>
      <w:r w:rsidRPr="00B733EF">
        <w:rPr>
          <w:rFonts w:ascii="Aptos" w:hAnsi="Aptos"/>
        </w:rPr>
        <w:t xml:space="preserve">Všetky náklady a výdavky spojené s prípravou, vyhotovením a predložením ponuky znáša záujemca bez finančného nároku voči </w:t>
      </w:r>
      <w:r w:rsidR="00B733EF">
        <w:rPr>
          <w:rFonts w:ascii="Aptos" w:hAnsi="Aptos"/>
        </w:rPr>
        <w:t>COO</w:t>
      </w:r>
      <w:r w:rsidRPr="00B733EF">
        <w:rPr>
          <w:rFonts w:ascii="Aptos" w:hAnsi="Aptos"/>
        </w:rPr>
        <w:t>, bez ohľadu na výsledok verejného obstarávania</w:t>
      </w:r>
      <w:r w:rsidR="00B733EF">
        <w:rPr>
          <w:rFonts w:ascii="Aptos" w:hAnsi="Aptos"/>
        </w:rPr>
        <w:t>.</w:t>
      </w:r>
    </w:p>
    <w:p w14:paraId="7FD3E031" w14:textId="2C31D80B" w:rsidR="00FE4F74" w:rsidRPr="00B733EF" w:rsidRDefault="00FE4F74">
      <w:pPr>
        <w:pStyle w:val="Odsekzoznamu"/>
        <w:numPr>
          <w:ilvl w:val="1"/>
          <w:numId w:val="26"/>
        </w:numPr>
        <w:spacing w:after="60"/>
        <w:ind w:left="567" w:hanging="567"/>
        <w:contextualSpacing w:val="0"/>
        <w:jc w:val="both"/>
        <w:rPr>
          <w:rFonts w:ascii="Aptos" w:hAnsi="Aptos"/>
        </w:rPr>
      </w:pPr>
      <w:r w:rsidRPr="00B733EF">
        <w:rPr>
          <w:rFonts w:ascii="Aptos" w:hAnsi="Aptos"/>
        </w:rPr>
        <w:t xml:space="preserve">Uchádzač vo svojej ponuke predloží dokumenty a doklady uvedené v bode </w:t>
      </w:r>
      <w:r w:rsidR="00D448F9">
        <w:rPr>
          <w:rFonts w:ascii="Aptos" w:hAnsi="Aptos"/>
        </w:rPr>
        <w:t>22</w:t>
      </w:r>
      <w:r w:rsidRPr="00B733EF">
        <w:rPr>
          <w:rFonts w:ascii="Aptos" w:hAnsi="Aptos"/>
        </w:rPr>
        <w:t xml:space="preserve"> týchto súťažných podkladoch v 2 vyhotoveniach:</w:t>
      </w:r>
    </w:p>
    <w:p w14:paraId="09504492" w14:textId="6C9E2E96" w:rsidR="00B733EF" w:rsidRPr="00D448F9" w:rsidRDefault="00D448F9" w:rsidP="00D448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ind w:left="1416" w:hanging="849"/>
        <w:jc w:val="both"/>
        <w:rPr>
          <w:rFonts w:ascii="Aptos" w:hAnsi="Aptos"/>
        </w:rPr>
      </w:pPr>
      <w:r>
        <w:rPr>
          <w:rFonts w:ascii="Aptos" w:hAnsi="Aptos"/>
          <w:b/>
          <w:bCs/>
        </w:rPr>
        <w:t>21.6.1</w:t>
      </w:r>
      <w:r>
        <w:rPr>
          <w:rFonts w:ascii="Aptos" w:hAnsi="Aptos"/>
          <w:b/>
          <w:bCs/>
        </w:rPr>
        <w:tab/>
      </w:r>
      <w:r w:rsidR="00FE4F74" w:rsidRPr="00D448F9">
        <w:rPr>
          <w:rFonts w:ascii="Aptos" w:hAnsi="Aptos"/>
          <w:b/>
          <w:bCs/>
        </w:rPr>
        <w:t>Prvé vyhotovenie (povinné)</w:t>
      </w:r>
      <w:r w:rsidR="00FE4F74" w:rsidRPr="00D448F9">
        <w:rPr>
          <w:rFonts w:ascii="Aptos" w:hAnsi="Aptos"/>
        </w:rPr>
        <w:t>:</w:t>
      </w:r>
      <w:r w:rsidR="00FE4F74" w:rsidRPr="00D448F9">
        <w:rPr>
          <w:rFonts w:ascii="Aptos" w:hAnsi="Aptos"/>
          <w:b/>
          <w:bCs/>
        </w:rPr>
        <w:t xml:space="preserve"> </w:t>
      </w:r>
      <w:r w:rsidR="00FE4F74" w:rsidRPr="00D448F9">
        <w:rPr>
          <w:rFonts w:ascii="Aptos" w:hAnsi="Aptos"/>
        </w:rPr>
        <w:t xml:space="preserve">takto predložené dokumenty a doklady v systéme JOSEPHINE musia zodpovedať pôvodnému dokumentu/dokladu (vrátane podpisov, odtlačkov pečiatok </w:t>
      </w:r>
      <w:r w:rsidR="00DD30CF">
        <w:rPr>
          <w:rFonts w:ascii="Aptos" w:hAnsi="Aptos"/>
        </w:rPr>
        <w:br/>
      </w:r>
      <w:r w:rsidR="00FE4F74" w:rsidRPr="00D448F9">
        <w:rPr>
          <w:rFonts w:ascii="Aptos" w:hAnsi="Aptos"/>
        </w:rPr>
        <w:t xml:space="preserve">a pod.) tak, aby </w:t>
      </w:r>
      <w:r w:rsidR="00B733EF" w:rsidRPr="00D448F9">
        <w:rPr>
          <w:rFonts w:ascii="Aptos" w:hAnsi="Aptos"/>
        </w:rPr>
        <w:t>COO</w:t>
      </w:r>
      <w:r w:rsidR="00FE4F74" w:rsidRPr="00D448F9">
        <w:rPr>
          <w:rFonts w:ascii="Aptos" w:hAnsi="Aptos"/>
        </w:rPr>
        <w:t xml:space="preserve"> moh</w:t>
      </w:r>
      <w:r w:rsidR="00B733EF" w:rsidRPr="00D448F9">
        <w:rPr>
          <w:rFonts w:ascii="Aptos" w:hAnsi="Aptos"/>
        </w:rPr>
        <w:t>la</w:t>
      </w:r>
      <w:r w:rsidR="00FE4F74" w:rsidRPr="00D448F9">
        <w:rPr>
          <w:rFonts w:ascii="Aptos" w:hAnsi="Aptos"/>
        </w:rPr>
        <w:t xml:space="preserve"> verne posúdiť splnenie podmienok účasti, požiadaviek na predmet zákazky a</w:t>
      </w:r>
      <w:r w:rsidR="00B733EF" w:rsidRPr="00D448F9">
        <w:rPr>
          <w:rFonts w:ascii="Aptos" w:hAnsi="Aptos"/>
        </w:rPr>
        <w:t> </w:t>
      </w:r>
      <w:r w:rsidR="00FE4F74" w:rsidRPr="00D448F9">
        <w:rPr>
          <w:rFonts w:ascii="Aptos" w:hAnsi="Aptos"/>
        </w:rPr>
        <w:t>náležitostí</w:t>
      </w:r>
      <w:r w:rsidR="00B733EF" w:rsidRPr="00D448F9">
        <w:rPr>
          <w:rFonts w:ascii="Aptos" w:hAnsi="Aptos"/>
        </w:rPr>
        <w:t xml:space="preserve"> </w:t>
      </w:r>
      <w:r w:rsidR="00FE4F74" w:rsidRPr="00D448F9">
        <w:rPr>
          <w:rFonts w:ascii="Aptos" w:hAnsi="Aptos"/>
        </w:rPr>
        <w:t xml:space="preserve">na ponuku. Takto predložené doklady a dokumenty </w:t>
      </w:r>
      <w:r w:rsidR="00B733EF" w:rsidRPr="00D448F9">
        <w:rPr>
          <w:rFonts w:ascii="Aptos" w:hAnsi="Aptos"/>
        </w:rPr>
        <w:t>COO</w:t>
      </w:r>
      <w:r w:rsidR="00FE4F74" w:rsidRPr="00D448F9">
        <w:rPr>
          <w:rFonts w:ascii="Aptos" w:hAnsi="Aptos"/>
        </w:rPr>
        <w:t xml:space="preserve"> nezverejňuje!</w:t>
      </w:r>
    </w:p>
    <w:p w14:paraId="44681424" w14:textId="77777777" w:rsidR="00B733EF" w:rsidRPr="00B733EF" w:rsidRDefault="00B733EF">
      <w:pPr>
        <w:pStyle w:val="Odsekzoznamu"/>
        <w:numPr>
          <w:ilvl w:val="0"/>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ind w:left="1418" w:hanging="851"/>
        <w:jc w:val="both"/>
        <w:rPr>
          <w:rFonts w:ascii="Aptos" w:hAnsi="Aptos"/>
          <w:vanish/>
        </w:rPr>
      </w:pPr>
    </w:p>
    <w:p w14:paraId="1BC8A258" w14:textId="77777777" w:rsidR="00B733EF" w:rsidRPr="00B733EF" w:rsidRDefault="00B733EF">
      <w:pPr>
        <w:pStyle w:val="Odsekzoznamu"/>
        <w:numPr>
          <w:ilvl w:val="0"/>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ind w:left="1418" w:hanging="851"/>
        <w:jc w:val="both"/>
        <w:rPr>
          <w:rFonts w:ascii="Aptos" w:hAnsi="Aptos"/>
          <w:vanish/>
        </w:rPr>
      </w:pPr>
    </w:p>
    <w:p w14:paraId="19419120" w14:textId="77777777" w:rsidR="00B733EF" w:rsidRPr="00B733EF" w:rsidRDefault="00B733EF">
      <w:pPr>
        <w:pStyle w:val="Odsekzoznamu"/>
        <w:numPr>
          <w:ilvl w:val="0"/>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ind w:left="1418" w:hanging="851"/>
        <w:jc w:val="both"/>
        <w:rPr>
          <w:rFonts w:ascii="Aptos" w:hAnsi="Aptos"/>
          <w:vanish/>
        </w:rPr>
      </w:pPr>
    </w:p>
    <w:p w14:paraId="73F33CF1" w14:textId="77777777" w:rsidR="00B733EF" w:rsidRPr="00B733EF" w:rsidRDefault="00B733EF">
      <w:pPr>
        <w:pStyle w:val="Odsekzoznamu"/>
        <w:numPr>
          <w:ilvl w:val="0"/>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ind w:left="1418" w:hanging="851"/>
        <w:jc w:val="both"/>
        <w:rPr>
          <w:rFonts w:ascii="Aptos" w:hAnsi="Aptos"/>
          <w:vanish/>
        </w:rPr>
      </w:pPr>
    </w:p>
    <w:p w14:paraId="287598C6" w14:textId="77777777" w:rsidR="00B733EF" w:rsidRPr="00B733EF" w:rsidRDefault="00B733EF">
      <w:pPr>
        <w:pStyle w:val="Odsekzoznamu"/>
        <w:numPr>
          <w:ilvl w:val="0"/>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ind w:left="1418" w:hanging="851"/>
        <w:jc w:val="both"/>
        <w:rPr>
          <w:rFonts w:ascii="Aptos" w:hAnsi="Aptos"/>
          <w:vanish/>
        </w:rPr>
      </w:pPr>
    </w:p>
    <w:p w14:paraId="45B36E13" w14:textId="77777777" w:rsidR="00B733EF" w:rsidRPr="00B733EF" w:rsidRDefault="00B733EF">
      <w:pPr>
        <w:pStyle w:val="Odsekzoznamu"/>
        <w:numPr>
          <w:ilvl w:val="1"/>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ind w:left="1418" w:hanging="851"/>
        <w:jc w:val="both"/>
        <w:rPr>
          <w:rFonts w:ascii="Aptos" w:hAnsi="Aptos"/>
          <w:vanish/>
        </w:rPr>
      </w:pPr>
    </w:p>
    <w:p w14:paraId="0B2652C1" w14:textId="77777777" w:rsidR="00B733EF" w:rsidRPr="00B733EF" w:rsidRDefault="00B733EF">
      <w:pPr>
        <w:pStyle w:val="Odsekzoznamu"/>
        <w:numPr>
          <w:ilvl w:val="1"/>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ind w:left="1418" w:hanging="851"/>
        <w:jc w:val="both"/>
        <w:rPr>
          <w:rFonts w:ascii="Aptos" w:hAnsi="Aptos"/>
          <w:vanish/>
        </w:rPr>
      </w:pPr>
    </w:p>
    <w:p w14:paraId="631A5964" w14:textId="77777777" w:rsidR="00B733EF" w:rsidRPr="00B733EF" w:rsidRDefault="00B733EF">
      <w:pPr>
        <w:pStyle w:val="Odsekzoznamu"/>
        <w:numPr>
          <w:ilvl w:val="1"/>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ind w:left="1418" w:hanging="851"/>
        <w:jc w:val="both"/>
        <w:rPr>
          <w:rFonts w:ascii="Aptos" w:hAnsi="Aptos"/>
          <w:vanish/>
        </w:rPr>
      </w:pPr>
    </w:p>
    <w:p w14:paraId="45DC42CB" w14:textId="77777777" w:rsidR="00B733EF" w:rsidRPr="00B733EF" w:rsidRDefault="00B733EF">
      <w:pPr>
        <w:pStyle w:val="Odsekzoznamu"/>
        <w:numPr>
          <w:ilvl w:val="1"/>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ind w:left="1418" w:hanging="851"/>
        <w:jc w:val="both"/>
        <w:rPr>
          <w:rFonts w:ascii="Aptos" w:hAnsi="Aptos"/>
          <w:vanish/>
        </w:rPr>
      </w:pPr>
    </w:p>
    <w:p w14:paraId="1C2A7F00" w14:textId="77777777" w:rsidR="00B733EF" w:rsidRPr="00B733EF" w:rsidRDefault="00B733EF">
      <w:pPr>
        <w:pStyle w:val="Odsekzoznamu"/>
        <w:numPr>
          <w:ilvl w:val="1"/>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ind w:left="1418" w:hanging="851"/>
        <w:jc w:val="both"/>
        <w:rPr>
          <w:rFonts w:ascii="Aptos" w:hAnsi="Aptos"/>
          <w:vanish/>
        </w:rPr>
      </w:pPr>
    </w:p>
    <w:p w14:paraId="12A7D2E1" w14:textId="77777777" w:rsidR="00B733EF" w:rsidRPr="00B733EF" w:rsidRDefault="00B733EF">
      <w:pPr>
        <w:pStyle w:val="Odsekzoznamu"/>
        <w:numPr>
          <w:ilvl w:val="1"/>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ind w:left="1418" w:hanging="851"/>
        <w:jc w:val="both"/>
        <w:rPr>
          <w:rFonts w:ascii="Aptos" w:hAnsi="Aptos"/>
          <w:vanish/>
        </w:rPr>
      </w:pPr>
    </w:p>
    <w:p w14:paraId="198AA62E" w14:textId="77777777" w:rsidR="00B733EF" w:rsidRPr="00B733EF" w:rsidRDefault="00B733EF">
      <w:pPr>
        <w:pStyle w:val="Odsekzoznamu"/>
        <w:numPr>
          <w:ilvl w:val="2"/>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ind w:left="1418" w:hanging="851"/>
        <w:jc w:val="both"/>
        <w:rPr>
          <w:rFonts w:ascii="Aptos" w:hAnsi="Aptos"/>
          <w:vanish/>
        </w:rPr>
      </w:pPr>
    </w:p>
    <w:p w14:paraId="591223E7" w14:textId="0686635A" w:rsidR="00FE4F74" w:rsidRPr="00B733EF" w:rsidRDefault="00FE4F74">
      <w:pPr>
        <w:pStyle w:val="Odsekzoznamu"/>
        <w:numPr>
          <w:ilvl w:val="2"/>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ind w:left="1418" w:hanging="851"/>
        <w:jc w:val="both"/>
        <w:rPr>
          <w:rFonts w:ascii="Aptos" w:hAnsi="Aptos"/>
        </w:rPr>
      </w:pPr>
      <w:r w:rsidRPr="00B733EF">
        <w:rPr>
          <w:rFonts w:ascii="Aptos" w:hAnsi="Aptos"/>
          <w:b/>
          <w:bCs/>
        </w:rPr>
        <w:t>Druhé vyhotovenie (odporúčané)</w:t>
      </w:r>
      <w:r w:rsidRPr="00B733EF">
        <w:rPr>
          <w:rFonts w:ascii="Aptos" w:hAnsi="Aptos"/>
        </w:rPr>
        <w:t xml:space="preserve">: takto predložené dokumenty a doklady v systéme JOSEPHINE musia zodpovedať pôvodnému dokladu/dokumentu s tým, že nemôžu obsahovať rodné číslo a osobné údaje v zmysle zákona č. 18/2018 Z. z. o ochrane osobných údajov </w:t>
      </w:r>
      <w:r w:rsidR="00B733EF">
        <w:rPr>
          <w:rFonts w:ascii="Aptos" w:hAnsi="Aptos"/>
        </w:rPr>
        <w:br/>
      </w:r>
      <w:r w:rsidRPr="00B733EF">
        <w:rPr>
          <w:rFonts w:ascii="Aptos" w:hAnsi="Aptos"/>
        </w:rPr>
        <w:t xml:space="preserve">a o zmene a doplnení niektorých zákonov. Ak ide o dokumenty, ktoré sú podpísané alebo obsahujú odtlačok pečiatky, tieto sa v elektronickej podobe predkladajú s uvedením mena </w:t>
      </w:r>
      <w:r w:rsidR="00DD30CF">
        <w:rPr>
          <w:rFonts w:ascii="Aptos" w:hAnsi="Aptos"/>
        </w:rPr>
        <w:br/>
      </w:r>
      <w:r w:rsidRPr="00B733EF">
        <w:rPr>
          <w:rFonts w:ascii="Aptos" w:hAnsi="Aptos"/>
        </w:rPr>
        <w:t xml:space="preserve">a priezviska osôb, ktoré dokumenty podpísali a dátumu podpisu, bez uvedenia podpisu týchto osôb a odtlačku pečiatky. Takto predložené doklady a dokumenty v prípade úspešnosti ponuky </w:t>
      </w:r>
      <w:r w:rsidR="00B733EF">
        <w:rPr>
          <w:rFonts w:ascii="Aptos" w:hAnsi="Aptos"/>
        </w:rPr>
        <w:t>COO</w:t>
      </w:r>
      <w:r w:rsidRPr="00B733EF">
        <w:rPr>
          <w:rFonts w:ascii="Aptos" w:hAnsi="Aptos"/>
        </w:rPr>
        <w:t xml:space="preserve"> v súlade s § 64 ods. 1 písm. b) zákona zverejní vo svojom profile!</w:t>
      </w:r>
    </w:p>
    <w:p w14:paraId="600350F5" w14:textId="5A5B9595" w:rsidR="00C10E27" w:rsidRPr="00195217" w:rsidRDefault="00FE4F74" w:rsidP="00B733E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ind w:left="1416"/>
        <w:jc w:val="both"/>
        <w:rPr>
          <w:rFonts w:ascii="Aptos" w:hAnsi="Aptos"/>
        </w:rPr>
      </w:pPr>
      <w:r w:rsidRPr="00195217">
        <w:rPr>
          <w:rFonts w:ascii="Aptos" w:hAnsi="Aptos"/>
        </w:rPr>
        <w:t xml:space="preserve">Uchádzačom sa odporúča už v názve súboru označiť doklady a dokumenty, ktoré obsahujú </w:t>
      </w:r>
      <w:r w:rsidR="00DD30CF">
        <w:rPr>
          <w:rFonts w:ascii="Aptos" w:hAnsi="Aptos"/>
        </w:rPr>
        <w:br/>
      </w:r>
      <w:r w:rsidRPr="00195217">
        <w:rPr>
          <w:rFonts w:ascii="Aptos" w:hAnsi="Aptos"/>
        </w:rPr>
        <w:t>a ktoré neobsahujú osobné údaje, aby ich bolo možné rýchlejšie identifikovať (napr. „Zmluva - na zverejnenie“ alebo „Čestné vyhlásenie – s podpisom“ a pod.).</w:t>
      </w:r>
    </w:p>
    <w:p w14:paraId="2F47ECEE" w14:textId="77777777" w:rsidR="00D448F9" w:rsidRPr="00C63772" w:rsidRDefault="00D448F9" w:rsidP="00B733E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ind w:left="567" w:hanging="567"/>
        <w:jc w:val="center"/>
        <w:rPr>
          <w:rFonts w:ascii="Aptos" w:hAnsi="Aptos"/>
          <w:b/>
          <w:bCs/>
        </w:rPr>
      </w:pPr>
    </w:p>
    <w:p w14:paraId="336DFEBF" w14:textId="77777777" w:rsidR="00C63772" w:rsidRDefault="00C63772">
      <w:pPr>
        <w:rPr>
          <w:rFonts w:ascii="Aptos" w:hAnsi="Aptos"/>
          <w:b/>
          <w:bCs/>
          <w:sz w:val="28"/>
          <w:szCs w:val="28"/>
        </w:rPr>
      </w:pPr>
      <w:r>
        <w:rPr>
          <w:rFonts w:ascii="Aptos" w:hAnsi="Aptos"/>
          <w:b/>
          <w:bCs/>
          <w:sz w:val="28"/>
          <w:szCs w:val="28"/>
        </w:rPr>
        <w:br w:type="page"/>
      </w:r>
    </w:p>
    <w:p w14:paraId="32E80574" w14:textId="4903D778" w:rsidR="00FE4F74" w:rsidRPr="00803974" w:rsidRDefault="00FE4F74" w:rsidP="00B733E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ind w:left="567" w:hanging="567"/>
        <w:jc w:val="center"/>
        <w:rPr>
          <w:rFonts w:ascii="Aptos" w:hAnsi="Aptos"/>
          <w:b/>
          <w:bCs/>
          <w:sz w:val="24"/>
          <w:szCs w:val="24"/>
          <w:u w:val="single"/>
        </w:rPr>
      </w:pPr>
      <w:r w:rsidRPr="00803974">
        <w:rPr>
          <w:rFonts w:ascii="Aptos" w:hAnsi="Aptos"/>
          <w:b/>
          <w:bCs/>
          <w:sz w:val="24"/>
          <w:szCs w:val="24"/>
          <w:u w:val="single"/>
        </w:rPr>
        <w:lastRenderedPageBreak/>
        <w:t>Obsah ponuky</w:t>
      </w:r>
    </w:p>
    <w:p w14:paraId="78DDD8DE" w14:textId="77777777" w:rsidR="00FE4F74" w:rsidRPr="00195217" w:rsidRDefault="00FE4F74" w:rsidP="00DD53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ind w:left="567" w:hanging="567"/>
        <w:jc w:val="both"/>
        <w:rPr>
          <w:rFonts w:ascii="Aptos" w:hAnsi="Aptos"/>
        </w:rPr>
      </w:pPr>
    </w:p>
    <w:p w14:paraId="5988A94E" w14:textId="6BA3A48D" w:rsidR="00E303A6" w:rsidRPr="00195217" w:rsidRDefault="00E303A6">
      <w:pPr>
        <w:pStyle w:val="Odsekzoznamu"/>
        <w:numPr>
          <w:ilvl w:val="0"/>
          <w:numId w:val="12"/>
        </w:numPr>
        <w:spacing w:after="120" w:line="276" w:lineRule="auto"/>
        <w:ind w:left="357" w:hanging="357"/>
        <w:contextualSpacing w:val="0"/>
        <w:jc w:val="both"/>
        <w:rPr>
          <w:rFonts w:ascii="Aptos" w:hAnsi="Aptos"/>
          <w:b/>
          <w:bCs/>
        </w:rPr>
      </w:pPr>
      <w:r w:rsidRPr="00195217">
        <w:rPr>
          <w:rFonts w:ascii="Aptos" w:hAnsi="Aptos"/>
          <w:b/>
          <w:bCs/>
        </w:rPr>
        <w:t>Obsah ponuky</w:t>
      </w:r>
    </w:p>
    <w:p w14:paraId="1E8CD267" w14:textId="77777777" w:rsidR="009C78B9" w:rsidRPr="009C78B9" w:rsidRDefault="009C78B9">
      <w:pPr>
        <w:pStyle w:val="Odsekzoznamu"/>
        <w:numPr>
          <w:ilvl w:val="0"/>
          <w:numId w:val="28"/>
        </w:numPr>
        <w:spacing w:after="120" w:line="276" w:lineRule="auto"/>
        <w:jc w:val="both"/>
        <w:rPr>
          <w:rFonts w:ascii="Aptos" w:hAnsi="Aptos"/>
          <w:b/>
          <w:bCs/>
          <w:vanish/>
        </w:rPr>
      </w:pPr>
    </w:p>
    <w:p w14:paraId="462D7AE9" w14:textId="77777777" w:rsidR="009C78B9" w:rsidRPr="009C78B9" w:rsidRDefault="009C78B9">
      <w:pPr>
        <w:pStyle w:val="Odsekzoznamu"/>
        <w:numPr>
          <w:ilvl w:val="0"/>
          <w:numId w:val="28"/>
        </w:numPr>
        <w:spacing w:after="120" w:line="276" w:lineRule="auto"/>
        <w:jc w:val="both"/>
        <w:rPr>
          <w:rFonts w:ascii="Aptos" w:hAnsi="Aptos"/>
          <w:b/>
          <w:bCs/>
          <w:vanish/>
        </w:rPr>
      </w:pPr>
    </w:p>
    <w:p w14:paraId="46105C71" w14:textId="77777777" w:rsidR="009C78B9" w:rsidRPr="009C78B9" w:rsidRDefault="009C78B9">
      <w:pPr>
        <w:pStyle w:val="Odsekzoznamu"/>
        <w:numPr>
          <w:ilvl w:val="0"/>
          <w:numId w:val="28"/>
        </w:numPr>
        <w:spacing w:after="120" w:line="276" w:lineRule="auto"/>
        <w:jc w:val="both"/>
        <w:rPr>
          <w:rFonts w:ascii="Aptos" w:hAnsi="Aptos"/>
          <w:b/>
          <w:bCs/>
          <w:vanish/>
        </w:rPr>
      </w:pPr>
    </w:p>
    <w:p w14:paraId="1C1B9900" w14:textId="77777777" w:rsidR="009C78B9" w:rsidRPr="009C78B9" w:rsidRDefault="009C78B9">
      <w:pPr>
        <w:pStyle w:val="Odsekzoznamu"/>
        <w:numPr>
          <w:ilvl w:val="0"/>
          <w:numId w:val="28"/>
        </w:numPr>
        <w:spacing w:after="120" w:line="276" w:lineRule="auto"/>
        <w:jc w:val="both"/>
        <w:rPr>
          <w:rFonts w:ascii="Aptos" w:hAnsi="Aptos"/>
          <w:b/>
          <w:bCs/>
          <w:vanish/>
        </w:rPr>
      </w:pPr>
    </w:p>
    <w:p w14:paraId="6E498FD0" w14:textId="77777777" w:rsidR="009C78B9" w:rsidRPr="009C78B9" w:rsidRDefault="009C78B9">
      <w:pPr>
        <w:pStyle w:val="Odsekzoznamu"/>
        <w:numPr>
          <w:ilvl w:val="0"/>
          <w:numId w:val="28"/>
        </w:numPr>
        <w:spacing w:after="120" w:line="276" w:lineRule="auto"/>
        <w:jc w:val="both"/>
        <w:rPr>
          <w:rFonts w:ascii="Aptos" w:hAnsi="Aptos"/>
          <w:b/>
          <w:bCs/>
          <w:vanish/>
        </w:rPr>
      </w:pPr>
    </w:p>
    <w:p w14:paraId="1BF284BC" w14:textId="77777777" w:rsidR="009C78B9" w:rsidRPr="009C78B9" w:rsidRDefault="009C78B9">
      <w:pPr>
        <w:pStyle w:val="Odsekzoznamu"/>
        <w:numPr>
          <w:ilvl w:val="0"/>
          <w:numId w:val="28"/>
        </w:numPr>
        <w:spacing w:after="120" w:line="276" w:lineRule="auto"/>
        <w:jc w:val="both"/>
        <w:rPr>
          <w:rFonts w:ascii="Aptos" w:hAnsi="Aptos"/>
          <w:b/>
          <w:bCs/>
          <w:vanish/>
        </w:rPr>
      </w:pPr>
    </w:p>
    <w:p w14:paraId="041D778B" w14:textId="77777777" w:rsidR="009C78B9" w:rsidRPr="009C78B9" w:rsidRDefault="009C78B9">
      <w:pPr>
        <w:pStyle w:val="Odsekzoznamu"/>
        <w:numPr>
          <w:ilvl w:val="0"/>
          <w:numId w:val="28"/>
        </w:numPr>
        <w:spacing w:after="120" w:line="276" w:lineRule="auto"/>
        <w:jc w:val="both"/>
        <w:rPr>
          <w:rFonts w:ascii="Aptos" w:hAnsi="Aptos"/>
          <w:b/>
          <w:bCs/>
          <w:vanish/>
        </w:rPr>
      </w:pPr>
    </w:p>
    <w:p w14:paraId="3633B2F3" w14:textId="77777777" w:rsidR="009C78B9" w:rsidRPr="009C78B9" w:rsidRDefault="009C78B9">
      <w:pPr>
        <w:pStyle w:val="Odsekzoznamu"/>
        <w:numPr>
          <w:ilvl w:val="0"/>
          <w:numId w:val="28"/>
        </w:numPr>
        <w:spacing w:after="120" w:line="276" w:lineRule="auto"/>
        <w:jc w:val="both"/>
        <w:rPr>
          <w:rFonts w:ascii="Aptos" w:hAnsi="Aptos"/>
          <w:b/>
          <w:bCs/>
          <w:vanish/>
        </w:rPr>
      </w:pPr>
    </w:p>
    <w:p w14:paraId="4F66B0BB" w14:textId="77777777" w:rsidR="009C78B9" w:rsidRPr="009C78B9" w:rsidRDefault="009C78B9">
      <w:pPr>
        <w:pStyle w:val="Odsekzoznamu"/>
        <w:numPr>
          <w:ilvl w:val="0"/>
          <w:numId w:val="28"/>
        </w:numPr>
        <w:spacing w:after="120" w:line="276" w:lineRule="auto"/>
        <w:jc w:val="both"/>
        <w:rPr>
          <w:rFonts w:ascii="Aptos" w:hAnsi="Aptos"/>
          <w:b/>
          <w:bCs/>
          <w:vanish/>
        </w:rPr>
      </w:pPr>
    </w:p>
    <w:p w14:paraId="01B93017" w14:textId="77777777" w:rsidR="009C78B9" w:rsidRPr="009C78B9" w:rsidRDefault="009C78B9">
      <w:pPr>
        <w:pStyle w:val="Odsekzoznamu"/>
        <w:numPr>
          <w:ilvl w:val="0"/>
          <w:numId w:val="28"/>
        </w:numPr>
        <w:spacing w:after="120" w:line="276" w:lineRule="auto"/>
        <w:jc w:val="both"/>
        <w:rPr>
          <w:rFonts w:ascii="Aptos" w:hAnsi="Aptos"/>
          <w:b/>
          <w:bCs/>
          <w:vanish/>
        </w:rPr>
      </w:pPr>
    </w:p>
    <w:p w14:paraId="7A5A9893" w14:textId="3196D013" w:rsidR="00FE4F74" w:rsidRPr="009C78B9" w:rsidRDefault="00FE4F74">
      <w:pPr>
        <w:pStyle w:val="Odsekzoznamu"/>
        <w:numPr>
          <w:ilvl w:val="1"/>
          <w:numId w:val="28"/>
        </w:numPr>
        <w:spacing w:after="120" w:line="276" w:lineRule="auto"/>
        <w:ind w:left="567" w:hanging="567"/>
        <w:contextualSpacing w:val="0"/>
        <w:jc w:val="both"/>
        <w:rPr>
          <w:rFonts w:ascii="Aptos" w:hAnsi="Aptos"/>
          <w:b/>
          <w:bCs/>
        </w:rPr>
      </w:pPr>
      <w:r w:rsidRPr="009C78B9">
        <w:rPr>
          <w:rFonts w:ascii="Aptos" w:hAnsi="Aptos"/>
          <w:b/>
          <w:bCs/>
        </w:rPr>
        <w:t xml:space="preserve">Titulný list ponuky </w:t>
      </w:r>
      <w:r w:rsidRPr="009C78B9">
        <w:rPr>
          <w:rFonts w:ascii="Aptos" w:hAnsi="Aptos"/>
        </w:rPr>
        <w:t>s označením, z ktorého jednoznačne vyplýva, že ide o ponuku na predmet zákazky podľa týchto SP.</w:t>
      </w:r>
    </w:p>
    <w:p w14:paraId="3B25306E" w14:textId="77777777" w:rsidR="009C78B9" w:rsidRPr="009C78B9" w:rsidRDefault="00FE4F74">
      <w:pPr>
        <w:pStyle w:val="Odsekzoznamu"/>
        <w:numPr>
          <w:ilvl w:val="1"/>
          <w:numId w:val="28"/>
        </w:numPr>
        <w:spacing w:after="120" w:line="276" w:lineRule="auto"/>
        <w:ind w:left="567" w:hanging="567"/>
        <w:contextualSpacing w:val="0"/>
        <w:jc w:val="both"/>
        <w:rPr>
          <w:rFonts w:ascii="Aptos" w:hAnsi="Aptos"/>
          <w:b/>
          <w:bCs/>
        </w:rPr>
      </w:pPr>
      <w:r w:rsidRPr="009C78B9">
        <w:rPr>
          <w:rFonts w:ascii="Aptos" w:hAnsi="Aptos"/>
          <w:b/>
          <w:bCs/>
        </w:rPr>
        <w:t xml:space="preserve">Obsah ponuky </w:t>
      </w:r>
      <w:r w:rsidRPr="009C78B9">
        <w:rPr>
          <w:rFonts w:ascii="Aptos" w:hAnsi="Aptos"/>
        </w:rPr>
        <w:t xml:space="preserve">(index – </w:t>
      </w:r>
      <w:proofErr w:type="spellStart"/>
      <w:r w:rsidRPr="009C78B9">
        <w:rPr>
          <w:rFonts w:ascii="Aptos" w:hAnsi="Aptos"/>
        </w:rPr>
        <w:t>položkový</w:t>
      </w:r>
      <w:proofErr w:type="spellEnd"/>
      <w:r w:rsidRPr="009C78B9">
        <w:rPr>
          <w:rFonts w:ascii="Aptos" w:hAnsi="Aptos"/>
        </w:rPr>
        <w:t xml:space="preserve"> zoznam).</w:t>
      </w:r>
    </w:p>
    <w:p w14:paraId="37305B3A" w14:textId="29E16311" w:rsidR="009C78B9" w:rsidRPr="009C78B9" w:rsidRDefault="00FE4F74">
      <w:pPr>
        <w:pStyle w:val="Odsekzoznamu"/>
        <w:numPr>
          <w:ilvl w:val="1"/>
          <w:numId w:val="28"/>
        </w:numPr>
        <w:spacing w:after="120" w:line="276" w:lineRule="auto"/>
        <w:ind w:left="567" w:hanging="567"/>
        <w:jc w:val="both"/>
        <w:rPr>
          <w:rFonts w:ascii="Aptos" w:hAnsi="Aptos"/>
          <w:u w:val="single"/>
        </w:rPr>
      </w:pPr>
      <w:r w:rsidRPr="009C78B9">
        <w:rPr>
          <w:rFonts w:ascii="Aptos" w:hAnsi="Aptos"/>
          <w:b/>
          <w:bCs/>
        </w:rPr>
        <w:t xml:space="preserve">Identifikačné údaje uchádzača </w:t>
      </w:r>
      <w:r w:rsidRPr="00367DC2">
        <w:rPr>
          <w:rFonts w:ascii="Aptos" w:hAnsi="Aptos"/>
          <w:u w:val="single"/>
        </w:rPr>
        <w:t>Príloha č. 1 k časti A.1 SP</w:t>
      </w:r>
      <w:r w:rsidR="00607CBA" w:rsidRPr="009C78B9">
        <w:rPr>
          <w:rFonts w:ascii="Aptos" w:hAnsi="Aptos"/>
          <w:b/>
          <w:bCs/>
        </w:rPr>
        <w:t xml:space="preserve"> </w:t>
      </w:r>
      <w:r w:rsidR="00607CBA" w:rsidRPr="009C78B9">
        <w:rPr>
          <w:rFonts w:ascii="Aptos" w:hAnsi="Aptos"/>
        </w:rPr>
        <w:t xml:space="preserve">Pokyny pre záujemcov/uchádzačov týchto SP. </w:t>
      </w:r>
      <w:r w:rsidR="009C78B9" w:rsidRPr="009C78B9">
        <w:rPr>
          <w:rFonts w:ascii="Aptos" w:hAnsi="Aptos"/>
          <w:u w:val="single"/>
        </w:rPr>
        <w:t>P</w:t>
      </w:r>
      <w:r w:rsidR="00607CBA" w:rsidRPr="009C78B9">
        <w:rPr>
          <w:rFonts w:ascii="Aptos" w:hAnsi="Aptos"/>
          <w:u w:val="single"/>
        </w:rPr>
        <w:t xml:space="preserve">odpísané štatutárnym zástupcom uchádzača alebo osobou oprávnenou konať za uchádzača </w:t>
      </w:r>
      <w:r w:rsidR="009C78B9" w:rsidRPr="009C78B9">
        <w:rPr>
          <w:rFonts w:ascii="Aptos" w:hAnsi="Aptos"/>
          <w:u w:val="single"/>
        </w:rPr>
        <w:br/>
      </w:r>
      <w:r w:rsidR="00607CBA" w:rsidRPr="009C78B9">
        <w:rPr>
          <w:rFonts w:ascii="Aptos" w:hAnsi="Aptos"/>
          <w:u w:val="single"/>
        </w:rPr>
        <w:t>a s odtlačkom pečiatky uchádzača</w:t>
      </w:r>
      <w:r w:rsidR="009C78B9" w:rsidRPr="009C78B9">
        <w:rPr>
          <w:rFonts w:ascii="Aptos" w:hAnsi="Aptos"/>
          <w:b/>
          <w:bCs/>
          <w:u w:val="single"/>
        </w:rPr>
        <w:t>.</w:t>
      </w:r>
    </w:p>
    <w:p w14:paraId="1F49302A" w14:textId="58F12BF6" w:rsidR="00607CBA" w:rsidRPr="009C78B9" w:rsidRDefault="00607CBA" w:rsidP="009C78B9">
      <w:pPr>
        <w:pStyle w:val="Odsekzoznamu"/>
        <w:spacing w:after="120" w:line="276" w:lineRule="auto"/>
        <w:ind w:left="567"/>
        <w:jc w:val="both"/>
        <w:rPr>
          <w:rFonts w:ascii="Aptos" w:hAnsi="Aptos"/>
        </w:rPr>
      </w:pPr>
      <w:r w:rsidRPr="009C78B9">
        <w:rPr>
          <w:rFonts w:ascii="Aptos" w:hAnsi="Aptos"/>
        </w:rPr>
        <w:t>V prípade, ak je uchádzačom skupina dodávateľov, vyplní a predloží tento formulár každý jej člen alebo osoba/osoby oprávnené konať v danej veci za člena skupiny.</w:t>
      </w:r>
    </w:p>
    <w:p w14:paraId="643F8574" w14:textId="7E020F84" w:rsidR="008503FD" w:rsidRDefault="00607CBA" w:rsidP="008503FD">
      <w:pPr>
        <w:spacing w:after="120" w:line="276" w:lineRule="auto"/>
        <w:ind w:left="567"/>
        <w:jc w:val="both"/>
        <w:rPr>
          <w:rFonts w:ascii="Aptos" w:hAnsi="Aptos"/>
          <w:b/>
          <w:bCs/>
        </w:rPr>
      </w:pPr>
      <w:r w:rsidRPr="008503FD">
        <w:rPr>
          <w:rFonts w:ascii="Aptos" w:hAnsi="Aptos"/>
          <w:b/>
          <w:bCs/>
          <w:highlight w:val="yellow"/>
        </w:rPr>
        <w:t>(</w:t>
      </w:r>
      <w:r w:rsidRPr="009C78B9">
        <w:rPr>
          <w:rFonts w:ascii="Aptos" w:hAnsi="Aptos"/>
          <w:b/>
          <w:bCs/>
          <w:highlight w:val="yellow"/>
        </w:rPr>
        <w:t>POSTAČUJE PREDLOŽENIE JEDNÉHO SPOLOČNÉHO DOKUMENTU PRE VŠETKY ČASTI, NA KTORÉ UCHÁDZAČ PREDKLADÁ PONUKU</w:t>
      </w:r>
      <w:r w:rsidRPr="00195217">
        <w:rPr>
          <w:rFonts w:ascii="Aptos" w:hAnsi="Aptos"/>
          <w:b/>
          <w:bCs/>
        </w:rPr>
        <w:t>)</w:t>
      </w:r>
    </w:p>
    <w:p w14:paraId="10F62C0E" w14:textId="0788F73A" w:rsidR="007C7145" w:rsidRPr="007C7145" w:rsidRDefault="007C7145" w:rsidP="007C7145">
      <w:pPr>
        <w:spacing w:after="120" w:line="276" w:lineRule="auto"/>
        <w:ind w:left="567"/>
        <w:jc w:val="both"/>
        <w:rPr>
          <w:rFonts w:ascii="Aptos" w:hAnsi="Aptos"/>
        </w:rPr>
      </w:pPr>
      <w:r w:rsidRPr="00C63772">
        <w:rPr>
          <w:rFonts w:ascii="Aptos" w:hAnsi="Aptos"/>
        </w:rPr>
        <w:t>Ak uchádzač nevypracoval ponuku sám, uvedie v ponuke osobu, ktorej služby alebo podklady pri jej vypracovaní využil. Údaje uchádzač uvedie v rozsahu meno a priezvisko, obchodné meno alebo názov, adresa pobytu, sídlo alebo miesto podnikania a identifikačné číslo, ak bolo pridelené.</w:t>
      </w:r>
    </w:p>
    <w:p w14:paraId="75CB4E0A" w14:textId="77777777" w:rsidR="00DD30CF" w:rsidRPr="00DD30CF" w:rsidRDefault="00DD30CF" w:rsidP="00DD30CF">
      <w:pPr>
        <w:pStyle w:val="Odsekzoznamu"/>
        <w:numPr>
          <w:ilvl w:val="0"/>
          <w:numId w:val="18"/>
        </w:numPr>
        <w:autoSpaceDE w:val="0"/>
        <w:autoSpaceDN w:val="0"/>
        <w:spacing w:after="120" w:line="276" w:lineRule="auto"/>
        <w:contextualSpacing w:val="0"/>
        <w:jc w:val="both"/>
        <w:rPr>
          <w:rFonts w:ascii="Aptos" w:hAnsi="Aptos" w:cs="Arial"/>
          <w:vanish/>
        </w:rPr>
      </w:pPr>
    </w:p>
    <w:p w14:paraId="5E9817DE" w14:textId="77777777" w:rsidR="00DD30CF" w:rsidRPr="00DD30CF" w:rsidRDefault="00DD30CF" w:rsidP="00DD30CF">
      <w:pPr>
        <w:pStyle w:val="Odsekzoznamu"/>
        <w:numPr>
          <w:ilvl w:val="0"/>
          <w:numId w:val="18"/>
        </w:numPr>
        <w:autoSpaceDE w:val="0"/>
        <w:autoSpaceDN w:val="0"/>
        <w:spacing w:after="120" w:line="276" w:lineRule="auto"/>
        <w:contextualSpacing w:val="0"/>
        <w:jc w:val="both"/>
        <w:rPr>
          <w:rFonts w:ascii="Aptos" w:hAnsi="Aptos" w:cs="Arial"/>
          <w:vanish/>
        </w:rPr>
      </w:pPr>
    </w:p>
    <w:p w14:paraId="0DFDFC74" w14:textId="77777777" w:rsidR="00DD30CF" w:rsidRPr="00DD30CF" w:rsidRDefault="00DD30CF" w:rsidP="00DD30CF">
      <w:pPr>
        <w:pStyle w:val="Odsekzoznamu"/>
        <w:numPr>
          <w:ilvl w:val="0"/>
          <w:numId w:val="18"/>
        </w:numPr>
        <w:autoSpaceDE w:val="0"/>
        <w:autoSpaceDN w:val="0"/>
        <w:spacing w:after="120" w:line="276" w:lineRule="auto"/>
        <w:contextualSpacing w:val="0"/>
        <w:jc w:val="both"/>
        <w:rPr>
          <w:rFonts w:ascii="Aptos" w:hAnsi="Aptos" w:cs="Arial"/>
          <w:vanish/>
        </w:rPr>
      </w:pPr>
    </w:p>
    <w:p w14:paraId="6E176E0B" w14:textId="77777777" w:rsidR="00DD30CF" w:rsidRPr="00DD30CF" w:rsidRDefault="00DD30CF" w:rsidP="00DD30CF">
      <w:pPr>
        <w:pStyle w:val="Odsekzoznamu"/>
        <w:numPr>
          <w:ilvl w:val="0"/>
          <w:numId w:val="18"/>
        </w:numPr>
        <w:autoSpaceDE w:val="0"/>
        <w:autoSpaceDN w:val="0"/>
        <w:spacing w:after="120" w:line="276" w:lineRule="auto"/>
        <w:contextualSpacing w:val="0"/>
        <w:jc w:val="both"/>
        <w:rPr>
          <w:rFonts w:ascii="Aptos" w:hAnsi="Aptos" w:cs="Arial"/>
          <w:vanish/>
        </w:rPr>
      </w:pPr>
    </w:p>
    <w:p w14:paraId="6A3047A6" w14:textId="77777777" w:rsidR="00DD30CF" w:rsidRPr="00DD30CF" w:rsidRDefault="00DD30CF" w:rsidP="00DD30CF">
      <w:pPr>
        <w:pStyle w:val="Odsekzoznamu"/>
        <w:numPr>
          <w:ilvl w:val="0"/>
          <w:numId w:val="18"/>
        </w:numPr>
        <w:autoSpaceDE w:val="0"/>
        <w:autoSpaceDN w:val="0"/>
        <w:spacing w:after="120" w:line="276" w:lineRule="auto"/>
        <w:contextualSpacing w:val="0"/>
        <w:jc w:val="both"/>
        <w:rPr>
          <w:rFonts w:ascii="Aptos" w:hAnsi="Aptos" w:cs="Arial"/>
          <w:vanish/>
        </w:rPr>
      </w:pPr>
    </w:p>
    <w:p w14:paraId="130E1C11" w14:textId="77777777" w:rsidR="00DD30CF" w:rsidRPr="00DD30CF" w:rsidRDefault="00DD30CF" w:rsidP="00DD30CF">
      <w:pPr>
        <w:pStyle w:val="Odsekzoznamu"/>
        <w:numPr>
          <w:ilvl w:val="0"/>
          <w:numId w:val="18"/>
        </w:numPr>
        <w:autoSpaceDE w:val="0"/>
        <w:autoSpaceDN w:val="0"/>
        <w:spacing w:after="120" w:line="276" w:lineRule="auto"/>
        <w:contextualSpacing w:val="0"/>
        <w:jc w:val="both"/>
        <w:rPr>
          <w:rFonts w:ascii="Aptos" w:hAnsi="Aptos" w:cs="Arial"/>
          <w:vanish/>
        </w:rPr>
      </w:pPr>
    </w:p>
    <w:p w14:paraId="7A2DFBCA" w14:textId="77777777" w:rsidR="00DD30CF" w:rsidRPr="00DD30CF" w:rsidRDefault="00DD30CF" w:rsidP="00DD30CF">
      <w:pPr>
        <w:pStyle w:val="Odsekzoznamu"/>
        <w:numPr>
          <w:ilvl w:val="0"/>
          <w:numId w:val="18"/>
        </w:numPr>
        <w:autoSpaceDE w:val="0"/>
        <w:autoSpaceDN w:val="0"/>
        <w:spacing w:after="120" w:line="276" w:lineRule="auto"/>
        <w:contextualSpacing w:val="0"/>
        <w:jc w:val="both"/>
        <w:rPr>
          <w:rFonts w:ascii="Aptos" w:hAnsi="Aptos" w:cs="Arial"/>
          <w:vanish/>
        </w:rPr>
      </w:pPr>
    </w:p>
    <w:p w14:paraId="0C208934" w14:textId="77777777" w:rsidR="00DD30CF" w:rsidRPr="00DD30CF" w:rsidRDefault="00DD30CF" w:rsidP="00DD30CF">
      <w:pPr>
        <w:pStyle w:val="Odsekzoznamu"/>
        <w:numPr>
          <w:ilvl w:val="1"/>
          <w:numId w:val="18"/>
        </w:numPr>
        <w:autoSpaceDE w:val="0"/>
        <w:autoSpaceDN w:val="0"/>
        <w:spacing w:after="120" w:line="276" w:lineRule="auto"/>
        <w:contextualSpacing w:val="0"/>
        <w:jc w:val="both"/>
        <w:rPr>
          <w:rFonts w:ascii="Aptos" w:hAnsi="Aptos" w:cs="Arial"/>
          <w:vanish/>
        </w:rPr>
      </w:pPr>
    </w:p>
    <w:p w14:paraId="407DC177" w14:textId="77777777" w:rsidR="00DD30CF" w:rsidRPr="00DD30CF" w:rsidRDefault="00DD30CF" w:rsidP="00DD30CF">
      <w:pPr>
        <w:pStyle w:val="Odsekzoznamu"/>
        <w:numPr>
          <w:ilvl w:val="1"/>
          <w:numId w:val="18"/>
        </w:numPr>
        <w:autoSpaceDE w:val="0"/>
        <w:autoSpaceDN w:val="0"/>
        <w:spacing w:after="120" w:line="276" w:lineRule="auto"/>
        <w:contextualSpacing w:val="0"/>
        <w:jc w:val="both"/>
        <w:rPr>
          <w:rFonts w:ascii="Aptos" w:hAnsi="Aptos" w:cs="Arial"/>
          <w:vanish/>
        </w:rPr>
      </w:pPr>
    </w:p>
    <w:p w14:paraId="7A211A76" w14:textId="77777777" w:rsidR="00DD30CF" w:rsidRPr="00DD30CF" w:rsidRDefault="00DD30CF" w:rsidP="00DD30CF">
      <w:pPr>
        <w:pStyle w:val="Odsekzoznamu"/>
        <w:numPr>
          <w:ilvl w:val="1"/>
          <w:numId w:val="18"/>
        </w:numPr>
        <w:autoSpaceDE w:val="0"/>
        <w:autoSpaceDN w:val="0"/>
        <w:spacing w:after="120" w:line="276" w:lineRule="auto"/>
        <w:contextualSpacing w:val="0"/>
        <w:jc w:val="both"/>
        <w:rPr>
          <w:rFonts w:ascii="Aptos" w:hAnsi="Aptos" w:cs="Arial"/>
          <w:vanish/>
        </w:rPr>
      </w:pPr>
    </w:p>
    <w:p w14:paraId="54F2FF6D" w14:textId="3373BCDC" w:rsidR="005C7D10" w:rsidRPr="00763F60" w:rsidRDefault="005C7D10" w:rsidP="00632263">
      <w:pPr>
        <w:pStyle w:val="Odsekzoznamu"/>
        <w:numPr>
          <w:ilvl w:val="1"/>
          <w:numId w:val="18"/>
        </w:numPr>
        <w:autoSpaceDE w:val="0"/>
        <w:autoSpaceDN w:val="0"/>
        <w:spacing w:after="120" w:line="276" w:lineRule="auto"/>
        <w:ind w:left="567" w:hanging="567"/>
        <w:contextualSpacing w:val="0"/>
        <w:jc w:val="both"/>
        <w:rPr>
          <w:rFonts w:ascii="Aptos" w:hAnsi="Aptos" w:cs="Arial"/>
        </w:rPr>
      </w:pPr>
      <w:r w:rsidRPr="00195217">
        <w:rPr>
          <w:rFonts w:ascii="Aptos" w:hAnsi="Aptos" w:cs="Arial"/>
        </w:rPr>
        <w:t>Vyhlásenia/ Dokumenty</w:t>
      </w:r>
      <w:r w:rsidR="00763F60">
        <w:rPr>
          <w:rFonts w:ascii="Aptos" w:hAnsi="Aptos" w:cs="Arial"/>
        </w:rPr>
        <w:t>,</w:t>
      </w:r>
      <w:r w:rsidRPr="00195217">
        <w:rPr>
          <w:rFonts w:ascii="Aptos" w:hAnsi="Aptos" w:cs="Arial"/>
        </w:rPr>
        <w:t xml:space="preserve"> ktoré tvoria </w:t>
      </w:r>
      <w:r w:rsidRPr="00367DC2">
        <w:rPr>
          <w:rFonts w:ascii="Aptos" w:hAnsi="Aptos" w:cs="Arial"/>
          <w:u w:val="single"/>
        </w:rPr>
        <w:t xml:space="preserve">Prílohu č. </w:t>
      </w:r>
      <w:r w:rsidR="00DD30CF">
        <w:rPr>
          <w:rFonts w:ascii="Aptos" w:hAnsi="Aptos" w:cs="Arial"/>
          <w:u w:val="single"/>
        </w:rPr>
        <w:t>2</w:t>
      </w:r>
      <w:r w:rsidRPr="00367DC2">
        <w:rPr>
          <w:rFonts w:ascii="Aptos" w:hAnsi="Aptos" w:cs="Arial"/>
        </w:rPr>
        <w:t xml:space="preserve">, </w:t>
      </w:r>
      <w:r w:rsidRPr="00367DC2">
        <w:rPr>
          <w:rFonts w:ascii="Aptos" w:hAnsi="Aptos" w:cs="Arial"/>
          <w:u w:val="single"/>
        </w:rPr>
        <w:t xml:space="preserve">Prílohu č. </w:t>
      </w:r>
      <w:r w:rsidR="00DD30CF">
        <w:rPr>
          <w:rFonts w:ascii="Aptos" w:hAnsi="Aptos" w:cs="Arial"/>
          <w:u w:val="single"/>
        </w:rPr>
        <w:t>3</w:t>
      </w:r>
      <w:r w:rsidR="00DD30CF">
        <w:rPr>
          <w:rFonts w:ascii="Aptos" w:hAnsi="Aptos" w:cs="Arial"/>
        </w:rPr>
        <w:t xml:space="preserve"> a </w:t>
      </w:r>
      <w:r w:rsidRPr="00367DC2">
        <w:rPr>
          <w:rFonts w:ascii="Aptos" w:hAnsi="Aptos" w:cs="Arial"/>
          <w:u w:val="single"/>
        </w:rPr>
        <w:t xml:space="preserve">Prílohu č. </w:t>
      </w:r>
      <w:r w:rsidR="00DD30CF">
        <w:rPr>
          <w:rFonts w:ascii="Aptos" w:hAnsi="Aptos" w:cs="Arial"/>
          <w:u w:val="single"/>
        </w:rPr>
        <w:t>4</w:t>
      </w:r>
      <w:r w:rsidR="00763F60" w:rsidRPr="00367DC2">
        <w:rPr>
          <w:rFonts w:ascii="Aptos" w:hAnsi="Aptos" w:cs="Arial"/>
          <w:u w:val="single"/>
        </w:rPr>
        <w:t xml:space="preserve"> </w:t>
      </w:r>
      <w:r w:rsidR="00DD30CF">
        <w:rPr>
          <w:rFonts w:ascii="Aptos" w:hAnsi="Aptos" w:cs="Arial"/>
          <w:u w:val="single"/>
        </w:rPr>
        <w:t xml:space="preserve">k </w:t>
      </w:r>
      <w:r w:rsidRPr="00367DC2">
        <w:rPr>
          <w:rFonts w:ascii="Aptos" w:hAnsi="Aptos" w:cs="Arial"/>
          <w:u w:val="single"/>
        </w:rPr>
        <w:t>časti A.1 SP</w:t>
      </w:r>
      <w:r w:rsidRPr="00195217">
        <w:rPr>
          <w:rFonts w:ascii="Aptos" w:hAnsi="Aptos" w:cs="Arial"/>
        </w:rPr>
        <w:t xml:space="preserve"> – </w:t>
      </w:r>
      <w:r w:rsidR="00ED3B79" w:rsidRPr="00195217">
        <w:rPr>
          <w:rFonts w:ascii="Aptos" w:hAnsi="Aptos" w:cs="Arial"/>
          <w:b/>
        </w:rPr>
        <w:t>Čestné</w:t>
      </w:r>
      <w:r w:rsidR="00ED3B79" w:rsidRPr="00195217">
        <w:rPr>
          <w:rFonts w:ascii="Aptos" w:hAnsi="Aptos" w:cs="Arial"/>
        </w:rPr>
        <w:t xml:space="preserve"> </w:t>
      </w:r>
      <w:r w:rsidR="00ED3B79" w:rsidRPr="00195217">
        <w:rPr>
          <w:rFonts w:ascii="Aptos" w:hAnsi="Aptos" w:cs="Arial"/>
          <w:b/>
        </w:rPr>
        <w:t>vyhlásenie uchádzača, Čestné</w:t>
      </w:r>
      <w:r w:rsidR="00ED3B79" w:rsidRPr="00195217">
        <w:rPr>
          <w:rFonts w:ascii="Aptos" w:hAnsi="Aptos" w:cs="Arial"/>
        </w:rPr>
        <w:t xml:space="preserve"> </w:t>
      </w:r>
      <w:r w:rsidR="00ED3B79" w:rsidRPr="00195217">
        <w:rPr>
          <w:rFonts w:ascii="Aptos" w:hAnsi="Aptos" w:cs="Arial"/>
          <w:b/>
        </w:rPr>
        <w:t>vyhlásenie ku konfliktu záujmov, Čestné vyhlásenie k medzinárodným sankciám</w:t>
      </w:r>
      <w:r w:rsidRPr="00195217">
        <w:rPr>
          <w:rFonts w:ascii="Aptos" w:hAnsi="Aptos" w:cs="Arial"/>
        </w:rPr>
        <w:t xml:space="preserve">. </w:t>
      </w:r>
    </w:p>
    <w:p w14:paraId="5F4D9119" w14:textId="7D37A255" w:rsidR="006D49BA" w:rsidRDefault="00607CBA">
      <w:pPr>
        <w:pStyle w:val="Odsekzoznamu"/>
        <w:numPr>
          <w:ilvl w:val="0"/>
          <w:numId w:val="29"/>
        </w:numPr>
        <w:spacing w:after="120" w:line="276" w:lineRule="auto"/>
        <w:ind w:left="851" w:hanging="284"/>
        <w:contextualSpacing w:val="0"/>
        <w:jc w:val="both"/>
        <w:rPr>
          <w:rFonts w:ascii="Aptos" w:hAnsi="Aptos"/>
        </w:rPr>
      </w:pPr>
      <w:r w:rsidRPr="00763F60">
        <w:rPr>
          <w:rFonts w:ascii="Aptos" w:hAnsi="Aptos"/>
          <w:b/>
          <w:bCs/>
        </w:rPr>
        <w:t>Č</w:t>
      </w:r>
      <w:r w:rsidR="00763F60" w:rsidRPr="00763F60">
        <w:rPr>
          <w:rFonts w:ascii="Aptos" w:hAnsi="Aptos"/>
          <w:b/>
          <w:bCs/>
        </w:rPr>
        <w:t>estné vyhlásenie uchádzača</w:t>
      </w:r>
      <w:r w:rsidRPr="00763F60">
        <w:rPr>
          <w:rFonts w:ascii="Aptos" w:hAnsi="Aptos"/>
        </w:rPr>
        <w:t xml:space="preserve"> o pravdivosti a úplnosti všetkých dokladov, a že bez výhrady </w:t>
      </w:r>
      <w:r w:rsidR="00DD30CF">
        <w:rPr>
          <w:rFonts w:ascii="Aptos" w:hAnsi="Aptos"/>
        </w:rPr>
        <w:br/>
      </w:r>
      <w:r w:rsidRPr="00763F60">
        <w:rPr>
          <w:rFonts w:ascii="Aptos" w:hAnsi="Aptos"/>
        </w:rPr>
        <w:t xml:space="preserve">a obmedzenia súhlasí s platnými podmienkami súťaže určenými COO </w:t>
      </w:r>
      <w:r w:rsidRPr="00763F60">
        <w:rPr>
          <w:rFonts w:ascii="Aptos" w:hAnsi="Aptos"/>
          <w:u w:val="single"/>
        </w:rPr>
        <w:t xml:space="preserve">v zmysle Prílohy č. </w:t>
      </w:r>
      <w:r w:rsidR="00DD30CF">
        <w:rPr>
          <w:rFonts w:ascii="Aptos" w:hAnsi="Aptos"/>
          <w:u w:val="single"/>
        </w:rPr>
        <w:t>2</w:t>
      </w:r>
      <w:r w:rsidRPr="00763F60">
        <w:rPr>
          <w:rFonts w:ascii="Aptos" w:hAnsi="Aptos"/>
          <w:u w:val="single"/>
        </w:rPr>
        <w:t xml:space="preserve"> k časti A.1 SP</w:t>
      </w:r>
      <w:r w:rsidRPr="00763F60">
        <w:rPr>
          <w:rFonts w:ascii="Aptos" w:hAnsi="Aptos"/>
        </w:rPr>
        <w:t xml:space="preserve"> a v ostatných dokumentoch poskytnutých COO v lehote na predkladanie ponúk a bez výhrady a obmedzenia súhlasí s tým, že obchodné podmienky poskytnutia predmetu zákazky podľa časti </w:t>
      </w:r>
      <w:r w:rsidR="006D49BA">
        <w:rPr>
          <w:rFonts w:ascii="Aptos" w:hAnsi="Aptos"/>
        </w:rPr>
        <w:t xml:space="preserve">D.1 </w:t>
      </w:r>
      <w:r w:rsidRPr="00763F60">
        <w:rPr>
          <w:rFonts w:ascii="Aptos" w:hAnsi="Aptos"/>
        </w:rPr>
        <w:t xml:space="preserve">Obchodné podmienky </w:t>
      </w:r>
      <w:r w:rsidR="006D49BA">
        <w:rPr>
          <w:rFonts w:ascii="Aptos" w:hAnsi="Aptos"/>
        </w:rPr>
        <w:t>dodania predmetu zákazky</w:t>
      </w:r>
      <w:r w:rsidRPr="00763F60">
        <w:rPr>
          <w:rFonts w:ascii="Aptos" w:hAnsi="Aptos"/>
        </w:rPr>
        <w:t xml:space="preserve"> sú záväzným právnym dokumentom pre poskytnutie predmetu zákazky podľa časti </w:t>
      </w:r>
      <w:r w:rsidR="006D49BA">
        <w:rPr>
          <w:rFonts w:ascii="Aptos" w:hAnsi="Aptos"/>
        </w:rPr>
        <w:t xml:space="preserve">B.1 </w:t>
      </w:r>
      <w:r w:rsidRPr="00763F60">
        <w:rPr>
          <w:rFonts w:ascii="Aptos" w:hAnsi="Aptos"/>
        </w:rPr>
        <w:t xml:space="preserve">Opis predmetu zákazky týchto SP, </w:t>
      </w:r>
      <w:r w:rsidRPr="006D49BA">
        <w:rPr>
          <w:rFonts w:ascii="Aptos" w:hAnsi="Aptos"/>
          <w:u w:val="single"/>
        </w:rPr>
        <w:t>podpísané štatutárnym zástupcom uchádzača alebo osobou oprávnenou konať za uchádzača a s odtlačkom pečiatky uchádzača</w:t>
      </w:r>
      <w:r w:rsidRPr="00763F60">
        <w:rPr>
          <w:rFonts w:ascii="Aptos" w:hAnsi="Aptos"/>
        </w:rPr>
        <w:t xml:space="preserve">; v prípade skupiny dodávateľov musí byť podpísané každým členom skupiny alebo osobou/osobami oprávnenými konať v danej veci za člena skupiny </w:t>
      </w:r>
      <w:r w:rsidR="006D49BA" w:rsidRPr="00707CED">
        <w:rPr>
          <w:rFonts w:ascii="Aptos" w:hAnsi="Aptos"/>
        </w:rPr>
        <w:t>(oprávnená osoba/osoby preukazuje/preukazujú svoje oprávnenie konať priložen</w:t>
      </w:r>
      <w:r w:rsidR="006D49BA">
        <w:rPr>
          <w:rFonts w:ascii="Aptos" w:hAnsi="Aptos"/>
        </w:rPr>
        <w:t>ým</w:t>
      </w:r>
      <w:r w:rsidR="006D49BA" w:rsidRPr="00707CED">
        <w:rPr>
          <w:rFonts w:ascii="Aptos" w:hAnsi="Aptos"/>
        </w:rPr>
        <w:t xml:space="preserve"> úradne osvedčeným splnomocnením)</w:t>
      </w:r>
      <w:r w:rsidR="006D49BA">
        <w:rPr>
          <w:rFonts w:ascii="Aptos" w:hAnsi="Aptos"/>
        </w:rPr>
        <w:t>.</w:t>
      </w:r>
      <w:r w:rsidR="006D49BA" w:rsidRPr="00707CED">
        <w:rPr>
          <w:rFonts w:ascii="Aptos" w:hAnsi="Aptos"/>
        </w:rPr>
        <w:t xml:space="preserve"> </w:t>
      </w:r>
    </w:p>
    <w:p w14:paraId="2DD6A6BD" w14:textId="336FB3B2" w:rsidR="00607CBA" w:rsidRPr="00763F60" w:rsidRDefault="006D49BA" w:rsidP="006D49BA">
      <w:pPr>
        <w:pStyle w:val="Odsekzoznamu"/>
        <w:spacing w:after="120" w:line="276" w:lineRule="auto"/>
        <w:ind w:left="851"/>
        <w:contextualSpacing w:val="0"/>
        <w:jc w:val="both"/>
        <w:rPr>
          <w:rFonts w:ascii="Aptos" w:hAnsi="Aptos"/>
        </w:rPr>
      </w:pPr>
      <w:r w:rsidRPr="006D49BA">
        <w:rPr>
          <w:rFonts w:ascii="Aptos" w:hAnsi="Aptos"/>
          <w:b/>
          <w:bCs/>
          <w:highlight w:val="yellow"/>
        </w:rPr>
        <w:t>(POSTAČUJE PREDLOŽENIE JEDNÉHO SPOLOČNÉHO DOKUMENTU PRE VŠETKY ČASTI, NA KTORÉ UCHÁDZAČ PREDKLADÁ PONUKU)</w:t>
      </w:r>
    </w:p>
    <w:p w14:paraId="5222DEC1" w14:textId="3A198620" w:rsidR="006D49BA" w:rsidRDefault="005C7D10">
      <w:pPr>
        <w:pStyle w:val="Odsekzoznamu"/>
        <w:numPr>
          <w:ilvl w:val="0"/>
          <w:numId w:val="29"/>
        </w:numPr>
        <w:spacing w:after="120" w:line="276" w:lineRule="auto"/>
        <w:ind w:left="851" w:hanging="284"/>
        <w:contextualSpacing w:val="0"/>
        <w:jc w:val="both"/>
        <w:rPr>
          <w:rFonts w:ascii="Aptos" w:hAnsi="Aptos"/>
        </w:rPr>
      </w:pPr>
      <w:r w:rsidRPr="006D49BA">
        <w:rPr>
          <w:rFonts w:ascii="Aptos" w:hAnsi="Aptos"/>
          <w:b/>
          <w:bCs/>
        </w:rPr>
        <w:t>Č</w:t>
      </w:r>
      <w:r w:rsidR="006D49BA" w:rsidRPr="006D49BA">
        <w:rPr>
          <w:rFonts w:ascii="Aptos" w:hAnsi="Aptos"/>
          <w:b/>
          <w:bCs/>
        </w:rPr>
        <w:t>estné vyhlásenie ku konfliktu záujmov</w:t>
      </w:r>
      <w:r w:rsidRPr="006D49BA">
        <w:rPr>
          <w:rFonts w:ascii="Aptos" w:hAnsi="Aptos"/>
          <w:u w:val="single"/>
        </w:rPr>
        <w:t xml:space="preserve"> v zmysle Prílohy č. </w:t>
      </w:r>
      <w:r w:rsidR="00DD30CF">
        <w:rPr>
          <w:rFonts w:ascii="Aptos" w:hAnsi="Aptos"/>
          <w:u w:val="single"/>
        </w:rPr>
        <w:t>3</w:t>
      </w:r>
      <w:r w:rsidRPr="006D49BA">
        <w:rPr>
          <w:rFonts w:ascii="Aptos" w:hAnsi="Aptos"/>
          <w:u w:val="single"/>
        </w:rPr>
        <w:t xml:space="preserve"> </w:t>
      </w:r>
      <w:r w:rsidR="006D49BA" w:rsidRPr="006D49BA">
        <w:rPr>
          <w:rFonts w:ascii="Aptos" w:hAnsi="Aptos"/>
          <w:u w:val="single"/>
        </w:rPr>
        <w:t xml:space="preserve">k časti A.1 </w:t>
      </w:r>
      <w:r w:rsidRPr="006D49BA">
        <w:rPr>
          <w:rFonts w:ascii="Aptos" w:hAnsi="Aptos"/>
          <w:u w:val="single"/>
        </w:rPr>
        <w:t>SP</w:t>
      </w:r>
      <w:r w:rsidRPr="006D49BA">
        <w:rPr>
          <w:rFonts w:ascii="Aptos" w:hAnsi="Aptos"/>
        </w:rPr>
        <w:t xml:space="preserve">, doplnené </w:t>
      </w:r>
      <w:r w:rsidR="00DD30CF">
        <w:rPr>
          <w:rFonts w:ascii="Aptos" w:hAnsi="Aptos"/>
        </w:rPr>
        <w:br/>
      </w:r>
      <w:r w:rsidRPr="006D49BA">
        <w:rPr>
          <w:rFonts w:ascii="Aptos" w:hAnsi="Aptos"/>
        </w:rPr>
        <w:t xml:space="preserve">o požadované údaje, </w:t>
      </w:r>
      <w:r w:rsidRPr="006D49BA">
        <w:rPr>
          <w:rFonts w:ascii="Aptos" w:hAnsi="Aptos"/>
          <w:u w:val="single"/>
        </w:rPr>
        <w:t>podpísané štatutárnym zástupcom uchádzača alebo osobou oprávnenou konať za uchádzača a s odtlačkom pečiatky uchádzača</w:t>
      </w:r>
      <w:r w:rsidRPr="006D49BA">
        <w:rPr>
          <w:rFonts w:ascii="Aptos" w:hAnsi="Aptos"/>
        </w:rPr>
        <w:t xml:space="preserve">; v prípade skupiny dodávateľov podpísané členom skupiny, ktorý bude splnomocnený konať v danej veci za členov skupiny </w:t>
      </w:r>
      <w:r w:rsidR="006D49BA" w:rsidRPr="00707CED">
        <w:rPr>
          <w:rFonts w:ascii="Aptos" w:hAnsi="Aptos"/>
        </w:rPr>
        <w:t>(oprávnená osoba/osoby preukazuje/preukazujú svoje oprávnenie konať priložen</w:t>
      </w:r>
      <w:r w:rsidR="006D49BA">
        <w:rPr>
          <w:rFonts w:ascii="Aptos" w:hAnsi="Aptos"/>
        </w:rPr>
        <w:t>ým</w:t>
      </w:r>
      <w:r w:rsidR="006D49BA" w:rsidRPr="00707CED">
        <w:rPr>
          <w:rFonts w:ascii="Aptos" w:hAnsi="Aptos"/>
        </w:rPr>
        <w:t xml:space="preserve"> úradne osvedčeným splnomocnením)</w:t>
      </w:r>
      <w:r w:rsidR="006D49BA">
        <w:rPr>
          <w:rFonts w:ascii="Aptos" w:hAnsi="Aptos"/>
        </w:rPr>
        <w:t>.</w:t>
      </w:r>
      <w:r w:rsidR="006D49BA" w:rsidRPr="00707CED">
        <w:rPr>
          <w:rFonts w:ascii="Aptos" w:hAnsi="Aptos"/>
        </w:rPr>
        <w:t xml:space="preserve"> </w:t>
      </w:r>
    </w:p>
    <w:p w14:paraId="0BADCD5E" w14:textId="0667B09A" w:rsidR="005C7D10" w:rsidRPr="006D49BA" w:rsidRDefault="006D49BA" w:rsidP="006D49BA">
      <w:pPr>
        <w:pStyle w:val="Odsekzoznamu"/>
        <w:spacing w:after="120" w:line="276" w:lineRule="auto"/>
        <w:ind w:left="851"/>
        <w:contextualSpacing w:val="0"/>
        <w:jc w:val="both"/>
        <w:rPr>
          <w:rFonts w:ascii="Aptos" w:hAnsi="Aptos"/>
          <w:b/>
          <w:bCs/>
        </w:rPr>
      </w:pPr>
      <w:r w:rsidRPr="006D49BA">
        <w:rPr>
          <w:rFonts w:ascii="Aptos" w:hAnsi="Aptos"/>
          <w:b/>
          <w:bCs/>
          <w:highlight w:val="yellow"/>
        </w:rPr>
        <w:t>(POSTAČUJE PREDLOŽENIE JEDNÉHO SPOLOČNÉHO DOKUMENTU PRE VŠETKY ČASTI, NA KTORÉ UCHÁDZAČ PREDKLADÁ PONUKU)</w:t>
      </w:r>
    </w:p>
    <w:p w14:paraId="76301BD9" w14:textId="003B47A1" w:rsidR="006D49BA" w:rsidRPr="006D49BA" w:rsidRDefault="006D49BA">
      <w:pPr>
        <w:pStyle w:val="Odsekzoznamu"/>
        <w:numPr>
          <w:ilvl w:val="0"/>
          <w:numId w:val="29"/>
        </w:numPr>
        <w:spacing w:after="120" w:line="276" w:lineRule="auto"/>
        <w:ind w:left="851" w:hanging="284"/>
        <w:contextualSpacing w:val="0"/>
        <w:jc w:val="both"/>
        <w:rPr>
          <w:rFonts w:ascii="Aptos" w:hAnsi="Aptos"/>
        </w:rPr>
      </w:pPr>
      <w:r w:rsidRPr="006D49BA">
        <w:rPr>
          <w:rFonts w:ascii="Aptos" w:hAnsi="Aptos"/>
          <w:b/>
          <w:bCs/>
        </w:rPr>
        <w:t>Čestné vyhlásenie k medzinárodným sankciám</w:t>
      </w:r>
      <w:r w:rsidR="00ED3B79" w:rsidRPr="006D49BA">
        <w:rPr>
          <w:rFonts w:ascii="Aptos" w:hAnsi="Aptos"/>
        </w:rPr>
        <w:t xml:space="preserve"> </w:t>
      </w:r>
      <w:r w:rsidR="00ED3B79" w:rsidRPr="006D49BA">
        <w:rPr>
          <w:rFonts w:ascii="Aptos" w:hAnsi="Aptos"/>
          <w:u w:val="single"/>
        </w:rPr>
        <w:t xml:space="preserve">v zmysle Prílohy č. </w:t>
      </w:r>
      <w:r w:rsidR="00DD30CF">
        <w:rPr>
          <w:rFonts w:ascii="Aptos" w:hAnsi="Aptos"/>
          <w:u w:val="single"/>
        </w:rPr>
        <w:t>4</w:t>
      </w:r>
      <w:r>
        <w:rPr>
          <w:rFonts w:ascii="Aptos" w:hAnsi="Aptos"/>
          <w:u w:val="single"/>
        </w:rPr>
        <w:t xml:space="preserve"> k časti A.1</w:t>
      </w:r>
      <w:r w:rsidR="00ED3B79" w:rsidRPr="006D49BA">
        <w:rPr>
          <w:rFonts w:ascii="Aptos" w:hAnsi="Aptos"/>
          <w:u w:val="single"/>
        </w:rPr>
        <w:t xml:space="preserve"> SP</w:t>
      </w:r>
      <w:r w:rsidR="00ED3B79" w:rsidRPr="006D49BA">
        <w:rPr>
          <w:rFonts w:ascii="Aptos" w:hAnsi="Aptos"/>
        </w:rPr>
        <w:t xml:space="preserve">, doplnené </w:t>
      </w:r>
      <w:r w:rsidR="00DD30CF">
        <w:rPr>
          <w:rFonts w:ascii="Aptos" w:hAnsi="Aptos"/>
        </w:rPr>
        <w:br/>
      </w:r>
      <w:r w:rsidR="00ED3B79" w:rsidRPr="006D49BA">
        <w:rPr>
          <w:rFonts w:ascii="Aptos" w:hAnsi="Aptos"/>
        </w:rPr>
        <w:t xml:space="preserve">o požadované údaje, </w:t>
      </w:r>
      <w:r w:rsidR="00ED3B79" w:rsidRPr="006D49BA">
        <w:rPr>
          <w:rFonts w:ascii="Aptos" w:hAnsi="Aptos"/>
          <w:u w:val="single"/>
        </w:rPr>
        <w:t xml:space="preserve">podpísané štatutárnym zástupcom uchádzača alebo osobou oprávnenou </w:t>
      </w:r>
      <w:r w:rsidR="00ED3B79" w:rsidRPr="006D49BA">
        <w:rPr>
          <w:rFonts w:ascii="Aptos" w:hAnsi="Aptos"/>
          <w:u w:val="single"/>
        </w:rPr>
        <w:lastRenderedPageBreak/>
        <w:t>konať za uchádzača a s odtlačkom pečiatky uchádzača</w:t>
      </w:r>
      <w:r w:rsidR="00ED3B79" w:rsidRPr="006D49BA">
        <w:rPr>
          <w:rFonts w:ascii="Aptos" w:hAnsi="Aptos"/>
        </w:rPr>
        <w:t xml:space="preserve">; v prípade skupiny dodávateľov podpísané členom skupiny, ktorý bude splnomocnený konať v danej veci za členov skupiny </w:t>
      </w:r>
      <w:r w:rsidRPr="00707CED">
        <w:rPr>
          <w:rFonts w:ascii="Aptos" w:hAnsi="Aptos"/>
        </w:rPr>
        <w:t>(oprávnená osoba/osoby preukazuje/preukazujú svoje oprávnenie konať priložen</w:t>
      </w:r>
      <w:r>
        <w:rPr>
          <w:rFonts w:ascii="Aptos" w:hAnsi="Aptos"/>
        </w:rPr>
        <w:t>ým</w:t>
      </w:r>
      <w:r w:rsidRPr="00707CED">
        <w:rPr>
          <w:rFonts w:ascii="Aptos" w:hAnsi="Aptos"/>
        </w:rPr>
        <w:t xml:space="preserve"> úradne osvedčeným splnomocnením)</w:t>
      </w:r>
      <w:r>
        <w:rPr>
          <w:rFonts w:ascii="Aptos" w:hAnsi="Aptos"/>
        </w:rPr>
        <w:t>.</w:t>
      </w:r>
      <w:r w:rsidRPr="00707CED">
        <w:rPr>
          <w:rFonts w:ascii="Aptos" w:hAnsi="Aptos"/>
        </w:rPr>
        <w:t xml:space="preserve"> </w:t>
      </w:r>
    </w:p>
    <w:p w14:paraId="2F14FB51" w14:textId="2C1F7328" w:rsidR="006D49BA" w:rsidRPr="006D49BA" w:rsidRDefault="006D49BA" w:rsidP="00E0697F">
      <w:pPr>
        <w:pStyle w:val="Odsekzoznamu"/>
        <w:spacing w:after="0" w:line="276" w:lineRule="auto"/>
        <w:ind w:left="851"/>
        <w:contextualSpacing w:val="0"/>
        <w:jc w:val="both"/>
        <w:rPr>
          <w:rFonts w:ascii="Aptos" w:hAnsi="Aptos"/>
          <w:b/>
          <w:bCs/>
        </w:rPr>
      </w:pPr>
      <w:r w:rsidRPr="006D49BA">
        <w:rPr>
          <w:rFonts w:ascii="Aptos" w:hAnsi="Aptos"/>
          <w:b/>
          <w:bCs/>
          <w:highlight w:val="yellow"/>
        </w:rPr>
        <w:t>(POSTAČUJE PREDLOŽENIE JEDNÉHO SPOLOČNÉHO DOKUMENTU PRE VŠETKY ČASTI, NA KTORÉ UCHÁDZAČ PREDKLADÁ PONUKU)</w:t>
      </w:r>
    </w:p>
    <w:p w14:paraId="6EB928D8" w14:textId="77777777" w:rsidR="004104A1" w:rsidRPr="00195217" w:rsidRDefault="004104A1" w:rsidP="00ED3B79">
      <w:pPr>
        <w:spacing w:after="0" w:line="276" w:lineRule="auto"/>
        <w:ind w:left="567" w:hanging="567"/>
        <w:jc w:val="both"/>
        <w:rPr>
          <w:rFonts w:ascii="Aptos" w:hAnsi="Aptos"/>
        </w:rPr>
      </w:pPr>
    </w:p>
    <w:p w14:paraId="1D306781" w14:textId="77777777" w:rsidR="006D49BA" w:rsidRPr="006D49BA" w:rsidRDefault="006D49BA">
      <w:pPr>
        <w:pStyle w:val="Odsekzoznamu"/>
        <w:numPr>
          <w:ilvl w:val="1"/>
          <w:numId w:val="28"/>
        </w:numPr>
        <w:spacing w:after="120" w:line="276" w:lineRule="auto"/>
        <w:jc w:val="both"/>
        <w:rPr>
          <w:rFonts w:ascii="Aptos" w:hAnsi="Aptos"/>
          <w:b/>
          <w:bCs/>
          <w:vanish/>
        </w:rPr>
      </w:pPr>
    </w:p>
    <w:p w14:paraId="7270140D" w14:textId="2C6A3407" w:rsidR="00367DC2" w:rsidRPr="003E7EDD" w:rsidRDefault="00287DB6" w:rsidP="008B01DC">
      <w:pPr>
        <w:pStyle w:val="Odsekzoznamu"/>
        <w:numPr>
          <w:ilvl w:val="1"/>
          <w:numId w:val="28"/>
        </w:numPr>
        <w:spacing w:after="120" w:line="276" w:lineRule="auto"/>
        <w:ind w:left="567" w:hanging="567"/>
        <w:contextualSpacing w:val="0"/>
        <w:jc w:val="both"/>
        <w:rPr>
          <w:rFonts w:ascii="Aptos" w:hAnsi="Aptos"/>
        </w:rPr>
      </w:pPr>
      <w:r>
        <w:rPr>
          <w:rFonts w:ascii="Aptos" w:hAnsi="Aptos"/>
        </w:rPr>
        <w:t xml:space="preserve">K </w:t>
      </w:r>
      <w:r w:rsidR="004104A1" w:rsidRPr="003E7EDD">
        <w:rPr>
          <w:rFonts w:ascii="Aptos" w:hAnsi="Aptos"/>
        </w:rPr>
        <w:t>splneni</w:t>
      </w:r>
      <w:r>
        <w:rPr>
          <w:rFonts w:ascii="Aptos" w:hAnsi="Aptos"/>
        </w:rPr>
        <w:t>u</w:t>
      </w:r>
      <w:r w:rsidR="004104A1" w:rsidRPr="003E7EDD">
        <w:rPr>
          <w:rFonts w:ascii="Aptos" w:hAnsi="Aptos"/>
        </w:rPr>
        <w:t xml:space="preserve"> požiadaviek na predmet zákazky</w:t>
      </w:r>
      <w:r w:rsidR="003E7EDD" w:rsidRPr="003E7EDD">
        <w:rPr>
          <w:rFonts w:ascii="Aptos" w:hAnsi="Aptos"/>
        </w:rPr>
        <w:t xml:space="preserve">, uchádzač predloží </w:t>
      </w:r>
      <w:r w:rsidR="003E7EDD" w:rsidRPr="008B01DC">
        <w:rPr>
          <w:rFonts w:ascii="Aptos" w:hAnsi="Aptos"/>
          <w:b/>
          <w:bCs/>
        </w:rPr>
        <w:t>dokumenty/doklady</w:t>
      </w:r>
      <w:r w:rsidR="004104A1" w:rsidRPr="003E7EDD">
        <w:rPr>
          <w:rFonts w:ascii="Aptos" w:hAnsi="Aptos"/>
        </w:rPr>
        <w:t xml:space="preserve"> </w:t>
      </w:r>
      <w:r w:rsidR="003E7EDD" w:rsidRPr="008B01DC">
        <w:rPr>
          <w:rFonts w:ascii="Aptos" w:hAnsi="Aptos"/>
        </w:rPr>
        <w:t>podľa</w:t>
      </w:r>
      <w:r w:rsidR="003E7EDD">
        <w:rPr>
          <w:rFonts w:ascii="Aptos" w:hAnsi="Aptos"/>
          <w:b/>
          <w:bCs/>
        </w:rPr>
        <w:t xml:space="preserve"> </w:t>
      </w:r>
      <w:r w:rsidR="003E7EDD" w:rsidRPr="003E7EDD">
        <w:rPr>
          <w:rFonts w:ascii="Aptos" w:hAnsi="Aptos"/>
          <w:b/>
          <w:bCs/>
        </w:rPr>
        <w:t>bod</w:t>
      </w:r>
      <w:r w:rsidR="003E7EDD">
        <w:rPr>
          <w:rFonts w:ascii="Aptos" w:hAnsi="Aptos"/>
          <w:b/>
          <w:bCs/>
        </w:rPr>
        <w:t>u</w:t>
      </w:r>
      <w:r w:rsidR="003E7EDD" w:rsidRPr="003E7EDD">
        <w:rPr>
          <w:rFonts w:ascii="Aptos" w:hAnsi="Aptos"/>
          <w:b/>
          <w:bCs/>
        </w:rPr>
        <w:t xml:space="preserve"> 3 </w:t>
      </w:r>
      <w:r w:rsidR="003E7EDD" w:rsidRPr="008B01DC">
        <w:rPr>
          <w:rFonts w:ascii="Aptos" w:hAnsi="Aptos"/>
        </w:rPr>
        <w:t>Preukázanie splnenia požiadaviek na predmet zákazky</w:t>
      </w:r>
      <w:r w:rsidR="003E7EDD" w:rsidRPr="003E7EDD">
        <w:rPr>
          <w:rFonts w:ascii="Aptos" w:hAnsi="Aptos"/>
          <w:b/>
          <w:bCs/>
        </w:rPr>
        <w:t xml:space="preserve"> </w:t>
      </w:r>
      <w:r w:rsidR="004104A1" w:rsidRPr="003E7EDD">
        <w:rPr>
          <w:rFonts w:ascii="Aptos" w:hAnsi="Aptos"/>
          <w:u w:val="single"/>
        </w:rPr>
        <w:t xml:space="preserve"> časti B.1 Opis predmetu zákazky</w:t>
      </w:r>
      <w:r w:rsidR="00F75314" w:rsidRPr="003E7EDD">
        <w:rPr>
          <w:rFonts w:ascii="Aptos" w:hAnsi="Aptos"/>
        </w:rPr>
        <w:t>.</w:t>
      </w:r>
    </w:p>
    <w:p w14:paraId="611ACFC2" w14:textId="35D7E748" w:rsidR="00C66C70" w:rsidRPr="00367DC2" w:rsidRDefault="00ED3B79">
      <w:pPr>
        <w:pStyle w:val="Odsekzoznamu"/>
        <w:numPr>
          <w:ilvl w:val="1"/>
          <w:numId w:val="28"/>
        </w:numPr>
        <w:spacing w:after="0" w:line="276" w:lineRule="auto"/>
        <w:ind w:left="567" w:hanging="567"/>
        <w:jc w:val="both"/>
        <w:rPr>
          <w:rFonts w:ascii="Aptos" w:hAnsi="Aptos"/>
          <w:u w:val="single"/>
        </w:rPr>
      </w:pPr>
      <w:r w:rsidRPr="00367DC2">
        <w:rPr>
          <w:rFonts w:ascii="Aptos" w:hAnsi="Aptos"/>
        </w:rPr>
        <w:t xml:space="preserve">Vyplnenú </w:t>
      </w:r>
      <w:r w:rsidRPr="00367DC2">
        <w:rPr>
          <w:rFonts w:ascii="Aptos" w:hAnsi="Aptos"/>
          <w:u w:val="single"/>
        </w:rPr>
        <w:t>Prílohu č. 1</w:t>
      </w:r>
      <w:r w:rsidRPr="00367DC2">
        <w:rPr>
          <w:rFonts w:ascii="Aptos" w:hAnsi="Aptos"/>
          <w:b/>
          <w:bCs/>
        </w:rPr>
        <w:t xml:space="preserve"> </w:t>
      </w:r>
      <w:r w:rsidR="001D282D">
        <w:rPr>
          <w:rFonts w:ascii="Aptos" w:hAnsi="Aptos"/>
          <w:b/>
          <w:bCs/>
        </w:rPr>
        <w:t xml:space="preserve">Cenová ponuka – </w:t>
      </w:r>
      <w:r w:rsidR="00E24B3D">
        <w:rPr>
          <w:rFonts w:ascii="Aptos" w:hAnsi="Aptos"/>
          <w:b/>
          <w:bCs/>
        </w:rPr>
        <w:t>C</w:t>
      </w:r>
      <w:r w:rsidR="001D282D">
        <w:rPr>
          <w:rFonts w:ascii="Aptos" w:hAnsi="Aptos"/>
          <w:b/>
          <w:bCs/>
        </w:rPr>
        <w:t>ena centrálne nakupovaných liekov</w:t>
      </w:r>
      <w:r w:rsidRPr="00367DC2">
        <w:rPr>
          <w:rFonts w:ascii="Aptos" w:hAnsi="Aptos"/>
          <w:b/>
          <w:bCs/>
        </w:rPr>
        <w:t xml:space="preserve"> </w:t>
      </w:r>
      <w:r w:rsidRPr="00367DC2">
        <w:rPr>
          <w:rFonts w:ascii="Aptos" w:hAnsi="Aptos"/>
          <w:u w:val="single"/>
        </w:rPr>
        <w:t>k časti C.1</w:t>
      </w:r>
      <w:r w:rsidRPr="00367DC2">
        <w:rPr>
          <w:rFonts w:ascii="Aptos" w:hAnsi="Aptos"/>
        </w:rPr>
        <w:t xml:space="preserve"> Kritériá na hodnotenie ponúk a pravidlá ich uplatnenia týchto SP</w:t>
      </w:r>
      <w:r w:rsidR="00367DC2">
        <w:rPr>
          <w:rFonts w:ascii="Aptos" w:hAnsi="Aptos"/>
        </w:rPr>
        <w:t>,</w:t>
      </w:r>
      <w:r w:rsidR="004104A1" w:rsidRPr="00367DC2">
        <w:rPr>
          <w:rFonts w:ascii="Aptos" w:hAnsi="Aptos"/>
        </w:rPr>
        <w:t xml:space="preserve"> v ktorej zohľadní podmienky uvedené v časti B.1 Opis predmetu zákazky</w:t>
      </w:r>
      <w:r w:rsidR="00367DC2">
        <w:rPr>
          <w:rFonts w:ascii="Aptos" w:hAnsi="Aptos"/>
        </w:rPr>
        <w:t xml:space="preserve"> a D.1 Obchodné podmienky dodania predmetu zákazky</w:t>
      </w:r>
      <w:r w:rsidR="004104A1" w:rsidRPr="00367DC2">
        <w:rPr>
          <w:rFonts w:ascii="Aptos" w:hAnsi="Aptos"/>
        </w:rPr>
        <w:t xml:space="preserve"> týchto SP</w:t>
      </w:r>
      <w:r w:rsidRPr="00367DC2">
        <w:rPr>
          <w:rFonts w:ascii="Aptos" w:hAnsi="Aptos"/>
        </w:rPr>
        <w:t xml:space="preserve"> - </w:t>
      </w:r>
      <w:r w:rsidR="006D3927">
        <w:rPr>
          <w:rFonts w:ascii="Aptos" w:hAnsi="Aptos"/>
        </w:rPr>
        <w:br/>
      </w:r>
      <w:r w:rsidRPr="00367DC2">
        <w:rPr>
          <w:rFonts w:ascii="Aptos" w:hAnsi="Aptos"/>
        </w:rPr>
        <w:t xml:space="preserve">v elektronickej forme so zabudovanou matematikou vo formáte Microsoft Excel </w:t>
      </w:r>
      <w:r w:rsidRPr="00367DC2">
        <w:rPr>
          <w:rFonts w:ascii="Arial" w:hAnsi="Arial" w:cs="Arial"/>
        </w:rPr>
        <w:t>٭</w:t>
      </w:r>
      <w:r w:rsidRPr="00367DC2">
        <w:rPr>
          <w:rFonts w:ascii="Aptos" w:hAnsi="Aptos"/>
        </w:rPr>
        <w:t>.</w:t>
      </w:r>
      <w:proofErr w:type="spellStart"/>
      <w:r w:rsidRPr="00367DC2">
        <w:rPr>
          <w:rFonts w:ascii="Aptos" w:hAnsi="Aptos"/>
        </w:rPr>
        <w:t>xls</w:t>
      </w:r>
      <w:proofErr w:type="spellEnd"/>
      <w:r w:rsidRPr="00367DC2">
        <w:rPr>
          <w:rFonts w:ascii="Aptos" w:hAnsi="Aptos"/>
        </w:rPr>
        <w:t>/*.</w:t>
      </w:r>
      <w:proofErr w:type="spellStart"/>
      <w:r w:rsidRPr="00367DC2">
        <w:rPr>
          <w:rFonts w:ascii="Aptos" w:hAnsi="Aptos"/>
        </w:rPr>
        <w:t>xlsx</w:t>
      </w:r>
      <w:proofErr w:type="spellEnd"/>
      <w:r w:rsidRPr="00367DC2">
        <w:rPr>
          <w:rFonts w:ascii="Aptos" w:hAnsi="Aptos"/>
        </w:rPr>
        <w:t xml:space="preserve">, zároveň aj ako </w:t>
      </w:r>
      <w:proofErr w:type="spellStart"/>
      <w:r w:rsidRPr="00367DC2">
        <w:rPr>
          <w:rFonts w:ascii="Aptos" w:hAnsi="Aptos"/>
        </w:rPr>
        <w:t>sken</w:t>
      </w:r>
      <w:proofErr w:type="spellEnd"/>
      <w:r w:rsidRPr="00367DC2">
        <w:rPr>
          <w:rFonts w:ascii="Aptos" w:hAnsi="Aptos"/>
        </w:rPr>
        <w:t xml:space="preserve"> </w:t>
      </w:r>
      <w:r w:rsidRPr="00367DC2">
        <w:rPr>
          <w:rFonts w:ascii="Aptos" w:hAnsi="Aptos"/>
          <w:u w:val="single"/>
        </w:rPr>
        <w:t xml:space="preserve">podpísaný </w:t>
      </w:r>
      <w:r w:rsidR="00C66C70" w:rsidRPr="00367DC2">
        <w:rPr>
          <w:rFonts w:ascii="Aptos" w:hAnsi="Aptos"/>
          <w:u w:val="single"/>
        </w:rPr>
        <w:t>štatutárnym zástupcom uchádzača alebo osobou oprávnenou konať za uchádzača a s odtlačkom pečiatky uchádzača</w:t>
      </w:r>
      <w:r w:rsidR="00367DC2" w:rsidRPr="00367DC2">
        <w:rPr>
          <w:rFonts w:ascii="Aptos" w:hAnsi="Aptos"/>
        </w:rPr>
        <w:t>; v p</w:t>
      </w:r>
      <w:r w:rsidR="00C66C70" w:rsidRPr="00367DC2">
        <w:rPr>
          <w:rFonts w:ascii="Aptos" w:hAnsi="Aptos"/>
        </w:rPr>
        <w:t>rípade skupiny dodávateľov musí byť podpísaná každým členom skupiny alebo osobou/osobami oprávnenými konať v danej veci za člena skupiny</w:t>
      </w:r>
      <w:r w:rsidR="00367DC2">
        <w:rPr>
          <w:rFonts w:ascii="Aptos" w:hAnsi="Aptos"/>
        </w:rPr>
        <w:t xml:space="preserve"> </w:t>
      </w:r>
      <w:r w:rsidR="00367DC2" w:rsidRPr="00707CED">
        <w:rPr>
          <w:rFonts w:ascii="Aptos" w:hAnsi="Aptos"/>
        </w:rPr>
        <w:t>(oprávnená osoba/osoby preukazuje/preukazujú svoje oprávnenie konať priložen</w:t>
      </w:r>
      <w:r w:rsidR="00367DC2">
        <w:rPr>
          <w:rFonts w:ascii="Aptos" w:hAnsi="Aptos"/>
        </w:rPr>
        <w:t>ým</w:t>
      </w:r>
      <w:r w:rsidR="00367DC2" w:rsidRPr="00707CED">
        <w:rPr>
          <w:rFonts w:ascii="Aptos" w:hAnsi="Aptos"/>
        </w:rPr>
        <w:t xml:space="preserve"> úradne osvedčeným splnomocnením)</w:t>
      </w:r>
      <w:r w:rsidR="00367DC2">
        <w:rPr>
          <w:rFonts w:ascii="Aptos" w:hAnsi="Aptos"/>
        </w:rPr>
        <w:t>.</w:t>
      </w:r>
    </w:p>
    <w:p w14:paraId="2C65A511" w14:textId="77777777" w:rsidR="00E907DD" w:rsidRDefault="00C66C70" w:rsidP="009F29B9">
      <w:pPr>
        <w:pStyle w:val="Odsekzoznamu"/>
        <w:spacing w:after="120" w:line="276" w:lineRule="auto"/>
        <w:ind w:left="567"/>
        <w:contextualSpacing w:val="0"/>
        <w:jc w:val="both"/>
        <w:rPr>
          <w:rFonts w:ascii="Aptos" w:hAnsi="Aptos"/>
        </w:rPr>
      </w:pPr>
      <w:r w:rsidRPr="00195217">
        <w:rPr>
          <w:rFonts w:ascii="Aptos" w:hAnsi="Aptos"/>
        </w:rPr>
        <w:t>Uchádzač zodpovedá za to, že ceny v elektronickej a </w:t>
      </w:r>
      <w:proofErr w:type="spellStart"/>
      <w:r w:rsidRPr="00195217">
        <w:rPr>
          <w:rFonts w:ascii="Aptos" w:hAnsi="Aptos"/>
        </w:rPr>
        <w:t>pdf</w:t>
      </w:r>
      <w:proofErr w:type="spellEnd"/>
      <w:r w:rsidRPr="00195217">
        <w:rPr>
          <w:rFonts w:ascii="Aptos" w:hAnsi="Aptos"/>
        </w:rPr>
        <w:t>. forme sa zhodujú.</w:t>
      </w:r>
      <w:r w:rsidR="008C451E" w:rsidRPr="00195217">
        <w:rPr>
          <w:rFonts w:ascii="Aptos" w:hAnsi="Aptos"/>
        </w:rPr>
        <w:t xml:space="preserve"> </w:t>
      </w:r>
    </w:p>
    <w:p w14:paraId="182F96F9" w14:textId="17AB17E5" w:rsidR="00E907DD" w:rsidRPr="006D49BA" w:rsidRDefault="00E907DD" w:rsidP="009F29B9">
      <w:pPr>
        <w:pStyle w:val="Odsekzoznamu"/>
        <w:spacing w:after="120" w:line="276" w:lineRule="auto"/>
        <w:ind w:left="567"/>
        <w:contextualSpacing w:val="0"/>
        <w:jc w:val="both"/>
        <w:rPr>
          <w:rFonts w:ascii="Aptos" w:hAnsi="Aptos"/>
          <w:b/>
          <w:bCs/>
        </w:rPr>
      </w:pPr>
      <w:r w:rsidRPr="006D49BA">
        <w:rPr>
          <w:rFonts w:ascii="Aptos" w:hAnsi="Aptos"/>
          <w:b/>
          <w:bCs/>
          <w:highlight w:val="yellow"/>
        </w:rPr>
        <w:t>(POSTAČUJE PREDLOŽENIE JEDNÉHO SPOLOČNÉHO DOKUMENTU PRE VŠETKY ČASTI, NA KTORÉ UCHÁDZAČ PREDKLADÁ PONUKU</w:t>
      </w:r>
      <w:r>
        <w:rPr>
          <w:rFonts w:ascii="Aptos" w:hAnsi="Aptos"/>
          <w:b/>
          <w:bCs/>
          <w:highlight w:val="yellow"/>
        </w:rPr>
        <w:t xml:space="preserve">, </w:t>
      </w:r>
      <w:proofErr w:type="spellStart"/>
      <w:r>
        <w:rPr>
          <w:rFonts w:ascii="Aptos" w:hAnsi="Aptos"/>
          <w:b/>
          <w:bCs/>
          <w:highlight w:val="yellow"/>
        </w:rPr>
        <w:t>t.j</w:t>
      </w:r>
      <w:proofErr w:type="spellEnd"/>
      <w:r>
        <w:rPr>
          <w:rFonts w:ascii="Aptos" w:hAnsi="Aptos"/>
          <w:b/>
          <w:bCs/>
          <w:highlight w:val="yellow"/>
        </w:rPr>
        <w:t xml:space="preserve">. </w:t>
      </w:r>
      <w:r w:rsidR="009F29B9">
        <w:rPr>
          <w:rFonts w:ascii="Aptos" w:hAnsi="Aptos"/>
          <w:b/>
          <w:bCs/>
          <w:highlight w:val="yellow"/>
        </w:rPr>
        <w:t>ak uchádzač predkladá ponuku na ktorúkoľvek jednu časť, ktorýchkoľvek viac častí alebo všetky časti predmetu zákazky, vyplní v Prílohe č. 1 Cenová ponuka – cena centrálne nakupovaných liekov riadok/riadky zodpovedajúci/-e tej časti predmetu zákazky na ktor</w:t>
      </w:r>
      <w:r w:rsidR="006D3927">
        <w:rPr>
          <w:rFonts w:ascii="Aptos" w:hAnsi="Aptos"/>
          <w:b/>
          <w:bCs/>
          <w:highlight w:val="yellow"/>
        </w:rPr>
        <w:t>ú</w:t>
      </w:r>
      <w:r w:rsidR="009F29B9">
        <w:rPr>
          <w:rFonts w:ascii="Aptos" w:hAnsi="Aptos"/>
          <w:b/>
          <w:bCs/>
          <w:highlight w:val="yellow"/>
        </w:rPr>
        <w:t>/-é chce predložiť ponuku. Tie časti na ktoré uchádzač nepredkladá ponuku, ponechá v tabuľke nevyplnené – bez úprav</w:t>
      </w:r>
      <w:r w:rsidRPr="006D49BA">
        <w:rPr>
          <w:rFonts w:ascii="Aptos" w:hAnsi="Aptos"/>
          <w:b/>
          <w:bCs/>
          <w:highlight w:val="yellow"/>
        </w:rPr>
        <w:t>)</w:t>
      </w:r>
    </w:p>
    <w:p w14:paraId="6976EC7D" w14:textId="5984FEAC" w:rsidR="00E907DD" w:rsidRPr="00195217" w:rsidRDefault="00E907DD" w:rsidP="009F29B9">
      <w:pPr>
        <w:spacing w:after="60" w:line="276" w:lineRule="auto"/>
        <w:ind w:left="708"/>
        <w:jc w:val="both"/>
        <w:rPr>
          <w:rFonts w:ascii="Aptos" w:hAnsi="Aptos"/>
        </w:rPr>
      </w:pPr>
      <w:r w:rsidRPr="00195217">
        <w:rPr>
          <w:rFonts w:ascii="Aptos" w:hAnsi="Aptos"/>
        </w:rPr>
        <w:t>Údaje uvedené v</w:t>
      </w:r>
      <w:r>
        <w:rPr>
          <w:rFonts w:ascii="Aptos" w:hAnsi="Aptos"/>
        </w:rPr>
        <w:t> Prílohe č. 1 Cenová ponuka – cena centrálne nakupovaných liekov</w:t>
      </w:r>
      <w:r w:rsidRPr="00195217">
        <w:rPr>
          <w:rFonts w:ascii="Aptos" w:hAnsi="Aptos"/>
        </w:rPr>
        <w:t xml:space="preserve"> musia byť spracované nasledovne:</w:t>
      </w:r>
    </w:p>
    <w:p w14:paraId="56CCB8F4" w14:textId="0724BD32" w:rsidR="00E907DD" w:rsidRPr="00195217" w:rsidRDefault="00E907DD" w:rsidP="009F29B9">
      <w:pPr>
        <w:tabs>
          <w:tab w:val="left" w:pos="1418"/>
        </w:tabs>
        <w:spacing w:after="0" w:line="276" w:lineRule="auto"/>
        <w:ind w:left="1418" w:hanging="425"/>
        <w:jc w:val="both"/>
        <w:rPr>
          <w:rFonts w:ascii="Aptos" w:hAnsi="Aptos"/>
        </w:rPr>
      </w:pPr>
      <w:r w:rsidRPr="00195217">
        <w:rPr>
          <w:rFonts w:ascii="Aptos" w:hAnsi="Aptos"/>
        </w:rPr>
        <w:t>•</w:t>
      </w:r>
      <w:r w:rsidRPr="00195217">
        <w:rPr>
          <w:rFonts w:ascii="Aptos" w:hAnsi="Aptos"/>
        </w:rPr>
        <w:tab/>
        <w:t xml:space="preserve">spracované podľa stanovených kritérií na vyhodnotenie ponúk uvedených v časti </w:t>
      </w:r>
      <w:r>
        <w:rPr>
          <w:rFonts w:ascii="Aptos" w:hAnsi="Aptos"/>
        </w:rPr>
        <w:t xml:space="preserve">C.1 </w:t>
      </w:r>
      <w:r w:rsidRPr="00195217">
        <w:rPr>
          <w:rFonts w:ascii="Aptos" w:hAnsi="Aptos"/>
        </w:rPr>
        <w:t xml:space="preserve">Kritéria na vyhodnotenie ponúk a pravidlá ich uplatnenia a v časti </w:t>
      </w:r>
      <w:r>
        <w:rPr>
          <w:rFonts w:ascii="Aptos" w:hAnsi="Aptos"/>
        </w:rPr>
        <w:t xml:space="preserve">B.2 </w:t>
      </w:r>
      <w:r w:rsidRPr="00195217">
        <w:rPr>
          <w:rFonts w:ascii="Aptos" w:hAnsi="Aptos"/>
        </w:rPr>
        <w:t xml:space="preserve">Spôsob určenia ceny, </w:t>
      </w:r>
    </w:p>
    <w:p w14:paraId="06E03FA3" w14:textId="4AFDC1FF" w:rsidR="00E907DD" w:rsidRPr="00195217" w:rsidRDefault="00E907DD" w:rsidP="00E907DD">
      <w:pPr>
        <w:tabs>
          <w:tab w:val="left" w:pos="1418"/>
        </w:tabs>
        <w:spacing w:after="120" w:line="276" w:lineRule="auto"/>
        <w:ind w:left="1418" w:hanging="425"/>
        <w:jc w:val="both"/>
        <w:rPr>
          <w:rFonts w:ascii="Aptos" w:hAnsi="Aptos"/>
        </w:rPr>
      </w:pPr>
      <w:r w:rsidRPr="00195217">
        <w:rPr>
          <w:rFonts w:ascii="Aptos" w:hAnsi="Aptos"/>
        </w:rPr>
        <w:t>•</w:t>
      </w:r>
      <w:r w:rsidRPr="00195217">
        <w:rPr>
          <w:rFonts w:ascii="Aptos" w:hAnsi="Aptos"/>
        </w:rPr>
        <w:tab/>
        <w:t>totožné s údajmi uvedenými v ostatných častiach ponuky a následne aj v</w:t>
      </w:r>
      <w:r>
        <w:rPr>
          <w:rFonts w:ascii="Aptos" w:hAnsi="Aptos"/>
        </w:rPr>
        <w:t> Rámcovej dohode.</w:t>
      </w:r>
    </w:p>
    <w:p w14:paraId="494383B8" w14:textId="0D9F49F9" w:rsidR="004C712D" w:rsidRPr="00DD30CF" w:rsidRDefault="00367DC2">
      <w:pPr>
        <w:pStyle w:val="Odsekzoznamu"/>
        <w:numPr>
          <w:ilvl w:val="1"/>
          <w:numId w:val="28"/>
        </w:numPr>
        <w:spacing w:after="120" w:line="276" w:lineRule="auto"/>
        <w:ind w:left="567" w:hanging="567"/>
        <w:jc w:val="both"/>
        <w:rPr>
          <w:rFonts w:ascii="Aptos" w:hAnsi="Aptos"/>
          <w:b/>
          <w:bCs/>
        </w:rPr>
      </w:pPr>
      <w:r w:rsidRPr="00DD30CF">
        <w:rPr>
          <w:rFonts w:ascii="Aptos" w:hAnsi="Aptos"/>
          <w:b/>
          <w:bCs/>
        </w:rPr>
        <w:t>Doklady na preukázanie splnenia podmienok účasti</w:t>
      </w:r>
      <w:r w:rsidR="004104A1" w:rsidRPr="00DD30CF">
        <w:rPr>
          <w:rFonts w:ascii="Aptos" w:hAnsi="Aptos"/>
        </w:rPr>
        <w:t xml:space="preserve"> </w:t>
      </w:r>
      <w:r w:rsidR="004C712D" w:rsidRPr="00DD30CF">
        <w:rPr>
          <w:rFonts w:ascii="Aptos" w:hAnsi="Aptos"/>
        </w:rPr>
        <w:t xml:space="preserve"> </w:t>
      </w:r>
      <w:r w:rsidR="004104A1" w:rsidRPr="00DD30CF">
        <w:rPr>
          <w:rFonts w:ascii="Aptos" w:hAnsi="Aptos"/>
        </w:rPr>
        <w:t>uchádzača</w:t>
      </w:r>
      <w:r w:rsidR="004C712D" w:rsidRPr="00DD30CF">
        <w:rPr>
          <w:rFonts w:ascii="Aptos" w:hAnsi="Aptos"/>
        </w:rPr>
        <w:t xml:space="preserve"> týkajúce sa osobného postavenia</w:t>
      </w:r>
      <w:r w:rsidR="004104A1" w:rsidRPr="00DD30CF">
        <w:rPr>
          <w:rFonts w:ascii="Aptos" w:hAnsi="Aptos"/>
        </w:rPr>
        <w:t xml:space="preserve"> </w:t>
      </w:r>
      <w:r w:rsidR="00EF3096">
        <w:rPr>
          <w:rFonts w:ascii="Aptos" w:hAnsi="Aptos"/>
        </w:rPr>
        <w:br/>
      </w:r>
      <w:r w:rsidR="004104A1" w:rsidRPr="00DD30CF">
        <w:rPr>
          <w:rFonts w:ascii="Aptos" w:hAnsi="Aptos"/>
          <w:u w:val="single"/>
        </w:rPr>
        <w:t>v súlade s oznámením</w:t>
      </w:r>
      <w:r w:rsidR="004104A1" w:rsidRPr="00DD30CF">
        <w:rPr>
          <w:rFonts w:ascii="Aptos" w:hAnsi="Aptos"/>
        </w:rPr>
        <w:t xml:space="preserve"> o vyhlásení centrálneho verejného obstarávania </w:t>
      </w:r>
      <w:r w:rsidR="004104A1" w:rsidRPr="00DD30CF">
        <w:rPr>
          <w:rFonts w:ascii="Aptos" w:hAnsi="Aptos"/>
          <w:u w:val="single"/>
        </w:rPr>
        <w:t>a</w:t>
      </w:r>
      <w:r w:rsidR="004C712D" w:rsidRPr="00DD30CF">
        <w:rPr>
          <w:rFonts w:ascii="Aptos" w:hAnsi="Aptos"/>
          <w:u w:val="single"/>
        </w:rPr>
        <w:t> </w:t>
      </w:r>
      <w:r w:rsidR="004104A1" w:rsidRPr="00DD30CF">
        <w:rPr>
          <w:rFonts w:ascii="Aptos" w:hAnsi="Aptos"/>
          <w:u w:val="single"/>
        </w:rPr>
        <w:t xml:space="preserve">časťou </w:t>
      </w:r>
      <w:r w:rsidR="004C712D" w:rsidRPr="00DD30CF">
        <w:rPr>
          <w:rFonts w:ascii="Aptos" w:hAnsi="Aptos"/>
          <w:u w:val="single"/>
        </w:rPr>
        <w:t>C.2 P</w:t>
      </w:r>
      <w:r w:rsidR="004104A1" w:rsidRPr="00DD30CF">
        <w:rPr>
          <w:rFonts w:ascii="Aptos" w:hAnsi="Aptos"/>
          <w:u w:val="single"/>
        </w:rPr>
        <w:t>odmienky účasti</w:t>
      </w:r>
      <w:r w:rsidR="004C712D" w:rsidRPr="00DD30CF">
        <w:rPr>
          <w:rFonts w:ascii="Aptos" w:hAnsi="Aptos"/>
          <w:u w:val="single"/>
        </w:rPr>
        <w:t xml:space="preserve"> SP</w:t>
      </w:r>
      <w:r w:rsidR="004C712D" w:rsidRPr="00DD30CF">
        <w:rPr>
          <w:rFonts w:ascii="Aptos" w:hAnsi="Aptos"/>
        </w:rPr>
        <w:t>,</w:t>
      </w:r>
      <w:r w:rsidR="004104A1" w:rsidRPr="00DD30CF">
        <w:rPr>
          <w:rFonts w:ascii="Aptos" w:hAnsi="Aptos"/>
        </w:rPr>
        <w:t xml:space="preserve"> vrátane </w:t>
      </w:r>
      <w:r w:rsidR="004C712D" w:rsidRPr="00DD30CF">
        <w:rPr>
          <w:rFonts w:ascii="Aptos" w:hAnsi="Aptos"/>
          <w:u w:val="single"/>
        </w:rPr>
        <w:t xml:space="preserve">Prílohy č. 1 </w:t>
      </w:r>
      <w:r w:rsidR="00931B10" w:rsidRPr="00DD30CF">
        <w:rPr>
          <w:rFonts w:ascii="Aptos" w:hAnsi="Aptos"/>
          <w:u w:val="single"/>
        </w:rPr>
        <w:t xml:space="preserve">k časti C.2 SP </w:t>
      </w:r>
      <w:r w:rsidR="004C712D" w:rsidRPr="00DD30CF">
        <w:rPr>
          <w:rFonts w:ascii="Aptos" w:hAnsi="Aptos"/>
          <w:b/>
          <w:bCs/>
        </w:rPr>
        <w:t>Č</w:t>
      </w:r>
      <w:r w:rsidR="004104A1" w:rsidRPr="00DD30CF">
        <w:rPr>
          <w:rFonts w:ascii="Aptos" w:hAnsi="Aptos"/>
          <w:b/>
          <w:bCs/>
        </w:rPr>
        <w:t>estné vyhláseni</w:t>
      </w:r>
      <w:r w:rsidR="004C712D" w:rsidRPr="00DD30CF">
        <w:rPr>
          <w:rFonts w:ascii="Aptos" w:hAnsi="Aptos"/>
          <w:b/>
          <w:bCs/>
        </w:rPr>
        <w:t>e</w:t>
      </w:r>
      <w:r w:rsidR="004104A1" w:rsidRPr="00DD30CF">
        <w:rPr>
          <w:rFonts w:ascii="Aptos" w:hAnsi="Aptos"/>
          <w:b/>
          <w:bCs/>
        </w:rPr>
        <w:t xml:space="preserve"> k splneniu podmienok účasti podľa § 32 ods.</w:t>
      </w:r>
      <w:r w:rsidR="00931B10" w:rsidRPr="00DD30CF">
        <w:rPr>
          <w:rFonts w:ascii="Aptos" w:hAnsi="Aptos"/>
          <w:b/>
          <w:bCs/>
        </w:rPr>
        <w:t xml:space="preserve"> </w:t>
      </w:r>
      <w:r w:rsidR="004104A1" w:rsidRPr="00DD30CF">
        <w:rPr>
          <w:rFonts w:ascii="Aptos" w:hAnsi="Aptos"/>
          <w:b/>
          <w:bCs/>
        </w:rPr>
        <w:t>1</w:t>
      </w:r>
      <w:r w:rsidR="00931B10" w:rsidRPr="00DD30CF">
        <w:rPr>
          <w:rFonts w:ascii="Aptos" w:hAnsi="Aptos"/>
          <w:b/>
          <w:bCs/>
        </w:rPr>
        <w:t xml:space="preserve"> </w:t>
      </w:r>
      <w:r w:rsidR="004104A1" w:rsidRPr="00DD30CF">
        <w:rPr>
          <w:rFonts w:ascii="Aptos" w:hAnsi="Aptos"/>
          <w:b/>
          <w:bCs/>
        </w:rPr>
        <w:t>písm.</w:t>
      </w:r>
      <w:r w:rsidR="00931B10" w:rsidRPr="00DD30CF">
        <w:rPr>
          <w:rFonts w:ascii="Aptos" w:hAnsi="Aptos"/>
          <w:b/>
          <w:bCs/>
        </w:rPr>
        <w:t xml:space="preserve"> </w:t>
      </w:r>
      <w:r w:rsidR="004104A1" w:rsidRPr="00DD30CF">
        <w:rPr>
          <w:rFonts w:ascii="Aptos" w:hAnsi="Aptos"/>
          <w:b/>
          <w:bCs/>
        </w:rPr>
        <w:t>a)</w:t>
      </w:r>
      <w:r w:rsidR="00931B10" w:rsidRPr="00DD30CF">
        <w:rPr>
          <w:rFonts w:ascii="Aptos" w:hAnsi="Aptos"/>
          <w:b/>
          <w:bCs/>
        </w:rPr>
        <w:t xml:space="preserve"> </w:t>
      </w:r>
      <w:r w:rsidR="004C712D" w:rsidRPr="00DD30CF">
        <w:rPr>
          <w:rFonts w:ascii="Aptos" w:hAnsi="Aptos"/>
          <w:b/>
          <w:bCs/>
        </w:rPr>
        <w:t>ZVO</w:t>
      </w:r>
      <w:r w:rsidR="00931B10" w:rsidRPr="00DD30CF">
        <w:rPr>
          <w:rFonts w:ascii="Aptos" w:hAnsi="Aptos"/>
          <w:b/>
          <w:bCs/>
        </w:rPr>
        <w:t xml:space="preserve"> </w:t>
      </w:r>
      <w:r w:rsidR="004104A1" w:rsidRPr="00DD30CF">
        <w:rPr>
          <w:rFonts w:ascii="Aptos" w:hAnsi="Aptos"/>
          <w:b/>
          <w:bCs/>
        </w:rPr>
        <w:t>v</w:t>
      </w:r>
      <w:r w:rsidR="00931B10" w:rsidRPr="00DD30CF">
        <w:rPr>
          <w:rFonts w:ascii="Aptos" w:hAnsi="Aptos"/>
          <w:b/>
          <w:bCs/>
        </w:rPr>
        <w:t> </w:t>
      </w:r>
      <w:r w:rsidR="004104A1" w:rsidRPr="00DD30CF">
        <w:rPr>
          <w:rFonts w:ascii="Aptos" w:hAnsi="Aptos"/>
          <w:b/>
          <w:bCs/>
        </w:rPr>
        <w:t>spojení</w:t>
      </w:r>
      <w:r w:rsidR="00931B10" w:rsidRPr="00DD30CF">
        <w:rPr>
          <w:rFonts w:ascii="Aptos" w:hAnsi="Aptos"/>
          <w:b/>
          <w:bCs/>
        </w:rPr>
        <w:t xml:space="preserve"> </w:t>
      </w:r>
      <w:r w:rsidR="004104A1" w:rsidRPr="00DD30CF">
        <w:rPr>
          <w:rFonts w:ascii="Aptos" w:hAnsi="Aptos"/>
          <w:b/>
          <w:bCs/>
        </w:rPr>
        <w:t>s</w:t>
      </w:r>
      <w:r w:rsidR="00931B10" w:rsidRPr="00DD30CF">
        <w:rPr>
          <w:rFonts w:ascii="Aptos" w:hAnsi="Aptos"/>
          <w:b/>
          <w:bCs/>
        </w:rPr>
        <w:t xml:space="preserve"> </w:t>
      </w:r>
      <w:r w:rsidR="004104A1" w:rsidRPr="00DD30CF">
        <w:rPr>
          <w:rFonts w:ascii="Aptos" w:hAnsi="Aptos"/>
          <w:b/>
          <w:bCs/>
        </w:rPr>
        <w:t>§</w:t>
      </w:r>
      <w:r w:rsidR="00931B10" w:rsidRPr="00DD30CF">
        <w:rPr>
          <w:rFonts w:ascii="Aptos" w:hAnsi="Aptos"/>
          <w:b/>
          <w:bCs/>
        </w:rPr>
        <w:t xml:space="preserve"> </w:t>
      </w:r>
      <w:r w:rsidR="004104A1" w:rsidRPr="00DD30CF">
        <w:rPr>
          <w:rFonts w:ascii="Aptos" w:hAnsi="Aptos"/>
          <w:b/>
          <w:bCs/>
        </w:rPr>
        <w:t>32</w:t>
      </w:r>
      <w:r w:rsidR="00931B10" w:rsidRPr="00DD30CF">
        <w:rPr>
          <w:rFonts w:ascii="Aptos" w:hAnsi="Aptos"/>
          <w:b/>
          <w:bCs/>
        </w:rPr>
        <w:t xml:space="preserve"> </w:t>
      </w:r>
      <w:r w:rsidR="004104A1" w:rsidRPr="00DD30CF">
        <w:rPr>
          <w:rFonts w:ascii="Aptos" w:hAnsi="Aptos"/>
          <w:b/>
          <w:bCs/>
        </w:rPr>
        <w:t>ods.</w:t>
      </w:r>
      <w:r w:rsidR="00931B10" w:rsidRPr="00DD30CF">
        <w:rPr>
          <w:rFonts w:ascii="Aptos" w:hAnsi="Aptos"/>
          <w:b/>
          <w:bCs/>
        </w:rPr>
        <w:t xml:space="preserve"> </w:t>
      </w:r>
      <w:r w:rsidR="004104A1" w:rsidRPr="00DD30CF">
        <w:rPr>
          <w:rFonts w:ascii="Aptos" w:hAnsi="Aptos"/>
          <w:b/>
          <w:bCs/>
        </w:rPr>
        <w:t>7</w:t>
      </w:r>
      <w:r w:rsidR="00931B10" w:rsidRPr="00DD30CF">
        <w:rPr>
          <w:rFonts w:ascii="Aptos" w:hAnsi="Aptos"/>
          <w:b/>
          <w:bCs/>
        </w:rPr>
        <w:t xml:space="preserve"> </w:t>
      </w:r>
      <w:r w:rsidR="004104A1" w:rsidRPr="00DD30CF">
        <w:rPr>
          <w:rFonts w:ascii="Aptos" w:hAnsi="Aptos"/>
          <w:b/>
          <w:bCs/>
        </w:rPr>
        <w:t>a</w:t>
      </w:r>
      <w:r w:rsidR="00931B10" w:rsidRPr="00DD30CF">
        <w:rPr>
          <w:rFonts w:ascii="Aptos" w:hAnsi="Aptos"/>
          <w:b/>
          <w:bCs/>
        </w:rPr>
        <w:t> </w:t>
      </w:r>
      <w:r w:rsidR="004104A1" w:rsidRPr="00DD30CF">
        <w:rPr>
          <w:rFonts w:ascii="Aptos" w:hAnsi="Aptos"/>
          <w:b/>
          <w:bCs/>
        </w:rPr>
        <w:t>8</w:t>
      </w:r>
      <w:r w:rsidR="00931B10" w:rsidRPr="00DD30CF">
        <w:rPr>
          <w:rFonts w:ascii="Aptos" w:hAnsi="Aptos"/>
          <w:b/>
          <w:bCs/>
        </w:rPr>
        <w:t xml:space="preserve"> </w:t>
      </w:r>
      <w:r w:rsidR="004104A1" w:rsidRPr="00DD30CF">
        <w:rPr>
          <w:rFonts w:ascii="Aptos" w:hAnsi="Aptos"/>
          <w:b/>
          <w:bCs/>
        </w:rPr>
        <w:t>ZVO</w:t>
      </w:r>
      <w:r w:rsidR="00931B10" w:rsidRPr="00DD30CF">
        <w:rPr>
          <w:rFonts w:ascii="Aptos" w:hAnsi="Aptos"/>
          <w:b/>
          <w:bCs/>
        </w:rPr>
        <w:t xml:space="preserve"> </w:t>
      </w:r>
      <w:r w:rsidR="004104A1" w:rsidRPr="00DD30CF">
        <w:rPr>
          <w:rFonts w:ascii="Aptos" w:hAnsi="Aptos"/>
        </w:rPr>
        <w:t>alebo vyhlásenia v zmysle § 32 ods. 5 ZVO</w:t>
      </w:r>
      <w:r w:rsidR="00FD4006" w:rsidRPr="00DD30CF">
        <w:rPr>
          <w:rFonts w:ascii="Aptos" w:hAnsi="Aptos"/>
        </w:rPr>
        <w:t>.</w:t>
      </w:r>
      <w:r w:rsidR="004104A1" w:rsidRPr="00DD30CF">
        <w:rPr>
          <w:rFonts w:ascii="Aptos" w:hAnsi="Aptos"/>
        </w:rPr>
        <w:t xml:space="preserve"> </w:t>
      </w:r>
    </w:p>
    <w:p w14:paraId="74D75109" w14:textId="256323F9" w:rsidR="004104A1" w:rsidRPr="00367DC2" w:rsidRDefault="004C712D" w:rsidP="00931B10">
      <w:pPr>
        <w:spacing w:after="120" w:line="276" w:lineRule="auto"/>
        <w:ind w:left="567"/>
        <w:rPr>
          <w:rFonts w:ascii="Aptos" w:hAnsi="Aptos"/>
          <w:b/>
          <w:bCs/>
        </w:rPr>
      </w:pPr>
      <w:r w:rsidRPr="00DD30CF">
        <w:rPr>
          <w:rFonts w:ascii="Aptos" w:hAnsi="Aptos"/>
          <w:b/>
          <w:bCs/>
          <w:highlight w:val="yellow"/>
        </w:rPr>
        <w:t>(POSTAČUJE</w:t>
      </w:r>
      <w:r w:rsidR="00931B10" w:rsidRPr="00DD30CF">
        <w:rPr>
          <w:rFonts w:ascii="Aptos" w:hAnsi="Aptos"/>
          <w:b/>
          <w:bCs/>
          <w:highlight w:val="yellow"/>
        </w:rPr>
        <w:t xml:space="preserve"> </w:t>
      </w:r>
      <w:r w:rsidRPr="00DD30CF">
        <w:rPr>
          <w:rFonts w:ascii="Aptos" w:hAnsi="Aptos"/>
          <w:b/>
          <w:bCs/>
          <w:highlight w:val="yellow"/>
        </w:rPr>
        <w:t>PREDLOŽENIE</w:t>
      </w:r>
      <w:r w:rsidR="00931B10" w:rsidRPr="00DD30CF">
        <w:rPr>
          <w:rFonts w:ascii="Aptos" w:hAnsi="Aptos"/>
          <w:b/>
          <w:bCs/>
          <w:highlight w:val="yellow"/>
        </w:rPr>
        <w:t xml:space="preserve"> </w:t>
      </w:r>
      <w:r w:rsidRPr="00DD30CF">
        <w:rPr>
          <w:rFonts w:ascii="Aptos" w:hAnsi="Aptos"/>
          <w:b/>
          <w:bCs/>
          <w:highlight w:val="yellow"/>
        </w:rPr>
        <w:t>JEDNÉHO/-NÝCH</w:t>
      </w:r>
      <w:r w:rsidR="00931B10" w:rsidRPr="00DD30CF">
        <w:rPr>
          <w:rFonts w:ascii="Aptos" w:hAnsi="Aptos"/>
          <w:b/>
          <w:bCs/>
          <w:highlight w:val="yellow"/>
        </w:rPr>
        <w:t xml:space="preserve"> </w:t>
      </w:r>
      <w:r w:rsidRPr="00DD30CF">
        <w:rPr>
          <w:rFonts w:ascii="Aptos" w:hAnsi="Aptos"/>
          <w:b/>
          <w:bCs/>
          <w:highlight w:val="yellow"/>
        </w:rPr>
        <w:t>SPOLOČNÉHO/-NÝCH</w:t>
      </w:r>
      <w:r w:rsidR="00931B10" w:rsidRPr="00DD30CF">
        <w:rPr>
          <w:rFonts w:ascii="Aptos" w:hAnsi="Aptos"/>
          <w:b/>
          <w:bCs/>
          <w:highlight w:val="yellow"/>
        </w:rPr>
        <w:t xml:space="preserve"> </w:t>
      </w:r>
      <w:r w:rsidRPr="00DD30CF">
        <w:rPr>
          <w:rFonts w:ascii="Aptos" w:hAnsi="Aptos"/>
          <w:b/>
          <w:bCs/>
          <w:highlight w:val="yellow"/>
        </w:rPr>
        <w:t>DOKUMENTU/DOKUMENTOV PRE VŠETKY ČASTI, NA KTORÉ UCHÁDZAČ PREDKLADÁ PONUKU)</w:t>
      </w:r>
    </w:p>
    <w:p w14:paraId="31B7ED32" w14:textId="04E22AEC" w:rsidR="00EE33F7" w:rsidRPr="00931B10" w:rsidRDefault="00EE33F7">
      <w:pPr>
        <w:pStyle w:val="Odsekzoznamu"/>
        <w:numPr>
          <w:ilvl w:val="2"/>
          <w:numId w:val="28"/>
        </w:numPr>
        <w:autoSpaceDE w:val="0"/>
        <w:autoSpaceDN w:val="0"/>
        <w:spacing w:after="60" w:line="276" w:lineRule="auto"/>
        <w:ind w:left="1418" w:hanging="851"/>
        <w:jc w:val="both"/>
        <w:rPr>
          <w:rFonts w:ascii="Aptos" w:hAnsi="Aptos" w:cs="Arial"/>
        </w:rPr>
      </w:pPr>
      <w:r w:rsidRPr="00195217">
        <w:rPr>
          <w:rFonts w:ascii="Aptos" w:hAnsi="Aptos" w:cs="Arial"/>
          <w:b/>
        </w:rPr>
        <w:t>Hospodársky subjekt/záujemca/uchádzač môže podľa § 39</w:t>
      </w:r>
      <w:r w:rsidRPr="00195217">
        <w:rPr>
          <w:rFonts w:ascii="Aptos" w:hAnsi="Aptos" w:cs="Arial"/>
        </w:rPr>
        <w:t xml:space="preserve"> Zákona doklady na preukázanie podmienok účasti predbežne nahradiť:</w:t>
      </w:r>
      <w:r w:rsidR="00931B10">
        <w:rPr>
          <w:rFonts w:ascii="Aptos" w:hAnsi="Aptos" w:cs="Arial"/>
        </w:rPr>
        <w:t xml:space="preserve"> </w:t>
      </w:r>
      <w:r w:rsidRPr="00931B10">
        <w:rPr>
          <w:rFonts w:ascii="Aptos" w:hAnsi="Aptos" w:cs="Arial"/>
          <w:noProof/>
        </w:rPr>
        <w:t>Jednotným európskym dokumentom (ďalej len „</w:t>
      </w:r>
      <w:r w:rsidRPr="00931B10">
        <w:rPr>
          <w:rFonts w:ascii="Aptos" w:hAnsi="Aptos" w:cs="Arial"/>
          <w:b/>
          <w:noProof/>
        </w:rPr>
        <w:t>JED</w:t>
      </w:r>
      <w:r w:rsidRPr="00931B10">
        <w:rPr>
          <w:rFonts w:ascii="Aptos" w:hAnsi="Aptos" w:cs="Arial"/>
          <w:noProof/>
        </w:rPr>
        <w:t>“) podľa § 39 Zákona, spĺňajúcim náležitosti podľa § 39 ods. 2 zákona</w:t>
      </w:r>
      <w:r w:rsidR="00931B10" w:rsidRPr="00931B10">
        <w:rPr>
          <w:rFonts w:ascii="Aptos" w:hAnsi="Aptos" w:cs="Arial"/>
          <w:noProof/>
        </w:rPr>
        <w:t>.</w:t>
      </w:r>
    </w:p>
    <w:p w14:paraId="7813708D" w14:textId="5025FD0D" w:rsidR="00EE33F7" w:rsidRPr="00195217" w:rsidRDefault="00EE33F7" w:rsidP="00931B10">
      <w:pPr>
        <w:pStyle w:val="Odsekzoznamu"/>
        <w:spacing w:after="120" w:line="276" w:lineRule="auto"/>
        <w:ind w:left="1418"/>
        <w:contextualSpacing w:val="0"/>
        <w:jc w:val="both"/>
        <w:rPr>
          <w:rFonts w:ascii="Aptos" w:hAnsi="Aptos"/>
        </w:rPr>
      </w:pPr>
      <w:r w:rsidRPr="00195217">
        <w:rPr>
          <w:rFonts w:ascii="Aptos" w:hAnsi="Aptos" w:cs="Arial"/>
          <w:u w:val="single"/>
        </w:rPr>
        <w:t>JED tvorí Prílohu č. 2 k časti C.2</w:t>
      </w:r>
      <w:r w:rsidRPr="00195217">
        <w:rPr>
          <w:rFonts w:ascii="Aptos" w:hAnsi="Aptos" w:cs="Arial"/>
        </w:rPr>
        <w:t xml:space="preserve"> Podmienky účasti </w:t>
      </w:r>
      <w:r w:rsidRPr="00931B10">
        <w:rPr>
          <w:rFonts w:ascii="Aptos" w:hAnsi="Aptos" w:cs="Arial"/>
          <w:u w:val="single"/>
        </w:rPr>
        <w:t>týchto SP</w:t>
      </w:r>
      <w:r w:rsidRPr="00195217">
        <w:rPr>
          <w:rFonts w:ascii="Aptos" w:hAnsi="Aptos" w:cs="Arial"/>
        </w:rPr>
        <w:t xml:space="preserve">. </w:t>
      </w:r>
      <w:r w:rsidR="00931B10">
        <w:rPr>
          <w:rFonts w:ascii="Aptos" w:hAnsi="Aptos"/>
        </w:rPr>
        <w:t>V</w:t>
      </w:r>
      <w:r w:rsidRPr="00195217">
        <w:rPr>
          <w:rFonts w:ascii="Aptos" w:hAnsi="Aptos"/>
        </w:rPr>
        <w:t xml:space="preserve"> takomto prípade súčasťou jeho ponuky bude vyplnený Jednotný európsky dokument. Uchádzač môže vyhlásiť (označiť) splnenie všetkých požadovaných podmienok účasti prostredníctvom α: Globálny údaj pre všetky podmienky účasti Jednotného európskeho dokumentu.</w:t>
      </w:r>
    </w:p>
    <w:p w14:paraId="18CC6ABA" w14:textId="5BDA0233" w:rsidR="00ED3B79" w:rsidRDefault="00EE33F7">
      <w:pPr>
        <w:pStyle w:val="Odsekzoznamu"/>
        <w:numPr>
          <w:ilvl w:val="2"/>
          <w:numId w:val="28"/>
        </w:numPr>
        <w:spacing w:after="120" w:line="276" w:lineRule="auto"/>
        <w:ind w:left="1418" w:hanging="851"/>
        <w:contextualSpacing w:val="0"/>
        <w:jc w:val="both"/>
        <w:rPr>
          <w:rFonts w:ascii="Aptos" w:hAnsi="Aptos"/>
        </w:rPr>
      </w:pPr>
      <w:r w:rsidRPr="00195217">
        <w:rPr>
          <w:rFonts w:ascii="Aptos" w:hAnsi="Aptos"/>
        </w:rPr>
        <w:lastRenderedPageBreak/>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7A1631E3" w14:textId="3B44115E" w:rsidR="00D448F9" w:rsidRPr="00931B10" w:rsidRDefault="006D3927">
      <w:pPr>
        <w:pStyle w:val="Odsekzoznamu"/>
        <w:numPr>
          <w:ilvl w:val="2"/>
          <w:numId w:val="28"/>
        </w:numPr>
        <w:spacing w:after="120" w:line="276" w:lineRule="auto"/>
        <w:ind w:left="1418" w:hanging="851"/>
        <w:contextualSpacing w:val="0"/>
        <w:jc w:val="both"/>
        <w:rPr>
          <w:rFonts w:ascii="Aptos" w:hAnsi="Aptos"/>
        </w:rPr>
      </w:pPr>
      <w:r w:rsidRPr="006D3927">
        <w:rPr>
          <w:rFonts w:ascii="Aptos" w:hAnsi="Aptos"/>
        </w:rPr>
        <w:t>Ak uchádzač alebo záujemca nepredloží doklad podľa § 32 ods. 2 písm. a) ZVO, je povinný na účely preukázania podmienky podľa § 32 ods. 1 písm. a) ZVO poskytnúť COO údaje potrebné na vyžiadanie výpisu z registra trestov</w:t>
      </w:r>
      <w:r>
        <w:rPr>
          <w:rFonts w:ascii="Aptos" w:hAnsi="Aptos"/>
        </w:rPr>
        <w:t xml:space="preserve"> – </w:t>
      </w:r>
      <w:r w:rsidRPr="006D3927">
        <w:rPr>
          <w:rFonts w:ascii="Aptos" w:hAnsi="Aptos"/>
          <w:u w:val="single"/>
        </w:rPr>
        <w:t>Príloha č. 3</w:t>
      </w:r>
      <w:r w:rsidRPr="006D3927">
        <w:rPr>
          <w:rFonts w:ascii="Aptos" w:hAnsi="Aptos"/>
        </w:rPr>
        <w:t xml:space="preserve">  </w:t>
      </w:r>
      <w:r w:rsidRPr="006D3927">
        <w:rPr>
          <w:rFonts w:ascii="Aptos" w:hAnsi="Aptos"/>
          <w:b/>
          <w:bCs/>
        </w:rPr>
        <w:t>Udelenie súhlasu pre poskytnutie výpisu z registra trestov</w:t>
      </w:r>
      <w:r w:rsidRPr="006D3927">
        <w:rPr>
          <w:rFonts w:ascii="Aptos" w:hAnsi="Aptos"/>
        </w:rPr>
        <w:t xml:space="preserve"> </w:t>
      </w:r>
      <w:r w:rsidRPr="006D3927">
        <w:rPr>
          <w:rFonts w:ascii="Aptos" w:hAnsi="Aptos"/>
          <w:u w:val="single"/>
        </w:rPr>
        <w:t>k časti C.2 SP</w:t>
      </w:r>
      <w:r>
        <w:rPr>
          <w:rFonts w:ascii="Aptos" w:hAnsi="Aptos"/>
        </w:rPr>
        <w:t>.</w:t>
      </w:r>
    </w:p>
    <w:p w14:paraId="30FA7019" w14:textId="77777777" w:rsidR="00272BC2" w:rsidRPr="00272BC2" w:rsidRDefault="00272BC2">
      <w:pPr>
        <w:pStyle w:val="Odsekzoznamu"/>
        <w:numPr>
          <w:ilvl w:val="1"/>
          <w:numId w:val="18"/>
        </w:numPr>
        <w:autoSpaceDE w:val="0"/>
        <w:autoSpaceDN w:val="0"/>
        <w:spacing w:after="60" w:line="276" w:lineRule="auto"/>
        <w:contextualSpacing w:val="0"/>
        <w:jc w:val="both"/>
        <w:rPr>
          <w:rFonts w:ascii="Aptos" w:hAnsi="Aptos" w:cs="Arial"/>
          <w:b/>
          <w:noProof/>
          <w:vanish/>
        </w:rPr>
      </w:pPr>
    </w:p>
    <w:p w14:paraId="4E58EB95" w14:textId="77777777" w:rsidR="00272BC2" w:rsidRPr="00272BC2" w:rsidRDefault="00272BC2">
      <w:pPr>
        <w:pStyle w:val="Odsekzoznamu"/>
        <w:numPr>
          <w:ilvl w:val="1"/>
          <w:numId w:val="18"/>
        </w:numPr>
        <w:autoSpaceDE w:val="0"/>
        <w:autoSpaceDN w:val="0"/>
        <w:spacing w:after="60" w:line="276" w:lineRule="auto"/>
        <w:contextualSpacing w:val="0"/>
        <w:jc w:val="both"/>
        <w:rPr>
          <w:rFonts w:ascii="Aptos" w:hAnsi="Aptos" w:cs="Arial"/>
          <w:b/>
          <w:noProof/>
          <w:vanish/>
        </w:rPr>
      </w:pPr>
    </w:p>
    <w:p w14:paraId="2C812894" w14:textId="77777777" w:rsidR="00272BC2" w:rsidRPr="00272BC2" w:rsidRDefault="00272BC2">
      <w:pPr>
        <w:pStyle w:val="Odsekzoznamu"/>
        <w:numPr>
          <w:ilvl w:val="1"/>
          <w:numId w:val="18"/>
        </w:numPr>
        <w:autoSpaceDE w:val="0"/>
        <w:autoSpaceDN w:val="0"/>
        <w:spacing w:after="60" w:line="276" w:lineRule="auto"/>
        <w:contextualSpacing w:val="0"/>
        <w:jc w:val="both"/>
        <w:rPr>
          <w:rFonts w:ascii="Aptos" w:hAnsi="Aptos" w:cs="Arial"/>
          <w:b/>
          <w:noProof/>
          <w:vanish/>
        </w:rPr>
      </w:pPr>
    </w:p>
    <w:p w14:paraId="237900DC" w14:textId="1B867B07" w:rsidR="004104A1" w:rsidRPr="00195217" w:rsidRDefault="004104A1">
      <w:pPr>
        <w:numPr>
          <w:ilvl w:val="1"/>
          <w:numId w:val="18"/>
        </w:numPr>
        <w:autoSpaceDE w:val="0"/>
        <w:autoSpaceDN w:val="0"/>
        <w:spacing w:after="60" w:line="276" w:lineRule="auto"/>
        <w:ind w:left="567" w:hanging="567"/>
        <w:jc w:val="both"/>
        <w:rPr>
          <w:rFonts w:ascii="Aptos" w:hAnsi="Aptos" w:cs="Arial"/>
          <w:noProof/>
        </w:rPr>
      </w:pPr>
      <w:r w:rsidRPr="00195217">
        <w:rPr>
          <w:rFonts w:ascii="Aptos" w:hAnsi="Aptos" w:cs="Arial"/>
          <w:b/>
          <w:noProof/>
        </w:rPr>
        <w:t>Návrh Rámcovej dohody</w:t>
      </w:r>
      <w:r w:rsidRPr="00195217">
        <w:rPr>
          <w:rFonts w:ascii="Aptos" w:hAnsi="Aptos" w:cs="Arial"/>
          <w:noProof/>
        </w:rPr>
        <w:t xml:space="preserve"> (</w:t>
      </w:r>
      <w:r w:rsidR="00FB7F64">
        <w:rPr>
          <w:rFonts w:ascii="Aptos" w:hAnsi="Aptos" w:cs="Arial"/>
          <w:noProof/>
          <w:u w:val="single"/>
        </w:rPr>
        <w:t>vypracovaný samostatne pre každú časť predmetu zákazky, na ktorú uchádzač predkladá ponuku</w:t>
      </w:r>
      <w:r w:rsidRPr="00931B10">
        <w:rPr>
          <w:rFonts w:ascii="Aptos" w:hAnsi="Aptos" w:cs="Arial"/>
          <w:bCs/>
          <w:noProof/>
        </w:rPr>
        <w:t>)</w:t>
      </w:r>
      <w:r w:rsidRPr="00195217">
        <w:rPr>
          <w:rFonts w:ascii="Aptos" w:hAnsi="Aptos" w:cs="Arial"/>
          <w:b/>
          <w:noProof/>
        </w:rPr>
        <w:t xml:space="preserve"> </w:t>
      </w:r>
      <w:r w:rsidR="00373ABF">
        <w:rPr>
          <w:rFonts w:ascii="Aptos" w:hAnsi="Aptos" w:cs="Arial"/>
          <w:b/>
          <w:noProof/>
        </w:rPr>
        <w:t xml:space="preserve">obsahujúci vyplnené ceny a požadované údaje označené na doplnenie, </w:t>
      </w:r>
      <w:r w:rsidR="00E0697F">
        <w:rPr>
          <w:rFonts w:ascii="Aptos" w:hAnsi="Aptos" w:cs="Arial"/>
          <w:b/>
          <w:noProof/>
        </w:rPr>
        <w:t>spolu s</w:t>
      </w:r>
      <w:r w:rsidR="00E24B3D">
        <w:rPr>
          <w:rFonts w:ascii="Aptos" w:hAnsi="Aptos" w:cs="Arial"/>
          <w:b/>
          <w:noProof/>
        </w:rPr>
        <w:t> neoddeliteľnými prílohami</w:t>
      </w:r>
      <w:r w:rsidR="00E0697F">
        <w:rPr>
          <w:rFonts w:ascii="Aptos" w:hAnsi="Aptos" w:cs="Arial"/>
          <w:b/>
          <w:noProof/>
        </w:rPr>
        <w:t xml:space="preserve"> </w:t>
      </w:r>
      <w:r w:rsidRPr="00195217">
        <w:rPr>
          <w:rFonts w:ascii="Aptos" w:hAnsi="Aptos" w:cs="Arial"/>
          <w:noProof/>
        </w:rPr>
        <w:t>(</w:t>
      </w:r>
      <w:r w:rsidRPr="00195217">
        <w:rPr>
          <w:rFonts w:ascii="Aptos" w:hAnsi="Aptos" w:cs="Arial"/>
          <w:noProof/>
          <w:u w:val="single"/>
        </w:rPr>
        <w:t>časť D.1</w:t>
      </w:r>
      <w:r w:rsidRPr="00195217">
        <w:rPr>
          <w:rFonts w:ascii="Aptos" w:hAnsi="Aptos" w:cs="Arial"/>
          <w:noProof/>
        </w:rPr>
        <w:t xml:space="preserve"> týchto SP).</w:t>
      </w:r>
    </w:p>
    <w:p w14:paraId="7F0D0ABB" w14:textId="77777777" w:rsidR="004104A1" w:rsidRPr="00195217" w:rsidRDefault="004104A1" w:rsidP="00E0697F">
      <w:pPr>
        <w:autoSpaceDE w:val="0"/>
        <w:autoSpaceDN w:val="0"/>
        <w:spacing w:after="0" w:line="276" w:lineRule="auto"/>
        <w:ind w:left="567"/>
        <w:rPr>
          <w:rFonts w:ascii="Aptos" w:hAnsi="Aptos" w:cs="Arial"/>
          <w:noProof/>
        </w:rPr>
      </w:pPr>
      <w:r w:rsidRPr="00195217">
        <w:rPr>
          <w:rFonts w:ascii="Aptos" w:hAnsi="Aptos" w:cs="Arial"/>
          <w:noProof/>
        </w:rPr>
        <w:t>Návrh Rámcovej dohody</w:t>
      </w:r>
      <w:r w:rsidRPr="00195217">
        <w:rPr>
          <w:rFonts w:ascii="Aptos" w:hAnsi="Aptos" w:cs="Arial"/>
          <w:noProof/>
          <w:color w:val="FF0000"/>
        </w:rPr>
        <w:t xml:space="preserve"> </w:t>
      </w:r>
      <w:r w:rsidRPr="00195217">
        <w:rPr>
          <w:rFonts w:ascii="Aptos" w:hAnsi="Aptos" w:cs="Arial"/>
          <w:noProof/>
        </w:rPr>
        <w:t xml:space="preserve">musí byť </w:t>
      </w:r>
      <w:r w:rsidRPr="00931B10">
        <w:rPr>
          <w:rFonts w:ascii="Aptos" w:hAnsi="Aptos" w:cs="Arial"/>
          <w:noProof/>
          <w:u w:val="single"/>
        </w:rPr>
        <w:t>podpísaný štatutárnym zástupcom uchádzača alebo osobou oprávnenou konať za uchádzača a s odtlačkom pečiatky uchádzača</w:t>
      </w:r>
      <w:r w:rsidRPr="00195217">
        <w:rPr>
          <w:rFonts w:ascii="Aptos" w:hAnsi="Aptos" w:cs="Arial"/>
          <w:noProof/>
        </w:rPr>
        <w:t xml:space="preserve">. </w:t>
      </w:r>
    </w:p>
    <w:p w14:paraId="7422CCF6" w14:textId="47A15524" w:rsidR="004104A1" w:rsidRDefault="004104A1" w:rsidP="004104A1">
      <w:pPr>
        <w:autoSpaceDE w:val="0"/>
        <w:autoSpaceDN w:val="0"/>
        <w:spacing w:line="276" w:lineRule="auto"/>
        <w:ind w:left="567"/>
        <w:rPr>
          <w:rFonts w:ascii="Aptos" w:hAnsi="Aptos" w:cs="Arial"/>
          <w:noProof/>
        </w:rPr>
      </w:pPr>
      <w:r w:rsidRPr="00195217">
        <w:rPr>
          <w:rFonts w:ascii="Aptos" w:hAnsi="Aptos" w:cs="Arial"/>
          <w:noProof/>
        </w:rPr>
        <w:t xml:space="preserve">V prípade podpisu </w:t>
      </w:r>
      <w:r w:rsidR="00931B10">
        <w:rPr>
          <w:rFonts w:ascii="Aptos" w:hAnsi="Aptos" w:cs="Arial"/>
          <w:noProof/>
        </w:rPr>
        <w:t>Návrhu Rámcovej dohody</w:t>
      </w:r>
      <w:r w:rsidRPr="00195217">
        <w:rPr>
          <w:rFonts w:ascii="Aptos" w:hAnsi="Aptos" w:cs="Arial"/>
          <w:noProof/>
        </w:rPr>
        <w:t xml:space="preserve"> iným zástupcom, ako je štatutárny zástupca uchádzača, je uchádzač povinný predložiť plnú moc, z ktorej vyplýva oprávnenie na podpis ponuky, vrátane </w:t>
      </w:r>
      <w:r w:rsidRPr="00A738C0">
        <w:rPr>
          <w:rFonts w:ascii="Aptos" w:hAnsi="Aptos" w:cs="Arial"/>
          <w:noProof/>
        </w:rPr>
        <w:t>návrhu Rámcovej dohody, ktor</w:t>
      </w:r>
      <w:r w:rsidR="001D282D" w:rsidRPr="00A738C0">
        <w:rPr>
          <w:rFonts w:ascii="Aptos" w:hAnsi="Aptos" w:cs="Arial"/>
          <w:noProof/>
        </w:rPr>
        <w:t>ú</w:t>
      </w:r>
      <w:r w:rsidRPr="00A738C0">
        <w:rPr>
          <w:rFonts w:ascii="Aptos" w:hAnsi="Aptos" w:cs="Arial"/>
          <w:noProof/>
        </w:rPr>
        <w:t xml:space="preserve"> uchádzač udelil príslušnému zástupcovi. </w:t>
      </w:r>
    </w:p>
    <w:p w14:paraId="046D576F" w14:textId="1E64155D" w:rsidR="00E0697F" w:rsidRPr="00195217" w:rsidRDefault="00E0697F" w:rsidP="00E0697F">
      <w:pPr>
        <w:tabs>
          <w:tab w:val="left" w:pos="1418"/>
        </w:tabs>
        <w:spacing w:after="120" w:line="276" w:lineRule="auto"/>
        <w:ind w:left="567"/>
        <w:contextualSpacing/>
        <w:jc w:val="both"/>
        <w:rPr>
          <w:rFonts w:ascii="Aptos" w:hAnsi="Aptos"/>
        </w:rPr>
      </w:pPr>
      <w:r w:rsidRPr="00195217">
        <w:rPr>
          <w:rFonts w:ascii="Aptos" w:hAnsi="Aptos"/>
          <w:u w:val="single"/>
        </w:rPr>
        <w:t xml:space="preserve">Príloha č. </w:t>
      </w:r>
      <w:r>
        <w:rPr>
          <w:rFonts w:ascii="Aptos" w:hAnsi="Aptos"/>
          <w:u w:val="single"/>
        </w:rPr>
        <w:t>5 k Rámcovej dohode</w:t>
      </w:r>
      <w:r w:rsidRPr="00E0697F">
        <w:rPr>
          <w:rFonts w:ascii="Aptos" w:hAnsi="Aptos"/>
        </w:rPr>
        <w:t xml:space="preserve">  - </w:t>
      </w:r>
      <w:r w:rsidRPr="00E0697F">
        <w:rPr>
          <w:rFonts w:ascii="Aptos" w:hAnsi="Aptos"/>
          <w:b/>
          <w:bCs/>
        </w:rPr>
        <w:t>Zoznam subdodávateľov</w:t>
      </w:r>
      <w:r w:rsidRPr="00195217">
        <w:rPr>
          <w:rFonts w:ascii="Aptos" w:hAnsi="Aptos"/>
        </w:rPr>
        <w:t xml:space="preserve">, </w:t>
      </w:r>
      <w:r w:rsidRPr="00E0697F">
        <w:rPr>
          <w:rFonts w:ascii="Aptos" w:hAnsi="Aptos"/>
          <w:u w:val="single"/>
        </w:rPr>
        <w:t>podpísaný štatutárnym zástupcom uchádzača alebo osobou oprávnenou konať za uchádzača a s odtlačkom pečiatky uchádzača</w:t>
      </w:r>
      <w:r w:rsidRPr="00195217">
        <w:rPr>
          <w:rFonts w:ascii="Aptos" w:hAnsi="Aptos"/>
        </w:rPr>
        <w:t xml:space="preserve">; </w:t>
      </w:r>
      <w:r>
        <w:rPr>
          <w:rFonts w:ascii="Aptos" w:hAnsi="Aptos"/>
        </w:rPr>
        <w:br/>
      </w:r>
      <w:r w:rsidRPr="00195217">
        <w:rPr>
          <w:rFonts w:ascii="Aptos" w:hAnsi="Aptos"/>
        </w:rPr>
        <w:t>v prípade skupiny dodávateľov musí byť podpísaný každým členom skupiny alebo osobou/osobami oprávnenými konať v danej veci za člena skupiny</w:t>
      </w:r>
      <w:r>
        <w:rPr>
          <w:rFonts w:ascii="Aptos" w:hAnsi="Aptos"/>
        </w:rPr>
        <w:t>.</w:t>
      </w:r>
    </w:p>
    <w:p w14:paraId="761DFFC9" w14:textId="5E246574" w:rsidR="004104A1" w:rsidRPr="00195217" w:rsidRDefault="003C60FA" w:rsidP="003C60FA">
      <w:pPr>
        <w:pStyle w:val="Odsekzoznamu"/>
        <w:spacing w:after="120" w:line="276" w:lineRule="auto"/>
        <w:ind w:left="567"/>
        <w:contextualSpacing w:val="0"/>
        <w:jc w:val="both"/>
        <w:rPr>
          <w:rFonts w:ascii="Aptos" w:hAnsi="Aptos" w:cs="Arial"/>
        </w:rPr>
      </w:pPr>
      <w:r w:rsidRPr="003C60FA">
        <w:rPr>
          <w:rFonts w:ascii="Aptos" w:hAnsi="Aptos" w:cs="Arial"/>
          <w:highlight w:val="yellow"/>
        </w:rPr>
        <w:t>Príloha č. 2 k Rámcovej dohode – Zoznam distribučných miest a ich identifikačných údajov bude doplnená o kontaktné údaje osôb podriadených organizácií, ktoré nie sú uvedené v súťažných podkladoch. Doplnenie týchto údajov sa uskutoční v rámci procesu súčinnosti a príloha v takto rozšírenej podobe bude neoddeliteľnou súčasťou Rámcovej dohody uzatvorenej s úspešným uchádzačom.</w:t>
      </w:r>
      <w:r w:rsidR="004104A1" w:rsidRPr="00195217">
        <w:rPr>
          <w:rFonts w:ascii="Aptos" w:hAnsi="Aptos" w:cs="Arial"/>
        </w:rPr>
        <w:t xml:space="preserve"> </w:t>
      </w:r>
    </w:p>
    <w:p w14:paraId="63A01BCB" w14:textId="77777777" w:rsidR="00DD30CF" w:rsidRPr="00DD30CF" w:rsidRDefault="00DD30CF">
      <w:pPr>
        <w:pStyle w:val="Odsekzoznamu"/>
        <w:numPr>
          <w:ilvl w:val="1"/>
          <w:numId w:val="28"/>
        </w:numPr>
        <w:spacing w:after="120" w:line="276" w:lineRule="auto"/>
        <w:jc w:val="both"/>
        <w:rPr>
          <w:rFonts w:ascii="Aptos" w:hAnsi="Aptos"/>
          <w:vanish/>
        </w:rPr>
      </w:pPr>
    </w:p>
    <w:p w14:paraId="5F802AF9" w14:textId="212D5845" w:rsidR="00DD30CF" w:rsidRPr="008503FD" w:rsidRDefault="00DD30CF">
      <w:pPr>
        <w:pStyle w:val="Odsekzoznamu"/>
        <w:numPr>
          <w:ilvl w:val="1"/>
          <w:numId w:val="28"/>
        </w:numPr>
        <w:spacing w:after="120" w:line="276" w:lineRule="auto"/>
        <w:ind w:left="567" w:hanging="567"/>
        <w:jc w:val="both"/>
        <w:rPr>
          <w:rFonts w:ascii="Aptos" w:hAnsi="Aptos"/>
          <w:b/>
          <w:bCs/>
        </w:rPr>
      </w:pPr>
      <w:r w:rsidRPr="008503FD">
        <w:rPr>
          <w:rFonts w:ascii="Aptos" w:hAnsi="Aptos"/>
        </w:rPr>
        <w:t xml:space="preserve">V prípade skupiny dodávateľov </w:t>
      </w:r>
      <w:r w:rsidRPr="00367DC2">
        <w:rPr>
          <w:rFonts w:ascii="Aptos" w:hAnsi="Aptos"/>
          <w:b/>
          <w:bCs/>
        </w:rPr>
        <w:t>Čestné vyhlásenie skupiny dodávateľov</w:t>
      </w:r>
      <w:r w:rsidRPr="00367DC2">
        <w:rPr>
          <w:rFonts w:ascii="Aptos" w:hAnsi="Aptos"/>
        </w:rPr>
        <w:t>,</w:t>
      </w:r>
      <w:r w:rsidRPr="008503FD">
        <w:rPr>
          <w:rFonts w:ascii="Aptos" w:hAnsi="Aptos"/>
        </w:rPr>
        <w:t xml:space="preserve"> </w:t>
      </w:r>
      <w:r w:rsidRPr="00367DC2">
        <w:rPr>
          <w:rFonts w:ascii="Aptos" w:hAnsi="Aptos"/>
          <w:u w:val="single"/>
        </w:rPr>
        <w:t>podpísané všetkými členmi skupiny alebo osobou/osobami oprávnenými konať v danej veci za každého člena skupiny</w:t>
      </w:r>
      <w:r w:rsidRPr="008503FD">
        <w:rPr>
          <w:rFonts w:ascii="Aptos" w:hAnsi="Aptos"/>
        </w:rPr>
        <w:t xml:space="preserve"> (oprávnená osoba/osoby preukazuje/preukazujú svoje oprávnenie konať priložen</w:t>
      </w:r>
      <w:r>
        <w:rPr>
          <w:rFonts w:ascii="Aptos" w:hAnsi="Aptos"/>
        </w:rPr>
        <w:t>ým</w:t>
      </w:r>
      <w:r w:rsidRPr="008503FD">
        <w:rPr>
          <w:rFonts w:ascii="Aptos" w:hAnsi="Aptos"/>
        </w:rPr>
        <w:t xml:space="preserve"> úradne osvedčeným splnomocnením), v ktorom vyhlásia, že v prípade prijatia ich ponuky vytvoria všetci členovia skupiny dodávateľov právnu formu potrebnú z dôvodu riadneho plnenia Rámcovej dohody, aby ručili spoločne a nerozdielne za záväzky voči COO vzniknuté pri realizácii predmetu zákazky</w:t>
      </w:r>
      <w:r>
        <w:rPr>
          <w:rFonts w:ascii="Aptos" w:hAnsi="Aptos"/>
        </w:rPr>
        <w:t>.</w:t>
      </w:r>
      <w:r w:rsidRPr="008503FD">
        <w:rPr>
          <w:rFonts w:ascii="Aptos" w:hAnsi="Aptos"/>
        </w:rPr>
        <w:t xml:space="preserve"> </w:t>
      </w:r>
    </w:p>
    <w:p w14:paraId="52FD73CA" w14:textId="77777777" w:rsidR="00DD30CF" w:rsidRDefault="00DD30CF" w:rsidP="00DD30CF">
      <w:pPr>
        <w:spacing w:after="120" w:line="276" w:lineRule="auto"/>
        <w:ind w:left="567"/>
        <w:jc w:val="both"/>
        <w:rPr>
          <w:rFonts w:ascii="Aptos" w:hAnsi="Aptos"/>
          <w:b/>
          <w:bCs/>
        </w:rPr>
      </w:pPr>
      <w:r w:rsidRPr="008503FD">
        <w:rPr>
          <w:rFonts w:ascii="Aptos" w:hAnsi="Aptos"/>
          <w:b/>
          <w:bCs/>
          <w:highlight w:val="yellow"/>
        </w:rPr>
        <w:t>(POSTAČUJE PREDLOŽENIE JEDNÉHO SPOLOČNÉHO DOKUMENTU PRE VŠETKY ČASTI, NA KTORÉ UCHÁDZAČ PREDKLADÁ PONUKU)</w:t>
      </w:r>
      <w:r w:rsidRPr="00746057">
        <w:rPr>
          <w:rFonts w:ascii="Aptos" w:hAnsi="Aptos"/>
          <w:b/>
          <w:bCs/>
        </w:rPr>
        <w:t xml:space="preserve"> </w:t>
      </w:r>
    </w:p>
    <w:p w14:paraId="604FE459" w14:textId="77777777" w:rsidR="00DD30CF" w:rsidRPr="00707CED" w:rsidRDefault="00DD30CF">
      <w:pPr>
        <w:pStyle w:val="Odsekzoznamu"/>
        <w:numPr>
          <w:ilvl w:val="1"/>
          <w:numId w:val="28"/>
        </w:numPr>
        <w:spacing w:after="120" w:line="276" w:lineRule="auto"/>
        <w:ind w:left="567" w:hanging="567"/>
        <w:jc w:val="both"/>
        <w:rPr>
          <w:rFonts w:ascii="Aptos" w:hAnsi="Aptos"/>
          <w:b/>
          <w:bCs/>
        </w:rPr>
      </w:pPr>
      <w:r w:rsidRPr="00707CED">
        <w:rPr>
          <w:rFonts w:ascii="Aptos" w:hAnsi="Aptos"/>
        </w:rPr>
        <w:t>V prípade skupiny dodávateľov vystaven</w:t>
      </w:r>
      <w:r>
        <w:rPr>
          <w:rFonts w:ascii="Aptos" w:hAnsi="Aptos"/>
        </w:rPr>
        <w:t>é</w:t>
      </w:r>
      <w:r w:rsidRPr="00707CED">
        <w:rPr>
          <w:rFonts w:ascii="Aptos" w:hAnsi="Aptos"/>
        </w:rPr>
        <w:t xml:space="preserve"> </w:t>
      </w:r>
      <w:r w:rsidRPr="00367DC2">
        <w:rPr>
          <w:rFonts w:ascii="Aptos" w:hAnsi="Aptos"/>
          <w:b/>
          <w:bCs/>
        </w:rPr>
        <w:t>Splnomocnenie pre jedného z členov skupiny</w:t>
      </w:r>
      <w:r w:rsidRPr="00707CED">
        <w:rPr>
          <w:rFonts w:ascii="Aptos" w:hAnsi="Aptos"/>
        </w:rPr>
        <w:t xml:space="preserve">, ktorý bude oprávnený konať v mene všetkých členov skupiny dodávateľov a prijímať pokyny za všetkých v tomto verejnom obstarávaní ako aj konať v mene skupiny pre prípad prijatia ponuky, podpisu </w:t>
      </w:r>
      <w:r>
        <w:rPr>
          <w:rFonts w:ascii="Aptos" w:hAnsi="Aptos"/>
        </w:rPr>
        <w:t>Rámcovej dohody</w:t>
      </w:r>
      <w:r w:rsidRPr="00707CED">
        <w:rPr>
          <w:rFonts w:ascii="Aptos" w:hAnsi="Aptos"/>
        </w:rPr>
        <w:t xml:space="preserve"> a komunikácie/zodpovednosti v procese plnenia </w:t>
      </w:r>
      <w:r>
        <w:rPr>
          <w:rFonts w:ascii="Aptos" w:hAnsi="Aptos"/>
        </w:rPr>
        <w:t>Rámcovej dohody</w:t>
      </w:r>
      <w:r w:rsidRPr="00707CED">
        <w:rPr>
          <w:rFonts w:ascii="Aptos" w:hAnsi="Aptos"/>
        </w:rPr>
        <w:t xml:space="preserve">, </w:t>
      </w:r>
      <w:r w:rsidRPr="00367DC2">
        <w:rPr>
          <w:rFonts w:ascii="Aptos" w:hAnsi="Aptos"/>
          <w:u w:val="single"/>
        </w:rPr>
        <w:t>podpísané všetkými členmi skupiny alebo osobou/osobami oprávnenými konať v danej veci za každého člena skupiny</w:t>
      </w:r>
      <w:r w:rsidRPr="00707CED">
        <w:rPr>
          <w:rFonts w:ascii="Aptos" w:hAnsi="Aptos"/>
        </w:rPr>
        <w:t xml:space="preserve"> (oprávnená osoba/osoby preukazuje/preukazujú svoje oprávnenie konať priložen</w:t>
      </w:r>
      <w:r>
        <w:rPr>
          <w:rFonts w:ascii="Aptos" w:hAnsi="Aptos"/>
        </w:rPr>
        <w:t>ým</w:t>
      </w:r>
      <w:r w:rsidRPr="00707CED">
        <w:rPr>
          <w:rFonts w:ascii="Aptos" w:hAnsi="Aptos"/>
        </w:rPr>
        <w:t xml:space="preserve"> úradne osvedčeným splnomocnením)</w:t>
      </w:r>
      <w:r>
        <w:rPr>
          <w:rFonts w:ascii="Aptos" w:hAnsi="Aptos"/>
        </w:rPr>
        <w:t>.</w:t>
      </w:r>
      <w:r w:rsidRPr="00707CED">
        <w:rPr>
          <w:rFonts w:ascii="Aptos" w:hAnsi="Aptos"/>
        </w:rPr>
        <w:t xml:space="preserve"> </w:t>
      </w:r>
    </w:p>
    <w:p w14:paraId="73F80D9C" w14:textId="77777777" w:rsidR="00DD30CF" w:rsidRPr="00195217" w:rsidRDefault="00DD30CF" w:rsidP="00DD30CF">
      <w:pPr>
        <w:spacing w:after="120" w:line="276" w:lineRule="auto"/>
        <w:ind w:left="567"/>
        <w:jc w:val="both"/>
        <w:rPr>
          <w:rFonts w:ascii="Aptos" w:hAnsi="Aptos"/>
          <w:b/>
          <w:bCs/>
        </w:rPr>
      </w:pPr>
      <w:r w:rsidRPr="00195217">
        <w:rPr>
          <w:rFonts w:ascii="Aptos" w:hAnsi="Aptos"/>
          <w:b/>
          <w:bCs/>
          <w:highlight w:val="yellow"/>
        </w:rPr>
        <w:t>(POSTAČUJE PREDLOŽENIE JEDNÉHO SPOLOČNÉHO DOKUMENTU PRE VŠETKY ČASTI, NA KTORÉ UCHÁDZAČ PREDKLADÁ PONUKU)</w:t>
      </w:r>
    </w:p>
    <w:p w14:paraId="5CD3D767" w14:textId="4D39DBDD" w:rsidR="00E303A6" w:rsidRPr="00195217" w:rsidRDefault="00E303A6" w:rsidP="007C7145">
      <w:pPr>
        <w:spacing w:after="0" w:line="276" w:lineRule="auto"/>
        <w:ind w:left="567" w:hanging="567"/>
        <w:jc w:val="both"/>
        <w:rPr>
          <w:rFonts w:ascii="Aptos" w:hAnsi="Aptos"/>
        </w:rPr>
      </w:pPr>
    </w:p>
    <w:p w14:paraId="45FB6DFF" w14:textId="25E04E3F" w:rsidR="00E303A6" w:rsidRDefault="00E303A6" w:rsidP="007C7145">
      <w:pPr>
        <w:spacing w:after="0" w:line="276" w:lineRule="auto"/>
        <w:jc w:val="both"/>
        <w:rPr>
          <w:rFonts w:ascii="Aptos" w:hAnsi="Aptos"/>
          <w:b/>
          <w:bCs/>
          <w:sz w:val="24"/>
          <w:szCs w:val="24"/>
        </w:rPr>
      </w:pPr>
      <w:r w:rsidRPr="00272BC2">
        <w:rPr>
          <w:rFonts w:ascii="Aptos" w:hAnsi="Aptos"/>
          <w:b/>
          <w:bCs/>
          <w:sz w:val="24"/>
          <w:szCs w:val="24"/>
        </w:rPr>
        <w:t xml:space="preserve">Uchádzač pre každú časť predmetu zákazky, na ktorú predkladá ponuku, musí predložiť vyplnený NÁVRH RÁMCOVEJ DOHODY; spolu s ňou, </w:t>
      </w:r>
      <w:r w:rsidR="007C7145" w:rsidRPr="00272BC2">
        <w:rPr>
          <w:rFonts w:ascii="Aptos" w:hAnsi="Aptos"/>
          <w:b/>
          <w:bCs/>
          <w:sz w:val="24"/>
          <w:szCs w:val="24"/>
        </w:rPr>
        <w:t>u</w:t>
      </w:r>
      <w:r w:rsidR="00EE33F7" w:rsidRPr="00272BC2">
        <w:rPr>
          <w:rFonts w:ascii="Aptos" w:hAnsi="Aptos"/>
          <w:b/>
          <w:bCs/>
          <w:sz w:val="24"/>
          <w:szCs w:val="24"/>
        </w:rPr>
        <w:t xml:space="preserve">chádzač vo svojej ponuke predloží len jeden dokument </w:t>
      </w:r>
      <w:r w:rsidR="007C7145" w:rsidRPr="00272BC2">
        <w:rPr>
          <w:rFonts w:ascii="Aptos" w:hAnsi="Aptos"/>
          <w:b/>
          <w:bCs/>
          <w:sz w:val="24"/>
          <w:szCs w:val="24"/>
        </w:rPr>
        <w:t xml:space="preserve">Cenová ponuka – </w:t>
      </w:r>
      <w:r w:rsidR="00E24B3D">
        <w:rPr>
          <w:rFonts w:ascii="Aptos" w:hAnsi="Aptos"/>
          <w:b/>
          <w:bCs/>
          <w:sz w:val="24"/>
          <w:szCs w:val="24"/>
        </w:rPr>
        <w:t>C</w:t>
      </w:r>
      <w:r w:rsidR="007C7145" w:rsidRPr="00272BC2">
        <w:rPr>
          <w:rFonts w:ascii="Aptos" w:hAnsi="Aptos"/>
          <w:b/>
          <w:bCs/>
          <w:sz w:val="24"/>
          <w:szCs w:val="24"/>
        </w:rPr>
        <w:t>ena centrálne nakupovaných liekov</w:t>
      </w:r>
      <w:r w:rsidR="00EE33F7" w:rsidRPr="00272BC2">
        <w:rPr>
          <w:rFonts w:ascii="Aptos" w:hAnsi="Aptos"/>
          <w:b/>
          <w:bCs/>
          <w:sz w:val="24"/>
          <w:szCs w:val="24"/>
        </w:rPr>
        <w:t>,</w:t>
      </w:r>
      <w:r w:rsidRPr="00272BC2">
        <w:rPr>
          <w:rFonts w:ascii="Aptos" w:hAnsi="Aptos"/>
          <w:b/>
          <w:bCs/>
          <w:sz w:val="24"/>
          <w:szCs w:val="24"/>
        </w:rPr>
        <w:t xml:space="preserve"> kde vyplní (</w:t>
      </w:r>
      <w:proofErr w:type="spellStart"/>
      <w:r w:rsidRPr="00272BC2">
        <w:rPr>
          <w:rFonts w:ascii="Aptos" w:hAnsi="Aptos"/>
          <w:b/>
          <w:bCs/>
          <w:sz w:val="24"/>
          <w:szCs w:val="24"/>
        </w:rPr>
        <w:t>nacení</w:t>
      </w:r>
      <w:proofErr w:type="spellEnd"/>
      <w:r w:rsidRPr="00272BC2">
        <w:rPr>
          <w:rFonts w:ascii="Aptos" w:hAnsi="Aptos"/>
          <w:b/>
          <w:bCs/>
          <w:sz w:val="24"/>
          <w:szCs w:val="24"/>
        </w:rPr>
        <w:t>) práve jeden riadok pre zodpovedajúcu časť predmetu zákazky</w:t>
      </w:r>
      <w:r w:rsidR="00EE33F7" w:rsidRPr="00272BC2">
        <w:rPr>
          <w:rFonts w:ascii="Aptos" w:hAnsi="Aptos"/>
          <w:b/>
          <w:bCs/>
          <w:sz w:val="24"/>
          <w:szCs w:val="24"/>
        </w:rPr>
        <w:t xml:space="preserve"> na ktorú</w:t>
      </w:r>
      <w:r w:rsidR="00272BC2">
        <w:rPr>
          <w:rFonts w:ascii="Aptos" w:hAnsi="Aptos"/>
          <w:b/>
          <w:bCs/>
          <w:sz w:val="24"/>
          <w:szCs w:val="24"/>
        </w:rPr>
        <w:t xml:space="preserve"> </w:t>
      </w:r>
      <w:r w:rsidR="00EE33F7" w:rsidRPr="00272BC2">
        <w:rPr>
          <w:rFonts w:ascii="Aptos" w:hAnsi="Aptos"/>
          <w:b/>
          <w:bCs/>
          <w:sz w:val="24"/>
          <w:szCs w:val="24"/>
        </w:rPr>
        <w:t>predkladá ponuku</w:t>
      </w:r>
      <w:r w:rsidRPr="00272BC2">
        <w:rPr>
          <w:rFonts w:ascii="Aptos" w:hAnsi="Aptos"/>
          <w:b/>
          <w:bCs/>
          <w:sz w:val="24"/>
          <w:szCs w:val="24"/>
        </w:rPr>
        <w:t xml:space="preserve">. </w:t>
      </w:r>
    </w:p>
    <w:p w14:paraId="3E40AE1F" w14:textId="77777777" w:rsidR="000730FA" w:rsidRDefault="000730FA" w:rsidP="000C5430">
      <w:pPr>
        <w:pStyle w:val="Obsah2"/>
        <w:rPr>
          <w:sz w:val="22"/>
          <w:szCs w:val="22"/>
        </w:rPr>
      </w:pPr>
    </w:p>
    <w:p w14:paraId="1C4D7ABB" w14:textId="77777777" w:rsidR="00287DB6" w:rsidRPr="00287DB6" w:rsidRDefault="00287DB6" w:rsidP="00287DB6">
      <w:pPr>
        <w:rPr>
          <w:lang w:eastAsia="sk-SK"/>
        </w:rPr>
      </w:pPr>
    </w:p>
    <w:p w14:paraId="1C0989A2" w14:textId="77777777" w:rsidR="000730FA" w:rsidRPr="00803974" w:rsidRDefault="000730FA" w:rsidP="000C5430">
      <w:pPr>
        <w:pStyle w:val="Obsah2"/>
      </w:pPr>
      <w:hyperlink w:anchor="_Toc461981372" w:history="1">
        <w:r w:rsidRPr="00803974">
          <w:rPr>
            <w:rStyle w:val="Hypertextovprepojenie"/>
            <w:color w:val="auto"/>
          </w:rPr>
          <w:t>Predkladanie ponuky</w:t>
        </w:r>
      </w:hyperlink>
    </w:p>
    <w:p w14:paraId="655FCB6B" w14:textId="77777777" w:rsidR="00E303A6" w:rsidRPr="00195217" w:rsidRDefault="00E303A6" w:rsidP="00131488">
      <w:pPr>
        <w:spacing w:after="0" w:line="276" w:lineRule="auto"/>
        <w:ind w:left="567" w:hanging="567"/>
        <w:jc w:val="both"/>
        <w:rPr>
          <w:rFonts w:ascii="Aptos" w:hAnsi="Aptos"/>
        </w:rPr>
      </w:pPr>
    </w:p>
    <w:p w14:paraId="52161FF9" w14:textId="5E4C48F7" w:rsidR="00EE33F7" w:rsidRPr="00195217" w:rsidRDefault="00EE33F7">
      <w:pPr>
        <w:pStyle w:val="Odsekzoznamu"/>
        <w:numPr>
          <w:ilvl w:val="0"/>
          <w:numId w:val="12"/>
        </w:numPr>
        <w:spacing w:after="0" w:line="276" w:lineRule="auto"/>
        <w:ind w:left="425" w:hanging="425"/>
        <w:contextualSpacing w:val="0"/>
        <w:jc w:val="both"/>
        <w:rPr>
          <w:rFonts w:ascii="Aptos" w:hAnsi="Aptos"/>
          <w:b/>
          <w:bCs/>
        </w:rPr>
      </w:pPr>
      <w:r w:rsidRPr="00195217">
        <w:rPr>
          <w:rFonts w:ascii="Aptos" w:hAnsi="Aptos"/>
          <w:b/>
          <w:bCs/>
        </w:rPr>
        <w:t>Náklady na ponuku</w:t>
      </w:r>
    </w:p>
    <w:p w14:paraId="2D491952" w14:textId="77777777" w:rsidR="00B703F9" w:rsidRPr="00195217" w:rsidRDefault="00EE33F7" w:rsidP="00EE33F7">
      <w:pPr>
        <w:pStyle w:val="Odsekzoznamu"/>
        <w:spacing w:after="0" w:line="276" w:lineRule="auto"/>
        <w:ind w:left="426"/>
        <w:jc w:val="both"/>
        <w:rPr>
          <w:rFonts w:ascii="Aptos" w:hAnsi="Aptos"/>
        </w:rPr>
      </w:pPr>
      <w:r w:rsidRPr="00195217">
        <w:rPr>
          <w:rFonts w:ascii="Aptos" w:hAnsi="Aptos"/>
        </w:rPr>
        <w:t>Všetky náklady a výdavky spojené s prípravou a predložením ponuky znáša záujemca</w:t>
      </w:r>
      <w:r w:rsidR="00B705BB" w:rsidRPr="00195217">
        <w:rPr>
          <w:rFonts w:ascii="Aptos" w:hAnsi="Aptos"/>
        </w:rPr>
        <w:t>/uchádzač</w:t>
      </w:r>
      <w:r w:rsidRPr="00195217">
        <w:rPr>
          <w:rFonts w:ascii="Aptos" w:hAnsi="Aptos"/>
        </w:rPr>
        <w:t xml:space="preserve"> bez</w:t>
      </w:r>
      <w:r w:rsidR="00B705BB" w:rsidRPr="00195217">
        <w:rPr>
          <w:rFonts w:ascii="Aptos" w:hAnsi="Aptos"/>
        </w:rPr>
        <w:t xml:space="preserve"> akéhokoľvek</w:t>
      </w:r>
      <w:r w:rsidRPr="00195217">
        <w:rPr>
          <w:rFonts w:ascii="Aptos" w:hAnsi="Aptos"/>
        </w:rPr>
        <w:t xml:space="preserve"> finančného nároku voči COO, bez ohľadu na výsledok verejného obstarávania. </w:t>
      </w:r>
    </w:p>
    <w:p w14:paraId="2D3EF3C3" w14:textId="77777777" w:rsidR="00B703F9" w:rsidRDefault="00EE33F7" w:rsidP="00EE33F7">
      <w:pPr>
        <w:pStyle w:val="Odsekzoznamu"/>
        <w:spacing w:after="0" w:line="276" w:lineRule="auto"/>
        <w:ind w:left="426"/>
        <w:jc w:val="both"/>
        <w:rPr>
          <w:rFonts w:ascii="Aptos" w:hAnsi="Aptos"/>
        </w:rPr>
      </w:pPr>
      <w:r w:rsidRPr="00195217">
        <w:rPr>
          <w:rFonts w:ascii="Aptos" w:hAnsi="Aptos"/>
        </w:rPr>
        <w:t xml:space="preserve">Ponuky doručené predpísaným spôsobom podľa týchto súťažných podkladov, </w:t>
      </w:r>
      <w:proofErr w:type="spellStart"/>
      <w:r w:rsidRPr="00195217">
        <w:rPr>
          <w:rFonts w:ascii="Aptos" w:hAnsi="Aptos"/>
        </w:rPr>
        <w:t>t.j</w:t>
      </w:r>
      <w:proofErr w:type="spellEnd"/>
      <w:r w:rsidRPr="00195217">
        <w:rPr>
          <w:rFonts w:ascii="Aptos" w:hAnsi="Aptos"/>
        </w:rPr>
        <w:t>. elektronicky, v lehote na predkladanie ponúk podľa týchto súťažných podkladov sa uchádzačom nevracajú. Zostávajú ako súčasť dokumentácie vyhláseného verejného obstarávania.</w:t>
      </w:r>
    </w:p>
    <w:p w14:paraId="3D2C230C" w14:textId="77777777" w:rsidR="00272BC2" w:rsidRPr="00195217" w:rsidRDefault="00272BC2" w:rsidP="00EE33F7">
      <w:pPr>
        <w:pStyle w:val="Odsekzoznamu"/>
        <w:spacing w:after="0" w:line="276" w:lineRule="auto"/>
        <w:ind w:left="426"/>
        <w:jc w:val="both"/>
        <w:rPr>
          <w:rFonts w:ascii="Aptos" w:hAnsi="Aptos"/>
        </w:rPr>
      </w:pPr>
    </w:p>
    <w:p w14:paraId="58F6C3B4" w14:textId="77777777" w:rsidR="00272BC2" w:rsidRPr="00272BC2" w:rsidRDefault="00B703F9">
      <w:pPr>
        <w:pStyle w:val="Odsekzoznamu"/>
        <w:numPr>
          <w:ilvl w:val="0"/>
          <w:numId w:val="30"/>
        </w:numPr>
        <w:spacing w:after="120" w:line="276" w:lineRule="auto"/>
        <w:ind w:left="386" w:hanging="386"/>
        <w:contextualSpacing w:val="0"/>
        <w:rPr>
          <w:rFonts w:ascii="Aptos" w:hAnsi="Aptos"/>
        </w:rPr>
      </w:pPr>
      <w:r w:rsidRPr="00272BC2">
        <w:rPr>
          <w:rFonts w:ascii="Aptos" w:hAnsi="Aptos"/>
          <w:b/>
          <w:bCs/>
        </w:rPr>
        <w:t>Oprávnenie predložiť ponuku</w:t>
      </w:r>
    </w:p>
    <w:p w14:paraId="5AF87067" w14:textId="27789B77" w:rsidR="0023291E" w:rsidRPr="00272BC2" w:rsidRDefault="0023291E">
      <w:pPr>
        <w:pStyle w:val="Odsekzoznamu"/>
        <w:numPr>
          <w:ilvl w:val="1"/>
          <w:numId w:val="30"/>
        </w:numPr>
        <w:spacing w:after="120" w:line="276" w:lineRule="auto"/>
        <w:ind w:left="567" w:hanging="567"/>
        <w:contextualSpacing w:val="0"/>
        <w:jc w:val="both"/>
        <w:rPr>
          <w:rFonts w:ascii="Aptos" w:hAnsi="Aptos"/>
        </w:rPr>
      </w:pPr>
      <w:r w:rsidRPr="00272BC2">
        <w:rPr>
          <w:rFonts w:ascii="Aptos" w:hAnsi="Aptos"/>
        </w:rPr>
        <w:t>Ponuku môže predložiť uchádzač, ktorým môže byť hospodársky subjekt - fyzická osoba, právnická osoba, ako aj skupina takýchto osôb, ktorá na trhu dodáva tovar, uskutočňuje stavebné práce alebo poskytuje službu,  vystupujúcich voči verejnému obstarávateľovi - COO spoločne.</w:t>
      </w:r>
    </w:p>
    <w:p w14:paraId="07FCF930" w14:textId="4A4EF04E" w:rsidR="0023291E" w:rsidRDefault="0023291E">
      <w:pPr>
        <w:pStyle w:val="Odsekzoznamu"/>
        <w:numPr>
          <w:ilvl w:val="1"/>
          <w:numId w:val="30"/>
        </w:numPr>
        <w:spacing w:after="0" w:line="276" w:lineRule="auto"/>
        <w:ind w:left="567" w:hanging="567"/>
        <w:jc w:val="both"/>
        <w:rPr>
          <w:rFonts w:ascii="Aptos" w:hAnsi="Aptos"/>
        </w:rPr>
      </w:pPr>
      <w:r w:rsidRPr="00272BC2">
        <w:rPr>
          <w:rFonts w:ascii="Aptos" w:hAnsi="Aptos"/>
        </w:rPr>
        <w:t xml:space="preserve">Skupina dodávateľov nemusí vytvoriť právnu formu, musí však stanoviť vedúceho člena skupiny dodávateľov. Všetci členovia takejto skupiny dodávateľov vytvorenej na dodanie predmetu zákazky sú povinní udeliť plnomocenstvo jednému z členov skupiny dodávateľov konať v mene všetkých členov skupiny dodávateľov a prijímať pokyny v tomto verejnom obstarávaní ako aj  konať v mene skupiny pre prípad prijatia ich ponuky, podpisu Rámcovej dohody a komunikácie/zodpovednosti v procese plnenia Rámcovej dohody. V prípade prijatia ponuky skupiny dodávateľov sa vyžaduje, aby skupina dodávateľov pred podpisom Rámcovej dohody uzatvorila a predložila COO zmluvu, v ktorej budú jednoznačne stanovené vzájomné práva a povinnosti, kto sa akou časťou bude podieľať na plnení zákazky, ako aj skutočnosť, že všetci členovia skupiny dodávateľov sú zaviazaní zo záväzkov voči COO spoločne a nerozdielne. </w:t>
      </w:r>
    </w:p>
    <w:p w14:paraId="093D7C24" w14:textId="77777777" w:rsidR="00970DBE" w:rsidRPr="00272BC2" w:rsidRDefault="00970DBE" w:rsidP="00970DBE">
      <w:pPr>
        <w:pStyle w:val="Odsekzoznamu"/>
        <w:spacing w:after="0" w:line="276" w:lineRule="auto"/>
        <w:ind w:left="951"/>
        <w:jc w:val="both"/>
        <w:rPr>
          <w:rFonts w:ascii="Aptos" w:hAnsi="Aptos"/>
        </w:rPr>
      </w:pPr>
    </w:p>
    <w:p w14:paraId="36B06D43" w14:textId="0C3C1649" w:rsidR="00EE33F7" w:rsidRPr="00272BC2" w:rsidRDefault="00352956">
      <w:pPr>
        <w:pStyle w:val="Odsekzoznamu"/>
        <w:numPr>
          <w:ilvl w:val="0"/>
          <w:numId w:val="30"/>
        </w:numPr>
        <w:spacing w:after="120" w:line="276" w:lineRule="auto"/>
        <w:ind w:left="426" w:hanging="426"/>
        <w:contextualSpacing w:val="0"/>
        <w:rPr>
          <w:rFonts w:ascii="Aptos" w:hAnsi="Aptos"/>
          <w:b/>
          <w:bCs/>
        </w:rPr>
      </w:pPr>
      <w:r w:rsidRPr="00272BC2">
        <w:rPr>
          <w:rFonts w:ascii="Aptos" w:hAnsi="Aptos"/>
          <w:b/>
          <w:bCs/>
        </w:rPr>
        <w:t>Predloženie ponuky</w:t>
      </w:r>
    </w:p>
    <w:p w14:paraId="1FFEEB0F" w14:textId="22590958" w:rsidR="001118BD" w:rsidRPr="00970DBE" w:rsidRDefault="001118BD">
      <w:pPr>
        <w:pStyle w:val="Odsekzoznamu"/>
        <w:numPr>
          <w:ilvl w:val="1"/>
          <w:numId w:val="30"/>
        </w:numPr>
        <w:spacing w:after="120" w:line="276" w:lineRule="auto"/>
        <w:ind w:left="567" w:hanging="567"/>
        <w:contextualSpacing w:val="0"/>
        <w:jc w:val="both"/>
        <w:rPr>
          <w:rFonts w:ascii="Aptos" w:hAnsi="Aptos"/>
        </w:rPr>
      </w:pPr>
      <w:r w:rsidRPr="00970DBE">
        <w:rPr>
          <w:rFonts w:ascii="Aptos" w:hAnsi="Aptos"/>
        </w:rPr>
        <w:t xml:space="preserve">Predkladanie ponúk je umožnené iba autentifikovaným uchádzačom (Časť II. </w:t>
      </w:r>
      <w:r w:rsidR="0073218A" w:rsidRPr="00970DBE">
        <w:rPr>
          <w:rFonts w:ascii="Aptos" w:hAnsi="Aptos"/>
        </w:rPr>
        <w:t>b</w:t>
      </w:r>
      <w:r w:rsidRPr="00970DBE">
        <w:rPr>
          <w:rFonts w:ascii="Aptos" w:hAnsi="Aptos"/>
        </w:rPr>
        <w:t>od 2.3 tejto časti SP). Autentifikovaný uchádzač si po prihlásení do systému JOSEPHINE v prehľade - zozname obstarávaní vyberie predmetné obstarávanie a vloží svoju ponuku do určeného formulára na príjem ponúk, ktorý nájde v záložke „Ponuky a žiadosti“.</w:t>
      </w:r>
    </w:p>
    <w:p w14:paraId="7A67454D" w14:textId="1F9F922A" w:rsidR="0073218A" w:rsidRDefault="0073218A">
      <w:pPr>
        <w:pStyle w:val="Odsekzoznamu"/>
        <w:numPr>
          <w:ilvl w:val="1"/>
          <w:numId w:val="30"/>
        </w:numPr>
        <w:tabs>
          <w:tab w:val="left" w:pos="1397"/>
        </w:tabs>
        <w:spacing w:after="120" w:line="276" w:lineRule="auto"/>
        <w:ind w:left="567" w:hanging="567"/>
        <w:contextualSpacing w:val="0"/>
        <w:jc w:val="both"/>
        <w:rPr>
          <w:rFonts w:ascii="Aptos" w:hAnsi="Aptos"/>
          <w:b/>
          <w:bCs/>
        </w:rPr>
      </w:pPr>
      <w:r w:rsidRPr="00970DBE">
        <w:rPr>
          <w:rFonts w:ascii="Aptos" w:hAnsi="Aptos"/>
        </w:rPr>
        <w:t>Uchádzač predloží úplnú ponuku v určených komunikačných formátoch a určeným spôsobom tak, aby bola zabezpečená pred zmenou jej obsahu výlučne elektronicky, spôsobom určeným funkcionalitou systému JOSEPHINE. Elektronická ponuka sa vloží vyplnením ponukového formulára a vložením požadovaných dokladov a dokumentov v systéme JOSEPHINE umiestnenom na webovej adrese</w:t>
      </w:r>
      <w:r w:rsidRPr="00195217">
        <w:rPr>
          <w:rFonts w:ascii="Aptos" w:hAnsi="Aptos"/>
          <w:b/>
          <w:bCs/>
        </w:rPr>
        <w:t xml:space="preserve"> </w:t>
      </w:r>
      <w:hyperlink r:id="rId16" w:history="1">
        <w:r w:rsidR="007C7145" w:rsidRPr="00D95DCC">
          <w:rPr>
            <w:rStyle w:val="Hypertextovprepojenie"/>
            <w:rFonts w:ascii="Aptos" w:hAnsi="Aptos"/>
            <w:b/>
            <w:bCs/>
          </w:rPr>
          <w:t>https://josephine.proebiz.com/</w:t>
        </w:r>
      </w:hyperlink>
      <w:r w:rsidR="00970DBE">
        <w:rPr>
          <w:rFonts w:ascii="Aptos" w:hAnsi="Aptos"/>
          <w:b/>
          <w:bCs/>
        </w:rPr>
        <w:t>.</w:t>
      </w:r>
    </w:p>
    <w:p w14:paraId="18864537" w14:textId="77777777" w:rsidR="00272BC2" w:rsidRPr="00272BC2" w:rsidRDefault="00272BC2">
      <w:pPr>
        <w:pStyle w:val="Odsekzoznamu"/>
        <w:numPr>
          <w:ilvl w:val="0"/>
          <w:numId w:val="12"/>
        </w:numPr>
        <w:spacing w:after="120" w:line="276" w:lineRule="auto"/>
        <w:ind w:hanging="951"/>
        <w:contextualSpacing w:val="0"/>
        <w:jc w:val="both"/>
        <w:rPr>
          <w:rFonts w:ascii="Aptos" w:hAnsi="Aptos"/>
          <w:vanish/>
        </w:rPr>
      </w:pPr>
    </w:p>
    <w:p w14:paraId="6AAF163E" w14:textId="77777777" w:rsidR="00272BC2" w:rsidRPr="00272BC2" w:rsidRDefault="00272BC2">
      <w:pPr>
        <w:pStyle w:val="Odsekzoznamu"/>
        <w:numPr>
          <w:ilvl w:val="0"/>
          <w:numId w:val="12"/>
        </w:numPr>
        <w:spacing w:after="120" w:line="276" w:lineRule="auto"/>
        <w:ind w:hanging="951"/>
        <w:contextualSpacing w:val="0"/>
        <w:jc w:val="both"/>
        <w:rPr>
          <w:rFonts w:ascii="Aptos" w:hAnsi="Aptos"/>
          <w:vanish/>
        </w:rPr>
      </w:pPr>
    </w:p>
    <w:p w14:paraId="304A6C62" w14:textId="77777777" w:rsidR="00272BC2" w:rsidRPr="00272BC2" w:rsidRDefault="00272BC2">
      <w:pPr>
        <w:pStyle w:val="Odsekzoznamu"/>
        <w:numPr>
          <w:ilvl w:val="1"/>
          <w:numId w:val="12"/>
        </w:numPr>
        <w:spacing w:after="120" w:line="276" w:lineRule="auto"/>
        <w:ind w:hanging="951"/>
        <w:contextualSpacing w:val="0"/>
        <w:jc w:val="both"/>
        <w:rPr>
          <w:rFonts w:ascii="Aptos" w:hAnsi="Aptos"/>
          <w:vanish/>
        </w:rPr>
      </w:pPr>
    </w:p>
    <w:p w14:paraId="79F89938" w14:textId="77777777" w:rsidR="00272BC2" w:rsidRPr="00272BC2" w:rsidRDefault="00272BC2">
      <w:pPr>
        <w:pStyle w:val="Odsekzoznamu"/>
        <w:numPr>
          <w:ilvl w:val="1"/>
          <w:numId w:val="12"/>
        </w:numPr>
        <w:spacing w:after="120" w:line="276" w:lineRule="auto"/>
        <w:ind w:hanging="951"/>
        <w:contextualSpacing w:val="0"/>
        <w:jc w:val="both"/>
        <w:rPr>
          <w:rFonts w:ascii="Aptos" w:hAnsi="Aptos"/>
          <w:vanish/>
        </w:rPr>
      </w:pPr>
    </w:p>
    <w:p w14:paraId="734B3F79" w14:textId="19521649" w:rsidR="007C7145" w:rsidRDefault="007C7145">
      <w:pPr>
        <w:pStyle w:val="Odsekzoznamu"/>
        <w:numPr>
          <w:ilvl w:val="1"/>
          <w:numId w:val="12"/>
        </w:numPr>
        <w:spacing w:after="120" w:line="276" w:lineRule="auto"/>
        <w:ind w:left="567" w:hanging="567"/>
        <w:contextualSpacing w:val="0"/>
        <w:jc w:val="both"/>
        <w:rPr>
          <w:rFonts w:ascii="Aptos" w:hAnsi="Aptos"/>
        </w:rPr>
      </w:pPr>
      <w:r w:rsidRPr="00195217">
        <w:rPr>
          <w:rFonts w:ascii="Aptos" w:hAnsi="Aptos"/>
        </w:rPr>
        <w:t xml:space="preserve">Doklady a dokumenty tvoriace obsah ponuky, požadované v týchto súťažných podkladoch musia byť </w:t>
      </w:r>
      <w:r w:rsidR="00970DBE">
        <w:rPr>
          <w:rFonts w:ascii="Aptos" w:hAnsi="Aptos"/>
        </w:rPr>
        <w:br/>
      </w:r>
      <w:r w:rsidRPr="00195217">
        <w:rPr>
          <w:rFonts w:ascii="Aptos" w:hAnsi="Aptos"/>
        </w:rPr>
        <w:t>k termínu predloženia ponuky platné a aktuálne.</w:t>
      </w:r>
    </w:p>
    <w:p w14:paraId="5ACA5A00" w14:textId="77777777" w:rsidR="007C7145" w:rsidRPr="007C7145" w:rsidRDefault="007C7145">
      <w:pPr>
        <w:pStyle w:val="Odsekzoznamu"/>
        <w:numPr>
          <w:ilvl w:val="1"/>
          <w:numId w:val="12"/>
        </w:numPr>
        <w:spacing w:after="120" w:line="276" w:lineRule="auto"/>
        <w:ind w:left="567" w:hanging="567"/>
        <w:contextualSpacing w:val="0"/>
        <w:jc w:val="both"/>
        <w:rPr>
          <w:rFonts w:ascii="Aptos" w:hAnsi="Aptos"/>
          <w:b/>
          <w:bCs/>
        </w:rPr>
      </w:pPr>
      <w:r w:rsidRPr="007C7145">
        <w:rPr>
          <w:rFonts w:ascii="Aptos" w:hAnsi="Aptos"/>
          <w:b/>
          <w:bCs/>
        </w:rPr>
        <w:lastRenderedPageBreak/>
        <w:t>Dokumenty vyhotovené uchádzačom, ktoré tvoria ponuku, musia byť podpísané štatutárnym orgánom uchádzača alebo členom štatutárneho orgánu alebo môžu byť podpísané zástupcom uchádzača, ktorý je oprávnený konať v mene uchádzača v danej veci - v takomto prípade uchádzač v doručenej ponuke predloží aj splnomocnenie, ktoré ho oprávňuje na takýto úkon. COO si vyhradzuje právo požiadať uchádzača o predloženie splnomocnenia s úradne overenými podpismi.</w:t>
      </w:r>
    </w:p>
    <w:p w14:paraId="36668F98" w14:textId="77777777" w:rsidR="00272BC2" w:rsidRDefault="00272BC2">
      <w:pPr>
        <w:pStyle w:val="Odsekzoznamu"/>
        <w:numPr>
          <w:ilvl w:val="1"/>
          <w:numId w:val="12"/>
        </w:numPr>
        <w:spacing w:after="120" w:line="276" w:lineRule="auto"/>
        <w:ind w:left="567" w:hanging="567"/>
        <w:contextualSpacing w:val="0"/>
        <w:jc w:val="both"/>
        <w:rPr>
          <w:rFonts w:ascii="Aptos" w:hAnsi="Aptos"/>
        </w:rPr>
      </w:pPr>
      <w:r w:rsidRPr="00195217">
        <w:rPr>
          <w:rFonts w:ascii="Aptos" w:hAnsi="Aptos"/>
        </w:rPr>
        <w:t>Všetky listiny ponuky, na ktorých boli vykonané dodatočné záznamy a opravy, musia byť podpísané osobou alebo osobami, ktoré ponuku podpísali.</w:t>
      </w:r>
    </w:p>
    <w:p w14:paraId="769EAEBE" w14:textId="77777777" w:rsidR="00272BC2" w:rsidRDefault="001118BD">
      <w:pPr>
        <w:pStyle w:val="Odsekzoznamu"/>
        <w:numPr>
          <w:ilvl w:val="1"/>
          <w:numId w:val="12"/>
        </w:numPr>
        <w:spacing w:after="120" w:line="276" w:lineRule="auto"/>
        <w:ind w:left="567" w:hanging="567"/>
        <w:contextualSpacing w:val="0"/>
        <w:jc w:val="both"/>
        <w:rPr>
          <w:rFonts w:ascii="Aptos" w:hAnsi="Aptos"/>
        </w:rPr>
      </w:pPr>
      <w:r w:rsidRPr="00272BC2">
        <w:rPr>
          <w:rFonts w:ascii="Aptos" w:hAnsi="Aptos"/>
        </w:rPr>
        <w:t>Elektronická ponuka musí byť predložená tak, aby bola zabezpečená pred zmenou jej obsahu; ak sa vyžaduje kódovanie a šifrovanie, musí byť predložená vo vopred určených formátoch kódovania a šifrovania.</w:t>
      </w:r>
    </w:p>
    <w:p w14:paraId="532DF46F" w14:textId="6FCAA478" w:rsidR="0073218A" w:rsidRPr="00970DBE" w:rsidRDefault="001118BD">
      <w:pPr>
        <w:pStyle w:val="Odsekzoznamu"/>
        <w:numPr>
          <w:ilvl w:val="1"/>
          <w:numId w:val="12"/>
        </w:numPr>
        <w:spacing w:after="120" w:line="276" w:lineRule="auto"/>
        <w:ind w:left="567" w:hanging="567"/>
        <w:contextualSpacing w:val="0"/>
        <w:jc w:val="both"/>
        <w:rPr>
          <w:rFonts w:ascii="Aptos" w:hAnsi="Aptos"/>
        </w:rPr>
      </w:pPr>
      <w:r w:rsidRPr="00272BC2">
        <w:rPr>
          <w:rFonts w:ascii="Aptos" w:hAnsi="Aptos"/>
        </w:rPr>
        <w:t>V prípade, že uchádzač predloží listinnú ponuku, COO na ňu nebude prihliadať.</w:t>
      </w:r>
    </w:p>
    <w:p w14:paraId="28FB18EB" w14:textId="460F44AC" w:rsidR="00970DBE" w:rsidRPr="00970DBE" w:rsidRDefault="001D282D">
      <w:pPr>
        <w:pStyle w:val="Odsekzoznamu"/>
        <w:numPr>
          <w:ilvl w:val="1"/>
          <w:numId w:val="12"/>
        </w:numPr>
        <w:spacing w:after="120" w:line="276" w:lineRule="auto"/>
        <w:ind w:left="567" w:hanging="567"/>
        <w:contextualSpacing w:val="0"/>
        <w:jc w:val="both"/>
        <w:rPr>
          <w:rFonts w:ascii="Aptos" w:hAnsi="Aptos"/>
        </w:rPr>
      </w:pPr>
      <w:r w:rsidRPr="00195217">
        <w:rPr>
          <w:rFonts w:ascii="Aptos" w:hAnsi="Aptos"/>
        </w:rPr>
        <w:t xml:space="preserve">Uchádzač je oprávnený predložiť ponuku na </w:t>
      </w:r>
      <w:r>
        <w:rPr>
          <w:rFonts w:ascii="Aptos" w:hAnsi="Aptos"/>
        </w:rPr>
        <w:t xml:space="preserve">ktorúkoľvek jednotlivú časť predmetu zákazky, na ktorékoľvek viaceré časti predmetu zákazky či </w:t>
      </w:r>
      <w:r w:rsidRPr="00195217">
        <w:rPr>
          <w:rFonts w:ascii="Aptos" w:hAnsi="Aptos"/>
        </w:rPr>
        <w:t>všetky časti predmetu zákazky</w:t>
      </w:r>
      <w:r>
        <w:rPr>
          <w:rFonts w:ascii="Aptos" w:hAnsi="Aptos"/>
        </w:rPr>
        <w:t xml:space="preserve">. </w:t>
      </w:r>
    </w:p>
    <w:p w14:paraId="639B4986" w14:textId="47223193" w:rsidR="00970DBE" w:rsidRPr="00970DBE" w:rsidRDefault="00BD16D5">
      <w:pPr>
        <w:pStyle w:val="Odsekzoznamu"/>
        <w:numPr>
          <w:ilvl w:val="1"/>
          <w:numId w:val="12"/>
        </w:numPr>
        <w:spacing w:after="120" w:line="276" w:lineRule="auto"/>
        <w:ind w:left="567" w:hanging="567"/>
        <w:contextualSpacing w:val="0"/>
        <w:jc w:val="both"/>
        <w:rPr>
          <w:rFonts w:ascii="Aptos" w:hAnsi="Aptos"/>
        </w:rPr>
      </w:pPr>
      <w:r w:rsidRPr="00970DBE">
        <w:rPr>
          <w:rFonts w:ascii="Aptos" w:hAnsi="Aptos"/>
        </w:rPr>
        <w:t xml:space="preserve">Uchádzač môže predložiť len jednu ponuku na každú časť zákazky. Ak uchádzač predkladá ponuku na </w:t>
      </w:r>
      <w:r w:rsidR="006E38B3" w:rsidRPr="00970DBE">
        <w:rPr>
          <w:rFonts w:ascii="Aptos" w:hAnsi="Aptos"/>
        </w:rPr>
        <w:t>viac</w:t>
      </w:r>
      <w:r w:rsidRPr="00970DBE">
        <w:rPr>
          <w:rFonts w:ascii="Aptos" w:hAnsi="Aptos"/>
        </w:rPr>
        <w:t xml:space="preserve"> čast</w:t>
      </w:r>
      <w:r w:rsidR="006E38B3" w:rsidRPr="00970DBE">
        <w:rPr>
          <w:rFonts w:ascii="Aptos" w:hAnsi="Aptos"/>
        </w:rPr>
        <w:t>í</w:t>
      </w:r>
      <w:r w:rsidRPr="00970DBE">
        <w:rPr>
          <w:rFonts w:ascii="Aptos" w:hAnsi="Aptos"/>
        </w:rPr>
        <w:t xml:space="preserve"> predmetu zákazky, predkladá </w:t>
      </w:r>
      <w:r w:rsidR="005A6C56" w:rsidRPr="00970DBE">
        <w:rPr>
          <w:rFonts w:ascii="Aptos" w:hAnsi="Aptos"/>
        </w:rPr>
        <w:t xml:space="preserve">len jednu </w:t>
      </w:r>
      <w:r w:rsidR="00272BC2" w:rsidRPr="00970DBE">
        <w:rPr>
          <w:rFonts w:ascii="Aptos" w:hAnsi="Aptos"/>
        </w:rPr>
        <w:t>P</w:t>
      </w:r>
      <w:r w:rsidR="006E38B3" w:rsidRPr="00970DBE">
        <w:rPr>
          <w:rFonts w:ascii="Aptos" w:hAnsi="Aptos"/>
        </w:rPr>
        <w:t xml:space="preserve">rílohu č. 1 k časti C.1 </w:t>
      </w:r>
      <w:r w:rsidR="00970DBE" w:rsidRPr="00970DBE">
        <w:rPr>
          <w:rFonts w:ascii="Aptos" w:hAnsi="Aptos"/>
        </w:rPr>
        <w:t xml:space="preserve">Cenová ponuka – </w:t>
      </w:r>
      <w:r w:rsidR="00E24B3D">
        <w:rPr>
          <w:rFonts w:ascii="Aptos" w:hAnsi="Aptos"/>
        </w:rPr>
        <w:t>C</w:t>
      </w:r>
      <w:r w:rsidR="00970DBE" w:rsidRPr="00970DBE">
        <w:rPr>
          <w:rFonts w:ascii="Aptos" w:hAnsi="Aptos"/>
        </w:rPr>
        <w:t>ena centrálne nakupovaných liekov</w:t>
      </w:r>
      <w:r w:rsidR="006E38B3" w:rsidRPr="00970DBE">
        <w:rPr>
          <w:rFonts w:ascii="Aptos" w:hAnsi="Aptos"/>
        </w:rPr>
        <w:t xml:space="preserve"> </w:t>
      </w:r>
      <w:r w:rsidR="005A6C56" w:rsidRPr="00970DBE">
        <w:rPr>
          <w:rFonts w:ascii="Aptos" w:hAnsi="Aptos"/>
        </w:rPr>
        <w:t>, v ktorej</w:t>
      </w:r>
      <w:r w:rsidR="006E38B3" w:rsidRPr="00970DBE">
        <w:rPr>
          <w:rFonts w:ascii="Aptos" w:hAnsi="Aptos"/>
        </w:rPr>
        <w:t xml:space="preserve">  vyplní/</w:t>
      </w:r>
      <w:proofErr w:type="spellStart"/>
      <w:r w:rsidR="006E38B3" w:rsidRPr="00970DBE">
        <w:rPr>
          <w:rFonts w:ascii="Aptos" w:hAnsi="Aptos"/>
        </w:rPr>
        <w:t>nacení</w:t>
      </w:r>
      <w:proofErr w:type="spellEnd"/>
      <w:r w:rsidR="006E38B3" w:rsidRPr="00970DBE">
        <w:rPr>
          <w:rFonts w:ascii="Aptos" w:hAnsi="Aptos"/>
        </w:rPr>
        <w:t xml:space="preserve">  riadky zodpovedajúce tým častiam zákazky na ktoré ponuku predkladá. </w:t>
      </w:r>
      <w:r w:rsidRPr="00970DBE">
        <w:rPr>
          <w:rFonts w:ascii="Aptos" w:hAnsi="Aptos"/>
        </w:rPr>
        <w:t xml:space="preserve">Ak uchádzač v lehote na predkladanie ponúk predloží viac ponúk na jednu z častí zákazky, </w:t>
      </w:r>
      <w:r w:rsidR="006E38B3" w:rsidRPr="00970DBE">
        <w:rPr>
          <w:rFonts w:ascii="Aptos" w:hAnsi="Aptos"/>
        </w:rPr>
        <w:t>COO</w:t>
      </w:r>
      <w:r w:rsidRPr="00970DBE">
        <w:rPr>
          <w:rFonts w:ascii="Aptos" w:hAnsi="Aptos"/>
        </w:rPr>
        <w:t xml:space="preserve"> bude prihliadať len na ponuku, ktorá bola predložená ako posledná a na ostatné ponuky bude hľadieť ako na ponuky, ktoré boli predložené po lehote na predkladanie ponúk. Uchádzač nemôže byť v tom istom postupe zadávania zákazky členom skupiny dodávateľov, ktorá predkladá ponuku. </w:t>
      </w:r>
      <w:r w:rsidR="006E38B3" w:rsidRPr="00970DBE">
        <w:rPr>
          <w:rFonts w:ascii="Aptos" w:hAnsi="Aptos"/>
        </w:rPr>
        <w:t>COO</w:t>
      </w:r>
      <w:r w:rsidRPr="00970DBE">
        <w:rPr>
          <w:rFonts w:ascii="Aptos" w:hAnsi="Aptos"/>
        </w:rPr>
        <w:t xml:space="preserve"> vylúči uchádzača, ktorý je súčasne členom skupiny dodávateľov.</w:t>
      </w:r>
    </w:p>
    <w:p w14:paraId="6B308EC0" w14:textId="7AA6320A" w:rsidR="00F369CB" w:rsidRPr="00970DBE" w:rsidRDefault="0073218A">
      <w:pPr>
        <w:pStyle w:val="Odsekzoznamu"/>
        <w:numPr>
          <w:ilvl w:val="1"/>
          <w:numId w:val="12"/>
        </w:numPr>
        <w:spacing w:after="0" w:line="276" w:lineRule="auto"/>
        <w:ind w:left="567" w:hanging="567"/>
        <w:contextualSpacing w:val="0"/>
        <w:jc w:val="both"/>
        <w:rPr>
          <w:rFonts w:ascii="Aptos" w:hAnsi="Aptos"/>
        </w:rPr>
      </w:pPr>
      <w:r w:rsidRPr="00970DBE">
        <w:rPr>
          <w:rFonts w:ascii="Aptos" w:hAnsi="Aptos"/>
        </w:rPr>
        <w:t>Doručenie ponuky je zaznamenávané s presnosťou na sekundy. Systém JOSEPHINE považuje za čas vloženia ponuky okamih uloženia posledného súboru (dát) – nie čas začatia nahrávania ponuky, preto je potrebné predložiť ponuku (začať s nahrávaním) v dostatočnom časovom predstihu najmä s ohľadom na veľkosť ukladaných dát.</w:t>
      </w:r>
    </w:p>
    <w:p w14:paraId="229B3CB2" w14:textId="6B35F5B7" w:rsidR="008007EE" w:rsidRPr="00195217" w:rsidRDefault="008007EE" w:rsidP="00BD16D5">
      <w:pPr>
        <w:pStyle w:val="Odsekzoznamu"/>
        <w:tabs>
          <w:tab w:val="left" w:pos="1397"/>
        </w:tabs>
        <w:spacing w:after="0" w:line="276" w:lineRule="auto"/>
        <w:ind w:left="426"/>
        <w:rPr>
          <w:rFonts w:ascii="Aptos" w:hAnsi="Aptos"/>
          <w:b/>
          <w:bCs/>
        </w:rPr>
      </w:pPr>
    </w:p>
    <w:p w14:paraId="4B472DB6" w14:textId="03425C0F" w:rsidR="001C457B" w:rsidRPr="00970DBE" w:rsidRDefault="00335A57">
      <w:pPr>
        <w:pStyle w:val="Odsekzoznamu"/>
        <w:numPr>
          <w:ilvl w:val="0"/>
          <w:numId w:val="30"/>
        </w:numPr>
        <w:spacing w:after="120" w:line="276" w:lineRule="auto"/>
        <w:ind w:left="386" w:hanging="386"/>
        <w:contextualSpacing w:val="0"/>
        <w:jc w:val="both"/>
        <w:rPr>
          <w:rFonts w:ascii="Aptos" w:hAnsi="Aptos"/>
          <w:b/>
          <w:bCs/>
        </w:rPr>
      </w:pPr>
      <w:r w:rsidRPr="00970DBE">
        <w:rPr>
          <w:rFonts w:ascii="Aptos" w:hAnsi="Aptos"/>
          <w:b/>
          <w:bCs/>
        </w:rPr>
        <w:t>Doplnenie, zmena a odvolanie ponuky</w:t>
      </w:r>
    </w:p>
    <w:p w14:paraId="48648B71" w14:textId="35811D8F" w:rsidR="00335A57" w:rsidRPr="00970DBE" w:rsidRDefault="00335A57">
      <w:pPr>
        <w:pStyle w:val="Odsekzoznamu"/>
        <w:numPr>
          <w:ilvl w:val="1"/>
          <w:numId w:val="30"/>
        </w:numPr>
        <w:spacing w:after="120" w:line="276" w:lineRule="auto"/>
        <w:ind w:left="567" w:hanging="567"/>
        <w:contextualSpacing w:val="0"/>
        <w:jc w:val="both"/>
        <w:rPr>
          <w:rFonts w:ascii="Aptos" w:hAnsi="Aptos"/>
        </w:rPr>
      </w:pPr>
      <w:r w:rsidRPr="00970DBE">
        <w:rPr>
          <w:rFonts w:ascii="Aptos" w:hAnsi="Aptos"/>
        </w:rPr>
        <w:t xml:space="preserve">Uchádzač môže predloženú ponuku doplniť, zmeniť alebo odvolať </w:t>
      </w:r>
      <w:r w:rsidR="00D93336" w:rsidRPr="00970DBE">
        <w:rPr>
          <w:rFonts w:ascii="Aptos" w:hAnsi="Aptos"/>
        </w:rPr>
        <w:t xml:space="preserve">(vziať späť) </w:t>
      </w:r>
      <w:r w:rsidRPr="00970DBE">
        <w:rPr>
          <w:rFonts w:ascii="Aptos" w:hAnsi="Aptos"/>
        </w:rPr>
        <w:t xml:space="preserve">do uplynutia lehoty na predkladanie ponúk. </w:t>
      </w:r>
    </w:p>
    <w:p w14:paraId="19D89205" w14:textId="61E9E614" w:rsidR="00335A57" w:rsidRPr="00970DBE" w:rsidRDefault="00335A57">
      <w:pPr>
        <w:pStyle w:val="Odsekzoznamu"/>
        <w:numPr>
          <w:ilvl w:val="1"/>
          <w:numId w:val="30"/>
        </w:numPr>
        <w:spacing w:after="0" w:line="276" w:lineRule="auto"/>
        <w:ind w:left="567" w:hanging="567"/>
        <w:jc w:val="both"/>
        <w:rPr>
          <w:rFonts w:ascii="Aptos" w:hAnsi="Aptos"/>
        </w:rPr>
      </w:pPr>
      <w:r w:rsidRPr="00970DBE">
        <w:rPr>
          <w:rFonts w:ascii="Aptos" w:hAnsi="Aptos"/>
        </w:rPr>
        <w:t xml:space="preserve">Doplnenie, zmenu alebo odvolanie </w:t>
      </w:r>
      <w:r w:rsidR="00D93336" w:rsidRPr="00970DBE">
        <w:rPr>
          <w:rFonts w:ascii="Aptos" w:hAnsi="Aptos"/>
        </w:rPr>
        <w:t xml:space="preserve">(vzatie späť) </w:t>
      </w:r>
      <w:r w:rsidRPr="00970DBE">
        <w:rPr>
          <w:rFonts w:ascii="Aptos" w:hAnsi="Aptos"/>
        </w:rPr>
        <w:t xml:space="preserve">ponuky je možné vykonať </w:t>
      </w:r>
      <w:r w:rsidR="00D93336" w:rsidRPr="00970DBE">
        <w:rPr>
          <w:rFonts w:ascii="Aptos" w:hAnsi="Aptos"/>
        </w:rPr>
        <w:t xml:space="preserve">prostredníctvom funkcionality systému JOSEPHINE v čase pred uplynutím lehoty na predkladanie ponúk, </w:t>
      </w:r>
      <w:r w:rsidRPr="00970DBE">
        <w:rPr>
          <w:rFonts w:ascii="Aptos" w:hAnsi="Aptos"/>
        </w:rPr>
        <w:t xml:space="preserve">odvolaním pôvodnej ponuky. Uchádzač pri </w:t>
      </w:r>
      <w:r w:rsidR="00D93336" w:rsidRPr="00970DBE">
        <w:rPr>
          <w:rFonts w:ascii="Aptos" w:hAnsi="Aptos"/>
        </w:rPr>
        <w:t xml:space="preserve">zmene a </w:t>
      </w:r>
      <w:r w:rsidRPr="00970DBE">
        <w:rPr>
          <w:rFonts w:ascii="Aptos" w:hAnsi="Aptos"/>
        </w:rPr>
        <w:t>odvolaní ponuky postupuje obdobne ako pri vložení prvotnej ponuky (kliknutím na tlačidlo „Stiahnuť ponuku“ a predložením novej ponuky v lehote na predkladanie ponúk).</w:t>
      </w:r>
    </w:p>
    <w:p w14:paraId="18EC0F7B" w14:textId="77777777" w:rsidR="00373ABF" w:rsidRPr="00195217" w:rsidRDefault="00373ABF" w:rsidP="001C457B">
      <w:pPr>
        <w:spacing w:after="0" w:line="276" w:lineRule="auto"/>
        <w:jc w:val="both"/>
        <w:rPr>
          <w:rFonts w:ascii="Aptos" w:hAnsi="Aptos"/>
          <w:b/>
          <w:bCs/>
        </w:rPr>
      </w:pPr>
    </w:p>
    <w:p w14:paraId="7AA2A2AC" w14:textId="580289B2" w:rsidR="001C457B" w:rsidRPr="00970DBE" w:rsidRDefault="00335A57">
      <w:pPr>
        <w:pStyle w:val="Odsekzoznamu"/>
        <w:numPr>
          <w:ilvl w:val="0"/>
          <w:numId w:val="31"/>
        </w:numPr>
        <w:spacing w:after="120" w:line="276" w:lineRule="auto"/>
        <w:contextualSpacing w:val="0"/>
        <w:jc w:val="both"/>
        <w:rPr>
          <w:rFonts w:ascii="Aptos" w:hAnsi="Aptos"/>
          <w:b/>
          <w:bCs/>
        </w:rPr>
      </w:pPr>
      <w:r w:rsidRPr="00195217">
        <w:rPr>
          <w:rFonts w:ascii="Aptos" w:hAnsi="Aptos"/>
          <w:b/>
          <w:bCs/>
        </w:rPr>
        <w:t>L</w:t>
      </w:r>
      <w:r w:rsidR="001C457B" w:rsidRPr="00195217">
        <w:rPr>
          <w:rFonts w:ascii="Aptos" w:hAnsi="Aptos"/>
          <w:b/>
          <w:bCs/>
        </w:rPr>
        <w:t>ehota na predkladanie pon</w:t>
      </w:r>
      <w:r w:rsidR="00423B37">
        <w:rPr>
          <w:rFonts w:ascii="Aptos" w:hAnsi="Aptos"/>
          <w:b/>
          <w:bCs/>
        </w:rPr>
        <w:t>úk</w:t>
      </w:r>
    </w:p>
    <w:p w14:paraId="06ED8B54" w14:textId="4909BE97" w:rsidR="001C457B" w:rsidRPr="00195217" w:rsidRDefault="001C457B">
      <w:pPr>
        <w:pStyle w:val="Odsekzoznamu"/>
        <w:numPr>
          <w:ilvl w:val="1"/>
          <w:numId w:val="31"/>
        </w:numPr>
        <w:spacing w:after="120" w:line="276" w:lineRule="auto"/>
        <w:ind w:left="567" w:hanging="567"/>
        <w:contextualSpacing w:val="0"/>
        <w:jc w:val="both"/>
        <w:rPr>
          <w:rFonts w:ascii="Aptos" w:hAnsi="Aptos"/>
        </w:rPr>
      </w:pPr>
      <w:r w:rsidRPr="00195217">
        <w:rPr>
          <w:rFonts w:ascii="Aptos" w:hAnsi="Aptos"/>
        </w:rPr>
        <w:t>Lehota na predkladanie pon</w:t>
      </w:r>
      <w:r w:rsidR="00335A57" w:rsidRPr="00195217">
        <w:rPr>
          <w:rFonts w:ascii="Aptos" w:hAnsi="Aptos"/>
        </w:rPr>
        <w:t>uky je uvedená v Oznámení. A tiež v systéme JOSEPHINE, a to v elektronickej karte obstarávania tejto zákazky, v záložke „Prehľad“</w:t>
      </w:r>
    </w:p>
    <w:p w14:paraId="3213B35C" w14:textId="77777777" w:rsidR="00335A57" w:rsidRPr="00195217" w:rsidRDefault="00335A57">
      <w:pPr>
        <w:pStyle w:val="Odsekzoznamu"/>
        <w:numPr>
          <w:ilvl w:val="1"/>
          <w:numId w:val="31"/>
        </w:numPr>
        <w:spacing w:after="120" w:line="276" w:lineRule="auto"/>
        <w:ind w:left="567" w:hanging="567"/>
        <w:contextualSpacing w:val="0"/>
        <w:jc w:val="both"/>
        <w:rPr>
          <w:rFonts w:ascii="Aptos" w:hAnsi="Aptos"/>
        </w:rPr>
      </w:pPr>
      <w:r w:rsidRPr="00195217">
        <w:rPr>
          <w:rFonts w:ascii="Aptos" w:hAnsi="Aptos"/>
        </w:rPr>
        <w:t>Ponuka predložená v elektronickej podobe po uplynutí lehoty na predkladanie ponúk sa nesprístupní.</w:t>
      </w:r>
    </w:p>
    <w:p w14:paraId="77BD8A67" w14:textId="47729A77" w:rsidR="00335A57" w:rsidRPr="00195217" w:rsidRDefault="00335A57">
      <w:pPr>
        <w:pStyle w:val="Odsekzoznamu"/>
        <w:numPr>
          <w:ilvl w:val="1"/>
          <w:numId w:val="31"/>
        </w:numPr>
        <w:spacing w:after="0" w:line="276" w:lineRule="auto"/>
        <w:ind w:left="567" w:hanging="567"/>
        <w:contextualSpacing w:val="0"/>
        <w:jc w:val="both"/>
        <w:rPr>
          <w:rFonts w:ascii="Aptos" w:hAnsi="Aptos"/>
        </w:rPr>
      </w:pPr>
      <w:r w:rsidRPr="00195217">
        <w:rPr>
          <w:rFonts w:ascii="Aptos" w:hAnsi="Aptos"/>
        </w:rPr>
        <w:t>Obsah každej ponuky bude komisii sprístupnený až po uplynutí lehoty na predkladanie ponúk</w:t>
      </w:r>
    </w:p>
    <w:p w14:paraId="3CAC8173" w14:textId="77777777" w:rsidR="00970DBE" w:rsidRPr="00195217" w:rsidRDefault="00970DBE" w:rsidP="001C457B">
      <w:pPr>
        <w:spacing w:after="0" w:line="276" w:lineRule="auto"/>
        <w:jc w:val="both"/>
        <w:rPr>
          <w:rFonts w:ascii="Aptos" w:hAnsi="Aptos"/>
        </w:rPr>
      </w:pPr>
    </w:p>
    <w:p w14:paraId="140DC4D8" w14:textId="5CA54FE0" w:rsidR="001C457B" w:rsidRPr="00195217" w:rsidRDefault="001C457B">
      <w:pPr>
        <w:pStyle w:val="Odsekzoznamu"/>
        <w:numPr>
          <w:ilvl w:val="0"/>
          <w:numId w:val="31"/>
        </w:numPr>
        <w:spacing w:after="120" w:line="276" w:lineRule="auto"/>
        <w:ind w:left="426" w:hanging="426"/>
        <w:contextualSpacing w:val="0"/>
        <w:jc w:val="both"/>
        <w:rPr>
          <w:rFonts w:ascii="Aptos" w:hAnsi="Aptos"/>
          <w:b/>
          <w:bCs/>
        </w:rPr>
      </w:pPr>
      <w:r w:rsidRPr="00195217">
        <w:rPr>
          <w:rFonts w:ascii="Aptos" w:hAnsi="Aptos"/>
          <w:b/>
          <w:bCs/>
        </w:rPr>
        <w:lastRenderedPageBreak/>
        <w:t>Lehota viazanosti ponúk</w:t>
      </w:r>
    </w:p>
    <w:p w14:paraId="2ECB1039" w14:textId="77777777" w:rsidR="00D93336" w:rsidRPr="00195217" w:rsidRDefault="001C457B">
      <w:pPr>
        <w:pStyle w:val="Odsekzoznamu"/>
        <w:numPr>
          <w:ilvl w:val="1"/>
          <w:numId w:val="31"/>
        </w:numPr>
        <w:spacing w:after="120" w:line="276" w:lineRule="auto"/>
        <w:ind w:left="567" w:hanging="567"/>
        <w:contextualSpacing w:val="0"/>
        <w:jc w:val="both"/>
        <w:rPr>
          <w:rFonts w:ascii="Aptos" w:hAnsi="Aptos"/>
        </w:rPr>
      </w:pPr>
      <w:r w:rsidRPr="00195217">
        <w:rPr>
          <w:rFonts w:ascii="Aptos" w:hAnsi="Aptos"/>
        </w:rPr>
        <w:t xml:space="preserve">Uchádzač je svojou ponukou viazaný </w:t>
      </w:r>
      <w:r w:rsidR="00D93336" w:rsidRPr="00195217">
        <w:rPr>
          <w:rFonts w:ascii="Aptos" w:hAnsi="Aptos"/>
        </w:rPr>
        <w:t xml:space="preserve">počas lehoty viazanosti ponúk. </w:t>
      </w:r>
    </w:p>
    <w:p w14:paraId="20E31925" w14:textId="3E31AB8A" w:rsidR="001C457B" w:rsidRPr="00195217" w:rsidRDefault="00D93336">
      <w:pPr>
        <w:pStyle w:val="Odsekzoznamu"/>
        <w:numPr>
          <w:ilvl w:val="1"/>
          <w:numId w:val="31"/>
        </w:numPr>
        <w:spacing w:after="120" w:line="276" w:lineRule="auto"/>
        <w:ind w:left="567" w:hanging="567"/>
        <w:contextualSpacing w:val="0"/>
        <w:jc w:val="both"/>
        <w:rPr>
          <w:rFonts w:ascii="Aptos" w:hAnsi="Aptos"/>
        </w:rPr>
      </w:pPr>
      <w:r w:rsidRPr="00195217">
        <w:rPr>
          <w:rFonts w:ascii="Aptos" w:hAnsi="Aptos"/>
        </w:rPr>
        <w:t xml:space="preserve">Lehota viazanosti ponúk plynie </w:t>
      </w:r>
      <w:r w:rsidR="001C457B" w:rsidRPr="00195217">
        <w:rPr>
          <w:rFonts w:ascii="Aptos" w:hAnsi="Aptos"/>
        </w:rPr>
        <w:t>od uplynutia lehoty na predkladanie ponúk až do uplynutia  lehoty viazanosti ponúk stanovenej COO</w:t>
      </w:r>
      <w:r w:rsidRPr="00195217">
        <w:rPr>
          <w:rFonts w:ascii="Aptos" w:hAnsi="Aptos"/>
        </w:rPr>
        <w:t xml:space="preserve">, </w:t>
      </w:r>
      <w:proofErr w:type="spellStart"/>
      <w:r w:rsidRPr="00195217">
        <w:rPr>
          <w:rFonts w:ascii="Aptos" w:hAnsi="Aptos"/>
        </w:rPr>
        <w:t>t.j</w:t>
      </w:r>
      <w:proofErr w:type="spellEnd"/>
      <w:r w:rsidRPr="00195217">
        <w:rPr>
          <w:rFonts w:ascii="Aptos" w:hAnsi="Aptos"/>
        </w:rPr>
        <w:t>. 12 mesiacov od uplynutia lehoty na predkladanie ponúk.</w:t>
      </w:r>
      <w:r w:rsidR="001C457B" w:rsidRPr="00195217">
        <w:rPr>
          <w:rFonts w:ascii="Aptos" w:hAnsi="Aptos"/>
        </w:rPr>
        <w:t xml:space="preserve"> </w:t>
      </w:r>
    </w:p>
    <w:p w14:paraId="4348660D" w14:textId="00FC4C8D" w:rsidR="001C457B" w:rsidRPr="00195217" w:rsidRDefault="001C457B">
      <w:pPr>
        <w:pStyle w:val="Odsekzoznamu"/>
        <w:numPr>
          <w:ilvl w:val="1"/>
          <w:numId w:val="31"/>
        </w:numPr>
        <w:spacing w:after="120" w:line="276" w:lineRule="auto"/>
        <w:ind w:left="567" w:hanging="567"/>
        <w:contextualSpacing w:val="0"/>
        <w:jc w:val="both"/>
        <w:rPr>
          <w:rFonts w:ascii="Aptos" w:hAnsi="Aptos"/>
        </w:rPr>
      </w:pPr>
      <w:r w:rsidRPr="00195217">
        <w:rPr>
          <w:rFonts w:ascii="Aptos" w:hAnsi="Aptos"/>
        </w:rPr>
        <w:t>V prípade potreby predĺženia viazanosti ponúk z procesných dôvodov a najmä z aplikácie revíznych postupov, si COO vyhradzuje právo primerane predĺžiť lehotu viazanosti ponúk. Predĺženie lehoty viazanosti ponúk oznámi COO všetkým záujemcom a uchádzačom formou opravy údajov uvedených v oznámení o vyhlásení verejného obstarávania prostredníctvom Vestníka Úradu pre verené obstarávanie a formou elektronickej komunikácie v systéme JOSEPHINE.</w:t>
      </w:r>
    </w:p>
    <w:p w14:paraId="6E0E9DB8" w14:textId="2028B3F6" w:rsidR="001C457B" w:rsidRPr="00195217" w:rsidRDefault="001C457B">
      <w:pPr>
        <w:pStyle w:val="Odsekzoznamu"/>
        <w:numPr>
          <w:ilvl w:val="1"/>
          <w:numId w:val="31"/>
        </w:numPr>
        <w:spacing w:after="0" w:line="276" w:lineRule="auto"/>
        <w:ind w:left="567" w:hanging="567"/>
        <w:jc w:val="both"/>
        <w:rPr>
          <w:rFonts w:ascii="Aptos" w:hAnsi="Aptos"/>
        </w:rPr>
      </w:pPr>
      <w:r w:rsidRPr="00195217">
        <w:rPr>
          <w:rFonts w:ascii="Aptos" w:hAnsi="Aptos"/>
        </w:rPr>
        <w:t>Uchádzači sú svojou ponukou viazaní do uplynutia lehoty oznámenej COO, resp. predĺženej lehoty viazanosti ponúk podľa rozhodnutia COO. Prípadné predĺženie lehoty bude uchádzačom dostatočne vopred oznámené formou elektronickej komunikácie v systéme JOSEPHINE.</w:t>
      </w:r>
    </w:p>
    <w:p w14:paraId="51F28436" w14:textId="77777777" w:rsidR="001C457B" w:rsidRPr="00195217" w:rsidRDefault="001C457B" w:rsidP="001C457B">
      <w:pPr>
        <w:spacing w:after="0" w:line="276" w:lineRule="auto"/>
        <w:ind w:left="993" w:hanging="426"/>
        <w:jc w:val="both"/>
        <w:rPr>
          <w:rFonts w:ascii="Aptos" w:hAnsi="Aptos"/>
        </w:rPr>
      </w:pPr>
    </w:p>
    <w:p w14:paraId="6A8B87DA" w14:textId="04C5B544" w:rsidR="00044C14" w:rsidRPr="00803974" w:rsidRDefault="00044C14" w:rsidP="000C5430">
      <w:pPr>
        <w:pStyle w:val="Obsah2"/>
      </w:pPr>
      <w:hyperlink w:anchor="_Toc461981378" w:history="1">
        <w:r w:rsidRPr="00803974">
          <w:rPr>
            <w:rStyle w:val="Hypertextovprepojenie"/>
            <w:color w:val="auto"/>
          </w:rPr>
          <w:t>Otváranie ponúk</w:t>
        </w:r>
      </w:hyperlink>
    </w:p>
    <w:p w14:paraId="47AD1B0F" w14:textId="77777777" w:rsidR="00044C14" w:rsidRPr="00195217" w:rsidRDefault="00044C14" w:rsidP="00044C14">
      <w:pPr>
        <w:spacing w:after="0" w:line="276" w:lineRule="auto"/>
        <w:jc w:val="both"/>
        <w:rPr>
          <w:rFonts w:ascii="Aptos" w:hAnsi="Aptos"/>
        </w:rPr>
      </w:pPr>
    </w:p>
    <w:p w14:paraId="6590E260" w14:textId="418FE0BA" w:rsidR="001C457B" w:rsidRPr="00195217" w:rsidRDefault="001C457B">
      <w:pPr>
        <w:pStyle w:val="Odsekzoznamu"/>
        <w:numPr>
          <w:ilvl w:val="0"/>
          <w:numId w:val="31"/>
        </w:numPr>
        <w:spacing w:after="120" w:line="276" w:lineRule="auto"/>
        <w:ind w:left="426" w:hanging="426"/>
        <w:contextualSpacing w:val="0"/>
        <w:jc w:val="both"/>
        <w:rPr>
          <w:rFonts w:ascii="Aptos" w:hAnsi="Aptos"/>
          <w:b/>
          <w:bCs/>
        </w:rPr>
      </w:pPr>
      <w:r w:rsidRPr="00195217">
        <w:rPr>
          <w:rFonts w:ascii="Aptos" w:hAnsi="Aptos"/>
          <w:b/>
          <w:bCs/>
        </w:rPr>
        <w:t>Otváranie ponúk</w:t>
      </w:r>
    </w:p>
    <w:p w14:paraId="284070E8" w14:textId="77777777" w:rsidR="00D93336" w:rsidRPr="007C4952" w:rsidRDefault="00D93336">
      <w:pPr>
        <w:numPr>
          <w:ilvl w:val="1"/>
          <w:numId w:val="31"/>
        </w:numPr>
        <w:autoSpaceDE w:val="0"/>
        <w:autoSpaceDN w:val="0"/>
        <w:spacing w:after="120" w:line="276" w:lineRule="auto"/>
        <w:ind w:left="567" w:hanging="567"/>
        <w:jc w:val="both"/>
        <w:rPr>
          <w:rFonts w:ascii="Aptos" w:hAnsi="Aptos" w:cs="Arial"/>
        </w:rPr>
      </w:pPr>
      <w:r w:rsidRPr="007C4952">
        <w:rPr>
          <w:rFonts w:ascii="Aptos" w:hAnsi="Aptos" w:cs="Arial"/>
          <w:b/>
          <w:color w:val="000000" w:themeColor="text1"/>
        </w:rPr>
        <w:t>Dátum a hodina otvárania ponúk</w:t>
      </w:r>
      <w:r w:rsidRPr="007C4952">
        <w:rPr>
          <w:rFonts w:ascii="Aptos" w:hAnsi="Aptos" w:cs="Arial"/>
          <w:color w:val="000000" w:themeColor="text1"/>
        </w:rPr>
        <w:t xml:space="preserve"> sú uvedené </w:t>
      </w:r>
      <w:r w:rsidRPr="007C4952">
        <w:rPr>
          <w:rFonts w:ascii="Aptos" w:hAnsi="Aptos" w:cs="Arial"/>
        </w:rPr>
        <w:t>v Oznámení, v bode Informácie o predkladaní ponúk, Lehota I, Lehota na predkladanie ponúk.</w:t>
      </w:r>
    </w:p>
    <w:p w14:paraId="5EB4CBC6" w14:textId="69CC9A58" w:rsidR="0067578C" w:rsidRPr="00195217" w:rsidRDefault="0067578C">
      <w:pPr>
        <w:pStyle w:val="Odsekzoznamu"/>
        <w:numPr>
          <w:ilvl w:val="1"/>
          <w:numId w:val="31"/>
        </w:numPr>
        <w:spacing w:after="120" w:line="276" w:lineRule="auto"/>
        <w:ind w:left="567" w:hanging="567"/>
        <w:contextualSpacing w:val="0"/>
        <w:jc w:val="both"/>
        <w:rPr>
          <w:rFonts w:ascii="Aptos" w:hAnsi="Aptos"/>
        </w:rPr>
      </w:pPr>
      <w:bookmarkStart w:id="3" w:name="_Hlk118968826"/>
      <w:r w:rsidRPr="00195217">
        <w:rPr>
          <w:rFonts w:ascii="Aptos" w:hAnsi="Aptos" w:cs="Arial"/>
          <w:color w:val="000000" w:themeColor="text1"/>
        </w:rPr>
        <w:t xml:space="preserve">Otváranie ponúk </w:t>
      </w:r>
      <w:bookmarkEnd w:id="3"/>
      <w:r w:rsidRPr="00195217">
        <w:rPr>
          <w:rFonts w:ascii="Aptos" w:hAnsi="Aptos" w:cs="Arial"/>
          <w:color w:val="000000" w:themeColor="text1"/>
        </w:rPr>
        <w:t>vykoná komisia elektronicky v súlade s § 52 ods. 1 a ods. 2 ZVO.</w:t>
      </w:r>
    </w:p>
    <w:p w14:paraId="5C038FD2" w14:textId="71D56FF6" w:rsidR="00606FDB" w:rsidRDefault="001B1C70">
      <w:pPr>
        <w:pStyle w:val="Odsekzoznamu"/>
        <w:numPr>
          <w:ilvl w:val="1"/>
          <w:numId w:val="31"/>
        </w:numPr>
        <w:tabs>
          <w:tab w:val="left" w:pos="567"/>
        </w:tabs>
        <w:spacing w:after="0" w:line="276" w:lineRule="auto"/>
        <w:ind w:left="567" w:hanging="567"/>
        <w:jc w:val="both"/>
        <w:rPr>
          <w:rFonts w:ascii="Aptos" w:hAnsi="Aptos"/>
        </w:rPr>
      </w:pPr>
      <w:r>
        <w:rPr>
          <w:rFonts w:ascii="Aptos" w:hAnsi="Aptos"/>
        </w:rPr>
        <w:t>COO</w:t>
      </w:r>
      <w:r w:rsidR="00606FDB" w:rsidRPr="00195217">
        <w:rPr>
          <w:rFonts w:ascii="Aptos" w:hAnsi="Aptos"/>
        </w:rPr>
        <w:t xml:space="preserve"> najneskôr do 5 (piatich) pracovných dní odo dňa otvárania ponúk pošle prostredníctvom elektronickej komunikácie v systéme JOSEPHINE všetkým uchádzačom, ktorí predložili ponuky v lehote na predkladanie ponúk zápisnicu z otvárania ponúk, ktorá obsahuje údaje podľa § 52 ods. 2 Zákona.</w:t>
      </w:r>
    </w:p>
    <w:p w14:paraId="40B69173" w14:textId="77777777" w:rsidR="007C4952" w:rsidRDefault="007C4952" w:rsidP="007C4952">
      <w:pPr>
        <w:pStyle w:val="Odsekzoznamu"/>
        <w:tabs>
          <w:tab w:val="left" w:pos="567"/>
        </w:tabs>
        <w:spacing w:after="0" w:line="276" w:lineRule="auto"/>
        <w:ind w:left="360"/>
        <w:jc w:val="both"/>
        <w:rPr>
          <w:rFonts w:ascii="Aptos" w:hAnsi="Aptos"/>
        </w:rPr>
      </w:pPr>
    </w:p>
    <w:p w14:paraId="5C691DDC" w14:textId="297674AB" w:rsidR="00606FDB" w:rsidRPr="00803974" w:rsidRDefault="0067578C" w:rsidP="0067578C">
      <w:pPr>
        <w:pStyle w:val="Odsekzoznamu"/>
        <w:tabs>
          <w:tab w:val="left" w:pos="567"/>
        </w:tabs>
        <w:spacing w:after="0" w:line="276" w:lineRule="auto"/>
        <w:ind w:left="567"/>
        <w:jc w:val="center"/>
        <w:rPr>
          <w:rFonts w:ascii="Aptos" w:hAnsi="Aptos"/>
          <w:b/>
          <w:bCs/>
          <w:sz w:val="24"/>
          <w:szCs w:val="24"/>
          <w:u w:val="single"/>
        </w:rPr>
      </w:pPr>
      <w:r w:rsidRPr="00803974">
        <w:rPr>
          <w:rFonts w:ascii="Aptos" w:hAnsi="Aptos"/>
          <w:b/>
          <w:bCs/>
          <w:sz w:val="24"/>
          <w:szCs w:val="24"/>
          <w:u w:val="single"/>
        </w:rPr>
        <w:t>Vyhodnocovanie ponúk</w:t>
      </w:r>
    </w:p>
    <w:p w14:paraId="4CE19047" w14:textId="77777777" w:rsidR="007C4952" w:rsidRPr="00220516" w:rsidRDefault="007C4952" w:rsidP="0067578C">
      <w:pPr>
        <w:pStyle w:val="Odsekzoznamu"/>
        <w:tabs>
          <w:tab w:val="left" w:pos="567"/>
        </w:tabs>
        <w:spacing w:after="0" w:line="276" w:lineRule="auto"/>
        <w:ind w:left="567"/>
        <w:jc w:val="center"/>
        <w:rPr>
          <w:rFonts w:ascii="Aptos" w:hAnsi="Aptos"/>
          <w:b/>
          <w:bCs/>
        </w:rPr>
      </w:pPr>
    </w:p>
    <w:p w14:paraId="13893115" w14:textId="78886BAA" w:rsidR="00606FDB" w:rsidRPr="00195217" w:rsidRDefault="00606FDB">
      <w:pPr>
        <w:pStyle w:val="Odsekzoznamu"/>
        <w:numPr>
          <w:ilvl w:val="0"/>
          <w:numId w:val="31"/>
        </w:numPr>
        <w:tabs>
          <w:tab w:val="left" w:pos="3960"/>
        </w:tabs>
        <w:spacing w:after="120" w:line="276" w:lineRule="auto"/>
        <w:ind w:left="426" w:hanging="426"/>
        <w:contextualSpacing w:val="0"/>
        <w:rPr>
          <w:rFonts w:ascii="Aptos" w:hAnsi="Aptos"/>
          <w:b/>
          <w:bCs/>
        </w:rPr>
      </w:pPr>
      <w:r w:rsidRPr="00195217">
        <w:rPr>
          <w:rFonts w:ascii="Aptos" w:hAnsi="Aptos"/>
          <w:b/>
          <w:bCs/>
        </w:rPr>
        <w:t>Preskúmanie ponúk</w:t>
      </w:r>
      <w:r w:rsidRPr="00195217">
        <w:rPr>
          <w:rFonts w:ascii="Aptos" w:hAnsi="Aptos"/>
        </w:rPr>
        <w:t xml:space="preserve"> </w:t>
      </w:r>
    </w:p>
    <w:p w14:paraId="2962F8F3" w14:textId="77777777" w:rsidR="007C4952" w:rsidRPr="007C4952" w:rsidRDefault="007C4952">
      <w:pPr>
        <w:pStyle w:val="Odsekzoznamu"/>
        <w:numPr>
          <w:ilvl w:val="0"/>
          <w:numId w:val="7"/>
        </w:numPr>
        <w:tabs>
          <w:tab w:val="left" w:pos="3960"/>
        </w:tabs>
        <w:spacing w:after="60" w:line="276" w:lineRule="auto"/>
        <w:jc w:val="both"/>
        <w:rPr>
          <w:rFonts w:ascii="Aptos" w:hAnsi="Aptos"/>
          <w:vanish/>
        </w:rPr>
      </w:pPr>
    </w:p>
    <w:p w14:paraId="64239956" w14:textId="77777777" w:rsidR="007C4952" w:rsidRPr="007C4952" w:rsidRDefault="007C4952">
      <w:pPr>
        <w:pStyle w:val="Odsekzoznamu"/>
        <w:numPr>
          <w:ilvl w:val="0"/>
          <w:numId w:val="7"/>
        </w:numPr>
        <w:tabs>
          <w:tab w:val="left" w:pos="3960"/>
        </w:tabs>
        <w:spacing w:after="60" w:line="276" w:lineRule="auto"/>
        <w:jc w:val="both"/>
        <w:rPr>
          <w:rFonts w:ascii="Aptos" w:hAnsi="Aptos"/>
          <w:vanish/>
        </w:rPr>
      </w:pPr>
    </w:p>
    <w:p w14:paraId="561D4D41" w14:textId="77777777" w:rsidR="007C4952" w:rsidRPr="007C4952" w:rsidRDefault="007C4952">
      <w:pPr>
        <w:pStyle w:val="Odsekzoznamu"/>
        <w:numPr>
          <w:ilvl w:val="0"/>
          <w:numId w:val="7"/>
        </w:numPr>
        <w:tabs>
          <w:tab w:val="left" w:pos="3960"/>
        </w:tabs>
        <w:spacing w:after="60" w:line="276" w:lineRule="auto"/>
        <w:jc w:val="both"/>
        <w:rPr>
          <w:rFonts w:ascii="Aptos" w:hAnsi="Aptos"/>
          <w:vanish/>
        </w:rPr>
      </w:pPr>
    </w:p>
    <w:p w14:paraId="0088CD71" w14:textId="77777777" w:rsidR="007C4952" w:rsidRPr="007C4952" w:rsidRDefault="007C4952">
      <w:pPr>
        <w:pStyle w:val="Odsekzoznamu"/>
        <w:numPr>
          <w:ilvl w:val="0"/>
          <w:numId w:val="7"/>
        </w:numPr>
        <w:tabs>
          <w:tab w:val="left" w:pos="3960"/>
        </w:tabs>
        <w:spacing w:after="60" w:line="276" w:lineRule="auto"/>
        <w:jc w:val="both"/>
        <w:rPr>
          <w:rFonts w:ascii="Aptos" w:hAnsi="Aptos"/>
          <w:vanish/>
        </w:rPr>
      </w:pPr>
    </w:p>
    <w:p w14:paraId="3B05E0F2" w14:textId="77777777" w:rsidR="007C4952" w:rsidRPr="007C4952" w:rsidRDefault="007C4952">
      <w:pPr>
        <w:pStyle w:val="Odsekzoznamu"/>
        <w:numPr>
          <w:ilvl w:val="0"/>
          <w:numId w:val="7"/>
        </w:numPr>
        <w:tabs>
          <w:tab w:val="left" w:pos="3960"/>
        </w:tabs>
        <w:spacing w:after="60" w:line="276" w:lineRule="auto"/>
        <w:jc w:val="both"/>
        <w:rPr>
          <w:rFonts w:ascii="Aptos" w:hAnsi="Aptos"/>
          <w:vanish/>
        </w:rPr>
      </w:pPr>
    </w:p>
    <w:p w14:paraId="14985353" w14:textId="77777777" w:rsidR="007C4952" w:rsidRPr="007C4952" w:rsidRDefault="007C4952">
      <w:pPr>
        <w:pStyle w:val="Odsekzoznamu"/>
        <w:numPr>
          <w:ilvl w:val="0"/>
          <w:numId w:val="7"/>
        </w:numPr>
        <w:tabs>
          <w:tab w:val="left" w:pos="3960"/>
        </w:tabs>
        <w:spacing w:after="60" w:line="276" w:lineRule="auto"/>
        <w:jc w:val="both"/>
        <w:rPr>
          <w:rFonts w:ascii="Aptos" w:hAnsi="Aptos"/>
          <w:vanish/>
        </w:rPr>
      </w:pPr>
    </w:p>
    <w:p w14:paraId="3CA9508A" w14:textId="77777777" w:rsidR="007C4952" w:rsidRPr="007C4952" w:rsidRDefault="007C4952">
      <w:pPr>
        <w:pStyle w:val="Odsekzoznamu"/>
        <w:numPr>
          <w:ilvl w:val="0"/>
          <w:numId w:val="7"/>
        </w:numPr>
        <w:tabs>
          <w:tab w:val="left" w:pos="3960"/>
        </w:tabs>
        <w:spacing w:after="60" w:line="276" w:lineRule="auto"/>
        <w:jc w:val="both"/>
        <w:rPr>
          <w:rFonts w:ascii="Aptos" w:hAnsi="Aptos"/>
          <w:vanish/>
        </w:rPr>
      </w:pPr>
    </w:p>
    <w:p w14:paraId="414D3E6C" w14:textId="77777777" w:rsidR="007C4952" w:rsidRPr="007C4952" w:rsidRDefault="007C4952">
      <w:pPr>
        <w:pStyle w:val="Odsekzoznamu"/>
        <w:numPr>
          <w:ilvl w:val="0"/>
          <w:numId w:val="7"/>
        </w:numPr>
        <w:tabs>
          <w:tab w:val="left" w:pos="3960"/>
        </w:tabs>
        <w:spacing w:after="60" w:line="276" w:lineRule="auto"/>
        <w:jc w:val="both"/>
        <w:rPr>
          <w:rFonts w:ascii="Aptos" w:hAnsi="Aptos"/>
          <w:vanish/>
        </w:rPr>
      </w:pPr>
    </w:p>
    <w:p w14:paraId="52B9996F" w14:textId="77777777" w:rsidR="007C4952" w:rsidRPr="007C4952" w:rsidRDefault="007C4952">
      <w:pPr>
        <w:pStyle w:val="Odsekzoznamu"/>
        <w:numPr>
          <w:ilvl w:val="0"/>
          <w:numId w:val="7"/>
        </w:numPr>
        <w:tabs>
          <w:tab w:val="left" w:pos="3960"/>
        </w:tabs>
        <w:spacing w:after="60" w:line="276" w:lineRule="auto"/>
        <w:jc w:val="both"/>
        <w:rPr>
          <w:rFonts w:ascii="Aptos" w:hAnsi="Aptos"/>
          <w:vanish/>
        </w:rPr>
      </w:pPr>
    </w:p>
    <w:p w14:paraId="7909E575" w14:textId="77777777" w:rsidR="007C4952" w:rsidRPr="007C4952" w:rsidRDefault="007C4952">
      <w:pPr>
        <w:pStyle w:val="Odsekzoznamu"/>
        <w:numPr>
          <w:ilvl w:val="0"/>
          <w:numId w:val="7"/>
        </w:numPr>
        <w:tabs>
          <w:tab w:val="left" w:pos="3960"/>
        </w:tabs>
        <w:spacing w:after="60" w:line="276" w:lineRule="auto"/>
        <w:jc w:val="both"/>
        <w:rPr>
          <w:rFonts w:ascii="Aptos" w:hAnsi="Aptos"/>
          <w:vanish/>
        </w:rPr>
      </w:pPr>
    </w:p>
    <w:p w14:paraId="2D84BAAD" w14:textId="77777777" w:rsidR="007C4952" w:rsidRPr="007C4952" w:rsidRDefault="007C4952">
      <w:pPr>
        <w:pStyle w:val="Odsekzoznamu"/>
        <w:numPr>
          <w:ilvl w:val="0"/>
          <w:numId w:val="7"/>
        </w:numPr>
        <w:tabs>
          <w:tab w:val="left" w:pos="3960"/>
        </w:tabs>
        <w:spacing w:after="60" w:line="276" w:lineRule="auto"/>
        <w:jc w:val="both"/>
        <w:rPr>
          <w:rFonts w:ascii="Aptos" w:hAnsi="Aptos"/>
          <w:vanish/>
        </w:rPr>
      </w:pPr>
    </w:p>
    <w:p w14:paraId="39BECE65" w14:textId="77777777" w:rsidR="007C4952" w:rsidRPr="007C4952" w:rsidRDefault="007C4952">
      <w:pPr>
        <w:pStyle w:val="Odsekzoznamu"/>
        <w:numPr>
          <w:ilvl w:val="0"/>
          <w:numId w:val="7"/>
        </w:numPr>
        <w:tabs>
          <w:tab w:val="left" w:pos="3960"/>
        </w:tabs>
        <w:spacing w:after="60" w:line="276" w:lineRule="auto"/>
        <w:jc w:val="both"/>
        <w:rPr>
          <w:rFonts w:ascii="Aptos" w:hAnsi="Aptos"/>
          <w:vanish/>
        </w:rPr>
      </w:pPr>
    </w:p>
    <w:p w14:paraId="0262DF8A" w14:textId="77777777" w:rsidR="007C4952" w:rsidRPr="007C4952" w:rsidRDefault="007C4952">
      <w:pPr>
        <w:pStyle w:val="Odsekzoznamu"/>
        <w:numPr>
          <w:ilvl w:val="0"/>
          <w:numId w:val="7"/>
        </w:numPr>
        <w:tabs>
          <w:tab w:val="left" w:pos="3960"/>
        </w:tabs>
        <w:spacing w:after="60" w:line="276" w:lineRule="auto"/>
        <w:jc w:val="both"/>
        <w:rPr>
          <w:rFonts w:ascii="Aptos" w:hAnsi="Aptos"/>
          <w:vanish/>
        </w:rPr>
      </w:pPr>
    </w:p>
    <w:p w14:paraId="2A19A468" w14:textId="77777777" w:rsidR="007C4952" w:rsidRPr="007C4952" w:rsidRDefault="007C4952">
      <w:pPr>
        <w:pStyle w:val="Odsekzoznamu"/>
        <w:numPr>
          <w:ilvl w:val="0"/>
          <w:numId w:val="7"/>
        </w:numPr>
        <w:tabs>
          <w:tab w:val="left" w:pos="3960"/>
        </w:tabs>
        <w:spacing w:after="60" w:line="276" w:lineRule="auto"/>
        <w:jc w:val="both"/>
        <w:rPr>
          <w:rFonts w:ascii="Aptos" w:hAnsi="Aptos"/>
          <w:vanish/>
        </w:rPr>
      </w:pPr>
    </w:p>
    <w:p w14:paraId="05063DFD" w14:textId="77777777" w:rsidR="007C4952" w:rsidRPr="007C4952" w:rsidRDefault="007C4952">
      <w:pPr>
        <w:pStyle w:val="Odsekzoznamu"/>
        <w:numPr>
          <w:ilvl w:val="0"/>
          <w:numId w:val="7"/>
        </w:numPr>
        <w:tabs>
          <w:tab w:val="left" w:pos="3960"/>
        </w:tabs>
        <w:spacing w:after="60" w:line="276" w:lineRule="auto"/>
        <w:jc w:val="both"/>
        <w:rPr>
          <w:rFonts w:ascii="Aptos" w:hAnsi="Aptos"/>
          <w:vanish/>
        </w:rPr>
      </w:pPr>
    </w:p>
    <w:p w14:paraId="1153C347" w14:textId="77777777" w:rsidR="007C4952" w:rsidRPr="007C4952" w:rsidRDefault="007C4952">
      <w:pPr>
        <w:pStyle w:val="Odsekzoznamu"/>
        <w:numPr>
          <w:ilvl w:val="0"/>
          <w:numId w:val="7"/>
        </w:numPr>
        <w:tabs>
          <w:tab w:val="left" w:pos="3960"/>
        </w:tabs>
        <w:spacing w:after="60" w:line="276" w:lineRule="auto"/>
        <w:jc w:val="both"/>
        <w:rPr>
          <w:rFonts w:ascii="Aptos" w:hAnsi="Aptos"/>
          <w:vanish/>
        </w:rPr>
      </w:pPr>
    </w:p>
    <w:p w14:paraId="56AFF053" w14:textId="77777777" w:rsidR="007C4952" w:rsidRPr="007C4952" w:rsidRDefault="007C4952">
      <w:pPr>
        <w:pStyle w:val="Odsekzoznamu"/>
        <w:numPr>
          <w:ilvl w:val="0"/>
          <w:numId w:val="7"/>
        </w:numPr>
        <w:tabs>
          <w:tab w:val="left" w:pos="3960"/>
        </w:tabs>
        <w:spacing w:after="60" w:line="276" w:lineRule="auto"/>
        <w:jc w:val="both"/>
        <w:rPr>
          <w:rFonts w:ascii="Aptos" w:hAnsi="Aptos"/>
          <w:vanish/>
        </w:rPr>
      </w:pPr>
    </w:p>
    <w:p w14:paraId="3BFB6F5F" w14:textId="77777777" w:rsidR="007C4952" w:rsidRPr="007C4952" w:rsidRDefault="007C4952">
      <w:pPr>
        <w:pStyle w:val="Odsekzoznamu"/>
        <w:numPr>
          <w:ilvl w:val="0"/>
          <w:numId w:val="7"/>
        </w:numPr>
        <w:tabs>
          <w:tab w:val="left" w:pos="3960"/>
        </w:tabs>
        <w:spacing w:after="60" w:line="276" w:lineRule="auto"/>
        <w:jc w:val="both"/>
        <w:rPr>
          <w:rFonts w:ascii="Aptos" w:hAnsi="Aptos"/>
          <w:vanish/>
        </w:rPr>
      </w:pPr>
    </w:p>
    <w:p w14:paraId="043EEB9D" w14:textId="77777777" w:rsidR="007C4952" w:rsidRPr="007C4952" w:rsidRDefault="007C4952">
      <w:pPr>
        <w:pStyle w:val="Odsekzoznamu"/>
        <w:numPr>
          <w:ilvl w:val="0"/>
          <w:numId w:val="7"/>
        </w:numPr>
        <w:tabs>
          <w:tab w:val="left" w:pos="3960"/>
        </w:tabs>
        <w:spacing w:after="60" w:line="276" w:lineRule="auto"/>
        <w:jc w:val="both"/>
        <w:rPr>
          <w:rFonts w:ascii="Aptos" w:hAnsi="Aptos"/>
          <w:vanish/>
        </w:rPr>
      </w:pPr>
    </w:p>
    <w:p w14:paraId="732A6685" w14:textId="77777777" w:rsidR="007C4952" w:rsidRPr="007C4952" w:rsidRDefault="007C4952">
      <w:pPr>
        <w:pStyle w:val="Odsekzoznamu"/>
        <w:numPr>
          <w:ilvl w:val="0"/>
          <w:numId w:val="7"/>
        </w:numPr>
        <w:tabs>
          <w:tab w:val="left" w:pos="3960"/>
        </w:tabs>
        <w:spacing w:after="60" w:line="276" w:lineRule="auto"/>
        <w:jc w:val="both"/>
        <w:rPr>
          <w:rFonts w:ascii="Aptos" w:hAnsi="Aptos"/>
          <w:vanish/>
        </w:rPr>
      </w:pPr>
    </w:p>
    <w:p w14:paraId="2DBB43CA" w14:textId="77777777" w:rsidR="007C4952" w:rsidRPr="007C4952" w:rsidRDefault="007C4952">
      <w:pPr>
        <w:pStyle w:val="Odsekzoznamu"/>
        <w:numPr>
          <w:ilvl w:val="0"/>
          <w:numId w:val="7"/>
        </w:numPr>
        <w:tabs>
          <w:tab w:val="left" w:pos="3960"/>
        </w:tabs>
        <w:spacing w:after="60" w:line="276" w:lineRule="auto"/>
        <w:jc w:val="both"/>
        <w:rPr>
          <w:rFonts w:ascii="Aptos" w:hAnsi="Aptos"/>
          <w:vanish/>
        </w:rPr>
      </w:pPr>
    </w:p>
    <w:p w14:paraId="01CA8912" w14:textId="77777777" w:rsidR="007C4952" w:rsidRPr="007C4952" w:rsidRDefault="007C4952">
      <w:pPr>
        <w:pStyle w:val="Odsekzoznamu"/>
        <w:numPr>
          <w:ilvl w:val="0"/>
          <w:numId w:val="7"/>
        </w:numPr>
        <w:tabs>
          <w:tab w:val="left" w:pos="3960"/>
        </w:tabs>
        <w:spacing w:after="60" w:line="276" w:lineRule="auto"/>
        <w:jc w:val="both"/>
        <w:rPr>
          <w:rFonts w:ascii="Aptos" w:hAnsi="Aptos"/>
          <w:vanish/>
        </w:rPr>
      </w:pPr>
    </w:p>
    <w:p w14:paraId="5D9DF984" w14:textId="77777777" w:rsidR="007C4952" w:rsidRPr="007C4952" w:rsidRDefault="007C4952">
      <w:pPr>
        <w:pStyle w:val="Odsekzoznamu"/>
        <w:numPr>
          <w:ilvl w:val="0"/>
          <w:numId w:val="7"/>
        </w:numPr>
        <w:tabs>
          <w:tab w:val="left" w:pos="3960"/>
        </w:tabs>
        <w:spacing w:after="60" w:line="276" w:lineRule="auto"/>
        <w:jc w:val="both"/>
        <w:rPr>
          <w:rFonts w:ascii="Aptos" w:hAnsi="Aptos"/>
          <w:vanish/>
        </w:rPr>
      </w:pPr>
    </w:p>
    <w:p w14:paraId="112CA5BC" w14:textId="51F92219" w:rsidR="00606FDB" w:rsidRPr="00195217" w:rsidRDefault="00606FDB">
      <w:pPr>
        <w:pStyle w:val="Odsekzoznamu"/>
        <w:numPr>
          <w:ilvl w:val="1"/>
          <w:numId w:val="7"/>
        </w:numPr>
        <w:tabs>
          <w:tab w:val="left" w:pos="3960"/>
        </w:tabs>
        <w:spacing w:after="60" w:line="276" w:lineRule="auto"/>
        <w:ind w:left="578" w:hanging="578"/>
        <w:contextualSpacing w:val="0"/>
        <w:jc w:val="both"/>
        <w:rPr>
          <w:rFonts w:ascii="Aptos" w:hAnsi="Aptos"/>
        </w:rPr>
      </w:pPr>
      <w:r w:rsidRPr="00195217">
        <w:rPr>
          <w:rFonts w:ascii="Aptos" w:hAnsi="Aptos"/>
        </w:rPr>
        <w:t>Do procesu vyhodnocovania ponúk budú zaradené tie ponuky, ktoré:</w:t>
      </w:r>
    </w:p>
    <w:p w14:paraId="78DECC20" w14:textId="77777777" w:rsidR="00606FDB" w:rsidRPr="00195217" w:rsidRDefault="00606FDB" w:rsidP="007C4952">
      <w:pPr>
        <w:pStyle w:val="Odsekzoznamu"/>
        <w:tabs>
          <w:tab w:val="left" w:pos="1134"/>
          <w:tab w:val="left" w:pos="3960"/>
        </w:tabs>
        <w:spacing w:after="60" w:line="276" w:lineRule="auto"/>
        <w:ind w:left="1134" w:hanging="567"/>
        <w:contextualSpacing w:val="0"/>
        <w:jc w:val="both"/>
        <w:rPr>
          <w:rFonts w:ascii="Aptos" w:hAnsi="Aptos"/>
        </w:rPr>
      </w:pPr>
      <w:r w:rsidRPr="00195217">
        <w:rPr>
          <w:rFonts w:ascii="Aptos" w:hAnsi="Aptos"/>
        </w:rPr>
        <w:t>a)</w:t>
      </w:r>
      <w:r w:rsidRPr="00195217">
        <w:rPr>
          <w:rFonts w:ascii="Aptos" w:hAnsi="Aptos"/>
        </w:rPr>
        <w:tab/>
        <w:t>boli doručené elektronicky prostredníctvom systému JOSEPHINE v lehote predkladania ponúk;</w:t>
      </w:r>
    </w:p>
    <w:p w14:paraId="1649D59F" w14:textId="0E4DA87E" w:rsidR="00606FDB" w:rsidRPr="00195217" w:rsidRDefault="00606FDB" w:rsidP="007C4952">
      <w:pPr>
        <w:pStyle w:val="Odsekzoznamu"/>
        <w:tabs>
          <w:tab w:val="left" w:pos="1134"/>
          <w:tab w:val="left" w:pos="3960"/>
        </w:tabs>
        <w:spacing w:after="60" w:line="276" w:lineRule="auto"/>
        <w:ind w:left="1134" w:hanging="567"/>
        <w:contextualSpacing w:val="0"/>
        <w:jc w:val="both"/>
        <w:rPr>
          <w:rFonts w:ascii="Aptos" w:hAnsi="Aptos"/>
        </w:rPr>
      </w:pPr>
      <w:r w:rsidRPr="00195217">
        <w:rPr>
          <w:rFonts w:ascii="Aptos" w:hAnsi="Aptos"/>
        </w:rPr>
        <w:t>b)</w:t>
      </w:r>
      <w:r w:rsidRPr="00195217">
        <w:rPr>
          <w:rFonts w:ascii="Aptos" w:hAnsi="Aptos"/>
        </w:rPr>
        <w:tab/>
        <w:t xml:space="preserve">obsahujú náležitosti uvedené v bode </w:t>
      </w:r>
      <w:r w:rsidR="001B1518">
        <w:rPr>
          <w:rFonts w:ascii="Aptos" w:hAnsi="Aptos"/>
        </w:rPr>
        <w:t>22</w:t>
      </w:r>
      <w:r w:rsidRPr="00195217">
        <w:rPr>
          <w:rFonts w:ascii="Aptos" w:hAnsi="Aptos"/>
        </w:rPr>
        <w:t xml:space="preserve"> časti A.</w:t>
      </w:r>
      <w:r w:rsidR="00074DC3" w:rsidRPr="00195217">
        <w:rPr>
          <w:rFonts w:ascii="Aptos" w:hAnsi="Aptos"/>
        </w:rPr>
        <w:t>1</w:t>
      </w:r>
      <w:r w:rsidRPr="00195217">
        <w:rPr>
          <w:rFonts w:ascii="Aptos" w:hAnsi="Aptos"/>
        </w:rPr>
        <w:t xml:space="preserve"> Pokyny pre záujemcov/uchádzačov týchto SP;</w:t>
      </w:r>
    </w:p>
    <w:p w14:paraId="2995011E" w14:textId="77777777" w:rsidR="00606FDB" w:rsidRPr="00195217" w:rsidRDefault="00606FDB" w:rsidP="007C4952">
      <w:pPr>
        <w:pStyle w:val="Odsekzoznamu"/>
        <w:tabs>
          <w:tab w:val="left" w:pos="1134"/>
          <w:tab w:val="left" w:pos="3960"/>
        </w:tabs>
        <w:spacing w:after="120" w:line="276" w:lineRule="auto"/>
        <w:ind w:left="1134" w:hanging="567"/>
        <w:contextualSpacing w:val="0"/>
        <w:jc w:val="both"/>
        <w:rPr>
          <w:rFonts w:ascii="Aptos" w:hAnsi="Aptos"/>
        </w:rPr>
      </w:pPr>
      <w:r w:rsidRPr="00195217">
        <w:rPr>
          <w:rFonts w:ascii="Aptos" w:hAnsi="Aptos"/>
        </w:rPr>
        <w:t>c)</w:t>
      </w:r>
      <w:r w:rsidRPr="00195217">
        <w:rPr>
          <w:rFonts w:ascii="Aptos" w:hAnsi="Aptos"/>
        </w:rPr>
        <w:tab/>
        <w:t>zodpovedajú požiadavkám a podmienkam uvedeným  v Oznámení a v týchto SP.</w:t>
      </w:r>
    </w:p>
    <w:p w14:paraId="545892E5" w14:textId="577F9DE7" w:rsidR="00606FDB" w:rsidRPr="00195217" w:rsidRDefault="00606FDB">
      <w:pPr>
        <w:pStyle w:val="Odsekzoznamu"/>
        <w:numPr>
          <w:ilvl w:val="1"/>
          <w:numId w:val="7"/>
        </w:numPr>
        <w:tabs>
          <w:tab w:val="left" w:pos="3960"/>
        </w:tabs>
        <w:spacing w:after="120" w:line="276" w:lineRule="auto"/>
        <w:contextualSpacing w:val="0"/>
        <w:jc w:val="both"/>
        <w:rPr>
          <w:rFonts w:ascii="Aptos" w:hAnsi="Aptos"/>
        </w:rPr>
      </w:pPr>
      <w:r w:rsidRPr="00195217">
        <w:rPr>
          <w:rFonts w:ascii="Aptos" w:hAnsi="Aptos"/>
        </w:rPr>
        <w:t xml:space="preserve">Platnou ponukou je ponuka, ktorá zároveň neobsahuje žiadne obmedzenia alebo výhrady, ktoré sú v rozpore s požiadavkami a podmienkami uvedenými </w:t>
      </w:r>
      <w:r w:rsidR="00074DC3" w:rsidRPr="00195217">
        <w:rPr>
          <w:rFonts w:ascii="Aptos" w:hAnsi="Aptos"/>
        </w:rPr>
        <w:t>COO</w:t>
      </w:r>
      <w:r w:rsidRPr="00195217">
        <w:rPr>
          <w:rFonts w:ascii="Aptos" w:hAnsi="Aptos"/>
        </w:rPr>
        <w:t xml:space="preserve"> v Oznámení a v týchto SP.</w:t>
      </w:r>
    </w:p>
    <w:p w14:paraId="206A2791" w14:textId="7CCDC460" w:rsidR="007C4952" w:rsidRPr="000C5430" w:rsidRDefault="00606FDB" w:rsidP="00C52874">
      <w:pPr>
        <w:pStyle w:val="Odsekzoznamu"/>
        <w:numPr>
          <w:ilvl w:val="1"/>
          <w:numId w:val="7"/>
        </w:numPr>
        <w:tabs>
          <w:tab w:val="left" w:pos="567"/>
          <w:tab w:val="left" w:pos="3960"/>
        </w:tabs>
        <w:spacing w:after="120" w:line="276" w:lineRule="auto"/>
        <w:contextualSpacing w:val="0"/>
        <w:jc w:val="both"/>
        <w:rPr>
          <w:rFonts w:ascii="Aptos" w:hAnsi="Aptos"/>
          <w:vanish/>
        </w:rPr>
      </w:pPr>
      <w:r w:rsidRPr="000C5430">
        <w:rPr>
          <w:rFonts w:ascii="Aptos" w:hAnsi="Aptos"/>
        </w:rPr>
        <w:t xml:space="preserve">Ponuka uchádzača, ktorá nebude spĺňať stanovené požiadavky bude z verejného obstarávania vylúčená. Uchádzačovi bude oznámené vylúčenie jeho ponuky s uvedením dôvodu vylúčenia a lehoty, v ktorej môže byť doručená námietka podľa § 170 ods. 4 písm. d) Zákona.  </w:t>
      </w:r>
      <w:r w:rsidR="002A6C53" w:rsidRPr="000C5430">
        <w:rPr>
          <w:rFonts w:ascii="Aptos" w:hAnsi="Aptos"/>
          <w:b/>
          <w:bCs/>
        </w:rPr>
        <w:tab/>
      </w:r>
    </w:p>
    <w:p w14:paraId="006DA36D" w14:textId="77777777" w:rsidR="007C4952" w:rsidRPr="007C4952" w:rsidRDefault="007C4952">
      <w:pPr>
        <w:pStyle w:val="Odsekzoznamu"/>
        <w:numPr>
          <w:ilvl w:val="0"/>
          <w:numId w:val="14"/>
        </w:numPr>
        <w:tabs>
          <w:tab w:val="left" w:pos="567"/>
        </w:tabs>
        <w:spacing w:after="120" w:line="276" w:lineRule="auto"/>
        <w:contextualSpacing w:val="0"/>
        <w:jc w:val="both"/>
        <w:rPr>
          <w:rFonts w:ascii="Aptos" w:hAnsi="Aptos"/>
          <w:vanish/>
        </w:rPr>
      </w:pPr>
    </w:p>
    <w:p w14:paraId="299A1C5A" w14:textId="77777777" w:rsidR="007C4952" w:rsidRPr="007C4952" w:rsidRDefault="007C4952">
      <w:pPr>
        <w:pStyle w:val="Odsekzoznamu"/>
        <w:numPr>
          <w:ilvl w:val="0"/>
          <w:numId w:val="14"/>
        </w:numPr>
        <w:tabs>
          <w:tab w:val="left" w:pos="567"/>
        </w:tabs>
        <w:spacing w:after="120" w:line="276" w:lineRule="auto"/>
        <w:contextualSpacing w:val="0"/>
        <w:jc w:val="both"/>
        <w:rPr>
          <w:rFonts w:ascii="Aptos" w:hAnsi="Aptos"/>
          <w:vanish/>
        </w:rPr>
      </w:pPr>
    </w:p>
    <w:p w14:paraId="2E19066D" w14:textId="77777777" w:rsidR="007C4952" w:rsidRPr="007C4952" w:rsidRDefault="007C4952">
      <w:pPr>
        <w:pStyle w:val="Odsekzoznamu"/>
        <w:numPr>
          <w:ilvl w:val="0"/>
          <w:numId w:val="14"/>
        </w:numPr>
        <w:tabs>
          <w:tab w:val="left" w:pos="567"/>
        </w:tabs>
        <w:spacing w:after="120" w:line="276" w:lineRule="auto"/>
        <w:contextualSpacing w:val="0"/>
        <w:jc w:val="both"/>
        <w:rPr>
          <w:rFonts w:ascii="Aptos" w:hAnsi="Aptos"/>
          <w:vanish/>
        </w:rPr>
      </w:pPr>
    </w:p>
    <w:p w14:paraId="6C29116D" w14:textId="77777777" w:rsidR="007C4952" w:rsidRPr="007C4952" w:rsidRDefault="007C4952">
      <w:pPr>
        <w:pStyle w:val="Odsekzoznamu"/>
        <w:numPr>
          <w:ilvl w:val="0"/>
          <w:numId w:val="14"/>
        </w:numPr>
        <w:tabs>
          <w:tab w:val="left" w:pos="567"/>
        </w:tabs>
        <w:spacing w:after="120" w:line="276" w:lineRule="auto"/>
        <w:contextualSpacing w:val="0"/>
        <w:jc w:val="both"/>
        <w:rPr>
          <w:rFonts w:ascii="Aptos" w:hAnsi="Aptos"/>
          <w:vanish/>
        </w:rPr>
      </w:pPr>
    </w:p>
    <w:p w14:paraId="3927B7C2" w14:textId="77777777" w:rsidR="007C4952" w:rsidRPr="007C4952" w:rsidRDefault="007C4952">
      <w:pPr>
        <w:pStyle w:val="Odsekzoznamu"/>
        <w:numPr>
          <w:ilvl w:val="0"/>
          <w:numId w:val="14"/>
        </w:numPr>
        <w:tabs>
          <w:tab w:val="left" w:pos="567"/>
        </w:tabs>
        <w:spacing w:after="120" w:line="276" w:lineRule="auto"/>
        <w:contextualSpacing w:val="0"/>
        <w:jc w:val="both"/>
        <w:rPr>
          <w:rFonts w:ascii="Aptos" w:hAnsi="Aptos"/>
          <w:vanish/>
        </w:rPr>
      </w:pPr>
    </w:p>
    <w:p w14:paraId="6C3570A6" w14:textId="77777777" w:rsidR="007C4952" w:rsidRPr="007C4952" w:rsidRDefault="007C4952">
      <w:pPr>
        <w:pStyle w:val="Odsekzoznamu"/>
        <w:numPr>
          <w:ilvl w:val="0"/>
          <w:numId w:val="14"/>
        </w:numPr>
        <w:tabs>
          <w:tab w:val="left" w:pos="567"/>
        </w:tabs>
        <w:spacing w:after="120" w:line="276" w:lineRule="auto"/>
        <w:contextualSpacing w:val="0"/>
        <w:jc w:val="both"/>
        <w:rPr>
          <w:rFonts w:ascii="Aptos" w:hAnsi="Aptos"/>
          <w:vanish/>
        </w:rPr>
      </w:pPr>
    </w:p>
    <w:p w14:paraId="0F466E4E" w14:textId="77777777" w:rsidR="007C4952" w:rsidRPr="007C4952" w:rsidRDefault="007C4952">
      <w:pPr>
        <w:pStyle w:val="Odsekzoznamu"/>
        <w:numPr>
          <w:ilvl w:val="0"/>
          <w:numId w:val="14"/>
        </w:numPr>
        <w:tabs>
          <w:tab w:val="left" w:pos="567"/>
        </w:tabs>
        <w:spacing w:after="120" w:line="276" w:lineRule="auto"/>
        <w:contextualSpacing w:val="0"/>
        <w:jc w:val="both"/>
        <w:rPr>
          <w:rFonts w:ascii="Aptos" w:hAnsi="Aptos"/>
          <w:vanish/>
        </w:rPr>
      </w:pPr>
    </w:p>
    <w:p w14:paraId="247B0CDC" w14:textId="77777777" w:rsidR="007C4952" w:rsidRPr="007C4952" w:rsidRDefault="007C4952">
      <w:pPr>
        <w:pStyle w:val="Odsekzoznamu"/>
        <w:numPr>
          <w:ilvl w:val="0"/>
          <w:numId w:val="14"/>
        </w:numPr>
        <w:tabs>
          <w:tab w:val="left" w:pos="567"/>
        </w:tabs>
        <w:spacing w:after="120" w:line="276" w:lineRule="auto"/>
        <w:contextualSpacing w:val="0"/>
        <w:jc w:val="both"/>
        <w:rPr>
          <w:rFonts w:ascii="Aptos" w:hAnsi="Aptos"/>
          <w:vanish/>
        </w:rPr>
      </w:pPr>
    </w:p>
    <w:p w14:paraId="37FA0743" w14:textId="77777777" w:rsidR="007C4952" w:rsidRPr="007C4952" w:rsidRDefault="007C4952">
      <w:pPr>
        <w:pStyle w:val="Odsekzoznamu"/>
        <w:numPr>
          <w:ilvl w:val="1"/>
          <w:numId w:val="14"/>
        </w:numPr>
        <w:tabs>
          <w:tab w:val="left" w:pos="567"/>
        </w:tabs>
        <w:spacing w:after="120" w:line="276" w:lineRule="auto"/>
        <w:contextualSpacing w:val="0"/>
        <w:jc w:val="both"/>
        <w:rPr>
          <w:rFonts w:ascii="Aptos" w:hAnsi="Aptos"/>
          <w:vanish/>
        </w:rPr>
      </w:pPr>
    </w:p>
    <w:p w14:paraId="4CA5E03D" w14:textId="77777777" w:rsidR="001D4D97" w:rsidRDefault="001D4D97" w:rsidP="007C4952">
      <w:pPr>
        <w:pStyle w:val="Odsekzoznamu"/>
        <w:tabs>
          <w:tab w:val="left" w:pos="3960"/>
        </w:tabs>
        <w:spacing w:after="0" w:line="276" w:lineRule="auto"/>
        <w:ind w:left="567" w:hanging="567"/>
        <w:contextualSpacing w:val="0"/>
        <w:jc w:val="both"/>
        <w:rPr>
          <w:rFonts w:ascii="Aptos" w:hAnsi="Aptos"/>
          <w:b/>
          <w:bCs/>
        </w:rPr>
      </w:pPr>
    </w:p>
    <w:p w14:paraId="246E34AD" w14:textId="77777777" w:rsidR="000C5430" w:rsidRPr="00195217" w:rsidRDefault="000C5430" w:rsidP="007C4952">
      <w:pPr>
        <w:pStyle w:val="Odsekzoznamu"/>
        <w:tabs>
          <w:tab w:val="left" w:pos="3960"/>
        </w:tabs>
        <w:spacing w:after="0" w:line="276" w:lineRule="auto"/>
        <w:ind w:left="567" w:hanging="567"/>
        <w:contextualSpacing w:val="0"/>
        <w:jc w:val="both"/>
        <w:rPr>
          <w:rFonts w:ascii="Aptos" w:hAnsi="Aptos"/>
          <w:b/>
          <w:bCs/>
        </w:rPr>
      </w:pPr>
    </w:p>
    <w:p w14:paraId="50B45296" w14:textId="176A6671" w:rsidR="006D2983" w:rsidRPr="00195217" w:rsidRDefault="006D2983">
      <w:pPr>
        <w:pStyle w:val="Odsekzoznamu"/>
        <w:numPr>
          <w:ilvl w:val="0"/>
          <w:numId w:val="14"/>
        </w:numPr>
        <w:spacing w:after="120" w:line="276" w:lineRule="auto"/>
        <w:contextualSpacing w:val="0"/>
        <w:jc w:val="both"/>
        <w:rPr>
          <w:rFonts w:ascii="Aptos" w:hAnsi="Aptos"/>
          <w:b/>
          <w:bCs/>
        </w:rPr>
      </w:pPr>
      <w:r w:rsidRPr="00195217">
        <w:rPr>
          <w:rFonts w:ascii="Aptos" w:hAnsi="Aptos"/>
          <w:b/>
          <w:bCs/>
        </w:rPr>
        <w:t>Vyhodnotenie ponúk vo vzťahu k požiadavkám na predmet zákazky</w:t>
      </w:r>
    </w:p>
    <w:p w14:paraId="2C650E22" w14:textId="1DBA0807" w:rsidR="00643A8D" w:rsidRPr="00195217" w:rsidRDefault="001B1518">
      <w:pPr>
        <w:pStyle w:val="Odsekzoznamu"/>
        <w:numPr>
          <w:ilvl w:val="1"/>
          <w:numId w:val="14"/>
        </w:numPr>
        <w:tabs>
          <w:tab w:val="left" w:pos="567"/>
        </w:tabs>
        <w:spacing w:after="120" w:line="276" w:lineRule="auto"/>
        <w:ind w:left="567" w:hanging="567"/>
        <w:contextualSpacing w:val="0"/>
        <w:jc w:val="both"/>
        <w:rPr>
          <w:rFonts w:ascii="Aptos" w:hAnsi="Aptos"/>
        </w:rPr>
      </w:pPr>
      <w:r>
        <w:rPr>
          <w:rFonts w:ascii="Aptos" w:hAnsi="Aptos"/>
        </w:rPr>
        <w:t xml:space="preserve">COO zriadi komisiu na vyhodnotenie ponúk podľa § 51 Zákona. </w:t>
      </w:r>
      <w:r w:rsidR="00643A8D" w:rsidRPr="00195217">
        <w:rPr>
          <w:rFonts w:ascii="Aptos" w:hAnsi="Aptos"/>
        </w:rPr>
        <w:t>Komisia na vyhodnotenie ponúk (ďalej len „</w:t>
      </w:r>
      <w:r w:rsidR="00643A8D" w:rsidRPr="00195217">
        <w:rPr>
          <w:rFonts w:ascii="Aptos" w:hAnsi="Aptos"/>
          <w:b/>
          <w:bCs/>
        </w:rPr>
        <w:t>komisia</w:t>
      </w:r>
      <w:r w:rsidR="00643A8D" w:rsidRPr="00195217">
        <w:rPr>
          <w:rFonts w:ascii="Aptos" w:hAnsi="Aptos"/>
        </w:rPr>
        <w:t>“) vyhodnotí ponuky z hľadiska splnenia požiadaviek COO na predmet zákazky, a v prípade pochybností overí správnosť informácií a dôkazov, ktoré poskytli uchádzači.</w:t>
      </w:r>
    </w:p>
    <w:p w14:paraId="2A2898B7" w14:textId="65348F29" w:rsidR="00A4220E" w:rsidRPr="00195217" w:rsidRDefault="00A4220E">
      <w:pPr>
        <w:pStyle w:val="Odsekzoznamu"/>
        <w:numPr>
          <w:ilvl w:val="1"/>
          <w:numId w:val="14"/>
        </w:numPr>
        <w:tabs>
          <w:tab w:val="left" w:pos="567"/>
        </w:tabs>
        <w:spacing w:after="120" w:line="276" w:lineRule="auto"/>
        <w:ind w:left="567" w:hanging="567"/>
        <w:contextualSpacing w:val="0"/>
        <w:jc w:val="both"/>
        <w:rPr>
          <w:rFonts w:ascii="Aptos" w:hAnsi="Aptos"/>
        </w:rPr>
      </w:pPr>
      <w:r w:rsidRPr="00195217">
        <w:rPr>
          <w:rFonts w:ascii="Aptos" w:hAnsi="Aptos"/>
        </w:rPr>
        <w:lastRenderedPageBreak/>
        <w:t>Komisia vyhodnotí predložené ponuky podľa § 53 Zákona s použitím s použitím ustanovenia § 66 ods. 7 písm. b) Zákona.</w:t>
      </w:r>
    </w:p>
    <w:p w14:paraId="4CBD4386" w14:textId="193DDFF5" w:rsidR="00A4220E" w:rsidRPr="00195217" w:rsidRDefault="00A4220E">
      <w:pPr>
        <w:pStyle w:val="Odsekzoznamu"/>
        <w:numPr>
          <w:ilvl w:val="1"/>
          <w:numId w:val="14"/>
        </w:numPr>
        <w:tabs>
          <w:tab w:val="left" w:pos="567"/>
        </w:tabs>
        <w:spacing w:after="120" w:line="276" w:lineRule="auto"/>
        <w:ind w:left="567" w:hanging="567"/>
        <w:contextualSpacing w:val="0"/>
        <w:jc w:val="both"/>
        <w:rPr>
          <w:rFonts w:ascii="Aptos" w:hAnsi="Aptos"/>
        </w:rPr>
      </w:pPr>
      <w:r w:rsidRPr="00195217">
        <w:rPr>
          <w:rFonts w:ascii="Aptos" w:hAnsi="Aptos"/>
        </w:rPr>
        <w:t>Komisia vyhodnocuje ponuky podľa podmienok určených v oznámení o vyhlásení verejného obstarávania a v súťažných podkladoch, z dokladov predložených podľa požiadaviek COO za každú časť samostatne.</w:t>
      </w:r>
    </w:p>
    <w:p w14:paraId="33EB3B1C" w14:textId="606365D9" w:rsidR="00A4220E" w:rsidRPr="00195217" w:rsidRDefault="00A4220E">
      <w:pPr>
        <w:pStyle w:val="Odsekzoznamu"/>
        <w:numPr>
          <w:ilvl w:val="1"/>
          <w:numId w:val="14"/>
        </w:numPr>
        <w:tabs>
          <w:tab w:val="left" w:pos="567"/>
        </w:tabs>
        <w:spacing w:after="120" w:line="276" w:lineRule="auto"/>
        <w:ind w:left="567" w:hanging="567"/>
        <w:contextualSpacing w:val="0"/>
        <w:jc w:val="both"/>
        <w:rPr>
          <w:rFonts w:ascii="Aptos" w:hAnsi="Aptos"/>
        </w:rPr>
      </w:pPr>
      <w:r w:rsidRPr="00195217">
        <w:rPr>
          <w:rFonts w:ascii="Aptos" w:hAnsi="Aptos"/>
        </w:rPr>
        <w:t xml:space="preserve">Komisia vyhodnotí ponuku uchádzača, ktorý sa umiestnil ako prvý v poradí na základe kritérií na vyhodnotenie ponúk z hľadiska splnenia požiadaviek verejného obstarávateľa na predmet zákazky </w:t>
      </w:r>
      <w:r w:rsidR="007A4F4D">
        <w:rPr>
          <w:rFonts w:ascii="Aptos" w:hAnsi="Aptos"/>
        </w:rPr>
        <w:br/>
      </w:r>
      <w:r w:rsidRPr="00195217">
        <w:rPr>
          <w:rFonts w:ascii="Aptos" w:hAnsi="Aptos"/>
        </w:rPr>
        <w:t xml:space="preserve">a splnenia podmienok účasti a vylúči ponuku, ktorá nespĺňa požiadavky na predmet zákazky </w:t>
      </w:r>
      <w:r w:rsidR="007A4F4D">
        <w:rPr>
          <w:rFonts w:ascii="Aptos" w:hAnsi="Aptos"/>
        </w:rPr>
        <w:br/>
      </w:r>
      <w:r w:rsidRPr="00195217">
        <w:rPr>
          <w:rFonts w:ascii="Aptos" w:hAnsi="Aptos"/>
        </w:rPr>
        <w:t xml:space="preserve">a podmienky účasti uvedené v Oznámení o vyhlásení verejného obstarávania, v týchto súťažných podkladoch a v iných dokumentoch poskytnutých </w:t>
      </w:r>
      <w:r w:rsidR="0064600A" w:rsidRPr="00195217">
        <w:rPr>
          <w:rFonts w:ascii="Aptos" w:hAnsi="Aptos"/>
        </w:rPr>
        <w:t>COO</w:t>
      </w:r>
      <w:r w:rsidRPr="00195217">
        <w:rPr>
          <w:rFonts w:ascii="Aptos" w:hAnsi="Aptos"/>
        </w:rPr>
        <w:t>. Ak dôjde k vylúčeniu uchádzača, vyhodnotí sa následne splnenie podmienok účasti a požiadaviek na predmet zákazky u ďalšieho uchádzača v poradí tak, aby uchádzač umiestnený na prvom mieste v novo zostavenom poradí spĺňal podmienky účasti a požiadavky na predmet zákazky.</w:t>
      </w:r>
    </w:p>
    <w:p w14:paraId="025D00F1" w14:textId="05CB741A" w:rsidR="006D2983" w:rsidRPr="00195217" w:rsidRDefault="006D2983">
      <w:pPr>
        <w:pStyle w:val="Odsekzoznamu"/>
        <w:numPr>
          <w:ilvl w:val="1"/>
          <w:numId w:val="14"/>
        </w:numPr>
        <w:tabs>
          <w:tab w:val="left" w:pos="567"/>
        </w:tabs>
        <w:spacing w:after="120" w:line="276" w:lineRule="auto"/>
        <w:ind w:left="567" w:hanging="567"/>
        <w:contextualSpacing w:val="0"/>
        <w:jc w:val="both"/>
        <w:rPr>
          <w:rFonts w:ascii="Aptos" w:hAnsi="Aptos"/>
        </w:rPr>
      </w:pPr>
      <w:r w:rsidRPr="00195217">
        <w:rPr>
          <w:rFonts w:ascii="Aptos" w:hAnsi="Aptos"/>
        </w:rPr>
        <w:t xml:space="preserve">Vyhodnocovanie ponúk komisiou je neverejné. Komisia vyhodnotí ponuky z hľadiska splnenia požiadaviek na predmet zákazky a v prípade pochybností overí správnosť informácií a dôkazov, ktoré poskytli uchádzači. Ak komisia identifikuje nezrovnalosti alebo nejasnosti v informáciách alebo dôkazoch, ktoré uchádzač poskytol, písomne prostredníctvom systému JOSEPHINE požiada </w:t>
      </w:r>
      <w:r w:rsidR="007A4F4D">
        <w:rPr>
          <w:rFonts w:ascii="Aptos" w:hAnsi="Aptos"/>
        </w:rPr>
        <w:br/>
      </w:r>
      <w:r w:rsidRPr="00195217">
        <w:rPr>
          <w:rFonts w:ascii="Aptos" w:hAnsi="Aptos"/>
        </w:rPr>
        <w:t>o vysvetlenie ponuky a ak je to potrebné aj o predloženie dôkazov. Vysvetlením ponuky nemôže dôjsť k jej zmene. Za zmenu ponuky sa nepovažuje odstránenie zrejmých chýb v písaní a počítaní alebo inej zrejmej nesprávnosti.</w:t>
      </w:r>
    </w:p>
    <w:p w14:paraId="3F30C714" w14:textId="036C3EED" w:rsidR="006D2983" w:rsidRPr="00195217" w:rsidRDefault="006D2983">
      <w:pPr>
        <w:pStyle w:val="Odsekzoznamu"/>
        <w:numPr>
          <w:ilvl w:val="1"/>
          <w:numId w:val="14"/>
        </w:numPr>
        <w:tabs>
          <w:tab w:val="left" w:pos="567"/>
        </w:tabs>
        <w:spacing w:after="120" w:line="276" w:lineRule="auto"/>
        <w:ind w:left="567" w:hanging="567"/>
        <w:contextualSpacing w:val="0"/>
        <w:jc w:val="both"/>
        <w:rPr>
          <w:rFonts w:ascii="Aptos" w:hAnsi="Aptos"/>
        </w:rPr>
      </w:pPr>
      <w:r w:rsidRPr="00195217">
        <w:rPr>
          <w:rFonts w:ascii="Aptos" w:hAnsi="Aptos"/>
        </w:rPr>
        <w:t>Ak sa pri určitej zákazke javí ponuka ako mimoriadne nízka vo vzťahu k predmetu zákazky, komisia podľa § 53 ZVO písomne požiada uchádzača o vysvetlenie týkajúce sa tej časti ponuky, ktoré sú pre jej cenu podstatné.</w:t>
      </w:r>
    </w:p>
    <w:p w14:paraId="641D4785" w14:textId="1C1E79EB" w:rsidR="006D2983" w:rsidRPr="00195217" w:rsidRDefault="006D2983">
      <w:pPr>
        <w:pStyle w:val="Odsekzoznamu"/>
        <w:numPr>
          <w:ilvl w:val="1"/>
          <w:numId w:val="14"/>
        </w:numPr>
        <w:tabs>
          <w:tab w:val="left" w:pos="567"/>
        </w:tabs>
        <w:spacing w:after="120" w:line="276" w:lineRule="auto"/>
        <w:ind w:left="567" w:hanging="567"/>
        <w:contextualSpacing w:val="0"/>
        <w:jc w:val="both"/>
        <w:rPr>
          <w:rFonts w:ascii="Aptos" w:hAnsi="Aptos"/>
        </w:rPr>
      </w:pPr>
      <w:r w:rsidRPr="00195217">
        <w:rPr>
          <w:rFonts w:ascii="Aptos" w:hAnsi="Aptos"/>
        </w:rPr>
        <w:t>COO vylúči ponuku ak nastanú okolnosti podľa § 53 ods. 4 ZVO.</w:t>
      </w:r>
    </w:p>
    <w:p w14:paraId="093227BF" w14:textId="26B5C544" w:rsidR="006D2983" w:rsidRPr="00195217" w:rsidRDefault="006D2983">
      <w:pPr>
        <w:pStyle w:val="Odsekzoznamu"/>
        <w:numPr>
          <w:ilvl w:val="1"/>
          <w:numId w:val="14"/>
        </w:numPr>
        <w:tabs>
          <w:tab w:val="left" w:pos="567"/>
        </w:tabs>
        <w:spacing w:after="120" w:line="276" w:lineRule="auto"/>
        <w:ind w:left="567" w:hanging="567"/>
        <w:contextualSpacing w:val="0"/>
        <w:jc w:val="both"/>
        <w:rPr>
          <w:rFonts w:ascii="Aptos" w:hAnsi="Aptos"/>
        </w:rPr>
      </w:pPr>
      <w:r w:rsidRPr="00195217">
        <w:rPr>
          <w:rFonts w:ascii="Aptos" w:hAnsi="Aptos"/>
        </w:rPr>
        <w:t>Ak uchádzač odôvodňuje mimoriadne nízku ponuku získaním štátnej pomoci, musí byť schopný v primeranej lehote určenej komisiou preukázať, že mu štátna pomoc bola poskytnutá v súlade s pravidlami vnútorného trhu Európskej únie, inak COO ponuku vylúči.</w:t>
      </w:r>
    </w:p>
    <w:p w14:paraId="642B6D27" w14:textId="730A09A6" w:rsidR="006D2983" w:rsidRPr="00195217" w:rsidRDefault="006D2983">
      <w:pPr>
        <w:pStyle w:val="Odsekzoznamu"/>
        <w:numPr>
          <w:ilvl w:val="1"/>
          <w:numId w:val="14"/>
        </w:numPr>
        <w:tabs>
          <w:tab w:val="left" w:pos="567"/>
        </w:tabs>
        <w:spacing w:after="0" w:line="276" w:lineRule="auto"/>
        <w:ind w:left="567" w:hanging="567"/>
        <w:jc w:val="both"/>
        <w:rPr>
          <w:rFonts w:ascii="Aptos" w:hAnsi="Aptos"/>
        </w:rPr>
      </w:pPr>
      <w:r w:rsidRPr="00195217">
        <w:rPr>
          <w:rFonts w:ascii="Aptos" w:hAnsi="Aptos"/>
        </w:rPr>
        <w:t>COO písomne oznámi uchádzačovi prostredníctvom systému JOSEPHINE vylúčenie s uvedením dôvodov vyplývajúcich najmä z nesúladu predloženej ponuky s technickými špecifikáciami, výkonnostnými požiadavkami a funkčnými požiadavkami na predmet zákazky určenými COO, a lehoty, v ktorej môžu byť doručené námietky proti vylúčeniu.</w:t>
      </w:r>
    </w:p>
    <w:p w14:paraId="50AF99AC" w14:textId="77777777" w:rsidR="000C5430" w:rsidRPr="00195217" w:rsidRDefault="000C5430" w:rsidP="007C4952">
      <w:pPr>
        <w:pStyle w:val="Odsekzoznamu"/>
        <w:tabs>
          <w:tab w:val="left" w:pos="3960"/>
        </w:tabs>
        <w:spacing w:after="0" w:line="276" w:lineRule="auto"/>
        <w:ind w:left="567" w:hanging="567"/>
        <w:contextualSpacing w:val="0"/>
        <w:jc w:val="both"/>
        <w:rPr>
          <w:rFonts w:ascii="Aptos" w:hAnsi="Aptos"/>
        </w:rPr>
      </w:pPr>
    </w:p>
    <w:p w14:paraId="67A4E05F" w14:textId="61B62D08" w:rsidR="001C457B" w:rsidRPr="00195217" w:rsidRDefault="001C457B">
      <w:pPr>
        <w:pStyle w:val="Odsekzoznamu"/>
        <w:numPr>
          <w:ilvl w:val="0"/>
          <w:numId w:val="14"/>
        </w:numPr>
        <w:spacing w:after="120" w:line="276" w:lineRule="auto"/>
        <w:ind w:left="425" w:hanging="425"/>
        <w:contextualSpacing w:val="0"/>
        <w:jc w:val="both"/>
        <w:rPr>
          <w:rFonts w:ascii="Aptos" w:hAnsi="Aptos"/>
          <w:b/>
          <w:bCs/>
          <w:color w:val="000000" w:themeColor="text1"/>
        </w:rPr>
      </w:pPr>
      <w:r w:rsidRPr="00195217">
        <w:rPr>
          <w:rFonts w:ascii="Aptos" w:hAnsi="Aptos"/>
          <w:b/>
          <w:bCs/>
          <w:color w:val="000000" w:themeColor="text1"/>
        </w:rPr>
        <w:t>Vyhodnotenie splnenia podmienok účasti</w:t>
      </w:r>
    </w:p>
    <w:p w14:paraId="1A4F8F51" w14:textId="4123DD47" w:rsidR="0064600A" w:rsidRPr="00344FEB" w:rsidRDefault="001C457B">
      <w:pPr>
        <w:pStyle w:val="Odsekzoznamu"/>
        <w:numPr>
          <w:ilvl w:val="1"/>
          <w:numId w:val="14"/>
        </w:numPr>
        <w:spacing w:after="120" w:line="276" w:lineRule="auto"/>
        <w:ind w:left="567" w:hanging="567"/>
        <w:contextualSpacing w:val="0"/>
        <w:jc w:val="both"/>
        <w:rPr>
          <w:rFonts w:ascii="Aptos" w:hAnsi="Aptos"/>
        </w:rPr>
      </w:pPr>
      <w:r w:rsidRPr="00195217">
        <w:rPr>
          <w:rFonts w:ascii="Aptos" w:hAnsi="Aptos"/>
        </w:rPr>
        <w:t>Na proces vyhodnocovania splnenia podmienok účasti uchádzačov budú aplikované postupy uvedené v §</w:t>
      </w:r>
      <w:r w:rsidR="007C4952">
        <w:rPr>
          <w:rFonts w:ascii="Aptos" w:hAnsi="Aptos"/>
        </w:rPr>
        <w:t xml:space="preserve"> </w:t>
      </w:r>
      <w:r w:rsidR="0064600A" w:rsidRPr="00195217">
        <w:rPr>
          <w:rFonts w:ascii="Aptos" w:hAnsi="Aptos"/>
        </w:rPr>
        <w:t>39,</w:t>
      </w:r>
      <w:r w:rsidRPr="00195217">
        <w:rPr>
          <w:rFonts w:ascii="Aptos" w:hAnsi="Aptos"/>
        </w:rPr>
        <w:t xml:space="preserve"> 40 ZVO a § 152 ods. 4 ZVO.</w:t>
      </w:r>
    </w:p>
    <w:p w14:paraId="54C2DD17" w14:textId="5D2E0B4D" w:rsidR="001C457B" w:rsidRPr="00195217" w:rsidRDefault="001C457B">
      <w:pPr>
        <w:pStyle w:val="Odsekzoznamu"/>
        <w:numPr>
          <w:ilvl w:val="1"/>
          <w:numId w:val="14"/>
        </w:numPr>
        <w:spacing w:after="120" w:line="276" w:lineRule="auto"/>
        <w:ind w:left="567" w:hanging="567"/>
        <w:contextualSpacing w:val="0"/>
        <w:jc w:val="both"/>
        <w:rPr>
          <w:rFonts w:ascii="Aptos" w:hAnsi="Aptos"/>
        </w:rPr>
      </w:pPr>
      <w:r w:rsidRPr="00195217">
        <w:rPr>
          <w:rFonts w:ascii="Aptos" w:hAnsi="Aptos"/>
        </w:rPr>
        <w:t>Pri posudzovaní splnenia podmienok účasti COO prostredníctvom komunikačného rozhrania systému JOSEPHINE požiada uchádzača o vysvetlenie alebo doplnenie predložených dokladov, ak z predložených dokladov nemožno posúdiť ich platnosť alebo splnenie podmienky účasti.</w:t>
      </w:r>
    </w:p>
    <w:p w14:paraId="66A27C36" w14:textId="3E4ED738" w:rsidR="0064600A" w:rsidRPr="00195217" w:rsidRDefault="001C457B">
      <w:pPr>
        <w:pStyle w:val="Odsekzoznamu"/>
        <w:numPr>
          <w:ilvl w:val="1"/>
          <w:numId w:val="14"/>
        </w:numPr>
        <w:spacing w:after="0"/>
        <w:ind w:left="567" w:hanging="567"/>
        <w:rPr>
          <w:rFonts w:ascii="Aptos" w:hAnsi="Aptos"/>
        </w:rPr>
      </w:pPr>
      <w:r w:rsidRPr="00195217">
        <w:rPr>
          <w:rFonts w:ascii="Aptos" w:hAnsi="Aptos"/>
        </w:rPr>
        <w:t xml:space="preserve">COO vylúči z verejného obstarávania uchádzača, ak nastanú okolnosti podľa § 40 ods. 6 </w:t>
      </w:r>
      <w:r w:rsidR="0064600A" w:rsidRPr="00195217">
        <w:rPr>
          <w:rFonts w:ascii="Aptos" w:hAnsi="Aptos"/>
        </w:rPr>
        <w:t xml:space="preserve"> a ods. 7 </w:t>
      </w:r>
      <w:r w:rsidRPr="00195217">
        <w:rPr>
          <w:rFonts w:ascii="Aptos" w:hAnsi="Aptos"/>
        </w:rPr>
        <w:t>ZVO.</w:t>
      </w:r>
      <w:r w:rsidR="0064600A" w:rsidRPr="00195217">
        <w:rPr>
          <w:rFonts w:ascii="Aptos" w:hAnsi="Aptos"/>
        </w:rPr>
        <w:t xml:space="preserve"> </w:t>
      </w:r>
      <w:r w:rsidR="001B1C70">
        <w:rPr>
          <w:rFonts w:ascii="Aptos" w:hAnsi="Aptos"/>
        </w:rPr>
        <w:t>COO</w:t>
      </w:r>
      <w:r w:rsidR="0064600A" w:rsidRPr="00195217">
        <w:rPr>
          <w:rFonts w:ascii="Aptos" w:hAnsi="Aptos"/>
        </w:rPr>
        <w:t xml:space="preserve"> môže vylúčiť kedykoľvek počas verejného obstarávania uchádzača v prípadoch podľa § 40 ods. 8 Zákona.</w:t>
      </w:r>
    </w:p>
    <w:p w14:paraId="471B817C" w14:textId="028400E8" w:rsidR="001C457B" w:rsidRPr="00195217" w:rsidRDefault="001C457B" w:rsidP="007C4952">
      <w:pPr>
        <w:pStyle w:val="Odsekzoznamu"/>
        <w:spacing w:after="0" w:line="276" w:lineRule="auto"/>
        <w:ind w:left="567"/>
        <w:jc w:val="both"/>
        <w:rPr>
          <w:rFonts w:ascii="Aptos" w:hAnsi="Aptos"/>
        </w:rPr>
      </w:pPr>
    </w:p>
    <w:p w14:paraId="0BE6F20C" w14:textId="0D0E5AA5" w:rsidR="00054027" w:rsidRPr="00803974" w:rsidRDefault="00175344" w:rsidP="007C4952">
      <w:pPr>
        <w:spacing w:after="0" w:line="276" w:lineRule="auto"/>
        <w:ind w:left="993" w:hanging="426"/>
        <w:jc w:val="center"/>
        <w:rPr>
          <w:rFonts w:ascii="Aptos" w:hAnsi="Aptos"/>
          <w:b/>
          <w:bCs/>
          <w:sz w:val="24"/>
          <w:szCs w:val="24"/>
          <w:u w:val="single"/>
        </w:rPr>
      </w:pPr>
      <w:r w:rsidRPr="00803974">
        <w:rPr>
          <w:rFonts w:ascii="Aptos" w:hAnsi="Aptos"/>
          <w:b/>
          <w:bCs/>
          <w:sz w:val="24"/>
          <w:szCs w:val="24"/>
          <w:u w:val="single"/>
        </w:rPr>
        <w:lastRenderedPageBreak/>
        <w:t>Prijatie ponuky</w:t>
      </w:r>
    </w:p>
    <w:p w14:paraId="0E0F56DF" w14:textId="77777777" w:rsidR="007C4952" w:rsidRPr="00D7656C" w:rsidRDefault="007C4952" w:rsidP="007C4952">
      <w:pPr>
        <w:spacing w:after="0" w:line="276" w:lineRule="auto"/>
        <w:ind w:left="993" w:hanging="426"/>
        <w:jc w:val="center"/>
        <w:rPr>
          <w:rFonts w:ascii="Aptos" w:hAnsi="Aptos"/>
          <w:b/>
          <w:bCs/>
        </w:rPr>
      </w:pPr>
    </w:p>
    <w:p w14:paraId="00A7619F" w14:textId="62366FA7" w:rsidR="00054027" w:rsidRPr="007C4952" w:rsidRDefault="00054027">
      <w:pPr>
        <w:pStyle w:val="Odsekzoznamu"/>
        <w:numPr>
          <w:ilvl w:val="0"/>
          <w:numId w:val="32"/>
        </w:numPr>
        <w:spacing w:after="120" w:line="276" w:lineRule="auto"/>
        <w:ind w:left="426" w:hanging="426"/>
        <w:contextualSpacing w:val="0"/>
        <w:jc w:val="both"/>
        <w:rPr>
          <w:rFonts w:ascii="Aptos" w:hAnsi="Aptos"/>
        </w:rPr>
      </w:pPr>
      <w:r w:rsidRPr="007C4952">
        <w:rPr>
          <w:rFonts w:ascii="Aptos" w:hAnsi="Aptos"/>
          <w:b/>
          <w:bCs/>
        </w:rPr>
        <w:t>Informácia o výsledku vyhodnotenia ponúk</w:t>
      </w:r>
    </w:p>
    <w:p w14:paraId="3058BB19" w14:textId="63690020" w:rsidR="00054027" w:rsidRPr="007C4952" w:rsidRDefault="00054027">
      <w:pPr>
        <w:pStyle w:val="Odsekzoznamu"/>
        <w:numPr>
          <w:ilvl w:val="1"/>
          <w:numId w:val="32"/>
        </w:numPr>
        <w:spacing w:after="0" w:line="276" w:lineRule="auto"/>
        <w:ind w:left="567" w:hanging="567"/>
        <w:jc w:val="both"/>
        <w:rPr>
          <w:rFonts w:ascii="Aptos" w:hAnsi="Aptos"/>
        </w:rPr>
      </w:pPr>
      <w:r w:rsidRPr="007C4952">
        <w:rPr>
          <w:rFonts w:ascii="Aptos" w:hAnsi="Aptos"/>
        </w:rPr>
        <w:t xml:space="preserve">COO je povinný po vyhodnotení ponúk a po odoslaní všetkých oznámení o vylúčení uchádzača, záujemcu alebo účastníka bezodkladne písomne oznámiť 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pre verejné obstarávanie o námietkach zatiaľ právoplatne nerozhodol. Úspešnému uchádzačovi oznámi, že jeho ponuku </w:t>
      </w:r>
      <w:r w:rsidR="007F4C4F" w:rsidRPr="007C4952">
        <w:rPr>
          <w:rFonts w:ascii="Aptos" w:hAnsi="Aptos"/>
        </w:rPr>
        <w:t xml:space="preserve">alebo ponuky </w:t>
      </w:r>
      <w:r w:rsidRPr="007C4952">
        <w:rPr>
          <w:rFonts w:ascii="Aptos" w:hAnsi="Aptos"/>
        </w:rPr>
        <w:t>prijíma. Neúspešnému uchádzačovi oznámi, že neuspel a dôvody neprijatia jeho ponuky. Dotknutému uchádzačovi v informácii o výsledku vyhodnotenia ponúk uvedie aj identifikáciu úspešného uchádzača</w:t>
      </w:r>
      <w:r w:rsidR="007F4C4F" w:rsidRPr="007C4952">
        <w:rPr>
          <w:rFonts w:ascii="Aptos" w:hAnsi="Aptos"/>
        </w:rPr>
        <w:t xml:space="preserve"> alebo uchádzačov</w:t>
      </w:r>
      <w:r w:rsidRPr="007C4952">
        <w:rPr>
          <w:rFonts w:ascii="Aptos" w:hAnsi="Aptos"/>
        </w:rPr>
        <w:t>; informáciu o charakteristikách a výhodách prijatej ponuky</w:t>
      </w:r>
      <w:r w:rsidR="007F4C4F" w:rsidRPr="007C4952">
        <w:rPr>
          <w:rFonts w:ascii="Aptos" w:hAnsi="Aptos"/>
        </w:rPr>
        <w:t xml:space="preserve"> alebo ponúk</w:t>
      </w:r>
      <w:r w:rsidRPr="007C4952">
        <w:rPr>
          <w:rFonts w:ascii="Aptos" w:hAnsi="Aptos"/>
        </w:rPr>
        <w:t>; výsledok vyhodnotenia splnenia podmienok účasti u úspešného uchádzača, ktorý obsahuje informácie preukazujúce splnenie podmienok účasti a lehotu, v ktorej môže byť doručená námietka podľa §170 ods. 4 ZVO.</w:t>
      </w:r>
    </w:p>
    <w:p w14:paraId="6A136A77" w14:textId="77777777" w:rsidR="007C4952" w:rsidRDefault="007C4952" w:rsidP="007C4952">
      <w:pPr>
        <w:spacing w:after="0" w:line="276" w:lineRule="auto"/>
        <w:jc w:val="both"/>
        <w:rPr>
          <w:rFonts w:ascii="Aptos" w:hAnsi="Aptos"/>
        </w:rPr>
      </w:pPr>
    </w:p>
    <w:p w14:paraId="3E9EA77D" w14:textId="77777777" w:rsidR="00344FEB" w:rsidRDefault="00344FEB" w:rsidP="007C4952">
      <w:pPr>
        <w:spacing w:after="0" w:line="276" w:lineRule="auto"/>
        <w:jc w:val="both"/>
        <w:rPr>
          <w:rFonts w:ascii="Aptos" w:hAnsi="Aptos"/>
        </w:rPr>
      </w:pPr>
    </w:p>
    <w:p w14:paraId="1931DFC6" w14:textId="6EF5D311" w:rsidR="007C4952" w:rsidRPr="007C4952" w:rsidRDefault="007C4952" w:rsidP="007C4952">
      <w:pPr>
        <w:spacing w:after="0" w:line="276" w:lineRule="auto"/>
        <w:jc w:val="center"/>
        <w:rPr>
          <w:rFonts w:ascii="Aptos" w:hAnsi="Aptos"/>
          <w:b/>
          <w:bCs/>
          <w:sz w:val="24"/>
          <w:szCs w:val="24"/>
        </w:rPr>
      </w:pPr>
      <w:r w:rsidRPr="007C4952">
        <w:rPr>
          <w:rFonts w:ascii="Aptos" w:hAnsi="Aptos"/>
          <w:b/>
          <w:bCs/>
          <w:sz w:val="24"/>
          <w:szCs w:val="24"/>
        </w:rPr>
        <w:t>Časť VI.</w:t>
      </w:r>
    </w:p>
    <w:p w14:paraId="437BCE37" w14:textId="3A8C0EED" w:rsidR="007C4952" w:rsidRPr="007C4952" w:rsidRDefault="007C4952" w:rsidP="007C4952">
      <w:pPr>
        <w:spacing w:after="0" w:line="276" w:lineRule="auto"/>
        <w:jc w:val="center"/>
        <w:rPr>
          <w:rFonts w:ascii="Aptos" w:hAnsi="Aptos"/>
          <w:b/>
          <w:bCs/>
          <w:sz w:val="24"/>
          <w:szCs w:val="24"/>
        </w:rPr>
      </w:pPr>
      <w:r w:rsidRPr="007C4952">
        <w:rPr>
          <w:rFonts w:ascii="Aptos" w:hAnsi="Aptos"/>
          <w:b/>
          <w:bCs/>
          <w:sz w:val="24"/>
          <w:szCs w:val="24"/>
        </w:rPr>
        <w:t>INFORMÁCIE O</w:t>
      </w:r>
      <w:r w:rsidR="00344FEB">
        <w:rPr>
          <w:rFonts w:ascii="Aptos" w:hAnsi="Aptos"/>
          <w:b/>
          <w:bCs/>
          <w:sz w:val="24"/>
          <w:szCs w:val="24"/>
        </w:rPr>
        <w:t> RÁMCOVEJ DOHODE</w:t>
      </w:r>
    </w:p>
    <w:p w14:paraId="690CE4A7" w14:textId="77777777" w:rsidR="007C4952" w:rsidRDefault="007C4952" w:rsidP="007C4952">
      <w:pPr>
        <w:spacing w:after="0" w:line="276" w:lineRule="auto"/>
        <w:jc w:val="both"/>
        <w:rPr>
          <w:rFonts w:ascii="Aptos" w:hAnsi="Aptos"/>
        </w:rPr>
      </w:pPr>
    </w:p>
    <w:p w14:paraId="24745AA3" w14:textId="1087552B" w:rsidR="00054027" w:rsidRPr="007C4952" w:rsidRDefault="00054027">
      <w:pPr>
        <w:pStyle w:val="Odsekzoznamu"/>
        <w:numPr>
          <w:ilvl w:val="0"/>
          <w:numId w:val="32"/>
        </w:numPr>
        <w:spacing w:after="120" w:line="276" w:lineRule="auto"/>
        <w:ind w:left="426" w:hanging="426"/>
        <w:contextualSpacing w:val="0"/>
        <w:jc w:val="both"/>
        <w:rPr>
          <w:rFonts w:ascii="Aptos" w:hAnsi="Aptos"/>
          <w:b/>
          <w:bCs/>
        </w:rPr>
      </w:pPr>
      <w:r w:rsidRPr="007C4952">
        <w:rPr>
          <w:rFonts w:ascii="Aptos" w:hAnsi="Aptos"/>
          <w:b/>
          <w:bCs/>
        </w:rPr>
        <w:t xml:space="preserve">Uzavretie </w:t>
      </w:r>
      <w:r w:rsidR="00344FEB">
        <w:rPr>
          <w:rFonts w:ascii="Aptos" w:hAnsi="Aptos"/>
          <w:b/>
          <w:bCs/>
        </w:rPr>
        <w:t>rámcovej dohody</w:t>
      </w:r>
    </w:p>
    <w:p w14:paraId="550E5985" w14:textId="77777777" w:rsidR="007C4952" w:rsidRDefault="00054027">
      <w:pPr>
        <w:pStyle w:val="Odsekzoznamu"/>
        <w:numPr>
          <w:ilvl w:val="1"/>
          <w:numId w:val="32"/>
        </w:numPr>
        <w:spacing w:after="120" w:line="276" w:lineRule="auto"/>
        <w:ind w:left="567" w:hanging="567"/>
        <w:contextualSpacing w:val="0"/>
        <w:jc w:val="both"/>
        <w:rPr>
          <w:rFonts w:ascii="Aptos" w:hAnsi="Aptos"/>
        </w:rPr>
      </w:pPr>
      <w:r w:rsidRPr="007C4952">
        <w:rPr>
          <w:rFonts w:ascii="Aptos" w:hAnsi="Aptos"/>
        </w:rPr>
        <w:t>COO pristúpi k uzavretiu zmluvy v jednotlivých častiach predmetu zákazky v súlade s § 56 ZVO po uplynutí zákonom stanovených lehôt.</w:t>
      </w:r>
    </w:p>
    <w:p w14:paraId="67DBA4B0" w14:textId="77777777" w:rsidR="007C4952" w:rsidRDefault="00054027">
      <w:pPr>
        <w:pStyle w:val="Odsekzoznamu"/>
        <w:numPr>
          <w:ilvl w:val="1"/>
          <w:numId w:val="32"/>
        </w:numPr>
        <w:spacing w:after="120" w:line="276" w:lineRule="auto"/>
        <w:ind w:left="567" w:hanging="567"/>
        <w:contextualSpacing w:val="0"/>
        <w:jc w:val="both"/>
        <w:rPr>
          <w:rFonts w:ascii="Aptos" w:hAnsi="Aptos"/>
        </w:rPr>
      </w:pPr>
      <w:r w:rsidRPr="007C4952">
        <w:rPr>
          <w:rFonts w:ascii="Aptos" w:hAnsi="Aptos"/>
        </w:rPr>
        <w:t>Úspešní uchádzači sú povinní poskytnúť COO riadnu súčinnosť potrebnú na uzavretie zmluvy s úspešným uchádzačom tak, aby mohla byť podľa § 56 ZVO uzavretá, ak bol na jej uzatvorenie písomne vyzvaný.</w:t>
      </w:r>
    </w:p>
    <w:p w14:paraId="19A79D45" w14:textId="77777777" w:rsidR="00E31EAD" w:rsidRDefault="00054027">
      <w:pPr>
        <w:pStyle w:val="Odsekzoznamu"/>
        <w:numPr>
          <w:ilvl w:val="1"/>
          <w:numId w:val="32"/>
        </w:numPr>
        <w:spacing w:after="120" w:line="276" w:lineRule="auto"/>
        <w:ind w:left="567" w:hanging="567"/>
        <w:contextualSpacing w:val="0"/>
        <w:jc w:val="both"/>
        <w:rPr>
          <w:rFonts w:ascii="Aptos" w:hAnsi="Aptos"/>
        </w:rPr>
      </w:pPr>
      <w:r w:rsidRPr="007C4952">
        <w:rPr>
          <w:rFonts w:ascii="Aptos" w:hAnsi="Aptos"/>
        </w:rPr>
        <w:t xml:space="preserve">Zmluva s úspešným uchádzačom bude uzavretá najskôr </w:t>
      </w:r>
      <w:r w:rsidR="007F4C4F" w:rsidRPr="007C4952">
        <w:rPr>
          <w:rFonts w:ascii="Aptos" w:hAnsi="Aptos"/>
        </w:rPr>
        <w:t>11. (</w:t>
      </w:r>
      <w:r w:rsidRPr="007C4952">
        <w:rPr>
          <w:rFonts w:ascii="Aptos" w:hAnsi="Aptos"/>
        </w:rPr>
        <w:t>jedenásty</w:t>
      </w:r>
      <w:r w:rsidR="007F4C4F" w:rsidRPr="007C4952">
        <w:rPr>
          <w:rFonts w:ascii="Aptos" w:hAnsi="Aptos"/>
        </w:rPr>
        <w:t>)</w:t>
      </w:r>
      <w:r w:rsidRPr="007C4952">
        <w:rPr>
          <w:rFonts w:ascii="Aptos" w:hAnsi="Aptos"/>
        </w:rPr>
        <w:t xml:space="preserve"> deň odo dňa odoslania informácie o výsledku vyhodnotenia ponúk podľa § 55 ZVO.</w:t>
      </w:r>
    </w:p>
    <w:p w14:paraId="597DD92E" w14:textId="77777777" w:rsidR="00E31EAD" w:rsidRDefault="00054027">
      <w:pPr>
        <w:pStyle w:val="Odsekzoznamu"/>
        <w:numPr>
          <w:ilvl w:val="1"/>
          <w:numId w:val="32"/>
        </w:numPr>
        <w:spacing w:after="120" w:line="276" w:lineRule="auto"/>
        <w:ind w:left="567" w:hanging="567"/>
        <w:contextualSpacing w:val="0"/>
        <w:jc w:val="both"/>
        <w:rPr>
          <w:rFonts w:ascii="Aptos" w:hAnsi="Aptos"/>
        </w:rPr>
      </w:pPr>
      <w:r w:rsidRPr="00E31EAD">
        <w:rPr>
          <w:rFonts w:ascii="Aptos" w:hAnsi="Aptos"/>
        </w:rPr>
        <w:t xml:space="preserve">Úspešný uchádzač alebo uchádzači sú povinní poskytnúť COO v súlade s § 56 ZVO riadnu súčinnosť, potrebnú na uzavretie </w:t>
      </w:r>
      <w:r w:rsidR="007F4C4F" w:rsidRPr="00E31EAD">
        <w:rPr>
          <w:rFonts w:ascii="Aptos" w:hAnsi="Aptos"/>
        </w:rPr>
        <w:t>Rámcovej dohody</w:t>
      </w:r>
      <w:r w:rsidRPr="00E31EAD">
        <w:rPr>
          <w:rFonts w:ascii="Aptos" w:hAnsi="Aptos"/>
        </w:rPr>
        <w:t xml:space="preserve"> tak, aby mohla byť uzatvorená do 10 </w:t>
      </w:r>
      <w:r w:rsidR="007F4C4F" w:rsidRPr="00E31EAD">
        <w:rPr>
          <w:rFonts w:ascii="Aptos" w:hAnsi="Aptos"/>
        </w:rPr>
        <w:t xml:space="preserve">(desiatich) </w:t>
      </w:r>
      <w:r w:rsidRPr="00E31EAD">
        <w:rPr>
          <w:rFonts w:ascii="Aptos" w:hAnsi="Aptos"/>
        </w:rPr>
        <w:t>pracovných dní odo dňa uplynutia lehoty podľa § 56 ZVO, ak bol</w:t>
      </w:r>
      <w:r w:rsidR="007F4C4F" w:rsidRPr="00E31EAD">
        <w:rPr>
          <w:rFonts w:ascii="Aptos" w:hAnsi="Aptos"/>
        </w:rPr>
        <w:t>/-i</w:t>
      </w:r>
      <w:r w:rsidRPr="00E31EAD">
        <w:rPr>
          <w:rFonts w:ascii="Aptos" w:hAnsi="Aptos"/>
        </w:rPr>
        <w:t xml:space="preserve"> na jej uzavretie písomne vyzvaný</w:t>
      </w:r>
      <w:r w:rsidR="007F4C4F" w:rsidRPr="00E31EAD">
        <w:rPr>
          <w:rFonts w:ascii="Aptos" w:hAnsi="Aptos"/>
        </w:rPr>
        <w:t>/-í</w:t>
      </w:r>
      <w:r w:rsidRPr="00E31EAD">
        <w:rPr>
          <w:rFonts w:ascii="Aptos" w:hAnsi="Aptos"/>
        </w:rPr>
        <w:t xml:space="preserve">. </w:t>
      </w:r>
      <w:r w:rsidR="007F4C4F" w:rsidRPr="00E31EAD">
        <w:rPr>
          <w:rFonts w:ascii="Aptos" w:hAnsi="Aptos"/>
        </w:rPr>
        <w:t>Rámcová dohoda</w:t>
      </w:r>
      <w:r w:rsidRPr="00E31EAD">
        <w:rPr>
          <w:rFonts w:ascii="Aptos" w:hAnsi="Aptos"/>
        </w:rPr>
        <w:t xml:space="preserve"> musí byť podpísaná štatutárnym orgánom uchádzača alebo členom štatutárneho orgánu alebo môže byť podpísaná zástupcom uchádzača, ktorý je oprávnený konať v mene uchádzača v záväzkových vzťahoch, v takomto prípade uchádzač v rámci súčinnosti predloží aj splnomocnenie, ktoré ho oprávňuje k takémuto úkonu. COO si vyhradzuje právo požiadať uchádzača o predloženie splnomocnenia s úradne overenými podpismi.</w:t>
      </w:r>
    </w:p>
    <w:p w14:paraId="5924B5AD" w14:textId="77777777" w:rsidR="00E31EAD" w:rsidRDefault="00054027">
      <w:pPr>
        <w:pStyle w:val="Odsekzoznamu"/>
        <w:numPr>
          <w:ilvl w:val="1"/>
          <w:numId w:val="32"/>
        </w:numPr>
        <w:spacing w:after="120" w:line="276" w:lineRule="auto"/>
        <w:ind w:left="567" w:hanging="567"/>
        <w:contextualSpacing w:val="0"/>
        <w:jc w:val="both"/>
        <w:rPr>
          <w:rFonts w:ascii="Aptos" w:hAnsi="Aptos"/>
        </w:rPr>
      </w:pPr>
      <w:r w:rsidRPr="00E31EAD">
        <w:rPr>
          <w:rFonts w:ascii="Aptos" w:hAnsi="Aptos"/>
        </w:rPr>
        <w:t>Ak úspešný uchádzač alebo uchádzači odmietnu uzavrieť zmluvu, alebo nie sú splnené povinnosti podľa § 56 ZVO, COO bude postupovať v súlade s § 56 ZVO.</w:t>
      </w:r>
    </w:p>
    <w:p w14:paraId="34BAE49B" w14:textId="77777777" w:rsidR="00E31EAD" w:rsidRDefault="00054027">
      <w:pPr>
        <w:pStyle w:val="Odsekzoznamu"/>
        <w:numPr>
          <w:ilvl w:val="1"/>
          <w:numId w:val="32"/>
        </w:numPr>
        <w:spacing w:after="120" w:line="276" w:lineRule="auto"/>
        <w:ind w:left="567" w:hanging="567"/>
        <w:contextualSpacing w:val="0"/>
        <w:jc w:val="both"/>
        <w:rPr>
          <w:rFonts w:ascii="Aptos" w:hAnsi="Aptos"/>
        </w:rPr>
      </w:pPr>
      <w:r w:rsidRPr="00E31EAD">
        <w:rPr>
          <w:rFonts w:ascii="Aptos" w:hAnsi="Aptos"/>
        </w:rPr>
        <w:t xml:space="preserve">COO nemôže uzatvoriť Rámcovú dohodu s uchádzačom alebo uchádzačmi, ktorí majú povinnosť zapisovať sa do registra partnerov verejného sektora a nie sú zapísaní v registri partnerov verejného sektora alebo ktorých subdodávatelia alebo subdodávatelia podľa osobitného predpisu, ktorí majú </w:t>
      </w:r>
      <w:r w:rsidRPr="00E31EAD">
        <w:rPr>
          <w:rFonts w:ascii="Aptos" w:hAnsi="Aptos"/>
        </w:rPr>
        <w:lastRenderedPageBreak/>
        <w:t>povinnosť zapisovať sa do registra partnerov verejného sektora a nie sú zapísaní v registri partnerov verejného sektora.</w:t>
      </w:r>
    </w:p>
    <w:p w14:paraId="4AABC42A" w14:textId="2D086E04" w:rsidR="00195217" w:rsidRPr="00E31EAD" w:rsidRDefault="001B1C70">
      <w:pPr>
        <w:pStyle w:val="Odsekzoznamu"/>
        <w:numPr>
          <w:ilvl w:val="1"/>
          <w:numId w:val="32"/>
        </w:numPr>
        <w:spacing w:after="60" w:line="276" w:lineRule="auto"/>
        <w:ind w:left="567" w:hanging="567"/>
        <w:jc w:val="both"/>
        <w:rPr>
          <w:rFonts w:ascii="Aptos" w:hAnsi="Aptos"/>
        </w:rPr>
      </w:pPr>
      <w:r>
        <w:rPr>
          <w:rFonts w:ascii="Aptos" w:hAnsi="Aptos"/>
        </w:rPr>
        <w:t>COO</w:t>
      </w:r>
      <w:r w:rsidR="00195217" w:rsidRPr="00E31EAD">
        <w:rPr>
          <w:rFonts w:ascii="Aptos" w:hAnsi="Aptos"/>
        </w:rPr>
        <w:t xml:space="preserve"> nesmie uzavrieť Zmluvu s uchádzačom, ktorý má povinnosť zapisovať sa do registra partnerov verejného sektora1, a ktorého konečným užívateľom výhod zapísaným v registri partnerov verejného sektora je:</w:t>
      </w:r>
    </w:p>
    <w:p w14:paraId="3A916037" w14:textId="77777777" w:rsidR="00195217" w:rsidRPr="00195217" w:rsidRDefault="00195217" w:rsidP="00195217">
      <w:pPr>
        <w:spacing w:after="0" w:line="276" w:lineRule="auto"/>
        <w:ind w:left="993" w:hanging="426"/>
        <w:jc w:val="both"/>
        <w:rPr>
          <w:rFonts w:ascii="Aptos" w:hAnsi="Aptos"/>
        </w:rPr>
      </w:pPr>
      <w:r w:rsidRPr="00195217">
        <w:rPr>
          <w:rFonts w:ascii="Aptos" w:hAnsi="Aptos"/>
        </w:rPr>
        <w:t>1.</w:t>
      </w:r>
      <w:r w:rsidRPr="00195217">
        <w:rPr>
          <w:rFonts w:ascii="Aptos" w:hAnsi="Aptos"/>
        </w:rPr>
        <w:tab/>
        <w:t>prezident Slovenskej republiky,</w:t>
      </w:r>
    </w:p>
    <w:p w14:paraId="7624F977" w14:textId="77777777" w:rsidR="00195217" w:rsidRPr="00195217" w:rsidRDefault="00195217" w:rsidP="00195217">
      <w:pPr>
        <w:spacing w:after="0" w:line="276" w:lineRule="auto"/>
        <w:ind w:left="993" w:hanging="426"/>
        <w:jc w:val="both"/>
        <w:rPr>
          <w:rFonts w:ascii="Aptos" w:hAnsi="Aptos"/>
        </w:rPr>
      </w:pPr>
      <w:r w:rsidRPr="00195217">
        <w:rPr>
          <w:rFonts w:ascii="Aptos" w:hAnsi="Aptos"/>
        </w:rPr>
        <w:t>2.</w:t>
      </w:r>
      <w:r w:rsidRPr="00195217">
        <w:rPr>
          <w:rFonts w:ascii="Aptos" w:hAnsi="Aptos"/>
        </w:rPr>
        <w:tab/>
        <w:t>člen vlády,</w:t>
      </w:r>
    </w:p>
    <w:p w14:paraId="0383421F" w14:textId="77777777" w:rsidR="00195217" w:rsidRPr="00195217" w:rsidRDefault="00195217" w:rsidP="00195217">
      <w:pPr>
        <w:spacing w:after="0" w:line="276" w:lineRule="auto"/>
        <w:ind w:left="993" w:hanging="426"/>
        <w:jc w:val="both"/>
        <w:rPr>
          <w:rFonts w:ascii="Aptos" w:hAnsi="Aptos"/>
        </w:rPr>
      </w:pPr>
      <w:r w:rsidRPr="00195217">
        <w:rPr>
          <w:rFonts w:ascii="Aptos" w:hAnsi="Aptos"/>
        </w:rPr>
        <w:t>3.</w:t>
      </w:r>
      <w:r w:rsidRPr="00195217">
        <w:rPr>
          <w:rFonts w:ascii="Aptos" w:hAnsi="Aptos"/>
        </w:rPr>
        <w:tab/>
        <w:t>vedúci ústredného orgánu štátnej správy, ktorý nie je členom vlády,</w:t>
      </w:r>
    </w:p>
    <w:p w14:paraId="5D8C445A" w14:textId="77777777" w:rsidR="00195217" w:rsidRPr="00195217" w:rsidRDefault="00195217" w:rsidP="00195217">
      <w:pPr>
        <w:spacing w:after="0" w:line="276" w:lineRule="auto"/>
        <w:ind w:left="993" w:hanging="426"/>
        <w:jc w:val="both"/>
        <w:rPr>
          <w:rFonts w:ascii="Aptos" w:hAnsi="Aptos"/>
        </w:rPr>
      </w:pPr>
      <w:r w:rsidRPr="00195217">
        <w:rPr>
          <w:rFonts w:ascii="Aptos" w:hAnsi="Aptos"/>
        </w:rPr>
        <w:t>4.</w:t>
      </w:r>
      <w:r w:rsidRPr="00195217">
        <w:rPr>
          <w:rFonts w:ascii="Aptos" w:hAnsi="Aptos"/>
        </w:rPr>
        <w:tab/>
        <w:t>vedúci orgánu štátnej správy s celoslovenskou pôsobnosťou,</w:t>
      </w:r>
    </w:p>
    <w:p w14:paraId="69270729" w14:textId="77777777" w:rsidR="00195217" w:rsidRPr="00195217" w:rsidRDefault="00195217" w:rsidP="00195217">
      <w:pPr>
        <w:spacing w:after="0" w:line="276" w:lineRule="auto"/>
        <w:ind w:left="993" w:hanging="426"/>
        <w:jc w:val="both"/>
        <w:rPr>
          <w:rFonts w:ascii="Aptos" w:hAnsi="Aptos"/>
        </w:rPr>
      </w:pPr>
      <w:r w:rsidRPr="00195217">
        <w:rPr>
          <w:rFonts w:ascii="Aptos" w:hAnsi="Aptos"/>
        </w:rPr>
        <w:t>5.</w:t>
      </w:r>
      <w:r w:rsidRPr="00195217">
        <w:rPr>
          <w:rFonts w:ascii="Aptos" w:hAnsi="Aptos"/>
        </w:rPr>
        <w:tab/>
        <w:t>sudca Ústavného súdu Slovenskej republiky alebo sudca,</w:t>
      </w:r>
    </w:p>
    <w:p w14:paraId="194AA144" w14:textId="77777777" w:rsidR="00195217" w:rsidRPr="00195217" w:rsidRDefault="00195217" w:rsidP="00195217">
      <w:pPr>
        <w:spacing w:after="0" w:line="276" w:lineRule="auto"/>
        <w:ind w:left="993" w:hanging="426"/>
        <w:jc w:val="both"/>
        <w:rPr>
          <w:rFonts w:ascii="Aptos" w:hAnsi="Aptos"/>
        </w:rPr>
      </w:pPr>
      <w:r w:rsidRPr="00195217">
        <w:rPr>
          <w:rFonts w:ascii="Aptos" w:hAnsi="Aptos"/>
        </w:rPr>
        <w:t>6.</w:t>
      </w:r>
      <w:r w:rsidRPr="00195217">
        <w:rPr>
          <w:rFonts w:ascii="Aptos" w:hAnsi="Aptos"/>
        </w:rPr>
        <w:tab/>
        <w:t>generálny prokurátor Slovenskej republiky alebo prokurátor,</w:t>
      </w:r>
    </w:p>
    <w:p w14:paraId="5F195A5C" w14:textId="77777777" w:rsidR="00195217" w:rsidRPr="00195217" w:rsidRDefault="00195217" w:rsidP="00195217">
      <w:pPr>
        <w:spacing w:after="0" w:line="276" w:lineRule="auto"/>
        <w:ind w:left="993" w:hanging="426"/>
        <w:jc w:val="both"/>
        <w:rPr>
          <w:rFonts w:ascii="Aptos" w:hAnsi="Aptos"/>
        </w:rPr>
      </w:pPr>
      <w:r w:rsidRPr="00195217">
        <w:rPr>
          <w:rFonts w:ascii="Aptos" w:hAnsi="Aptos"/>
        </w:rPr>
        <w:t>7.</w:t>
      </w:r>
      <w:r w:rsidRPr="00195217">
        <w:rPr>
          <w:rFonts w:ascii="Aptos" w:hAnsi="Aptos"/>
        </w:rPr>
        <w:tab/>
        <w:t>verejný ochranca práv,</w:t>
      </w:r>
    </w:p>
    <w:p w14:paraId="6AAC5F26" w14:textId="77777777" w:rsidR="00195217" w:rsidRPr="00195217" w:rsidRDefault="00195217" w:rsidP="00195217">
      <w:pPr>
        <w:spacing w:after="0" w:line="276" w:lineRule="auto"/>
        <w:ind w:left="993" w:hanging="426"/>
        <w:jc w:val="both"/>
        <w:rPr>
          <w:rFonts w:ascii="Aptos" w:hAnsi="Aptos"/>
        </w:rPr>
      </w:pPr>
      <w:r w:rsidRPr="00195217">
        <w:rPr>
          <w:rFonts w:ascii="Aptos" w:hAnsi="Aptos"/>
        </w:rPr>
        <w:t>8.</w:t>
      </w:r>
      <w:r w:rsidRPr="00195217">
        <w:rPr>
          <w:rFonts w:ascii="Aptos" w:hAnsi="Aptos"/>
        </w:rPr>
        <w:tab/>
        <w:t>predseda Najvyššieho kontrolného úradu Slovenskej republiky a podpredseda Najvyššieho kontrolného úradu Slovenskej republiky,</w:t>
      </w:r>
    </w:p>
    <w:p w14:paraId="71CB2BF0" w14:textId="77777777" w:rsidR="00195217" w:rsidRPr="00195217" w:rsidRDefault="00195217" w:rsidP="00195217">
      <w:pPr>
        <w:spacing w:after="0" w:line="276" w:lineRule="auto"/>
        <w:ind w:left="993" w:hanging="426"/>
        <w:jc w:val="both"/>
        <w:rPr>
          <w:rFonts w:ascii="Aptos" w:hAnsi="Aptos"/>
        </w:rPr>
      </w:pPr>
      <w:r w:rsidRPr="00195217">
        <w:rPr>
          <w:rFonts w:ascii="Aptos" w:hAnsi="Aptos"/>
        </w:rPr>
        <w:t>9.</w:t>
      </w:r>
      <w:r w:rsidRPr="00195217">
        <w:rPr>
          <w:rFonts w:ascii="Aptos" w:hAnsi="Aptos"/>
        </w:rPr>
        <w:tab/>
        <w:t>štátny tajomník,</w:t>
      </w:r>
    </w:p>
    <w:p w14:paraId="1A618F0D" w14:textId="77777777" w:rsidR="00195217" w:rsidRPr="00195217" w:rsidRDefault="00195217" w:rsidP="00195217">
      <w:pPr>
        <w:spacing w:after="0" w:line="276" w:lineRule="auto"/>
        <w:ind w:left="993" w:hanging="426"/>
        <w:jc w:val="both"/>
        <w:rPr>
          <w:rFonts w:ascii="Aptos" w:hAnsi="Aptos"/>
        </w:rPr>
      </w:pPr>
      <w:r w:rsidRPr="00195217">
        <w:rPr>
          <w:rFonts w:ascii="Aptos" w:hAnsi="Aptos"/>
        </w:rPr>
        <w:t>10.</w:t>
      </w:r>
      <w:r w:rsidRPr="00195217">
        <w:rPr>
          <w:rFonts w:ascii="Aptos" w:hAnsi="Aptos"/>
        </w:rPr>
        <w:tab/>
        <w:t>generálny tajomník služobného úradu</w:t>
      </w:r>
    </w:p>
    <w:p w14:paraId="2BB998C0" w14:textId="77777777" w:rsidR="00195217" w:rsidRPr="00195217" w:rsidRDefault="00195217" w:rsidP="00195217">
      <w:pPr>
        <w:spacing w:after="0" w:line="276" w:lineRule="auto"/>
        <w:ind w:left="993" w:hanging="426"/>
        <w:jc w:val="both"/>
        <w:rPr>
          <w:rFonts w:ascii="Aptos" w:hAnsi="Aptos"/>
        </w:rPr>
      </w:pPr>
      <w:r w:rsidRPr="00195217">
        <w:rPr>
          <w:rFonts w:ascii="Aptos" w:hAnsi="Aptos"/>
        </w:rPr>
        <w:t>11.</w:t>
      </w:r>
      <w:r w:rsidRPr="00195217">
        <w:rPr>
          <w:rFonts w:ascii="Aptos" w:hAnsi="Aptos"/>
        </w:rPr>
        <w:tab/>
        <w:t>prednosta okresného úradu,</w:t>
      </w:r>
    </w:p>
    <w:p w14:paraId="0A25CBFB" w14:textId="77777777" w:rsidR="00195217" w:rsidRPr="00195217" w:rsidRDefault="00195217" w:rsidP="00195217">
      <w:pPr>
        <w:spacing w:after="0" w:line="276" w:lineRule="auto"/>
        <w:ind w:left="993" w:hanging="426"/>
        <w:jc w:val="both"/>
        <w:rPr>
          <w:rFonts w:ascii="Aptos" w:hAnsi="Aptos"/>
        </w:rPr>
      </w:pPr>
      <w:r w:rsidRPr="00195217">
        <w:rPr>
          <w:rFonts w:ascii="Aptos" w:hAnsi="Aptos"/>
        </w:rPr>
        <w:t>12.</w:t>
      </w:r>
      <w:r w:rsidRPr="00195217">
        <w:rPr>
          <w:rFonts w:ascii="Aptos" w:hAnsi="Aptos"/>
        </w:rPr>
        <w:tab/>
        <w:t>primátor hlavného mesta Slovenskej republiky Bratislavy, primátor krajského mesta alebo primátor okresného mesta, alebo</w:t>
      </w:r>
    </w:p>
    <w:p w14:paraId="034442CB" w14:textId="77777777" w:rsidR="00E31EAD" w:rsidRDefault="00195217" w:rsidP="00E31EAD">
      <w:pPr>
        <w:spacing w:after="120" w:line="276" w:lineRule="auto"/>
        <w:ind w:left="993" w:hanging="426"/>
        <w:jc w:val="both"/>
        <w:rPr>
          <w:rFonts w:ascii="Aptos" w:hAnsi="Aptos"/>
        </w:rPr>
      </w:pPr>
      <w:r w:rsidRPr="00195217">
        <w:rPr>
          <w:rFonts w:ascii="Aptos" w:hAnsi="Aptos"/>
        </w:rPr>
        <w:t>13.</w:t>
      </w:r>
      <w:r w:rsidRPr="00195217">
        <w:rPr>
          <w:rFonts w:ascii="Aptos" w:hAnsi="Aptos"/>
        </w:rPr>
        <w:tab/>
        <w:t>predseda vyššieho územného celku.</w:t>
      </w:r>
    </w:p>
    <w:p w14:paraId="5F260DFE" w14:textId="77777777" w:rsidR="00344FEB" w:rsidRPr="00344FEB" w:rsidRDefault="00344FEB">
      <w:pPr>
        <w:pStyle w:val="Odsekzoznamu"/>
        <w:numPr>
          <w:ilvl w:val="0"/>
          <w:numId w:val="33"/>
        </w:numPr>
        <w:spacing w:after="0" w:line="276" w:lineRule="auto"/>
        <w:jc w:val="both"/>
        <w:rPr>
          <w:rFonts w:ascii="Aptos" w:hAnsi="Aptos"/>
          <w:vanish/>
        </w:rPr>
      </w:pPr>
    </w:p>
    <w:p w14:paraId="0D0FC6D4" w14:textId="77777777" w:rsidR="00344FEB" w:rsidRPr="00344FEB" w:rsidRDefault="00344FEB">
      <w:pPr>
        <w:pStyle w:val="Odsekzoznamu"/>
        <w:numPr>
          <w:ilvl w:val="1"/>
          <w:numId w:val="33"/>
        </w:numPr>
        <w:spacing w:after="0" w:line="276" w:lineRule="auto"/>
        <w:jc w:val="both"/>
        <w:rPr>
          <w:rFonts w:ascii="Aptos" w:hAnsi="Aptos"/>
          <w:vanish/>
        </w:rPr>
      </w:pPr>
    </w:p>
    <w:p w14:paraId="3514FC88" w14:textId="77777777" w:rsidR="00344FEB" w:rsidRPr="00344FEB" w:rsidRDefault="00344FEB">
      <w:pPr>
        <w:pStyle w:val="Odsekzoznamu"/>
        <w:numPr>
          <w:ilvl w:val="1"/>
          <w:numId w:val="33"/>
        </w:numPr>
        <w:spacing w:after="0" w:line="276" w:lineRule="auto"/>
        <w:jc w:val="both"/>
        <w:rPr>
          <w:rFonts w:ascii="Aptos" w:hAnsi="Aptos"/>
          <w:vanish/>
        </w:rPr>
      </w:pPr>
    </w:p>
    <w:p w14:paraId="13E693C5" w14:textId="77777777" w:rsidR="00344FEB" w:rsidRPr="00344FEB" w:rsidRDefault="00344FEB">
      <w:pPr>
        <w:pStyle w:val="Odsekzoznamu"/>
        <w:numPr>
          <w:ilvl w:val="1"/>
          <w:numId w:val="33"/>
        </w:numPr>
        <w:spacing w:after="0" w:line="276" w:lineRule="auto"/>
        <w:jc w:val="both"/>
        <w:rPr>
          <w:rFonts w:ascii="Aptos" w:hAnsi="Aptos"/>
          <w:vanish/>
        </w:rPr>
      </w:pPr>
    </w:p>
    <w:p w14:paraId="46405999" w14:textId="77777777" w:rsidR="00344FEB" w:rsidRPr="00344FEB" w:rsidRDefault="00344FEB">
      <w:pPr>
        <w:pStyle w:val="Odsekzoznamu"/>
        <w:numPr>
          <w:ilvl w:val="1"/>
          <w:numId w:val="33"/>
        </w:numPr>
        <w:spacing w:after="0" w:line="276" w:lineRule="auto"/>
        <w:jc w:val="both"/>
        <w:rPr>
          <w:rFonts w:ascii="Aptos" w:hAnsi="Aptos"/>
          <w:vanish/>
        </w:rPr>
      </w:pPr>
    </w:p>
    <w:p w14:paraId="5A4CA113" w14:textId="77777777" w:rsidR="00344FEB" w:rsidRPr="00344FEB" w:rsidRDefault="00344FEB">
      <w:pPr>
        <w:pStyle w:val="Odsekzoznamu"/>
        <w:numPr>
          <w:ilvl w:val="1"/>
          <w:numId w:val="33"/>
        </w:numPr>
        <w:spacing w:after="0" w:line="276" w:lineRule="auto"/>
        <w:jc w:val="both"/>
        <w:rPr>
          <w:rFonts w:ascii="Aptos" w:hAnsi="Aptos"/>
          <w:vanish/>
        </w:rPr>
      </w:pPr>
    </w:p>
    <w:p w14:paraId="5BE8E25A" w14:textId="77777777" w:rsidR="00344FEB" w:rsidRPr="00344FEB" w:rsidRDefault="00344FEB">
      <w:pPr>
        <w:pStyle w:val="Odsekzoznamu"/>
        <w:numPr>
          <w:ilvl w:val="1"/>
          <w:numId w:val="33"/>
        </w:numPr>
        <w:spacing w:after="0" w:line="276" w:lineRule="auto"/>
        <w:jc w:val="both"/>
        <w:rPr>
          <w:rFonts w:ascii="Aptos" w:hAnsi="Aptos"/>
          <w:vanish/>
        </w:rPr>
      </w:pPr>
    </w:p>
    <w:p w14:paraId="12555304" w14:textId="77777777" w:rsidR="00344FEB" w:rsidRPr="00344FEB" w:rsidRDefault="00344FEB">
      <w:pPr>
        <w:pStyle w:val="Odsekzoznamu"/>
        <w:numPr>
          <w:ilvl w:val="1"/>
          <w:numId w:val="33"/>
        </w:numPr>
        <w:spacing w:after="0" w:line="276" w:lineRule="auto"/>
        <w:jc w:val="both"/>
        <w:rPr>
          <w:rFonts w:ascii="Aptos" w:hAnsi="Aptos"/>
          <w:vanish/>
        </w:rPr>
      </w:pPr>
    </w:p>
    <w:p w14:paraId="24F2281A" w14:textId="7D7D5A2E" w:rsidR="00E31EAD" w:rsidRPr="000C5430" w:rsidRDefault="00054027">
      <w:pPr>
        <w:pStyle w:val="Odsekzoznamu"/>
        <w:numPr>
          <w:ilvl w:val="1"/>
          <w:numId w:val="33"/>
        </w:numPr>
        <w:spacing w:after="120" w:line="276" w:lineRule="auto"/>
        <w:ind w:left="567" w:hanging="567"/>
        <w:contextualSpacing w:val="0"/>
        <w:jc w:val="both"/>
        <w:rPr>
          <w:rFonts w:ascii="Aptos" w:hAnsi="Aptos"/>
        </w:rPr>
      </w:pPr>
      <w:r w:rsidRPr="00E31EAD">
        <w:rPr>
          <w:rFonts w:ascii="Aptos" w:hAnsi="Aptos"/>
        </w:rPr>
        <w:t>COO odstúpi od zmluvy uzavretej s uchádzačom, ktorý nebol v čase uzavretia zmluvy zapísaný v registri partnerov verejného sektora alebo bol z registra partnerov verejného sektora vymazaný.</w:t>
      </w:r>
    </w:p>
    <w:p w14:paraId="5938DEBA" w14:textId="77777777" w:rsidR="00E31EAD" w:rsidRPr="00E31EAD" w:rsidRDefault="00E31EAD">
      <w:pPr>
        <w:pStyle w:val="Odsekzoznamu"/>
        <w:numPr>
          <w:ilvl w:val="0"/>
          <w:numId w:val="20"/>
        </w:numPr>
        <w:autoSpaceDE w:val="0"/>
        <w:autoSpaceDN w:val="0"/>
        <w:spacing w:after="120" w:line="276" w:lineRule="auto"/>
        <w:contextualSpacing w:val="0"/>
        <w:jc w:val="both"/>
        <w:rPr>
          <w:rFonts w:ascii="Aptos" w:hAnsi="Aptos" w:cs="Arial"/>
          <w:b/>
          <w:vanish/>
          <w:color w:val="000000" w:themeColor="text1"/>
        </w:rPr>
      </w:pPr>
    </w:p>
    <w:p w14:paraId="2F37D8D6" w14:textId="77777777" w:rsidR="00E31EAD" w:rsidRPr="00E31EAD" w:rsidRDefault="00E31EAD">
      <w:pPr>
        <w:pStyle w:val="Odsekzoznamu"/>
        <w:numPr>
          <w:ilvl w:val="0"/>
          <w:numId w:val="20"/>
        </w:numPr>
        <w:autoSpaceDE w:val="0"/>
        <w:autoSpaceDN w:val="0"/>
        <w:spacing w:after="120" w:line="276" w:lineRule="auto"/>
        <w:contextualSpacing w:val="0"/>
        <w:jc w:val="both"/>
        <w:rPr>
          <w:rFonts w:ascii="Aptos" w:hAnsi="Aptos" w:cs="Arial"/>
          <w:b/>
          <w:vanish/>
          <w:color w:val="000000" w:themeColor="text1"/>
        </w:rPr>
      </w:pPr>
    </w:p>
    <w:p w14:paraId="18A1B415" w14:textId="77777777" w:rsidR="00E31EAD" w:rsidRPr="00E31EAD" w:rsidRDefault="00E31EAD">
      <w:pPr>
        <w:pStyle w:val="Odsekzoznamu"/>
        <w:numPr>
          <w:ilvl w:val="0"/>
          <w:numId w:val="20"/>
        </w:numPr>
        <w:autoSpaceDE w:val="0"/>
        <w:autoSpaceDN w:val="0"/>
        <w:spacing w:after="120" w:line="276" w:lineRule="auto"/>
        <w:contextualSpacing w:val="0"/>
        <w:jc w:val="both"/>
        <w:rPr>
          <w:rFonts w:ascii="Aptos" w:hAnsi="Aptos" w:cs="Arial"/>
          <w:b/>
          <w:vanish/>
          <w:color w:val="000000" w:themeColor="text1"/>
        </w:rPr>
      </w:pPr>
    </w:p>
    <w:p w14:paraId="50C03103" w14:textId="77777777" w:rsidR="00E31EAD" w:rsidRPr="00E31EAD" w:rsidRDefault="00E31EAD">
      <w:pPr>
        <w:pStyle w:val="Odsekzoznamu"/>
        <w:numPr>
          <w:ilvl w:val="0"/>
          <w:numId w:val="20"/>
        </w:numPr>
        <w:autoSpaceDE w:val="0"/>
        <w:autoSpaceDN w:val="0"/>
        <w:spacing w:after="120" w:line="276" w:lineRule="auto"/>
        <w:contextualSpacing w:val="0"/>
        <w:jc w:val="both"/>
        <w:rPr>
          <w:rFonts w:ascii="Aptos" w:hAnsi="Aptos" w:cs="Arial"/>
          <w:b/>
          <w:vanish/>
          <w:color w:val="000000" w:themeColor="text1"/>
        </w:rPr>
      </w:pPr>
    </w:p>
    <w:p w14:paraId="434686C9" w14:textId="77777777" w:rsidR="00E31EAD" w:rsidRPr="00E31EAD" w:rsidRDefault="00E31EAD">
      <w:pPr>
        <w:pStyle w:val="Odsekzoznamu"/>
        <w:numPr>
          <w:ilvl w:val="0"/>
          <w:numId w:val="20"/>
        </w:numPr>
        <w:autoSpaceDE w:val="0"/>
        <w:autoSpaceDN w:val="0"/>
        <w:spacing w:after="120" w:line="276" w:lineRule="auto"/>
        <w:contextualSpacing w:val="0"/>
        <w:jc w:val="both"/>
        <w:rPr>
          <w:rFonts w:ascii="Aptos" w:hAnsi="Aptos" w:cs="Arial"/>
          <w:b/>
          <w:vanish/>
          <w:color w:val="000000" w:themeColor="text1"/>
        </w:rPr>
      </w:pPr>
    </w:p>
    <w:p w14:paraId="3A317D36" w14:textId="77777777" w:rsidR="00E31EAD" w:rsidRPr="00E31EAD" w:rsidRDefault="00E31EAD">
      <w:pPr>
        <w:pStyle w:val="Odsekzoznamu"/>
        <w:numPr>
          <w:ilvl w:val="0"/>
          <w:numId w:val="20"/>
        </w:numPr>
        <w:autoSpaceDE w:val="0"/>
        <w:autoSpaceDN w:val="0"/>
        <w:spacing w:after="120" w:line="276" w:lineRule="auto"/>
        <w:contextualSpacing w:val="0"/>
        <w:jc w:val="both"/>
        <w:rPr>
          <w:rFonts w:ascii="Aptos" w:hAnsi="Aptos" w:cs="Arial"/>
          <w:b/>
          <w:vanish/>
          <w:color w:val="000000" w:themeColor="text1"/>
        </w:rPr>
      </w:pPr>
    </w:p>
    <w:p w14:paraId="0B114744" w14:textId="77777777" w:rsidR="00E31EAD" w:rsidRPr="00E31EAD" w:rsidRDefault="00E31EAD">
      <w:pPr>
        <w:pStyle w:val="Odsekzoznamu"/>
        <w:numPr>
          <w:ilvl w:val="0"/>
          <w:numId w:val="20"/>
        </w:numPr>
        <w:autoSpaceDE w:val="0"/>
        <w:autoSpaceDN w:val="0"/>
        <w:spacing w:after="120" w:line="276" w:lineRule="auto"/>
        <w:contextualSpacing w:val="0"/>
        <w:jc w:val="both"/>
        <w:rPr>
          <w:rFonts w:ascii="Aptos" w:hAnsi="Aptos" w:cs="Arial"/>
          <w:b/>
          <w:vanish/>
          <w:color w:val="000000" w:themeColor="text1"/>
        </w:rPr>
      </w:pPr>
    </w:p>
    <w:p w14:paraId="42AE4F97" w14:textId="77777777" w:rsidR="00E31EAD" w:rsidRPr="00E31EAD" w:rsidRDefault="00E31EAD">
      <w:pPr>
        <w:pStyle w:val="Odsekzoznamu"/>
        <w:numPr>
          <w:ilvl w:val="1"/>
          <w:numId w:val="20"/>
        </w:numPr>
        <w:autoSpaceDE w:val="0"/>
        <w:autoSpaceDN w:val="0"/>
        <w:spacing w:after="120" w:line="276" w:lineRule="auto"/>
        <w:contextualSpacing w:val="0"/>
        <w:jc w:val="both"/>
        <w:rPr>
          <w:rFonts w:ascii="Aptos" w:hAnsi="Aptos" w:cs="Arial"/>
          <w:b/>
          <w:vanish/>
          <w:color w:val="000000" w:themeColor="text1"/>
        </w:rPr>
      </w:pPr>
    </w:p>
    <w:p w14:paraId="382A8DC4" w14:textId="77777777" w:rsidR="00E31EAD" w:rsidRPr="00E31EAD" w:rsidRDefault="00E31EAD">
      <w:pPr>
        <w:pStyle w:val="Odsekzoznamu"/>
        <w:numPr>
          <w:ilvl w:val="1"/>
          <w:numId w:val="20"/>
        </w:numPr>
        <w:autoSpaceDE w:val="0"/>
        <w:autoSpaceDN w:val="0"/>
        <w:spacing w:after="120" w:line="276" w:lineRule="auto"/>
        <w:contextualSpacing w:val="0"/>
        <w:jc w:val="both"/>
        <w:rPr>
          <w:rFonts w:ascii="Aptos" w:hAnsi="Aptos" w:cs="Arial"/>
          <w:b/>
          <w:vanish/>
          <w:color w:val="000000" w:themeColor="text1"/>
        </w:rPr>
      </w:pPr>
    </w:p>
    <w:p w14:paraId="74965F14" w14:textId="77777777" w:rsidR="00E31EAD" w:rsidRPr="00E31EAD" w:rsidRDefault="00E31EAD">
      <w:pPr>
        <w:pStyle w:val="Odsekzoznamu"/>
        <w:numPr>
          <w:ilvl w:val="1"/>
          <w:numId w:val="20"/>
        </w:numPr>
        <w:autoSpaceDE w:val="0"/>
        <w:autoSpaceDN w:val="0"/>
        <w:spacing w:after="120" w:line="276" w:lineRule="auto"/>
        <w:contextualSpacing w:val="0"/>
        <w:jc w:val="both"/>
        <w:rPr>
          <w:rFonts w:ascii="Aptos" w:hAnsi="Aptos" w:cs="Arial"/>
          <w:b/>
          <w:vanish/>
          <w:color w:val="000000" w:themeColor="text1"/>
        </w:rPr>
      </w:pPr>
    </w:p>
    <w:p w14:paraId="3E1051F2" w14:textId="77777777" w:rsidR="00E31EAD" w:rsidRPr="00E31EAD" w:rsidRDefault="00E31EAD">
      <w:pPr>
        <w:pStyle w:val="Odsekzoznamu"/>
        <w:numPr>
          <w:ilvl w:val="1"/>
          <w:numId w:val="20"/>
        </w:numPr>
        <w:autoSpaceDE w:val="0"/>
        <w:autoSpaceDN w:val="0"/>
        <w:spacing w:after="120" w:line="276" w:lineRule="auto"/>
        <w:contextualSpacing w:val="0"/>
        <w:jc w:val="both"/>
        <w:rPr>
          <w:rFonts w:ascii="Aptos" w:hAnsi="Aptos" w:cs="Arial"/>
          <w:b/>
          <w:vanish/>
          <w:color w:val="000000" w:themeColor="text1"/>
        </w:rPr>
      </w:pPr>
    </w:p>
    <w:p w14:paraId="7BCC4134" w14:textId="77777777" w:rsidR="00E31EAD" w:rsidRPr="00E31EAD" w:rsidRDefault="00E31EAD">
      <w:pPr>
        <w:pStyle w:val="Odsekzoznamu"/>
        <w:numPr>
          <w:ilvl w:val="1"/>
          <w:numId w:val="20"/>
        </w:numPr>
        <w:autoSpaceDE w:val="0"/>
        <w:autoSpaceDN w:val="0"/>
        <w:spacing w:after="120" w:line="276" w:lineRule="auto"/>
        <w:contextualSpacing w:val="0"/>
        <w:jc w:val="both"/>
        <w:rPr>
          <w:rFonts w:ascii="Aptos" w:hAnsi="Aptos" w:cs="Arial"/>
          <w:b/>
          <w:vanish/>
          <w:color w:val="000000" w:themeColor="text1"/>
        </w:rPr>
      </w:pPr>
    </w:p>
    <w:p w14:paraId="0716474B" w14:textId="77777777" w:rsidR="00E31EAD" w:rsidRPr="00E31EAD" w:rsidRDefault="00E31EAD">
      <w:pPr>
        <w:pStyle w:val="Odsekzoznamu"/>
        <w:numPr>
          <w:ilvl w:val="1"/>
          <w:numId w:val="20"/>
        </w:numPr>
        <w:autoSpaceDE w:val="0"/>
        <w:autoSpaceDN w:val="0"/>
        <w:spacing w:after="120" w:line="276" w:lineRule="auto"/>
        <w:contextualSpacing w:val="0"/>
        <w:jc w:val="both"/>
        <w:rPr>
          <w:rFonts w:ascii="Aptos" w:hAnsi="Aptos" w:cs="Arial"/>
          <w:b/>
          <w:vanish/>
          <w:color w:val="000000" w:themeColor="text1"/>
        </w:rPr>
      </w:pPr>
    </w:p>
    <w:p w14:paraId="7C6C197D" w14:textId="77777777" w:rsidR="00E31EAD" w:rsidRPr="00E31EAD" w:rsidRDefault="00E31EAD">
      <w:pPr>
        <w:pStyle w:val="Odsekzoznamu"/>
        <w:numPr>
          <w:ilvl w:val="1"/>
          <w:numId w:val="20"/>
        </w:numPr>
        <w:autoSpaceDE w:val="0"/>
        <w:autoSpaceDN w:val="0"/>
        <w:spacing w:after="120" w:line="276" w:lineRule="auto"/>
        <w:contextualSpacing w:val="0"/>
        <w:jc w:val="both"/>
        <w:rPr>
          <w:rFonts w:ascii="Aptos" w:hAnsi="Aptos" w:cs="Arial"/>
          <w:b/>
          <w:vanish/>
          <w:color w:val="000000" w:themeColor="text1"/>
        </w:rPr>
      </w:pPr>
    </w:p>
    <w:p w14:paraId="314C640D" w14:textId="1C05FCB9" w:rsidR="00E31EAD" w:rsidRPr="000C5430" w:rsidRDefault="00195217">
      <w:pPr>
        <w:pStyle w:val="Odsekzoznamu"/>
        <w:numPr>
          <w:ilvl w:val="1"/>
          <w:numId w:val="33"/>
        </w:numPr>
        <w:autoSpaceDE w:val="0"/>
        <w:autoSpaceDN w:val="0"/>
        <w:spacing w:after="120" w:line="276" w:lineRule="auto"/>
        <w:ind w:left="567" w:hanging="567"/>
        <w:contextualSpacing w:val="0"/>
        <w:jc w:val="both"/>
        <w:rPr>
          <w:rFonts w:ascii="Aptos" w:hAnsi="Aptos" w:cs="Arial"/>
        </w:rPr>
      </w:pPr>
      <w:r w:rsidRPr="00E31EAD">
        <w:rPr>
          <w:rFonts w:ascii="Aptos" w:hAnsi="Aptos" w:cs="Arial"/>
          <w:b/>
          <w:color w:val="000000" w:themeColor="text1"/>
        </w:rPr>
        <w:t>Úspešný uchádzač je povinný predložiť najneskôr v lehote stanovenej vo výzve na poskytnutie riadnej súčinnosti podpísanú</w:t>
      </w:r>
      <w:r w:rsidRPr="00E31EAD">
        <w:rPr>
          <w:rFonts w:ascii="Aptos" w:hAnsi="Aptos" w:cs="Arial"/>
          <w:b/>
        </w:rPr>
        <w:t xml:space="preserve"> </w:t>
      </w:r>
      <w:r w:rsidR="004049E8">
        <w:rPr>
          <w:rFonts w:ascii="Aptos" w:hAnsi="Aptos" w:cs="Arial"/>
          <w:b/>
        </w:rPr>
        <w:t>Rámcovú dohodu</w:t>
      </w:r>
      <w:r w:rsidRPr="00E31EAD">
        <w:rPr>
          <w:rFonts w:ascii="Aptos" w:hAnsi="Aptos" w:cs="Arial"/>
          <w:b/>
        </w:rPr>
        <w:t xml:space="preserve"> vrátane všetkých jej príloh. </w:t>
      </w:r>
      <w:r w:rsidRPr="00E31EAD">
        <w:rPr>
          <w:rFonts w:ascii="Aptos" w:hAnsi="Aptos" w:cs="Arial"/>
        </w:rPr>
        <w:t xml:space="preserve">Pri predkladaní </w:t>
      </w:r>
      <w:r w:rsidR="004049E8">
        <w:rPr>
          <w:rFonts w:ascii="Aptos" w:hAnsi="Aptos" w:cs="Arial"/>
        </w:rPr>
        <w:t>Rámcovej dohody</w:t>
      </w:r>
      <w:r w:rsidRPr="00E31EAD">
        <w:rPr>
          <w:rFonts w:ascii="Aptos" w:hAnsi="Aptos" w:cs="Arial"/>
          <w:color w:val="FF0000"/>
        </w:rPr>
        <w:t xml:space="preserve"> </w:t>
      </w:r>
      <w:r w:rsidRPr="00E31EAD">
        <w:rPr>
          <w:rFonts w:ascii="Aptos" w:hAnsi="Aptos" w:cs="Arial"/>
        </w:rPr>
        <w:t xml:space="preserve">v listinnej podobe je uchádzač povinný predložiť 5 (päť) rovnopisov </w:t>
      </w:r>
      <w:r w:rsidR="004049E8">
        <w:rPr>
          <w:rFonts w:ascii="Aptos" w:hAnsi="Aptos" w:cs="Arial"/>
        </w:rPr>
        <w:t>Rámcovej dohody</w:t>
      </w:r>
      <w:r w:rsidR="000C5430">
        <w:rPr>
          <w:rFonts w:ascii="Aptos" w:hAnsi="Aptos" w:cs="Arial"/>
        </w:rPr>
        <w:t>.</w:t>
      </w:r>
    </w:p>
    <w:p w14:paraId="69708DC3" w14:textId="7682B836" w:rsidR="00054027" w:rsidRPr="00E31EAD" w:rsidRDefault="00E31EAD">
      <w:pPr>
        <w:pStyle w:val="Odsekzoznamu"/>
        <w:numPr>
          <w:ilvl w:val="1"/>
          <w:numId w:val="33"/>
        </w:numPr>
        <w:spacing w:after="0" w:line="276" w:lineRule="auto"/>
        <w:ind w:left="567" w:hanging="567"/>
        <w:jc w:val="both"/>
        <w:rPr>
          <w:rFonts w:ascii="Aptos" w:hAnsi="Aptos"/>
        </w:rPr>
      </w:pPr>
      <w:r w:rsidRPr="00E31EAD">
        <w:rPr>
          <w:rFonts w:ascii="Aptos" w:hAnsi="Aptos"/>
        </w:rPr>
        <w:t>C</w:t>
      </w:r>
      <w:r w:rsidR="00054027" w:rsidRPr="00E31EAD">
        <w:rPr>
          <w:rFonts w:ascii="Aptos" w:hAnsi="Aptos"/>
        </w:rPr>
        <w:t xml:space="preserve">OO si v zmysle § 56 ods. 5 in </w:t>
      </w:r>
      <w:proofErr w:type="spellStart"/>
      <w:r w:rsidR="00054027" w:rsidRPr="00E31EAD">
        <w:rPr>
          <w:rFonts w:ascii="Aptos" w:hAnsi="Aptos"/>
        </w:rPr>
        <w:t>fine</w:t>
      </w:r>
      <w:proofErr w:type="spellEnd"/>
      <w:r w:rsidR="00054027" w:rsidRPr="00E31EAD">
        <w:rPr>
          <w:rFonts w:ascii="Aptos" w:hAnsi="Aptos"/>
        </w:rPr>
        <w:t xml:space="preserve"> ZVO vyhradzuje právo uskutočniť pred uzavretím zmluvy rokovania s úspešným uchádzačom alebo uchádzačmi o znížení zmluvnej ceny.</w:t>
      </w:r>
    </w:p>
    <w:p w14:paraId="47724C11" w14:textId="77777777" w:rsidR="000C5430" w:rsidRDefault="000C5430" w:rsidP="00054027">
      <w:pPr>
        <w:spacing w:after="0" w:line="276" w:lineRule="auto"/>
        <w:ind w:left="993" w:hanging="426"/>
        <w:jc w:val="both"/>
        <w:rPr>
          <w:rFonts w:ascii="Aptos" w:hAnsi="Aptos"/>
        </w:rPr>
      </w:pPr>
    </w:p>
    <w:p w14:paraId="67D402ED" w14:textId="77777777" w:rsidR="000C5430" w:rsidRPr="00195217" w:rsidRDefault="000C5430" w:rsidP="00054027">
      <w:pPr>
        <w:spacing w:after="0" w:line="276" w:lineRule="auto"/>
        <w:ind w:left="993" w:hanging="426"/>
        <w:jc w:val="both"/>
        <w:rPr>
          <w:rFonts w:ascii="Aptos" w:hAnsi="Aptos"/>
        </w:rPr>
      </w:pPr>
    </w:p>
    <w:p w14:paraId="526CC081" w14:textId="1C7ACCD2" w:rsidR="00054027" w:rsidRPr="00E31EAD" w:rsidRDefault="00E31EAD" w:rsidP="00E31EAD">
      <w:pPr>
        <w:spacing w:after="0" w:line="276" w:lineRule="auto"/>
        <w:ind w:left="993" w:hanging="426"/>
        <w:jc w:val="center"/>
        <w:rPr>
          <w:rFonts w:ascii="Aptos" w:hAnsi="Aptos"/>
          <w:b/>
          <w:bCs/>
          <w:sz w:val="24"/>
          <w:szCs w:val="24"/>
        </w:rPr>
      </w:pPr>
      <w:r w:rsidRPr="00E31EAD">
        <w:rPr>
          <w:rFonts w:ascii="Aptos" w:hAnsi="Aptos"/>
          <w:b/>
          <w:bCs/>
          <w:sz w:val="24"/>
          <w:szCs w:val="24"/>
        </w:rPr>
        <w:t>Časť VII.</w:t>
      </w:r>
    </w:p>
    <w:p w14:paraId="43220A6B" w14:textId="5BAC8227" w:rsidR="00E31EAD" w:rsidRDefault="00E31EAD" w:rsidP="00E31EAD">
      <w:pPr>
        <w:spacing w:after="0" w:line="276" w:lineRule="auto"/>
        <w:ind w:left="993" w:hanging="426"/>
        <w:jc w:val="center"/>
        <w:rPr>
          <w:rFonts w:ascii="Aptos" w:hAnsi="Aptos"/>
          <w:b/>
          <w:bCs/>
          <w:sz w:val="24"/>
          <w:szCs w:val="24"/>
        </w:rPr>
      </w:pPr>
      <w:r>
        <w:rPr>
          <w:rFonts w:ascii="Aptos" w:hAnsi="Aptos"/>
          <w:b/>
          <w:bCs/>
          <w:sz w:val="24"/>
          <w:szCs w:val="24"/>
        </w:rPr>
        <w:t xml:space="preserve">OSOBITNÉ A </w:t>
      </w:r>
      <w:r w:rsidRPr="00E31EAD">
        <w:rPr>
          <w:rFonts w:ascii="Aptos" w:hAnsi="Aptos"/>
          <w:b/>
          <w:bCs/>
          <w:sz w:val="24"/>
          <w:szCs w:val="24"/>
        </w:rPr>
        <w:t xml:space="preserve">ZÁVEREČNÉ </w:t>
      </w:r>
      <w:r>
        <w:rPr>
          <w:rFonts w:ascii="Aptos" w:hAnsi="Aptos"/>
          <w:b/>
          <w:bCs/>
          <w:sz w:val="24"/>
          <w:szCs w:val="24"/>
        </w:rPr>
        <w:t>USTANOVENIA</w:t>
      </w:r>
    </w:p>
    <w:p w14:paraId="7DEEDFA3" w14:textId="77777777" w:rsidR="00054027" w:rsidRPr="00195217" w:rsidRDefault="00054027" w:rsidP="00E31EAD">
      <w:pPr>
        <w:spacing w:after="0" w:line="276" w:lineRule="auto"/>
        <w:jc w:val="both"/>
        <w:rPr>
          <w:rFonts w:ascii="Aptos" w:hAnsi="Aptos"/>
        </w:rPr>
      </w:pPr>
    </w:p>
    <w:p w14:paraId="50066900" w14:textId="6FCEF168" w:rsidR="00054027" w:rsidRPr="00E31EAD" w:rsidRDefault="00054027">
      <w:pPr>
        <w:pStyle w:val="Odsekzoznamu"/>
        <w:numPr>
          <w:ilvl w:val="0"/>
          <w:numId w:val="33"/>
        </w:numPr>
        <w:spacing w:after="120" w:line="276" w:lineRule="auto"/>
        <w:ind w:left="426" w:hanging="426"/>
        <w:contextualSpacing w:val="0"/>
        <w:jc w:val="both"/>
        <w:rPr>
          <w:rFonts w:ascii="Aptos" w:hAnsi="Aptos"/>
          <w:b/>
          <w:bCs/>
        </w:rPr>
      </w:pPr>
      <w:r w:rsidRPr="00E31EAD">
        <w:rPr>
          <w:rFonts w:ascii="Aptos" w:hAnsi="Aptos"/>
          <w:b/>
          <w:bCs/>
        </w:rPr>
        <w:t>Subdodávatelia</w:t>
      </w:r>
    </w:p>
    <w:p w14:paraId="6F1613EE" w14:textId="27AB1875" w:rsidR="00E31EAD" w:rsidRDefault="00054027">
      <w:pPr>
        <w:pStyle w:val="Odsekzoznamu"/>
        <w:numPr>
          <w:ilvl w:val="1"/>
          <w:numId w:val="33"/>
        </w:numPr>
        <w:spacing w:after="120" w:line="276" w:lineRule="auto"/>
        <w:ind w:left="567" w:hanging="567"/>
        <w:contextualSpacing w:val="0"/>
        <w:jc w:val="both"/>
        <w:rPr>
          <w:rFonts w:ascii="Aptos" w:hAnsi="Aptos"/>
        </w:rPr>
      </w:pPr>
      <w:r w:rsidRPr="00E31EAD">
        <w:rPr>
          <w:rFonts w:ascii="Aptos" w:hAnsi="Aptos"/>
        </w:rPr>
        <w:t xml:space="preserve">COO vyžaduje, aby úspešný uchádzač v dohode, najneskôr v čase jej uzavretia uviedol údaje o všetkých známych subdodávateľoch minimálne v rozsahu údajov, viď Príloha č. 5 k </w:t>
      </w:r>
      <w:r w:rsidR="00344FEB">
        <w:rPr>
          <w:rFonts w:ascii="Aptos" w:hAnsi="Aptos"/>
        </w:rPr>
        <w:t>N</w:t>
      </w:r>
      <w:r w:rsidRPr="00E31EAD">
        <w:rPr>
          <w:rFonts w:ascii="Aptos" w:hAnsi="Aptos"/>
        </w:rPr>
        <w:t xml:space="preserve">ávrhu </w:t>
      </w:r>
      <w:r w:rsidR="00344FEB">
        <w:rPr>
          <w:rFonts w:ascii="Aptos" w:hAnsi="Aptos"/>
        </w:rPr>
        <w:t>R</w:t>
      </w:r>
      <w:r w:rsidRPr="00E31EAD">
        <w:rPr>
          <w:rFonts w:ascii="Aptos" w:hAnsi="Aptos"/>
        </w:rPr>
        <w:t>ámcovej dohody.</w:t>
      </w:r>
    </w:p>
    <w:p w14:paraId="5E7795CC" w14:textId="77777777" w:rsidR="00E31EAD" w:rsidRDefault="00E31EAD">
      <w:pPr>
        <w:pStyle w:val="Odsekzoznamu"/>
        <w:numPr>
          <w:ilvl w:val="1"/>
          <w:numId w:val="33"/>
        </w:numPr>
        <w:spacing w:after="120" w:line="276" w:lineRule="auto"/>
        <w:ind w:left="567" w:hanging="567"/>
        <w:contextualSpacing w:val="0"/>
        <w:jc w:val="both"/>
        <w:rPr>
          <w:rFonts w:ascii="Aptos" w:hAnsi="Aptos"/>
        </w:rPr>
      </w:pPr>
      <w:r w:rsidRPr="00E31EAD">
        <w:rPr>
          <w:rFonts w:ascii="Aptos" w:hAnsi="Aptos"/>
        </w:rPr>
        <w:t>S</w:t>
      </w:r>
      <w:r w:rsidR="00054027" w:rsidRPr="00E31EAD">
        <w:rPr>
          <w:rFonts w:ascii="Aptos" w:hAnsi="Aptos"/>
        </w:rPr>
        <w:t>ubdodávateľ musí spĺňať podmienky osobného postavenia a neexistujú u neho dôvody na vylúčenie podľa § 40 ods. 6 písm. a) až g) a ods. 7 a 8 ZVO.</w:t>
      </w:r>
    </w:p>
    <w:p w14:paraId="38988BCC" w14:textId="6C790606" w:rsidR="00054027" w:rsidRPr="00E31EAD" w:rsidRDefault="00054027">
      <w:pPr>
        <w:pStyle w:val="Odsekzoznamu"/>
        <w:numPr>
          <w:ilvl w:val="1"/>
          <w:numId w:val="33"/>
        </w:numPr>
        <w:spacing w:after="60" w:line="276" w:lineRule="auto"/>
        <w:ind w:left="567" w:hanging="567"/>
        <w:contextualSpacing w:val="0"/>
        <w:jc w:val="both"/>
        <w:rPr>
          <w:rFonts w:ascii="Aptos" w:hAnsi="Aptos"/>
        </w:rPr>
      </w:pPr>
      <w:r w:rsidRPr="00E31EAD">
        <w:rPr>
          <w:rFonts w:ascii="Aptos" w:hAnsi="Aptos"/>
        </w:rPr>
        <w:t>COO v návrhu dohody určuje:</w:t>
      </w:r>
    </w:p>
    <w:p w14:paraId="4F37E1BB" w14:textId="77777777" w:rsidR="00054027" w:rsidRPr="00195217" w:rsidRDefault="00054027" w:rsidP="00E31EAD">
      <w:pPr>
        <w:spacing w:after="60" w:line="276" w:lineRule="auto"/>
        <w:ind w:left="993" w:hanging="426"/>
        <w:jc w:val="both"/>
        <w:rPr>
          <w:rFonts w:ascii="Aptos" w:hAnsi="Aptos"/>
        </w:rPr>
      </w:pPr>
      <w:r w:rsidRPr="00195217">
        <w:rPr>
          <w:rFonts w:ascii="Aptos" w:hAnsi="Aptos"/>
        </w:rPr>
        <w:t>-</w:t>
      </w:r>
      <w:r w:rsidRPr="00195217">
        <w:rPr>
          <w:rFonts w:ascii="Aptos" w:hAnsi="Aptos"/>
        </w:rPr>
        <w:tab/>
        <w:t>povinnosť dodávateľa oznámiť akúkoľvek zmenu údajov o subdodávateľovi,</w:t>
      </w:r>
    </w:p>
    <w:p w14:paraId="5FA98C1D" w14:textId="130EF966" w:rsidR="00054027" w:rsidRPr="00195217" w:rsidRDefault="00054027" w:rsidP="000E6207">
      <w:pPr>
        <w:spacing w:after="0" w:line="276" w:lineRule="auto"/>
        <w:ind w:left="993" w:hanging="426"/>
        <w:jc w:val="both"/>
        <w:rPr>
          <w:rFonts w:ascii="Aptos" w:hAnsi="Aptos"/>
        </w:rPr>
      </w:pPr>
      <w:r w:rsidRPr="00195217">
        <w:rPr>
          <w:rFonts w:ascii="Aptos" w:hAnsi="Aptos"/>
        </w:rPr>
        <w:t>-</w:t>
      </w:r>
      <w:r w:rsidRPr="00195217">
        <w:rPr>
          <w:rFonts w:ascii="Aptos" w:hAnsi="Aptos"/>
        </w:rPr>
        <w:tab/>
        <w:t xml:space="preserve">pravidlá zmeny subdodávateľa a povinnosť dodávateľa oznámiť zmenu subdodávateľa a údaje </w:t>
      </w:r>
      <w:r w:rsidR="000E6207">
        <w:rPr>
          <w:rFonts w:ascii="Aptos" w:hAnsi="Aptos"/>
        </w:rPr>
        <w:br/>
      </w:r>
      <w:r w:rsidRPr="00195217">
        <w:rPr>
          <w:rFonts w:ascii="Aptos" w:hAnsi="Aptos"/>
        </w:rPr>
        <w:t>o novom subdodávateľovi.</w:t>
      </w:r>
    </w:p>
    <w:p w14:paraId="3D1B69B3" w14:textId="14431753" w:rsidR="00054027" w:rsidRPr="00E31EAD" w:rsidRDefault="00054027">
      <w:pPr>
        <w:pStyle w:val="Odsekzoznamu"/>
        <w:numPr>
          <w:ilvl w:val="0"/>
          <w:numId w:val="33"/>
        </w:numPr>
        <w:spacing w:after="120" w:line="276" w:lineRule="auto"/>
        <w:ind w:left="426" w:hanging="426"/>
        <w:contextualSpacing w:val="0"/>
        <w:jc w:val="both"/>
        <w:rPr>
          <w:rFonts w:ascii="Aptos" w:hAnsi="Aptos"/>
          <w:b/>
          <w:bCs/>
        </w:rPr>
      </w:pPr>
      <w:r w:rsidRPr="00E31EAD">
        <w:rPr>
          <w:rFonts w:ascii="Aptos" w:hAnsi="Aptos"/>
          <w:b/>
          <w:bCs/>
        </w:rPr>
        <w:lastRenderedPageBreak/>
        <w:t>Konflikt záujmov</w:t>
      </w:r>
    </w:p>
    <w:p w14:paraId="07C28624" w14:textId="77777777" w:rsidR="00E31EAD" w:rsidRDefault="00054027">
      <w:pPr>
        <w:pStyle w:val="Odsekzoznamu"/>
        <w:numPr>
          <w:ilvl w:val="1"/>
          <w:numId w:val="33"/>
        </w:numPr>
        <w:spacing w:after="120" w:line="276" w:lineRule="auto"/>
        <w:ind w:left="567" w:hanging="567"/>
        <w:contextualSpacing w:val="0"/>
        <w:jc w:val="both"/>
        <w:rPr>
          <w:rFonts w:ascii="Aptos" w:hAnsi="Aptos"/>
        </w:rPr>
      </w:pPr>
      <w:r w:rsidRPr="00E31EAD">
        <w:rPr>
          <w:rFonts w:ascii="Aptos" w:hAnsi="Aptos"/>
        </w:rPr>
        <w:t>COO je povinný zabezpečiť, aby vo verejnom obstarávaní nedošlo ku konfliktu záujmov, ktorý by mohol narušiť alebo obmedziť hospodársku súťaž alebo porušiť princíp transparentnosti a princíp rovnakého zaobchádzania.</w:t>
      </w:r>
    </w:p>
    <w:p w14:paraId="6075D805" w14:textId="77777777" w:rsidR="00E31EAD" w:rsidRDefault="00054027">
      <w:pPr>
        <w:pStyle w:val="Odsekzoznamu"/>
        <w:numPr>
          <w:ilvl w:val="1"/>
          <w:numId w:val="33"/>
        </w:numPr>
        <w:spacing w:after="120" w:line="276" w:lineRule="auto"/>
        <w:ind w:left="567" w:hanging="567"/>
        <w:contextualSpacing w:val="0"/>
        <w:jc w:val="both"/>
        <w:rPr>
          <w:rFonts w:ascii="Aptos" w:hAnsi="Aptos"/>
        </w:rPr>
      </w:pPr>
      <w:r w:rsidRPr="00E31EAD">
        <w:rPr>
          <w:rFonts w:ascii="Aptos" w:hAnsi="Aptos"/>
        </w:rPr>
        <w:t>Konflikt záujmov zahŕňa najmä situáciu, ak zainteresovaná osoba, ktorá môže ovplyvniť výsledok alebo priebeh verejného obstarávania, má priamy alebo nepriamy finančný záujem, ekonomický záujem alebo iný osobný záujem, ktorý možno považovať za ohrozenie jej nestrannosti a nezávislosti v súvislosti s verejným obstarávaním.</w:t>
      </w:r>
    </w:p>
    <w:p w14:paraId="5B45CA9B" w14:textId="77777777" w:rsidR="00E31EAD" w:rsidRDefault="00054027">
      <w:pPr>
        <w:pStyle w:val="Odsekzoznamu"/>
        <w:numPr>
          <w:ilvl w:val="1"/>
          <w:numId w:val="33"/>
        </w:numPr>
        <w:spacing w:after="120" w:line="276" w:lineRule="auto"/>
        <w:ind w:left="567" w:hanging="567"/>
        <w:contextualSpacing w:val="0"/>
        <w:jc w:val="both"/>
        <w:rPr>
          <w:rFonts w:ascii="Aptos" w:hAnsi="Aptos"/>
        </w:rPr>
      </w:pPr>
      <w:r w:rsidRPr="00E31EAD">
        <w:rPr>
          <w:rFonts w:ascii="Aptos" w:hAnsi="Aptos"/>
        </w:rPr>
        <w:t>COO je povinný prijať primerané opatrenia a vykonať nápravu, ak zistí konflikt záujmov. Opatreniami sú najmä vylúčenie zainteresovanej osoby z procesu prípravy alebo realizácie verejného obstarávania alebo úprava jej povinností a zodpovednosti s cieľom zabrániť pretrvávaniu konfliktu záujmov. V prípade nemožnosti odstrániť konflikt záujmov inými účinnými opatreniami, COO v súlade s ustanovením § 40 ods. 6 písm. f) ZVO uchádzača z tohto verejného obstarávania vylúči.</w:t>
      </w:r>
    </w:p>
    <w:p w14:paraId="3F81DA40" w14:textId="77777777" w:rsidR="00E31EAD" w:rsidRDefault="00054027">
      <w:pPr>
        <w:pStyle w:val="Odsekzoznamu"/>
        <w:numPr>
          <w:ilvl w:val="1"/>
          <w:numId w:val="33"/>
        </w:numPr>
        <w:spacing w:after="120" w:line="276" w:lineRule="auto"/>
        <w:ind w:left="567" w:hanging="567"/>
        <w:contextualSpacing w:val="0"/>
        <w:jc w:val="both"/>
        <w:rPr>
          <w:rFonts w:ascii="Aptos" w:hAnsi="Aptos"/>
        </w:rPr>
      </w:pPr>
      <w:r w:rsidRPr="00E31EAD">
        <w:rPr>
          <w:rFonts w:ascii="Aptos" w:hAnsi="Aptos"/>
        </w:rPr>
        <w:t>COO v rámci opatrení podľa predchádzajúceho bodu požaduje, aby záujemca / uchádzač / člen skupiny dodávateľov vo všetkých fázach procesu verejného obstarávania postupoval tak, aby nedošlo k vzniku konfliktu záujmov.</w:t>
      </w:r>
    </w:p>
    <w:p w14:paraId="5F999FC5" w14:textId="6603EC01" w:rsidR="00054027" w:rsidRDefault="00054027">
      <w:pPr>
        <w:pStyle w:val="Odsekzoznamu"/>
        <w:numPr>
          <w:ilvl w:val="1"/>
          <w:numId w:val="33"/>
        </w:numPr>
        <w:spacing w:after="0" w:line="276" w:lineRule="auto"/>
        <w:ind w:left="567" w:hanging="567"/>
        <w:jc w:val="both"/>
        <w:rPr>
          <w:rFonts w:ascii="Aptos" w:hAnsi="Aptos"/>
        </w:rPr>
      </w:pPr>
      <w:r w:rsidRPr="00E31EAD">
        <w:rPr>
          <w:rFonts w:ascii="Aptos" w:hAnsi="Aptos"/>
        </w:rPr>
        <w:t>Uchádzač je povinný bezodkladne po tom, ako sa dozvie o konflikte záujmov alebo o možnosti jeho vzniku, informovať o tejto skutočnosti COO.</w:t>
      </w:r>
    </w:p>
    <w:p w14:paraId="2F808C58" w14:textId="77777777" w:rsidR="00E31EAD" w:rsidRPr="00E31EAD" w:rsidRDefault="00E31EAD" w:rsidP="00E31EAD">
      <w:pPr>
        <w:pStyle w:val="Odsekzoznamu"/>
        <w:spacing w:after="0" w:line="276" w:lineRule="auto"/>
        <w:ind w:left="567"/>
        <w:jc w:val="both"/>
        <w:rPr>
          <w:rFonts w:ascii="Aptos" w:hAnsi="Aptos"/>
        </w:rPr>
      </w:pPr>
    </w:p>
    <w:p w14:paraId="29967A37" w14:textId="059C05B2" w:rsidR="00054027" w:rsidRPr="00E31EAD" w:rsidRDefault="00054027">
      <w:pPr>
        <w:pStyle w:val="Odsekzoznamu"/>
        <w:numPr>
          <w:ilvl w:val="0"/>
          <w:numId w:val="33"/>
        </w:numPr>
        <w:spacing w:after="120" w:line="276" w:lineRule="auto"/>
        <w:ind w:left="426" w:hanging="426"/>
        <w:contextualSpacing w:val="0"/>
        <w:jc w:val="both"/>
        <w:rPr>
          <w:rFonts w:ascii="Aptos" w:hAnsi="Aptos"/>
          <w:b/>
          <w:bCs/>
        </w:rPr>
      </w:pPr>
      <w:r w:rsidRPr="00E31EAD">
        <w:rPr>
          <w:rFonts w:ascii="Aptos" w:hAnsi="Aptos"/>
          <w:b/>
          <w:bCs/>
        </w:rPr>
        <w:t>Zrušenie verejného obstarávania</w:t>
      </w:r>
    </w:p>
    <w:p w14:paraId="6A18118E" w14:textId="41464E12" w:rsidR="00E31EAD" w:rsidRDefault="00054027">
      <w:pPr>
        <w:pStyle w:val="Odsekzoznamu"/>
        <w:numPr>
          <w:ilvl w:val="1"/>
          <w:numId w:val="33"/>
        </w:numPr>
        <w:spacing w:after="120" w:line="276" w:lineRule="auto"/>
        <w:ind w:left="567" w:hanging="567"/>
        <w:contextualSpacing w:val="0"/>
        <w:jc w:val="both"/>
        <w:rPr>
          <w:rFonts w:ascii="Aptos" w:hAnsi="Aptos"/>
        </w:rPr>
      </w:pPr>
      <w:r w:rsidRPr="00E31EAD">
        <w:rPr>
          <w:rFonts w:ascii="Aptos" w:hAnsi="Aptos"/>
        </w:rPr>
        <w:t xml:space="preserve">COO zruší verejné obstarávanie alebo jeho časť, ak bude splnená niektorá z podmienok uvedených </w:t>
      </w:r>
      <w:r w:rsidR="001B1C70">
        <w:rPr>
          <w:rFonts w:ascii="Aptos" w:hAnsi="Aptos"/>
        </w:rPr>
        <w:br/>
      </w:r>
      <w:r w:rsidRPr="00E31EAD">
        <w:rPr>
          <w:rFonts w:ascii="Aptos" w:hAnsi="Aptos"/>
        </w:rPr>
        <w:t>v § 57 ods. ZVO.</w:t>
      </w:r>
    </w:p>
    <w:p w14:paraId="7C854774" w14:textId="77777777" w:rsidR="00E31EAD" w:rsidRDefault="00054027">
      <w:pPr>
        <w:pStyle w:val="Odsekzoznamu"/>
        <w:numPr>
          <w:ilvl w:val="1"/>
          <w:numId w:val="33"/>
        </w:numPr>
        <w:spacing w:after="120" w:line="276" w:lineRule="auto"/>
        <w:ind w:left="567" w:hanging="567"/>
        <w:contextualSpacing w:val="0"/>
        <w:jc w:val="both"/>
        <w:rPr>
          <w:rFonts w:ascii="Aptos" w:hAnsi="Aptos"/>
        </w:rPr>
      </w:pPr>
      <w:r w:rsidRPr="00E31EAD">
        <w:rPr>
          <w:rFonts w:ascii="Aptos" w:hAnsi="Aptos"/>
        </w:rPr>
        <w:t>COO môže zrušiť vyhlásený postup zadávania zákazky, ak nastanú okolnosti podľa § 57 ods. 2 ZVO.</w:t>
      </w:r>
    </w:p>
    <w:p w14:paraId="797C0B05" w14:textId="29855E74" w:rsidR="00054027" w:rsidRDefault="00E31EAD">
      <w:pPr>
        <w:pStyle w:val="Odsekzoznamu"/>
        <w:numPr>
          <w:ilvl w:val="1"/>
          <w:numId w:val="33"/>
        </w:numPr>
        <w:spacing w:after="0" w:line="276" w:lineRule="auto"/>
        <w:ind w:left="567" w:hanging="567"/>
        <w:jc w:val="both"/>
        <w:rPr>
          <w:rFonts w:ascii="Aptos" w:hAnsi="Aptos"/>
        </w:rPr>
      </w:pPr>
      <w:r w:rsidRPr="00E31EAD">
        <w:rPr>
          <w:rFonts w:ascii="Aptos" w:hAnsi="Aptos"/>
        </w:rPr>
        <w:t>C</w:t>
      </w:r>
      <w:r w:rsidR="00054027" w:rsidRPr="00E31EAD">
        <w:rPr>
          <w:rFonts w:ascii="Aptos" w:hAnsi="Aptos"/>
        </w:rPr>
        <w:t>OO si vyhradzuje právo neuzavrieť zmluvu s úspešným uchádzačom, pokiaľ výsledkom verejnej súťaže bude vyššia finančná hodnota ponuky úspešného uchádzača ako predpokladaná hodnota zákazky.</w:t>
      </w:r>
    </w:p>
    <w:p w14:paraId="36F4341E" w14:textId="77777777" w:rsidR="000C5430" w:rsidRPr="001B1C70" w:rsidRDefault="000C5430" w:rsidP="001B1C70">
      <w:pPr>
        <w:pStyle w:val="Odsekzoznamu"/>
        <w:spacing w:after="0" w:line="276" w:lineRule="auto"/>
        <w:ind w:left="567"/>
        <w:jc w:val="both"/>
        <w:rPr>
          <w:rFonts w:ascii="Aptos" w:hAnsi="Aptos"/>
          <w:b/>
          <w:bCs/>
        </w:rPr>
      </w:pPr>
    </w:p>
    <w:p w14:paraId="2E140994" w14:textId="390CACD6" w:rsidR="00195217" w:rsidRPr="001B1C70" w:rsidRDefault="00195217">
      <w:pPr>
        <w:pStyle w:val="Odsekzoznamu"/>
        <w:numPr>
          <w:ilvl w:val="0"/>
          <w:numId w:val="33"/>
        </w:numPr>
        <w:spacing w:after="120" w:line="276" w:lineRule="auto"/>
        <w:ind w:left="425" w:hanging="425"/>
        <w:contextualSpacing w:val="0"/>
        <w:jc w:val="both"/>
        <w:rPr>
          <w:rFonts w:ascii="Aptos" w:hAnsi="Aptos"/>
          <w:b/>
          <w:bCs/>
        </w:rPr>
      </w:pPr>
      <w:r w:rsidRPr="001B1C70">
        <w:rPr>
          <w:rFonts w:ascii="Aptos" w:hAnsi="Aptos"/>
          <w:b/>
          <w:bCs/>
        </w:rPr>
        <w:t>Ochrana osobných údajov</w:t>
      </w:r>
    </w:p>
    <w:p w14:paraId="0842BA26" w14:textId="5B8A7D4F" w:rsidR="00E31EAD" w:rsidRDefault="001B1C70">
      <w:pPr>
        <w:pStyle w:val="Odsekzoznamu"/>
        <w:numPr>
          <w:ilvl w:val="1"/>
          <w:numId w:val="33"/>
        </w:numPr>
        <w:spacing w:after="120" w:line="276" w:lineRule="auto"/>
        <w:ind w:left="567" w:hanging="567"/>
        <w:contextualSpacing w:val="0"/>
        <w:jc w:val="both"/>
        <w:rPr>
          <w:rFonts w:ascii="Aptos" w:hAnsi="Aptos"/>
        </w:rPr>
      </w:pPr>
      <w:r>
        <w:rPr>
          <w:rFonts w:ascii="Aptos" w:hAnsi="Aptos"/>
        </w:rPr>
        <w:t>COO</w:t>
      </w:r>
      <w:r w:rsidR="00195217" w:rsidRPr="00E31EAD">
        <w:rPr>
          <w:rFonts w:ascii="Aptos" w:hAnsi="Aptos"/>
        </w:rPr>
        <w:t xml:space="preserve"> si dovoľuje upozorniť, že v priebehu predmetného verejného obstarávania dochádza k spracúvaniu osobných údajov dotknutých osôb v súlade s Nariadením Európskeho parlamentu a Rady (EÚ) 2016/679 z 27. apríla 2016 o ochrane fyzických osôb pri spracovávaní osobných údajov a o voľnom pohybe takýchto údajov, ktorým sa zrušuje smernica 95/46/ES (všeobecné nariadenie o ochrane osobných údajov), (ďalej len „GDPR“) a s vybranými ustanoveniami zákona č. 18/2018 </w:t>
      </w:r>
      <w:proofErr w:type="spellStart"/>
      <w:r w:rsidR="00195217" w:rsidRPr="00E31EAD">
        <w:rPr>
          <w:rFonts w:ascii="Aptos" w:hAnsi="Aptos"/>
        </w:rPr>
        <w:t>Z.z</w:t>
      </w:r>
      <w:proofErr w:type="spellEnd"/>
      <w:r w:rsidR="00195217" w:rsidRPr="00E31EAD">
        <w:rPr>
          <w:rFonts w:ascii="Aptos" w:hAnsi="Aptos"/>
        </w:rPr>
        <w:t xml:space="preserve"> o ochrane osobných údajov a o zmene a doplnení niektorých zákonov v znení neskorších predpisov.</w:t>
      </w:r>
    </w:p>
    <w:p w14:paraId="661A809D" w14:textId="09A9777A" w:rsidR="00195217" w:rsidRDefault="001B1C70">
      <w:pPr>
        <w:pStyle w:val="Odsekzoznamu"/>
        <w:numPr>
          <w:ilvl w:val="1"/>
          <w:numId w:val="33"/>
        </w:numPr>
        <w:spacing w:after="0" w:line="276" w:lineRule="auto"/>
        <w:ind w:left="567" w:hanging="567"/>
        <w:jc w:val="both"/>
        <w:rPr>
          <w:rFonts w:ascii="Aptos" w:hAnsi="Aptos"/>
        </w:rPr>
      </w:pPr>
      <w:r>
        <w:rPr>
          <w:rFonts w:ascii="Aptos" w:hAnsi="Aptos"/>
        </w:rPr>
        <w:t>COO</w:t>
      </w:r>
      <w:r w:rsidR="00195217" w:rsidRPr="00E31EAD">
        <w:rPr>
          <w:rFonts w:ascii="Aptos" w:hAnsi="Aptos"/>
        </w:rPr>
        <w:t xml:space="preserve"> si dovoľuje upozorniť uchádzačov, aby pri príprave ponúk a v priebehu verejného obstarávania dbali na povinnosti vyplývajúce z GDPR.</w:t>
      </w:r>
    </w:p>
    <w:p w14:paraId="3C17417E" w14:textId="77777777" w:rsidR="001B1C70" w:rsidRPr="00E31EAD" w:rsidRDefault="001B1C70" w:rsidP="001B1C70">
      <w:pPr>
        <w:pStyle w:val="Odsekzoznamu"/>
        <w:spacing w:after="0" w:line="276" w:lineRule="auto"/>
        <w:ind w:left="567"/>
        <w:jc w:val="both"/>
        <w:rPr>
          <w:rFonts w:ascii="Aptos" w:hAnsi="Aptos"/>
        </w:rPr>
      </w:pPr>
    </w:p>
    <w:p w14:paraId="7AA175D7" w14:textId="015EB582" w:rsidR="00054027" w:rsidRPr="001B1C70" w:rsidRDefault="00054027">
      <w:pPr>
        <w:pStyle w:val="Odsekzoznamu"/>
        <w:numPr>
          <w:ilvl w:val="0"/>
          <w:numId w:val="33"/>
        </w:numPr>
        <w:spacing w:after="120" w:line="276" w:lineRule="auto"/>
        <w:ind w:left="425" w:hanging="425"/>
        <w:contextualSpacing w:val="0"/>
        <w:jc w:val="both"/>
        <w:rPr>
          <w:rFonts w:ascii="Aptos" w:hAnsi="Aptos"/>
          <w:b/>
          <w:bCs/>
        </w:rPr>
      </w:pPr>
      <w:r w:rsidRPr="00E31EAD">
        <w:rPr>
          <w:rFonts w:ascii="Aptos" w:hAnsi="Aptos"/>
          <w:b/>
          <w:bCs/>
        </w:rPr>
        <w:t>Záverečné ustanovenia</w:t>
      </w:r>
    </w:p>
    <w:p w14:paraId="22F317BA" w14:textId="17BCA5C1" w:rsidR="001C457B" w:rsidRDefault="00E31EAD">
      <w:pPr>
        <w:pStyle w:val="Odsekzoznamu"/>
        <w:numPr>
          <w:ilvl w:val="1"/>
          <w:numId w:val="33"/>
        </w:numPr>
        <w:spacing w:after="0" w:line="276" w:lineRule="auto"/>
        <w:ind w:left="567" w:hanging="567"/>
        <w:jc w:val="both"/>
        <w:rPr>
          <w:rFonts w:ascii="Aptos" w:hAnsi="Aptos"/>
        </w:rPr>
      </w:pPr>
      <w:r w:rsidRPr="00E31EAD">
        <w:rPr>
          <w:rFonts w:ascii="Aptos" w:hAnsi="Aptos"/>
        </w:rPr>
        <w:t>P</w:t>
      </w:r>
      <w:r w:rsidR="00054027" w:rsidRPr="00E31EAD">
        <w:rPr>
          <w:rFonts w:ascii="Aptos" w:hAnsi="Aptos"/>
        </w:rPr>
        <w:t xml:space="preserve">re právne vzťahy neupravené týmito súťažnými podkladmi platia príslušné ustanovenia zákona </w:t>
      </w:r>
      <w:r w:rsidR="000E6207">
        <w:rPr>
          <w:rFonts w:ascii="Aptos" w:hAnsi="Aptos"/>
        </w:rPr>
        <w:br/>
      </w:r>
      <w:r w:rsidR="00054027" w:rsidRPr="00E31EAD">
        <w:rPr>
          <w:rFonts w:ascii="Aptos" w:hAnsi="Aptos"/>
        </w:rPr>
        <w:t>č. 343/2015 Z. z. o verejnom obstarávaní a o zmene a doplnení niektorých zákonov v znení neskorších predpisov a iných osobitných predpisov.</w:t>
      </w:r>
    </w:p>
    <w:p w14:paraId="434C8F37" w14:textId="77777777" w:rsidR="00D7656C" w:rsidRDefault="00D7656C" w:rsidP="008A26E5">
      <w:pPr>
        <w:spacing w:after="0"/>
        <w:rPr>
          <w:rFonts w:ascii="Aptos" w:hAnsi="Aptos"/>
        </w:rPr>
      </w:pPr>
    </w:p>
    <w:p w14:paraId="2B544089" w14:textId="77777777" w:rsidR="00344FEB" w:rsidRDefault="00344FEB" w:rsidP="008A26E5">
      <w:pPr>
        <w:spacing w:after="0"/>
        <w:rPr>
          <w:rFonts w:ascii="Aptos" w:hAnsi="Aptos"/>
        </w:rPr>
      </w:pPr>
    </w:p>
    <w:p w14:paraId="306FB188" w14:textId="77777777" w:rsidR="00803974" w:rsidRDefault="00803974" w:rsidP="008A26E5">
      <w:pPr>
        <w:spacing w:after="0"/>
        <w:rPr>
          <w:rFonts w:ascii="Aptos" w:hAnsi="Aptos"/>
        </w:rPr>
      </w:pPr>
    </w:p>
    <w:p w14:paraId="6FBA1C88" w14:textId="77777777" w:rsidR="00803974" w:rsidRDefault="00803974" w:rsidP="008A26E5">
      <w:pPr>
        <w:spacing w:after="0"/>
        <w:rPr>
          <w:rFonts w:ascii="Aptos" w:hAnsi="Aptos"/>
        </w:rPr>
      </w:pPr>
    </w:p>
    <w:p w14:paraId="6E0090CB" w14:textId="77777777" w:rsidR="00803974" w:rsidRDefault="00803974" w:rsidP="008A26E5">
      <w:pPr>
        <w:spacing w:after="0"/>
        <w:rPr>
          <w:rFonts w:ascii="Aptos" w:hAnsi="Aptos"/>
        </w:rPr>
      </w:pPr>
    </w:p>
    <w:p w14:paraId="2332DB44" w14:textId="77777777" w:rsidR="00803974" w:rsidRDefault="00803974" w:rsidP="008A26E5">
      <w:pPr>
        <w:spacing w:after="0"/>
        <w:rPr>
          <w:rFonts w:ascii="Aptos" w:hAnsi="Aptos"/>
        </w:rPr>
      </w:pPr>
    </w:p>
    <w:p w14:paraId="705469C7" w14:textId="77777777" w:rsidR="00803974" w:rsidRDefault="00803974" w:rsidP="008A26E5">
      <w:pPr>
        <w:spacing w:after="0"/>
        <w:rPr>
          <w:rFonts w:ascii="Aptos" w:hAnsi="Aptos"/>
        </w:rPr>
      </w:pPr>
    </w:p>
    <w:p w14:paraId="6A2E9569" w14:textId="77777777" w:rsidR="000C5430" w:rsidRDefault="000C5430" w:rsidP="008A26E5">
      <w:pPr>
        <w:spacing w:after="0"/>
        <w:rPr>
          <w:rFonts w:ascii="Aptos" w:hAnsi="Aptos"/>
        </w:rPr>
      </w:pPr>
    </w:p>
    <w:p w14:paraId="25B314C2" w14:textId="77777777" w:rsidR="000C5430" w:rsidRDefault="000C5430" w:rsidP="008A26E5">
      <w:pPr>
        <w:spacing w:after="0"/>
        <w:rPr>
          <w:rFonts w:ascii="Aptos" w:hAnsi="Aptos"/>
        </w:rPr>
      </w:pPr>
    </w:p>
    <w:p w14:paraId="68930075" w14:textId="77777777" w:rsidR="000C5430" w:rsidRDefault="000C5430" w:rsidP="008A26E5">
      <w:pPr>
        <w:spacing w:after="0"/>
        <w:rPr>
          <w:rFonts w:ascii="Aptos" w:hAnsi="Aptos"/>
        </w:rPr>
      </w:pPr>
    </w:p>
    <w:p w14:paraId="1BCCA81D" w14:textId="77777777" w:rsidR="000C5430" w:rsidRDefault="000C5430" w:rsidP="008A26E5">
      <w:pPr>
        <w:spacing w:after="0"/>
        <w:rPr>
          <w:rFonts w:ascii="Aptos" w:hAnsi="Aptos"/>
        </w:rPr>
      </w:pPr>
    </w:p>
    <w:p w14:paraId="402835F0" w14:textId="77777777" w:rsidR="000C5430" w:rsidRDefault="000C5430" w:rsidP="008A26E5">
      <w:pPr>
        <w:spacing w:after="0"/>
        <w:rPr>
          <w:rFonts w:ascii="Aptos" w:hAnsi="Aptos"/>
        </w:rPr>
      </w:pPr>
    </w:p>
    <w:p w14:paraId="53321758" w14:textId="77777777" w:rsidR="000C5430" w:rsidRDefault="000C5430" w:rsidP="008A26E5">
      <w:pPr>
        <w:spacing w:after="0"/>
        <w:rPr>
          <w:rFonts w:ascii="Aptos" w:hAnsi="Aptos"/>
        </w:rPr>
      </w:pPr>
    </w:p>
    <w:p w14:paraId="4A796603" w14:textId="77777777" w:rsidR="000C5430" w:rsidRDefault="000C5430" w:rsidP="008A26E5">
      <w:pPr>
        <w:spacing w:after="0"/>
        <w:rPr>
          <w:rFonts w:ascii="Aptos" w:hAnsi="Aptos"/>
        </w:rPr>
      </w:pPr>
    </w:p>
    <w:p w14:paraId="1E11356F" w14:textId="77777777" w:rsidR="000C5430" w:rsidRDefault="000C5430" w:rsidP="008A26E5">
      <w:pPr>
        <w:spacing w:after="0"/>
        <w:rPr>
          <w:rFonts w:ascii="Aptos" w:hAnsi="Aptos"/>
        </w:rPr>
      </w:pPr>
    </w:p>
    <w:p w14:paraId="2CC9C8FA" w14:textId="77777777" w:rsidR="000C5430" w:rsidRDefault="000C5430" w:rsidP="008A26E5">
      <w:pPr>
        <w:spacing w:after="0"/>
        <w:rPr>
          <w:rFonts w:ascii="Aptos" w:hAnsi="Aptos"/>
        </w:rPr>
      </w:pPr>
    </w:p>
    <w:p w14:paraId="4FF5D678" w14:textId="77777777" w:rsidR="000C5430" w:rsidRDefault="000C5430" w:rsidP="008A26E5">
      <w:pPr>
        <w:spacing w:after="0"/>
        <w:rPr>
          <w:rFonts w:ascii="Aptos" w:hAnsi="Aptos"/>
        </w:rPr>
      </w:pPr>
    </w:p>
    <w:p w14:paraId="7CE0193D" w14:textId="77777777" w:rsidR="000C5430" w:rsidRDefault="000C5430" w:rsidP="008A26E5">
      <w:pPr>
        <w:spacing w:after="0"/>
        <w:rPr>
          <w:rFonts w:ascii="Aptos" w:hAnsi="Aptos"/>
        </w:rPr>
      </w:pPr>
    </w:p>
    <w:p w14:paraId="609E99D7" w14:textId="77777777" w:rsidR="000C5430" w:rsidRDefault="000C5430" w:rsidP="008A26E5">
      <w:pPr>
        <w:spacing w:after="0"/>
        <w:rPr>
          <w:rFonts w:ascii="Aptos" w:hAnsi="Aptos"/>
        </w:rPr>
      </w:pPr>
    </w:p>
    <w:p w14:paraId="45C80121" w14:textId="77777777" w:rsidR="000C5430" w:rsidRDefault="000C5430" w:rsidP="008A26E5">
      <w:pPr>
        <w:spacing w:after="0"/>
        <w:rPr>
          <w:rFonts w:ascii="Aptos" w:hAnsi="Aptos"/>
        </w:rPr>
      </w:pPr>
    </w:p>
    <w:p w14:paraId="463D822E" w14:textId="77777777" w:rsidR="000C5430" w:rsidRDefault="000C5430" w:rsidP="008A26E5">
      <w:pPr>
        <w:spacing w:after="0"/>
        <w:rPr>
          <w:rFonts w:ascii="Aptos" w:hAnsi="Aptos"/>
        </w:rPr>
      </w:pPr>
    </w:p>
    <w:p w14:paraId="77143774" w14:textId="77777777" w:rsidR="000E6207" w:rsidRDefault="000E6207" w:rsidP="008A26E5">
      <w:pPr>
        <w:spacing w:after="0"/>
        <w:rPr>
          <w:rFonts w:ascii="Aptos" w:hAnsi="Aptos"/>
        </w:rPr>
      </w:pPr>
    </w:p>
    <w:p w14:paraId="695A1ACF" w14:textId="77777777" w:rsidR="000E6207" w:rsidRDefault="000E6207" w:rsidP="008A26E5">
      <w:pPr>
        <w:spacing w:after="0"/>
        <w:rPr>
          <w:rFonts w:ascii="Aptos" w:hAnsi="Aptos"/>
        </w:rPr>
      </w:pPr>
    </w:p>
    <w:p w14:paraId="3CF89700" w14:textId="77777777" w:rsidR="000E6207" w:rsidRDefault="000E6207" w:rsidP="008A26E5">
      <w:pPr>
        <w:spacing w:after="0"/>
        <w:rPr>
          <w:rFonts w:ascii="Aptos" w:hAnsi="Aptos"/>
        </w:rPr>
      </w:pPr>
    </w:p>
    <w:p w14:paraId="31824059" w14:textId="77777777" w:rsidR="000E6207" w:rsidRDefault="000E6207" w:rsidP="008A26E5">
      <w:pPr>
        <w:spacing w:after="0"/>
        <w:rPr>
          <w:rFonts w:ascii="Aptos" w:hAnsi="Aptos"/>
        </w:rPr>
      </w:pPr>
    </w:p>
    <w:p w14:paraId="40F9EC2F" w14:textId="77777777" w:rsidR="000E6207" w:rsidRDefault="000E6207" w:rsidP="008A26E5">
      <w:pPr>
        <w:spacing w:after="0"/>
        <w:rPr>
          <w:rFonts w:ascii="Aptos" w:hAnsi="Aptos"/>
        </w:rPr>
      </w:pPr>
    </w:p>
    <w:p w14:paraId="71A18BFA" w14:textId="77777777" w:rsidR="000E6207" w:rsidRDefault="000E6207" w:rsidP="008A26E5">
      <w:pPr>
        <w:spacing w:after="0"/>
        <w:rPr>
          <w:rFonts w:ascii="Aptos" w:hAnsi="Aptos"/>
        </w:rPr>
      </w:pPr>
    </w:p>
    <w:p w14:paraId="514A9C67" w14:textId="77777777" w:rsidR="000E6207" w:rsidRDefault="000E6207" w:rsidP="008A26E5">
      <w:pPr>
        <w:spacing w:after="0"/>
        <w:rPr>
          <w:rFonts w:ascii="Aptos" w:hAnsi="Aptos"/>
        </w:rPr>
      </w:pPr>
    </w:p>
    <w:p w14:paraId="323F5A73" w14:textId="77777777" w:rsidR="000E6207" w:rsidRDefault="000E6207" w:rsidP="008A26E5">
      <w:pPr>
        <w:spacing w:after="0"/>
        <w:rPr>
          <w:rFonts w:ascii="Aptos" w:hAnsi="Aptos"/>
        </w:rPr>
      </w:pPr>
    </w:p>
    <w:p w14:paraId="3FC012FD" w14:textId="77777777" w:rsidR="000E6207" w:rsidRDefault="000E6207" w:rsidP="008A26E5">
      <w:pPr>
        <w:spacing w:after="0"/>
        <w:rPr>
          <w:rFonts w:ascii="Aptos" w:hAnsi="Aptos"/>
        </w:rPr>
      </w:pPr>
    </w:p>
    <w:p w14:paraId="6C8417C0" w14:textId="77777777" w:rsidR="000E6207" w:rsidRDefault="000E6207" w:rsidP="008A26E5">
      <w:pPr>
        <w:spacing w:after="0"/>
        <w:rPr>
          <w:rFonts w:ascii="Aptos" w:hAnsi="Aptos"/>
        </w:rPr>
      </w:pPr>
    </w:p>
    <w:p w14:paraId="7DBD2E45" w14:textId="77777777" w:rsidR="000E6207" w:rsidRDefault="000E6207" w:rsidP="008A26E5">
      <w:pPr>
        <w:spacing w:after="0"/>
        <w:rPr>
          <w:rFonts w:ascii="Aptos" w:hAnsi="Aptos"/>
        </w:rPr>
      </w:pPr>
    </w:p>
    <w:p w14:paraId="551F6013" w14:textId="77777777" w:rsidR="000E6207" w:rsidRDefault="000E6207" w:rsidP="008A26E5">
      <w:pPr>
        <w:spacing w:after="0"/>
        <w:rPr>
          <w:rFonts w:ascii="Aptos" w:hAnsi="Aptos"/>
        </w:rPr>
      </w:pPr>
    </w:p>
    <w:p w14:paraId="22DFDAE2" w14:textId="77777777" w:rsidR="000E6207" w:rsidRDefault="000E6207" w:rsidP="008A26E5">
      <w:pPr>
        <w:spacing w:after="0"/>
        <w:rPr>
          <w:rFonts w:ascii="Aptos" w:hAnsi="Aptos"/>
        </w:rPr>
      </w:pPr>
    </w:p>
    <w:p w14:paraId="397E1475" w14:textId="77777777" w:rsidR="000E6207" w:rsidRDefault="000E6207" w:rsidP="008A26E5">
      <w:pPr>
        <w:spacing w:after="0"/>
        <w:rPr>
          <w:rFonts w:ascii="Aptos" w:hAnsi="Aptos"/>
        </w:rPr>
      </w:pPr>
    </w:p>
    <w:p w14:paraId="277BD0D2" w14:textId="77777777" w:rsidR="000E6207" w:rsidRDefault="000E6207" w:rsidP="008A26E5">
      <w:pPr>
        <w:spacing w:after="0"/>
        <w:rPr>
          <w:rFonts w:ascii="Aptos" w:hAnsi="Aptos"/>
        </w:rPr>
      </w:pPr>
    </w:p>
    <w:p w14:paraId="72625B1E" w14:textId="77777777" w:rsidR="000E6207" w:rsidRDefault="000E6207" w:rsidP="008A26E5">
      <w:pPr>
        <w:spacing w:after="0"/>
        <w:rPr>
          <w:rFonts w:ascii="Aptos" w:hAnsi="Aptos"/>
        </w:rPr>
      </w:pPr>
    </w:p>
    <w:p w14:paraId="25C40BC1" w14:textId="77777777" w:rsidR="000E6207" w:rsidRDefault="000E6207" w:rsidP="008A26E5">
      <w:pPr>
        <w:spacing w:after="0"/>
        <w:rPr>
          <w:rFonts w:ascii="Aptos" w:hAnsi="Aptos"/>
        </w:rPr>
      </w:pPr>
    </w:p>
    <w:p w14:paraId="0D331968" w14:textId="77777777" w:rsidR="000E6207" w:rsidRDefault="000E6207" w:rsidP="008A26E5">
      <w:pPr>
        <w:spacing w:after="0"/>
        <w:rPr>
          <w:rFonts w:ascii="Aptos" w:hAnsi="Aptos"/>
        </w:rPr>
      </w:pPr>
    </w:p>
    <w:p w14:paraId="713D39FE" w14:textId="77777777" w:rsidR="000E6207" w:rsidRDefault="000E6207" w:rsidP="008A26E5">
      <w:pPr>
        <w:spacing w:after="0"/>
        <w:rPr>
          <w:rFonts w:ascii="Aptos" w:hAnsi="Aptos"/>
        </w:rPr>
      </w:pPr>
    </w:p>
    <w:p w14:paraId="552FFF7D" w14:textId="77777777" w:rsidR="000E6207" w:rsidRDefault="000E6207" w:rsidP="008A26E5">
      <w:pPr>
        <w:spacing w:after="0"/>
        <w:rPr>
          <w:rFonts w:ascii="Aptos" w:hAnsi="Aptos"/>
        </w:rPr>
      </w:pPr>
    </w:p>
    <w:p w14:paraId="65208930" w14:textId="77777777" w:rsidR="000E6207" w:rsidRDefault="000E6207" w:rsidP="008A26E5">
      <w:pPr>
        <w:spacing w:after="0"/>
        <w:rPr>
          <w:rFonts w:ascii="Aptos" w:hAnsi="Aptos"/>
        </w:rPr>
      </w:pPr>
    </w:p>
    <w:p w14:paraId="6C233244" w14:textId="77777777" w:rsidR="000C5430" w:rsidRDefault="000C5430" w:rsidP="008A26E5">
      <w:pPr>
        <w:spacing w:after="0"/>
        <w:rPr>
          <w:rFonts w:ascii="Aptos" w:hAnsi="Aptos"/>
        </w:rPr>
      </w:pPr>
    </w:p>
    <w:p w14:paraId="25EE5818" w14:textId="77777777" w:rsidR="00B6221A" w:rsidRDefault="00B6221A" w:rsidP="008A26E5">
      <w:pPr>
        <w:spacing w:after="0"/>
        <w:rPr>
          <w:rFonts w:ascii="Aptos" w:hAnsi="Aptos"/>
        </w:rPr>
      </w:pPr>
    </w:p>
    <w:p w14:paraId="45E3DB7C" w14:textId="77777777" w:rsidR="00B6221A" w:rsidRDefault="00B6221A" w:rsidP="008A26E5">
      <w:pPr>
        <w:spacing w:after="0"/>
        <w:rPr>
          <w:rFonts w:ascii="Aptos" w:hAnsi="Aptos"/>
        </w:rPr>
      </w:pPr>
    </w:p>
    <w:p w14:paraId="5C49FAB0" w14:textId="77777777" w:rsidR="00D7656C" w:rsidRDefault="00D7656C" w:rsidP="008A26E5">
      <w:pPr>
        <w:spacing w:after="120"/>
        <w:rPr>
          <w:rFonts w:ascii="Aptos" w:hAnsi="Aptos"/>
          <w:b/>
          <w:bCs/>
        </w:rPr>
      </w:pPr>
      <w:r w:rsidRPr="00D7656C">
        <w:rPr>
          <w:rFonts w:ascii="Aptos" w:hAnsi="Aptos"/>
          <w:b/>
          <w:bCs/>
          <w:u w:val="single"/>
        </w:rPr>
        <w:t>Prílohy</w:t>
      </w:r>
      <w:r w:rsidRPr="00D7656C">
        <w:rPr>
          <w:rFonts w:ascii="Aptos" w:hAnsi="Aptos"/>
          <w:b/>
          <w:bCs/>
        </w:rPr>
        <w:t>:</w:t>
      </w:r>
    </w:p>
    <w:p w14:paraId="0E7BC3E6" w14:textId="05A1F26E" w:rsidR="00D7656C" w:rsidRDefault="00D7656C" w:rsidP="008A26E5">
      <w:pPr>
        <w:spacing w:after="60"/>
        <w:rPr>
          <w:rFonts w:ascii="Aptos" w:hAnsi="Aptos"/>
        </w:rPr>
      </w:pPr>
      <w:r w:rsidRPr="008A26E5">
        <w:rPr>
          <w:rFonts w:ascii="Aptos" w:hAnsi="Aptos"/>
        </w:rPr>
        <w:t xml:space="preserve">Príloha č. 1 k časti A.1 – </w:t>
      </w:r>
      <w:r w:rsidR="008A26E5" w:rsidRPr="008A26E5">
        <w:rPr>
          <w:rFonts w:ascii="Aptos" w:hAnsi="Aptos"/>
        </w:rPr>
        <w:t>Identifikačné údaje uchádzača</w:t>
      </w:r>
    </w:p>
    <w:p w14:paraId="116F73E2" w14:textId="203B5FD8" w:rsidR="00344FEB" w:rsidRPr="008A26E5" w:rsidRDefault="00344FEB" w:rsidP="008A26E5">
      <w:pPr>
        <w:spacing w:after="60"/>
        <w:rPr>
          <w:rFonts w:ascii="Aptos" w:hAnsi="Aptos"/>
        </w:rPr>
      </w:pPr>
      <w:r w:rsidRPr="008A26E5">
        <w:rPr>
          <w:rFonts w:ascii="Aptos" w:hAnsi="Aptos"/>
        </w:rPr>
        <w:t xml:space="preserve">Príloha č. </w:t>
      </w:r>
      <w:r w:rsidR="00B6221A">
        <w:rPr>
          <w:rFonts w:ascii="Aptos" w:hAnsi="Aptos"/>
        </w:rPr>
        <w:t>2</w:t>
      </w:r>
      <w:r w:rsidRPr="008A26E5">
        <w:rPr>
          <w:rFonts w:ascii="Aptos" w:hAnsi="Aptos"/>
        </w:rPr>
        <w:t xml:space="preserve"> k časti A.1 – Čestné vyhlásenie </w:t>
      </w:r>
      <w:r>
        <w:rPr>
          <w:rFonts w:ascii="Aptos" w:hAnsi="Aptos"/>
        </w:rPr>
        <w:t>uchádzača</w:t>
      </w:r>
    </w:p>
    <w:p w14:paraId="6E6F792A" w14:textId="2FCB5A1B" w:rsidR="00D7656C" w:rsidRPr="008A26E5" w:rsidRDefault="00D7656C" w:rsidP="008A26E5">
      <w:pPr>
        <w:spacing w:after="60"/>
        <w:rPr>
          <w:rFonts w:ascii="Aptos" w:hAnsi="Aptos"/>
        </w:rPr>
      </w:pPr>
      <w:r w:rsidRPr="008A26E5">
        <w:rPr>
          <w:rFonts w:ascii="Aptos" w:hAnsi="Aptos"/>
        </w:rPr>
        <w:t xml:space="preserve">Príloha č. </w:t>
      </w:r>
      <w:r w:rsidR="00B6221A">
        <w:rPr>
          <w:rFonts w:ascii="Aptos" w:hAnsi="Aptos"/>
        </w:rPr>
        <w:t>3</w:t>
      </w:r>
      <w:r w:rsidRPr="008A26E5">
        <w:rPr>
          <w:rFonts w:ascii="Aptos" w:hAnsi="Aptos"/>
        </w:rPr>
        <w:t xml:space="preserve"> k časti A.1 – </w:t>
      </w:r>
      <w:r w:rsidR="008A26E5" w:rsidRPr="008A26E5">
        <w:rPr>
          <w:rFonts w:ascii="Aptos" w:hAnsi="Aptos"/>
        </w:rPr>
        <w:t>Čestné vyhlásenie ku konfliktu záujmov</w:t>
      </w:r>
    </w:p>
    <w:p w14:paraId="382C8E4A" w14:textId="3D09F384" w:rsidR="008A26E5" w:rsidRDefault="008A26E5" w:rsidP="008A26E5">
      <w:pPr>
        <w:spacing w:after="60"/>
        <w:rPr>
          <w:rFonts w:ascii="Aptos" w:hAnsi="Aptos"/>
        </w:rPr>
      </w:pPr>
      <w:r w:rsidRPr="008A26E5">
        <w:rPr>
          <w:rFonts w:ascii="Aptos" w:hAnsi="Aptos"/>
        </w:rPr>
        <w:t xml:space="preserve">Príloha č. </w:t>
      </w:r>
      <w:r w:rsidR="00B6221A">
        <w:rPr>
          <w:rFonts w:ascii="Aptos" w:hAnsi="Aptos"/>
        </w:rPr>
        <w:t>4</w:t>
      </w:r>
      <w:r w:rsidRPr="008A26E5">
        <w:rPr>
          <w:rFonts w:ascii="Aptos" w:hAnsi="Aptos"/>
        </w:rPr>
        <w:t xml:space="preserve"> k časti A.1 – Čestné vyhlásenie k medzinárodným sankciám</w:t>
      </w:r>
    </w:p>
    <w:p w14:paraId="356F8F03" w14:textId="02AD30BF" w:rsidR="00AF2A41" w:rsidRDefault="00AF2A41" w:rsidP="00497471">
      <w:pPr>
        <w:pStyle w:val="Odsekzoznamu"/>
        <w:spacing w:after="0" w:line="276" w:lineRule="auto"/>
        <w:ind w:left="567" w:hanging="567"/>
        <w:jc w:val="both"/>
        <w:rPr>
          <w:rFonts w:ascii="Aptos" w:hAnsi="Aptos"/>
          <w:b/>
          <w:bCs/>
          <w:color w:val="2E74B5" w:themeColor="accent1" w:themeShade="BF"/>
          <w:sz w:val="28"/>
          <w:szCs w:val="28"/>
        </w:rPr>
      </w:pPr>
      <w:r w:rsidRPr="00AF2A41">
        <w:rPr>
          <w:rFonts w:ascii="Aptos" w:hAnsi="Aptos"/>
          <w:b/>
          <w:bCs/>
          <w:color w:val="2E74B5" w:themeColor="accent1" w:themeShade="BF"/>
          <w:sz w:val="28"/>
          <w:szCs w:val="28"/>
        </w:rPr>
        <w:lastRenderedPageBreak/>
        <w:t>B.1</w:t>
      </w:r>
      <w:r w:rsidR="00497471">
        <w:rPr>
          <w:rFonts w:ascii="Aptos" w:hAnsi="Aptos"/>
          <w:b/>
          <w:bCs/>
          <w:color w:val="2E74B5" w:themeColor="accent1" w:themeShade="BF"/>
          <w:sz w:val="28"/>
          <w:szCs w:val="28"/>
        </w:rPr>
        <w:tab/>
      </w:r>
      <w:r w:rsidR="00563B94" w:rsidRPr="00AF2A41">
        <w:rPr>
          <w:rFonts w:ascii="Aptos" w:hAnsi="Aptos"/>
          <w:b/>
          <w:bCs/>
          <w:color w:val="2E74B5" w:themeColor="accent1" w:themeShade="BF"/>
          <w:sz w:val="28"/>
          <w:szCs w:val="28"/>
        </w:rPr>
        <w:t>OPIS PREDMETU ZÁKAZKY</w:t>
      </w:r>
    </w:p>
    <w:p w14:paraId="312C1688" w14:textId="77777777" w:rsidR="00AF2A41" w:rsidRPr="00D92C52" w:rsidRDefault="00AF2A41" w:rsidP="00AF2A41">
      <w:pPr>
        <w:pStyle w:val="Odsekzoznamu"/>
        <w:spacing w:after="0" w:line="276" w:lineRule="auto"/>
        <w:ind w:left="567"/>
        <w:jc w:val="both"/>
        <w:rPr>
          <w:rFonts w:ascii="Aptos" w:hAnsi="Aptos"/>
          <w:b/>
          <w:bCs/>
          <w:color w:val="2E74B5" w:themeColor="accent1" w:themeShade="BF"/>
        </w:rPr>
      </w:pPr>
    </w:p>
    <w:p w14:paraId="765B9C57" w14:textId="103EDB87" w:rsidR="00AF2A41" w:rsidRPr="00D92C52" w:rsidRDefault="00AF2A41" w:rsidP="00497471">
      <w:pPr>
        <w:spacing w:after="0" w:line="276" w:lineRule="auto"/>
        <w:jc w:val="both"/>
        <w:rPr>
          <w:rFonts w:ascii="Aptos" w:hAnsi="Aptos"/>
          <w:b/>
          <w:bCs/>
          <w:color w:val="2E74B5" w:themeColor="accent1" w:themeShade="BF"/>
        </w:rPr>
      </w:pPr>
    </w:p>
    <w:p w14:paraId="693B85CE" w14:textId="03974EA1" w:rsidR="00497471" w:rsidRDefault="00243C5F">
      <w:pPr>
        <w:pStyle w:val="Odsekzoznamu"/>
        <w:numPr>
          <w:ilvl w:val="0"/>
          <w:numId w:val="34"/>
        </w:numPr>
        <w:spacing w:after="120" w:line="276" w:lineRule="auto"/>
        <w:ind w:left="425" w:hanging="425"/>
        <w:contextualSpacing w:val="0"/>
        <w:jc w:val="both"/>
        <w:rPr>
          <w:rFonts w:ascii="Aptos" w:hAnsi="Aptos"/>
          <w:b/>
          <w:bCs/>
        </w:rPr>
      </w:pPr>
      <w:r>
        <w:rPr>
          <w:rFonts w:ascii="Aptos" w:hAnsi="Aptos"/>
          <w:b/>
          <w:bCs/>
        </w:rPr>
        <w:t>P</w:t>
      </w:r>
      <w:r w:rsidR="00497471">
        <w:rPr>
          <w:rFonts w:ascii="Aptos" w:hAnsi="Aptos"/>
          <w:b/>
          <w:bCs/>
        </w:rPr>
        <w:t>redmet</w:t>
      </w:r>
      <w:r>
        <w:rPr>
          <w:rFonts w:ascii="Aptos" w:hAnsi="Aptos"/>
          <w:b/>
          <w:bCs/>
        </w:rPr>
        <w:t xml:space="preserve"> </w:t>
      </w:r>
      <w:r w:rsidR="00497471">
        <w:rPr>
          <w:rFonts w:ascii="Aptos" w:hAnsi="Aptos"/>
          <w:b/>
          <w:bCs/>
        </w:rPr>
        <w:t>zákazky</w:t>
      </w:r>
    </w:p>
    <w:p w14:paraId="00467B7B" w14:textId="3686DC2A" w:rsidR="00634FFF" w:rsidRDefault="00497471">
      <w:pPr>
        <w:pStyle w:val="Odsekzoznamu"/>
        <w:numPr>
          <w:ilvl w:val="1"/>
          <w:numId w:val="34"/>
        </w:numPr>
        <w:spacing w:after="120" w:line="276" w:lineRule="auto"/>
        <w:ind w:left="578" w:hanging="578"/>
        <w:contextualSpacing w:val="0"/>
        <w:jc w:val="both"/>
        <w:rPr>
          <w:rFonts w:ascii="Aptos" w:hAnsi="Aptos"/>
        </w:rPr>
      </w:pPr>
      <w:r w:rsidRPr="00634FFF">
        <w:rPr>
          <w:rFonts w:ascii="Aptos" w:hAnsi="Aptos"/>
        </w:rPr>
        <w:t xml:space="preserve">Predmetom zákazky je nákup a dodanie liekov s účinnou látkou ATC-V08AB – </w:t>
      </w:r>
      <w:proofErr w:type="spellStart"/>
      <w:r w:rsidRPr="00634FFF">
        <w:rPr>
          <w:rFonts w:ascii="Aptos" w:hAnsi="Aptos"/>
        </w:rPr>
        <w:t>Nízkoosmolárne</w:t>
      </w:r>
      <w:proofErr w:type="spellEnd"/>
      <w:r w:rsidRPr="00634FFF">
        <w:rPr>
          <w:rFonts w:ascii="Aptos" w:hAnsi="Aptos"/>
        </w:rPr>
        <w:t xml:space="preserve"> </w:t>
      </w:r>
      <w:proofErr w:type="spellStart"/>
      <w:r w:rsidRPr="00634FFF">
        <w:rPr>
          <w:rFonts w:ascii="Aptos" w:hAnsi="Aptos"/>
        </w:rPr>
        <w:t>nefrotropné</w:t>
      </w:r>
      <w:proofErr w:type="spellEnd"/>
      <w:r w:rsidRPr="00634FFF">
        <w:rPr>
          <w:rFonts w:ascii="Aptos" w:hAnsi="Aptos"/>
        </w:rPr>
        <w:t xml:space="preserve"> RTG- kontrastné látky rozpustné vo vode, ktorých množstvo a druh je stanovený ako predpokladaný počas 12 mesiacov pre podriadené organizácie v rámci centrálneho ver</w:t>
      </w:r>
      <w:r w:rsidR="006506C7" w:rsidRPr="00634FFF">
        <w:rPr>
          <w:rFonts w:ascii="Aptos" w:hAnsi="Aptos"/>
        </w:rPr>
        <w:t>e</w:t>
      </w:r>
      <w:r w:rsidRPr="00634FFF">
        <w:rPr>
          <w:rFonts w:ascii="Aptos" w:hAnsi="Aptos"/>
        </w:rPr>
        <w:t>jného obstarávania.</w:t>
      </w:r>
    </w:p>
    <w:p w14:paraId="60C70F84" w14:textId="251AA482" w:rsidR="00243C5F" w:rsidRDefault="00243C5F">
      <w:pPr>
        <w:pStyle w:val="Odsekzoznamu"/>
        <w:numPr>
          <w:ilvl w:val="1"/>
          <w:numId w:val="34"/>
        </w:numPr>
        <w:spacing w:after="0" w:line="276" w:lineRule="auto"/>
        <w:ind w:left="567"/>
        <w:jc w:val="both"/>
        <w:rPr>
          <w:rFonts w:ascii="Aptos" w:hAnsi="Aptos"/>
        </w:rPr>
      </w:pPr>
      <w:r w:rsidRPr="00B8367E">
        <w:rPr>
          <w:rFonts w:ascii="Aptos" w:hAnsi="Aptos"/>
        </w:rPr>
        <w:t xml:space="preserve">Špecifikácia jednotlivých častí predmetu zákazky (časti 1 až 34), </w:t>
      </w:r>
      <w:r w:rsidR="00D92C52" w:rsidRPr="00B8367E">
        <w:rPr>
          <w:rFonts w:ascii="Aptos" w:hAnsi="Aptos"/>
        </w:rPr>
        <w:t>vrátane ATC skupiny, názvu účinnej látky, liekovej formy, cesty podania, množstva účinnej látky v mernej jednotke, veľkosti mernej jednotky a predpokladaného množstva, je uvedená v Prílohe č. 1 k časti B.1 SP</w:t>
      </w:r>
      <w:r w:rsidR="000057CF">
        <w:rPr>
          <w:rFonts w:ascii="Aptos" w:hAnsi="Aptos"/>
        </w:rPr>
        <w:t>.</w:t>
      </w:r>
      <w:r w:rsidR="00B810F6" w:rsidRPr="00B8367E">
        <w:rPr>
          <w:rFonts w:ascii="Aptos" w:hAnsi="Aptos"/>
        </w:rPr>
        <w:t xml:space="preserve"> </w:t>
      </w:r>
    </w:p>
    <w:p w14:paraId="793295B7" w14:textId="77777777" w:rsidR="00D92C52" w:rsidRPr="00B8367E" w:rsidRDefault="00D92C52" w:rsidP="00B8367E">
      <w:pPr>
        <w:spacing w:after="0" w:line="276" w:lineRule="auto"/>
        <w:jc w:val="both"/>
        <w:rPr>
          <w:rFonts w:ascii="Aptos" w:hAnsi="Aptos"/>
        </w:rPr>
      </w:pPr>
    </w:p>
    <w:p w14:paraId="30FFD549" w14:textId="3DBFA991" w:rsidR="00497471" w:rsidRPr="00F7539B" w:rsidRDefault="00497471">
      <w:pPr>
        <w:pStyle w:val="Odsekzoznamu"/>
        <w:numPr>
          <w:ilvl w:val="0"/>
          <w:numId w:val="34"/>
        </w:numPr>
        <w:spacing w:after="120" w:line="276" w:lineRule="auto"/>
        <w:ind w:left="431" w:hanging="431"/>
        <w:contextualSpacing w:val="0"/>
        <w:jc w:val="both"/>
        <w:rPr>
          <w:rFonts w:ascii="Aptos" w:hAnsi="Aptos"/>
          <w:b/>
          <w:bCs/>
        </w:rPr>
      </w:pPr>
      <w:r w:rsidRPr="00F7539B">
        <w:rPr>
          <w:rFonts w:ascii="Aptos" w:hAnsi="Aptos"/>
          <w:b/>
          <w:bCs/>
        </w:rPr>
        <w:t>Požiadavky na tovar/lieky</w:t>
      </w:r>
    </w:p>
    <w:p w14:paraId="797467B5" w14:textId="66380A52" w:rsidR="001E1228" w:rsidRDefault="001E1228">
      <w:pPr>
        <w:pStyle w:val="Odsekzoznamu"/>
        <w:numPr>
          <w:ilvl w:val="1"/>
          <w:numId w:val="34"/>
        </w:numPr>
        <w:spacing w:after="60" w:line="276" w:lineRule="auto"/>
        <w:ind w:left="578" w:hanging="578"/>
        <w:contextualSpacing w:val="0"/>
        <w:jc w:val="both"/>
        <w:rPr>
          <w:rFonts w:ascii="Aptos" w:hAnsi="Aptos"/>
        </w:rPr>
      </w:pPr>
      <w:r>
        <w:rPr>
          <w:rFonts w:ascii="Aptos" w:hAnsi="Aptos"/>
        </w:rPr>
        <w:t>Liek, ktorý je predmetom objednávky, musí spĺňať nasledovné parametre:</w:t>
      </w:r>
    </w:p>
    <w:p w14:paraId="276DF6B8" w14:textId="0B5B8119" w:rsidR="00497471" w:rsidRPr="00F7539B" w:rsidRDefault="00634FFF">
      <w:pPr>
        <w:pStyle w:val="Odsekzoznamu"/>
        <w:numPr>
          <w:ilvl w:val="0"/>
          <w:numId w:val="8"/>
        </w:numPr>
        <w:spacing w:after="120" w:line="276" w:lineRule="auto"/>
        <w:ind w:left="935" w:hanging="357"/>
        <w:contextualSpacing w:val="0"/>
        <w:jc w:val="both"/>
        <w:rPr>
          <w:rFonts w:ascii="Aptos" w:hAnsi="Aptos"/>
        </w:rPr>
      </w:pPr>
      <w:r>
        <w:rPr>
          <w:rFonts w:ascii="Aptos" w:hAnsi="Aptos"/>
        </w:rPr>
        <w:t>m</w:t>
      </w:r>
      <w:r w:rsidR="00497471" w:rsidRPr="00F7539B">
        <w:rPr>
          <w:rFonts w:ascii="Aptos" w:hAnsi="Aptos"/>
        </w:rPr>
        <w:t>usí ísť o lieky s účinnou látkou podľa klasifikácie liekov zaradených do zoznamu liekov platného na území Slovenskej republiky (ďalej aj ako „</w:t>
      </w:r>
      <w:r w:rsidR="00497471" w:rsidRPr="00F7539B">
        <w:rPr>
          <w:rFonts w:ascii="Aptos" w:hAnsi="Aptos"/>
          <w:b/>
          <w:bCs/>
        </w:rPr>
        <w:t>SR</w:t>
      </w:r>
      <w:r w:rsidR="00497471" w:rsidRPr="00F7539B">
        <w:rPr>
          <w:rFonts w:ascii="Aptos" w:hAnsi="Aptos"/>
        </w:rPr>
        <w:t>“); s výnimkou liekov, ktoré sú mimoriadne dovezené na území SR a ich dovoz bol schválený MZ SR;</w:t>
      </w:r>
    </w:p>
    <w:p w14:paraId="755E1581" w14:textId="25E1BA70" w:rsidR="00497471" w:rsidRPr="00F7539B" w:rsidRDefault="00634FFF">
      <w:pPr>
        <w:pStyle w:val="Odsekzoznamu"/>
        <w:numPr>
          <w:ilvl w:val="0"/>
          <w:numId w:val="8"/>
        </w:numPr>
        <w:spacing w:after="120" w:line="276" w:lineRule="auto"/>
        <w:ind w:left="935" w:hanging="357"/>
        <w:contextualSpacing w:val="0"/>
        <w:jc w:val="both"/>
        <w:rPr>
          <w:rFonts w:ascii="Aptos" w:hAnsi="Aptos"/>
        </w:rPr>
      </w:pPr>
      <w:r>
        <w:rPr>
          <w:rFonts w:ascii="Aptos" w:hAnsi="Aptos"/>
        </w:rPr>
        <w:t>l</w:t>
      </w:r>
      <w:r w:rsidR="00497471" w:rsidRPr="00F7539B">
        <w:rPr>
          <w:rFonts w:ascii="Aptos" w:hAnsi="Aptos"/>
        </w:rPr>
        <w:t>ieky nesmú mať vady ako napr. nesmú mať poškodený obal a pri ich distribúcii a </w:t>
      </w:r>
      <w:r w:rsidR="00A33047" w:rsidRPr="00293FFA">
        <w:rPr>
          <w:rFonts w:ascii="Aptos" w:hAnsi="Aptos"/>
          <w:color w:val="000000" w:themeColor="text1"/>
        </w:rPr>
        <w:t>d</w:t>
      </w:r>
      <w:r w:rsidR="00497471" w:rsidRPr="00F7539B">
        <w:rPr>
          <w:rFonts w:ascii="Aptos" w:hAnsi="Aptos"/>
        </w:rPr>
        <w:t>odaní musia byť zachované podmienky skladovania určené výrobcom (uvedené v SPC);</w:t>
      </w:r>
    </w:p>
    <w:p w14:paraId="30354D89" w14:textId="4B00AC60" w:rsidR="00497471" w:rsidRPr="00F7539B" w:rsidRDefault="00634FFF">
      <w:pPr>
        <w:pStyle w:val="Odsekzoznamu"/>
        <w:numPr>
          <w:ilvl w:val="0"/>
          <w:numId w:val="8"/>
        </w:numPr>
        <w:spacing w:after="120" w:line="276" w:lineRule="auto"/>
        <w:ind w:left="935" w:hanging="357"/>
        <w:contextualSpacing w:val="0"/>
        <w:jc w:val="both"/>
        <w:rPr>
          <w:rFonts w:ascii="Aptos" w:hAnsi="Aptos"/>
        </w:rPr>
      </w:pPr>
      <w:r>
        <w:rPr>
          <w:rFonts w:ascii="Aptos" w:hAnsi="Aptos"/>
        </w:rPr>
        <w:t>v</w:t>
      </w:r>
      <w:r w:rsidR="00497471" w:rsidRPr="00F7539B">
        <w:rPr>
          <w:rFonts w:ascii="Aptos" w:hAnsi="Aptos"/>
        </w:rPr>
        <w:t xml:space="preserve">onkajší obal liekov musí obsahovať údaje podľa § 61 ods. 1 </w:t>
      </w:r>
      <w:r w:rsidR="001938AC" w:rsidRPr="00F7539B">
        <w:rPr>
          <w:rFonts w:ascii="Aptos" w:hAnsi="Aptos"/>
        </w:rPr>
        <w:t>zákona č. 362/2011 Z. z. o liekoch a zdravotníckych pomôckach a o zmene a doplnení niektorých zákonov v znení neskorších predpisov</w:t>
      </w:r>
      <w:r w:rsidR="001E1228" w:rsidRPr="00F7539B">
        <w:rPr>
          <w:rFonts w:ascii="Aptos" w:hAnsi="Aptos"/>
        </w:rPr>
        <w:t xml:space="preserve"> (ďalej len „</w:t>
      </w:r>
      <w:r w:rsidR="001E1228" w:rsidRPr="00F7539B">
        <w:rPr>
          <w:rFonts w:ascii="Aptos" w:hAnsi="Aptos"/>
          <w:b/>
          <w:bCs/>
        </w:rPr>
        <w:t>zákon o liekoch a zdravotníckych pomôckach</w:t>
      </w:r>
      <w:r w:rsidR="001E1228" w:rsidRPr="00F7539B">
        <w:rPr>
          <w:rFonts w:ascii="Aptos" w:hAnsi="Aptos"/>
        </w:rPr>
        <w:t>")</w:t>
      </w:r>
      <w:r w:rsidR="001938AC" w:rsidRPr="00F7539B">
        <w:rPr>
          <w:rFonts w:ascii="Aptos" w:hAnsi="Aptos"/>
        </w:rPr>
        <w:t>;</w:t>
      </w:r>
    </w:p>
    <w:p w14:paraId="79D843F6" w14:textId="420B98F4" w:rsidR="001938AC" w:rsidRDefault="001938AC">
      <w:pPr>
        <w:pStyle w:val="Odsekzoznamu"/>
        <w:numPr>
          <w:ilvl w:val="0"/>
          <w:numId w:val="8"/>
        </w:numPr>
        <w:spacing w:after="120" w:line="276" w:lineRule="auto"/>
        <w:ind w:left="935" w:hanging="357"/>
        <w:contextualSpacing w:val="0"/>
        <w:jc w:val="both"/>
        <w:rPr>
          <w:rFonts w:ascii="Aptos" w:hAnsi="Aptos"/>
        </w:rPr>
      </w:pPr>
      <w:r w:rsidRPr="00F7539B">
        <w:rPr>
          <w:rFonts w:ascii="Aptos" w:hAnsi="Aptos"/>
        </w:rPr>
        <w:t>dod</w:t>
      </w:r>
      <w:r w:rsidR="00B8367E">
        <w:rPr>
          <w:rFonts w:ascii="Aptos" w:hAnsi="Aptos"/>
        </w:rPr>
        <w:t>ávané lieky nesmú mať v čase dodania</w:t>
      </w:r>
      <w:r w:rsidRPr="00F7539B">
        <w:rPr>
          <w:rFonts w:ascii="Aptos" w:hAnsi="Aptos"/>
        </w:rPr>
        <w:t xml:space="preserve"> uplynutých viac ako 35 % výrobcom stanovenej expiračnej doby a počas stanovenej expiračnej doby musí mať liek vlastnosti stanovené kvalitatívnymi, technickými a medicínskymi parametrami;</w:t>
      </w:r>
    </w:p>
    <w:p w14:paraId="50C03D6B" w14:textId="08F133C0" w:rsidR="00634FFF" w:rsidRPr="004049E8" w:rsidRDefault="00B8367E">
      <w:pPr>
        <w:pStyle w:val="Odsekzoznamu"/>
        <w:numPr>
          <w:ilvl w:val="0"/>
          <w:numId w:val="8"/>
        </w:numPr>
        <w:spacing w:after="120" w:line="276" w:lineRule="auto"/>
        <w:ind w:left="935" w:hanging="357"/>
        <w:contextualSpacing w:val="0"/>
        <w:jc w:val="both"/>
        <w:rPr>
          <w:rFonts w:ascii="Aptos" w:hAnsi="Aptos"/>
        </w:rPr>
      </w:pPr>
      <w:r>
        <w:rPr>
          <w:rFonts w:ascii="Aptos" w:hAnsi="Aptos" w:cstheme="minorHAnsi"/>
        </w:rPr>
        <w:t>tovar bude dodávaný dodávateľom do miesta dodania (podľa jednotlivých miest dodania), musí byť dodaný do 24 hodín, najneskôr 72 hodín odo dňa zaslania objednávky objednávateľom tovaru (podriadenou organizáciou) na kontaktné miesto dodávateľa</w:t>
      </w:r>
      <w:r w:rsidR="00634FFF">
        <w:rPr>
          <w:rFonts w:ascii="Aptos" w:hAnsi="Aptos" w:cstheme="minorHAnsi"/>
        </w:rPr>
        <w:t>;</w:t>
      </w:r>
    </w:p>
    <w:p w14:paraId="2AE007E0" w14:textId="77777777" w:rsidR="004049E8" w:rsidRPr="004049E8" w:rsidRDefault="004049E8" w:rsidP="004049E8">
      <w:pPr>
        <w:pStyle w:val="Odsekzoznamu"/>
        <w:numPr>
          <w:ilvl w:val="0"/>
          <w:numId w:val="8"/>
        </w:numPr>
        <w:spacing w:after="120" w:line="276" w:lineRule="auto"/>
        <w:jc w:val="both"/>
        <w:rPr>
          <w:rFonts w:ascii="Aptos" w:hAnsi="Aptos"/>
        </w:rPr>
      </w:pPr>
      <w:r w:rsidRPr="004049E8">
        <w:rPr>
          <w:rFonts w:ascii="Aptos" w:hAnsi="Aptos"/>
        </w:rPr>
        <w:t>predmet zákazky pre časť 7 požaduje COO z aplikačných dôvodov dodať od jedného výrobcu;</w:t>
      </w:r>
    </w:p>
    <w:p w14:paraId="6F9AD372" w14:textId="77777777" w:rsidR="004049E8" w:rsidRPr="004049E8" w:rsidRDefault="004049E8" w:rsidP="004049E8">
      <w:pPr>
        <w:pStyle w:val="Odsekzoznamu"/>
        <w:numPr>
          <w:ilvl w:val="0"/>
          <w:numId w:val="8"/>
        </w:numPr>
        <w:spacing w:after="120" w:line="276" w:lineRule="auto"/>
        <w:jc w:val="both"/>
        <w:rPr>
          <w:rFonts w:ascii="Aptos" w:hAnsi="Aptos"/>
        </w:rPr>
      </w:pPr>
      <w:r w:rsidRPr="004049E8">
        <w:rPr>
          <w:rFonts w:ascii="Aptos" w:hAnsi="Aptos"/>
        </w:rPr>
        <w:t>predmet zákazky pre časť 14 požaduje COO z aplikačných dôvodov dodať od jedného výrobcu;</w:t>
      </w:r>
    </w:p>
    <w:p w14:paraId="21AEA9A9" w14:textId="77777777" w:rsidR="004049E8" w:rsidRPr="004049E8" w:rsidRDefault="004049E8" w:rsidP="004049E8">
      <w:pPr>
        <w:pStyle w:val="Odsekzoznamu"/>
        <w:numPr>
          <w:ilvl w:val="0"/>
          <w:numId w:val="8"/>
        </w:numPr>
        <w:spacing w:after="120" w:line="276" w:lineRule="auto"/>
        <w:jc w:val="both"/>
        <w:rPr>
          <w:rFonts w:ascii="Aptos" w:hAnsi="Aptos"/>
        </w:rPr>
      </w:pPr>
      <w:r w:rsidRPr="004049E8">
        <w:rPr>
          <w:rFonts w:ascii="Aptos" w:hAnsi="Aptos"/>
        </w:rPr>
        <w:t>predmet zákazky pre časť 20 požaduje COO z aplikačných dôvodov dodať od jedného výrobcu;</w:t>
      </w:r>
    </w:p>
    <w:p w14:paraId="4599C964" w14:textId="0D2E7C7A" w:rsidR="004049E8" w:rsidRPr="004049E8" w:rsidRDefault="004049E8" w:rsidP="00B8367E">
      <w:pPr>
        <w:pStyle w:val="Odsekzoznamu"/>
        <w:numPr>
          <w:ilvl w:val="0"/>
          <w:numId w:val="8"/>
        </w:numPr>
        <w:spacing w:after="120" w:line="276" w:lineRule="auto"/>
        <w:ind w:left="935" w:hanging="357"/>
        <w:contextualSpacing w:val="0"/>
        <w:jc w:val="both"/>
        <w:rPr>
          <w:rFonts w:ascii="Aptos" w:hAnsi="Aptos"/>
        </w:rPr>
      </w:pPr>
      <w:r w:rsidRPr="004049E8">
        <w:rPr>
          <w:rFonts w:ascii="Aptos" w:hAnsi="Aptos"/>
        </w:rPr>
        <w:t>predmet zákazky pre časť 25 požaduje COO z aplikačných dôvodov dodať od jedného výrobcu.</w:t>
      </w:r>
    </w:p>
    <w:p w14:paraId="37CFED72" w14:textId="1FBCDDA3" w:rsidR="001938AC" w:rsidRDefault="001938AC">
      <w:pPr>
        <w:pStyle w:val="Odsekzoznamu"/>
        <w:numPr>
          <w:ilvl w:val="1"/>
          <w:numId w:val="34"/>
        </w:numPr>
        <w:spacing w:after="120" w:line="276" w:lineRule="auto"/>
        <w:ind w:left="578" w:hanging="578"/>
        <w:contextualSpacing w:val="0"/>
        <w:jc w:val="both"/>
        <w:rPr>
          <w:rFonts w:ascii="Aptos" w:hAnsi="Aptos"/>
        </w:rPr>
      </w:pPr>
      <w:r>
        <w:rPr>
          <w:rFonts w:ascii="Aptos" w:hAnsi="Aptos"/>
        </w:rPr>
        <w:t>Uchádzač je povinný predložiť ponuku len na zaregistrované lieky a liečivá na slovenskom trhu.</w:t>
      </w:r>
    </w:p>
    <w:p w14:paraId="170582B5" w14:textId="59D86AF4" w:rsidR="00A7148D" w:rsidRPr="00B8367E" w:rsidRDefault="001938AC">
      <w:pPr>
        <w:pStyle w:val="Odsekzoznamu"/>
        <w:numPr>
          <w:ilvl w:val="1"/>
          <w:numId w:val="34"/>
        </w:numPr>
        <w:spacing w:after="120" w:line="276" w:lineRule="auto"/>
        <w:ind w:left="578" w:hanging="578"/>
        <w:contextualSpacing w:val="0"/>
        <w:jc w:val="both"/>
        <w:rPr>
          <w:rFonts w:ascii="Aptos" w:hAnsi="Aptos"/>
        </w:rPr>
      </w:pPr>
      <w:r>
        <w:rPr>
          <w:rFonts w:ascii="Aptos" w:hAnsi="Aptos"/>
        </w:rPr>
        <w:t>Vlastnosti požadovaných liekov a liečiv sú dané/deklarované kódom prideleným Štátnym ústavom na kontrolu liečiv (ŠÚKL) Bratislava. Uchádzač na základe vlastností lieku (definícia uvedená v „Príbalovom letáku“), ktoré charakterizuje ŠÚKL, môže ponúknuť aj ekvivalent výrobku (</w:t>
      </w:r>
      <w:proofErr w:type="spellStart"/>
      <w:r>
        <w:rPr>
          <w:rFonts w:ascii="Aptos" w:hAnsi="Aptos"/>
        </w:rPr>
        <w:t>generikum</w:t>
      </w:r>
      <w:proofErr w:type="spellEnd"/>
      <w:r>
        <w:rPr>
          <w:rFonts w:ascii="Aptos" w:hAnsi="Aptos"/>
        </w:rPr>
        <w:t xml:space="preserve">). </w:t>
      </w:r>
      <w:r w:rsidRPr="001938AC">
        <w:rPr>
          <w:rFonts w:ascii="Aptos" w:hAnsi="Aptos"/>
          <w:b/>
          <w:bCs/>
        </w:rPr>
        <w:t>V prípade predloženia ekvivalentného tovaru/lieku, je dôkazné bremeno preukázania na strane uchádzača.</w:t>
      </w:r>
      <w:bookmarkStart w:id="4" w:name="_Hlk215479992"/>
    </w:p>
    <w:bookmarkEnd w:id="4"/>
    <w:p w14:paraId="2FC83738" w14:textId="71A6420E" w:rsidR="001E1228" w:rsidRDefault="001E1228">
      <w:pPr>
        <w:pStyle w:val="Odsekzoznamu"/>
        <w:numPr>
          <w:ilvl w:val="1"/>
          <w:numId w:val="34"/>
        </w:numPr>
        <w:spacing w:after="0" w:line="276" w:lineRule="auto"/>
        <w:jc w:val="both"/>
        <w:rPr>
          <w:rFonts w:ascii="Aptos" w:hAnsi="Aptos"/>
        </w:rPr>
      </w:pPr>
      <w:r>
        <w:rPr>
          <w:rFonts w:ascii="Aptos" w:hAnsi="Aptos"/>
        </w:rPr>
        <w:t xml:space="preserve">Ak na relevantnom trhu existujú lieky, ktoré vyhovujú špecifikácii predmetu zákazky (v danej časti predmetu zákazky) a sú v Zozname kategorizovaných liekov zaradené v kategórii A/AS, je uchádzač povinný predkladať cenovú ponuku výlučne na lieky s úhradou zdravotnej poisťovne. Uchádzač je povinný predkladať cenové ponuky len do maximálnej výšky úhrady zdravotnej poisťovne stanovené </w:t>
      </w:r>
      <w:r>
        <w:rPr>
          <w:rFonts w:ascii="Aptos" w:hAnsi="Aptos"/>
        </w:rPr>
        <w:lastRenderedPageBreak/>
        <w:t xml:space="preserve">v platnom opatrení MZ SR, ktorým sa vydáva Zoznam kategorizovaných liekov zverejnený na stránke </w:t>
      </w:r>
      <w:hyperlink r:id="rId17" w:history="1">
        <w:r w:rsidRPr="00FA745F">
          <w:rPr>
            <w:rStyle w:val="Hypertextovprepojenie"/>
            <w:rFonts w:ascii="Aptos" w:hAnsi="Aptos"/>
          </w:rPr>
          <w:t>www.mzsr.sk</w:t>
        </w:r>
      </w:hyperlink>
      <w:r>
        <w:rPr>
          <w:rFonts w:ascii="Aptos" w:hAnsi="Aptos"/>
        </w:rPr>
        <w:t>.</w:t>
      </w:r>
    </w:p>
    <w:p w14:paraId="225F67D1" w14:textId="77777777" w:rsidR="005614C1" w:rsidRDefault="005614C1" w:rsidP="005614C1">
      <w:pPr>
        <w:pStyle w:val="Odsekzoznamu"/>
        <w:spacing w:after="0" w:line="276" w:lineRule="auto"/>
        <w:ind w:left="576"/>
        <w:jc w:val="both"/>
        <w:rPr>
          <w:rFonts w:ascii="Aptos" w:hAnsi="Aptos"/>
        </w:rPr>
      </w:pPr>
    </w:p>
    <w:p w14:paraId="0DE339AE" w14:textId="39B6745B" w:rsidR="001938AC" w:rsidRPr="00F7539B" w:rsidRDefault="003E7EDD">
      <w:pPr>
        <w:pStyle w:val="Odsekzoznamu"/>
        <w:numPr>
          <w:ilvl w:val="0"/>
          <w:numId w:val="34"/>
        </w:numPr>
        <w:spacing w:after="120" w:line="276" w:lineRule="auto"/>
        <w:ind w:left="431" w:hanging="431"/>
        <w:contextualSpacing w:val="0"/>
        <w:jc w:val="both"/>
        <w:rPr>
          <w:rFonts w:ascii="Aptos" w:hAnsi="Aptos"/>
          <w:b/>
          <w:bCs/>
        </w:rPr>
      </w:pPr>
      <w:r>
        <w:rPr>
          <w:rFonts w:ascii="Aptos" w:hAnsi="Aptos"/>
          <w:b/>
          <w:bCs/>
        </w:rPr>
        <w:t>Preukázanie splnenia požiadaviek na predmet zákazky</w:t>
      </w:r>
    </w:p>
    <w:p w14:paraId="1E2569A1" w14:textId="1AD27EFE" w:rsidR="00B957CB" w:rsidRPr="00895469" w:rsidRDefault="001C06B2" w:rsidP="00895469">
      <w:pPr>
        <w:pStyle w:val="Odsekzoznamu"/>
        <w:numPr>
          <w:ilvl w:val="0"/>
          <w:numId w:val="35"/>
        </w:numPr>
        <w:spacing w:after="120" w:line="240" w:lineRule="auto"/>
        <w:ind w:left="567" w:hanging="567"/>
        <w:contextualSpacing w:val="0"/>
        <w:jc w:val="both"/>
        <w:rPr>
          <w:rFonts w:ascii="Aptos" w:hAnsi="Aptos" w:cstheme="minorHAnsi"/>
        </w:rPr>
      </w:pPr>
      <w:bookmarkStart w:id="5" w:name="_Hlk215480028"/>
      <w:r w:rsidRPr="00895469">
        <w:rPr>
          <w:rFonts w:ascii="Aptos" w:hAnsi="Aptos" w:cstheme="minorHAnsi"/>
        </w:rPr>
        <w:t xml:space="preserve">Verejný obstarávateľ stanovil, že uchádzač na preukázanie splnenia stanovených požiadaviek na predmet zákazky v ponuke predkladá: </w:t>
      </w:r>
    </w:p>
    <w:p w14:paraId="5669AB9B" w14:textId="1676ACB1" w:rsidR="00A46A21" w:rsidRPr="00A46A21" w:rsidRDefault="00A46A21" w:rsidP="005A159E">
      <w:pPr>
        <w:pStyle w:val="Odsekzoznamu"/>
        <w:numPr>
          <w:ilvl w:val="0"/>
          <w:numId w:val="29"/>
        </w:numPr>
        <w:spacing w:after="120" w:line="240" w:lineRule="auto"/>
        <w:ind w:left="993" w:hanging="426"/>
        <w:contextualSpacing w:val="0"/>
        <w:jc w:val="both"/>
        <w:rPr>
          <w:rFonts w:ascii="Aptos" w:hAnsi="Aptos" w:cstheme="minorHAnsi"/>
        </w:rPr>
      </w:pPr>
      <w:r w:rsidRPr="00A93593">
        <w:rPr>
          <w:rFonts w:ascii="Aptos" w:hAnsi="Aptos" w:cstheme="minorHAnsi"/>
        </w:rPr>
        <w:t>P</w:t>
      </w:r>
      <w:r w:rsidR="003E7EDD" w:rsidRPr="00A46A21">
        <w:rPr>
          <w:rFonts w:ascii="Aptos" w:hAnsi="Aptos" w:cstheme="minorHAnsi"/>
        </w:rPr>
        <w:t>latné ROZHODNUTIE ŠÚKL na veľkodistribúciu liekov a zdravotníckych pomôcok v zmysle zákona č. 362/2011 Z. z. o liekoch a zdravotníckych pomôcok v znení neskorších predpisov, ktorý uchádzač obdržal od Štátneho ústavu pre kontrolu liečiv</w:t>
      </w:r>
      <w:r w:rsidR="006D49B9" w:rsidRPr="00A46A21">
        <w:rPr>
          <w:rFonts w:ascii="Aptos" w:hAnsi="Aptos" w:cstheme="minorHAnsi"/>
        </w:rPr>
        <w:t xml:space="preserve">. </w:t>
      </w:r>
    </w:p>
    <w:p w14:paraId="2A2BE79F" w14:textId="6CAC9470" w:rsidR="006D49B9" w:rsidRPr="00A46A21" w:rsidRDefault="006D49B9" w:rsidP="00A46A21">
      <w:pPr>
        <w:pStyle w:val="Odsekzoznamu"/>
        <w:numPr>
          <w:ilvl w:val="0"/>
          <w:numId w:val="8"/>
        </w:numPr>
        <w:spacing w:after="120" w:line="240" w:lineRule="auto"/>
        <w:contextualSpacing w:val="0"/>
        <w:jc w:val="both"/>
        <w:rPr>
          <w:rFonts w:ascii="Aptos" w:hAnsi="Aptos" w:cstheme="minorHAnsi"/>
        </w:rPr>
      </w:pPr>
      <w:r w:rsidRPr="00A46A21">
        <w:rPr>
          <w:rFonts w:ascii="Aptos" w:hAnsi="Aptos" w:cstheme="minorHAnsi"/>
        </w:rPr>
        <w:t>Doklad uchádzač predkladá v ponuke v odporúčanom formáte .</w:t>
      </w:r>
      <w:proofErr w:type="spellStart"/>
      <w:r w:rsidRPr="00A46A21">
        <w:rPr>
          <w:rFonts w:ascii="Aptos" w:hAnsi="Aptos" w:cstheme="minorHAnsi"/>
        </w:rPr>
        <w:t>pdf</w:t>
      </w:r>
      <w:proofErr w:type="spellEnd"/>
      <w:r w:rsidRPr="00A46A21">
        <w:rPr>
          <w:rFonts w:ascii="Aptos" w:hAnsi="Aptos" w:cstheme="minorHAnsi"/>
        </w:rPr>
        <w:t xml:space="preserve"> s názvom „Rozhodnutie ŠUKL“. Verejný obstarávateľ si v prípade pochybností </w:t>
      </w:r>
      <w:r w:rsidR="00895469">
        <w:rPr>
          <w:rFonts w:ascii="Aptos" w:hAnsi="Aptos" w:cstheme="minorHAnsi"/>
        </w:rPr>
        <w:t xml:space="preserve">vyhradzuje právo </w:t>
      </w:r>
      <w:r w:rsidRPr="00A46A21">
        <w:rPr>
          <w:rFonts w:ascii="Aptos" w:hAnsi="Aptos" w:cstheme="minorHAnsi"/>
        </w:rPr>
        <w:t xml:space="preserve">požiadať uchádzača o predloženie originálneho dokladu,  ktorý uchádzač obdržal od Štátneho ústavu pre kontrolu liečiv vo formáte ZIP. </w:t>
      </w:r>
    </w:p>
    <w:p w14:paraId="25DA332F" w14:textId="1312352B" w:rsidR="00B957CB" w:rsidRDefault="00C15506" w:rsidP="00A93593">
      <w:pPr>
        <w:pStyle w:val="Odsekzoznamu"/>
        <w:numPr>
          <w:ilvl w:val="0"/>
          <w:numId w:val="29"/>
        </w:numPr>
        <w:spacing w:after="120" w:line="276" w:lineRule="auto"/>
        <w:ind w:left="992" w:hanging="425"/>
        <w:contextualSpacing w:val="0"/>
        <w:jc w:val="both"/>
        <w:rPr>
          <w:rFonts w:ascii="Aptos" w:hAnsi="Aptos"/>
        </w:rPr>
      </w:pPr>
      <w:r>
        <w:rPr>
          <w:rFonts w:ascii="Aptos" w:hAnsi="Aptos"/>
        </w:rPr>
        <w:t>A</w:t>
      </w:r>
      <w:r w:rsidR="00B957CB" w:rsidRPr="00B957CB">
        <w:rPr>
          <w:rFonts w:ascii="Aptos" w:hAnsi="Aptos"/>
        </w:rPr>
        <w:t>k ponúkaný tovar/liek uchádzačom v ponuke nebude zaregistrovaný na slovenskom trhu z dôvodu, že ide o mimoriadny dovoz, uchádzač v ponuke predkladá doklad „Povolenie terapeutického použitia hromadne vyrábaných liekov, ktoré nepodliehajú registrácii“ v zmysle zákona č. 362/2011 Z. z. o liekoch a zdravotníckych pomôckach, ktoré vydáva Ministerstvo zdravotníctva SR.</w:t>
      </w:r>
    </w:p>
    <w:p w14:paraId="378B2C8E" w14:textId="0526B5ED" w:rsidR="008E1EA6" w:rsidRPr="00C916B4" w:rsidRDefault="006D49B9" w:rsidP="00C916B4">
      <w:pPr>
        <w:pStyle w:val="Odsekzoznamu"/>
        <w:numPr>
          <w:ilvl w:val="0"/>
          <w:numId w:val="8"/>
        </w:numPr>
        <w:spacing w:after="120" w:line="276" w:lineRule="auto"/>
        <w:ind w:left="935" w:hanging="357"/>
        <w:contextualSpacing w:val="0"/>
        <w:jc w:val="both"/>
        <w:rPr>
          <w:rFonts w:ascii="Aptos" w:hAnsi="Aptos"/>
        </w:rPr>
      </w:pPr>
      <w:r w:rsidRPr="00A93593">
        <w:rPr>
          <w:rFonts w:ascii="Aptos" w:hAnsi="Aptos"/>
        </w:rPr>
        <w:t>Doklad uchádzač predkladá v ponuke v odporúčanom formáte .</w:t>
      </w:r>
      <w:proofErr w:type="spellStart"/>
      <w:r w:rsidRPr="00A93593">
        <w:rPr>
          <w:rFonts w:ascii="Aptos" w:hAnsi="Aptos"/>
        </w:rPr>
        <w:t>pdf</w:t>
      </w:r>
      <w:proofErr w:type="spellEnd"/>
      <w:r w:rsidRPr="00A93593">
        <w:rPr>
          <w:rFonts w:ascii="Aptos" w:hAnsi="Aptos"/>
        </w:rPr>
        <w:t xml:space="preserve"> s názvom „Povolenie“</w:t>
      </w:r>
      <w:r w:rsidR="00A93593" w:rsidRPr="00A93593">
        <w:rPr>
          <w:rFonts w:ascii="Aptos" w:hAnsi="Aptos"/>
        </w:rPr>
        <w:t>.</w:t>
      </w:r>
    </w:p>
    <w:bookmarkEnd w:id="5"/>
    <w:p w14:paraId="61B5C1F8" w14:textId="77777777" w:rsidR="005614C1" w:rsidRPr="005614C1" w:rsidRDefault="005614C1">
      <w:pPr>
        <w:pStyle w:val="Odsekzoznamu"/>
        <w:numPr>
          <w:ilvl w:val="0"/>
          <w:numId w:val="36"/>
        </w:numPr>
        <w:spacing w:after="0" w:line="276" w:lineRule="auto"/>
        <w:jc w:val="both"/>
        <w:rPr>
          <w:rFonts w:ascii="Aptos" w:hAnsi="Aptos"/>
          <w:vanish/>
        </w:rPr>
      </w:pPr>
    </w:p>
    <w:p w14:paraId="5407088F" w14:textId="77777777" w:rsidR="005614C1" w:rsidRPr="005614C1" w:rsidRDefault="005614C1">
      <w:pPr>
        <w:pStyle w:val="Odsekzoznamu"/>
        <w:numPr>
          <w:ilvl w:val="0"/>
          <w:numId w:val="36"/>
        </w:numPr>
        <w:spacing w:after="0" w:line="276" w:lineRule="auto"/>
        <w:jc w:val="both"/>
        <w:rPr>
          <w:rFonts w:ascii="Aptos" w:hAnsi="Aptos"/>
          <w:vanish/>
        </w:rPr>
      </w:pPr>
    </w:p>
    <w:p w14:paraId="2ECCF31C" w14:textId="77777777" w:rsidR="005614C1" w:rsidRPr="005614C1" w:rsidRDefault="005614C1">
      <w:pPr>
        <w:pStyle w:val="Odsekzoznamu"/>
        <w:numPr>
          <w:ilvl w:val="0"/>
          <w:numId w:val="36"/>
        </w:numPr>
        <w:spacing w:after="0" w:line="276" w:lineRule="auto"/>
        <w:jc w:val="both"/>
        <w:rPr>
          <w:rFonts w:ascii="Aptos" w:hAnsi="Aptos"/>
          <w:vanish/>
        </w:rPr>
      </w:pPr>
    </w:p>
    <w:p w14:paraId="50840C5A" w14:textId="77777777" w:rsidR="005614C1" w:rsidRPr="005614C1" w:rsidRDefault="005614C1">
      <w:pPr>
        <w:pStyle w:val="Odsekzoznamu"/>
        <w:numPr>
          <w:ilvl w:val="1"/>
          <w:numId w:val="36"/>
        </w:numPr>
        <w:spacing w:after="0" w:line="276" w:lineRule="auto"/>
        <w:jc w:val="both"/>
        <w:rPr>
          <w:rFonts w:ascii="Aptos" w:hAnsi="Aptos"/>
          <w:vanish/>
        </w:rPr>
      </w:pPr>
    </w:p>
    <w:p w14:paraId="28411767" w14:textId="07974022" w:rsidR="001E1228" w:rsidRPr="005614C1" w:rsidRDefault="00F7539B">
      <w:pPr>
        <w:pStyle w:val="Odsekzoznamu"/>
        <w:numPr>
          <w:ilvl w:val="1"/>
          <w:numId w:val="36"/>
        </w:numPr>
        <w:spacing w:after="60" w:line="276" w:lineRule="auto"/>
        <w:ind w:left="578" w:hanging="578"/>
        <w:contextualSpacing w:val="0"/>
        <w:jc w:val="both"/>
        <w:rPr>
          <w:rFonts w:ascii="Aptos" w:hAnsi="Aptos"/>
        </w:rPr>
      </w:pPr>
      <w:r w:rsidRPr="005614C1">
        <w:rPr>
          <w:rFonts w:ascii="Aptos" w:hAnsi="Aptos"/>
        </w:rPr>
        <w:t>Uchádzač v ponuke predkladá k tovaru/lieku, na ktorý predkladá ponuku – dokument, opis položky s uvedením informácií o tovare/lieku v min. rozsahu:</w:t>
      </w:r>
    </w:p>
    <w:p w14:paraId="20701038" w14:textId="726EE09D" w:rsidR="00F7539B" w:rsidRDefault="005614C1">
      <w:pPr>
        <w:pStyle w:val="Odsekzoznamu"/>
        <w:numPr>
          <w:ilvl w:val="0"/>
          <w:numId w:val="8"/>
        </w:numPr>
        <w:spacing w:after="0" w:line="276" w:lineRule="auto"/>
        <w:jc w:val="both"/>
        <w:rPr>
          <w:rFonts w:ascii="Aptos" w:hAnsi="Aptos"/>
        </w:rPr>
      </w:pPr>
      <w:r>
        <w:rPr>
          <w:rFonts w:ascii="Aptos" w:hAnsi="Aptos"/>
        </w:rPr>
        <w:t>n</w:t>
      </w:r>
      <w:r w:rsidR="00F7539B">
        <w:rPr>
          <w:rFonts w:ascii="Aptos" w:hAnsi="Aptos"/>
        </w:rPr>
        <w:t>ázov lieku,</w:t>
      </w:r>
    </w:p>
    <w:p w14:paraId="1CB8C846" w14:textId="35CD7830" w:rsidR="00F7539B" w:rsidRDefault="005614C1">
      <w:pPr>
        <w:pStyle w:val="Odsekzoznamu"/>
        <w:numPr>
          <w:ilvl w:val="0"/>
          <w:numId w:val="8"/>
        </w:numPr>
        <w:spacing w:after="0" w:line="276" w:lineRule="auto"/>
        <w:jc w:val="both"/>
        <w:rPr>
          <w:rFonts w:ascii="Aptos" w:hAnsi="Aptos"/>
        </w:rPr>
      </w:pPr>
      <w:r>
        <w:rPr>
          <w:rFonts w:ascii="Aptos" w:hAnsi="Aptos"/>
        </w:rPr>
        <w:t>v</w:t>
      </w:r>
      <w:r w:rsidR="00F7539B">
        <w:rPr>
          <w:rFonts w:ascii="Aptos" w:hAnsi="Aptos"/>
        </w:rPr>
        <w:t>ýrobca lieku,</w:t>
      </w:r>
    </w:p>
    <w:p w14:paraId="0FAC55F8" w14:textId="60156D2F" w:rsidR="00F7539B" w:rsidRDefault="005614C1">
      <w:pPr>
        <w:pStyle w:val="Odsekzoznamu"/>
        <w:numPr>
          <w:ilvl w:val="0"/>
          <w:numId w:val="8"/>
        </w:numPr>
        <w:spacing w:after="0" w:line="276" w:lineRule="auto"/>
        <w:jc w:val="both"/>
        <w:rPr>
          <w:rFonts w:ascii="Aptos" w:hAnsi="Aptos"/>
        </w:rPr>
      </w:pPr>
      <w:r>
        <w:rPr>
          <w:rFonts w:ascii="Aptos" w:hAnsi="Aptos"/>
        </w:rPr>
        <w:t>ú</w:t>
      </w:r>
      <w:r w:rsidR="00F7539B">
        <w:rPr>
          <w:rFonts w:ascii="Aptos" w:hAnsi="Aptos"/>
        </w:rPr>
        <w:t>činná látka,</w:t>
      </w:r>
    </w:p>
    <w:p w14:paraId="0C4CA803" w14:textId="50710250" w:rsidR="00F7539B" w:rsidRDefault="00F7539B">
      <w:pPr>
        <w:pStyle w:val="Odsekzoznamu"/>
        <w:numPr>
          <w:ilvl w:val="0"/>
          <w:numId w:val="8"/>
        </w:numPr>
        <w:spacing w:after="0" w:line="276" w:lineRule="auto"/>
        <w:jc w:val="both"/>
        <w:rPr>
          <w:rFonts w:ascii="Aptos" w:hAnsi="Aptos"/>
        </w:rPr>
      </w:pPr>
      <w:r>
        <w:rPr>
          <w:rFonts w:ascii="Aptos" w:hAnsi="Aptos"/>
        </w:rPr>
        <w:t>ATC skupina,</w:t>
      </w:r>
    </w:p>
    <w:p w14:paraId="3B38BC8B" w14:textId="7B81A0AF" w:rsidR="00F7539B" w:rsidRDefault="005614C1">
      <w:pPr>
        <w:pStyle w:val="Odsekzoznamu"/>
        <w:numPr>
          <w:ilvl w:val="0"/>
          <w:numId w:val="8"/>
        </w:numPr>
        <w:spacing w:after="0" w:line="276" w:lineRule="auto"/>
        <w:jc w:val="both"/>
        <w:rPr>
          <w:rFonts w:ascii="Aptos" w:hAnsi="Aptos"/>
        </w:rPr>
      </w:pPr>
      <w:r>
        <w:rPr>
          <w:rFonts w:ascii="Aptos" w:hAnsi="Aptos"/>
        </w:rPr>
        <w:t>l</w:t>
      </w:r>
      <w:r w:rsidR="00F7539B">
        <w:rPr>
          <w:rFonts w:ascii="Aptos" w:hAnsi="Aptos"/>
        </w:rPr>
        <w:t>ieková</w:t>
      </w:r>
      <w:r w:rsidR="006506C7">
        <w:rPr>
          <w:rFonts w:ascii="Aptos" w:hAnsi="Aptos"/>
        </w:rPr>
        <w:t xml:space="preserve"> forma,</w:t>
      </w:r>
    </w:p>
    <w:p w14:paraId="59A22F6C" w14:textId="55F5228E" w:rsidR="006506C7" w:rsidRDefault="005614C1">
      <w:pPr>
        <w:pStyle w:val="Odsekzoznamu"/>
        <w:numPr>
          <w:ilvl w:val="0"/>
          <w:numId w:val="8"/>
        </w:numPr>
        <w:spacing w:after="0" w:line="276" w:lineRule="auto"/>
        <w:jc w:val="both"/>
        <w:rPr>
          <w:rFonts w:ascii="Aptos" w:hAnsi="Aptos"/>
        </w:rPr>
      </w:pPr>
      <w:r>
        <w:rPr>
          <w:rFonts w:ascii="Aptos" w:hAnsi="Aptos"/>
        </w:rPr>
        <w:t>c</w:t>
      </w:r>
      <w:r w:rsidR="006506C7">
        <w:rPr>
          <w:rFonts w:ascii="Aptos" w:hAnsi="Aptos"/>
        </w:rPr>
        <w:t>esta podania,</w:t>
      </w:r>
    </w:p>
    <w:p w14:paraId="2CF4722A" w14:textId="5E176977" w:rsidR="006506C7" w:rsidRDefault="005614C1">
      <w:pPr>
        <w:pStyle w:val="Odsekzoznamu"/>
        <w:numPr>
          <w:ilvl w:val="0"/>
          <w:numId w:val="8"/>
        </w:numPr>
        <w:spacing w:after="0" w:line="276" w:lineRule="auto"/>
        <w:jc w:val="both"/>
        <w:rPr>
          <w:rFonts w:ascii="Aptos" w:hAnsi="Aptos"/>
        </w:rPr>
      </w:pPr>
      <w:r>
        <w:rPr>
          <w:rFonts w:ascii="Aptos" w:hAnsi="Aptos"/>
        </w:rPr>
        <w:t>k</w:t>
      </w:r>
      <w:r w:rsidR="006506C7">
        <w:rPr>
          <w:rFonts w:ascii="Aptos" w:hAnsi="Aptos"/>
        </w:rPr>
        <w:t>ód ŠÚKL,</w:t>
      </w:r>
    </w:p>
    <w:p w14:paraId="779ADDF6" w14:textId="45F9DBA3" w:rsidR="006506C7" w:rsidRDefault="00D0595F">
      <w:pPr>
        <w:pStyle w:val="Odsekzoznamu"/>
        <w:numPr>
          <w:ilvl w:val="0"/>
          <w:numId w:val="8"/>
        </w:numPr>
        <w:spacing w:after="0" w:line="276" w:lineRule="auto"/>
        <w:jc w:val="both"/>
        <w:rPr>
          <w:rFonts w:ascii="Aptos" w:hAnsi="Aptos"/>
        </w:rPr>
      </w:pPr>
      <w:r>
        <w:rPr>
          <w:rFonts w:ascii="Aptos" w:hAnsi="Aptos"/>
        </w:rPr>
        <w:t>v</w:t>
      </w:r>
      <w:r w:rsidR="006506C7">
        <w:rPr>
          <w:rFonts w:ascii="Aptos" w:hAnsi="Aptos"/>
        </w:rPr>
        <w:t>eľkosť dávky – množstvo účinnej látky v </w:t>
      </w:r>
      <w:proofErr w:type="spellStart"/>
      <w:r w:rsidR="006506C7">
        <w:rPr>
          <w:rFonts w:ascii="Aptos" w:hAnsi="Aptos"/>
        </w:rPr>
        <w:t>m.j</w:t>
      </w:r>
      <w:proofErr w:type="spellEnd"/>
      <w:r w:rsidR="006506C7">
        <w:rPr>
          <w:rFonts w:ascii="Aptos" w:hAnsi="Aptos"/>
        </w:rPr>
        <w:t>. (tablete, injekcii, čapíku,...),</w:t>
      </w:r>
    </w:p>
    <w:p w14:paraId="00824D6D" w14:textId="75F374A8" w:rsidR="006506C7" w:rsidRDefault="00D0595F">
      <w:pPr>
        <w:pStyle w:val="Odsekzoznamu"/>
        <w:numPr>
          <w:ilvl w:val="0"/>
          <w:numId w:val="8"/>
        </w:numPr>
        <w:spacing w:after="120" w:line="276" w:lineRule="auto"/>
        <w:ind w:left="935" w:hanging="357"/>
        <w:contextualSpacing w:val="0"/>
        <w:jc w:val="both"/>
        <w:rPr>
          <w:rFonts w:ascii="Aptos" w:hAnsi="Aptos"/>
        </w:rPr>
      </w:pPr>
      <w:r>
        <w:rPr>
          <w:rFonts w:ascii="Aptos" w:hAnsi="Aptos"/>
        </w:rPr>
        <w:t>v</w:t>
      </w:r>
      <w:r w:rsidR="006506C7">
        <w:rPr>
          <w:rFonts w:ascii="Aptos" w:hAnsi="Aptos"/>
        </w:rPr>
        <w:t xml:space="preserve">eľkosť balenia (počet </w:t>
      </w:r>
      <w:proofErr w:type="spellStart"/>
      <w:r w:rsidR="006506C7">
        <w:rPr>
          <w:rFonts w:ascii="Aptos" w:hAnsi="Aptos"/>
        </w:rPr>
        <w:t>m.j</w:t>
      </w:r>
      <w:proofErr w:type="spellEnd"/>
      <w:r w:rsidR="006506C7">
        <w:rPr>
          <w:rFonts w:ascii="Aptos" w:hAnsi="Aptos"/>
        </w:rPr>
        <w:t>. v jednom balení).</w:t>
      </w:r>
    </w:p>
    <w:p w14:paraId="32417064" w14:textId="6BD6469F" w:rsidR="00D0595F" w:rsidRPr="00C916B4" w:rsidRDefault="006506C7" w:rsidP="00C916B4">
      <w:pPr>
        <w:pStyle w:val="Odsekzoznamu"/>
        <w:numPr>
          <w:ilvl w:val="0"/>
          <w:numId w:val="8"/>
        </w:numPr>
        <w:spacing w:after="120" w:line="276" w:lineRule="auto"/>
        <w:ind w:left="935" w:hanging="357"/>
        <w:contextualSpacing w:val="0"/>
        <w:jc w:val="both"/>
        <w:rPr>
          <w:rFonts w:ascii="Aptos" w:hAnsi="Aptos"/>
          <w:b/>
          <w:bCs/>
        </w:rPr>
      </w:pPr>
      <w:r w:rsidRPr="00C916B4">
        <w:rPr>
          <w:rFonts w:ascii="Aptos" w:hAnsi="Aptos"/>
          <w:b/>
          <w:bCs/>
        </w:rPr>
        <w:t>V prípade, ak sú informácie o</w:t>
      </w:r>
      <w:r w:rsidR="00683C25" w:rsidRPr="00C916B4">
        <w:rPr>
          <w:rFonts w:ascii="Aptos" w:hAnsi="Aptos"/>
          <w:b/>
          <w:bCs/>
        </w:rPr>
        <w:t> </w:t>
      </w:r>
      <w:r w:rsidRPr="00C916B4">
        <w:rPr>
          <w:rFonts w:ascii="Aptos" w:hAnsi="Aptos"/>
          <w:b/>
          <w:bCs/>
        </w:rPr>
        <w:t>tovare</w:t>
      </w:r>
      <w:r w:rsidR="00683C25" w:rsidRPr="00C916B4">
        <w:rPr>
          <w:rFonts w:ascii="Aptos" w:hAnsi="Aptos"/>
          <w:b/>
          <w:bCs/>
        </w:rPr>
        <w:t>,</w:t>
      </w:r>
      <w:r w:rsidRPr="00C916B4">
        <w:rPr>
          <w:rFonts w:ascii="Aptos" w:hAnsi="Aptos"/>
          <w:b/>
          <w:bCs/>
        </w:rPr>
        <w:t xml:space="preserve"> na ktorý uchádzač predkladá ponuku verejne prístupné</w:t>
      </w:r>
      <w:r w:rsidRPr="00C916B4">
        <w:rPr>
          <w:rFonts w:ascii="Aptos" w:hAnsi="Aptos"/>
        </w:rPr>
        <w:t>, napr. na dôveryhodných webových st</w:t>
      </w:r>
      <w:r w:rsidR="005614C1" w:rsidRPr="00C916B4">
        <w:rPr>
          <w:rFonts w:ascii="Aptos" w:hAnsi="Aptos"/>
        </w:rPr>
        <w:t>r</w:t>
      </w:r>
      <w:r w:rsidRPr="00C916B4">
        <w:rPr>
          <w:rFonts w:ascii="Aptos" w:hAnsi="Aptos"/>
        </w:rPr>
        <w:t xml:space="preserve">ánkach (napr. </w:t>
      </w:r>
      <w:hyperlink r:id="rId18" w:history="1">
        <w:r w:rsidRPr="00C916B4">
          <w:rPr>
            <w:rStyle w:val="Hypertextovprepojenie"/>
            <w:rFonts w:ascii="Aptos" w:hAnsi="Aptos"/>
          </w:rPr>
          <w:t>www.adc.sk</w:t>
        </w:r>
      </w:hyperlink>
      <w:r w:rsidRPr="00C916B4">
        <w:rPr>
          <w:rFonts w:ascii="Aptos" w:hAnsi="Aptos"/>
        </w:rPr>
        <w:t xml:space="preserve"> a pod.) </w:t>
      </w:r>
      <w:r w:rsidRPr="00C916B4">
        <w:rPr>
          <w:rFonts w:ascii="Aptos" w:hAnsi="Aptos"/>
          <w:b/>
          <w:bCs/>
        </w:rPr>
        <w:t>uchádzač na preukázanie vyššie uvedeného uvedie v ponuke presný webový odkaz na zdroj informácií o tovare/lieku</w:t>
      </w:r>
      <w:r w:rsidR="00683C25" w:rsidRPr="00C916B4">
        <w:rPr>
          <w:rFonts w:ascii="Aptos" w:hAnsi="Aptos"/>
          <w:b/>
          <w:bCs/>
        </w:rPr>
        <w:t xml:space="preserve"> a verejný obstarávateľ si overí náhľadom informácie o tovare. </w:t>
      </w:r>
      <w:bookmarkStart w:id="6" w:name="_Hlk215480212"/>
    </w:p>
    <w:bookmarkEnd w:id="6"/>
    <w:p w14:paraId="7367ECEF" w14:textId="6F704D65" w:rsidR="006506C7" w:rsidRPr="00D0595F" w:rsidRDefault="006506C7">
      <w:pPr>
        <w:pStyle w:val="Odsekzoznamu"/>
        <w:numPr>
          <w:ilvl w:val="1"/>
          <w:numId w:val="36"/>
        </w:numPr>
        <w:spacing w:after="0" w:line="276" w:lineRule="auto"/>
        <w:jc w:val="both"/>
        <w:rPr>
          <w:rFonts w:ascii="Aptos" w:hAnsi="Aptos"/>
        </w:rPr>
      </w:pPr>
      <w:r w:rsidRPr="00D0595F">
        <w:rPr>
          <w:rFonts w:ascii="Aptos" w:hAnsi="Aptos"/>
        </w:rPr>
        <w:t>Uchádzač v ponuke predkladá potvrdenie – výstup z databázy ŠÚKL ku každému tovaru/lieku, ktorý predkladá v ponuke resp. uchádzač v ponuke uvedie presný webový odkaz na zverejnenú informáciu k pridelenému ŠÚKL kódu tovaru/lieku a zároveň presný kód ŠÚKL k tovaru/lieku, na ktorý predkladá ponuku</w:t>
      </w:r>
      <w:r w:rsidR="00D0595F">
        <w:rPr>
          <w:rFonts w:ascii="Aptos" w:hAnsi="Aptos"/>
        </w:rPr>
        <w:t>.</w:t>
      </w:r>
    </w:p>
    <w:p w14:paraId="658CBCED" w14:textId="48EC42B5" w:rsidR="00FD535F" w:rsidRDefault="00293FFA" w:rsidP="00293FFA">
      <w:pPr>
        <w:pStyle w:val="Odsekzoznamu"/>
        <w:numPr>
          <w:ilvl w:val="0"/>
          <w:numId w:val="8"/>
        </w:numPr>
        <w:spacing w:after="0" w:line="276" w:lineRule="auto"/>
        <w:jc w:val="both"/>
        <w:rPr>
          <w:rFonts w:ascii="Aptos" w:hAnsi="Aptos"/>
          <w:b/>
          <w:bCs/>
        </w:rPr>
      </w:pPr>
      <w:r w:rsidRPr="008E1EA6">
        <w:rPr>
          <w:rFonts w:ascii="Aptos" w:hAnsi="Aptos"/>
          <w:b/>
          <w:bCs/>
        </w:rPr>
        <w:t>V prípade, ak uchádzač uviedol informáciu o pridelenom Š</w:t>
      </w:r>
      <w:r w:rsidR="009E7ACF" w:rsidRPr="008E1EA6">
        <w:rPr>
          <w:rFonts w:ascii="Aptos" w:hAnsi="Aptos"/>
          <w:b/>
          <w:bCs/>
        </w:rPr>
        <w:t>Ú</w:t>
      </w:r>
      <w:r w:rsidRPr="008E1EA6">
        <w:rPr>
          <w:rFonts w:ascii="Aptos" w:hAnsi="Aptos"/>
          <w:b/>
          <w:bCs/>
        </w:rPr>
        <w:t>KL kóde</w:t>
      </w:r>
      <w:r w:rsidR="009E7ACF" w:rsidRPr="008E1EA6">
        <w:rPr>
          <w:rFonts w:ascii="Aptos" w:hAnsi="Aptos"/>
          <w:b/>
          <w:bCs/>
        </w:rPr>
        <w:t xml:space="preserve"> k ním ponúkanému tovaru v Prílohe č. 1 Cenová ponuka – Cena centrálne nakupovaných liekov časti C.1 SP, doklady v ponuke nepredkladá. COO si overí uchádzačom uvedenú informáciu o kóde ŠÚKL ním ponúkaného tovaru náhľadom na stránke </w:t>
      </w:r>
      <w:hyperlink r:id="rId19" w:history="1">
        <w:r w:rsidR="00FD535F" w:rsidRPr="007A6AB5">
          <w:rPr>
            <w:rStyle w:val="Hypertextovprepojenie"/>
            <w:rFonts w:ascii="Aptos" w:hAnsi="Aptos"/>
            <w:b/>
            <w:bCs/>
          </w:rPr>
          <w:t>https://www.sukl.sk/</w:t>
        </w:r>
      </w:hyperlink>
      <w:r w:rsidR="00FD535F">
        <w:rPr>
          <w:rFonts w:ascii="Aptos" w:hAnsi="Aptos"/>
          <w:b/>
          <w:bCs/>
        </w:rPr>
        <w:t>.</w:t>
      </w:r>
    </w:p>
    <w:p w14:paraId="29745868" w14:textId="74B6F9FA" w:rsidR="00D0595F" w:rsidRPr="008E1EA6" w:rsidRDefault="00D0595F" w:rsidP="00FD535F">
      <w:pPr>
        <w:pStyle w:val="Odsekzoznamu"/>
        <w:spacing w:after="0" w:line="276" w:lineRule="auto"/>
        <w:ind w:left="936"/>
        <w:jc w:val="both"/>
        <w:rPr>
          <w:rFonts w:ascii="Aptos" w:hAnsi="Aptos"/>
          <w:b/>
          <w:bCs/>
        </w:rPr>
      </w:pPr>
    </w:p>
    <w:p w14:paraId="52119414" w14:textId="77777777" w:rsidR="009E7ACF" w:rsidRDefault="009E7ACF" w:rsidP="008E1EA6">
      <w:pPr>
        <w:spacing w:after="0" w:line="276" w:lineRule="auto"/>
        <w:ind w:left="576"/>
        <w:jc w:val="both"/>
        <w:rPr>
          <w:rFonts w:ascii="Aptos" w:hAnsi="Aptos"/>
        </w:rPr>
      </w:pPr>
    </w:p>
    <w:p w14:paraId="7D1D7BB0" w14:textId="77777777" w:rsidR="00C916B4" w:rsidRDefault="00C916B4" w:rsidP="00C916B4">
      <w:pPr>
        <w:pStyle w:val="Odsekzoznamu"/>
        <w:spacing w:after="0" w:line="276" w:lineRule="auto"/>
        <w:ind w:left="993"/>
        <w:jc w:val="both"/>
        <w:rPr>
          <w:rFonts w:ascii="Aptos" w:hAnsi="Aptos"/>
        </w:rPr>
      </w:pPr>
    </w:p>
    <w:p w14:paraId="6F1F12A9" w14:textId="77777777" w:rsidR="00C916B4" w:rsidRDefault="00C916B4" w:rsidP="00FD535F">
      <w:pPr>
        <w:spacing w:after="0" w:line="276" w:lineRule="auto"/>
        <w:ind w:left="567"/>
        <w:jc w:val="both"/>
        <w:rPr>
          <w:rFonts w:ascii="Aptos" w:hAnsi="Aptos"/>
        </w:rPr>
      </w:pPr>
      <w:r>
        <w:rPr>
          <w:rFonts w:ascii="Aptos" w:hAnsi="Aptos"/>
        </w:rPr>
        <w:t>V prípade, že ponúkané lieky nebudú zaregistrované, bude ponuka uchádzača vylúčená z vyhodnotenia ponúk verejnej súťaže.</w:t>
      </w:r>
    </w:p>
    <w:p w14:paraId="68A027B2" w14:textId="77777777" w:rsidR="00FD535F" w:rsidRPr="008E1EA6" w:rsidRDefault="00FD535F" w:rsidP="00FD535F">
      <w:pPr>
        <w:spacing w:after="0" w:line="276" w:lineRule="auto"/>
        <w:ind w:left="567"/>
        <w:jc w:val="both"/>
        <w:rPr>
          <w:rFonts w:ascii="Aptos" w:hAnsi="Aptos"/>
        </w:rPr>
      </w:pPr>
    </w:p>
    <w:p w14:paraId="2FFFB312" w14:textId="2829E354" w:rsidR="00497471" w:rsidRDefault="006506C7" w:rsidP="00B432EE">
      <w:pPr>
        <w:pStyle w:val="Odsekzoznamu"/>
        <w:numPr>
          <w:ilvl w:val="0"/>
          <w:numId w:val="34"/>
        </w:numPr>
        <w:spacing w:after="120" w:line="276" w:lineRule="auto"/>
        <w:ind w:left="431" w:hanging="431"/>
        <w:contextualSpacing w:val="0"/>
        <w:jc w:val="both"/>
        <w:rPr>
          <w:rFonts w:ascii="Aptos" w:hAnsi="Aptos"/>
          <w:b/>
          <w:bCs/>
        </w:rPr>
      </w:pPr>
      <w:r>
        <w:rPr>
          <w:rFonts w:ascii="Aptos" w:hAnsi="Aptos"/>
          <w:b/>
          <w:bCs/>
        </w:rPr>
        <w:t xml:space="preserve">Miesto dodania </w:t>
      </w:r>
    </w:p>
    <w:p w14:paraId="0050DA92" w14:textId="77777777" w:rsidR="00D871F5" w:rsidRDefault="006506C7" w:rsidP="00D871F5">
      <w:pPr>
        <w:pStyle w:val="Odsekzoznamu"/>
        <w:numPr>
          <w:ilvl w:val="1"/>
          <w:numId w:val="23"/>
        </w:numPr>
        <w:spacing w:after="120" w:line="276" w:lineRule="auto"/>
        <w:ind w:left="567" w:hanging="567"/>
        <w:contextualSpacing w:val="0"/>
        <w:jc w:val="both"/>
        <w:rPr>
          <w:rFonts w:ascii="Aptos" w:hAnsi="Aptos"/>
        </w:rPr>
      </w:pPr>
      <w:r w:rsidRPr="006506C7">
        <w:rPr>
          <w:rFonts w:ascii="Aptos" w:hAnsi="Aptos"/>
        </w:rPr>
        <w:t xml:space="preserve">Miesta dodania tovaru/liekov sú rôzne, vzhľadom na to, že obstarávanie liekov je realizované centrálne pre 26 podriadených organizácií, 29 miest plnenia. Presný zoznam podriadených organizácií a miest dodania je uvedený v Prílohe č. </w:t>
      </w:r>
      <w:r w:rsidR="008B3170">
        <w:rPr>
          <w:rFonts w:ascii="Aptos" w:hAnsi="Aptos"/>
        </w:rPr>
        <w:t>2</w:t>
      </w:r>
      <w:r w:rsidRPr="006506C7">
        <w:rPr>
          <w:rFonts w:ascii="Aptos" w:hAnsi="Aptos"/>
        </w:rPr>
        <w:t xml:space="preserve"> k časti B.1 SP</w:t>
      </w:r>
      <w:r w:rsidR="00B810F6">
        <w:rPr>
          <w:rFonts w:ascii="Aptos" w:hAnsi="Aptos"/>
        </w:rPr>
        <w:t xml:space="preserve"> (</w:t>
      </w:r>
      <w:r w:rsidR="00D7656C" w:rsidRPr="00D7656C">
        <w:rPr>
          <w:rFonts w:ascii="Aptos" w:hAnsi="Aptos"/>
          <w:i/>
          <w:iCs/>
        </w:rPr>
        <w:t xml:space="preserve">zároveň Príloha č. </w:t>
      </w:r>
      <w:r w:rsidR="00D7656C">
        <w:rPr>
          <w:rFonts w:ascii="Aptos" w:hAnsi="Aptos"/>
          <w:i/>
          <w:iCs/>
        </w:rPr>
        <w:t>2</w:t>
      </w:r>
      <w:r w:rsidR="00D7656C" w:rsidRPr="00D7656C">
        <w:rPr>
          <w:rFonts w:ascii="Aptos" w:hAnsi="Aptos"/>
          <w:i/>
          <w:iCs/>
        </w:rPr>
        <w:t xml:space="preserve"> k</w:t>
      </w:r>
      <w:r w:rsidR="00F57E9C">
        <w:rPr>
          <w:rFonts w:ascii="Aptos" w:hAnsi="Aptos"/>
          <w:i/>
          <w:iCs/>
        </w:rPr>
        <w:t xml:space="preserve"> Rámcovej dohode pre každú časť </w:t>
      </w:r>
      <w:r w:rsidR="00A40C9E">
        <w:rPr>
          <w:rFonts w:ascii="Aptos" w:hAnsi="Aptos"/>
          <w:i/>
          <w:iCs/>
        </w:rPr>
        <w:t xml:space="preserve">predmetu </w:t>
      </w:r>
      <w:r w:rsidR="00F57E9C">
        <w:rPr>
          <w:rFonts w:ascii="Aptos" w:hAnsi="Aptos"/>
          <w:i/>
          <w:iCs/>
        </w:rPr>
        <w:t>zákazky)</w:t>
      </w:r>
      <w:r w:rsidRPr="006506C7">
        <w:rPr>
          <w:rFonts w:ascii="Aptos" w:hAnsi="Aptos"/>
        </w:rPr>
        <w:t>.</w:t>
      </w:r>
      <w:r w:rsidR="00C01871" w:rsidRPr="00C01871">
        <w:t xml:space="preserve"> </w:t>
      </w:r>
      <w:r w:rsidR="00C01871" w:rsidRPr="00C01871">
        <w:rPr>
          <w:rFonts w:ascii="Aptos" w:hAnsi="Aptos"/>
        </w:rPr>
        <w:t xml:space="preserve">Miesta dodania sa môžu počas trvania tejto Dohody v zmysle článku III bod 6  meniť, o čom je COO alebo príslušná Podriadená organizácia povinná informovať Dodávateľa ihneď, ako sa </w:t>
      </w:r>
      <w:r w:rsidR="00D871F5">
        <w:rPr>
          <w:rFonts w:ascii="Aptos" w:hAnsi="Aptos"/>
        </w:rPr>
        <w:br/>
      </w:r>
      <w:r w:rsidR="00C01871" w:rsidRPr="00C01871">
        <w:rPr>
          <w:rFonts w:ascii="Aptos" w:hAnsi="Aptos"/>
        </w:rPr>
        <w:t>o takejto zmene dozvie.</w:t>
      </w:r>
      <w:r w:rsidR="00880F6F">
        <w:rPr>
          <w:rFonts w:ascii="Aptos" w:hAnsi="Aptos"/>
        </w:rPr>
        <w:t>.</w:t>
      </w:r>
    </w:p>
    <w:p w14:paraId="5A229504" w14:textId="4B1F06B3" w:rsidR="00EB0F40" w:rsidRPr="00D871F5" w:rsidRDefault="00EB0F40" w:rsidP="00D871F5">
      <w:pPr>
        <w:pStyle w:val="Odsekzoznamu"/>
        <w:numPr>
          <w:ilvl w:val="1"/>
          <w:numId w:val="23"/>
        </w:numPr>
        <w:spacing w:after="120" w:line="276" w:lineRule="auto"/>
        <w:ind w:left="567" w:hanging="567"/>
        <w:contextualSpacing w:val="0"/>
        <w:jc w:val="both"/>
        <w:rPr>
          <w:rFonts w:ascii="Aptos" w:hAnsi="Aptos"/>
        </w:rPr>
      </w:pPr>
      <w:r w:rsidRPr="00D871F5">
        <w:rPr>
          <w:rFonts w:ascii="Aptos" w:hAnsi="Aptos"/>
        </w:rPr>
        <w:t>V zmysle článku VII bod 3 Rámcovej dohody, cit.: „</w:t>
      </w:r>
      <w:r w:rsidRPr="00D871F5">
        <w:rPr>
          <w:rFonts w:ascii="Aptos" w:hAnsi="Aptos"/>
          <w:b/>
          <w:bCs/>
        </w:rPr>
        <w:t>Akékoľvek zmeny, týkajúce sa identifikácie</w:t>
      </w:r>
      <w:r w:rsidRPr="00D871F5">
        <w:rPr>
          <w:rFonts w:ascii="Aptos" w:hAnsi="Aptos"/>
        </w:rPr>
        <w:t xml:space="preserve"> niektorého z Účastníkov dohody alebo </w:t>
      </w:r>
      <w:r w:rsidRPr="00D871F5">
        <w:rPr>
          <w:rFonts w:ascii="Aptos" w:hAnsi="Aptos"/>
          <w:b/>
          <w:bCs/>
        </w:rPr>
        <w:t>Podriadených organizácii, sa dotknutý Účastník dohody, resp. dotknutá Podriadená organizácia zaväzuje písomne oznámiť bez zbytočného odkladu druhému Účastníkovi dohody</w:t>
      </w:r>
      <w:r w:rsidRPr="00D871F5">
        <w:rPr>
          <w:rFonts w:ascii="Aptos" w:hAnsi="Aptos"/>
        </w:rPr>
        <w:t xml:space="preserve">. V prípade zmeny identifikačných údajov Dodávateľa, vrátane bankového účtu, je Dodávateľ povinný oznámiť zmenu okrem COO aj Podriadeným organizáciám. </w:t>
      </w:r>
      <w:r w:rsidRPr="00D871F5">
        <w:rPr>
          <w:rFonts w:ascii="Aptos" w:hAnsi="Aptos"/>
          <w:b/>
          <w:bCs/>
        </w:rPr>
        <w:t>Zmeny podľa tohto bodu nevyžadujú uzatvorenie písomného dodatku k Dohode a sú účinné dňom doručenia oznámenia druhému Účastníkovi dohody, resp. Podriadenej organizácii</w:t>
      </w:r>
      <w:r w:rsidRPr="00D871F5">
        <w:rPr>
          <w:rFonts w:ascii="Aptos" w:hAnsi="Aptos"/>
        </w:rPr>
        <w:t>.“</w:t>
      </w:r>
    </w:p>
    <w:p w14:paraId="709C230D" w14:textId="77777777" w:rsidR="003A44F9" w:rsidRDefault="00EB0F40" w:rsidP="00D871F5">
      <w:pPr>
        <w:pStyle w:val="Odsekzoznamu"/>
        <w:numPr>
          <w:ilvl w:val="2"/>
          <w:numId w:val="23"/>
        </w:numPr>
        <w:spacing w:after="120" w:line="276" w:lineRule="auto"/>
        <w:ind w:left="1418" w:hanging="851"/>
        <w:contextualSpacing w:val="0"/>
        <w:jc w:val="both"/>
        <w:rPr>
          <w:rFonts w:ascii="Aptos" w:hAnsi="Aptos"/>
        </w:rPr>
      </w:pPr>
      <w:r w:rsidRPr="00EB0F40">
        <w:rPr>
          <w:rFonts w:ascii="Aptos" w:hAnsi="Aptos"/>
        </w:rPr>
        <w:t xml:space="preserve">COO pod </w:t>
      </w:r>
      <w:r w:rsidR="00044B71">
        <w:rPr>
          <w:rFonts w:ascii="Aptos" w:hAnsi="Aptos"/>
        </w:rPr>
        <w:t>pojmom „</w:t>
      </w:r>
      <w:r w:rsidRPr="00EB0F40">
        <w:rPr>
          <w:rFonts w:ascii="Aptos" w:hAnsi="Aptos"/>
        </w:rPr>
        <w:t>identifikáci</w:t>
      </w:r>
      <w:r w:rsidR="00044B71">
        <w:rPr>
          <w:rFonts w:ascii="Aptos" w:hAnsi="Aptos"/>
        </w:rPr>
        <w:t>a“</w:t>
      </w:r>
      <w:r w:rsidRPr="00EB0F40">
        <w:rPr>
          <w:rFonts w:ascii="Aptos" w:hAnsi="Aptos"/>
        </w:rPr>
        <w:t xml:space="preserve"> rozumie aj miesto dodania. </w:t>
      </w:r>
      <w:r w:rsidR="00ED5794" w:rsidRPr="00DC07B4">
        <w:rPr>
          <w:rFonts w:ascii="Aptos" w:hAnsi="Aptos"/>
        </w:rPr>
        <w:t xml:space="preserve">V prípade organizácií, ktoré nemajú vlastnú nemocničnú lekáreň, bude nákup liekov realizovať iná podriadená organizácia, na základe zmluvy medzi </w:t>
      </w:r>
      <w:r w:rsidR="00044B71">
        <w:rPr>
          <w:rFonts w:ascii="Aptos" w:hAnsi="Aptos"/>
        </w:rPr>
        <w:t xml:space="preserve">týmito </w:t>
      </w:r>
      <w:r w:rsidR="00ED5794" w:rsidRPr="00DC07B4">
        <w:rPr>
          <w:rFonts w:ascii="Aptos" w:hAnsi="Aptos"/>
        </w:rPr>
        <w:t>podriadenými organizáciami.</w:t>
      </w:r>
      <w:r w:rsidR="003A44F9">
        <w:rPr>
          <w:rFonts w:ascii="Aptos" w:hAnsi="Aptos"/>
        </w:rPr>
        <w:t xml:space="preserve"> </w:t>
      </w:r>
    </w:p>
    <w:p w14:paraId="0E4059A8" w14:textId="0753714F" w:rsidR="00044B71" w:rsidRDefault="003A44F9" w:rsidP="00D871F5">
      <w:pPr>
        <w:pStyle w:val="Odsekzoznamu"/>
        <w:spacing w:after="120" w:line="276" w:lineRule="auto"/>
        <w:ind w:left="1418"/>
        <w:contextualSpacing w:val="0"/>
        <w:jc w:val="both"/>
        <w:rPr>
          <w:rFonts w:ascii="Aptos" w:hAnsi="Aptos"/>
        </w:rPr>
      </w:pPr>
      <w:r w:rsidRPr="003A44F9">
        <w:rPr>
          <w:rFonts w:ascii="Aptos" w:hAnsi="Aptos"/>
          <w:highlight w:val="yellow"/>
        </w:rPr>
        <w:t xml:space="preserve">Informácia, ktoré organizácie budú realizovať plnenie bude upravená v Prílohe č. </w:t>
      </w:r>
      <w:r>
        <w:rPr>
          <w:rFonts w:ascii="Aptos" w:hAnsi="Aptos"/>
          <w:highlight w:val="yellow"/>
        </w:rPr>
        <w:t xml:space="preserve">2 - </w:t>
      </w:r>
      <w:r w:rsidRPr="003A44F9">
        <w:rPr>
          <w:rFonts w:ascii="Aptos" w:hAnsi="Aptos" w:cs="Arial"/>
          <w:bCs/>
          <w:highlight w:val="yellow"/>
        </w:rPr>
        <w:t>Zoznam distribučných miest a ich identifikačných údajov</w:t>
      </w:r>
      <w:r w:rsidRPr="003A44F9">
        <w:rPr>
          <w:rFonts w:ascii="Aptos" w:hAnsi="Aptos"/>
          <w:highlight w:val="yellow"/>
        </w:rPr>
        <w:t xml:space="preserve"> k Rámcovej dohode uzatvorenej s úspešným uchádzačom v rámci procesu súčinnosti.</w:t>
      </w:r>
      <w:r w:rsidR="00ED5794" w:rsidRPr="00DC07B4">
        <w:rPr>
          <w:rFonts w:ascii="Aptos" w:hAnsi="Aptos"/>
        </w:rPr>
        <w:t xml:space="preserve"> </w:t>
      </w:r>
    </w:p>
    <w:p w14:paraId="5D7361C5" w14:textId="77777777" w:rsidR="00044B71" w:rsidRDefault="00ED5794" w:rsidP="00D871F5">
      <w:pPr>
        <w:pStyle w:val="Odsekzoznamu"/>
        <w:numPr>
          <w:ilvl w:val="2"/>
          <w:numId w:val="23"/>
        </w:numPr>
        <w:spacing w:after="120" w:line="276" w:lineRule="auto"/>
        <w:ind w:left="1418" w:hanging="851"/>
        <w:contextualSpacing w:val="0"/>
        <w:jc w:val="both"/>
        <w:rPr>
          <w:rFonts w:ascii="Aptos" w:hAnsi="Aptos"/>
        </w:rPr>
      </w:pPr>
      <w:r w:rsidRPr="00DC07B4">
        <w:rPr>
          <w:rFonts w:ascii="Aptos" w:hAnsi="Aptos"/>
        </w:rPr>
        <w:t xml:space="preserve">Zoznam Podriadených organizácií </w:t>
      </w:r>
      <w:r w:rsidR="00044B71">
        <w:rPr>
          <w:rFonts w:ascii="Aptos" w:hAnsi="Aptos"/>
        </w:rPr>
        <w:t>uvedený v</w:t>
      </w:r>
      <w:r w:rsidRPr="00DC07B4">
        <w:rPr>
          <w:rFonts w:ascii="Aptos" w:hAnsi="Aptos"/>
        </w:rPr>
        <w:t xml:space="preserve"> súťažných podkladov </w:t>
      </w:r>
      <w:r w:rsidR="00044B71">
        <w:rPr>
          <w:rFonts w:ascii="Aptos" w:hAnsi="Aptos"/>
        </w:rPr>
        <w:t xml:space="preserve">je </w:t>
      </w:r>
      <w:r w:rsidRPr="00DC07B4">
        <w:rPr>
          <w:rFonts w:ascii="Aptos" w:hAnsi="Aptos"/>
        </w:rPr>
        <w:t>informatívny dokument a</w:t>
      </w:r>
      <w:r w:rsidR="00044B71">
        <w:rPr>
          <w:rFonts w:ascii="Aptos" w:hAnsi="Aptos"/>
        </w:rPr>
        <w:t> môže sa počas</w:t>
      </w:r>
      <w:r w:rsidRPr="00DC07B4">
        <w:rPr>
          <w:rFonts w:ascii="Aptos" w:hAnsi="Aptos"/>
        </w:rPr>
        <w:t xml:space="preserve"> plnenia </w:t>
      </w:r>
      <w:r w:rsidR="00044B71">
        <w:rPr>
          <w:rFonts w:ascii="Aptos" w:hAnsi="Aptos"/>
        </w:rPr>
        <w:t xml:space="preserve">aktualizovať, pričom musí byť dodržaný </w:t>
      </w:r>
      <w:r w:rsidRPr="00DC07B4">
        <w:rPr>
          <w:rFonts w:ascii="Aptos" w:hAnsi="Aptos"/>
        </w:rPr>
        <w:t>finančn</w:t>
      </w:r>
      <w:r w:rsidR="00044B71">
        <w:rPr>
          <w:rFonts w:ascii="Aptos" w:hAnsi="Aptos"/>
        </w:rPr>
        <w:t>ý</w:t>
      </w:r>
      <w:r w:rsidRPr="00DC07B4">
        <w:rPr>
          <w:rFonts w:ascii="Aptos" w:hAnsi="Aptos"/>
        </w:rPr>
        <w:t xml:space="preserve"> limit resp. zmluvn</w:t>
      </w:r>
      <w:r w:rsidR="00044B71">
        <w:rPr>
          <w:rFonts w:ascii="Aptos" w:hAnsi="Aptos"/>
        </w:rPr>
        <w:t>á</w:t>
      </w:r>
      <w:r w:rsidRPr="00DC07B4">
        <w:rPr>
          <w:rFonts w:ascii="Aptos" w:hAnsi="Aptos"/>
        </w:rPr>
        <w:t xml:space="preserve"> lehot</w:t>
      </w:r>
      <w:r w:rsidR="00044B71">
        <w:rPr>
          <w:rFonts w:ascii="Aptos" w:hAnsi="Aptos"/>
        </w:rPr>
        <w:t>a</w:t>
      </w:r>
      <w:r w:rsidRPr="00DC07B4">
        <w:rPr>
          <w:rFonts w:ascii="Aptos" w:hAnsi="Aptos"/>
        </w:rPr>
        <w:t xml:space="preserve"> R</w:t>
      </w:r>
      <w:r w:rsidR="00044B71">
        <w:rPr>
          <w:rFonts w:ascii="Aptos" w:hAnsi="Aptos"/>
        </w:rPr>
        <w:t>ámcovej dohody</w:t>
      </w:r>
      <w:r w:rsidRPr="00DC07B4">
        <w:rPr>
          <w:rFonts w:ascii="Aptos" w:hAnsi="Aptos"/>
        </w:rPr>
        <w:t xml:space="preserve">, ktorá bude výsledkom verejného obstarávania. </w:t>
      </w:r>
    </w:p>
    <w:p w14:paraId="26B3B765" w14:textId="30161DC0" w:rsidR="00EB0F40" w:rsidRPr="00044B71" w:rsidRDefault="00C01871" w:rsidP="00D871F5">
      <w:pPr>
        <w:pStyle w:val="Odsekzoznamu"/>
        <w:numPr>
          <w:ilvl w:val="2"/>
          <w:numId w:val="23"/>
        </w:numPr>
        <w:spacing w:after="0" w:line="276" w:lineRule="auto"/>
        <w:ind w:left="1418" w:hanging="851"/>
        <w:jc w:val="both"/>
        <w:rPr>
          <w:rFonts w:ascii="Aptos" w:hAnsi="Aptos"/>
        </w:rPr>
      </w:pPr>
      <w:r w:rsidRPr="00044B71">
        <w:rPr>
          <w:rFonts w:ascii="Aptos" w:hAnsi="Aptos"/>
        </w:rPr>
        <w:t>M</w:t>
      </w:r>
      <w:r w:rsidR="00EB0F40" w:rsidRPr="00044B71">
        <w:rPr>
          <w:rFonts w:ascii="Aptos" w:hAnsi="Aptos"/>
        </w:rPr>
        <w:t>iesto dodania liekov môže Podriadená organizácia písomne oznámiť Dodávateľovi</w:t>
      </w:r>
      <w:r w:rsidR="00044B71">
        <w:rPr>
          <w:rFonts w:ascii="Aptos" w:hAnsi="Aptos"/>
        </w:rPr>
        <w:t>. Takto oznámené miesto</w:t>
      </w:r>
      <w:r w:rsidR="00ED5794" w:rsidRPr="00044B71">
        <w:rPr>
          <w:rFonts w:ascii="Aptos" w:hAnsi="Aptos"/>
        </w:rPr>
        <w:t xml:space="preserve"> bude uvedené ako adresa oprávneného subjektu v rámci SR – držiteľa oprávnenia na poskytovanie lekárenskej starostlivosti. S držiteľom oprávnenia bude mať daná  Podriadená organizácia uzatvorený zmluvný vzťah</w:t>
      </w:r>
      <w:r w:rsidR="00044B71">
        <w:rPr>
          <w:rFonts w:ascii="Aptos" w:hAnsi="Aptos"/>
        </w:rPr>
        <w:t>. M</w:t>
      </w:r>
      <w:r w:rsidR="00EB0F40" w:rsidRPr="00044B71">
        <w:rPr>
          <w:rFonts w:ascii="Aptos" w:hAnsi="Aptos"/>
        </w:rPr>
        <w:t xml:space="preserve">iesto dodania bude </w:t>
      </w:r>
      <w:r w:rsidR="00044B71">
        <w:rPr>
          <w:rFonts w:ascii="Aptos" w:hAnsi="Aptos"/>
        </w:rPr>
        <w:t xml:space="preserve">následne </w:t>
      </w:r>
      <w:r w:rsidR="00EB0F40" w:rsidRPr="00044B71">
        <w:rPr>
          <w:rFonts w:ascii="Aptos" w:hAnsi="Aptos"/>
        </w:rPr>
        <w:t>uvedené v objednávke vystavenej danou Podriadenou organizáciou</w:t>
      </w:r>
      <w:r w:rsidR="00ED5794" w:rsidRPr="00044B71">
        <w:rPr>
          <w:rFonts w:ascii="Aptos" w:hAnsi="Aptos"/>
        </w:rPr>
        <w:t xml:space="preserve">. </w:t>
      </w:r>
      <w:r w:rsidR="00EB0F40" w:rsidRPr="00044B71">
        <w:rPr>
          <w:rFonts w:ascii="Aptos" w:hAnsi="Aptos"/>
        </w:rPr>
        <w:t xml:space="preserve"> </w:t>
      </w:r>
    </w:p>
    <w:p w14:paraId="4F2362D6" w14:textId="77777777" w:rsidR="00EB0F40" w:rsidRPr="00DC07B4" w:rsidRDefault="00EB0F40" w:rsidP="00DC07B4">
      <w:pPr>
        <w:pStyle w:val="Odsekzoznamu"/>
        <w:spacing w:after="0" w:line="276" w:lineRule="auto"/>
        <w:ind w:left="432"/>
        <w:jc w:val="both"/>
        <w:rPr>
          <w:rFonts w:ascii="Aptos" w:hAnsi="Aptos"/>
        </w:rPr>
      </w:pPr>
    </w:p>
    <w:p w14:paraId="58B05304" w14:textId="6A204DCC" w:rsidR="004B46F0" w:rsidRDefault="007A4F4D" w:rsidP="004B46F0">
      <w:pPr>
        <w:pStyle w:val="pf0"/>
        <w:numPr>
          <w:ilvl w:val="0"/>
          <w:numId w:val="79"/>
        </w:numPr>
        <w:spacing w:before="0" w:beforeAutospacing="0" w:after="120" w:afterAutospacing="0" w:line="276" w:lineRule="auto"/>
        <w:jc w:val="both"/>
        <w:rPr>
          <w:rStyle w:val="cf01"/>
          <w:rFonts w:ascii="Aptos" w:hAnsi="Aptos" w:cs="Arial"/>
          <w:b/>
          <w:bCs/>
          <w:sz w:val="22"/>
          <w:szCs w:val="22"/>
        </w:rPr>
      </w:pPr>
      <w:r>
        <w:rPr>
          <w:rStyle w:val="cf01"/>
          <w:rFonts w:ascii="Aptos" w:hAnsi="Aptos" w:cs="Arial"/>
          <w:b/>
          <w:bCs/>
          <w:sz w:val="22"/>
          <w:szCs w:val="22"/>
        </w:rPr>
        <w:t>Ostatné po</w:t>
      </w:r>
      <w:r w:rsidR="004B46F0" w:rsidRPr="004B46F0">
        <w:rPr>
          <w:rStyle w:val="cf01"/>
          <w:rFonts w:ascii="Aptos" w:hAnsi="Aptos" w:cs="Arial"/>
          <w:b/>
          <w:bCs/>
          <w:sz w:val="22"/>
          <w:szCs w:val="22"/>
        </w:rPr>
        <w:t>žiadavk</w:t>
      </w:r>
      <w:r>
        <w:rPr>
          <w:rStyle w:val="cf01"/>
          <w:rFonts w:ascii="Aptos" w:hAnsi="Aptos" w:cs="Arial"/>
          <w:b/>
          <w:bCs/>
          <w:sz w:val="22"/>
          <w:szCs w:val="22"/>
        </w:rPr>
        <w:t>y</w:t>
      </w:r>
      <w:r w:rsidR="004B46F0" w:rsidRPr="004B46F0">
        <w:rPr>
          <w:rStyle w:val="cf01"/>
          <w:rFonts w:ascii="Aptos" w:hAnsi="Aptos" w:cs="Arial"/>
          <w:b/>
          <w:bCs/>
          <w:sz w:val="22"/>
          <w:szCs w:val="22"/>
        </w:rPr>
        <w:t xml:space="preserve"> na predmet zákazky</w:t>
      </w:r>
    </w:p>
    <w:p w14:paraId="6A87904D" w14:textId="518DC393" w:rsidR="00B432EE" w:rsidRPr="00B432EE" w:rsidRDefault="00B432EE" w:rsidP="00B432EE">
      <w:pPr>
        <w:pStyle w:val="pf0"/>
        <w:numPr>
          <w:ilvl w:val="1"/>
          <w:numId w:val="79"/>
        </w:numPr>
        <w:spacing w:after="120" w:afterAutospacing="0" w:line="276" w:lineRule="auto"/>
        <w:ind w:left="578" w:hanging="578"/>
        <w:jc w:val="both"/>
        <w:rPr>
          <w:rStyle w:val="cf01"/>
          <w:rFonts w:ascii="Aptos" w:hAnsi="Aptos" w:cs="Arial"/>
          <w:sz w:val="22"/>
          <w:szCs w:val="22"/>
        </w:rPr>
      </w:pPr>
      <w:r w:rsidRPr="00B432EE">
        <w:rPr>
          <w:rStyle w:val="cf01"/>
          <w:rFonts w:ascii="Aptos" w:hAnsi="Aptos" w:cs="Arial"/>
          <w:sz w:val="22"/>
          <w:szCs w:val="22"/>
        </w:rPr>
        <w:t xml:space="preserve">Uchádzač svoju ponuku spracuje aj v súlade so zákonom č. 362/2011 </w:t>
      </w:r>
      <w:proofErr w:type="spellStart"/>
      <w:r w:rsidRPr="00B432EE">
        <w:rPr>
          <w:rStyle w:val="cf01"/>
          <w:rFonts w:ascii="Aptos" w:hAnsi="Aptos" w:cs="Arial"/>
          <w:sz w:val="22"/>
          <w:szCs w:val="22"/>
        </w:rPr>
        <w:t>Z.z</w:t>
      </w:r>
      <w:proofErr w:type="spellEnd"/>
      <w:r w:rsidRPr="00B432EE">
        <w:rPr>
          <w:rStyle w:val="cf01"/>
          <w:rFonts w:ascii="Aptos" w:hAnsi="Aptos" w:cs="Arial"/>
          <w:sz w:val="22"/>
          <w:szCs w:val="22"/>
        </w:rPr>
        <w:t>. o liekoch a zdravotníckych pomôckach a o zmene a doplnení niektorých zákonov v znení neskorších predpisov.</w:t>
      </w:r>
    </w:p>
    <w:p w14:paraId="658F3911" w14:textId="3897D0BE" w:rsidR="00C916B4" w:rsidRPr="00EE4DE3" w:rsidRDefault="00C916B4" w:rsidP="00EE4DE3">
      <w:pPr>
        <w:pStyle w:val="pf0"/>
        <w:numPr>
          <w:ilvl w:val="1"/>
          <w:numId w:val="79"/>
        </w:numPr>
        <w:spacing w:before="0" w:beforeAutospacing="0" w:after="120" w:afterAutospacing="0" w:line="276" w:lineRule="auto"/>
        <w:jc w:val="both"/>
        <w:rPr>
          <w:rStyle w:val="cf01"/>
          <w:rFonts w:ascii="Aptos" w:hAnsi="Aptos" w:cs="Arial"/>
          <w:sz w:val="22"/>
          <w:szCs w:val="22"/>
        </w:rPr>
      </w:pPr>
      <w:r w:rsidRPr="00C916B4">
        <w:rPr>
          <w:rStyle w:val="cf01"/>
          <w:rFonts w:ascii="Aptos" w:hAnsi="Aptos"/>
          <w:sz w:val="22"/>
          <w:szCs w:val="22"/>
        </w:rPr>
        <w:t xml:space="preserve">Ak uchádzač nesplní ktorúkoľvek požiadavku na predmet zákazky, bude jeho ponuka vylúčená </w:t>
      </w:r>
      <w:r>
        <w:rPr>
          <w:rStyle w:val="cf01"/>
          <w:rFonts w:ascii="Aptos" w:hAnsi="Aptos"/>
          <w:sz w:val="22"/>
          <w:szCs w:val="22"/>
        </w:rPr>
        <w:br/>
      </w:r>
      <w:r w:rsidRPr="00C916B4">
        <w:rPr>
          <w:rStyle w:val="cf01"/>
          <w:rFonts w:ascii="Aptos" w:hAnsi="Aptos"/>
          <w:sz w:val="22"/>
          <w:szCs w:val="22"/>
        </w:rPr>
        <w:t>z predmetného verejného obstarávania v súlade s § 53 od</w:t>
      </w:r>
      <w:r w:rsidR="00FD535F">
        <w:rPr>
          <w:rStyle w:val="cf01"/>
          <w:rFonts w:ascii="Aptos" w:hAnsi="Aptos"/>
          <w:sz w:val="22"/>
          <w:szCs w:val="22"/>
        </w:rPr>
        <w:t>s.</w:t>
      </w:r>
      <w:r w:rsidRPr="00C916B4">
        <w:rPr>
          <w:rStyle w:val="cf01"/>
          <w:rFonts w:ascii="Aptos" w:hAnsi="Aptos"/>
          <w:sz w:val="22"/>
          <w:szCs w:val="22"/>
        </w:rPr>
        <w:t xml:space="preserve"> 4 písm</w:t>
      </w:r>
      <w:r w:rsidR="00FD535F">
        <w:rPr>
          <w:rStyle w:val="cf01"/>
          <w:rFonts w:ascii="Aptos" w:hAnsi="Aptos"/>
          <w:sz w:val="22"/>
          <w:szCs w:val="22"/>
        </w:rPr>
        <w:t>.</w:t>
      </w:r>
      <w:r w:rsidRPr="00C916B4">
        <w:rPr>
          <w:rStyle w:val="cf01"/>
          <w:rFonts w:ascii="Aptos" w:hAnsi="Aptos"/>
          <w:sz w:val="22"/>
          <w:szCs w:val="22"/>
        </w:rPr>
        <w:t xml:space="preserve"> b) ZVO</w:t>
      </w:r>
      <w:r w:rsidR="00FD535F">
        <w:rPr>
          <w:rStyle w:val="cf01"/>
          <w:rFonts w:ascii="Aptos" w:hAnsi="Aptos"/>
          <w:sz w:val="22"/>
          <w:szCs w:val="22"/>
        </w:rPr>
        <w:t>.</w:t>
      </w:r>
    </w:p>
    <w:p w14:paraId="402C825A" w14:textId="77777777" w:rsidR="00EE4DE3" w:rsidRDefault="00EE4DE3" w:rsidP="00BF1129">
      <w:pPr>
        <w:pStyle w:val="Odsekzoznamu"/>
        <w:numPr>
          <w:ilvl w:val="1"/>
          <w:numId w:val="79"/>
        </w:numPr>
        <w:spacing w:after="120"/>
        <w:ind w:left="578" w:hanging="578"/>
        <w:contextualSpacing w:val="0"/>
        <w:jc w:val="both"/>
        <w:rPr>
          <w:rFonts w:ascii="Aptos" w:eastAsia="Times New Roman" w:hAnsi="Aptos" w:cs="Arial"/>
          <w:lang w:eastAsia="sk-SK"/>
        </w:rPr>
      </w:pPr>
      <w:r w:rsidRPr="00EE4DE3">
        <w:rPr>
          <w:rFonts w:ascii="Aptos" w:eastAsia="Times New Roman" w:hAnsi="Aptos" w:cs="Arial"/>
          <w:lang w:eastAsia="sk-SK"/>
        </w:rPr>
        <w:t xml:space="preserve">Podriadené organizácie nie sú povinné vykonávať čerpanie z Rámcovej dohody ani vyčerpať celkový finančný objem Rámcovej dohody, ktorá bude výsledkom verejného obstarávania. Množstvá a druhy liekov sú stanovené ako predpokladané a pre COO a Podriadené organizácie nie sú záväzné. Podriadené organizácie majú právo tovar objednávať avšak nie je to ich povinnosťou. Plnenie bude </w:t>
      </w:r>
      <w:r w:rsidRPr="00EE4DE3">
        <w:rPr>
          <w:rFonts w:ascii="Aptos" w:eastAsia="Times New Roman" w:hAnsi="Aptos" w:cs="Arial"/>
          <w:lang w:eastAsia="sk-SK"/>
        </w:rPr>
        <w:lastRenderedPageBreak/>
        <w:t xml:space="preserve">vykonávané na základe ich skutočných prevádzkových potrieb a Dodávateľ nemá nárok na vyčerpanie finančného limitu/objemu a ani na žiadnu kompenzáciu v prípade jeho nevyčerpania. </w:t>
      </w:r>
    </w:p>
    <w:p w14:paraId="3E7BF020" w14:textId="77777777" w:rsidR="000057CF" w:rsidRDefault="000057CF" w:rsidP="006506C7">
      <w:pPr>
        <w:pStyle w:val="Odsekzoznamu"/>
        <w:spacing w:after="0" w:line="276" w:lineRule="auto"/>
        <w:ind w:left="432"/>
        <w:jc w:val="both"/>
        <w:rPr>
          <w:rFonts w:ascii="Aptos" w:hAnsi="Aptos"/>
        </w:rPr>
      </w:pPr>
    </w:p>
    <w:p w14:paraId="1550AE72" w14:textId="77777777" w:rsidR="00A27A6D" w:rsidRPr="00B432EE" w:rsidRDefault="00A27A6D" w:rsidP="00B432EE">
      <w:pPr>
        <w:spacing w:after="0" w:line="276" w:lineRule="auto"/>
        <w:jc w:val="both"/>
        <w:rPr>
          <w:rFonts w:ascii="Aptos" w:hAnsi="Aptos"/>
        </w:rPr>
      </w:pPr>
    </w:p>
    <w:p w14:paraId="7F400557" w14:textId="77777777" w:rsidR="00A27A6D" w:rsidRDefault="00A27A6D" w:rsidP="006506C7">
      <w:pPr>
        <w:pStyle w:val="Odsekzoznamu"/>
        <w:spacing w:after="0" w:line="276" w:lineRule="auto"/>
        <w:ind w:left="432"/>
        <w:jc w:val="both"/>
        <w:rPr>
          <w:rFonts w:ascii="Aptos" w:hAnsi="Aptos"/>
        </w:rPr>
      </w:pPr>
    </w:p>
    <w:p w14:paraId="3AF171AB" w14:textId="77777777" w:rsidR="00A27A6D" w:rsidRDefault="00A27A6D" w:rsidP="006506C7">
      <w:pPr>
        <w:pStyle w:val="Odsekzoznamu"/>
        <w:spacing w:after="0" w:line="276" w:lineRule="auto"/>
        <w:ind w:left="432"/>
        <w:jc w:val="both"/>
        <w:rPr>
          <w:rFonts w:ascii="Aptos" w:hAnsi="Aptos"/>
        </w:rPr>
      </w:pPr>
    </w:p>
    <w:p w14:paraId="042C0809" w14:textId="77777777" w:rsidR="00A27A6D" w:rsidRDefault="00A27A6D" w:rsidP="006506C7">
      <w:pPr>
        <w:pStyle w:val="Odsekzoznamu"/>
        <w:spacing w:after="0" w:line="276" w:lineRule="auto"/>
        <w:ind w:left="432"/>
        <w:jc w:val="both"/>
        <w:rPr>
          <w:rFonts w:ascii="Aptos" w:hAnsi="Aptos"/>
        </w:rPr>
      </w:pPr>
    </w:p>
    <w:p w14:paraId="46356D2B" w14:textId="77777777" w:rsidR="00A27A6D" w:rsidRDefault="00A27A6D" w:rsidP="006506C7">
      <w:pPr>
        <w:pStyle w:val="Odsekzoznamu"/>
        <w:spacing w:after="0" w:line="276" w:lineRule="auto"/>
        <w:ind w:left="432"/>
        <w:jc w:val="both"/>
        <w:rPr>
          <w:rFonts w:ascii="Aptos" w:hAnsi="Aptos"/>
        </w:rPr>
      </w:pPr>
    </w:p>
    <w:p w14:paraId="352F57B3" w14:textId="77777777" w:rsidR="00A27A6D" w:rsidRDefault="00A27A6D" w:rsidP="006506C7">
      <w:pPr>
        <w:pStyle w:val="Odsekzoznamu"/>
        <w:spacing w:after="0" w:line="276" w:lineRule="auto"/>
        <w:ind w:left="432"/>
        <w:jc w:val="both"/>
        <w:rPr>
          <w:rFonts w:ascii="Aptos" w:hAnsi="Aptos"/>
        </w:rPr>
      </w:pPr>
    </w:p>
    <w:p w14:paraId="7AB6BF1E" w14:textId="77777777" w:rsidR="00A27A6D" w:rsidRDefault="00A27A6D" w:rsidP="006506C7">
      <w:pPr>
        <w:pStyle w:val="Odsekzoznamu"/>
        <w:spacing w:after="0" w:line="276" w:lineRule="auto"/>
        <w:ind w:left="432"/>
        <w:jc w:val="both"/>
        <w:rPr>
          <w:rFonts w:ascii="Aptos" w:hAnsi="Aptos"/>
        </w:rPr>
      </w:pPr>
    </w:p>
    <w:p w14:paraId="4FB64654" w14:textId="77777777" w:rsidR="00A27A6D" w:rsidRDefault="00A27A6D" w:rsidP="006506C7">
      <w:pPr>
        <w:pStyle w:val="Odsekzoznamu"/>
        <w:spacing w:after="0" w:line="276" w:lineRule="auto"/>
        <w:ind w:left="432"/>
        <w:jc w:val="both"/>
        <w:rPr>
          <w:rFonts w:ascii="Aptos" w:hAnsi="Aptos"/>
        </w:rPr>
      </w:pPr>
    </w:p>
    <w:p w14:paraId="169A52EC" w14:textId="77777777" w:rsidR="00A27A6D" w:rsidRPr="00271950" w:rsidRDefault="00A27A6D" w:rsidP="00271950">
      <w:pPr>
        <w:spacing w:after="0" w:line="276" w:lineRule="auto"/>
        <w:jc w:val="both"/>
        <w:rPr>
          <w:rFonts w:ascii="Aptos" w:hAnsi="Aptos"/>
        </w:rPr>
      </w:pPr>
    </w:p>
    <w:p w14:paraId="38FCE9C9" w14:textId="77777777" w:rsidR="00A27A6D" w:rsidRDefault="00A27A6D" w:rsidP="000E6207">
      <w:pPr>
        <w:spacing w:after="0" w:line="276" w:lineRule="auto"/>
        <w:jc w:val="both"/>
        <w:rPr>
          <w:rFonts w:ascii="Aptos" w:hAnsi="Aptos"/>
        </w:rPr>
      </w:pPr>
    </w:p>
    <w:p w14:paraId="2BBE7739" w14:textId="77777777" w:rsidR="000E6207" w:rsidRPr="000E6207" w:rsidRDefault="000E6207" w:rsidP="000E6207">
      <w:pPr>
        <w:spacing w:after="0" w:line="276" w:lineRule="auto"/>
        <w:jc w:val="both"/>
        <w:rPr>
          <w:rFonts w:ascii="Aptos" w:hAnsi="Aptos"/>
        </w:rPr>
      </w:pPr>
    </w:p>
    <w:p w14:paraId="7F6B1DEE" w14:textId="77777777" w:rsidR="00A27A6D" w:rsidRPr="00FD535F" w:rsidRDefault="00A27A6D" w:rsidP="00FD535F">
      <w:pPr>
        <w:spacing w:after="0" w:line="276" w:lineRule="auto"/>
        <w:jc w:val="both"/>
        <w:rPr>
          <w:rFonts w:ascii="Aptos" w:hAnsi="Aptos"/>
        </w:rPr>
      </w:pPr>
    </w:p>
    <w:p w14:paraId="785C0973" w14:textId="77777777" w:rsidR="00A27A6D" w:rsidRDefault="00A27A6D" w:rsidP="006506C7">
      <w:pPr>
        <w:pStyle w:val="Odsekzoznamu"/>
        <w:spacing w:after="0" w:line="276" w:lineRule="auto"/>
        <w:ind w:left="432"/>
        <w:jc w:val="both"/>
        <w:rPr>
          <w:rFonts w:ascii="Aptos" w:hAnsi="Aptos"/>
        </w:rPr>
      </w:pPr>
    </w:p>
    <w:p w14:paraId="19D56602" w14:textId="77777777" w:rsidR="00A27A6D" w:rsidRDefault="00A27A6D" w:rsidP="006506C7">
      <w:pPr>
        <w:pStyle w:val="Odsekzoznamu"/>
        <w:spacing w:after="0" w:line="276" w:lineRule="auto"/>
        <w:ind w:left="432"/>
        <w:jc w:val="both"/>
        <w:rPr>
          <w:rFonts w:ascii="Aptos" w:hAnsi="Aptos"/>
        </w:rPr>
      </w:pPr>
    </w:p>
    <w:p w14:paraId="4CEAA414" w14:textId="77777777" w:rsidR="00A27A6D" w:rsidRDefault="00A27A6D" w:rsidP="006506C7">
      <w:pPr>
        <w:pStyle w:val="Odsekzoznamu"/>
        <w:spacing w:after="0" w:line="276" w:lineRule="auto"/>
        <w:ind w:left="432"/>
        <w:jc w:val="both"/>
        <w:rPr>
          <w:rFonts w:ascii="Aptos" w:hAnsi="Aptos"/>
        </w:rPr>
      </w:pPr>
    </w:p>
    <w:p w14:paraId="00AB90F5" w14:textId="77777777" w:rsidR="008B3170" w:rsidRPr="00EE732E" w:rsidRDefault="008B3170" w:rsidP="00EE732E">
      <w:pPr>
        <w:spacing w:after="0" w:line="276" w:lineRule="auto"/>
        <w:jc w:val="both"/>
        <w:rPr>
          <w:rFonts w:ascii="Aptos" w:hAnsi="Aptos"/>
        </w:rPr>
      </w:pPr>
    </w:p>
    <w:p w14:paraId="45183953" w14:textId="77777777" w:rsidR="00A27A6D" w:rsidRDefault="00A27A6D" w:rsidP="006506C7">
      <w:pPr>
        <w:pStyle w:val="Odsekzoznamu"/>
        <w:spacing w:after="0" w:line="276" w:lineRule="auto"/>
        <w:ind w:left="432"/>
        <w:jc w:val="both"/>
        <w:rPr>
          <w:rFonts w:ascii="Aptos" w:hAnsi="Aptos"/>
        </w:rPr>
      </w:pPr>
    </w:p>
    <w:p w14:paraId="213B9FC0" w14:textId="77777777" w:rsidR="0092266C" w:rsidRDefault="0092266C" w:rsidP="006506C7">
      <w:pPr>
        <w:pStyle w:val="Odsekzoznamu"/>
        <w:spacing w:after="0" w:line="276" w:lineRule="auto"/>
        <w:ind w:left="432"/>
        <w:jc w:val="both"/>
        <w:rPr>
          <w:rFonts w:ascii="Aptos" w:hAnsi="Aptos"/>
        </w:rPr>
      </w:pPr>
    </w:p>
    <w:p w14:paraId="608B5501" w14:textId="77777777" w:rsidR="0092266C" w:rsidRDefault="0092266C" w:rsidP="006506C7">
      <w:pPr>
        <w:pStyle w:val="Odsekzoznamu"/>
        <w:spacing w:after="0" w:line="276" w:lineRule="auto"/>
        <w:ind w:left="432"/>
        <w:jc w:val="both"/>
        <w:rPr>
          <w:rFonts w:ascii="Aptos" w:hAnsi="Aptos"/>
        </w:rPr>
      </w:pPr>
    </w:p>
    <w:p w14:paraId="76781115" w14:textId="77777777" w:rsidR="0092266C" w:rsidRDefault="0092266C" w:rsidP="006506C7">
      <w:pPr>
        <w:pStyle w:val="Odsekzoznamu"/>
        <w:spacing w:after="0" w:line="276" w:lineRule="auto"/>
        <w:ind w:left="432"/>
        <w:jc w:val="both"/>
        <w:rPr>
          <w:rFonts w:ascii="Aptos" w:hAnsi="Aptos"/>
        </w:rPr>
      </w:pPr>
    </w:p>
    <w:p w14:paraId="29B4513C" w14:textId="77777777" w:rsidR="0092266C" w:rsidRDefault="0092266C" w:rsidP="006506C7">
      <w:pPr>
        <w:pStyle w:val="Odsekzoznamu"/>
        <w:spacing w:after="0" w:line="276" w:lineRule="auto"/>
        <w:ind w:left="432"/>
        <w:jc w:val="both"/>
        <w:rPr>
          <w:rFonts w:ascii="Aptos" w:hAnsi="Aptos"/>
        </w:rPr>
      </w:pPr>
    </w:p>
    <w:p w14:paraId="79262383" w14:textId="77777777" w:rsidR="0092266C" w:rsidRDefault="0092266C" w:rsidP="006506C7">
      <w:pPr>
        <w:pStyle w:val="Odsekzoznamu"/>
        <w:spacing w:after="0" w:line="276" w:lineRule="auto"/>
        <w:ind w:left="432"/>
        <w:jc w:val="both"/>
        <w:rPr>
          <w:rFonts w:ascii="Aptos" w:hAnsi="Aptos"/>
        </w:rPr>
      </w:pPr>
    </w:p>
    <w:p w14:paraId="2E221E9F" w14:textId="77777777" w:rsidR="0092266C" w:rsidRDefault="0092266C" w:rsidP="006506C7">
      <w:pPr>
        <w:pStyle w:val="Odsekzoznamu"/>
        <w:spacing w:after="0" w:line="276" w:lineRule="auto"/>
        <w:ind w:left="432"/>
        <w:jc w:val="both"/>
        <w:rPr>
          <w:rFonts w:ascii="Aptos" w:hAnsi="Aptos"/>
        </w:rPr>
      </w:pPr>
    </w:p>
    <w:p w14:paraId="303A58FA" w14:textId="77777777" w:rsidR="0092266C" w:rsidRDefault="0092266C" w:rsidP="006506C7">
      <w:pPr>
        <w:pStyle w:val="Odsekzoznamu"/>
        <w:spacing w:after="0" w:line="276" w:lineRule="auto"/>
        <w:ind w:left="432"/>
        <w:jc w:val="both"/>
        <w:rPr>
          <w:rFonts w:ascii="Aptos" w:hAnsi="Aptos"/>
        </w:rPr>
      </w:pPr>
    </w:p>
    <w:p w14:paraId="0C22D7EF" w14:textId="77777777" w:rsidR="0092266C" w:rsidRDefault="0092266C" w:rsidP="006506C7">
      <w:pPr>
        <w:pStyle w:val="Odsekzoznamu"/>
        <w:spacing w:after="0" w:line="276" w:lineRule="auto"/>
        <w:ind w:left="432"/>
        <w:jc w:val="both"/>
        <w:rPr>
          <w:rFonts w:ascii="Aptos" w:hAnsi="Aptos"/>
        </w:rPr>
      </w:pPr>
    </w:p>
    <w:p w14:paraId="58775DDE" w14:textId="77777777" w:rsidR="0092266C" w:rsidRDefault="0092266C" w:rsidP="006506C7">
      <w:pPr>
        <w:pStyle w:val="Odsekzoznamu"/>
        <w:spacing w:after="0" w:line="276" w:lineRule="auto"/>
        <w:ind w:left="432"/>
        <w:jc w:val="both"/>
        <w:rPr>
          <w:rFonts w:ascii="Aptos" w:hAnsi="Aptos"/>
        </w:rPr>
      </w:pPr>
    </w:p>
    <w:p w14:paraId="4DAF6152" w14:textId="77777777" w:rsidR="0092266C" w:rsidRDefault="0092266C" w:rsidP="006506C7">
      <w:pPr>
        <w:pStyle w:val="Odsekzoznamu"/>
        <w:spacing w:after="0" w:line="276" w:lineRule="auto"/>
        <w:ind w:left="432"/>
        <w:jc w:val="both"/>
        <w:rPr>
          <w:rFonts w:ascii="Aptos" w:hAnsi="Aptos"/>
        </w:rPr>
      </w:pPr>
    </w:p>
    <w:p w14:paraId="07474C79" w14:textId="77777777" w:rsidR="0092266C" w:rsidRDefault="0092266C" w:rsidP="006506C7">
      <w:pPr>
        <w:pStyle w:val="Odsekzoznamu"/>
        <w:spacing w:after="0" w:line="276" w:lineRule="auto"/>
        <w:ind w:left="432"/>
        <w:jc w:val="both"/>
        <w:rPr>
          <w:rFonts w:ascii="Aptos" w:hAnsi="Aptos"/>
        </w:rPr>
      </w:pPr>
    </w:p>
    <w:p w14:paraId="1886AFAB" w14:textId="77777777" w:rsidR="0092266C" w:rsidRDefault="0092266C" w:rsidP="006506C7">
      <w:pPr>
        <w:pStyle w:val="Odsekzoznamu"/>
        <w:spacing w:after="0" w:line="276" w:lineRule="auto"/>
        <w:ind w:left="432"/>
        <w:jc w:val="both"/>
        <w:rPr>
          <w:rFonts w:ascii="Aptos" w:hAnsi="Aptos"/>
        </w:rPr>
      </w:pPr>
    </w:p>
    <w:p w14:paraId="6DBE25F0" w14:textId="77777777" w:rsidR="0092266C" w:rsidRDefault="0092266C" w:rsidP="006506C7">
      <w:pPr>
        <w:pStyle w:val="Odsekzoznamu"/>
        <w:spacing w:after="0" w:line="276" w:lineRule="auto"/>
        <w:ind w:left="432"/>
        <w:jc w:val="both"/>
        <w:rPr>
          <w:rFonts w:ascii="Aptos" w:hAnsi="Aptos"/>
        </w:rPr>
      </w:pPr>
    </w:p>
    <w:p w14:paraId="6354993B" w14:textId="77777777" w:rsidR="0092266C" w:rsidRDefault="0092266C" w:rsidP="006506C7">
      <w:pPr>
        <w:pStyle w:val="Odsekzoznamu"/>
        <w:spacing w:after="0" w:line="276" w:lineRule="auto"/>
        <w:ind w:left="432"/>
        <w:jc w:val="both"/>
        <w:rPr>
          <w:rFonts w:ascii="Aptos" w:hAnsi="Aptos"/>
        </w:rPr>
      </w:pPr>
    </w:p>
    <w:p w14:paraId="46713CA4" w14:textId="77777777" w:rsidR="0092266C" w:rsidRDefault="0092266C" w:rsidP="006506C7">
      <w:pPr>
        <w:pStyle w:val="Odsekzoznamu"/>
        <w:spacing w:after="0" w:line="276" w:lineRule="auto"/>
        <w:ind w:left="432"/>
        <w:jc w:val="both"/>
        <w:rPr>
          <w:rFonts w:ascii="Aptos" w:hAnsi="Aptos"/>
        </w:rPr>
      </w:pPr>
    </w:p>
    <w:p w14:paraId="323CEDDD" w14:textId="77777777" w:rsidR="0092266C" w:rsidRDefault="0092266C" w:rsidP="006506C7">
      <w:pPr>
        <w:pStyle w:val="Odsekzoznamu"/>
        <w:spacing w:after="0" w:line="276" w:lineRule="auto"/>
        <w:ind w:left="432"/>
        <w:jc w:val="both"/>
        <w:rPr>
          <w:rFonts w:ascii="Aptos" w:hAnsi="Aptos"/>
        </w:rPr>
      </w:pPr>
    </w:p>
    <w:p w14:paraId="0B0B10D5" w14:textId="77777777" w:rsidR="0092266C" w:rsidRDefault="0092266C" w:rsidP="006506C7">
      <w:pPr>
        <w:pStyle w:val="Odsekzoznamu"/>
        <w:spacing w:after="0" w:line="276" w:lineRule="auto"/>
        <w:ind w:left="432"/>
        <w:jc w:val="both"/>
        <w:rPr>
          <w:rFonts w:ascii="Aptos" w:hAnsi="Aptos"/>
        </w:rPr>
      </w:pPr>
    </w:p>
    <w:p w14:paraId="5F5104FF" w14:textId="77777777" w:rsidR="0092266C" w:rsidRDefault="0092266C" w:rsidP="006506C7">
      <w:pPr>
        <w:pStyle w:val="Odsekzoznamu"/>
        <w:spacing w:after="0" w:line="276" w:lineRule="auto"/>
        <w:ind w:left="432"/>
        <w:jc w:val="both"/>
        <w:rPr>
          <w:rFonts w:ascii="Aptos" w:hAnsi="Aptos"/>
        </w:rPr>
      </w:pPr>
    </w:p>
    <w:p w14:paraId="37FFFB6D" w14:textId="77777777" w:rsidR="0092266C" w:rsidRDefault="0092266C" w:rsidP="006506C7">
      <w:pPr>
        <w:pStyle w:val="Odsekzoznamu"/>
        <w:spacing w:after="0" w:line="276" w:lineRule="auto"/>
        <w:ind w:left="432"/>
        <w:jc w:val="both"/>
        <w:rPr>
          <w:rFonts w:ascii="Aptos" w:hAnsi="Aptos"/>
        </w:rPr>
      </w:pPr>
    </w:p>
    <w:p w14:paraId="7B3996D9" w14:textId="77777777" w:rsidR="0092266C" w:rsidRPr="003A44F9" w:rsidRDefault="0092266C" w:rsidP="003A44F9">
      <w:pPr>
        <w:spacing w:after="0" w:line="276" w:lineRule="auto"/>
        <w:jc w:val="both"/>
        <w:rPr>
          <w:rFonts w:ascii="Aptos" w:hAnsi="Aptos"/>
        </w:rPr>
      </w:pPr>
    </w:p>
    <w:p w14:paraId="66ACABA8" w14:textId="77777777" w:rsidR="0092266C" w:rsidRDefault="0092266C" w:rsidP="006506C7">
      <w:pPr>
        <w:pStyle w:val="Odsekzoznamu"/>
        <w:spacing w:after="0" w:line="276" w:lineRule="auto"/>
        <w:ind w:left="432"/>
        <w:jc w:val="both"/>
        <w:rPr>
          <w:rFonts w:ascii="Aptos" w:hAnsi="Aptos"/>
        </w:rPr>
      </w:pPr>
    </w:p>
    <w:p w14:paraId="5D93AD66" w14:textId="1D220B32" w:rsidR="00D92C52" w:rsidRDefault="00D92C52" w:rsidP="00D7656C">
      <w:pPr>
        <w:pStyle w:val="Odsekzoznamu"/>
        <w:spacing w:after="120" w:line="276" w:lineRule="auto"/>
        <w:ind w:left="431" w:hanging="431"/>
        <w:contextualSpacing w:val="0"/>
        <w:jc w:val="both"/>
        <w:rPr>
          <w:rFonts w:ascii="Aptos" w:hAnsi="Aptos"/>
          <w:b/>
          <w:bCs/>
        </w:rPr>
      </w:pPr>
      <w:r w:rsidRPr="00D92C52">
        <w:rPr>
          <w:rFonts w:ascii="Aptos" w:hAnsi="Aptos"/>
          <w:b/>
          <w:bCs/>
          <w:u w:val="single"/>
        </w:rPr>
        <w:t>Prílohy</w:t>
      </w:r>
      <w:r w:rsidRPr="00D92C52">
        <w:rPr>
          <w:rFonts w:ascii="Aptos" w:hAnsi="Aptos"/>
          <w:b/>
          <w:bCs/>
        </w:rPr>
        <w:t>:</w:t>
      </w:r>
    </w:p>
    <w:p w14:paraId="09D90D9A" w14:textId="497477E4" w:rsidR="00B810F6" w:rsidRDefault="00D92C52" w:rsidP="000057CF">
      <w:pPr>
        <w:pStyle w:val="Odsekzoznamu"/>
        <w:spacing w:after="60" w:line="276" w:lineRule="auto"/>
        <w:ind w:left="0"/>
        <w:contextualSpacing w:val="0"/>
        <w:jc w:val="both"/>
        <w:rPr>
          <w:rFonts w:ascii="Aptos" w:hAnsi="Aptos"/>
        </w:rPr>
      </w:pPr>
      <w:r w:rsidRPr="00B810F6">
        <w:rPr>
          <w:rFonts w:ascii="Aptos" w:hAnsi="Aptos"/>
        </w:rPr>
        <w:t xml:space="preserve">Príloha č. </w:t>
      </w:r>
      <w:r>
        <w:rPr>
          <w:rFonts w:ascii="Aptos" w:hAnsi="Aptos"/>
        </w:rPr>
        <w:t xml:space="preserve">1 k časti B.1 </w:t>
      </w:r>
      <w:r w:rsidR="00487811" w:rsidRPr="008A26E5">
        <w:rPr>
          <w:rFonts w:ascii="Aptos" w:hAnsi="Aptos"/>
        </w:rPr>
        <w:t>–</w:t>
      </w:r>
      <w:r w:rsidR="00D7656C">
        <w:rPr>
          <w:rFonts w:ascii="Aptos" w:hAnsi="Aptos"/>
        </w:rPr>
        <w:t xml:space="preserve"> </w:t>
      </w:r>
      <w:r w:rsidR="00B810F6">
        <w:rPr>
          <w:rFonts w:ascii="Aptos" w:hAnsi="Aptos"/>
        </w:rPr>
        <w:t>Zoznam centrálne nakupovaných liekov</w:t>
      </w:r>
    </w:p>
    <w:p w14:paraId="55467D44" w14:textId="65114C75" w:rsidR="00B810F6" w:rsidRDefault="00B810F6" w:rsidP="00D7656C">
      <w:pPr>
        <w:pStyle w:val="Odsekzoznamu"/>
        <w:spacing w:after="0" w:line="276" w:lineRule="auto"/>
        <w:ind w:left="0"/>
        <w:jc w:val="both"/>
        <w:rPr>
          <w:rFonts w:ascii="Aptos" w:hAnsi="Aptos"/>
        </w:rPr>
      </w:pPr>
      <w:r>
        <w:rPr>
          <w:rFonts w:ascii="Aptos" w:hAnsi="Aptos"/>
        </w:rPr>
        <w:t xml:space="preserve">Príloha č. </w:t>
      </w:r>
      <w:r w:rsidR="008B3170">
        <w:rPr>
          <w:rFonts w:ascii="Aptos" w:hAnsi="Aptos"/>
        </w:rPr>
        <w:t>2</w:t>
      </w:r>
      <w:r>
        <w:rPr>
          <w:rFonts w:ascii="Aptos" w:hAnsi="Aptos"/>
        </w:rPr>
        <w:t xml:space="preserve"> k časti B.1 </w:t>
      </w:r>
      <w:r w:rsidR="00487811" w:rsidRPr="008A26E5">
        <w:rPr>
          <w:rFonts w:ascii="Aptos" w:hAnsi="Aptos"/>
        </w:rPr>
        <w:t>–</w:t>
      </w:r>
      <w:r w:rsidR="00D7656C">
        <w:rPr>
          <w:rFonts w:ascii="Aptos" w:hAnsi="Aptos"/>
        </w:rPr>
        <w:t xml:space="preserve"> </w:t>
      </w:r>
      <w:r w:rsidR="00E24B3D">
        <w:rPr>
          <w:rFonts w:ascii="Aptos" w:hAnsi="Aptos"/>
        </w:rPr>
        <w:t>Miesta dodania</w:t>
      </w:r>
    </w:p>
    <w:p w14:paraId="6BFC870D" w14:textId="63AF1724" w:rsidR="00B810F6" w:rsidRPr="000057CF" w:rsidRDefault="00B810F6" w:rsidP="000057CF">
      <w:pPr>
        <w:pStyle w:val="Odsekzoznamu"/>
        <w:spacing w:after="0" w:line="276" w:lineRule="auto"/>
        <w:jc w:val="both"/>
        <w:rPr>
          <w:rFonts w:ascii="Aptos" w:hAnsi="Aptos"/>
          <w:i/>
          <w:iCs/>
        </w:rPr>
      </w:pPr>
      <w:r>
        <w:rPr>
          <w:rFonts w:ascii="Aptos" w:hAnsi="Aptos"/>
        </w:rPr>
        <w:tab/>
      </w:r>
      <w:r>
        <w:rPr>
          <w:rFonts w:ascii="Aptos" w:hAnsi="Aptos"/>
        </w:rPr>
        <w:tab/>
      </w:r>
      <w:r w:rsidR="00D7656C">
        <w:rPr>
          <w:rFonts w:ascii="Aptos" w:hAnsi="Aptos"/>
        </w:rPr>
        <w:t xml:space="preserve">  </w:t>
      </w:r>
      <w:r w:rsidR="00487811">
        <w:rPr>
          <w:rFonts w:ascii="Aptos" w:hAnsi="Aptos"/>
        </w:rPr>
        <w:t xml:space="preserve"> </w:t>
      </w:r>
      <w:r w:rsidR="00D7656C">
        <w:rPr>
          <w:rFonts w:ascii="Aptos" w:hAnsi="Aptos"/>
        </w:rPr>
        <w:t>(</w:t>
      </w:r>
      <w:r w:rsidR="00D7656C" w:rsidRPr="00D7656C">
        <w:rPr>
          <w:rFonts w:ascii="Aptos" w:hAnsi="Aptos"/>
          <w:i/>
          <w:iCs/>
        </w:rPr>
        <w:t xml:space="preserve">zároveň Príloha č. </w:t>
      </w:r>
      <w:r w:rsidR="00D7656C">
        <w:rPr>
          <w:rFonts w:ascii="Aptos" w:hAnsi="Aptos"/>
          <w:i/>
          <w:iCs/>
        </w:rPr>
        <w:t>2</w:t>
      </w:r>
      <w:r w:rsidR="00D7656C" w:rsidRPr="00D7656C">
        <w:rPr>
          <w:rFonts w:ascii="Aptos" w:hAnsi="Aptos"/>
          <w:i/>
          <w:iCs/>
        </w:rPr>
        <w:t xml:space="preserve"> </w:t>
      </w:r>
      <w:r w:rsidR="000057CF" w:rsidRPr="000057CF">
        <w:rPr>
          <w:rFonts w:ascii="Aptos" w:hAnsi="Aptos"/>
          <w:i/>
          <w:iCs/>
        </w:rPr>
        <w:t xml:space="preserve">k </w:t>
      </w:r>
      <w:r w:rsidR="000057CF">
        <w:rPr>
          <w:rFonts w:ascii="Aptos" w:hAnsi="Aptos"/>
          <w:i/>
          <w:iCs/>
        </w:rPr>
        <w:t>R</w:t>
      </w:r>
      <w:r w:rsidR="000057CF" w:rsidRPr="000057CF">
        <w:rPr>
          <w:rFonts w:ascii="Aptos" w:hAnsi="Aptos"/>
          <w:i/>
          <w:iCs/>
        </w:rPr>
        <w:t>ámcovej dohode pre každú časť predmetu zákazky)</w:t>
      </w:r>
    </w:p>
    <w:p w14:paraId="2D8D356A" w14:textId="64316E27" w:rsidR="00D0595F" w:rsidRDefault="00AE4D57" w:rsidP="00AE4D57">
      <w:pPr>
        <w:pStyle w:val="Odsekzoznamu"/>
        <w:spacing w:after="0" w:line="276" w:lineRule="auto"/>
        <w:ind w:left="567" w:hanging="567"/>
        <w:jc w:val="both"/>
        <w:rPr>
          <w:rFonts w:ascii="Aptos" w:hAnsi="Aptos"/>
          <w:b/>
          <w:bCs/>
          <w:color w:val="2E74B5" w:themeColor="accent1" w:themeShade="BF"/>
          <w:sz w:val="28"/>
          <w:szCs w:val="28"/>
        </w:rPr>
      </w:pPr>
      <w:r w:rsidRPr="00AE4D57">
        <w:rPr>
          <w:rFonts w:ascii="Aptos" w:hAnsi="Aptos"/>
          <w:b/>
          <w:bCs/>
          <w:color w:val="2E74B5" w:themeColor="accent1" w:themeShade="BF"/>
          <w:sz w:val="28"/>
          <w:szCs w:val="28"/>
        </w:rPr>
        <w:lastRenderedPageBreak/>
        <w:t>B.2</w:t>
      </w:r>
      <w:r>
        <w:rPr>
          <w:rFonts w:ascii="Aptos" w:hAnsi="Aptos"/>
          <w:b/>
          <w:bCs/>
          <w:color w:val="2E74B5" w:themeColor="accent1" w:themeShade="BF"/>
          <w:sz w:val="28"/>
          <w:szCs w:val="28"/>
        </w:rPr>
        <w:tab/>
      </w:r>
      <w:r w:rsidR="00563B94" w:rsidRPr="00AE4D57">
        <w:rPr>
          <w:rFonts w:ascii="Aptos" w:hAnsi="Aptos"/>
          <w:b/>
          <w:bCs/>
          <w:color w:val="2E74B5" w:themeColor="accent1" w:themeShade="BF"/>
          <w:sz w:val="28"/>
          <w:szCs w:val="28"/>
        </w:rPr>
        <w:t>SPÔSOB URČENIA CENY</w:t>
      </w:r>
    </w:p>
    <w:p w14:paraId="25210122" w14:textId="77777777" w:rsidR="00AE4D57" w:rsidRPr="005B2E3F" w:rsidRDefault="00AE4D57" w:rsidP="00AE4D57">
      <w:pPr>
        <w:pStyle w:val="Odsekzoznamu"/>
        <w:spacing w:after="0" w:line="276" w:lineRule="auto"/>
        <w:ind w:left="567" w:hanging="567"/>
        <w:jc w:val="both"/>
        <w:rPr>
          <w:rFonts w:ascii="Aptos" w:hAnsi="Aptos"/>
          <w:b/>
          <w:bCs/>
          <w:color w:val="2E74B5" w:themeColor="accent1" w:themeShade="BF"/>
        </w:rPr>
      </w:pPr>
    </w:p>
    <w:p w14:paraId="5C1254A8" w14:textId="77777777" w:rsidR="00AE4D57" w:rsidRPr="005B2E3F" w:rsidRDefault="00AE4D57" w:rsidP="00AE4D57">
      <w:pPr>
        <w:pStyle w:val="Odsekzoznamu"/>
        <w:spacing w:after="0" w:line="276" w:lineRule="auto"/>
        <w:ind w:left="567" w:hanging="567"/>
        <w:jc w:val="both"/>
        <w:rPr>
          <w:rFonts w:ascii="Aptos" w:hAnsi="Aptos"/>
          <w:b/>
          <w:bCs/>
          <w:color w:val="2E74B5" w:themeColor="accent1" w:themeShade="BF"/>
        </w:rPr>
      </w:pPr>
    </w:p>
    <w:p w14:paraId="35D56880" w14:textId="77EECD1E" w:rsidR="00A2704E" w:rsidRDefault="00D166F9" w:rsidP="00FD535F">
      <w:pPr>
        <w:pStyle w:val="Odsekzoznamu"/>
        <w:numPr>
          <w:ilvl w:val="0"/>
          <w:numId w:val="37"/>
        </w:numPr>
        <w:spacing w:after="0" w:line="276" w:lineRule="auto"/>
        <w:ind w:left="431" w:hanging="431"/>
        <w:contextualSpacing w:val="0"/>
        <w:jc w:val="both"/>
        <w:rPr>
          <w:rFonts w:ascii="Aptos" w:hAnsi="Aptos" w:cstheme="minorHAnsi"/>
        </w:rPr>
      </w:pPr>
      <w:r w:rsidRPr="00A2704E">
        <w:rPr>
          <w:rFonts w:ascii="Aptos" w:hAnsi="Aptos" w:cstheme="minorHAnsi"/>
        </w:rPr>
        <w:t xml:space="preserve">Cena za obstarávaný tovar </w:t>
      </w:r>
      <w:r w:rsidR="00A2704E">
        <w:rPr>
          <w:rFonts w:ascii="Aptos" w:hAnsi="Aptos" w:cstheme="minorHAnsi"/>
        </w:rPr>
        <w:t xml:space="preserve">každej časti zákazky </w:t>
      </w:r>
      <w:r w:rsidRPr="00A2704E">
        <w:rPr>
          <w:rFonts w:ascii="Aptos" w:hAnsi="Aptos" w:cstheme="minorHAnsi"/>
        </w:rPr>
        <w:t xml:space="preserve">musí byť stanovená v zmysle zákona č. 18/1996 </w:t>
      </w:r>
      <w:proofErr w:type="spellStart"/>
      <w:r w:rsidRPr="00A2704E">
        <w:rPr>
          <w:rFonts w:ascii="Aptos" w:hAnsi="Aptos" w:cstheme="minorHAnsi"/>
        </w:rPr>
        <w:t>Z.z</w:t>
      </w:r>
      <w:proofErr w:type="spellEnd"/>
      <w:r w:rsidRPr="00A2704E">
        <w:rPr>
          <w:rFonts w:ascii="Aptos" w:hAnsi="Aptos" w:cstheme="minorHAnsi"/>
        </w:rPr>
        <w:t xml:space="preserve">. </w:t>
      </w:r>
      <w:r w:rsidR="00FD535F">
        <w:rPr>
          <w:rFonts w:ascii="Aptos" w:hAnsi="Aptos" w:cstheme="minorHAnsi"/>
        </w:rPr>
        <w:br/>
      </w:r>
      <w:r w:rsidRPr="00A2704E">
        <w:rPr>
          <w:rFonts w:ascii="Aptos" w:hAnsi="Aptos" w:cstheme="minorHAnsi"/>
        </w:rPr>
        <w:t>o cenách v znení neskorších predpisov</w:t>
      </w:r>
      <w:r w:rsidR="00A2704E">
        <w:rPr>
          <w:rFonts w:ascii="Aptos" w:hAnsi="Aptos" w:cstheme="minorHAnsi"/>
        </w:rPr>
        <w:t xml:space="preserve"> a</w:t>
      </w:r>
      <w:r w:rsidRPr="00A2704E">
        <w:rPr>
          <w:rFonts w:ascii="Aptos" w:hAnsi="Aptos" w:cstheme="minorHAnsi"/>
        </w:rPr>
        <w:t xml:space="preserve"> vyhlášky MF SR č. 87/1996 </w:t>
      </w:r>
      <w:proofErr w:type="spellStart"/>
      <w:r w:rsidRPr="00A2704E">
        <w:rPr>
          <w:rFonts w:ascii="Aptos" w:hAnsi="Aptos" w:cstheme="minorHAnsi"/>
        </w:rPr>
        <w:t>Z.z</w:t>
      </w:r>
      <w:proofErr w:type="spellEnd"/>
      <w:r w:rsidRPr="00A2704E">
        <w:rPr>
          <w:rFonts w:ascii="Aptos" w:hAnsi="Aptos" w:cstheme="minorHAnsi"/>
        </w:rPr>
        <w:t xml:space="preserve">., ktorou sa vykonáva zákon </w:t>
      </w:r>
      <w:r w:rsidR="00FD535F">
        <w:rPr>
          <w:rFonts w:ascii="Aptos" w:hAnsi="Aptos" w:cstheme="minorHAnsi"/>
        </w:rPr>
        <w:br/>
      </w:r>
      <w:r w:rsidRPr="00A2704E">
        <w:rPr>
          <w:rFonts w:ascii="Aptos" w:hAnsi="Aptos" w:cstheme="minorHAnsi"/>
        </w:rPr>
        <w:t xml:space="preserve">č. 18/1996 </w:t>
      </w:r>
      <w:proofErr w:type="spellStart"/>
      <w:r w:rsidRPr="00A2704E">
        <w:rPr>
          <w:rFonts w:ascii="Aptos" w:hAnsi="Aptos" w:cstheme="minorHAnsi"/>
        </w:rPr>
        <w:t>Z.z</w:t>
      </w:r>
      <w:proofErr w:type="spellEnd"/>
      <w:r w:rsidRPr="00A2704E">
        <w:rPr>
          <w:rFonts w:ascii="Aptos" w:hAnsi="Aptos" w:cstheme="minorHAnsi"/>
        </w:rPr>
        <w:t>. o cenách v znení neskorších predpisov.</w:t>
      </w:r>
    </w:p>
    <w:p w14:paraId="0B4DF1E4" w14:textId="77777777" w:rsidR="00FD535F" w:rsidRDefault="00FD535F" w:rsidP="00FD535F">
      <w:pPr>
        <w:pStyle w:val="Odsekzoznamu"/>
        <w:spacing w:after="0" w:line="276" w:lineRule="auto"/>
        <w:ind w:left="431"/>
        <w:contextualSpacing w:val="0"/>
        <w:jc w:val="both"/>
        <w:rPr>
          <w:rFonts w:ascii="Aptos" w:hAnsi="Aptos" w:cstheme="minorHAnsi"/>
        </w:rPr>
      </w:pPr>
    </w:p>
    <w:p w14:paraId="4F06CD0F" w14:textId="63152D14" w:rsidR="00A2704E" w:rsidRDefault="00D166F9" w:rsidP="00FD535F">
      <w:pPr>
        <w:pStyle w:val="Odsekzoznamu"/>
        <w:numPr>
          <w:ilvl w:val="0"/>
          <w:numId w:val="37"/>
        </w:numPr>
        <w:spacing w:after="0" w:line="276" w:lineRule="auto"/>
        <w:ind w:left="431" w:hanging="431"/>
        <w:contextualSpacing w:val="0"/>
        <w:jc w:val="both"/>
        <w:rPr>
          <w:rFonts w:ascii="Aptos" w:hAnsi="Aptos" w:cstheme="minorHAnsi"/>
        </w:rPr>
      </w:pPr>
      <w:r w:rsidRPr="00A2704E">
        <w:rPr>
          <w:rFonts w:ascii="Aptos" w:hAnsi="Aptos" w:cstheme="minorHAnsi"/>
        </w:rPr>
        <w:t xml:space="preserve">Uchádzačom navrhovaná cena </w:t>
      </w:r>
      <w:r w:rsidR="00A2704E" w:rsidRPr="00A2704E">
        <w:rPr>
          <w:rFonts w:ascii="Aptos" w:hAnsi="Aptos" w:cstheme="minorHAnsi"/>
        </w:rPr>
        <w:t xml:space="preserve">za tú časť/-i </w:t>
      </w:r>
      <w:r w:rsidRPr="00A2704E">
        <w:rPr>
          <w:rFonts w:ascii="Aptos" w:hAnsi="Aptos" w:cstheme="minorHAnsi"/>
        </w:rPr>
        <w:t xml:space="preserve">predmetu zákazky </w:t>
      </w:r>
      <w:r w:rsidR="00A2704E" w:rsidRPr="00A2704E">
        <w:rPr>
          <w:rFonts w:ascii="Aptos" w:hAnsi="Aptos" w:cstheme="minorHAnsi"/>
        </w:rPr>
        <w:t xml:space="preserve">na ktorú/-é predkladá ponuku, </w:t>
      </w:r>
      <w:r w:rsidRPr="00A2704E">
        <w:rPr>
          <w:rFonts w:ascii="Aptos" w:hAnsi="Aptos" w:cstheme="minorHAnsi"/>
        </w:rPr>
        <w:t xml:space="preserve">musí byť uvedená v EUR, matematicky zaokrúhlená na </w:t>
      </w:r>
      <w:r w:rsidR="00A33047" w:rsidRPr="00A708D7">
        <w:rPr>
          <w:rFonts w:ascii="Aptos" w:hAnsi="Aptos" w:cstheme="minorHAnsi"/>
          <w:color w:val="000000" w:themeColor="text1"/>
        </w:rPr>
        <w:t>max. dve</w:t>
      </w:r>
      <w:r w:rsidRPr="00A708D7">
        <w:rPr>
          <w:rFonts w:ascii="Aptos" w:hAnsi="Aptos" w:cstheme="minorHAnsi"/>
          <w:color w:val="000000" w:themeColor="text1"/>
        </w:rPr>
        <w:t xml:space="preserve"> desatinné miesta</w:t>
      </w:r>
      <w:r w:rsidRPr="00A2704E">
        <w:rPr>
          <w:rFonts w:ascii="Aptos" w:hAnsi="Aptos" w:cstheme="minorHAnsi"/>
        </w:rPr>
        <w:t>, musí byť konečná, musí zahŕňať všetky náklady spojené s realizáciou predmetu zákazky - pre každú ponúknutú časť osobitne a vrátane súvisiacich služieb v rozsahu podrobne vymedzenom v časti</w:t>
      </w:r>
      <w:r w:rsidR="00A04865">
        <w:rPr>
          <w:rFonts w:ascii="Aptos" w:hAnsi="Aptos" w:cstheme="minorHAnsi"/>
        </w:rPr>
        <w:t xml:space="preserve"> </w:t>
      </w:r>
      <w:r w:rsidR="00A2704E" w:rsidRPr="00A2704E">
        <w:rPr>
          <w:rFonts w:ascii="Aptos" w:hAnsi="Aptos" w:cstheme="minorHAnsi"/>
        </w:rPr>
        <w:t xml:space="preserve">B.1 </w:t>
      </w:r>
      <w:r w:rsidRPr="00A2704E">
        <w:rPr>
          <w:rFonts w:ascii="Aptos" w:hAnsi="Aptos" w:cstheme="minorHAnsi"/>
        </w:rPr>
        <w:t>Opis predmetu zákazky</w:t>
      </w:r>
      <w:r w:rsidR="00A2704E" w:rsidRPr="00A2704E">
        <w:rPr>
          <w:rFonts w:ascii="Aptos" w:hAnsi="Aptos" w:cstheme="minorHAnsi"/>
        </w:rPr>
        <w:t xml:space="preserve"> SP</w:t>
      </w:r>
      <w:r w:rsidRPr="00A2704E">
        <w:rPr>
          <w:rFonts w:ascii="Aptos" w:hAnsi="Aptos" w:cstheme="minorHAnsi"/>
        </w:rPr>
        <w:t xml:space="preserve"> a za podmienok uvedených v</w:t>
      </w:r>
      <w:r w:rsidR="00A04865">
        <w:rPr>
          <w:rFonts w:ascii="Aptos" w:hAnsi="Aptos" w:cstheme="minorHAnsi"/>
        </w:rPr>
        <w:t> </w:t>
      </w:r>
      <w:r w:rsidRPr="00A2704E">
        <w:rPr>
          <w:rFonts w:ascii="Aptos" w:hAnsi="Aptos" w:cstheme="minorHAnsi"/>
        </w:rPr>
        <w:t>časti</w:t>
      </w:r>
      <w:r w:rsidR="00A04865">
        <w:rPr>
          <w:rFonts w:ascii="Aptos" w:hAnsi="Aptos" w:cstheme="minorHAnsi"/>
        </w:rPr>
        <w:t xml:space="preserve"> </w:t>
      </w:r>
      <w:r w:rsidR="00A2704E" w:rsidRPr="00A2704E">
        <w:rPr>
          <w:rFonts w:ascii="Aptos" w:hAnsi="Aptos" w:cstheme="minorHAnsi"/>
        </w:rPr>
        <w:t xml:space="preserve">D.1 </w:t>
      </w:r>
      <w:r w:rsidRPr="00A2704E">
        <w:rPr>
          <w:rFonts w:ascii="Aptos" w:hAnsi="Aptos" w:cstheme="minorHAnsi"/>
        </w:rPr>
        <w:t>Obchodné podmienky</w:t>
      </w:r>
      <w:r w:rsidR="00A2704E" w:rsidRPr="00A2704E">
        <w:rPr>
          <w:rFonts w:ascii="Aptos" w:hAnsi="Aptos" w:cstheme="minorHAnsi"/>
        </w:rPr>
        <w:t xml:space="preserve"> dodanie predmetu zákazky SP</w:t>
      </w:r>
      <w:r w:rsidRPr="00A2704E">
        <w:rPr>
          <w:rFonts w:ascii="Aptos" w:hAnsi="Aptos" w:cstheme="minorHAnsi"/>
        </w:rPr>
        <w:t xml:space="preserve"> a musí vyjadrovať cenovú úroveň v čase, v ktorom bola ponuka podaná.</w:t>
      </w:r>
      <w:r w:rsidR="00A708D7">
        <w:rPr>
          <w:rFonts w:ascii="Aptos" w:hAnsi="Aptos" w:cstheme="minorHAnsi"/>
        </w:rPr>
        <w:t xml:space="preserve"> Jednotkovú cenu za </w:t>
      </w:r>
      <w:proofErr w:type="spellStart"/>
      <w:r w:rsidR="00A708D7">
        <w:rPr>
          <w:rFonts w:ascii="Aptos" w:hAnsi="Aptos" w:cstheme="minorHAnsi"/>
        </w:rPr>
        <w:t>m.j</w:t>
      </w:r>
      <w:proofErr w:type="spellEnd"/>
      <w:r w:rsidR="00A708D7">
        <w:rPr>
          <w:rFonts w:ascii="Aptos" w:hAnsi="Aptos" w:cstheme="minorHAnsi"/>
        </w:rPr>
        <w:t>. uchádzač uvádza v EUR matematicky zaokrúhlenú na max. štyri desatinné miesta.</w:t>
      </w:r>
    </w:p>
    <w:p w14:paraId="67FD7F90" w14:textId="77777777" w:rsidR="00FD535F" w:rsidRPr="00FD535F" w:rsidRDefault="00FD535F" w:rsidP="00FD535F">
      <w:pPr>
        <w:spacing w:after="0" w:line="276" w:lineRule="auto"/>
        <w:jc w:val="both"/>
        <w:rPr>
          <w:rFonts w:ascii="Aptos" w:hAnsi="Aptos" w:cstheme="minorHAnsi"/>
        </w:rPr>
      </w:pPr>
    </w:p>
    <w:p w14:paraId="3CFB0624" w14:textId="13723D58" w:rsidR="00FD535F" w:rsidRPr="00FD535F" w:rsidRDefault="00D166F9" w:rsidP="00FD535F">
      <w:pPr>
        <w:pStyle w:val="Odsekzoznamu"/>
        <w:numPr>
          <w:ilvl w:val="0"/>
          <w:numId w:val="37"/>
        </w:numPr>
        <w:spacing w:after="0" w:line="276" w:lineRule="auto"/>
        <w:ind w:left="431" w:hanging="431"/>
        <w:contextualSpacing w:val="0"/>
        <w:jc w:val="both"/>
        <w:rPr>
          <w:rFonts w:ascii="Aptos" w:hAnsi="Aptos" w:cstheme="minorHAnsi"/>
        </w:rPr>
      </w:pPr>
      <w:r w:rsidRPr="00A2704E">
        <w:rPr>
          <w:rFonts w:ascii="Aptos" w:hAnsi="Aptos" w:cstheme="minorHAnsi"/>
        </w:rPr>
        <w:t>V prípade, že uchádzač neuvedie náklady súvisiace s obstaraním tovaru (uvedené v bode 2 tejto časti SP) samostatne, považuje sa, že ich zahrnul do uvedených cien.</w:t>
      </w:r>
    </w:p>
    <w:p w14:paraId="20497430" w14:textId="77777777" w:rsidR="00FD535F" w:rsidRDefault="00FD535F" w:rsidP="00FD535F">
      <w:pPr>
        <w:pStyle w:val="Odsekzoznamu"/>
        <w:spacing w:after="0" w:line="276" w:lineRule="auto"/>
        <w:ind w:left="431"/>
        <w:contextualSpacing w:val="0"/>
        <w:jc w:val="both"/>
        <w:rPr>
          <w:rFonts w:ascii="Aptos" w:hAnsi="Aptos" w:cstheme="minorHAnsi"/>
        </w:rPr>
      </w:pPr>
    </w:p>
    <w:p w14:paraId="03B1EC8D" w14:textId="63ACFA07" w:rsidR="00596920" w:rsidRPr="00FD535F" w:rsidRDefault="00D166F9" w:rsidP="00FD535F">
      <w:pPr>
        <w:pStyle w:val="Odsekzoznamu"/>
        <w:numPr>
          <w:ilvl w:val="0"/>
          <w:numId w:val="37"/>
        </w:numPr>
        <w:spacing w:after="0" w:line="276" w:lineRule="auto"/>
        <w:ind w:left="431" w:hanging="431"/>
        <w:contextualSpacing w:val="0"/>
        <w:jc w:val="both"/>
        <w:rPr>
          <w:rFonts w:ascii="Aptos" w:hAnsi="Aptos"/>
          <w:i/>
          <w:iCs/>
        </w:rPr>
      </w:pPr>
      <w:r w:rsidRPr="00B70C81">
        <w:rPr>
          <w:rFonts w:ascii="Aptos" w:hAnsi="Aptos" w:cstheme="minorHAnsi"/>
        </w:rPr>
        <w:t xml:space="preserve">Súčasťou ponuky bude Príloha č. </w:t>
      </w:r>
      <w:r w:rsidR="00A2704E" w:rsidRPr="00B70C81">
        <w:rPr>
          <w:rFonts w:ascii="Aptos" w:hAnsi="Aptos" w:cstheme="minorHAnsi"/>
        </w:rPr>
        <w:t>1</w:t>
      </w:r>
      <w:r w:rsidRPr="00B70C81">
        <w:rPr>
          <w:rFonts w:ascii="Aptos" w:hAnsi="Aptos" w:cstheme="minorHAnsi"/>
        </w:rPr>
        <w:t xml:space="preserve"> </w:t>
      </w:r>
      <w:r w:rsidR="00A2704E" w:rsidRPr="00B70C81">
        <w:rPr>
          <w:rFonts w:ascii="Aptos" w:hAnsi="Aptos" w:cstheme="minorHAnsi"/>
        </w:rPr>
        <w:t xml:space="preserve">k časti </w:t>
      </w:r>
      <w:r w:rsidR="00563B94">
        <w:rPr>
          <w:rFonts w:ascii="Aptos" w:hAnsi="Aptos" w:cstheme="minorHAnsi"/>
        </w:rPr>
        <w:t>C.1</w:t>
      </w:r>
      <w:r w:rsidR="00A2704E" w:rsidRPr="00B70C81">
        <w:rPr>
          <w:rFonts w:ascii="Aptos" w:hAnsi="Aptos" w:cstheme="minorHAnsi"/>
        </w:rPr>
        <w:t xml:space="preserve"> SP –</w:t>
      </w:r>
      <w:r w:rsidRPr="00B70C81">
        <w:rPr>
          <w:rFonts w:ascii="Aptos" w:hAnsi="Aptos" w:cstheme="minorHAnsi"/>
        </w:rPr>
        <w:t xml:space="preserve"> C</w:t>
      </w:r>
      <w:r w:rsidR="00A2704E" w:rsidRPr="00B70C81">
        <w:rPr>
          <w:rFonts w:ascii="Aptos" w:hAnsi="Aptos" w:cstheme="minorHAnsi"/>
        </w:rPr>
        <w:t>enová ponuka – Cena centrálne nakupovaných liekov</w:t>
      </w:r>
      <w:r w:rsidRPr="00B70C81">
        <w:rPr>
          <w:rFonts w:ascii="Aptos" w:hAnsi="Aptos" w:cstheme="minorHAnsi"/>
        </w:rPr>
        <w:t xml:space="preserve"> </w:t>
      </w:r>
      <w:r w:rsidR="00A2704E" w:rsidRPr="00B70C81">
        <w:rPr>
          <w:rFonts w:ascii="Aptos" w:hAnsi="Aptos" w:cstheme="minorHAnsi"/>
        </w:rPr>
        <w:t>(</w:t>
      </w:r>
      <w:r w:rsidR="00D7656C" w:rsidRPr="00D7656C">
        <w:rPr>
          <w:rFonts w:ascii="Aptos" w:hAnsi="Aptos"/>
          <w:i/>
          <w:iCs/>
        </w:rPr>
        <w:t xml:space="preserve">zároveň Príloha č. 3 </w:t>
      </w:r>
      <w:r w:rsidR="000057CF">
        <w:rPr>
          <w:rFonts w:ascii="Aptos" w:hAnsi="Aptos"/>
          <w:i/>
          <w:iCs/>
        </w:rPr>
        <w:t>k R</w:t>
      </w:r>
      <w:r w:rsidR="000057CF" w:rsidRPr="000057CF">
        <w:rPr>
          <w:rFonts w:ascii="Aptos" w:hAnsi="Aptos"/>
          <w:i/>
          <w:iCs/>
        </w:rPr>
        <w:t>ámcovej dohode pre každú časť predmetu zákazky)</w:t>
      </w:r>
      <w:r w:rsidR="00596920">
        <w:rPr>
          <w:rFonts w:ascii="Aptos" w:hAnsi="Aptos"/>
          <w:i/>
          <w:iCs/>
        </w:rPr>
        <w:t xml:space="preserve"> </w:t>
      </w:r>
      <w:r w:rsidRPr="00596920">
        <w:rPr>
          <w:rFonts w:ascii="Aptos" w:hAnsi="Aptos" w:cstheme="minorHAnsi"/>
        </w:rPr>
        <w:t>vypracovaná na požadované jednotlivé časti/lieky, na ktoré uchádzač predkladá ponuku</w:t>
      </w:r>
      <w:r w:rsidR="00B70C81" w:rsidRPr="00596920">
        <w:rPr>
          <w:rFonts w:ascii="Aptos" w:hAnsi="Aptos" w:cstheme="minorHAnsi"/>
        </w:rPr>
        <w:t>,</w:t>
      </w:r>
      <w:r w:rsidRPr="00596920">
        <w:rPr>
          <w:rFonts w:ascii="Aptos" w:hAnsi="Aptos" w:cstheme="minorHAnsi"/>
        </w:rPr>
        <w:t xml:space="preserve"> a ktoré budú vypracované v súlade s pokynmi uvedenými v časti </w:t>
      </w:r>
      <w:r w:rsidR="00B70C81" w:rsidRPr="00596920">
        <w:rPr>
          <w:rFonts w:ascii="Aptos" w:hAnsi="Aptos" w:cstheme="minorHAnsi"/>
        </w:rPr>
        <w:t xml:space="preserve">B.1 </w:t>
      </w:r>
      <w:r w:rsidRPr="00596920">
        <w:rPr>
          <w:rFonts w:ascii="Aptos" w:hAnsi="Aptos" w:cstheme="minorHAnsi"/>
        </w:rPr>
        <w:t>Opis predmetu zákazky</w:t>
      </w:r>
      <w:r w:rsidR="00B70C81" w:rsidRPr="00596920">
        <w:rPr>
          <w:rFonts w:ascii="Aptos" w:hAnsi="Aptos" w:cstheme="minorHAnsi"/>
        </w:rPr>
        <w:t xml:space="preserve">, </w:t>
      </w:r>
      <w:r w:rsidRPr="00596920">
        <w:rPr>
          <w:rFonts w:ascii="Aptos" w:hAnsi="Aptos" w:cstheme="minorHAnsi"/>
        </w:rPr>
        <w:t xml:space="preserve"> </w:t>
      </w:r>
      <w:r w:rsidR="00B70C81" w:rsidRPr="00596920">
        <w:rPr>
          <w:rFonts w:ascii="Aptos" w:hAnsi="Aptos" w:cstheme="minorHAnsi"/>
        </w:rPr>
        <w:t>D</w:t>
      </w:r>
      <w:r w:rsidR="00A04865" w:rsidRPr="00596920">
        <w:rPr>
          <w:rFonts w:ascii="Aptos" w:hAnsi="Aptos" w:cstheme="minorHAnsi"/>
        </w:rPr>
        <w:t>.</w:t>
      </w:r>
      <w:r w:rsidR="00B70C81" w:rsidRPr="00596920">
        <w:rPr>
          <w:rFonts w:ascii="Aptos" w:hAnsi="Aptos" w:cstheme="minorHAnsi"/>
        </w:rPr>
        <w:t xml:space="preserve">1 </w:t>
      </w:r>
      <w:r w:rsidRPr="00596920">
        <w:rPr>
          <w:rFonts w:ascii="Aptos" w:hAnsi="Aptos" w:cstheme="minorHAnsi"/>
        </w:rPr>
        <w:t>Obchodné podmienky</w:t>
      </w:r>
      <w:r w:rsidR="00B70C81" w:rsidRPr="00596920">
        <w:rPr>
          <w:rFonts w:ascii="Aptos" w:hAnsi="Aptos" w:cstheme="minorHAnsi"/>
        </w:rPr>
        <w:t xml:space="preserve"> dodania predmetu zákazky</w:t>
      </w:r>
      <w:r w:rsidRPr="00596920">
        <w:rPr>
          <w:rFonts w:ascii="Aptos" w:hAnsi="Aptos" w:cstheme="minorHAnsi"/>
        </w:rPr>
        <w:t xml:space="preserve"> a</w:t>
      </w:r>
      <w:r w:rsidR="00B70C81" w:rsidRPr="00596920">
        <w:rPr>
          <w:rFonts w:ascii="Aptos" w:hAnsi="Aptos" w:cstheme="minorHAnsi"/>
        </w:rPr>
        <w:t xml:space="preserve"> B.2 </w:t>
      </w:r>
      <w:r w:rsidRPr="00596920">
        <w:rPr>
          <w:rFonts w:ascii="Aptos" w:hAnsi="Aptos" w:cstheme="minorHAnsi"/>
        </w:rPr>
        <w:t>Spôsob určenia ceny týchto SP.</w:t>
      </w:r>
    </w:p>
    <w:p w14:paraId="2618953E" w14:textId="77777777" w:rsidR="00FD535F" w:rsidRPr="00FD535F" w:rsidRDefault="00FD535F" w:rsidP="00FD535F">
      <w:pPr>
        <w:spacing w:after="0" w:line="276" w:lineRule="auto"/>
        <w:jc w:val="both"/>
        <w:rPr>
          <w:rFonts w:ascii="Aptos" w:hAnsi="Aptos"/>
        </w:rPr>
      </w:pPr>
    </w:p>
    <w:p w14:paraId="23530E0D" w14:textId="53CF32FC" w:rsidR="005B2E3F" w:rsidRDefault="00D166F9" w:rsidP="00FD535F">
      <w:pPr>
        <w:pStyle w:val="Odsekzoznamu"/>
        <w:numPr>
          <w:ilvl w:val="0"/>
          <w:numId w:val="37"/>
        </w:numPr>
        <w:spacing w:after="0" w:line="276" w:lineRule="auto"/>
        <w:ind w:left="431" w:hanging="431"/>
        <w:contextualSpacing w:val="0"/>
        <w:jc w:val="both"/>
        <w:rPr>
          <w:rFonts w:ascii="Aptos" w:hAnsi="Aptos" w:cstheme="minorHAnsi"/>
        </w:rPr>
      </w:pPr>
      <w:r w:rsidRPr="004161B9">
        <w:rPr>
          <w:rFonts w:ascii="Aptos" w:hAnsi="Aptos" w:cstheme="minorHAnsi"/>
        </w:rPr>
        <w:t>Ak uchádzač nie je platiteľom DPH, uvedie navrhovanú zmluvnú cenu celkom. Na skutočnosť, že nie je platcom DPH v ponuke upozorní.</w:t>
      </w:r>
    </w:p>
    <w:p w14:paraId="39DE7F4A" w14:textId="77777777" w:rsidR="00FD535F" w:rsidRPr="00FD535F" w:rsidRDefault="00FD535F" w:rsidP="00FD535F">
      <w:pPr>
        <w:spacing w:after="0" w:line="276" w:lineRule="auto"/>
        <w:jc w:val="both"/>
        <w:rPr>
          <w:rFonts w:ascii="Aptos" w:hAnsi="Aptos" w:cstheme="minorHAnsi"/>
        </w:rPr>
      </w:pPr>
    </w:p>
    <w:p w14:paraId="39CAF8C1" w14:textId="77777777" w:rsidR="005B2E3F" w:rsidRDefault="00D166F9" w:rsidP="00FD535F">
      <w:pPr>
        <w:pStyle w:val="Odsekzoznamu"/>
        <w:numPr>
          <w:ilvl w:val="0"/>
          <w:numId w:val="37"/>
        </w:numPr>
        <w:spacing w:after="0" w:line="276" w:lineRule="auto"/>
        <w:ind w:left="431" w:hanging="431"/>
        <w:contextualSpacing w:val="0"/>
        <w:jc w:val="both"/>
        <w:rPr>
          <w:rFonts w:ascii="Aptos" w:hAnsi="Aptos" w:cstheme="minorHAnsi"/>
        </w:rPr>
      </w:pPr>
      <w:r w:rsidRPr="005B2E3F">
        <w:rPr>
          <w:rFonts w:ascii="Aptos" w:hAnsi="Aptos" w:cstheme="minorHAnsi"/>
        </w:rPr>
        <w:t xml:space="preserve">Ak je uchádzač identifikovaný pre DPH v inom členskom štáte EÚ a tovar bude do SR prepravený z iného členského štátu EÚ, tento uchádzač nebude pri plnení </w:t>
      </w:r>
      <w:r w:rsidR="005B2E3F">
        <w:rPr>
          <w:rFonts w:ascii="Aptos" w:hAnsi="Aptos" w:cstheme="minorHAnsi"/>
        </w:rPr>
        <w:t>Rámcovej dohody</w:t>
      </w:r>
      <w:r w:rsidRPr="005B2E3F">
        <w:rPr>
          <w:rFonts w:ascii="Aptos" w:hAnsi="Aptos" w:cstheme="minorHAnsi"/>
        </w:rPr>
        <w:t xml:space="preserve"> fakturovať DPH. Vo svojej ponuke však musí uviesť príslušnú sadzbu a výšku DPH podľa zákona č. 222/2004 </w:t>
      </w:r>
      <w:proofErr w:type="spellStart"/>
      <w:r w:rsidRPr="005B2E3F">
        <w:rPr>
          <w:rFonts w:ascii="Aptos" w:hAnsi="Aptos" w:cstheme="minorHAnsi"/>
        </w:rPr>
        <w:t>Z.z</w:t>
      </w:r>
      <w:proofErr w:type="spellEnd"/>
      <w:r w:rsidRPr="005B2E3F">
        <w:rPr>
          <w:rFonts w:ascii="Aptos" w:hAnsi="Aptos" w:cstheme="minorHAnsi"/>
        </w:rPr>
        <w:t xml:space="preserve">. a cenu vrátane DPH. </w:t>
      </w:r>
    </w:p>
    <w:p w14:paraId="734922C8" w14:textId="77777777" w:rsidR="00FD535F" w:rsidRPr="00FD535F" w:rsidRDefault="00FD535F" w:rsidP="00FD535F">
      <w:pPr>
        <w:spacing w:after="0" w:line="276" w:lineRule="auto"/>
        <w:jc w:val="both"/>
        <w:rPr>
          <w:rFonts w:ascii="Aptos" w:hAnsi="Aptos" w:cstheme="minorHAnsi"/>
        </w:rPr>
      </w:pPr>
    </w:p>
    <w:p w14:paraId="63F81DBB" w14:textId="64CD8462" w:rsidR="005B2E3F" w:rsidRDefault="00D166F9" w:rsidP="00FD535F">
      <w:pPr>
        <w:pStyle w:val="Odsekzoznamu"/>
        <w:numPr>
          <w:ilvl w:val="0"/>
          <w:numId w:val="37"/>
        </w:numPr>
        <w:spacing w:after="0" w:line="276" w:lineRule="auto"/>
        <w:ind w:left="431" w:hanging="431"/>
        <w:contextualSpacing w:val="0"/>
        <w:jc w:val="both"/>
        <w:rPr>
          <w:rFonts w:ascii="Aptos" w:hAnsi="Aptos" w:cstheme="minorHAnsi"/>
        </w:rPr>
      </w:pPr>
      <w:r w:rsidRPr="005B2E3F">
        <w:rPr>
          <w:rFonts w:ascii="Aptos" w:hAnsi="Aptos" w:cstheme="minorHAnsi"/>
        </w:rPr>
        <w:t xml:space="preserve">V prípade, ak úspešný uchádzač, ktorý v ponuke uviedol, že po uzatvorení </w:t>
      </w:r>
      <w:r w:rsidR="005B2E3F" w:rsidRPr="005B2E3F">
        <w:rPr>
          <w:rFonts w:ascii="Aptos" w:hAnsi="Aptos" w:cstheme="minorHAnsi"/>
        </w:rPr>
        <w:t>Rámcovej dohody</w:t>
      </w:r>
      <w:r w:rsidRPr="005B2E3F">
        <w:rPr>
          <w:rFonts w:ascii="Aptos" w:hAnsi="Aptos" w:cstheme="minorHAnsi"/>
        </w:rPr>
        <w:t xml:space="preserve"> nebude platiteľom DPH, sa stane po predložení ponuky alebo po uzavretí </w:t>
      </w:r>
      <w:r w:rsidR="005B2E3F" w:rsidRPr="005B2E3F">
        <w:rPr>
          <w:rFonts w:ascii="Aptos" w:hAnsi="Aptos" w:cstheme="minorHAnsi"/>
        </w:rPr>
        <w:t>Rámcovej dohody</w:t>
      </w:r>
      <w:r w:rsidRPr="005B2E3F">
        <w:rPr>
          <w:rFonts w:ascii="Aptos" w:hAnsi="Aptos" w:cstheme="minorHAnsi"/>
        </w:rPr>
        <w:t xml:space="preserve"> platiteľom DPH, nemá nárok na zvýšenie ceny o hodnotu DPH.</w:t>
      </w:r>
    </w:p>
    <w:p w14:paraId="33D7FC98" w14:textId="77777777" w:rsidR="00FD535F" w:rsidRDefault="00FD535F" w:rsidP="00FD535F">
      <w:pPr>
        <w:pStyle w:val="Odsekzoznamu"/>
        <w:spacing w:after="0" w:line="276" w:lineRule="auto"/>
        <w:ind w:left="431"/>
        <w:contextualSpacing w:val="0"/>
        <w:jc w:val="both"/>
        <w:rPr>
          <w:rFonts w:ascii="Aptos" w:hAnsi="Aptos" w:cstheme="minorHAnsi"/>
        </w:rPr>
      </w:pPr>
    </w:p>
    <w:p w14:paraId="4287AE8B" w14:textId="03EC1ABA" w:rsidR="00FD535F" w:rsidRPr="00FD535F" w:rsidRDefault="00D166F9" w:rsidP="00FD535F">
      <w:pPr>
        <w:pStyle w:val="Odsekzoznamu"/>
        <w:numPr>
          <w:ilvl w:val="0"/>
          <w:numId w:val="37"/>
        </w:numPr>
        <w:spacing w:after="0" w:line="276" w:lineRule="auto"/>
        <w:ind w:left="431" w:hanging="431"/>
        <w:contextualSpacing w:val="0"/>
        <w:jc w:val="both"/>
        <w:rPr>
          <w:rFonts w:ascii="Aptos" w:hAnsi="Aptos" w:cstheme="minorHAnsi"/>
        </w:rPr>
      </w:pPr>
      <w:r w:rsidRPr="005B2E3F">
        <w:rPr>
          <w:rFonts w:ascii="Aptos" w:hAnsi="Aptos" w:cstheme="minorHAnsi"/>
        </w:rPr>
        <w:t>V prípade, že ponuka nebude v súlade so zákonom o DPH, prípadne inými všeobecne záväznými právnymi predpismi, ktorých porušenie alebo nedodržanie by malo vplyv na konečnú cenu zákazky, COO požiada uchádzača o opravu. Takýto úkon sa nebude považovať za zmenu ponúk.</w:t>
      </w:r>
    </w:p>
    <w:p w14:paraId="545B02CF" w14:textId="77777777" w:rsidR="00FD535F" w:rsidRDefault="00FD535F" w:rsidP="00FD535F">
      <w:pPr>
        <w:pStyle w:val="Odsekzoznamu"/>
        <w:spacing w:after="0" w:line="276" w:lineRule="auto"/>
        <w:ind w:left="431"/>
        <w:contextualSpacing w:val="0"/>
        <w:jc w:val="both"/>
        <w:rPr>
          <w:rFonts w:ascii="Aptos" w:hAnsi="Aptos" w:cstheme="minorHAnsi"/>
        </w:rPr>
      </w:pPr>
    </w:p>
    <w:p w14:paraId="2CFBFAE8" w14:textId="77777777" w:rsidR="005B2E3F" w:rsidRDefault="00D166F9" w:rsidP="00FD535F">
      <w:pPr>
        <w:pStyle w:val="Odsekzoznamu"/>
        <w:numPr>
          <w:ilvl w:val="0"/>
          <w:numId w:val="37"/>
        </w:numPr>
        <w:spacing w:after="0" w:line="276" w:lineRule="auto"/>
        <w:ind w:left="431" w:hanging="431"/>
        <w:contextualSpacing w:val="0"/>
        <w:jc w:val="both"/>
        <w:rPr>
          <w:rFonts w:ascii="Aptos" w:hAnsi="Aptos" w:cstheme="minorHAnsi"/>
        </w:rPr>
      </w:pPr>
      <w:r w:rsidRPr="005B2E3F">
        <w:rPr>
          <w:rFonts w:ascii="Aptos" w:hAnsi="Aptos" w:cstheme="minorHAnsi"/>
        </w:rPr>
        <w:t>Vyčíslenie naturálneho a číselného rabatu je neprípustné. V prípade, že uchádzač uvedie naturálny alebo finančný rabat, komisia na hodnotenie ponúk k nemu nebude prihliadať.</w:t>
      </w:r>
    </w:p>
    <w:p w14:paraId="6C6A6962" w14:textId="77777777" w:rsidR="00FD535F" w:rsidRDefault="00FD535F" w:rsidP="00FD535F">
      <w:pPr>
        <w:pStyle w:val="Odsekzoznamu"/>
        <w:spacing w:after="0" w:line="276" w:lineRule="auto"/>
        <w:ind w:left="431"/>
        <w:contextualSpacing w:val="0"/>
        <w:jc w:val="both"/>
        <w:rPr>
          <w:rFonts w:ascii="Aptos" w:hAnsi="Aptos" w:cstheme="minorHAnsi"/>
        </w:rPr>
      </w:pPr>
    </w:p>
    <w:p w14:paraId="7427FD3B" w14:textId="77777777" w:rsidR="005B2E3F" w:rsidRDefault="00D166F9" w:rsidP="00FD535F">
      <w:pPr>
        <w:pStyle w:val="Odsekzoznamu"/>
        <w:numPr>
          <w:ilvl w:val="0"/>
          <w:numId w:val="37"/>
        </w:numPr>
        <w:spacing w:after="0" w:line="276" w:lineRule="auto"/>
        <w:ind w:left="431" w:hanging="431"/>
        <w:contextualSpacing w:val="0"/>
        <w:jc w:val="both"/>
        <w:rPr>
          <w:rFonts w:ascii="Aptos" w:hAnsi="Aptos" w:cstheme="minorHAnsi"/>
        </w:rPr>
      </w:pPr>
      <w:r w:rsidRPr="005B2E3F">
        <w:rPr>
          <w:rFonts w:ascii="Aptos" w:hAnsi="Aptos" w:cstheme="minorHAnsi"/>
        </w:rPr>
        <w:t xml:space="preserve">Predložené cenové ponuky nesmú presiahnuť ÚZP v platnom opatrení MZ SR, ktorým sa vydáva Zoznam liekov a liečiv plne uhrádzaných alebo čiastočne uhrádzaných na základe verejného zdravotného poistenia. Pri zmene výšky úhrad zdravotnou poisťovňou pri liekoch kategorizovaných „A </w:t>
      </w:r>
      <w:proofErr w:type="spellStart"/>
      <w:r w:rsidRPr="005B2E3F">
        <w:rPr>
          <w:rFonts w:ascii="Aptos" w:hAnsi="Aptos" w:cstheme="minorHAnsi"/>
        </w:rPr>
        <w:t>a</w:t>
      </w:r>
      <w:proofErr w:type="spellEnd"/>
      <w:r w:rsidRPr="005B2E3F">
        <w:rPr>
          <w:rFonts w:ascii="Aptos" w:hAnsi="Aptos" w:cstheme="minorHAnsi"/>
        </w:rPr>
        <w:t xml:space="preserve"> AS“ počas </w:t>
      </w:r>
      <w:r w:rsidRPr="005B2E3F">
        <w:rPr>
          <w:rFonts w:ascii="Aptos" w:hAnsi="Aptos" w:cstheme="minorHAnsi"/>
        </w:rPr>
        <w:lastRenderedPageBreak/>
        <w:t xml:space="preserve">trvania tejto </w:t>
      </w:r>
      <w:r w:rsidR="005B2E3F" w:rsidRPr="005B2E3F">
        <w:rPr>
          <w:rFonts w:ascii="Aptos" w:hAnsi="Aptos" w:cstheme="minorHAnsi"/>
        </w:rPr>
        <w:t>Rámcovej dohody</w:t>
      </w:r>
      <w:r w:rsidRPr="005B2E3F">
        <w:rPr>
          <w:rFonts w:ascii="Aptos" w:hAnsi="Aptos" w:cstheme="minorHAnsi"/>
        </w:rPr>
        <w:t xml:space="preserve"> je predávajúci povinný upraviť cenu automaticky a bez dodatku tak, aby nepresahovala úhradu stanovenú Opatrením MZ SR, ktorým sa vydáva Zoznam kategorizovaných liekov. O tejto zmene bude predávajúci bezodkladne písomne informovať kupujúceho.</w:t>
      </w:r>
    </w:p>
    <w:p w14:paraId="67DDAA12" w14:textId="77777777" w:rsidR="00FD535F" w:rsidRDefault="00FD535F" w:rsidP="00FD535F">
      <w:pPr>
        <w:pStyle w:val="Odsekzoznamu"/>
        <w:spacing w:after="0" w:line="276" w:lineRule="auto"/>
        <w:ind w:left="431"/>
        <w:contextualSpacing w:val="0"/>
        <w:jc w:val="both"/>
        <w:rPr>
          <w:rFonts w:ascii="Aptos" w:hAnsi="Aptos" w:cstheme="minorHAnsi"/>
        </w:rPr>
      </w:pPr>
    </w:p>
    <w:p w14:paraId="30C44CAC" w14:textId="3122B275" w:rsidR="00D166F9" w:rsidRPr="005B2E3F" w:rsidRDefault="00D166F9" w:rsidP="00FD535F">
      <w:pPr>
        <w:pStyle w:val="Odsekzoznamu"/>
        <w:numPr>
          <w:ilvl w:val="0"/>
          <w:numId w:val="37"/>
        </w:numPr>
        <w:spacing w:after="0" w:line="276" w:lineRule="auto"/>
        <w:jc w:val="both"/>
        <w:rPr>
          <w:rFonts w:ascii="Aptos" w:hAnsi="Aptos" w:cstheme="minorHAnsi"/>
        </w:rPr>
      </w:pPr>
      <w:r w:rsidRPr="005B2E3F">
        <w:rPr>
          <w:rFonts w:ascii="Aptos" w:hAnsi="Aptos" w:cstheme="minorHAnsi"/>
        </w:rPr>
        <w:t xml:space="preserve">V prípade, že cena uvedená v ponuke uchádzača nebude stanovená v súlade s podmienkou uvedenou v bode </w:t>
      </w:r>
      <w:r w:rsidR="00596920">
        <w:rPr>
          <w:rFonts w:ascii="Aptos" w:hAnsi="Aptos" w:cstheme="minorHAnsi"/>
        </w:rPr>
        <w:t>2</w:t>
      </w:r>
      <w:r w:rsidRPr="005B2E3F">
        <w:rPr>
          <w:rFonts w:ascii="Aptos" w:hAnsi="Aptos" w:cstheme="minorHAnsi"/>
        </w:rPr>
        <w:t xml:space="preserve"> tejto časti SP, COO si vyhradzuje právo takú ponuku vylúčiť, z dôvodu nesplnenia požiadavky na predmet zákazky uvedenej v týchto súťažných podkladoch.</w:t>
      </w:r>
    </w:p>
    <w:p w14:paraId="75BE2312" w14:textId="77777777" w:rsidR="00D166F9" w:rsidRPr="00224896" w:rsidRDefault="00D166F9" w:rsidP="00D166F9">
      <w:pPr>
        <w:pStyle w:val="Odsekzoznamu"/>
        <w:rPr>
          <w:rFonts w:ascii="Aptos" w:hAnsi="Aptos" w:cstheme="minorHAnsi"/>
        </w:rPr>
      </w:pPr>
    </w:p>
    <w:p w14:paraId="1BBD5983" w14:textId="786D6987" w:rsidR="00FD535F" w:rsidRDefault="00FD535F">
      <w:pPr>
        <w:rPr>
          <w:rFonts w:ascii="Aptos" w:hAnsi="Aptos"/>
          <w:b/>
          <w:bCs/>
          <w:color w:val="2E74B5" w:themeColor="accent1" w:themeShade="BF"/>
          <w:sz w:val="28"/>
          <w:szCs w:val="28"/>
        </w:rPr>
      </w:pPr>
      <w:r>
        <w:rPr>
          <w:rFonts w:ascii="Aptos" w:hAnsi="Aptos"/>
          <w:b/>
          <w:bCs/>
          <w:color w:val="2E74B5" w:themeColor="accent1" w:themeShade="BF"/>
          <w:sz w:val="28"/>
          <w:szCs w:val="28"/>
        </w:rPr>
        <w:br w:type="page"/>
      </w:r>
    </w:p>
    <w:p w14:paraId="78F836A1" w14:textId="11356965" w:rsidR="00563B94" w:rsidRDefault="00563B94" w:rsidP="00AE4D57">
      <w:pPr>
        <w:pStyle w:val="Odsekzoznamu"/>
        <w:spacing w:after="0" w:line="276" w:lineRule="auto"/>
        <w:ind w:left="567" w:hanging="567"/>
        <w:jc w:val="both"/>
        <w:rPr>
          <w:rFonts w:ascii="Aptos" w:hAnsi="Aptos"/>
          <w:b/>
          <w:bCs/>
          <w:color w:val="2E74B5" w:themeColor="accent1" w:themeShade="BF"/>
          <w:sz w:val="28"/>
          <w:szCs w:val="28"/>
        </w:rPr>
      </w:pPr>
      <w:r>
        <w:rPr>
          <w:rFonts w:ascii="Aptos" w:hAnsi="Aptos"/>
          <w:b/>
          <w:bCs/>
          <w:color w:val="2E74B5" w:themeColor="accent1" w:themeShade="BF"/>
          <w:sz w:val="28"/>
          <w:szCs w:val="28"/>
        </w:rPr>
        <w:lastRenderedPageBreak/>
        <w:t>C.1</w:t>
      </w:r>
      <w:r>
        <w:rPr>
          <w:rFonts w:ascii="Aptos" w:hAnsi="Aptos"/>
          <w:b/>
          <w:bCs/>
          <w:color w:val="2E74B5" w:themeColor="accent1" w:themeShade="BF"/>
          <w:sz w:val="28"/>
          <w:szCs w:val="28"/>
        </w:rPr>
        <w:tab/>
        <w:t>KRITÉRIÁ NA HODNOTENIE PONÚK A PRAVIDLÁ ICH UPLATNENIA</w:t>
      </w:r>
    </w:p>
    <w:p w14:paraId="5FCFC220" w14:textId="77777777" w:rsidR="00563B94" w:rsidRPr="00563B94" w:rsidRDefault="00563B94" w:rsidP="00AE4D57">
      <w:pPr>
        <w:pStyle w:val="Odsekzoznamu"/>
        <w:spacing w:after="0" w:line="276" w:lineRule="auto"/>
        <w:ind w:left="567" w:hanging="567"/>
        <w:jc w:val="both"/>
        <w:rPr>
          <w:rFonts w:ascii="Aptos" w:hAnsi="Aptos"/>
          <w:b/>
          <w:bCs/>
          <w:color w:val="2E74B5" w:themeColor="accent1" w:themeShade="BF"/>
        </w:rPr>
      </w:pPr>
    </w:p>
    <w:p w14:paraId="6C97E4C9" w14:textId="77777777" w:rsidR="00563B94" w:rsidRDefault="00563B94" w:rsidP="00AE4D57">
      <w:pPr>
        <w:pStyle w:val="Odsekzoznamu"/>
        <w:spacing w:after="0" w:line="276" w:lineRule="auto"/>
        <w:ind w:left="567" w:hanging="567"/>
        <w:jc w:val="both"/>
        <w:rPr>
          <w:rFonts w:ascii="Aptos" w:hAnsi="Aptos"/>
          <w:b/>
          <w:bCs/>
          <w:color w:val="2E74B5" w:themeColor="accent1" w:themeShade="BF"/>
        </w:rPr>
      </w:pPr>
    </w:p>
    <w:p w14:paraId="79151D0B" w14:textId="77777777" w:rsidR="00563B94" w:rsidRPr="00563B94" w:rsidRDefault="00563B94" w:rsidP="00680B73">
      <w:pPr>
        <w:pStyle w:val="Odsekzoznamu"/>
        <w:spacing w:after="120" w:line="276" w:lineRule="auto"/>
        <w:ind w:left="426" w:hanging="426"/>
        <w:contextualSpacing w:val="0"/>
        <w:jc w:val="both"/>
        <w:rPr>
          <w:rFonts w:ascii="Aptos" w:hAnsi="Aptos"/>
        </w:rPr>
      </w:pPr>
      <w:r w:rsidRPr="00563B94">
        <w:rPr>
          <w:rFonts w:ascii="Aptos" w:hAnsi="Aptos"/>
          <w:b/>
          <w:bCs/>
        </w:rPr>
        <w:t>1</w:t>
      </w:r>
      <w:r w:rsidRPr="00563B94">
        <w:rPr>
          <w:rFonts w:ascii="Aptos" w:hAnsi="Aptos"/>
          <w:b/>
          <w:bCs/>
          <w:color w:val="2E74B5" w:themeColor="accent1" w:themeShade="BF"/>
        </w:rPr>
        <w:tab/>
      </w:r>
      <w:r w:rsidRPr="00563B94">
        <w:rPr>
          <w:rFonts w:ascii="Aptos" w:hAnsi="Aptos"/>
          <w:b/>
          <w:bCs/>
        </w:rPr>
        <w:t>Určenie kritéria</w:t>
      </w:r>
    </w:p>
    <w:p w14:paraId="3A082B87" w14:textId="77777777" w:rsidR="00563B94" w:rsidRPr="00563B94" w:rsidRDefault="00563B94" w:rsidP="006D48EA">
      <w:pPr>
        <w:pStyle w:val="Odsekzoznamu"/>
        <w:spacing w:after="120" w:line="276" w:lineRule="auto"/>
        <w:ind w:left="567" w:hanging="567"/>
        <w:contextualSpacing w:val="0"/>
        <w:jc w:val="both"/>
        <w:rPr>
          <w:rFonts w:ascii="Aptos" w:hAnsi="Aptos"/>
        </w:rPr>
      </w:pPr>
      <w:r w:rsidRPr="00563B94">
        <w:rPr>
          <w:rFonts w:ascii="Aptos" w:hAnsi="Aptos"/>
        </w:rPr>
        <w:t>1.1.</w:t>
      </w:r>
      <w:r w:rsidRPr="00563B94">
        <w:rPr>
          <w:rFonts w:ascii="Aptos" w:hAnsi="Aptos"/>
        </w:rPr>
        <w:tab/>
        <w:t>Ponuky uchádzačov sa budú vyhodnocovať v súlade s § 44 ods. 3 písm. c) Zákona, a teda na základe najnižšej ceny samostatne pre každú časť zákazky.</w:t>
      </w:r>
    </w:p>
    <w:p w14:paraId="667AAFAF" w14:textId="0E37F445" w:rsidR="00563B94" w:rsidRPr="00563B94" w:rsidRDefault="00563B94" w:rsidP="006D48EA">
      <w:pPr>
        <w:pStyle w:val="Odsekzoznamu"/>
        <w:spacing w:after="120" w:line="276" w:lineRule="auto"/>
        <w:ind w:left="567" w:hanging="567"/>
        <w:contextualSpacing w:val="0"/>
        <w:jc w:val="both"/>
        <w:rPr>
          <w:rFonts w:ascii="Aptos" w:hAnsi="Aptos"/>
        </w:rPr>
      </w:pPr>
      <w:r w:rsidRPr="00563B94">
        <w:rPr>
          <w:rFonts w:ascii="Aptos" w:hAnsi="Aptos"/>
        </w:rPr>
        <w:t>1.2</w:t>
      </w:r>
      <w:r w:rsidRPr="00563B94">
        <w:rPr>
          <w:rFonts w:ascii="Aptos" w:hAnsi="Aptos"/>
        </w:rPr>
        <w:tab/>
        <w:t>Jediným kritériom na vyhodnotenie ponúk je: Najnižši</w:t>
      </w:r>
      <w:r w:rsidR="00680B73">
        <w:rPr>
          <w:rFonts w:ascii="Aptos" w:hAnsi="Aptos"/>
        </w:rPr>
        <w:t>a</w:t>
      </w:r>
      <w:r w:rsidRPr="00563B94">
        <w:rPr>
          <w:rFonts w:ascii="Aptos" w:hAnsi="Aptos"/>
        </w:rPr>
        <w:t xml:space="preserve"> cena</w:t>
      </w:r>
      <w:r w:rsidR="00680B73">
        <w:rPr>
          <w:rFonts w:ascii="Aptos" w:hAnsi="Aptos"/>
        </w:rPr>
        <w:t xml:space="preserve"> celkom</w:t>
      </w:r>
      <w:r w:rsidRPr="00563B94">
        <w:rPr>
          <w:rFonts w:ascii="Aptos" w:hAnsi="Aptos"/>
        </w:rPr>
        <w:t xml:space="preserve"> za uskutočnenie tej časti zákazky, na ktorú uchádzač predloží ponuku v eurách (€ alebo EUR) </w:t>
      </w:r>
      <w:r>
        <w:rPr>
          <w:rFonts w:ascii="Aptos" w:hAnsi="Aptos"/>
        </w:rPr>
        <w:t>vrátane</w:t>
      </w:r>
      <w:r w:rsidRPr="00563B94">
        <w:rPr>
          <w:rFonts w:ascii="Aptos" w:hAnsi="Aptos"/>
        </w:rPr>
        <w:t xml:space="preserve"> DPH.</w:t>
      </w:r>
    </w:p>
    <w:p w14:paraId="52F1FB8B" w14:textId="56913C85" w:rsidR="00563B94" w:rsidRPr="00563B94" w:rsidRDefault="00563B94" w:rsidP="00563B94">
      <w:pPr>
        <w:pStyle w:val="Odsekzoznamu"/>
        <w:spacing w:after="0" w:line="276" w:lineRule="auto"/>
        <w:ind w:left="567" w:hanging="567"/>
        <w:jc w:val="both"/>
        <w:rPr>
          <w:rFonts w:ascii="Aptos" w:hAnsi="Aptos"/>
        </w:rPr>
      </w:pPr>
      <w:r w:rsidRPr="00563B94">
        <w:rPr>
          <w:rFonts w:ascii="Aptos" w:hAnsi="Aptos"/>
        </w:rPr>
        <w:t>1.3.</w:t>
      </w:r>
      <w:r w:rsidRPr="00563B94">
        <w:rPr>
          <w:rFonts w:ascii="Aptos" w:hAnsi="Aptos"/>
        </w:rPr>
        <w:tab/>
      </w:r>
      <w:r>
        <w:rPr>
          <w:rFonts w:ascii="Aptos" w:hAnsi="Aptos"/>
        </w:rPr>
        <w:t>COO</w:t>
      </w:r>
      <w:r w:rsidRPr="00563B94">
        <w:rPr>
          <w:rFonts w:ascii="Aptos" w:hAnsi="Aptos"/>
        </w:rPr>
        <w:t xml:space="preserve"> bude vyhodnocovať ponuky samostatne pre každú časť zákazky</w:t>
      </w:r>
      <w:r w:rsidR="00680B73">
        <w:rPr>
          <w:rFonts w:ascii="Aptos" w:hAnsi="Aptos"/>
        </w:rPr>
        <w:t>,</w:t>
      </w:r>
      <w:r>
        <w:rPr>
          <w:rFonts w:ascii="Aptos" w:hAnsi="Aptos"/>
        </w:rPr>
        <w:t xml:space="preserve"> </w:t>
      </w:r>
      <w:r w:rsidRPr="00563B94">
        <w:rPr>
          <w:rFonts w:ascii="Aptos" w:hAnsi="Aptos"/>
        </w:rPr>
        <w:t>na základe celkovej ceny</w:t>
      </w:r>
      <w:r w:rsidR="00DE2774">
        <w:rPr>
          <w:rFonts w:ascii="Aptos" w:hAnsi="Aptos"/>
        </w:rPr>
        <w:t>.</w:t>
      </w:r>
      <w:r w:rsidRPr="00563B94">
        <w:rPr>
          <w:rFonts w:ascii="Aptos" w:hAnsi="Aptos"/>
        </w:rPr>
        <w:t xml:space="preserve"> </w:t>
      </w:r>
    </w:p>
    <w:p w14:paraId="284BD279" w14:textId="77777777" w:rsidR="00563B94" w:rsidRPr="00680B73" w:rsidRDefault="00563B94" w:rsidP="00563B94">
      <w:pPr>
        <w:pStyle w:val="Odsekzoznamu"/>
        <w:spacing w:after="0" w:line="276" w:lineRule="auto"/>
        <w:ind w:left="567" w:hanging="567"/>
        <w:jc w:val="both"/>
        <w:rPr>
          <w:rFonts w:ascii="Aptos" w:hAnsi="Aptos"/>
          <w:b/>
          <w:bCs/>
        </w:rPr>
      </w:pPr>
    </w:p>
    <w:p w14:paraId="7FD630AA" w14:textId="77777777" w:rsidR="00563B94" w:rsidRPr="00680B73" w:rsidRDefault="00563B94" w:rsidP="00680B73">
      <w:pPr>
        <w:pStyle w:val="Odsekzoznamu"/>
        <w:spacing w:after="120" w:line="276" w:lineRule="auto"/>
        <w:ind w:left="426" w:hanging="426"/>
        <w:contextualSpacing w:val="0"/>
        <w:jc w:val="both"/>
        <w:rPr>
          <w:rFonts w:ascii="Aptos" w:hAnsi="Aptos"/>
          <w:b/>
          <w:bCs/>
        </w:rPr>
      </w:pPr>
      <w:r w:rsidRPr="00680B73">
        <w:rPr>
          <w:rFonts w:ascii="Aptos" w:hAnsi="Aptos"/>
          <w:b/>
          <w:bCs/>
        </w:rPr>
        <w:t>2</w:t>
      </w:r>
      <w:r w:rsidRPr="00680B73">
        <w:rPr>
          <w:rFonts w:ascii="Aptos" w:hAnsi="Aptos"/>
          <w:b/>
          <w:bCs/>
        </w:rPr>
        <w:tab/>
        <w:t>Definícia kritéria</w:t>
      </w:r>
    </w:p>
    <w:p w14:paraId="7C3C50E0" w14:textId="0962B63B" w:rsidR="00563B94" w:rsidRDefault="00563B94" w:rsidP="00563B94">
      <w:pPr>
        <w:pStyle w:val="Odsekzoznamu"/>
        <w:spacing w:after="0" w:line="276" w:lineRule="auto"/>
        <w:ind w:left="567" w:hanging="567"/>
        <w:jc w:val="both"/>
        <w:rPr>
          <w:rFonts w:ascii="Aptos" w:hAnsi="Aptos"/>
        </w:rPr>
      </w:pPr>
      <w:r w:rsidRPr="00563B94">
        <w:rPr>
          <w:rFonts w:ascii="Aptos" w:hAnsi="Aptos"/>
        </w:rPr>
        <w:t>2.1</w:t>
      </w:r>
      <w:r w:rsidRPr="00563B94">
        <w:rPr>
          <w:rFonts w:ascii="Aptos" w:hAnsi="Aptos"/>
        </w:rPr>
        <w:tab/>
        <w:t xml:space="preserve">V tomto kritériu sa bude hodnotiť celková cena za </w:t>
      </w:r>
      <w:r w:rsidR="00680B73">
        <w:rPr>
          <w:rFonts w:ascii="Aptos" w:hAnsi="Aptos"/>
        </w:rPr>
        <w:t xml:space="preserve">dodanie </w:t>
      </w:r>
      <w:r w:rsidRPr="00563B94">
        <w:rPr>
          <w:rFonts w:ascii="Aptos" w:hAnsi="Aptos"/>
        </w:rPr>
        <w:t xml:space="preserve">predmetu každej časti zákazky samostatne, vyjadrená v </w:t>
      </w:r>
      <w:r w:rsidR="00680B73">
        <w:rPr>
          <w:rFonts w:ascii="Aptos" w:hAnsi="Aptos"/>
        </w:rPr>
        <w:t>EUR</w:t>
      </w:r>
      <w:r w:rsidRPr="00563B94">
        <w:rPr>
          <w:rFonts w:ascii="Aptos" w:hAnsi="Aptos"/>
        </w:rPr>
        <w:t xml:space="preserve"> </w:t>
      </w:r>
      <w:r w:rsidR="00680B73">
        <w:rPr>
          <w:rFonts w:ascii="Aptos" w:hAnsi="Aptos"/>
        </w:rPr>
        <w:t>vrátane</w:t>
      </w:r>
      <w:r w:rsidRPr="00563B94">
        <w:rPr>
          <w:rFonts w:ascii="Aptos" w:hAnsi="Aptos"/>
        </w:rPr>
        <w:t xml:space="preserve"> DPH, zaokrúhlená na </w:t>
      </w:r>
      <w:r w:rsidR="000E6207">
        <w:rPr>
          <w:rFonts w:ascii="Aptos" w:hAnsi="Aptos"/>
        </w:rPr>
        <w:t xml:space="preserve">dve </w:t>
      </w:r>
      <w:r w:rsidRPr="00563B94">
        <w:rPr>
          <w:rFonts w:ascii="Aptos" w:hAnsi="Aptos"/>
        </w:rPr>
        <w:t>desatinné miesta, vypočítaná a vyjadrená podľa časti B.2 Spôsob určenia ceny týchto súťažných podkladov</w:t>
      </w:r>
      <w:r w:rsidR="00680B73">
        <w:rPr>
          <w:rFonts w:ascii="Aptos" w:hAnsi="Aptos"/>
        </w:rPr>
        <w:t xml:space="preserve"> a uvedená v Prílohe č. 1 k časti C.1 SP (</w:t>
      </w:r>
      <w:r w:rsidR="00D7656C" w:rsidRPr="002E0079">
        <w:rPr>
          <w:rFonts w:ascii="Aptos" w:hAnsi="Aptos"/>
          <w:i/>
          <w:iCs/>
        </w:rPr>
        <w:t>zároveň Príloha č. 3 k</w:t>
      </w:r>
      <w:r w:rsidR="002E0079" w:rsidRPr="002E0079">
        <w:rPr>
          <w:rFonts w:ascii="Aptos" w:hAnsi="Aptos"/>
          <w:i/>
          <w:iCs/>
        </w:rPr>
        <w:t xml:space="preserve"> </w:t>
      </w:r>
      <w:r w:rsidR="00D7656C" w:rsidRPr="002E0079">
        <w:rPr>
          <w:rFonts w:ascii="Aptos" w:hAnsi="Aptos"/>
          <w:i/>
          <w:iCs/>
        </w:rPr>
        <w:t>Rámcov</w:t>
      </w:r>
      <w:r w:rsidR="002E0079" w:rsidRPr="002E0079">
        <w:rPr>
          <w:rFonts w:ascii="Aptos" w:hAnsi="Aptos"/>
          <w:i/>
          <w:iCs/>
        </w:rPr>
        <w:t>ej</w:t>
      </w:r>
      <w:r w:rsidR="00D7656C" w:rsidRPr="002E0079">
        <w:rPr>
          <w:rFonts w:ascii="Aptos" w:hAnsi="Aptos"/>
          <w:i/>
          <w:iCs/>
        </w:rPr>
        <w:t xml:space="preserve"> dohod</w:t>
      </w:r>
      <w:r w:rsidR="002E0079" w:rsidRPr="002E0079">
        <w:rPr>
          <w:rFonts w:ascii="Aptos" w:hAnsi="Aptos"/>
          <w:i/>
          <w:iCs/>
        </w:rPr>
        <w:t>e pre každú časť predmetu zákazky</w:t>
      </w:r>
      <w:r w:rsidR="00680B73" w:rsidRPr="002E0079">
        <w:rPr>
          <w:rFonts w:ascii="Aptos" w:hAnsi="Aptos"/>
        </w:rPr>
        <w:t>).</w:t>
      </w:r>
    </w:p>
    <w:p w14:paraId="798CE90A" w14:textId="77777777" w:rsidR="00680B73" w:rsidRPr="00680B73" w:rsidRDefault="00680B73" w:rsidP="00563B94">
      <w:pPr>
        <w:pStyle w:val="Odsekzoznamu"/>
        <w:spacing w:after="0" w:line="276" w:lineRule="auto"/>
        <w:ind w:left="567" w:hanging="567"/>
        <w:jc w:val="both"/>
        <w:rPr>
          <w:rFonts w:ascii="Aptos" w:hAnsi="Aptos"/>
          <w:b/>
          <w:bCs/>
        </w:rPr>
      </w:pPr>
    </w:p>
    <w:p w14:paraId="30F79F68" w14:textId="77777777" w:rsidR="00563B94" w:rsidRPr="00563B94" w:rsidRDefault="00563B94" w:rsidP="00680B73">
      <w:pPr>
        <w:pStyle w:val="Odsekzoznamu"/>
        <w:spacing w:after="120" w:line="276" w:lineRule="auto"/>
        <w:ind w:left="426" w:hanging="426"/>
        <w:contextualSpacing w:val="0"/>
        <w:jc w:val="both"/>
        <w:rPr>
          <w:rFonts w:ascii="Aptos" w:hAnsi="Aptos"/>
        </w:rPr>
      </w:pPr>
      <w:r w:rsidRPr="00680B73">
        <w:rPr>
          <w:rFonts w:ascii="Aptos" w:hAnsi="Aptos"/>
          <w:b/>
          <w:bCs/>
        </w:rPr>
        <w:t>3</w:t>
      </w:r>
      <w:r w:rsidRPr="00680B73">
        <w:rPr>
          <w:rFonts w:ascii="Aptos" w:hAnsi="Aptos"/>
          <w:b/>
          <w:bCs/>
        </w:rPr>
        <w:tab/>
        <w:t>Pravidlá uplatnenia stanovených kritérií na vyhodnotenie ponúk</w:t>
      </w:r>
    </w:p>
    <w:p w14:paraId="26AB2057" w14:textId="24ED485D" w:rsidR="00563B94" w:rsidRPr="00563B94" w:rsidRDefault="00563B94" w:rsidP="00680B73">
      <w:pPr>
        <w:pStyle w:val="Odsekzoznamu"/>
        <w:spacing w:after="120" w:line="276" w:lineRule="auto"/>
        <w:ind w:left="567" w:hanging="567"/>
        <w:contextualSpacing w:val="0"/>
        <w:jc w:val="both"/>
        <w:rPr>
          <w:rFonts w:ascii="Aptos" w:hAnsi="Aptos"/>
        </w:rPr>
      </w:pPr>
      <w:r w:rsidRPr="00563B94">
        <w:rPr>
          <w:rFonts w:ascii="Aptos" w:hAnsi="Aptos"/>
        </w:rPr>
        <w:t>3.1</w:t>
      </w:r>
      <w:r w:rsidRPr="00563B94">
        <w:rPr>
          <w:rFonts w:ascii="Aptos" w:hAnsi="Aptos"/>
        </w:rPr>
        <w:tab/>
        <w:t xml:space="preserve">Hodnotenie ponúk uchádzačov je dané pridelením príslušného poradia podľa navrhovanej celkovej ceny v jednotlivých ponukách za </w:t>
      </w:r>
      <w:r w:rsidR="00680B73">
        <w:rPr>
          <w:rFonts w:ascii="Aptos" w:hAnsi="Aptos"/>
        </w:rPr>
        <w:t xml:space="preserve">dodanie </w:t>
      </w:r>
      <w:r w:rsidRPr="00563B94">
        <w:rPr>
          <w:rFonts w:ascii="Aptos" w:hAnsi="Aptos"/>
        </w:rPr>
        <w:t>predmetu zákazky. Poradie uchádzačov bude zostavované pre každú časť samostatne.</w:t>
      </w:r>
    </w:p>
    <w:p w14:paraId="0E046EFE" w14:textId="18E54CA0" w:rsidR="00563B94" w:rsidRPr="00563B94" w:rsidRDefault="00563B94" w:rsidP="00680B73">
      <w:pPr>
        <w:pStyle w:val="Odsekzoznamu"/>
        <w:spacing w:after="120" w:line="276" w:lineRule="auto"/>
        <w:ind w:left="567" w:hanging="567"/>
        <w:contextualSpacing w:val="0"/>
        <w:jc w:val="both"/>
        <w:rPr>
          <w:rFonts w:ascii="Aptos" w:hAnsi="Aptos"/>
        </w:rPr>
      </w:pPr>
      <w:r w:rsidRPr="00563B94">
        <w:rPr>
          <w:rFonts w:ascii="Aptos" w:hAnsi="Aptos"/>
        </w:rPr>
        <w:t>3.2</w:t>
      </w:r>
      <w:r w:rsidRPr="00563B94">
        <w:rPr>
          <w:rFonts w:ascii="Aptos" w:hAnsi="Aptos"/>
        </w:rPr>
        <w:tab/>
      </w:r>
      <w:r w:rsidR="006D48EA">
        <w:rPr>
          <w:rFonts w:ascii="Aptos" w:hAnsi="Aptos"/>
        </w:rPr>
        <w:t xml:space="preserve">Komisia v úvodnom vyhodnotení ponúk zostaví zostupné poradie všetkých hodnotených ponúk podľa celkových cien predmetu zákazky vyjadrených v EUR vrátane DPH pre každú časť samostatne. </w:t>
      </w:r>
      <w:r w:rsidR="004847A8" w:rsidRPr="004847A8">
        <w:rPr>
          <w:rFonts w:ascii="Aptos" w:hAnsi="Aptos" w:cstheme="minorHAnsi"/>
        </w:rPr>
        <w:t>Ponuku s najnižšou celkovou cenou vrátane DPH za každú časť samostatne zaradí komisia na prvé miesto poradia</w:t>
      </w:r>
      <w:r w:rsidR="004847A8">
        <w:rPr>
          <w:rFonts w:ascii="Aptos" w:hAnsi="Aptos" w:cstheme="minorHAnsi"/>
        </w:rPr>
        <w:t>.</w:t>
      </w:r>
    </w:p>
    <w:p w14:paraId="4B63940C" w14:textId="746F2320" w:rsidR="0088123E" w:rsidRDefault="00563B94" w:rsidP="00D97568">
      <w:pPr>
        <w:pStyle w:val="Odsekzoznamu"/>
        <w:spacing w:after="0" w:line="276" w:lineRule="auto"/>
        <w:ind w:left="567" w:hanging="567"/>
        <w:contextualSpacing w:val="0"/>
        <w:jc w:val="both"/>
        <w:rPr>
          <w:rFonts w:ascii="Aptos" w:hAnsi="Aptos"/>
        </w:rPr>
      </w:pPr>
      <w:r w:rsidRPr="00563B94">
        <w:rPr>
          <w:rFonts w:ascii="Aptos" w:hAnsi="Aptos"/>
        </w:rPr>
        <w:t>3.3</w:t>
      </w:r>
      <w:r w:rsidRPr="00563B94">
        <w:rPr>
          <w:rFonts w:ascii="Aptos" w:hAnsi="Aptos"/>
        </w:rPr>
        <w:tab/>
        <w:t xml:space="preserve">Úspešný uchádzač/-i bude/-ú ten/-í, ktorý/-í sa podľa zostaveného poradia v zmysle stanoveného kritéria umiestni/-a na prvom mieste, </w:t>
      </w:r>
      <w:proofErr w:type="spellStart"/>
      <w:r w:rsidRPr="00563B94">
        <w:rPr>
          <w:rFonts w:ascii="Aptos" w:hAnsi="Aptos"/>
        </w:rPr>
        <w:t>t.j</w:t>
      </w:r>
      <w:proofErr w:type="spellEnd"/>
      <w:r w:rsidRPr="00563B94">
        <w:rPr>
          <w:rFonts w:ascii="Aptos" w:hAnsi="Aptos"/>
        </w:rPr>
        <w:t xml:space="preserve">. bude/-ú mať najnižšiu celkovú cenu za </w:t>
      </w:r>
      <w:r w:rsidR="004847A8">
        <w:rPr>
          <w:rFonts w:ascii="Aptos" w:hAnsi="Aptos"/>
        </w:rPr>
        <w:t>dodanie</w:t>
      </w:r>
      <w:r w:rsidRPr="00563B94">
        <w:rPr>
          <w:rFonts w:ascii="Aptos" w:hAnsi="Aptos"/>
        </w:rPr>
        <w:t xml:space="preserve"> tej časti/-í zákazky, na ktorú/-é ponuku predložil/-i a zároveň splní/splnia požiadavky na predmet zákazky a podmienky účasti stanovené </w:t>
      </w:r>
      <w:r w:rsidR="004847A8">
        <w:rPr>
          <w:rFonts w:ascii="Aptos" w:hAnsi="Aptos"/>
        </w:rPr>
        <w:t>COO</w:t>
      </w:r>
      <w:r w:rsidRPr="00563B94">
        <w:rPr>
          <w:rFonts w:ascii="Aptos" w:hAnsi="Aptos"/>
        </w:rPr>
        <w:t>.</w:t>
      </w:r>
    </w:p>
    <w:p w14:paraId="1DF351AF" w14:textId="77777777" w:rsidR="00D97568" w:rsidRDefault="00D97568" w:rsidP="00D97568">
      <w:pPr>
        <w:pStyle w:val="Odsekzoznamu"/>
        <w:spacing w:after="0" w:line="276" w:lineRule="auto"/>
        <w:ind w:left="567" w:hanging="567"/>
        <w:contextualSpacing w:val="0"/>
        <w:jc w:val="both"/>
        <w:rPr>
          <w:rFonts w:ascii="Aptos" w:hAnsi="Aptos"/>
        </w:rPr>
      </w:pPr>
    </w:p>
    <w:p w14:paraId="625EB92C" w14:textId="1270EAFC" w:rsidR="002E0079" w:rsidRPr="002E0079" w:rsidRDefault="002E0079" w:rsidP="002E0079">
      <w:pPr>
        <w:pStyle w:val="Odsekzoznamu"/>
        <w:numPr>
          <w:ilvl w:val="0"/>
          <w:numId w:val="80"/>
        </w:numPr>
        <w:spacing w:after="0" w:line="276" w:lineRule="auto"/>
        <w:jc w:val="both"/>
        <w:rPr>
          <w:rFonts w:ascii="Aptos" w:hAnsi="Aptos"/>
          <w:b/>
          <w:bCs/>
        </w:rPr>
      </w:pPr>
      <w:r w:rsidRPr="002E0079">
        <w:rPr>
          <w:rFonts w:ascii="Aptos" w:hAnsi="Aptos"/>
          <w:b/>
          <w:bCs/>
        </w:rPr>
        <w:t>Rozhodné kritérium v prípade rovnosti ponúk</w:t>
      </w:r>
    </w:p>
    <w:p w14:paraId="460869DA" w14:textId="5ECFA338" w:rsidR="0088123E" w:rsidRDefault="0088123E" w:rsidP="002E0079">
      <w:pPr>
        <w:pStyle w:val="Odsekzoznamu"/>
        <w:spacing w:after="0" w:line="276" w:lineRule="auto"/>
        <w:ind w:left="567"/>
        <w:jc w:val="both"/>
        <w:rPr>
          <w:rFonts w:ascii="Aptos" w:hAnsi="Aptos"/>
        </w:rPr>
      </w:pPr>
      <w:r w:rsidRPr="00563B94">
        <w:rPr>
          <w:rFonts w:ascii="Aptos" w:hAnsi="Aptos"/>
        </w:rPr>
        <w:t xml:space="preserve">V prípade rovnosti dvoch alebo viacerých ponúk na prvom mieste, úspešná bude tá ponuka, pri ktorej bola použitá nižšia jednotková cena pre </w:t>
      </w:r>
      <w:proofErr w:type="spellStart"/>
      <w:r w:rsidR="000472EA">
        <w:rPr>
          <w:rFonts w:ascii="Aptos" w:hAnsi="Aptos"/>
        </w:rPr>
        <w:t>m.j</w:t>
      </w:r>
      <w:proofErr w:type="spellEnd"/>
      <w:r w:rsidR="000472EA">
        <w:rPr>
          <w:rFonts w:ascii="Aptos" w:hAnsi="Aptos"/>
        </w:rPr>
        <w:t>.</w:t>
      </w:r>
      <w:r w:rsidR="00624047">
        <w:rPr>
          <w:rFonts w:ascii="Aptos" w:hAnsi="Aptos"/>
        </w:rPr>
        <w:t>.</w:t>
      </w:r>
    </w:p>
    <w:p w14:paraId="2F1C4EB2" w14:textId="1D7E6950" w:rsidR="00DC43D6" w:rsidRPr="008B3170" w:rsidRDefault="007F529D" w:rsidP="00DC43D6">
      <w:pPr>
        <w:pStyle w:val="Odsekzoznamu"/>
        <w:spacing w:after="0" w:line="276" w:lineRule="auto"/>
        <w:ind w:left="567"/>
        <w:jc w:val="both"/>
        <w:rPr>
          <w:rFonts w:ascii="Aptos" w:hAnsi="Aptos"/>
        </w:rPr>
      </w:pPr>
      <w:r>
        <w:rPr>
          <w:rFonts w:ascii="Aptos" w:hAnsi="Aptos"/>
        </w:rPr>
        <w:t xml:space="preserve">Ak by však nastala situácia, že uchádzači predložia rovnaké jednotkové ceny </w:t>
      </w:r>
      <w:r w:rsidR="006F222C">
        <w:rPr>
          <w:rFonts w:ascii="Aptos" w:hAnsi="Aptos"/>
        </w:rPr>
        <w:t>pre</w:t>
      </w:r>
      <w:r>
        <w:rPr>
          <w:rFonts w:ascii="Aptos" w:hAnsi="Aptos"/>
        </w:rPr>
        <w:t xml:space="preserve"> </w:t>
      </w:r>
      <w:proofErr w:type="spellStart"/>
      <w:r>
        <w:rPr>
          <w:rFonts w:ascii="Aptos" w:hAnsi="Aptos"/>
        </w:rPr>
        <w:t>m.j</w:t>
      </w:r>
      <w:proofErr w:type="spellEnd"/>
      <w:r>
        <w:rPr>
          <w:rFonts w:ascii="Aptos" w:hAnsi="Aptos"/>
        </w:rPr>
        <w:t xml:space="preserve">., </w:t>
      </w:r>
      <w:r w:rsidR="00A92495">
        <w:rPr>
          <w:rFonts w:ascii="Aptos" w:hAnsi="Aptos"/>
        </w:rPr>
        <w:t>a teda na 1.mieste sa umiestni ponuka viac ako jedného uchádzača,</w:t>
      </w:r>
      <w:r w:rsidR="00A92495" w:rsidRPr="00A92495">
        <w:rPr>
          <w:rFonts w:ascii="Aptos" w:hAnsi="Aptos"/>
        </w:rPr>
        <w:t xml:space="preserve"> </w:t>
      </w:r>
      <w:proofErr w:type="spellStart"/>
      <w:r w:rsidR="00A92495" w:rsidRPr="00A92495">
        <w:rPr>
          <w:rFonts w:ascii="Aptos" w:hAnsi="Aptos"/>
        </w:rPr>
        <w:t>t.j</w:t>
      </w:r>
      <w:proofErr w:type="spellEnd"/>
      <w:r w:rsidR="00A92495" w:rsidRPr="00A92495">
        <w:rPr>
          <w:rFonts w:ascii="Aptos" w:hAnsi="Aptos"/>
        </w:rPr>
        <w:t>. viacerí uchádzači predložia rovnaké cenové návrhy v danej časti predmetu zákazky a nie je možné určiť úspešného uchádzača podľa kritéria na vyhodnotenie ponúk, komisia pristúpi k hodnoteniu ponúk uchádzačov umiestnených na 1.mieste na základe kritéria na vyhodnotenie</w:t>
      </w:r>
      <w:r w:rsidR="00A92495">
        <w:rPr>
          <w:rFonts w:ascii="Aptos" w:hAnsi="Aptos"/>
        </w:rPr>
        <w:t xml:space="preserve"> ponúk</w:t>
      </w:r>
      <w:r w:rsidR="006F222C">
        <w:rPr>
          <w:rFonts w:ascii="Aptos" w:hAnsi="Aptos"/>
        </w:rPr>
        <w:t>.</w:t>
      </w:r>
      <w:r w:rsidR="00A92495" w:rsidRPr="00A92495">
        <w:rPr>
          <w:rFonts w:ascii="Aptos" w:hAnsi="Aptos"/>
        </w:rPr>
        <w:t xml:space="preserve"> </w:t>
      </w:r>
      <w:r w:rsidR="00D97568">
        <w:rPr>
          <w:rFonts w:ascii="Aptos" w:hAnsi="Aptos"/>
        </w:rPr>
        <w:t xml:space="preserve">Komisia </w:t>
      </w:r>
      <w:r w:rsidR="00A92495" w:rsidRPr="00A92495">
        <w:rPr>
          <w:rFonts w:ascii="Aptos" w:hAnsi="Aptos"/>
        </w:rPr>
        <w:t xml:space="preserve">posúdi predložené ponuky uchádzačov z hľadiska splnenia podmienok účasti podľa § 40 ZVO a z hľadiska splnenia požiadaviek na predmet zákazky </w:t>
      </w:r>
      <w:r w:rsidR="00624047">
        <w:rPr>
          <w:rFonts w:ascii="Aptos" w:hAnsi="Aptos"/>
        </w:rPr>
        <w:br/>
      </w:r>
      <w:r w:rsidR="00A92495" w:rsidRPr="00A92495">
        <w:rPr>
          <w:rFonts w:ascii="Aptos" w:hAnsi="Aptos"/>
        </w:rPr>
        <w:t>v súlade s § 53 ZVO</w:t>
      </w:r>
      <w:r w:rsidR="00A92495">
        <w:rPr>
          <w:rFonts w:ascii="Aptos" w:hAnsi="Aptos"/>
        </w:rPr>
        <w:t>, ak budú splnené všetky požiadavky verejného obstarávateľa</w:t>
      </w:r>
      <w:r w:rsidR="006F222C">
        <w:rPr>
          <w:rFonts w:ascii="Aptos" w:hAnsi="Aptos"/>
        </w:rPr>
        <w:t xml:space="preserve"> na predmet zákazky</w:t>
      </w:r>
      <w:r w:rsidR="00A92495">
        <w:rPr>
          <w:rFonts w:ascii="Aptos" w:hAnsi="Aptos"/>
        </w:rPr>
        <w:t xml:space="preserve"> </w:t>
      </w:r>
      <w:r w:rsidR="00624047">
        <w:rPr>
          <w:rFonts w:ascii="Aptos" w:hAnsi="Aptos"/>
        </w:rPr>
        <w:br/>
      </w:r>
      <w:r w:rsidR="00A92495">
        <w:rPr>
          <w:rFonts w:ascii="Aptos" w:hAnsi="Aptos"/>
        </w:rPr>
        <w:t>a</w:t>
      </w:r>
      <w:r w:rsidR="006F222C">
        <w:rPr>
          <w:rFonts w:ascii="Aptos" w:hAnsi="Aptos"/>
        </w:rPr>
        <w:t xml:space="preserve"> zároveň</w:t>
      </w:r>
      <w:r w:rsidR="00A92495">
        <w:rPr>
          <w:rFonts w:ascii="Aptos" w:hAnsi="Aptos"/>
        </w:rPr>
        <w:t> splnené podmienky účasti</w:t>
      </w:r>
      <w:r w:rsidR="006F222C">
        <w:rPr>
          <w:rFonts w:ascii="Aptos" w:hAnsi="Aptos"/>
        </w:rPr>
        <w:t>,</w:t>
      </w:r>
      <w:r w:rsidR="00A92495" w:rsidRPr="00A92495">
        <w:rPr>
          <w:rFonts w:ascii="Aptos" w:hAnsi="Aptos"/>
        </w:rPr>
        <w:t xml:space="preserve"> následne verejný obstarávateľ </w:t>
      </w:r>
      <w:r w:rsidR="006F222C">
        <w:rPr>
          <w:rFonts w:ascii="Aptos" w:hAnsi="Aptos"/>
        </w:rPr>
        <w:t xml:space="preserve">prostredníctvom komunikačného rozhrania systému JOSEPHINE </w:t>
      </w:r>
      <w:r w:rsidR="00A92495" w:rsidRPr="00A92495">
        <w:rPr>
          <w:rFonts w:ascii="Aptos" w:hAnsi="Aptos"/>
        </w:rPr>
        <w:t xml:space="preserve">vyzve týchto uchádzačov, aby v lehote, ktorá nesmie byť kratšia ako tri pracovné dni upravili svoje ponuky (smerom nadol), prípadne potvrdili ich aktuálnu platnosť. </w:t>
      </w:r>
      <w:r w:rsidR="00624047">
        <w:rPr>
          <w:rFonts w:ascii="Aptos" w:hAnsi="Aptos"/>
        </w:rPr>
        <w:t>V prípade uplatnenia tohto postupu sa ú</w:t>
      </w:r>
      <w:r w:rsidR="00A92495" w:rsidRPr="006F222C">
        <w:rPr>
          <w:rFonts w:ascii="Aptos" w:hAnsi="Aptos"/>
        </w:rPr>
        <w:t>spešným uchádzač</w:t>
      </w:r>
      <w:r w:rsidR="00624047">
        <w:rPr>
          <w:rFonts w:ascii="Aptos" w:hAnsi="Aptos"/>
        </w:rPr>
        <w:t>om stane ten</w:t>
      </w:r>
      <w:r w:rsidR="00A92495" w:rsidRPr="006F222C">
        <w:rPr>
          <w:rFonts w:ascii="Aptos" w:hAnsi="Aptos"/>
        </w:rPr>
        <w:t xml:space="preserve">, ktorý sa po opätovnom </w:t>
      </w:r>
      <w:r w:rsidR="006F222C">
        <w:rPr>
          <w:rFonts w:ascii="Aptos" w:hAnsi="Aptos"/>
        </w:rPr>
        <w:t xml:space="preserve">zostavení </w:t>
      </w:r>
      <w:r w:rsidR="006F222C">
        <w:rPr>
          <w:rFonts w:ascii="Aptos" w:hAnsi="Aptos"/>
        </w:rPr>
        <w:lastRenderedPageBreak/>
        <w:t xml:space="preserve">poradia </w:t>
      </w:r>
      <w:r w:rsidR="00624047">
        <w:rPr>
          <w:rFonts w:ascii="Aptos" w:hAnsi="Aptos"/>
        </w:rPr>
        <w:t xml:space="preserve">na základe kritéria na hodnotenie ponúk </w:t>
      </w:r>
      <w:r w:rsidR="00A92495" w:rsidRPr="00624047">
        <w:rPr>
          <w:rFonts w:ascii="Aptos" w:hAnsi="Aptos"/>
        </w:rPr>
        <w:t>umiestni na vyššom mieste (</w:t>
      </w:r>
      <w:proofErr w:type="spellStart"/>
      <w:r w:rsidR="00A92495" w:rsidRPr="00624047">
        <w:rPr>
          <w:rFonts w:ascii="Aptos" w:hAnsi="Aptos"/>
        </w:rPr>
        <w:t>t.j</w:t>
      </w:r>
      <w:proofErr w:type="spellEnd"/>
      <w:r w:rsidR="00A92495" w:rsidRPr="00624047">
        <w:rPr>
          <w:rFonts w:ascii="Aptos" w:hAnsi="Aptos"/>
        </w:rPr>
        <w:t>. predloží najnižšiu celkovú cenu v EUR s DPH v danej časti predmetu zákazky)</w:t>
      </w:r>
      <w:r w:rsidR="00403B4D">
        <w:rPr>
          <w:rFonts w:ascii="Aptos" w:hAnsi="Aptos"/>
        </w:rPr>
        <w:t xml:space="preserve"> a zároveň spĺňa požiadavky verejného obstarávateľa na predmet zákazky a podmienky účasti.</w:t>
      </w:r>
      <w:r w:rsidR="00A92495" w:rsidRPr="00624047">
        <w:rPr>
          <w:rFonts w:ascii="Aptos" w:hAnsi="Aptos"/>
        </w:rPr>
        <w:t xml:space="preserve"> Tento postup sa môže aj opakovať. </w:t>
      </w:r>
    </w:p>
    <w:p w14:paraId="4D895579" w14:textId="77777777" w:rsidR="00563B94" w:rsidRPr="00563B94" w:rsidRDefault="00563B94" w:rsidP="00563B94">
      <w:pPr>
        <w:pStyle w:val="Odsekzoznamu"/>
        <w:spacing w:after="0" w:line="276" w:lineRule="auto"/>
        <w:ind w:left="567" w:hanging="567"/>
        <w:jc w:val="both"/>
        <w:rPr>
          <w:rFonts w:ascii="Aptos" w:hAnsi="Aptos"/>
        </w:rPr>
      </w:pPr>
    </w:p>
    <w:p w14:paraId="28A0D109" w14:textId="09974216" w:rsidR="00563B94" w:rsidRPr="006D48EA" w:rsidRDefault="00563B94" w:rsidP="002E0079">
      <w:pPr>
        <w:pStyle w:val="Odsekzoznamu"/>
        <w:numPr>
          <w:ilvl w:val="0"/>
          <w:numId w:val="38"/>
        </w:numPr>
        <w:spacing w:after="120" w:line="276" w:lineRule="auto"/>
        <w:contextualSpacing w:val="0"/>
        <w:jc w:val="both"/>
        <w:rPr>
          <w:rFonts w:ascii="Aptos" w:hAnsi="Aptos"/>
          <w:b/>
          <w:bCs/>
        </w:rPr>
      </w:pPr>
      <w:r w:rsidRPr="006D48EA">
        <w:rPr>
          <w:rFonts w:ascii="Aptos" w:hAnsi="Aptos"/>
          <w:b/>
          <w:bCs/>
        </w:rPr>
        <w:t>Spôsob uvedenia návrhu na plnenie</w:t>
      </w:r>
    </w:p>
    <w:p w14:paraId="3EBD72EA" w14:textId="77777777" w:rsidR="004847A8" w:rsidRDefault="00563B94">
      <w:pPr>
        <w:pStyle w:val="Odsekzoznamu"/>
        <w:numPr>
          <w:ilvl w:val="1"/>
          <w:numId w:val="38"/>
        </w:numPr>
        <w:spacing w:after="120" w:line="276" w:lineRule="auto"/>
        <w:ind w:left="578" w:hanging="578"/>
        <w:contextualSpacing w:val="0"/>
        <w:jc w:val="both"/>
        <w:rPr>
          <w:rFonts w:ascii="Aptos" w:hAnsi="Aptos"/>
        </w:rPr>
      </w:pPr>
      <w:r w:rsidRPr="00563B94">
        <w:rPr>
          <w:rFonts w:ascii="Aptos" w:hAnsi="Aptos"/>
        </w:rPr>
        <w:t xml:space="preserve">Uchádzač uvedie svoj návrh na plnenie kritéria vo svojej ponuke v tabuľke </w:t>
      </w:r>
      <w:r w:rsidRPr="004847A8">
        <w:rPr>
          <w:rFonts w:ascii="Aptos" w:hAnsi="Aptos"/>
        </w:rPr>
        <w:t xml:space="preserve">Príloha č. 1 </w:t>
      </w:r>
      <w:r w:rsidR="004847A8" w:rsidRPr="004847A8">
        <w:rPr>
          <w:rFonts w:ascii="Aptos" w:hAnsi="Aptos"/>
        </w:rPr>
        <w:t>Cenová ponuka – Cena centrálne nakupovaných liekov</w:t>
      </w:r>
      <w:r w:rsidRPr="004847A8">
        <w:rPr>
          <w:rFonts w:ascii="Aptos" w:hAnsi="Aptos"/>
        </w:rPr>
        <w:t xml:space="preserve"> k časti </w:t>
      </w:r>
      <w:r w:rsidR="004847A8" w:rsidRPr="004847A8">
        <w:rPr>
          <w:rFonts w:ascii="Aptos" w:hAnsi="Aptos"/>
        </w:rPr>
        <w:t>C.1</w:t>
      </w:r>
      <w:r w:rsidRPr="004847A8">
        <w:rPr>
          <w:rFonts w:ascii="Aptos" w:hAnsi="Aptos"/>
        </w:rPr>
        <w:t xml:space="preserve"> týchto SP</w:t>
      </w:r>
      <w:r w:rsidR="004847A8">
        <w:rPr>
          <w:rFonts w:ascii="Aptos" w:hAnsi="Aptos"/>
        </w:rPr>
        <w:t>.</w:t>
      </w:r>
    </w:p>
    <w:p w14:paraId="6ED5FB2C" w14:textId="2712DA66" w:rsidR="004847A8" w:rsidRPr="008C0901" w:rsidRDefault="004847A8">
      <w:pPr>
        <w:pStyle w:val="Odsekzoznamu"/>
        <w:numPr>
          <w:ilvl w:val="1"/>
          <w:numId w:val="38"/>
        </w:numPr>
        <w:spacing w:after="0" w:line="276" w:lineRule="auto"/>
        <w:jc w:val="both"/>
        <w:rPr>
          <w:rFonts w:ascii="Aptos" w:hAnsi="Aptos" w:cstheme="minorHAnsi"/>
          <w:vanish/>
        </w:rPr>
      </w:pPr>
      <w:r w:rsidRPr="004847A8">
        <w:rPr>
          <w:rFonts w:ascii="Aptos" w:hAnsi="Aptos" w:cstheme="minorHAnsi"/>
        </w:rPr>
        <w:t>COO upozorňuje uchádzača, že ceny, ktoré uvedie v Prílohe č. 1 – Cenová ponuka – Cena centrálne nakupovaných liekov musia byť zhodné s cenami, ktoré uchádzač uvedie v elektronickom ponukovom formulári systému JOSEPHINE</w:t>
      </w:r>
    </w:p>
    <w:p w14:paraId="7EA29B57" w14:textId="77777777" w:rsidR="008C0901" w:rsidRPr="004847A8" w:rsidRDefault="008C0901">
      <w:pPr>
        <w:pStyle w:val="Odsekzoznamu"/>
        <w:numPr>
          <w:ilvl w:val="1"/>
          <w:numId w:val="38"/>
        </w:numPr>
        <w:spacing w:after="0" w:line="276" w:lineRule="auto"/>
        <w:jc w:val="both"/>
        <w:rPr>
          <w:rFonts w:ascii="Aptos" w:hAnsi="Aptos" w:cstheme="minorHAnsi"/>
          <w:vanish/>
        </w:rPr>
      </w:pPr>
    </w:p>
    <w:p w14:paraId="0CE9982E" w14:textId="39C761D9" w:rsidR="008C0901" w:rsidRPr="007F529D" w:rsidRDefault="00683C25" w:rsidP="00624047">
      <w:pPr>
        <w:spacing w:after="120" w:line="276" w:lineRule="auto"/>
        <w:jc w:val="both"/>
        <w:rPr>
          <w:rFonts w:ascii="Aptos" w:hAnsi="Aptos" w:cstheme="minorHAnsi"/>
        </w:rPr>
      </w:pPr>
      <w:r w:rsidRPr="007F529D">
        <w:rPr>
          <w:rFonts w:ascii="Aptos" w:hAnsi="Aptos" w:cstheme="minorHAnsi"/>
        </w:rPr>
        <w:t xml:space="preserve"> v danej časti predmetu zákazky, na ktorú uchádzač predkladá ponuku. </w:t>
      </w:r>
    </w:p>
    <w:p w14:paraId="49EE03E3" w14:textId="77777777" w:rsidR="002E0079" w:rsidRPr="002E0079" w:rsidRDefault="002E0079" w:rsidP="002E0079">
      <w:pPr>
        <w:pStyle w:val="Odsekzoznamu"/>
        <w:numPr>
          <w:ilvl w:val="0"/>
          <w:numId w:val="69"/>
        </w:numPr>
        <w:spacing w:after="120" w:line="276" w:lineRule="auto"/>
        <w:contextualSpacing w:val="0"/>
        <w:jc w:val="both"/>
        <w:rPr>
          <w:rFonts w:ascii="Aptos" w:hAnsi="Aptos" w:cstheme="minorHAnsi"/>
          <w:vanish/>
        </w:rPr>
      </w:pPr>
    </w:p>
    <w:p w14:paraId="721ED803" w14:textId="77777777" w:rsidR="002E0079" w:rsidRPr="002E0079" w:rsidRDefault="002E0079" w:rsidP="002E0079">
      <w:pPr>
        <w:pStyle w:val="Odsekzoznamu"/>
        <w:numPr>
          <w:ilvl w:val="0"/>
          <w:numId w:val="69"/>
        </w:numPr>
        <w:spacing w:after="120" w:line="276" w:lineRule="auto"/>
        <w:contextualSpacing w:val="0"/>
        <w:jc w:val="both"/>
        <w:rPr>
          <w:rFonts w:ascii="Aptos" w:hAnsi="Aptos" w:cstheme="minorHAnsi"/>
          <w:vanish/>
        </w:rPr>
      </w:pPr>
    </w:p>
    <w:p w14:paraId="282FC535" w14:textId="4B17FBAC" w:rsidR="004847A8" w:rsidRPr="008C0901" w:rsidRDefault="004847A8" w:rsidP="002E0079">
      <w:pPr>
        <w:pStyle w:val="Odsekzoznamu"/>
        <w:numPr>
          <w:ilvl w:val="1"/>
          <w:numId w:val="69"/>
        </w:numPr>
        <w:spacing w:after="120" w:line="276" w:lineRule="auto"/>
        <w:ind w:left="567" w:hanging="567"/>
        <w:contextualSpacing w:val="0"/>
        <w:jc w:val="both"/>
        <w:rPr>
          <w:rFonts w:ascii="Aptos" w:hAnsi="Aptos" w:cstheme="minorHAnsi"/>
        </w:rPr>
      </w:pPr>
      <w:r w:rsidRPr="008C0901">
        <w:rPr>
          <w:rFonts w:ascii="Aptos" w:hAnsi="Aptos" w:cstheme="minorHAnsi"/>
        </w:rPr>
        <w:t xml:space="preserve">Jednotková cena v EUR bez DPH za </w:t>
      </w:r>
      <w:proofErr w:type="spellStart"/>
      <w:r w:rsidRPr="008C0901">
        <w:rPr>
          <w:rFonts w:ascii="Aptos" w:hAnsi="Aptos" w:cstheme="minorHAnsi"/>
        </w:rPr>
        <w:t>m.j</w:t>
      </w:r>
      <w:proofErr w:type="spellEnd"/>
      <w:r w:rsidRPr="008C0901">
        <w:rPr>
          <w:rFonts w:ascii="Aptos" w:hAnsi="Aptos" w:cstheme="minorHAnsi"/>
        </w:rPr>
        <w:t xml:space="preserve">. </w:t>
      </w:r>
      <w:r w:rsidR="00683C25">
        <w:rPr>
          <w:rFonts w:ascii="Aptos" w:hAnsi="Aptos" w:cstheme="minorHAnsi"/>
        </w:rPr>
        <w:t xml:space="preserve">v každej časti </w:t>
      </w:r>
      <w:r w:rsidRPr="008C0901">
        <w:rPr>
          <w:rFonts w:ascii="Aptos" w:hAnsi="Aptos" w:cstheme="minorHAnsi"/>
        </w:rPr>
        <w:t>predmetu zákazky uvedená v</w:t>
      </w:r>
      <w:r w:rsidR="00DE2774" w:rsidRPr="008C0901">
        <w:rPr>
          <w:rFonts w:ascii="Aptos" w:hAnsi="Aptos" w:cstheme="minorHAnsi"/>
        </w:rPr>
        <w:t xml:space="preserve"> Prílohe č. 1 Cenová ponuka – Cena centrálne nakupovaných liekov k časti C.1 SP </w:t>
      </w:r>
      <w:r w:rsidRPr="008C0901">
        <w:rPr>
          <w:rFonts w:ascii="Aptos" w:hAnsi="Aptos" w:cstheme="minorHAnsi"/>
        </w:rPr>
        <w:t xml:space="preserve">sa vynásobí požadovaným množstvom za 12 mesiacov a k tomu sa pripočíta sadzba DPH. Takto </w:t>
      </w:r>
      <w:r w:rsidR="00DE2774" w:rsidRPr="008C0901">
        <w:rPr>
          <w:rFonts w:ascii="Aptos" w:hAnsi="Aptos" w:cstheme="minorHAnsi"/>
        </w:rPr>
        <w:t>vypočítaná celková cena za danú časť (vrátane DPH) bude použitá na vyho</w:t>
      </w:r>
      <w:r w:rsidRPr="008C0901">
        <w:rPr>
          <w:rFonts w:ascii="Aptos" w:hAnsi="Aptos" w:cstheme="minorHAnsi"/>
        </w:rPr>
        <w:t xml:space="preserve">dnotenie kritéria </w:t>
      </w:r>
      <w:r w:rsidR="00DE2774" w:rsidRPr="008C0901">
        <w:rPr>
          <w:rFonts w:ascii="Aptos" w:hAnsi="Aptos" w:cstheme="minorHAnsi"/>
        </w:rPr>
        <w:t>„</w:t>
      </w:r>
      <w:r w:rsidR="008C0901" w:rsidRPr="008C0901">
        <w:rPr>
          <w:rFonts w:ascii="Aptos" w:hAnsi="Aptos" w:cstheme="minorHAnsi"/>
        </w:rPr>
        <w:t xml:space="preserve">najnižšia celková </w:t>
      </w:r>
      <w:r w:rsidRPr="008C0901">
        <w:rPr>
          <w:rFonts w:ascii="Aptos" w:hAnsi="Aptos" w:cstheme="minorHAnsi"/>
        </w:rPr>
        <w:t>cena predmetu zákazky</w:t>
      </w:r>
      <w:r w:rsidR="008C0901" w:rsidRPr="008C0901">
        <w:rPr>
          <w:rFonts w:ascii="Aptos" w:hAnsi="Aptos" w:cstheme="minorHAnsi"/>
        </w:rPr>
        <w:t>“</w:t>
      </w:r>
      <w:r w:rsidRPr="008C0901">
        <w:rPr>
          <w:rFonts w:ascii="Aptos" w:hAnsi="Aptos" w:cstheme="minorHAnsi"/>
        </w:rPr>
        <w:t xml:space="preserve"> </w:t>
      </w:r>
      <w:r w:rsidR="008C0901" w:rsidRPr="008C0901">
        <w:rPr>
          <w:rFonts w:ascii="Aptos" w:hAnsi="Aptos" w:cstheme="minorHAnsi"/>
        </w:rPr>
        <w:t>pre túto časť</w:t>
      </w:r>
      <w:r w:rsidRPr="008C0901">
        <w:rPr>
          <w:rFonts w:ascii="Aptos" w:hAnsi="Aptos" w:cstheme="minorHAnsi"/>
        </w:rPr>
        <w:t xml:space="preserve"> predmetu zákazky.</w:t>
      </w:r>
    </w:p>
    <w:p w14:paraId="5DFC1529" w14:textId="27DAA81E" w:rsidR="004847A8" w:rsidRPr="008C0901" w:rsidRDefault="004847A8">
      <w:pPr>
        <w:pStyle w:val="Odsekzoznamu"/>
        <w:numPr>
          <w:ilvl w:val="1"/>
          <w:numId w:val="69"/>
        </w:numPr>
        <w:spacing w:after="120" w:line="276" w:lineRule="auto"/>
        <w:ind w:left="567" w:hanging="567"/>
        <w:contextualSpacing w:val="0"/>
        <w:jc w:val="both"/>
        <w:rPr>
          <w:rFonts w:ascii="Aptos" w:hAnsi="Aptos" w:cstheme="minorHAnsi"/>
        </w:rPr>
      </w:pPr>
      <w:r w:rsidRPr="004847A8">
        <w:rPr>
          <w:rFonts w:ascii="Aptos" w:hAnsi="Aptos" w:cstheme="minorHAnsi"/>
        </w:rPr>
        <w:t>Veľkosť balenia lieku, ktoré účastník dohody uvedie vo svojej ponuke je závislé od portfólia uchádzača. JEDNOTKOVÁ CENA za mernú jednotku lieku sa vypočíta ako podiel ceny za jedno balenie lieku a počtu jednotiek lieku v balení.</w:t>
      </w:r>
    </w:p>
    <w:p w14:paraId="673058A5" w14:textId="4A475C8B" w:rsidR="004847A8" w:rsidRPr="004847A8" w:rsidRDefault="004847A8">
      <w:pPr>
        <w:pStyle w:val="Odsekzoznamu"/>
        <w:numPr>
          <w:ilvl w:val="1"/>
          <w:numId w:val="69"/>
        </w:numPr>
        <w:spacing w:after="0" w:line="240" w:lineRule="auto"/>
        <w:ind w:left="567" w:hanging="567"/>
        <w:jc w:val="both"/>
        <w:rPr>
          <w:rFonts w:ascii="Aptos" w:hAnsi="Aptos" w:cstheme="minorHAnsi"/>
        </w:rPr>
      </w:pPr>
      <w:r w:rsidRPr="004847A8">
        <w:rPr>
          <w:rFonts w:ascii="Aptos" w:hAnsi="Aptos" w:cstheme="minorHAnsi"/>
        </w:rPr>
        <w:t xml:space="preserve">Uchádzač tabuľku </w:t>
      </w:r>
      <w:r>
        <w:rPr>
          <w:rFonts w:ascii="Aptos" w:hAnsi="Aptos" w:cstheme="minorHAnsi"/>
        </w:rPr>
        <w:t xml:space="preserve">Cenová ponuka – </w:t>
      </w:r>
      <w:r w:rsidR="00E24B3D">
        <w:rPr>
          <w:rFonts w:ascii="Aptos" w:hAnsi="Aptos" w:cstheme="minorHAnsi"/>
        </w:rPr>
        <w:t>C</w:t>
      </w:r>
      <w:r>
        <w:rPr>
          <w:rFonts w:ascii="Aptos" w:hAnsi="Aptos" w:cstheme="minorHAnsi"/>
        </w:rPr>
        <w:t xml:space="preserve">ena centrálne nakupovaných liekov </w:t>
      </w:r>
      <w:r w:rsidRPr="004847A8">
        <w:rPr>
          <w:rFonts w:ascii="Aptos" w:hAnsi="Aptos" w:cstheme="minorHAnsi"/>
        </w:rPr>
        <w:t>predloží vyplnenú pre tú časť, na ktorú predkladá ponuku. Ostatné časti, na ktoré uchádzač nepredkladá ponuku, ponechá v tabuľke nevyplnené bez úprav.</w:t>
      </w:r>
    </w:p>
    <w:p w14:paraId="62125F7D" w14:textId="77777777" w:rsidR="004847A8" w:rsidRPr="004847A8" w:rsidRDefault="004847A8" w:rsidP="004847A8">
      <w:pPr>
        <w:spacing w:after="0" w:line="276" w:lineRule="auto"/>
        <w:jc w:val="both"/>
        <w:rPr>
          <w:rFonts w:ascii="Aptos" w:hAnsi="Aptos"/>
        </w:rPr>
      </w:pPr>
    </w:p>
    <w:p w14:paraId="2F954DF5" w14:textId="77777777" w:rsidR="004847A8" w:rsidRDefault="004847A8" w:rsidP="004847A8">
      <w:pPr>
        <w:pStyle w:val="Odsekzoznamu"/>
        <w:spacing w:after="0" w:line="276" w:lineRule="auto"/>
        <w:ind w:left="567" w:hanging="567"/>
        <w:jc w:val="both"/>
        <w:rPr>
          <w:rFonts w:ascii="Aptos" w:hAnsi="Aptos"/>
        </w:rPr>
      </w:pPr>
    </w:p>
    <w:p w14:paraId="4D754F02" w14:textId="77777777" w:rsidR="004847A8" w:rsidRDefault="004847A8" w:rsidP="004847A8">
      <w:pPr>
        <w:pStyle w:val="Odsekzoznamu"/>
        <w:spacing w:after="0" w:line="276" w:lineRule="auto"/>
        <w:ind w:left="567" w:hanging="567"/>
        <w:jc w:val="both"/>
        <w:rPr>
          <w:rFonts w:ascii="Aptos" w:hAnsi="Aptos"/>
        </w:rPr>
      </w:pPr>
    </w:p>
    <w:p w14:paraId="133BD944" w14:textId="77777777" w:rsidR="004847A8" w:rsidRDefault="004847A8" w:rsidP="004847A8">
      <w:pPr>
        <w:pStyle w:val="Odsekzoznamu"/>
        <w:spacing w:after="0" w:line="276" w:lineRule="auto"/>
        <w:ind w:left="567" w:hanging="567"/>
        <w:jc w:val="both"/>
        <w:rPr>
          <w:rFonts w:ascii="Aptos" w:hAnsi="Aptos"/>
        </w:rPr>
      </w:pPr>
    </w:p>
    <w:p w14:paraId="06F93C33" w14:textId="77777777" w:rsidR="004847A8" w:rsidRDefault="004847A8" w:rsidP="004847A8">
      <w:pPr>
        <w:pStyle w:val="Odsekzoznamu"/>
        <w:spacing w:after="0" w:line="276" w:lineRule="auto"/>
        <w:ind w:left="567" w:hanging="567"/>
        <w:jc w:val="both"/>
        <w:rPr>
          <w:rFonts w:ascii="Aptos" w:hAnsi="Aptos"/>
        </w:rPr>
      </w:pPr>
    </w:p>
    <w:p w14:paraId="35380F24" w14:textId="77777777" w:rsidR="004847A8" w:rsidRDefault="004847A8" w:rsidP="004847A8">
      <w:pPr>
        <w:pStyle w:val="Odsekzoznamu"/>
        <w:spacing w:after="0" w:line="276" w:lineRule="auto"/>
        <w:ind w:left="567" w:hanging="567"/>
        <w:jc w:val="both"/>
        <w:rPr>
          <w:rFonts w:ascii="Aptos" w:hAnsi="Aptos"/>
        </w:rPr>
      </w:pPr>
    </w:p>
    <w:p w14:paraId="04E2FC10" w14:textId="77777777" w:rsidR="00D7656C" w:rsidRPr="002E0079" w:rsidRDefault="00D7656C" w:rsidP="002E0079">
      <w:pPr>
        <w:spacing w:after="0" w:line="276" w:lineRule="auto"/>
        <w:jc w:val="both"/>
        <w:rPr>
          <w:rFonts w:ascii="Aptos" w:hAnsi="Aptos"/>
        </w:rPr>
      </w:pPr>
    </w:p>
    <w:p w14:paraId="1BE9D56B" w14:textId="77777777" w:rsidR="00D7656C" w:rsidRDefault="00D7656C" w:rsidP="004847A8">
      <w:pPr>
        <w:pStyle w:val="Odsekzoznamu"/>
        <w:spacing w:after="0" w:line="276" w:lineRule="auto"/>
        <w:ind w:left="567" w:hanging="567"/>
        <w:jc w:val="both"/>
        <w:rPr>
          <w:rFonts w:ascii="Aptos" w:hAnsi="Aptos"/>
        </w:rPr>
      </w:pPr>
    </w:p>
    <w:p w14:paraId="33764C89" w14:textId="77777777" w:rsidR="00D7656C" w:rsidRDefault="00D7656C" w:rsidP="004847A8">
      <w:pPr>
        <w:pStyle w:val="Odsekzoznamu"/>
        <w:spacing w:after="0" w:line="276" w:lineRule="auto"/>
        <w:ind w:left="567" w:hanging="567"/>
        <w:jc w:val="both"/>
        <w:rPr>
          <w:rFonts w:ascii="Aptos" w:hAnsi="Aptos"/>
        </w:rPr>
      </w:pPr>
    </w:p>
    <w:p w14:paraId="5AE7AF84" w14:textId="77777777" w:rsidR="00D7656C" w:rsidRDefault="00D7656C" w:rsidP="004847A8">
      <w:pPr>
        <w:pStyle w:val="Odsekzoznamu"/>
        <w:spacing w:after="0" w:line="276" w:lineRule="auto"/>
        <w:ind w:left="567" w:hanging="567"/>
        <w:jc w:val="both"/>
        <w:rPr>
          <w:rFonts w:ascii="Aptos" w:hAnsi="Aptos"/>
        </w:rPr>
      </w:pPr>
    </w:p>
    <w:p w14:paraId="4F513004" w14:textId="77777777" w:rsidR="00D7656C" w:rsidRDefault="00D7656C" w:rsidP="004847A8">
      <w:pPr>
        <w:pStyle w:val="Odsekzoznamu"/>
        <w:spacing w:after="0" w:line="276" w:lineRule="auto"/>
        <w:ind w:left="567" w:hanging="567"/>
        <w:jc w:val="both"/>
        <w:rPr>
          <w:rFonts w:ascii="Aptos" w:hAnsi="Aptos"/>
        </w:rPr>
      </w:pPr>
    </w:p>
    <w:p w14:paraId="74F68905" w14:textId="77777777" w:rsidR="00D7656C" w:rsidRDefault="00D7656C" w:rsidP="004847A8">
      <w:pPr>
        <w:pStyle w:val="Odsekzoznamu"/>
        <w:spacing w:after="0" w:line="276" w:lineRule="auto"/>
        <w:ind w:left="567" w:hanging="567"/>
        <w:jc w:val="both"/>
        <w:rPr>
          <w:rFonts w:ascii="Aptos" w:hAnsi="Aptos"/>
        </w:rPr>
      </w:pPr>
    </w:p>
    <w:p w14:paraId="06CA7F05" w14:textId="77777777" w:rsidR="00D7656C" w:rsidRDefault="00D7656C" w:rsidP="004847A8">
      <w:pPr>
        <w:pStyle w:val="Odsekzoznamu"/>
        <w:spacing w:after="0" w:line="276" w:lineRule="auto"/>
        <w:ind w:left="567" w:hanging="567"/>
        <w:jc w:val="both"/>
        <w:rPr>
          <w:rFonts w:ascii="Aptos" w:hAnsi="Aptos"/>
        </w:rPr>
      </w:pPr>
    </w:p>
    <w:p w14:paraId="01AD67CB" w14:textId="77777777" w:rsidR="00D7656C" w:rsidRDefault="00D7656C" w:rsidP="004847A8">
      <w:pPr>
        <w:pStyle w:val="Odsekzoznamu"/>
        <w:spacing w:after="0" w:line="276" w:lineRule="auto"/>
        <w:ind w:left="567" w:hanging="567"/>
        <w:jc w:val="both"/>
        <w:rPr>
          <w:rFonts w:ascii="Aptos" w:hAnsi="Aptos"/>
        </w:rPr>
      </w:pPr>
    </w:p>
    <w:p w14:paraId="0CBEBE96" w14:textId="77777777" w:rsidR="00D7656C" w:rsidRDefault="00D7656C" w:rsidP="004847A8">
      <w:pPr>
        <w:pStyle w:val="Odsekzoznamu"/>
        <w:spacing w:after="0" w:line="276" w:lineRule="auto"/>
        <w:ind w:left="567" w:hanging="567"/>
        <w:jc w:val="both"/>
        <w:rPr>
          <w:rFonts w:ascii="Aptos" w:hAnsi="Aptos"/>
        </w:rPr>
      </w:pPr>
    </w:p>
    <w:p w14:paraId="479EEC85" w14:textId="77777777" w:rsidR="00D7656C" w:rsidRDefault="00D7656C" w:rsidP="004847A8">
      <w:pPr>
        <w:pStyle w:val="Odsekzoznamu"/>
        <w:spacing w:after="0" w:line="276" w:lineRule="auto"/>
        <w:ind w:left="567" w:hanging="567"/>
        <w:jc w:val="both"/>
        <w:rPr>
          <w:rFonts w:ascii="Aptos" w:hAnsi="Aptos"/>
        </w:rPr>
      </w:pPr>
    </w:p>
    <w:p w14:paraId="1CF52595" w14:textId="77777777" w:rsidR="00D7656C" w:rsidRDefault="00D7656C" w:rsidP="004847A8">
      <w:pPr>
        <w:pStyle w:val="Odsekzoznamu"/>
        <w:spacing w:after="0" w:line="276" w:lineRule="auto"/>
        <w:ind w:left="567" w:hanging="567"/>
        <w:jc w:val="both"/>
        <w:rPr>
          <w:rFonts w:ascii="Aptos" w:hAnsi="Aptos"/>
        </w:rPr>
      </w:pPr>
    </w:p>
    <w:p w14:paraId="21113895" w14:textId="77777777" w:rsidR="008C0901" w:rsidRDefault="008C0901" w:rsidP="004847A8">
      <w:pPr>
        <w:pStyle w:val="Odsekzoznamu"/>
        <w:spacing w:after="0" w:line="276" w:lineRule="auto"/>
        <w:ind w:left="567" w:hanging="567"/>
        <w:jc w:val="both"/>
        <w:rPr>
          <w:rFonts w:ascii="Aptos" w:hAnsi="Aptos"/>
        </w:rPr>
      </w:pPr>
    </w:p>
    <w:p w14:paraId="7B698525" w14:textId="77777777" w:rsidR="008C0901" w:rsidRDefault="008C0901" w:rsidP="004847A8">
      <w:pPr>
        <w:pStyle w:val="Odsekzoznamu"/>
        <w:spacing w:after="0" w:line="276" w:lineRule="auto"/>
        <w:ind w:left="567" w:hanging="567"/>
        <w:jc w:val="both"/>
        <w:rPr>
          <w:rFonts w:ascii="Aptos" w:hAnsi="Aptos"/>
        </w:rPr>
      </w:pPr>
    </w:p>
    <w:p w14:paraId="69C16AA2" w14:textId="77777777" w:rsidR="00EE732E" w:rsidRDefault="00EE732E" w:rsidP="004847A8">
      <w:pPr>
        <w:pStyle w:val="Odsekzoznamu"/>
        <w:spacing w:after="0" w:line="276" w:lineRule="auto"/>
        <w:ind w:left="567" w:hanging="567"/>
        <w:jc w:val="both"/>
        <w:rPr>
          <w:rFonts w:ascii="Aptos" w:hAnsi="Aptos"/>
        </w:rPr>
      </w:pPr>
    </w:p>
    <w:p w14:paraId="598CF775" w14:textId="5682F977" w:rsidR="004847A8" w:rsidRPr="00D7656C" w:rsidRDefault="004847A8" w:rsidP="00D7656C">
      <w:pPr>
        <w:pStyle w:val="Odsekzoznamu"/>
        <w:spacing w:after="120" w:line="276" w:lineRule="auto"/>
        <w:ind w:left="567" w:hanging="567"/>
        <w:contextualSpacing w:val="0"/>
        <w:jc w:val="both"/>
        <w:rPr>
          <w:rFonts w:ascii="Aptos" w:hAnsi="Aptos"/>
          <w:b/>
          <w:bCs/>
        </w:rPr>
      </w:pPr>
      <w:r w:rsidRPr="00D7656C">
        <w:rPr>
          <w:rFonts w:ascii="Aptos" w:hAnsi="Aptos"/>
          <w:b/>
          <w:bCs/>
          <w:u w:val="single"/>
        </w:rPr>
        <w:t>Príloha</w:t>
      </w:r>
      <w:r w:rsidRPr="00D7656C">
        <w:rPr>
          <w:rFonts w:ascii="Aptos" w:hAnsi="Aptos"/>
          <w:b/>
          <w:bCs/>
        </w:rPr>
        <w:t>:</w:t>
      </w:r>
    </w:p>
    <w:p w14:paraId="68413F10" w14:textId="667D5833" w:rsidR="004847A8" w:rsidRDefault="004847A8" w:rsidP="00D7656C">
      <w:pPr>
        <w:pStyle w:val="Odsekzoznamu"/>
        <w:tabs>
          <w:tab w:val="left" w:pos="2410"/>
          <w:tab w:val="left" w:pos="2835"/>
        </w:tabs>
        <w:spacing w:after="0" w:line="276" w:lineRule="auto"/>
        <w:ind w:left="2977" w:hanging="2977"/>
        <w:jc w:val="both"/>
        <w:rPr>
          <w:rFonts w:ascii="Aptos" w:hAnsi="Aptos"/>
        </w:rPr>
      </w:pPr>
      <w:r>
        <w:rPr>
          <w:rFonts w:ascii="Aptos" w:hAnsi="Aptos"/>
        </w:rPr>
        <w:t>Príloha č. 1 k časti C.1</w:t>
      </w:r>
      <w:r w:rsidR="00537EEC" w:rsidRPr="008A26E5">
        <w:rPr>
          <w:rFonts w:ascii="Aptos" w:hAnsi="Aptos"/>
        </w:rPr>
        <w:t>–</w:t>
      </w:r>
      <w:r w:rsidR="00D7656C">
        <w:rPr>
          <w:rFonts w:ascii="Aptos" w:hAnsi="Aptos"/>
        </w:rPr>
        <w:t xml:space="preserve"> </w:t>
      </w:r>
      <w:r>
        <w:rPr>
          <w:rFonts w:ascii="Aptos" w:hAnsi="Aptos"/>
        </w:rPr>
        <w:t>Cenová ponuka – Cena centrálne nakupovaných liekov</w:t>
      </w:r>
    </w:p>
    <w:p w14:paraId="2FCFB3DA" w14:textId="71AD7949" w:rsidR="00596920" w:rsidRPr="00596920" w:rsidRDefault="00D7656C" w:rsidP="00596920">
      <w:pPr>
        <w:pStyle w:val="Odsekzoznamu"/>
        <w:tabs>
          <w:tab w:val="left" w:pos="2410"/>
          <w:tab w:val="left" w:pos="2835"/>
        </w:tabs>
        <w:spacing w:after="0" w:line="276" w:lineRule="auto"/>
        <w:ind w:left="2977" w:hanging="2977"/>
        <w:jc w:val="both"/>
        <w:rPr>
          <w:rFonts w:ascii="Aptos" w:hAnsi="Aptos"/>
          <w:i/>
          <w:iCs/>
        </w:rPr>
      </w:pPr>
      <w:r>
        <w:rPr>
          <w:rFonts w:ascii="Aptos" w:hAnsi="Aptos"/>
        </w:rPr>
        <w:t xml:space="preserve">                                           </w:t>
      </w:r>
      <w:r w:rsidR="00537EEC">
        <w:rPr>
          <w:rFonts w:ascii="Aptos" w:hAnsi="Aptos"/>
        </w:rPr>
        <w:t xml:space="preserve"> </w:t>
      </w:r>
      <w:r>
        <w:rPr>
          <w:rFonts w:ascii="Aptos" w:hAnsi="Aptos"/>
        </w:rPr>
        <w:t xml:space="preserve">      (</w:t>
      </w:r>
      <w:r w:rsidRPr="00D7656C">
        <w:rPr>
          <w:rFonts w:ascii="Aptos" w:hAnsi="Aptos"/>
          <w:i/>
          <w:iCs/>
        </w:rPr>
        <w:t xml:space="preserve">zároveň Príloha č. 3 </w:t>
      </w:r>
      <w:r w:rsidR="00596920" w:rsidRPr="00596920">
        <w:rPr>
          <w:rFonts w:ascii="Aptos" w:hAnsi="Aptos"/>
          <w:i/>
          <w:iCs/>
        </w:rPr>
        <w:t xml:space="preserve">k </w:t>
      </w:r>
      <w:r w:rsidR="00596920">
        <w:rPr>
          <w:rFonts w:ascii="Aptos" w:hAnsi="Aptos"/>
          <w:i/>
          <w:iCs/>
        </w:rPr>
        <w:t>R</w:t>
      </w:r>
      <w:r w:rsidR="00596920" w:rsidRPr="00596920">
        <w:rPr>
          <w:rFonts w:ascii="Aptos" w:hAnsi="Aptos"/>
          <w:i/>
          <w:iCs/>
        </w:rPr>
        <w:t>ámcovej dohode pre každú časť predmetu zákazky)</w:t>
      </w:r>
    </w:p>
    <w:p w14:paraId="631D6FB4" w14:textId="3D48C976" w:rsidR="004847A8" w:rsidRPr="0055623A" w:rsidRDefault="0055623A" w:rsidP="004847A8">
      <w:pPr>
        <w:pStyle w:val="Odsekzoznamu"/>
        <w:spacing w:after="0" w:line="276" w:lineRule="auto"/>
        <w:ind w:left="567" w:hanging="567"/>
        <w:jc w:val="both"/>
        <w:rPr>
          <w:rFonts w:ascii="Aptos" w:hAnsi="Aptos"/>
          <w:b/>
          <w:bCs/>
          <w:sz w:val="28"/>
          <w:szCs w:val="28"/>
        </w:rPr>
      </w:pPr>
      <w:r w:rsidRPr="0055623A">
        <w:rPr>
          <w:rFonts w:ascii="Aptos" w:hAnsi="Aptos"/>
          <w:b/>
          <w:bCs/>
          <w:color w:val="2E74B5" w:themeColor="accent1" w:themeShade="BF"/>
          <w:sz w:val="28"/>
          <w:szCs w:val="28"/>
        </w:rPr>
        <w:lastRenderedPageBreak/>
        <w:t>C.2</w:t>
      </w:r>
      <w:r w:rsidRPr="0055623A">
        <w:rPr>
          <w:rFonts w:ascii="Aptos" w:hAnsi="Aptos"/>
          <w:b/>
          <w:bCs/>
          <w:color w:val="2E74B5" w:themeColor="accent1" w:themeShade="BF"/>
          <w:sz w:val="28"/>
          <w:szCs w:val="28"/>
        </w:rPr>
        <w:tab/>
        <w:t>PODMIENKY ÚČASTI</w:t>
      </w:r>
      <w:r w:rsidR="004847A8" w:rsidRPr="0055623A">
        <w:rPr>
          <w:rFonts w:ascii="Aptos" w:hAnsi="Aptos"/>
          <w:b/>
          <w:bCs/>
          <w:sz w:val="28"/>
          <w:szCs w:val="28"/>
        </w:rPr>
        <w:tab/>
      </w:r>
      <w:r w:rsidR="004847A8" w:rsidRPr="0055623A">
        <w:rPr>
          <w:rFonts w:ascii="Aptos" w:hAnsi="Aptos"/>
          <w:b/>
          <w:bCs/>
          <w:sz w:val="28"/>
          <w:szCs w:val="28"/>
        </w:rPr>
        <w:tab/>
      </w:r>
      <w:r w:rsidR="004847A8" w:rsidRPr="0055623A">
        <w:rPr>
          <w:rFonts w:ascii="Aptos" w:hAnsi="Aptos"/>
          <w:b/>
          <w:bCs/>
          <w:sz w:val="28"/>
          <w:szCs w:val="28"/>
        </w:rPr>
        <w:tab/>
      </w:r>
      <w:r w:rsidR="004847A8" w:rsidRPr="0055623A">
        <w:rPr>
          <w:rFonts w:ascii="Aptos" w:hAnsi="Aptos"/>
          <w:b/>
          <w:bCs/>
          <w:sz w:val="28"/>
          <w:szCs w:val="28"/>
        </w:rPr>
        <w:tab/>
      </w:r>
    </w:p>
    <w:p w14:paraId="10C4D9D1" w14:textId="77777777" w:rsidR="0055623A" w:rsidRDefault="004847A8" w:rsidP="004847A8">
      <w:pPr>
        <w:pStyle w:val="Odsekzoznamu"/>
        <w:spacing w:after="0" w:line="276" w:lineRule="auto"/>
        <w:ind w:left="567" w:hanging="567"/>
        <w:jc w:val="both"/>
        <w:rPr>
          <w:rFonts w:ascii="Aptos" w:hAnsi="Aptos"/>
        </w:rPr>
      </w:pPr>
      <w:r>
        <w:rPr>
          <w:rFonts w:ascii="Aptos" w:hAnsi="Aptos"/>
        </w:rPr>
        <w:tab/>
      </w:r>
      <w:r>
        <w:rPr>
          <w:rFonts w:ascii="Aptos" w:hAnsi="Aptos"/>
        </w:rPr>
        <w:tab/>
      </w:r>
      <w:r>
        <w:rPr>
          <w:rFonts w:ascii="Aptos" w:hAnsi="Aptos"/>
        </w:rPr>
        <w:tab/>
      </w:r>
      <w:r>
        <w:rPr>
          <w:rFonts w:ascii="Aptos" w:hAnsi="Aptos"/>
        </w:rPr>
        <w:tab/>
      </w:r>
    </w:p>
    <w:p w14:paraId="699867B5" w14:textId="77777777" w:rsidR="0055623A" w:rsidRDefault="0055623A" w:rsidP="004847A8">
      <w:pPr>
        <w:pStyle w:val="Odsekzoznamu"/>
        <w:spacing w:after="0" w:line="276" w:lineRule="auto"/>
        <w:ind w:left="567" w:hanging="567"/>
        <w:jc w:val="both"/>
        <w:rPr>
          <w:rFonts w:ascii="Aptos" w:hAnsi="Aptos"/>
        </w:rPr>
      </w:pPr>
    </w:p>
    <w:p w14:paraId="7368559A" w14:textId="3E16C9BF" w:rsidR="0055623A" w:rsidRPr="0055623A" w:rsidRDefault="0055623A">
      <w:pPr>
        <w:pStyle w:val="Odsekzoznamu"/>
        <w:numPr>
          <w:ilvl w:val="0"/>
          <w:numId w:val="40"/>
        </w:numPr>
        <w:autoSpaceDE w:val="0"/>
        <w:autoSpaceDN w:val="0"/>
        <w:spacing w:after="0" w:line="276" w:lineRule="auto"/>
        <w:ind w:left="567" w:hanging="567"/>
        <w:jc w:val="both"/>
        <w:rPr>
          <w:rFonts w:ascii="Aptos" w:hAnsi="Aptos" w:cs="Arial"/>
          <w:b/>
          <w:bCs/>
          <w:iCs/>
          <w:u w:val="single"/>
        </w:rPr>
      </w:pPr>
      <w:r w:rsidRPr="0055623A">
        <w:rPr>
          <w:rFonts w:ascii="Aptos" w:hAnsi="Aptos" w:cs="Arial"/>
          <w:b/>
          <w:bCs/>
          <w:iCs/>
          <w:u w:val="single"/>
        </w:rPr>
        <w:t>Podmienky účasti v</w:t>
      </w:r>
      <w:r w:rsidR="0041428E">
        <w:rPr>
          <w:rFonts w:ascii="Aptos" w:hAnsi="Aptos" w:cs="Arial"/>
          <w:b/>
          <w:bCs/>
          <w:iCs/>
          <w:u w:val="single"/>
        </w:rPr>
        <w:t xml:space="preserve"> centrálnom </w:t>
      </w:r>
      <w:r w:rsidRPr="0055623A">
        <w:rPr>
          <w:rFonts w:ascii="Aptos" w:hAnsi="Aptos" w:cs="Arial"/>
          <w:b/>
          <w:bCs/>
          <w:iCs/>
          <w:u w:val="single"/>
        </w:rPr>
        <w:t xml:space="preserve">verejnom obstarávaní týkajúce sa osobného postavenia v zmysle § 32 zákona č. 343/2015 Z. z. o verejnom obstarávaní a o zmene a doplnení niektorých zákonov </w:t>
      </w:r>
      <w:r w:rsidRPr="0055623A">
        <w:rPr>
          <w:rFonts w:ascii="Aptos" w:hAnsi="Aptos" w:cs="Arial"/>
          <w:b/>
          <w:bCs/>
          <w:iCs/>
          <w:u w:val="single"/>
        </w:rPr>
        <w:br/>
        <w:t>v znení neskorších predpisov (ďalej len „ZVO“).</w:t>
      </w:r>
    </w:p>
    <w:p w14:paraId="04A8F574" w14:textId="77777777" w:rsidR="0055623A" w:rsidRPr="0055623A" w:rsidRDefault="0055623A" w:rsidP="0055623A">
      <w:pPr>
        <w:spacing w:after="0" w:line="276" w:lineRule="auto"/>
        <w:rPr>
          <w:rFonts w:ascii="Aptos" w:hAnsi="Aptos" w:cs="Arial"/>
        </w:rPr>
      </w:pPr>
    </w:p>
    <w:p w14:paraId="60DD0408" w14:textId="58E79579" w:rsidR="0055623A" w:rsidRPr="0055623A" w:rsidRDefault="0055623A">
      <w:pPr>
        <w:numPr>
          <w:ilvl w:val="0"/>
          <w:numId w:val="39"/>
        </w:numPr>
        <w:autoSpaceDE w:val="0"/>
        <w:autoSpaceDN w:val="0"/>
        <w:spacing w:after="120" w:line="276" w:lineRule="auto"/>
        <w:ind w:left="851" w:hanging="284"/>
        <w:jc w:val="both"/>
        <w:rPr>
          <w:rFonts w:ascii="Aptos" w:eastAsia="Calibri" w:hAnsi="Aptos" w:cs="Arial"/>
          <w:noProof/>
          <w:lang w:val="x-none" w:eastAsia="sk-SK"/>
        </w:rPr>
      </w:pPr>
      <w:r>
        <w:rPr>
          <w:rFonts w:ascii="Aptos" w:eastAsia="Calibri" w:hAnsi="Aptos" w:cs="Arial"/>
          <w:noProof/>
          <w:lang w:val="x-none" w:eastAsia="sk-SK"/>
        </w:rPr>
        <w:t>Centálneho v</w:t>
      </w:r>
      <w:r w:rsidRPr="0055623A">
        <w:rPr>
          <w:rFonts w:ascii="Aptos" w:eastAsia="Calibri" w:hAnsi="Aptos" w:cs="Arial"/>
          <w:noProof/>
          <w:lang w:val="x-none" w:eastAsia="sk-SK"/>
        </w:rPr>
        <w:t xml:space="preserve">erejného obstarávania sa môže zúčastniť len ten, kto spĺňa podmienky účasti týkajúce sa osobného postavenia podľa § 32 ods. 1 </w:t>
      </w:r>
      <w:r w:rsidRPr="0055623A">
        <w:rPr>
          <w:rFonts w:ascii="Aptos" w:hAnsi="Aptos" w:cs="Arial"/>
          <w:bCs/>
          <w:iCs/>
        </w:rPr>
        <w:t>ZVO</w:t>
      </w:r>
      <w:r w:rsidRPr="0055623A">
        <w:rPr>
          <w:rFonts w:ascii="Aptos" w:eastAsia="Calibri" w:hAnsi="Aptos" w:cs="Arial"/>
          <w:noProof/>
          <w:lang w:val="x-none" w:eastAsia="sk-SK"/>
        </w:rPr>
        <w:t>, ktorých splnenie preukazuje podľa § 32 ods. 2</w:t>
      </w:r>
      <w:r>
        <w:rPr>
          <w:rFonts w:ascii="Aptos" w:eastAsia="Calibri" w:hAnsi="Aptos" w:cs="Arial"/>
          <w:noProof/>
          <w:lang w:val="x-none" w:eastAsia="sk-SK"/>
        </w:rPr>
        <w:t xml:space="preserve">, </w:t>
      </w:r>
      <w:r w:rsidRPr="00FD4006">
        <w:rPr>
          <w:rFonts w:ascii="Aptos" w:eastAsia="Calibri" w:hAnsi="Aptos" w:cs="Arial"/>
          <w:noProof/>
          <w:lang w:val="x-none" w:eastAsia="sk-SK"/>
        </w:rPr>
        <w:t>resp. 4 a/alebo 5</w:t>
      </w:r>
      <w:r w:rsidRPr="0055623A">
        <w:rPr>
          <w:rFonts w:ascii="Aptos" w:eastAsia="Calibri" w:hAnsi="Aptos" w:cs="Arial"/>
          <w:noProof/>
          <w:lang w:eastAsia="sk-SK"/>
        </w:rPr>
        <w:t xml:space="preserve"> </w:t>
      </w:r>
      <w:r w:rsidRPr="0055623A">
        <w:rPr>
          <w:rFonts w:ascii="Aptos" w:eastAsia="Calibri" w:hAnsi="Aptos" w:cs="Arial"/>
          <w:noProof/>
          <w:lang w:val="x-none" w:eastAsia="sk-SK"/>
        </w:rPr>
        <w:t xml:space="preserve">ZVO </w:t>
      </w:r>
      <w:r w:rsidR="0041428E">
        <w:rPr>
          <w:rFonts w:ascii="Aptos" w:eastAsia="Calibri" w:hAnsi="Aptos" w:cs="Arial"/>
          <w:noProof/>
          <w:lang w:val="x-none" w:eastAsia="sk-SK"/>
        </w:rPr>
        <w:t xml:space="preserve">predložením originálnych dokladov alebo ich úradne overených kópií v rozsahu a platnosti v zmysle zákona o verejnom obstarávaní alebo v zmysle </w:t>
      </w:r>
      <w:r w:rsidRPr="0055623A">
        <w:rPr>
          <w:rFonts w:ascii="Aptos" w:eastAsia="Calibri" w:hAnsi="Aptos" w:cs="Arial"/>
          <w:noProof/>
          <w:lang w:val="x-none" w:eastAsia="sk-SK"/>
        </w:rPr>
        <w:t>§ 152 ZVO.</w:t>
      </w:r>
    </w:p>
    <w:p w14:paraId="47205B0C" w14:textId="1440EFF1" w:rsidR="0041428E" w:rsidRPr="006E10E9" w:rsidRDefault="0041428E">
      <w:pPr>
        <w:pStyle w:val="Odsekzoznamu"/>
        <w:numPr>
          <w:ilvl w:val="0"/>
          <w:numId w:val="39"/>
        </w:numPr>
        <w:spacing w:after="120"/>
        <w:ind w:left="851" w:hanging="284"/>
        <w:contextualSpacing w:val="0"/>
        <w:jc w:val="both"/>
        <w:rPr>
          <w:rFonts w:ascii="Aptos" w:eastAsia="Calibri" w:hAnsi="Aptos" w:cs="Arial"/>
          <w:noProof/>
          <w:lang w:val="x-none" w:eastAsia="sk-SK"/>
        </w:rPr>
      </w:pPr>
      <w:r w:rsidRPr="0041428E">
        <w:rPr>
          <w:rFonts w:ascii="Aptos" w:eastAsia="Calibri" w:hAnsi="Aptos" w:cs="Arial"/>
          <w:noProof/>
          <w:lang w:val="x-none" w:eastAsia="sk-SK"/>
        </w:rPr>
        <w:t xml:space="preserve">K splneniu podmienky účasti podľa § 32 ods. 1 písm. a) v spojení s § 32 ods. 7 a 8 ZVO uchádzač predloží </w:t>
      </w:r>
      <w:r w:rsidRPr="00FD4006">
        <w:rPr>
          <w:rFonts w:ascii="Aptos" w:eastAsia="Calibri" w:hAnsi="Aptos" w:cs="Arial"/>
          <w:b/>
          <w:bCs/>
          <w:noProof/>
          <w:lang w:val="x-none" w:eastAsia="sk-SK"/>
        </w:rPr>
        <w:t>Čestné vyhlásenie</w:t>
      </w:r>
      <w:r w:rsidRPr="0041428E">
        <w:rPr>
          <w:rFonts w:ascii="Aptos" w:eastAsia="Calibri" w:hAnsi="Aptos" w:cs="Arial"/>
          <w:noProof/>
          <w:lang w:val="x-none" w:eastAsia="sk-SK"/>
        </w:rPr>
        <w:t xml:space="preserve"> </w:t>
      </w:r>
      <w:r w:rsidRPr="00FD4006">
        <w:rPr>
          <w:rFonts w:ascii="Aptos" w:eastAsia="Calibri" w:hAnsi="Aptos" w:cs="Arial"/>
          <w:noProof/>
          <w:u w:val="single"/>
          <w:lang w:val="x-none" w:eastAsia="sk-SK"/>
        </w:rPr>
        <w:t xml:space="preserve">v zmysle Prílohy č. </w:t>
      </w:r>
      <w:r w:rsidR="00FD4006" w:rsidRPr="00FD4006">
        <w:rPr>
          <w:rFonts w:ascii="Aptos" w:eastAsia="Calibri" w:hAnsi="Aptos" w:cs="Arial"/>
          <w:noProof/>
          <w:u w:val="single"/>
          <w:lang w:val="x-none" w:eastAsia="sk-SK"/>
        </w:rPr>
        <w:t>1</w:t>
      </w:r>
      <w:r w:rsidRPr="00FD4006">
        <w:rPr>
          <w:rFonts w:ascii="Aptos" w:eastAsia="Calibri" w:hAnsi="Aptos" w:cs="Arial"/>
          <w:noProof/>
          <w:u w:val="single"/>
          <w:lang w:val="x-none" w:eastAsia="sk-SK"/>
        </w:rPr>
        <w:t xml:space="preserve">  k časti</w:t>
      </w:r>
      <w:r w:rsidR="00FD4006" w:rsidRPr="00FD4006">
        <w:rPr>
          <w:rFonts w:ascii="Aptos" w:eastAsia="Calibri" w:hAnsi="Aptos" w:cs="Arial"/>
          <w:noProof/>
          <w:u w:val="single"/>
          <w:lang w:val="x-none" w:eastAsia="sk-SK"/>
        </w:rPr>
        <w:t xml:space="preserve"> C.2</w:t>
      </w:r>
      <w:r w:rsidRPr="00FD4006">
        <w:rPr>
          <w:rFonts w:ascii="Aptos" w:eastAsia="Calibri" w:hAnsi="Aptos" w:cs="Arial"/>
          <w:noProof/>
          <w:u w:val="single"/>
          <w:lang w:val="x-none" w:eastAsia="sk-SK"/>
        </w:rPr>
        <w:t xml:space="preserve"> SP</w:t>
      </w:r>
      <w:r w:rsidRPr="0041428E">
        <w:rPr>
          <w:rFonts w:ascii="Aptos" w:eastAsia="Calibri" w:hAnsi="Aptos" w:cs="Arial"/>
          <w:noProof/>
          <w:lang w:val="x-none" w:eastAsia="sk-SK"/>
        </w:rPr>
        <w:t xml:space="preserve"> alebo vyhlásenie v zmysle § 32 ods. 5 ZVO, ak právo štátu uchádzača alebo záujemcu so sídlom, miestom podnikania alebo obvyklým pobytom mimo územia Slovenskej republiky neupravuje inštitút čestného vyhlásenia.</w:t>
      </w:r>
    </w:p>
    <w:p w14:paraId="7D084BA7" w14:textId="77777777" w:rsidR="0041428E" w:rsidRPr="0041428E" w:rsidRDefault="0041428E">
      <w:pPr>
        <w:pStyle w:val="Odsekzoznamu"/>
        <w:numPr>
          <w:ilvl w:val="0"/>
          <w:numId w:val="39"/>
        </w:numPr>
        <w:spacing w:after="120"/>
        <w:ind w:left="851" w:hanging="284"/>
        <w:contextualSpacing w:val="0"/>
        <w:jc w:val="both"/>
        <w:rPr>
          <w:rFonts w:ascii="Aptos" w:eastAsia="Calibri" w:hAnsi="Aptos" w:cs="Arial"/>
          <w:noProof/>
          <w:lang w:val="x-none" w:eastAsia="sk-SK"/>
        </w:rPr>
      </w:pPr>
      <w:r w:rsidRPr="0041428E">
        <w:rPr>
          <w:rFonts w:ascii="Aptos" w:eastAsia="Calibri" w:hAnsi="Aptos" w:cs="Arial"/>
          <w:noProof/>
          <w:lang w:val="x-none" w:eastAsia="sk-SK"/>
        </w:rPr>
        <w:t xml:space="preserve">COO je oprávnená použiť údaje z informačných systémov verejnej správy podľa osobitného predpisu (zákon č. 177/2018 Z. z. o niektorých opatreniach na znižovanie administratívnej záťaže využívaním informačných systémov verejnej správy a o zmene a doplnení niektorých zákonov (zákon proti byrokracii)), uchádzač alebo záujemca tak v zmysle § 32 ods. 3 ZVO nie je povinný predkladať doklady podľa § 32 ods. 2. Ak uchádzač alebo záujemca nepredloží doklad podľa § 32 ods. 2 písm. a) ZVO, je povinný na účely preukázania podmienky podľa § 32 ods. 1 písm. a) ZVO poskytnúť COO údaje potrebné na vyžiadanie výpisu z registra trestov. Údaje podľa predchádzajúcej vety COO bezodkladne zašle v elektronickej podobe prostredníctvom elektronickej komunikácie Generálnej prokuratúre Slovenskej republiky na vydanie výpisu z registra trestov. </w:t>
      </w:r>
    </w:p>
    <w:p w14:paraId="03A6E80D" w14:textId="77777777" w:rsidR="0041428E" w:rsidRPr="00224896" w:rsidRDefault="0041428E" w:rsidP="006E10E9">
      <w:pPr>
        <w:pStyle w:val="Odsekzoznamu"/>
        <w:spacing w:after="120" w:line="240" w:lineRule="auto"/>
        <w:ind w:left="851"/>
        <w:jc w:val="both"/>
        <w:rPr>
          <w:rFonts w:ascii="Aptos" w:hAnsi="Aptos" w:cstheme="minorHAnsi"/>
        </w:rPr>
      </w:pPr>
      <w:r w:rsidRPr="00224896">
        <w:rPr>
          <w:rFonts w:ascii="Aptos" w:hAnsi="Aptos" w:cstheme="minorHAnsi"/>
        </w:rPr>
        <w:t>COO uvádza v oznámení o vyhlásení verejného obstarávania, ktoré doklady podľa § 32 ods. 2 sa z dôvodu použitia údajov z informačných systémov verejnej správy nepredkladajú.</w:t>
      </w:r>
    </w:p>
    <w:p w14:paraId="491AAFEE" w14:textId="66F17AA0" w:rsidR="0055623A" w:rsidRPr="0055623A" w:rsidRDefault="0055623A">
      <w:pPr>
        <w:numPr>
          <w:ilvl w:val="0"/>
          <w:numId w:val="39"/>
        </w:numPr>
        <w:autoSpaceDE w:val="0"/>
        <w:autoSpaceDN w:val="0"/>
        <w:spacing w:after="120" w:line="276" w:lineRule="auto"/>
        <w:ind w:left="851" w:hanging="284"/>
        <w:jc w:val="both"/>
        <w:rPr>
          <w:rFonts w:ascii="Aptos" w:eastAsia="Calibri" w:hAnsi="Aptos" w:cs="Arial"/>
          <w:noProof/>
          <w:lang w:val="x-none" w:eastAsia="sk-SK"/>
        </w:rPr>
      </w:pPr>
      <w:r w:rsidRPr="0055623A">
        <w:rPr>
          <w:rFonts w:ascii="Aptos" w:hAnsi="Aptos" w:cs="Arial"/>
        </w:rPr>
        <w:t>Ak uchádzač alebo záujemca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1FDC1A00" w14:textId="77777777" w:rsidR="0055623A" w:rsidRPr="0055623A" w:rsidRDefault="0055623A">
      <w:pPr>
        <w:numPr>
          <w:ilvl w:val="0"/>
          <w:numId w:val="39"/>
        </w:numPr>
        <w:spacing w:after="120" w:line="276" w:lineRule="auto"/>
        <w:ind w:left="851" w:hanging="284"/>
        <w:jc w:val="both"/>
        <w:rPr>
          <w:rFonts w:ascii="Aptos" w:hAnsi="Aptos" w:cs="Arial"/>
        </w:rPr>
      </w:pPr>
      <w:r w:rsidRPr="0055623A">
        <w:rPr>
          <w:rFonts w:ascii="Aptos" w:hAnsi="Aptos" w:cs="Arial"/>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59DE31FD" w14:textId="60ACDBBE" w:rsidR="0055623A" w:rsidRPr="0055623A" w:rsidRDefault="0041428E">
      <w:pPr>
        <w:numPr>
          <w:ilvl w:val="0"/>
          <w:numId w:val="39"/>
        </w:numPr>
        <w:autoSpaceDE w:val="0"/>
        <w:autoSpaceDN w:val="0"/>
        <w:spacing w:after="120" w:line="276" w:lineRule="auto"/>
        <w:ind w:left="851" w:hanging="284"/>
        <w:jc w:val="both"/>
        <w:rPr>
          <w:rFonts w:ascii="Aptos" w:eastAsia="Calibri" w:hAnsi="Aptos" w:cs="Arial"/>
          <w:lang w:eastAsia="sk-SK"/>
        </w:rPr>
      </w:pPr>
      <w:r>
        <w:rPr>
          <w:rFonts w:ascii="Aptos" w:hAnsi="Aptos" w:cs="Arial"/>
        </w:rPr>
        <w:t>V prípade uchádzača, ktorého tvorí s</w:t>
      </w:r>
      <w:r w:rsidR="0055623A" w:rsidRPr="0055623A">
        <w:rPr>
          <w:rFonts w:ascii="Aptos" w:hAnsi="Aptos" w:cs="Arial"/>
        </w:rPr>
        <w:t>kupina dodávateľov</w:t>
      </w:r>
      <w:r>
        <w:rPr>
          <w:rFonts w:ascii="Aptos" w:hAnsi="Aptos" w:cs="Arial"/>
        </w:rPr>
        <w:t xml:space="preserve"> zúčastnená vo verejnom obstarávaní, sa</w:t>
      </w:r>
      <w:r w:rsidR="0055623A" w:rsidRPr="0055623A">
        <w:rPr>
          <w:rFonts w:ascii="Aptos" w:hAnsi="Aptos" w:cs="Arial"/>
        </w:rPr>
        <w:t xml:space="preserve"> </w:t>
      </w:r>
      <w:r>
        <w:rPr>
          <w:rFonts w:ascii="Aptos" w:hAnsi="Aptos" w:cs="Arial"/>
        </w:rPr>
        <w:t xml:space="preserve">požaduje </w:t>
      </w:r>
      <w:r w:rsidR="0055623A" w:rsidRPr="0055623A">
        <w:rPr>
          <w:rFonts w:ascii="Aptos" w:hAnsi="Aptos" w:cs="Arial"/>
        </w:rPr>
        <w:t>preuk</w:t>
      </w:r>
      <w:r>
        <w:rPr>
          <w:rFonts w:ascii="Aptos" w:hAnsi="Aptos" w:cs="Arial"/>
        </w:rPr>
        <w:t>ázanie</w:t>
      </w:r>
      <w:r w:rsidR="0055623A" w:rsidRPr="0055623A">
        <w:rPr>
          <w:rFonts w:ascii="Aptos" w:hAnsi="Aptos" w:cs="Arial"/>
        </w:rPr>
        <w:t xml:space="preserve"> splneni</w:t>
      </w:r>
      <w:r>
        <w:rPr>
          <w:rFonts w:ascii="Aptos" w:hAnsi="Aptos" w:cs="Arial"/>
        </w:rPr>
        <w:t>a</w:t>
      </w:r>
      <w:r w:rsidR="0055623A" w:rsidRPr="0055623A">
        <w:rPr>
          <w:rFonts w:ascii="Aptos" w:hAnsi="Aptos" w:cs="Arial"/>
        </w:rPr>
        <w:t xml:space="preserve"> podmienok účasti týkajúcich sa osobného postavenia za každého člena skupiny osobitne. </w:t>
      </w:r>
      <w:r>
        <w:rPr>
          <w:rFonts w:ascii="Aptos" w:hAnsi="Aptos" w:cs="Arial"/>
        </w:rPr>
        <w:t>Splnenie podmienky účasti podľa § 32 ods. 1 písm. e) ZVO - o</w:t>
      </w:r>
      <w:r w:rsidR="0055623A" w:rsidRPr="0055623A">
        <w:rPr>
          <w:rFonts w:ascii="Aptos" w:hAnsi="Aptos" w:cs="Arial"/>
        </w:rPr>
        <w:t>právnenie dodávať tovar, uskutočňovať stavebné práce alebo poskytovať službu</w:t>
      </w:r>
      <w:r w:rsidR="006E10E9">
        <w:rPr>
          <w:rFonts w:ascii="Aptos" w:hAnsi="Aptos" w:cs="Arial"/>
        </w:rPr>
        <w:t>,</w:t>
      </w:r>
      <w:r w:rsidR="0055623A" w:rsidRPr="0055623A">
        <w:rPr>
          <w:rFonts w:ascii="Aptos" w:hAnsi="Aptos" w:cs="Arial"/>
        </w:rPr>
        <w:t xml:space="preserve"> preukazuje člen skupiny len vo vzťahu k tej časti predmetu zákazky, ktorú má zabezpečiť.</w:t>
      </w:r>
    </w:p>
    <w:p w14:paraId="2EE01F68" w14:textId="77777777" w:rsidR="0055623A" w:rsidRPr="0055623A" w:rsidRDefault="0055623A">
      <w:pPr>
        <w:pStyle w:val="Odsekzoznamu"/>
        <w:numPr>
          <w:ilvl w:val="0"/>
          <w:numId w:val="39"/>
        </w:numPr>
        <w:spacing w:after="120" w:line="276" w:lineRule="auto"/>
        <w:ind w:left="851" w:hanging="284"/>
        <w:contextualSpacing w:val="0"/>
        <w:rPr>
          <w:rFonts w:ascii="Aptos" w:hAnsi="Aptos" w:cs="Arial"/>
        </w:rPr>
      </w:pPr>
      <w:r w:rsidRPr="0055623A">
        <w:rPr>
          <w:rFonts w:ascii="Aptos" w:hAnsi="Aptos" w:cs="Arial"/>
        </w:rPr>
        <w:t xml:space="preserve">Hospodársky subjekt môže predbežne nahradiť doklady na preukázanie splnenia podmienok účasti Jednotným európskym dokumentom podľa § 39 ZVO. </w:t>
      </w:r>
    </w:p>
    <w:p w14:paraId="4584B36C" w14:textId="77777777" w:rsidR="006E10E9" w:rsidRPr="006E10E9" w:rsidRDefault="006E10E9">
      <w:pPr>
        <w:pStyle w:val="Odsekzoznamu"/>
        <w:numPr>
          <w:ilvl w:val="0"/>
          <w:numId w:val="42"/>
        </w:numPr>
        <w:spacing w:after="0" w:line="240" w:lineRule="auto"/>
        <w:jc w:val="both"/>
        <w:rPr>
          <w:rFonts w:ascii="Aptos" w:hAnsi="Aptos" w:cstheme="minorHAnsi"/>
          <w:vanish/>
        </w:rPr>
      </w:pPr>
    </w:p>
    <w:p w14:paraId="60F59BCB" w14:textId="77777777" w:rsidR="006E10E9" w:rsidRPr="006E10E9" w:rsidRDefault="006E10E9">
      <w:pPr>
        <w:pStyle w:val="Odsekzoznamu"/>
        <w:numPr>
          <w:ilvl w:val="0"/>
          <w:numId w:val="42"/>
        </w:numPr>
        <w:spacing w:after="0" w:line="240" w:lineRule="auto"/>
        <w:jc w:val="both"/>
        <w:rPr>
          <w:rFonts w:ascii="Aptos" w:hAnsi="Aptos" w:cstheme="minorHAnsi"/>
          <w:vanish/>
        </w:rPr>
      </w:pPr>
    </w:p>
    <w:p w14:paraId="675AFC3B" w14:textId="77777777" w:rsidR="006E10E9" w:rsidRDefault="006E10E9">
      <w:pPr>
        <w:pStyle w:val="Odsekzoznamu"/>
        <w:numPr>
          <w:ilvl w:val="1"/>
          <w:numId w:val="42"/>
        </w:numPr>
        <w:spacing w:after="120" w:line="240" w:lineRule="auto"/>
        <w:ind w:left="1418" w:hanging="567"/>
        <w:contextualSpacing w:val="0"/>
        <w:jc w:val="both"/>
        <w:rPr>
          <w:rFonts w:ascii="Aptos" w:hAnsi="Aptos" w:cstheme="minorHAnsi"/>
        </w:rPr>
      </w:pPr>
      <w:r w:rsidRPr="006E10E9">
        <w:rPr>
          <w:rFonts w:ascii="Aptos" w:hAnsi="Aptos" w:cstheme="minorHAnsi"/>
        </w:rPr>
        <w:t xml:space="preserve">Doklady, preukazujúce splnenie podmienok účasti nahradené Jednotným európskym dokumentom predkladá úspešný uchádzač podľa § 39 ods. 6 ZVO v čase a spôsobom určeným v týchto SP. </w:t>
      </w:r>
    </w:p>
    <w:p w14:paraId="4BE46CA0" w14:textId="12126936" w:rsidR="006E10E9" w:rsidRPr="006E10E9" w:rsidRDefault="006E10E9">
      <w:pPr>
        <w:pStyle w:val="Odsekzoznamu"/>
        <w:numPr>
          <w:ilvl w:val="1"/>
          <w:numId w:val="42"/>
        </w:numPr>
        <w:spacing w:after="0" w:line="240" w:lineRule="auto"/>
        <w:ind w:left="1418" w:hanging="567"/>
        <w:jc w:val="both"/>
        <w:rPr>
          <w:rFonts w:ascii="Aptos" w:hAnsi="Aptos" w:cstheme="minorHAnsi"/>
        </w:rPr>
      </w:pPr>
      <w:r w:rsidRPr="006E10E9">
        <w:rPr>
          <w:rFonts w:ascii="Aptos" w:hAnsi="Aptos" w:cstheme="minorHAnsi"/>
        </w:rPr>
        <w:t xml:space="preserve">Manuál k vypĺňaniu jednotného európskeho dokumentu je možné nájsť na: </w:t>
      </w:r>
    </w:p>
    <w:p w14:paraId="60B3DA1C" w14:textId="559FCD66" w:rsidR="006E10E9" w:rsidRDefault="006E10E9" w:rsidP="006E10E9">
      <w:pPr>
        <w:pStyle w:val="Odsekzoznamu"/>
        <w:spacing w:after="120"/>
        <w:ind w:left="1418"/>
        <w:contextualSpacing w:val="0"/>
        <w:rPr>
          <w:rFonts w:ascii="Aptos" w:hAnsi="Aptos" w:cstheme="minorHAnsi"/>
        </w:rPr>
      </w:pPr>
      <w:hyperlink r:id="rId20" w:history="1">
        <w:r w:rsidRPr="00FA745F">
          <w:rPr>
            <w:rStyle w:val="Hypertextovprepojenie"/>
            <w:rFonts w:ascii="Aptos" w:hAnsi="Aptos" w:cstheme="minorHAnsi"/>
          </w:rPr>
          <w:t>https://www.uvo.gov.sk/zaujemca-uchadzac/jednotny-europsky-dokument-jed</w:t>
        </w:r>
      </w:hyperlink>
    </w:p>
    <w:p w14:paraId="0794D0D6" w14:textId="77777777" w:rsidR="006E10E9" w:rsidRPr="006E10E9" w:rsidRDefault="006E10E9">
      <w:pPr>
        <w:pStyle w:val="Odsekzoznamu"/>
        <w:numPr>
          <w:ilvl w:val="0"/>
          <w:numId w:val="43"/>
        </w:numPr>
        <w:ind w:left="1418" w:hanging="567"/>
        <w:rPr>
          <w:rFonts w:ascii="Aptos" w:hAnsi="Aptos" w:cstheme="minorHAnsi"/>
          <w:vanish/>
        </w:rPr>
      </w:pPr>
    </w:p>
    <w:p w14:paraId="20D5D8D4" w14:textId="77777777" w:rsidR="006E10E9" w:rsidRPr="006E10E9" w:rsidRDefault="006E10E9">
      <w:pPr>
        <w:pStyle w:val="Odsekzoznamu"/>
        <w:numPr>
          <w:ilvl w:val="0"/>
          <w:numId w:val="43"/>
        </w:numPr>
        <w:ind w:left="1418" w:hanging="567"/>
        <w:rPr>
          <w:rFonts w:ascii="Aptos" w:hAnsi="Aptos" w:cstheme="minorHAnsi"/>
          <w:vanish/>
        </w:rPr>
      </w:pPr>
    </w:p>
    <w:p w14:paraId="674A42DA" w14:textId="77777777" w:rsidR="006E10E9" w:rsidRPr="006E10E9" w:rsidRDefault="006E10E9">
      <w:pPr>
        <w:pStyle w:val="Odsekzoznamu"/>
        <w:numPr>
          <w:ilvl w:val="1"/>
          <w:numId w:val="43"/>
        </w:numPr>
        <w:ind w:left="1418" w:hanging="567"/>
        <w:rPr>
          <w:rFonts w:ascii="Aptos" w:hAnsi="Aptos" w:cstheme="minorHAnsi"/>
          <w:vanish/>
        </w:rPr>
      </w:pPr>
    </w:p>
    <w:p w14:paraId="6BA45128" w14:textId="77777777" w:rsidR="006E10E9" w:rsidRPr="006E10E9" w:rsidRDefault="006E10E9">
      <w:pPr>
        <w:pStyle w:val="Odsekzoznamu"/>
        <w:numPr>
          <w:ilvl w:val="1"/>
          <w:numId w:val="43"/>
        </w:numPr>
        <w:ind w:left="1418" w:hanging="567"/>
        <w:rPr>
          <w:rFonts w:ascii="Aptos" w:hAnsi="Aptos" w:cstheme="minorHAnsi"/>
          <w:vanish/>
        </w:rPr>
      </w:pPr>
    </w:p>
    <w:p w14:paraId="517CCB8E" w14:textId="33B08DCE" w:rsidR="006E10E9" w:rsidRPr="006E10E9" w:rsidRDefault="006E10E9">
      <w:pPr>
        <w:pStyle w:val="Odsekzoznamu"/>
        <w:numPr>
          <w:ilvl w:val="1"/>
          <w:numId w:val="43"/>
        </w:numPr>
        <w:spacing w:after="60"/>
        <w:ind w:left="1418" w:hanging="567"/>
        <w:contextualSpacing w:val="0"/>
        <w:rPr>
          <w:rFonts w:ascii="Aptos" w:hAnsi="Aptos" w:cstheme="minorHAnsi"/>
        </w:rPr>
      </w:pPr>
      <w:r w:rsidRPr="006E10E9">
        <w:rPr>
          <w:rFonts w:ascii="Aptos" w:hAnsi="Aptos" w:cstheme="minorHAnsi"/>
        </w:rPr>
        <w:t>Jednotný európsky dokument obsahuje aktualizované vyhlásenie hospodárskeho subjektu, že</w:t>
      </w:r>
    </w:p>
    <w:p w14:paraId="3B99D543" w14:textId="77777777" w:rsidR="006E10E9" w:rsidRDefault="006E10E9">
      <w:pPr>
        <w:pStyle w:val="Odsekzoznamu"/>
        <w:numPr>
          <w:ilvl w:val="0"/>
          <w:numId w:val="41"/>
        </w:numPr>
        <w:spacing w:after="60" w:line="240" w:lineRule="auto"/>
        <w:ind w:left="1985" w:hanging="567"/>
        <w:contextualSpacing w:val="0"/>
        <w:jc w:val="both"/>
        <w:rPr>
          <w:rFonts w:ascii="Aptos" w:hAnsi="Aptos" w:cstheme="minorHAnsi"/>
        </w:rPr>
      </w:pPr>
      <w:r w:rsidRPr="00580215">
        <w:rPr>
          <w:rFonts w:ascii="Aptos" w:hAnsi="Aptos" w:cstheme="minorHAnsi"/>
        </w:rPr>
        <w:t>neexistuje dôvod na jeho vylúčenie,</w:t>
      </w:r>
    </w:p>
    <w:p w14:paraId="17973A8B" w14:textId="77777777" w:rsidR="006E10E9" w:rsidRDefault="006E10E9">
      <w:pPr>
        <w:pStyle w:val="Odsekzoznamu"/>
        <w:numPr>
          <w:ilvl w:val="0"/>
          <w:numId w:val="41"/>
        </w:numPr>
        <w:spacing w:after="60" w:line="240" w:lineRule="auto"/>
        <w:ind w:left="1985" w:hanging="567"/>
        <w:contextualSpacing w:val="0"/>
        <w:jc w:val="both"/>
        <w:rPr>
          <w:rFonts w:ascii="Aptos" w:hAnsi="Aptos" w:cstheme="minorHAnsi"/>
        </w:rPr>
      </w:pPr>
      <w:r w:rsidRPr="00580215">
        <w:rPr>
          <w:rFonts w:ascii="Aptos" w:hAnsi="Aptos" w:cstheme="minorHAnsi"/>
        </w:rPr>
        <w:t>spĺňa objektívne a nediskriminačné pravidlá a kritériá výberu obmedzeného počtu záujemcov, ak verejný obstarávateľ alebo obstarávateľ obmedzil počet záujemcov,</w:t>
      </w:r>
    </w:p>
    <w:p w14:paraId="1FAD99C0" w14:textId="77777777" w:rsidR="006E10E9" w:rsidRPr="00580215" w:rsidRDefault="006E10E9">
      <w:pPr>
        <w:pStyle w:val="Odsekzoznamu"/>
        <w:numPr>
          <w:ilvl w:val="0"/>
          <w:numId w:val="41"/>
        </w:numPr>
        <w:spacing w:after="120" w:line="240" w:lineRule="auto"/>
        <w:ind w:left="1985" w:hanging="567"/>
        <w:contextualSpacing w:val="0"/>
        <w:jc w:val="both"/>
        <w:rPr>
          <w:rFonts w:ascii="Aptos" w:hAnsi="Aptos" w:cstheme="minorHAnsi"/>
        </w:rPr>
      </w:pPr>
      <w:r w:rsidRPr="00580215">
        <w:rPr>
          <w:rFonts w:ascii="Aptos" w:hAnsi="Aptos" w:cstheme="minorHAnsi"/>
        </w:rPr>
        <w:t>poskytne verejnému obstarávateľovi na požiadanie doklady, ktoré nahradil jednotným európskym dokumentom.</w:t>
      </w:r>
    </w:p>
    <w:p w14:paraId="52C308B4" w14:textId="77777777" w:rsidR="006E10E9" w:rsidRPr="006E10E9" w:rsidRDefault="006E10E9">
      <w:pPr>
        <w:pStyle w:val="Odsekzoznamu"/>
        <w:numPr>
          <w:ilvl w:val="1"/>
          <w:numId w:val="43"/>
        </w:numPr>
        <w:spacing w:after="0" w:line="240" w:lineRule="auto"/>
        <w:ind w:left="1418" w:hanging="567"/>
        <w:jc w:val="both"/>
        <w:rPr>
          <w:rFonts w:ascii="Aptos" w:hAnsi="Aptos" w:cstheme="minorHAnsi"/>
        </w:rPr>
      </w:pPr>
      <w:r w:rsidRPr="006E10E9">
        <w:rPr>
          <w:rFonts w:ascii="Aptos" w:hAnsi="Aptos" w:cstheme="minorHAnsi"/>
        </w:rPr>
        <w:t>COO umožňuje vyplniť oddiel α Globálny údaj pre všetky podmienky účasti.</w:t>
      </w:r>
    </w:p>
    <w:p w14:paraId="0EF17BED" w14:textId="77777777" w:rsidR="0055623A" w:rsidRPr="0055623A" w:rsidRDefault="0055623A" w:rsidP="0055623A">
      <w:pPr>
        <w:spacing w:after="0" w:line="276" w:lineRule="auto"/>
        <w:rPr>
          <w:rFonts w:ascii="Aptos" w:hAnsi="Aptos" w:cs="Arial"/>
        </w:rPr>
      </w:pPr>
    </w:p>
    <w:p w14:paraId="612BE453" w14:textId="77777777" w:rsidR="0055623A" w:rsidRPr="0055623A" w:rsidRDefault="0055623A">
      <w:pPr>
        <w:pStyle w:val="Zarkazkladnhotextu2"/>
        <w:numPr>
          <w:ilvl w:val="0"/>
          <w:numId w:val="40"/>
        </w:numPr>
        <w:autoSpaceDE w:val="0"/>
        <w:autoSpaceDN w:val="0"/>
        <w:spacing w:after="0" w:line="276" w:lineRule="auto"/>
        <w:ind w:left="567" w:hanging="567"/>
        <w:jc w:val="both"/>
        <w:rPr>
          <w:rFonts w:ascii="Aptos" w:hAnsi="Aptos" w:cs="Arial"/>
          <w:b/>
          <w:u w:val="single"/>
        </w:rPr>
      </w:pPr>
      <w:r w:rsidRPr="0055623A">
        <w:rPr>
          <w:rFonts w:ascii="Aptos" w:hAnsi="Aptos" w:cs="Arial"/>
          <w:b/>
          <w:u w:val="single"/>
        </w:rPr>
        <w:t>Podmienky účasti uchádzačov vo verejnom obstarávaní týkajúce sa finančného a ekonomického postavenia  v zmysle § 33 ZVO:</w:t>
      </w:r>
    </w:p>
    <w:p w14:paraId="6BE32AF4" w14:textId="77777777" w:rsidR="0055623A" w:rsidRPr="0055623A" w:rsidRDefault="0055623A" w:rsidP="006E10E9">
      <w:pPr>
        <w:pStyle w:val="Zarkazkladnhotextu2"/>
        <w:autoSpaceDE w:val="0"/>
        <w:autoSpaceDN w:val="0"/>
        <w:spacing w:after="0" w:line="276" w:lineRule="auto"/>
        <w:ind w:left="0"/>
        <w:rPr>
          <w:rFonts w:ascii="Aptos" w:hAnsi="Aptos" w:cs="Arial"/>
          <w:b/>
          <w:u w:val="single"/>
        </w:rPr>
      </w:pPr>
    </w:p>
    <w:p w14:paraId="04F3B493" w14:textId="77777777" w:rsidR="0055623A" w:rsidRPr="0055623A" w:rsidRDefault="0055623A" w:rsidP="006E10E9">
      <w:pPr>
        <w:pStyle w:val="Zarkazkladnhotextu2"/>
        <w:autoSpaceDE w:val="0"/>
        <w:autoSpaceDN w:val="0"/>
        <w:spacing w:after="0" w:line="276" w:lineRule="auto"/>
        <w:ind w:left="709" w:hanging="142"/>
        <w:rPr>
          <w:rFonts w:ascii="Aptos" w:hAnsi="Aptos" w:cs="Arial"/>
        </w:rPr>
      </w:pPr>
      <w:r w:rsidRPr="0055623A">
        <w:rPr>
          <w:rFonts w:ascii="Aptos" w:hAnsi="Aptos" w:cs="Arial"/>
        </w:rPr>
        <w:t>Neuplatňuje sa.</w:t>
      </w:r>
    </w:p>
    <w:p w14:paraId="14632E77" w14:textId="77777777" w:rsidR="0055623A" w:rsidRPr="0055623A" w:rsidRDefault="0055623A" w:rsidP="006E10E9">
      <w:pPr>
        <w:pStyle w:val="Zarkazkladnhotextu2"/>
        <w:autoSpaceDE w:val="0"/>
        <w:autoSpaceDN w:val="0"/>
        <w:spacing w:after="0" w:line="276" w:lineRule="auto"/>
        <w:ind w:left="142" w:hanging="142"/>
        <w:rPr>
          <w:rFonts w:ascii="Aptos" w:hAnsi="Aptos" w:cs="Arial"/>
          <w:b/>
          <w:u w:val="single"/>
        </w:rPr>
      </w:pPr>
    </w:p>
    <w:p w14:paraId="3BFA5483" w14:textId="77777777" w:rsidR="0055623A" w:rsidRPr="0055623A" w:rsidRDefault="0055623A">
      <w:pPr>
        <w:pStyle w:val="Odsekzoznamu"/>
        <w:numPr>
          <w:ilvl w:val="0"/>
          <w:numId w:val="40"/>
        </w:numPr>
        <w:spacing w:after="0" w:line="276" w:lineRule="auto"/>
        <w:ind w:left="567" w:hanging="567"/>
        <w:jc w:val="both"/>
        <w:rPr>
          <w:rFonts w:ascii="Aptos" w:hAnsi="Aptos" w:cs="Arial"/>
          <w:b/>
          <w:u w:val="single"/>
        </w:rPr>
      </w:pPr>
      <w:r w:rsidRPr="0055623A">
        <w:rPr>
          <w:rFonts w:ascii="Aptos" w:hAnsi="Aptos" w:cs="Arial"/>
          <w:b/>
          <w:u w:val="single"/>
        </w:rPr>
        <w:t>Podmienky účasti uchádzačov vo verejnom obstarávaní týkajúce sa technickej spôsobilosti alebo odbornej spôsobilosti v zmysle § 34 ZVO.</w:t>
      </w:r>
    </w:p>
    <w:p w14:paraId="0D88F1CC" w14:textId="77777777" w:rsidR="0055623A" w:rsidRPr="0055623A" w:rsidRDefault="0055623A" w:rsidP="006E10E9">
      <w:pPr>
        <w:pStyle w:val="Odsekzoznamu"/>
        <w:spacing w:after="0" w:line="276" w:lineRule="auto"/>
        <w:ind w:left="567"/>
        <w:rPr>
          <w:rFonts w:ascii="Aptos" w:hAnsi="Aptos" w:cs="Arial"/>
          <w:b/>
          <w:u w:val="single"/>
        </w:rPr>
      </w:pPr>
    </w:p>
    <w:p w14:paraId="61CADE1C" w14:textId="77777777" w:rsidR="0055623A" w:rsidRPr="0055623A" w:rsidRDefault="0055623A" w:rsidP="006E10E9">
      <w:pPr>
        <w:pStyle w:val="Zarkazkladnhotextu2"/>
        <w:autoSpaceDE w:val="0"/>
        <w:autoSpaceDN w:val="0"/>
        <w:spacing w:after="0" w:line="276" w:lineRule="auto"/>
        <w:ind w:left="709" w:hanging="142"/>
        <w:rPr>
          <w:rFonts w:ascii="Aptos" w:hAnsi="Aptos" w:cs="Arial"/>
        </w:rPr>
      </w:pPr>
      <w:r w:rsidRPr="0055623A">
        <w:rPr>
          <w:rFonts w:ascii="Aptos" w:hAnsi="Aptos" w:cs="Arial"/>
        </w:rPr>
        <w:t>Neuplatňuje sa.</w:t>
      </w:r>
    </w:p>
    <w:p w14:paraId="6577BDB6" w14:textId="622D0010" w:rsidR="004847A8" w:rsidRDefault="004847A8" w:rsidP="004847A8">
      <w:pPr>
        <w:pStyle w:val="Odsekzoznamu"/>
        <w:spacing w:after="0" w:line="276" w:lineRule="auto"/>
        <w:ind w:left="567" w:hanging="567"/>
        <w:jc w:val="both"/>
        <w:rPr>
          <w:rFonts w:ascii="Aptos" w:hAnsi="Aptos"/>
        </w:rPr>
      </w:pPr>
    </w:p>
    <w:p w14:paraId="3DDE2AD3" w14:textId="77777777" w:rsidR="0055623A" w:rsidRDefault="0055623A" w:rsidP="006E10E9">
      <w:pPr>
        <w:pStyle w:val="Odsekzoznamu"/>
        <w:spacing w:after="0"/>
        <w:jc w:val="both"/>
        <w:rPr>
          <w:rFonts w:ascii="Aptos" w:hAnsi="Aptos" w:cstheme="minorHAnsi"/>
        </w:rPr>
      </w:pPr>
    </w:p>
    <w:p w14:paraId="48992C36" w14:textId="77777777" w:rsidR="0055623A" w:rsidRDefault="0055623A" w:rsidP="006E10E9">
      <w:pPr>
        <w:pStyle w:val="Odsekzoznamu"/>
        <w:spacing w:after="0"/>
        <w:jc w:val="both"/>
        <w:rPr>
          <w:rFonts w:ascii="Aptos" w:hAnsi="Aptos" w:cstheme="minorHAnsi"/>
        </w:rPr>
      </w:pPr>
    </w:p>
    <w:p w14:paraId="3741E00B" w14:textId="77777777" w:rsidR="0055623A" w:rsidRPr="006E10E9" w:rsidRDefault="0055623A" w:rsidP="006E10E9">
      <w:pPr>
        <w:spacing w:after="0" w:line="240" w:lineRule="auto"/>
        <w:jc w:val="both"/>
        <w:rPr>
          <w:rFonts w:ascii="Aptos" w:hAnsi="Aptos" w:cstheme="minorHAnsi"/>
          <w:b/>
          <w:bCs/>
        </w:rPr>
      </w:pPr>
      <w:r w:rsidRPr="006E10E9">
        <w:rPr>
          <w:rFonts w:ascii="Aptos" w:hAnsi="Aptos" w:cstheme="minorHAnsi"/>
          <w:b/>
          <w:bCs/>
        </w:rPr>
        <w:t>Spôsob hodnotenia splnenia podmienok účasti</w:t>
      </w:r>
    </w:p>
    <w:p w14:paraId="753CEA52" w14:textId="77777777" w:rsidR="0055623A" w:rsidRDefault="0055623A" w:rsidP="0055623A">
      <w:pPr>
        <w:pStyle w:val="Odsekzoznamu"/>
        <w:jc w:val="both"/>
        <w:rPr>
          <w:rFonts w:ascii="Aptos" w:hAnsi="Aptos" w:cstheme="minorHAnsi"/>
        </w:rPr>
      </w:pPr>
    </w:p>
    <w:p w14:paraId="3CF6544F" w14:textId="2AC140E6" w:rsidR="0055623A" w:rsidRPr="006E10E9" w:rsidRDefault="0055623A" w:rsidP="006E10E9">
      <w:pPr>
        <w:spacing w:after="0" w:line="240" w:lineRule="auto"/>
        <w:jc w:val="both"/>
        <w:rPr>
          <w:rFonts w:ascii="Aptos" w:hAnsi="Aptos" w:cstheme="minorHAnsi"/>
        </w:rPr>
      </w:pPr>
      <w:r w:rsidRPr="006E10E9">
        <w:rPr>
          <w:rFonts w:ascii="Aptos" w:hAnsi="Aptos" w:cstheme="minorHAnsi"/>
        </w:rPr>
        <w:t xml:space="preserve">Podmienkou hodnotenia splnenia podmienok účasti je preukázanie všetkých požadovaných dokladov a dokumentov uvedených v časti </w:t>
      </w:r>
      <w:r w:rsidR="006E10E9">
        <w:rPr>
          <w:rFonts w:ascii="Aptos" w:hAnsi="Aptos" w:cstheme="minorHAnsi"/>
        </w:rPr>
        <w:t xml:space="preserve">C.2 </w:t>
      </w:r>
      <w:r w:rsidRPr="006E10E9">
        <w:rPr>
          <w:rFonts w:ascii="Aptos" w:hAnsi="Aptos" w:cstheme="minorHAnsi"/>
        </w:rPr>
        <w:t>SP.</w:t>
      </w:r>
    </w:p>
    <w:p w14:paraId="510D32BD" w14:textId="77777777" w:rsidR="0055623A" w:rsidRDefault="0055623A" w:rsidP="0055623A">
      <w:pPr>
        <w:pStyle w:val="Odsekzoznamu"/>
        <w:jc w:val="both"/>
        <w:rPr>
          <w:rFonts w:ascii="Aptos" w:hAnsi="Aptos" w:cstheme="minorHAnsi"/>
        </w:rPr>
      </w:pPr>
    </w:p>
    <w:p w14:paraId="026066EA" w14:textId="5DF8F682" w:rsidR="0055623A" w:rsidRPr="006E10E9" w:rsidRDefault="0055623A" w:rsidP="006E10E9">
      <w:pPr>
        <w:spacing w:after="0" w:line="240" w:lineRule="auto"/>
        <w:jc w:val="both"/>
        <w:rPr>
          <w:rFonts w:ascii="Aptos" w:hAnsi="Aptos" w:cstheme="minorHAnsi"/>
        </w:rPr>
      </w:pPr>
      <w:r w:rsidRPr="006E10E9">
        <w:rPr>
          <w:rFonts w:ascii="Aptos" w:hAnsi="Aptos" w:cstheme="minorHAnsi"/>
        </w:rPr>
        <w:t xml:space="preserve">Členovia komisie na vyhodnotenie ponúk budú splnenie podmienok účasti vo verejnej súťaži posudzovať </w:t>
      </w:r>
      <w:r w:rsidR="006E10E9">
        <w:rPr>
          <w:rFonts w:ascii="Aptos" w:hAnsi="Aptos" w:cstheme="minorHAnsi"/>
        </w:rPr>
        <w:br/>
      </w:r>
      <w:r w:rsidRPr="006E10E9">
        <w:rPr>
          <w:rFonts w:ascii="Aptos" w:hAnsi="Aptos" w:cstheme="minorHAnsi"/>
        </w:rPr>
        <w:t xml:space="preserve">v súlade s § 55, resp. 40 ZVO a ďalšími ustanoveniami zákona o verejnom obstarávaní a v súlade s častou </w:t>
      </w:r>
      <w:r w:rsidR="006E10E9">
        <w:rPr>
          <w:rFonts w:ascii="Aptos" w:hAnsi="Aptos" w:cstheme="minorHAnsi"/>
        </w:rPr>
        <w:t xml:space="preserve">C.2 </w:t>
      </w:r>
      <w:r w:rsidRPr="006E10E9">
        <w:rPr>
          <w:rFonts w:ascii="Aptos" w:hAnsi="Aptos" w:cstheme="minorHAnsi"/>
        </w:rPr>
        <w:t>Podmienky účasti</w:t>
      </w:r>
      <w:r w:rsidR="006E10E9">
        <w:rPr>
          <w:rFonts w:ascii="Aptos" w:hAnsi="Aptos" w:cstheme="minorHAnsi"/>
        </w:rPr>
        <w:t xml:space="preserve"> SP</w:t>
      </w:r>
      <w:r w:rsidRPr="006E10E9">
        <w:rPr>
          <w:rFonts w:ascii="Aptos" w:hAnsi="Aptos" w:cstheme="minorHAnsi"/>
        </w:rPr>
        <w:t xml:space="preserve"> .</w:t>
      </w:r>
    </w:p>
    <w:p w14:paraId="1F55A682" w14:textId="77777777" w:rsidR="0055623A" w:rsidRDefault="0055623A" w:rsidP="004847A8">
      <w:pPr>
        <w:pStyle w:val="Odsekzoznamu"/>
        <w:spacing w:after="0" w:line="276" w:lineRule="auto"/>
        <w:ind w:left="567" w:hanging="567"/>
        <w:jc w:val="both"/>
        <w:rPr>
          <w:rFonts w:ascii="Aptos" w:hAnsi="Aptos"/>
        </w:rPr>
      </w:pPr>
    </w:p>
    <w:p w14:paraId="669C95A4" w14:textId="77777777" w:rsidR="006E10E9" w:rsidRDefault="006E10E9" w:rsidP="004847A8">
      <w:pPr>
        <w:pStyle w:val="Odsekzoznamu"/>
        <w:spacing w:after="0" w:line="276" w:lineRule="auto"/>
        <w:ind w:left="567" w:hanging="567"/>
        <w:jc w:val="both"/>
        <w:rPr>
          <w:rFonts w:ascii="Aptos" w:hAnsi="Aptos"/>
        </w:rPr>
      </w:pPr>
    </w:p>
    <w:p w14:paraId="60505CF1" w14:textId="77777777" w:rsidR="006E10E9" w:rsidRDefault="006E10E9" w:rsidP="004847A8">
      <w:pPr>
        <w:pStyle w:val="Odsekzoznamu"/>
        <w:spacing w:after="0" w:line="276" w:lineRule="auto"/>
        <w:ind w:left="567" w:hanging="567"/>
        <w:jc w:val="both"/>
        <w:rPr>
          <w:rFonts w:ascii="Aptos" w:hAnsi="Aptos"/>
        </w:rPr>
      </w:pPr>
    </w:p>
    <w:p w14:paraId="584E9C98" w14:textId="77777777" w:rsidR="006E10E9" w:rsidRDefault="006E10E9" w:rsidP="004847A8">
      <w:pPr>
        <w:pStyle w:val="Odsekzoznamu"/>
        <w:spacing w:after="0" w:line="276" w:lineRule="auto"/>
        <w:ind w:left="567" w:hanging="567"/>
        <w:jc w:val="both"/>
        <w:rPr>
          <w:rFonts w:ascii="Aptos" w:hAnsi="Aptos"/>
        </w:rPr>
      </w:pPr>
    </w:p>
    <w:p w14:paraId="03D3A9BD" w14:textId="77777777" w:rsidR="006E10E9" w:rsidRDefault="006E10E9" w:rsidP="004847A8">
      <w:pPr>
        <w:pStyle w:val="Odsekzoznamu"/>
        <w:spacing w:after="0" w:line="276" w:lineRule="auto"/>
        <w:ind w:left="567" w:hanging="567"/>
        <w:jc w:val="both"/>
        <w:rPr>
          <w:rFonts w:ascii="Aptos" w:hAnsi="Aptos"/>
        </w:rPr>
      </w:pPr>
    </w:p>
    <w:p w14:paraId="05189561" w14:textId="77777777" w:rsidR="00E0697F" w:rsidRDefault="00E0697F" w:rsidP="004847A8">
      <w:pPr>
        <w:pStyle w:val="Odsekzoznamu"/>
        <w:spacing w:after="0" w:line="276" w:lineRule="auto"/>
        <w:ind w:left="567" w:hanging="567"/>
        <w:jc w:val="both"/>
        <w:rPr>
          <w:rFonts w:ascii="Aptos" w:hAnsi="Aptos"/>
        </w:rPr>
      </w:pPr>
    </w:p>
    <w:p w14:paraId="4D8E4652" w14:textId="77777777" w:rsidR="00E0697F" w:rsidRDefault="00E0697F" w:rsidP="004847A8">
      <w:pPr>
        <w:pStyle w:val="Odsekzoznamu"/>
        <w:spacing w:after="0" w:line="276" w:lineRule="auto"/>
        <w:ind w:left="567" w:hanging="567"/>
        <w:jc w:val="both"/>
        <w:rPr>
          <w:rFonts w:ascii="Aptos" w:hAnsi="Aptos"/>
        </w:rPr>
      </w:pPr>
    </w:p>
    <w:p w14:paraId="05EF4294" w14:textId="60E373B3" w:rsidR="006E10E9" w:rsidRPr="008A26E5" w:rsidRDefault="006E10E9" w:rsidP="008A26E5">
      <w:pPr>
        <w:pStyle w:val="Odsekzoznamu"/>
        <w:spacing w:after="120" w:line="276" w:lineRule="auto"/>
        <w:ind w:left="567" w:hanging="567"/>
        <w:contextualSpacing w:val="0"/>
        <w:jc w:val="both"/>
        <w:rPr>
          <w:rFonts w:ascii="Aptos" w:hAnsi="Aptos"/>
          <w:b/>
          <w:bCs/>
        </w:rPr>
      </w:pPr>
      <w:r w:rsidRPr="008A26E5">
        <w:rPr>
          <w:rFonts w:ascii="Aptos" w:hAnsi="Aptos"/>
          <w:b/>
          <w:bCs/>
          <w:u w:val="single"/>
        </w:rPr>
        <w:t>Prílohy</w:t>
      </w:r>
      <w:r w:rsidRPr="008A26E5">
        <w:rPr>
          <w:rFonts w:ascii="Aptos" w:hAnsi="Aptos"/>
          <w:b/>
          <w:bCs/>
        </w:rPr>
        <w:t>:</w:t>
      </w:r>
    </w:p>
    <w:p w14:paraId="21389C00" w14:textId="7BA43193" w:rsidR="008A26E5" w:rsidRDefault="008A26E5" w:rsidP="008A26E5">
      <w:pPr>
        <w:pStyle w:val="Odsekzoznamu"/>
        <w:spacing w:after="60" w:line="276" w:lineRule="auto"/>
        <w:ind w:left="567" w:hanging="567"/>
        <w:contextualSpacing w:val="0"/>
        <w:jc w:val="both"/>
        <w:rPr>
          <w:rFonts w:ascii="Aptos" w:hAnsi="Aptos"/>
        </w:rPr>
      </w:pPr>
      <w:r>
        <w:rPr>
          <w:rFonts w:ascii="Aptos" w:hAnsi="Aptos"/>
        </w:rPr>
        <w:t>Príloha č. 1 k časti C.2 – Čestné vyhlásenie podľa § 32 ZVO</w:t>
      </w:r>
    </w:p>
    <w:p w14:paraId="023ECFD2" w14:textId="57D56D2B" w:rsidR="008A26E5" w:rsidRDefault="008A26E5" w:rsidP="008A26E5">
      <w:pPr>
        <w:pStyle w:val="Odsekzoznamu"/>
        <w:spacing w:after="60" w:line="276" w:lineRule="auto"/>
        <w:ind w:left="567" w:hanging="567"/>
        <w:contextualSpacing w:val="0"/>
        <w:jc w:val="both"/>
        <w:rPr>
          <w:rFonts w:ascii="Aptos" w:hAnsi="Aptos"/>
        </w:rPr>
      </w:pPr>
      <w:r>
        <w:rPr>
          <w:rFonts w:ascii="Aptos" w:hAnsi="Aptos"/>
        </w:rPr>
        <w:t>Príloha č. 2 k časti C.2 – Jednotný európsky dokument</w:t>
      </w:r>
    </w:p>
    <w:p w14:paraId="6372FB12" w14:textId="653F694E" w:rsidR="006E10E9" w:rsidRPr="008A26E5" w:rsidRDefault="008A26E5" w:rsidP="008A26E5">
      <w:pPr>
        <w:pStyle w:val="Odsekzoznamu"/>
        <w:spacing w:after="0" w:line="276" w:lineRule="auto"/>
        <w:ind w:left="567" w:hanging="567"/>
        <w:jc w:val="both"/>
        <w:rPr>
          <w:rFonts w:ascii="Aptos" w:hAnsi="Aptos"/>
        </w:rPr>
      </w:pPr>
      <w:r>
        <w:rPr>
          <w:rFonts w:ascii="Aptos" w:hAnsi="Aptos"/>
        </w:rPr>
        <w:t>Príloha č. 3 k časti C.2 – Udelenie súhlasu pre poskytnutie výpisu z registra trestov</w:t>
      </w:r>
    </w:p>
    <w:p w14:paraId="014F4E2A" w14:textId="41C9F87B" w:rsidR="006E10E9" w:rsidRDefault="006E10E9" w:rsidP="004847A8">
      <w:pPr>
        <w:pStyle w:val="Odsekzoznamu"/>
        <w:spacing w:after="0" w:line="276" w:lineRule="auto"/>
        <w:ind w:left="567" w:hanging="567"/>
        <w:jc w:val="both"/>
        <w:rPr>
          <w:rFonts w:ascii="Aptos" w:hAnsi="Aptos"/>
          <w:b/>
          <w:bCs/>
          <w:color w:val="2E74B5" w:themeColor="accent1" w:themeShade="BF"/>
          <w:sz w:val="28"/>
          <w:szCs w:val="28"/>
        </w:rPr>
      </w:pPr>
      <w:r w:rsidRPr="006E10E9">
        <w:rPr>
          <w:rFonts w:ascii="Aptos" w:hAnsi="Aptos"/>
          <w:b/>
          <w:bCs/>
          <w:color w:val="2E74B5" w:themeColor="accent1" w:themeShade="BF"/>
          <w:sz w:val="28"/>
          <w:szCs w:val="28"/>
        </w:rPr>
        <w:lastRenderedPageBreak/>
        <w:t>D.1</w:t>
      </w:r>
      <w:r>
        <w:rPr>
          <w:rFonts w:ascii="Aptos" w:hAnsi="Aptos"/>
          <w:b/>
          <w:bCs/>
          <w:color w:val="2E74B5" w:themeColor="accent1" w:themeShade="BF"/>
          <w:sz w:val="28"/>
          <w:szCs w:val="28"/>
        </w:rPr>
        <w:tab/>
      </w:r>
      <w:r w:rsidRPr="006E10E9">
        <w:rPr>
          <w:rFonts w:ascii="Aptos" w:hAnsi="Aptos"/>
          <w:b/>
          <w:bCs/>
          <w:color w:val="2E74B5" w:themeColor="accent1" w:themeShade="BF"/>
          <w:sz w:val="28"/>
          <w:szCs w:val="28"/>
        </w:rPr>
        <w:t>OBCHODNÉ PODMIENKY DODANIA PREDMETU ZÁKAZKY</w:t>
      </w:r>
    </w:p>
    <w:p w14:paraId="220B5D99" w14:textId="77777777" w:rsidR="003C19CF" w:rsidRDefault="003C19CF" w:rsidP="003C19CF">
      <w:pPr>
        <w:spacing w:after="0"/>
        <w:rPr>
          <w:rFonts w:ascii="Aptos" w:hAnsi="Aptos"/>
          <w:b/>
          <w:bCs/>
          <w:color w:val="2E74B5" w:themeColor="accent1" w:themeShade="BF"/>
        </w:rPr>
      </w:pPr>
    </w:p>
    <w:p w14:paraId="45CB8CF8" w14:textId="77777777" w:rsidR="003C19CF" w:rsidRDefault="003C19CF" w:rsidP="003C19CF">
      <w:pPr>
        <w:spacing w:after="0"/>
        <w:rPr>
          <w:rFonts w:ascii="Aptos" w:hAnsi="Aptos"/>
          <w:b/>
          <w:bCs/>
          <w:color w:val="2E74B5" w:themeColor="accent1" w:themeShade="BF"/>
        </w:rPr>
      </w:pPr>
    </w:p>
    <w:p w14:paraId="1F222701" w14:textId="266C0FCA" w:rsidR="003C19CF" w:rsidRPr="003C19CF" w:rsidRDefault="003C19CF">
      <w:pPr>
        <w:pStyle w:val="Odsekzoznamu"/>
        <w:numPr>
          <w:ilvl w:val="0"/>
          <w:numId w:val="68"/>
        </w:numPr>
        <w:spacing w:after="120" w:line="240" w:lineRule="auto"/>
        <w:ind w:left="567" w:hanging="567"/>
        <w:contextualSpacing w:val="0"/>
        <w:jc w:val="both"/>
        <w:rPr>
          <w:rFonts w:ascii="Aptos" w:hAnsi="Aptos" w:cstheme="minorHAnsi"/>
        </w:rPr>
      </w:pPr>
      <w:bookmarkStart w:id="7" w:name="_Hlk216872110"/>
      <w:r>
        <w:rPr>
          <w:rFonts w:ascii="Aptos" w:hAnsi="Aptos" w:cstheme="minorHAnsi"/>
        </w:rPr>
        <w:t>COO</w:t>
      </w:r>
      <w:r w:rsidRPr="00A137E2">
        <w:rPr>
          <w:rFonts w:ascii="Aptos" w:hAnsi="Aptos" w:cstheme="minorHAnsi"/>
        </w:rPr>
        <w:t xml:space="preserve"> svoje obchodné podmienky </w:t>
      </w:r>
      <w:r>
        <w:rPr>
          <w:rFonts w:ascii="Aptos" w:hAnsi="Aptos" w:cstheme="minorHAnsi"/>
        </w:rPr>
        <w:t>dodania</w:t>
      </w:r>
      <w:r w:rsidRPr="00A137E2">
        <w:rPr>
          <w:rFonts w:ascii="Aptos" w:hAnsi="Aptos" w:cstheme="minorHAnsi"/>
        </w:rPr>
        <w:t xml:space="preserve"> predmetu zákazky uviedol do nižšie uvedených záväzných zmluvných podmienok, ktoré musia byť obsiahnuté v rámcovej dohode. </w:t>
      </w:r>
      <w:r w:rsidR="00E351DF" w:rsidRPr="00E831E1">
        <w:rPr>
          <w:rFonts w:ascii="Aptos" w:hAnsi="Aptos" w:cstheme="minorHAnsi"/>
          <w:u w:val="single"/>
        </w:rPr>
        <w:t>Neoddeliteľnú s</w:t>
      </w:r>
      <w:r w:rsidRPr="00E831E1">
        <w:rPr>
          <w:rFonts w:ascii="Aptos" w:hAnsi="Aptos" w:cstheme="minorHAnsi"/>
          <w:u w:val="single"/>
        </w:rPr>
        <w:t xml:space="preserve">účasť rámcovej dohody </w:t>
      </w:r>
      <w:r w:rsidR="00E351DF" w:rsidRPr="00E831E1">
        <w:rPr>
          <w:rFonts w:ascii="Aptos" w:hAnsi="Aptos" w:cstheme="minorHAnsi"/>
          <w:u w:val="single"/>
        </w:rPr>
        <w:t xml:space="preserve">tvorí </w:t>
      </w:r>
      <w:r w:rsidRPr="00E831E1">
        <w:rPr>
          <w:rFonts w:ascii="Aptos" w:hAnsi="Aptos" w:cstheme="minorHAnsi"/>
          <w:u w:val="single"/>
        </w:rPr>
        <w:t xml:space="preserve"> Opis predmetu zákazky a </w:t>
      </w:r>
      <w:r w:rsidR="008C0901" w:rsidRPr="00E831E1">
        <w:rPr>
          <w:rFonts w:ascii="Aptos" w:hAnsi="Aptos" w:cstheme="minorHAnsi"/>
          <w:u w:val="single"/>
        </w:rPr>
        <w:t>Kritériá na hodnotenie ponúk a pravidlá ich uplatnenia</w:t>
      </w:r>
      <w:r w:rsidRPr="00E831E1">
        <w:rPr>
          <w:rFonts w:ascii="Aptos" w:hAnsi="Aptos" w:cstheme="minorHAnsi"/>
          <w:u w:val="single"/>
        </w:rPr>
        <w:t xml:space="preserve"> týchto SP</w:t>
      </w:r>
      <w:r w:rsidR="00E351DF" w:rsidRPr="00E831E1">
        <w:rPr>
          <w:rFonts w:ascii="Aptos" w:hAnsi="Aptos" w:cstheme="minorHAnsi"/>
          <w:u w:val="single"/>
        </w:rPr>
        <w:t>, spolu s ich prílohami</w:t>
      </w:r>
      <w:r w:rsidRPr="00E831E1">
        <w:rPr>
          <w:rFonts w:ascii="Aptos" w:hAnsi="Aptos" w:cstheme="minorHAnsi"/>
          <w:u w:val="single"/>
        </w:rPr>
        <w:t>.</w:t>
      </w:r>
    </w:p>
    <w:bookmarkEnd w:id="7"/>
    <w:p w14:paraId="1DD6A229" w14:textId="2E7C3B00" w:rsidR="003C19CF" w:rsidRPr="003C19CF" w:rsidRDefault="003C19CF">
      <w:pPr>
        <w:pStyle w:val="Odsekzoznamu"/>
        <w:numPr>
          <w:ilvl w:val="0"/>
          <w:numId w:val="68"/>
        </w:numPr>
        <w:spacing w:after="120" w:line="240" w:lineRule="auto"/>
        <w:ind w:left="567" w:hanging="567"/>
        <w:contextualSpacing w:val="0"/>
        <w:jc w:val="both"/>
        <w:rPr>
          <w:rFonts w:ascii="Aptos" w:hAnsi="Aptos" w:cstheme="minorHAnsi"/>
        </w:rPr>
      </w:pPr>
      <w:r>
        <w:rPr>
          <w:rFonts w:ascii="Aptos" w:hAnsi="Aptos" w:cstheme="minorHAnsi"/>
        </w:rPr>
        <w:t>COO</w:t>
      </w:r>
      <w:r w:rsidRPr="00A137E2">
        <w:rPr>
          <w:rFonts w:ascii="Aptos" w:hAnsi="Aptos" w:cstheme="minorHAnsi"/>
        </w:rPr>
        <w:t xml:space="preserve"> požaduje, aby uchádzač do svojho návrhu záväzných zmluvných podmienok zapracoval</w:t>
      </w:r>
      <w:r>
        <w:rPr>
          <w:rFonts w:ascii="Aptos" w:hAnsi="Aptos" w:cstheme="minorHAnsi"/>
        </w:rPr>
        <w:t xml:space="preserve"> n</w:t>
      </w:r>
      <w:r w:rsidRPr="00A137E2">
        <w:rPr>
          <w:rFonts w:ascii="Aptos" w:hAnsi="Aptos" w:cstheme="minorHAnsi"/>
        </w:rPr>
        <w:t xml:space="preserve">evyplnené údaje (vybodkované) v návrhu zmluvných </w:t>
      </w:r>
      <w:r w:rsidRPr="005C5ED7">
        <w:rPr>
          <w:rFonts w:ascii="Aptos" w:hAnsi="Aptos" w:cstheme="minorHAnsi"/>
        </w:rPr>
        <w:t>podmienok spracovaných COO. Doplnené údaje nesmú odporovať podmienkam v návrhu záväzných zmluvných podmienok.</w:t>
      </w:r>
    </w:p>
    <w:p w14:paraId="00D49926" w14:textId="12AB9666" w:rsidR="003C19CF" w:rsidRPr="003C19CF" w:rsidRDefault="003C19CF">
      <w:pPr>
        <w:pStyle w:val="Odsekzoznamu"/>
        <w:numPr>
          <w:ilvl w:val="0"/>
          <w:numId w:val="68"/>
        </w:numPr>
        <w:spacing w:after="120" w:line="240" w:lineRule="auto"/>
        <w:ind w:left="567" w:hanging="567"/>
        <w:contextualSpacing w:val="0"/>
        <w:jc w:val="both"/>
        <w:rPr>
          <w:rFonts w:ascii="Aptos" w:hAnsi="Aptos" w:cstheme="minorHAnsi"/>
        </w:rPr>
      </w:pPr>
      <w:r w:rsidRPr="005C5ED7">
        <w:rPr>
          <w:rFonts w:ascii="Aptos" w:hAnsi="Aptos" w:cstheme="minorHAnsi"/>
        </w:rPr>
        <w:t>Uchádzač je povinný predložiť ako neoddeliteľnú súčasť rámcovej dohody C</w:t>
      </w:r>
      <w:r>
        <w:rPr>
          <w:rFonts w:ascii="Aptos" w:hAnsi="Aptos" w:cstheme="minorHAnsi"/>
        </w:rPr>
        <w:t xml:space="preserve">enovú ponuku </w:t>
      </w:r>
      <w:r w:rsidRPr="005C5ED7">
        <w:rPr>
          <w:rFonts w:ascii="Aptos" w:hAnsi="Aptos" w:cstheme="minorHAnsi"/>
        </w:rPr>
        <w:t xml:space="preserve">vypracovanú v minimálnej štruktúre požadovanej v časti </w:t>
      </w:r>
      <w:r>
        <w:rPr>
          <w:rFonts w:ascii="Aptos" w:hAnsi="Aptos" w:cstheme="minorHAnsi"/>
        </w:rPr>
        <w:t xml:space="preserve">B.2 </w:t>
      </w:r>
      <w:r w:rsidRPr="005C5ED7">
        <w:rPr>
          <w:rFonts w:ascii="Aptos" w:hAnsi="Aptos" w:cstheme="minorHAnsi"/>
        </w:rPr>
        <w:t>Spôsob určenia ceny týchto SP, ktorá bude tvoriť Prílohu č. 3 k rámcovej dohode.</w:t>
      </w:r>
    </w:p>
    <w:p w14:paraId="4D7540A8" w14:textId="64E46827" w:rsidR="003C19CF" w:rsidRPr="003C19CF" w:rsidRDefault="003C19CF">
      <w:pPr>
        <w:pStyle w:val="Odsekzoznamu"/>
        <w:numPr>
          <w:ilvl w:val="0"/>
          <w:numId w:val="68"/>
        </w:numPr>
        <w:spacing w:after="120" w:line="240" w:lineRule="auto"/>
        <w:ind w:left="567" w:hanging="567"/>
        <w:contextualSpacing w:val="0"/>
        <w:jc w:val="both"/>
        <w:rPr>
          <w:rFonts w:ascii="Aptos" w:hAnsi="Aptos" w:cstheme="minorHAnsi"/>
        </w:rPr>
      </w:pPr>
      <w:r w:rsidRPr="005C5ED7">
        <w:rPr>
          <w:rFonts w:ascii="Aptos" w:hAnsi="Aptos" w:cstheme="minorHAnsi"/>
        </w:rPr>
        <w:t xml:space="preserve">Uchádzač predloží v ponuke </w:t>
      </w:r>
      <w:r>
        <w:rPr>
          <w:rFonts w:ascii="Aptos" w:hAnsi="Aptos" w:cstheme="minorHAnsi"/>
        </w:rPr>
        <w:t>N</w:t>
      </w:r>
      <w:r w:rsidRPr="005C5ED7">
        <w:rPr>
          <w:rFonts w:ascii="Aptos" w:hAnsi="Aptos" w:cstheme="minorHAnsi"/>
        </w:rPr>
        <w:t xml:space="preserve">ávrh </w:t>
      </w:r>
      <w:r>
        <w:rPr>
          <w:rFonts w:ascii="Aptos" w:hAnsi="Aptos" w:cstheme="minorHAnsi"/>
        </w:rPr>
        <w:t>R</w:t>
      </w:r>
      <w:r w:rsidRPr="005C5ED7">
        <w:rPr>
          <w:rFonts w:ascii="Aptos" w:hAnsi="Aptos" w:cstheme="minorHAnsi"/>
        </w:rPr>
        <w:t xml:space="preserve">ámcovej dohody s Prílohou č. 3 </w:t>
      </w:r>
      <w:r>
        <w:rPr>
          <w:rFonts w:ascii="Aptos" w:hAnsi="Aptos" w:cstheme="minorHAnsi"/>
        </w:rPr>
        <w:t>–</w:t>
      </w:r>
      <w:r w:rsidRPr="005C5ED7">
        <w:rPr>
          <w:rFonts w:ascii="Aptos" w:hAnsi="Aptos" w:cstheme="minorHAnsi"/>
        </w:rPr>
        <w:t xml:space="preserve"> C</w:t>
      </w:r>
      <w:r>
        <w:rPr>
          <w:rFonts w:ascii="Aptos" w:hAnsi="Aptos" w:cstheme="minorHAnsi"/>
        </w:rPr>
        <w:t>enová ponuka – Cena centrálne nakupovaných liekov,</w:t>
      </w:r>
      <w:r w:rsidRPr="005C5ED7">
        <w:rPr>
          <w:rFonts w:ascii="Aptos" w:hAnsi="Aptos" w:cstheme="minorHAnsi"/>
        </w:rPr>
        <w:t xml:space="preserve"> vypracovanú podľa súťažných podkladov na </w:t>
      </w:r>
      <w:r w:rsidRPr="006572C7">
        <w:rPr>
          <w:rFonts w:ascii="Aptos" w:hAnsi="Aptos" w:cstheme="minorHAnsi"/>
        </w:rPr>
        <w:t>tú časť, pre ktorú predkladá ponuku</w:t>
      </w:r>
      <w:r w:rsidRPr="005C5ED7">
        <w:rPr>
          <w:rFonts w:ascii="Aptos" w:hAnsi="Aptos" w:cstheme="minorHAnsi"/>
        </w:rPr>
        <w:t>. Ostatné časti, na ktoré uchádzač nepredkladá ponuku, ponechá v prílohe nevyplnené bez úprav.</w:t>
      </w:r>
    </w:p>
    <w:p w14:paraId="414DE6DC" w14:textId="68B1981B" w:rsidR="003C19CF" w:rsidRPr="003C19CF" w:rsidRDefault="003C19CF">
      <w:pPr>
        <w:pStyle w:val="Odsekzoznamu"/>
        <w:numPr>
          <w:ilvl w:val="0"/>
          <w:numId w:val="68"/>
        </w:numPr>
        <w:spacing w:after="120" w:line="240" w:lineRule="auto"/>
        <w:ind w:left="567" w:hanging="567"/>
        <w:contextualSpacing w:val="0"/>
        <w:jc w:val="both"/>
        <w:rPr>
          <w:rFonts w:ascii="Aptos" w:hAnsi="Aptos" w:cstheme="minorHAnsi"/>
        </w:rPr>
      </w:pPr>
      <w:r w:rsidRPr="00A137E2">
        <w:rPr>
          <w:rFonts w:ascii="Aptos" w:hAnsi="Aptos" w:cstheme="minorHAnsi"/>
        </w:rPr>
        <w:t>Prílohu č.</w:t>
      </w:r>
      <w:r>
        <w:rPr>
          <w:rFonts w:ascii="Aptos" w:hAnsi="Aptos" w:cstheme="minorHAnsi"/>
        </w:rPr>
        <w:t xml:space="preserve"> 5 –</w:t>
      </w:r>
      <w:r w:rsidRPr="00A137E2">
        <w:rPr>
          <w:rFonts w:ascii="Aptos" w:hAnsi="Aptos" w:cstheme="minorHAnsi"/>
        </w:rPr>
        <w:t xml:space="preserve"> </w:t>
      </w:r>
      <w:r>
        <w:rPr>
          <w:rFonts w:ascii="Aptos" w:hAnsi="Aptos" w:cstheme="minorHAnsi"/>
        </w:rPr>
        <w:t>Zoznam subdodávateľov</w:t>
      </w:r>
      <w:r w:rsidRPr="00A137E2">
        <w:rPr>
          <w:rFonts w:ascii="Aptos" w:hAnsi="Aptos" w:cstheme="minorHAnsi"/>
        </w:rPr>
        <w:t>, v</w:t>
      </w:r>
      <w:r>
        <w:rPr>
          <w:rFonts w:ascii="Aptos" w:hAnsi="Aptos" w:cstheme="minorHAnsi"/>
        </w:rPr>
        <w:t> </w:t>
      </w:r>
      <w:r w:rsidRPr="00A137E2">
        <w:rPr>
          <w:rFonts w:ascii="Aptos" w:hAnsi="Aptos" w:cstheme="minorHAnsi"/>
        </w:rPr>
        <w:t>zmysle</w:t>
      </w:r>
      <w:r>
        <w:rPr>
          <w:rFonts w:ascii="Aptos" w:hAnsi="Aptos" w:cstheme="minorHAnsi"/>
        </w:rPr>
        <w:t xml:space="preserve"> </w:t>
      </w:r>
      <w:r w:rsidRPr="00A137E2">
        <w:rPr>
          <w:rFonts w:ascii="Aptos" w:hAnsi="Aptos" w:cstheme="minorHAnsi"/>
        </w:rPr>
        <w:t xml:space="preserve">ustanovenia § 41 ods. 3 </w:t>
      </w:r>
      <w:r>
        <w:rPr>
          <w:rFonts w:ascii="Aptos" w:hAnsi="Aptos" w:cstheme="minorHAnsi"/>
        </w:rPr>
        <w:t>ZVO</w:t>
      </w:r>
      <w:r w:rsidRPr="00A137E2">
        <w:rPr>
          <w:rFonts w:ascii="Aptos" w:hAnsi="Aptos" w:cstheme="minorHAnsi"/>
        </w:rPr>
        <w:t xml:space="preserve"> úspešný uchádzač </w:t>
      </w:r>
      <w:r>
        <w:rPr>
          <w:rFonts w:ascii="Aptos" w:hAnsi="Aptos" w:cstheme="minorHAnsi"/>
        </w:rPr>
        <w:t>predloží</w:t>
      </w:r>
      <w:r w:rsidRPr="00A137E2">
        <w:rPr>
          <w:rFonts w:ascii="Aptos" w:hAnsi="Aptos" w:cstheme="minorHAnsi"/>
        </w:rPr>
        <w:t xml:space="preserve"> najneskôr v čase uzavretia </w:t>
      </w:r>
      <w:r>
        <w:rPr>
          <w:rFonts w:ascii="Aptos" w:hAnsi="Aptos" w:cstheme="minorHAnsi"/>
        </w:rPr>
        <w:t xml:space="preserve">rámcovej dohody a </w:t>
      </w:r>
      <w:r w:rsidRPr="00A137E2">
        <w:rPr>
          <w:rFonts w:ascii="Aptos" w:hAnsi="Aptos" w:cstheme="minorHAnsi"/>
        </w:rPr>
        <w:t xml:space="preserve">uvedie </w:t>
      </w:r>
      <w:r>
        <w:rPr>
          <w:rFonts w:ascii="Aptos" w:hAnsi="Aptos" w:cstheme="minorHAnsi"/>
        </w:rPr>
        <w:t xml:space="preserve">v nej </w:t>
      </w:r>
      <w:r w:rsidRPr="00A137E2">
        <w:rPr>
          <w:rFonts w:ascii="Aptos" w:hAnsi="Aptos" w:cstheme="minorHAnsi"/>
        </w:rPr>
        <w:t xml:space="preserve">údaje o všetkých známych subdodávateľoch (v rozsahu </w:t>
      </w:r>
      <w:r>
        <w:rPr>
          <w:rFonts w:ascii="Aptos" w:hAnsi="Aptos" w:cstheme="minorHAnsi"/>
        </w:rPr>
        <w:t>P</w:t>
      </w:r>
      <w:r w:rsidRPr="00A137E2">
        <w:rPr>
          <w:rFonts w:ascii="Aptos" w:hAnsi="Aptos" w:cstheme="minorHAnsi"/>
        </w:rPr>
        <w:t>rílohy č.</w:t>
      </w:r>
      <w:r>
        <w:rPr>
          <w:rFonts w:ascii="Aptos" w:hAnsi="Aptos" w:cstheme="minorHAnsi"/>
        </w:rPr>
        <w:t xml:space="preserve"> 5</w:t>
      </w:r>
      <w:r w:rsidRPr="00A137E2">
        <w:rPr>
          <w:rFonts w:ascii="Aptos" w:hAnsi="Aptos" w:cstheme="minorHAnsi"/>
        </w:rPr>
        <w:t xml:space="preserve"> v rozsahu min. obchodné meno alebo názov, sídlo, miesto podnikania alebo obvyklý pobyt subdodávateľa, IČO, predmet subdodávky, predpokladaný podiel zákazky zadaný subdodávateľovi, údaje o osobe oprávnenej konať za subdodávateľa v rozsahu meno a priezvisko, adresa pobytu, dátum narodenia, tel. č., email).</w:t>
      </w:r>
    </w:p>
    <w:p w14:paraId="2C229E20" w14:textId="456E56A9" w:rsidR="003C19CF" w:rsidRPr="003C19CF" w:rsidRDefault="003C19CF">
      <w:pPr>
        <w:pStyle w:val="Odsekzoznamu"/>
        <w:numPr>
          <w:ilvl w:val="0"/>
          <w:numId w:val="68"/>
        </w:numPr>
        <w:spacing w:after="120" w:line="240" w:lineRule="auto"/>
        <w:ind w:left="567" w:hanging="567"/>
        <w:contextualSpacing w:val="0"/>
        <w:jc w:val="both"/>
        <w:rPr>
          <w:rFonts w:ascii="Aptos" w:hAnsi="Aptos" w:cstheme="minorHAnsi"/>
        </w:rPr>
      </w:pPr>
      <w:r>
        <w:rPr>
          <w:rFonts w:ascii="Aptos" w:hAnsi="Aptos" w:cstheme="minorHAnsi"/>
        </w:rPr>
        <w:t>COO</w:t>
      </w:r>
      <w:r w:rsidRPr="007A0E97">
        <w:rPr>
          <w:rFonts w:ascii="Aptos" w:hAnsi="Aptos" w:cstheme="minorHAnsi"/>
        </w:rPr>
        <w:t xml:space="preserve"> si vyhradzuje právo neprijať ani jednu z predložených ponúk, ak zmluvné podmienky uvedené v návrhu záväzných zmluvných podmienok predložených uchádzačom budú v rozpore s oznámením, prostredníctvom ktorého bol postup verejného obstarávania vyhlásený a týmito súťažnými podkladmi a ak sa budú vymykať obvyklým zmluvným podmienkam a budú znevýhodňovať </w:t>
      </w:r>
      <w:r>
        <w:rPr>
          <w:rFonts w:ascii="Aptos" w:hAnsi="Aptos" w:cstheme="minorHAnsi"/>
        </w:rPr>
        <w:t>COO</w:t>
      </w:r>
      <w:r w:rsidRPr="007A0E97">
        <w:rPr>
          <w:rFonts w:ascii="Aptos" w:hAnsi="Aptos" w:cstheme="minorHAnsi"/>
        </w:rPr>
        <w:t>.</w:t>
      </w:r>
    </w:p>
    <w:p w14:paraId="1360EA67" w14:textId="023E2E46" w:rsidR="003C19CF" w:rsidRPr="003C19CF" w:rsidRDefault="003C19CF">
      <w:pPr>
        <w:pStyle w:val="Odsekzoznamu"/>
        <w:numPr>
          <w:ilvl w:val="0"/>
          <w:numId w:val="68"/>
        </w:numPr>
        <w:spacing w:after="120" w:line="240" w:lineRule="auto"/>
        <w:ind w:left="567" w:hanging="567"/>
        <w:contextualSpacing w:val="0"/>
        <w:jc w:val="both"/>
        <w:rPr>
          <w:rFonts w:ascii="Aptos" w:hAnsi="Aptos" w:cstheme="minorHAnsi"/>
        </w:rPr>
      </w:pPr>
      <w:r>
        <w:rPr>
          <w:rFonts w:ascii="Aptos" w:hAnsi="Aptos" w:cstheme="minorHAnsi"/>
        </w:rPr>
        <w:t xml:space="preserve">V čl. III ods. 1 rámcovej dohody sa pred podpisom rámcovej dohody </w:t>
      </w:r>
      <w:r w:rsidRPr="002A2A23">
        <w:rPr>
          <w:rFonts w:ascii="Aptos" w:hAnsi="Aptos" w:cstheme="minorHAnsi"/>
        </w:rPr>
        <w:t xml:space="preserve">doplní </w:t>
      </w:r>
      <w:r>
        <w:rPr>
          <w:rFonts w:ascii="Aptos" w:hAnsi="Aptos" w:cstheme="minorHAnsi"/>
        </w:rPr>
        <w:t xml:space="preserve">názov účinnej látky podľa </w:t>
      </w:r>
      <w:r w:rsidRPr="002A2A23">
        <w:rPr>
          <w:rFonts w:ascii="Aptos" w:hAnsi="Aptos" w:cstheme="minorHAnsi"/>
        </w:rPr>
        <w:t xml:space="preserve">príslušnej časti predmetu zákazky, ktorej sa </w:t>
      </w:r>
      <w:r>
        <w:rPr>
          <w:rFonts w:ascii="Aptos" w:hAnsi="Aptos" w:cstheme="minorHAnsi"/>
        </w:rPr>
        <w:t>rámcová dohoda</w:t>
      </w:r>
      <w:r w:rsidRPr="002A2A23">
        <w:rPr>
          <w:rFonts w:ascii="Aptos" w:hAnsi="Aptos" w:cstheme="minorHAnsi"/>
        </w:rPr>
        <w:t xml:space="preserve"> týka.</w:t>
      </w:r>
    </w:p>
    <w:p w14:paraId="080D24AC" w14:textId="451F7652" w:rsidR="003C19CF" w:rsidRPr="002A2A23" w:rsidRDefault="003C19CF" w:rsidP="003C19CF">
      <w:pPr>
        <w:pStyle w:val="Odsekzoznamu"/>
        <w:ind w:left="567" w:hanging="567"/>
        <w:jc w:val="both"/>
        <w:rPr>
          <w:rFonts w:ascii="Aptos" w:hAnsi="Aptos" w:cstheme="minorHAnsi"/>
        </w:rPr>
      </w:pPr>
      <w:r>
        <w:rPr>
          <w:rFonts w:ascii="Aptos" w:hAnsi="Aptos" w:cstheme="minorHAnsi"/>
        </w:rPr>
        <w:t>1.9</w:t>
      </w:r>
      <w:r>
        <w:rPr>
          <w:rFonts w:ascii="Aptos" w:hAnsi="Aptos" w:cstheme="minorHAnsi"/>
        </w:rPr>
        <w:tab/>
        <w:t xml:space="preserve">V čl. IV ods. 1 rámcovej dohody sa pred podpisom rámcovej dohody </w:t>
      </w:r>
      <w:r w:rsidRPr="002A2A23">
        <w:rPr>
          <w:rFonts w:ascii="Aptos" w:hAnsi="Aptos" w:cstheme="minorHAnsi"/>
        </w:rPr>
        <w:t>doplní</w:t>
      </w:r>
      <w:r>
        <w:rPr>
          <w:rFonts w:ascii="Aptos" w:hAnsi="Aptos" w:cstheme="minorHAnsi"/>
        </w:rPr>
        <w:t xml:space="preserve"> h</w:t>
      </w:r>
      <w:r w:rsidRPr="002A2A23">
        <w:rPr>
          <w:rFonts w:ascii="Aptos" w:hAnsi="Aptos" w:cstheme="minorHAnsi"/>
        </w:rPr>
        <w:t>odnota</w:t>
      </w:r>
      <w:r>
        <w:rPr>
          <w:rFonts w:ascii="Aptos" w:hAnsi="Aptos" w:cstheme="minorHAnsi"/>
        </w:rPr>
        <w:t xml:space="preserve"> c</w:t>
      </w:r>
      <w:r w:rsidRPr="002A2A23">
        <w:rPr>
          <w:rFonts w:ascii="Aptos" w:hAnsi="Aptos" w:cstheme="minorHAnsi"/>
        </w:rPr>
        <w:t>elkov</w:t>
      </w:r>
      <w:r>
        <w:rPr>
          <w:rFonts w:ascii="Aptos" w:hAnsi="Aptos" w:cstheme="minorHAnsi"/>
        </w:rPr>
        <w:t>ého</w:t>
      </w:r>
      <w:r w:rsidRPr="002A2A23">
        <w:rPr>
          <w:rFonts w:ascii="Aptos" w:hAnsi="Aptos" w:cstheme="minorHAnsi"/>
        </w:rPr>
        <w:t xml:space="preserve"> finančn</w:t>
      </w:r>
      <w:r>
        <w:rPr>
          <w:rFonts w:ascii="Aptos" w:hAnsi="Aptos" w:cstheme="minorHAnsi"/>
        </w:rPr>
        <w:t>ého</w:t>
      </w:r>
      <w:r w:rsidRPr="002A2A23">
        <w:rPr>
          <w:rFonts w:ascii="Aptos" w:hAnsi="Aptos" w:cstheme="minorHAnsi"/>
        </w:rPr>
        <w:t xml:space="preserve"> objem</w:t>
      </w:r>
      <w:r>
        <w:rPr>
          <w:rFonts w:ascii="Aptos" w:hAnsi="Aptos" w:cstheme="minorHAnsi"/>
        </w:rPr>
        <w:t>u</w:t>
      </w:r>
      <w:r w:rsidRPr="002A2A23">
        <w:rPr>
          <w:rFonts w:ascii="Aptos" w:hAnsi="Aptos" w:cstheme="minorHAnsi"/>
        </w:rPr>
        <w:t xml:space="preserve"> za predmet </w:t>
      </w:r>
      <w:r>
        <w:rPr>
          <w:rFonts w:ascii="Aptos" w:hAnsi="Aptos" w:cstheme="minorHAnsi"/>
        </w:rPr>
        <w:t xml:space="preserve">rámcovej dohody </w:t>
      </w:r>
      <w:r w:rsidRPr="002A2A23">
        <w:rPr>
          <w:rFonts w:ascii="Aptos" w:hAnsi="Aptos" w:cstheme="minorHAnsi"/>
        </w:rPr>
        <w:t xml:space="preserve">podľa výslednej vysúťaženej celkovej ceny za konkrétnu časť predmetu zákazky </w:t>
      </w:r>
      <w:r>
        <w:rPr>
          <w:rFonts w:ascii="Aptos" w:hAnsi="Aptos" w:cstheme="minorHAnsi"/>
        </w:rPr>
        <w:t>podľa</w:t>
      </w:r>
      <w:r w:rsidRPr="002A2A23">
        <w:rPr>
          <w:rFonts w:ascii="Aptos" w:hAnsi="Aptos" w:cstheme="minorHAnsi"/>
        </w:rPr>
        <w:t xml:space="preserve"> časti / častí predmetu zákazky, na ktorú/é sa </w:t>
      </w:r>
      <w:r>
        <w:rPr>
          <w:rFonts w:ascii="Aptos" w:hAnsi="Aptos" w:cstheme="minorHAnsi"/>
        </w:rPr>
        <w:t>rámcová dohoda</w:t>
      </w:r>
      <w:r w:rsidRPr="002A2A23">
        <w:rPr>
          <w:rFonts w:ascii="Aptos" w:hAnsi="Aptos" w:cstheme="minorHAnsi"/>
        </w:rPr>
        <w:t xml:space="preserve"> vzťahuje.</w:t>
      </w:r>
    </w:p>
    <w:p w14:paraId="2800F0CF" w14:textId="15D5121D" w:rsidR="008A26E5" w:rsidRDefault="008A26E5" w:rsidP="00596920">
      <w:pPr>
        <w:rPr>
          <w:rFonts w:ascii="Aptos" w:hAnsi="Aptos"/>
          <w:b/>
          <w:bCs/>
          <w:color w:val="2E74B5" w:themeColor="accent1" w:themeShade="BF"/>
        </w:rPr>
      </w:pPr>
    </w:p>
    <w:p w14:paraId="0C0E71C9" w14:textId="77777777" w:rsidR="00853F66" w:rsidRDefault="00853F66" w:rsidP="00803974">
      <w:pPr>
        <w:spacing w:after="0"/>
        <w:jc w:val="center"/>
        <w:rPr>
          <w:rFonts w:ascii="Aptos" w:hAnsi="Aptos" w:cs="Arial"/>
          <w:b/>
          <w:bCs/>
          <w:sz w:val="32"/>
          <w:szCs w:val="32"/>
        </w:rPr>
        <w:sectPr w:rsidR="00853F66" w:rsidSect="009D3C97">
          <w:headerReference w:type="even" r:id="rId21"/>
          <w:headerReference w:type="default" r:id="rId22"/>
          <w:footerReference w:type="even" r:id="rId23"/>
          <w:footerReference w:type="default" r:id="rId24"/>
          <w:headerReference w:type="first" r:id="rId25"/>
          <w:footerReference w:type="first" r:id="rId26"/>
          <w:pgSz w:w="11906" w:h="16838"/>
          <w:pgMar w:top="1418" w:right="851" w:bottom="1134" w:left="851" w:header="567" w:footer="284" w:gutter="0"/>
          <w:cols w:space="708"/>
          <w:titlePg/>
          <w:docGrid w:linePitch="360"/>
        </w:sectPr>
      </w:pPr>
    </w:p>
    <w:p w14:paraId="4F1F5999" w14:textId="77777777" w:rsidR="00596920" w:rsidRDefault="00596920" w:rsidP="00803974">
      <w:pPr>
        <w:spacing w:after="0"/>
        <w:jc w:val="center"/>
        <w:rPr>
          <w:rFonts w:ascii="Aptos" w:hAnsi="Aptos" w:cs="Arial"/>
          <w:b/>
          <w:bCs/>
          <w:sz w:val="32"/>
          <w:szCs w:val="32"/>
        </w:rPr>
        <w:sectPr w:rsidR="00596920" w:rsidSect="00853F66">
          <w:type w:val="continuous"/>
          <w:pgSz w:w="11906" w:h="16838"/>
          <w:pgMar w:top="1418" w:right="851" w:bottom="1134" w:left="851" w:header="567" w:footer="284" w:gutter="0"/>
          <w:cols w:space="708"/>
          <w:titlePg/>
          <w:docGrid w:linePitch="360"/>
        </w:sectPr>
      </w:pPr>
    </w:p>
    <w:p w14:paraId="5A874CA5" w14:textId="77777777" w:rsidR="00596920" w:rsidRDefault="00596920" w:rsidP="00803974">
      <w:pPr>
        <w:spacing w:after="0"/>
        <w:jc w:val="center"/>
        <w:rPr>
          <w:rFonts w:ascii="Aptos" w:hAnsi="Aptos" w:cs="Arial"/>
          <w:b/>
          <w:bCs/>
          <w:sz w:val="32"/>
          <w:szCs w:val="32"/>
        </w:rPr>
      </w:pPr>
    </w:p>
    <w:p w14:paraId="3A891455" w14:textId="77777777" w:rsidR="00596920" w:rsidRDefault="00596920" w:rsidP="00803974">
      <w:pPr>
        <w:spacing w:after="0"/>
        <w:jc w:val="center"/>
        <w:rPr>
          <w:rFonts w:ascii="Aptos" w:hAnsi="Aptos" w:cs="Arial"/>
          <w:b/>
          <w:bCs/>
          <w:sz w:val="32"/>
          <w:szCs w:val="32"/>
        </w:rPr>
      </w:pPr>
    </w:p>
    <w:p w14:paraId="54BDBAC8" w14:textId="77777777" w:rsidR="00596920" w:rsidRDefault="00596920" w:rsidP="00803974">
      <w:pPr>
        <w:spacing w:after="0"/>
        <w:jc w:val="center"/>
        <w:rPr>
          <w:rFonts w:ascii="Aptos" w:hAnsi="Aptos" w:cs="Arial"/>
          <w:b/>
          <w:bCs/>
          <w:sz w:val="32"/>
          <w:szCs w:val="32"/>
        </w:rPr>
      </w:pPr>
    </w:p>
    <w:p w14:paraId="3933EA81" w14:textId="77777777" w:rsidR="00596920" w:rsidRDefault="00596920" w:rsidP="00803974">
      <w:pPr>
        <w:spacing w:after="0"/>
        <w:jc w:val="center"/>
        <w:rPr>
          <w:rFonts w:ascii="Aptos" w:hAnsi="Aptos" w:cs="Arial"/>
          <w:b/>
          <w:bCs/>
          <w:sz w:val="32"/>
          <w:szCs w:val="32"/>
        </w:rPr>
      </w:pPr>
    </w:p>
    <w:p w14:paraId="0E3FF170" w14:textId="77777777" w:rsidR="00596920" w:rsidRDefault="00596920" w:rsidP="00803974">
      <w:pPr>
        <w:spacing w:after="0"/>
        <w:jc w:val="center"/>
        <w:rPr>
          <w:rFonts w:ascii="Aptos" w:hAnsi="Aptos" w:cs="Arial"/>
          <w:b/>
          <w:bCs/>
          <w:sz w:val="32"/>
          <w:szCs w:val="32"/>
        </w:rPr>
      </w:pPr>
    </w:p>
    <w:p w14:paraId="0C9C9C0A" w14:textId="77777777" w:rsidR="00596920" w:rsidRDefault="00596920" w:rsidP="00803974">
      <w:pPr>
        <w:spacing w:after="0"/>
        <w:jc w:val="center"/>
        <w:rPr>
          <w:rFonts w:ascii="Aptos" w:hAnsi="Aptos" w:cs="Arial"/>
          <w:b/>
          <w:bCs/>
          <w:sz w:val="32"/>
          <w:szCs w:val="32"/>
        </w:rPr>
      </w:pPr>
    </w:p>
    <w:p w14:paraId="77E204D4" w14:textId="77777777" w:rsidR="00596920" w:rsidRDefault="00596920" w:rsidP="00803974">
      <w:pPr>
        <w:spacing w:after="0"/>
        <w:jc w:val="center"/>
        <w:rPr>
          <w:rFonts w:ascii="Aptos" w:hAnsi="Aptos" w:cs="Arial"/>
          <w:b/>
          <w:bCs/>
          <w:sz w:val="32"/>
          <w:szCs w:val="32"/>
        </w:rPr>
      </w:pPr>
    </w:p>
    <w:p w14:paraId="177EBC6C" w14:textId="77777777" w:rsidR="00596920" w:rsidRDefault="00596920" w:rsidP="00803974">
      <w:pPr>
        <w:spacing w:after="0"/>
        <w:jc w:val="center"/>
        <w:rPr>
          <w:rFonts w:ascii="Aptos" w:hAnsi="Aptos" w:cs="Arial"/>
          <w:b/>
          <w:bCs/>
          <w:sz w:val="32"/>
          <w:szCs w:val="32"/>
        </w:rPr>
      </w:pPr>
    </w:p>
    <w:p w14:paraId="74BC2581" w14:textId="34E02F2E" w:rsidR="00803974" w:rsidRPr="002D017D" w:rsidRDefault="00803974" w:rsidP="00803974">
      <w:pPr>
        <w:spacing w:after="0"/>
        <w:jc w:val="center"/>
        <w:rPr>
          <w:rFonts w:ascii="Aptos" w:hAnsi="Aptos" w:cs="Arial"/>
          <w:b/>
          <w:bCs/>
        </w:rPr>
      </w:pPr>
      <w:r w:rsidRPr="002D017D">
        <w:rPr>
          <w:rFonts w:ascii="Aptos" w:hAnsi="Aptos" w:cs="Arial"/>
          <w:b/>
          <w:bCs/>
          <w:sz w:val="32"/>
          <w:szCs w:val="32"/>
        </w:rPr>
        <w:lastRenderedPageBreak/>
        <w:t>RÁMCOVÁ DOHODA č. .........</w:t>
      </w:r>
    </w:p>
    <w:p w14:paraId="70F7BECB" w14:textId="77777777" w:rsidR="00803974" w:rsidRPr="002D017D" w:rsidRDefault="00803974" w:rsidP="00803974">
      <w:pPr>
        <w:spacing w:after="0"/>
        <w:jc w:val="center"/>
        <w:rPr>
          <w:rFonts w:ascii="Aptos" w:hAnsi="Aptos" w:cs="Arial"/>
          <w:sz w:val="20"/>
          <w:szCs w:val="20"/>
        </w:rPr>
      </w:pPr>
    </w:p>
    <w:p w14:paraId="6B5F788A" w14:textId="77777777" w:rsidR="00803974" w:rsidRDefault="00803974" w:rsidP="00661254">
      <w:pPr>
        <w:jc w:val="center"/>
        <w:rPr>
          <w:rFonts w:ascii="Aptos" w:hAnsi="Aptos" w:cs="Arial"/>
          <w:sz w:val="20"/>
          <w:szCs w:val="20"/>
        </w:rPr>
      </w:pPr>
      <w:r w:rsidRPr="002D017D">
        <w:rPr>
          <w:rFonts w:ascii="Aptos" w:hAnsi="Aptos" w:cs="Arial"/>
          <w:sz w:val="20"/>
          <w:szCs w:val="20"/>
        </w:rPr>
        <w:t>uzatvorená podľa § 269 ods. 2 v spojení s § 409 a </w:t>
      </w:r>
      <w:proofErr w:type="spellStart"/>
      <w:r w:rsidRPr="002D017D">
        <w:rPr>
          <w:rFonts w:ascii="Aptos" w:hAnsi="Aptos" w:cs="Arial"/>
          <w:sz w:val="20"/>
          <w:szCs w:val="20"/>
        </w:rPr>
        <w:t>nasl</w:t>
      </w:r>
      <w:proofErr w:type="spellEnd"/>
      <w:r w:rsidRPr="002D017D">
        <w:rPr>
          <w:rFonts w:ascii="Aptos" w:hAnsi="Aptos" w:cs="Arial"/>
          <w:sz w:val="20"/>
          <w:szCs w:val="20"/>
        </w:rPr>
        <w:t xml:space="preserve">. </w:t>
      </w:r>
      <w:r>
        <w:rPr>
          <w:rFonts w:ascii="Aptos" w:hAnsi="Aptos" w:cs="Arial"/>
          <w:sz w:val="20"/>
          <w:szCs w:val="20"/>
        </w:rPr>
        <w:t>z</w:t>
      </w:r>
      <w:r w:rsidRPr="002D017D">
        <w:rPr>
          <w:rFonts w:ascii="Aptos" w:hAnsi="Aptos" w:cs="Arial"/>
          <w:sz w:val="20"/>
          <w:szCs w:val="20"/>
        </w:rPr>
        <w:t xml:space="preserve">ákona č. 513/1991 Zb. Obchodný zákonník v znení neskorších predpisov </w:t>
      </w:r>
      <w:r>
        <w:rPr>
          <w:rFonts w:ascii="Aptos" w:hAnsi="Aptos" w:cs="Arial"/>
          <w:sz w:val="20"/>
          <w:szCs w:val="20"/>
        </w:rPr>
        <w:t>(ďalej len „</w:t>
      </w:r>
      <w:r w:rsidRPr="00A34555">
        <w:rPr>
          <w:rFonts w:ascii="Aptos" w:hAnsi="Aptos" w:cs="Arial"/>
          <w:b/>
          <w:sz w:val="20"/>
          <w:szCs w:val="20"/>
        </w:rPr>
        <w:t>Obchodný zákonník</w:t>
      </w:r>
      <w:r>
        <w:rPr>
          <w:rFonts w:ascii="Aptos" w:hAnsi="Aptos" w:cs="Arial"/>
          <w:sz w:val="20"/>
          <w:szCs w:val="20"/>
        </w:rPr>
        <w:t xml:space="preserve">“) </w:t>
      </w:r>
      <w:r w:rsidRPr="002D017D">
        <w:rPr>
          <w:rFonts w:ascii="Aptos" w:hAnsi="Aptos" w:cs="Arial"/>
          <w:sz w:val="20"/>
          <w:szCs w:val="20"/>
        </w:rPr>
        <w:t xml:space="preserve">a v spojení s § 15 ods. 3 písm. d) a § 83 ods. 4 zákona č. 343/2015 Z. z. o verejnom obstarávaní a o zmene a doplnení niektorých zákonov v znení neskorších predpisov </w:t>
      </w:r>
      <w:r>
        <w:rPr>
          <w:rFonts w:ascii="Aptos" w:hAnsi="Aptos" w:cs="Arial"/>
          <w:sz w:val="20"/>
          <w:szCs w:val="20"/>
        </w:rPr>
        <w:t>(ďalej len „</w:t>
      </w:r>
      <w:r>
        <w:rPr>
          <w:rFonts w:ascii="Aptos" w:hAnsi="Aptos" w:cs="Arial"/>
          <w:b/>
          <w:sz w:val="20"/>
          <w:szCs w:val="20"/>
        </w:rPr>
        <w:t>zákon o verejnom obstarávaní</w:t>
      </w:r>
      <w:r>
        <w:rPr>
          <w:rFonts w:ascii="Aptos" w:hAnsi="Aptos" w:cs="Arial"/>
          <w:sz w:val="20"/>
          <w:szCs w:val="20"/>
        </w:rPr>
        <w:t>“)</w:t>
      </w:r>
    </w:p>
    <w:p w14:paraId="48A03DA5" w14:textId="77777777" w:rsidR="00803974" w:rsidRPr="002D017D" w:rsidRDefault="00803974" w:rsidP="00661254">
      <w:pPr>
        <w:jc w:val="center"/>
        <w:rPr>
          <w:rFonts w:ascii="Aptos" w:hAnsi="Aptos" w:cs="Arial"/>
          <w:sz w:val="20"/>
          <w:szCs w:val="20"/>
        </w:rPr>
      </w:pPr>
      <w:r>
        <w:rPr>
          <w:rFonts w:ascii="Aptos" w:hAnsi="Aptos" w:cs="Arial"/>
          <w:sz w:val="20"/>
          <w:szCs w:val="20"/>
        </w:rPr>
        <w:t>(ďalej len „</w:t>
      </w:r>
      <w:r>
        <w:rPr>
          <w:rFonts w:ascii="Aptos" w:hAnsi="Aptos" w:cs="Arial"/>
          <w:b/>
          <w:sz w:val="20"/>
          <w:szCs w:val="20"/>
        </w:rPr>
        <w:t>Dohoda</w:t>
      </w:r>
      <w:r>
        <w:rPr>
          <w:rFonts w:ascii="Aptos" w:hAnsi="Aptos" w:cs="Arial"/>
          <w:sz w:val="20"/>
          <w:szCs w:val="20"/>
        </w:rPr>
        <w:t>“)</w:t>
      </w:r>
    </w:p>
    <w:p w14:paraId="5FDE28F3" w14:textId="77777777" w:rsidR="00803974" w:rsidRPr="002D017D" w:rsidRDefault="00803974" w:rsidP="00661254">
      <w:pPr>
        <w:rPr>
          <w:rStyle w:val="Vrazn"/>
          <w:rFonts w:ascii="Aptos" w:hAnsi="Aptos" w:cs="Arial"/>
          <w:bCs/>
        </w:rPr>
      </w:pPr>
    </w:p>
    <w:p w14:paraId="68D5DDA6" w14:textId="77777777" w:rsidR="00803974" w:rsidRPr="002D017D" w:rsidRDefault="00803974" w:rsidP="00635B13">
      <w:pPr>
        <w:spacing w:after="60"/>
        <w:jc w:val="center"/>
        <w:rPr>
          <w:rStyle w:val="Vrazn"/>
          <w:rFonts w:ascii="Aptos" w:hAnsi="Aptos" w:cs="Arial"/>
          <w:bCs/>
        </w:rPr>
      </w:pPr>
      <w:r w:rsidRPr="002D017D">
        <w:rPr>
          <w:rStyle w:val="Vrazn"/>
          <w:rFonts w:ascii="Aptos" w:hAnsi="Aptos" w:cs="Arial"/>
          <w:bCs/>
        </w:rPr>
        <w:t>Článok I</w:t>
      </w:r>
    </w:p>
    <w:p w14:paraId="6FA50E4E" w14:textId="77777777" w:rsidR="00803974" w:rsidRPr="002D017D" w:rsidRDefault="00803974" w:rsidP="00035227">
      <w:pPr>
        <w:spacing w:after="0"/>
        <w:jc w:val="center"/>
        <w:rPr>
          <w:rStyle w:val="Vrazn"/>
          <w:rFonts w:ascii="Aptos" w:eastAsiaTheme="minorEastAsia" w:hAnsi="Aptos" w:cs="Arial"/>
          <w:bCs/>
        </w:rPr>
      </w:pPr>
      <w:r w:rsidRPr="002D017D">
        <w:rPr>
          <w:rStyle w:val="Vrazn"/>
          <w:rFonts w:ascii="Aptos" w:hAnsi="Aptos" w:cs="Arial"/>
          <w:bCs/>
        </w:rPr>
        <w:t xml:space="preserve">Účastníci dohody </w:t>
      </w:r>
    </w:p>
    <w:p w14:paraId="2A22C0D8" w14:textId="77777777" w:rsidR="00803974" w:rsidRPr="002D017D" w:rsidRDefault="00803974" w:rsidP="00035227">
      <w:pPr>
        <w:spacing w:after="0"/>
        <w:rPr>
          <w:rStyle w:val="Vrazn"/>
          <w:rFonts w:ascii="Aptos" w:eastAsiaTheme="minorEastAsia" w:hAnsi="Aptos" w:cs="Arial"/>
          <w:bCs/>
        </w:rPr>
      </w:pPr>
    </w:p>
    <w:tbl>
      <w:tblPr>
        <w:tblStyle w:val="Mriekatabuky"/>
        <w:tblW w:w="0" w:type="auto"/>
        <w:tblLook w:val="04A0" w:firstRow="1" w:lastRow="0" w:firstColumn="1" w:lastColumn="0" w:noHBand="0" w:noVBand="1"/>
      </w:tblPr>
      <w:tblGrid>
        <w:gridCol w:w="3612"/>
        <w:gridCol w:w="6124"/>
      </w:tblGrid>
      <w:tr w:rsidR="00803974" w:rsidRPr="002D017D" w14:paraId="635386C6" w14:textId="77777777" w:rsidTr="009B0427">
        <w:tc>
          <w:tcPr>
            <w:tcW w:w="9736" w:type="dxa"/>
            <w:gridSpan w:val="2"/>
          </w:tcPr>
          <w:p w14:paraId="124CF7B6" w14:textId="77777777" w:rsidR="00803974" w:rsidRPr="002D017D" w:rsidRDefault="00803974" w:rsidP="00B560F3">
            <w:pPr>
              <w:rPr>
                <w:rStyle w:val="Vrazn"/>
                <w:rFonts w:ascii="Aptos" w:eastAsiaTheme="minorEastAsia" w:hAnsi="Aptos" w:cs="Arial"/>
                <w:bCs/>
              </w:rPr>
            </w:pPr>
            <w:r w:rsidRPr="002D017D">
              <w:rPr>
                <w:rStyle w:val="Vrazn"/>
                <w:rFonts w:ascii="Aptos" w:eastAsiaTheme="minorEastAsia" w:hAnsi="Aptos" w:cs="Arial"/>
                <w:bCs/>
              </w:rPr>
              <w:t>Centrálna obstarávacia organizácia:</w:t>
            </w:r>
          </w:p>
          <w:p w14:paraId="2DC7C168" w14:textId="77777777" w:rsidR="00803974" w:rsidRPr="002D017D" w:rsidRDefault="00803974" w:rsidP="00B560F3">
            <w:pPr>
              <w:rPr>
                <w:rStyle w:val="Vrazn"/>
                <w:rFonts w:ascii="Aptos" w:eastAsiaTheme="minorEastAsia" w:hAnsi="Aptos" w:cs="Arial"/>
                <w:b w:val="0"/>
              </w:rPr>
            </w:pPr>
          </w:p>
        </w:tc>
      </w:tr>
      <w:tr w:rsidR="00803974" w:rsidRPr="002D017D" w14:paraId="6677C2E3" w14:textId="77777777" w:rsidTr="009B0427">
        <w:tc>
          <w:tcPr>
            <w:tcW w:w="3612" w:type="dxa"/>
          </w:tcPr>
          <w:p w14:paraId="16664B86" w14:textId="77777777" w:rsidR="00803974" w:rsidRPr="002D017D" w:rsidRDefault="00803974" w:rsidP="00B560F3">
            <w:pPr>
              <w:rPr>
                <w:rStyle w:val="Vrazn"/>
                <w:rFonts w:ascii="Aptos" w:eastAsiaTheme="minorEastAsia" w:hAnsi="Aptos" w:cs="Arial"/>
                <w:b w:val="0"/>
              </w:rPr>
            </w:pPr>
            <w:r w:rsidRPr="002D017D">
              <w:rPr>
                <w:rStyle w:val="Vrazn"/>
                <w:rFonts w:ascii="Aptos" w:eastAsiaTheme="minorEastAsia" w:hAnsi="Aptos" w:cs="Arial"/>
              </w:rPr>
              <w:t>Názov:</w:t>
            </w:r>
          </w:p>
        </w:tc>
        <w:tc>
          <w:tcPr>
            <w:tcW w:w="6124" w:type="dxa"/>
          </w:tcPr>
          <w:p w14:paraId="6D6C153D" w14:textId="77777777" w:rsidR="00803974" w:rsidRPr="002D017D" w:rsidRDefault="00803974" w:rsidP="00B560F3">
            <w:pPr>
              <w:rPr>
                <w:rStyle w:val="Vrazn"/>
                <w:rFonts w:ascii="Aptos" w:eastAsiaTheme="minorEastAsia" w:hAnsi="Aptos" w:cs="Arial"/>
              </w:rPr>
            </w:pPr>
            <w:r w:rsidRPr="002D017D">
              <w:rPr>
                <w:rStyle w:val="Vrazn"/>
                <w:rFonts w:ascii="Aptos" w:eastAsiaTheme="minorEastAsia" w:hAnsi="Aptos" w:cs="Arial"/>
              </w:rPr>
              <w:t>Ministerstvo zdravotníctva Slovenskej republiky</w:t>
            </w:r>
          </w:p>
        </w:tc>
      </w:tr>
      <w:tr w:rsidR="00803974" w:rsidRPr="002D017D" w14:paraId="60123B81" w14:textId="77777777" w:rsidTr="009B0427">
        <w:tc>
          <w:tcPr>
            <w:tcW w:w="3612" w:type="dxa"/>
          </w:tcPr>
          <w:p w14:paraId="1B7C76E1" w14:textId="77777777" w:rsidR="00803974" w:rsidRPr="002D017D" w:rsidRDefault="00803974" w:rsidP="00B560F3">
            <w:pPr>
              <w:rPr>
                <w:rStyle w:val="Vrazn"/>
                <w:rFonts w:ascii="Aptos" w:eastAsiaTheme="minorEastAsia" w:hAnsi="Aptos" w:cs="Arial"/>
                <w:b w:val="0"/>
              </w:rPr>
            </w:pPr>
            <w:r w:rsidRPr="002D017D">
              <w:rPr>
                <w:rFonts w:ascii="Aptos" w:hAnsi="Aptos" w:cs="Arial"/>
              </w:rPr>
              <w:t>Sídlo:</w:t>
            </w:r>
          </w:p>
        </w:tc>
        <w:tc>
          <w:tcPr>
            <w:tcW w:w="6124" w:type="dxa"/>
          </w:tcPr>
          <w:p w14:paraId="10E9453F" w14:textId="77777777" w:rsidR="00803974" w:rsidRPr="002D017D" w:rsidRDefault="00803974" w:rsidP="00B560F3">
            <w:pPr>
              <w:rPr>
                <w:rStyle w:val="Vrazn"/>
                <w:rFonts w:ascii="Aptos" w:eastAsiaTheme="minorEastAsia" w:hAnsi="Aptos" w:cs="Arial"/>
                <w:b w:val="0"/>
              </w:rPr>
            </w:pPr>
            <w:r w:rsidRPr="002D017D">
              <w:rPr>
                <w:rStyle w:val="Vrazn"/>
                <w:rFonts w:ascii="Aptos" w:eastAsiaTheme="minorEastAsia" w:hAnsi="Aptos" w:cs="Arial"/>
              </w:rPr>
              <w:t>Limbová 2, 837 52 Bratislava 37</w:t>
            </w:r>
          </w:p>
        </w:tc>
      </w:tr>
      <w:tr w:rsidR="00803974" w:rsidRPr="002D017D" w14:paraId="56519F0B" w14:textId="77777777" w:rsidTr="009B0427">
        <w:tc>
          <w:tcPr>
            <w:tcW w:w="3612" w:type="dxa"/>
          </w:tcPr>
          <w:p w14:paraId="3681B7DA" w14:textId="77777777" w:rsidR="00803974" w:rsidRPr="002D017D" w:rsidRDefault="00803974" w:rsidP="00B560F3">
            <w:pPr>
              <w:rPr>
                <w:rStyle w:val="Vrazn"/>
                <w:rFonts w:ascii="Aptos" w:eastAsiaTheme="minorEastAsia" w:hAnsi="Aptos" w:cs="Arial"/>
                <w:b w:val="0"/>
              </w:rPr>
            </w:pPr>
            <w:r w:rsidRPr="002D017D">
              <w:rPr>
                <w:rFonts w:ascii="Aptos" w:hAnsi="Aptos" w:cs="Arial"/>
              </w:rPr>
              <w:t>IČO:</w:t>
            </w:r>
          </w:p>
        </w:tc>
        <w:tc>
          <w:tcPr>
            <w:tcW w:w="6124" w:type="dxa"/>
          </w:tcPr>
          <w:p w14:paraId="297706EE" w14:textId="77777777" w:rsidR="00803974" w:rsidRPr="002D017D" w:rsidRDefault="00803974" w:rsidP="00B560F3">
            <w:pPr>
              <w:rPr>
                <w:rStyle w:val="Vrazn"/>
                <w:rFonts w:ascii="Aptos" w:eastAsiaTheme="minorEastAsia" w:hAnsi="Aptos" w:cs="Arial"/>
                <w:b w:val="0"/>
              </w:rPr>
            </w:pPr>
            <w:r w:rsidRPr="002D017D">
              <w:rPr>
                <w:rStyle w:val="Vrazn"/>
                <w:rFonts w:ascii="Aptos" w:eastAsiaTheme="minorEastAsia" w:hAnsi="Aptos" w:cs="Arial"/>
              </w:rPr>
              <w:t>00 165 565</w:t>
            </w:r>
          </w:p>
        </w:tc>
      </w:tr>
      <w:tr w:rsidR="00803974" w:rsidRPr="002D017D" w14:paraId="1AEC5AFF" w14:textId="77777777" w:rsidTr="009B0427">
        <w:tc>
          <w:tcPr>
            <w:tcW w:w="3612" w:type="dxa"/>
          </w:tcPr>
          <w:p w14:paraId="144F46E2" w14:textId="77777777" w:rsidR="00803974" w:rsidRPr="002D017D" w:rsidRDefault="00803974" w:rsidP="00B560F3">
            <w:pPr>
              <w:rPr>
                <w:rStyle w:val="Vrazn"/>
                <w:rFonts w:ascii="Aptos" w:eastAsiaTheme="minorEastAsia" w:hAnsi="Aptos" w:cs="Arial"/>
                <w:b w:val="0"/>
              </w:rPr>
            </w:pPr>
            <w:r w:rsidRPr="002D017D">
              <w:rPr>
                <w:rStyle w:val="Vrazn"/>
                <w:rFonts w:ascii="Aptos" w:eastAsiaTheme="minorEastAsia" w:hAnsi="Aptos" w:cs="Arial"/>
              </w:rPr>
              <w:t>DIČ:</w:t>
            </w:r>
          </w:p>
        </w:tc>
        <w:tc>
          <w:tcPr>
            <w:tcW w:w="6124" w:type="dxa"/>
          </w:tcPr>
          <w:p w14:paraId="405F166E" w14:textId="77777777" w:rsidR="00803974" w:rsidRPr="002D017D" w:rsidRDefault="00803974" w:rsidP="00B560F3">
            <w:pPr>
              <w:rPr>
                <w:rStyle w:val="Vrazn"/>
                <w:rFonts w:ascii="Aptos" w:eastAsiaTheme="minorEastAsia" w:hAnsi="Aptos" w:cs="Arial"/>
                <w:b w:val="0"/>
              </w:rPr>
            </w:pPr>
            <w:r w:rsidRPr="002D017D">
              <w:rPr>
                <w:rStyle w:val="Vrazn"/>
                <w:rFonts w:ascii="Aptos" w:eastAsiaTheme="minorEastAsia" w:hAnsi="Aptos" w:cs="Arial"/>
              </w:rPr>
              <w:t>2020830141</w:t>
            </w:r>
          </w:p>
        </w:tc>
      </w:tr>
      <w:tr w:rsidR="00803974" w:rsidRPr="002D017D" w14:paraId="68D81A24" w14:textId="77777777" w:rsidTr="009B0427">
        <w:tc>
          <w:tcPr>
            <w:tcW w:w="3612" w:type="dxa"/>
          </w:tcPr>
          <w:p w14:paraId="786BA4BA" w14:textId="77777777" w:rsidR="00803974" w:rsidRPr="002D017D" w:rsidRDefault="00803974" w:rsidP="00B560F3">
            <w:pPr>
              <w:rPr>
                <w:rStyle w:val="Vrazn"/>
                <w:rFonts w:ascii="Aptos" w:eastAsiaTheme="minorEastAsia" w:hAnsi="Aptos" w:cs="Arial"/>
                <w:b w:val="0"/>
              </w:rPr>
            </w:pPr>
            <w:r w:rsidRPr="002D017D">
              <w:rPr>
                <w:rFonts w:ascii="Aptos" w:hAnsi="Aptos" w:cs="Arial"/>
              </w:rPr>
              <w:t>IČ DPH:</w:t>
            </w:r>
          </w:p>
        </w:tc>
        <w:tc>
          <w:tcPr>
            <w:tcW w:w="6124" w:type="dxa"/>
          </w:tcPr>
          <w:p w14:paraId="549B6755" w14:textId="77777777" w:rsidR="00803974" w:rsidRPr="002D017D" w:rsidRDefault="00803974" w:rsidP="00B560F3">
            <w:pPr>
              <w:rPr>
                <w:rStyle w:val="Vrazn"/>
                <w:rFonts w:ascii="Aptos" w:eastAsiaTheme="minorEastAsia" w:hAnsi="Aptos" w:cs="Arial"/>
                <w:b w:val="0"/>
              </w:rPr>
            </w:pPr>
          </w:p>
        </w:tc>
      </w:tr>
      <w:tr w:rsidR="00803974" w:rsidRPr="002D017D" w14:paraId="6193264B" w14:textId="77777777" w:rsidTr="009B0427">
        <w:tc>
          <w:tcPr>
            <w:tcW w:w="3612" w:type="dxa"/>
          </w:tcPr>
          <w:p w14:paraId="456FD75B" w14:textId="77777777" w:rsidR="00803974" w:rsidRPr="002D017D" w:rsidRDefault="00803974" w:rsidP="00B560F3">
            <w:pPr>
              <w:rPr>
                <w:rStyle w:val="Vrazn"/>
                <w:rFonts w:ascii="Aptos" w:eastAsiaTheme="minorEastAsia" w:hAnsi="Aptos" w:cs="Arial"/>
                <w:b w:val="0"/>
              </w:rPr>
            </w:pPr>
            <w:r w:rsidRPr="002D017D">
              <w:rPr>
                <w:rFonts w:ascii="Aptos" w:hAnsi="Aptos" w:cs="Arial"/>
              </w:rPr>
              <w:t>Zastúpená:</w:t>
            </w:r>
          </w:p>
        </w:tc>
        <w:tc>
          <w:tcPr>
            <w:tcW w:w="6124" w:type="dxa"/>
          </w:tcPr>
          <w:p w14:paraId="6EA596B2" w14:textId="77777777" w:rsidR="00803974" w:rsidRPr="002D017D" w:rsidRDefault="00803974" w:rsidP="00B560F3">
            <w:pPr>
              <w:rPr>
                <w:rStyle w:val="Vrazn"/>
                <w:rFonts w:ascii="Aptos" w:eastAsiaTheme="minorEastAsia" w:hAnsi="Aptos" w:cs="Arial"/>
                <w:b w:val="0"/>
              </w:rPr>
            </w:pPr>
          </w:p>
        </w:tc>
      </w:tr>
      <w:tr w:rsidR="00803974" w:rsidRPr="002D017D" w14:paraId="07E2395A" w14:textId="77777777" w:rsidTr="009B0427">
        <w:tc>
          <w:tcPr>
            <w:tcW w:w="3612" w:type="dxa"/>
          </w:tcPr>
          <w:p w14:paraId="6531005B" w14:textId="77777777" w:rsidR="00803974" w:rsidRPr="002D017D" w:rsidRDefault="00803974" w:rsidP="00B560F3">
            <w:pPr>
              <w:rPr>
                <w:rStyle w:val="Vrazn"/>
                <w:rFonts w:ascii="Aptos" w:eastAsiaTheme="minorEastAsia" w:hAnsi="Aptos" w:cs="Arial"/>
                <w:b w:val="0"/>
              </w:rPr>
            </w:pPr>
            <w:r w:rsidRPr="002D017D">
              <w:rPr>
                <w:rStyle w:val="Vrazn"/>
                <w:rFonts w:ascii="Aptos" w:eastAsiaTheme="minorEastAsia" w:hAnsi="Aptos" w:cs="Arial"/>
              </w:rPr>
              <w:t xml:space="preserve">Kontakt: </w:t>
            </w:r>
          </w:p>
        </w:tc>
        <w:tc>
          <w:tcPr>
            <w:tcW w:w="6124" w:type="dxa"/>
          </w:tcPr>
          <w:p w14:paraId="23E79F97" w14:textId="77777777" w:rsidR="00803974" w:rsidRPr="002D017D" w:rsidRDefault="00803974" w:rsidP="00B560F3">
            <w:pPr>
              <w:rPr>
                <w:rStyle w:val="Vrazn"/>
                <w:rFonts w:ascii="Aptos" w:eastAsiaTheme="minorEastAsia" w:hAnsi="Aptos" w:cs="Arial"/>
                <w:b w:val="0"/>
              </w:rPr>
            </w:pPr>
          </w:p>
        </w:tc>
      </w:tr>
      <w:tr w:rsidR="00803974" w:rsidRPr="002D017D" w14:paraId="55AA7F9E" w14:textId="77777777" w:rsidTr="009B0427">
        <w:tc>
          <w:tcPr>
            <w:tcW w:w="3612" w:type="dxa"/>
          </w:tcPr>
          <w:p w14:paraId="0CBEEED7" w14:textId="77777777" w:rsidR="00803974" w:rsidRPr="002D017D" w:rsidRDefault="00803974" w:rsidP="00B560F3">
            <w:pPr>
              <w:rPr>
                <w:rStyle w:val="Vrazn"/>
                <w:rFonts w:ascii="Aptos" w:eastAsiaTheme="minorEastAsia" w:hAnsi="Aptos" w:cs="Arial"/>
                <w:b w:val="0"/>
              </w:rPr>
            </w:pPr>
          </w:p>
          <w:p w14:paraId="13DD69FA" w14:textId="77777777" w:rsidR="00803974" w:rsidRPr="002D017D" w:rsidRDefault="00803974" w:rsidP="003A12A1">
            <w:pPr>
              <w:rPr>
                <w:rStyle w:val="Vrazn"/>
                <w:rFonts w:ascii="Aptos" w:eastAsiaTheme="minorEastAsia" w:hAnsi="Aptos" w:cs="Arial"/>
                <w:b w:val="0"/>
              </w:rPr>
            </w:pPr>
            <w:r w:rsidRPr="002D017D">
              <w:rPr>
                <w:rStyle w:val="Vrazn"/>
                <w:rFonts w:ascii="Aptos" w:eastAsiaTheme="minorEastAsia" w:hAnsi="Aptos" w:cs="Arial"/>
              </w:rPr>
              <w:t>(ďalej aj ako „</w:t>
            </w:r>
            <w:r w:rsidRPr="002D017D">
              <w:rPr>
                <w:rStyle w:val="Vrazn"/>
                <w:rFonts w:ascii="Aptos" w:eastAsiaTheme="minorEastAsia" w:hAnsi="Aptos" w:cs="Arial"/>
                <w:bCs/>
              </w:rPr>
              <w:t>COO</w:t>
            </w:r>
            <w:r w:rsidRPr="002D017D">
              <w:rPr>
                <w:rStyle w:val="Vrazn"/>
                <w:rFonts w:ascii="Aptos" w:eastAsiaTheme="minorEastAsia" w:hAnsi="Aptos" w:cs="Arial"/>
              </w:rPr>
              <w:t>“)</w:t>
            </w:r>
          </w:p>
        </w:tc>
        <w:tc>
          <w:tcPr>
            <w:tcW w:w="6124" w:type="dxa"/>
          </w:tcPr>
          <w:p w14:paraId="30375451" w14:textId="77777777" w:rsidR="00803974" w:rsidRPr="002D017D" w:rsidRDefault="00803974" w:rsidP="00B560F3">
            <w:pPr>
              <w:rPr>
                <w:rStyle w:val="Vrazn"/>
                <w:rFonts w:ascii="Aptos" w:eastAsiaTheme="minorEastAsia" w:hAnsi="Aptos" w:cs="Arial"/>
                <w:b w:val="0"/>
              </w:rPr>
            </w:pPr>
          </w:p>
        </w:tc>
      </w:tr>
    </w:tbl>
    <w:p w14:paraId="08EEA239" w14:textId="77777777" w:rsidR="00803974" w:rsidRPr="002D017D" w:rsidRDefault="00803974" w:rsidP="00035227">
      <w:pPr>
        <w:tabs>
          <w:tab w:val="left" w:pos="7110"/>
        </w:tabs>
        <w:spacing w:after="0"/>
        <w:rPr>
          <w:rFonts w:ascii="Aptos" w:hAnsi="Aptos" w:cs="Arial"/>
        </w:rPr>
      </w:pPr>
    </w:p>
    <w:p w14:paraId="45D225AB" w14:textId="77777777" w:rsidR="00803974" w:rsidRPr="002D017D" w:rsidRDefault="00803974" w:rsidP="00B560F3">
      <w:pPr>
        <w:jc w:val="center"/>
        <w:rPr>
          <w:rFonts w:ascii="Aptos" w:hAnsi="Aptos" w:cs="Arial"/>
        </w:rPr>
      </w:pPr>
      <w:r w:rsidRPr="002D017D">
        <w:rPr>
          <w:rFonts w:ascii="Aptos" w:hAnsi="Aptos" w:cs="Arial"/>
        </w:rPr>
        <w:t>a</w:t>
      </w:r>
    </w:p>
    <w:p w14:paraId="29FBFD78" w14:textId="77777777" w:rsidR="00803974" w:rsidRPr="002D017D" w:rsidRDefault="00803974" w:rsidP="00035227">
      <w:pPr>
        <w:spacing w:after="0"/>
        <w:rPr>
          <w:rFonts w:ascii="Aptos" w:hAnsi="Aptos" w:cs="Arial"/>
          <w:b/>
        </w:rPr>
      </w:pPr>
    </w:p>
    <w:tbl>
      <w:tblPr>
        <w:tblStyle w:val="Mriekatabuky"/>
        <w:tblW w:w="0" w:type="auto"/>
        <w:tblLook w:val="04A0" w:firstRow="1" w:lastRow="0" w:firstColumn="1" w:lastColumn="0" w:noHBand="0" w:noVBand="1"/>
      </w:tblPr>
      <w:tblGrid>
        <w:gridCol w:w="3652"/>
        <w:gridCol w:w="6234"/>
      </w:tblGrid>
      <w:tr w:rsidR="00803974" w:rsidRPr="002D017D" w14:paraId="570C647D" w14:textId="77777777" w:rsidTr="009B0427">
        <w:tc>
          <w:tcPr>
            <w:tcW w:w="9886" w:type="dxa"/>
            <w:gridSpan w:val="2"/>
          </w:tcPr>
          <w:p w14:paraId="4337B118" w14:textId="77777777" w:rsidR="00803974" w:rsidRPr="002D017D" w:rsidRDefault="00803974" w:rsidP="009B0427">
            <w:pPr>
              <w:rPr>
                <w:rStyle w:val="Vrazn"/>
                <w:rFonts w:ascii="Aptos" w:eastAsiaTheme="minorEastAsia" w:hAnsi="Aptos" w:cs="Arial"/>
                <w:bCs/>
              </w:rPr>
            </w:pPr>
            <w:r w:rsidRPr="002D017D">
              <w:rPr>
                <w:rStyle w:val="Vrazn"/>
                <w:rFonts w:ascii="Aptos" w:eastAsiaTheme="minorEastAsia" w:hAnsi="Aptos" w:cs="Arial"/>
                <w:bCs/>
              </w:rPr>
              <w:t>Dodávateľ:</w:t>
            </w:r>
          </w:p>
          <w:p w14:paraId="4A91D104" w14:textId="77777777" w:rsidR="00803974" w:rsidRPr="002D017D" w:rsidRDefault="00803974" w:rsidP="009B0427">
            <w:pPr>
              <w:rPr>
                <w:rStyle w:val="Vrazn"/>
                <w:rFonts w:ascii="Aptos" w:eastAsiaTheme="minorEastAsia" w:hAnsi="Aptos" w:cs="Arial"/>
                <w:b w:val="0"/>
              </w:rPr>
            </w:pPr>
          </w:p>
        </w:tc>
      </w:tr>
      <w:tr w:rsidR="00803974" w:rsidRPr="002D017D" w14:paraId="4F28406B" w14:textId="77777777" w:rsidTr="009B0427">
        <w:tc>
          <w:tcPr>
            <w:tcW w:w="3652" w:type="dxa"/>
          </w:tcPr>
          <w:p w14:paraId="1177E7AE" w14:textId="77777777" w:rsidR="00803974" w:rsidRPr="002D017D" w:rsidRDefault="00803974" w:rsidP="009B0427">
            <w:pPr>
              <w:rPr>
                <w:rStyle w:val="Vrazn"/>
                <w:rFonts w:ascii="Aptos" w:eastAsiaTheme="minorEastAsia" w:hAnsi="Aptos" w:cs="Arial"/>
                <w:b w:val="0"/>
              </w:rPr>
            </w:pPr>
            <w:r w:rsidRPr="002D017D">
              <w:rPr>
                <w:rStyle w:val="Vrazn"/>
                <w:rFonts w:ascii="Aptos" w:eastAsiaTheme="minorEastAsia" w:hAnsi="Aptos" w:cs="Arial"/>
              </w:rPr>
              <w:t>Obchodné meno:</w:t>
            </w:r>
          </w:p>
        </w:tc>
        <w:tc>
          <w:tcPr>
            <w:tcW w:w="6234" w:type="dxa"/>
          </w:tcPr>
          <w:p w14:paraId="3FFFB0A3" w14:textId="77777777" w:rsidR="00803974" w:rsidRPr="002D017D" w:rsidRDefault="00803974" w:rsidP="009B0427">
            <w:pPr>
              <w:rPr>
                <w:rStyle w:val="Vrazn"/>
                <w:rFonts w:ascii="Aptos" w:eastAsiaTheme="minorEastAsia" w:hAnsi="Aptos" w:cs="Arial"/>
                <w:b w:val="0"/>
              </w:rPr>
            </w:pPr>
          </w:p>
        </w:tc>
      </w:tr>
      <w:tr w:rsidR="00803974" w:rsidRPr="002D017D" w14:paraId="71C66837" w14:textId="77777777" w:rsidTr="009B0427">
        <w:tc>
          <w:tcPr>
            <w:tcW w:w="3652" w:type="dxa"/>
          </w:tcPr>
          <w:p w14:paraId="563C3597" w14:textId="77777777" w:rsidR="00803974" w:rsidRPr="002D017D" w:rsidRDefault="00803974" w:rsidP="009B0427">
            <w:pPr>
              <w:rPr>
                <w:rStyle w:val="Vrazn"/>
                <w:rFonts w:ascii="Aptos" w:eastAsiaTheme="minorEastAsia" w:hAnsi="Aptos" w:cs="Arial"/>
                <w:b w:val="0"/>
              </w:rPr>
            </w:pPr>
            <w:r w:rsidRPr="002D017D">
              <w:rPr>
                <w:rFonts w:ascii="Aptos" w:hAnsi="Aptos" w:cs="Arial"/>
              </w:rPr>
              <w:t>Sídlo:</w:t>
            </w:r>
          </w:p>
        </w:tc>
        <w:tc>
          <w:tcPr>
            <w:tcW w:w="6234" w:type="dxa"/>
          </w:tcPr>
          <w:p w14:paraId="5EE0D133" w14:textId="77777777" w:rsidR="00803974" w:rsidRPr="002D017D" w:rsidRDefault="00803974" w:rsidP="009B0427">
            <w:pPr>
              <w:rPr>
                <w:rStyle w:val="Vrazn"/>
                <w:rFonts w:ascii="Aptos" w:eastAsiaTheme="minorEastAsia" w:hAnsi="Aptos" w:cs="Arial"/>
                <w:b w:val="0"/>
              </w:rPr>
            </w:pPr>
          </w:p>
        </w:tc>
      </w:tr>
      <w:tr w:rsidR="00803974" w:rsidRPr="002D017D" w14:paraId="6EE39BEB" w14:textId="77777777" w:rsidTr="009B0427">
        <w:tc>
          <w:tcPr>
            <w:tcW w:w="3652" w:type="dxa"/>
          </w:tcPr>
          <w:p w14:paraId="63990C40" w14:textId="77777777" w:rsidR="00803974" w:rsidRPr="002D017D" w:rsidRDefault="00803974" w:rsidP="009B0427">
            <w:pPr>
              <w:rPr>
                <w:rStyle w:val="Vrazn"/>
                <w:rFonts w:ascii="Aptos" w:eastAsiaTheme="minorEastAsia" w:hAnsi="Aptos" w:cs="Arial"/>
                <w:b w:val="0"/>
              </w:rPr>
            </w:pPr>
            <w:r w:rsidRPr="002D017D">
              <w:rPr>
                <w:rFonts w:ascii="Aptos" w:hAnsi="Aptos" w:cs="Arial"/>
              </w:rPr>
              <w:t>IČO:</w:t>
            </w:r>
          </w:p>
        </w:tc>
        <w:tc>
          <w:tcPr>
            <w:tcW w:w="6234" w:type="dxa"/>
          </w:tcPr>
          <w:p w14:paraId="0177E046" w14:textId="77777777" w:rsidR="00803974" w:rsidRPr="002D017D" w:rsidRDefault="00803974" w:rsidP="009B0427">
            <w:pPr>
              <w:rPr>
                <w:rStyle w:val="Vrazn"/>
                <w:rFonts w:ascii="Aptos" w:eastAsiaTheme="minorEastAsia" w:hAnsi="Aptos" w:cs="Arial"/>
                <w:b w:val="0"/>
              </w:rPr>
            </w:pPr>
          </w:p>
        </w:tc>
      </w:tr>
      <w:tr w:rsidR="00803974" w:rsidRPr="002D017D" w14:paraId="7F9BE9E4" w14:textId="77777777" w:rsidTr="009B0427">
        <w:tc>
          <w:tcPr>
            <w:tcW w:w="3652" w:type="dxa"/>
          </w:tcPr>
          <w:p w14:paraId="2CE172F2" w14:textId="77777777" w:rsidR="00803974" w:rsidRPr="002D017D" w:rsidRDefault="00803974" w:rsidP="009B0427">
            <w:pPr>
              <w:rPr>
                <w:rStyle w:val="Vrazn"/>
                <w:rFonts w:ascii="Aptos" w:eastAsiaTheme="minorEastAsia" w:hAnsi="Aptos" w:cs="Arial"/>
                <w:b w:val="0"/>
              </w:rPr>
            </w:pPr>
            <w:r w:rsidRPr="002D017D">
              <w:rPr>
                <w:rStyle w:val="Vrazn"/>
                <w:rFonts w:ascii="Aptos" w:eastAsiaTheme="minorEastAsia" w:hAnsi="Aptos" w:cs="Arial"/>
              </w:rPr>
              <w:t>DIČ:</w:t>
            </w:r>
          </w:p>
        </w:tc>
        <w:tc>
          <w:tcPr>
            <w:tcW w:w="6234" w:type="dxa"/>
          </w:tcPr>
          <w:p w14:paraId="60037492" w14:textId="77777777" w:rsidR="00803974" w:rsidRPr="002D017D" w:rsidRDefault="00803974" w:rsidP="009B0427">
            <w:pPr>
              <w:rPr>
                <w:rStyle w:val="Vrazn"/>
                <w:rFonts w:ascii="Aptos" w:eastAsiaTheme="minorEastAsia" w:hAnsi="Aptos" w:cs="Arial"/>
                <w:b w:val="0"/>
              </w:rPr>
            </w:pPr>
          </w:p>
        </w:tc>
      </w:tr>
      <w:tr w:rsidR="00803974" w:rsidRPr="002D017D" w14:paraId="3EA04BAC" w14:textId="77777777" w:rsidTr="009B0427">
        <w:tc>
          <w:tcPr>
            <w:tcW w:w="3652" w:type="dxa"/>
          </w:tcPr>
          <w:p w14:paraId="1B68BC67" w14:textId="77777777" w:rsidR="00803974" w:rsidRPr="002D017D" w:rsidRDefault="00803974" w:rsidP="009B0427">
            <w:pPr>
              <w:rPr>
                <w:rStyle w:val="Vrazn"/>
                <w:rFonts w:ascii="Aptos" w:eastAsiaTheme="minorEastAsia" w:hAnsi="Aptos" w:cs="Arial"/>
                <w:b w:val="0"/>
              </w:rPr>
            </w:pPr>
            <w:r w:rsidRPr="002D017D">
              <w:rPr>
                <w:rFonts w:ascii="Aptos" w:hAnsi="Aptos" w:cs="Arial"/>
              </w:rPr>
              <w:t>IČ DPH:</w:t>
            </w:r>
          </w:p>
        </w:tc>
        <w:tc>
          <w:tcPr>
            <w:tcW w:w="6234" w:type="dxa"/>
          </w:tcPr>
          <w:p w14:paraId="1C10768A" w14:textId="77777777" w:rsidR="00803974" w:rsidRPr="002D017D" w:rsidRDefault="00803974" w:rsidP="009B0427">
            <w:pPr>
              <w:rPr>
                <w:rStyle w:val="Vrazn"/>
                <w:rFonts w:ascii="Aptos" w:eastAsiaTheme="minorEastAsia" w:hAnsi="Aptos" w:cs="Arial"/>
                <w:b w:val="0"/>
              </w:rPr>
            </w:pPr>
          </w:p>
        </w:tc>
      </w:tr>
      <w:tr w:rsidR="00803974" w:rsidRPr="002D017D" w14:paraId="1192CA4C" w14:textId="77777777" w:rsidTr="009B0427">
        <w:tc>
          <w:tcPr>
            <w:tcW w:w="3652" w:type="dxa"/>
          </w:tcPr>
          <w:p w14:paraId="2683E086" w14:textId="77777777" w:rsidR="00803974" w:rsidRPr="002D017D" w:rsidRDefault="00803974" w:rsidP="009B0427">
            <w:pPr>
              <w:rPr>
                <w:rFonts w:ascii="Aptos" w:hAnsi="Aptos" w:cs="Arial"/>
              </w:rPr>
            </w:pPr>
            <w:r w:rsidRPr="002D017D">
              <w:rPr>
                <w:rFonts w:ascii="Aptos" w:hAnsi="Aptos" w:cs="Arial"/>
              </w:rPr>
              <w:t>Registrácia:</w:t>
            </w:r>
          </w:p>
        </w:tc>
        <w:tc>
          <w:tcPr>
            <w:tcW w:w="6234" w:type="dxa"/>
          </w:tcPr>
          <w:p w14:paraId="2C4942C2" w14:textId="77777777" w:rsidR="00803974" w:rsidRPr="002D017D" w:rsidRDefault="00803974" w:rsidP="009B0427">
            <w:pPr>
              <w:rPr>
                <w:rStyle w:val="Vrazn"/>
                <w:rFonts w:ascii="Aptos" w:eastAsiaTheme="minorEastAsia" w:hAnsi="Aptos" w:cs="Arial"/>
                <w:b w:val="0"/>
              </w:rPr>
            </w:pPr>
          </w:p>
        </w:tc>
      </w:tr>
      <w:tr w:rsidR="00803974" w:rsidRPr="002D017D" w14:paraId="4140D759" w14:textId="77777777" w:rsidTr="009B0427">
        <w:tc>
          <w:tcPr>
            <w:tcW w:w="3652" w:type="dxa"/>
          </w:tcPr>
          <w:p w14:paraId="47677377" w14:textId="77777777" w:rsidR="00803974" w:rsidRPr="002D017D" w:rsidRDefault="00803974" w:rsidP="009B0427">
            <w:pPr>
              <w:rPr>
                <w:rStyle w:val="Vrazn"/>
                <w:rFonts w:ascii="Aptos" w:eastAsiaTheme="minorEastAsia" w:hAnsi="Aptos" w:cs="Arial"/>
                <w:b w:val="0"/>
              </w:rPr>
            </w:pPr>
            <w:r w:rsidRPr="002D017D">
              <w:rPr>
                <w:rFonts w:ascii="Aptos" w:hAnsi="Aptos" w:cs="Arial"/>
              </w:rPr>
              <w:t>Zastúpená:</w:t>
            </w:r>
          </w:p>
        </w:tc>
        <w:tc>
          <w:tcPr>
            <w:tcW w:w="6234" w:type="dxa"/>
          </w:tcPr>
          <w:p w14:paraId="66C57C5D" w14:textId="77777777" w:rsidR="00803974" w:rsidRPr="002D017D" w:rsidRDefault="00803974" w:rsidP="009B0427">
            <w:pPr>
              <w:rPr>
                <w:rStyle w:val="Vrazn"/>
                <w:rFonts w:ascii="Aptos" w:eastAsiaTheme="minorEastAsia" w:hAnsi="Aptos" w:cs="Arial"/>
                <w:b w:val="0"/>
              </w:rPr>
            </w:pPr>
          </w:p>
        </w:tc>
      </w:tr>
      <w:tr w:rsidR="00803974" w:rsidRPr="002D017D" w14:paraId="22119C64" w14:textId="77777777" w:rsidTr="009B0427">
        <w:tc>
          <w:tcPr>
            <w:tcW w:w="3652" w:type="dxa"/>
          </w:tcPr>
          <w:p w14:paraId="6F9249D2" w14:textId="77777777" w:rsidR="00803974" w:rsidRPr="002D017D" w:rsidRDefault="00803974" w:rsidP="009B0427">
            <w:pPr>
              <w:rPr>
                <w:rStyle w:val="Vrazn"/>
                <w:rFonts w:ascii="Aptos" w:eastAsiaTheme="minorEastAsia" w:hAnsi="Aptos" w:cs="Arial"/>
                <w:b w:val="0"/>
              </w:rPr>
            </w:pPr>
            <w:r w:rsidRPr="002D017D">
              <w:rPr>
                <w:rStyle w:val="Vrazn"/>
                <w:rFonts w:ascii="Aptos" w:eastAsiaTheme="minorEastAsia" w:hAnsi="Aptos" w:cs="Arial"/>
              </w:rPr>
              <w:t>Bankové spojenie:</w:t>
            </w:r>
          </w:p>
        </w:tc>
        <w:tc>
          <w:tcPr>
            <w:tcW w:w="6234" w:type="dxa"/>
          </w:tcPr>
          <w:p w14:paraId="5A26EAFC" w14:textId="77777777" w:rsidR="00803974" w:rsidRPr="002D017D" w:rsidRDefault="00803974" w:rsidP="009B0427">
            <w:pPr>
              <w:rPr>
                <w:rStyle w:val="Vrazn"/>
                <w:rFonts w:ascii="Aptos" w:eastAsiaTheme="minorEastAsia" w:hAnsi="Aptos" w:cs="Arial"/>
                <w:b w:val="0"/>
              </w:rPr>
            </w:pPr>
          </w:p>
        </w:tc>
      </w:tr>
      <w:tr w:rsidR="00803974" w:rsidRPr="002D017D" w14:paraId="43B7286C" w14:textId="77777777" w:rsidTr="009B0427">
        <w:tc>
          <w:tcPr>
            <w:tcW w:w="3652" w:type="dxa"/>
          </w:tcPr>
          <w:p w14:paraId="18A96FD0" w14:textId="77777777" w:rsidR="00803974" w:rsidRPr="002D017D" w:rsidRDefault="00803974" w:rsidP="009B0427">
            <w:pPr>
              <w:rPr>
                <w:rStyle w:val="Vrazn"/>
                <w:rFonts w:ascii="Aptos" w:eastAsiaTheme="minorEastAsia" w:hAnsi="Aptos" w:cs="Arial"/>
                <w:b w:val="0"/>
              </w:rPr>
            </w:pPr>
            <w:r>
              <w:rPr>
                <w:rStyle w:val="Vrazn"/>
                <w:rFonts w:ascii="Aptos" w:eastAsiaTheme="minorEastAsia" w:hAnsi="Aptos" w:cs="Arial"/>
              </w:rPr>
              <w:t>Bankový účet v tvare IBAN:</w:t>
            </w:r>
          </w:p>
        </w:tc>
        <w:tc>
          <w:tcPr>
            <w:tcW w:w="6234" w:type="dxa"/>
          </w:tcPr>
          <w:p w14:paraId="37333CFB" w14:textId="77777777" w:rsidR="00803974" w:rsidRPr="002D017D" w:rsidRDefault="00803974" w:rsidP="009B0427">
            <w:pPr>
              <w:rPr>
                <w:rStyle w:val="Vrazn"/>
                <w:rFonts w:ascii="Aptos" w:eastAsiaTheme="minorEastAsia" w:hAnsi="Aptos" w:cs="Arial"/>
                <w:b w:val="0"/>
              </w:rPr>
            </w:pPr>
          </w:p>
        </w:tc>
      </w:tr>
      <w:tr w:rsidR="00803974" w:rsidRPr="002D017D" w14:paraId="483D02BC" w14:textId="77777777" w:rsidTr="009B0427">
        <w:tc>
          <w:tcPr>
            <w:tcW w:w="3652" w:type="dxa"/>
          </w:tcPr>
          <w:p w14:paraId="64969CC3" w14:textId="77777777" w:rsidR="00803974" w:rsidRPr="002D017D" w:rsidRDefault="00803974" w:rsidP="009B0427">
            <w:pPr>
              <w:rPr>
                <w:rStyle w:val="Vrazn"/>
                <w:rFonts w:ascii="Aptos" w:eastAsiaTheme="minorEastAsia" w:hAnsi="Aptos" w:cs="Arial"/>
                <w:b w:val="0"/>
              </w:rPr>
            </w:pPr>
            <w:r w:rsidRPr="002D017D">
              <w:rPr>
                <w:rStyle w:val="Vrazn"/>
                <w:rFonts w:ascii="Aptos" w:eastAsiaTheme="minorEastAsia" w:hAnsi="Aptos" w:cs="Arial"/>
              </w:rPr>
              <w:t xml:space="preserve">Kontakt: </w:t>
            </w:r>
          </w:p>
        </w:tc>
        <w:tc>
          <w:tcPr>
            <w:tcW w:w="6234" w:type="dxa"/>
          </w:tcPr>
          <w:p w14:paraId="0108C367" w14:textId="77777777" w:rsidR="00803974" w:rsidRPr="002D017D" w:rsidRDefault="00803974" w:rsidP="009B0427">
            <w:pPr>
              <w:rPr>
                <w:rStyle w:val="Vrazn"/>
                <w:rFonts w:ascii="Aptos" w:eastAsiaTheme="minorEastAsia" w:hAnsi="Aptos" w:cs="Arial"/>
                <w:b w:val="0"/>
              </w:rPr>
            </w:pPr>
          </w:p>
        </w:tc>
      </w:tr>
      <w:tr w:rsidR="00803974" w:rsidRPr="002D017D" w14:paraId="40000478" w14:textId="77777777" w:rsidTr="009B0427">
        <w:tc>
          <w:tcPr>
            <w:tcW w:w="3652" w:type="dxa"/>
          </w:tcPr>
          <w:p w14:paraId="679EC89A" w14:textId="77777777" w:rsidR="00803974" w:rsidRPr="002D017D" w:rsidRDefault="00803974" w:rsidP="009B0427">
            <w:pPr>
              <w:rPr>
                <w:rStyle w:val="Vrazn"/>
                <w:rFonts w:ascii="Aptos" w:eastAsiaTheme="minorEastAsia" w:hAnsi="Aptos" w:cs="Arial"/>
                <w:b w:val="0"/>
              </w:rPr>
            </w:pPr>
          </w:p>
          <w:p w14:paraId="5182AD3C" w14:textId="77777777" w:rsidR="00803974" w:rsidRPr="002D017D" w:rsidRDefault="00803974" w:rsidP="009B0427">
            <w:pPr>
              <w:rPr>
                <w:rStyle w:val="Vrazn"/>
                <w:rFonts w:ascii="Aptos" w:eastAsiaTheme="minorEastAsia" w:hAnsi="Aptos" w:cs="Arial"/>
                <w:b w:val="0"/>
              </w:rPr>
            </w:pPr>
            <w:r w:rsidRPr="002D017D">
              <w:rPr>
                <w:rStyle w:val="Vrazn"/>
                <w:rFonts w:ascii="Aptos" w:eastAsiaTheme="minorEastAsia" w:hAnsi="Aptos" w:cs="Arial"/>
              </w:rPr>
              <w:t>(ďalej aj ako „</w:t>
            </w:r>
            <w:r w:rsidRPr="002D017D">
              <w:rPr>
                <w:rStyle w:val="Vrazn"/>
                <w:rFonts w:ascii="Aptos" w:eastAsiaTheme="minorEastAsia" w:hAnsi="Aptos" w:cs="Arial"/>
                <w:bCs/>
              </w:rPr>
              <w:t>Dodávateľ</w:t>
            </w:r>
            <w:r w:rsidRPr="002D017D">
              <w:rPr>
                <w:rStyle w:val="Vrazn"/>
                <w:rFonts w:ascii="Aptos" w:eastAsiaTheme="minorEastAsia" w:hAnsi="Aptos" w:cs="Arial"/>
              </w:rPr>
              <w:t>“)</w:t>
            </w:r>
          </w:p>
        </w:tc>
        <w:tc>
          <w:tcPr>
            <w:tcW w:w="6234" w:type="dxa"/>
          </w:tcPr>
          <w:p w14:paraId="1D3CC937" w14:textId="77777777" w:rsidR="00803974" w:rsidRPr="002D017D" w:rsidRDefault="00803974" w:rsidP="009B0427">
            <w:pPr>
              <w:rPr>
                <w:rStyle w:val="Vrazn"/>
                <w:rFonts w:ascii="Aptos" w:eastAsiaTheme="minorEastAsia" w:hAnsi="Aptos" w:cs="Arial"/>
                <w:b w:val="0"/>
              </w:rPr>
            </w:pPr>
          </w:p>
        </w:tc>
      </w:tr>
    </w:tbl>
    <w:p w14:paraId="5BB83FFE" w14:textId="77777777" w:rsidR="00803974" w:rsidRPr="002D017D" w:rsidRDefault="00803974" w:rsidP="00035227">
      <w:pPr>
        <w:spacing w:after="0"/>
        <w:rPr>
          <w:rFonts w:ascii="Aptos" w:hAnsi="Aptos" w:cs="Arial"/>
        </w:rPr>
      </w:pPr>
    </w:p>
    <w:p w14:paraId="467BC94B" w14:textId="77777777" w:rsidR="00803974" w:rsidRPr="002D017D" w:rsidRDefault="00803974" w:rsidP="00B560F3">
      <w:pPr>
        <w:rPr>
          <w:rFonts w:ascii="Aptos" w:hAnsi="Aptos" w:cs="Arial"/>
        </w:rPr>
      </w:pPr>
      <w:r w:rsidRPr="002D017D">
        <w:rPr>
          <w:rFonts w:ascii="Aptos" w:hAnsi="Aptos" w:cs="Arial"/>
        </w:rPr>
        <w:t>(COO a Dodávateľ spolu ďalej ako „</w:t>
      </w:r>
      <w:r w:rsidRPr="002D017D">
        <w:rPr>
          <w:rFonts w:ascii="Aptos" w:hAnsi="Aptos" w:cs="Arial"/>
          <w:b/>
          <w:bCs/>
        </w:rPr>
        <w:t>Účastníci dohody</w:t>
      </w:r>
      <w:r w:rsidRPr="002D017D">
        <w:rPr>
          <w:rFonts w:ascii="Aptos" w:hAnsi="Aptos" w:cs="Arial"/>
        </w:rPr>
        <w:t>“ alebo jednotlivo ako „</w:t>
      </w:r>
      <w:r w:rsidRPr="002D017D">
        <w:rPr>
          <w:rFonts w:ascii="Aptos" w:hAnsi="Aptos" w:cs="Arial"/>
          <w:b/>
        </w:rPr>
        <w:t>Účastník dohody</w:t>
      </w:r>
      <w:r w:rsidRPr="002D017D">
        <w:rPr>
          <w:rFonts w:ascii="Aptos" w:hAnsi="Aptos" w:cs="Arial"/>
        </w:rPr>
        <w:t>“)</w:t>
      </w:r>
    </w:p>
    <w:p w14:paraId="3189EAD4" w14:textId="6E24DDA6" w:rsidR="00803974" w:rsidRPr="002D017D" w:rsidRDefault="00803974" w:rsidP="00803974">
      <w:pPr>
        <w:jc w:val="center"/>
        <w:rPr>
          <w:rFonts w:ascii="Aptos" w:hAnsi="Aptos" w:cs="Arial"/>
          <w:b/>
        </w:rPr>
      </w:pPr>
      <w:r w:rsidRPr="002D017D">
        <w:rPr>
          <w:rFonts w:ascii="Aptos" w:hAnsi="Aptos" w:cs="Arial"/>
          <w:b/>
        </w:rPr>
        <w:t>uzatvárajú</w:t>
      </w:r>
    </w:p>
    <w:p w14:paraId="1302868F" w14:textId="284EC2FB" w:rsidR="00803974" w:rsidRPr="002D017D" w:rsidRDefault="00803974" w:rsidP="00635B13">
      <w:pPr>
        <w:spacing w:after="0"/>
        <w:jc w:val="both"/>
        <w:rPr>
          <w:rFonts w:ascii="Aptos" w:hAnsi="Aptos" w:cs="Arial"/>
        </w:rPr>
      </w:pPr>
      <w:r w:rsidRPr="002D017D">
        <w:rPr>
          <w:rFonts w:ascii="Aptos" w:hAnsi="Aptos" w:cs="Arial"/>
        </w:rPr>
        <w:t>na základe výsledku centralizovaného verejného obstarávania postupom zadávania zákazky verejnou súťažou na predmet zákazky „</w:t>
      </w:r>
      <w:r w:rsidR="000057CF" w:rsidRPr="000057CF">
        <w:rPr>
          <w:rFonts w:ascii="Aptos" w:hAnsi="Aptos"/>
        </w:rPr>
        <w:t xml:space="preserve">CVO – Lieky s účinnou látkou ATC – V08AB – </w:t>
      </w:r>
      <w:proofErr w:type="spellStart"/>
      <w:r w:rsidR="000057CF" w:rsidRPr="000057CF">
        <w:rPr>
          <w:rFonts w:ascii="Aptos" w:hAnsi="Aptos"/>
        </w:rPr>
        <w:t>Nízkoosmolárne</w:t>
      </w:r>
      <w:proofErr w:type="spellEnd"/>
      <w:r w:rsidR="000057CF" w:rsidRPr="000057CF">
        <w:rPr>
          <w:rFonts w:ascii="Aptos" w:hAnsi="Aptos"/>
        </w:rPr>
        <w:t xml:space="preserve"> </w:t>
      </w:r>
      <w:proofErr w:type="spellStart"/>
      <w:r w:rsidR="000057CF" w:rsidRPr="000057CF">
        <w:rPr>
          <w:rFonts w:ascii="Aptos" w:hAnsi="Aptos"/>
        </w:rPr>
        <w:t>nefrotropné</w:t>
      </w:r>
      <w:proofErr w:type="spellEnd"/>
      <w:r w:rsidR="000057CF" w:rsidRPr="000057CF">
        <w:rPr>
          <w:rFonts w:ascii="Aptos" w:hAnsi="Aptos"/>
        </w:rPr>
        <w:t xml:space="preserve"> RTG-kontrastné látky rozpustné vo vode</w:t>
      </w:r>
      <w:r w:rsidRPr="006E7CAF">
        <w:rPr>
          <w:rFonts w:ascii="Aptos" w:hAnsi="Aptos" w:cs="Arial"/>
          <w:i/>
        </w:rPr>
        <w:t>“</w:t>
      </w:r>
      <w:r w:rsidR="000057CF">
        <w:rPr>
          <w:rFonts w:ascii="Aptos" w:hAnsi="Aptos" w:cs="Arial"/>
          <w:i/>
        </w:rPr>
        <w:t xml:space="preserve"> </w:t>
      </w:r>
      <w:r w:rsidRPr="002D017D">
        <w:rPr>
          <w:rFonts w:ascii="Aptos" w:hAnsi="Aptos" w:cs="Arial"/>
        </w:rPr>
        <w:t xml:space="preserve">v súlade so zákonom o verejnom obstarávaní, zákonom č. 576/2004 Z. z. o zdravotnej starostlivosti, službách súvisiacich s poskytovaním zdravotnej starostlivosti a o zmene </w:t>
      </w:r>
      <w:r w:rsidRPr="002D017D">
        <w:rPr>
          <w:rFonts w:ascii="Aptos" w:hAnsi="Aptos" w:cs="Arial"/>
        </w:rPr>
        <w:lastRenderedPageBreak/>
        <w:t>a doplnení niektorých zákonov v znení neskorších predpisov, zákonom č.</w:t>
      </w:r>
      <w:r>
        <w:rPr>
          <w:rFonts w:ascii="Aptos" w:hAnsi="Aptos" w:cs="Arial"/>
        </w:rPr>
        <w:t> </w:t>
      </w:r>
      <w:r w:rsidRPr="002D017D">
        <w:rPr>
          <w:rFonts w:ascii="Aptos" w:hAnsi="Aptos" w:cs="Arial"/>
        </w:rPr>
        <w:t>577/2004 Z. z. o rozsahu zdravotnej starostlivosti uhrádzanej na základe verejného zdravotného poistenia a o úhradách za služby súvisiace s poskytovaním zdravotnej starostlivosti v znení neskorších predpisov, zákonom č. 578/2004 Z. z. o poskytovateľoch zdravotnej starostlivosti, zdravotníckych pracovníkoch, stavovských organizáciách v zdravotníctve a o zmene a doplnení niektorých zákonov v znení neskorších predpisov, zákonom č. 580/2004  Z. z. o zdravotnom poistení a o zmene a doplnení zákona č. 95/2002 Z. z. o poisťovníctve a o zmene a doplnení niektorých zákonov v znení neskorších predpisov, zákonom č. 362/2011 Z. z. o liekoch a zdravotníckych pomôckach a o zmene a doplnení niektorých zákonov v znení neskorších predpisov, zákonom č.</w:t>
      </w:r>
      <w:r>
        <w:rPr>
          <w:rFonts w:ascii="Aptos" w:hAnsi="Aptos" w:cs="Arial" w:hint="eastAsia"/>
        </w:rPr>
        <w:t> </w:t>
      </w:r>
      <w:r w:rsidRPr="002D017D">
        <w:rPr>
          <w:rFonts w:ascii="Aptos" w:hAnsi="Aptos" w:cs="Arial"/>
        </w:rPr>
        <w:t>363/2011 Z. z. o rozsahu a podmienkach úhrady liekov, zdravotníckych pomôcok a dietetických potravín na základe verejného zdravotného poistenia a o zmene a doplnení niektorých zákonov v znení neskorších predpisov (ďalej len „</w:t>
      </w:r>
      <w:r w:rsidRPr="002D017D">
        <w:rPr>
          <w:rFonts w:ascii="Aptos" w:hAnsi="Aptos" w:cs="Arial"/>
          <w:b/>
        </w:rPr>
        <w:t>zákon č.</w:t>
      </w:r>
      <w:r>
        <w:rPr>
          <w:rFonts w:ascii="Aptos" w:hAnsi="Aptos" w:cs="Arial"/>
          <w:b/>
        </w:rPr>
        <w:t> </w:t>
      </w:r>
      <w:r w:rsidRPr="002D017D">
        <w:rPr>
          <w:rFonts w:ascii="Aptos" w:hAnsi="Aptos" w:cs="Arial"/>
          <w:b/>
        </w:rPr>
        <w:t>363/2011 Z. z.</w:t>
      </w:r>
      <w:r w:rsidRPr="002D017D">
        <w:rPr>
          <w:rFonts w:ascii="Aptos" w:hAnsi="Aptos" w:cs="Arial"/>
        </w:rPr>
        <w:t xml:space="preserve">“), Obchodným zákonníkom </w:t>
      </w:r>
      <w:r>
        <w:rPr>
          <w:rFonts w:ascii="Aptos" w:hAnsi="Aptos" w:cs="Arial"/>
        </w:rPr>
        <w:t>a</w:t>
      </w:r>
      <w:r>
        <w:rPr>
          <w:rFonts w:ascii="Aptos" w:hAnsi="Aptos" w:cs="Arial" w:hint="eastAsia"/>
        </w:rPr>
        <w:t> </w:t>
      </w:r>
      <w:r w:rsidRPr="002D017D">
        <w:rPr>
          <w:rFonts w:ascii="Aptos" w:hAnsi="Aptos" w:cs="Arial"/>
        </w:rPr>
        <w:t xml:space="preserve">zákonom č. 18/1996 Z. z. o cenách v znení neskorších predpisov, túto </w:t>
      </w:r>
      <w:r>
        <w:rPr>
          <w:rFonts w:ascii="Aptos" w:hAnsi="Aptos" w:cs="Arial"/>
        </w:rPr>
        <w:t>D</w:t>
      </w:r>
      <w:r w:rsidRPr="002D017D">
        <w:rPr>
          <w:rFonts w:ascii="Aptos" w:hAnsi="Aptos" w:cs="Arial"/>
        </w:rPr>
        <w:t>ohodu.</w:t>
      </w:r>
    </w:p>
    <w:p w14:paraId="62F0D09F" w14:textId="77777777" w:rsidR="00803974" w:rsidRPr="002D017D" w:rsidRDefault="00803974" w:rsidP="00635B13">
      <w:pPr>
        <w:spacing w:after="0"/>
        <w:jc w:val="both"/>
        <w:rPr>
          <w:rStyle w:val="Vrazn"/>
          <w:rFonts w:ascii="Aptos" w:hAnsi="Aptos" w:cs="Arial"/>
          <w:b w:val="0"/>
        </w:rPr>
      </w:pPr>
    </w:p>
    <w:p w14:paraId="4B805833" w14:textId="77777777" w:rsidR="00803974" w:rsidRPr="002D017D" w:rsidRDefault="00803974" w:rsidP="00635B13">
      <w:pPr>
        <w:spacing w:after="0"/>
        <w:jc w:val="both"/>
        <w:rPr>
          <w:rStyle w:val="Vrazn"/>
          <w:rFonts w:ascii="Aptos" w:hAnsi="Aptos" w:cs="Arial"/>
          <w:b w:val="0"/>
        </w:rPr>
      </w:pPr>
    </w:p>
    <w:p w14:paraId="15C480B6" w14:textId="77777777" w:rsidR="00803974" w:rsidRPr="002D017D" w:rsidRDefault="00803974" w:rsidP="00635B13">
      <w:pPr>
        <w:spacing w:after="60"/>
        <w:jc w:val="center"/>
        <w:rPr>
          <w:rStyle w:val="Vrazn"/>
          <w:rFonts w:ascii="Aptos" w:hAnsi="Aptos" w:cs="Arial"/>
        </w:rPr>
      </w:pPr>
      <w:r w:rsidRPr="002D017D">
        <w:rPr>
          <w:rStyle w:val="Vrazn"/>
          <w:rFonts w:ascii="Aptos" w:hAnsi="Aptos" w:cs="Arial"/>
        </w:rPr>
        <w:t>Článok II</w:t>
      </w:r>
    </w:p>
    <w:p w14:paraId="2E8A73FA" w14:textId="77777777" w:rsidR="00803974" w:rsidRPr="002D017D" w:rsidRDefault="00803974" w:rsidP="00661254">
      <w:pPr>
        <w:jc w:val="center"/>
        <w:rPr>
          <w:rStyle w:val="Vrazn"/>
          <w:rFonts w:ascii="Aptos" w:hAnsi="Aptos" w:cs="Arial"/>
          <w:bCs/>
        </w:rPr>
      </w:pPr>
      <w:r w:rsidRPr="002D017D">
        <w:rPr>
          <w:rStyle w:val="Vrazn"/>
          <w:rFonts w:ascii="Aptos" w:hAnsi="Aptos" w:cs="Arial"/>
          <w:bCs/>
        </w:rPr>
        <w:t xml:space="preserve">Predmet </w:t>
      </w:r>
      <w:r>
        <w:rPr>
          <w:rStyle w:val="Vrazn"/>
          <w:rFonts w:ascii="Aptos" w:hAnsi="Aptos" w:cs="Arial"/>
          <w:bCs/>
        </w:rPr>
        <w:t>D</w:t>
      </w:r>
      <w:r w:rsidRPr="002D017D">
        <w:rPr>
          <w:rStyle w:val="Vrazn"/>
          <w:rFonts w:ascii="Aptos" w:hAnsi="Aptos" w:cs="Arial"/>
          <w:bCs/>
        </w:rPr>
        <w:t>ohody</w:t>
      </w:r>
    </w:p>
    <w:p w14:paraId="108FF798" w14:textId="77777777" w:rsidR="00803974" w:rsidRPr="002D017D" w:rsidRDefault="00803974" w:rsidP="001535EE">
      <w:pPr>
        <w:numPr>
          <w:ilvl w:val="0"/>
          <w:numId w:val="49"/>
        </w:numPr>
        <w:spacing w:after="0" w:line="240" w:lineRule="auto"/>
        <w:ind w:left="426" w:hanging="426"/>
        <w:jc w:val="both"/>
        <w:rPr>
          <w:rFonts w:ascii="Aptos" w:hAnsi="Aptos" w:cs="Arial"/>
        </w:rPr>
      </w:pPr>
      <w:r w:rsidRPr="002D017D">
        <w:rPr>
          <w:rFonts w:ascii="Aptos" w:hAnsi="Aptos" w:cs="Arial"/>
        </w:rPr>
        <w:t>Predmetom tejto Dohody je záväzok Dodávateľa dodávať verejným obstarávateľom v zriaďovateľskej pôsobnosti COO, ktorí sú uvedení v Prílohe č. 2 Dohody (ďalej len „</w:t>
      </w:r>
      <w:r w:rsidRPr="002D017D">
        <w:rPr>
          <w:rFonts w:ascii="Aptos" w:hAnsi="Aptos" w:cs="Arial"/>
          <w:b/>
        </w:rPr>
        <w:t>Podriadené organizácie</w:t>
      </w:r>
      <w:r w:rsidRPr="002D017D">
        <w:rPr>
          <w:rFonts w:ascii="Aptos" w:hAnsi="Aptos" w:cs="Arial"/>
        </w:rPr>
        <w:t xml:space="preserve">“),  </w:t>
      </w:r>
    </w:p>
    <w:p w14:paraId="7E1A376A" w14:textId="77777777" w:rsidR="00803974" w:rsidRPr="002D017D" w:rsidRDefault="00803974" w:rsidP="001535EE">
      <w:pPr>
        <w:spacing w:before="240"/>
        <w:ind w:left="426"/>
        <w:jc w:val="both"/>
        <w:rPr>
          <w:rFonts w:ascii="Aptos" w:hAnsi="Aptos" w:cs="Arial"/>
          <w:i/>
          <w:color w:val="8496B0" w:themeColor="text2" w:themeTint="99"/>
        </w:rPr>
      </w:pPr>
      <w:r w:rsidRPr="002D017D">
        <w:rPr>
          <w:rFonts w:ascii="Aptos" w:hAnsi="Aptos" w:cs="Arial"/>
        </w:rPr>
        <w:t>Liek</w:t>
      </w:r>
      <w:r>
        <w:rPr>
          <w:rFonts w:ascii="Aptos" w:hAnsi="Aptos" w:cs="Arial"/>
        </w:rPr>
        <w:t>/lieky</w:t>
      </w:r>
      <w:r w:rsidRPr="002D017D">
        <w:rPr>
          <w:rFonts w:ascii="Aptos" w:hAnsi="Aptos" w:cs="Arial"/>
        </w:rPr>
        <w:t xml:space="preserve"> - </w:t>
      </w:r>
      <w:r w:rsidRPr="002D017D">
        <w:rPr>
          <w:rFonts w:ascii="Aptos" w:hAnsi="Aptos" w:cs="Arial"/>
          <w:b/>
        </w:rPr>
        <w:t>............</w:t>
      </w:r>
      <w:r w:rsidRPr="002D017D">
        <w:rPr>
          <w:rFonts w:ascii="Aptos" w:hAnsi="Aptos" w:cs="Arial"/>
          <w:b/>
          <w:color w:val="000000"/>
        </w:rPr>
        <w:t xml:space="preserve"> </w:t>
      </w:r>
      <w:r w:rsidRPr="002D017D">
        <w:rPr>
          <w:rFonts w:ascii="Aptos" w:hAnsi="Aptos" w:cs="Arial"/>
          <w:i/>
          <w:color w:val="8496B0" w:themeColor="text2" w:themeTint="99"/>
        </w:rPr>
        <w:t xml:space="preserve">(uchádzač doplní názov lieku vo vzťahu k príslušnej časti predmetu zákazky, na ktorú predložil ponuku) </w:t>
      </w:r>
    </w:p>
    <w:p w14:paraId="4ECCDC5C" w14:textId="77777777" w:rsidR="00803974" w:rsidRPr="002D017D" w:rsidRDefault="00803974" w:rsidP="001535EE">
      <w:pPr>
        <w:spacing w:before="120" w:after="0"/>
        <w:ind w:left="426"/>
        <w:jc w:val="both"/>
        <w:rPr>
          <w:rFonts w:ascii="Aptos" w:hAnsi="Aptos" w:cs="Arial"/>
        </w:rPr>
      </w:pPr>
      <w:r w:rsidRPr="002D017D">
        <w:rPr>
          <w:rFonts w:ascii="Aptos" w:hAnsi="Aptos" w:cs="Arial"/>
        </w:rPr>
        <w:t xml:space="preserve">podľa špecifikácie uvedenej v Prílohe č. 1 tejto Dohody, a to na základe </w:t>
      </w:r>
      <w:r>
        <w:rPr>
          <w:rFonts w:ascii="Aptos" w:hAnsi="Aptos" w:cs="Arial"/>
        </w:rPr>
        <w:t xml:space="preserve">čiastkových </w:t>
      </w:r>
      <w:r w:rsidRPr="002D017D">
        <w:rPr>
          <w:rFonts w:ascii="Aptos" w:hAnsi="Aptos" w:cs="Arial"/>
        </w:rPr>
        <w:t xml:space="preserve">objednávok Podriadených organizácií do miest špecifikovaných v Prílohe č. 2 tejto Dohody (ak nebude v príslušnej </w:t>
      </w:r>
      <w:r>
        <w:rPr>
          <w:rFonts w:ascii="Aptos" w:hAnsi="Aptos" w:cs="Arial"/>
        </w:rPr>
        <w:t xml:space="preserve">čiastkovej </w:t>
      </w:r>
      <w:r w:rsidRPr="002D017D">
        <w:rPr>
          <w:rFonts w:ascii="Aptos" w:hAnsi="Aptos" w:cs="Arial"/>
        </w:rPr>
        <w:t xml:space="preserve">objednávke uvedené inak), a plniť ostatné povinnosti podľa ostatných ustanovení tejto Dohody. </w:t>
      </w:r>
    </w:p>
    <w:p w14:paraId="242EA332" w14:textId="77777777" w:rsidR="00803974" w:rsidRPr="002D017D" w:rsidRDefault="00803974" w:rsidP="001535EE">
      <w:pPr>
        <w:numPr>
          <w:ilvl w:val="0"/>
          <w:numId w:val="49"/>
        </w:numPr>
        <w:spacing w:before="120" w:after="0" w:line="240" w:lineRule="auto"/>
        <w:ind w:left="426" w:hanging="426"/>
        <w:jc w:val="both"/>
        <w:rPr>
          <w:rFonts w:ascii="Aptos" w:hAnsi="Aptos" w:cs="Arial"/>
        </w:rPr>
      </w:pPr>
      <w:r w:rsidRPr="002D017D">
        <w:rPr>
          <w:rFonts w:ascii="Aptos" w:hAnsi="Aptos" w:cs="Arial"/>
        </w:rPr>
        <w:t>Predpokladaný objem liekov, ktoré majú byť dodané podľa tejto Dohody je</w:t>
      </w:r>
    </w:p>
    <w:p w14:paraId="2C376C9D" w14:textId="77777777" w:rsidR="00803974" w:rsidRPr="002D017D" w:rsidRDefault="00803974" w:rsidP="003E5A3B">
      <w:pPr>
        <w:spacing w:before="240"/>
        <w:ind w:left="426"/>
        <w:jc w:val="both"/>
        <w:rPr>
          <w:rFonts w:ascii="Aptos" w:hAnsi="Aptos" w:cs="Arial"/>
          <w:i/>
          <w:color w:val="8496B0" w:themeColor="text2" w:themeTint="99"/>
        </w:rPr>
      </w:pPr>
      <w:r w:rsidRPr="002D017D">
        <w:rPr>
          <w:rFonts w:ascii="Aptos" w:hAnsi="Aptos" w:cs="Arial"/>
          <w:i/>
        </w:rPr>
        <w:t>.............</w:t>
      </w:r>
      <w:r w:rsidRPr="002D017D">
        <w:rPr>
          <w:rFonts w:ascii="Aptos" w:hAnsi="Aptos" w:cs="Arial"/>
          <w:i/>
          <w:color w:val="8496B0" w:themeColor="text2" w:themeTint="99"/>
        </w:rPr>
        <w:t xml:space="preserve"> (uchádzač doplní názov a množstvo lieku s prihliadnutím na príslušnú časť predmetu zákazky, vo vzťahu ku ktorej predložil ponuku), </w:t>
      </w:r>
    </w:p>
    <w:p w14:paraId="654E8665" w14:textId="77777777" w:rsidR="00803974" w:rsidRPr="002D017D" w:rsidRDefault="00803974" w:rsidP="00D675C4">
      <w:pPr>
        <w:spacing w:before="240"/>
        <w:ind w:left="426"/>
        <w:jc w:val="both"/>
        <w:rPr>
          <w:rFonts w:ascii="Aptos" w:hAnsi="Aptos" w:cs="Arial"/>
        </w:rPr>
      </w:pPr>
      <w:r w:rsidRPr="002D017D">
        <w:rPr>
          <w:rFonts w:ascii="Aptos" w:hAnsi="Aptos" w:cs="Arial"/>
        </w:rPr>
        <w:t>a to počas celej doby platnosti tejto Dohody (ďalej len „</w:t>
      </w:r>
      <w:r w:rsidRPr="002D017D">
        <w:rPr>
          <w:rFonts w:ascii="Aptos" w:hAnsi="Aptos" w:cs="Arial"/>
          <w:b/>
        </w:rPr>
        <w:t>liek</w:t>
      </w:r>
      <w:r>
        <w:rPr>
          <w:rFonts w:ascii="Aptos" w:hAnsi="Aptos" w:cs="Arial"/>
          <w:b/>
        </w:rPr>
        <w:t>/lieky</w:t>
      </w:r>
      <w:r w:rsidRPr="002D017D">
        <w:rPr>
          <w:rFonts w:ascii="Aptos" w:hAnsi="Aptos" w:cs="Arial"/>
        </w:rPr>
        <w:t>“ podľa toho</w:t>
      </w:r>
      <w:r>
        <w:rPr>
          <w:rFonts w:ascii="Aptos" w:hAnsi="Aptos" w:cs="Arial"/>
        </w:rPr>
        <w:t>,</w:t>
      </w:r>
      <w:r w:rsidRPr="002D017D">
        <w:rPr>
          <w:rFonts w:ascii="Aptos" w:hAnsi="Aptos" w:cs="Arial"/>
        </w:rPr>
        <w:t xml:space="preserve"> čo je relevantné). Účastníci dohody sa môžu dohodnúť na dodávaní iného ako predpokladaného objemu </w:t>
      </w:r>
      <w:r>
        <w:rPr>
          <w:rFonts w:ascii="Aptos" w:hAnsi="Aptos" w:cs="Arial"/>
        </w:rPr>
        <w:t>lieku/</w:t>
      </w:r>
      <w:r w:rsidRPr="002D017D">
        <w:rPr>
          <w:rFonts w:ascii="Aptos" w:hAnsi="Aptos" w:cs="Arial"/>
        </w:rPr>
        <w:t xml:space="preserve">liekov, pričom finančný objem všetkých plnení poskytnutých na základe tejto Dohody nesmie prekročiť celkový predpokladaný finančný objem podľa článku IV bod 1 tejto Dohody a vypočíta sa ako súčet súm všetkých </w:t>
      </w:r>
      <w:r>
        <w:rPr>
          <w:rFonts w:ascii="Aptos" w:hAnsi="Aptos" w:cs="Arial"/>
        </w:rPr>
        <w:t xml:space="preserve">faktúr, ktoré </w:t>
      </w:r>
      <w:r w:rsidRPr="002D017D">
        <w:rPr>
          <w:rFonts w:ascii="Aptos" w:hAnsi="Aptos" w:cs="Arial"/>
        </w:rPr>
        <w:t>Dodávateľ</w:t>
      </w:r>
      <w:r>
        <w:rPr>
          <w:rFonts w:ascii="Aptos" w:hAnsi="Aptos" w:cs="Arial"/>
        </w:rPr>
        <w:t xml:space="preserve"> </w:t>
      </w:r>
      <w:r w:rsidRPr="002D017D">
        <w:rPr>
          <w:rFonts w:ascii="Aptos" w:hAnsi="Aptos" w:cs="Arial"/>
        </w:rPr>
        <w:t xml:space="preserve">oprávnene </w:t>
      </w:r>
      <w:r w:rsidRPr="00185649">
        <w:rPr>
          <w:rFonts w:ascii="Aptos" w:hAnsi="Aptos" w:cs="Arial"/>
        </w:rPr>
        <w:t>vystavil Podriadeným organizáciám</w:t>
      </w:r>
      <w:r>
        <w:rPr>
          <w:rFonts w:ascii="Aptos" w:hAnsi="Aptos" w:cs="Arial"/>
        </w:rPr>
        <w:t xml:space="preserve"> </w:t>
      </w:r>
      <w:r w:rsidRPr="002D017D">
        <w:rPr>
          <w:rFonts w:ascii="Aptos" w:hAnsi="Aptos" w:cs="Arial"/>
        </w:rPr>
        <w:t xml:space="preserve">na základe </w:t>
      </w:r>
      <w:r>
        <w:rPr>
          <w:rFonts w:ascii="Aptos" w:hAnsi="Aptos" w:cs="Arial"/>
        </w:rPr>
        <w:t>tejto Dohody.</w:t>
      </w:r>
    </w:p>
    <w:p w14:paraId="1086B5D9" w14:textId="77777777" w:rsidR="00803974" w:rsidRPr="002D017D" w:rsidRDefault="00803974" w:rsidP="001535EE">
      <w:pPr>
        <w:numPr>
          <w:ilvl w:val="0"/>
          <w:numId w:val="49"/>
        </w:numPr>
        <w:spacing w:before="120" w:after="0" w:line="240" w:lineRule="auto"/>
        <w:ind w:left="426" w:hanging="426"/>
        <w:jc w:val="both"/>
        <w:rPr>
          <w:rFonts w:ascii="Aptos" w:hAnsi="Aptos" w:cs="Arial"/>
        </w:rPr>
      </w:pPr>
      <w:r w:rsidRPr="002D017D">
        <w:rPr>
          <w:rFonts w:ascii="Aptos" w:hAnsi="Aptos" w:cs="Arial"/>
        </w:rPr>
        <w:t>Lieky budú</w:t>
      </w:r>
      <w:r>
        <w:rPr>
          <w:rFonts w:ascii="Aptos" w:hAnsi="Aptos" w:cs="Arial"/>
        </w:rPr>
        <w:t xml:space="preserve"> Dodávateľom</w:t>
      </w:r>
      <w:r w:rsidRPr="002D017D">
        <w:rPr>
          <w:rFonts w:ascii="Aptos" w:hAnsi="Aptos" w:cs="Arial"/>
        </w:rPr>
        <w:t xml:space="preserve"> dodávané vždy na základe </w:t>
      </w:r>
      <w:r>
        <w:rPr>
          <w:rFonts w:ascii="Aptos" w:hAnsi="Aptos" w:cs="Arial"/>
        </w:rPr>
        <w:t xml:space="preserve">čiastkových </w:t>
      </w:r>
      <w:r w:rsidRPr="002D017D">
        <w:rPr>
          <w:rFonts w:ascii="Aptos" w:hAnsi="Aptos" w:cs="Arial"/>
        </w:rPr>
        <w:t>objednávok, ktoré sú</w:t>
      </w:r>
      <w:r>
        <w:rPr>
          <w:rFonts w:ascii="Aptos" w:hAnsi="Aptos" w:cs="Arial" w:hint="eastAsia"/>
        </w:rPr>
        <w:t> </w:t>
      </w:r>
      <w:r w:rsidRPr="002D017D">
        <w:rPr>
          <w:rFonts w:ascii="Aptos" w:hAnsi="Aptos" w:cs="Arial"/>
        </w:rPr>
        <w:t xml:space="preserve">Podriadené organizácie oprávnené zadávať Dodávateľovi v súlade s  § 83 ods. 4 zákona o verejnom obstarávaní počas trvania tejto Dohody za podmienok stanovených touto Dohodou vždy podľa ich aktuálnych </w:t>
      </w:r>
      <w:r>
        <w:rPr>
          <w:rFonts w:ascii="Aptos" w:hAnsi="Aptos" w:cs="Arial"/>
        </w:rPr>
        <w:t xml:space="preserve">prevádzkových </w:t>
      </w:r>
      <w:r w:rsidRPr="002D017D">
        <w:rPr>
          <w:rFonts w:ascii="Aptos" w:hAnsi="Aptos" w:cs="Arial"/>
        </w:rPr>
        <w:t xml:space="preserve">potrieb. </w:t>
      </w:r>
    </w:p>
    <w:p w14:paraId="1AFB018D" w14:textId="77777777" w:rsidR="00803974" w:rsidRPr="002D017D" w:rsidRDefault="00803974" w:rsidP="001535EE">
      <w:pPr>
        <w:numPr>
          <w:ilvl w:val="0"/>
          <w:numId w:val="49"/>
        </w:numPr>
        <w:spacing w:before="120" w:after="0" w:line="240" w:lineRule="auto"/>
        <w:ind w:left="426" w:hanging="426"/>
        <w:jc w:val="both"/>
        <w:rPr>
          <w:rFonts w:ascii="Aptos" w:hAnsi="Aptos" w:cs="Arial"/>
        </w:rPr>
      </w:pPr>
      <w:r w:rsidRPr="002D017D">
        <w:rPr>
          <w:rFonts w:ascii="Aptos" w:hAnsi="Aptos" w:cs="Arial"/>
        </w:rPr>
        <w:t>Na základe tejto Dohody si budú Podriadené organizácie</w:t>
      </w:r>
      <w:r>
        <w:rPr>
          <w:rFonts w:ascii="Aptos" w:hAnsi="Aptos" w:cs="Arial"/>
        </w:rPr>
        <w:t>,</w:t>
      </w:r>
      <w:r w:rsidRPr="002D017D">
        <w:rPr>
          <w:rFonts w:ascii="Aptos" w:hAnsi="Aptos" w:cs="Arial"/>
        </w:rPr>
        <w:t xml:space="preserve"> ako verejní obstarávatelia v súlade s §</w:t>
      </w:r>
      <w:r>
        <w:rPr>
          <w:rFonts w:ascii="Aptos" w:hAnsi="Aptos" w:cs="Arial"/>
        </w:rPr>
        <w:t> </w:t>
      </w:r>
      <w:r w:rsidRPr="002D017D">
        <w:rPr>
          <w:rFonts w:ascii="Aptos" w:hAnsi="Aptos" w:cs="Arial"/>
        </w:rPr>
        <w:t xml:space="preserve">15 ods. 3 písm. d) zákona o verejnom obstarávaní zadávať </w:t>
      </w:r>
      <w:r>
        <w:rPr>
          <w:rFonts w:ascii="Aptos" w:hAnsi="Aptos" w:cs="Arial"/>
        </w:rPr>
        <w:t xml:space="preserve">čiastkové </w:t>
      </w:r>
      <w:r w:rsidRPr="002D017D">
        <w:rPr>
          <w:rFonts w:ascii="Aptos" w:hAnsi="Aptos" w:cs="Arial"/>
        </w:rPr>
        <w:t>objednávky na</w:t>
      </w:r>
      <w:r>
        <w:rPr>
          <w:rFonts w:ascii="Aptos" w:hAnsi="Aptos" w:cs="Arial" w:hint="eastAsia"/>
        </w:rPr>
        <w:t> </w:t>
      </w:r>
      <w:r w:rsidRPr="002D017D">
        <w:rPr>
          <w:rFonts w:ascii="Aptos" w:hAnsi="Aptos" w:cs="Arial"/>
        </w:rPr>
        <w:t>konkrétne množstvá</w:t>
      </w:r>
      <w:r>
        <w:rPr>
          <w:rFonts w:ascii="Aptos" w:hAnsi="Aptos" w:cs="Arial"/>
        </w:rPr>
        <w:t xml:space="preserve"> a druhy</w:t>
      </w:r>
      <w:r w:rsidRPr="002D017D">
        <w:rPr>
          <w:rFonts w:ascii="Aptos" w:hAnsi="Aptos" w:cs="Arial"/>
        </w:rPr>
        <w:t xml:space="preserve"> liekov až do vyčerpa</w:t>
      </w:r>
      <w:r>
        <w:rPr>
          <w:rFonts w:ascii="Aptos" w:hAnsi="Aptos" w:cs="Arial"/>
        </w:rPr>
        <w:t xml:space="preserve">nia celkového finančného objemu uvedeného v tejto Dohode. </w:t>
      </w:r>
      <w:r w:rsidRPr="002D017D">
        <w:rPr>
          <w:rFonts w:ascii="Aptos" w:hAnsi="Aptos" w:cs="Arial"/>
        </w:rPr>
        <w:t xml:space="preserve">Každá </w:t>
      </w:r>
      <w:r>
        <w:rPr>
          <w:rFonts w:ascii="Aptos" w:hAnsi="Aptos" w:cs="Arial"/>
        </w:rPr>
        <w:t xml:space="preserve">čiastková </w:t>
      </w:r>
      <w:r w:rsidRPr="002D017D">
        <w:rPr>
          <w:rFonts w:ascii="Aptos" w:hAnsi="Aptos" w:cs="Arial"/>
        </w:rPr>
        <w:t>objednávka podľa tejto Dohody bude doručená Dodávateľovi na</w:t>
      </w:r>
      <w:r>
        <w:rPr>
          <w:rFonts w:ascii="Aptos" w:hAnsi="Aptos" w:cs="Arial" w:hint="eastAsia"/>
        </w:rPr>
        <w:t> </w:t>
      </w:r>
      <w:r w:rsidRPr="002D017D">
        <w:rPr>
          <w:rFonts w:ascii="Aptos" w:hAnsi="Aptos" w:cs="Arial"/>
        </w:rPr>
        <w:t xml:space="preserve">adresu </w:t>
      </w:r>
      <w:r w:rsidRPr="002D017D">
        <w:rPr>
          <w:rFonts w:ascii="Aptos" w:hAnsi="Aptos" w:cs="Arial"/>
          <w:i/>
          <w:color w:val="8496B0" w:themeColor="text2" w:themeTint="99"/>
        </w:rPr>
        <w:t>...(doplní uchádzač)...</w:t>
      </w:r>
      <w:r w:rsidRPr="002D017D">
        <w:rPr>
          <w:rFonts w:ascii="Aptos" w:hAnsi="Aptos" w:cs="Arial"/>
        </w:rPr>
        <w:t xml:space="preserve">, pričom jej doručením Dodávateľovi vzniká medzi Dodávateľom a príslušnou Podriadenou organizáciou, ktorá </w:t>
      </w:r>
      <w:r>
        <w:rPr>
          <w:rFonts w:ascii="Aptos" w:hAnsi="Aptos" w:cs="Arial"/>
        </w:rPr>
        <w:t>čiastkovú objednávku na dodanie tovaru</w:t>
      </w:r>
      <w:r w:rsidRPr="002D017D">
        <w:rPr>
          <w:rFonts w:ascii="Aptos" w:hAnsi="Aptos" w:cs="Arial"/>
        </w:rPr>
        <w:t xml:space="preserve"> zadala, </w:t>
      </w:r>
      <w:r>
        <w:rPr>
          <w:rFonts w:ascii="Aptos" w:hAnsi="Aptos" w:cs="Arial"/>
        </w:rPr>
        <w:t>v súlade s podmienkami stanovenými v tejto Dohode,</w:t>
      </w:r>
      <w:r w:rsidRPr="002D017D">
        <w:rPr>
          <w:rFonts w:ascii="Aptos" w:hAnsi="Aptos" w:cs="Arial"/>
        </w:rPr>
        <w:t xml:space="preserve"> ktorej predmetom je</w:t>
      </w:r>
      <w:r>
        <w:rPr>
          <w:rFonts w:ascii="Aptos" w:hAnsi="Aptos" w:cs="Arial" w:hint="eastAsia"/>
        </w:rPr>
        <w:t> </w:t>
      </w:r>
      <w:r w:rsidRPr="002D017D">
        <w:rPr>
          <w:rFonts w:ascii="Aptos" w:hAnsi="Aptos" w:cs="Arial"/>
        </w:rPr>
        <w:t>záväzok Dodávateľa dodať príslušnej Podriadenej organizácii liek/lieky podľa tejto Dohody v</w:t>
      </w:r>
      <w:r>
        <w:rPr>
          <w:rFonts w:ascii="Aptos" w:hAnsi="Aptos" w:cs="Arial"/>
        </w:rPr>
        <w:t> </w:t>
      </w:r>
      <w:r w:rsidRPr="002D017D">
        <w:rPr>
          <w:rFonts w:ascii="Aptos" w:hAnsi="Aptos" w:cs="Arial"/>
        </w:rPr>
        <w:t>množstve</w:t>
      </w:r>
      <w:r>
        <w:rPr>
          <w:rFonts w:ascii="Aptos" w:hAnsi="Aptos" w:cs="Arial"/>
        </w:rPr>
        <w:t xml:space="preserve"> a druhu</w:t>
      </w:r>
      <w:r w:rsidRPr="002D017D">
        <w:rPr>
          <w:rFonts w:ascii="Aptos" w:hAnsi="Aptos" w:cs="Arial"/>
        </w:rPr>
        <w:t xml:space="preserve"> vymedzenom v</w:t>
      </w:r>
      <w:r>
        <w:rPr>
          <w:rFonts w:ascii="Aptos" w:hAnsi="Aptos" w:cs="Arial"/>
        </w:rPr>
        <w:t xml:space="preserve"> čiastkovej </w:t>
      </w:r>
      <w:r w:rsidRPr="002D017D">
        <w:rPr>
          <w:rFonts w:ascii="Aptos" w:hAnsi="Aptos" w:cs="Arial"/>
        </w:rPr>
        <w:t xml:space="preserve">objednávke, a to za podmienok stanovených touto </w:t>
      </w:r>
      <w:r w:rsidRPr="002D017D">
        <w:rPr>
          <w:rFonts w:ascii="Aptos" w:hAnsi="Aptos" w:cs="Arial"/>
        </w:rPr>
        <w:lastRenderedPageBreak/>
        <w:t>Dohodou, s</w:t>
      </w:r>
      <w:r>
        <w:rPr>
          <w:rFonts w:ascii="Aptos" w:hAnsi="Aptos" w:cs="Arial"/>
        </w:rPr>
        <w:t> </w:t>
      </w:r>
      <w:r w:rsidRPr="002D017D">
        <w:rPr>
          <w:rFonts w:ascii="Aptos" w:hAnsi="Aptos" w:cs="Arial"/>
        </w:rPr>
        <w:t>čím</w:t>
      </w:r>
      <w:r>
        <w:rPr>
          <w:rFonts w:ascii="Aptos" w:hAnsi="Aptos" w:cs="Arial" w:hint="eastAsia"/>
        </w:rPr>
        <w:t> </w:t>
      </w:r>
      <w:r w:rsidRPr="002D017D">
        <w:rPr>
          <w:rFonts w:ascii="Aptos" w:hAnsi="Aptos" w:cs="Arial"/>
        </w:rPr>
        <w:t xml:space="preserve">Dodávateľ podpisom tejto Dohody súhlasí. Každá </w:t>
      </w:r>
      <w:r>
        <w:rPr>
          <w:rFonts w:ascii="Aptos" w:hAnsi="Aptos" w:cs="Arial"/>
        </w:rPr>
        <w:t xml:space="preserve">vystavená čiastková </w:t>
      </w:r>
      <w:r w:rsidRPr="002D017D">
        <w:rPr>
          <w:rFonts w:ascii="Aptos" w:hAnsi="Aptos" w:cs="Arial"/>
        </w:rPr>
        <w:t xml:space="preserve">objednávka </w:t>
      </w:r>
      <w:r>
        <w:rPr>
          <w:rFonts w:ascii="Aptos" w:hAnsi="Aptos" w:cs="Arial"/>
        </w:rPr>
        <w:t xml:space="preserve">Podriadenou organizáciou </w:t>
      </w:r>
      <w:r w:rsidRPr="002D017D">
        <w:rPr>
          <w:rFonts w:ascii="Aptos" w:hAnsi="Aptos" w:cs="Arial"/>
        </w:rPr>
        <w:t>na základe tejto Dohody musí obsahovať</w:t>
      </w:r>
      <w:r>
        <w:rPr>
          <w:rFonts w:ascii="Aptos" w:hAnsi="Aptos" w:cs="Arial"/>
        </w:rPr>
        <w:t xml:space="preserve"> najmä,</w:t>
      </w:r>
      <w:r w:rsidRPr="002D017D">
        <w:rPr>
          <w:rFonts w:ascii="Aptos" w:hAnsi="Aptos" w:cs="Arial"/>
        </w:rPr>
        <w:t>:</w:t>
      </w:r>
    </w:p>
    <w:p w14:paraId="2A774F26" w14:textId="77777777" w:rsidR="00803974" w:rsidRPr="002D017D" w:rsidRDefault="00803974">
      <w:pPr>
        <w:pStyle w:val="Odsekzoznamu"/>
        <w:numPr>
          <w:ilvl w:val="0"/>
          <w:numId w:val="64"/>
        </w:numPr>
        <w:spacing w:after="0" w:line="240" w:lineRule="auto"/>
        <w:contextualSpacing w:val="0"/>
        <w:jc w:val="both"/>
        <w:rPr>
          <w:rFonts w:ascii="Aptos" w:hAnsi="Aptos" w:cs="Arial"/>
        </w:rPr>
      </w:pPr>
      <w:r w:rsidRPr="002D017D">
        <w:rPr>
          <w:rFonts w:ascii="Aptos" w:hAnsi="Aptos" w:cs="Arial"/>
        </w:rPr>
        <w:t xml:space="preserve">označenie príslušnej Podriadenej organizácie, ktorá </w:t>
      </w:r>
      <w:r>
        <w:rPr>
          <w:rFonts w:ascii="Aptos" w:hAnsi="Aptos" w:cs="Arial"/>
        </w:rPr>
        <w:t xml:space="preserve">čiastkovú </w:t>
      </w:r>
      <w:r w:rsidRPr="002D017D">
        <w:rPr>
          <w:rFonts w:ascii="Aptos" w:hAnsi="Aptos" w:cs="Arial"/>
        </w:rPr>
        <w:t xml:space="preserve">objednávku zadáva; </w:t>
      </w:r>
    </w:p>
    <w:p w14:paraId="3E241EE0" w14:textId="77777777" w:rsidR="00803974" w:rsidRPr="002D017D" w:rsidRDefault="00803974">
      <w:pPr>
        <w:pStyle w:val="Odsekzoznamu"/>
        <w:numPr>
          <w:ilvl w:val="0"/>
          <w:numId w:val="64"/>
        </w:numPr>
        <w:spacing w:after="0" w:line="240" w:lineRule="auto"/>
        <w:contextualSpacing w:val="0"/>
        <w:jc w:val="both"/>
        <w:rPr>
          <w:rFonts w:ascii="Aptos" w:hAnsi="Aptos" w:cs="Arial"/>
        </w:rPr>
      </w:pPr>
      <w:r w:rsidRPr="002D017D">
        <w:rPr>
          <w:rFonts w:ascii="Aptos" w:hAnsi="Aptos" w:cs="Arial"/>
        </w:rPr>
        <w:t xml:space="preserve">referenciu na túto Dohodu vrátane označenia jej číslom; </w:t>
      </w:r>
    </w:p>
    <w:p w14:paraId="0AC14873" w14:textId="77777777" w:rsidR="00803974" w:rsidRPr="002D017D" w:rsidRDefault="00803974">
      <w:pPr>
        <w:pStyle w:val="Odsekzoznamu"/>
        <w:numPr>
          <w:ilvl w:val="0"/>
          <w:numId w:val="64"/>
        </w:numPr>
        <w:spacing w:after="0" w:line="240" w:lineRule="auto"/>
        <w:contextualSpacing w:val="0"/>
        <w:jc w:val="both"/>
        <w:rPr>
          <w:rFonts w:ascii="Aptos" w:hAnsi="Aptos" w:cs="Arial"/>
        </w:rPr>
      </w:pPr>
      <w:r w:rsidRPr="002D017D">
        <w:rPr>
          <w:rFonts w:ascii="Aptos" w:hAnsi="Aptos" w:cs="Arial"/>
        </w:rPr>
        <w:t>označenie príslušného/</w:t>
      </w:r>
      <w:r>
        <w:rPr>
          <w:rFonts w:ascii="Aptos" w:hAnsi="Aptos" w:cs="Arial"/>
        </w:rPr>
        <w:t>prísluš</w:t>
      </w:r>
      <w:r w:rsidRPr="002D017D">
        <w:rPr>
          <w:rFonts w:ascii="Aptos" w:hAnsi="Aptos" w:cs="Arial"/>
        </w:rPr>
        <w:t xml:space="preserve">ných lieku/liekov a jeho množstva, ktoré si </w:t>
      </w:r>
      <w:r>
        <w:rPr>
          <w:rFonts w:ascii="Aptos" w:hAnsi="Aptos" w:cs="Arial"/>
        </w:rPr>
        <w:t xml:space="preserve">čiastkovo </w:t>
      </w:r>
      <w:r w:rsidRPr="002D017D">
        <w:rPr>
          <w:rFonts w:ascii="Aptos" w:hAnsi="Aptos" w:cs="Arial"/>
        </w:rPr>
        <w:t>objednáva; </w:t>
      </w:r>
    </w:p>
    <w:p w14:paraId="34052BC9" w14:textId="77777777" w:rsidR="00803974" w:rsidRPr="002D017D" w:rsidRDefault="00803974">
      <w:pPr>
        <w:pStyle w:val="Odsekzoznamu"/>
        <w:numPr>
          <w:ilvl w:val="0"/>
          <w:numId w:val="64"/>
        </w:numPr>
        <w:spacing w:after="0" w:line="240" w:lineRule="auto"/>
        <w:contextualSpacing w:val="0"/>
        <w:jc w:val="both"/>
        <w:rPr>
          <w:rFonts w:ascii="Aptos" w:hAnsi="Aptos" w:cs="Arial"/>
        </w:rPr>
      </w:pPr>
      <w:r w:rsidRPr="002D017D">
        <w:rPr>
          <w:rFonts w:ascii="Aptos" w:hAnsi="Aptos" w:cs="Arial"/>
        </w:rPr>
        <w:t>označenie miesta dodania</w:t>
      </w:r>
      <w:r>
        <w:rPr>
          <w:rFonts w:ascii="Aptos" w:hAnsi="Aptos" w:cs="Arial"/>
        </w:rPr>
        <w:t xml:space="preserve">; ak tento údaj </w:t>
      </w:r>
      <w:r w:rsidRPr="002D017D">
        <w:rPr>
          <w:rFonts w:ascii="Aptos" w:hAnsi="Aptos" w:cs="Arial"/>
        </w:rPr>
        <w:t>nebude v</w:t>
      </w:r>
      <w:r>
        <w:rPr>
          <w:rFonts w:ascii="Aptos" w:hAnsi="Aptos" w:cs="Arial"/>
        </w:rPr>
        <w:t>o vystavenej čiastkovej</w:t>
      </w:r>
      <w:r w:rsidRPr="002D017D">
        <w:rPr>
          <w:rFonts w:ascii="Aptos" w:hAnsi="Aptos" w:cs="Arial"/>
        </w:rPr>
        <w:t xml:space="preserve"> objednávke </w:t>
      </w:r>
      <w:r>
        <w:rPr>
          <w:rFonts w:ascii="Aptos" w:hAnsi="Aptos" w:cs="Arial"/>
        </w:rPr>
        <w:t xml:space="preserve">Podriadenou organizáciou </w:t>
      </w:r>
      <w:r w:rsidRPr="002D017D">
        <w:rPr>
          <w:rFonts w:ascii="Aptos" w:hAnsi="Aptos" w:cs="Arial"/>
        </w:rPr>
        <w:t>osobitne uvedené</w:t>
      </w:r>
      <w:r>
        <w:rPr>
          <w:rFonts w:ascii="Aptos" w:hAnsi="Aptos" w:cs="Arial"/>
        </w:rPr>
        <w:t>,</w:t>
      </w:r>
      <w:r w:rsidRPr="002D017D">
        <w:rPr>
          <w:rFonts w:ascii="Aptos" w:hAnsi="Aptos" w:cs="Arial"/>
        </w:rPr>
        <w:t xml:space="preserve"> má sa za to, že miestom dodania je miesto dodania príslušnej Podriadenej organizácie uvedené v Prílohe č. 2 tejto Dohody. </w:t>
      </w:r>
    </w:p>
    <w:p w14:paraId="456D86DA" w14:textId="77777777" w:rsidR="00803974" w:rsidRPr="002D017D" w:rsidRDefault="00803974" w:rsidP="001535EE">
      <w:pPr>
        <w:spacing w:before="120" w:after="0"/>
        <w:ind w:left="426"/>
        <w:jc w:val="both"/>
        <w:rPr>
          <w:rFonts w:ascii="Aptos" w:hAnsi="Aptos" w:cs="Arial"/>
        </w:rPr>
      </w:pPr>
      <w:r w:rsidRPr="002D017D">
        <w:rPr>
          <w:rFonts w:ascii="Aptos" w:hAnsi="Aptos" w:cs="Arial"/>
        </w:rPr>
        <w:t xml:space="preserve">Dodávateľ je povinný </w:t>
      </w:r>
      <w:r>
        <w:rPr>
          <w:rFonts w:ascii="Aptos" w:hAnsi="Aptos" w:cs="Arial"/>
        </w:rPr>
        <w:t xml:space="preserve">obratom potvrdiť prijatie </w:t>
      </w:r>
      <w:r w:rsidRPr="002D017D">
        <w:rPr>
          <w:rFonts w:ascii="Aptos" w:hAnsi="Aptos" w:cs="Arial"/>
        </w:rPr>
        <w:t>každ</w:t>
      </w:r>
      <w:r>
        <w:rPr>
          <w:rFonts w:ascii="Aptos" w:hAnsi="Aptos" w:cs="Arial"/>
        </w:rPr>
        <w:t>ej</w:t>
      </w:r>
      <w:r w:rsidRPr="002D017D">
        <w:rPr>
          <w:rFonts w:ascii="Aptos" w:hAnsi="Aptos" w:cs="Arial"/>
        </w:rPr>
        <w:t xml:space="preserve"> </w:t>
      </w:r>
      <w:r>
        <w:rPr>
          <w:rFonts w:ascii="Aptos" w:hAnsi="Aptos" w:cs="Arial"/>
        </w:rPr>
        <w:t xml:space="preserve">čiastkovej </w:t>
      </w:r>
      <w:r w:rsidRPr="002D017D">
        <w:rPr>
          <w:rFonts w:ascii="Aptos" w:hAnsi="Aptos" w:cs="Arial"/>
        </w:rPr>
        <w:t>objednávk</w:t>
      </w:r>
      <w:r>
        <w:rPr>
          <w:rFonts w:ascii="Aptos" w:hAnsi="Aptos" w:cs="Arial"/>
        </w:rPr>
        <w:t>y zaslanej Podriadenou organizáciou</w:t>
      </w:r>
      <w:r w:rsidRPr="002D017D">
        <w:rPr>
          <w:rFonts w:ascii="Aptos" w:hAnsi="Aptos" w:cs="Arial"/>
        </w:rPr>
        <w:t xml:space="preserve"> v súlade s</w:t>
      </w:r>
      <w:r>
        <w:rPr>
          <w:rFonts w:ascii="Aptos" w:hAnsi="Aptos" w:cs="Arial"/>
        </w:rPr>
        <w:t xml:space="preserve"> podmienkami v tejto Dohode </w:t>
      </w:r>
      <w:r w:rsidRPr="002D017D">
        <w:rPr>
          <w:rFonts w:ascii="Aptos" w:hAnsi="Aptos" w:cs="Arial"/>
        </w:rPr>
        <w:t>príslušnej Podriadenej</w:t>
      </w:r>
      <w:r>
        <w:rPr>
          <w:rFonts w:ascii="Aptos" w:hAnsi="Aptos" w:cs="Arial"/>
        </w:rPr>
        <w:t xml:space="preserve"> organizácii. V prípade, ak čiastková objednávka obsahuje </w:t>
      </w:r>
      <w:r w:rsidRPr="002D017D">
        <w:rPr>
          <w:rFonts w:ascii="Aptos" w:hAnsi="Aptos" w:cs="Arial"/>
        </w:rPr>
        <w:t xml:space="preserve">chyby </w:t>
      </w:r>
      <w:r>
        <w:rPr>
          <w:rFonts w:ascii="Aptos" w:hAnsi="Aptos" w:cs="Arial"/>
        </w:rPr>
        <w:t xml:space="preserve">a/alebo </w:t>
      </w:r>
      <w:r w:rsidRPr="002D017D">
        <w:rPr>
          <w:rFonts w:ascii="Aptos" w:hAnsi="Aptos" w:cs="Arial"/>
        </w:rPr>
        <w:t xml:space="preserve">nedostatky, </w:t>
      </w:r>
      <w:r>
        <w:rPr>
          <w:rFonts w:ascii="Aptos" w:hAnsi="Aptos" w:cs="Arial"/>
        </w:rPr>
        <w:t xml:space="preserve">Dodávateľ bezodkladne vyzve Podriadenú organizáciou na opravu čiastkovej objednávky. </w:t>
      </w:r>
      <w:r w:rsidRPr="00C867C4">
        <w:rPr>
          <w:rFonts w:ascii="Aptos" w:hAnsi="Aptos" w:cs="Arial"/>
        </w:rPr>
        <w:t xml:space="preserve">Po </w:t>
      </w:r>
      <w:r>
        <w:rPr>
          <w:rFonts w:ascii="Aptos" w:hAnsi="Aptos" w:cs="Arial"/>
        </w:rPr>
        <w:t xml:space="preserve">doručení </w:t>
      </w:r>
      <w:r w:rsidRPr="00C867C4">
        <w:rPr>
          <w:rFonts w:ascii="Aptos" w:hAnsi="Aptos" w:cs="Arial"/>
        </w:rPr>
        <w:t>oprave</w:t>
      </w:r>
      <w:r>
        <w:rPr>
          <w:rFonts w:ascii="Aptos" w:hAnsi="Aptos" w:cs="Arial"/>
        </w:rPr>
        <w:t>nej</w:t>
      </w:r>
      <w:r w:rsidRPr="00C867C4">
        <w:rPr>
          <w:rFonts w:ascii="Aptos" w:hAnsi="Aptos" w:cs="Arial"/>
        </w:rPr>
        <w:t xml:space="preserve"> čiastkovej objednávky Dodávateľ objednávku spracuje a vybaví podľa dohodnutých podmienok.</w:t>
      </w:r>
      <w:r w:rsidDel="00C867C4">
        <w:rPr>
          <w:rFonts w:ascii="Aptos" w:hAnsi="Aptos" w:cs="Arial"/>
        </w:rPr>
        <w:t xml:space="preserve"> </w:t>
      </w:r>
    </w:p>
    <w:p w14:paraId="15DB21F4" w14:textId="77777777" w:rsidR="00803974" w:rsidRPr="002D017D" w:rsidRDefault="00803974" w:rsidP="001535EE">
      <w:pPr>
        <w:spacing w:before="120" w:after="0"/>
        <w:ind w:left="426"/>
        <w:jc w:val="both"/>
        <w:rPr>
          <w:rFonts w:ascii="Aptos" w:hAnsi="Aptos" w:cs="Arial"/>
        </w:rPr>
      </w:pPr>
      <w:r w:rsidRPr="002D017D">
        <w:rPr>
          <w:rFonts w:ascii="Aptos" w:hAnsi="Aptos" w:cs="Arial"/>
        </w:rPr>
        <w:t>V prípade, že do platného Zoznamu kategorizovaných liekov bude v priebehu platnosti tejto Dohody zaradený liek uvedený v bode 1 tohto článku Dohody s inou liekovou formou, iným</w:t>
      </w:r>
      <w:r>
        <w:rPr>
          <w:rFonts w:ascii="Aptos" w:hAnsi="Aptos" w:cs="Arial" w:hint="eastAsia"/>
        </w:rPr>
        <w:t> </w:t>
      </w:r>
      <w:r w:rsidRPr="002D017D">
        <w:rPr>
          <w:rFonts w:ascii="Aptos" w:hAnsi="Aptos" w:cs="Arial"/>
        </w:rPr>
        <w:t>množstvom liečiva v liekovej forme, inou veľkosťou balenia alebo inou cestou podania, účastníci dohody sa môžu dohodnúť na jeho dodávaní. Uvedené zmeny budú dohodnuté v dodatku k tejto Dohode. Celková maximálna cena za predmet Dohody nebude prekročená ani po týchto zmenách.</w:t>
      </w:r>
    </w:p>
    <w:p w14:paraId="12B24F6E" w14:textId="77777777" w:rsidR="00803974" w:rsidRPr="002D017D" w:rsidRDefault="00803974" w:rsidP="001535EE">
      <w:pPr>
        <w:numPr>
          <w:ilvl w:val="0"/>
          <w:numId w:val="49"/>
        </w:numPr>
        <w:spacing w:before="120" w:after="0" w:line="240" w:lineRule="auto"/>
        <w:ind w:left="426" w:hanging="426"/>
        <w:jc w:val="both"/>
        <w:rPr>
          <w:rFonts w:ascii="Aptos" w:hAnsi="Aptos" w:cs="Arial"/>
        </w:rPr>
      </w:pPr>
      <w:r>
        <w:rPr>
          <w:rFonts w:ascii="Aptos" w:hAnsi="Aptos" w:cs="Arial"/>
        </w:rPr>
        <w:t>Lieky musia byť z stanovenej</w:t>
      </w:r>
      <w:r w:rsidRPr="002D017D">
        <w:rPr>
          <w:rFonts w:ascii="Aptos" w:hAnsi="Aptos" w:cs="Arial"/>
        </w:rPr>
        <w:t xml:space="preserve"> terapeutickej skupiny liekov a</w:t>
      </w:r>
      <w:r>
        <w:rPr>
          <w:rFonts w:ascii="Aptos" w:hAnsi="Aptos" w:cs="Arial"/>
        </w:rPr>
        <w:t xml:space="preserve"> ak je to relevantné, </w:t>
      </w:r>
      <w:r w:rsidRPr="002D017D">
        <w:rPr>
          <w:rFonts w:ascii="Aptos" w:hAnsi="Aptos" w:cs="Arial"/>
        </w:rPr>
        <w:t>zaradené do</w:t>
      </w:r>
      <w:r>
        <w:rPr>
          <w:rFonts w:ascii="Aptos" w:hAnsi="Aptos" w:cs="Arial" w:hint="eastAsia"/>
        </w:rPr>
        <w:t> </w:t>
      </w:r>
      <w:r>
        <w:rPr>
          <w:rFonts w:ascii="Aptos" w:hAnsi="Aptos" w:cs="Arial"/>
        </w:rPr>
        <w:t xml:space="preserve">platného Zoznamu </w:t>
      </w:r>
      <w:r w:rsidRPr="002D017D">
        <w:rPr>
          <w:rFonts w:ascii="Aptos" w:hAnsi="Aptos" w:cs="Arial"/>
        </w:rPr>
        <w:t>kategorizovaných</w:t>
      </w:r>
      <w:r>
        <w:rPr>
          <w:rFonts w:ascii="Aptos" w:hAnsi="Aptos" w:cs="Arial"/>
        </w:rPr>
        <w:t xml:space="preserve"> liekov v príslušnej</w:t>
      </w:r>
      <w:r w:rsidRPr="002D017D">
        <w:rPr>
          <w:rFonts w:ascii="Aptos" w:hAnsi="Aptos" w:cs="Arial"/>
        </w:rPr>
        <w:t xml:space="preserve"> kategórii podľa právnych predpisov platných na území Slovenskej republiky.</w:t>
      </w:r>
    </w:p>
    <w:p w14:paraId="5D9DF4DE" w14:textId="77777777" w:rsidR="00803974" w:rsidRPr="002D017D" w:rsidRDefault="00803974" w:rsidP="001535EE">
      <w:pPr>
        <w:numPr>
          <w:ilvl w:val="0"/>
          <w:numId w:val="49"/>
        </w:numPr>
        <w:spacing w:before="120" w:after="0" w:line="240" w:lineRule="auto"/>
        <w:ind w:left="426" w:hanging="426"/>
        <w:jc w:val="both"/>
        <w:rPr>
          <w:rStyle w:val="Vrazn"/>
          <w:rFonts w:ascii="Aptos" w:hAnsi="Aptos" w:cs="Arial"/>
          <w:b w:val="0"/>
        </w:rPr>
      </w:pPr>
      <w:r w:rsidRPr="002D017D">
        <w:rPr>
          <w:rFonts w:ascii="Aptos" w:hAnsi="Aptos" w:cs="Arial"/>
        </w:rPr>
        <w:t>Dodávateľ sa zaväzuje dodať</w:t>
      </w:r>
      <w:r>
        <w:rPr>
          <w:rFonts w:ascii="Aptos" w:hAnsi="Aptos" w:cs="Arial"/>
        </w:rPr>
        <w:t xml:space="preserve"> Podriadenej organizácií na základe čiastkovej/čiastkových objednávky/objednávok</w:t>
      </w:r>
      <w:r w:rsidRPr="002D017D">
        <w:rPr>
          <w:rFonts w:ascii="Aptos" w:hAnsi="Aptos" w:cs="Arial"/>
        </w:rPr>
        <w:t xml:space="preserve"> len taký liek, ktorému ku dňu jeho dodania neuplynulo viac ako 35% expiračnej doby.</w:t>
      </w:r>
    </w:p>
    <w:p w14:paraId="0FC7D48C" w14:textId="77777777" w:rsidR="00803974" w:rsidRPr="002D017D" w:rsidRDefault="00803974" w:rsidP="00635B13">
      <w:pPr>
        <w:spacing w:after="0"/>
        <w:jc w:val="center"/>
        <w:rPr>
          <w:rStyle w:val="Vrazn"/>
          <w:rFonts w:ascii="Aptos" w:hAnsi="Aptos" w:cs="Arial"/>
        </w:rPr>
      </w:pPr>
    </w:p>
    <w:p w14:paraId="0031C7EB" w14:textId="77777777" w:rsidR="00803974" w:rsidRPr="002D017D" w:rsidRDefault="00803974" w:rsidP="00635B13">
      <w:pPr>
        <w:spacing w:after="0"/>
        <w:jc w:val="center"/>
        <w:rPr>
          <w:rStyle w:val="Vrazn"/>
          <w:rFonts w:ascii="Aptos" w:hAnsi="Aptos" w:cs="Arial"/>
        </w:rPr>
      </w:pPr>
    </w:p>
    <w:p w14:paraId="10CF39AC" w14:textId="77777777" w:rsidR="00803974" w:rsidRPr="002D017D" w:rsidRDefault="00803974" w:rsidP="00635B13">
      <w:pPr>
        <w:spacing w:after="60"/>
        <w:jc w:val="center"/>
        <w:rPr>
          <w:rStyle w:val="Vrazn"/>
          <w:rFonts w:ascii="Aptos" w:hAnsi="Aptos" w:cs="Arial"/>
        </w:rPr>
      </w:pPr>
      <w:r w:rsidRPr="002D017D">
        <w:rPr>
          <w:rStyle w:val="Vrazn"/>
          <w:rFonts w:ascii="Aptos" w:hAnsi="Aptos" w:cs="Arial"/>
        </w:rPr>
        <w:t>Článok III</w:t>
      </w:r>
    </w:p>
    <w:p w14:paraId="78E430E8" w14:textId="77777777" w:rsidR="00803974" w:rsidRPr="002D017D" w:rsidRDefault="00803974" w:rsidP="00661254">
      <w:pPr>
        <w:jc w:val="center"/>
        <w:rPr>
          <w:rFonts w:ascii="Aptos" w:hAnsi="Aptos" w:cs="Arial"/>
          <w:b/>
        </w:rPr>
      </w:pPr>
      <w:r w:rsidRPr="002D017D">
        <w:rPr>
          <w:rFonts w:ascii="Aptos" w:hAnsi="Aptos" w:cs="Arial"/>
          <w:b/>
        </w:rPr>
        <w:t xml:space="preserve">Dodacie podmienky </w:t>
      </w:r>
    </w:p>
    <w:p w14:paraId="6535300B" w14:textId="77777777" w:rsidR="00803974" w:rsidRDefault="00803974" w:rsidP="001535EE">
      <w:pPr>
        <w:numPr>
          <w:ilvl w:val="0"/>
          <w:numId w:val="50"/>
        </w:numPr>
        <w:spacing w:after="0" w:line="240" w:lineRule="auto"/>
        <w:ind w:left="426" w:hanging="426"/>
        <w:jc w:val="both"/>
        <w:rPr>
          <w:rFonts w:ascii="Aptos" w:hAnsi="Aptos" w:cs="Arial"/>
        </w:rPr>
      </w:pPr>
      <w:r w:rsidRPr="002D017D">
        <w:rPr>
          <w:rFonts w:ascii="Aptos" w:hAnsi="Aptos" w:cs="Arial"/>
        </w:rPr>
        <w:t xml:space="preserve">Dodávateľ sa zaväzuje dodávať lieky s účinnou látkou </w:t>
      </w:r>
      <w:r w:rsidRPr="002D017D">
        <w:rPr>
          <w:rFonts w:ascii="Aptos" w:hAnsi="Aptos" w:cs="Arial"/>
          <w:b/>
          <w:highlight w:val="yellow"/>
        </w:rPr>
        <w:t>........................</w:t>
      </w:r>
      <w:r w:rsidRPr="002D017D">
        <w:rPr>
          <w:rStyle w:val="Odkaznapoznmkupodiarou"/>
          <w:rFonts w:ascii="Aptos" w:hAnsi="Aptos" w:cs="Arial"/>
          <w:b/>
          <w:highlight w:val="yellow"/>
        </w:rPr>
        <w:footnoteReference w:id="1"/>
      </w:r>
      <w:r w:rsidRPr="002D017D">
        <w:rPr>
          <w:rFonts w:ascii="Aptos" w:hAnsi="Aptos" w:cs="Arial"/>
          <w:b/>
        </w:rPr>
        <w:t xml:space="preserve"> </w:t>
      </w:r>
      <w:r w:rsidRPr="002D017D">
        <w:rPr>
          <w:rFonts w:ascii="Aptos" w:hAnsi="Aptos" w:cs="Arial"/>
        </w:rPr>
        <w:t xml:space="preserve">podľa klasifikácie liekov zaradených do </w:t>
      </w:r>
      <w:r>
        <w:rPr>
          <w:rFonts w:ascii="Aptos" w:hAnsi="Aptos" w:cs="Arial"/>
        </w:rPr>
        <w:t xml:space="preserve">Zoznamu </w:t>
      </w:r>
      <w:r w:rsidRPr="002D017D">
        <w:rPr>
          <w:rFonts w:ascii="Aptos" w:hAnsi="Aptos" w:cs="Arial"/>
        </w:rPr>
        <w:t>kategorizovaných</w:t>
      </w:r>
      <w:r>
        <w:rPr>
          <w:rFonts w:ascii="Aptos" w:hAnsi="Aptos" w:cs="Arial"/>
        </w:rPr>
        <w:t xml:space="preserve"> </w:t>
      </w:r>
      <w:r w:rsidRPr="002D017D">
        <w:rPr>
          <w:rFonts w:ascii="Aptos" w:hAnsi="Aptos" w:cs="Arial"/>
        </w:rPr>
        <w:t>liekov platného na území Slovenskej republiky</w:t>
      </w:r>
      <w:r>
        <w:rPr>
          <w:rFonts w:ascii="Aptos" w:hAnsi="Aptos" w:cs="Arial"/>
        </w:rPr>
        <w:t xml:space="preserve">. </w:t>
      </w:r>
      <w:r w:rsidRPr="007314FD">
        <w:rPr>
          <w:rFonts w:ascii="Aptos" w:hAnsi="Aptos" w:cs="Arial"/>
        </w:rPr>
        <w:t>Záväzok Dodávateľa sa nevzťahuje na lieky, ktoré už nie sú zaradené v Zozname kategorizovaných liekov, platnom na území Slovenskej republiky, to neplatí v prípade liekov, ktorých dovoz schválilo Ministerstvo zdravotníctva SR a vydalo povolenie terapeutického použitia hromadne vyrábaných liekov, ktoré nepodliehajú registráci</w:t>
      </w:r>
      <w:r>
        <w:rPr>
          <w:rFonts w:ascii="Aptos" w:hAnsi="Aptos" w:cs="Arial"/>
        </w:rPr>
        <w:t>i</w:t>
      </w:r>
      <w:r w:rsidRPr="007314FD">
        <w:rPr>
          <w:rFonts w:ascii="Aptos" w:hAnsi="Aptos" w:cs="Arial"/>
        </w:rPr>
        <w:t>.</w:t>
      </w:r>
    </w:p>
    <w:p w14:paraId="4480FA7A" w14:textId="77777777" w:rsidR="00803974" w:rsidRPr="002D017D" w:rsidRDefault="00803974" w:rsidP="00AA3C3B">
      <w:pPr>
        <w:numPr>
          <w:ilvl w:val="0"/>
          <w:numId w:val="50"/>
        </w:numPr>
        <w:spacing w:before="120" w:after="0" w:line="240" w:lineRule="auto"/>
        <w:ind w:left="426" w:hanging="426"/>
        <w:jc w:val="both"/>
        <w:rPr>
          <w:rFonts w:ascii="Aptos" w:hAnsi="Aptos" w:cs="Arial"/>
        </w:rPr>
      </w:pPr>
      <w:r>
        <w:rPr>
          <w:rFonts w:ascii="Aptos" w:hAnsi="Aptos" w:cs="Arial"/>
        </w:rPr>
        <w:t xml:space="preserve">Dodávky lieku/liekov sa uskutočnia pre príslušnú </w:t>
      </w:r>
      <w:r w:rsidRPr="007314FD">
        <w:rPr>
          <w:rFonts w:ascii="Aptos" w:hAnsi="Aptos" w:cs="Arial"/>
        </w:rPr>
        <w:t>Podriadenú organizáciu v množstve a druhu uvedenom v</w:t>
      </w:r>
      <w:r>
        <w:rPr>
          <w:rFonts w:ascii="Aptos" w:hAnsi="Aptos" w:cs="Arial" w:hint="eastAsia"/>
        </w:rPr>
        <w:t> </w:t>
      </w:r>
      <w:r w:rsidRPr="007314FD">
        <w:rPr>
          <w:rFonts w:ascii="Aptos" w:hAnsi="Aptos" w:cs="Arial"/>
        </w:rPr>
        <w:t xml:space="preserve">príslušnej čiastkovej objednávke, a to na miesto dodania uvedené v tejto objednávke, prípadne na miesto dodania uvedené v Prílohe č. 2 tejto Dohody, v súlade s podmienkami stanovenými touto Dohodou. </w:t>
      </w:r>
    </w:p>
    <w:p w14:paraId="2315E40D" w14:textId="3CA883D1" w:rsidR="00803974" w:rsidRPr="002D017D" w:rsidRDefault="00803974" w:rsidP="00AA3C3B">
      <w:pPr>
        <w:numPr>
          <w:ilvl w:val="0"/>
          <w:numId w:val="50"/>
        </w:numPr>
        <w:spacing w:before="120" w:after="0" w:line="240" w:lineRule="auto"/>
        <w:ind w:left="426" w:hanging="426"/>
        <w:jc w:val="both"/>
        <w:rPr>
          <w:rFonts w:ascii="Aptos" w:hAnsi="Aptos" w:cs="Arial"/>
        </w:rPr>
      </w:pPr>
      <w:r w:rsidRPr="002D017D">
        <w:rPr>
          <w:rFonts w:ascii="Aptos" w:hAnsi="Aptos" w:cs="Arial"/>
        </w:rPr>
        <w:t xml:space="preserve">Ak sa </w:t>
      </w:r>
      <w:r>
        <w:rPr>
          <w:rFonts w:ascii="Aptos" w:hAnsi="Aptos" w:cs="Arial"/>
        </w:rPr>
        <w:t>Účastníci dohody</w:t>
      </w:r>
      <w:r w:rsidRPr="002D017D">
        <w:rPr>
          <w:rFonts w:ascii="Aptos" w:hAnsi="Aptos" w:cs="Arial"/>
        </w:rPr>
        <w:t xml:space="preserve"> nedohodnú inak, pri dodaní je Dodávateľ povinný vystaviť dodací list, ktorý musí obsahovať označenie príslušnej Podriadenej organizácie, referenciu na číslo tejto Dohody a príslušnej </w:t>
      </w:r>
      <w:r>
        <w:rPr>
          <w:rFonts w:ascii="Aptos" w:hAnsi="Aptos" w:cs="Arial"/>
        </w:rPr>
        <w:t xml:space="preserve">čiastkovej </w:t>
      </w:r>
      <w:r w:rsidRPr="002D017D">
        <w:rPr>
          <w:rFonts w:ascii="Aptos" w:hAnsi="Aptos" w:cs="Arial"/>
        </w:rPr>
        <w:t>objednávky, na základe ktorej je dodávka realizovaná, označenie príslušného lieku, dodané množstvo</w:t>
      </w:r>
      <w:r>
        <w:rPr>
          <w:rFonts w:ascii="Aptos" w:hAnsi="Aptos" w:cs="Arial"/>
        </w:rPr>
        <w:t xml:space="preserve"> a cenu</w:t>
      </w:r>
      <w:r w:rsidRPr="002D017D">
        <w:rPr>
          <w:rFonts w:ascii="Aptos" w:hAnsi="Aptos" w:cs="Arial"/>
        </w:rPr>
        <w:t xml:space="preserve">, miesto dodania, dátum </w:t>
      </w:r>
      <w:r w:rsidRPr="002130B3">
        <w:rPr>
          <w:rFonts w:ascii="Aptos" w:hAnsi="Aptos" w:cs="Arial"/>
          <w:b/>
          <w:bCs/>
          <w:strike/>
          <w:color w:val="FF0000"/>
        </w:rPr>
        <w:t xml:space="preserve">a čas </w:t>
      </w:r>
      <w:r w:rsidRPr="002D017D">
        <w:rPr>
          <w:rFonts w:ascii="Aptos" w:hAnsi="Aptos" w:cs="Arial"/>
        </w:rPr>
        <w:t>dodania, čitateľne uvedené mená a priezviská osôb prítomných pri dodaní za Dodávateľa a príslušnej Podria</w:t>
      </w:r>
      <w:r>
        <w:rPr>
          <w:rFonts w:ascii="Aptos" w:hAnsi="Aptos" w:cs="Arial"/>
        </w:rPr>
        <w:t xml:space="preserve">denej organizácie a ich podpisy, v prípade, ak faktúra nie je zároveň aj dodacím listom. </w:t>
      </w:r>
    </w:p>
    <w:p w14:paraId="19DA9660" w14:textId="77777777" w:rsidR="00803974" w:rsidRPr="002D017D" w:rsidRDefault="00803974" w:rsidP="001535EE">
      <w:pPr>
        <w:numPr>
          <w:ilvl w:val="0"/>
          <w:numId w:val="50"/>
        </w:numPr>
        <w:spacing w:before="120" w:after="0" w:line="240" w:lineRule="auto"/>
        <w:ind w:left="426" w:hanging="426"/>
        <w:jc w:val="both"/>
        <w:rPr>
          <w:rFonts w:ascii="Aptos" w:hAnsi="Aptos" w:cs="Arial"/>
        </w:rPr>
      </w:pPr>
      <w:r w:rsidRPr="002D017D">
        <w:rPr>
          <w:rFonts w:ascii="Aptos" w:hAnsi="Aptos" w:cs="Arial"/>
        </w:rPr>
        <w:t>Dodávateľ je povinný zabezpečiť, že:</w:t>
      </w:r>
    </w:p>
    <w:p w14:paraId="71C79792" w14:textId="77777777" w:rsidR="00803974" w:rsidRPr="002D017D" w:rsidRDefault="00803974">
      <w:pPr>
        <w:pStyle w:val="Odsekzoznamu"/>
        <w:numPr>
          <w:ilvl w:val="0"/>
          <w:numId w:val="51"/>
        </w:numPr>
        <w:spacing w:after="0" w:line="240" w:lineRule="auto"/>
        <w:ind w:left="851" w:hanging="425"/>
        <w:contextualSpacing w:val="0"/>
        <w:jc w:val="both"/>
        <w:rPr>
          <w:rFonts w:ascii="Aptos" w:hAnsi="Aptos" w:cs="Arial"/>
        </w:rPr>
      </w:pPr>
      <w:r w:rsidRPr="002D017D">
        <w:rPr>
          <w:rFonts w:ascii="Aptos" w:hAnsi="Aptos" w:cs="Arial"/>
        </w:rPr>
        <w:t xml:space="preserve">lieky nebudú mať žiadne zjavné alebo skryté vady, </w:t>
      </w:r>
    </w:p>
    <w:p w14:paraId="110EACCF" w14:textId="77777777" w:rsidR="00803974" w:rsidRPr="002D017D" w:rsidRDefault="00803974">
      <w:pPr>
        <w:pStyle w:val="Odsekzoznamu"/>
        <w:numPr>
          <w:ilvl w:val="0"/>
          <w:numId w:val="51"/>
        </w:numPr>
        <w:spacing w:after="0" w:line="240" w:lineRule="auto"/>
        <w:ind w:left="851" w:hanging="425"/>
        <w:contextualSpacing w:val="0"/>
        <w:jc w:val="both"/>
        <w:rPr>
          <w:rFonts w:ascii="Aptos" w:hAnsi="Aptos" w:cs="Arial"/>
        </w:rPr>
      </w:pPr>
      <w:r w:rsidRPr="002D017D">
        <w:rPr>
          <w:rFonts w:ascii="Aptos" w:hAnsi="Aptos" w:cs="Arial"/>
        </w:rPr>
        <w:lastRenderedPageBreak/>
        <w:t>lieky budú zodpovedať špecifikácii stanovenej touto Dohodou, ak Účastníci dohody v súlade s príslušnými ustanoveniami tejto Dohody nedohodnú na inej špecifikácii,</w:t>
      </w:r>
    </w:p>
    <w:p w14:paraId="7B0842E8" w14:textId="77777777" w:rsidR="00803974" w:rsidRPr="002D017D" w:rsidRDefault="00803974">
      <w:pPr>
        <w:pStyle w:val="Odsekzoznamu"/>
        <w:numPr>
          <w:ilvl w:val="0"/>
          <w:numId w:val="51"/>
        </w:numPr>
        <w:spacing w:after="0" w:line="240" w:lineRule="auto"/>
        <w:ind w:left="851" w:hanging="425"/>
        <w:contextualSpacing w:val="0"/>
        <w:jc w:val="both"/>
        <w:rPr>
          <w:rFonts w:ascii="Aptos" w:hAnsi="Aptos" w:cs="Arial"/>
        </w:rPr>
      </w:pPr>
      <w:r w:rsidRPr="002D017D">
        <w:rPr>
          <w:rFonts w:ascii="Aptos" w:hAnsi="Aptos" w:cs="Arial"/>
        </w:rPr>
        <w:t>cena, za ktorú sa lieky dodávajú, nie je v rozpore s čl. IV tejto Dohody,</w:t>
      </w:r>
    </w:p>
    <w:p w14:paraId="06FBC9F4" w14:textId="77777777" w:rsidR="00803974" w:rsidRPr="002D017D" w:rsidRDefault="00803974">
      <w:pPr>
        <w:numPr>
          <w:ilvl w:val="0"/>
          <w:numId w:val="51"/>
        </w:numPr>
        <w:spacing w:after="0" w:line="240" w:lineRule="auto"/>
        <w:ind w:left="851" w:hanging="426"/>
        <w:jc w:val="both"/>
        <w:rPr>
          <w:rFonts w:ascii="Aptos" w:hAnsi="Aptos" w:cs="Arial"/>
        </w:rPr>
      </w:pPr>
      <w:r w:rsidRPr="002D017D">
        <w:rPr>
          <w:rFonts w:ascii="Aptos" w:hAnsi="Aptos" w:cs="Arial"/>
        </w:rPr>
        <w:t xml:space="preserve">pri ich distribúcii a dodaní budú dodržiavané podmienky skladovania určené výrobcom, </w:t>
      </w:r>
    </w:p>
    <w:p w14:paraId="047F38F0" w14:textId="77777777" w:rsidR="00803974" w:rsidRPr="002D017D" w:rsidRDefault="00803974">
      <w:pPr>
        <w:numPr>
          <w:ilvl w:val="0"/>
          <w:numId w:val="51"/>
        </w:numPr>
        <w:spacing w:after="0" w:line="240" w:lineRule="auto"/>
        <w:ind w:left="851" w:hanging="426"/>
        <w:jc w:val="both"/>
        <w:rPr>
          <w:rFonts w:ascii="Aptos" w:hAnsi="Aptos" w:cs="Arial"/>
        </w:rPr>
      </w:pPr>
      <w:r w:rsidRPr="002D017D">
        <w:rPr>
          <w:rFonts w:ascii="Aptos" w:hAnsi="Aptos" w:cs="Arial"/>
        </w:rPr>
        <w:t xml:space="preserve">lieky bude uchovávať pri teplote určenej výrobcom v platnom SPC alebo príbalovej informácii, </w:t>
      </w:r>
    </w:p>
    <w:p w14:paraId="1FB7F182" w14:textId="77777777" w:rsidR="00803974" w:rsidRPr="002D017D" w:rsidRDefault="00803974">
      <w:pPr>
        <w:numPr>
          <w:ilvl w:val="0"/>
          <w:numId w:val="51"/>
        </w:numPr>
        <w:spacing w:after="0" w:line="240" w:lineRule="auto"/>
        <w:ind w:left="851" w:hanging="426"/>
        <w:jc w:val="both"/>
        <w:rPr>
          <w:rFonts w:ascii="Aptos" w:hAnsi="Aptos" w:cs="Arial"/>
        </w:rPr>
      </w:pPr>
      <w:r w:rsidRPr="002D017D">
        <w:rPr>
          <w:rFonts w:ascii="Aptos" w:hAnsi="Aptos" w:cs="Arial"/>
        </w:rPr>
        <w:t>každé balenie lieku musí obsahovať údaje podľa § 61 ods. 1 zákona č. 362/2011 Z. z. o liekoch a zdravotníckych pomôckach a o zmene a doplnení niektorých zákonov v znení neskorších predpisov.</w:t>
      </w:r>
    </w:p>
    <w:p w14:paraId="6EB8C30B" w14:textId="77777777" w:rsidR="00803974" w:rsidRPr="002D017D" w:rsidRDefault="00803974" w:rsidP="001535EE">
      <w:pPr>
        <w:numPr>
          <w:ilvl w:val="0"/>
          <w:numId w:val="50"/>
        </w:numPr>
        <w:spacing w:before="120" w:after="0" w:line="240" w:lineRule="auto"/>
        <w:ind w:left="426" w:hanging="426"/>
        <w:jc w:val="both"/>
        <w:rPr>
          <w:rFonts w:ascii="Aptos" w:hAnsi="Aptos" w:cs="Arial"/>
        </w:rPr>
      </w:pPr>
      <w:r w:rsidRPr="002D017D">
        <w:rPr>
          <w:rFonts w:ascii="Aptos" w:hAnsi="Aptos" w:cs="Arial"/>
        </w:rPr>
        <w:t xml:space="preserve">Príslušná Podriadená organizácia je oprávnená odmietnuť prevziať príslušnú dodávku liekov alebo jej časť, ak pri dodaní zistí, že nie je splnená ktorákoľvek z podmienok uvedených v bode 3 tohto článku Dohody alebo ak </w:t>
      </w:r>
      <w:r w:rsidRPr="00E01EA1">
        <w:rPr>
          <w:rFonts w:ascii="Aptos" w:hAnsi="Aptos" w:cs="Arial"/>
        </w:rPr>
        <w:t xml:space="preserve">dodávka </w:t>
      </w:r>
      <w:r>
        <w:rPr>
          <w:rFonts w:ascii="Aptos" w:hAnsi="Aptos" w:cs="Arial"/>
        </w:rPr>
        <w:t>ne</w:t>
      </w:r>
      <w:r w:rsidRPr="00E01EA1">
        <w:rPr>
          <w:rFonts w:ascii="Aptos" w:hAnsi="Aptos" w:cs="Arial"/>
        </w:rPr>
        <w:t>bola dor</w:t>
      </w:r>
      <w:r>
        <w:rPr>
          <w:rFonts w:ascii="Aptos" w:hAnsi="Aptos" w:cs="Arial"/>
        </w:rPr>
        <w:t xml:space="preserve">učená na miesto dodania určené </w:t>
      </w:r>
      <w:r w:rsidRPr="002D017D">
        <w:rPr>
          <w:rFonts w:ascii="Aptos" w:hAnsi="Aptos" w:cs="Arial"/>
        </w:rPr>
        <w:t xml:space="preserve">v príslušnej </w:t>
      </w:r>
      <w:r>
        <w:rPr>
          <w:rFonts w:ascii="Aptos" w:hAnsi="Aptos" w:cs="Arial"/>
        </w:rPr>
        <w:t xml:space="preserve"> čiastkovej </w:t>
      </w:r>
      <w:r w:rsidRPr="002D017D">
        <w:rPr>
          <w:rFonts w:ascii="Aptos" w:hAnsi="Aptos" w:cs="Arial"/>
        </w:rPr>
        <w:t>objednávk</w:t>
      </w:r>
      <w:r>
        <w:rPr>
          <w:rFonts w:ascii="Aptos" w:hAnsi="Aptos" w:cs="Arial"/>
        </w:rPr>
        <w:t>e</w:t>
      </w:r>
      <w:r w:rsidRPr="002D017D">
        <w:rPr>
          <w:rFonts w:ascii="Aptos" w:hAnsi="Aptos" w:cs="Arial"/>
        </w:rPr>
        <w:t xml:space="preserve">. Príslušná </w:t>
      </w:r>
      <w:r>
        <w:rPr>
          <w:rFonts w:ascii="Aptos" w:hAnsi="Aptos" w:cs="Arial"/>
        </w:rPr>
        <w:t>P</w:t>
      </w:r>
      <w:r w:rsidRPr="002D017D">
        <w:rPr>
          <w:rFonts w:ascii="Aptos" w:hAnsi="Aptos" w:cs="Arial"/>
        </w:rPr>
        <w:t xml:space="preserve">odriadená organizácia je oprávnená odmietnuť dodávku liekov v rozsahu, v ktorom prevyšuje počet kusov v zmysle príslušnej </w:t>
      </w:r>
      <w:r>
        <w:rPr>
          <w:rFonts w:ascii="Aptos" w:hAnsi="Aptos" w:cs="Arial"/>
        </w:rPr>
        <w:t xml:space="preserve">čiastkovej </w:t>
      </w:r>
      <w:r w:rsidRPr="002D017D">
        <w:rPr>
          <w:rFonts w:ascii="Aptos" w:hAnsi="Aptos" w:cs="Arial"/>
        </w:rPr>
        <w:t>objednávky. V prípade využitia vyššie uvedeného práva sa odmietnutie prevzatia dodávky liekov alebo jej časti poznačí v dodacom liste s uveden</w:t>
      </w:r>
      <w:r>
        <w:rPr>
          <w:rFonts w:ascii="Aptos" w:hAnsi="Aptos" w:cs="Arial"/>
        </w:rPr>
        <w:t xml:space="preserve">ím príslušného dôvodu/dôvodov. </w:t>
      </w:r>
    </w:p>
    <w:p w14:paraId="411F6D64" w14:textId="77777777" w:rsidR="00803974" w:rsidRPr="002D017D" w:rsidRDefault="00803974" w:rsidP="001535EE">
      <w:pPr>
        <w:numPr>
          <w:ilvl w:val="0"/>
          <w:numId w:val="50"/>
        </w:numPr>
        <w:spacing w:before="120" w:after="0" w:line="240" w:lineRule="auto"/>
        <w:ind w:left="426" w:hanging="426"/>
        <w:jc w:val="both"/>
        <w:rPr>
          <w:rFonts w:ascii="Aptos" w:hAnsi="Aptos" w:cs="Arial"/>
        </w:rPr>
      </w:pPr>
      <w:r w:rsidRPr="002D017D">
        <w:rPr>
          <w:rFonts w:ascii="Aptos" w:hAnsi="Aptos" w:cs="Arial"/>
        </w:rPr>
        <w:t>Dodávateľ je povinný dodávať lieky príslušným Podriadeným organizáciám v dohodnutých cenách podľa tejto Dohody</w:t>
      </w:r>
      <w:r>
        <w:rPr>
          <w:rFonts w:ascii="Aptos" w:hAnsi="Aptos" w:cs="Arial"/>
        </w:rPr>
        <w:t>,</w:t>
      </w:r>
      <w:r w:rsidRPr="002D017D">
        <w:rPr>
          <w:rFonts w:ascii="Aptos" w:hAnsi="Aptos" w:cs="Arial"/>
        </w:rPr>
        <w:t xml:space="preserve"> a to</w:t>
      </w:r>
      <w:r w:rsidRPr="002D017D">
        <w:rPr>
          <w:rFonts w:ascii="Aptos" w:hAnsi="Aptos" w:cs="Arial"/>
          <w:color w:val="000000"/>
        </w:rPr>
        <w:t xml:space="preserve"> </w:t>
      </w:r>
      <w:r w:rsidRPr="002D017D">
        <w:rPr>
          <w:rFonts w:ascii="Aptos" w:hAnsi="Aptos" w:cs="Arial"/>
        </w:rPr>
        <w:t>v pracovných</w:t>
      </w:r>
      <w:r>
        <w:rPr>
          <w:rFonts w:ascii="Aptos" w:hAnsi="Aptos" w:cs="Arial"/>
        </w:rPr>
        <w:t xml:space="preserve"> dňoch v čase od 7.00 hod. do 14</w:t>
      </w:r>
      <w:r w:rsidRPr="002D017D">
        <w:rPr>
          <w:rFonts w:ascii="Aptos" w:hAnsi="Aptos" w:cs="Arial"/>
        </w:rPr>
        <w:t xml:space="preserve">.30 hod. Miesta dodania sa môžu počas trvania tejto Dohody meniť, o čom je </w:t>
      </w:r>
      <w:r>
        <w:rPr>
          <w:rFonts w:ascii="Aptos" w:hAnsi="Aptos" w:cs="Arial"/>
        </w:rPr>
        <w:t>COO alebo príslušná P</w:t>
      </w:r>
      <w:r w:rsidRPr="002D017D">
        <w:rPr>
          <w:rFonts w:ascii="Aptos" w:hAnsi="Aptos" w:cs="Arial"/>
        </w:rPr>
        <w:t>odriadená organizácia povinn</w:t>
      </w:r>
      <w:r>
        <w:rPr>
          <w:rFonts w:ascii="Aptos" w:hAnsi="Aptos" w:cs="Arial"/>
        </w:rPr>
        <w:t xml:space="preserve">á </w:t>
      </w:r>
      <w:r w:rsidRPr="002D017D">
        <w:rPr>
          <w:rFonts w:ascii="Aptos" w:hAnsi="Aptos" w:cs="Arial"/>
        </w:rPr>
        <w:t>informovať Dodávateľa ihneď, ako sa o takejto zmene dozvie.</w:t>
      </w:r>
    </w:p>
    <w:p w14:paraId="6DB45A7C" w14:textId="77777777" w:rsidR="00803974" w:rsidRPr="007A6FEC" w:rsidRDefault="00803974" w:rsidP="001535EE">
      <w:pPr>
        <w:numPr>
          <w:ilvl w:val="0"/>
          <w:numId w:val="50"/>
        </w:numPr>
        <w:spacing w:before="120" w:after="0" w:line="240" w:lineRule="auto"/>
        <w:ind w:left="426" w:hanging="426"/>
        <w:jc w:val="both"/>
        <w:rPr>
          <w:rFonts w:ascii="Aptos" w:hAnsi="Aptos" w:cs="Arial"/>
          <w:color w:val="000000" w:themeColor="text1"/>
        </w:rPr>
      </w:pPr>
      <w:r w:rsidRPr="002D017D">
        <w:rPr>
          <w:rFonts w:ascii="Aptos" w:hAnsi="Aptos" w:cs="Arial"/>
        </w:rPr>
        <w:t>Dodávateľ je povinný vykazovať COO dodávky liekov realizované v prospech Podriadených organizácii podľa tejto Dohody na mesačnej báze a to vždy najneskôr do 10. dňa nasledujúceho kalendárneho mesiaca.</w:t>
      </w:r>
      <w:r>
        <w:rPr>
          <w:rFonts w:ascii="Aptos" w:hAnsi="Aptos" w:cs="Arial"/>
        </w:rPr>
        <w:t xml:space="preserve"> Vo výkaze dodavok liekov je dodávateľ povinný uviesť minimálne tieto údaje: Obchodné mená P</w:t>
      </w:r>
      <w:r w:rsidRPr="00F315CB">
        <w:rPr>
          <w:rFonts w:ascii="Aptos" w:hAnsi="Aptos" w:cs="Arial"/>
        </w:rPr>
        <w:t>odriaden</w:t>
      </w:r>
      <w:r>
        <w:rPr>
          <w:rFonts w:ascii="Aptos" w:hAnsi="Aptos" w:cs="Arial"/>
        </w:rPr>
        <w:t>ých</w:t>
      </w:r>
      <w:r w:rsidRPr="00F315CB">
        <w:rPr>
          <w:rFonts w:ascii="Aptos" w:hAnsi="Aptos" w:cs="Arial"/>
        </w:rPr>
        <w:t xml:space="preserve"> organizáci</w:t>
      </w:r>
      <w:r>
        <w:rPr>
          <w:rFonts w:ascii="Aptos" w:hAnsi="Aptos" w:cs="Arial"/>
        </w:rPr>
        <w:t>í</w:t>
      </w:r>
      <w:r w:rsidRPr="00F315CB">
        <w:rPr>
          <w:rFonts w:ascii="Aptos" w:hAnsi="Aptos" w:cs="Arial"/>
        </w:rPr>
        <w:t>, ktor</w:t>
      </w:r>
      <w:r>
        <w:rPr>
          <w:rFonts w:ascii="Aptos" w:hAnsi="Aptos" w:cs="Arial"/>
        </w:rPr>
        <w:t>ým</w:t>
      </w:r>
      <w:r w:rsidRPr="00F315CB">
        <w:rPr>
          <w:rFonts w:ascii="Aptos" w:hAnsi="Aptos" w:cs="Arial"/>
        </w:rPr>
        <w:t xml:space="preserve"> boli lieky </w:t>
      </w:r>
      <w:r>
        <w:rPr>
          <w:rFonts w:ascii="Aptos" w:hAnsi="Aptos" w:cs="Arial"/>
        </w:rPr>
        <w:t xml:space="preserve">v príslušnom mesiaci </w:t>
      </w:r>
      <w:r w:rsidRPr="00F315CB">
        <w:rPr>
          <w:rFonts w:ascii="Aptos" w:hAnsi="Aptos" w:cs="Arial"/>
        </w:rPr>
        <w:t>dodané</w:t>
      </w:r>
      <w:r>
        <w:rPr>
          <w:rFonts w:ascii="Aptos" w:hAnsi="Aptos" w:cs="Arial"/>
        </w:rPr>
        <w:t>, p</w:t>
      </w:r>
      <w:r w:rsidRPr="00F315CB">
        <w:rPr>
          <w:rFonts w:ascii="Aptos" w:hAnsi="Aptos" w:cs="Arial"/>
        </w:rPr>
        <w:t>rehľad dodaných liekov podľa jednotlivých Podriadených organizácií</w:t>
      </w:r>
      <w:r>
        <w:rPr>
          <w:rFonts w:ascii="Aptos" w:hAnsi="Aptos" w:cs="Arial"/>
        </w:rPr>
        <w:t xml:space="preserve"> a výšku vystavených faktúr za dané dodávky. Dodávateľ zašle vyhotovený výkaz dodávok liekov COO na email: </w:t>
      </w:r>
      <w:r w:rsidRPr="007A6FEC">
        <w:rPr>
          <w:rFonts w:ascii="Aptos" w:hAnsi="Aptos" w:cs="Arial"/>
          <w:highlight w:val="yellow"/>
        </w:rPr>
        <w:t>.</w:t>
      </w:r>
      <w:r w:rsidRPr="007A6FEC">
        <w:rPr>
          <w:rFonts w:ascii="Aptos" w:hAnsi="Aptos" w:cs="Arial"/>
          <w:color w:val="FF0000"/>
          <w:highlight w:val="blue"/>
        </w:rPr>
        <w:t>...................................................</w:t>
      </w:r>
      <w:r>
        <w:rPr>
          <w:rFonts w:ascii="Aptos" w:hAnsi="Aptos" w:cs="Arial"/>
          <w:color w:val="FF0000"/>
          <w:highlight w:val="blue"/>
        </w:rPr>
        <w:t xml:space="preserve"> </w:t>
      </w:r>
      <w:r w:rsidRPr="007A6FEC">
        <w:rPr>
          <w:rFonts w:ascii="Aptos" w:hAnsi="Aptos" w:cs="Arial"/>
          <w:i/>
          <w:color w:val="FF0000"/>
        </w:rPr>
        <w:t>(kontaktný email doplní MZ SR)</w:t>
      </w:r>
      <w:r>
        <w:rPr>
          <w:rFonts w:ascii="Aptos" w:hAnsi="Aptos" w:cs="Arial"/>
          <w:color w:val="FF0000"/>
        </w:rPr>
        <w:t xml:space="preserve">. </w:t>
      </w:r>
    </w:p>
    <w:p w14:paraId="3B0039FD" w14:textId="77777777" w:rsidR="00803974" w:rsidRDefault="00803974" w:rsidP="001535EE">
      <w:pPr>
        <w:pStyle w:val="Odsekzoznamu"/>
        <w:numPr>
          <w:ilvl w:val="0"/>
          <w:numId w:val="66"/>
        </w:numPr>
        <w:spacing w:before="120" w:after="0" w:line="240" w:lineRule="auto"/>
        <w:contextualSpacing w:val="0"/>
        <w:jc w:val="both"/>
        <w:rPr>
          <w:rFonts w:ascii="Aptos" w:hAnsi="Aptos" w:cs="Arial"/>
        </w:rPr>
      </w:pPr>
      <w:bookmarkStart w:id="8" w:name="_Hlk215573576"/>
      <w:r w:rsidRPr="002D017D">
        <w:rPr>
          <w:rFonts w:ascii="Aptos" w:hAnsi="Aptos" w:cs="Arial"/>
        </w:rPr>
        <w:t xml:space="preserve">Dodávateľ sa zaväzuje dodať lieky na základe </w:t>
      </w:r>
      <w:r>
        <w:rPr>
          <w:rFonts w:ascii="Aptos" w:hAnsi="Aptos" w:cs="Arial"/>
        </w:rPr>
        <w:t xml:space="preserve">čiastkových </w:t>
      </w:r>
      <w:r w:rsidRPr="002D017D">
        <w:rPr>
          <w:rFonts w:ascii="Aptos" w:hAnsi="Aptos" w:cs="Arial"/>
        </w:rPr>
        <w:t xml:space="preserve">objednávok Podriadených organizácii </w:t>
      </w:r>
      <w:r w:rsidRPr="002D017D">
        <w:rPr>
          <w:rFonts w:ascii="Aptos" w:hAnsi="Aptos" w:cs="Arial"/>
          <w:b/>
        </w:rPr>
        <w:t xml:space="preserve">do 24 hodín od doručenia </w:t>
      </w:r>
      <w:r>
        <w:rPr>
          <w:rFonts w:ascii="Aptos" w:hAnsi="Aptos" w:cs="Arial"/>
          <w:b/>
        </w:rPr>
        <w:t xml:space="preserve">čiastkovej </w:t>
      </w:r>
      <w:r w:rsidRPr="002D017D">
        <w:rPr>
          <w:rFonts w:ascii="Aptos" w:hAnsi="Aptos" w:cs="Arial"/>
          <w:b/>
        </w:rPr>
        <w:t>objednávky</w:t>
      </w:r>
      <w:r>
        <w:rPr>
          <w:rFonts w:ascii="Aptos" w:hAnsi="Aptos" w:cs="Arial"/>
          <w:b/>
        </w:rPr>
        <w:t xml:space="preserve"> Podriadenou organizáciou,</w:t>
      </w:r>
      <w:r w:rsidRPr="002D017D">
        <w:rPr>
          <w:rFonts w:ascii="Aptos" w:hAnsi="Aptos" w:cs="Arial"/>
        </w:rPr>
        <w:t xml:space="preserve"> najneskôr však do 72 hodín</w:t>
      </w:r>
      <w:r>
        <w:rPr>
          <w:rFonts w:ascii="Aptos" w:hAnsi="Aptos" w:cs="Arial"/>
        </w:rPr>
        <w:t xml:space="preserve"> od jej doručenia.</w:t>
      </w:r>
      <w:bookmarkEnd w:id="8"/>
      <w:r>
        <w:rPr>
          <w:rFonts w:ascii="Aptos" w:hAnsi="Aptos" w:cs="Arial"/>
        </w:rPr>
        <w:t xml:space="preserve"> A</w:t>
      </w:r>
      <w:r w:rsidRPr="002D017D">
        <w:rPr>
          <w:rFonts w:ascii="Aptos" w:hAnsi="Aptos" w:cs="Arial"/>
        </w:rPr>
        <w:t xml:space="preserve">k bude </w:t>
      </w:r>
      <w:r>
        <w:rPr>
          <w:rFonts w:ascii="Aptos" w:hAnsi="Aptos" w:cs="Arial"/>
        </w:rPr>
        <w:t xml:space="preserve">čiastková </w:t>
      </w:r>
      <w:r w:rsidRPr="002D017D">
        <w:rPr>
          <w:rFonts w:ascii="Aptos" w:hAnsi="Aptos" w:cs="Arial"/>
        </w:rPr>
        <w:t xml:space="preserve">objednávka doručená po 16:00 hod., považuje sa na účely </w:t>
      </w:r>
      <w:r>
        <w:rPr>
          <w:rFonts w:ascii="Aptos" w:hAnsi="Aptos" w:cs="Arial"/>
        </w:rPr>
        <w:t>začiatku</w:t>
      </w:r>
      <w:r w:rsidRPr="002D017D">
        <w:rPr>
          <w:rFonts w:ascii="Aptos" w:hAnsi="Aptos" w:cs="Arial"/>
        </w:rPr>
        <w:t xml:space="preserve"> plynutia lehoty na dodanie za doručenú o 8:00 hod. nasledujúceho pracovného dňa. V prípade, ak objednaný liek nie je možné v </w:t>
      </w:r>
      <w:r>
        <w:rPr>
          <w:rFonts w:ascii="Aptos" w:hAnsi="Aptos" w:cs="Arial"/>
        </w:rPr>
        <w:t>stanovenej</w:t>
      </w:r>
      <w:r w:rsidRPr="002D017D">
        <w:rPr>
          <w:rFonts w:ascii="Aptos" w:hAnsi="Aptos" w:cs="Arial"/>
        </w:rPr>
        <w:t xml:space="preserve"> lehote dodať vôbec alebo ho nie je možné dodať v objednanom množstve z dôvodov na strane výrobcu, je</w:t>
      </w:r>
      <w:r>
        <w:rPr>
          <w:rFonts w:ascii="Aptos" w:hAnsi="Aptos" w:cs="Arial" w:hint="eastAsia"/>
        </w:rPr>
        <w:t> </w:t>
      </w:r>
      <w:r w:rsidRPr="002D017D">
        <w:rPr>
          <w:rFonts w:ascii="Aptos" w:hAnsi="Aptos" w:cs="Arial"/>
        </w:rPr>
        <w:t>Dodávateľ povinný o tejto skutočnosti bezodkladne po prijatí</w:t>
      </w:r>
      <w:r>
        <w:rPr>
          <w:rFonts w:ascii="Aptos" w:hAnsi="Aptos" w:cs="Arial"/>
        </w:rPr>
        <w:t xml:space="preserve"> čiastkovej</w:t>
      </w:r>
      <w:r w:rsidRPr="002D017D">
        <w:rPr>
          <w:rFonts w:ascii="Aptos" w:hAnsi="Aptos" w:cs="Arial"/>
        </w:rPr>
        <w:t xml:space="preserve"> objednávky písomne informovať príslušnú Podriadenú organizáciu</w:t>
      </w:r>
      <w:r>
        <w:rPr>
          <w:rFonts w:ascii="Aptos" w:hAnsi="Aptos" w:cs="Arial"/>
        </w:rPr>
        <w:t>.</w:t>
      </w:r>
      <w:r w:rsidRPr="002D017D">
        <w:rPr>
          <w:rFonts w:ascii="Aptos" w:hAnsi="Aptos" w:cs="Arial"/>
        </w:rPr>
        <w:t> </w:t>
      </w:r>
      <w:r>
        <w:rPr>
          <w:rFonts w:ascii="Aptos" w:hAnsi="Aptos" w:cs="Arial"/>
        </w:rPr>
        <w:t>V</w:t>
      </w:r>
      <w:r w:rsidRPr="002D017D">
        <w:rPr>
          <w:rFonts w:ascii="Aptos" w:hAnsi="Aptos" w:cs="Arial"/>
        </w:rPr>
        <w:t xml:space="preserve"> oznámení </w:t>
      </w:r>
      <w:r>
        <w:rPr>
          <w:rFonts w:ascii="Aptos" w:hAnsi="Aptos" w:cs="Arial"/>
        </w:rPr>
        <w:t>podľa predchádzajúcej vety je Dodávateľ povinný vierohodne</w:t>
      </w:r>
      <w:r w:rsidRPr="002D017D">
        <w:rPr>
          <w:rFonts w:ascii="Aptos" w:hAnsi="Aptos" w:cs="Arial"/>
        </w:rPr>
        <w:t xml:space="preserve"> preukázať </w:t>
      </w:r>
      <w:r>
        <w:rPr>
          <w:rFonts w:ascii="Aptos" w:hAnsi="Aptos" w:cs="Arial"/>
        </w:rPr>
        <w:t>d</w:t>
      </w:r>
      <w:r w:rsidRPr="00032CF3">
        <w:rPr>
          <w:rFonts w:ascii="Aptos" w:hAnsi="Aptos" w:cs="Arial"/>
        </w:rPr>
        <w:t xml:space="preserve">ôvody nemožnosti alebo obmedzenia dodania </w:t>
      </w:r>
      <w:r w:rsidRPr="002D017D">
        <w:rPr>
          <w:rFonts w:ascii="Aptos" w:hAnsi="Aptos" w:cs="Arial"/>
        </w:rPr>
        <w:t xml:space="preserve">s uvedením predpokladanej doby dodania objednaného lieku. Po doručení </w:t>
      </w:r>
      <w:r>
        <w:rPr>
          <w:rFonts w:ascii="Aptos" w:hAnsi="Aptos" w:cs="Arial"/>
        </w:rPr>
        <w:t xml:space="preserve">tohto </w:t>
      </w:r>
      <w:r w:rsidRPr="002D017D">
        <w:rPr>
          <w:rFonts w:ascii="Aptos" w:hAnsi="Aptos" w:cs="Arial"/>
        </w:rPr>
        <w:t xml:space="preserve">oznámenia je príslušná Podriadená organizácia oprávnená príslušnú </w:t>
      </w:r>
      <w:r>
        <w:rPr>
          <w:rFonts w:ascii="Aptos" w:hAnsi="Aptos" w:cs="Arial"/>
        </w:rPr>
        <w:t xml:space="preserve">čiastkovú </w:t>
      </w:r>
      <w:r w:rsidRPr="002D017D">
        <w:rPr>
          <w:rFonts w:ascii="Aptos" w:hAnsi="Aptos" w:cs="Arial"/>
        </w:rPr>
        <w:t xml:space="preserve">objednávku stornovať alebo vyjadriť súhlas s predĺžením lehoty na vybavenie </w:t>
      </w:r>
      <w:r>
        <w:rPr>
          <w:rFonts w:ascii="Aptos" w:hAnsi="Aptos" w:cs="Arial"/>
        </w:rPr>
        <w:t xml:space="preserve">čiastkovej </w:t>
      </w:r>
      <w:r w:rsidRPr="002D017D">
        <w:rPr>
          <w:rFonts w:ascii="Aptos" w:hAnsi="Aptos" w:cs="Arial"/>
        </w:rPr>
        <w:t xml:space="preserve">objednávky, pričom v takom prípade nie je Dodávateľ v omeškaní s dodaním až do termínu odsúhlaseného </w:t>
      </w:r>
      <w:r>
        <w:rPr>
          <w:rFonts w:ascii="Aptos" w:hAnsi="Aptos" w:cs="Arial"/>
        </w:rPr>
        <w:t>príslušnou Podriadenou organizáciou</w:t>
      </w:r>
      <w:r w:rsidRPr="002D017D">
        <w:rPr>
          <w:rFonts w:ascii="Aptos" w:hAnsi="Aptos" w:cs="Arial"/>
        </w:rPr>
        <w:t xml:space="preserve">. </w:t>
      </w:r>
    </w:p>
    <w:p w14:paraId="12BD6AF7" w14:textId="77777777" w:rsidR="00803974" w:rsidRDefault="00803974" w:rsidP="001535EE">
      <w:pPr>
        <w:pStyle w:val="Odsekzoznamu"/>
        <w:numPr>
          <w:ilvl w:val="0"/>
          <w:numId w:val="66"/>
        </w:numPr>
        <w:spacing w:before="120" w:after="0" w:line="240" w:lineRule="auto"/>
        <w:contextualSpacing w:val="0"/>
        <w:jc w:val="both"/>
        <w:rPr>
          <w:rFonts w:ascii="Aptos" w:hAnsi="Aptos" w:cs="Arial"/>
        </w:rPr>
      </w:pPr>
      <w:r w:rsidRPr="00C5698B">
        <w:rPr>
          <w:rFonts w:ascii="Aptos" w:hAnsi="Aptos" w:cs="Arial"/>
        </w:rPr>
        <w:t>Dodávateľ sa zaväzuje na základe písomnej alebo elektronickej žiadosti príslušnej Podriadenej organizácie, ktorej boli lieky dodané, nahradiť na vlastné náklady lieky, ktorých exspiračná doba uplynula pred ich použitím, a to, v lehote do 14 dní od doručenia žiadosti. Táto</w:t>
      </w:r>
      <w:r>
        <w:rPr>
          <w:rFonts w:ascii="Aptos" w:hAnsi="Aptos" w:cs="Arial" w:hint="eastAsia"/>
        </w:rPr>
        <w:t> </w:t>
      </w:r>
      <w:r w:rsidRPr="00C5698B">
        <w:rPr>
          <w:rFonts w:ascii="Aptos" w:hAnsi="Aptos" w:cs="Arial"/>
        </w:rPr>
        <w:t>povinnosť Dodávateľa sa vzťahuje len na prípady, keď bol Podriadenej organizácii dodaný liek, u</w:t>
      </w:r>
      <w:r>
        <w:rPr>
          <w:rFonts w:ascii="Aptos" w:hAnsi="Aptos" w:cs="Arial" w:hint="eastAsia"/>
        </w:rPr>
        <w:t> </w:t>
      </w:r>
      <w:r w:rsidRPr="00C5698B">
        <w:rPr>
          <w:rFonts w:ascii="Aptos" w:hAnsi="Aptos" w:cs="Arial"/>
        </w:rPr>
        <w:t>ktorého ku</w:t>
      </w:r>
      <w:r>
        <w:rPr>
          <w:rFonts w:ascii="Aptos" w:hAnsi="Aptos" w:cs="Arial" w:hint="eastAsia"/>
        </w:rPr>
        <w:t> </w:t>
      </w:r>
      <w:r w:rsidRPr="00C5698B">
        <w:rPr>
          <w:rFonts w:ascii="Aptos" w:hAnsi="Aptos" w:cs="Arial"/>
        </w:rPr>
        <w:t>dňu dodania uplynulo viac ako 35 % jeho exspiračnej doby</w:t>
      </w:r>
      <w:r>
        <w:rPr>
          <w:rFonts w:ascii="Aptos" w:hAnsi="Aptos" w:cs="Arial"/>
        </w:rPr>
        <w:t>.</w:t>
      </w:r>
    </w:p>
    <w:p w14:paraId="58941A29" w14:textId="77777777" w:rsidR="001535EE" w:rsidRDefault="001535EE" w:rsidP="001535EE">
      <w:pPr>
        <w:spacing w:after="0"/>
        <w:jc w:val="center"/>
        <w:rPr>
          <w:rStyle w:val="Vrazn"/>
          <w:rFonts w:ascii="Aptos" w:hAnsi="Aptos" w:cs="Arial"/>
        </w:rPr>
      </w:pPr>
    </w:p>
    <w:p w14:paraId="0D186E0F" w14:textId="77777777" w:rsidR="001535EE" w:rsidRDefault="001535EE" w:rsidP="001535EE">
      <w:pPr>
        <w:spacing w:after="0"/>
        <w:jc w:val="center"/>
        <w:rPr>
          <w:rStyle w:val="Vrazn"/>
          <w:rFonts w:ascii="Aptos" w:hAnsi="Aptos" w:cs="Arial"/>
        </w:rPr>
      </w:pPr>
    </w:p>
    <w:p w14:paraId="619CF20A" w14:textId="1FA16124" w:rsidR="00803974" w:rsidRPr="002D017D" w:rsidRDefault="00803974" w:rsidP="00635B13">
      <w:pPr>
        <w:spacing w:after="60"/>
        <w:jc w:val="center"/>
        <w:rPr>
          <w:rStyle w:val="Vrazn"/>
          <w:rFonts w:ascii="Aptos" w:hAnsi="Aptos" w:cs="Arial"/>
        </w:rPr>
      </w:pPr>
      <w:r w:rsidRPr="002D017D">
        <w:rPr>
          <w:rStyle w:val="Vrazn"/>
          <w:rFonts w:ascii="Aptos" w:hAnsi="Aptos" w:cs="Arial"/>
        </w:rPr>
        <w:t>Článok IV</w:t>
      </w:r>
    </w:p>
    <w:p w14:paraId="5CFE578D" w14:textId="77777777" w:rsidR="00803974" w:rsidRPr="002D017D" w:rsidRDefault="00803974" w:rsidP="00661254">
      <w:pPr>
        <w:jc w:val="center"/>
        <w:rPr>
          <w:rStyle w:val="Vrazn"/>
          <w:rFonts w:ascii="Aptos" w:hAnsi="Aptos" w:cs="Arial"/>
          <w:bCs/>
        </w:rPr>
      </w:pPr>
      <w:r w:rsidRPr="002D017D">
        <w:rPr>
          <w:rStyle w:val="Vrazn"/>
          <w:rFonts w:ascii="Aptos" w:hAnsi="Aptos" w:cs="Arial"/>
          <w:bCs/>
        </w:rPr>
        <w:t>Cena</w:t>
      </w:r>
    </w:p>
    <w:p w14:paraId="2471A7F9" w14:textId="77777777" w:rsidR="00803974" w:rsidRPr="002D017D" w:rsidRDefault="00803974" w:rsidP="001535EE">
      <w:pPr>
        <w:pStyle w:val="Odsekzoznamu"/>
        <w:numPr>
          <w:ilvl w:val="0"/>
          <w:numId w:val="61"/>
        </w:numPr>
        <w:spacing w:after="0" w:line="240" w:lineRule="auto"/>
        <w:ind w:left="426" w:hanging="426"/>
        <w:contextualSpacing w:val="0"/>
        <w:jc w:val="both"/>
        <w:rPr>
          <w:rFonts w:ascii="Aptos" w:hAnsi="Aptos" w:cs="Arial"/>
        </w:rPr>
      </w:pPr>
      <w:r w:rsidRPr="002D017D">
        <w:rPr>
          <w:rFonts w:ascii="Aptos" w:hAnsi="Aptos" w:cs="Arial"/>
        </w:rPr>
        <w:t>Cena za predmet Dohody je dohodnutá v súlade s § 3 ods. 1 zákona NR SR č. 18/1996 Z. z. o</w:t>
      </w:r>
      <w:r>
        <w:rPr>
          <w:rFonts w:ascii="Aptos" w:hAnsi="Aptos" w:cs="Arial" w:hint="eastAsia"/>
        </w:rPr>
        <w:t> </w:t>
      </w:r>
      <w:r w:rsidRPr="002D017D">
        <w:rPr>
          <w:rFonts w:ascii="Aptos" w:hAnsi="Aptos" w:cs="Arial"/>
        </w:rPr>
        <w:t xml:space="preserve">cenách v znení neskorších predpisov a vyhláškou MF SR č. 87/1996 Z. z., ktorou sa vykonáva zákon NR SR </w:t>
      </w:r>
      <w:r w:rsidRPr="002D017D">
        <w:rPr>
          <w:rFonts w:ascii="Aptos" w:hAnsi="Aptos" w:cs="Arial"/>
        </w:rPr>
        <w:lastRenderedPageBreak/>
        <w:t xml:space="preserve">č.18/1996 Z. z. o cenách v znení neskorších predpisov. Celkový finančný objem za predmet Dohody nesmie presiahnuť sumu </w:t>
      </w:r>
      <w:r w:rsidRPr="002D017D">
        <w:rPr>
          <w:rFonts w:ascii="Aptos" w:hAnsi="Aptos" w:cs="Arial"/>
          <w:b/>
          <w:highlight w:val="yellow"/>
        </w:rPr>
        <w:t>.................</w:t>
      </w:r>
      <w:r w:rsidRPr="002D017D">
        <w:rPr>
          <w:rFonts w:ascii="Aptos" w:hAnsi="Aptos" w:cs="Arial"/>
          <w:b/>
        </w:rPr>
        <w:t xml:space="preserve"> eur bez DPH (slovom: </w:t>
      </w:r>
      <w:r w:rsidRPr="002D017D">
        <w:rPr>
          <w:rFonts w:ascii="Aptos" w:hAnsi="Aptos" w:cs="Arial"/>
          <w:b/>
          <w:highlight w:val="yellow"/>
        </w:rPr>
        <w:t>.........................................</w:t>
      </w:r>
      <w:r w:rsidRPr="002D017D">
        <w:rPr>
          <w:rFonts w:ascii="Aptos" w:hAnsi="Aptos" w:cs="Arial"/>
          <w:b/>
        </w:rPr>
        <w:t xml:space="preserve"> eur bez</w:t>
      </w:r>
      <w:r>
        <w:rPr>
          <w:rFonts w:ascii="Aptos" w:hAnsi="Aptos" w:cs="Arial" w:hint="eastAsia"/>
          <w:b/>
        </w:rPr>
        <w:t> </w:t>
      </w:r>
      <w:r w:rsidRPr="002D017D">
        <w:rPr>
          <w:rFonts w:ascii="Aptos" w:hAnsi="Aptos" w:cs="Arial"/>
          <w:b/>
        </w:rPr>
        <w:t>DPH)</w:t>
      </w:r>
      <w:r>
        <w:rPr>
          <w:rFonts w:ascii="Aptos" w:hAnsi="Aptos" w:cs="Arial"/>
          <w:b/>
        </w:rPr>
        <w:t>.</w:t>
      </w:r>
      <w:r w:rsidRPr="002D017D">
        <w:rPr>
          <w:rStyle w:val="Odkaznapoznmkupodiarou"/>
          <w:rFonts w:ascii="Aptos" w:hAnsi="Aptos" w:cs="Arial"/>
          <w:b/>
        </w:rPr>
        <w:footnoteReference w:id="2"/>
      </w:r>
      <w:r>
        <w:rPr>
          <w:rFonts w:ascii="Aptos" w:hAnsi="Aptos" w:cs="Arial"/>
          <w:b/>
        </w:rPr>
        <w:t>)</w:t>
      </w:r>
      <w:r w:rsidRPr="002D017D">
        <w:rPr>
          <w:rFonts w:ascii="Aptos" w:hAnsi="Aptos" w:cs="Arial"/>
        </w:rPr>
        <w:t xml:space="preserve"> Podriadené organizácie nie sú povinné vyčerpať celkový finančný objem podľa predchádzajúcej vety</w:t>
      </w:r>
      <w:r>
        <w:rPr>
          <w:rFonts w:ascii="Aptos" w:hAnsi="Aptos" w:cs="Arial"/>
        </w:rPr>
        <w:t>, množstvá a druhy liekov v tejto Dohode sú stanovené ako predpokladané a pre COO a Podriadené organizácie nie sú záväzné. Plnenie bude vykonávané na základe ich skutočných prevádzkových potrieb</w:t>
      </w:r>
      <w:r w:rsidRPr="002D017D">
        <w:rPr>
          <w:rFonts w:ascii="Aptos" w:hAnsi="Aptos" w:cs="Arial"/>
        </w:rPr>
        <w:t xml:space="preserve"> a Dodávateľ nemá nárok na</w:t>
      </w:r>
      <w:r>
        <w:rPr>
          <w:rFonts w:ascii="Aptos" w:hAnsi="Aptos" w:cs="Arial" w:hint="eastAsia"/>
        </w:rPr>
        <w:t> </w:t>
      </w:r>
      <w:r>
        <w:rPr>
          <w:rFonts w:ascii="Aptos" w:hAnsi="Aptos" w:cs="Arial"/>
        </w:rPr>
        <w:t>vyčerpanie finančného limitu/objemu a</w:t>
      </w:r>
      <w:r w:rsidRPr="002D017D">
        <w:rPr>
          <w:rFonts w:ascii="Aptos" w:hAnsi="Aptos" w:cs="Arial"/>
        </w:rPr>
        <w:t xml:space="preserve"> ani na žiadnu kompenzáciu v prípade jeho nevyčerpania.</w:t>
      </w:r>
      <w:r>
        <w:rPr>
          <w:rFonts w:ascii="Aptos" w:hAnsi="Aptos" w:cs="Arial"/>
        </w:rPr>
        <w:t xml:space="preserve"> </w:t>
      </w:r>
    </w:p>
    <w:p w14:paraId="3745B694" w14:textId="77777777" w:rsidR="00803974" w:rsidRPr="002D017D" w:rsidRDefault="00803974" w:rsidP="001535EE">
      <w:pPr>
        <w:pStyle w:val="Odsekzoznamu"/>
        <w:numPr>
          <w:ilvl w:val="0"/>
          <w:numId w:val="61"/>
        </w:numPr>
        <w:spacing w:before="120" w:after="0" w:line="240" w:lineRule="auto"/>
        <w:ind w:left="426" w:hanging="426"/>
        <w:contextualSpacing w:val="0"/>
        <w:jc w:val="both"/>
        <w:rPr>
          <w:rFonts w:ascii="Aptos" w:hAnsi="Aptos" w:cs="Arial"/>
        </w:rPr>
      </w:pPr>
      <w:r w:rsidRPr="002D017D">
        <w:rPr>
          <w:rFonts w:ascii="Aptos" w:hAnsi="Aptos" w:cs="Arial"/>
        </w:rPr>
        <w:t>C</w:t>
      </w:r>
      <w:r>
        <w:rPr>
          <w:rFonts w:ascii="Aptos" w:hAnsi="Aptos" w:cs="Arial"/>
        </w:rPr>
        <w:t>eny liekov</w:t>
      </w:r>
      <w:r w:rsidRPr="002D017D">
        <w:rPr>
          <w:rFonts w:ascii="Aptos" w:hAnsi="Aptos" w:cs="Arial"/>
        </w:rPr>
        <w:t xml:space="preserve"> za jedno balenie bez DPH (jednotkov</w:t>
      </w:r>
      <w:r>
        <w:rPr>
          <w:rFonts w:ascii="Aptos" w:hAnsi="Aptos" w:cs="Arial"/>
        </w:rPr>
        <w:t>é</w:t>
      </w:r>
      <w:r w:rsidRPr="002D017D">
        <w:rPr>
          <w:rFonts w:ascii="Aptos" w:hAnsi="Aptos" w:cs="Arial"/>
        </w:rPr>
        <w:t xml:space="preserve"> cen</w:t>
      </w:r>
      <w:r>
        <w:rPr>
          <w:rFonts w:ascii="Aptos" w:hAnsi="Aptos" w:cs="Arial"/>
        </w:rPr>
        <w:t>y</w:t>
      </w:r>
      <w:r w:rsidRPr="002D017D">
        <w:rPr>
          <w:rFonts w:ascii="Aptos" w:hAnsi="Aptos" w:cs="Arial"/>
        </w:rPr>
        <w:t>)</w:t>
      </w:r>
      <w:r>
        <w:rPr>
          <w:rFonts w:ascii="Aptos" w:hAnsi="Aptos" w:cs="Arial"/>
        </w:rPr>
        <w:t xml:space="preserve"> sú uvedené v Prílohe č. 3 tejto Dohody a sú stanovené ako maximálne ceny. </w:t>
      </w:r>
    </w:p>
    <w:p w14:paraId="087A0B4F" w14:textId="77777777" w:rsidR="00803974" w:rsidRPr="002D017D" w:rsidRDefault="00803974" w:rsidP="001535EE">
      <w:pPr>
        <w:pStyle w:val="Odsekzoznamu"/>
        <w:numPr>
          <w:ilvl w:val="0"/>
          <w:numId w:val="61"/>
        </w:numPr>
        <w:spacing w:before="120" w:after="0" w:line="240" w:lineRule="auto"/>
        <w:ind w:left="426" w:hanging="426"/>
        <w:contextualSpacing w:val="0"/>
        <w:jc w:val="both"/>
        <w:rPr>
          <w:rFonts w:ascii="Aptos" w:hAnsi="Aptos" w:cs="Arial"/>
        </w:rPr>
      </w:pPr>
      <w:r w:rsidRPr="002D017D">
        <w:rPr>
          <w:rFonts w:ascii="Aptos" w:hAnsi="Aptos" w:cs="Arial"/>
        </w:rPr>
        <w:t>COO je oprávnený u Dodávateľa iniciovať rokovanie o znížení dohodnutej ceny lieku bez DPH vždy, ak sa zníži úradne určená cena lieku bez DPH a/alebo úhrada zdravotnej poisťovne za</w:t>
      </w:r>
      <w:r>
        <w:rPr>
          <w:rFonts w:ascii="Aptos" w:hAnsi="Aptos" w:cs="Arial" w:hint="eastAsia"/>
        </w:rPr>
        <w:t> </w:t>
      </w:r>
      <w:r w:rsidRPr="002D017D">
        <w:rPr>
          <w:rFonts w:ascii="Aptos" w:hAnsi="Aptos" w:cs="Arial"/>
        </w:rPr>
        <w:t xml:space="preserve">dodaný liek bez DPH v zmysle platných právnych predpisov (Zoznam úradne určených cien a Zoznam kategorizovaných liekov) oproti cene lieku dohodnutej v tejto Dohode.  </w:t>
      </w:r>
    </w:p>
    <w:p w14:paraId="4D108A60" w14:textId="77777777" w:rsidR="00803974" w:rsidRPr="002D017D" w:rsidRDefault="00803974" w:rsidP="001535EE">
      <w:pPr>
        <w:pStyle w:val="Odsekzoznamu"/>
        <w:numPr>
          <w:ilvl w:val="0"/>
          <w:numId w:val="61"/>
        </w:numPr>
        <w:spacing w:before="120" w:after="0" w:line="240" w:lineRule="auto"/>
        <w:ind w:left="426" w:hanging="426"/>
        <w:contextualSpacing w:val="0"/>
        <w:jc w:val="both"/>
        <w:rPr>
          <w:rFonts w:ascii="Aptos" w:hAnsi="Aptos" w:cs="Arial"/>
        </w:rPr>
      </w:pPr>
      <w:r w:rsidRPr="002D017D">
        <w:rPr>
          <w:rFonts w:ascii="Aptos" w:hAnsi="Aptos" w:cs="Arial"/>
        </w:rPr>
        <w:t>COO je oprávnený u Dodávateľa iniciovať rokovanie o znížení dohodnutej ceny lieku aj v iných prípadoch odôvodnených najmä zmenami ekonomických faktorov alebo legislatívnymi zmenami tak, aby bolo zabezpečené hospodárne, efektívne, účinné a účelné hospodárenie s verejnými financiami.</w:t>
      </w:r>
    </w:p>
    <w:p w14:paraId="0E9952F4" w14:textId="77777777" w:rsidR="00803974" w:rsidRPr="002D017D" w:rsidRDefault="00803974" w:rsidP="001535EE">
      <w:pPr>
        <w:pStyle w:val="Odsekzoznamu"/>
        <w:numPr>
          <w:ilvl w:val="0"/>
          <w:numId w:val="61"/>
        </w:numPr>
        <w:spacing w:before="120" w:after="0" w:line="240" w:lineRule="auto"/>
        <w:ind w:left="426" w:hanging="426"/>
        <w:contextualSpacing w:val="0"/>
        <w:jc w:val="both"/>
        <w:rPr>
          <w:rFonts w:ascii="Aptos" w:hAnsi="Aptos" w:cs="Arial"/>
        </w:rPr>
      </w:pPr>
      <w:r w:rsidRPr="002D017D">
        <w:rPr>
          <w:rFonts w:ascii="Aptos" w:hAnsi="Aptos" w:cs="Arial"/>
        </w:rPr>
        <w:t xml:space="preserve">Dodávateľ berie na vedomie a súhlasí s tým, že záväzok na úhradu kúpnej ceny za riadne a včas dodané lieky v zmysle príslušnej </w:t>
      </w:r>
      <w:r>
        <w:rPr>
          <w:rFonts w:ascii="Aptos" w:hAnsi="Aptos" w:cs="Arial"/>
        </w:rPr>
        <w:t xml:space="preserve">každej čiastkovej </w:t>
      </w:r>
      <w:r w:rsidRPr="002D017D">
        <w:rPr>
          <w:rFonts w:ascii="Aptos" w:hAnsi="Aptos" w:cs="Arial"/>
        </w:rPr>
        <w:t>objednávky zadanej Podriadenou organizáciou podľa tejto Dohody vzniká priam</w:t>
      </w:r>
      <w:r>
        <w:rPr>
          <w:rFonts w:ascii="Aptos" w:hAnsi="Aptos" w:cs="Arial"/>
        </w:rPr>
        <w:t xml:space="preserve">o tejto Podriadenej organizácií, </w:t>
      </w:r>
      <w:r w:rsidRPr="002D017D">
        <w:rPr>
          <w:rFonts w:ascii="Aptos" w:hAnsi="Aptos" w:cs="Arial"/>
        </w:rPr>
        <w:t xml:space="preserve">ako kupujúcemu, ktorý sa celú kúpnu cenu </w:t>
      </w:r>
      <w:r>
        <w:rPr>
          <w:rFonts w:ascii="Aptos" w:hAnsi="Aptos" w:cs="Arial"/>
        </w:rPr>
        <w:t xml:space="preserve">v zmysle zadanej čiastkovej objednávky dodávateľovi </w:t>
      </w:r>
      <w:r w:rsidRPr="002D017D">
        <w:rPr>
          <w:rFonts w:ascii="Aptos" w:hAnsi="Aptos" w:cs="Arial"/>
        </w:rPr>
        <w:t>zaväzuje uhradiť podľa podmienok stanovených v článku V tejto Dohody. COO neručí ani inak nezodpovedá za</w:t>
      </w:r>
      <w:r>
        <w:rPr>
          <w:rFonts w:ascii="Aptos" w:hAnsi="Aptos" w:cs="Arial" w:hint="eastAsia"/>
        </w:rPr>
        <w:t> </w:t>
      </w:r>
      <w:r w:rsidRPr="002D017D">
        <w:rPr>
          <w:rFonts w:ascii="Aptos" w:hAnsi="Aptos" w:cs="Arial"/>
        </w:rPr>
        <w:t>riadne a včasné splnenie záväzku na úhradu kúpnej ceny za objednaný/</w:t>
      </w:r>
      <w:r>
        <w:rPr>
          <w:rFonts w:ascii="Aptos" w:hAnsi="Aptos" w:cs="Arial"/>
        </w:rPr>
        <w:t>objednan</w:t>
      </w:r>
      <w:r w:rsidRPr="002D017D">
        <w:rPr>
          <w:rFonts w:ascii="Aptos" w:hAnsi="Aptos" w:cs="Arial"/>
        </w:rPr>
        <w:t>é liek/lieky zo strany Podriadených organizácii. Akékoľvek zabezpečenie pohľadávok</w:t>
      </w:r>
      <w:r>
        <w:rPr>
          <w:rFonts w:ascii="Aptos" w:hAnsi="Aptos" w:cs="Arial"/>
        </w:rPr>
        <w:t xml:space="preserve"> vzniknutých </w:t>
      </w:r>
      <w:r w:rsidRPr="002D017D">
        <w:rPr>
          <w:rFonts w:ascii="Aptos" w:hAnsi="Aptos" w:cs="Arial"/>
        </w:rPr>
        <w:t xml:space="preserve">medzi Dodávateľom a Podriadenými organizáciami </w:t>
      </w:r>
      <w:r>
        <w:rPr>
          <w:rFonts w:ascii="Aptos" w:hAnsi="Aptos" w:cs="Arial"/>
        </w:rPr>
        <w:t>na základe tejto Dohody</w:t>
      </w:r>
      <w:r w:rsidRPr="002D017D">
        <w:rPr>
          <w:rFonts w:ascii="Aptos" w:hAnsi="Aptos" w:cs="Arial"/>
        </w:rPr>
        <w:t xml:space="preserve"> prostredníctvom ručenia podľa § 91 ods. 3 Zákona č. 578/2004 Z. z.</w:t>
      </w:r>
      <w:r>
        <w:rPr>
          <w:rFonts w:ascii="Aptos" w:hAnsi="Aptos" w:cs="Arial"/>
        </w:rPr>
        <w:t xml:space="preserve"> </w:t>
      </w:r>
      <w:r w:rsidRPr="002D017D">
        <w:rPr>
          <w:rFonts w:ascii="Aptos" w:hAnsi="Aptos" w:cs="Arial"/>
        </w:rPr>
        <w:t xml:space="preserve">o poskytovateľoch zdravotnej starostlivosti, zdravotníckych pracovníkoch, stavovských organizáciách v zdravotníctve a o zmene a doplnení niektorých zákonov v znení neskorších predpisov, </w:t>
      </w:r>
      <w:r>
        <w:rPr>
          <w:rFonts w:ascii="Aptos" w:hAnsi="Aptos" w:cs="Arial"/>
        </w:rPr>
        <w:t>je prípustné len na základe</w:t>
      </w:r>
      <w:r w:rsidRPr="002D017D">
        <w:rPr>
          <w:rFonts w:ascii="Aptos" w:hAnsi="Aptos" w:cs="Arial"/>
        </w:rPr>
        <w:t xml:space="preserve"> predchádzajúceho písomného súhlasu príslušnej Podriadenej organizácie. Súhlas </w:t>
      </w:r>
      <w:r>
        <w:rPr>
          <w:rFonts w:ascii="Aptos" w:hAnsi="Aptos" w:cs="Arial"/>
        </w:rPr>
        <w:t>príslušnej</w:t>
      </w:r>
      <w:r w:rsidRPr="002D017D">
        <w:rPr>
          <w:rFonts w:ascii="Aptos" w:hAnsi="Aptos" w:cs="Arial"/>
        </w:rPr>
        <w:t xml:space="preserve"> </w:t>
      </w:r>
      <w:r>
        <w:rPr>
          <w:rFonts w:ascii="Aptos" w:hAnsi="Aptos" w:cs="Arial"/>
        </w:rPr>
        <w:t>P</w:t>
      </w:r>
      <w:r w:rsidRPr="002D017D">
        <w:rPr>
          <w:rFonts w:ascii="Aptos" w:hAnsi="Aptos" w:cs="Arial"/>
        </w:rPr>
        <w:t>odriadenej organizácie sa považuje za platný len za podmienky, že bol na takýto úkon udelený predchádzajúci písomný súhlas COO.</w:t>
      </w:r>
      <w:r>
        <w:rPr>
          <w:rFonts w:ascii="Aptos" w:hAnsi="Aptos" w:cs="Arial"/>
        </w:rPr>
        <w:t xml:space="preserve"> P</w:t>
      </w:r>
      <w:r w:rsidRPr="002D017D">
        <w:rPr>
          <w:rFonts w:ascii="Aptos" w:hAnsi="Aptos" w:cs="Arial"/>
        </w:rPr>
        <w:t xml:space="preserve">rávny úkon, ktorý </w:t>
      </w:r>
      <w:r>
        <w:rPr>
          <w:rFonts w:ascii="Aptos" w:hAnsi="Aptos" w:cs="Arial"/>
        </w:rPr>
        <w:t>je</w:t>
      </w:r>
      <w:r w:rsidRPr="002D017D">
        <w:rPr>
          <w:rFonts w:ascii="Aptos" w:hAnsi="Aptos" w:cs="Arial"/>
        </w:rPr>
        <w:t xml:space="preserve"> v</w:t>
      </w:r>
      <w:r>
        <w:rPr>
          <w:rFonts w:ascii="Aptos" w:hAnsi="Aptos" w:cs="Arial" w:hint="eastAsia"/>
        </w:rPr>
        <w:t> </w:t>
      </w:r>
      <w:r w:rsidRPr="002D017D">
        <w:rPr>
          <w:rFonts w:ascii="Aptos" w:hAnsi="Aptos" w:cs="Arial"/>
        </w:rPr>
        <w:t xml:space="preserve">rozpore </w:t>
      </w:r>
      <w:r>
        <w:rPr>
          <w:rFonts w:ascii="Aptos" w:hAnsi="Aptos" w:cs="Arial"/>
        </w:rPr>
        <w:t>s týmto bodom Dohody, je</w:t>
      </w:r>
      <w:r w:rsidRPr="002D017D">
        <w:rPr>
          <w:rFonts w:ascii="Aptos" w:hAnsi="Aptos" w:cs="Arial"/>
        </w:rPr>
        <w:t xml:space="preserve"> podľa § 39 </w:t>
      </w:r>
      <w:r>
        <w:rPr>
          <w:rFonts w:ascii="Aptos" w:hAnsi="Aptos" w:cs="Arial"/>
        </w:rPr>
        <w:t xml:space="preserve">zákona č. </w:t>
      </w:r>
      <w:r w:rsidRPr="008F679C">
        <w:rPr>
          <w:rFonts w:ascii="Aptos" w:hAnsi="Aptos" w:cs="Arial"/>
        </w:rPr>
        <w:t>40/1964 Zb.</w:t>
      </w:r>
      <w:r>
        <w:rPr>
          <w:rFonts w:ascii="Aptos" w:hAnsi="Aptos" w:cs="Arial"/>
        </w:rPr>
        <w:t xml:space="preserve"> </w:t>
      </w:r>
      <w:r w:rsidRPr="002D017D">
        <w:rPr>
          <w:rFonts w:ascii="Aptos" w:hAnsi="Aptos" w:cs="Arial"/>
        </w:rPr>
        <w:t>Občiansk</w:t>
      </w:r>
      <w:r>
        <w:rPr>
          <w:rFonts w:ascii="Aptos" w:hAnsi="Aptos" w:cs="Arial"/>
        </w:rPr>
        <w:t>y</w:t>
      </w:r>
      <w:r w:rsidRPr="002D017D">
        <w:rPr>
          <w:rFonts w:ascii="Aptos" w:hAnsi="Aptos" w:cs="Arial"/>
        </w:rPr>
        <w:t xml:space="preserve"> zákonník</w:t>
      </w:r>
      <w:r>
        <w:rPr>
          <w:rFonts w:ascii="Aptos" w:hAnsi="Aptos" w:cs="Arial"/>
        </w:rPr>
        <w:t xml:space="preserve"> v znení neskorších predpisov (ďalej len</w:t>
      </w:r>
      <w:r>
        <w:rPr>
          <w:rFonts w:ascii="Aptos" w:hAnsi="Aptos" w:cs="Arial" w:hint="eastAsia"/>
        </w:rPr>
        <w:t> </w:t>
      </w:r>
      <w:r>
        <w:rPr>
          <w:rFonts w:ascii="Aptos" w:hAnsi="Aptos" w:cs="Arial"/>
        </w:rPr>
        <w:t>„</w:t>
      </w:r>
      <w:r w:rsidRPr="00EC1D2C">
        <w:rPr>
          <w:rFonts w:ascii="Aptos" w:hAnsi="Aptos" w:cs="Arial"/>
          <w:b/>
        </w:rPr>
        <w:t>Ob</w:t>
      </w:r>
      <w:r w:rsidRPr="00EC1D2C">
        <w:rPr>
          <w:rFonts w:ascii="Aptos" w:hAnsi="Aptos" w:cs="Arial" w:hint="eastAsia"/>
          <w:b/>
        </w:rPr>
        <w:t>č</w:t>
      </w:r>
      <w:r w:rsidRPr="00EC1D2C">
        <w:rPr>
          <w:rFonts w:ascii="Aptos" w:hAnsi="Aptos" w:cs="Arial"/>
          <w:b/>
        </w:rPr>
        <w:t>iansky z</w:t>
      </w:r>
      <w:r w:rsidRPr="00EC1D2C">
        <w:rPr>
          <w:rFonts w:ascii="Aptos" w:hAnsi="Aptos" w:cs="Arial" w:hint="eastAsia"/>
          <w:b/>
        </w:rPr>
        <w:t>á</w:t>
      </w:r>
      <w:r w:rsidRPr="00EC1D2C">
        <w:rPr>
          <w:rFonts w:ascii="Aptos" w:hAnsi="Aptos" w:cs="Arial"/>
          <w:b/>
        </w:rPr>
        <w:t>konn</w:t>
      </w:r>
      <w:r w:rsidRPr="00EC1D2C">
        <w:rPr>
          <w:rFonts w:ascii="Aptos" w:hAnsi="Aptos" w:cs="Arial" w:hint="eastAsia"/>
          <w:b/>
        </w:rPr>
        <w:t>í</w:t>
      </w:r>
      <w:r w:rsidRPr="00EC1D2C">
        <w:rPr>
          <w:rFonts w:ascii="Aptos" w:hAnsi="Aptos" w:cs="Arial"/>
          <w:b/>
        </w:rPr>
        <w:t>k</w:t>
      </w:r>
      <w:r>
        <w:rPr>
          <w:rFonts w:ascii="Aptos" w:hAnsi="Aptos" w:cs="Arial"/>
        </w:rPr>
        <w:t>“)</w:t>
      </w:r>
      <w:r w:rsidRPr="002D017D">
        <w:rPr>
          <w:rFonts w:ascii="Aptos" w:hAnsi="Aptos" w:cs="Arial"/>
        </w:rPr>
        <w:t xml:space="preserve"> neplatný.   </w:t>
      </w:r>
    </w:p>
    <w:p w14:paraId="2B101875" w14:textId="77777777" w:rsidR="00803974" w:rsidRPr="002D017D" w:rsidRDefault="00803974" w:rsidP="001535EE">
      <w:pPr>
        <w:pStyle w:val="Odsekzoznamu"/>
        <w:numPr>
          <w:ilvl w:val="0"/>
          <w:numId w:val="61"/>
        </w:numPr>
        <w:spacing w:before="120" w:after="0" w:line="240" w:lineRule="auto"/>
        <w:ind w:left="426" w:hanging="426"/>
        <w:contextualSpacing w:val="0"/>
        <w:jc w:val="both"/>
        <w:rPr>
          <w:rFonts w:ascii="Aptos" w:hAnsi="Aptos" w:cs="Arial"/>
        </w:rPr>
      </w:pPr>
      <w:r w:rsidRPr="002D017D">
        <w:rPr>
          <w:rFonts w:ascii="Aptos" w:hAnsi="Aptos" w:cs="Arial"/>
        </w:rPr>
        <w:t>V prípade, ak sa po uzatvorení tejto Dohody preukáže, že na relevantnom trhu existuje cena (ďalej tiež ako „nižšia cena</w:t>
      </w:r>
      <w:r>
        <w:rPr>
          <w:rFonts w:ascii="Aptos" w:hAnsi="Aptos" w:cs="Arial"/>
        </w:rPr>
        <w:t>“)</w:t>
      </w:r>
      <w:r w:rsidRPr="002D017D">
        <w:rPr>
          <w:rFonts w:ascii="Aptos" w:hAnsi="Aptos" w:cs="Arial"/>
        </w:rPr>
        <w:t xml:space="preserve"> za rovnaké alebo porovnateľné plnenie ako je predmet tejto Dohody a Dodávateľ už</w:t>
      </w:r>
      <w:r>
        <w:t> </w:t>
      </w:r>
      <w:r w:rsidRPr="002D017D">
        <w:rPr>
          <w:rFonts w:ascii="Aptos" w:hAnsi="Aptos" w:cs="Arial"/>
        </w:rPr>
        <w:t xml:space="preserve">preukázateľne za takúto nižšiu cenu plnenie poskytol, resp. ešte stále poskytuje, pričom rozdiel medzi nižšou cenou a cenou podľa tejto Dohody je viac ako 5% v neprospech ceny podľa tejto Dohody, zaväzuje sa Dodávateľ poskytnúť pre takéto plnenie po preukázaní tejto skutočnosti dodatočnú zľavu vo výške rozdielu medzi ním poskytovanou cenou podľa tejto Dohody a nižšou cenou.   </w:t>
      </w:r>
    </w:p>
    <w:p w14:paraId="238714BA" w14:textId="77777777" w:rsidR="00803974" w:rsidRPr="002D017D" w:rsidRDefault="00803974" w:rsidP="001535EE">
      <w:pPr>
        <w:pStyle w:val="Odsekzoznamu"/>
        <w:numPr>
          <w:ilvl w:val="0"/>
          <w:numId w:val="61"/>
        </w:numPr>
        <w:spacing w:before="120" w:after="0" w:line="240" w:lineRule="auto"/>
        <w:ind w:left="426" w:hanging="426"/>
        <w:contextualSpacing w:val="0"/>
        <w:jc w:val="both"/>
        <w:rPr>
          <w:rFonts w:ascii="Aptos" w:hAnsi="Aptos" w:cs="Arial"/>
        </w:rPr>
      </w:pPr>
      <w:r w:rsidRPr="002D017D">
        <w:rPr>
          <w:rFonts w:ascii="Aptos" w:hAnsi="Aptos" w:cs="Arial"/>
        </w:rPr>
        <w:t xml:space="preserve">V prípade, že počas doby trvania tejto Dohody výrobca, ktorý dodáva tovar </w:t>
      </w:r>
      <w:r>
        <w:rPr>
          <w:rFonts w:ascii="Aptos" w:hAnsi="Aptos" w:cs="Arial"/>
        </w:rPr>
        <w:t>Dodávateľovi</w:t>
      </w:r>
      <w:r w:rsidRPr="002D017D">
        <w:rPr>
          <w:rFonts w:ascii="Aptos" w:hAnsi="Aptos" w:cs="Arial"/>
        </w:rPr>
        <w:t xml:space="preserve">, zníži ceny tovarov, ktoré sú predmetom tejto Dohody, Dodávateľ </w:t>
      </w:r>
      <w:r>
        <w:rPr>
          <w:rFonts w:ascii="Aptos" w:hAnsi="Aptos" w:cs="Arial"/>
        </w:rPr>
        <w:t xml:space="preserve">je povinný </w:t>
      </w:r>
      <w:r w:rsidRPr="002D017D">
        <w:rPr>
          <w:rFonts w:ascii="Aptos" w:hAnsi="Aptos" w:cs="Arial"/>
        </w:rPr>
        <w:t>zníži</w:t>
      </w:r>
      <w:r>
        <w:rPr>
          <w:rFonts w:ascii="Aptos" w:hAnsi="Aptos" w:cs="Arial"/>
        </w:rPr>
        <w:t>ť</w:t>
      </w:r>
      <w:r w:rsidRPr="002D017D">
        <w:rPr>
          <w:rFonts w:ascii="Aptos" w:hAnsi="Aptos" w:cs="Arial"/>
        </w:rPr>
        <w:t xml:space="preserve"> ceny v prospech COO v rovnakom pomere </w:t>
      </w:r>
      <w:r>
        <w:rPr>
          <w:rFonts w:ascii="Aptos" w:hAnsi="Aptos" w:cs="Arial"/>
        </w:rPr>
        <w:t xml:space="preserve">v </w:t>
      </w:r>
      <w:r w:rsidRPr="002D017D">
        <w:rPr>
          <w:rFonts w:ascii="Aptos" w:hAnsi="Aptos" w:cs="Arial"/>
        </w:rPr>
        <w:t>ako</w:t>
      </w:r>
      <w:r>
        <w:rPr>
          <w:rFonts w:ascii="Aptos" w:hAnsi="Aptos" w:cs="Arial"/>
        </w:rPr>
        <w:t>m</w:t>
      </w:r>
      <w:r w:rsidRPr="002D017D">
        <w:rPr>
          <w:rFonts w:ascii="Aptos" w:hAnsi="Aptos" w:cs="Arial"/>
        </w:rPr>
        <w:t xml:space="preserve"> boli znížené ceny zo strany výrobcu</w:t>
      </w:r>
      <w:r>
        <w:rPr>
          <w:rFonts w:ascii="Aptos" w:hAnsi="Aptos" w:cs="Arial"/>
        </w:rPr>
        <w:t>,</w:t>
      </w:r>
      <w:r w:rsidRPr="002D017D">
        <w:rPr>
          <w:rFonts w:ascii="Aptos" w:hAnsi="Aptos" w:cs="Arial"/>
        </w:rPr>
        <w:t xml:space="preserve"> a to formou poskytnutia dodatočnej zľavy.</w:t>
      </w:r>
    </w:p>
    <w:p w14:paraId="1032DD58" w14:textId="77777777" w:rsidR="00803974" w:rsidRPr="002D017D" w:rsidRDefault="00803974" w:rsidP="001535EE">
      <w:pPr>
        <w:pStyle w:val="Odsekzoznamu"/>
        <w:numPr>
          <w:ilvl w:val="0"/>
          <w:numId w:val="61"/>
        </w:numPr>
        <w:spacing w:before="120" w:after="0" w:line="240" w:lineRule="auto"/>
        <w:ind w:left="426" w:hanging="426"/>
        <w:contextualSpacing w:val="0"/>
        <w:jc w:val="both"/>
        <w:rPr>
          <w:rFonts w:ascii="Aptos" w:hAnsi="Aptos" w:cs="Arial"/>
        </w:rPr>
      </w:pPr>
      <w:r w:rsidRPr="002D017D">
        <w:rPr>
          <w:rFonts w:ascii="Aptos" w:hAnsi="Aptos" w:cs="Arial"/>
        </w:rPr>
        <w:t xml:space="preserve">Pri úprave úradne určených cien liekov je </w:t>
      </w:r>
      <w:r>
        <w:rPr>
          <w:rFonts w:ascii="Aptos" w:hAnsi="Aptos" w:cs="Arial"/>
        </w:rPr>
        <w:t>Dodávateľ</w:t>
      </w:r>
      <w:r w:rsidRPr="002D017D">
        <w:rPr>
          <w:rFonts w:ascii="Aptos" w:hAnsi="Aptos" w:cs="Arial"/>
        </w:rPr>
        <w:t xml:space="preserve"> povinný dňom platnosti nových úradne určených cien upraviť cenu tak, aby nepresahovala cenu </w:t>
      </w:r>
      <w:r w:rsidRPr="00DC68EF">
        <w:rPr>
          <w:rFonts w:ascii="Aptos" w:hAnsi="Aptos" w:cs="Arial"/>
        </w:rPr>
        <w:t>za predmet Dohody</w:t>
      </w:r>
      <w:r>
        <w:rPr>
          <w:rFonts w:ascii="Aptos" w:hAnsi="Aptos" w:cs="Arial"/>
        </w:rPr>
        <w:t xml:space="preserve"> </w:t>
      </w:r>
      <w:r w:rsidRPr="002D017D">
        <w:rPr>
          <w:rFonts w:ascii="Aptos" w:hAnsi="Aptos" w:cs="Arial"/>
        </w:rPr>
        <w:t>a bola kalkulovaná v zmysle platných opatrení o cenovej regulácií liekov a platných úradne určených cien.</w:t>
      </w:r>
    </w:p>
    <w:p w14:paraId="0A622E2C" w14:textId="77777777" w:rsidR="00803974" w:rsidRPr="002D017D" w:rsidRDefault="00803974" w:rsidP="001535EE">
      <w:pPr>
        <w:pStyle w:val="Odsekzoznamu"/>
        <w:numPr>
          <w:ilvl w:val="0"/>
          <w:numId w:val="61"/>
        </w:numPr>
        <w:spacing w:before="120" w:after="0" w:line="240" w:lineRule="auto"/>
        <w:ind w:left="426" w:hanging="426"/>
        <w:contextualSpacing w:val="0"/>
        <w:jc w:val="both"/>
        <w:rPr>
          <w:rFonts w:ascii="Aptos" w:hAnsi="Aptos" w:cs="Arial"/>
        </w:rPr>
      </w:pPr>
      <w:r w:rsidRPr="002D017D">
        <w:rPr>
          <w:rFonts w:ascii="Aptos" w:hAnsi="Aptos" w:cs="Arial"/>
        </w:rPr>
        <w:t xml:space="preserve">Pri zmene výšky úhrad zdravotnou poisťovňou pri liekoch </w:t>
      </w:r>
      <w:r>
        <w:rPr>
          <w:rFonts w:ascii="Aptos" w:hAnsi="Aptos" w:cs="Arial"/>
        </w:rPr>
        <w:t xml:space="preserve">zaradených v </w:t>
      </w:r>
      <w:r w:rsidRPr="002D017D">
        <w:rPr>
          <w:rFonts w:ascii="Aptos" w:hAnsi="Aptos" w:cs="Arial"/>
        </w:rPr>
        <w:t xml:space="preserve">Zozname kategorizovaných liekov </w:t>
      </w:r>
      <w:r>
        <w:rPr>
          <w:rFonts w:ascii="Aptos" w:hAnsi="Aptos" w:cs="Arial"/>
        </w:rPr>
        <w:t xml:space="preserve">v </w:t>
      </w:r>
      <w:r w:rsidRPr="002D017D">
        <w:rPr>
          <w:rFonts w:ascii="Aptos" w:hAnsi="Aptos" w:cs="Arial"/>
        </w:rPr>
        <w:t>kategórií</w:t>
      </w:r>
      <w:r w:rsidRPr="002D017D" w:rsidDel="00F07597">
        <w:rPr>
          <w:rFonts w:ascii="Aptos" w:hAnsi="Aptos" w:cs="Arial"/>
        </w:rPr>
        <w:t xml:space="preserve"> </w:t>
      </w:r>
      <w:r w:rsidRPr="002D017D">
        <w:rPr>
          <w:rFonts w:ascii="Aptos" w:hAnsi="Aptos" w:cs="Arial"/>
        </w:rPr>
        <w:t xml:space="preserve">„A </w:t>
      </w:r>
      <w:proofErr w:type="spellStart"/>
      <w:r w:rsidRPr="002D017D">
        <w:rPr>
          <w:rFonts w:ascii="Aptos" w:hAnsi="Aptos" w:cs="Arial"/>
        </w:rPr>
        <w:t>a</w:t>
      </w:r>
      <w:proofErr w:type="spellEnd"/>
      <w:r w:rsidRPr="002D017D">
        <w:rPr>
          <w:rFonts w:ascii="Aptos" w:hAnsi="Aptos" w:cs="Arial"/>
        </w:rPr>
        <w:t xml:space="preserve"> AS“ počas trvania tejto Dohody je </w:t>
      </w:r>
      <w:r>
        <w:rPr>
          <w:rFonts w:ascii="Aptos" w:hAnsi="Aptos" w:cs="Arial"/>
        </w:rPr>
        <w:t>Dodávateľ</w:t>
      </w:r>
      <w:r w:rsidRPr="002D017D">
        <w:rPr>
          <w:rFonts w:ascii="Aptos" w:hAnsi="Aptos" w:cs="Arial"/>
        </w:rPr>
        <w:t xml:space="preserve"> povinný automaticky znížiť cenu tak, aby nepresahovala úhradu stanovenú Opatrením MZ SR, ktorým sa vydáva Zoznam kategorizovaných liekov</w:t>
      </w:r>
      <w:r>
        <w:rPr>
          <w:rFonts w:ascii="Aptos" w:hAnsi="Aptos" w:cs="Arial"/>
        </w:rPr>
        <w:t xml:space="preserve">, </w:t>
      </w:r>
      <w:r w:rsidRPr="002D017D">
        <w:rPr>
          <w:rFonts w:ascii="Aptos" w:hAnsi="Aptos" w:cs="Arial"/>
        </w:rPr>
        <w:lastRenderedPageBreak/>
        <w:t>a</w:t>
      </w:r>
      <w:r>
        <w:rPr>
          <w:rFonts w:ascii="Aptos" w:hAnsi="Aptos" w:cs="Arial"/>
        </w:rPr>
        <w:t xml:space="preserve"> to </w:t>
      </w:r>
      <w:r w:rsidRPr="002D017D">
        <w:rPr>
          <w:rFonts w:ascii="Aptos" w:hAnsi="Aptos" w:cs="Arial"/>
        </w:rPr>
        <w:t xml:space="preserve">bez </w:t>
      </w:r>
      <w:r>
        <w:rPr>
          <w:rFonts w:ascii="Aptos" w:hAnsi="Aptos" w:cs="Arial"/>
        </w:rPr>
        <w:t xml:space="preserve">potreby </w:t>
      </w:r>
      <w:r w:rsidRPr="002D017D">
        <w:rPr>
          <w:rFonts w:ascii="Aptos" w:hAnsi="Aptos" w:cs="Arial"/>
        </w:rPr>
        <w:t xml:space="preserve">dodatku </w:t>
      </w:r>
      <w:r>
        <w:rPr>
          <w:rFonts w:ascii="Aptos" w:hAnsi="Aptos" w:cs="Arial"/>
        </w:rPr>
        <w:t xml:space="preserve">k Dohode. </w:t>
      </w:r>
      <w:r w:rsidRPr="002D017D">
        <w:rPr>
          <w:rFonts w:ascii="Aptos" w:hAnsi="Aptos" w:cs="Arial"/>
        </w:rPr>
        <w:t xml:space="preserve">O tejto zmene </w:t>
      </w:r>
      <w:r>
        <w:rPr>
          <w:rFonts w:ascii="Aptos" w:hAnsi="Aptos" w:cs="Arial"/>
        </w:rPr>
        <w:t xml:space="preserve">je Dodávateľ povinný </w:t>
      </w:r>
      <w:r w:rsidRPr="002D017D">
        <w:rPr>
          <w:rFonts w:ascii="Aptos" w:hAnsi="Aptos" w:cs="Arial"/>
        </w:rPr>
        <w:t>bezodkladne písomne informovať</w:t>
      </w:r>
      <w:r w:rsidRPr="00965555">
        <w:rPr>
          <w:rFonts w:ascii="Aptos" w:hAnsi="Aptos" w:cs="Arial"/>
        </w:rPr>
        <w:t xml:space="preserve"> </w:t>
      </w:r>
      <w:r w:rsidRPr="002D017D">
        <w:rPr>
          <w:rFonts w:ascii="Aptos" w:hAnsi="Aptos" w:cs="Arial"/>
        </w:rPr>
        <w:t>COO.</w:t>
      </w:r>
    </w:p>
    <w:p w14:paraId="7392001C" w14:textId="77777777" w:rsidR="00803974" w:rsidRPr="002D017D" w:rsidRDefault="00803974" w:rsidP="005F4724">
      <w:pPr>
        <w:pStyle w:val="Odsekzoznamu"/>
        <w:numPr>
          <w:ilvl w:val="0"/>
          <w:numId w:val="61"/>
        </w:numPr>
        <w:spacing w:before="120" w:after="120" w:line="240" w:lineRule="auto"/>
        <w:ind w:left="426" w:hanging="426"/>
        <w:contextualSpacing w:val="0"/>
        <w:jc w:val="both"/>
        <w:rPr>
          <w:rFonts w:ascii="Aptos" w:hAnsi="Aptos" w:cs="Arial"/>
        </w:rPr>
      </w:pPr>
      <w:r w:rsidRPr="002D017D">
        <w:rPr>
          <w:rFonts w:ascii="Aptos" w:hAnsi="Aptos" w:cs="Arial"/>
        </w:rPr>
        <w:t xml:space="preserve">Pre vylúčenie pochybností sa Účastníci dohody výslovne dohodli, že v prípade, ak počas doby trvania tejto Dohody nastane výpadok lieku, ktorý je špecifikovaný v Prílohe č. 1 tejto Dohody, je </w:t>
      </w:r>
      <w:r>
        <w:rPr>
          <w:rFonts w:ascii="Aptos" w:hAnsi="Aptos" w:cs="Arial"/>
        </w:rPr>
        <w:t>Dodávateľ</w:t>
      </w:r>
      <w:r w:rsidRPr="002D017D">
        <w:rPr>
          <w:rFonts w:ascii="Aptos" w:hAnsi="Aptos" w:cs="Arial"/>
        </w:rPr>
        <w:t xml:space="preserve"> oprávnený na základe predchádzajúceho písomného súhlasu COO dodávať iný liek s</w:t>
      </w:r>
      <w:r>
        <w:rPr>
          <w:rFonts w:ascii="Aptos" w:hAnsi="Aptos" w:cs="Arial" w:hint="eastAsia"/>
        </w:rPr>
        <w:t> </w:t>
      </w:r>
      <w:r w:rsidRPr="002D017D">
        <w:rPr>
          <w:rFonts w:ascii="Aptos" w:hAnsi="Aptos" w:cs="Arial"/>
        </w:rPr>
        <w:t>rovnakou alebo nižšou cenou, t.</w:t>
      </w:r>
      <w:r>
        <w:rPr>
          <w:rFonts w:ascii="Aptos" w:hAnsi="Aptos" w:cs="Arial"/>
        </w:rPr>
        <w:t xml:space="preserve"> </w:t>
      </w:r>
      <w:r w:rsidRPr="002D017D">
        <w:rPr>
          <w:rFonts w:ascii="Aptos" w:hAnsi="Aptos" w:cs="Arial"/>
        </w:rPr>
        <w:t>j. liek s iným ŠUKL kódom, ale s rovnakou účinnou látkou, ktorá je v súlade so špecifikáciou predmetu zákazky, zodpovedá liekom v indikačnej skupine uvedenej v predmete tejto Dohody a je zaradený v Zozname kategorizovaných liekov v kategórií A</w:t>
      </w:r>
      <w:r>
        <w:rPr>
          <w:rFonts w:ascii="Aptos" w:hAnsi="Aptos" w:cs="Arial"/>
        </w:rPr>
        <w:t xml:space="preserve"> </w:t>
      </w:r>
      <w:proofErr w:type="spellStart"/>
      <w:r>
        <w:rPr>
          <w:rFonts w:ascii="Aptos" w:hAnsi="Aptos" w:cs="Arial"/>
        </w:rPr>
        <w:t>a</w:t>
      </w:r>
      <w:proofErr w:type="spellEnd"/>
      <w:r>
        <w:rPr>
          <w:rFonts w:ascii="Aptos" w:hAnsi="Aptos" w:cs="Arial"/>
        </w:rPr>
        <w:t xml:space="preserve"> </w:t>
      </w:r>
      <w:r w:rsidRPr="002D017D">
        <w:rPr>
          <w:rFonts w:ascii="Aptos" w:hAnsi="Aptos" w:cs="Arial"/>
        </w:rPr>
        <w:t>AS</w:t>
      </w:r>
      <w:r>
        <w:rPr>
          <w:rFonts w:ascii="Aptos" w:hAnsi="Aptos" w:cs="Arial"/>
        </w:rPr>
        <w:t>, a</w:t>
      </w:r>
      <w:r w:rsidRPr="00BB3CC9">
        <w:rPr>
          <w:rFonts w:ascii="Aptos" w:hAnsi="Aptos" w:cs="Arial"/>
        </w:rPr>
        <w:t xml:space="preserve">k je to </w:t>
      </w:r>
      <w:r>
        <w:rPr>
          <w:rFonts w:ascii="Aptos" w:hAnsi="Aptos" w:cs="Arial"/>
        </w:rPr>
        <w:t xml:space="preserve">(kategorizácia) </w:t>
      </w:r>
      <w:r w:rsidRPr="00BB3CC9">
        <w:rPr>
          <w:rFonts w:ascii="Aptos" w:hAnsi="Aptos" w:cs="Arial"/>
        </w:rPr>
        <w:t>relevantné</w:t>
      </w:r>
      <w:r w:rsidRPr="002D017D">
        <w:rPr>
          <w:rFonts w:ascii="Aptos" w:hAnsi="Aptos" w:cs="Arial"/>
        </w:rPr>
        <w:t>.</w:t>
      </w:r>
    </w:p>
    <w:p w14:paraId="431B1FDE" w14:textId="77777777" w:rsidR="00803974" w:rsidRPr="002D017D" w:rsidRDefault="00803974" w:rsidP="005F4724">
      <w:pPr>
        <w:pStyle w:val="Odsekzoznamu"/>
        <w:numPr>
          <w:ilvl w:val="0"/>
          <w:numId w:val="61"/>
        </w:numPr>
        <w:spacing w:after="120" w:line="240" w:lineRule="auto"/>
        <w:ind w:left="426" w:hanging="426"/>
        <w:contextualSpacing w:val="0"/>
        <w:jc w:val="both"/>
        <w:rPr>
          <w:rFonts w:ascii="Aptos" w:hAnsi="Aptos" w:cs="Arial"/>
        </w:rPr>
      </w:pPr>
      <w:r w:rsidRPr="002D017D">
        <w:rPr>
          <w:rFonts w:ascii="Aptos" w:hAnsi="Aptos" w:cs="Arial"/>
        </w:rPr>
        <w:t>Dodávateľ</w:t>
      </w:r>
      <w:r w:rsidRPr="002D017D" w:rsidDel="00D45C4F">
        <w:rPr>
          <w:rFonts w:ascii="Aptos" w:hAnsi="Aptos" w:cs="Arial"/>
        </w:rPr>
        <w:t xml:space="preserve"> </w:t>
      </w:r>
      <w:r w:rsidRPr="002D017D">
        <w:rPr>
          <w:rFonts w:ascii="Aptos" w:hAnsi="Aptos" w:cs="Arial"/>
        </w:rPr>
        <w:t>písomne oznámi zníženie ceny COO aj v prípade zníženia ceny za tovar, ktor</w:t>
      </w:r>
      <w:r>
        <w:rPr>
          <w:rFonts w:ascii="Aptos" w:hAnsi="Aptos" w:cs="Arial"/>
        </w:rPr>
        <w:t>ý</w:t>
      </w:r>
      <w:r w:rsidRPr="002D017D">
        <w:rPr>
          <w:rFonts w:ascii="Aptos" w:hAnsi="Aptos" w:cs="Arial"/>
        </w:rPr>
        <w:t xml:space="preserve"> nespadá pod body uvedené v tomto článku Dohody.</w:t>
      </w:r>
    </w:p>
    <w:p w14:paraId="02A25E7F" w14:textId="77777777" w:rsidR="00803974" w:rsidRDefault="00803974" w:rsidP="001535EE">
      <w:pPr>
        <w:pStyle w:val="Odsekzoznamu"/>
        <w:numPr>
          <w:ilvl w:val="0"/>
          <w:numId w:val="61"/>
        </w:numPr>
        <w:spacing w:after="0" w:line="240" w:lineRule="auto"/>
        <w:ind w:left="426" w:hanging="426"/>
        <w:contextualSpacing w:val="0"/>
        <w:jc w:val="both"/>
        <w:rPr>
          <w:rFonts w:ascii="Aptos" w:hAnsi="Aptos" w:cs="Arial"/>
        </w:rPr>
      </w:pPr>
      <w:r w:rsidRPr="002D017D">
        <w:rPr>
          <w:rFonts w:ascii="Aptos" w:hAnsi="Aptos" w:cs="Arial"/>
        </w:rPr>
        <w:t>Dodávateľ vyhlasuje</w:t>
      </w:r>
      <w:r>
        <w:rPr>
          <w:rFonts w:ascii="Aptos" w:hAnsi="Aptos" w:cs="Arial"/>
        </w:rPr>
        <w:t>,</w:t>
      </w:r>
      <w:r w:rsidRPr="002D017D">
        <w:rPr>
          <w:rFonts w:ascii="Aptos" w:hAnsi="Aptos" w:cs="Arial"/>
        </w:rPr>
        <w:t xml:space="preserve"> že </w:t>
      </w:r>
    </w:p>
    <w:p w14:paraId="2A0FCF42" w14:textId="77777777" w:rsidR="00803974" w:rsidRDefault="00803974" w:rsidP="001535EE">
      <w:pPr>
        <w:pStyle w:val="Odsekzoznamu"/>
        <w:numPr>
          <w:ilvl w:val="0"/>
          <w:numId w:val="65"/>
        </w:numPr>
        <w:spacing w:after="0" w:line="240" w:lineRule="auto"/>
        <w:ind w:left="851" w:hanging="425"/>
        <w:contextualSpacing w:val="0"/>
        <w:jc w:val="both"/>
        <w:rPr>
          <w:rFonts w:ascii="Aptos" w:hAnsi="Aptos" w:cs="Arial"/>
        </w:rPr>
      </w:pPr>
      <w:r w:rsidRPr="002D017D">
        <w:rPr>
          <w:rFonts w:ascii="Aptos" w:hAnsi="Aptos" w:cs="Arial"/>
        </w:rPr>
        <w:t xml:space="preserve">je oprávnený a schopný dodávať lieky, ktoré sú predmetom tejto Dohody, za cenu dohodnutú </w:t>
      </w:r>
      <w:r>
        <w:rPr>
          <w:rFonts w:ascii="Aptos" w:hAnsi="Aptos" w:cs="Arial"/>
        </w:rPr>
        <w:t> podľa tohto</w:t>
      </w:r>
      <w:r w:rsidRPr="002D017D">
        <w:rPr>
          <w:rFonts w:ascii="Aptos" w:hAnsi="Aptos" w:cs="Arial"/>
        </w:rPr>
        <w:t xml:space="preserve"> článku počas celého obdobia trvania tejto Dohody a</w:t>
      </w:r>
      <w:r>
        <w:rPr>
          <w:rFonts w:ascii="Aptos" w:hAnsi="Aptos" w:cs="Arial"/>
        </w:rPr>
        <w:t> </w:t>
      </w:r>
    </w:p>
    <w:p w14:paraId="3B8ED565" w14:textId="77777777" w:rsidR="00803974" w:rsidRPr="002D017D" w:rsidRDefault="00803974" w:rsidP="005F4724">
      <w:pPr>
        <w:pStyle w:val="Odsekzoznamu"/>
        <w:numPr>
          <w:ilvl w:val="0"/>
          <w:numId w:val="65"/>
        </w:numPr>
        <w:spacing w:after="120" w:line="240" w:lineRule="auto"/>
        <w:ind w:left="851" w:hanging="425"/>
        <w:contextualSpacing w:val="0"/>
        <w:jc w:val="both"/>
        <w:rPr>
          <w:rFonts w:ascii="Aptos" w:hAnsi="Aptos" w:cs="Arial"/>
        </w:rPr>
      </w:pPr>
      <w:r>
        <w:rPr>
          <w:rFonts w:ascii="Aptos" w:hAnsi="Aptos" w:cs="Arial"/>
        </w:rPr>
        <w:t>má na toto obdobie</w:t>
      </w:r>
      <w:r w:rsidRPr="002D017D">
        <w:rPr>
          <w:rFonts w:ascii="Aptos" w:hAnsi="Aptos" w:cs="Arial"/>
        </w:rPr>
        <w:t xml:space="preserve"> </w:t>
      </w:r>
      <w:r>
        <w:rPr>
          <w:rFonts w:ascii="Aptos" w:hAnsi="Aptos" w:cs="Arial"/>
        </w:rPr>
        <w:t>zabezpečený d</w:t>
      </w:r>
      <w:r w:rsidRPr="002D017D">
        <w:rPr>
          <w:rFonts w:ascii="Aptos" w:hAnsi="Aptos" w:cs="Arial"/>
        </w:rPr>
        <w:t xml:space="preserve">odávateľský reťazec vrátane </w:t>
      </w:r>
      <w:r>
        <w:rPr>
          <w:rFonts w:ascii="Aptos" w:hAnsi="Aptos" w:cs="Arial"/>
        </w:rPr>
        <w:t>d</w:t>
      </w:r>
      <w:r w:rsidRPr="002D017D">
        <w:rPr>
          <w:rFonts w:ascii="Aptos" w:hAnsi="Aptos" w:cs="Arial"/>
        </w:rPr>
        <w:t>odávateľských cien tak, aby okrem prípadov vyššej moci nedošlo k narušeniu dodávok.</w:t>
      </w:r>
    </w:p>
    <w:p w14:paraId="719D59EE" w14:textId="77777777" w:rsidR="00803974" w:rsidRPr="002D017D" w:rsidRDefault="00803974" w:rsidP="001535EE">
      <w:pPr>
        <w:pStyle w:val="Odsekzoznamu"/>
        <w:numPr>
          <w:ilvl w:val="0"/>
          <w:numId w:val="61"/>
        </w:numPr>
        <w:spacing w:after="0" w:line="240" w:lineRule="auto"/>
        <w:ind w:left="426" w:hanging="426"/>
        <w:contextualSpacing w:val="0"/>
        <w:jc w:val="both"/>
        <w:rPr>
          <w:rFonts w:ascii="Aptos" w:hAnsi="Aptos" w:cs="Arial"/>
        </w:rPr>
      </w:pPr>
      <w:r w:rsidRPr="002D017D">
        <w:rPr>
          <w:rFonts w:ascii="Aptos" w:hAnsi="Aptos" w:cs="Arial"/>
        </w:rPr>
        <w:t xml:space="preserve">Vyššou mocou sa na účely tejto Dohody rozumejú výlučne mimoriadne, nepredvídateľné, neodvrátiteľné a nezavinené prírodné katastrofy (napr. úder blesku, povodeň), požiar, štrajky, nepredvídateľné administratívne opatrenia štátu a jeho orgánov, </w:t>
      </w:r>
      <w:r>
        <w:rPr>
          <w:rFonts w:ascii="Aptos" w:hAnsi="Aptos" w:cs="Arial"/>
        </w:rPr>
        <w:t xml:space="preserve">ktoré </w:t>
      </w:r>
      <w:r w:rsidRPr="002D017D">
        <w:rPr>
          <w:rFonts w:ascii="Aptos" w:hAnsi="Aptos" w:cs="Arial"/>
        </w:rPr>
        <w:t xml:space="preserve"> preukázateľne </w:t>
      </w:r>
      <w:r>
        <w:rPr>
          <w:rFonts w:ascii="Aptos" w:hAnsi="Aptos" w:cs="Arial"/>
        </w:rPr>
        <w:t>o</w:t>
      </w:r>
      <w:r w:rsidRPr="002D017D">
        <w:rPr>
          <w:rFonts w:ascii="Aptos" w:hAnsi="Aptos" w:cs="Arial"/>
        </w:rPr>
        <w:t>vplyv</w:t>
      </w:r>
      <w:r>
        <w:rPr>
          <w:rFonts w:ascii="Aptos" w:hAnsi="Aptos" w:cs="Arial"/>
        </w:rPr>
        <w:t>ňujú</w:t>
      </w:r>
      <w:r w:rsidRPr="002D017D">
        <w:rPr>
          <w:rFonts w:ascii="Aptos" w:hAnsi="Aptos" w:cs="Arial"/>
        </w:rPr>
        <w:t xml:space="preserve"> s</w:t>
      </w:r>
      <w:r>
        <w:rPr>
          <w:rFonts w:ascii="Aptos" w:hAnsi="Aptos" w:cs="Arial"/>
        </w:rPr>
        <w:t>chopnosť</w:t>
      </w:r>
      <w:r w:rsidRPr="002D017D">
        <w:rPr>
          <w:rFonts w:ascii="Aptos" w:hAnsi="Aptos" w:cs="Arial"/>
        </w:rPr>
        <w:t xml:space="preserve"> Účastníkov dohody plniť </w:t>
      </w:r>
      <w:r>
        <w:rPr>
          <w:rFonts w:ascii="Aptos" w:hAnsi="Aptos" w:cs="Arial"/>
        </w:rPr>
        <w:t xml:space="preserve">ich </w:t>
      </w:r>
      <w:r w:rsidRPr="002D017D">
        <w:rPr>
          <w:rFonts w:ascii="Aptos" w:hAnsi="Aptos" w:cs="Arial"/>
        </w:rPr>
        <w:t xml:space="preserve">záväzky podľa tejto Dohody. </w:t>
      </w:r>
    </w:p>
    <w:p w14:paraId="3C900249" w14:textId="77777777" w:rsidR="00803974" w:rsidRPr="002D017D" w:rsidRDefault="00803974" w:rsidP="00635B13">
      <w:pPr>
        <w:spacing w:after="0"/>
        <w:jc w:val="center"/>
        <w:rPr>
          <w:rStyle w:val="Vrazn"/>
          <w:rFonts w:ascii="Aptos" w:hAnsi="Aptos" w:cs="Arial"/>
        </w:rPr>
      </w:pPr>
    </w:p>
    <w:p w14:paraId="7BB48A0D" w14:textId="77777777" w:rsidR="00803974" w:rsidRPr="002D017D" w:rsidRDefault="00803974" w:rsidP="00635B13">
      <w:pPr>
        <w:spacing w:after="0"/>
        <w:jc w:val="center"/>
        <w:rPr>
          <w:rStyle w:val="Vrazn"/>
          <w:rFonts w:ascii="Aptos" w:hAnsi="Aptos" w:cs="Arial"/>
        </w:rPr>
      </w:pPr>
    </w:p>
    <w:p w14:paraId="58210544" w14:textId="77777777" w:rsidR="00803974" w:rsidRPr="002D017D" w:rsidRDefault="00803974" w:rsidP="00635B13">
      <w:pPr>
        <w:spacing w:after="60"/>
        <w:jc w:val="center"/>
        <w:rPr>
          <w:rStyle w:val="Vrazn"/>
          <w:rFonts w:ascii="Aptos" w:hAnsi="Aptos" w:cs="Arial"/>
        </w:rPr>
      </w:pPr>
      <w:r w:rsidRPr="002D017D">
        <w:rPr>
          <w:rStyle w:val="Vrazn"/>
          <w:rFonts w:ascii="Aptos" w:hAnsi="Aptos" w:cs="Arial"/>
        </w:rPr>
        <w:t>Článok V</w:t>
      </w:r>
    </w:p>
    <w:p w14:paraId="05D3D4F4" w14:textId="77777777" w:rsidR="00803974" w:rsidRPr="002D017D" w:rsidRDefault="00803974" w:rsidP="00661254">
      <w:pPr>
        <w:jc w:val="center"/>
        <w:rPr>
          <w:rFonts w:ascii="Aptos" w:hAnsi="Aptos" w:cs="Arial"/>
          <w:b/>
          <w:bCs/>
        </w:rPr>
      </w:pPr>
      <w:r w:rsidRPr="002D017D">
        <w:rPr>
          <w:rFonts w:ascii="Aptos" w:hAnsi="Aptos" w:cs="Arial"/>
          <w:b/>
          <w:bCs/>
        </w:rPr>
        <w:t>Platobné podmienky</w:t>
      </w:r>
    </w:p>
    <w:p w14:paraId="2A9D408D" w14:textId="77777777" w:rsidR="00803974" w:rsidRPr="002D017D" w:rsidRDefault="00803974" w:rsidP="001535EE">
      <w:pPr>
        <w:numPr>
          <w:ilvl w:val="0"/>
          <w:numId w:val="57"/>
        </w:numPr>
        <w:tabs>
          <w:tab w:val="left" w:pos="426"/>
        </w:tabs>
        <w:spacing w:after="0" w:line="240" w:lineRule="auto"/>
        <w:ind w:left="426" w:hanging="426"/>
        <w:jc w:val="both"/>
        <w:rPr>
          <w:rFonts w:ascii="Aptos" w:hAnsi="Aptos" w:cs="Arial"/>
        </w:rPr>
      </w:pPr>
      <w:r w:rsidRPr="002D017D">
        <w:rPr>
          <w:rFonts w:ascii="Aptos" w:hAnsi="Aptos" w:cs="Arial"/>
        </w:rPr>
        <w:t>COO ani príslušné Podriadené organizácie neposkytujú Dodávateľovi žiadne preddavk</w:t>
      </w:r>
      <w:r>
        <w:rPr>
          <w:rFonts w:ascii="Aptos" w:hAnsi="Aptos" w:cs="Arial"/>
        </w:rPr>
        <w:t>y a zálohy.</w:t>
      </w:r>
    </w:p>
    <w:p w14:paraId="6DC225A1" w14:textId="77777777" w:rsidR="00803974" w:rsidRPr="002D017D" w:rsidRDefault="00803974" w:rsidP="001535EE">
      <w:pPr>
        <w:numPr>
          <w:ilvl w:val="0"/>
          <w:numId w:val="57"/>
        </w:numPr>
        <w:tabs>
          <w:tab w:val="left" w:pos="426"/>
        </w:tabs>
        <w:spacing w:before="120" w:after="0" w:line="240" w:lineRule="auto"/>
        <w:ind w:left="426" w:hanging="426"/>
        <w:jc w:val="both"/>
        <w:rPr>
          <w:rFonts w:ascii="Aptos" w:hAnsi="Aptos" w:cs="Arial"/>
        </w:rPr>
      </w:pPr>
      <w:r w:rsidRPr="002D017D">
        <w:rPr>
          <w:rFonts w:ascii="Aptos" w:hAnsi="Aptos" w:cs="Arial"/>
        </w:rPr>
        <w:t xml:space="preserve">Dodávateľ je povinný vystaviť faktúru </w:t>
      </w:r>
      <w:r>
        <w:rPr>
          <w:rFonts w:ascii="Aptos" w:hAnsi="Aptos" w:cs="Arial"/>
        </w:rPr>
        <w:t xml:space="preserve">za dodanie lieku/liekov </w:t>
      </w:r>
      <w:r w:rsidRPr="002D017D">
        <w:rPr>
          <w:rFonts w:ascii="Aptos" w:hAnsi="Aptos" w:cs="Arial"/>
        </w:rPr>
        <w:t xml:space="preserve">priamo príslušnej Podriadenej organizácii ako objednávateľovi (kupujúcemu), a to vždy za zúčtovacie obdobie, ktorým je príslušný kalendárny mesiac, </w:t>
      </w:r>
      <w:r>
        <w:rPr>
          <w:rFonts w:ascii="Aptos" w:hAnsi="Aptos" w:cs="Arial"/>
        </w:rPr>
        <w:t xml:space="preserve">počas ktorého </w:t>
      </w:r>
      <w:r w:rsidRPr="002D017D">
        <w:rPr>
          <w:rFonts w:ascii="Aptos" w:hAnsi="Aptos" w:cs="Arial"/>
        </w:rPr>
        <w:t xml:space="preserve">bola realizovaná dodávka </w:t>
      </w:r>
      <w:r>
        <w:rPr>
          <w:rFonts w:ascii="Aptos" w:hAnsi="Aptos" w:cs="Arial"/>
        </w:rPr>
        <w:t>lieku/</w:t>
      </w:r>
      <w:r w:rsidRPr="002D017D">
        <w:rPr>
          <w:rFonts w:ascii="Aptos" w:hAnsi="Aptos" w:cs="Arial"/>
        </w:rPr>
        <w:t>liekov</w:t>
      </w:r>
      <w:r>
        <w:rPr>
          <w:rFonts w:ascii="Aptos" w:hAnsi="Aptos" w:cs="Arial"/>
        </w:rPr>
        <w:t>.</w:t>
      </w:r>
      <w:r w:rsidRPr="002D017D">
        <w:rPr>
          <w:rFonts w:ascii="Aptos" w:hAnsi="Aptos" w:cs="Arial"/>
        </w:rPr>
        <w:t xml:space="preserve"> </w:t>
      </w:r>
      <w:r>
        <w:rPr>
          <w:rFonts w:ascii="Aptos" w:hAnsi="Aptos" w:cs="Arial"/>
        </w:rPr>
        <w:t xml:space="preserve">Faktúra musí byť vystavená </w:t>
      </w:r>
      <w:r w:rsidRPr="002D017D">
        <w:rPr>
          <w:rFonts w:ascii="Aptos" w:hAnsi="Aptos" w:cs="Arial"/>
        </w:rPr>
        <w:t xml:space="preserve">najneskôr do </w:t>
      </w:r>
      <w:r w:rsidRPr="00E54AD8">
        <w:rPr>
          <w:rFonts w:ascii="Aptos" w:hAnsi="Aptos" w:cs="Arial"/>
          <w:highlight w:val="yellow"/>
        </w:rPr>
        <w:t>1</w:t>
      </w:r>
      <w:r w:rsidRPr="002438F5">
        <w:rPr>
          <w:rFonts w:ascii="Aptos" w:hAnsi="Aptos" w:cs="Arial"/>
          <w:highlight w:val="yellow"/>
        </w:rPr>
        <w:t>5. dňa</w:t>
      </w:r>
      <w:r w:rsidRPr="002D017D">
        <w:rPr>
          <w:rFonts w:ascii="Aptos" w:hAnsi="Aptos" w:cs="Arial"/>
        </w:rPr>
        <w:t xml:space="preserve"> nasledujúceho mesiaca po mesiaci, v ktorom bol</w:t>
      </w:r>
      <w:r>
        <w:rPr>
          <w:rFonts w:ascii="Aptos" w:hAnsi="Aptos" w:cs="Arial"/>
        </w:rPr>
        <w:t>a</w:t>
      </w:r>
      <w:r w:rsidRPr="002D017D">
        <w:rPr>
          <w:rFonts w:ascii="Aptos" w:hAnsi="Aptos" w:cs="Arial"/>
        </w:rPr>
        <w:t xml:space="preserve"> </w:t>
      </w:r>
      <w:r>
        <w:rPr>
          <w:rFonts w:ascii="Aptos" w:hAnsi="Aptos" w:cs="Arial"/>
        </w:rPr>
        <w:t xml:space="preserve">dodávka </w:t>
      </w:r>
      <w:r w:rsidRPr="002D017D">
        <w:rPr>
          <w:rFonts w:ascii="Aptos" w:hAnsi="Aptos" w:cs="Arial"/>
        </w:rPr>
        <w:t>liek</w:t>
      </w:r>
      <w:r>
        <w:rPr>
          <w:rFonts w:ascii="Aptos" w:hAnsi="Aptos" w:cs="Arial"/>
        </w:rPr>
        <w:t>u</w:t>
      </w:r>
      <w:r w:rsidRPr="002D017D">
        <w:rPr>
          <w:rFonts w:ascii="Aptos" w:hAnsi="Aptos" w:cs="Arial"/>
        </w:rPr>
        <w:t>/liek</w:t>
      </w:r>
      <w:r>
        <w:rPr>
          <w:rFonts w:ascii="Aptos" w:hAnsi="Aptos" w:cs="Arial"/>
        </w:rPr>
        <w:t>ov</w:t>
      </w:r>
      <w:r w:rsidRPr="002D017D">
        <w:rPr>
          <w:rFonts w:ascii="Aptos" w:hAnsi="Aptos" w:cs="Arial"/>
        </w:rPr>
        <w:t xml:space="preserve"> </w:t>
      </w:r>
      <w:r>
        <w:rPr>
          <w:rFonts w:ascii="Aptos" w:hAnsi="Aptos" w:cs="Arial"/>
        </w:rPr>
        <w:t>realizovaná, a to</w:t>
      </w:r>
      <w:r w:rsidRPr="002D017D">
        <w:rPr>
          <w:rFonts w:ascii="Aptos" w:hAnsi="Aptos" w:cs="Arial"/>
        </w:rPr>
        <w:t xml:space="preserve"> na základe skutočne dodaného druhu a množstva liekov dodaných v príslušnom kalendárnom mesiaci</w:t>
      </w:r>
      <w:r>
        <w:rPr>
          <w:rFonts w:ascii="Aptos" w:hAnsi="Aptos" w:cs="Arial"/>
        </w:rPr>
        <w:t xml:space="preserve">, ak sa Dodávateľ a Podriadená organizácia nedohodnú inak. </w:t>
      </w:r>
    </w:p>
    <w:p w14:paraId="4C2A8B79" w14:textId="77777777" w:rsidR="00803974" w:rsidRPr="002D017D" w:rsidRDefault="00803974" w:rsidP="001535EE">
      <w:pPr>
        <w:numPr>
          <w:ilvl w:val="0"/>
          <w:numId w:val="57"/>
        </w:numPr>
        <w:tabs>
          <w:tab w:val="left" w:pos="426"/>
        </w:tabs>
        <w:spacing w:before="120" w:after="0" w:line="240" w:lineRule="auto"/>
        <w:ind w:left="426" w:hanging="426"/>
        <w:jc w:val="both"/>
        <w:rPr>
          <w:rFonts w:ascii="Aptos" w:hAnsi="Aptos" w:cs="Arial"/>
        </w:rPr>
      </w:pPr>
      <w:r w:rsidRPr="002D017D">
        <w:rPr>
          <w:rFonts w:ascii="Aptos" w:hAnsi="Aptos" w:cs="Arial"/>
        </w:rPr>
        <w:t>Dodávateľom vystavená faktúra musí obsahovať náležitosti podľa § 71 zákona č. 222/2004 Z. z. o dani z pridanej hodnoty v znení neskorších predpisov (ďalej len „</w:t>
      </w:r>
      <w:r w:rsidRPr="002D017D">
        <w:rPr>
          <w:rFonts w:ascii="Aptos" w:hAnsi="Aptos" w:cs="Arial"/>
          <w:b/>
        </w:rPr>
        <w:t>zákon č. 222/2004 Z. z.</w:t>
      </w:r>
      <w:r w:rsidRPr="00AA1A67">
        <w:rPr>
          <w:rFonts w:ascii="Aptos" w:hAnsi="Aptos" w:cs="Arial"/>
        </w:rPr>
        <w:t>“</w:t>
      </w:r>
      <w:r w:rsidRPr="002D017D">
        <w:rPr>
          <w:rFonts w:ascii="Aptos" w:hAnsi="Aptos" w:cs="Arial"/>
        </w:rPr>
        <w:t>)</w:t>
      </w:r>
      <w:r>
        <w:rPr>
          <w:rFonts w:ascii="Aptos" w:hAnsi="Aptos" w:cs="Arial"/>
        </w:rPr>
        <w:t xml:space="preserve">. </w:t>
      </w:r>
      <w:r w:rsidRPr="002D017D">
        <w:rPr>
          <w:rFonts w:ascii="Aptos" w:hAnsi="Aptos" w:cs="Arial"/>
        </w:rPr>
        <w:t xml:space="preserve"> </w:t>
      </w:r>
      <w:r>
        <w:rPr>
          <w:rFonts w:ascii="Aptos" w:hAnsi="Aptos" w:cs="Arial"/>
        </w:rPr>
        <w:t>Faktúra</w:t>
      </w:r>
      <w:r w:rsidRPr="002D017D">
        <w:rPr>
          <w:rFonts w:ascii="Aptos" w:hAnsi="Aptos" w:cs="Arial"/>
        </w:rPr>
        <w:t> musí tiež obsahovať sadzbu a sumu DPH, pokiaľ je Dodávateľ platiteľom DPH, ako aj</w:t>
      </w:r>
      <w:r>
        <w:rPr>
          <w:rFonts w:ascii="Aptos" w:hAnsi="Aptos" w:cs="Arial" w:hint="eastAsia"/>
        </w:rPr>
        <w:t> </w:t>
      </w:r>
      <w:r w:rsidRPr="002D017D">
        <w:rPr>
          <w:rFonts w:ascii="Aptos" w:hAnsi="Aptos" w:cs="Arial"/>
        </w:rPr>
        <w:t xml:space="preserve">referenciu na číslo tejto Dohody a príslušnej </w:t>
      </w:r>
      <w:r>
        <w:rPr>
          <w:rFonts w:ascii="Aptos" w:hAnsi="Aptos" w:cs="Arial"/>
        </w:rPr>
        <w:t xml:space="preserve">čiastkovej </w:t>
      </w:r>
      <w:r w:rsidRPr="002D017D">
        <w:rPr>
          <w:rFonts w:ascii="Aptos" w:hAnsi="Aptos" w:cs="Arial"/>
        </w:rPr>
        <w:t xml:space="preserve">objednávky, ktorej sa fakturovaná čiastka týka, a prílohy </w:t>
      </w:r>
      <w:r>
        <w:rPr>
          <w:rFonts w:ascii="Aptos" w:hAnsi="Aptos" w:cs="Arial"/>
        </w:rPr>
        <w:t xml:space="preserve">uvedené v </w:t>
      </w:r>
      <w:r w:rsidRPr="002D017D">
        <w:rPr>
          <w:rFonts w:ascii="Aptos" w:hAnsi="Aptos" w:cs="Arial"/>
        </w:rPr>
        <w:t xml:space="preserve"> bod</w:t>
      </w:r>
      <w:r>
        <w:rPr>
          <w:rFonts w:ascii="Aptos" w:hAnsi="Aptos" w:cs="Arial"/>
        </w:rPr>
        <w:t>e</w:t>
      </w:r>
      <w:r w:rsidRPr="002D017D">
        <w:rPr>
          <w:rFonts w:ascii="Aptos" w:hAnsi="Aptos" w:cs="Arial"/>
        </w:rPr>
        <w:t xml:space="preserve"> 4</w:t>
      </w:r>
      <w:r>
        <w:rPr>
          <w:rFonts w:ascii="Aptos" w:hAnsi="Aptos" w:cs="Arial"/>
        </w:rPr>
        <w:t xml:space="preserve"> tohto článku</w:t>
      </w:r>
      <w:r w:rsidRPr="002D017D">
        <w:rPr>
          <w:rFonts w:ascii="Aptos" w:hAnsi="Aptos" w:cs="Arial"/>
        </w:rPr>
        <w:t>.</w:t>
      </w:r>
    </w:p>
    <w:p w14:paraId="17356FB6" w14:textId="77777777" w:rsidR="00803974" w:rsidRPr="002D017D" w:rsidRDefault="00803974" w:rsidP="001535EE">
      <w:pPr>
        <w:numPr>
          <w:ilvl w:val="0"/>
          <w:numId w:val="57"/>
        </w:numPr>
        <w:tabs>
          <w:tab w:val="left" w:pos="426"/>
        </w:tabs>
        <w:spacing w:before="120" w:after="0" w:line="240" w:lineRule="auto"/>
        <w:ind w:left="426" w:hanging="426"/>
        <w:jc w:val="both"/>
        <w:rPr>
          <w:rFonts w:ascii="Aptos" w:hAnsi="Aptos" w:cs="Arial"/>
        </w:rPr>
      </w:pPr>
      <w:r w:rsidRPr="002D017D">
        <w:rPr>
          <w:rFonts w:ascii="Aptos" w:hAnsi="Aptos" w:cs="Arial"/>
        </w:rPr>
        <w:t xml:space="preserve">Povinnou prílohou každej faktúry sú kópie vecne príslušných dodacích listov potvrdené príslušnou Podriadenou organizáciou, ktorej Dodávateľ fakturuje odplatu (cenu) za dodanie liekov v zmysle príslušnej </w:t>
      </w:r>
      <w:r>
        <w:rPr>
          <w:rFonts w:ascii="Aptos" w:hAnsi="Aptos" w:cs="Arial"/>
        </w:rPr>
        <w:t xml:space="preserve">čiastkovej </w:t>
      </w:r>
      <w:r w:rsidRPr="002D017D">
        <w:rPr>
          <w:rFonts w:ascii="Aptos" w:hAnsi="Aptos" w:cs="Arial"/>
        </w:rPr>
        <w:t>objednávky</w:t>
      </w:r>
      <w:r>
        <w:rPr>
          <w:rFonts w:ascii="Aptos" w:hAnsi="Aptos" w:cs="Arial"/>
        </w:rPr>
        <w:t xml:space="preserve">, ak faktúra neslúži zároveň ako dodací list. </w:t>
      </w:r>
    </w:p>
    <w:p w14:paraId="780B48EB" w14:textId="77777777" w:rsidR="00803974" w:rsidRPr="002D017D" w:rsidRDefault="00803974" w:rsidP="001535EE">
      <w:pPr>
        <w:numPr>
          <w:ilvl w:val="0"/>
          <w:numId w:val="57"/>
        </w:numPr>
        <w:tabs>
          <w:tab w:val="left" w:pos="426"/>
        </w:tabs>
        <w:spacing w:before="120" w:after="0" w:line="240" w:lineRule="auto"/>
        <w:ind w:left="426" w:hanging="426"/>
        <w:jc w:val="both"/>
        <w:rPr>
          <w:rFonts w:ascii="Aptos" w:hAnsi="Aptos" w:cs="Arial"/>
        </w:rPr>
      </w:pPr>
      <w:r w:rsidRPr="002D017D">
        <w:rPr>
          <w:rFonts w:ascii="Aptos" w:hAnsi="Aptos" w:cs="Arial"/>
        </w:rPr>
        <w:t xml:space="preserve">Dodané lieky </w:t>
      </w:r>
      <w:r>
        <w:rPr>
          <w:rFonts w:ascii="Aptos" w:hAnsi="Aptos" w:cs="Arial"/>
        </w:rPr>
        <w:t xml:space="preserve">sa </w:t>
      </w:r>
      <w:r w:rsidRPr="002D017D">
        <w:rPr>
          <w:rFonts w:ascii="Aptos" w:hAnsi="Aptos" w:cs="Arial"/>
        </w:rPr>
        <w:t>vo faktúrach označ</w:t>
      </w:r>
      <w:r>
        <w:rPr>
          <w:rFonts w:ascii="Aptos" w:hAnsi="Aptos" w:cs="Arial"/>
        </w:rPr>
        <w:t xml:space="preserve">ujú </w:t>
      </w:r>
      <w:r w:rsidRPr="002D017D">
        <w:rPr>
          <w:rFonts w:ascii="Aptos" w:hAnsi="Aptos" w:cs="Arial"/>
        </w:rPr>
        <w:t>číselným kódom liečiva, ktor</w:t>
      </w:r>
      <w:r>
        <w:rPr>
          <w:rFonts w:ascii="Aptos" w:hAnsi="Aptos" w:cs="Arial"/>
        </w:rPr>
        <w:t>é</w:t>
      </w:r>
      <w:r w:rsidRPr="002D017D">
        <w:rPr>
          <w:rFonts w:ascii="Aptos" w:hAnsi="Aptos" w:cs="Arial"/>
        </w:rPr>
        <w:t xml:space="preserve"> </w:t>
      </w:r>
      <w:r>
        <w:rPr>
          <w:rFonts w:ascii="Aptos" w:hAnsi="Aptos" w:cs="Arial"/>
        </w:rPr>
        <w:t>im</w:t>
      </w:r>
      <w:r w:rsidRPr="002D017D">
        <w:rPr>
          <w:rFonts w:ascii="Aptos" w:hAnsi="Aptos" w:cs="Arial"/>
        </w:rPr>
        <w:t xml:space="preserve"> bol</w:t>
      </w:r>
      <w:r>
        <w:rPr>
          <w:rFonts w:ascii="Aptos" w:hAnsi="Aptos" w:cs="Arial"/>
        </w:rPr>
        <w:t>o</w:t>
      </w:r>
      <w:r w:rsidRPr="002D017D">
        <w:rPr>
          <w:rFonts w:ascii="Aptos" w:hAnsi="Aptos" w:cs="Arial"/>
        </w:rPr>
        <w:t xml:space="preserve"> pridelen</w:t>
      </w:r>
      <w:r>
        <w:rPr>
          <w:rFonts w:ascii="Aptos" w:hAnsi="Aptos" w:cs="Arial"/>
        </w:rPr>
        <w:t xml:space="preserve">é </w:t>
      </w:r>
      <w:r w:rsidRPr="002D017D">
        <w:rPr>
          <w:rFonts w:ascii="Aptos" w:hAnsi="Aptos" w:cs="Arial"/>
        </w:rPr>
        <w:t>Štátnym ústavom pre kontrolu liečiv, názvom, liekovou formou, identifikáciou počtu</w:t>
      </w:r>
      <w:r>
        <w:rPr>
          <w:rFonts w:ascii="Aptos" w:hAnsi="Aptos" w:cs="Arial"/>
        </w:rPr>
        <w:t xml:space="preserve"> balení</w:t>
      </w:r>
      <w:r w:rsidRPr="002D017D">
        <w:rPr>
          <w:rFonts w:ascii="Aptos" w:hAnsi="Aptos" w:cs="Arial"/>
        </w:rPr>
        <w:t>, jednotkov</w:t>
      </w:r>
      <w:r>
        <w:rPr>
          <w:rFonts w:ascii="Aptos" w:hAnsi="Aptos" w:cs="Arial"/>
        </w:rPr>
        <w:t xml:space="preserve">ou </w:t>
      </w:r>
      <w:r w:rsidRPr="002D017D">
        <w:rPr>
          <w:rFonts w:ascii="Aptos" w:hAnsi="Aptos" w:cs="Arial"/>
        </w:rPr>
        <w:t>cenou bez DPH</w:t>
      </w:r>
      <w:r>
        <w:rPr>
          <w:rFonts w:ascii="Aptos" w:hAnsi="Aptos" w:cs="Arial"/>
        </w:rPr>
        <w:t xml:space="preserve">, </w:t>
      </w:r>
      <w:r w:rsidRPr="002D017D">
        <w:rPr>
          <w:rFonts w:ascii="Aptos" w:hAnsi="Aptos" w:cs="Arial"/>
        </w:rPr>
        <w:t>jednotkov</w:t>
      </w:r>
      <w:r>
        <w:rPr>
          <w:rFonts w:ascii="Aptos" w:hAnsi="Aptos" w:cs="Arial"/>
        </w:rPr>
        <w:t xml:space="preserve">ou </w:t>
      </w:r>
      <w:r w:rsidRPr="002D017D">
        <w:rPr>
          <w:rFonts w:ascii="Aptos" w:hAnsi="Aptos" w:cs="Arial"/>
        </w:rPr>
        <w:t>cenou s DPH a celko</w:t>
      </w:r>
      <w:r>
        <w:rPr>
          <w:rFonts w:ascii="Aptos" w:hAnsi="Aptos" w:cs="Arial"/>
        </w:rPr>
        <w:t>vou</w:t>
      </w:r>
      <w:r w:rsidRPr="002D017D">
        <w:rPr>
          <w:rFonts w:ascii="Aptos" w:hAnsi="Aptos" w:cs="Arial"/>
        </w:rPr>
        <w:t xml:space="preserve"> cenou </w:t>
      </w:r>
      <w:r>
        <w:rPr>
          <w:rFonts w:ascii="Aptos" w:hAnsi="Aptos" w:cs="Arial"/>
        </w:rPr>
        <w:t>dodávky liekov</w:t>
      </w:r>
      <w:r w:rsidRPr="002D017D">
        <w:rPr>
          <w:rFonts w:ascii="Aptos" w:hAnsi="Aptos" w:cs="Arial"/>
        </w:rPr>
        <w:t xml:space="preserve"> vrátane DPH. </w:t>
      </w:r>
    </w:p>
    <w:p w14:paraId="63F95B3A" w14:textId="77777777" w:rsidR="00803974" w:rsidRPr="002D017D" w:rsidRDefault="00803974" w:rsidP="001535EE">
      <w:pPr>
        <w:numPr>
          <w:ilvl w:val="0"/>
          <w:numId w:val="57"/>
        </w:numPr>
        <w:tabs>
          <w:tab w:val="left" w:pos="426"/>
        </w:tabs>
        <w:spacing w:before="120" w:after="0" w:line="240" w:lineRule="auto"/>
        <w:ind w:left="426" w:hanging="426"/>
        <w:jc w:val="both"/>
        <w:rPr>
          <w:rFonts w:ascii="Aptos" w:hAnsi="Aptos" w:cs="Arial"/>
        </w:rPr>
      </w:pPr>
      <w:r w:rsidRPr="002D017D">
        <w:rPr>
          <w:rFonts w:ascii="Aptos" w:hAnsi="Aptos" w:cs="Arial"/>
        </w:rPr>
        <w:t xml:space="preserve">Splatnosť každej </w:t>
      </w:r>
      <w:r>
        <w:rPr>
          <w:rFonts w:ascii="Aptos" w:hAnsi="Aptos" w:cs="Arial"/>
        </w:rPr>
        <w:t>riadnej a úplnej</w:t>
      </w:r>
      <w:r w:rsidRPr="002D017D">
        <w:rPr>
          <w:rFonts w:ascii="Aptos" w:hAnsi="Aptos" w:cs="Arial"/>
        </w:rPr>
        <w:t xml:space="preserve"> faktúry je </w:t>
      </w:r>
      <w:r w:rsidRPr="002D017D">
        <w:rPr>
          <w:rFonts w:ascii="Aptos" w:hAnsi="Aptos" w:cs="Arial"/>
          <w:highlight w:val="yellow"/>
        </w:rPr>
        <w:t>60 kalendárnych dní</w:t>
      </w:r>
      <w:r w:rsidRPr="002D017D">
        <w:rPr>
          <w:rFonts w:ascii="Aptos" w:hAnsi="Aptos" w:cs="Arial"/>
        </w:rPr>
        <w:t xml:space="preserve"> odo dňa jej </w:t>
      </w:r>
      <w:r>
        <w:rPr>
          <w:rFonts w:ascii="Aptos" w:hAnsi="Aptos" w:cs="Arial"/>
        </w:rPr>
        <w:t>doručenia</w:t>
      </w:r>
      <w:r w:rsidRPr="002D017D">
        <w:rPr>
          <w:rFonts w:ascii="Aptos" w:hAnsi="Aptos" w:cs="Arial"/>
        </w:rPr>
        <w:t xml:space="preserve">. </w:t>
      </w:r>
      <w:r w:rsidRPr="001D694E">
        <w:rPr>
          <w:rFonts w:ascii="Aptos" w:hAnsi="Aptos" w:cs="Arial"/>
        </w:rPr>
        <w:t>Ak faktúra a jej prílohy nebudú obsahovať všetky náležitosti podľa príslušných právnych predpisov a tejto Dohody, príslušná Podriadená organizácia môže takúto faktúru vrátiť počas plynutia lehoty splatnosti Dodávateľovi na opravu, resp. doplnenie s uvedením všetkých nedostatkov, ktoré sa majú odstrániť. V takomto prípade sa preruší plynutie lehoty splatnosti pôvodnej faktúry a nová lehota splatnosti začne plynúť dňom riadneho doručenia opravenej, resp. doplnenej faktúry príslušnej Podriadenej organizácii..</w:t>
      </w:r>
    </w:p>
    <w:p w14:paraId="702DA3A6" w14:textId="77777777" w:rsidR="00803974" w:rsidRPr="002D017D" w:rsidRDefault="00803974" w:rsidP="001535EE">
      <w:pPr>
        <w:numPr>
          <w:ilvl w:val="0"/>
          <w:numId w:val="57"/>
        </w:numPr>
        <w:tabs>
          <w:tab w:val="left" w:pos="426"/>
        </w:tabs>
        <w:spacing w:before="120" w:after="0" w:line="240" w:lineRule="auto"/>
        <w:ind w:left="426" w:hanging="426"/>
        <w:jc w:val="both"/>
        <w:rPr>
          <w:rFonts w:ascii="Aptos" w:hAnsi="Aptos" w:cs="Arial"/>
        </w:rPr>
      </w:pPr>
      <w:r w:rsidRPr="002D017D">
        <w:rPr>
          <w:rFonts w:ascii="Aptos" w:hAnsi="Aptos" w:cs="Arial"/>
        </w:rPr>
        <w:lastRenderedPageBreak/>
        <w:t xml:space="preserve">Úhrada faktúr bude realizovaná bezhotovostne na </w:t>
      </w:r>
      <w:r>
        <w:rPr>
          <w:rFonts w:ascii="Aptos" w:hAnsi="Aptos" w:cs="Arial"/>
        </w:rPr>
        <w:t xml:space="preserve">bankový </w:t>
      </w:r>
      <w:r w:rsidRPr="002D017D">
        <w:rPr>
          <w:rFonts w:ascii="Aptos" w:hAnsi="Aptos" w:cs="Arial"/>
        </w:rPr>
        <w:t>účet Dodávateľa uveden</w:t>
      </w:r>
      <w:r>
        <w:rPr>
          <w:rFonts w:ascii="Aptos" w:hAnsi="Aptos" w:cs="Arial"/>
        </w:rPr>
        <w:t>ý</w:t>
      </w:r>
      <w:r w:rsidRPr="002D017D">
        <w:rPr>
          <w:rFonts w:ascii="Aptos" w:hAnsi="Aptos" w:cs="Arial"/>
        </w:rPr>
        <w:t xml:space="preserve"> v článku I tejto Dohody</w:t>
      </w:r>
      <w:r>
        <w:rPr>
          <w:rFonts w:ascii="Aptos" w:hAnsi="Aptos" w:cs="Arial"/>
        </w:rPr>
        <w:t xml:space="preserve">. </w:t>
      </w:r>
      <w:r w:rsidRPr="002D017D">
        <w:rPr>
          <w:rFonts w:ascii="Aptos" w:hAnsi="Aptos" w:cs="Arial"/>
          <w:iCs/>
        </w:rPr>
        <w:t xml:space="preserve">Ak je Dodávateľ platiteľom DPH registrovaným v Slovenskej republike, </w:t>
      </w:r>
      <w:r>
        <w:rPr>
          <w:rFonts w:ascii="Aptos" w:hAnsi="Aptos" w:cs="Arial"/>
          <w:iCs/>
        </w:rPr>
        <w:t>faktúra</w:t>
      </w:r>
      <w:r w:rsidRPr="002D017D">
        <w:rPr>
          <w:rFonts w:ascii="Aptos" w:hAnsi="Aptos" w:cs="Arial"/>
          <w:iCs/>
        </w:rPr>
        <w:t xml:space="preserve"> bude uhradená </w:t>
      </w:r>
      <w:r>
        <w:rPr>
          <w:rFonts w:ascii="Aptos" w:hAnsi="Aptos" w:cs="Arial"/>
          <w:iCs/>
        </w:rPr>
        <w:t>výlučne</w:t>
      </w:r>
      <w:r w:rsidRPr="002D017D">
        <w:rPr>
          <w:rFonts w:ascii="Aptos" w:hAnsi="Aptos" w:cs="Arial"/>
          <w:iCs/>
        </w:rPr>
        <w:t xml:space="preserve"> na bankový účet</w:t>
      </w:r>
      <w:r>
        <w:rPr>
          <w:rFonts w:ascii="Aptos" w:hAnsi="Aptos" w:cs="Arial"/>
          <w:iCs/>
        </w:rPr>
        <w:t xml:space="preserve"> uvedený</w:t>
      </w:r>
      <w:r w:rsidRPr="002D017D">
        <w:rPr>
          <w:rFonts w:ascii="Aptos" w:hAnsi="Aptos" w:cs="Arial"/>
          <w:iCs/>
        </w:rPr>
        <w:t xml:space="preserve"> v zozname bankových účtov</w:t>
      </w:r>
      <w:r>
        <w:rPr>
          <w:rFonts w:ascii="Aptos" w:hAnsi="Aptos" w:cs="Arial"/>
          <w:iCs/>
        </w:rPr>
        <w:t>, ktorý je</w:t>
      </w:r>
      <w:r w:rsidRPr="002D017D">
        <w:rPr>
          <w:rFonts w:ascii="Aptos" w:hAnsi="Aptos" w:cs="Arial"/>
          <w:iCs/>
        </w:rPr>
        <w:t xml:space="preserve"> zverejnen</w:t>
      </w:r>
      <w:r>
        <w:rPr>
          <w:rFonts w:ascii="Aptos" w:hAnsi="Aptos" w:cs="Arial"/>
          <w:iCs/>
        </w:rPr>
        <w:t>ý</w:t>
      </w:r>
      <w:r w:rsidRPr="002D017D">
        <w:rPr>
          <w:rFonts w:ascii="Aptos" w:hAnsi="Aptos" w:cs="Arial"/>
          <w:iCs/>
        </w:rPr>
        <w:t xml:space="preserve"> na webovom sídle Finančného riaditeľstva. Dodávateľ je povinný ihneď písomne informovať Podriadené organizácie a COO o každej zmene bankového účtu. </w:t>
      </w:r>
      <w:r>
        <w:rPr>
          <w:rFonts w:ascii="Aptos" w:hAnsi="Aptos" w:cs="Arial"/>
          <w:iCs/>
        </w:rPr>
        <w:t>V prípade, a</w:t>
      </w:r>
      <w:r w:rsidRPr="002D017D">
        <w:rPr>
          <w:rFonts w:ascii="Aptos" w:hAnsi="Aptos" w:cs="Arial"/>
          <w:iCs/>
        </w:rPr>
        <w:t>k</w:t>
      </w:r>
      <w:r>
        <w:rPr>
          <w:rFonts w:ascii="Aptos" w:hAnsi="Aptos" w:cs="Arial" w:hint="eastAsia"/>
          <w:iCs/>
        </w:rPr>
        <w:t> </w:t>
      </w:r>
      <w:r w:rsidRPr="002D017D">
        <w:rPr>
          <w:rFonts w:ascii="Aptos" w:hAnsi="Aptos" w:cs="Arial"/>
          <w:iCs/>
        </w:rPr>
        <w:t>Dodávateľ, ktorý je platiteľom DPH, nesplní povinnosť podľa § 6 ods. 1</w:t>
      </w:r>
      <w:r>
        <w:rPr>
          <w:rFonts w:ascii="Aptos" w:hAnsi="Aptos" w:cs="Arial"/>
          <w:iCs/>
        </w:rPr>
        <w:t xml:space="preserve"> až </w:t>
      </w:r>
      <w:r w:rsidRPr="002D017D">
        <w:rPr>
          <w:rFonts w:ascii="Aptos" w:hAnsi="Aptos" w:cs="Arial"/>
          <w:iCs/>
        </w:rPr>
        <w:t>3 a § 85kk zákona č. 222/2004 Z. z., je príslušná Podriadená organizácia oprávnená postupovať v zmysle § 69c ods. 1 zákona č. 222/2004 Z. z., t. j. uhradiť sumu DPH alebo jej časť uvedenú vo faktúre na číslo účtu správcu dane vedeného pre Dodávateľa podľa § 67 zákona č. 563/2009 Z. z. o správe daní</w:t>
      </w:r>
      <w:r>
        <w:rPr>
          <w:rFonts w:ascii="Aptos" w:hAnsi="Aptos" w:cs="Arial"/>
          <w:iCs/>
        </w:rPr>
        <w:t xml:space="preserve"> </w:t>
      </w:r>
      <w:r w:rsidRPr="005B4887">
        <w:rPr>
          <w:rFonts w:ascii="Aptos" w:hAnsi="Aptos" w:cs="Arial"/>
          <w:iCs/>
        </w:rPr>
        <w:t>(daňový poriadok) a o zmene a doplnení niektorých zákonov</w:t>
      </w:r>
      <w:r>
        <w:rPr>
          <w:rFonts w:ascii="Aptos" w:hAnsi="Aptos" w:cs="Arial"/>
          <w:iCs/>
        </w:rPr>
        <w:t xml:space="preserve"> v znení neskorších predpisov</w:t>
      </w:r>
      <w:r w:rsidRPr="002D017D">
        <w:rPr>
          <w:rFonts w:ascii="Aptos" w:hAnsi="Aptos" w:cs="Arial"/>
          <w:iCs/>
        </w:rPr>
        <w:t xml:space="preserve">, </w:t>
      </w:r>
      <w:r>
        <w:rPr>
          <w:rFonts w:ascii="Aptos" w:hAnsi="Aptos" w:cs="Arial"/>
          <w:iCs/>
        </w:rPr>
        <w:t>V takom prípade príslušná Podriadená organizácia</w:t>
      </w:r>
      <w:r w:rsidRPr="002D017D">
        <w:rPr>
          <w:rFonts w:ascii="Aptos" w:hAnsi="Aptos" w:cs="Arial"/>
          <w:iCs/>
        </w:rPr>
        <w:t xml:space="preserve"> nie je v omeškaní</w:t>
      </w:r>
      <w:r>
        <w:rPr>
          <w:rFonts w:ascii="Aptos" w:hAnsi="Aptos" w:cs="Arial"/>
          <w:iCs/>
        </w:rPr>
        <w:t xml:space="preserve"> a</w:t>
      </w:r>
      <w:r w:rsidRPr="002D017D">
        <w:rPr>
          <w:rFonts w:ascii="Aptos" w:hAnsi="Aptos" w:cs="Arial"/>
          <w:iCs/>
        </w:rPr>
        <w:t xml:space="preserve"> Dodávateľ nemá nárok na úhradu príslušnej časti faktúry zodpovedajúcej výške DPH</w:t>
      </w:r>
      <w:r>
        <w:rPr>
          <w:rFonts w:ascii="Aptos" w:hAnsi="Aptos" w:cs="Arial"/>
          <w:iCs/>
        </w:rPr>
        <w:t xml:space="preserve"> ani</w:t>
      </w:r>
      <w:r w:rsidRPr="002D017D">
        <w:rPr>
          <w:rFonts w:ascii="Aptos" w:hAnsi="Aptos" w:cs="Arial"/>
          <w:iCs/>
        </w:rPr>
        <w:t xml:space="preserve"> na úroky z omeškania </w:t>
      </w:r>
      <w:r>
        <w:rPr>
          <w:rFonts w:ascii="Aptos" w:hAnsi="Aptos" w:cs="Arial"/>
          <w:iCs/>
        </w:rPr>
        <w:t xml:space="preserve">a </w:t>
      </w:r>
      <w:r w:rsidRPr="002D017D">
        <w:rPr>
          <w:rFonts w:ascii="Aptos" w:hAnsi="Aptos" w:cs="Arial"/>
          <w:iCs/>
        </w:rPr>
        <w:t>akékoľvek iné sankcie súvisiace s neuhradenou príslušnou časťou faktúry</w:t>
      </w:r>
      <w:r>
        <w:rPr>
          <w:rFonts w:ascii="Aptos" w:hAnsi="Aptos" w:cs="Arial"/>
          <w:iCs/>
        </w:rPr>
        <w:t xml:space="preserve"> </w:t>
      </w:r>
      <w:r w:rsidRPr="002D017D">
        <w:rPr>
          <w:rFonts w:ascii="Aptos" w:hAnsi="Aptos" w:cs="Arial"/>
          <w:iCs/>
        </w:rPr>
        <w:t>zodpovedajúcej výške DPH</w:t>
      </w:r>
      <w:r w:rsidRPr="002D017D">
        <w:rPr>
          <w:rFonts w:ascii="Aptos" w:hAnsi="Aptos" w:cs="Arial"/>
          <w:i/>
          <w:iCs/>
        </w:rPr>
        <w:t>.</w:t>
      </w:r>
    </w:p>
    <w:p w14:paraId="21EC0082" w14:textId="77777777" w:rsidR="00803974" w:rsidRPr="002D017D" w:rsidRDefault="00803974" w:rsidP="001535EE">
      <w:pPr>
        <w:numPr>
          <w:ilvl w:val="0"/>
          <w:numId w:val="57"/>
        </w:numPr>
        <w:tabs>
          <w:tab w:val="left" w:pos="426"/>
        </w:tabs>
        <w:spacing w:before="120" w:after="0" w:line="240" w:lineRule="auto"/>
        <w:ind w:left="426" w:hanging="426"/>
        <w:jc w:val="both"/>
        <w:rPr>
          <w:rFonts w:ascii="Aptos" w:hAnsi="Aptos" w:cs="Arial"/>
        </w:rPr>
      </w:pPr>
      <w:r w:rsidRPr="002D017D">
        <w:rPr>
          <w:rFonts w:ascii="Aptos" w:hAnsi="Aptos" w:cs="Arial"/>
        </w:rPr>
        <w:t>Dodávateľ nie je oprávnený postúpiť akékoľvek práva a pohľadávky vyplývajúce z tejto Dohody</w:t>
      </w:r>
      <w:r>
        <w:rPr>
          <w:rFonts w:ascii="Aptos" w:hAnsi="Aptos" w:cs="Arial"/>
        </w:rPr>
        <w:t xml:space="preserve"> a/alebo z čiastkových objednávok</w:t>
      </w:r>
      <w:r w:rsidRPr="002D017D">
        <w:rPr>
          <w:rFonts w:ascii="Aptos" w:hAnsi="Aptos" w:cs="Arial"/>
        </w:rPr>
        <w:t xml:space="preserve"> v</w:t>
      </w:r>
      <w:r>
        <w:rPr>
          <w:rFonts w:ascii="Aptos" w:hAnsi="Aptos" w:cs="Arial"/>
        </w:rPr>
        <w:t>ytvorených</w:t>
      </w:r>
      <w:r w:rsidRPr="002D017D">
        <w:rPr>
          <w:rFonts w:ascii="Aptos" w:hAnsi="Aptos" w:cs="Arial"/>
        </w:rPr>
        <w:t xml:space="preserve"> podľa tejto Dohody, na tretie osoby bez</w:t>
      </w:r>
      <w:r>
        <w:rPr>
          <w:rFonts w:ascii="Aptos" w:hAnsi="Aptos" w:cs="Arial" w:hint="eastAsia"/>
        </w:rPr>
        <w:t> </w:t>
      </w:r>
      <w:r w:rsidRPr="002D017D">
        <w:rPr>
          <w:rFonts w:ascii="Aptos" w:hAnsi="Aptos" w:cs="Arial"/>
        </w:rPr>
        <w:t>predchádzajúceho písomného súhlasu príslušných Podriadených organizácií</w:t>
      </w:r>
      <w:r>
        <w:rPr>
          <w:rFonts w:ascii="Aptos" w:hAnsi="Aptos" w:cs="Arial"/>
        </w:rPr>
        <w:t>.</w:t>
      </w:r>
      <w:r w:rsidRPr="002D017D">
        <w:rPr>
          <w:rFonts w:ascii="Aptos" w:hAnsi="Aptos" w:cs="Arial"/>
        </w:rPr>
        <w:t xml:space="preserve"> </w:t>
      </w:r>
      <w:r>
        <w:rPr>
          <w:rFonts w:ascii="Aptos" w:hAnsi="Aptos" w:cs="Arial"/>
        </w:rPr>
        <w:t>S</w:t>
      </w:r>
      <w:r w:rsidRPr="002D017D">
        <w:rPr>
          <w:rFonts w:ascii="Aptos" w:hAnsi="Aptos" w:cs="Arial"/>
        </w:rPr>
        <w:t xml:space="preserve">úhlas </w:t>
      </w:r>
      <w:r>
        <w:rPr>
          <w:rFonts w:ascii="Aptos" w:hAnsi="Aptos" w:cs="Arial"/>
        </w:rPr>
        <w:t>príslušne</w:t>
      </w:r>
      <w:r w:rsidRPr="002D017D">
        <w:rPr>
          <w:rFonts w:ascii="Aptos" w:hAnsi="Aptos" w:cs="Arial"/>
        </w:rPr>
        <w:t>j Podriadenej organizácie sa považuje za platný len za podmienky, že bol na takýto úkon udelený predchádzajúci písomný súhlas COO. Právny úkon, ktorým</w:t>
      </w:r>
      <w:r>
        <w:rPr>
          <w:rFonts w:ascii="Aptos" w:hAnsi="Aptos" w:cs="Arial"/>
        </w:rPr>
        <w:t xml:space="preserve"> </w:t>
      </w:r>
      <w:r w:rsidRPr="002D017D">
        <w:rPr>
          <w:rFonts w:ascii="Aptos" w:hAnsi="Aptos" w:cs="Arial"/>
        </w:rPr>
        <w:t xml:space="preserve">budú práva a pohľadávky postúpené v rozpore s týmto </w:t>
      </w:r>
      <w:r>
        <w:rPr>
          <w:rFonts w:ascii="Aptos" w:hAnsi="Aptos" w:cs="Arial"/>
        </w:rPr>
        <w:t xml:space="preserve">bodom </w:t>
      </w:r>
      <w:r w:rsidRPr="002D017D">
        <w:rPr>
          <w:rFonts w:ascii="Aptos" w:hAnsi="Aptos" w:cs="Arial"/>
        </w:rPr>
        <w:t xml:space="preserve">Dohody, </w:t>
      </w:r>
      <w:r>
        <w:rPr>
          <w:rFonts w:ascii="Aptos" w:hAnsi="Aptos" w:cs="Arial"/>
        </w:rPr>
        <w:t xml:space="preserve">je </w:t>
      </w:r>
      <w:r w:rsidRPr="001D353C">
        <w:rPr>
          <w:rFonts w:ascii="Aptos" w:hAnsi="Aptos" w:cs="Arial"/>
        </w:rPr>
        <w:t>podľa § 39 Občiansk</w:t>
      </w:r>
      <w:r>
        <w:rPr>
          <w:rFonts w:ascii="Aptos" w:hAnsi="Aptos" w:cs="Arial"/>
        </w:rPr>
        <w:t>eho</w:t>
      </w:r>
      <w:r w:rsidRPr="001D353C">
        <w:rPr>
          <w:rFonts w:ascii="Aptos" w:hAnsi="Aptos" w:cs="Arial"/>
        </w:rPr>
        <w:t xml:space="preserve"> zákonník</w:t>
      </w:r>
      <w:r>
        <w:rPr>
          <w:rFonts w:ascii="Aptos" w:hAnsi="Aptos" w:cs="Arial"/>
        </w:rPr>
        <w:t xml:space="preserve">a </w:t>
      </w:r>
      <w:r w:rsidRPr="002D017D">
        <w:rPr>
          <w:rFonts w:ascii="Aptos" w:hAnsi="Aptos" w:cs="Arial"/>
        </w:rPr>
        <w:t xml:space="preserve">neplatný.   </w:t>
      </w:r>
    </w:p>
    <w:p w14:paraId="75DC2F99" w14:textId="77777777" w:rsidR="00803974" w:rsidRPr="002D017D" w:rsidRDefault="00803974" w:rsidP="001535EE">
      <w:pPr>
        <w:numPr>
          <w:ilvl w:val="0"/>
          <w:numId w:val="57"/>
        </w:numPr>
        <w:tabs>
          <w:tab w:val="left" w:pos="426"/>
        </w:tabs>
        <w:spacing w:before="120" w:after="0" w:line="240" w:lineRule="auto"/>
        <w:ind w:left="426" w:hanging="426"/>
        <w:jc w:val="both"/>
        <w:rPr>
          <w:rFonts w:ascii="Aptos" w:hAnsi="Aptos" w:cs="Arial"/>
        </w:rPr>
      </w:pPr>
      <w:r w:rsidRPr="002D017D">
        <w:rPr>
          <w:rFonts w:ascii="Aptos" w:hAnsi="Aptos" w:cs="Arial"/>
        </w:rPr>
        <w:t>COO a Podriadené organizáci</w:t>
      </w:r>
      <w:r>
        <w:rPr>
          <w:rFonts w:ascii="Aptos" w:hAnsi="Aptos" w:cs="Arial"/>
        </w:rPr>
        <w:t>e sú</w:t>
      </w:r>
      <w:r w:rsidRPr="002D017D">
        <w:rPr>
          <w:rFonts w:ascii="Aptos" w:hAnsi="Aptos" w:cs="Arial"/>
        </w:rPr>
        <w:t xml:space="preserve"> oprávnen</w:t>
      </w:r>
      <w:r>
        <w:rPr>
          <w:rFonts w:ascii="Aptos" w:hAnsi="Aptos" w:cs="Arial"/>
        </w:rPr>
        <w:t>é</w:t>
      </w:r>
      <w:r w:rsidRPr="002D017D">
        <w:rPr>
          <w:rFonts w:ascii="Aptos" w:hAnsi="Aptos" w:cs="Arial"/>
        </w:rPr>
        <w:t xml:space="preserve"> jednostranne započítať svoje pohľadávky</w:t>
      </w:r>
      <w:r>
        <w:rPr>
          <w:rFonts w:ascii="Aptos" w:hAnsi="Aptos" w:cs="Arial"/>
        </w:rPr>
        <w:t xml:space="preserve"> voči Dodávateľovi</w:t>
      </w:r>
      <w:r w:rsidRPr="002D017D">
        <w:rPr>
          <w:rFonts w:ascii="Aptos" w:hAnsi="Aptos" w:cs="Arial"/>
        </w:rPr>
        <w:t xml:space="preserve">, ktoré </w:t>
      </w:r>
      <w:r>
        <w:rPr>
          <w:rFonts w:ascii="Aptos" w:hAnsi="Aptos" w:cs="Arial"/>
        </w:rPr>
        <w:t>im</w:t>
      </w:r>
      <w:r w:rsidRPr="002D017D">
        <w:rPr>
          <w:rFonts w:ascii="Aptos" w:hAnsi="Aptos" w:cs="Arial"/>
        </w:rPr>
        <w:t xml:space="preserve"> vznikli z dôvodu ručenia podľa § 69b zákona č. 222/2004 Z. z.</w:t>
      </w:r>
      <w:r>
        <w:rPr>
          <w:rFonts w:ascii="Aptos" w:hAnsi="Aptos" w:cs="Arial"/>
        </w:rPr>
        <w:t>,</w:t>
      </w:r>
      <w:r w:rsidRPr="002D017D">
        <w:rPr>
          <w:rFonts w:ascii="Aptos" w:hAnsi="Aptos" w:cs="Arial"/>
        </w:rPr>
        <w:t xml:space="preserve"> z tejto </w:t>
      </w:r>
      <w:r>
        <w:rPr>
          <w:rFonts w:ascii="Aptos" w:hAnsi="Aptos" w:cs="Arial"/>
        </w:rPr>
        <w:t xml:space="preserve">Dohody, </w:t>
      </w:r>
      <w:r w:rsidRPr="002D017D">
        <w:rPr>
          <w:rFonts w:ascii="Aptos" w:hAnsi="Aptos" w:cs="Arial"/>
        </w:rPr>
        <w:t>z</w:t>
      </w:r>
      <w:r>
        <w:rPr>
          <w:rFonts w:ascii="Aptos" w:hAnsi="Aptos" w:cs="Arial"/>
        </w:rPr>
        <w:t> </w:t>
      </w:r>
      <w:r w:rsidRPr="002D017D">
        <w:rPr>
          <w:rFonts w:ascii="Aptos" w:hAnsi="Aptos" w:cs="Arial"/>
        </w:rPr>
        <w:t>in</w:t>
      </w:r>
      <w:r>
        <w:rPr>
          <w:rFonts w:ascii="Aptos" w:hAnsi="Aptos" w:cs="Arial"/>
        </w:rPr>
        <w:t>ého zmluvného vzťahu</w:t>
      </w:r>
      <w:r w:rsidRPr="002D017D">
        <w:rPr>
          <w:rFonts w:ascii="Aptos" w:hAnsi="Aptos" w:cs="Arial"/>
        </w:rPr>
        <w:t xml:space="preserve"> alebo dlžného poistného na zdravotné poistenie. </w:t>
      </w:r>
    </w:p>
    <w:p w14:paraId="1B1AFF83" w14:textId="77777777" w:rsidR="00803974" w:rsidRPr="002D017D" w:rsidRDefault="00803974" w:rsidP="001535EE">
      <w:pPr>
        <w:numPr>
          <w:ilvl w:val="0"/>
          <w:numId w:val="57"/>
        </w:numPr>
        <w:tabs>
          <w:tab w:val="left" w:pos="426"/>
        </w:tabs>
        <w:spacing w:before="120" w:after="0" w:line="240" w:lineRule="auto"/>
        <w:ind w:left="426" w:hanging="426"/>
        <w:jc w:val="both"/>
        <w:rPr>
          <w:rFonts w:ascii="Aptos" w:hAnsi="Aptos" w:cs="Arial"/>
        </w:rPr>
      </w:pPr>
      <w:r w:rsidRPr="002D017D">
        <w:rPr>
          <w:rFonts w:ascii="Aptos" w:hAnsi="Aptos" w:cs="Arial"/>
        </w:rPr>
        <w:t xml:space="preserve">Dodávateľ nie je oprávnený jednostranne započítať akékoľvek svoje pohľadávky voči COO alebo Podriadenej organizácii </w:t>
      </w:r>
      <w:r>
        <w:rPr>
          <w:rFonts w:ascii="Aptos" w:hAnsi="Aptos" w:cs="Arial"/>
        </w:rPr>
        <w:t>proti</w:t>
      </w:r>
      <w:r w:rsidRPr="002D017D">
        <w:rPr>
          <w:rFonts w:ascii="Aptos" w:hAnsi="Aptos" w:cs="Arial"/>
        </w:rPr>
        <w:t> </w:t>
      </w:r>
      <w:r>
        <w:rPr>
          <w:rFonts w:ascii="Aptos" w:hAnsi="Aptos" w:cs="Arial"/>
        </w:rPr>
        <w:t xml:space="preserve">ďalším </w:t>
      </w:r>
      <w:r w:rsidRPr="002D017D">
        <w:rPr>
          <w:rFonts w:ascii="Aptos" w:hAnsi="Aptos" w:cs="Arial"/>
        </w:rPr>
        <w:t>pohľadávkam COO alebo Podriadenej organizácie v</w:t>
      </w:r>
      <w:r>
        <w:rPr>
          <w:rFonts w:ascii="Aptos" w:hAnsi="Aptos" w:cs="Arial"/>
        </w:rPr>
        <w:t xml:space="preserve">zniknutých na základe </w:t>
      </w:r>
      <w:r w:rsidRPr="002D017D">
        <w:rPr>
          <w:rFonts w:ascii="Aptos" w:hAnsi="Aptos" w:cs="Arial"/>
        </w:rPr>
        <w:t>tejto Dohody</w:t>
      </w:r>
      <w:r w:rsidRPr="00DC269C">
        <w:rPr>
          <w:rFonts w:ascii="Aptos" w:hAnsi="Aptos" w:cs="Arial"/>
        </w:rPr>
        <w:t xml:space="preserve"> </w:t>
      </w:r>
      <w:r w:rsidRPr="002D017D">
        <w:rPr>
          <w:rFonts w:ascii="Aptos" w:hAnsi="Aptos" w:cs="Arial"/>
        </w:rPr>
        <w:t>bez súhlasu COO alebo príslušnej Podriadenej organizácie</w:t>
      </w:r>
      <w:r>
        <w:rPr>
          <w:rFonts w:ascii="Aptos" w:hAnsi="Aptos" w:cs="Arial"/>
        </w:rPr>
        <w:t>.</w:t>
      </w:r>
    </w:p>
    <w:p w14:paraId="75C91309" w14:textId="77777777" w:rsidR="00803974" w:rsidRDefault="00803974" w:rsidP="00635B13">
      <w:pPr>
        <w:spacing w:after="0"/>
        <w:jc w:val="center"/>
        <w:rPr>
          <w:rStyle w:val="Vrazn"/>
          <w:rFonts w:ascii="Aptos" w:hAnsi="Aptos" w:cs="Arial"/>
        </w:rPr>
      </w:pPr>
    </w:p>
    <w:p w14:paraId="1FF936A6" w14:textId="77777777" w:rsidR="00635B13" w:rsidRPr="002D017D" w:rsidRDefault="00635B13" w:rsidP="00635B13">
      <w:pPr>
        <w:spacing w:after="0"/>
        <w:jc w:val="center"/>
        <w:rPr>
          <w:rStyle w:val="Vrazn"/>
          <w:rFonts w:ascii="Aptos" w:hAnsi="Aptos" w:cs="Arial"/>
        </w:rPr>
      </w:pPr>
    </w:p>
    <w:p w14:paraId="2C77C803" w14:textId="77777777" w:rsidR="00803974" w:rsidRPr="002D017D" w:rsidRDefault="00803974" w:rsidP="00635B13">
      <w:pPr>
        <w:spacing w:after="60"/>
        <w:jc w:val="center"/>
        <w:rPr>
          <w:rStyle w:val="Vrazn"/>
          <w:rFonts w:ascii="Aptos" w:hAnsi="Aptos" w:cs="Arial"/>
        </w:rPr>
      </w:pPr>
      <w:r w:rsidRPr="002D017D">
        <w:rPr>
          <w:rStyle w:val="Vrazn"/>
          <w:rFonts w:ascii="Aptos" w:hAnsi="Aptos" w:cs="Arial"/>
        </w:rPr>
        <w:t>Článok VI</w:t>
      </w:r>
    </w:p>
    <w:p w14:paraId="0A40E4AC" w14:textId="77777777" w:rsidR="00803974" w:rsidRPr="002D017D" w:rsidRDefault="00803974" w:rsidP="00661254">
      <w:pPr>
        <w:jc w:val="center"/>
        <w:rPr>
          <w:rFonts w:ascii="Aptos" w:hAnsi="Aptos" w:cs="Arial"/>
          <w:b/>
        </w:rPr>
      </w:pPr>
      <w:r w:rsidRPr="002D017D">
        <w:rPr>
          <w:rFonts w:ascii="Aptos" w:hAnsi="Aptos" w:cs="Arial"/>
          <w:b/>
        </w:rPr>
        <w:t>Sankcie</w:t>
      </w:r>
    </w:p>
    <w:p w14:paraId="76915C32" w14:textId="77777777" w:rsidR="00803974" w:rsidRPr="002D017D" w:rsidRDefault="00803974" w:rsidP="001535EE">
      <w:pPr>
        <w:spacing w:before="120"/>
        <w:ind w:left="426" w:hanging="426"/>
        <w:jc w:val="both"/>
        <w:rPr>
          <w:rFonts w:ascii="Aptos" w:hAnsi="Aptos" w:cs="Arial"/>
        </w:rPr>
      </w:pPr>
      <w:r w:rsidRPr="002D017D">
        <w:rPr>
          <w:rFonts w:ascii="Aptos" w:hAnsi="Aptos" w:cs="Arial"/>
        </w:rPr>
        <w:t>1.</w:t>
      </w:r>
      <w:r w:rsidRPr="002D017D">
        <w:rPr>
          <w:rFonts w:ascii="Aptos" w:hAnsi="Aptos" w:cs="Arial"/>
        </w:rPr>
        <w:tab/>
      </w:r>
      <w:r>
        <w:rPr>
          <w:rFonts w:ascii="Aptos" w:hAnsi="Aptos" w:cs="Arial"/>
        </w:rPr>
        <w:t>V</w:t>
      </w:r>
      <w:r w:rsidRPr="002D017D">
        <w:rPr>
          <w:rFonts w:ascii="Aptos" w:hAnsi="Aptos" w:cs="Arial"/>
        </w:rPr>
        <w:t> prípade omeškania Podriadenej organizácie s úhradou kúpnej ceny za</w:t>
      </w:r>
      <w:r>
        <w:rPr>
          <w:rFonts w:ascii="Aptos" w:hAnsi="Aptos" w:cs="Arial" w:hint="eastAsia"/>
        </w:rPr>
        <w:t> </w:t>
      </w:r>
      <w:r w:rsidRPr="002D017D">
        <w:rPr>
          <w:rFonts w:ascii="Aptos" w:hAnsi="Aptos" w:cs="Arial"/>
        </w:rPr>
        <w:t>riadne dodaný/</w:t>
      </w:r>
      <w:r>
        <w:rPr>
          <w:rFonts w:ascii="Aptos" w:hAnsi="Aptos" w:cs="Arial"/>
        </w:rPr>
        <w:t>dodan</w:t>
      </w:r>
      <w:r w:rsidRPr="002D017D">
        <w:rPr>
          <w:rFonts w:ascii="Aptos" w:hAnsi="Aptos" w:cs="Arial"/>
        </w:rPr>
        <w:t>é liek/lieky,</w:t>
      </w:r>
      <w:r>
        <w:rPr>
          <w:rFonts w:ascii="Aptos" w:hAnsi="Aptos" w:cs="Arial"/>
        </w:rPr>
        <w:t xml:space="preserve"> má </w:t>
      </w:r>
      <w:r w:rsidRPr="002D017D">
        <w:rPr>
          <w:rFonts w:ascii="Aptos" w:hAnsi="Aptos" w:cs="Arial"/>
        </w:rPr>
        <w:t>Dodávateľ nárok uplatniť si úrok z omeškania podľa príslušných ustanovení Obchodného zákonníka v spojení s nariadením vlády SR č. 21/2013 Z. z., ktorým sa vykonávajú niektoré ustanovenia Obchodného zákonníka v znení neskorších predpisov.</w:t>
      </w:r>
      <w:r w:rsidRPr="002D017D" w:rsidDel="009C5A8B">
        <w:rPr>
          <w:rFonts w:ascii="Aptos" w:hAnsi="Aptos" w:cs="Arial"/>
        </w:rPr>
        <w:t xml:space="preserve"> </w:t>
      </w:r>
    </w:p>
    <w:p w14:paraId="418ACF78" w14:textId="3A000E7D" w:rsidR="00803974" w:rsidRPr="002D017D" w:rsidRDefault="00803974" w:rsidP="001535EE">
      <w:pPr>
        <w:spacing w:before="120"/>
        <w:ind w:left="426" w:hanging="426"/>
        <w:jc w:val="both"/>
        <w:rPr>
          <w:rFonts w:ascii="Aptos" w:hAnsi="Aptos" w:cs="Arial"/>
        </w:rPr>
      </w:pPr>
      <w:r w:rsidRPr="002D017D">
        <w:rPr>
          <w:rFonts w:ascii="Aptos" w:hAnsi="Aptos" w:cs="Arial"/>
        </w:rPr>
        <w:t>2.</w:t>
      </w:r>
      <w:r w:rsidRPr="002D017D">
        <w:rPr>
          <w:rFonts w:ascii="Aptos" w:hAnsi="Aptos" w:cs="Arial"/>
        </w:rPr>
        <w:tab/>
        <w:t xml:space="preserve">Dodávateľ zaplatí príslušnej Podriadenej organizácii zmluvnú pokutu vo výške </w:t>
      </w:r>
      <w:r w:rsidRPr="007423BA">
        <w:rPr>
          <w:rFonts w:ascii="Aptos" w:hAnsi="Aptos" w:cs="Arial"/>
          <w:b/>
          <w:color w:val="FF0000"/>
        </w:rPr>
        <w:t>0,</w:t>
      </w:r>
      <w:r w:rsidR="006E3C5C">
        <w:rPr>
          <w:rFonts w:ascii="Aptos" w:hAnsi="Aptos" w:cs="Arial"/>
          <w:b/>
          <w:color w:val="FF0000"/>
        </w:rPr>
        <w:t>1</w:t>
      </w:r>
      <w:r w:rsidRPr="007423BA">
        <w:rPr>
          <w:rFonts w:ascii="Aptos" w:hAnsi="Aptos" w:cs="Arial"/>
          <w:color w:val="FF0000"/>
        </w:rPr>
        <w:t xml:space="preserve"> </w:t>
      </w:r>
      <w:r w:rsidRPr="002D017D">
        <w:rPr>
          <w:rFonts w:ascii="Aptos" w:hAnsi="Aptos" w:cs="Arial"/>
        </w:rPr>
        <w:t xml:space="preserve">% z ceny nedodaných, resp. oneskorene dodaných liekov bez DPH, </w:t>
      </w:r>
      <w:r>
        <w:rPr>
          <w:rFonts w:ascii="Aptos" w:hAnsi="Aptos" w:cs="Arial"/>
        </w:rPr>
        <w:t xml:space="preserve">a to </w:t>
      </w:r>
      <w:r w:rsidRPr="002D017D">
        <w:rPr>
          <w:rFonts w:ascii="Aptos" w:hAnsi="Aptos" w:cs="Arial"/>
        </w:rPr>
        <w:t>za každý aj začatý deň omeškania so splnením povinnosti dodania liekov. Podriadená organizácia n</w:t>
      </w:r>
      <w:r>
        <w:rPr>
          <w:rFonts w:ascii="Aptos" w:hAnsi="Aptos" w:cs="Arial"/>
        </w:rPr>
        <w:t>ie je oprávnená</w:t>
      </w:r>
      <w:r w:rsidRPr="002D017D">
        <w:rPr>
          <w:rFonts w:ascii="Aptos" w:hAnsi="Aptos" w:cs="Arial"/>
        </w:rPr>
        <w:t xml:space="preserve"> uplatniť zmluvnú pokutu</w:t>
      </w:r>
      <w:r>
        <w:rPr>
          <w:rFonts w:ascii="Aptos" w:hAnsi="Aptos" w:cs="Arial"/>
        </w:rPr>
        <w:t>,</w:t>
      </w:r>
      <w:r w:rsidRPr="002D017D">
        <w:rPr>
          <w:rFonts w:ascii="Aptos" w:hAnsi="Aptos" w:cs="Arial"/>
        </w:rPr>
        <w:t xml:space="preserve"> ak je nedodanie alebo omeškanie dodávky liekov preukázateľne spôsobené  vyšš</w:t>
      </w:r>
      <w:r>
        <w:rPr>
          <w:rFonts w:ascii="Aptos" w:hAnsi="Aptos" w:cs="Arial"/>
        </w:rPr>
        <w:t>ou</w:t>
      </w:r>
      <w:r w:rsidRPr="002D017D">
        <w:rPr>
          <w:rFonts w:ascii="Aptos" w:hAnsi="Aptos" w:cs="Arial"/>
        </w:rPr>
        <w:t xml:space="preserve"> moc</w:t>
      </w:r>
      <w:r>
        <w:rPr>
          <w:rFonts w:ascii="Aptos" w:hAnsi="Aptos" w:cs="Arial"/>
        </w:rPr>
        <w:t>ou</w:t>
      </w:r>
      <w:r w:rsidRPr="002D017D">
        <w:rPr>
          <w:rFonts w:ascii="Aptos" w:hAnsi="Aptos" w:cs="Arial"/>
        </w:rPr>
        <w:t xml:space="preserve"> alebo zásah</w:t>
      </w:r>
      <w:r>
        <w:rPr>
          <w:rFonts w:ascii="Aptos" w:hAnsi="Aptos" w:cs="Arial"/>
        </w:rPr>
        <w:t>om</w:t>
      </w:r>
      <w:r w:rsidRPr="002D017D">
        <w:rPr>
          <w:rFonts w:ascii="Aptos" w:hAnsi="Aptos" w:cs="Arial"/>
        </w:rPr>
        <w:t xml:space="preserve"> Štátneho ústavu pre kontrolu liečiv, ktorý rozhoduje o prepustení šarží biologických liekov pre použitie </w:t>
      </w:r>
      <w:r>
        <w:rPr>
          <w:rFonts w:ascii="Aptos" w:hAnsi="Aptos" w:cs="Arial"/>
        </w:rPr>
        <w:t xml:space="preserve">na území </w:t>
      </w:r>
      <w:r w:rsidRPr="002D017D">
        <w:rPr>
          <w:rFonts w:ascii="Aptos" w:hAnsi="Aptos" w:cs="Arial"/>
        </w:rPr>
        <w:t>S</w:t>
      </w:r>
      <w:r>
        <w:rPr>
          <w:rFonts w:ascii="Aptos" w:hAnsi="Aptos" w:cs="Arial"/>
        </w:rPr>
        <w:t>lovenskej republiky</w:t>
      </w:r>
      <w:r w:rsidRPr="002D017D">
        <w:rPr>
          <w:rFonts w:ascii="Aptos" w:hAnsi="Aptos" w:cs="Arial"/>
        </w:rPr>
        <w:t>.</w:t>
      </w:r>
    </w:p>
    <w:p w14:paraId="0545F841" w14:textId="29B00336" w:rsidR="00803974" w:rsidRPr="002D017D" w:rsidRDefault="00803974" w:rsidP="001535EE">
      <w:pPr>
        <w:numPr>
          <w:ilvl w:val="0"/>
          <w:numId w:val="52"/>
        </w:numPr>
        <w:spacing w:before="120" w:after="0" w:line="240" w:lineRule="auto"/>
        <w:ind w:left="426" w:hanging="426"/>
        <w:jc w:val="both"/>
        <w:rPr>
          <w:rFonts w:ascii="Aptos" w:hAnsi="Aptos" w:cs="Arial"/>
        </w:rPr>
      </w:pPr>
      <w:r w:rsidRPr="002D017D">
        <w:rPr>
          <w:rFonts w:ascii="Aptos" w:hAnsi="Aptos" w:cs="Arial"/>
        </w:rPr>
        <w:t>Dodávateľ zaplatí príslušnej Podriadenej organizácii zmluvnú pokutu vo výške</w:t>
      </w:r>
      <w:r w:rsidRPr="007423BA">
        <w:rPr>
          <w:rFonts w:ascii="Aptos" w:hAnsi="Aptos" w:cs="Arial"/>
          <w:b/>
          <w:color w:val="FF0000"/>
        </w:rPr>
        <w:t xml:space="preserve"> </w:t>
      </w:r>
      <w:r w:rsidR="006E3C5C">
        <w:rPr>
          <w:rFonts w:ascii="Aptos" w:hAnsi="Aptos" w:cs="Arial"/>
          <w:b/>
          <w:color w:val="FF0000"/>
        </w:rPr>
        <w:t>0,</w:t>
      </w:r>
      <w:r w:rsidRPr="007423BA">
        <w:rPr>
          <w:rFonts w:ascii="Aptos" w:hAnsi="Aptos" w:cs="Arial"/>
          <w:b/>
          <w:color w:val="FF0000"/>
        </w:rPr>
        <w:t>1</w:t>
      </w:r>
      <w:r w:rsidRPr="007423BA">
        <w:rPr>
          <w:rFonts w:ascii="Aptos" w:hAnsi="Aptos" w:cs="Arial"/>
          <w:color w:val="FF0000"/>
        </w:rPr>
        <w:t xml:space="preserve"> </w:t>
      </w:r>
      <w:r w:rsidRPr="002D017D">
        <w:rPr>
          <w:rFonts w:ascii="Aptos" w:hAnsi="Aptos" w:cs="Arial"/>
        </w:rPr>
        <w:t xml:space="preserve">% z fakturovanej sumy bez DPH v prípade porušenia povinností uvedených v článku V bod 2 tejto Dohody. </w:t>
      </w:r>
    </w:p>
    <w:p w14:paraId="685177EE" w14:textId="77777777" w:rsidR="00803974" w:rsidRPr="002D017D" w:rsidRDefault="00803974" w:rsidP="001535EE">
      <w:pPr>
        <w:numPr>
          <w:ilvl w:val="0"/>
          <w:numId w:val="52"/>
        </w:numPr>
        <w:spacing w:before="120" w:after="0" w:line="240" w:lineRule="auto"/>
        <w:ind w:left="425" w:hanging="425"/>
        <w:jc w:val="both"/>
        <w:rPr>
          <w:rFonts w:ascii="Aptos" w:hAnsi="Aptos" w:cs="Arial"/>
        </w:rPr>
      </w:pPr>
      <w:r w:rsidRPr="002D017D">
        <w:rPr>
          <w:rFonts w:ascii="Aptos" w:hAnsi="Aptos" w:cs="Arial"/>
        </w:rPr>
        <w:t>Dodávateľ zaplatí príslušnej Podriadenej organizácii zmluvnú pokutu vo výške</w:t>
      </w:r>
      <w:r w:rsidRPr="007423BA">
        <w:rPr>
          <w:rFonts w:ascii="Aptos" w:hAnsi="Aptos" w:cs="Arial"/>
          <w:b/>
          <w:color w:val="FF0000"/>
        </w:rPr>
        <w:t xml:space="preserve"> 10</w:t>
      </w:r>
      <w:r w:rsidRPr="002D017D">
        <w:rPr>
          <w:rFonts w:ascii="Aptos" w:hAnsi="Aptos" w:cs="Arial"/>
        </w:rPr>
        <w:t xml:space="preserve"> % z fakturovanej sumy bez DPH za lieky, ktoré nespĺňali akékoľvek dodacie podmienky uvedené v príslušnej </w:t>
      </w:r>
      <w:r>
        <w:rPr>
          <w:rFonts w:ascii="Aptos" w:hAnsi="Aptos" w:cs="Arial"/>
        </w:rPr>
        <w:t xml:space="preserve">čiastkovej </w:t>
      </w:r>
      <w:r w:rsidRPr="002D017D">
        <w:rPr>
          <w:rFonts w:ascii="Aptos" w:hAnsi="Aptos" w:cs="Arial"/>
        </w:rPr>
        <w:t>objednávke</w:t>
      </w:r>
      <w:r>
        <w:rPr>
          <w:rFonts w:ascii="Aptos" w:hAnsi="Aptos" w:cs="Arial"/>
        </w:rPr>
        <w:t xml:space="preserve">, </w:t>
      </w:r>
      <w:r w:rsidRPr="002D017D">
        <w:rPr>
          <w:rFonts w:ascii="Aptos" w:hAnsi="Aptos" w:cs="Arial"/>
        </w:rPr>
        <w:t xml:space="preserve">článku II bod 7 alebo článku III bod </w:t>
      </w:r>
      <w:r>
        <w:rPr>
          <w:rFonts w:ascii="Aptos" w:hAnsi="Aptos" w:cs="Arial"/>
        </w:rPr>
        <w:t>4</w:t>
      </w:r>
      <w:r w:rsidRPr="002D017D">
        <w:rPr>
          <w:rFonts w:ascii="Aptos" w:hAnsi="Aptos" w:cs="Arial"/>
        </w:rPr>
        <w:t xml:space="preserve"> tejto Dohody.</w:t>
      </w:r>
    </w:p>
    <w:p w14:paraId="1872C6A5" w14:textId="77777777" w:rsidR="00803974" w:rsidRPr="002D017D" w:rsidRDefault="00803974" w:rsidP="001535EE">
      <w:pPr>
        <w:numPr>
          <w:ilvl w:val="0"/>
          <w:numId w:val="52"/>
        </w:numPr>
        <w:spacing w:before="120" w:after="0" w:line="240" w:lineRule="auto"/>
        <w:ind w:left="425" w:hanging="425"/>
        <w:jc w:val="both"/>
        <w:rPr>
          <w:rFonts w:ascii="Aptos" w:hAnsi="Aptos" w:cs="Arial"/>
        </w:rPr>
      </w:pPr>
      <w:r w:rsidRPr="002D017D">
        <w:rPr>
          <w:rFonts w:ascii="Aptos" w:hAnsi="Aptos" w:cs="Arial"/>
        </w:rPr>
        <w:t xml:space="preserve">Dodávateľ zaplatí COO zmluvnú pokutu vo výške </w:t>
      </w:r>
      <w:r w:rsidRPr="00A24E36">
        <w:rPr>
          <w:rFonts w:ascii="Aptos" w:hAnsi="Aptos" w:cs="Arial"/>
          <w:b/>
          <w:color w:val="FF0000"/>
        </w:rPr>
        <w:t>2</w:t>
      </w:r>
      <w:r w:rsidRPr="002D017D">
        <w:rPr>
          <w:rFonts w:ascii="Aptos" w:hAnsi="Aptos" w:cs="Arial"/>
        </w:rPr>
        <w:t xml:space="preserve"> % z celkového finančného objemu bez DPH, na ktorý je táto Dohoda uzatvorená (článok IV bod 1 tejto Dohody), v prípade nesplnenia povinnosti Dodávateľa uvedenej v článku VII bod 5 a bod 6 tejto Dohody.</w:t>
      </w:r>
    </w:p>
    <w:p w14:paraId="063B71F9" w14:textId="77777777" w:rsidR="00803974" w:rsidRPr="002D017D" w:rsidRDefault="00803974" w:rsidP="001535EE">
      <w:pPr>
        <w:numPr>
          <w:ilvl w:val="0"/>
          <w:numId w:val="52"/>
        </w:numPr>
        <w:spacing w:before="120" w:after="0" w:line="240" w:lineRule="auto"/>
        <w:ind w:left="426" w:hanging="426"/>
        <w:jc w:val="both"/>
        <w:rPr>
          <w:rFonts w:ascii="Aptos" w:hAnsi="Aptos" w:cs="Arial"/>
        </w:rPr>
      </w:pPr>
      <w:r w:rsidRPr="002D017D">
        <w:rPr>
          <w:rFonts w:ascii="Aptos" w:hAnsi="Aptos" w:cs="Arial"/>
        </w:rPr>
        <w:lastRenderedPageBreak/>
        <w:t xml:space="preserve">V prípadoch, kedy je COO oprávnená podľa zákona č. 315/2016 Z. z. o registri partnerov verejného sektora a o zmene a doplnení niektorých zákonov </w:t>
      </w:r>
      <w:r>
        <w:rPr>
          <w:rFonts w:ascii="Aptos" w:hAnsi="Aptos" w:cs="Arial"/>
        </w:rPr>
        <w:t xml:space="preserve">v znení neskorších predpisov </w:t>
      </w:r>
      <w:r w:rsidRPr="002D017D">
        <w:rPr>
          <w:rFonts w:ascii="Aptos" w:hAnsi="Aptos" w:cs="Arial"/>
        </w:rPr>
        <w:t>(ďalej len „</w:t>
      </w:r>
      <w:r w:rsidRPr="002D017D">
        <w:rPr>
          <w:rFonts w:ascii="Aptos" w:hAnsi="Aptos" w:cs="Arial"/>
          <w:b/>
        </w:rPr>
        <w:t>zákon č. 315/2016 Z. z.</w:t>
      </w:r>
      <w:r w:rsidRPr="002D017D">
        <w:rPr>
          <w:rFonts w:ascii="Aptos" w:hAnsi="Aptos" w:cs="Arial"/>
        </w:rPr>
        <w:t>“) odstúpiť od Dohody v zmysle § 15 ods. 1 zákona č. 315/2016 Z.</w:t>
      </w:r>
      <w:r>
        <w:rPr>
          <w:rFonts w:ascii="Aptos" w:hAnsi="Aptos" w:cs="Arial" w:hint="eastAsia"/>
        </w:rPr>
        <w:t> </w:t>
      </w:r>
      <w:r w:rsidRPr="002D017D">
        <w:rPr>
          <w:rFonts w:ascii="Aptos" w:hAnsi="Aptos" w:cs="Arial"/>
        </w:rPr>
        <w:t>z., má COO za porušenie povinností podľa § 10 ods. 2 a § 11 ods. 2 zákona č. 315/2016 Z. z. voči</w:t>
      </w:r>
      <w:r>
        <w:rPr>
          <w:rFonts w:ascii="Aptos" w:hAnsi="Aptos" w:cs="Arial" w:hint="eastAsia"/>
        </w:rPr>
        <w:t> </w:t>
      </w:r>
      <w:r w:rsidRPr="002D017D">
        <w:rPr>
          <w:rFonts w:ascii="Aptos" w:hAnsi="Aptos" w:cs="Arial"/>
        </w:rPr>
        <w:t>Dodávateľovi nárok na zaplatenie zmluvnej pokuty vo výške 0,05 % z celkového finančného objemu bez DPH, na ktorý je táto Dohoda uzatvorená (článok IV bod 1. tejto Dohody), a</w:t>
      </w:r>
      <w:r>
        <w:rPr>
          <w:rFonts w:ascii="Aptos" w:hAnsi="Aptos" w:cs="Arial"/>
        </w:rPr>
        <w:t> </w:t>
      </w:r>
      <w:r w:rsidRPr="002D017D">
        <w:rPr>
          <w:rFonts w:ascii="Aptos" w:hAnsi="Aptos" w:cs="Arial"/>
        </w:rPr>
        <w:t>to</w:t>
      </w:r>
      <w:r>
        <w:rPr>
          <w:rFonts w:ascii="Aptos" w:hAnsi="Aptos" w:cs="Arial" w:hint="eastAsia"/>
        </w:rPr>
        <w:t> </w:t>
      </w:r>
      <w:r w:rsidRPr="002D017D">
        <w:rPr>
          <w:rFonts w:ascii="Aptos" w:hAnsi="Aptos" w:cs="Arial"/>
        </w:rPr>
        <w:t>za</w:t>
      </w:r>
      <w:r>
        <w:rPr>
          <w:rFonts w:ascii="Aptos" w:hAnsi="Aptos" w:cs="Arial" w:hint="eastAsia"/>
        </w:rPr>
        <w:t> </w:t>
      </w:r>
      <w:r w:rsidRPr="002D017D">
        <w:rPr>
          <w:rFonts w:ascii="Aptos" w:hAnsi="Aptos" w:cs="Arial"/>
        </w:rPr>
        <w:t xml:space="preserve">každé jednotlivé porušenie, bez ohľadu na to, či právo na odstúpenie od Dohody využije. </w:t>
      </w:r>
    </w:p>
    <w:p w14:paraId="3190229E" w14:textId="77777777" w:rsidR="00803974" w:rsidRPr="002D017D" w:rsidRDefault="00803974" w:rsidP="001535EE">
      <w:pPr>
        <w:numPr>
          <w:ilvl w:val="0"/>
          <w:numId w:val="52"/>
        </w:numPr>
        <w:spacing w:before="120" w:after="0" w:line="240" w:lineRule="auto"/>
        <w:ind w:left="425" w:hanging="425"/>
        <w:jc w:val="both"/>
        <w:rPr>
          <w:rFonts w:ascii="Aptos" w:hAnsi="Aptos" w:cs="Arial"/>
        </w:rPr>
      </w:pPr>
      <w:r w:rsidRPr="002D017D">
        <w:rPr>
          <w:rFonts w:ascii="Aptos" w:hAnsi="Aptos" w:cs="Arial"/>
        </w:rPr>
        <w:t>Zmluvné pokuty podľa tohto článku Dohody sú splatné na základe penalizačnej faktúry vystavenej COO alebo príslušnou oprávnenou Podriadenou organizáciou. Splatnosť zmluvnej pokuty je 30 dní od</w:t>
      </w:r>
      <w:r>
        <w:rPr>
          <w:rFonts w:ascii="Aptos" w:hAnsi="Aptos" w:cs="Arial"/>
        </w:rPr>
        <w:t>o</w:t>
      </w:r>
      <w:r w:rsidRPr="002D017D">
        <w:rPr>
          <w:rFonts w:ascii="Aptos" w:hAnsi="Aptos" w:cs="Arial"/>
        </w:rPr>
        <w:t xml:space="preserve"> dňa </w:t>
      </w:r>
      <w:r>
        <w:rPr>
          <w:rFonts w:ascii="Aptos" w:hAnsi="Aptos" w:cs="Arial"/>
        </w:rPr>
        <w:t>doručenia</w:t>
      </w:r>
      <w:r w:rsidRPr="002D017D">
        <w:rPr>
          <w:rFonts w:ascii="Aptos" w:hAnsi="Aptos" w:cs="Arial"/>
        </w:rPr>
        <w:t xml:space="preserve"> penalizačnej faktúry.</w:t>
      </w:r>
    </w:p>
    <w:p w14:paraId="018CD3FB" w14:textId="77777777" w:rsidR="00803974" w:rsidRPr="002D017D" w:rsidRDefault="00803974" w:rsidP="001535EE">
      <w:pPr>
        <w:numPr>
          <w:ilvl w:val="0"/>
          <w:numId w:val="52"/>
        </w:numPr>
        <w:spacing w:before="120" w:after="0" w:line="240" w:lineRule="auto"/>
        <w:ind w:left="425" w:hanging="425"/>
        <w:jc w:val="both"/>
        <w:rPr>
          <w:rFonts w:ascii="Aptos" w:hAnsi="Aptos" w:cs="Arial"/>
        </w:rPr>
      </w:pPr>
      <w:r w:rsidRPr="002D017D">
        <w:rPr>
          <w:rFonts w:ascii="Aptos" w:hAnsi="Aptos" w:cs="Arial"/>
        </w:rPr>
        <w:t>Uplatnením a</w:t>
      </w:r>
      <w:r>
        <w:rPr>
          <w:rFonts w:ascii="Aptos" w:hAnsi="Aptos" w:cs="Arial"/>
        </w:rPr>
        <w:t>lebo</w:t>
      </w:r>
      <w:r w:rsidRPr="002D017D">
        <w:rPr>
          <w:rFonts w:ascii="Aptos" w:hAnsi="Aptos" w:cs="Arial"/>
        </w:rPr>
        <w:t xml:space="preserve"> zaplatením ktorejkoľvek zo zmluvných pokút </w:t>
      </w:r>
      <w:r>
        <w:rPr>
          <w:rFonts w:ascii="Aptos" w:hAnsi="Aptos" w:cs="Arial"/>
        </w:rPr>
        <w:t>u</w:t>
      </w:r>
      <w:r w:rsidRPr="002D017D">
        <w:rPr>
          <w:rFonts w:ascii="Aptos" w:hAnsi="Aptos" w:cs="Arial"/>
        </w:rPr>
        <w:t>stanovených v tomto článku Dohody sa Dodávateľ nezbavuje zodpovednosti za škodu spôsobenú COO, Podriadeným organizáciám alebo tretím osobám</w:t>
      </w:r>
      <w:r>
        <w:rPr>
          <w:rFonts w:ascii="Aptos" w:hAnsi="Aptos" w:cs="Arial"/>
        </w:rPr>
        <w:t>, a to</w:t>
      </w:r>
      <w:r w:rsidRPr="002D017D">
        <w:rPr>
          <w:rFonts w:ascii="Aptos" w:hAnsi="Aptos" w:cs="Arial"/>
        </w:rPr>
        <w:t xml:space="preserve"> v žiadnom rozsahu. Dodávateľ je povinný bezodkladne nahradiť COO alebo príslušnej Podriadenej organizácii celú škodu, ktorá </w:t>
      </w:r>
      <w:r>
        <w:rPr>
          <w:rFonts w:ascii="Aptos" w:hAnsi="Aptos" w:cs="Arial"/>
        </w:rPr>
        <w:t>im</w:t>
      </w:r>
      <w:r w:rsidRPr="002D017D">
        <w:rPr>
          <w:rFonts w:ascii="Aptos" w:hAnsi="Aptos" w:cs="Arial"/>
        </w:rPr>
        <w:t xml:space="preserve"> vznikla porušením akýchkoľvek povinností Dodávateľa </w:t>
      </w:r>
      <w:r>
        <w:rPr>
          <w:rFonts w:ascii="Aptos" w:hAnsi="Aptos" w:cs="Arial"/>
        </w:rPr>
        <w:t>vyplývajúcich z</w:t>
      </w:r>
      <w:r w:rsidRPr="002D017D">
        <w:rPr>
          <w:rFonts w:ascii="Aptos" w:hAnsi="Aptos" w:cs="Arial"/>
        </w:rPr>
        <w:t xml:space="preserve"> tejto Dohody alebo </w:t>
      </w:r>
      <w:r>
        <w:rPr>
          <w:rFonts w:ascii="Aptos" w:hAnsi="Aptos" w:cs="Arial"/>
        </w:rPr>
        <w:t xml:space="preserve">zo všeobecne záväzných </w:t>
      </w:r>
      <w:r w:rsidRPr="002D017D">
        <w:rPr>
          <w:rFonts w:ascii="Aptos" w:hAnsi="Aptos" w:cs="Arial"/>
        </w:rPr>
        <w:t xml:space="preserve"> právny</w:t>
      </w:r>
      <w:r>
        <w:rPr>
          <w:rFonts w:ascii="Aptos" w:hAnsi="Aptos" w:cs="Arial"/>
        </w:rPr>
        <w:t xml:space="preserve">ch </w:t>
      </w:r>
      <w:r w:rsidRPr="002D017D">
        <w:rPr>
          <w:rFonts w:ascii="Aptos" w:hAnsi="Aptos" w:cs="Arial"/>
        </w:rPr>
        <w:t>predpis</w:t>
      </w:r>
      <w:r>
        <w:rPr>
          <w:rFonts w:ascii="Aptos" w:hAnsi="Aptos" w:cs="Arial"/>
        </w:rPr>
        <w:t>ov</w:t>
      </w:r>
      <w:r w:rsidRPr="002D017D">
        <w:rPr>
          <w:rFonts w:ascii="Aptos" w:hAnsi="Aptos" w:cs="Arial"/>
        </w:rPr>
        <w:t>, ktoré sa na činnosť Dodávateľa podľa tejto Dohody vzťahujú.</w:t>
      </w:r>
    </w:p>
    <w:p w14:paraId="12ACE9BA" w14:textId="77777777" w:rsidR="00803974" w:rsidRPr="002D017D" w:rsidRDefault="00803974" w:rsidP="001535EE">
      <w:pPr>
        <w:numPr>
          <w:ilvl w:val="0"/>
          <w:numId w:val="52"/>
        </w:numPr>
        <w:spacing w:before="120" w:after="0" w:line="240" w:lineRule="auto"/>
        <w:ind w:left="426" w:hanging="426"/>
        <w:jc w:val="both"/>
        <w:rPr>
          <w:rFonts w:ascii="Aptos" w:hAnsi="Aptos" w:cs="Arial"/>
        </w:rPr>
      </w:pPr>
      <w:r w:rsidRPr="002D017D">
        <w:rPr>
          <w:rFonts w:ascii="Aptos" w:hAnsi="Aptos" w:cs="Arial"/>
        </w:rPr>
        <w:t>Príslušné Podriadené organizácie majú právo na náhradu škody, ktorá im preukázateľne vznikla nesplnením daňovej povinnosti Dodávateľa, platiteľa DPH, v zmysle § 78 zákona č. 222/2004 Z.</w:t>
      </w:r>
      <w:r>
        <w:rPr>
          <w:rFonts w:ascii="Aptos" w:hAnsi="Aptos" w:cs="Arial" w:hint="eastAsia"/>
        </w:rPr>
        <w:t> </w:t>
      </w:r>
      <w:r w:rsidRPr="002D017D">
        <w:rPr>
          <w:rFonts w:ascii="Aptos" w:hAnsi="Aptos" w:cs="Arial"/>
        </w:rPr>
        <w:t>z. a následn</w:t>
      </w:r>
      <w:r>
        <w:rPr>
          <w:rFonts w:ascii="Aptos" w:hAnsi="Aptos" w:cs="Arial"/>
        </w:rPr>
        <w:t>ým</w:t>
      </w:r>
      <w:r w:rsidRPr="002D017D">
        <w:rPr>
          <w:rFonts w:ascii="Aptos" w:hAnsi="Aptos" w:cs="Arial"/>
        </w:rPr>
        <w:t xml:space="preserve"> uplatnením ručenia za daň voči Podriadenej organizácii ako objednávateľovi (odberateľovi) v zmysle § 69b zákona</w:t>
      </w:r>
      <w:r>
        <w:rPr>
          <w:rFonts w:ascii="Aptos" w:hAnsi="Aptos" w:cs="Arial"/>
        </w:rPr>
        <w:t xml:space="preserve"> </w:t>
      </w:r>
      <w:r w:rsidRPr="002D017D">
        <w:rPr>
          <w:rFonts w:ascii="Aptos" w:hAnsi="Aptos" w:cs="Arial"/>
        </w:rPr>
        <w:t>č. 222/2004 Z.</w:t>
      </w:r>
      <w:r>
        <w:rPr>
          <w:rFonts w:ascii="Aptos" w:hAnsi="Aptos" w:cs="Arial" w:hint="eastAsia"/>
        </w:rPr>
        <w:t> </w:t>
      </w:r>
      <w:r w:rsidRPr="002D017D">
        <w:rPr>
          <w:rFonts w:ascii="Aptos" w:hAnsi="Aptos" w:cs="Arial"/>
        </w:rPr>
        <w:t xml:space="preserve">z. </w:t>
      </w:r>
      <w:r>
        <w:rPr>
          <w:rFonts w:ascii="Aptos" w:hAnsi="Aptos" w:cs="Arial"/>
        </w:rPr>
        <w:t>V takom prípade majú p</w:t>
      </w:r>
      <w:r w:rsidRPr="002D017D">
        <w:rPr>
          <w:rFonts w:ascii="Aptos" w:hAnsi="Aptos" w:cs="Arial"/>
        </w:rPr>
        <w:t xml:space="preserve">ríslušné Podriadené organizácie zároveň právo uplatniť si voči Dodávateľovi </w:t>
      </w:r>
      <w:r>
        <w:rPr>
          <w:rFonts w:ascii="Aptos" w:hAnsi="Aptos" w:cs="Arial"/>
        </w:rPr>
        <w:t>aj</w:t>
      </w:r>
      <w:r w:rsidRPr="002D017D">
        <w:rPr>
          <w:rFonts w:ascii="Aptos" w:hAnsi="Aptos" w:cs="Arial"/>
        </w:rPr>
        <w:t xml:space="preserve"> trovy konania, ktoré im vzniknú v konaní podľa § 69b zákona č. 222/2004 Z. z.</w:t>
      </w:r>
    </w:p>
    <w:p w14:paraId="0E8F3820" w14:textId="77777777" w:rsidR="00803974" w:rsidRPr="002D017D" w:rsidRDefault="00803974" w:rsidP="001535EE">
      <w:pPr>
        <w:pStyle w:val="Odsekzoznamu"/>
        <w:numPr>
          <w:ilvl w:val="0"/>
          <w:numId w:val="52"/>
        </w:numPr>
        <w:spacing w:before="120" w:after="0" w:line="240" w:lineRule="auto"/>
        <w:ind w:left="426" w:hanging="426"/>
        <w:contextualSpacing w:val="0"/>
        <w:jc w:val="both"/>
        <w:rPr>
          <w:rFonts w:ascii="Aptos" w:hAnsi="Aptos" w:cs="Arial"/>
          <w:noProof/>
        </w:rPr>
      </w:pPr>
      <w:r w:rsidRPr="002D017D">
        <w:rPr>
          <w:rFonts w:ascii="Aptos" w:hAnsi="Aptos" w:cs="Arial"/>
          <w:noProof/>
        </w:rPr>
        <w:t xml:space="preserve">V prípade, </w:t>
      </w:r>
      <w:r>
        <w:rPr>
          <w:rFonts w:ascii="Aptos" w:hAnsi="Aptos" w:cs="Arial"/>
          <w:noProof/>
        </w:rPr>
        <w:t>ak Dodávateľ nesplní</w:t>
      </w:r>
      <w:r w:rsidRPr="002D017D">
        <w:rPr>
          <w:rFonts w:ascii="Aptos" w:hAnsi="Aptos" w:cs="Arial"/>
          <w:noProof/>
        </w:rPr>
        <w:t xml:space="preserve"> povinnosť podľa § 11 </w:t>
      </w:r>
      <w:r w:rsidRPr="002D017D">
        <w:rPr>
          <w:rFonts w:ascii="Aptos" w:hAnsi="Aptos" w:cs="Arial"/>
        </w:rPr>
        <w:t>ods. 2 zákona č. 315/2016 Z. z. alebo je v omeškaní so splnením povinnosti podľa § 10 ods. 2 zákona</w:t>
      </w:r>
      <w:r>
        <w:rPr>
          <w:rFonts w:ascii="Aptos" w:hAnsi="Aptos" w:cs="Arial"/>
        </w:rPr>
        <w:t xml:space="preserve"> </w:t>
      </w:r>
      <w:r w:rsidRPr="002D017D">
        <w:rPr>
          <w:rFonts w:ascii="Aptos" w:hAnsi="Aptos" w:cs="Arial"/>
        </w:rPr>
        <w:t>č. 315/2016 Z. z., nie je príslušná Podriadená organizácia ako objednávateľ (kupujúci) v omeškaní, ak z tohto dôvodu neplní a zároveň je COO oprávnená odstúpiť od Dohody, ak Dodávateľ nevykoná nápravu ani napriek písomnému upozorneniu COO alebo príslušnej Podriadenej organizácie na porušenie predmetnej zákonom stanovenej povinnosti.</w:t>
      </w:r>
    </w:p>
    <w:p w14:paraId="2768E168" w14:textId="77777777" w:rsidR="00803974" w:rsidRDefault="00803974" w:rsidP="001535EE">
      <w:pPr>
        <w:spacing w:after="0"/>
        <w:jc w:val="center"/>
        <w:rPr>
          <w:rStyle w:val="Vrazn"/>
          <w:rFonts w:ascii="Aptos" w:hAnsi="Aptos" w:cs="Arial"/>
        </w:rPr>
      </w:pPr>
    </w:p>
    <w:p w14:paraId="5EA6F68A" w14:textId="77777777" w:rsidR="001535EE" w:rsidRPr="002D017D" w:rsidRDefault="001535EE" w:rsidP="001535EE">
      <w:pPr>
        <w:spacing w:after="0"/>
        <w:jc w:val="center"/>
        <w:rPr>
          <w:rStyle w:val="Vrazn"/>
          <w:rFonts w:ascii="Aptos" w:hAnsi="Aptos" w:cs="Arial"/>
        </w:rPr>
      </w:pPr>
    </w:p>
    <w:p w14:paraId="672B8241" w14:textId="77777777" w:rsidR="00803974" w:rsidRPr="002D017D" w:rsidRDefault="00803974" w:rsidP="00635B13">
      <w:pPr>
        <w:spacing w:after="60"/>
        <w:jc w:val="center"/>
        <w:rPr>
          <w:rStyle w:val="Vrazn"/>
          <w:rFonts w:ascii="Aptos" w:hAnsi="Aptos" w:cs="Arial"/>
        </w:rPr>
      </w:pPr>
      <w:r w:rsidRPr="002D017D">
        <w:rPr>
          <w:rStyle w:val="Vrazn"/>
          <w:rFonts w:ascii="Aptos" w:hAnsi="Aptos" w:cs="Arial"/>
        </w:rPr>
        <w:t>Článok VII</w:t>
      </w:r>
    </w:p>
    <w:p w14:paraId="0B30D31B" w14:textId="77777777" w:rsidR="00803974" w:rsidRPr="002D017D" w:rsidRDefault="00803974" w:rsidP="00661254">
      <w:pPr>
        <w:jc w:val="center"/>
        <w:rPr>
          <w:rFonts w:ascii="Aptos" w:hAnsi="Aptos" w:cs="Arial"/>
          <w:b/>
          <w:bCs/>
        </w:rPr>
      </w:pPr>
      <w:r w:rsidRPr="002D017D">
        <w:rPr>
          <w:rFonts w:ascii="Aptos" w:hAnsi="Aptos" w:cs="Arial"/>
          <w:b/>
          <w:bCs/>
        </w:rPr>
        <w:t>Ostatné ustanovenia</w:t>
      </w:r>
    </w:p>
    <w:p w14:paraId="6B1F5DF7" w14:textId="77777777" w:rsidR="00803974" w:rsidRPr="002D017D" w:rsidRDefault="00803974" w:rsidP="001535EE">
      <w:pPr>
        <w:numPr>
          <w:ilvl w:val="0"/>
          <w:numId w:val="53"/>
        </w:numPr>
        <w:spacing w:after="0" w:line="240" w:lineRule="auto"/>
        <w:ind w:left="426" w:hanging="426"/>
        <w:jc w:val="both"/>
        <w:rPr>
          <w:rFonts w:ascii="Aptos" w:hAnsi="Aptos" w:cs="Arial"/>
        </w:rPr>
      </w:pPr>
      <w:r>
        <w:rPr>
          <w:rFonts w:ascii="Aptos" w:hAnsi="Aptos" w:cs="Arial"/>
        </w:rPr>
        <w:t>Počas</w:t>
      </w:r>
      <w:r w:rsidRPr="002D017D">
        <w:rPr>
          <w:rFonts w:ascii="Aptos" w:hAnsi="Aptos" w:cs="Arial"/>
        </w:rPr>
        <w:t xml:space="preserve"> platnosti Dohody je COO oprávnená upraviť predpokladané množstvo liekov, a to v nadväznosti na výšku finančných zdrojov, ktoré nesmú presiahnuť sumu uvedenú v článku </w:t>
      </w:r>
      <w:proofErr w:type="spellStart"/>
      <w:r w:rsidRPr="002D017D">
        <w:rPr>
          <w:rFonts w:ascii="Aptos" w:hAnsi="Aptos" w:cs="Arial"/>
        </w:rPr>
        <w:t>lV</w:t>
      </w:r>
      <w:proofErr w:type="spellEnd"/>
      <w:r w:rsidRPr="002D017D">
        <w:rPr>
          <w:rFonts w:ascii="Aptos" w:hAnsi="Aptos" w:cs="Arial"/>
        </w:rPr>
        <w:t xml:space="preserve"> bod 1 Dohody, ako aj v nadväznosti na prípadnú zmenu potrieb Podriadených organizácii.</w:t>
      </w:r>
    </w:p>
    <w:p w14:paraId="2D64BE8C" w14:textId="77777777" w:rsidR="00803974" w:rsidRPr="002D017D" w:rsidRDefault="00803974" w:rsidP="001535EE">
      <w:pPr>
        <w:numPr>
          <w:ilvl w:val="0"/>
          <w:numId w:val="53"/>
        </w:numPr>
        <w:spacing w:before="120" w:after="0" w:line="240" w:lineRule="auto"/>
        <w:ind w:left="426" w:hanging="426"/>
        <w:jc w:val="both"/>
        <w:rPr>
          <w:rFonts w:ascii="Aptos" w:hAnsi="Aptos" w:cs="Arial"/>
        </w:rPr>
      </w:pPr>
      <w:r>
        <w:rPr>
          <w:rFonts w:ascii="Aptos" w:hAnsi="Aptos" w:cs="Arial"/>
        </w:rPr>
        <w:t>Čiastkové o</w:t>
      </w:r>
      <w:r w:rsidRPr="002D017D">
        <w:rPr>
          <w:rFonts w:ascii="Aptos" w:hAnsi="Aptos" w:cs="Arial"/>
        </w:rPr>
        <w:t xml:space="preserve">bjednávky podľa tejto Dohody nemôžu byť vystavené v rozpore s ustanoveniami tejto Dohody. </w:t>
      </w:r>
    </w:p>
    <w:p w14:paraId="0CEED768" w14:textId="77777777" w:rsidR="00803974" w:rsidRPr="002D017D" w:rsidRDefault="00803974" w:rsidP="001535EE">
      <w:pPr>
        <w:numPr>
          <w:ilvl w:val="0"/>
          <w:numId w:val="53"/>
        </w:numPr>
        <w:spacing w:before="120" w:after="0" w:line="240" w:lineRule="auto"/>
        <w:ind w:left="426" w:hanging="426"/>
        <w:jc w:val="both"/>
        <w:rPr>
          <w:rFonts w:ascii="Aptos" w:hAnsi="Aptos" w:cs="Arial"/>
        </w:rPr>
      </w:pPr>
      <w:r w:rsidRPr="002D017D">
        <w:rPr>
          <w:rFonts w:ascii="Aptos" w:hAnsi="Aptos" w:cs="Arial"/>
        </w:rPr>
        <w:t>Akékoľvek zmeny, týkajúce sa identifikácie niektorého z Účastníkov dohody alebo Podriadených organizácii,</w:t>
      </w:r>
      <w:r>
        <w:rPr>
          <w:rFonts w:ascii="Aptos" w:hAnsi="Aptos" w:cs="Arial"/>
        </w:rPr>
        <w:t xml:space="preserve"> </w:t>
      </w:r>
      <w:r w:rsidRPr="002D017D">
        <w:rPr>
          <w:rFonts w:ascii="Aptos" w:hAnsi="Aptos" w:cs="Arial"/>
        </w:rPr>
        <w:t>sa dotknut</w:t>
      </w:r>
      <w:r>
        <w:rPr>
          <w:rFonts w:ascii="Aptos" w:hAnsi="Aptos" w:cs="Arial"/>
        </w:rPr>
        <w:t>ý</w:t>
      </w:r>
      <w:r w:rsidRPr="002D017D">
        <w:rPr>
          <w:rFonts w:ascii="Aptos" w:hAnsi="Aptos" w:cs="Arial"/>
        </w:rPr>
        <w:t xml:space="preserve"> </w:t>
      </w:r>
      <w:r>
        <w:rPr>
          <w:rFonts w:ascii="Aptos" w:hAnsi="Aptos" w:cs="Arial"/>
        </w:rPr>
        <w:t>Účastník</w:t>
      </w:r>
      <w:r w:rsidRPr="002D017D">
        <w:rPr>
          <w:rFonts w:ascii="Aptos" w:hAnsi="Aptos" w:cs="Arial"/>
        </w:rPr>
        <w:t xml:space="preserve"> dohody</w:t>
      </w:r>
      <w:r>
        <w:rPr>
          <w:rFonts w:ascii="Aptos" w:hAnsi="Aptos" w:cs="Arial"/>
        </w:rPr>
        <w:t>,</w:t>
      </w:r>
      <w:r w:rsidRPr="00F21998">
        <w:t xml:space="preserve"> </w:t>
      </w:r>
      <w:r w:rsidRPr="00F21998">
        <w:rPr>
          <w:rFonts w:ascii="Aptos" w:hAnsi="Aptos" w:cs="Arial"/>
        </w:rPr>
        <w:t>resp. dotknutá Podriadená organizácia</w:t>
      </w:r>
      <w:r w:rsidRPr="002D017D">
        <w:rPr>
          <w:rFonts w:ascii="Aptos" w:hAnsi="Aptos" w:cs="Arial"/>
        </w:rPr>
        <w:t xml:space="preserve"> zaväzuje písomne oznámiť bez zbytočného odkladu druh</w:t>
      </w:r>
      <w:r>
        <w:rPr>
          <w:rFonts w:ascii="Aptos" w:hAnsi="Aptos" w:cs="Arial"/>
        </w:rPr>
        <w:t xml:space="preserve">ému Účastníkovi </w:t>
      </w:r>
      <w:r w:rsidRPr="002D017D">
        <w:rPr>
          <w:rFonts w:ascii="Aptos" w:hAnsi="Aptos" w:cs="Arial"/>
        </w:rPr>
        <w:t>dohody</w:t>
      </w:r>
      <w:r>
        <w:rPr>
          <w:rFonts w:ascii="Aptos" w:hAnsi="Aptos" w:cs="Arial"/>
        </w:rPr>
        <w:t>. V prípade zmeny identifikačných údajov Dodávateľa, vrátane bankového účtu, je Dodávateľ povinný oznámiť zmenu okrem COO aj Podriadeným organizáciám. Zmeny podľa tohto bodu nevyžadujú uzatvorenie písomného dodatku k Dohode a sú účinné dňom doručenia oznámenia druhému Účastníkovi dohody, resp. Podriadenej organizácii.</w:t>
      </w:r>
    </w:p>
    <w:p w14:paraId="41CA5C64" w14:textId="77777777" w:rsidR="00803974" w:rsidRPr="002D017D" w:rsidRDefault="00803974" w:rsidP="001535EE">
      <w:pPr>
        <w:numPr>
          <w:ilvl w:val="0"/>
          <w:numId w:val="53"/>
        </w:numPr>
        <w:spacing w:before="120" w:after="0" w:line="240" w:lineRule="auto"/>
        <w:ind w:left="426" w:hanging="426"/>
        <w:jc w:val="both"/>
        <w:rPr>
          <w:rFonts w:ascii="Aptos" w:hAnsi="Aptos" w:cs="Arial"/>
        </w:rPr>
      </w:pPr>
      <w:r w:rsidRPr="002D017D">
        <w:rPr>
          <w:rFonts w:ascii="Aptos" w:hAnsi="Aptos" w:cs="Arial"/>
        </w:rPr>
        <w:t>Dodávateľ je oprávnený plniť predmet tejto Dohody,</w:t>
      </w:r>
      <w:r>
        <w:rPr>
          <w:rFonts w:ascii="Aptos" w:hAnsi="Aptos" w:cs="Arial"/>
        </w:rPr>
        <w:t xml:space="preserve"> resp. príslušné čiastkové objednávky</w:t>
      </w:r>
      <w:r w:rsidRPr="002D017D">
        <w:rPr>
          <w:rFonts w:ascii="Aptos" w:hAnsi="Aptos" w:cs="Arial"/>
        </w:rPr>
        <w:t xml:space="preserve"> vzniknut</w:t>
      </w:r>
      <w:r>
        <w:rPr>
          <w:rFonts w:ascii="Aptos" w:hAnsi="Aptos" w:cs="Arial"/>
        </w:rPr>
        <w:t>é</w:t>
      </w:r>
      <w:r w:rsidRPr="002D017D">
        <w:rPr>
          <w:rFonts w:ascii="Aptos" w:hAnsi="Aptos" w:cs="Arial"/>
        </w:rPr>
        <w:t xml:space="preserve"> na základe tejto Dohody aj prostredníctvom subdodávateľov</w:t>
      </w:r>
      <w:r>
        <w:rPr>
          <w:rFonts w:ascii="Aptos" w:hAnsi="Aptos" w:cs="Arial"/>
        </w:rPr>
        <w:t xml:space="preserve">. Subdodávatelia </w:t>
      </w:r>
      <w:r w:rsidRPr="002D017D">
        <w:rPr>
          <w:rFonts w:ascii="Aptos" w:hAnsi="Aptos" w:cs="Arial"/>
        </w:rPr>
        <w:t>musia v súlade s § 41 zákona o verejnom obstarávan</w:t>
      </w:r>
      <w:r>
        <w:rPr>
          <w:rFonts w:ascii="Aptos" w:hAnsi="Aptos" w:cs="Arial"/>
        </w:rPr>
        <w:t>í</w:t>
      </w:r>
      <w:r w:rsidRPr="002D017D">
        <w:rPr>
          <w:rFonts w:ascii="Aptos" w:hAnsi="Aptos" w:cs="Arial"/>
        </w:rPr>
        <w:t xml:space="preserve"> spĺňať </w:t>
      </w:r>
      <w:r>
        <w:rPr>
          <w:rFonts w:ascii="Aptos" w:hAnsi="Aptos" w:cs="Arial"/>
        </w:rPr>
        <w:t xml:space="preserve">všetky </w:t>
      </w:r>
      <w:r w:rsidRPr="002D017D">
        <w:rPr>
          <w:rFonts w:ascii="Aptos" w:hAnsi="Aptos" w:cs="Arial"/>
        </w:rPr>
        <w:t xml:space="preserve">podmienky týkajúce sa </w:t>
      </w:r>
      <w:r>
        <w:rPr>
          <w:rFonts w:ascii="Aptos" w:hAnsi="Aptos" w:cs="Arial"/>
        </w:rPr>
        <w:t xml:space="preserve">ich </w:t>
      </w:r>
      <w:r w:rsidRPr="002D017D">
        <w:rPr>
          <w:rFonts w:ascii="Aptos" w:hAnsi="Aptos" w:cs="Arial"/>
        </w:rPr>
        <w:t xml:space="preserve">osobného postavenia </w:t>
      </w:r>
      <w:r>
        <w:rPr>
          <w:rFonts w:ascii="Aptos" w:hAnsi="Aptos" w:cs="Arial"/>
        </w:rPr>
        <w:t xml:space="preserve">stanovené </w:t>
      </w:r>
      <w:r w:rsidRPr="002D017D">
        <w:rPr>
          <w:rFonts w:ascii="Aptos" w:hAnsi="Aptos" w:cs="Arial"/>
        </w:rPr>
        <w:t>pre plnenie predmetu Dohody</w:t>
      </w:r>
      <w:r>
        <w:rPr>
          <w:rFonts w:ascii="Aptos" w:hAnsi="Aptos" w:cs="Arial"/>
        </w:rPr>
        <w:t>,</w:t>
      </w:r>
      <w:r w:rsidRPr="002D017D">
        <w:rPr>
          <w:rFonts w:ascii="Aptos" w:hAnsi="Aptos" w:cs="Arial"/>
        </w:rPr>
        <w:t xml:space="preserve"> vrátane povinnosti zápisu v registri partnerov verejného sektora</w:t>
      </w:r>
      <w:r>
        <w:rPr>
          <w:rFonts w:ascii="Aptos" w:hAnsi="Aptos" w:cs="Arial"/>
        </w:rPr>
        <w:t xml:space="preserve"> (</w:t>
      </w:r>
      <w:r w:rsidRPr="002D017D">
        <w:rPr>
          <w:rFonts w:ascii="Aptos" w:hAnsi="Aptos" w:cs="Arial"/>
        </w:rPr>
        <w:t xml:space="preserve">ak sa </w:t>
      </w:r>
      <w:r>
        <w:rPr>
          <w:rFonts w:ascii="Aptos" w:hAnsi="Aptos" w:cs="Arial"/>
        </w:rPr>
        <w:t xml:space="preserve">táto </w:t>
      </w:r>
      <w:r w:rsidRPr="002D017D">
        <w:rPr>
          <w:rFonts w:ascii="Aptos" w:hAnsi="Aptos" w:cs="Arial"/>
        </w:rPr>
        <w:t xml:space="preserve">povinnosť vzťahuje </w:t>
      </w:r>
      <w:r>
        <w:rPr>
          <w:rFonts w:ascii="Aptos" w:hAnsi="Aptos" w:cs="Arial"/>
        </w:rPr>
        <w:t xml:space="preserve">aj </w:t>
      </w:r>
      <w:r w:rsidRPr="002D017D">
        <w:rPr>
          <w:rFonts w:ascii="Aptos" w:hAnsi="Aptos" w:cs="Arial"/>
        </w:rPr>
        <w:t>na Dodávateľa</w:t>
      </w:r>
      <w:r>
        <w:rPr>
          <w:rFonts w:ascii="Aptos" w:hAnsi="Aptos" w:cs="Arial"/>
        </w:rPr>
        <w:t xml:space="preserve">), </w:t>
      </w:r>
      <w:r w:rsidRPr="002D017D">
        <w:rPr>
          <w:rFonts w:ascii="Aptos" w:hAnsi="Aptos" w:cs="Arial"/>
        </w:rPr>
        <w:t>a</w:t>
      </w:r>
      <w:r>
        <w:rPr>
          <w:rFonts w:ascii="Aptos" w:hAnsi="Aptos" w:cs="Arial"/>
        </w:rPr>
        <w:t xml:space="preserve"> zároveň </w:t>
      </w:r>
      <w:r w:rsidRPr="002D017D">
        <w:rPr>
          <w:rFonts w:ascii="Aptos" w:hAnsi="Aptos" w:cs="Arial"/>
        </w:rPr>
        <w:t xml:space="preserve">neexistujú u nich dôvody na vylúčenie podľa § 40 ods. 6 písm. a) až g) a ods. 7 a 8 zákona o verejnom obstarávaní. V prípade plnenia predmetu Dohody prostredníctvom subdodávateľov zodpovedá Dodávateľ </w:t>
      </w:r>
      <w:r>
        <w:rPr>
          <w:rFonts w:ascii="Aptos" w:hAnsi="Aptos" w:cs="Arial"/>
        </w:rPr>
        <w:t>za plnenie rovnako</w:t>
      </w:r>
      <w:r w:rsidRPr="002D017D">
        <w:rPr>
          <w:rFonts w:ascii="Aptos" w:hAnsi="Aptos" w:cs="Arial"/>
        </w:rPr>
        <w:t xml:space="preserve">, ako keby plnil predmet </w:t>
      </w:r>
      <w:r w:rsidRPr="002D017D">
        <w:rPr>
          <w:rFonts w:ascii="Aptos" w:hAnsi="Aptos" w:cs="Arial"/>
        </w:rPr>
        <w:lastRenderedPageBreak/>
        <w:t>Dohody sám. COO je oprávnená odstúpiť</w:t>
      </w:r>
      <w:r w:rsidRPr="00D45E24">
        <w:rPr>
          <w:rFonts w:ascii="Aptos" w:hAnsi="Aptos" w:cs="Arial"/>
        </w:rPr>
        <w:t xml:space="preserve"> </w:t>
      </w:r>
      <w:r w:rsidRPr="002D017D">
        <w:rPr>
          <w:rFonts w:ascii="Aptos" w:hAnsi="Aptos" w:cs="Arial"/>
        </w:rPr>
        <w:t xml:space="preserve">od tejto Dohody, ak zistí, že Dodávateľ zabezpečuje plnenie predmetu tejto Dohody prostredníctvom subdodávateľa, ktorý nespĺňa podmienky podľa § 41 zákona o verejnom obstarávaní, </w:t>
      </w:r>
      <w:r>
        <w:rPr>
          <w:rFonts w:ascii="Aptos" w:hAnsi="Aptos" w:cs="Arial"/>
        </w:rPr>
        <w:t>tým nie je</w:t>
      </w:r>
      <w:r w:rsidRPr="002D017D">
        <w:rPr>
          <w:rFonts w:ascii="Aptos" w:hAnsi="Aptos" w:cs="Arial"/>
        </w:rPr>
        <w:t xml:space="preserve"> dotknutý nárok COO na náhradu škody. Zoznam subdodávateľov známych ku dňu uzatvorenia tejto Dohody tvorí Prílohu č. 5 tejto Dohody.</w:t>
      </w:r>
    </w:p>
    <w:p w14:paraId="0B47373B" w14:textId="77777777" w:rsidR="00803974" w:rsidRPr="002D017D" w:rsidRDefault="00803974" w:rsidP="001535EE">
      <w:pPr>
        <w:numPr>
          <w:ilvl w:val="0"/>
          <w:numId w:val="53"/>
        </w:numPr>
        <w:spacing w:before="120" w:after="0" w:line="240" w:lineRule="auto"/>
        <w:ind w:left="426" w:hanging="426"/>
        <w:jc w:val="both"/>
        <w:rPr>
          <w:rFonts w:ascii="Aptos" w:hAnsi="Aptos" w:cs="Arial"/>
        </w:rPr>
      </w:pPr>
      <w:r w:rsidRPr="002D017D">
        <w:rPr>
          <w:rFonts w:ascii="Aptos" w:hAnsi="Aptos" w:cs="Arial"/>
        </w:rPr>
        <w:t>V prípade , resp. sa zmení niektorý zo subdodávateľov počas plnenia tejto Dohody, alebo sa zmenia údaje, týkajúce sa konkrétneho subdodávateľa, musí byť táto zmena odsúhlasená Účastníkmi dohody formou písomného dodatku k tejto Dohode. O každej zmene subdodávateľa je Dodávateľ povinný na</w:t>
      </w:r>
      <w:r>
        <w:rPr>
          <w:rFonts w:ascii="Aptos" w:hAnsi="Aptos" w:cs="Arial" w:hint="eastAsia"/>
        </w:rPr>
        <w:t> </w:t>
      </w:r>
      <w:r w:rsidRPr="002D017D">
        <w:rPr>
          <w:rFonts w:ascii="Aptos" w:hAnsi="Aptos" w:cs="Arial"/>
        </w:rPr>
        <w:t>účel vypracovania dodatku k tejto Dohode bezodkladne</w:t>
      </w:r>
      <w:r>
        <w:rPr>
          <w:rFonts w:ascii="Aptos" w:hAnsi="Aptos" w:cs="Arial"/>
        </w:rPr>
        <w:t xml:space="preserve">, </w:t>
      </w:r>
      <w:r w:rsidRPr="002D017D">
        <w:rPr>
          <w:rFonts w:ascii="Aptos" w:hAnsi="Aptos" w:cs="Arial"/>
        </w:rPr>
        <w:t>najneskôr 7 kalendárnych dní pred účinnosťou takejto zmeny</w:t>
      </w:r>
      <w:r>
        <w:rPr>
          <w:rFonts w:ascii="Aptos" w:hAnsi="Aptos" w:cs="Arial"/>
        </w:rPr>
        <w:t>,</w:t>
      </w:r>
      <w:r w:rsidRPr="002D017D">
        <w:rPr>
          <w:rFonts w:ascii="Aptos" w:hAnsi="Aptos" w:cs="Arial"/>
        </w:rPr>
        <w:t xml:space="preserve"> písomne informovať COO, pričom je povinný zároveň predložiť COO všetky doklady preukazujúce skutočnosť, že subdodávateľ, ktorého sa </w:t>
      </w:r>
      <w:r>
        <w:rPr>
          <w:rFonts w:ascii="Aptos" w:hAnsi="Aptos" w:cs="Arial"/>
        </w:rPr>
        <w:t xml:space="preserve">doplnenie a/alebo </w:t>
      </w:r>
      <w:r w:rsidRPr="002D017D">
        <w:rPr>
          <w:rFonts w:ascii="Aptos" w:hAnsi="Aptos" w:cs="Arial"/>
        </w:rPr>
        <w:t>zmena týka, spĺňa podmienky pre plnenie predmetu tejto Dohody, ako aj podmienky stanovené zákonom o verejnom obstarávaní v zmysle bodu 4 tohto článku Dohody.</w:t>
      </w:r>
    </w:p>
    <w:p w14:paraId="461E902D" w14:textId="6ABC100A" w:rsidR="00803974" w:rsidRPr="002D017D" w:rsidRDefault="00803974" w:rsidP="001535EE">
      <w:pPr>
        <w:numPr>
          <w:ilvl w:val="0"/>
          <w:numId w:val="53"/>
        </w:numPr>
        <w:spacing w:before="120" w:after="0" w:line="240" w:lineRule="auto"/>
        <w:ind w:left="426" w:hanging="426"/>
        <w:jc w:val="both"/>
        <w:rPr>
          <w:rFonts w:ascii="Aptos" w:hAnsi="Aptos" w:cs="Arial"/>
        </w:rPr>
      </w:pPr>
      <w:r w:rsidRPr="002D017D">
        <w:rPr>
          <w:rFonts w:ascii="Aptos" w:hAnsi="Aptos" w:cs="Arial"/>
        </w:rPr>
        <w:t>Dodávateľ je povinný pri plnení tejto Dohody dodržiavať všetky povinnosti ustanovené príslušnými všeobecne záväznými právnymi predpismi platnými a účinnými v Slovenskej republike, najmä v oblasti zaobchádzania s liekmi, veľkodistribúcie liekov a uvádzania liekov na</w:t>
      </w:r>
      <w:r>
        <w:rPr>
          <w:rFonts w:ascii="Aptos" w:hAnsi="Aptos" w:cs="Arial" w:hint="eastAsia"/>
        </w:rPr>
        <w:t> </w:t>
      </w:r>
      <w:r w:rsidRPr="002D017D">
        <w:rPr>
          <w:rFonts w:ascii="Aptos" w:hAnsi="Aptos" w:cs="Arial"/>
        </w:rPr>
        <w:t>trh v zmysle príslušných ustanovení zákona č. z.</w:t>
      </w:r>
      <w:r w:rsidRPr="002D017D">
        <w:rPr>
          <w:rFonts w:ascii="Aptos" w:hAnsi="Aptos"/>
        </w:rPr>
        <w:t xml:space="preserve"> </w:t>
      </w:r>
      <w:r w:rsidRPr="002D017D">
        <w:rPr>
          <w:rFonts w:ascii="Aptos" w:hAnsi="Aptos" w:cs="Arial"/>
        </w:rPr>
        <w:t>o liekoch a zdravotníckych pomôckach a o zmene a doplnení niektorých zákonov v znení neskorších prepisov.</w:t>
      </w:r>
      <w:r w:rsidRPr="002D017D">
        <w:rPr>
          <w:rFonts w:ascii="Aptos" w:hAnsi="Aptos" w:cs="Arial"/>
          <w:highlight w:val="yellow"/>
        </w:rPr>
        <w:t xml:space="preserve"> </w:t>
      </w:r>
    </w:p>
    <w:p w14:paraId="1D8DDB9A" w14:textId="77777777" w:rsidR="00803974" w:rsidRPr="002D017D" w:rsidRDefault="00803974" w:rsidP="001535EE">
      <w:pPr>
        <w:numPr>
          <w:ilvl w:val="0"/>
          <w:numId w:val="53"/>
        </w:numPr>
        <w:spacing w:before="120" w:after="120" w:line="240" w:lineRule="auto"/>
        <w:ind w:left="426" w:hanging="426"/>
        <w:jc w:val="both"/>
        <w:rPr>
          <w:rFonts w:ascii="Aptos" w:hAnsi="Aptos" w:cs="Arial"/>
        </w:rPr>
      </w:pPr>
      <w:r w:rsidRPr="002D017D">
        <w:rPr>
          <w:rFonts w:ascii="Aptos" w:hAnsi="Aptos" w:cs="Arial"/>
        </w:rPr>
        <w:t xml:space="preserve">Dodávateľ </w:t>
      </w:r>
      <w:r>
        <w:rPr>
          <w:rFonts w:ascii="Aptos" w:hAnsi="Aptos" w:cs="Arial"/>
        </w:rPr>
        <w:t xml:space="preserve">týmto </w:t>
      </w:r>
      <w:r w:rsidRPr="002D017D">
        <w:rPr>
          <w:rFonts w:ascii="Aptos" w:hAnsi="Aptos" w:cs="Arial"/>
        </w:rPr>
        <w:t xml:space="preserve">vyhlasuje, že spĺňa </w:t>
      </w:r>
      <w:r>
        <w:rPr>
          <w:rFonts w:ascii="Aptos" w:hAnsi="Aptos" w:cs="Arial"/>
        </w:rPr>
        <w:t>nižšie uvedené</w:t>
      </w:r>
      <w:r w:rsidRPr="002D017D">
        <w:rPr>
          <w:rFonts w:ascii="Aptos" w:hAnsi="Aptos" w:cs="Arial"/>
        </w:rPr>
        <w:t xml:space="preserve"> požiadavky a je si vedomý, že je povinný ich spĺňať po</w:t>
      </w:r>
      <w:r>
        <w:rPr>
          <w:rFonts w:ascii="Aptos" w:hAnsi="Aptos" w:cs="Arial"/>
        </w:rPr>
        <w:t>čas</w:t>
      </w:r>
      <w:r w:rsidRPr="002D017D">
        <w:rPr>
          <w:rFonts w:ascii="Aptos" w:hAnsi="Aptos" w:cs="Arial"/>
        </w:rPr>
        <w:t xml:space="preserve"> cel</w:t>
      </w:r>
      <w:r>
        <w:rPr>
          <w:rFonts w:ascii="Aptos" w:hAnsi="Aptos" w:cs="Arial"/>
        </w:rPr>
        <w:t>ej</w:t>
      </w:r>
      <w:r w:rsidRPr="002D017D">
        <w:rPr>
          <w:rFonts w:ascii="Aptos" w:hAnsi="Aptos" w:cs="Arial"/>
        </w:rPr>
        <w:t xml:space="preserve"> dob</w:t>
      </w:r>
      <w:r>
        <w:rPr>
          <w:rFonts w:ascii="Aptos" w:hAnsi="Aptos" w:cs="Arial"/>
        </w:rPr>
        <w:t>y</w:t>
      </w:r>
      <w:r w:rsidRPr="002D017D">
        <w:rPr>
          <w:rFonts w:ascii="Aptos" w:hAnsi="Aptos" w:cs="Arial"/>
        </w:rPr>
        <w:t xml:space="preserve"> trvania </w:t>
      </w:r>
      <w:r>
        <w:rPr>
          <w:rFonts w:ascii="Aptos" w:hAnsi="Aptos" w:cs="Arial"/>
        </w:rPr>
        <w:t xml:space="preserve">tejto </w:t>
      </w:r>
      <w:r w:rsidRPr="002D017D">
        <w:rPr>
          <w:rFonts w:ascii="Aptos" w:hAnsi="Aptos" w:cs="Arial"/>
        </w:rPr>
        <w:t>Dohod</w:t>
      </w:r>
      <w:r>
        <w:rPr>
          <w:rFonts w:ascii="Aptos" w:hAnsi="Aptos" w:cs="Arial"/>
        </w:rPr>
        <w:t>y</w:t>
      </w:r>
      <w:r w:rsidRPr="002D017D">
        <w:rPr>
          <w:rFonts w:ascii="Aptos" w:hAnsi="Aptos" w:cs="Arial"/>
        </w:rPr>
        <w:t>:</w:t>
      </w:r>
    </w:p>
    <w:p w14:paraId="662E60D6" w14:textId="77777777" w:rsidR="00803974" w:rsidRPr="002D017D" w:rsidRDefault="00803974" w:rsidP="001535EE">
      <w:pPr>
        <w:pStyle w:val="Odsekzoznamu"/>
        <w:numPr>
          <w:ilvl w:val="0"/>
          <w:numId w:val="63"/>
        </w:numPr>
        <w:spacing w:after="0" w:line="240" w:lineRule="auto"/>
        <w:ind w:left="851" w:hanging="425"/>
        <w:contextualSpacing w:val="0"/>
        <w:jc w:val="both"/>
        <w:rPr>
          <w:rFonts w:ascii="Aptos" w:hAnsi="Aptos" w:cs="Arial"/>
        </w:rPr>
      </w:pPr>
      <w:r w:rsidRPr="002D017D">
        <w:rPr>
          <w:rFonts w:ascii="Aptos" w:hAnsi="Aptos" w:cs="Arial"/>
        </w:rPr>
        <w:t>Dodávateľ je registrovaný v registri partnerov verejného sektora podľa zákona č. 315/2016</w:t>
      </w:r>
      <w:r>
        <w:rPr>
          <w:rFonts w:ascii="Aptos" w:hAnsi="Aptos" w:cs="Arial"/>
        </w:rPr>
        <w:t> </w:t>
      </w:r>
      <w:r w:rsidRPr="002D017D">
        <w:rPr>
          <w:rFonts w:ascii="Aptos" w:hAnsi="Aptos" w:cs="Arial"/>
        </w:rPr>
        <w:t>Z.</w:t>
      </w:r>
      <w:r>
        <w:rPr>
          <w:rFonts w:ascii="Aptos" w:hAnsi="Aptos" w:cs="Arial"/>
        </w:rPr>
        <w:t> </w:t>
      </w:r>
      <w:r w:rsidRPr="002D017D">
        <w:rPr>
          <w:rFonts w:ascii="Aptos" w:hAnsi="Aptos" w:cs="Arial"/>
        </w:rPr>
        <w:t>z. za podmienky, že mu taká povinnosť vyplýva z tohto zákona alebo z iného právneho predpisu;</w:t>
      </w:r>
    </w:p>
    <w:p w14:paraId="1C45CCEF" w14:textId="77777777" w:rsidR="00803974" w:rsidRPr="002D017D" w:rsidRDefault="00803974" w:rsidP="001535EE">
      <w:pPr>
        <w:pStyle w:val="Odsekzoznamu"/>
        <w:numPr>
          <w:ilvl w:val="0"/>
          <w:numId w:val="63"/>
        </w:numPr>
        <w:spacing w:after="0" w:line="240" w:lineRule="auto"/>
        <w:ind w:left="851" w:hanging="425"/>
        <w:contextualSpacing w:val="0"/>
        <w:jc w:val="both"/>
        <w:rPr>
          <w:rFonts w:ascii="Aptos" w:hAnsi="Aptos" w:cs="Arial"/>
        </w:rPr>
      </w:pPr>
      <w:r w:rsidRPr="002D017D">
        <w:rPr>
          <w:rFonts w:ascii="Aptos" w:hAnsi="Aptos" w:cs="Arial"/>
        </w:rPr>
        <w:t xml:space="preserve">Dodávateľ spĺňa podmienky týkajúce sa osobného postavenia podľa § 32 </w:t>
      </w:r>
      <w:r>
        <w:rPr>
          <w:rFonts w:ascii="Aptos" w:hAnsi="Aptos" w:cs="Arial"/>
        </w:rPr>
        <w:t>zákona o verejnom obstarávaní</w:t>
      </w:r>
      <w:r w:rsidRPr="002D017D">
        <w:rPr>
          <w:rFonts w:ascii="Aptos" w:hAnsi="Aptos" w:cs="Arial"/>
        </w:rPr>
        <w:t>;</w:t>
      </w:r>
    </w:p>
    <w:p w14:paraId="3CD3A279" w14:textId="77777777" w:rsidR="00803974" w:rsidRPr="002D017D" w:rsidRDefault="00803974" w:rsidP="001535EE">
      <w:pPr>
        <w:pStyle w:val="Odsekzoznamu"/>
        <w:numPr>
          <w:ilvl w:val="0"/>
          <w:numId w:val="63"/>
        </w:numPr>
        <w:spacing w:after="0" w:line="240" w:lineRule="auto"/>
        <w:ind w:left="851" w:hanging="425"/>
        <w:contextualSpacing w:val="0"/>
        <w:jc w:val="both"/>
        <w:rPr>
          <w:rFonts w:ascii="Aptos" w:hAnsi="Aptos" w:cs="Arial"/>
        </w:rPr>
      </w:pPr>
      <w:r w:rsidRPr="002D017D">
        <w:rPr>
          <w:rFonts w:ascii="Aptos" w:hAnsi="Aptos" w:cs="Arial"/>
        </w:rPr>
        <w:t xml:space="preserve">konečným užívateľom výhod Dodávateľa nie je politicky exponovaná osoba podľa § 11 </w:t>
      </w:r>
      <w:r>
        <w:rPr>
          <w:rFonts w:ascii="Aptos" w:hAnsi="Aptos" w:cs="Arial"/>
        </w:rPr>
        <w:t>zákona o verejnom obstarávaní</w:t>
      </w:r>
      <w:r w:rsidRPr="002D017D">
        <w:rPr>
          <w:rFonts w:ascii="Aptos" w:hAnsi="Aptos" w:cs="Arial"/>
        </w:rPr>
        <w:t>;</w:t>
      </w:r>
    </w:p>
    <w:p w14:paraId="1E0CD7E5" w14:textId="77777777" w:rsidR="00803974" w:rsidRPr="002D017D" w:rsidRDefault="00803974" w:rsidP="001535EE">
      <w:pPr>
        <w:pStyle w:val="Odsekzoznamu"/>
        <w:numPr>
          <w:ilvl w:val="0"/>
          <w:numId w:val="63"/>
        </w:numPr>
        <w:spacing w:after="0" w:line="240" w:lineRule="auto"/>
        <w:ind w:left="851" w:hanging="425"/>
        <w:contextualSpacing w:val="0"/>
        <w:jc w:val="both"/>
        <w:rPr>
          <w:rFonts w:ascii="Aptos" w:hAnsi="Aptos" w:cs="Arial"/>
        </w:rPr>
      </w:pPr>
      <w:r w:rsidRPr="002D017D">
        <w:rPr>
          <w:rFonts w:ascii="Aptos" w:hAnsi="Aptos" w:cs="Arial"/>
        </w:rPr>
        <w:t>neporušuje zákon č. 289/2016 Z. z. o vykonávaní medzinárodných sankcií v znení neskorších predpisov alebo iný všeobecne záväzný právny predpis týkajúci sa medzinárodných sankcií alebo zákazu účasti v obstarávacích procesoch,</w:t>
      </w:r>
    </w:p>
    <w:p w14:paraId="6DC34128" w14:textId="77777777" w:rsidR="00803974" w:rsidRPr="002D017D" w:rsidRDefault="00803974" w:rsidP="001535EE">
      <w:pPr>
        <w:pStyle w:val="Odsekzoznamu"/>
        <w:numPr>
          <w:ilvl w:val="0"/>
          <w:numId w:val="63"/>
        </w:numPr>
        <w:spacing w:after="0" w:line="240" w:lineRule="auto"/>
        <w:ind w:left="851" w:hanging="425"/>
        <w:contextualSpacing w:val="0"/>
        <w:jc w:val="both"/>
        <w:rPr>
          <w:rFonts w:ascii="Aptos" w:hAnsi="Aptos" w:cs="Arial"/>
        </w:rPr>
      </w:pPr>
      <w:r w:rsidRPr="002D017D">
        <w:rPr>
          <w:rFonts w:ascii="Aptos" w:hAnsi="Aptos" w:cs="Arial"/>
        </w:rPr>
        <w:t>neporušuje vykonávacie nariadenie Komisie (EÚ) 2025/1197 z 19. júna 2025, ktorým sa ukladá opatrenie nástroja medzinárodného obstarávania obmedzujúce prístup hospodárskych subjektov a zdravotníckych pomôcok s pôvodom v Čínskej ľudovej republike na trh verejného obstarávania zdravotníckych pomôcok v Európskej únii podľa nariadenia Európskeho parlamentu a Rady (EÚ) 2022/1031.</w:t>
      </w:r>
    </w:p>
    <w:p w14:paraId="76A79AFB" w14:textId="77777777" w:rsidR="00803974" w:rsidRPr="002D017D" w:rsidRDefault="00803974" w:rsidP="001535EE">
      <w:pPr>
        <w:spacing w:before="120" w:after="120"/>
        <w:ind w:left="426"/>
        <w:jc w:val="both"/>
        <w:rPr>
          <w:rFonts w:ascii="Aptos" w:hAnsi="Aptos" w:cs="Arial"/>
        </w:rPr>
      </w:pPr>
      <w:r w:rsidRPr="002D017D">
        <w:rPr>
          <w:rFonts w:ascii="Aptos" w:hAnsi="Aptos" w:cs="Arial"/>
        </w:rPr>
        <w:t xml:space="preserve">V prípade, ak sa ktorékoľvek z vyššie uvedených vyhlásení Dodávateľa ukáže ako nepravdivé, COO je oprávnená od </w:t>
      </w:r>
      <w:r>
        <w:rPr>
          <w:rFonts w:ascii="Aptos" w:hAnsi="Aptos" w:cs="Arial"/>
        </w:rPr>
        <w:t xml:space="preserve">tejto </w:t>
      </w:r>
      <w:r w:rsidRPr="002D017D">
        <w:rPr>
          <w:rFonts w:ascii="Aptos" w:hAnsi="Aptos" w:cs="Arial"/>
        </w:rPr>
        <w:t>Dohody odstúpiť, a Dodávateľ je povinný nahradiť COO a Podriadeným organizáciám škodu, ktorá im tým vznikla.</w:t>
      </w:r>
    </w:p>
    <w:p w14:paraId="16F18E57" w14:textId="77777777" w:rsidR="00803974" w:rsidRPr="002D017D" w:rsidRDefault="00803974" w:rsidP="001535EE">
      <w:pPr>
        <w:spacing w:after="0"/>
        <w:ind w:left="426"/>
        <w:jc w:val="both"/>
        <w:rPr>
          <w:rFonts w:ascii="Aptos" w:hAnsi="Aptos" w:cs="Arial"/>
          <w:highlight w:val="yellow"/>
        </w:rPr>
      </w:pPr>
      <w:r w:rsidRPr="002D017D">
        <w:rPr>
          <w:rFonts w:ascii="Aptos" w:hAnsi="Aptos" w:cs="Arial"/>
        </w:rPr>
        <w:t>Ustanovenia tohto bodu sa vzťahujú aj na všetkých subdodávateľov, právnych nástupcov a iné tretie osoby, kto</w:t>
      </w:r>
      <w:r>
        <w:rPr>
          <w:rFonts w:ascii="Aptos" w:hAnsi="Aptos" w:cs="Arial"/>
        </w:rPr>
        <w:t>ré sa podieľajú na plnení tejto Dohody</w:t>
      </w:r>
      <w:r w:rsidRPr="002D017D">
        <w:rPr>
          <w:rFonts w:ascii="Aptos" w:hAnsi="Aptos" w:cs="Arial"/>
        </w:rPr>
        <w:t xml:space="preserve"> a ich porušenie predstavuje podstatné porušenie Dohody.</w:t>
      </w:r>
    </w:p>
    <w:p w14:paraId="4BEE5C86" w14:textId="77777777" w:rsidR="00803974" w:rsidRPr="002D017D" w:rsidRDefault="00803974" w:rsidP="001535EE">
      <w:pPr>
        <w:numPr>
          <w:ilvl w:val="0"/>
          <w:numId w:val="53"/>
        </w:numPr>
        <w:spacing w:before="120" w:after="0" w:line="240" w:lineRule="auto"/>
        <w:ind w:left="426" w:hanging="426"/>
        <w:jc w:val="both"/>
        <w:rPr>
          <w:rFonts w:ascii="Aptos" w:hAnsi="Aptos" w:cs="Arial"/>
        </w:rPr>
      </w:pPr>
      <w:r>
        <w:rPr>
          <w:rFonts w:ascii="Aptos" w:hAnsi="Aptos" w:cs="Arial"/>
        </w:rPr>
        <w:t>Účastníci d</w:t>
      </w:r>
      <w:r w:rsidRPr="002D017D">
        <w:rPr>
          <w:rFonts w:ascii="Aptos" w:hAnsi="Aptos" w:cs="Arial"/>
        </w:rPr>
        <w:t>ohody sa zaväzujú vzájomne spolupracovať a poskytovať si súčinnosť potrebnú na</w:t>
      </w:r>
      <w:r>
        <w:rPr>
          <w:rFonts w:ascii="Aptos" w:hAnsi="Aptos" w:cs="Arial" w:hint="eastAsia"/>
        </w:rPr>
        <w:t> </w:t>
      </w:r>
      <w:r w:rsidRPr="002D017D">
        <w:rPr>
          <w:rFonts w:ascii="Aptos" w:hAnsi="Aptos" w:cs="Arial"/>
        </w:rPr>
        <w:t>plnenie predmetu tejto Dohody. Účastníci dohody sa ďalej zaväzujú informovať sa o všetkých skutočnostiach relevantných pre riadne a včasné plnenie svojich povinností a záväzkov vyplývajúcich im z tejto Dohody, ako aj o skutočnostiach, ktoré by mohli zmariť alebo podstatne sťažiť plnenie predmetu Dohody. Uvedené platí primerane aj vo vzťahu Dodávateľa k Podriadeným organizáciám na z</w:t>
      </w:r>
      <w:r>
        <w:rPr>
          <w:rFonts w:ascii="Aptos" w:hAnsi="Aptos" w:cs="Arial"/>
        </w:rPr>
        <w:t>áklade príslušných čiastkových objednávok</w:t>
      </w:r>
      <w:r w:rsidRPr="002D017D">
        <w:rPr>
          <w:rFonts w:ascii="Aptos" w:hAnsi="Aptos" w:cs="Arial"/>
        </w:rPr>
        <w:t xml:space="preserve"> vzniknutých podľa tejto Dohody.</w:t>
      </w:r>
    </w:p>
    <w:p w14:paraId="12604E02" w14:textId="77777777" w:rsidR="00803974" w:rsidRPr="002D017D" w:rsidRDefault="00803974" w:rsidP="00635B13">
      <w:pPr>
        <w:spacing w:after="0"/>
        <w:jc w:val="both"/>
        <w:rPr>
          <w:rFonts w:ascii="Aptos" w:hAnsi="Aptos" w:cs="Arial"/>
        </w:rPr>
      </w:pPr>
      <w:r w:rsidRPr="002D017D">
        <w:rPr>
          <w:rFonts w:ascii="Aptos" w:hAnsi="Aptos" w:cs="Arial"/>
        </w:rPr>
        <w:t xml:space="preserve">  </w:t>
      </w:r>
    </w:p>
    <w:p w14:paraId="139D6797" w14:textId="77777777" w:rsidR="00803974" w:rsidRDefault="00803974" w:rsidP="00635B13">
      <w:pPr>
        <w:spacing w:after="0"/>
        <w:jc w:val="both"/>
        <w:rPr>
          <w:rStyle w:val="Vrazn"/>
          <w:rFonts w:ascii="Aptos" w:hAnsi="Aptos" w:cs="Arial"/>
        </w:rPr>
      </w:pPr>
    </w:p>
    <w:p w14:paraId="58C6C41B" w14:textId="77777777" w:rsidR="001535EE" w:rsidRDefault="001535EE" w:rsidP="00635B13">
      <w:pPr>
        <w:spacing w:after="0"/>
        <w:jc w:val="both"/>
        <w:rPr>
          <w:rStyle w:val="Vrazn"/>
          <w:rFonts w:ascii="Aptos" w:hAnsi="Aptos" w:cs="Arial"/>
        </w:rPr>
      </w:pPr>
    </w:p>
    <w:p w14:paraId="0E5C0298" w14:textId="77777777" w:rsidR="001535EE" w:rsidRPr="002D017D" w:rsidRDefault="001535EE" w:rsidP="00635B13">
      <w:pPr>
        <w:spacing w:after="0"/>
        <w:jc w:val="both"/>
        <w:rPr>
          <w:rStyle w:val="Vrazn"/>
          <w:rFonts w:ascii="Aptos" w:hAnsi="Aptos" w:cs="Arial"/>
        </w:rPr>
      </w:pPr>
    </w:p>
    <w:p w14:paraId="189BBC90" w14:textId="77777777" w:rsidR="00803974" w:rsidRPr="002D017D" w:rsidRDefault="00803974" w:rsidP="00635B13">
      <w:pPr>
        <w:spacing w:after="60"/>
        <w:jc w:val="center"/>
        <w:rPr>
          <w:rStyle w:val="Vrazn"/>
          <w:rFonts w:ascii="Aptos" w:hAnsi="Aptos" w:cs="Arial"/>
        </w:rPr>
      </w:pPr>
      <w:r w:rsidRPr="002D017D">
        <w:rPr>
          <w:rStyle w:val="Vrazn"/>
          <w:rFonts w:ascii="Aptos" w:hAnsi="Aptos" w:cs="Arial"/>
        </w:rPr>
        <w:lastRenderedPageBreak/>
        <w:t>Článok VIII</w:t>
      </w:r>
    </w:p>
    <w:p w14:paraId="299D9656" w14:textId="77777777" w:rsidR="00803974" w:rsidRPr="002D017D" w:rsidRDefault="00803974" w:rsidP="00661254">
      <w:pPr>
        <w:jc w:val="center"/>
        <w:rPr>
          <w:rFonts w:ascii="Aptos" w:hAnsi="Aptos" w:cs="Arial"/>
          <w:b/>
          <w:bCs/>
        </w:rPr>
      </w:pPr>
      <w:r w:rsidRPr="002D017D">
        <w:rPr>
          <w:rFonts w:ascii="Aptos" w:hAnsi="Aptos" w:cs="Arial"/>
          <w:b/>
          <w:bCs/>
        </w:rPr>
        <w:t>Zánik Dohody</w:t>
      </w:r>
    </w:p>
    <w:p w14:paraId="79579570" w14:textId="108AE83E" w:rsidR="00803974" w:rsidRPr="001535EE" w:rsidRDefault="00803974" w:rsidP="001535EE">
      <w:pPr>
        <w:numPr>
          <w:ilvl w:val="0"/>
          <w:numId w:val="54"/>
        </w:numPr>
        <w:spacing w:before="120" w:after="0" w:line="240" w:lineRule="auto"/>
        <w:ind w:left="426" w:hanging="426"/>
        <w:jc w:val="both"/>
        <w:rPr>
          <w:rFonts w:ascii="Aptos" w:hAnsi="Aptos" w:cs="Arial"/>
        </w:rPr>
      </w:pPr>
      <w:r w:rsidRPr="002D017D">
        <w:rPr>
          <w:rFonts w:ascii="Aptos" w:hAnsi="Aptos" w:cs="Arial"/>
        </w:rPr>
        <w:t>Táto Dohoda zaniká uplynutím času, na ktorý bola uzavretá alebo vyčerpaním dohodnutého celkového finančného objemu, na ktorý je táto Dohoda uzatvorená, podľa toho, ktorá z uvedených skutočností nastane skôr.</w:t>
      </w:r>
    </w:p>
    <w:p w14:paraId="300CD729" w14:textId="77777777" w:rsidR="00803974" w:rsidRPr="002D017D" w:rsidRDefault="00803974" w:rsidP="001535EE">
      <w:pPr>
        <w:numPr>
          <w:ilvl w:val="0"/>
          <w:numId w:val="54"/>
        </w:numPr>
        <w:spacing w:before="120" w:after="0" w:line="240" w:lineRule="auto"/>
        <w:ind w:left="426" w:hanging="426"/>
        <w:jc w:val="both"/>
        <w:rPr>
          <w:rFonts w:ascii="Aptos" w:hAnsi="Aptos" w:cs="Arial"/>
        </w:rPr>
      </w:pPr>
      <w:r w:rsidRPr="002D017D">
        <w:rPr>
          <w:rFonts w:ascii="Aptos" w:hAnsi="Aptos" w:cs="Arial"/>
        </w:rPr>
        <w:t xml:space="preserve">Dohodu je možné ukončiť: </w:t>
      </w:r>
    </w:p>
    <w:p w14:paraId="77A701E7" w14:textId="77777777" w:rsidR="00803974" w:rsidRPr="00E54AD8" w:rsidRDefault="00803974" w:rsidP="001535EE">
      <w:pPr>
        <w:pStyle w:val="Odsekzoznamu"/>
        <w:numPr>
          <w:ilvl w:val="0"/>
          <w:numId w:val="67"/>
        </w:numPr>
        <w:spacing w:after="0" w:line="240" w:lineRule="auto"/>
        <w:ind w:left="851" w:hanging="425"/>
        <w:contextualSpacing w:val="0"/>
        <w:jc w:val="both"/>
        <w:rPr>
          <w:rFonts w:ascii="Aptos" w:hAnsi="Aptos" w:cs="Arial"/>
        </w:rPr>
      </w:pPr>
      <w:r w:rsidRPr="00E54AD8">
        <w:rPr>
          <w:rFonts w:ascii="Aptos" w:hAnsi="Aptos" w:cs="Arial"/>
        </w:rPr>
        <w:t>písomnou dohodou Účastníkov dohody,</w:t>
      </w:r>
    </w:p>
    <w:p w14:paraId="5D00FC18" w14:textId="77777777" w:rsidR="00803974" w:rsidRPr="002D017D" w:rsidRDefault="00803974" w:rsidP="001535EE">
      <w:pPr>
        <w:spacing w:after="0"/>
        <w:ind w:left="851" w:hanging="425"/>
        <w:jc w:val="both"/>
        <w:rPr>
          <w:rFonts w:ascii="Aptos" w:hAnsi="Aptos" w:cs="Arial"/>
        </w:rPr>
      </w:pPr>
      <w:r w:rsidRPr="002D017D">
        <w:rPr>
          <w:rFonts w:ascii="Aptos" w:hAnsi="Aptos" w:cs="Arial"/>
        </w:rPr>
        <w:t>b)</w:t>
      </w:r>
      <w:r w:rsidRPr="002D017D">
        <w:rPr>
          <w:rFonts w:ascii="Aptos" w:hAnsi="Aptos" w:cs="Arial"/>
        </w:rPr>
        <w:tab/>
        <w:t>odstúpením.</w:t>
      </w:r>
    </w:p>
    <w:p w14:paraId="09D40442" w14:textId="77777777" w:rsidR="00803974" w:rsidRPr="002D017D" w:rsidRDefault="00803974" w:rsidP="001535EE">
      <w:pPr>
        <w:numPr>
          <w:ilvl w:val="0"/>
          <w:numId w:val="54"/>
        </w:numPr>
        <w:spacing w:before="120" w:after="0" w:line="240" w:lineRule="auto"/>
        <w:ind w:left="426" w:hanging="426"/>
        <w:jc w:val="both"/>
        <w:rPr>
          <w:rFonts w:ascii="Aptos" w:hAnsi="Aptos" w:cs="Arial"/>
        </w:rPr>
      </w:pPr>
      <w:r w:rsidRPr="002D017D">
        <w:rPr>
          <w:rFonts w:ascii="Aptos" w:hAnsi="Aptos" w:cs="Arial"/>
        </w:rPr>
        <w:t>Od tejto Dohody možno odstúpiť v súlade s  § 344 a </w:t>
      </w:r>
      <w:proofErr w:type="spellStart"/>
      <w:r w:rsidRPr="002D017D">
        <w:rPr>
          <w:rFonts w:ascii="Aptos" w:hAnsi="Aptos" w:cs="Arial"/>
        </w:rPr>
        <w:t>nasl</w:t>
      </w:r>
      <w:proofErr w:type="spellEnd"/>
      <w:r w:rsidRPr="002D017D">
        <w:rPr>
          <w:rFonts w:ascii="Aptos" w:hAnsi="Aptos" w:cs="Arial"/>
        </w:rPr>
        <w:t>. Obchodného zákonníka, v prípadoch uvedených v tejto Dohode a v prípadoch podľa § 19 zákona o verejnom obstarávaní. Odstúpenie od tejto Dohody musí byť druhému Účastníkovi dohody písomne oznámené. COO je oprávnená odstúpiť od tejto Dohody aj v prípade podstatného porušenia tejto Dohody Dodávateľom.</w:t>
      </w:r>
    </w:p>
    <w:p w14:paraId="25B3FBCB" w14:textId="01337C4B" w:rsidR="00803974" w:rsidRPr="002D017D" w:rsidRDefault="00803974" w:rsidP="001535EE">
      <w:pPr>
        <w:numPr>
          <w:ilvl w:val="0"/>
          <w:numId w:val="54"/>
        </w:numPr>
        <w:spacing w:before="120" w:after="0" w:line="240" w:lineRule="auto"/>
        <w:ind w:left="426" w:hanging="426"/>
        <w:jc w:val="both"/>
        <w:rPr>
          <w:rFonts w:ascii="Aptos" w:hAnsi="Aptos" w:cs="Arial"/>
        </w:rPr>
      </w:pPr>
      <w:bookmarkStart w:id="9" w:name="_Hlk221541129"/>
      <w:r w:rsidRPr="002D017D">
        <w:rPr>
          <w:rFonts w:ascii="Aptos" w:hAnsi="Aptos" w:cs="Arial"/>
        </w:rPr>
        <w:t>Príslušná Podriadená organizácia je oprávnená odstúpiť od prí</w:t>
      </w:r>
      <w:r>
        <w:rPr>
          <w:rFonts w:ascii="Aptos" w:hAnsi="Aptos" w:cs="Arial"/>
        </w:rPr>
        <w:t>slušnej čiastkovej objednávky</w:t>
      </w:r>
      <w:r w:rsidRPr="002D017D">
        <w:rPr>
          <w:rFonts w:ascii="Aptos" w:hAnsi="Aptos" w:cs="Arial"/>
        </w:rPr>
        <w:t xml:space="preserve"> na základe tejto Dohody v prípade, ak je Dodávateľ v omeškaní s dodaním liekov trvajúcom dlhšie ako </w:t>
      </w:r>
      <w:r w:rsidRPr="002D017D">
        <w:rPr>
          <w:rFonts w:ascii="Aptos" w:hAnsi="Aptos" w:cs="Arial"/>
          <w:highlight w:val="yellow"/>
        </w:rPr>
        <w:t>20 pracovných dní</w:t>
      </w:r>
      <w:r w:rsidRPr="002D017D">
        <w:rPr>
          <w:rFonts w:ascii="Aptos" w:hAnsi="Aptos" w:cs="Arial"/>
        </w:rPr>
        <w:t xml:space="preserve"> od uplynutia lehoty na dodanie liekov stanovenej v článku </w:t>
      </w:r>
      <w:proofErr w:type="spellStart"/>
      <w:r w:rsidRPr="002D017D">
        <w:rPr>
          <w:rFonts w:ascii="Aptos" w:hAnsi="Aptos" w:cs="Arial"/>
        </w:rPr>
        <w:t>lll</w:t>
      </w:r>
      <w:proofErr w:type="spellEnd"/>
      <w:r w:rsidRPr="002D017D">
        <w:rPr>
          <w:rFonts w:ascii="Aptos" w:hAnsi="Aptos" w:cs="Arial"/>
        </w:rPr>
        <w:t xml:space="preserve"> bod</w:t>
      </w:r>
      <w:r w:rsidR="00C83A5E">
        <w:rPr>
          <w:rFonts w:ascii="Aptos" w:hAnsi="Aptos" w:cs="Arial"/>
        </w:rPr>
        <w:t xml:space="preserve"> </w:t>
      </w:r>
      <w:r w:rsidR="00C83A5E" w:rsidRPr="00590124">
        <w:rPr>
          <w:rFonts w:ascii="Aptos" w:hAnsi="Aptos" w:cs="Arial"/>
          <w:b/>
          <w:bCs/>
          <w:color w:val="FF0000"/>
        </w:rPr>
        <w:t>8</w:t>
      </w:r>
      <w:r w:rsidR="00C83A5E">
        <w:rPr>
          <w:rFonts w:ascii="Aptos" w:hAnsi="Aptos" w:cs="Arial"/>
        </w:rPr>
        <w:t xml:space="preserve"> </w:t>
      </w:r>
      <w:r w:rsidRPr="002D017D">
        <w:rPr>
          <w:rFonts w:ascii="Aptos" w:hAnsi="Aptos" w:cs="Arial"/>
        </w:rPr>
        <w:t xml:space="preserve">tejto Dohody. V prípade, ak sa Dodávateľ dostane do omeškania s dodaním liekov voči viac ako trom Podriadeným organizáciám alebo je opakovane (viac ako 2x) v omeškaní s dodaním liekov voči ktorejkoľvek z Podriadených organizácii, je COO oprávnená odstúpiť od tejto Dohody.  </w:t>
      </w:r>
    </w:p>
    <w:bookmarkEnd w:id="9"/>
    <w:p w14:paraId="04CF6DD8" w14:textId="77777777" w:rsidR="00803974" w:rsidRPr="002D017D" w:rsidRDefault="00803974" w:rsidP="001535EE">
      <w:pPr>
        <w:numPr>
          <w:ilvl w:val="0"/>
          <w:numId w:val="54"/>
        </w:numPr>
        <w:spacing w:before="120" w:after="0" w:line="240" w:lineRule="auto"/>
        <w:ind w:left="426" w:hanging="426"/>
        <w:jc w:val="both"/>
        <w:rPr>
          <w:rFonts w:ascii="Aptos" w:hAnsi="Aptos" w:cs="Arial"/>
        </w:rPr>
      </w:pPr>
      <w:r w:rsidRPr="002D017D">
        <w:rPr>
          <w:rFonts w:ascii="Aptos" w:hAnsi="Aptos" w:cs="Arial"/>
        </w:rPr>
        <w:t>K automatickému (bez potreby vykonania akéhokoľvek právneho úkonu smerujúcemu k ukončeniu) a okamžitému ukončeniu tejto Dohody dôjde v prípadoch:</w:t>
      </w:r>
    </w:p>
    <w:p w14:paraId="24B5BBCE" w14:textId="77777777" w:rsidR="00803974" w:rsidRPr="002D017D" w:rsidRDefault="00803974" w:rsidP="001535EE">
      <w:pPr>
        <w:pStyle w:val="Odsekzoznamu"/>
        <w:numPr>
          <w:ilvl w:val="0"/>
          <w:numId w:val="58"/>
        </w:numPr>
        <w:spacing w:before="120" w:after="0" w:line="240" w:lineRule="auto"/>
        <w:ind w:left="851" w:hanging="425"/>
        <w:contextualSpacing w:val="0"/>
        <w:jc w:val="both"/>
        <w:rPr>
          <w:rFonts w:ascii="Aptos" w:hAnsi="Aptos" w:cs="Arial"/>
        </w:rPr>
      </w:pPr>
      <w:r w:rsidRPr="002D017D">
        <w:rPr>
          <w:rFonts w:ascii="Aptos" w:hAnsi="Aptos" w:cs="Arial"/>
        </w:rPr>
        <w:t>právoplatného zrušenia povolenia Dodávateľa na zaobchádzanie s liekmi a so zdravotníckymi pomôckami,</w:t>
      </w:r>
    </w:p>
    <w:p w14:paraId="6AF29A7C" w14:textId="77777777" w:rsidR="00803974" w:rsidRPr="002D017D" w:rsidRDefault="00803974" w:rsidP="000117EF">
      <w:pPr>
        <w:pStyle w:val="Odsekzoznamu"/>
        <w:numPr>
          <w:ilvl w:val="0"/>
          <w:numId w:val="58"/>
        </w:numPr>
        <w:spacing w:after="0" w:line="240" w:lineRule="auto"/>
        <w:ind w:left="851" w:hanging="425"/>
        <w:contextualSpacing w:val="0"/>
        <w:jc w:val="both"/>
        <w:rPr>
          <w:rFonts w:ascii="Aptos" w:hAnsi="Aptos" w:cs="Arial"/>
        </w:rPr>
      </w:pPr>
      <w:r w:rsidRPr="002D017D">
        <w:rPr>
          <w:rFonts w:ascii="Aptos" w:hAnsi="Aptos" w:cs="Arial"/>
        </w:rPr>
        <w:t>právoplatného ukončenia registrácie lieku,</w:t>
      </w:r>
    </w:p>
    <w:p w14:paraId="781D8047" w14:textId="77777777" w:rsidR="00803974" w:rsidRDefault="00803974" w:rsidP="000117EF">
      <w:pPr>
        <w:pStyle w:val="Odsekzoznamu"/>
        <w:numPr>
          <w:ilvl w:val="0"/>
          <w:numId w:val="58"/>
        </w:numPr>
        <w:spacing w:after="0" w:line="240" w:lineRule="auto"/>
        <w:ind w:left="851" w:hanging="425"/>
        <w:contextualSpacing w:val="0"/>
        <w:jc w:val="both"/>
        <w:rPr>
          <w:rFonts w:ascii="Aptos" w:hAnsi="Aptos" w:cs="Arial"/>
        </w:rPr>
      </w:pPr>
      <w:r w:rsidRPr="002D017D">
        <w:rPr>
          <w:rFonts w:ascii="Aptos" w:hAnsi="Aptos" w:cs="Arial"/>
        </w:rPr>
        <w:t xml:space="preserve">zániku právnickej osoby Dodávateľa bez právneho nástupcu alebo </w:t>
      </w:r>
    </w:p>
    <w:p w14:paraId="1ECF201A" w14:textId="77777777" w:rsidR="00803974" w:rsidRPr="002D017D" w:rsidRDefault="00803974" w:rsidP="000117EF">
      <w:pPr>
        <w:pStyle w:val="Odsekzoznamu"/>
        <w:numPr>
          <w:ilvl w:val="0"/>
          <w:numId w:val="58"/>
        </w:numPr>
        <w:spacing w:after="0" w:line="240" w:lineRule="auto"/>
        <w:ind w:left="851" w:hanging="425"/>
        <w:contextualSpacing w:val="0"/>
        <w:jc w:val="both"/>
        <w:rPr>
          <w:rFonts w:ascii="Aptos" w:hAnsi="Aptos" w:cs="Arial"/>
        </w:rPr>
      </w:pPr>
      <w:r>
        <w:rPr>
          <w:rFonts w:ascii="Aptos" w:hAnsi="Aptos" w:cs="Arial"/>
        </w:rPr>
        <w:t xml:space="preserve">zániku právnickej osoby Dodávateľa </w:t>
      </w:r>
      <w:r w:rsidRPr="002D017D">
        <w:rPr>
          <w:rFonts w:ascii="Aptos" w:hAnsi="Aptos" w:cs="Arial"/>
        </w:rPr>
        <w:t>s právnym nástupcom, ak nie sú splnené pre zmenu Dodávateľa podmienky stanovené zákonom o verejnom obstarávaní.</w:t>
      </w:r>
    </w:p>
    <w:p w14:paraId="0B0F461D" w14:textId="77777777" w:rsidR="00803974" w:rsidRPr="002D017D" w:rsidRDefault="00803974" w:rsidP="001535EE">
      <w:pPr>
        <w:numPr>
          <w:ilvl w:val="0"/>
          <w:numId w:val="54"/>
        </w:numPr>
        <w:spacing w:before="120" w:after="0" w:line="240" w:lineRule="auto"/>
        <w:ind w:left="426" w:hanging="426"/>
        <w:jc w:val="both"/>
        <w:rPr>
          <w:rFonts w:ascii="Aptos" w:hAnsi="Aptos" w:cs="Arial"/>
        </w:rPr>
      </w:pPr>
      <w:r w:rsidRPr="002D017D">
        <w:rPr>
          <w:rFonts w:ascii="Aptos" w:hAnsi="Aptos" w:cs="Arial"/>
        </w:rPr>
        <w:t>Účinky odstúpenia od tejto Dohody nastávajú momentom doručenia písomného odstúpenia druh</w:t>
      </w:r>
      <w:r>
        <w:rPr>
          <w:rFonts w:ascii="Aptos" w:hAnsi="Aptos" w:cs="Arial"/>
        </w:rPr>
        <w:t>ému účastníkovi dohody</w:t>
      </w:r>
      <w:r w:rsidRPr="002D017D">
        <w:rPr>
          <w:rFonts w:ascii="Aptos" w:hAnsi="Aptos" w:cs="Arial"/>
        </w:rPr>
        <w:t xml:space="preserve">. </w:t>
      </w:r>
    </w:p>
    <w:p w14:paraId="640170A5" w14:textId="77777777" w:rsidR="00803974" w:rsidRPr="002D017D" w:rsidRDefault="00803974" w:rsidP="000117EF">
      <w:pPr>
        <w:pStyle w:val="Odsekzoznamu"/>
        <w:numPr>
          <w:ilvl w:val="0"/>
          <w:numId w:val="54"/>
        </w:numPr>
        <w:spacing w:before="120" w:after="120" w:line="240" w:lineRule="auto"/>
        <w:ind w:left="426" w:hanging="426"/>
        <w:contextualSpacing w:val="0"/>
        <w:jc w:val="both"/>
        <w:rPr>
          <w:rFonts w:ascii="Aptos" w:hAnsi="Aptos" w:cs="Arial"/>
        </w:rPr>
      </w:pPr>
      <w:r w:rsidRPr="002D017D">
        <w:rPr>
          <w:rFonts w:ascii="Aptos" w:hAnsi="Aptos" w:cs="Arial"/>
        </w:rPr>
        <w:t xml:space="preserve">COO má ďalej právo odstúpiť od tejto Dohody: </w:t>
      </w:r>
    </w:p>
    <w:p w14:paraId="264B46EE" w14:textId="77777777" w:rsidR="00803974" w:rsidRPr="002D017D" w:rsidRDefault="00803974" w:rsidP="001535EE">
      <w:pPr>
        <w:pStyle w:val="Odsekzoznamu"/>
        <w:numPr>
          <w:ilvl w:val="0"/>
          <w:numId w:val="60"/>
        </w:numPr>
        <w:spacing w:before="120" w:after="0" w:line="240" w:lineRule="auto"/>
        <w:ind w:left="851" w:hanging="425"/>
        <w:jc w:val="both"/>
        <w:rPr>
          <w:rFonts w:ascii="Aptos" w:hAnsi="Aptos" w:cs="Arial"/>
        </w:rPr>
      </w:pPr>
      <w:r w:rsidRPr="002D017D">
        <w:rPr>
          <w:rFonts w:ascii="Aptos" w:hAnsi="Aptos" w:cs="Arial"/>
        </w:rPr>
        <w:t>dňom právoplatného rozhodnutia registrujúceho orgánu o výmaze Dodávateľa z registra partnerov verejného sektora podľa § 12 zákona č. 315/2016 Z. z.,</w:t>
      </w:r>
    </w:p>
    <w:p w14:paraId="30ECDBE6" w14:textId="77777777" w:rsidR="00803974" w:rsidRPr="002D017D" w:rsidRDefault="00803974" w:rsidP="001535EE">
      <w:pPr>
        <w:pStyle w:val="Odsekzoznamu"/>
        <w:numPr>
          <w:ilvl w:val="0"/>
          <w:numId w:val="60"/>
        </w:numPr>
        <w:spacing w:before="120" w:after="0" w:line="240" w:lineRule="auto"/>
        <w:ind w:left="851" w:hanging="425"/>
        <w:jc w:val="both"/>
        <w:rPr>
          <w:rFonts w:ascii="Aptos" w:hAnsi="Aptos" w:cs="Arial"/>
        </w:rPr>
      </w:pPr>
      <w:r w:rsidRPr="002D017D">
        <w:rPr>
          <w:rFonts w:ascii="Aptos" w:hAnsi="Aptos" w:cs="Arial"/>
        </w:rPr>
        <w:t xml:space="preserve">dňom právoplatného rozhodnutia registrujúceho orgánu o uložení pokuty Dodávateľovi podľa § 13 zákona č. 315/2016 Z. z., </w:t>
      </w:r>
    </w:p>
    <w:p w14:paraId="09BCCC51" w14:textId="77777777" w:rsidR="00803974" w:rsidRPr="002D017D" w:rsidRDefault="00803974" w:rsidP="001535EE">
      <w:pPr>
        <w:pStyle w:val="Odsekzoznamu"/>
        <w:numPr>
          <w:ilvl w:val="0"/>
          <w:numId w:val="60"/>
        </w:numPr>
        <w:spacing w:before="120" w:after="0" w:line="240" w:lineRule="auto"/>
        <w:ind w:left="851" w:hanging="425"/>
        <w:jc w:val="both"/>
        <w:rPr>
          <w:rFonts w:ascii="Aptos" w:hAnsi="Aptos" w:cs="Arial"/>
        </w:rPr>
      </w:pPr>
      <w:r w:rsidRPr="002D017D">
        <w:rPr>
          <w:rFonts w:ascii="Aptos" w:hAnsi="Aptos" w:cs="Arial"/>
        </w:rPr>
        <w:t>ak je Dodávateľ viac ako 30 dní v omeškaní so zápisom novej oprávnenej osoby v zmysle § 10 ods. 2 tretia veta zákona č. 315/2016 Z. z.,</w:t>
      </w:r>
    </w:p>
    <w:p w14:paraId="2AF6F706" w14:textId="77777777" w:rsidR="00803974" w:rsidRPr="002D017D" w:rsidRDefault="00803974" w:rsidP="001535EE">
      <w:pPr>
        <w:pStyle w:val="Odsekzoznamu"/>
        <w:numPr>
          <w:ilvl w:val="0"/>
          <w:numId w:val="60"/>
        </w:numPr>
        <w:spacing w:before="120" w:after="0" w:line="240" w:lineRule="auto"/>
        <w:ind w:left="851" w:hanging="425"/>
        <w:jc w:val="both"/>
        <w:rPr>
          <w:rFonts w:ascii="Aptos" w:hAnsi="Aptos" w:cs="Arial"/>
        </w:rPr>
      </w:pPr>
      <w:r w:rsidRPr="002D017D">
        <w:rPr>
          <w:rFonts w:ascii="Aptos" w:hAnsi="Aptos" w:cs="Arial"/>
        </w:rPr>
        <w:t>ak subdodávatelia alebo subdodávatelia podľa osobitného predpisu, ktorí majú povinnosť zapisovať sa do registra partnerov verejného sektora, nie sú zapísaní v registri partnerov verejného sektora,</w:t>
      </w:r>
    </w:p>
    <w:p w14:paraId="5F6F727A" w14:textId="77777777" w:rsidR="00803974" w:rsidRPr="002D017D" w:rsidRDefault="00803974" w:rsidP="001535EE">
      <w:pPr>
        <w:pStyle w:val="Odsekzoznamu"/>
        <w:numPr>
          <w:ilvl w:val="0"/>
          <w:numId w:val="60"/>
        </w:numPr>
        <w:spacing w:before="120" w:after="0" w:line="240" w:lineRule="auto"/>
        <w:ind w:left="851" w:hanging="425"/>
        <w:jc w:val="both"/>
        <w:rPr>
          <w:rFonts w:ascii="Aptos" w:hAnsi="Aptos" w:cs="Arial"/>
        </w:rPr>
      </w:pPr>
      <w:r w:rsidRPr="002D017D">
        <w:rPr>
          <w:rFonts w:ascii="Aptos" w:hAnsi="Aptos" w:cs="Arial"/>
        </w:rPr>
        <w:t>v iných prípadoch, ak tak ustanovuje táto Dohoda alebo právny predpis.</w:t>
      </w:r>
    </w:p>
    <w:p w14:paraId="51878F3B" w14:textId="77777777" w:rsidR="00803974" w:rsidRPr="002D017D" w:rsidRDefault="00803974" w:rsidP="001535EE">
      <w:pPr>
        <w:numPr>
          <w:ilvl w:val="0"/>
          <w:numId w:val="54"/>
        </w:numPr>
        <w:spacing w:before="120" w:after="0" w:line="240" w:lineRule="auto"/>
        <w:ind w:left="426" w:hanging="426"/>
        <w:jc w:val="both"/>
        <w:rPr>
          <w:rFonts w:ascii="Aptos" w:hAnsi="Aptos" w:cs="Arial"/>
        </w:rPr>
      </w:pPr>
      <w:r w:rsidRPr="002D017D">
        <w:rPr>
          <w:rFonts w:ascii="Aptos" w:hAnsi="Aptos" w:cs="Arial"/>
        </w:rPr>
        <w:t xml:space="preserve">COO je oprávnená od Dohody odstúpiť aj v prípade, ak sa Účastníci dohody v lehote  do 30 dní od doručenia písomnej výzvy COO na zníženie ceny lieku nedohodnú na znížení ceny lieku v zmysle článku IV bod 4 Dohody, ako aj v prípade nedodržania záväzku Dodávateľa uvedeného v článku </w:t>
      </w:r>
      <w:proofErr w:type="spellStart"/>
      <w:r w:rsidRPr="002D017D">
        <w:rPr>
          <w:rFonts w:ascii="Aptos" w:hAnsi="Aptos" w:cs="Arial"/>
        </w:rPr>
        <w:t>lV</w:t>
      </w:r>
      <w:proofErr w:type="spellEnd"/>
      <w:r w:rsidRPr="002D017D">
        <w:rPr>
          <w:rFonts w:ascii="Aptos" w:hAnsi="Aptos" w:cs="Arial"/>
        </w:rPr>
        <w:t xml:space="preserve"> bod 6 Dohody.</w:t>
      </w:r>
    </w:p>
    <w:p w14:paraId="588EAD43" w14:textId="77777777" w:rsidR="00803974" w:rsidRPr="00C867C4" w:rsidRDefault="00803974" w:rsidP="001535EE">
      <w:pPr>
        <w:numPr>
          <w:ilvl w:val="0"/>
          <w:numId w:val="54"/>
        </w:numPr>
        <w:spacing w:before="120" w:after="0" w:line="240" w:lineRule="auto"/>
        <w:ind w:left="426" w:hanging="426"/>
        <w:jc w:val="both"/>
        <w:rPr>
          <w:rStyle w:val="Vrazn"/>
          <w:rFonts w:ascii="Aptos" w:hAnsi="Aptos" w:cs="Arial"/>
        </w:rPr>
      </w:pPr>
      <w:r w:rsidRPr="00C867C4">
        <w:rPr>
          <w:rFonts w:ascii="Aptos" w:hAnsi="Aptos" w:cs="Arial"/>
        </w:rPr>
        <w:t xml:space="preserve">COO je oprávnená od Dohody odstúpiť, ak bol Dodávateľ právoplatne odsúdený za trestný čin podľa § 3 zákona č. 91/2016 Z. z. o trestnej zodpovednosti právnických osôb v znení neskorších predpisov. </w:t>
      </w:r>
    </w:p>
    <w:p w14:paraId="7499D394" w14:textId="77777777" w:rsidR="00803974" w:rsidRDefault="00803974" w:rsidP="001535EE">
      <w:pPr>
        <w:spacing w:before="120" w:after="0"/>
        <w:rPr>
          <w:rStyle w:val="Vrazn"/>
          <w:rFonts w:ascii="Aptos" w:hAnsi="Aptos" w:cs="Arial"/>
        </w:rPr>
      </w:pPr>
    </w:p>
    <w:p w14:paraId="4C56D8B7" w14:textId="77777777" w:rsidR="00803974" w:rsidRDefault="00803974" w:rsidP="00635B13">
      <w:pPr>
        <w:spacing w:after="0"/>
        <w:rPr>
          <w:rStyle w:val="Vrazn"/>
          <w:rFonts w:ascii="Aptos" w:hAnsi="Aptos" w:cs="Arial"/>
        </w:rPr>
      </w:pPr>
    </w:p>
    <w:p w14:paraId="5EBC5009" w14:textId="77777777" w:rsidR="000117EF" w:rsidRPr="002D017D" w:rsidRDefault="000117EF" w:rsidP="00635B13">
      <w:pPr>
        <w:spacing w:after="0"/>
        <w:rPr>
          <w:rStyle w:val="Vrazn"/>
          <w:rFonts w:ascii="Aptos" w:hAnsi="Aptos" w:cs="Arial"/>
        </w:rPr>
      </w:pPr>
    </w:p>
    <w:p w14:paraId="3AC4B960" w14:textId="77777777" w:rsidR="00803974" w:rsidRPr="002D017D" w:rsidRDefault="00803974" w:rsidP="00635B13">
      <w:pPr>
        <w:spacing w:after="60"/>
        <w:jc w:val="center"/>
        <w:rPr>
          <w:rStyle w:val="Vrazn"/>
          <w:rFonts w:ascii="Aptos" w:hAnsi="Aptos" w:cs="Arial"/>
        </w:rPr>
      </w:pPr>
      <w:r w:rsidRPr="002D017D">
        <w:rPr>
          <w:rStyle w:val="Vrazn"/>
          <w:rFonts w:ascii="Aptos" w:hAnsi="Aptos" w:cs="Arial"/>
        </w:rPr>
        <w:lastRenderedPageBreak/>
        <w:t>Článok IX</w:t>
      </w:r>
    </w:p>
    <w:p w14:paraId="28086A00" w14:textId="77777777" w:rsidR="00803974" w:rsidRPr="002D017D" w:rsidRDefault="00803974" w:rsidP="00661254">
      <w:pPr>
        <w:jc w:val="center"/>
        <w:rPr>
          <w:rStyle w:val="Vrazn"/>
          <w:rFonts w:ascii="Aptos" w:hAnsi="Aptos" w:cs="Arial"/>
          <w:bCs/>
        </w:rPr>
      </w:pPr>
      <w:r w:rsidRPr="002D017D">
        <w:rPr>
          <w:rStyle w:val="Vrazn"/>
          <w:rFonts w:ascii="Aptos" w:hAnsi="Aptos" w:cs="Arial"/>
          <w:bCs/>
        </w:rPr>
        <w:t>Dôvernosť Dohody a ostatných údajov</w:t>
      </w:r>
    </w:p>
    <w:p w14:paraId="65D73879" w14:textId="77777777" w:rsidR="00803974" w:rsidRPr="002D017D" w:rsidRDefault="00803974" w:rsidP="000117EF">
      <w:pPr>
        <w:numPr>
          <w:ilvl w:val="0"/>
          <w:numId w:val="55"/>
        </w:numPr>
        <w:spacing w:before="120" w:after="0" w:line="240" w:lineRule="auto"/>
        <w:ind w:left="426" w:hanging="426"/>
        <w:jc w:val="both"/>
        <w:rPr>
          <w:rFonts w:ascii="Aptos" w:hAnsi="Aptos" w:cs="Arial"/>
        </w:rPr>
      </w:pPr>
      <w:r w:rsidRPr="002D017D">
        <w:rPr>
          <w:rFonts w:ascii="Aptos" w:hAnsi="Aptos" w:cs="Arial"/>
        </w:rPr>
        <w:t xml:space="preserve">Účastníci dohody sa vzájomne zaväzujú, že zachovajú mlčanlivosť o všetkých informáciách akejkoľvek povahy, s ktorými sa oboznámia v rámci plnenia tejto Dohody a zaväzujú sa, že zaistia dodržiavanie tohto záväzku svojimi zamestnancami, príp. subdodávateľmi. </w:t>
      </w:r>
    </w:p>
    <w:p w14:paraId="0C9E55D3" w14:textId="77777777" w:rsidR="00803974" w:rsidRPr="002D017D" w:rsidRDefault="00803974" w:rsidP="000117EF">
      <w:pPr>
        <w:numPr>
          <w:ilvl w:val="0"/>
          <w:numId w:val="55"/>
        </w:numPr>
        <w:spacing w:before="120" w:after="0" w:line="240" w:lineRule="auto"/>
        <w:ind w:left="426" w:hanging="426"/>
        <w:jc w:val="both"/>
        <w:rPr>
          <w:rFonts w:ascii="Aptos" w:hAnsi="Aptos" w:cs="Arial"/>
        </w:rPr>
      </w:pPr>
      <w:r w:rsidRPr="002D017D">
        <w:rPr>
          <w:rFonts w:ascii="Aptos" w:hAnsi="Aptos" w:cs="Arial"/>
        </w:rPr>
        <w:t>Účastníci dohody sa zaväzujú zachovávať povinnosť mlčanlivosti stanovenú v tejto Dohode</w:t>
      </w:r>
      <w:r>
        <w:rPr>
          <w:rFonts w:ascii="Aptos" w:hAnsi="Aptos" w:cs="Arial"/>
        </w:rPr>
        <w:t xml:space="preserve"> aj po</w:t>
      </w:r>
      <w:r>
        <w:t> </w:t>
      </w:r>
      <w:r>
        <w:rPr>
          <w:rFonts w:ascii="Aptos" w:hAnsi="Aptos" w:cs="Arial"/>
        </w:rPr>
        <w:t>skončení tejto Dohody.</w:t>
      </w:r>
      <w:r w:rsidRPr="002D017D">
        <w:rPr>
          <w:rFonts w:ascii="Aptos" w:hAnsi="Aptos" w:cs="Arial"/>
        </w:rPr>
        <w:t xml:space="preserve"> Tým nie sú dotknuté ustanovenia zákona č. 211/2000 Z. z. o slobodnom prístupe k informáciám a o zmene a doplnení niektorých zákonov (zákon o slobode informácií) v znení neskorších predpisov.</w:t>
      </w:r>
    </w:p>
    <w:p w14:paraId="314F274A" w14:textId="77777777" w:rsidR="00803974" w:rsidRPr="002D017D" w:rsidRDefault="00803974" w:rsidP="00635B13">
      <w:pPr>
        <w:spacing w:after="0"/>
        <w:jc w:val="center"/>
        <w:rPr>
          <w:rFonts w:ascii="Aptos" w:hAnsi="Aptos" w:cs="Arial"/>
          <w:b/>
        </w:rPr>
      </w:pPr>
    </w:p>
    <w:p w14:paraId="44A31F18" w14:textId="77777777" w:rsidR="00803974" w:rsidRPr="002D017D" w:rsidRDefault="00803974" w:rsidP="00635B13">
      <w:pPr>
        <w:spacing w:after="0"/>
        <w:jc w:val="center"/>
        <w:rPr>
          <w:rFonts w:ascii="Aptos" w:hAnsi="Aptos" w:cs="Arial"/>
          <w:b/>
        </w:rPr>
      </w:pPr>
    </w:p>
    <w:p w14:paraId="40ECB40F" w14:textId="77777777" w:rsidR="00803974" w:rsidRPr="002D017D" w:rsidRDefault="00803974" w:rsidP="00635B13">
      <w:pPr>
        <w:spacing w:after="60"/>
        <w:jc w:val="center"/>
        <w:rPr>
          <w:rFonts w:ascii="Aptos" w:hAnsi="Aptos" w:cs="Arial"/>
          <w:b/>
          <w:bCs/>
          <w:color w:val="000000"/>
        </w:rPr>
      </w:pPr>
      <w:r w:rsidRPr="002D017D">
        <w:rPr>
          <w:rFonts w:ascii="Aptos" w:hAnsi="Aptos" w:cs="Arial"/>
          <w:b/>
        </w:rPr>
        <w:t xml:space="preserve">Článok </w:t>
      </w:r>
      <w:r w:rsidRPr="002D017D">
        <w:rPr>
          <w:rFonts w:ascii="Aptos" w:hAnsi="Aptos" w:cs="Arial"/>
          <w:b/>
          <w:bCs/>
          <w:color w:val="000000"/>
        </w:rPr>
        <w:t>X</w:t>
      </w:r>
    </w:p>
    <w:p w14:paraId="53C48335" w14:textId="77777777" w:rsidR="00803974" w:rsidRPr="002D017D" w:rsidRDefault="00803974" w:rsidP="00661254">
      <w:pPr>
        <w:jc w:val="center"/>
        <w:rPr>
          <w:rFonts w:ascii="Aptos" w:hAnsi="Aptos" w:cs="Arial"/>
          <w:b/>
          <w:bCs/>
          <w:color w:val="000000"/>
        </w:rPr>
      </w:pPr>
      <w:r w:rsidRPr="002D017D">
        <w:rPr>
          <w:rFonts w:ascii="Aptos" w:hAnsi="Aptos" w:cs="Arial"/>
          <w:b/>
          <w:bCs/>
          <w:color w:val="000000"/>
        </w:rPr>
        <w:t>Osobitné protikorupčné ustanovenia</w:t>
      </w:r>
    </w:p>
    <w:p w14:paraId="34EA6757" w14:textId="77777777" w:rsidR="00803974" w:rsidRPr="002D017D" w:rsidRDefault="00803974" w:rsidP="000117EF">
      <w:pPr>
        <w:pStyle w:val="Zkladntext2"/>
        <w:numPr>
          <w:ilvl w:val="0"/>
          <w:numId w:val="59"/>
        </w:numPr>
        <w:autoSpaceDN w:val="0"/>
        <w:spacing w:after="0" w:line="240" w:lineRule="auto"/>
        <w:ind w:left="426" w:hanging="426"/>
        <w:jc w:val="both"/>
        <w:rPr>
          <w:rFonts w:ascii="Aptos" w:hAnsi="Aptos" w:cs="Arial"/>
        </w:rPr>
      </w:pPr>
      <w:r w:rsidRPr="002D017D">
        <w:rPr>
          <w:rFonts w:ascii="Aptos" w:hAnsi="Aptos" w:cs="Arial"/>
        </w:rPr>
        <w:t xml:space="preserve">Účastníci dohody sa </w:t>
      </w:r>
      <w:r>
        <w:rPr>
          <w:rFonts w:ascii="Aptos" w:hAnsi="Aptos" w:cs="Arial"/>
        </w:rPr>
        <w:t>zaväzujú, že sa ne</w:t>
      </w:r>
      <w:r w:rsidRPr="002D017D">
        <w:rPr>
          <w:rFonts w:ascii="Aptos" w:hAnsi="Aptos" w:cs="Arial"/>
        </w:rPr>
        <w:t>dopusti</w:t>
      </w:r>
      <w:r>
        <w:rPr>
          <w:rFonts w:ascii="Aptos" w:hAnsi="Aptos" w:cs="Arial"/>
        </w:rPr>
        <w:t>a</w:t>
      </w:r>
      <w:r w:rsidRPr="002D017D">
        <w:rPr>
          <w:rFonts w:ascii="Aptos" w:hAnsi="Aptos" w:cs="Arial"/>
        </w:rPr>
        <w:t>, neschváli</w:t>
      </w:r>
      <w:r>
        <w:rPr>
          <w:rFonts w:ascii="Aptos" w:hAnsi="Aptos" w:cs="Arial"/>
        </w:rPr>
        <w:t>a</w:t>
      </w:r>
      <w:r w:rsidRPr="002D017D">
        <w:rPr>
          <w:rFonts w:ascii="Aptos" w:hAnsi="Aptos" w:cs="Arial"/>
        </w:rPr>
        <w:t xml:space="preserve">, ani </w:t>
      </w:r>
      <w:r>
        <w:rPr>
          <w:rFonts w:ascii="Aptos" w:hAnsi="Aptos" w:cs="Arial"/>
        </w:rPr>
        <w:t>ne</w:t>
      </w:r>
      <w:r w:rsidRPr="002D017D">
        <w:rPr>
          <w:rFonts w:ascii="Aptos" w:hAnsi="Aptos" w:cs="Arial"/>
        </w:rPr>
        <w:t>povoli</w:t>
      </w:r>
      <w:r>
        <w:rPr>
          <w:rFonts w:ascii="Aptos" w:hAnsi="Aptos" w:cs="Arial"/>
        </w:rPr>
        <w:t>a</w:t>
      </w:r>
      <w:r w:rsidRPr="002D017D">
        <w:rPr>
          <w:rFonts w:ascii="Aptos" w:hAnsi="Aptos" w:cs="Arial"/>
        </w:rPr>
        <w:t xml:space="preserve"> žiadne konanie v súvislosti s dojednávaním, uzatváraním alebo plnením tejto Dohody, ktoré by spôsobilo, že</w:t>
      </w:r>
      <w:r>
        <w:rPr>
          <w:rFonts w:ascii="Aptos" w:hAnsi="Aptos" w:cs="Arial" w:hint="eastAsia"/>
        </w:rPr>
        <w:t> </w:t>
      </w:r>
      <w:r w:rsidRPr="002D017D">
        <w:rPr>
          <w:rFonts w:ascii="Aptos" w:hAnsi="Aptos" w:cs="Arial"/>
        </w:rPr>
        <w:t>by</w:t>
      </w:r>
      <w:r>
        <w:rPr>
          <w:rFonts w:ascii="Aptos" w:hAnsi="Aptos" w:cs="Arial" w:hint="eastAsia"/>
        </w:rPr>
        <w:t> </w:t>
      </w:r>
      <w:r w:rsidRPr="002D017D">
        <w:rPr>
          <w:rFonts w:ascii="Aptos" w:hAnsi="Aptos" w:cs="Arial"/>
        </w:rPr>
        <w:t xml:space="preserve">Účastníci dohody alebo </w:t>
      </w:r>
      <w:r>
        <w:rPr>
          <w:rFonts w:ascii="Aptos" w:hAnsi="Aptos" w:cs="Arial"/>
        </w:rPr>
        <w:t xml:space="preserve">nimi </w:t>
      </w:r>
      <w:r w:rsidRPr="002D017D">
        <w:rPr>
          <w:rFonts w:ascii="Aptos" w:hAnsi="Aptos" w:cs="Arial"/>
        </w:rPr>
        <w:t>ovládané osoby porušili platné protikorupčné všeobecne záväzné právne predpisy</w:t>
      </w:r>
      <w:r>
        <w:rPr>
          <w:rFonts w:ascii="Aptos" w:hAnsi="Aptos" w:cs="Arial"/>
        </w:rPr>
        <w:t xml:space="preserve"> zakazujúce korupciu</w:t>
      </w:r>
      <w:r w:rsidRPr="002D017D">
        <w:rPr>
          <w:rFonts w:ascii="Aptos" w:hAnsi="Aptos" w:cs="Arial"/>
        </w:rPr>
        <w:t xml:space="preserve">. Táto povinnosť sa vzťahuje najmä na </w:t>
      </w:r>
      <w:r>
        <w:rPr>
          <w:rFonts w:ascii="Aptos" w:hAnsi="Aptos" w:cs="Arial"/>
        </w:rPr>
        <w:t xml:space="preserve">zákaz poskytovania, prijímania, ponúkania alebo sprostredkovania </w:t>
      </w:r>
      <w:r w:rsidRPr="002D017D">
        <w:rPr>
          <w:rFonts w:ascii="Aptos" w:hAnsi="Aptos" w:cs="Arial"/>
        </w:rPr>
        <w:t>neoprávnen</w:t>
      </w:r>
      <w:r>
        <w:rPr>
          <w:rFonts w:ascii="Aptos" w:hAnsi="Aptos" w:cs="Arial"/>
        </w:rPr>
        <w:t>ých</w:t>
      </w:r>
      <w:r w:rsidRPr="002D017D">
        <w:rPr>
          <w:rFonts w:ascii="Aptos" w:hAnsi="Aptos" w:cs="Arial"/>
        </w:rPr>
        <w:t xml:space="preserve"> plnen</w:t>
      </w:r>
      <w:r>
        <w:rPr>
          <w:rFonts w:ascii="Aptos" w:hAnsi="Aptos" w:cs="Arial"/>
        </w:rPr>
        <w:t>í</w:t>
      </w:r>
      <w:r w:rsidRPr="002D017D">
        <w:rPr>
          <w:rFonts w:ascii="Aptos" w:hAnsi="Aptos" w:cs="Arial"/>
        </w:rPr>
        <w:t xml:space="preserve">, vrátane </w:t>
      </w:r>
      <w:r>
        <w:rPr>
          <w:rFonts w:ascii="Aptos" w:hAnsi="Aptos" w:cs="Arial"/>
        </w:rPr>
        <w:t xml:space="preserve">tzv. </w:t>
      </w:r>
      <w:r w:rsidRPr="002D017D">
        <w:rPr>
          <w:rFonts w:ascii="Aptos" w:hAnsi="Aptos" w:cs="Arial"/>
        </w:rPr>
        <w:t>urýchľovacích platieb (</w:t>
      </w:r>
      <w:proofErr w:type="spellStart"/>
      <w:r w:rsidRPr="002D017D">
        <w:rPr>
          <w:rFonts w:ascii="Aptos" w:hAnsi="Aptos" w:cs="Arial"/>
        </w:rPr>
        <w:t>facilitation</w:t>
      </w:r>
      <w:proofErr w:type="spellEnd"/>
      <w:r w:rsidRPr="002D017D">
        <w:rPr>
          <w:rFonts w:ascii="Aptos" w:hAnsi="Aptos" w:cs="Arial"/>
        </w:rPr>
        <w:t xml:space="preserve"> </w:t>
      </w:r>
      <w:proofErr w:type="spellStart"/>
      <w:r w:rsidRPr="002D017D">
        <w:rPr>
          <w:rFonts w:ascii="Aptos" w:hAnsi="Aptos" w:cs="Arial"/>
        </w:rPr>
        <w:t>payments</w:t>
      </w:r>
      <w:proofErr w:type="spellEnd"/>
      <w:r w:rsidRPr="002D017D">
        <w:rPr>
          <w:rFonts w:ascii="Aptos" w:hAnsi="Aptos" w:cs="Arial"/>
        </w:rPr>
        <w:t xml:space="preserve">) verejným činiteľom, </w:t>
      </w:r>
      <w:r>
        <w:rPr>
          <w:rFonts w:ascii="Aptos" w:hAnsi="Aptos" w:cs="Arial"/>
        </w:rPr>
        <w:t xml:space="preserve">ich </w:t>
      </w:r>
      <w:r w:rsidRPr="002D017D">
        <w:rPr>
          <w:rFonts w:ascii="Aptos" w:hAnsi="Aptos" w:cs="Arial"/>
        </w:rPr>
        <w:t>zástupcom alebo zamestnancom orgánov verejnej správy alebo blízkym osobám verejných činiteľov, zástupcov alebo zamestnancov orgánov verejnej správy.</w:t>
      </w:r>
    </w:p>
    <w:p w14:paraId="1F8B3B57" w14:textId="77777777" w:rsidR="00803974" w:rsidRPr="002D017D" w:rsidRDefault="00803974" w:rsidP="000117EF">
      <w:pPr>
        <w:pStyle w:val="Zkladntext2"/>
        <w:numPr>
          <w:ilvl w:val="0"/>
          <w:numId w:val="59"/>
        </w:numPr>
        <w:autoSpaceDN w:val="0"/>
        <w:spacing w:before="120" w:after="0" w:line="240" w:lineRule="auto"/>
        <w:ind w:left="426" w:hanging="426"/>
        <w:jc w:val="both"/>
        <w:rPr>
          <w:rFonts w:ascii="Aptos" w:hAnsi="Aptos" w:cs="Arial"/>
        </w:rPr>
      </w:pPr>
      <w:r w:rsidRPr="002D017D">
        <w:rPr>
          <w:rFonts w:ascii="Aptos" w:hAnsi="Aptos" w:cs="Arial"/>
        </w:rPr>
        <w:t xml:space="preserve">Každý Účastník dohody sa zaväzuje, že neponúkne, neposkytne, ani sa nezaviaže poskytnúť žiadnemu zamestnancovi, zástupcovi alebo tretej </w:t>
      </w:r>
      <w:r>
        <w:rPr>
          <w:rFonts w:ascii="Aptos" w:hAnsi="Aptos" w:cs="Arial"/>
        </w:rPr>
        <w:t xml:space="preserve">osobe </w:t>
      </w:r>
      <w:r w:rsidRPr="002D017D">
        <w:rPr>
          <w:rFonts w:ascii="Aptos" w:hAnsi="Aptos" w:cs="Arial"/>
        </w:rPr>
        <w:t xml:space="preserve">konajúcej v mene druhého Účastníka dohody, a rovnako neprijme, ani sa nezaviaže prijať od žiadneho zamestnanca, zástupcu alebo tretej </w:t>
      </w:r>
      <w:r>
        <w:rPr>
          <w:rFonts w:ascii="Aptos" w:hAnsi="Aptos" w:cs="Arial"/>
        </w:rPr>
        <w:t>osoby</w:t>
      </w:r>
      <w:r w:rsidRPr="002D017D">
        <w:rPr>
          <w:rFonts w:ascii="Aptos" w:hAnsi="Aptos" w:cs="Arial"/>
        </w:rPr>
        <w:t xml:space="preserve"> konajúcej v mene druhého Účastníka dohody žiadny dar, ani inú výhodu, peňažnú alebo </w:t>
      </w:r>
      <w:r>
        <w:rPr>
          <w:rFonts w:ascii="Aptos" w:hAnsi="Aptos" w:cs="Arial"/>
        </w:rPr>
        <w:t>nepeňažnú</w:t>
      </w:r>
      <w:r w:rsidRPr="002D017D">
        <w:rPr>
          <w:rFonts w:ascii="Aptos" w:hAnsi="Aptos" w:cs="Arial"/>
        </w:rPr>
        <w:t>, v súvislosti s dojednávaním, uzatváraním alebo plnením tejto Dohody.</w:t>
      </w:r>
    </w:p>
    <w:p w14:paraId="3B703E11" w14:textId="77777777" w:rsidR="00803974" w:rsidRPr="002D017D" w:rsidRDefault="00803974" w:rsidP="000117EF">
      <w:pPr>
        <w:pStyle w:val="Zkladntext2"/>
        <w:numPr>
          <w:ilvl w:val="0"/>
          <w:numId w:val="59"/>
        </w:numPr>
        <w:autoSpaceDN w:val="0"/>
        <w:spacing w:before="120" w:after="0" w:line="240" w:lineRule="auto"/>
        <w:ind w:left="426" w:hanging="426"/>
        <w:jc w:val="both"/>
        <w:rPr>
          <w:rFonts w:ascii="Aptos" w:hAnsi="Aptos" w:cs="Arial"/>
        </w:rPr>
      </w:pPr>
      <w:r w:rsidRPr="002D017D">
        <w:rPr>
          <w:rFonts w:ascii="Aptos" w:hAnsi="Aptos" w:cs="Arial"/>
        </w:rPr>
        <w:t xml:space="preserve">Každý Účastník dohody sa zaväzuje bezodkladne informovať druhého Účastníka dohody, </w:t>
      </w:r>
      <w:r>
        <w:rPr>
          <w:rFonts w:ascii="Aptos" w:hAnsi="Aptos" w:cs="Arial"/>
        </w:rPr>
        <w:t>ak sa dozvie</w:t>
      </w:r>
      <w:r w:rsidRPr="002D017D">
        <w:rPr>
          <w:rFonts w:ascii="Aptos" w:hAnsi="Aptos" w:cs="Arial"/>
        </w:rPr>
        <w:t xml:space="preserve"> alebo bude mať </w:t>
      </w:r>
      <w:r>
        <w:rPr>
          <w:rFonts w:ascii="Aptos" w:hAnsi="Aptos" w:cs="Arial"/>
        </w:rPr>
        <w:t>dôvodné</w:t>
      </w:r>
      <w:r w:rsidRPr="002D017D">
        <w:rPr>
          <w:rFonts w:ascii="Aptos" w:hAnsi="Aptos" w:cs="Arial"/>
        </w:rPr>
        <w:t xml:space="preserve"> podozrenie </w:t>
      </w:r>
      <w:r>
        <w:rPr>
          <w:rFonts w:ascii="Aptos" w:hAnsi="Aptos" w:cs="Arial"/>
        </w:rPr>
        <w:t>o</w:t>
      </w:r>
      <w:r w:rsidRPr="002D017D">
        <w:rPr>
          <w:rFonts w:ascii="Aptos" w:hAnsi="Aptos" w:cs="Arial"/>
        </w:rPr>
        <w:t xml:space="preserve"> korupci</w:t>
      </w:r>
      <w:r>
        <w:rPr>
          <w:rFonts w:ascii="Aptos" w:hAnsi="Aptos" w:cs="Arial"/>
        </w:rPr>
        <w:t>i</w:t>
      </w:r>
      <w:r w:rsidRPr="002D017D">
        <w:rPr>
          <w:rFonts w:ascii="Aptos" w:hAnsi="Aptos" w:cs="Arial"/>
        </w:rPr>
        <w:t xml:space="preserve"> pri dojednávaní, uzatváraní alebo pri</w:t>
      </w:r>
      <w:r>
        <w:rPr>
          <w:rFonts w:ascii="Aptos" w:hAnsi="Aptos" w:cs="Arial" w:hint="eastAsia"/>
        </w:rPr>
        <w:t> </w:t>
      </w:r>
      <w:r w:rsidRPr="002D017D">
        <w:rPr>
          <w:rFonts w:ascii="Aptos" w:hAnsi="Aptos" w:cs="Arial"/>
        </w:rPr>
        <w:t>plnení tejto Dohody.</w:t>
      </w:r>
    </w:p>
    <w:p w14:paraId="5C09D443" w14:textId="77777777" w:rsidR="00803974" w:rsidRPr="002D017D" w:rsidRDefault="00803974" w:rsidP="000117EF">
      <w:pPr>
        <w:pStyle w:val="Zkladntext2"/>
        <w:numPr>
          <w:ilvl w:val="0"/>
          <w:numId w:val="59"/>
        </w:numPr>
        <w:autoSpaceDN w:val="0"/>
        <w:spacing w:before="120" w:after="0" w:line="240" w:lineRule="auto"/>
        <w:ind w:left="426" w:hanging="426"/>
        <w:jc w:val="both"/>
        <w:rPr>
          <w:rFonts w:ascii="Aptos" w:hAnsi="Aptos" w:cs="Arial"/>
        </w:rPr>
      </w:pPr>
      <w:r w:rsidRPr="002D017D">
        <w:rPr>
          <w:rFonts w:ascii="Aptos" w:hAnsi="Aptos" w:cs="Arial"/>
        </w:rPr>
        <w:t xml:space="preserve">V prípade, </w:t>
      </w:r>
      <w:r>
        <w:rPr>
          <w:rFonts w:ascii="Aptos" w:hAnsi="Aptos" w:cs="Arial"/>
        </w:rPr>
        <w:t>ak je</w:t>
      </w:r>
      <w:r w:rsidRPr="002D017D">
        <w:rPr>
          <w:rFonts w:ascii="Aptos" w:hAnsi="Aptos" w:cs="Arial"/>
        </w:rPr>
        <w:t xml:space="preserve"> akýkoľvek dar alebo výhoda v súvislosti s dojednávaním, uzatváraním alebo plnením tejto Dohody poskytnutý Účastníkovi dohody alebo zástupcovi Účastníka dohody v rozpore s týmto článkom Dohody, </w:t>
      </w:r>
      <w:r>
        <w:rPr>
          <w:rFonts w:ascii="Aptos" w:hAnsi="Aptos" w:cs="Arial"/>
        </w:rPr>
        <w:t>je druhý</w:t>
      </w:r>
      <w:r w:rsidRPr="002D017D">
        <w:rPr>
          <w:rFonts w:ascii="Aptos" w:hAnsi="Aptos" w:cs="Arial"/>
        </w:rPr>
        <w:t xml:space="preserve"> Účastník dohody </w:t>
      </w:r>
      <w:r>
        <w:rPr>
          <w:rFonts w:ascii="Aptos" w:hAnsi="Aptos" w:cs="Arial"/>
        </w:rPr>
        <w:t xml:space="preserve">oprávnený </w:t>
      </w:r>
      <w:r w:rsidRPr="002D017D">
        <w:rPr>
          <w:rFonts w:ascii="Aptos" w:hAnsi="Aptos" w:cs="Arial"/>
        </w:rPr>
        <w:t>od tejto Dohody odstúpiť.</w:t>
      </w:r>
    </w:p>
    <w:p w14:paraId="0020F020" w14:textId="77777777" w:rsidR="00803974" w:rsidRPr="002D017D" w:rsidRDefault="00803974" w:rsidP="000117EF">
      <w:pPr>
        <w:pStyle w:val="Zkladntext2"/>
        <w:numPr>
          <w:ilvl w:val="0"/>
          <w:numId w:val="59"/>
        </w:numPr>
        <w:autoSpaceDN w:val="0"/>
        <w:spacing w:before="120" w:after="0" w:line="240" w:lineRule="auto"/>
        <w:ind w:left="426" w:hanging="426"/>
        <w:jc w:val="both"/>
        <w:rPr>
          <w:rFonts w:ascii="Aptos" w:hAnsi="Aptos" w:cs="Arial"/>
        </w:rPr>
      </w:pPr>
      <w:r>
        <w:rPr>
          <w:rFonts w:ascii="Aptos" w:hAnsi="Aptos" w:cs="Arial"/>
        </w:rPr>
        <w:t>Účastníci dohody</w:t>
      </w:r>
      <w:r w:rsidRPr="002D017D">
        <w:rPr>
          <w:rFonts w:ascii="Aptos" w:hAnsi="Aptos" w:cs="Arial"/>
        </w:rPr>
        <w:t xml:space="preserve"> sa zaväzujú dodržiavať </w:t>
      </w:r>
      <w:r>
        <w:rPr>
          <w:rFonts w:ascii="Aptos" w:hAnsi="Aptos" w:cs="Arial"/>
        </w:rPr>
        <w:t xml:space="preserve">zásadu </w:t>
      </w:r>
      <w:r w:rsidRPr="002D017D">
        <w:rPr>
          <w:rFonts w:ascii="Aptos" w:hAnsi="Aptos" w:cs="Arial"/>
        </w:rPr>
        <w:t>apolitickos</w:t>
      </w:r>
      <w:r>
        <w:rPr>
          <w:rFonts w:ascii="Aptos" w:hAnsi="Aptos" w:cs="Arial"/>
        </w:rPr>
        <w:t xml:space="preserve">ti, ako aj </w:t>
      </w:r>
      <w:r w:rsidRPr="002D017D">
        <w:rPr>
          <w:rFonts w:ascii="Aptos" w:hAnsi="Aptos" w:cs="Arial"/>
        </w:rPr>
        <w:t xml:space="preserve">základné morálne a etické hodnoty pri uzatváraní Dohody. V prípade </w:t>
      </w:r>
      <w:r>
        <w:rPr>
          <w:rFonts w:ascii="Aptos" w:hAnsi="Aptos" w:cs="Arial"/>
        </w:rPr>
        <w:t>ak ktorýkoľvek Účastník dohody poruší tieto zásady a</w:t>
      </w:r>
      <w:r>
        <w:rPr>
          <w:rFonts w:ascii="Aptos" w:hAnsi="Aptos" w:cs="Arial" w:hint="eastAsia"/>
        </w:rPr>
        <w:t> </w:t>
      </w:r>
      <w:r>
        <w:rPr>
          <w:rFonts w:ascii="Aptos" w:hAnsi="Aptos" w:cs="Arial"/>
        </w:rPr>
        <w:t>hodnoty</w:t>
      </w:r>
      <w:r w:rsidRPr="002D017D">
        <w:rPr>
          <w:rFonts w:ascii="Aptos" w:hAnsi="Aptos" w:cs="Arial"/>
        </w:rPr>
        <w:t xml:space="preserve"> je </w:t>
      </w:r>
      <w:r>
        <w:rPr>
          <w:rFonts w:ascii="Aptos" w:hAnsi="Aptos" w:cs="Arial"/>
        </w:rPr>
        <w:t>druhý</w:t>
      </w:r>
      <w:r w:rsidRPr="002D017D">
        <w:rPr>
          <w:rFonts w:ascii="Aptos" w:hAnsi="Aptos" w:cs="Arial"/>
        </w:rPr>
        <w:t xml:space="preserve"> Účastník dohody oprávnen</w:t>
      </w:r>
      <w:r>
        <w:rPr>
          <w:rFonts w:ascii="Aptos" w:hAnsi="Aptos" w:cs="Arial"/>
        </w:rPr>
        <w:t>ý</w:t>
      </w:r>
      <w:r w:rsidRPr="002D017D">
        <w:rPr>
          <w:rFonts w:ascii="Aptos" w:hAnsi="Aptos" w:cs="Arial"/>
        </w:rPr>
        <w:t xml:space="preserve"> od tejto Dohody odstúpiť.</w:t>
      </w:r>
    </w:p>
    <w:p w14:paraId="0AA8B0AE" w14:textId="77777777" w:rsidR="00803974" w:rsidRPr="002D017D" w:rsidRDefault="00803974" w:rsidP="000117EF">
      <w:pPr>
        <w:pStyle w:val="Zkladntext2"/>
        <w:numPr>
          <w:ilvl w:val="0"/>
          <w:numId w:val="59"/>
        </w:numPr>
        <w:autoSpaceDN w:val="0"/>
        <w:spacing w:before="120" w:after="0" w:line="240" w:lineRule="auto"/>
        <w:ind w:left="426" w:hanging="426"/>
        <w:jc w:val="both"/>
        <w:rPr>
          <w:rFonts w:ascii="Aptos" w:hAnsi="Aptos" w:cs="Arial"/>
        </w:rPr>
      </w:pPr>
      <w:r w:rsidRPr="002D017D">
        <w:rPr>
          <w:rFonts w:ascii="Aptos" w:hAnsi="Aptos" w:cs="Arial"/>
        </w:rPr>
        <w:t>Ustanovenia tohto článku Dohody sa vzťahujú aj na Podriadené organizácie.</w:t>
      </w:r>
    </w:p>
    <w:p w14:paraId="7FBC1D16" w14:textId="77777777" w:rsidR="00035227" w:rsidRPr="002D017D" w:rsidRDefault="00035227" w:rsidP="008914EA">
      <w:pPr>
        <w:pStyle w:val="Zkladntext2"/>
        <w:autoSpaceDN w:val="0"/>
        <w:spacing w:after="0" w:line="240" w:lineRule="auto"/>
        <w:jc w:val="both"/>
        <w:rPr>
          <w:rFonts w:ascii="Aptos" w:hAnsi="Aptos" w:cs="Arial"/>
        </w:rPr>
      </w:pPr>
    </w:p>
    <w:p w14:paraId="6FB8F85E" w14:textId="77777777" w:rsidR="00803974" w:rsidRPr="002D017D" w:rsidRDefault="00803974" w:rsidP="008914EA">
      <w:pPr>
        <w:pStyle w:val="Zkladntext2"/>
        <w:autoSpaceDN w:val="0"/>
        <w:spacing w:after="0" w:line="240" w:lineRule="auto"/>
        <w:jc w:val="both"/>
        <w:rPr>
          <w:rFonts w:ascii="Aptos" w:hAnsi="Aptos" w:cs="Arial"/>
        </w:rPr>
      </w:pPr>
    </w:p>
    <w:p w14:paraId="261D168E" w14:textId="77777777" w:rsidR="00803974" w:rsidRPr="002D017D" w:rsidRDefault="00803974" w:rsidP="00635B13">
      <w:pPr>
        <w:pStyle w:val="Zkladntext2"/>
        <w:autoSpaceDN w:val="0"/>
        <w:spacing w:after="60" w:line="240" w:lineRule="auto"/>
        <w:jc w:val="center"/>
        <w:rPr>
          <w:rFonts w:ascii="Aptos" w:hAnsi="Aptos" w:cs="Arial"/>
          <w:b/>
        </w:rPr>
      </w:pPr>
      <w:r w:rsidRPr="002D017D">
        <w:rPr>
          <w:rFonts w:ascii="Aptos" w:hAnsi="Aptos" w:cs="Arial"/>
          <w:b/>
        </w:rPr>
        <w:t xml:space="preserve">Článok </w:t>
      </w:r>
      <w:proofErr w:type="spellStart"/>
      <w:r w:rsidRPr="002D017D">
        <w:rPr>
          <w:rFonts w:ascii="Aptos" w:hAnsi="Aptos" w:cs="Arial"/>
          <w:b/>
        </w:rPr>
        <w:t>Xl</w:t>
      </w:r>
      <w:proofErr w:type="spellEnd"/>
    </w:p>
    <w:p w14:paraId="44F70174" w14:textId="77777777" w:rsidR="00803974" w:rsidRPr="002D017D" w:rsidRDefault="00803974" w:rsidP="000E1DCA">
      <w:pPr>
        <w:pStyle w:val="Zkladntext2"/>
        <w:autoSpaceDN w:val="0"/>
        <w:spacing w:after="160" w:line="240" w:lineRule="auto"/>
        <w:jc w:val="center"/>
        <w:rPr>
          <w:rFonts w:ascii="Aptos" w:hAnsi="Aptos" w:cs="Arial"/>
          <w:b/>
        </w:rPr>
      </w:pPr>
      <w:r w:rsidRPr="002D017D">
        <w:rPr>
          <w:rFonts w:ascii="Aptos" w:hAnsi="Aptos" w:cs="Arial"/>
          <w:b/>
        </w:rPr>
        <w:t>Ochrana osobných údajov</w:t>
      </w:r>
    </w:p>
    <w:p w14:paraId="52FF9E00" w14:textId="77777777" w:rsidR="00803974" w:rsidRPr="002D017D" w:rsidRDefault="00803974" w:rsidP="000117EF">
      <w:pPr>
        <w:pStyle w:val="Zkladntext2"/>
        <w:numPr>
          <w:ilvl w:val="0"/>
          <w:numId w:val="62"/>
        </w:numPr>
        <w:autoSpaceDN w:val="0"/>
        <w:spacing w:after="0" w:line="240" w:lineRule="auto"/>
        <w:ind w:left="426" w:hanging="426"/>
        <w:jc w:val="both"/>
        <w:rPr>
          <w:rFonts w:ascii="Aptos" w:hAnsi="Aptos" w:cs="Arial"/>
        </w:rPr>
      </w:pPr>
      <w:r w:rsidRPr="002D017D">
        <w:rPr>
          <w:rFonts w:ascii="Aptos" w:hAnsi="Aptos" w:cs="Arial"/>
          <w:iCs/>
        </w:rPr>
        <w:t xml:space="preserve">Účastníci dohody </w:t>
      </w:r>
      <w:r>
        <w:rPr>
          <w:rFonts w:ascii="Aptos" w:hAnsi="Aptos" w:cs="Arial"/>
          <w:iCs/>
        </w:rPr>
        <w:t xml:space="preserve">sa zaväzujú </w:t>
      </w:r>
      <w:r w:rsidRPr="002D017D">
        <w:rPr>
          <w:rFonts w:ascii="Aptos" w:hAnsi="Aptos" w:cs="Arial"/>
          <w:iCs/>
        </w:rPr>
        <w:t xml:space="preserve">spracúvať osobné údaje </w:t>
      </w:r>
      <w:r>
        <w:rPr>
          <w:rFonts w:ascii="Aptos" w:hAnsi="Aptos" w:cs="Arial"/>
          <w:iCs/>
        </w:rPr>
        <w:t xml:space="preserve">dotknutých osôb výlučne </w:t>
      </w:r>
      <w:r w:rsidRPr="002D017D">
        <w:rPr>
          <w:rFonts w:ascii="Aptos" w:hAnsi="Aptos" w:cs="Arial"/>
          <w:iCs/>
        </w:rPr>
        <w:t xml:space="preserve">v rozsahu </w:t>
      </w:r>
      <w:r>
        <w:rPr>
          <w:rFonts w:ascii="Aptos" w:hAnsi="Aptos" w:cs="Arial"/>
          <w:iCs/>
        </w:rPr>
        <w:t>a </w:t>
      </w:r>
      <w:r w:rsidRPr="002D017D">
        <w:rPr>
          <w:rFonts w:ascii="Aptos" w:hAnsi="Aptos" w:cs="Arial"/>
          <w:iCs/>
        </w:rPr>
        <w:t>na</w:t>
      </w:r>
      <w:r>
        <w:rPr>
          <w:rFonts w:ascii="Aptos" w:hAnsi="Aptos" w:cs="Arial" w:hint="eastAsia"/>
          <w:iCs/>
        </w:rPr>
        <w:t> </w:t>
      </w:r>
      <w:r w:rsidRPr="002D017D">
        <w:rPr>
          <w:rFonts w:ascii="Aptos" w:hAnsi="Aptos" w:cs="Arial"/>
          <w:iCs/>
        </w:rPr>
        <w:t>účel</w:t>
      </w:r>
      <w:r>
        <w:rPr>
          <w:rFonts w:ascii="Aptos" w:hAnsi="Aptos" w:cs="Arial"/>
          <w:iCs/>
        </w:rPr>
        <w:t>y, ktoré sú nevyhnutné pre</w:t>
      </w:r>
      <w:r w:rsidRPr="002D017D">
        <w:rPr>
          <w:rFonts w:ascii="Aptos" w:hAnsi="Aptos" w:cs="Arial"/>
          <w:iCs/>
        </w:rPr>
        <w:t xml:space="preserve"> plneni</w:t>
      </w:r>
      <w:r>
        <w:rPr>
          <w:rFonts w:ascii="Aptos" w:hAnsi="Aptos" w:cs="Arial"/>
          <w:iCs/>
        </w:rPr>
        <w:t>e podľa</w:t>
      </w:r>
      <w:r w:rsidRPr="002D017D">
        <w:rPr>
          <w:rFonts w:ascii="Aptos" w:hAnsi="Aptos" w:cs="Arial"/>
          <w:iCs/>
        </w:rPr>
        <w:t xml:space="preserve"> tejto Dohody .</w:t>
      </w:r>
    </w:p>
    <w:p w14:paraId="335D3E31" w14:textId="77777777" w:rsidR="00803974" w:rsidRPr="002D017D" w:rsidRDefault="00803974" w:rsidP="000117EF">
      <w:pPr>
        <w:pStyle w:val="Zkladntext2"/>
        <w:numPr>
          <w:ilvl w:val="0"/>
          <w:numId w:val="62"/>
        </w:numPr>
        <w:autoSpaceDN w:val="0"/>
        <w:spacing w:before="120" w:after="0" w:line="240" w:lineRule="auto"/>
        <w:ind w:left="426" w:hanging="426"/>
        <w:jc w:val="both"/>
        <w:rPr>
          <w:rFonts w:ascii="Aptos" w:hAnsi="Aptos" w:cs="Arial"/>
        </w:rPr>
      </w:pPr>
      <w:r w:rsidRPr="002D017D">
        <w:rPr>
          <w:rFonts w:ascii="Aptos" w:hAnsi="Aptos" w:cs="Arial"/>
          <w:iCs/>
        </w:rPr>
        <w:t>Účastníci dohody pri plnení predmetu tejto Dohody konajú ako samostatní prevádzkovatelia v zmysle Nariadenia Európskeho parlamentu a Rady (EÚ) 2016/679 z 27. apríla 2016 o ochrane fyzických osôb pri spracúvaní osobných údajov a o voľnom pohybe takýchto údajov a zákona č. 18/2018 Z. z. o ochrane osobných údajov a o zmene a doplnení niektorých zákonov (ďalej len</w:t>
      </w:r>
      <w:r>
        <w:rPr>
          <w:rFonts w:ascii="Aptos" w:hAnsi="Aptos" w:cs="Arial"/>
          <w:iCs/>
        </w:rPr>
        <w:t xml:space="preserve"> </w:t>
      </w:r>
      <w:r w:rsidRPr="002D017D">
        <w:rPr>
          <w:rFonts w:ascii="Aptos" w:hAnsi="Aptos" w:cs="Arial"/>
          <w:iCs/>
        </w:rPr>
        <w:t>„</w:t>
      </w:r>
      <w:r w:rsidRPr="002D017D">
        <w:rPr>
          <w:rFonts w:ascii="Aptos" w:hAnsi="Aptos" w:cs="Arial"/>
          <w:b/>
          <w:iCs/>
        </w:rPr>
        <w:t>Nariadenie</w:t>
      </w:r>
      <w:r w:rsidRPr="002D017D">
        <w:rPr>
          <w:rFonts w:ascii="Aptos" w:hAnsi="Aptos" w:cs="Arial"/>
          <w:iCs/>
        </w:rPr>
        <w:t>“), pričom každý Účastník dohody je zodpovedný za spracúvanie osobných údajov dotknutých osôb.</w:t>
      </w:r>
      <w:r w:rsidRPr="002D017D">
        <w:rPr>
          <w:rFonts w:ascii="Aptos" w:hAnsi="Aptos" w:cs="Arial"/>
        </w:rPr>
        <w:t xml:space="preserve"> </w:t>
      </w:r>
    </w:p>
    <w:p w14:paraId="1B27AFA0" w14:textId="77777777" w:rsidR="00803974" w:rsidRPr="002D017D" w:rsidRDefault="00803974" w:rsidP="000117EF">
      <w:pPr>
        <w:pStyle w:val="Zkladntext2"/>
        <w:numPr>
          <w:ilvl w:val="0"/>
          <w:numId w:val="62"/>
        </w:numPr>
        <w:autoSpaceDN w:val="0"/>
        <w:spacing w:before="120" w:after="0" w:line="240" w:lineRule="auto"/>
        <w:ind w:left="426" w:hanging="426"/>
        <w:jc w:val="both"/>
        <w:rPr>
          <w:rFonts w:ascii="Aptos" w:hAnsi="Aptos" w:cs="Arial"/>
        </w:rPr>
      </w:pPr>
      <w:r w:rsidRPr="002D017D">
        <w:rPr>
          <w:rFonts w:ascii="Aptos" w:hAnsi="Aptos" w:cs="Arial"/>
        </w:rPr>
        <w:lastRenderedPageBreak/>
        <w:t xml:space="preserve">Účastníci dohody sa zaväzujú v súvislosti so spracúvaním osobných údajov dodržiavať všetky povinnosti vyplývajúce z Nariadenia, </w:t>
      </w:r>
      <w:r>
        <w:rPr>
          <w:rFonts w:ascii="Aptos" w:hAnsi="Aptos" w:cs="Arial"/>
        </w:rPr>
        <w:t>najmä</w:t>
      </w:r>
      <w:r w:rsidRPr="002D017D">
        <w:rPr>
          <w:rFonts w:ascii="Aptos" w:hAnsi="Aptos" w:cs="Arial"/>
        </w:rPr>
        <w:t xml:space="preserve"> dodržiavať povinnosť zachovávania mlčanlivosti o spracúvaných osobných údajoch a zásadu minimalizácie ich spracúvania. Účastníci dohody sa zaväzujú oznamovať si navzájom zmeny všetkých poskytnutých osobných údajov tak, aby</w:t>
      </w:r>
      <w:r>
        <w:rPr>
          <w:rFonts w:ascii="Aptos" w:hAnsi="Aptos" w:cs="Arial" w:hint="eastAsia"/>
        </w:rPr>
        <w:t> </w:t>
      </w:r>
      <w:r w:rsidRPr="002D017D">
        <w:rPr>
          <w:rFonts w:ascii="Aptos" w:hAnsi="Aptos" w:cs="Arial"/>
        </w:rPr>
        <w:t>spracúvali vždy len správne a aktuálne osobné údaje. Pokiaľ Účastníci dohody pri plnení tejto Dohody identifikujú potrebu spracovania osobných údajov tak, že si to bude vyžadovať uzatvorenie zmluvy podľa článku 28 Nariadenia, príslušný Účastník dohody nevykoná takéto spracúvanie osobných údajov a bude bezodkladne informovať druhého Účastníka dohody o</w:t>
      </w:r>
      <w:r>
        <w:rPr>
          <w:rFonts w:ascii="Aptos" w:hAnsi="Aptos" w:cs="Arial" w:hint="eastAsia"/>
        </w:rPr>
        <w:t> </w:t>
      </w:r>
      <w:r w:rsidRPr="002D017D">
        <w:rPr>
          <w:rFonts w:ascii="Aptos" w:hAnsi="Aptos" w:cs="Arial"/>
        </w:rPr>
        <w:t>potrebe uzatvorenia príslušnej zmluvy, pričom vymedzí aj účel a spôsob spracúvania osobných údajov, prípadne ďalšie relevantné náležitosti. Účastníci dohody sa zaväzujú v takomto prípade uzatvoriť zmluvu o spracúvaní osobných údajov tak, aby bol naplnený účel tejto Dohody. Účastníci dohody sa zaväzujú spracúvať osobné údaje dotknutých osôb len v rozsahu a na účely, ktoré sú nevyhnutné na plnenie záväzkov vyplývajúcich z tejto Dohody. Účastníci dohody sú</w:t>
      </w:r>
      <w:r>
        <w:rPr>
          <w:rFonts w:ascii="Aptos" w:hAnsi="Aptos" w:cs="Arial" w:hint="eastAsia"/>
        </w:rPr>
        <w:t> </w:t>
      </w:r>
      <w:r w:rsidRPr="002D017D">
        <w:rPr>
          <w:rFonts w:ascii="Aptos" w:hAnsi="Aptos" w:cs="Arial"/>
        </w:rPr>
        <w:t>povinní zabezpečiť primerané technické a organizačné opatrenia tak, aby spracúvanie osobných údajov dotknutých osôb spĺňalo požiadavky Nariadenia a aby sa zabezpečila ochrana práv dotknutých osôb. Účastníci dohody sa zaväzujú vzájomne sa informovať o všetkých skutočnostiach týkajúcich sa spracúvania osobných údajov dotknutých osôb, potrebných pre riadne a včasné plnenie povinností v zmysle tejto Dohody.</w:t>
      </w:r>
    </w:p>
    <w:p w14:paraId="5C894E16" w14:textId="77777777" w:rsidR="00803974" w:rsidRPr="002D017D" w:rsidRDefault="00803974" w:rsidP="000117EF">
      <w:pPr>
        <w:pStyle w:val="Zkladntext2"/>
        <w:numPr>
          <w:ilvl w:val="0"/>
          <w:numId w:val="62"/>
        </w:numPr>
        <w:autoSpaceDN w:val="0"/>
        <w:spacing w:before="120" w:after="0" w:line="240" w:lineRule="auto"/>
        <w:ind w:left="426" w:hanging="426"/>
        <w:jc w:val="both"/>
        <w:rPr>
          <w:rFonts w:ascii="Aptos" w:hAnsi="Aptos" w:cs="Arial"/>
        </w:rPr>
      </w:pPr>
      <w:r w:rsidRPr="002D017D">
        <w:rPr>
          <w:rFonts w:ascii="Aptos" w:hAnsi="Aptos" w:cs="Arial"/>
          <w:iCs/>
        </w:rPr>
        <w:t xml:space="preserve">Každý </w:t>
      </w:r>
      <w:r>
        <w:rPr>
          <w:rFonts w:ascii="Aptos" w:hAnsi="Aptos" w:cs="Arial"/>
          <w:iCs/>
        </w:rPr>
        <w:t xml:space="preserve">z </w:t>
      </w:r>
      <w:r w:rsidRPr="002D017D">
        <w:rPr>
          <w:rFonts w:ascii="Aptos" w:hAnsi="Aptos" w:cs="Arial"/>
          <w:iCs/>
        </w:rPr>
        <w:t>Účastník</w:t>
      </w:r>
      <w:r>
        <w:rPr>
          <w:rFonts w:ascii="Aptos" w:hAnsi="Aptos" w:cs="Arial"/>
          <w:iCs/>
        </w:rPr>
        <w:t>ov</w:t>
      </w:r>
      <w:r w:rsidRPr="002D017D">
        <w:rPr>
          <w:rFonts w:ascii="Aptos" w:hAnsi="Aptos" w:cs="Arial"/>
          <w:iCs/>
        </w:rPr>
        <w:t xml:space="preserve"> dohody vyhlasuje, že je oprávnený </w:t>
      </w:r>
      <w:r>
        <w:rPr>
          <w:rFonts w:ascii="Aptos" w:hAnsi="Aptos" w:cs="Arial"/>
          <w:iCs/>
        </w:rPr>
        <w:t xml:space="preserve">poskytnúť </w:t>
      </w:r>
      <w:r w:rsidRPr="002D017D">
        <w:rPr>
          <w:rFonts w:ascii="Aptos" w:hAnsi="Aptos" w:cs="Arial"/>
          <w:iCs/>
        </w:rPr>
        <w:t>druhému Účastníkovi dohody</w:t>
      </w:r>
      <w:r>
        <w:rPr>
          <w:rFonts w:ascii="Aptos" w:hAnsi="Aptos" w:cs="Arial"/>
          <w:iCs/>
        </w:rPr>
        <w:t xml:space="preserve"> osobné údaje a zároveň tieto </w:t>
      </w:r>
      <w:r w:rsidRPr="002D017D">
        <w:rPr>
          <w:rFonts w:ascii="Aptos" w:hAnsi="Aptos" w:cs="Arial"/>
          <w:iCs/>
        </w:rPr>
        <w:t>osobné údaje spracúvať v súlade s</w:t>
      </w:r>
      <w:r>
        <w:rPr>
          <w:rFonts w:ascii="Aptos" w:hAnsi="Aptos" w:cs="Arial"/>
          <w:iCs/>
        </w:rPr>
        <w:t xml:space="preserve"> účelom</w:t>
      </w:r>
      <w:r w:rsidRPr="002D017D">
        <w:rPr>
          <w:rFonts w:ascii="Aptos" w:hAnsi="Aptos" w:cs="Arial"/>
          <w:iCs/>
        </w:rPr>
        <w:t xml:space="preserve"> tejto Dohody</w:t>
      </w:r>
      <w:r>
        <w:rPr>
          <w:rFonts w:ascii="Aptos" w:hAnsi="Aptos" w:cs="Arial"/>
          <w:iCs/>
        </w:rPr>
        <w:t xml:space="preserve">, </w:t>
      </w:r>
      <w:r w:rsidRPr="002D017D">
        <w:rPr>
          <w:rFonts w:ascii="Aptos" w:hAnsi="Aptos" w:cs="Arial"/>
          <w:iCs/>
        </w:rPr>
        <w:t>pričom </w:t>
      </w:r>
      <w:r>
        <w:rPr>
          <w:rFonts w:ascii="Aptos" w:hAnsi="Aptos" w:cs="Arial"/>
          <w:iCs/>
        </w:rPr>
        <w:t>sa zaväzuje zabezpečiť ich ochranu</w:t>
      </w:r>
      <w:r w:rsidRPr="002D017D">
        <w:rPr>
          <w:rFonts w:ascii="Aptos" w:hAnsi="Aptos" w:cs="Arial"/>
          <w:iCs/>
        </w:rPr>
        <w:t xml:space="preserve"> osobné údaje v súlade s</w:t>
      </w:r>
      <w:r>
        <w:rPr>
          <w:rFonts w:ascii="Aptos" w:hAnsi="Aptos" w:cs="Arial"/>
          <w:iCs/>
        </w:rPr>
        <w:t> </w:t>
      </w:r>
      <w:r w:rsidRPr="002D017D">
        <w:rPr>
          <w:rFonts w:ascii="Aptos" w:hAnsi="Aptos" w:cs="Arial"/>
          <w:iCs/>
        </w:rPr>
        <w:t>Nariadením</w:t>
      </w:r>
      <w:r>
        <w:rPr>
          <w:rFonts w:ascii="Aptos" w:hAnsi="Aptos" w:cs="Arial"/>
          <w:iCs/>
        </w:rPr>
        <w:t xml:space="preserve"> a všeobecne záväznými právnymi predpismi upravujúcimi ochranu osobných údajov</w:t>
      </w:r>
      <w:r w:rsidRPr="002D017D">
        <w:rPr>
          <w:rFonts w:ascii="Aptos" w:hAnsi="Aptos" w:cs="Arial"/>
          <w:iCs/>
        </w:rPr>
        <w:t>.</w:t>
      </w:r>
    </w:p>
    <w:p w14:paraId="1A858E57" w14:textId="77777777" w:rsidR="00803974" w:rsidRPr="002D017D" w:rsidRDefault="00803974" w:rsidP="000117EF">
      <w:pPr>
        <w:pStyle w:val="Zkladntext2"/>
        <w:numPr>
          <w:ilvl w:val="0"/>
          <w:numId w:val="62"/>
        </w:numPr>
        <w:autoSpaceDN w:val="0"/>
        <w:spacing w:before="120" w:after="0" w:line="240" w:lineRule="auto"/>
        <w:ind w:left="426" w:hanging="426"/>
        <w:jc w:val="both"/>
        <w:rPr>
          <w:rFonts w:ascii="Aptos" w:hAnsi="Aptos" w:cs="Arial"/>
        </w:rPr>
      </w:pPr>
      <w:r w:rsidRPr="002D017D">
        <w:rPr>
          <w:rFonts w:ascii="Aptos" w:hAnsi="Aptos" w:cs="Arial"/>
        </w:rPr>
        <w:t xml:space="preserve">Ustanovenia tohto článku Dohody sa </w:t>
      </w:r>
      <w:r>
        <w:rPr>
          <w:rFonts w:ascii="Aptos" w:hAnsi="Aptos" w:cs="Arial"/>
        </w:rPr>
        <w:t xml:space="preserve">vzťahujú </w:t>
      </w:r>
      <w:r w:rsidRPr="002D017D">
        <w:rPr>
          <w:rFonts w:ascii="Aptos" w:hAnsi="Aptos" w:cs="Arial"/>
        </w:rPr>
        <w:t xml:space="preserve">aj </w:t>
      </w:r>
      <w:r>
        <w:rPr>
          <w:rFonts w:ascii="Aptos" w:hAnsi="Aptos" w:cs="Arial"/>
        </w:rPr>
        <w:t>na</w:t>
      </w:r>
      <w:r w:rsidRPr="002D017D">
        <w:rPr>
          <w:rFonts w:ascii="Aptos" w:hAnsi="Aptos" w:cs="Arial"/>
        </w:rPr>
        <w:t> Podriaden</w:t>
      </w:r>
      <w:r>
        <w:rPr>
          <w:rFonts w:ascii="Aptos" w:hAnsi="Aptos" w:cs="Arial"/>
        </w:rPr>
        <w:t>é</w:t>
      </w:r>
      <w:r w:rsidRPr="002D017D">
        <w:rPr>
          <w:rFonts w:ascii="Aptos" w:hAnsi="Aptos" w:cs="Arial"/>
        </w:rPr>
        <w:t xml:space="preserve"> organizáci</w:t>
      </w:r>
      <w:r>
        <w:rPr>
          <w:rFonts w:ascii="Aptos" w:hAnsi="Aptos" w:cs="Arial"/>
        </w:rPr>
        <w:t xml:space="preserve">e, a to </w:t>
      </w:r>
      <w:r w:rsidRPr="002D017D">
        <w:rPr>
          <w:rFonts w:ascii="Aptos" w:hAnsi="Aptos" w:cs="Arial"/>
        </w:rPr>
        <w:t>na účely plnenia jednot</w:t>
      </w:r>
      <w:r>
        <w:rPr>
          <w:rFonts w:ascii="Aptos" w:hAnsi="Aptos" w:cs="Arial"/>
        </w:rPr>
        <w:t>livých čiastkových objednávok</w:t>
      </w:r>
      <w:r w:rsidRPr="002D017D">
        <w:rPr>
          <w:rFonts w:ascii="Aptos" w:hAnsi="Aptos" w:cs="Arial"/>
        </w:rPr>
        <w:t>, ktoré budú s Dodávateľom uzatvárať na základe tejto Dohody .</w:t>
      </w:r>
    </w:p>
    <w:p w14:paraId="10B26C1C" w14:textId="77777777" w:rsidR="00803974" w:rsidRDefault="00803974" w:rsidP="00E54AD8">
      <w:pPr>
        <w:pStyle w:val="Zkladntext2"/>
        <w:autoSpaceDN w:val="0"/>
        <w:spacing w:after="0" w:line="240" w:lineRule="auto"/>
        <w:ind w:left="426"/>
        <w:jc w:val="both"/>
        <w:rPr>
          <w:rFonts w:ascii="Aptos" w:hAnsi="Aptos" w:cs="Arial"/>
        </w:rPr>
      </w:pPr>
    </w:p>
    <w:p w14:paraId="29E81666" w14:textId="77777777" w:rsidR="00035227" w:rsidRPr="002D017D" w:rsidRDefault="00035227" w:rsidP="00E54AD8">
      <w:pPr>
        <w:pStyle w:val="Zkladntext2"/>
        <w:autoSpaceDN w:val="0"/>
        <w:spacing w:after="0" w:line="240" w:lineRule="auto"/>
        <w:ind w:left="426"/>
        <w:jc w:val="both"/>
        <w:rPr>
          <w:rFonts w:ascii="Aptos" w:hAnsi="Aptos" w:cs="Arial"/>
        </w:rPr>
      </w:pPr>
    </w:p>
    <w:p w14:paraId="5EB770D8" w14:textId="77777777" w:rsidR="00803974" w:rsidRPr="002D017D" w:rsidRDefault="00803974" w:rsidP="00635B13">
      <w:pPr>
        <w:spacing w:after="60"/>
        <w:jc w:val="center"/>
        <w:rPr>
          <w:rStyle w:val="Vrazn"/>
          <w:rFonts w:ascii="Aptos" w:hAnsi="Aptos" w:cs="Arial"/>
        </w:rPr>
      </w:pPr>
      <w:r w:rsidRPr="002D017D">
        <w:rPr>
          <w:rStyle w:val="Vrazn"/>
          <w:rFonts w:ascii="Aptos" w:hAnsi="Aptos" w:cs="Arial"/>
        </w:rPr>
        <w:t xml:space="preserve">Článok </w:t>
      </w:r>
      <w:proofErr w:type="spellStart"/>
      <w:r w:rsidRPr="002D017D">
        <w:rPr>
          <w:rStyle w:val="Vrazn"/>
          <w:rFonts w:ascii="Aptos" w:hAnsi="Aptos" w:cs="Arial"/>
        </w:rPr>
        <w:t>Xll</w:t>
      </w:r>
      <w:proofErr w:type="spellEnd"/>
    </w:p>
    <w:p w14:paraId="3E70E6BC" w14:textId="77777777" w:rsidR="00803974" w:rsidRPr="002D017D" w:rsidRDefault="00803974" w:rsidP="00661254">
      <w:pPr>
        <w:jc w:val="center"/>
        <w:rPr>
          <w:rStyle w:val="Vrazn"/>
          <w:rFonts w:ascii="Aptos" w:hAnsi="Aptos" w:cs="Arial"/>
          <w:bCs/>
        </w:rPr>
      </w:pPr>
      <w:r w:rsidRPr="002D017D">
        <w:rPr>
          <w:rStyle w:val="Vrazn"/>
          <w:rFonts w:ascii="Aptos" w:hAnsi="Aptos" w:cs="Arial"/>
          <w:bCs/>
        </w:rPr>
        <w:t>Záverečné ustanovenia</w:t>
      </w:r>
    </w:p>
    <w:p w14:paraId="0C509317" w14:textId="77777777" w:rsidR="00803974" w:rsidRPr="002D017D" w:rsidRDefault="00803974" w:rsidP="000117EF">
      <w:pPr>
        <w:numPr>
          <w:ilvl w:val="0"/>
          <w:numId w:val="56"/>
        </w:numPr>
        <w:spacing w:before="120" w:after="0" w:line="240" w:lineRule="auto"/>
        <w:ind w:left="426" w:hanging="426"/>
        <w:jc w:val="both"/>
        <w:rPr>
          <w:rFonts w:ascii="Aptos" w:hAnsi="Aptos" w:cs="Arial"/>
        </w:rPr>
      </w:pPr>
      <w:r w:rsidRPr="002D017D">
        <w:rPr>
          <w:rFonts w:ascii="Aptos" w:hAnsi="Aptos" w:cs="Arial"/>
        </w:rPr>
        <w:t xml:space="preserve">Táto Dohoda sa uzatvára na dobu určitú, a to na dobu </w:t>
      </w:r>
      <w:r w:rsidRPr="002D017D">
        <w:rPr>
          <w:rFonts w:ascii="Aptos" w:hAnsi="Aptos" w:cs="Arial"/>
          <w:highlight w:val="yellow"/>
        </w:rPr>
        <w:t>12 mesiacov</w:t>
      </w:r>
      <w:r w:rsidRPr="002D017D">
        <w:rPr>
          <w:rFonts w:ascii="Aptos" w:hAnsi="Aptos" w:cs="Arial"/>
        </w:rPr>
        <w:t xml:space="preserve"> odo dňa nadobudnutia jej účinnosti alebo do vyčerpania finančného limitu podľa čl. IV bod 1, podľa toho, ktorá skutočnosť nastane skôr.</w:t>
      </w:r>
    </w:p>
    <w:p w14:paraId="0A279633" w14:textId="77777777" w:rsidR="00803974" w:rsidRPr="002D017D" w:rsidRDefault="00803974" w:rsidP="000117EF">
      <w:pPr>
        <w:numPr>
          <w:ilvl w:val="0"/>
          <w:numId w:val="56"/>
        </w:numPr>
        <w:tabs>
          <w:tab w:val="left" w:pos="1560"/>
        </w:tabs>
        <w:spacing w:before="120" w:after="0" w:line="240" w:lineRule="auto"/>
        <w:ind w:left="426" w:hanging="426"/>
        <w:jc w:val="both"/>
        <w:rPr>
          <w:rFonts w:ascii="Aptos" w:hAnsi="Aptos" w:cs="Arial"/>
        </w:rPr>
      </w:pPr>
      <w:r w:rsidRPr="002D017D">
        <w:rPr>
          <w:rFonts w:ascii="Aptos" w:hAnsi="Aptos" w:cs="Arial"/>
        </w:rPr>
        <w:t xml:space="preserve">Táto Dohoda nadobúda platnosť dňom jej podpisu oprávnenými zástupcami Účastníkov dohody a účinnosť dňom nasledujúcim po dni jej zverejnenia v Centrálnom registri zmlúv vedenom Úradom vlády Slovenskej republiky v zmysle </w:t>
      </w:r>
      <w:r>
        <w:rPr>
          <w:rFonts w:ascii="Aptos" w:hAnsi="Aptos" w:cs="Arial"/>
        </w:rPr>
        <w:t xml:space="preserve">§ </w:t>
      </w:r>
      <w:r w:rsidRPr="002D017D">
        <w:rPr>
          <w:rFonts w:ascii="Aptos" w:hAnsi="Aptos" w:cs="Arial"/>
        </w:rPr>
        <w:t>47a ods. 1 Občianskeho zákonníka v spojení s </w:t>
      </w:r>
      <w:r>
        <w:rPr>
          <w:rFonts w:ascii="Aptos" w:hAnsi="Aptos" w:cs="Arial"/>
        </w:rPr>
        <w:t>§</w:t>
      </w:r>
      <w:r>
        <w:rPr>
          <w:rFonts w:ascii="Aptos" w:hAnsi="Aptos" w:cs="Arial" w:hint="eastAsia"/>
        </w:rPr>
        <w:t> </w:t>
      </w:r>
      <w:r w:rsidRPr="002D017D">
        <w:rPr>
          <w:rFonts w:ascii="Aptos" w:hAnsi="Aptos" w:cs="Arial"/>
        </w:rPr>
        <w:t xml:space="preserve">5a ods. 2 zákona č. 211/2000 Z. z. o slobodnom prístupe k informáciám a o zmene a doplnení niektorých zákonov (zákon o slobode informácií) v znení neskorších predpisov. </w:t>
      </w:r>
    </w:p>
    <w:p w14:paraId="2BB9E8E3" w14:textId="77777777" w:rsidR="00803974" w:rsidRPr="002D017D" w:rsidRDefault="00803974" w:rsidP="000117EF">
      <w:pPr>
        <w:numPr>
          <w:ilvl w:val="0"/>
          <w:numId w:val="56"/>
        </w:numPr>
        <w:spacing w:before="120" w:after="0" w:line="240" w:lineRule="auto"/>
        <w:ind w:left="426" w:hanging="426"/>
        <w:jc w:val="both"/>
        <w:rPr>
          <w:rFonts w:ascii="Aptos" w:hAnsi="Aptos" w:cs="Arial"/>
        </w:rPr>
      </w:pPr>
      <w:r w:rsidRPr="002D017D">
        <w:rPr>
          <w:rFonts w:ascii="Aptos" w:hAnsi="Aptos" w:cs="Arial"/>
        </w:rPr>
        <w:t xml:space="preserve">Pokiaľ v tejto Dohode nie je dohodnuté inak, vzájomné vzťahy Účastníkov dohody sa riadia ustanoveniami zákona o verejnom obstarávaní, Obchodného zákonníka, subsidiárne ustanoveniami Občianskeho zákonníka a ostatnými uplatniteľnými príslušnými právnymi predpismi Slovenskej republiky. </w:t>
      </w:r>
    </w:p>
    <w:p w14:paraId="16281573" w14:textId="77777777" w:rsidR="00803974" w:rsidRPr="002D017D" w:rsidRDefault="00803974" w:rsidP="000117EF">
      <w:pPr>
        <w:numPr>
          <w:ilvl w:val="0"/>
          <w:numId w:val="56"/>
        </w:numPr>
        <w:spacing w:before="120" w:after="0" w:line="240" w:lineRule="auto"/>
        <w:ind w:left="426" w:hanging="426"/>
        <w:jc w:val="both"/>
        <w:rPr>
          <w:rFonts w:ascii="Aptos" w:hAnsi="Aptos" w:cs="Arial"/>
        </w:rPr>
      </w:pPr>
      <w:r w:rsidRPr="002D017D">
        <w:rPr>
          <w:rFonts w:ascii="Aptos" w:hAnsi="Aptos" w:cs="Arial"/>
        </w:rPr>
        <w:t>Účastníci dohody sa zaväzujú riešiť prípadné spory prednostne mimosúdnou dohodou. Právne vzťahy vyplývajúce z tejto Dohody sa budú riadiť právnym poriadkom platným na území Slovenskej republiky a na riešenie prípadných sporov je príslušný slovenský všeobecný súd.</w:t>
      </w:r>
      <w:r w:rsidRPr="002D017D">
        <w:rPr>
          <w:rFonts w:ascii="Aptos" w:hAnsi="Aptos"/>
        </w:rPr>
        <w:t xml:space="preserve"> </w:t>
      </w:r>
      <w:r w:rsidRPr="002D017D">
        <w:rPr>
          <w:rFonts w:ascii="Aptos" w:hAnsi="Aptos" w:cs="Arial"/>
        </w:rPr>
        <w:t>V prípade, že Dodávateľ je zahraničným subjektom platí, že Účastníci dohody sa podľa čl. 25 ods. 1 Nariadenia Európskeho parlamentu a Rady (EÚ) č. 1215/2012 z 12. decembra 2012 o právomoci a o uznávaní a výkone rozsudkov v občianskych a obchodných veciach dohodli, že v prípade akéhokoľvek sporu súvisiaceho so zmluvným vzťahom založeným medzi nimi touto Dohodou alebo nárokov na náhradu škody, má výlučnú právomoc konať a rozhodovať všeobecný súd Slovenskej republiky miestne príslušný podľa miesta sídla C</w:t>
      </w:r>
      <w:r>
        <w:rPr>
          <w:rFonts w:ascii="Aptos" w:hAnsi="Aptos" w:cs="Arial"/>
        </w:rPr>
        <w:t>OO a v prípade čiastkových objednávok</w:t>
      </w:r>
      <w:r w:rsidRPr="002D017D">
        <w:rPr>
          <w:rFonts w:ascii="Aptos" w:hAnsi="Aptos" w:cs="Arial"/>
        </w:rPr>
        <w:t xml:space="preserve"> podľa miesta sídla príslušnej Podriadenej organizácie. </w:t>
      </w:r>
    </w:p>
    <w:p w14:paraId="1ACB8D1C" w14:textId="77777777" w:rsidR="00803974" w:rsidRPr="002D017D" w:rsidRDefault="00803974" w:rsidP="000117EF">
      <w:pPr>
        <w:numPr>
          <w:ilvl w:val="0"/>
          <w:numId w:val="56"/>
        </w:numPr>
        <w:spacing w:before="120" w:after="0" w:line="240" w:lineRule="auto"/>
        <w:ind w:left="426" w:hanging="426"/>
        <w:jc w:val="both"/>
        <w:rPr>
          <w:rFonts w:ascii="Aptos" w:hAnsi="Aptos" w:cs="Arial"/>
        </w:rPr>
      </w:pPr>
      <w:r>
        <w:rPr>
          <w:rFonts w:ascii="Aptos" w:hAnsi="Aptos" w:cs="Arial"/>
        </w:rPr>
        <w:t>Akékoľvek z</w:t>
      </w:r>
      <w:r w:rsidRPr="002D017D">
        <w:rPr>
          <w:rFonts w:ascii="Aptos" w:hAnsi="Aptos" w:cs="Arial"/>
        </w:rPr>
        <w:t>meny a dopln</w:t>
      </w:r>
      <w:r>
        <w:rPr>
          <w:rFonts w:ascii="Aptos" w:hAnsi="Aptos" w:cs="Arial"/>
        </w:rPr>
        <w:t>enia</w:t>
      </w:r>
      <w:r w:rsidRPr="002D017D">
        <w:rPr>
          <w:rFonts w:ascii="Aptos" w:hAnsi="Aptos" w:cs="Arial"/>
        </w:rPr>
        <w:t> tejto Dohod</w:t>
      </w:r>
      <w:r>
        <w:rPr>
          <w:rFonts w:ascii="Aptos" w:hAnsi="Aptos" w:cs="Arial"/>
        </w:rPr>
        <w:t>y</w:t>
      </w:r>
      <w:r w:rsidRPr="002D017D">
        <w:rPr>
          <w:rFonts w:ascii="Aptos" w:hAnsi="Aptos" w:cs="Arial"/>
        </w:rPr>
        <w:t xml:space="preserve"> </w:t>
      </w:r>
      <w:r>
        <w:rPr>
          <w:rFonts w:ascii="Aptos" w:hAnsi="Aptos" w:cs="Arial"/>
        </w:rPr>
        <w:t xml:space="preserve">môžu byť vykonané </w:t>
      </w:r>
      <w:r w:rsidRPr="002D017D">
        <w:rPr>
          <w:rFonts w:ascii="Aptos" w:hAnsi="Aptos" w:cs="Arial"/>
        </w:rPr>
        <w:t>len písomným dodatk</w:t>
      </w:r>
      <w:r>
        <w:rPr>
          <w:rFonts w:ascii="Aptos" w:hAnsi="Aptos" w:cs="Arial"/>
        </w:rPr>
        <w:t>am</w:t>
      </w:r>
      <w:r w:rsidRPr="002D017D">
        <w:rPr>
          <w:rFonts w:ascii="Aptos" w:hAnsi="Aptos" w:cs="Arial"/>
        </w:rPr>
        <w:t xml:space="preserve">i, </w:t>
      </w:r>
      <w:r>
        <w:rPr>
          <w:rFonts w:ascii="Aptos" w:hAnsi="Aptos" w:cs="Arial"/>
        </w:rPr>
        <w:t>po</w:t>
      </w:r>
      <w:r>
        <w:rPr>
          <w:rFonts w:ascii="Aptos" w:hAnsi="Aptos" w:cs="Arial" w:hint="eastAsia"/>
        </w:rPr>
        <w:t> </w:t>
      </w:r>
      <w:r>
        <w:rPr>
          <w:rFonts w:ascii="Aptos" w:hAnsi="Aptos" w:cs="Arial"/>
        </w:rPr>
        <w:t xml:space="preserve">vzájomnej dohode Účastníkov dohody a jeho </w:t>
      </w:r>
      <w:r w:rsidRPr="002D017D">
        <w:rPr>
          <w:rFonts w:ascii="Aptos" w:hAnsi="Aptos" w:cs="Arial"/>
        </w:rPr>
        <w:t>podpísan</w:t>
      </w:r>
      <w:r>
        <w:rPr>
          <w:rFonts w:ascii="Aptos" w:hAnsi="Aptos" w:cs="Arial"/>
        </w:rPr>
        <w:t>í</w:t>
      </w:r>
      <w:r w:rsidRPr="002D017D">
        <w:rPr>
          <w:rFonts w:ascii="Aptos" w:hAnsi="Aptos" w:cs="Arial"/>
        </w:rPr>
        <w:t xml:space="preserve"> oprávnenými zástupcami Účastníkov dohody</w:t>
      </w:r>
      <w:r w:rsidRPr="00083C24">
        <w:rPr>
          <w:rFonts w:ascii="Aptos" w:hAnsi="Aptos" w:cs="Arial"/>
        </w:rPr>
        <w:t xml:space="preserve"> </w:t>
      </w:r>
      <w:r>
        <w:rPr>
          <w:rFonts w:ascii="Aptos" w:hAnsi="Aptos" w:cs="Arial"/>
        </w:rPr>
        <w:t>v</w:t>
      </w:r>
      <w:r w:rsidRPr="002D017D">
        <w:rPr>
          <w:rFonts w:ascii="Aptos" w:hAnsi="Aptos" w:cs="Arial"/>
        </w:rPr>
        <w:t> súlade s § 18 zákona o verejnom obstarávaní</w:t>
      </w:r>
      <w:r>
        <w:rPr>
          <w:rFonts w:ascii="Aptos" w:hAnsi="Aptos" w:cs="Arial"/>
        </w:rPr>
        <w:t>.</w:t>
      </w:r>
      <w:r w:rsidRPr="002D017D">
        <w:rPr>
          <w:rFonts w:ascii="Aptos" w:hAnsi="Aptos" w:cs="Arial"/>
        </w:rPr>
        <w:t xml:space="preserve"> </w:t>
      </w:r>
      <w:r>
        <w:rPr>
          <w:rFonts w:ascii="Aptos" w:hAnsi="Aptos" w:cs="Arial"/>
        </w:rPr>
        <w:t>Dodatky podľa predchádzajúcej vety</w:t>
      </w:r>
      <w:r w:rsidRPr="002D017D">
        <w:rPr>
          <w:rFonts w:ascii="Aptos" w:hAnsi="Aptos" w:cs="Arial"/>
        </w:rPr>
        <w:t xml:space="preserve"> </w:t>
      </w:r>
      <w:r>
        <w:rPr>
          <w:rFonts w:ascii="Aptos" w:hAnsi="Aptos" w:cs="Arial"/>
        </w:rPr>
        <w:t xml:space="preserve">sú </w:t>
      </w:r>
      <w:r w:rsidRPr="002D017D">
        <w:rPr>
          <w:rFonts w:ascii="Aptos" w:hAnsi="Aptos" w:cs="Arial"/>
        </w:rPr>
        <w:t xml:space="preserve">neoddeliteľnou súčasťou </w:t>
      </w:r>
      <w:r>
        <w:rPr>
          <w:rFonts w:ascii="Aptos" w:hAnsi="Aptos" w:cs="Arial"/>
        </w:rPr>
        <w:t>tejto Dohody.</w:t>
      </w:r>
    </w:p>
    <w:p w14:paraId="0DF124B8" w14:textId="77777777" w:rsidR="00803974" w:rsidRPr="00955379" w:rsidRDefault="00803974" w:rsidP="000117EF">
      <w:pPr>
        <w:numPr>
          <w:ilvl w:val="0"/>
          <w:numId w:val="56"/>
        </w:numPr>
        <w:spacing w:before="120" w:after="0" w:line="240" w:lineRule="auto"/>
        <w:ind w:left="426" w:hanging="426"/>
        <w:jc w:val="both"/>
        <w:rPr>
          <w:rFonts w:ascii="Aptos" w:hAnsi="Aptos" w:cs="Arial"/>
        </w:rPr>
      </w:pPr>
      <w:r w:rsidRPr="002D017D">
        <w:rPr>
          <w:rFonts w:ascii="Aptos" w:hAnsi="Aptos" w:cs="Arial"/>
        </w:rPr>
        <w:lastRenderedPageBreak/>
        <w:t>Táto Dohoda je vyhotovená v piatich (5) rovnopisoch, z ktorých každý má platnosť originálu</w:t>
      </w:r>
      <w:r>
        <w:rPr>
          <w:rFonts w:ascii="Aptos" w:hAnsi="Aptos" w:cs="Arial"/>
        </w:rPr>
        <w:t xml:space="preserve">, pričom </w:t>
      </w:r>
      <w:r w:rsidRPr="002D017D">
        <w:rPr>
          <w:rFonts w:ascii="Aptos" w:hAnsi="Aptos" w:cs="Arial"/>
        </w:rPr>
        <w:t xml:space="preserve">COO obdrží tri (3) </w:t>
      </w:r>
      <w:r>
        <w:rPr>
          <w:rFonts w:ascii="Aptos" w:hAnsi="Aptos" w:cs="Arial"/>
        </w:rPr>
        <w:t xml:space="preserve">rovnopisy </w:t>
      </w:r>
      <w:r w:rsidRPr="002D017D">
        <w:rPr>
          <w:rFonts w:ascii="Aptos" w:hAnsi="Aptos" w:cs="Arial"/>
        </w:rPr>
        <w:t>a Dodávateľ dva (2)</w:t>
      </w:r>
      <w:r>
        <w:rPr>
          <w:rFonts w:ascii="Aptos" w:hAnsi="Aptos" w:cs="Arial"/>
        </w:rPr>
        <w:t xml:space="preserve"> rovnopisy</w:t>
      </w:r>
      <w:r w:rsidRPr="002D017D">
        <w:rPr>
          <w:rFonts w:ascii="Aptos" w:hAnsi="Aptos" w:cs="Arial"/>
        </w:rPr>
        <w:t>.</w:t>
      </w:r>
    </w:p>
    <w:p w14:paraId="771A6D80" w14:textId="77777777" w:rsidR="00803974" w:rsidRPr="002D017D" w:rsidRDefault="00803974" w:rsidP="000117EF">
      <w:pPr>
        <w:spacing w:before="120"/>
        <w:ind w:left="426"/>
        <w:jc w:val="both"/>
        <w:rPr>
          <w:rFonts w:ascii="Aptos" w:hAnsi="Aptos" w:cs="Arial"/>
        </w:rPr>
      </w:pPr>
      <w:r w:rsidRPr="008E363F">
        <w:rPr>
          <w:rFonts w:ascii="Aptos" w:hAnsi="Aptos" w:cs="Arial"/>
        </w:rPr>
        <w:t xml:space="preserve">Účastníci dohody sa dohodli, že písomnosti týkajúce sa tejto Dohody sa doručujú osobne, poštou alebo kuriérskou službou. Písomnosti doručované poštou a kuriérskou službou sa doručujú na adresu sídla Účastníkov dohody uvedenú v článku I tejto Dohody alebo oznámenú v súlade s týmto bodom. Každý z Účastníkov dohody je povinný písomne informovať druhého </w:t>
      </w:r>
      <w:r w:rsidRPr="00955379">
        <w:rPr>
          <w:rFonts w:ascii="Aptos" w:hAnsi="Aptos" w:cs="Arial"/>
        </w:rPr>
        <w:t xml:space="preserve">Účastníka dohody o akejkoľvek zmene adresy alebo kontaktných údajov. Písomnosti doručované osobne sa </w:t>
      </w:r>
      <w:r w:rsidRPr="006E6A88">
        <w:rPr>
          <w:rFonts w:ascii="Aptos" w:hAnsi="Aptos" w:cs="Arial"/>
        </w:rPr>
        <w:t>považujú za doručené v deň ich prevzatia, alebo dňom kedy adresát odoprel prevziať zásielku. Písomnosti doručované poštou alebo kuriérskou službou sa považujú za doručené v deň prevzatia zásielky adresátom, alebo v deň keď sa zásielka vrátila odosielateľovi späť ako nedoručená, aj keď sa adresát</w:t>
      </w:r>
      <w:r w:rsidRPr="00FB5E7D">
        <w:rPr>
          <w:rFonts w:ascii="Aptos" w:hAnsi="Aptos" w:cs="Arial"/>
        </w:rPr>
        <w:t xml:space="preserve"> o doručovaní nedozvedel.</w:t>
      </w:r>
    </w:p>
    <w:p w14:paraId="4BE7AC5A" w14:textId="77777777" w:rsidR="00803974" w:rsidRPr="00C867C4" w:rsidRDefault="00803974" w:rsidP="000117EF">
      <w:pPr>
        <w:numPr>
          <w:ilvl w:val="0"/>
          <w:numId w:val="56"/>
        </w:numPr>
        <w:spacing w:before="120" w:after="0" w:line="240" w:lineRule="auto"/>
        <w:ind w:left="426" w:hanging="426"/>
        <w:jc w:val="both"/>
        <w:rPr>
          <w:rFonts w:ascii="Aptos" w:hAnsi="Aptos" w:cs="Arial"/>
        </w:rPr>
      </w:pPr>
      <w:r w:rsidRPr="009E663A">
        <w:rPr>
          <w:rFonts w:ascii="Aptos" w:hAnsi="Aptos" w:cs="Arial"/>
        </w:rPr>
        <w:t>Účastníci dohody svojimi podpismi</w:t>
      </w:r>
      <w:r w:rsidRPr="00A81099">
        <w:rPr>
          <w:rFonts w:ascii="Aptos" w:hAnsi="Aptos" w:cs="Arial"/>
        </w:rPr>
        <w:t xml:space="preserve"> </w:t>
      </w:r>
      <w:r w:rsidRPr="002D017D">
        <w:rPr>
          <w:rFonts w:ascii="Aptos" w:hAnsi="Aptos" w:cs="Arial"/>
        </w:rPr>
        <w:t xml:space="preserve">potvrdzujú, </w:t>
      </w:r>
      <w:r w:rsidRPr="00254F04">
        <w:rPr>
          <w:rFonts w:ascii="Aptos" w:hAnsi="Aptos" w:cs="Arial"/>
        </w:rPr>
        <w:t xml:space="preserve">že sa s obsahom tejto </w:t>
      </w:r>
      <w:r>
        <w:rPr>
          <w:rFonts w:ascii="Aptos" w:hAnsi="Aptos" w:cs="Arial"/>
        </w:rPr>
        <w:t>Dohody</w:t>
      </w:r>
      <w:r w:rsidRPr="00254F04">
        <w:rPr>
          <w:rFonts w:ascii="Aptos" w:hAnsi="Aptos" w:cs="Arial"/>
        </w:rPr>
        <w:t xml:space="preserve"> riadne oboznámili, podmienkam porozumeli a že táto </w:t>
      </w:r>
      <w:r>
        <w:rPr>
          <w:rFonts w:ascii="Aptos" w:hAnsi="Aptos" w:cs="Arial"/>
        </w:rPr>
        <w:t>Dohoda</w:t>
      </w:r>
      <w:r w:rsidRPr="00254F04">
        <w:rPr>
          <w:rFonts w:ascii="Aptos" w:hAnsi="Aptos" w:cs="Arial"/>
        </w:rPr>
        <w:t xml:space="preserve"> je uzatvorená v súlade s ich vôľou prejavenou zrozumiteľne, slobodne a vážne, bez pocitu tiesne alebo inak nevýhodných podmienok.</w:t>
      </w:r>
    </w:p>
    <w:p w14:paraId="11CBE56B" w14:textId="77777777" w:rsidR="00803974" w:rsidRPr="002D017D" w:rsidRDefault="00803974" w:rsidP="000117EF">
      <w:pPr>
        <w:numPr>
          <w:ilvl w:val="0"/>
          <w:numId w:val="56"/>
        </w:numPr>
        <w:spacing w:before="120" w:after="120" w:line="240" w:lineRule="auto"/>
        <w:ind w:left="426" w:hanging="426"/>
        <w:jc w:val="both"/>
        <w:rPr>
          <w:rFonts w:ascii="Aptos" w:hAnsi="Aptos" w:cs="Arial"/>
        </w:rPr>
      </w:pPr>
      <w:r w:rsidRPr="002676A6">
        <w:rPr>
          <w:rFonts w:ascii="Aptos" w:hAnsi="Aptos" w:cs="Arial"/>
        </w:rPr>
        <w:t>Neoddeliteľnou súčasťou tejto Zmluvy sú jej prílohy</w:t>
      </w:r>
      <w:r>
        <w:rPr>
          <w:rFonts w:ascii="Aptos" w:hAnsi="Aptos" w:cs="Arial"/>
        </w:rPr>
        <w:t>:</w:t>
      </w:r>
      <w:r w:rsidRPr="002676A6" w:rsidDel="002676A6">
        <w:rPr>
          <w:rFonts w:ascii="Aptos" w:hAnsi="Aptos" w:cs="Arial"/>
        </w:rPr>
        <w:t xml:space="preserve"> </w:t>
      </w:r>
    </w:p>
    <w:p w14:paraId="562D02DA" w14:textId="77777777" w:rsidR="00803974" w:rsidRPr="002D017D" w:rsidRDefault="00803974" w:rsidP="00706BD1">
      <w:pPr>
        <w:tabs>
          <w:tab w:val="left" w:pos="1701"/>
        </w:tabs>
        <w:ind w:left="426"/>
        <w:rPr>
          <w:rFonts w:ascii="Aptos" w:hAnsi="Aptos" w:cs="Arial"/>
        </w:rPr>
      </w:pPr>
      <w:r w:rsidRPr="002D017D">
        <w:rPr>
          <w:rFonts w:ascii="Aptos" w:hAnsi="Aptos" w:cs="Arial"/>
        </w:rPr>
        <w:t>Príloha č. 1</w:t>
      </w:r>
      <w:r w:rsidRPr="002D017D">
        <w:rPr>
          <w:rFonts w:ascii="Aptos" w:hAnsi="Aptos" w:cs="Arial"/>
        </w:rPr>
        <w:tab/>
        <w:t>Zoznam centrálne nakupovaných liekov</w:t>
      </w:r>
      <w:r>
        <w:rPr>
          <w:rFonts w:ascii="Aptos" w:hAnsi="Aptos" w:cs="Arial"/>
        </w:rPr>
        <w:t>,</w:t>
      </w:r>
    </w:p>
    <w:p w14:paraId="17D33BE4" w14:textId="77777777" w:rsidR="00803974" w:rsidRPr="002D017D" w:rsidRDefault="00803974" w:rsidP="00706BD1">
      <w:pPr>
        <w:tabs>
          <w:tab w:val="left" w:pos="1701"/>
        </w:tabs>
        <w:ind w:left="851" w:hanging="426"/>
        <w:rPr>
          <w:rFonts w:ascii="Aptos" w:hAnsi="Aptos" w:cs="Arial"/>
        </w:rPr>
      </w:pPr>
      <w:r w:rsidRPr="002D017D">
        <w:rPr>
          <w:rFonts w:ascii="Aptos" w:hAnsi="Aptos" w:cs="Arial"/>
        </w:rPr>
        <w:t>Príloha č. 2</w:t>
      </w:r>
      <w:r w:rsidRPr="002D017D">
        <w:rPr>
          <w:rFonts w:ascii="Aptos" w:hAnsi="Aptos" w:cs="Arial"/>
        </w:rPr>
        <w:tab/>
        <w:t>Zoznam distribučných miest a ich identifikačných údajov</w:t>
      </w:r>
      <w:r>
        <w:rPr>
          <w:rFonts w:ascii="Aptos" w:hAnsi="Aptos" w:cs="Arial"/>
        </w:rPr>
        <w:t>,</w:t>
      </w:r>
    </w:p>
    <w:p w14:paraId="1DAD5360" w14:textId="77777777" w:rsidR="00803974" w:rsidRPr="002D017D" w:rsidRDefault="00803974" w:rsidP="00706BD1">
      <w:pPr>
        <w:tabs>
          <w:tab w:val="left" w:pos="1701"/>
        </w:tabs>
        <w:ind w:left="851" w:hanging="426"/>
        <w:rPr>
          <w:rFonts w:ascii="Aptos" w:hAnsi="Aptos" w:cs="Arial"/>
        </w:rPr>
      </w:pPr>
      <w:r w:rsidRPr="002D017D">
        <w:rPr>
          <w:rFonts w:ascii="Aptos" w:hAnsi="Aptos" w:cs="Arial"/>
        </w:rPr>
        <w:t>Príloha č. 3</w:t>
      </w:r>
      <w:r w:rsidRPr="002D017D">
        <w:rPr>
          <w:rFonts w:ascii="Aptos" w:hAnsi="Aptos" w:cs="Arial"/>
        </w:rPr>
        <w:tab/>
        <w:t>Cenová ponuka - Cena centrálne nakupovaných liekov</w:t>
      </w:r>
      <w:r>
        <w:rPr>
          <w:rFonts w:ascii="Aptos" w:hAnsi="Aptos" w:cs="Arial"/>
        </w:rPr>
        <w:t>,</w:t>
      </w:r>
    </w:p>
    <w:p w14:paraId="1D645089" w14:textId="77777777" w:rsidR="00803974" w:rsidRPr="002D017D" w:rsidRDefault="00803974" w:rsidP="00706BD1">
      <w:pPr>
        <w:tabs>
          <w:tab w:val="left" w:pos="1701"/>
        </w:tabs>
        <w:ind w:left="1701" w:hanging="1275"/>
        <w:jc w:val="both"/>
        <w:rPr>
          <w:rFonts w:ascii="Aptos" w:hAnsi="Aptos" w:cs="Arial"/>
        </w:rPr>
      </w:pPr>
      <w:r w:rsidRPr="002D017D">
        <w:rPr>
          <w:rFonts w:ascii="Aptos" w:hAnsi="Aptos" w:cs="Arial"/>
        </w:rPr>
        <w:t>Príloha č. 4</w:t>
      </w:r>
      <w:r w:rsidRPr="002D017D">
        <w:rPr>
          <w:rFonts w:ascii="Aptos" w:hAnsi="Aptos" w:cs="Arial"/>
        </w:rPr>
        <w:tab/>
      </w:r>
      <w:r w:rsidRPr="002D017D">
        <w:rPr>
          <w:rFonts w:ascii="Aptos" w:hAnsi="Aptos" w:cs="Arial"/>
          <w:bCs/>
        </w:rPr>
        <w:t>Povolenie Dodávateľa na zaobchádzanie s liekmi a so zdravotníckymi pomôckami</w:t>
      </w:r>
      <w:r>
        <w:rPr>
          <w:rFonts w:ascii="Aptos" w:hAnsi="Aptos" w:cs="Arial"/>
          <w:bCs/>
        </w:rPr>
        <w:t xml:space="preserve"> </w:t>
      </w:r>
      <w:r w:rsidRPr="002D017D">
        <w:rPr>
          <w:rFonts w:ascii="Aptos" w:hAnsi="Aptos" w:cs="Arial"/>
          <w:bCs/>
        </w:rPr>
        <w:t>vydané ŠUKL</w:t>
      </w:r>
      <w:r>
        <w:rPr>
          <w:rFonts w:ascii="Aptos" w:hAnsi="Aptos" w:cs="Arial"/>
          <w:bCs/>
        </w:rPr>
        <w:t>,</w:t>
      </w:r>
      <w:r w:rsidRPr="002D017D">
        <w:rPr>
          <w:rFonts w:ascii="Aptos" w:hAnsi="Aptos" w:cs="Arial"/>
        </w:rPr>
        <w:t xml:space="preserve"> </w:t>
      </w:r>
    </w:p>
    <w:p w14:paraId="2C725643" w14:textId="77777777" w:rsidR="00803974" w:rsidRPr="002D017D" w:rsidRDefault="00803974" w:rsidP="00706BD1">
      <w:pPr>
        <w:tabs>
          <w:tab w:val="left" w:pos="1701"/>
        </w:tabs>
        <w:ind w:left="851" w:hanging="426"/>
        <w:rPr>
          <w:rFonts w:ascii="Aptos" w:hAnsi="Aptos" w:cs="Arial"/>
        </w:rPr>
      </w:pPr>
      <w:r w:rsidRPr="002D017D">
        <w:rPr>
          <w:rFonts w:ascii="Aptos" w:hAnsi="Aptos" w:cs="Arial"/>
        </w:rPr>
        <w:t>Príloha č. 5</w:t>
      </w:r>
      <w:r w:rsidRPr="002D017D">
        <w:rPr>
          <w:rFonts w:ascii="Aptos" w:hAnsi="Aptos" w:cs="Arial"/>
        </w:rPr>
        <w:tab/>
        <w:t>Zoznam subdodávateľov</w:t>
      </w:r>
      <w:r>
        <w:rPr>
          <w:rFonts w:ascii="Aptos" w:hAnsi="Aptos" w:cs="Arial"/>
        </w:rPr>
        <w:t>.</w:t>
      </w:r>
      <w:r w:rsidRPr="002D017D">
        <w:rPr>
          <w:rFonts w:ascii="Aptos" w:hAnsi="Aptos" w:cs="Arial"/>
        </w:rPr>
        <w:t xml:space="preserve">  </w:t>
      </w:r>
    </w:p>
    <w:p w14:paraId="39640E8C" w14:textId="77777777" w:rsidR="00803974" w:rsidRDefault="00803974" w:rsidP="00F33C02">
      <w:pPr>
        <w:tabs>
          <w:tab w:val="left" w:pos="5325"/>
        </w:tabs>
        <w:rPr>
          <w:rFonts w:ascii="Aptos" w:hAnsi="Aptos" w:cs="Arial"/>
        </w:rPr>
      </w:pPr>
    </w:p>
    <w:p w14:paraId="4E8EF244" w14:textId="77777777" w:rsidR="00803974" w:rsidRDefault="00803974" w:rsidP="00F33C02">
      <w:pPr>
        <w:tabs>
          <w:tab w:val="left" w:pos="5325"/>
        </w:tabs>
        <w:rPr>
          <w:rFonts w:ascii="Aptos" w:hAnsi="Aptos" w:cs="Arial"/>
        </w:rPr>
      </w:pPr>
    </w:p>
    <w:p w14:paraId="5CF0F9A3" w14:textId="77777777" w:rsidR="00803974" w:rsidRDefault="00803974" w:rsidP="00F33C02">
      <w:pPr>
        <w:tabs>
          <w:tab w:val="left" w:pos="5325"/>
        </w:tabs>
        <w:rPr>
          <w:rFonts w:ascii="Aptos" w:hAnsi="Aptos" w:cs="Arial"/>
        </w:rPr>
      </w:pPr>
    </w:p>
    <w:p w14:paraId="23A5C160" w14:textId="77777777" w:rsidR="00803974" w:rsidRPr="002D017D" w:rsidRDefault="00803974" w:rsidP="00F33C02">
      <w:pPr>
        <w:tabs>
          <w:tab w:val="left" w:pos="5325"/>
        </w:tabs>
        <w:rPr>
          <w:rFonts w:ascii="Aptos" w:hAnsi="Aptos" w:cs="Arial"/>
        </w:rPr>
      </w:pPr>
      <w:r w:rsidRPr="002D017D">
        <w:rPr>
          <w:rFonts w:ascii="Aptos" w:hAnsi="Aptos" w:cs="Arial"/>
        </w:rPr>
        <w:t xml:space="preserve">V Bratislave, dňa </w:t>
      </w:r>
      <w:r w:rsidRPr="002D017D">
        <w:rPr>
          <w:rFonts w:ascii="Aptos" w:hAnsi="Aptos" w:cs="Arial"/>
        </w:rPr>
        <w:tab/>
        <w:t xml:space="preserve">V ............................ dňa </w:t>
      </w:r>
    </w:p>
    <w:p w14:paraId="28F84D94" w14:textId="77777777" w:rsidR="00803974" w:rsidRPr="002D017D" w:rsidRDefault="00803974" w:rsidP="00F33C02">
      <w:pPr>
        <w:tabs>
          <w:tab w:val="left" w:pos="5325"/>
        </w:tabs>
        <w:rPr>
          <w:rFonts w:ascii="Aptos" w:hAnsi="Aptos" w:cs="Arial"/>
        </w:rPr>
      </w:pPr>
    </w:p>
    <w:p w14:paraId="58C4E81A" w14:textId="77777777" w:rsidR="00803974" w:rsidRPr="002D017D" w:rsidRDefault="00803974" w:rsidP="00897FA6">
      <w:pPr>
        <w:tabs>
          <w:tab w:val="left" w:pos="5325"/>
        </w:tabs>
        <w:rPr>
          <w:rFonts w:ascii="Aptos" w:hAnsi="Aptos" w:cs="Arial"/>
        </w:rPr>
      </w:pPr>
      <w:r w:rsidRPr="009E663A">
        <w:rPr>
          <w:rFonts w:ascii="Aptos" w:hAnsi="Aptos" w:cs="Arial"/>
          <w:b/>
        </w:rPr>
        <w:t>COO</w:t>
      </w:r>
      <w:r w:rsidRPr="002D017D">
        <w:rPr>
          <w:rFonts w:ascii="Aptos" w:hAnsi="Aptos" w:cs="Arial"/>
        </w:rPr>
        <w:tab/>
      </w:r>
      <w:r w:rsidRPr="009E663A">
        <w:rPr>
          <w:rFonts w:ascii="Aptos" w:hAnsi="Aptos" w:cs="Arial"/>
          <w:b/>
        </w:rPr>
        <w:t>Dod</w:t>
      </w:r>
      <w:r w:rsidRPr="009E663A">
        <w:rPr>
          <w:rFonts w:ascii="Aptos" w:hAnsi="Aptos" w:cs="Arial" w:hint="eastAsia"/>
          <w:b/>
        </w:rPr>
        <w:t>á</w:t>
      </w:r>
      <w:r w:rsidRPr="009E663A">
        <w:rPr>
          <w:rFonts w:ascii="Aptos" w:hAnsi="Aptos" w:cs="Arial"/>
          <w:b/>
        </w:rPr>
        <w:t>vate</w:t>
      </w:r>
      <w:r w:rsidRPr="009E663A">
        <w:rPr>
          <w:rFonts w:ascii="Aptos" w:hAnsi="Aptos" w:cs="Arial" w:hint="eastAsia"/>
          <w:b/>
        </w:rPr>
        <w:t>ľ</w:t>
      </w:r>
    </w:p>
    <w:p w14:paraId="15091646" w14:textId="77777777" w:rsidR="00803974" w:rsidRPr="002D017D" w:rsidRDefault="00803974" w:rsidP="00897FA6">
      <w:pPr>
        <w:tabs>
          <w:tab w:val="left" w:pos="5325"/>
        </w:tabs>
        <w:rPr>
          <w:rFonts w:ascii="Aptos" w:hAnsi="Aptos" w:cs="Arial"/>
        </w:rPr>
      </w:pPr>
    </w:p>
    <w:p w14:paraId="18A83354" w14:textId="77777777" w:rsidR="00803974" w:rsidRPr="002D017D" w:rsidRDefault="00803974" w:rsidP="00897FA6">
      <w:pPr>
        <w:tabs>
          <w:tab w:val="left" w:pos="5325"/>
        </w:tabs>
        <w:rPr>
          <w:rFonts w:ascii="Aptos" w:hAnsi="Aptos" w:cs="Arial"/>
        </w:rPr>
      </w:pPr>
    </w:p>
    <w:p w14:paraId="07C5E454" w14:textId="77777777" w:rsidR="00803974" w:rsidRPr="002D017D" w:rsidRDefault="00803974" w:rsidP="00897FA6">
      <w:pPr>
        <w:tabs>
          <w:tab w:val="left" w:pos="5325"/>
        </w:tabs>
        <w:rPr>
          <w:rFonts w:ascii="Aptos" w:hAnsi="Aptos" w:cs="Arial"/>
        </w:rPr>
      </w:pPr>
    </w:p>
    <w:p w14:paraId="4DD51094" w14:textId="77777777" w:rsidR="00803974" w:rsidRPr="002D017D" w:rsidRDefault="00803974" w:rsidP="00897FA6">
      <w:pPr>
        <w:tabs>
          <w:tab w:val="left" w:pos="5387"/>
        </w:tabs>
        <w:spacing w:before="120"/>
        <w:ind w:left="1410" w:hanging="1410"/>
        <w:rPr>
          <w:rFonts w:ascii="Aptos" w:hAnsi="Aptos" w:cs="Arial"/>
        </w:rPr>
      </w:pPr>
      <w:r w:rsidRPr="002D017D">
        <w:rPr>
          <w:rFonts w:ascii="Aptos" w:hAnsi="Aptos" w:cs="Arial"/>
        </w:rPr>
        <w:t>................................................................</w:t>
      </w:r>
      <w:r w:rsidRPr="002D017D">
        <w:rPr>
          <w:rFonts w:ascii="Aptos" w:hAnsi="Aptos" w:cs="Arial"/>
        </w:rPr>
        <w:tab/>
        <w:t>........................................................</w:t>
      </w:r>
    </w:p>
    <w:p w14:paraId="01E9E219" w14:textId="77777777" w:rsidR="00803974" w:rsidRDefault="00803974" w:rsidP="000117EF">
      <w:pPr>
        <w:spacing w:after="120"/>
        <w:ind w:firstLine="993"/>
        <w:rPr>
          <w:rFonts w:ascii="Aptos" w:hAnsi="Aptos" w:cs="Arial"/>
        </w:rPr>
      </w:pPr>
      <w:r>
        <w:rPr>
          <w:rFonts w:ascii="Aptos" w:hAnsi="Aptos" w:cs="Arial"/>
        </w:rPr>
        <w:t xml:space="preserve">Kamil Šaško, </w:t>
      </w:r>
      <w:proofErr w:type="spellStart"/>
      <w:r>
        <w:rPr>
          <w:rFonts w:ascii="Aptos" w:hAnsi="Aptos" w:cs="Arial"/>
        </w:rPr>
        <w:t>MSc</w:t>
      </w:r>
      <w:proofErr w:type="spellEnd"/>
      <w:r>
        <w:rPr>
          <w:rFonts w:ascii="Aptos" w:hAnsi="Aptos" w:cs="Arial"/>
        </w:rPr>
        <w:t>.</w:t>
      </w:r>
    </w:p>
    <w:p w14:paraId="049394E1" w14:textId="77777777" w:rsidR="00803974" w:rsidRDefault="00803974" w:rsidP="00F33C02">
      <w:pPr>
        <w:ind w:firstLine="1418"/>
        <w:rPr>
          <w:rFonts w:ascii="Aptos" w:hAnsi="Aptos" w:cs="Arial"/>
        </w:rPr>
      </w:pPr>
      <w:r>
        <w:rPr>
          <w:rFonts w:ascii="Aptos" w:hAnsi="Aptos" w:cs="Arial"/>
        </w:rPr>
        <w:t>minister</w:t>
      </w:r>
    </w:p>
    <w:p w14:paraId="2CC32D45" w14:textId="77777777" w:rsidR="00803974" w:rsidRPr="002D017D" w:rsidRDefault="00803974" w:rsidP="005365B4">
      <w:pPr>
        <w:rPr>
          <w:rFonts w:ascii="Aptos" w:hAnsi="Aptos" w:cs="Arial"/>
        </w:rPr>
      </w:pPr>
      <w:r w:rsidRPr="002D017D">
        <w:rPr>
          <w:rFonts w:ascii="Aptos" w:hAnsi="Aptos" w:cs="Arial"/>
        </w:rPr>
        <w:tab/>
      </w:r>
      <w:r w:rsidRPr="002D017D">
        <w:rPr>
          <w:rFonts w:ascii="Aptos" w:hAnsi="Aptos" w:cs="Arial"/>
        </w:rPr>
        <w:tab/>
      </w:r>
    </w:p>
    <w:p w14:paraId="56AC7D02" w14:textId="77777777" w:rsidR="00803974" w:rsidRPr="002D017D" w:rsidRDefault="00803974">
      <w:pPr>
        <w:spacing w:after="200" w:line="276" w:lineRule="auto"/>
        <w:rPr>
          <w:rFonts w:ascii="Aptos" w:hAnsi="Aptos" w:cs="Arial"/>
          <w:b/>
        </w:rPr>
      </w:pPr>
      <w:r w:rsidRPr="002D017D">
        <w:rPr>
          <w:rFonts w:ascii="Aptos" w:hAnsi="Aptos" w:cs="Arial"/>
          <w:b/>
        </w:rPr>
        <w:br w:type="page"/>
      </w:r>
    </w:p>
    <w:p w14:paraId="32449539" w14:textId="77777777" w:rsidR="00803974" w:rsidRPr="002D017D" w:rsidRDefault="00803974" w:rsidP="009E663A">
      <w:pPr>
        <w:jc w:val="both"/>
        <w:rPr>
          <w:rFonts w:ascii="Aptos" w:hAnsi="Aptos" w:cs="Arial"/>
          <w:b/>
        </w:rPr>
      </w:pPr>
      <w:r w:rsidRPr="002D017D">
        <w:rPr>
          <w:rFonts w:ascii="Aptos" w:hAnsi="Aptos" w:cs="Arial"/>
          <w:b/>
        </w:rPr>
        <w:lastRenderedPageBreak/>
        <w:t xml:space="preserve">Príloha č. 1 </w:t>
      </w:r>
      <w:r w:rsidRPr="00F33C02">
        <w:rPr>
          <w:rFonts w:ascii="Aptos" w:hAnsi="Aptos" w:cs="Arial"/>
          <w:b/>
        </w:rPr>
        <w:t>Zozna</w:t>
      </w:r>
      <w:r>
        <w:rPr>
          <w:rFonts w:ascii="Aptos" w:hAnsi="Aptos" w:cs="Arial"/>
          <w:b/>
        </w:rPr>
        <w:t>m centrálne nakupovaných liekov</w:t>
      </w:r>
    </w:p>
    <w:p w14:paraId="0C1D85A0" w14:textId="77777777" w:rsidR="00803974" w:rsidRPr="002D017D" w:rsidRDefault="00803974" w:rsidP="00555239">
      <w:pPr>
        <w:jc w:val="right"/>
        <w:rPr>
          <w:rFonts w:ascii="Aptos" w:hAnsi="Aptos" w:cs="Arial"/>
        </w:rPr>
      </w:pPr>
    </w:p>
    <w:p w14:paraId="639BFD66" w14:textId="77777777" w:rsidR="00803974" w:rsidRPr="002D017D" w:rsidRDefault="00803974" w:rsidP="00555239">
      <w:pPr>
        <w:jc w:val="center"/>
        <w:rPr>
          <w:rFonts w:ascii="Aptos" w:hAnsi="Aptos" w:cs="Arial"/>
        </w:rPr>
      </w:pPr>
    </w:p>
    <w:p w14:paraId="72552DAF" w14:textId="77777777" w:rsidR="00803974" w:rsidRPr="002D017D" w:rsidRDefault="00803974" w:rsidP="00555239">
      <w:pPr>
        <w:spacing w:before="120"/>
        <w:jc w:val="center"/>
        <w:rPr>
          <w:rFonts w:ascii="Aptos" w:hAnsi="Aptos" w:cs="Arial"/>
          <w:b/>
        </w:rPr>
      </w:pPr>
      <w:r w:rsidRPr="002D017D">
        <w:rPr>
          <w:rFonts w:ascii="Aptos" w:hAnsi="Aptos" w:cs="Arial"/>
          <w:b/>
        </w:rPr>
        <w:t xml:space="preserve">Zoznam centrálne nakupovaných liekov  </w:t>
      </w:r>
    </w:p>
    <w:p w14:paraId="48C68789" w14:textId="77777777" w:rsidR="00803974" w:rsidRPr="002D017D" w:rsidRDefault="00803974" w:rsidP="00CC180B">
      <w:pPr>
        <w:spacing w:before="120"/>
        <w:jc w:val="center"/>
        <w:rPr>
          <w:rFonts w:ascii="Aptos" w:hAnsi="Aptos" w:cs="Arial"/>
          <w:i/>
        </w:rPr>
      </w:pPr>
      <w:r w:rsidRPr="002D017D">
        <w:rPr>
          <w:rFonts w:ascii="Aptos" w:hAnsi="Aptos" w:cs="Arial"/>
          <w:i/>
        </w:rPr>
        <w:t>(uchádzač doplní názov a kód lieku)</w:t>
      </w:r>
    </w:p>
    <w:tbl>
      <w:tblPr>
        <w:tblW w:w="8363"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3"/>
        <w:gridCol w:w="6520"/>
      </w:tblGrid>
      <w:tr w:rsidR="00803974" w:rsidRPr="002D017D" w14:paraId="324DFCF7" w14:textId="77777777" w:rsidTr="00FA198D">
        <w:trPr>
          <w:trHeight w:val="485"/>
        </w:trPr>
        <w:tc>
          <w:tcPr>
            <w:tcW w:w="1843" w:type="dxa"/>
            <w:vAlign w:val="center"/>
          </w:tcPr>
          <w:p w14:paraId="034A8171" w14:textId="77777777" w:rsidR="00803974" w:rsidRPr="002D017D" w:rsidRDefault="00803974" w:rsidP="00FA198D">
            <w:pPr>
              <w:spacing w:before="160"/>
              <w:jc w:val="center"/>
              <w:rPr>
                <w:rFonts w:ascii="Aptos" w:hAnsi="Aptos" w:cs="Arial"/>
                <w:b/>
                <w:bCs/>
              </w:rPr>
            </w:pPr>
            <w:r w:rsidRPr="002D017D">
              <w:rPr>
                <w:rFonts w:ascii="Aptos" w:hAnsi="Aptos" w:cs="Arial"/>
                <w:b/>
                <w:bCs/>
              </w:rPr>
              <w:t>Kód lieku</w:t>
            </w:r>
          </w:p>
        </w:tc>
        <w:tc>
          <w:tcPr>
            <w:tcW w:w="6520" w:type="dxa"/>
            <w:vAlign w:val="center"/>
          </w:tcPr>
          <w:p w14:paraId="5C548A64" w14:textId="77777777" w:rsidR="00803974" w:rsidRPr="002D017D" w:rsidRDefault="00803974" w:rsidP="00FA198D">
            <w:pPr>
              <w:spacing w:before="160"/>
              <w:jc w:val="center"/>
              <w:rPr>
                <w:rFonts w:ascii="Aptos" w:hAnsi="Aptos" w:cs="Arial"/>
                <w:b/>
                <w:bCs/>
              </w:rPr>
            </w:pPr>
            <w:r w:rsidRPr="002D017D">
              <w:rPr>
                <w:rFonts w:ascii="Aptos" w:hAnsi="Aptos" w:cs="Arial"/>
                <w:b/>
                <w:bCs/>
              </w:rPr>
              <w:t>Názov lieku</w:t>
            </w:r>
          </w:p>
        </w:tc>
      </w:tr>
      <w:tr w:rsidR="00803974" w:rsidRPr="002D017D" w14:paraId="5C8AB5D9" w14:textId="77777777" w:rsidTr="00A27CBE">
        <w:trPr>
          <w:trHeight w:val="485"/>
        </w:trPr>
        <w:tc>
          <w:tcPr>
            <w:tcW w:w="1843" w:type="dxa"/>
            <w:vAlign w:val="center"/>
          </w:tcPr>
          <w:p w14:paraId="74EE6A04" w14:textId="77777777" w:rsidR="00803974" w:rsidRPr="002D017D" w:rsidRDefault="00803974" w:rsidP="001628D4">
            <w:pPr>
              <w:jc w:val="center"/>
              <w:rPr>
                <w:rFonts w:ascii="Aptos" w:hAnsi="Aptos" w:cs="Arial"/>
                <w:b/>
                <w:bCs/>
              </w:rPr>
            </w:pPr>
          </w:p>
        </w:tc>
        <w:tc>
          <w:tcPr>
            <w:tcW w:w="6520" w:type="dxa"/>
            <w:vAlign w:val="center"/>
          </w:tcPr>
          <w:p w14:paraId="796616EF" w14:textId="77777777" w:rsidR="00803974" w:rsidRPr="002D017D" w:rsidRDefault="00803974" w:rsidP="001628D4">
            <w:pPr>
              <w:rPr>
                <w:rFonts w:ascii="Aptos" w:hAnsi="Aptos" w:cs="Arial"/>
                <w:color w:val="000000"/>
              </w:rPr>
            </w:pPr>
          </w:p>
        </w:tc>
      </w:tr>
    </w:tbl>
    <w:p w14:paraId="506F3CBE" w14:textId="77777777" w:rsidR="00803974" w:rsidRPr="002D017D" w:rsidRDefault="00803974" w:rsidP="00555239">
      <w:pPr>
        <w:rPr>
          <w:rFonts w:ascii="Aptos" w:hAnsi="Aptos" w:cs="Arial"/>
        </w:rPr>
      </w:pPr>
      <w:r w:rsidRPr="002D017D">
        <w:rPr>
          <w:rFonts w:ascii="Aptos" w:hAnsi="Aptos" w:cs="Arial"/>
        </w:rPr>
        <w:t xml:space="preserve"> </w:t>
      </w:r>
    </w:p>
    <w:p w14:paraId="567A28FA" w14:textId="77777777" w:rsidR="00803974" w:rsidRPr="002D017D" w:rsidRDefault="00803974" w:rsidP="00555239">
      <w:pPr>
        <w:jc w:val="center"/>
        <w:rPr>
          <w:rFonts w:ascii="Aptos" w:hAnsi="Aptos" w:cs="Arial"/>
        </w:rPr>
      </w:pPr>
    </w:p>
    <w:p w14:paraId="2782E480" w14:textId="77777777" w:rsidR="00803974" w:rsidRPr="002D017D" w:rsidRDefault="00803974" w:rsidP="005365B4">
      <w:pPr>
        <w:rPr>
          <w:rFonts w:ascii="Aptos" w:hAnsi="Aptos" w:cs="Arial"/>
        </w:rPr>
      </w:pPr>
    </w:p>
    <w:p w14:paraId="6384C8A2" w14:textId="77777777" w:rsidR="00803974" w:rsidRPr="002D017D" w:rsidRDefault="00803974" w:rsidP="005365B4">
      <w:pPr>
        <w:rPr>
          <w:rFonts w:ascii="Aptos" w:hAnsi="Aptos" w:cs="Arial"/>
        </w:rPr>
      </w:pPr>
    </w:p>
    <w:p w14:paraId="7811C949" w14:textId="77777777" w:rsidR="00803974" w:rsidRPr="002D017D" w:rsidRDefault="00803974" w:rsidP="004B7B96">
      <w:pPr>
        <w:spacing w:before="120"/>
        <w:jc w:val="right"/>
        <w:rPr>
          <w:rFonts w:ascii="Aptos" w:hAnsi="Aptos" w:cs="Arial"/>
          <w:b/>
        </w:rPr>
      </w:pPr>
    </w:p>
    <w:p w14:paraId="5D63FEF0" w14:textId="77777777" w:rsidR="00803974" w:rsidRPr="002D017D" w:rsidRDefault="00803974" w:rsidP="004B7B96">
      <w:pPr>
        <w:spacing w:before="120"/>
        <w:jc w:val="right"/>
        <w:rPr>
          <w:rFonts w:ascii="Aptos" w:hAnsi="Aptos" w:cs="Arial"/>
          <w:b/>
        </w:rPr>
      </w:pPr>
    </w:p>
    <w:p w14:paraId="60381C1F" w14:textId="77777777" w:rsidR="00803974" w:rsidRPr="002D017D" w:rsidRDefault="00803974" w:rsidP="004B7B96">
      <w:pPr>
        <w:spacing w:before="120"/>
        <w:jc w:val="right"/>
        <w:rPr>
          <w:rFonts w:ascii="Aptos" w:hAnsi="Aptos" w:cs="Arial"/>
          <w:b/>
        </w:rPr>
      </w:pPr>
    </w:p>
    <w:p w14:paraId="639BB06B" w14:textId="77777777" w:rsidR="00803974" w:rsidRPr="002D017D" w:rsidRDefault="00803974" w:rsidP="004B7B96">
      <w:pPr>
        <w:spacing w:before="120"/>
        <w:jc w:val="right"/>
        <w:rPr>
          <w:rFonts w:ascii="Aptos" w:hAnsi="Aptos" w:cs="Arial"/>
          <w:b/>
        </w:rPr>
      </w:pPr>
    </w:p>
    <w:p w14:paraId="66CBECEF" w14:textId="77777777" w:rsidR="00803974" w:rsidRPr="002D017D" w:rsidRDefault="00803974">
      <w:pPr>
        <w:spacing w:after="200" w:line="276" w:lineRule="auto"/>
        <w:rPr>
          <w:rFonts w:ascii="Aptos" w:hAnsi="Aptos" w:cs="Arial"/>
          <w:b/>
        </w:rPr>
      </w:pPr>
      <w:r w:rsidRPr="002D017D">
        <w:rPr>
          <w:rFonts w:ascii="Aptos" w:hAnsi="Aptos" w:cs="Arial"/>
          <w:b/>
        </w:rPr>
        <w:br w:type="page"/>
      </w:r>
    </w:p>
    <w:p w14:paraId="384D7487" w14:textId="77777777" w:rsidR="00803974" w:rsidRDefault="00803974" w:rsidP="00156E0D">
      <w:pPr>
        <w:spacing w:before="120"/>
        <w:jc w:val="both"/>
        <w:rPr>
          <w:rFonts w:ascii="Aptos" w:hAnsi="Aptos" w:cs="Arial"/>
          <w:b/>
        </w:rPr>
        <w:sectPr w:rsidR="00803974" w:rsidSect="00853F66">
          <w:headerReference w:type="default" r:id="rId27"/>
          <w:type w:val="continuous"/>
          <w:pgSz w:w="11906" w:h="16838"/>
          <w:pgMar w:top="1418" w:right="851" w:bottom="1134" w:left="851" w:header="567" w:footer="284" w:gutter="0"/>
          <w:cols w:space="708"/>
          <w:titlePg/>
          <w:docGrid w:linePitch="360"/>
        </w:sectPr>
      </w:pPr>
    </w:p>
    <w:p w14:paraId="0E7C2182" w14:textId="77777777" w:rsidR="00803974" w:rsidRPr="002D017D" w:rsidRDefault="00803974" w:rsidP="00156E0D">
      <w:pPr>
        <w:spacing w:before="120"/>
        <w:jc w:val="both"/>
        <w:rPr>
          <w:rFonts w:ascii="Aptos" w:hAnsi="Aptos" w:cs="Arial"/>
          <w:b/>
        </w:rPr>
      </w:pPr>
      <w:r w:rsidRPr="002D017D">
        <w:rPr>
          <w:rFonts w:ascii="Aptos" w:hAnsi="Aptos" w:cs="Arial"/>
          <w:b/>
        </w:rPr>
        <w:lastRenderedPageBreak/>
        <w:t xml:space="preserve">Príloha č. 2 </w:t>
      </w:r>
      <w:r w:rsidRPr="00F33C02">
        <w:rPr>
          <w:rFonts w:ascii="Aptos" w:hAnsi="Aptos" w:cs="Arial"/>
          <w:b/>
        </w:rPr>
        <w:t>Zoznam distribučných mie</w:t>
      </w:r>
      <w:r>
        <w:rPr>
          <w:rFonts w:ascii="Aptos" w:hAnsi="Aptos" w:cs="Arial"/>
          <w:b/>
        </w:rPr>
        <w:t>st a ich identifikačných údajov</w:t>
      </w:r>
    </w:p>
    <w:p w14:paraId="4B1E301F" w14:textId="77777777" w:rsidR="00803974" w:rsidRPr="002D017D" w:rsidRDefault="00803974" w:rsidP="004B7B96">
      <w:pPr>
        <w:spacing w:before="120"/>
        <w:jc w:val="right"/>
        <w:rPr>
          <w:rFonts w:ascii="Aptos" w:hAnsi="Aptos" w:cs="Arial"/>
          <w:b/>
        </w:rPr>
      </w:pPr>
    </w:p>
    <w:p w14:paraId="6029026E" w14:textId="77777777" w:rsidR="00803974" w:rsidRDefault="00803974" w:rsidP="00BA689D">
      <w:pPr>
        <w:rPr>
          <w:rFonts w:ascii="Aptos" w:hAnsi="Aptos" w:cs="Arial"/>
          <w:b/>
        </w:rPr>
      </w:pPr>
      <w:r w:rsidRPr="002D017D">
        <w:rPr>
          <w:rFonts w:ascii="Aptos" w:hAnsi="Aptos" w:cs="Arial"/>
          <w:b/>
        </w:rPr>
        <w:t>Zoznam Podriadených organizácii a ich identifikačných údajov</w:t>
      </w:r>
    </w:p>
    <w:p w14:paraId="204F28C1" w14:textId="77777777" w:rsidR="00803974" w:rsidRPr="002D017D" w:rsidRDefault="00803974" w:rsidP="00EB10E2">
      <w:pPr>
        <w:rPr>
          <w:rFonts w:ascii="Aptos" w:hAnsi="Aptos" w:cs="Arial"/>
          <w:b/>
        </w:rPr>
      </w:pPr>
    </w:p>
    <w:p w14:paraId="17DB3215" w14:textId="77777777" w:rsidR="00803974" w:rsidRDefault="00803974">
      <w:pPr>
        <w:numPr>
          <w:ilvl w:val="0"/>
          <w:numId w:val="48"/>
        </w:numPr>
        <w:tabs>
          <w:tab w:val="clear" w:pos="720"/>
          <w:tab w:val="num" w:pos="284"/>
        </w:tabs>
        <w:spacing w:before="120" w:after="0" w:line="240" w:lineRule="auto"/>
        <w:ind w:left="284" w:hanging="284"/>
        <w:jc w:val="both"/>
        <w:rPr>
          <w:rFonts w:ascii="Aptos" w:hAnsi="Aptos" w:cs="Arial"/>
        </w:rPr>
      </w:pPr>
      <w:r>
        <w:rPr>
          <w:rFonts w:ascii="Aptos" w:hAnsi="Aptos" w:cs="Arial"/>
        </w:rPr>
        <w:t xml:space="preserve">Podriadenými organizáciami na účely tejto Dohody sú: </w:t>
      </w:r>
    </w:p>
    <w:tbl>
      <w:tblPr>
        <w:tblW w:w="15309" w:type="dxa"/>
        <w:tblInd w:w="-572" w:type="dxa"/>
        <w:tblCellMar>
          <w:left w:w="70" w:type="dxa"/>
          <w:right w:w="70" w:type="dxa"/>
        </w:tblCellMar>
        <w:tblLook w:val="04A0" w:firstRow="1" w:lastRow="0" w:firstColumn="1" w:lastColumn="0" w:noHBand="0" w:noVBand="1"/>
      </w:tblPr>
      <w:tblGrid>
        <w:gridCol w:w="3969"/>
        <w:gridCol w:w="2268"/>
        <w:gridCol w:w="1134"/>
        <w:gridCol w:w="1418"/>
        <w:gridCol w:w="6520"/>
      </w:tblGrid>
      <w:tr w:rsidR="00803974" w14:paraId="4530AB9E" w14:textId="77777777" w:rsidTr="00BA689D">
        <w:trPr>
          <w:trHeight w:val="2085"/>
        </w:trPr>
        <w:tc>
          <w:tcPr>
            <w:tcW w:w="3969" w:type="dxa"/>
            <w:tcBorders>
              <w:top w:val="single" w:sz="4" w:space="0" w:color="auto"/>
              <w:left w:val="single" w:sz="4" w:space="0" w:color="auto"/>
              <w:bottom w:val="single" w:sz="4" w:space="0" w:color="auto"/>
              <w:right w:val="single" w:sz="4" w:space="0" w:color="auto"/>
            </w:tcBorders>
            <w:shd w:val="clear" w:color="A5A5A5" w:fill="196B24"/>
            <w:vAlign w:val="center"/>
            <w:hideMark/>
          </w:tcPr>
          <w:p w14:paraId="4F1D0B6C" w14:textId="77777777" w:rsidR="00803974" w:rsidRPr="008B46E0" w:rsidRDefault="00803974" w:rsidP="00D22640">
            <w:pPr>
              <w:jc w:val="center"/>
              <w:rPr>
                <w:rFonts w:ascii="Calibri" w:hAnsi="Calibri" w:cs="Calibri"/>
                <w:b/>
                <w:bCs/>
                <w:color w:val="FFFFFF"/>
                <w:sz w:val="20"/>
                <w:szCs w:val="20"/>
              </w:rPr>
            </w:pPr>
            <w:r w:rsidRPr="008B46E0">
              <w:rPr>
                <w:rFonts w:ascii="Calibri" w:hAnsi="Calibri" w:cs="Calibri"/>
                <w:b/>
                <w:bCs/>
                <w:color w:val="FFFFFF"/>
                <w:sz w:val="20"/>
                <w:szCs w:val="20"/>
              </w:rPr>
              <w:t>Presný názov podriadenej organizácie:</w:t>
            </w:r>
          </w:p>
        </w:tc>
        <w:tc>
          <w:tcPr>
            <w:tcW w:w="2268" w:type="dxa"/>
            <w:tcBorders>
              <w:top w:val="single" w:sz="4" w:space="0" w:color="auto"/>
              <w:left w:val="nil"/>
              <w:bottom w:val="single" w:sz="4" w:space="0" w:color="auto"/>
              <w:right w:val="single" w:sz="4" w:space="0" w:color="auto"/>
            </w:tcBorders>
            <w:shd w:val="clear" w:color="A5A5A5" w:fill="196B24"/>
            <w:vAlign w:val="center"/>
            <w:hideMark/>
          </w:tcPr>
          <w:p w14:paraId="284C0621" w14:textId="77777777" w:rsidR="00803974" w:rsidRPr="008B46E0" w:rsidRDefault="00803974" w:rsidP="00D22640">
            <w:pPr>
              <w:jc w:val="center"/>
              <w:rPr>
                <w:rFonts w:ascii="Calibri" w:hAnsi="Calibri" w:cs="Calibri"/>
                <w:b/>
                <w:bCs/>
                <w:color w:val="FFFFFF"/>
                <w:sz w:val="20"/>
                <w:szCs w:val="20"/>
              </w:rPr>
            </w:pPr>
            <w:r w:rsidRPr="008B46E0">
              <w:rPr>
                <w:rFonts w:ascii="Calibri" w:hAnsi="Calibri" w:cs="Calibri"/>
                <w:b/>
                <w:bCs/>
                <w:color w:val="FFFFFF"/>
                <w:sz w:val="20"/>
                <w:szCs w:val="20"/>
              </w:rPr>
              <w:t>Sídlo: (ulica, PŠC, mesto)</w:t>
            </w:r>
          </w:p>
        </w:tc>
        <w:tc>
          <w:tcPr>
            <w:tcW w:w="1134" w:type="dxa"/>
            <w:tcBorders>
              <w:top w:val="single" w:sz="4" w:space="0" w:color="auto"/>
              <w:left w:val="nil"/>
              <w:bottom w:val="single" w:sz="4" w:space="0" w:color="auto"/>
              <w:right w:val="single" w:sz="4" w:space="0" w:color="auto"/>
            </w:tcBorders>
            <w:shd w:val="clear" w:color="A5A5A5" w:fill="196B24"/>
            <w:vAlign w:val="center"/>
            <w:hideMark/>
          </w:tcPr>
          <w:p w14:paraId="0793D5F1" w14:textId="77777777" w:rsidR="00803974" w:rsidRPr="008B46E0" w:rsidRDefault="00803974" w:rsidP="00D22640">
            <w:pPr>
              <w:jc w:val="center"/>
              <w:rPr>
                <w:rFonts w:ascii="Calibri" w:hAnsi="Calibri" w:cs="Calibri"/>
                <w:b/>
                <w:bCs/>
                <w:color w:val="FFFFFF"/>
                <w:sz w:val="20"/>
                <w:szCs w:val="20"/>
              </w:rPr>
            </w:pPr>
            <w:r w:rsidRPr="008B46E0">
              <w:rPr>
                <w:rFonts w:ascii="Calibri" w:hAnsi="Calibri" w:cs="Calibri"/>
                <w:b/>
                <w:bCs/>
                <w:color w:val="FFFFFF"/>
                <w:sz w:val="20"/>
                <w:szCs w:val="20"/>
              </w:rPr>
              <w:t>IČO:</w:t>
            </w:r>
          </w:p>
        </w:tc>
        <w:tc>
          <w:tcPr>
            <w:tcW w:w="1418" w:type="dxa"/>
            <w:tcBorders>
              <w:top w:val="single" w:sz="4" w:space="0" w:color="auto"/>
              <w:left w:val="nil"/>
              <w:bottom w:val="single" w:sz="4" w:space="0" w:color="auto"/>
              <w:right w:val="single" w:sz="4" w:space="0" w:color="auto"/>
            </w:tcBorders>
            <w:shd w:val="clear" w:color="A5A5A5" w:fill="196B24"/>
            <w:vAlign w:val="center"/>
            <w:hideMark/>
          </w:tcPr>
          <w:p w14:paraId="4D8329A2" w14:textId="77777777" w:rsidR="00803974" w:rsidRPr="008B46E0" w:rsidRDefault="00803974" w:rsidP="00D22640">
            <w:pPr>
              <w:jc w:val="center"/>
              <w:rPr>
                <w:rFonts w:ascii="Calibri" w:hAnsi="Calibri" w:cs="Calibri"/>
                <w:b/>
                <w:bCs/>
                <w:color w:val="FFFFFF"/>
                <w:sz w:val="20"/>
                <w:szCs w:val="20"/>
              </w:rPr>
            </w:pPr>
            <w:r w:rsidRPr="008B46E0">
              <w:rPr>
                <w:rFonts w:ascii="Calibri" w:hAnsi="Calibri" w:cs="Calibri"/>
                <w:b/>
                <w:bCs/>
                <w:color w:val="FFFFFF"/>
                <w:sz w:val="20"/>
                <w:szCs w:val="20"/>
              </w:rPr>
              <w:t>DIČ:</w:t>
            </w:r>
          </w:p>
        </w:tc>
        <w:tc>
          <w:tcPr>
            <w:tcW w:w="6520" w:type="dxa"/>
            <w:tcBorders>
              <w:top w:val="single" w:sz="4" w:space="0" w:color="auto"/>
              <w:left w:val="nil"/>
              <w:bottom w:val="single" w:sz="4" w:space="0" w:color="auto"/>
              <w:right w:val="single" w:sz="4" w:space="0" w:color="auto"/>
            </w:tcBorders>
            <w:shd w:val="clear" w:color="A5A5A5" w:fill="196B24"/>
            <w:vAlign w:val="center"/>
            <w:hideMark/>
          </w:tcPr>
          <w:p w14:paraId="3BE116B3" w14:textId="77777777" w:rsidR="00803974" w:rsidRPr="008B46E0" w:rsidRDefault="00803974" w:rsidP="00D22640">
            <w:pPr>
              <w:jc w:val="center"/>
              <w:rPr>
                <w:rFonts w:ascii="Calibri" w:hAnsi="Calibri" w:cs="Calibri"/>
                <w:b/>
                <w:bCs/>
                <w:color w:val="FFFFFF"/>
                <w:sz w:val="20"/>
                <w:szCs w:val="20"/>
              </w:rPr>
            </w:pPr>
            <w:r w:rsidRPr="008B46E0">
              <w:rPr>
                <w:rFonts w:ascii="Calibri" w:hAnsi="Calibri" w:cs="Calibri"/>
                <w:b/>
                <w:bCs/>
                <w:color w:val="FFFFFF"/>
                <w:sz w:val="20"/>
                <w:szCs w:val="20"/>
              </w:rPr>
              <w:t>Miesto dodania (presné určenie-kompletná adresa podriadenej organizácie)</w:t>
            </w:r>
          </w:p>
        </w:tc>
      </w:tr>
      <w:tr w:rsidR="00803974" w14:paraId="77D9E9AB" w14:textId="77777777" w:rsidTr="00BA689D">
        <w:trPr>
          <w:trHeight w:val="781"/>
        </w:trPr>
        <w:tc>
          <w:tcPr>
            <w:tcW w:w="3969" w:type="dxa"/>
            <w:tcBorders>
              <w:top w:val="nil"/>
              <w:left w:val="single" w:sz="4" w:space="0" w:color="auto"/>
              <w:bottom w:val="single" w:sz="4" w:space="0" w:color="auto"/>
              <w:right w:val="single" w:sz="4" w:space="0" w:color="auto"/>
            </w:tcBorders>
            <w:vAlign w:val="center"/>
            <w:hideMark/>
          </w:tcPr>
          <w:p w14:paraId="77349706"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Detská fakultná nemocnica Košice</w:t>
            </w:r>
          </w:p>
        </w:tc>
        <w:tc>
          <w:tcPr>
            <w:tcW w:w="2268" w:type="dxa"/>
            <w:tcBorders>
              <w:top w:val="nil"/>
              <w:left w:val="nil"/>
              <w:bottom w:val="single" w:sz="4" w:space="0" w:color="auto"/>
              <w:right w:val="single" w:sz="4" w:space="0" w:color="auto"/>
            </w:tcBorders>
            <w:vAlign w:val="center"/>
            <w:hideMark/>
          </w:tcPr>
          <w:p w14:paraId="3792BE16"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 xml:space="preserve">Trieda SNP č. 1, </w:t>
            </w:r>
            <w:r w:rsidRPr="008B46E0">
              <w:rPr>
                <w:rFonts w:ascii="Calibri" w:hAnsi="Calibri" w:cs="Calibri"/>
                <w:color w:val="000000"/>
                <w:sz w:val="20"/>
                <w:szCs w:val="20"/>
              </w:rPr>
              <w:br/>
              <w:t>040 11 Košice</w:t>
            </w:r>
          </w:p>
        </w:tc>
        <w:tc>
          <w:tcPr>
            <w:tcW w:w="1134" w:type="dxa"/>
            <w:tcBorders>
              <w:top w:val="nil"/>
              <w:left w:val="nil"/>
              <w:bottom w:val="single" w:sz="4" w:space="0" w:color="auto"/>
              <w:right w:val="single" w:sz="4" w:space="0" w:color="auto"/>
            </w:tcBorders>
            <w:vAlign w:val="center"/>
            <w:hideMark/>
          </w:tcPr>
          <w:p w14:paraId="1393240B"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606715</w:t>
            </w:r>
          </w:p>
        </w:tc>
        <w:tc>
          <w:tcPr>
            <w:tcW w:w="1418" w:type="dxa"/>
            <w:tcBorders>
              <w:top w:val="nil"/>
              <w:left w:val="nil"/>
              <w:bottom w:val="single" w:sz="4" w:space="0" w:color="auto"/>
              <w:right w:val="single" w:sz="4" w:space="0" w:color="auto"/>
            </w:tcBorders>
            <w:vAlign w:val="center"/>
            <w:hideMark/>
          </w:tcPr>
          <w:p w14:paraId="0EDA6981"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2020777880</w:t>
            </w:r>
          </w:p>
        </w:tc>
        <w:tc>
          <w:tcPr>
            <w:tcW w:w="6520" w:type="dxa"/>
            <w:tcBorders>
              <w:top w:val="nil"/>
              <w:left w:val="nil"/>
              <w:bottom w:val="single" w:sz="4" w:space="0" w:color="auto"/>
              <w:right w:val="single" w:sz="4" w:space="0" w:color="auto"/>
            </w:tcBorders>
            <w:vAlign w:val="center"/>
            <w:hideMark/>
          </w:tcPr>
          <w:p w14:paraId="6C0E337B"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Trieda SNP 1, Sklad HVLP</w:t>
            </w:r>
          </w:p>
        </w:tc>
      </w:tr>
      <w:tr w:rsidR="00803974" w14:paraId="468A49CF" w14:textId="77777777" w:rsidTr="00BA689D">
        <w:trPr>
          <w:trHeight w:val="990"/>
        </w:trPr>
        <w:tc>
          <w:tcPr>
            <w:tcW w:w="3969" w:type="dxa"/>
            <w:tcBorders>
              <w:top w:val="nil"/>
              <w:left w:val="single" w:sz="4" w:space="0" w:color="auto"/>
              <w:bottom w:val="single" w:sz="4" w:space="0" w:color="auto"/>
              <w:right w:val="single" w:sz="4" w:space="0" w:color="auto"/>
            </w:tcBorders>
            <w:vAlign w:val="center"/>
            <w:hideMark/>
          </w:tcPr>
          <w:p w14:paraId="7DE64C37"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Detská fakultná nemocnica s poliklinikou Banská Bystrica</w:t>
            </w:r>
          </w:p>
        </w:tc>
        <w:tc>
          <w:tcPr>
            <w:tcW w:w="2268" w:type="dxa"/>
            <w:tcBorders>
              <w:top w:val="nil"/>
              <w:left w:val="nil"/>
              <w:bottom w:val="single" w:sz="4" w:space="0" w:color="auto"/>
              <w:right w:val="single" w:sz="4" w:space="0" w:color="auto"/>
            </w:tcBorders>
            <w:vAlign w:val="center"/>
            <w:hideMark/>
          </w:tcPr>
          <w:p w14:paraId="0706C701"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 xml:space="preserve">Námestie </w:t>
            </w:r>
            <w:proofErr w:type="spellStart"/>
            <w:r w:rsidRPr="008B46E0">
              <w:rPr>
                <w:rFonts w:ascii="Calibri" w:hAnsi="Calibri" w:cs="Calibri"/>
                <w:color w:val="000000"/>
                <w:sz w:val="20"/>
                <w:szCs w:val="20"/>
              </w:rPr>
              <w:t>L.Svodobu</w:t>
            </w:r>
            <w:proofErr w:type="spellEnd"/>
            <w:r w:rsidRPr="008B46E0">
              <w:rPr>
                <w:rFonts w:ascii="Calibri" w:hAnsi="Calibri" w:cs="Calibri"/>
                <w:color w:val="000000"/>
                <w:sz w:val="20"/>
                <w:szCs w:val="20"/>
              </w:rPr>
              <w:t xml:space="preserve"> 4, </w:t>
            </w:r>
            <w:r w:rsidRPr="008B46E0">
              <w:rPr>
                <w:rFonts w:ascii="Calibri" w:hAnsi="Calibri" w:cs="Calibri"/>
                <w:color w:val="000000"/>
                <w:sz w:val="20"/>
                <w:szCs w:val="20"/>
              </w:rPr>
              <w:br/>
              <w:t>974 09 Banská Bystrica</w:t>
            </w:r>
          </w:p>
        </w:tc>
        <w:tc>
          <w:tcPr>
            <w:tcW w:w="1134" w:type="dxa"/>
            <w:tcBorders>
              <w:top w:val="nil"/>
              <w:left w:val="nil"/>
              <w:bottom w:val="single" w:sz="4" w:space="0" w:color="auto"/>
              <w:right w:val="single" w:sz="4" w:space="0" w:color="auto"/>
            </w:tcBorders>
            <w:vAlign w:val="center"/>
            <w:hideMark/>
          </w:tcPr>
          <w:p w14:paraId="2A0D2FEE"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37957937</w:t>
            </w:r>
          </w:p>
        </w:tc>
        <w:tc>
          <w:tcPr>
            <w:tcW w:w="1418" w:type="dxa"/>
            <w:tcBorders>
              <w:top w:val="nil"/>
              <w:left w:val="nil"/>
              <w:bottom w:val="single" w:sz="4" w:space="0" w:color="auto"/>
              <w:right w:val="single" w:sz="4" w:space="0" w:color="auto"/>
            </w:tcBorders>
            <w:vAlign w:val="center"/>
            <w:hideMark/>
          </w:tcPr>
          <w:p w14:paraId="56F48AA3"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2021928150</w:t>
            </w:r>
          </w:p>
        </w:tc>
        <w:tc>
          <w:tcPr>
            <w:tcW w:w="6520" w:type="dxa"/>
            <w:tcBorders>
              <w:top w:val="nil"/>
              <w:left w:val="nil"/>
              <w:bottom w:val="single" w:sz="4" w:space="0" w:color="auto"/>
              <w:right w:val="single" w:sz="4" w:space="0" w:color="auto"/>
            </w:tcBorders>
            <w:vAlign w:val="center"/>
            <w:hideMark/>
          </w:tcPr>
          <w:p w14:paraId="7E776C7F"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 xml:space="preserve">Detská fakultná nemocnica s poliklinikou Banská Bystrica, Námestie </w:t>
            </w:r>
            <w:proofErr w:type="spellStart"/>
            <w:r w:rsidRPr="008B46E0">
              <w:rPr>
                <w:rFonts w:ascii="Calibri" w:hAnsi="Calibri" w:cs="Calibri"/>
                <w:color w:val="000000"/>
                <w:sz w:val="20"/>
                <w:szCs w:val="20"/>
              </w:rPr>
              <w:t>L.Svodobu</w:t>
            </w:r>
            <w:proofErr w:type="spellEnd"/>
            <w:r w:rsidRPr="008B46E0">
              <w:rPr>
                <w:rFonts w:ascii="Calibri" w:hAnsi="Calibri" w:cs="Calibri"/>
                <w:color w:val="000000"/>
                <w:sz w:val="20"/>
                <w:szCs w:val="20"/>
              </w:rPr>
              <w:t xml:space="preserve"> 4, 974 09 Banská Bystrica</w:t>
            </w:r>
          </w:p>
        </w:tc>
      </w:tr>
      <w:tr w:rsidR="00803974" w14:paraId="433E99E8" w14:textId="77777777" w:rsidTr="00BA689D">
        <w:trPr>
          <w:trHeight w:val="693"/>
        </w:trPr>
        <w:tc>
          <w:tcPr>
            <w:tcW w:w="3969" w:type="dxa"/>
            <w:tcBorders>
              <w:top w:val="nil"/>
              <w:left w:val="single" w:sz="4" w:space="0" w:color="auto"/>
              <w:bottom w:val="single" w:sz="4" w:space="0" w:color="auto"/>
              <w:right w:val="single" w:sz="4" w:space="0" w:color="auto"/>
            </w:tcBorders>
            <w:vAlign w:val="center"/>
            <w:hideMark/>
          </w:tcPr>
          <w:p w14:paraId="423E65D6"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Fakultná nemocnica Nitra</w:t>
            </w:r>
          </w:p>
        </w:tc>
        <w:tc>
          <w:tcPr>
            <w:tcW w:w="2268" w:type="dxa"/>
            <w:tcBorders>
              <w:top w:val="nil"/>
              <w:left w:val="nil"/>
              <w:bottom w:val="single" w:sz="4" w:space="0" w:color="auto"/>
              <w:right w:val="single" w:sz="4" w:space="0" w:color="auto"/>
            </w:tcBorders>
            <w:vAlign w:val="center"/>
            <w:hideMark/>
          </w:tcPr>
          <w:p w14:paraId="6ED5A233"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 xml:space="preserve">Špitálska 6, </w:t>
            </w:r>
            <w:r w:rsidRPr="008B46E0">
              <w:rPr>
                <w:rFonts w:ascii="Calibri" w:hAnsi="Calibri" w:cs="Calibri"/>
                <w:color w:val="000000"/>
                <w:sz w:val="20"/>
                <w:szCs w:val="20"/>
              </w:rPr>
              <w:br/>
              <w:t>950 01 Nitra</w:t>
            </w:r>
          </w:p>
        </w:tc>
        <w:tc>
          <w:tcPr>
            <w:tcW w:w="1134" w:type="dxa"/>
            <w:tcBorders>
              <w:top w:val="nil"/>
              <w:left w:val="nil"/>
              <w:bottom w:val="single" w:sz="4" w:space="0" w:color="auto"/>
              <w:right w:val="single" w:sz="4" w:space="0" w:color="auto"/>
            </w:tcBorders>
            <w:vAlign w:val="center"/>
            <w:hideMark/>
          </w:tcPr>
          <w:p w14:paraId="14BC681B"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17336007</w:t>
            </w:r>
          </w:p>
        </w:tc>
        <w:tc>
          <w:tcPr>
            <w:tcW w:w="1418" w:type="dxa"/>
            <w:tcBorders>
              <w:top w:val="nil"/>
              <w:left w:val="nil"/>
              <w:bottom w:val="single" w:sz="4" w:space="0" w:color="auto"/>
              <w:right w:val="single" w:sz="4" w:space="0" w:color="auto"/>
            </w:tcBorders>
            <w:vAlign w:val="center"/>
            <w:hideMark/>
          </w:tcPr>
          <w:p w14:paraId="1AF284BD"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2021205197</w:t>
            </w:r>
          </w:p>
        </w:tc>
        <w:tc>
          <w:tcPr>
            <w:tcW w:w="6520" w:type="dxa"/>
            <w:tcBorders>
              <w:top w:val="nil"/>
              <w:left w:val="nil"/>
              <w:bottom w:val="single" w:sz="4" w:space="0" w:color="auto"/>
              <w:right w:val="single" w:sz="4" w:space="0" w:color="auto"/>
            </w:tcBorders>
            <w:vAlign w:val="center"/>
            <w:hideMark/>
          </w:tcPr>
          <w:p w14:paraId="64DB1196"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 xml:space="preserve">Nemocničná lekáreň FN </w:t>
            </w:r>
            <w:proofErr w:type="spellStart"/>
            <w:r w:rsidRPr="008B46E0">
              <w:rPr>
                <w:rFonts w:ascii="Calibri" w:hAnsi="Calibri" w:cs="Calibri"/>
                <w:color w:val="000000"/>
                <w:sz w:val="20"/>
                <w:szCs w:val="20"/>
              </w:rPr>
              <w:t>Nitra,Špitálska</w:t>
            </w:r>
            <w:proofErr w:type="spellEnd"/>
            <w:r w:rsidRPr="008B46E0">
              <w:rPr>
                <w:rFonts w:ascii="Calibri" w:hAnsi="Calibri" w:cs="Calibri"/>
                <w:color w:val="000000"/>
                <w:sz w:val="20"/>
                <w:szCs w:val="20"/>
              </w:rPr>
              <w:t xml:space="preserve"> 6, 950 01 Nitra</w:t>
            </w:r>
          </w:p>
        </w:tc>
      </w:tr>
      <w:tr w:rsidR="00803974" w14:paraId="25C1EC5C" w14:textId="77777777" w:rsidTr="00BA689D">
        <w:trPr>
          <w:trHeight w:val="1128"/>
        </w:trPr>
        <w:tc>
          <w:tcPr>
            <w:tcW w:w="3969" w:type="dxa"/>
            <w:tcBorders>
              <w:top w:val="nil"/>
              <w:left w:val="single" w:sz="4" w:space="0" w:color="auto"/>
              <w:bottom w:val="single" w:sz="4" w:space="0" w:color="auto"/>
              <w:right w:val="single" w:sz="4" w:space="0" w:color="auto"/>
            </w:tcBorders>
            <w:vAlign w:val="center"/>
            <w:hideMark/>
          </w:tcPr>
          <w:p w14:paraId="53A34122"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Fakultná nemocnica s poliklinikou F. D. Roosevelta Banská Bystrica</w:t>
            </w:r>
          </w:p>
        </w:tc>
        <w:tc>
          <w:tcPr>
            <w:tcW w:w="2268" w:type="dxa"/>
            <w:tcBorders>
              <w:top w:val="nil"/>
              <w:left w:val="nil"/>
              <w:bottom w:val="single" w:sz="4" w:space="0" w:color="auto"/>
              <w:right w:val="single" w:sz="4" w:space="0" w:color="auto"/>
            </w:tcBorders>
            <w:vAlign w:val="center"/>
            <w:hideMark/>
          </w:tcPr>
          <w:p w14:paraId="390685C0"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 xml:space="preserve">Námestie L. Svobodu 1, </w:t>
            </w:r>
            <w:r w:rsidRPr="008B46E0">
              <w:rPr>
                <w:rFonts w:ascii="Calibri" w:hAnsi="Calibri" w:cs="Calibri"/>
                <w:color w:val="000000"/>
                <w:sz w:val="20"/>
                <w:szCs w:val="20"/>
              </w:rPr>
              <w:br/>
              <w:t>975 17 Banská Bystrica</w:t>
            </w:r>
          </w:p>
        </w:tc>
        <w:tc>
          <w:tcPr>
            <w:tcW w:w="1134" w:type="dxa"/>
            <w:tcBorders>
              <w:top w:val="nil"/>
              <w:left w:val="nil"/>
              <w:bottom w:val="single" w:sz="4" w:space="0" w:color="auto"/>
              <w:right w:val="single" w:sz="4" w:space="0" w:color="auto"/>
            </w:tcBorders>
            <w:vAlign w:val="center"/>
            <w:hideMark/>
          </w:tcPr>
          <w:p w14:paraId="4A45ECC4"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165549</w:t>
            </w:r>
          </w:p>
        </w:tc>
        <w:tc>
          <w:tcPr>
            <w:tcW w:w="1418" w:type="dxa"/>
            <w:tcBorders>
              <w:top w:val="nil"/>
              <w:left w:val="nil"/>
              <w:bottom w:val="single" w:sz="4" w:space="0" w:color="auto"/>
              <w:right w:val="single" w:sz="4" w:space="0" w:color="auto"/>
            </w:tcBorders>
            <w:vAlign w:val="center"/>
            <w:hideMark/>
          </w:tcPr>
          <w:p w14:paraId="7799091F"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2021928150</w:t>
            </w:r>
          </w:p>
        </w:tc>
        <w:tc>
          <w:tcPr>
            <w:tcW w:w="6520" w:type="dxa"/>
            <w:tcBorders>
              <w:top w:val="nil"/>
              <w:left w:val="nil"/>
              <w:bottom w:val="single" w:sz="4" w:space="0" w:color="auto"/>
              <w:right w:val="single" w:sz="4" w:space="0" w:color="auto"/>
            </w:tcBorders>
            <w:vAlign w:val="center"/>
            <w:hideMark/>
          </w:tcPr>
          <w:p w14:paraId="44FFD602"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Fakultná nemocnica s poliklinikou F. D. Roosevelta Banská Bystrica, Nemocničná lekáreň, Námestie L. Svobodu 1, 975 17 Banská Bystrica</w:t>
            </w:r>
          </w:p>
        </w:tc>
      </w:tr>
      <w:tr w:rsidR="00803974" w14:paraId="313B3A78" w14:textId="77777777" w:rsidTr="00BA689D">
        <w:trPr>
          <w:trHeight w:val="690"/>
        </w:trPr>
        <w:tc>
          <w:tcPr>
            <w:tcW w:w="3969" w:type="dxa"/>
            <w:tcBorders>
              <w:top w:val="nil"/>
              <w:left w:val="single" w:sz="4" w:space="0" w:color="auto"/>
              <w:bottom w:val="single" w:sz="4" w:space="0" w:color="auto"/>
              <w:right w:val="single" w:sz="4" w:space="0" w:color="auto"/>
            </w:tcBorders>
            <w:vAlign w:val="center"/>
            <w:hideMark/>
          </w:tcPr>
          <w:p w14:paraId="1B9552E6"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Fakultná nemocnica s poliklinikou Nové Zámky</w:t>
            </w:r>
          </w:p>
        </w:tc>
        <w:tc>
          <w:tcPr>
            <w:tcW w:w="2268" w:type="dxa"/>
            <w:tcBorders>
              <w:top w:val="nil"/>
              <w:left w:val="nil"/>
              <w:bottom w:val="single" w:sz="4" w:space="0" w:color="auto"/>
              <w:right w:val="single" w:sz="4" w:space="0" w:color="auto"/>
            </w:tcBorders>
            <w:vAlign w:val="center"/>
            <w:hideMark/>
          </w:tcPr>
          <w:p w14:paraId="4A9A145A"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 xml:space="preserve">Slovenská 5587/11A, </w:t>
            </w:r>
            <w:r w:rsidRPr="008B46E0">
              <w:rPr>
                <w:rFonts w:ascii="Calibri" w:hAnsi="Calibri" w:cs="Calibri"/>
                <w:color w:val="000000"/>
                <w:sz w:val="20"/>
                <w:szCs w:val="20"/>
              </w:rPr>
              <w:br/>
              <w:t xml:space="preserve">940 34 Nové Zámky </w:t>
            </w:r>
          </w:p>
        </w:tc>
        <w:tc>
          <w:tcPr>
            <w:tcW w:w="1134" w:type="dxa"/>
            <w:tcBorders>
              <w:top w:val="nil"/>
              <w:left w:val="nil"/>
              <w:bottom w:val="single" w:sz="4" w:space="0" w:color="auto"/>
              <w:right w:val="single" w:sz="4" w:space="0" w:color="auto"/>
            </w:tcBorders>
            <w:vAlign w:val="center"/>
            <w:hideMark/>
          </w:tcPr>
          <w:p w14:paraId="140B8F86"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17336116</w:t>
            </w:r>
          </w:p>
        </w:tc>
        <w:tc>
          <w:tcPr>
            <w:tcW w:w="1418" w:type="dxa"/>
            <w:tcBorders>
              <w:top w:val="nil"/>
              <w:left w:val="nil"/>
              <w:bottom w:val="single" w:sz="4" w:space="0" w:color="auto"/>
              <w:right w:val="single" w:sz="4" w:space="0" w:color="auto"/>
            </w:tcBorders>
            <w:vAlign w:val="center"/>
            <w:hideMark/>
          </w:tcPr>
          <w:p w14:paraId="1A8DBE74"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2021068328</w:t>
            </w:r>
          </w:p>
        </w:tc>
        <w:tc>
          <w:tcPr>
            <w:tcW w:w="6520" w:type="dxa"/>
            <w:tcBorders>
              <w:top w:val="nil"/>
              <w:left w:val="nil"/>
              <w:bottom w:val="single" w:sz="4" w:space="0" w:color="auto"/>
              <w:right w:val="single" w:sz="4" w:space="0" w:color="auto"/>
            </w:tcBorders>
            <w:vAlign w:val="center"/>
            <w:hideMark/>
          </w:tcPr>
          <w:p w14:paraId="4AD03983" w14:textId="77777777" w:rsidR="00803974" w:rsidRPr="008B46E0" w:rsidRDefault="00803974" w:rsidP="00D22640">
            <w:pPr>
              <w:rPr>
                <w:rFonts w:ascii="Calibri" w:hAnsi="Calibri" w:cs="Calibri"/>
                <w:color w:val="000000"/>
                <w:sz w:val="20"/>
                <w:szCs w:val="20"/>
              </w:rPr>
            </w:pPr>
            <w:proofErr w:type="spellStart"/>
            <w:r w:rsidRPr="008B46E0">
              <w:rPr>
                <w:rFonts w:ascii="Calibri" w:hAnsi="Calibri" w:cs="Calibri"/>
                <w:color w:val="000000"/>
                <w:sz w:val="20"/>
                <w:szCs w:val="20"/>
              </w:rPr>
              <w:t>FNsP</w:t>
            </w:r>
            <w:proofErr w:type="spellEnd"/>
            <w:r w:rsidRPr="008B46E0">
              <w:rPr>
                <w:rFonts w:ascii="Calibri" w:hAnsi="Calibri" w:cs="Calibri"/>
                <w:color w:val="000000"/>
                <w:sz w:val="20"/>
                <w:szCs w:val="20"/>
              </w:rPr>
              <w:t xml:space="preserve"> Nové Zámky, Slovenská 5587/11A, 940 34 Nové Zámky </w:t>
            </w:r>
          </w:p>
        </w:tc>
      </w:tr>
      <w:tr w:rsidR="00803974" w14:paraId="4FF6B7AF" w14:textId="77777777" w:rsidTr="00BA689D">
        <w:trPr>
          <w:trHeight w:val="714"/>
        </w:trPr>
        <w:tc>
          <w:tcPr>
            <w:tcW w:w="3969" w:type="dxa"/>
            <w:tcBorders>
              <w:top w:val="nil"/>
              <w:left w:val="single" w:sz="4" w:space="0" w:color="auto"/>
              <w:bottom w:val="single" w:sz="4" w:space="0" w:color="auto"/>
              <w:right w:val="single" w:sz="4" w:space="0" w:color="auto"/>
            </w:tcBorders>
            <w:vAlign w:val="center"/>
            <w:hideMark/>
          </w:tcPr>
          <w:p w14:paraId="483EEC4E"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Fakultná nemocnica s poliklinikou Žilina</w:t>
            </w:r>
          </w:p>
        </w:tc>
        <w:tc>
          <w:tcPr>
            <w:tcW w:w="2268" w:type="dxa"/>
            <w:tcBorders>
              <w:top w:val="nil"/>
              <w:left w:val="nil"/>
              <w:bottom w:val="single" w:sz="4" w:space="0" w:color="auto"/>
              <w:right w:val="single" w:sz="4" w:space="0" w:color="auto"/>
            </w:tcBorders>
            <w:vAlign w:val="center"/>
            <w:hideMark/>
          </w:tcPr>
          <w:p w14:paraId="30FC3697"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 xml:space="preserve">Vojtecha </w:t>
            </w:r>
            <w:proofErr w:type="spellStart"/>
            <w:r w:rsidRPr="008B46E0">
              <w:rPr>
                <w:rFonts w:ascii="Calibri" w:hAnsi="Calibri" w:cs="Calibri"/>
                <w:color w:val="000000"/>
                <w:sz w:val="20"/>
                <w:szCs w:val="20"/>
              </w:rPr>
              <w:t>Spanyola</w:t>
            </w:r>
            <w:proofErr w:type="spellEnd"/>
            <w:r w:rsidRPr="008B46E0">
              <w:rPr>
                <w:rFonts w:ascii="Calibri" w:hAnsi="Calibri" w:cs="Calibri"/>
                <w:color w:val="000000"/>
                <w:sz w:val="20"/>
                <w:szCs w:val="20"/>
              </w:rPr>
              <w:t xml:space="preserve"> 43, </w:t>
            </w:r>
            <w:r w:rsidRPr="008B46E0">
              <w:rPr>
                <w:rFonts w:ascii="Calibri" w:hAnsi="Calibri" w:cs="Calibri"/>
                <w:color w:val="000000"/>
                <w:sz w:val="20"/>
                <w:szCs w:val="20"/>
              </w:rPr>
              <w:br/>
              <w:t>01207 Žilina</w:t>
            </w:r>
          </w:p>
        </w:tc>
        <w:tc>
          <w:tcPr>
            <w:tcW w:w="1134" w:type="dxa"/>
            <w:tcBorders>
              <w:top w:val="nil"/>
              <w:left w:val="nil"/>
              <w:bottom w:val="single" w:sz="4" w:space="0" w:color="auto"/>
              <w:right w:val="single" w:sz="4" w:space="0" w:color="auto"/>
            </w:tcBorders>
            <w:vAlign w:val="center"/>
            <w:hideMark/>
          </w:tcPr>
          <w:p w14:paraId="56C718EB"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17335825</w:t>
            </w:r>
          </w:p>
        </w:tc>
        <w:tc>
          <w:tcPr>
            <w:tcW w:w="1418" w:type="dxa"/>
            <w:tcBorders>
              <w:top w:val="nil"/>
              <w:left w:val="nil"/>
              <w:bottom w:val="single" w:sz="4" w:space="0" w:color="auto"/>
              <w:right w:val="single" w:sz="4" w:space="0" w:color="auto"/>
            </w:tcBorders>
            <w:vAlign w:val="center"/>
            <w:hideMark/>
          </w:tcPr>
          <w:p w14:paraId="2F13D5F3"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2020699923</w:t>
            </w:r>
          </w:p>
        </w:tc>
        <w:tc>
          <w:tcPr>
            <w:tcW w:w="6520" w:type="dxa"/>
            <w:tcBorders>
              <w:top w:val="nil"/>
              <w:left w:val="nil"/>
              <w:bottom w:val="single" w:sz="4" w:space="0" w:color="auto"/>
              <w:right w:val="single" w:sz="4" w:space="0" w:color="auto"/>
            </w:tcBorders>
            <w:vAlign w:val="center"/>
            <w:hideMark/>
          </w:tcPr>
          <w:p w14:paraId="2703984E"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 xml:space="preserve">Nemocničná lekáreň </w:t>
            </w:r>
            <w:proofErr w:type="spellStart"/>
            <w:r w:rsidRPr="008B46E0">
              <w:rPr>
                <w:rFonts w:ascii="Calibri" w:hAnsi="Calibri" w:cs="Calibri"/>
                <w:color w:val="000000"/>
                <w:sz w:val="20"/>
                <w:szCs w:val="20"/>
              </w:rPr>
              <w:t>FNsP</w:t>
            </w:r>
            <w:proofErr w:type="spellEnd"/>
            <w:r w:rsidRPr="008B46E0">
              <w:rPr>
                <w:rFonts w:ascii="Calibri" w:hAnsi="Calibri" w:cs="Calibri"/>
                <w:color w:val="000000"/>
                <w:sz w:val="20"/>
                <w:szCs w:val="20"/>
              </w:rPr>
              <w:t xml:space="preserve"> Žilina, Vojtecha </w:t>
            </w:r>
            <w:proofErr w:type="spellStart"/>
            <w:r w:rsidRPr="008B46E0">
              <w:rPr>
                <w:rFonts w:ascii="Calibri" w:hAnsi="Calibri" w:cs="Calibri"/>
                <w:color w:val="000000"/>
                <w:sz w:val="20"/>
                <w:szCs w:val="20"/>
              </w:rPr>
              <w:t>Spanyola</w:t>
            </w:r>
            <w:proofErr w:type="spellEnd"/>
            <w:r w:rsidRPr="008B46E0">
              <w:rPr>
                <w:rFonts w:ascii="Calibri" w:hAnsi="Calibri" w:cs="Calibri"/>
                <w:color w:val="000000"/>
                <w:sz w:val="20"/>
                <w:szCs w:val="20"/>
              </w:rPr>
              <w:t xml:space="preserve"> 43, 01207, Žilina</w:t>
            </w:r>
          </w:p>
        </w:tc>
      </w:tr>
      <w:tr w:rsidR="00803974" w14:paraId="66B87904" w14:textId="77777777" w:rsidTr="00BA689D">
        <w:trPr>
          <w:trHeight w:val="823"/>
        </w:trPr>
        <w:tc>
          <w:tcPr>
            <w:tcW w:w="3969" w:type="dxa"/>
            <w:tcBorders>
              <w:top w:val="nil"/>
              <w:left w:val="single" w:sz="4" w:space="0" w:color="auto"/>
              <w:bottom w:val="single" w:sz="4" w:space="0" w:color="auto"/>
              <w:right w:val="single" w:sz="4" w:space="0" w:color="auto"/>
            </w:tcBorders>
            <w:vAlign w:val="center"/>
            <w:hideMark/>
          </w:tcPr>
          <w:p w14:paraId="46F19C20"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lastRenderedPageBreak/>
              <w:t xml:space="preserve">Fakultná nemocnica Trenčín </w:t>
            </w:r>
          </w:p>
        </w:tc>
        <w:tc>
          <w:tcPr>
            <w:tcW w:w="2268" w:type="dxa"/>
            <w:tcBorders>
              <w:top w:val="nil"/>
              <w:left w:val="nil"/>
              <w:bottom w:val="single" w:sz="4" w:space="0" w:color="auto"/>
              <w:right w:val="single" w:sz="4" w:space="0" w:color="auto"/>
            </w:tcBorders>
            <w:vAlign w:val="center"/>
            <w:hideMark/>
          </w:tcPr>
          <w:p w14:paraId="3DFF5283"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 xml:space="preserve">Legionárska 28, </w:t>
            </w:r>
            <w:r w:rsidRPr="008B46E0">
              <w:rPr>
                <w:rFonts w:ascii="Calibri" w:hAnsi="Calibri" w:cs="Calibri"/>
                <w:color w:val="000000"/>
                <w:sz w:val="20"/>
                <w:szCs w:val="20"/>
              </w:rPr>
              <w:br/>
              <w:t xml:space="preserve">91101 Trenčín    </w:t>
            </w:r>
          </w:p>
        </w:tc>
        <w:tc>
          <w:tcPr>
            <w:tcW w:w="1134" w:type="dxa"/>
            <w:tcBorders>
              <w:top w:val="nil"/>
              <w:left w:val="nil"/>
              <w:bottom w:val="single" w:sz="4" w:space="0" w:color="auto"/>
              <w:right w:val="single" w:sz="4" w:space="0" w:color="auto"/>
            </w:tcBorders>
            <w:vAlign w:val="center"/>
            <w:hideMark/>
          </w:tcPr>
          <w:p w14:paraId="070D5218" w14:textId="77777777" w:rsidR="00803974" w:rsidRPr="008B46E0" w:rsidRDefault="00803974" w:rsidP="00D22640">
            <w:pPr>
              <w:rPr>
                <w:rFonts w:ascii="Calibri" w:hAnsi="Calibri" w:cs="Calibri"/>
                <w:sz w:val="20"/>
                <w:szCs w:val="20"/>
              </w:rPr>
            </w:pPr>
            <w:r w:rsidRPr="008B46E0">
              <w:rPr>
                <w:rFonts w:ascii="Calibri" w:hAnsi="Calibri" w:cs="Calibri"/>
                <w:sz w:val="20"/>
                <w:szCs w:val="20"/>
              </w:rPr>
              <w:t>610470</w:t>
            </w:r>
          </w:p>
        </w:tc>
        <w:tc>
          <w:tcPr>
            <w:tcW w:w="1418" w:type="dxa"/>
            <w:tcBorders>
              <w:top w:val="nil"/>
              <w:left w:val="nil"/>
              <w:bottom w:val="single" w:sz="4" w:space="0" w:color="auto"/>
              <w:right w:val="single" w:sz="4" w:space="0" w:color="auto"/>
            </w:tcBorders>
            <w:vAlign w:val="center"/>
            <w:hideMark/>
          </w:tcPr>
          <w:p w14:paraId="251328C7"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2021254631</w:t>
            </w:r>
          </w:p>
        </w:tc>
        <w:tc>
          <w:tcPr>
            <w:tcW w:w="6520" w:type="dxa"/>
            <w:tcBorders>
              <w:top w:val="nil"/>
              <w:left w:val="nil"/>
              <w:bottom w:val="single" w:sz="4" w:space="0" w:color="auto"/>
              <w:right w:val="single" w:sz="4" w:space="0" w:color="auto"/>
            </w:tcBorders>
            <w:vAlign w:val="center"/>
            <w:hideMark/>
          </w:tcPr>
          <w:p w14:paraId="6B102DC3"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 xml:space="preserve">Lekárenské oddelenie FN Trenčín, lekaren@fntn.sk </w:t>
            </w:r>
          </w:p>
        </w:tc>
      </w:tr>
      <w:tr w:rsidR="00803974" w14:paraId="018CCAB7" w14:textId="77777777" w:rsidTr="00BA689D">
        <w:trPr>
          <w:trHeight w:val="992"/>
        </w:trPr>
        <w:tc>
          <w:tcPr>
            <w:tcW w:w="3969" w:type="dxa"/>
            <w:tcBorders>
              <w:top w:val="nil"/>
              <w:left w:val="single" w:sz="4" w:space="0" w:color="auto"/>
              <w:bottom w:val="single" w:sz="4" w:space="0" w:color="auto"/>
              <w:right w:val="single" w:sz="4" w:space="0" w:color="auto"/>
            </w:tcBorders>
            <w:vAlign w:val="center"/>
            <w:hideMark/>
          </w:tcPr>
          <w:p w14:paraId="4E076CF0"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Fakultná nemocnica Trnava</w:t>
            </w:r>
          </w:p>
        </w:tc>
        <w:tc>
          <w:tcPr>
            <w:tcW w:w="2268" w:type="dxa"/>
            <w:tcBorders>
              <w:top w:val="nil"/>
              <w:left w:val="nil"/>
              <w:bottom w:val="single" w:sz="4" w:space="0" w:color="auto"/>
              <w:right w:val="single" w:sz="4" w:space="0" w:color="auto"/>
            </w:tcBorders>
            <w:vAlign w:val="center"/>
            <w:hideMark/>
          </w:tcPr>
          <w:p w14:paraId="0DEB0EE7"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 xml:space="preserve">A. Žarnova 11, </w:t>
            </w:r>
            <w:r w:rsidRPr="008B46E0">
              <w:rPr>
                <w:rFonts w:ascii="Calibri" w:hAnsi="Calibri" w:cs="Calibri"/>
                <w:color w:val="000000"/>
                <w:sz w:val="20"/>
                <w:szCs w:val="20"/>
              </w:rPr>
              <w:br/>
              <w:t>917 02 Trnava</w:t>
            </w:r>
          </w:p>
        </w:tc>
        <w:tc>
          <w:tcPr>
            <w:tcW w:w="1134" w:type="dxa"/>
            <w:tcBorders>
              <w:top w:val="nil"/>
              <w:left w:val="nil"/>
              <w:bottom w:val="single" w:sz="4" w:space="0" w:color="auto"/>
              <w:right w:val="single" w:sz="4" w:space="0" w:color="auto"/>
            </w:tcBorders>
            <w:vAlign w:val="center"/>
            <w:hideMark/>
          </w:tcPr>
          <w:p w14:paraId="0DA773FC"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610381</w:t>
            </w:r>
          </w:p>
        </w:tc>
        <w:tc>
          <w:tcPr>
            <w:tcW w:w="1418" w:type="dxa"/>
            <w:tcBorders>
              <w:top w:val="nil"/>
              <w:left w:val="nil"/>
              <w:bottom w:val="single" w:sz="4" w:space="0" w:color="auto"/>
              <w:right w:val="single" w:sz="4" w:space="0" w:color="auto"/>
            </w:tcBorders>
            <w:vAlign w:val="center"/>
            <w:hideMark/>
          </w:tcPr>
          <w:p w14:paraId="6C1949A2"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2021191084</w:t>
            </w:r>
          </w:p>
        </w:tc>
        <w:tc>
          <w:tcPr>
            <w:tcW w:w="6520" w:type="dxa"/>
            <w:tcBorders>
              <w:top w:val="nil"/>
              <w:left w:val="nil"/>
              <w:bottom w:val="single" w:sz="4" w:space="0" w:color="auto"/>
              <w:right w:val="single" w:sz="4" w:space="0" w:color="auto"/>
            </w:tcBorders>
            <w:vAlign w:val="center"/>
            <w:hideMark/>
          </w:tcPr>
          <w:p w14:paraId="212AC9CF" w14:textId="77777777" w:rsidR="00803974" w:rsidRPr="008B46E0" w:rsidRDefault="00803974" w:rsidP="00D22640">
            <w:pPr>
              <w:rPr>
                <w:rFonts w:ascii="Calibri" w:hAnsi="Calibri" w:cs="Calibri"/>
                <w:color w:val="000000"/>
                <w:sz w:val="20"/>
                <w:szCs w:val="20"/>
              </w:rPr>
            </w:pPr>
            <w:proofErr w:type="spellStart"/>
            <w:r w:rsidRPr="008B46E0">
              <w:rPr>
                <w:rFonts w:ascii="Calibri" w:hAnsi="Calibri" w:cs="Calibri"/>
                <w:color w:val="000000"/>
                <w:sz w:val="20"/>
                <w:szCs w:val="20"/>
              </w:rPr>
              <w:t>Fakultna</w:t>
            </w:r>
            <w:proofErr w:type="spellEnd"/>
            <w:r w:rsidRPr="008B46E0">
              <w:rPr>
                <w:rFonts w:ascii="Calibri" w:hAnsi="Calibri" w:cs="Calibri"/>
                <w:color w:val="000000"/>
                <w:sz w:val="20"/>
                <w:szCs w:val="20"/>
              </w:rPr>
              <w:t xml:space="preserve"> nemocnica Trnava, nemocničná </w:t>
            </w:r>
            <w:proofErr w:type="spellStart"/>
            <w:r w:rsidRPr="008B46E0">
              <w:rPr>
                <w:rFonts w:ascii="Calibri" w:hAnsi="Calibri" w:cs="Calibri"/>
                <w:color w:val="000000"/>
                <w:sz w:val="20"/>
                <w:szCs w:val="20"/>
              </w:rPr>
              <w:t>lekáren</w:t>
            </w:r>
            <w:proofErr w:type="spellEnd"/>
            <w:r w:rsidRPr="008B46E0">
              <w:rPr>
                <w:rFonts w:ascii="Calibri" w:hAnsi="Calibri" w:cs="Calibri"/>
                <w:color w:val="000000"/>
                <w:sz w:val="20"/>
                <w:szCs w:val="20"/>
              </w:rPr>
              <w:t>, Žarnova 11, 91702 Trnava</w:t>
            </w:r>
          </w:p>
        </w:tc>
      </w:tr>
      <w:tr w:rsidR="00803974" w14:paraId="3EC8A6A9" w14:textId="77777777" w:rsidTr="00BA689D">
        <w:trPr>
          <w:trHeight w:val="900"/>
        </w:trPr>
        <w:tc>
          <w:tcPr>
            <w:tcW w:w="3969" w:type="dxa"/>
            <w:tcBorders>
              <w:top w:val="nil"/>
              <w:left w:val="single" w:sz="4" w:space="0" w:color="auto"/>
              <w:bottom w:val="single" w:sz="4" w:space="0" w:color="auto"/>
              <w:right w:val="single" w:sz="4" w:space="0" w:color="auto"/>
            </w:tcBorders>
            <w:vAlign w:val="center"/>
            <w:hideMark/>
          </w:tcPr>
          <w:p w14:paraId="11499105"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Inštitút nukleárnej a molekulárnej medicíny</w:t>
            </w:r>
          </w:p>
        </w:tc>
        <w:tc>
          <w:tcPr>
            <w:tcW w:w="2268" w:type="dxa"/>
            <w:tcBorders>
              <w:top w:val="nil"/>
              <w:left w:val="nil"/>
              <w:bottom w:val="single" w:sz="4" w:space="0" w:color="auto"/>
              <w:right w:val="single" w:sz="4" w:space="0" w:color="auto"/>
            </w:tcBorders>
            <w:vAlign w:val="center"/>
            <w:hideMark/>
          </w:tcPr>
          <w:p w14:paraId="4E4D2BAF"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 xml:space="preserve">Rastislavova 43, </w:t>
            </w:r>
            <w:r w:rsidRPr="008B46E0">
              <w:rPr>
                <w:rFonts w:ascii="Calibri" w:hAnsi="Calibri" w:cs="Calibri"/>
                <w:color w:val="000000"/>
                <w:sz w:val="20"/>
                <w:szCs w:val="20"/>
              </w:rPr>
              <w:br/>
              <w:t>042 53 Košice</w:t>
            </w:r>
          </w:p>
        </w:tc>
        <w:tc>
          <w:tcPr>
            <w:tcW w:w="1134" w:type="dxa"/>
            <w:tcBorders>
              <w:top w:val="nil"/>
              <w:left w:val="nil"/>
              <w:bottom w:val="single" w:sz="4" w:space="0" w:color="auto"/>
              <w:right w:val="single" w:sz="4" w:space="0" w:color="auto"/>
            </w:tcBorders>
            <w:vAlign w:val="center"/>
            <w:hideMark/>
          </w:tcPr>
          <w:p w14:paraId="0191A6C4"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35562340</w:t>
            </w:r>
          </w:p>
        </w:tc>
        <w:tc>
          <w:tcPr>
            <w:tcW w:w="1418" w:type="dxa"/>
            <w:tcBorders>
              <w:top w:val="nil"/>
              <w:left w:val="nil"/>
              <w:bottom w:val="single" w:sz="4" w:space="0" w:color="auto"/>
              <w:right w:val="single" w:sz="4" w:space="0" w:color="auto"/>
            </w:tcBorders>
            <w:vAlign w:val="center"/>
            <w:hideMark/>
          </w:tcPr>
          <w:p w14:paraId="4BB76241"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2021871808</w:t>
            </w:r>
          </w:p>
        </w:tc>
        <w:tc>
          <w:tcPr>
            <w:tcW w:w="6520" w:type="dxa"/>
            <w:tcBorders>
              <w:top w:val="nil"/>
              <w:left w:val="nil"/>
              <w:bottom w:val="single" w:sz="4" w:space="0" w:color="auto"/>
              <w:right w:val="single" w:sz="4" w:space="0" w:color="auto"/>
            </w:tcBorders>
            <w:vAlign w:val="center"/>
            <w:hideMark/>
          </w:tcPr>
          <w:p w14:paraId="5541222B"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 xml:space="preserve">Lekáreň L. </w:t>
            </w:r>
            <w:proofErr w:type="spellStart"/>
            <w:r w:rsidRPr="008B46E0">
              <w:rPr>
                <w:rFonts w:ascii="Calibri" w:hAnsi="Calibri" w:cs="Calibri"/>
                <w:color w:val="000000"/>
                <w:sz w:val="20"/>
                <w:szCs w:val="20"/>
              </w:rPr>
              <w:t>Pasteura</w:t>
            </w:r>
            <w:proofErr w:type="spellEnd"/>
            <w:r w:rsidRPr="008B46E0">
              <w:rPr>
                <w:rFonts w:ascii="Calibri" w:hAnsi="Calibri" w:cs="Calibri"/>
                <w:color w:val="000000"/>
                <w:sz w:val="20"/>
                <w:szCs w:val="20"/>
              </w:rPr>
              <w:t>, XIV. Pavilón, Rastislavova 43, 041 90 Košice</w:t>
            </w:r>
          </w:p>
        </w:tc>
      </w:tr>
      <w:tr w:rsidR="00803974" w14:paraId="0377F31E" w14:textId="77777777" w:rsidTr="00BA689D">
        <w:trPr>
          <w:trHeight w:val="938"/>
        </w:trPr>
        <w:tc>
          <w:tcPr>
            <w:tcW w:w="3969" w:type="dxa"/>
            <w:tcBorders>
              <w:top w:val="nil"/>
              <w:left w:val="single" w:sz="4" w:space="0" w:color="auto"/>
              <w:bottom w:val="single" w:sz="4" w:space="0" w:color="auto"/>
              <w:right w:val="single" w:sz="4" w:space="0" w:color="auto"/>
            </w:tcBorders>
            <w:vAlign w:val="center"/>
            <w:hideMark/>
          </w:tcPr>
          <w:p w14:paraId="32AE6F79"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Národný Onkologický Ústav</w:t>
            </w:r>
          </w:p>
        </w:tc>
        <w:tc>
          <w:tcPr>
            <w:tcW w:w="2268" w:type="dxa"/>
            <w:tcBorders>
              <w:top w:val="nil"/>
              <w:left w:val="nil"/>
              <w:bottom w:val="single" w:sz="4" w:space="0" w:color="auto"/>
              <w:right w:val="single" w:sz="4" w:space="0" w:color="auto"/>
            </w:tcBorders>
            <w:vAlign w:val="center"/>
            <w:hideMark/>
          </w:tcPr>
          <w:p w14:paraId="68F732C5"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 xml:space="preserve">Klenová 1, </w:t>
            </w:r>
            <w:r w:rsidRPr="008B46E0">
              <w:rPr>
                <w:rFonts w:ascii="Calibri" w:hAnsi="Calibri" w:cs="Calibri"/>
                <w:color w:val="000000"/>
                <w:sz w:val="20"/>
                <w:szCs w:val="20"/>
              </w:rPr>
              <w:br/>
              <w:t>833 10 Bratislava</w:t>
            </w:r>
          </w:p>
        </w:tc>
        <w:tc>
          <w:tcPr>
            <w:tcW w:w="1134" w:type="dxa"/>
            <w:tcBorders>
              <w:top w:val="nil"/>
              <w:left w:val="nil"/>
              <w:bottom w:val="single" w:sz="4" w:space="0" w:color="auto"/>
              <w:right w:val="single" w:sz="4" w:space="0" w:color="auto"/>
            </w:tcBorders>
            <w:vAlign w:val="center"/>
            <w:hideMark/>
          </w:tcPr>
          <w:p w14:paraId="6E63AA26"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165336</w:t>
            </w:r>
          </w:p>
        </w:tc>
        <w:tc>
          <w:tcPr>
            <w:tcW w:w="1418" w:type="dxa"/>
            <w:tcBorders>
              <w:top w:val="nil"/>
              <w:left w:val="nil"/>
              <w:bottom w:val="single" w:sz="4" w:space="0" w:color="auto"/>
              <w:right w:val="single" w:sz="4" w:space="0" w:color="auto"/>
            </w:tcBorders>
            <w:vAlign w:val="center"/>
            <w:hideMark/>
          </w:tcPr>
          <w:p w14:paraId="008353F1"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2020830108</w:t>
            </w:r>
          </w:p>
        </w:tc>
        <w:tc>
          <w:tcPr>
            <w:tcW w:w="6520" w:type="dxa"/>
            <w:tcBorders>
              <w:top w:val="nil"/>
              <w:left w:val="nil"/>
              <w:bottom w:val="single" w:sz="4" w:space="0" w:color="auto"/>
              <w:right w:val="single" w:sz="4" w:space="0" w:color="auto"/>
            </w:tcBorders>
            <w:vAlign w:val="center"/>
            <w:hideMark/>
          </w:tcPr>
          <w:p w14:paraId="4937F9D3"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 xml:space="preserve">NÁRODNÝ ONKOLOGICKÝ ÚSTAV, Nemocničná lekáreň, Klenová 1, 833 10 Bratislava, Slovenská republika </w:t>
            </w:r>
          </w:p>
        </w:tc>
      </w:tr>
      <w:tr w:rsidR="00803974" w14:paraId="1227E1D3" w14:textId="77777777" w:rsidTr="00BA689D">
        <w:trPr>
          <w:trHeight w:val="1108"/>
        </w:trPr>
        <w:tc>
          <w:tcPr>
            <w:tcW w:w="3969" w:type="dxa"/>
            <w:tcBorders>
              <w:top w:val="nil"/>
              <w:left w:val="single" w:sz="4" w:space="0" w:color="auto"/>
              <w:bottom w:val="single" w:sz="4" w:space="0" w:color="auto"/>
              <w:right w:val="single" w:sz="4" w:space="0" w:color="auto"/>
            </w:tcBorders>
            <w:vAlign w:val="center"/>
            <w:hideMark/>
          </w:tcPr>
          <w:p w14:paraId="2BB66E36"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 xml:space="preserve">Národný ústav detskej tuberkulózy a respiračných chorôb, </w:t>
            </w:r>
            <w:proofErr w:type="spellStart"/>
            <w:r w:rsidRPr="008B46E0">
              <w:rPr>
                <w:rFonts w:ascii="Calibri" w:hAnsi="Calibri" w:cs="Calibri"/>
                <w:color w:val="000000"/>
                <w:sz w:val="20"/>
                <w:szCs w:val="20"/>
              </w:rPr>
              <w:t>n.o</w:t>
            </w:r>
            <w:proofErr w:type="spellEnd"/>
            <w:r w:rsidRPr="008B46E0">
              <w:rPr>
                <w:rFonts w:ascii="Calibri" w:hAnsi="Calibri" w:cs="Calibri"/>
                <w:color w:val="000000"/>
                <w:sz w:val="20"/>
                <w:szCs w:val="20"/>
              </w:rPr>
              <w:t>. Dolný Smokovec</w:t>
            </w:r>
          </w:p>
        </w:tc>
        <w:tc>
          <w:tcPr>
            <w:tcW w:w="2268" w:type="dxa"/>
            <w:tcBorders>
              <w:top w:val="nil"/>
              <w:left w:val="nil"/>
              <w:bottom w:val="single" w:sz="4" w:space="0" w:color="auto"/>
              <w:right w:val="single" w:sz="4" w:space="0" w:color="auto"/>
            </w:tcBorders>
            <w:vAlign w:val="center"/>
            <w:hideMark/>
          </w:tcPr>
          <w:p w14:paraId="10AEDCD2"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 xml:space="preserve">Dolný Smokovec 16070, </w:t>
            </w:r>
            <w:r w:rsidRPr="008B46E0">
              <w:rPr>
                <w:rFonts w:ascii="Calibri" w:hAnsi="Calibri" w:cs="Calibri"/>
                <w:color w:val="000000"/>
                <w:sz w:val="20"/>
                <w:szCs w:val="20"/>
              </w:rPr>
              <w:br/>
              <w:t>059 81 Vysoké Tatry</w:t>
            </w:r>
          </w:p>
        </w:tc>
        <w:tc>
          <w:tcPr>
            <w:tcW w:w="1134" w:type="dxa"/>
            <w:tcBorders>
              <w:top w:val="nil"/>
              <w:left w:val="nil"/>
              <w:bottom w:val="single" w:sz="4" w:space="0" w:color="auto"/>
              <w:right w:val="single" w:sz="4" w:space="0" w:color="auto"/>
            </w:tcBorders>
            <w:vAlign w:val="center"/>
            <w:hideMark/>
          </w:tcPr>
          <w:p w14:paraId="1F5A178B"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37886479</w:t>
            </w:r>
          </w:p>
        </w:tc>
        <w:tc>
          <w:tcPr>
            <w:tcW w:w="1418" w:type="dxa"/>
            <w:tcBorders>
              <w:top w:val="nil"/>
              <w:left w:val="nil"/>
              <w:bottom w:val="single" w:sz="4" w:space="0" w:color="auto"/>
              <w:right w:val="single" w:sz="4" w:space="0" w:color="auto"/>
            </w:tcBorders>
            <w:vAlign w:val="center"/>
            <w:hideMark/>
          </w:tcPr>
          <w:p w14:paraId="5E45EC43"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2021819327</w:t>
            </w:r>
          </w:p>
        </w:tc>
        <w:tc>
          <w:tcPr>
            <w:tcW w:w="6520" w:type="dxa"/>
            <w:tcBorders>
              <w:top w:val="nil"/>
              <w:left w:val="nil"/>
              <w:bottom w:val="single" w:sz="4" w:space="0" w:color="auto"/>
              <w:right w:val="single" w:sz="4" w:space="0" w:color="auto"/>
            </w:tcBorders>
            <w:vAlign w:val="center"/>
            <w:hideMark/>
          </w:tcPr>
          <w:p w14:paraId="3B85AC18"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 xml:space="preserve">do zmluvnej lekárne r. 2025 je to Nemocnica Poprad, </w:t>
            </w:r>
            <w:proofErr w:type="spellStart"/>
            <w:r w:rsidRPr="008B46E0">
              <w:rPr>
                <w:rFonts w:ascii="Calibri" w:hAnsi="Calibri" w:cs="Calibri"/>
                <w:color w:val="000000"/>
                <w:sz w:val="20"/>
                <w:szCs w:val="20"/>
              </w:rPr>
              <w:t>a.s</w:t>
            </w:r>
            <w:proofErr w:type="spellEnd"/>
            <w:r w:rsidRPr="008B46E0">
              <w:rPr>
                <w:rFonts w:ascii="Calibri" w:hAnsi="Calibri" w:cs="Calibri"/>
                <w:color w:val="000000"/>
                <w:sz w:val="20"/>
                <w:szCs w:val="20"/>
              </w:rPr>
              <w:t>., Banícka 803/28, 058 45 Poprad, Prevádzka: Lekáreň NEMOCNICA, Banícka 803/28, 058 45 Poprad, Zmluva o poskytovaní služieb a dodávke tovaru 16/2025</w:t>
            </w:r>
          </w:p>
        </w:tc>
      </w:tr>
      <w:tr w:rsidR="00803974" w14:paraId="0C10E9F5" w14:textId="77777777" w:rsidTr="00BA689D">
        <w:trPr>
          <w:trHeight w:val="988"/>
        </w:trPr>
        <w:tc>
          <w:tcPr>
            <w:tcW w:w="3969" w:type="dxa"/>
            <w:tcBorders>
              <w:top w:val="nil"/>
              <w:left w:val="single" w:sz="4" w:space="0" w:color="auto"/>
              <w:bottom w:val="single" w:sz="4" w:space="0" w:color="auto"/>
              <w:right w:val="single" w:sz="4" w:space="0" w:color="auto"/>
            </w:tcBorders>
            <w:vAlign w:val="center"/>
            <w:hideMark/>
          </w:tcPr>
          <w:p w14:paraId="1F0F0B9C"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Národný ústav detských chorôb</w:t>
            </w:r>
          </w:p>
        </w:tc>
        <w:tc>
          <w:tcPr>
            <w:tcW w:w="2268" w:type="dxa"/>
            <w:tcBorders>
              <w:top w:val="nil"/>
              <w:left w:val="nil"/>
              <w:bottom w:val="single" w:sz="4" w:space="0" w:color="auto"/>
              <w:right w:val="single" w:sz="4" w:space="0" w:color="auto"/>
            </w:tcBorders>
            <w:vAlign w:val="center"/>
            <w:hideMark/>
          </w:tcPr>
          <w:p w14:paraId="1F3D1CBE"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 xml:space="preserve">Limbová 1, </w:t>
            </w:r>
            <w:r w:rsidRPr="008B46E0">
              <w:rPr>
                <w:rFonts w:ascii="Calibri" w:hAnsi="Calibri" w:cs="Calibri"/>
                <w:color w:val="000000"/>
                <w:sz w:val="20"/>
                <w:szCs w:val="20"/>
              </w:rPr>
              <w:br/>
              <w:t xml:space="preserve">83340 Bratislava, </w:t>
            </w:r>
            <w:r w:rsidRPr="008B46E0">
              <w:rPr>
                <w:rFonts w:ascii="Calibri" w:hAnsi="Calibri" w:cs="Calibri"/>
                <w:color w:val="000000"/>
                <w:sz w:val="20"/>
                <w:szCs w:val="20"/>
              </w:rPr>
              <w:br/>
              <w:t>Slovenská republika</w:t>
            </w:r>
          </w:p>
        </w:tc>
        <w:tc>
          <w:tcPr>
            <w:tcW w:w="1134" w:type="dxa"/>
            <w:tcBorders>
              <w:top w:val="nil"/>
              <w:left w:val="nil"/>
              <w:bottom w:val="single" w:sz="4" w:space="0" w:color="auto"/>
              <w:right w:val="single" w:sz="4" w:space="0" w:color="auto"/>
            </w:tcBorders>
            <w:vAlign w:val="center"/>
            <w:hideMark/>
          </w:tcPr>
          <w:p w14:paraId="068459ED"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607231</w:t>
            </w:r>
          </w:p>
        </w:tc>
        <w:tc>
          <w:tcPr>
            <w:tcW w:w="1418" w:type="dxa"/>
            <w:tcBorders>
              <w:top w:val="nil"/>
              <w:left w:val="nil"/>
              <w:bottom w:val="single" w:sz="4" w:space="0" w:color="auto"/>
              <w:right w:val="single" w:sz="4" w:space="0" w:color="auto"/>
            </w:tcBorders>
            <w:vAlign w:val="center"/>
            <w:hideMark/>
          </w:tcPr>
          <w:p w14:paraId="1E7A95B8"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2020848368</w:t>
            </w:r>
          </w:p>
        </w:tc>
        <w:tc>
          <w:tcPr>
            <w:tcW w:w="6520" w:type="dxa"/>
            <w:tcBorders>
              <w:top w:val="nil"/>
              <w:left w:val="nil"/>
              <w:bottom w:val="single" w:sz="4" w:space="0" w:color="auto"/>
              <w:right w:val="single" w:sz="4" w:space="0" w:color="auto"/>
            </w:tcBorders>
            <w:vAlign w:val="center"/>
            <w:hideMark/>
          </w:tcPr>
          <w:p w14:paraId="5FCE654B"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 xml:space="preserve">Národný ústav detských chorôb, </w:t>
            </w:r>
            <w:proofErr w:type="spellStart"/>
            <w:r w:rsidRPr="008B46E0">
              <w:rPr>
                <w:rFonts w:ascii="Calibri" w:hAnsi="Calibri" w:cs="Calibri"/>
                <w:color w:val="000000"/>
                <w:sz w:val="20"/>
                <w:szCs w:val="20"/>
              </w:rPr>
              <w:t>Limbova</w:t>
            </w:r>
            <w:proofErr w:type="spellEnd"/>
            <w:r w:rsidRPr="008B46E0">
              <w:rPr>
                <w:rFonts w:ascii="Calibri" w:hAnsi="Calibri" w:cs="Calibri"/>
                <w:color w:val="000000"/>
                <w:sz w:val="20"/>
                <w:szCs w:val="20"/>
              </w:rPr>
              <w:t xml:space="preserve"> 1, 83340 Bratislava, Nemocničná lekáreň, Oddelenie klinickej farmácie, blok C, 0. poschodie</w:t>
            </w:r>
          </w:p>
        </w:tc>
      </w:tr>
      <w:tr w:rsidR="00803974" w14:paraId="4B660869" w14:textId="77777777" w:rsidTr="00BA689D">
        <w:trPr>
          <w:trHeight w:val="832"/>
        </w:trPr>
        <w:tc>
          <w:tcPr>
            <w:tcW w:w="3969" w:type="dxa"/>
            <w:tcBorders>
              <w:top w:val="nil"/>
              <w:left w:val="single" w:sz="4" w:space="0" w:color="auto"/>
              <w:bottom w:val="single" w:sz="4" w:space="0" w:color="auto"/>
              <w:right w:val="single" w:sz="4" w:space="0" w:color="auto"/>
            </w:tcBorders>
            <w:vAlign w:val="center"/>
            <w:hideMark/>
          </w:tcPr>
          <w:p w14:paraId="7FEC0B35"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 xml:space="preserve">Národný ústav srdcových a cievnych chorôb, </w:t>
            </w:r>
            <w:proofErr w:type="spellStart"/>
            <w:r w:rsidRPr="008B46E0">
              <w:rPr>
                <w:rFonts w:ascii="Calibri" w:hAnsi="Calibri" w:cs="Calibri"/>
                <w:color w:val="000000"/>
                <w:sz w:val="20"/>
                <w:szCs w:val="20"/>
              </w:rPr>
              <w:t>a.s</w:t>
            </w:r>
            <w:proofErr w:type="spellEnd"/>
            <w:r w:rsidRPr="008B46E0">
              <w:rPr>
                <w:rFonts w:ascii="Calibri" w:hAnsi="Calibri" w:cs="Calibri"/>
                <w:color w:val="000000"/>
                <w:sz w:val="20"/>
                <w:szCs w:val="20"/>
              </w:rPr>
              <w:t>.</w:t>
            </w:r>
          </w:p>
        </w:tc>
        <w:tc>
          <w:tcPr>
            <w:tcW w:w="2268" w:type="dxa"/>
            <w:tcBorders>
              <w:top w:val="nil"/>
              <w:left w:val="nil"/>
              <w:bottom w:val="single" w:sz="4" w:space="0" w:color="auto"/>
              <w:right w:val="single" w:sz="4" w:space="0" w:color="auto"/>
            </w:tcBorders>
            <w:vAlign w:val="center"/>
            <w:hideMark/>
          </w:tcPr>
          <w:p w14:paraId="1D76DABB"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 xml:space="preserve">Pod Krásnou hôrkou 1, </w:t>
            </w:r>
            <w:r w:rsidRPr="008B46E0">
              <w:rPr>
                <w:rFonts w:ascii="Calibri" w:hAnsi="Calibri" w:cs="Calibri"/>
                <w:color w:val="000000"/>
                <w:sz w:val="20"/>
                <w:szCs w:val="20"/>
              </w:rPr>
              <w:br/>
              <w:t>83348 Bratislava</w:t>
            </w:r>
          </w:p>
        </w:tc>
        <w:tc>
          <w:tcPr>
            <w:tcW w:w="1134" w:type="dxa"/>
            <w:tcBorders>
              <w:top w:val="nil"/>
              <w:left w:val="nil"/>
              <w:bottom w:val="single" w:sz="4" w:space="0" w:color="auto"/>
              <w:right w:val="single" w:sz="4" w:space="0" w:color="auto"/>
            </w:tcBorders>
            <w:vAlign w:val="center"/>
            <w:hideMark/>
          </w:tcPr>
          <w:p w14:paraId="73B1EFC1"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35971126</w:t>
            </w:r>
          </w:p>
        </w:tc>
        <w:tc>
          <w:tcPr>
            <w:tcW w:w="1418" w:type="dxa"/>
            <w:tcBorders>
              <w:top w:val="nil"/>
              <w:left w:val="nil"/>
              <w:bottom w:val="single" w:sz="4" w:space="0" w:color="auto"/>
              <w:right w:val="single" w:sz="4" w:space="0" w:color="auto"/>
            </w:tcBorders>
            <w:vAlign w:val="center"/>
            <w:hideMark/>
          </w:tcPr>
          <w:p w14:paraId="0C47A552"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2022105107</w:t>
            </w:r>
          </w:p>
        </w:tc>
        <w:tc>
          <w:tcPr>
            <w:tcW w:w="6520" w:type="dxa"/>
            <w:tcBorders>
              <w:top w:val="nil"/>
              <w:left w:val="nil"/>
              <w:bottom w:val="single" w:sz="4" w:space="0" w:color="auto"/>
              <w:right w:val="single" w:sz="4" w:space="0" w:color="auto"/>
            </w:tcBorders>
            <w:vAlign w:val="center"/>
            <w:hideMark/>
          </w:tcPr>
          <w:p w14:paraId="339DE4FA"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 xml:space="preserve">Nemocničná lekáreň, Národný ústav srdcových a cievnych chorôb, </w:t>
            </w:r>
            <w:proofErr w:type="spellStart"/>
            <w:r w:rsidRPr="008B46E0">
              <w:rPr>
                <w:rFonts w:ascii="Calibri" w:hAnsi="Calibri" w:cs="Calibri"/>
                <w:color w:val="000000"/>
                <w:sz w:val="20"/>
                <w:szCs w:val="20"/>
              </w:rPr>
              <w:t>a.s</w:t>
            </w:r>
            <w:proofErr w:type="spellEnd"/>
            <w:r w:rsidRPr="008B46E0">
              <w:rPr>
                <w:rFonts w:ascii="Calibri" w:hAnsi="Calibri" w:cs="Calibri"/>
                <w:color w:val="000000"/>
                <w:sz w:val="20"/>
                <w:szCs w:val="20"/>
              </w:rPr>
              <w:t>., Pod Krásnou hôrkou 1, 83348 Bratislava</w:t>
            </w:r>
          </w:p>
        </w:tc>
      </w:tr>
      <w:tr w:rsidR="00803974" w14:paraId="7CD3F284" w14:textId="77777777" w:rsidTr="00BA689D">
        <w:trPr>
          <w:trHeight w:val="1128"/>
        </w:trPr>
        <w:tc>
          <w:tcPr>
            <w:tcW w:w="3969" w:type="dxa"/>
            <w:tcBorders>
              <w:top w:val="nil"/>
              <w:left w:val="single" w:sz="4" w:space="0" w:color="auto"/>
              <w:bottom w:val="single" w:sz="4" w:space="0" w:color="auto"/>
              <w:right w:val="single" w:sz="4" w:space="0" w:color="auto"/>
            </w:tcBorders>
            <w:vAlign w:val="center"/>
            <w:hideMark/>
          </w:tcPr>
          <w:p w14:paraId="245D89D3"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Národný ústav tuberkulózy, pľúcnych chorôb a hrudníkovej chirurgie Vyšné Hágy</w:t>
            </w:r>
          </w:p>
        </w:tc>
        <w:tc>
          <w:tcPr>
            <w:tcW w:w="2268" w:type="dxa"/>
            <w:tcBorders>
              <w:top w:val="nil"/>
              <w:left w:val="nil"/>
              <w:bottom w:val="single" w:sz="4" w:space="0" w:color="auto"/>
              <w:right w:val="single" w:sz="4" w:space="0" w:color="auto"/>
            </w:tcBorders>
            <w:vAlign w:val="center"/>
            <w:hideMark/>
          </w:tcPr>
          <w:p w14:paraId="337D29C9"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 xml:space="preserve">Vyšné Hágy 1, </w:t>
            </w:r>
            <w:r w:rsidRPr="008B46E0">
              <w:rPr>
                <w:rFonts w:ascii="Calibri" w:hAnsi="Calibri" w:cs="Calibri"/>
                <w:color w:val="000000"/>
                <w:sz w:val="20"/>
                <w:szCs w:val="20"/>
              </w:rPr>
              <w:br/>
              <w:t>05984 Vysoké Tatry</w:t>
            </w:r>
          </w:p>
        </w:tc>
        <w:tc>
          <w:tcPr>
            <w:tcW w:w="1134" w:type="dxa"/>
            <w:tcBorders>
              <w:top w:val="nil"/>
              <w:left w:val="nil"/>
              <w:bottom w:val="single" w:sz="4" w:space="0" w:color="auto"/>
              <w:right w:val="single" w:sz="4" w:space="0" w:color="auto"/>
            </w:tcBorders>
            <w:vAlign w:val="center"/>
            <w:hideMark/>
          </w:tcPr>
          <w:p w14:paraId="63B8DE75"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227811</w:t>
            </w:r>
          </w:p>
        </w:tc>
        <w:tc>
          <w:tcPr>
            <w:tcW w:w="1418" w:type="dxa"/>
            <w:tcBorders>
              <w:top w:val="nil"/>
              <w:left w:val="nil"/>
              <w:bottom w:val="single" w:sz="4" w:space="0" w:color="auto"/>
              <w:right w:val="single" w:sz="4" w:space="0" w:color="auto"/>
            </w:tcBorders>
            <w:vAlign w:val="center"/>
            <w:hideMark/>
          </w:tcPr>
          <w:p w14:paraId="463B118F"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2021212622</w:t>
            </w:r>
          </w:p>
        </w:tc>
        <w:tc>
          <w:tcPr>
            <w:tcW w:w="6520" w:type="dxa"/>
            <w:tcBorders>
              <w:top w:val="nil"/>
              <w:left w:val="nil"/>
              <w:bottom w:val="single" w:sz="4" w:space="0" w:color="auto"/>
              <w:right w:val="single" w:sz="4" w:space="0" w:color="auto"/>
            </w:tcBorders>
            <w:vAlign w:val="center"/>
            <w:hideMark/>
          </w:tcPr>
          <w:p w14:paraId="631D79BB"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Nemocničná lekáreň (1.posch.), Národný ústav tuberkulózy, pľúcnych chorôb a hrudníkovej chirurgiu, Vyšné Hágy 1</w:t>
            </w:r>
          </w:p>
        </w:tc>
      </w:tr>
      <w:tr w:rsidR="00803974" w14:paraId="32108445" w14:textId="77777777" w:rsidTr="00BA689D">
        <w:trPr>
          <w:trHeight w:val="900"/>
        </w:trPr>
        <w:tc>
          <w:tcPr>
            <w:tcW w:w="3969" w:type="dxa"/>
            <w:tcBorders>
              <w:top w:val="nil"/>
              <w:left w:val="single" w:sz="4" w:space="0" w:color="auto"/>
              <w:bottom w:val="single" w:sz="4" w:space="0" w:color="auto"/>
              <w:right w:val="single" w:sz="4" w:space="0" w:color="auto"/>
            </w:tcBorders>
            <w:vAlign w:val="center"/>
            <w:hideMark/>
          </w:tcPr>
          <w:p w14:paraId="6A0BAE42"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 xml:space="preserve">Nemocnica Alexandra </w:t>
            </w:r>
            <w:proofErr w:type="spellStart"/>
            <w:r w:rsidRPr="008B46E0">
              <w:rPr>
                <w:rFonts w:ascii="Calibri" w:hAnsi="Calibri" w:cs="Calibri"/>
                <w:color w:val="000000"/>
                <w:sz w:val="20"/>
                <w:szCs w:val="20"/>
              </w:rPr>
              <w:t>Wintera</w:t>
            </w:r>
            <w:proofErr w:type="spellEnd"/>
            <w:r w:rsidRPr="008B46E0">
              <w:rPr>
                <w:rFonts w:ascii="Calibri" w:hAnsi="Calibri" w:cs="Calibri"/>
                <w:color w:val="000000"/>
                <w:sz w:val="20"/>
                <w:szCs w:val="20"/>
              </w:rPr>
              <w:t xml:space="preserve">, </w:t>
            </w:r>
            <w:proofErr w:type="spellStart"/>
            <w:r w:rsidRPr="008B46E0">
              <w:rPr>
                <w:rFonts w:ascii="Calibri" w:hAnsi="Calibri" w:cs="Calibri"/>
                <w:color w:val="000000"/>
                <w:sz w:val="20"/>
                <w:szCs w:val="20"/>
              </w:rPr>
              <w:t>n.o</w:t>
            </w:r>
            <w:proofErr w:type="spellEnd"/>
            <w:r w:rsidRPr="008B46E0">
              <w:rPr>
                <w:rFonts w:ascii="Calibri" w:hAnsi="Calibri" w:cs="Calibri"/>
                <w:color w:val="000000"/>
                <w:sz w:val="20"/>
                <w:szCs w:val="20"/>
              </w:rPr>
              <w:t>.</w:t>
            </w:r>
          </w:p>
        </w:tc>
        <w:tc>
          <w:tcPr>
            <w:tcW w:w="2268" w:type="dxa"/>
            <w:tcBorders>
              <w:top w:val="nil"/>
              <w:left w:val="nil"/>
              <w:bottom w:val="single" w:sz="4" w:space="0" w:color="auto"/>
              <w:right w:val="single" w:sz="4" w:space="0" w:color="auto"/>
            </w:tcBorders>
            <w:vAlign w:val="center"/>
            <w:hideMark/>
          </w:tcPr>
          <w:p w14:paraId="5D290100" w14:textId="77777777" w:rsidR="00803974" w:rsidRPr="008B46E0" w:rsidRDefault="00803974" w:rsidP="00D22640">
            <w:pPr>
              <w:rPr>
                <w:rFonts w:ascii="Calibri" w:hAnsi="Calibri" w:cs="Calibri"/>
                <w:color w:val="000000"/>
                <w:sz w:val="20"/>
                <w:szCs w:val="20"/>
              </w:rPr>
            </w:pPr>
            <w:proofErr w:type="spellStart"/>
            <w:r w:rsidRPr="008B46E0">
              <w:rPr>
                <w:rFonts w:ascii="Calibri" w:hAnsi="Calibri" w:cs="Calibri"/>
                <w:color w:val="000000"/>
                <w:sz w:val="20"/>
                <w:szCs w:val="20"/>
              </w:rPr>
              <w:t>Winterova</w:t>
            </w:r>
            <w:proofErr w:type="spellEnd"/>
            <w:r w:rsidRPr="008B46E0">
              <w:rPr>
                <w:rFonts w:ascii="Calibri" w:hAnsi="Calibri" w:cs="Calibri"/>
                <w:color w:val="000000"/>
                <w:sz w:val="20"/>
                <w:szCs w:val="20"/>
              </w:rPr>
              <w:t xml:space="preserve"> 66, </w:t>
            </w:r>
            <w:r w:rsidRPr="008B46E0">
              <w:rPr>
                <w:rFonts w:ascii="Calibri" w:hAnsi="Calibri" w:cs="Calibri"/>
                <w:color w:val="000000"/>
                <w:sz w:val="20"/>
                <w:szCs w:val="20"/>
              </w:rPr>
              <w:br/>
              <w:t>921 63 Piešťany</w:t>
            </w:r>
          </w:p>
        </w:tc>
        <w:tc>
          <w:tcPr>
            <w:tcW w:w="1134" w:type="dxa"/>
            <w:tcBorders>
              <w:top w:val="nil"/>
              <w:left w:val="nil"/>
              <w:bottom w:val="single" w:sz="4" w:space="0" w:color="auto"/>
              <w:right w:val="single" w:sz="4" w:space="0" w:color="auto"/>
            </w:tcBorders>
            <w:vAlign w:val="center"/>
            <w:hideMark/>
          </w:tcPr>
          <w:p w14:paraId="091853D7"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36084221</w:t>
            </w:r>
          </w:p>
        </w:tc>
        <w:tc>
          <w:tcPr>
            <w:tcW w:w="1418" w:type="dxa"/>
            <w:tcBorders>
              <w:top w:val="nil"/>
              <w:left w:val="nil"/>
              <w:bottom w:val="single" w:sz="4" w:space="0" w:color="auto"/>
              <w:right w:val="single" w:sz="4" w:space="0" w:color="auto"/>
            </w:tcBorders>
            <w:vAlign w:val="center"/>
            <w:hideMark/>
          </w:tcPr>
          <w:p w14:paraId="055515BB"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2021704685</w:t>
            </w:r>
          </w:p>
        </w:tc>
        <w:tc>
          <w:tcPr>
            <w:tcW w:w="6520" w:type="dxa"/>
            <w:tcBorders>
              <w:top w:val="nil"/>
              <w:left w:val="nil"/>
              <w:bottom w:val="single" w:sz="4" w:space="0" w:color="auto"/>
              <w:right w:val="single" w:sz="4" w:space="0" w:color="auto"/>
            </w:tcBorders>
            <w:vAlign w:val="center"/>
            <w:hideMark/>
          </w:tcPr>
          <w:p w14:paraId="2C2F6A5F"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Nemocničná lekáreň, Rekreačná 2, 921 01 Piešťany</w:t>
            </w:r>
          </w:p>
        </w:tc>
      </w:tr>
      <w:tr w:rsidR="00803974" w14:paraId="1043DFA5" w14:textId="77777777" w:rsidTr="00BA689D">
        <w:trPr>
          <w:trHeight w:val="930"/>
        </w:trPr>
        <w:tc>
          <w:tcPr>
            <w:tcW w:w="3969" w:type="dxa"/>
            <w:tcBorders>
              <w:top w:val="nil"/>
              <w:left w:val="single" w:sz="4" w:space="0" w:color="auto"/>
              <w:bottom w:val="single" w:sz="4" w:space="0" w:color="auto"/>
              <w:right w:val="single" w:sz="4" w:space="0" w:color="auto"/>
            </w:tcBorders>
            <w:vAlign w:val="center"/>
            <w:hideMark/>
          </w:tcPr>
          <w:p w14:paraId="3EAF2907"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 xml:space="preserve">Nemocnica Poprad, </w:t>
            </w:r>
            <w:proofErr w:type="spellStart"/>
            <w:r w:rsidRPr="008B46E0">
              <w:rPr>
                <w:rFonts w:ascii="Calibri" w:hAnsi="Calibri" w:cs="Calibri"/>
                <w:color w:val="000000"/>
                <w:sz w:val="20"/>
                <w:szCs w:val="20"/>
              </w:rPr>
              <w:t>a.s</w:t>
            </w:r>
            <w:proofErr w:type="spellEnd"/>
            <w:r w:rsidRPr="008B46E0">
              <w:rPr>
                <w:rFonts w:ascii="Calibri" w:hAnsi="Calibri" w:cs="Calibri"/>
                <w:color w:val="000000"/>
                <w:sz w:val="20"/>
                <w:szCs w:val="20"/>
              </w:rPr>
              <w:t>.</w:t>
            </w:r>
          </w:p>
        </w:tc>
        <w:tc>
          <w:tcPr>
            <w:tcW w:w="2268" w:type="dxa"/>
            <w:tcBorders>
              <w:top w:val="nil"/>
              <w:left w:val="nil"/>
              <w:bottom w:val="single" w:sz="4" w:space="0" w:color="auto"/>
              <w:right w:val="single" w:sz="4" w:space="0" w:color="auto"/>
            </w:tcBorders>
            <w:vAlign w:val="center"/>
            <w:hideMark/>
          </w:tcPr>
          <w:p w14:paraId="60C5C2D7"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 xml:space="preserve">Banícka 803/28, </w:t>
            </w:r>
            <w:r w:rsidRPr="008B46E0">
              <w:rPr>
                <w:rFonts w:ascii="Calibri" w:hAnsi="Calibri" w:cs="Calibri"/>
                <w:color w:val="000000"/>
                <w:sz w:val="20"/>
                <w:szCs w:val="20"/>
              </w:rPr>
              <w:br/>
              <w:t>058 45 Poprad</w:t>
            </w:r>
          </w:p>
        </w:tc>
        <w:tc>
          <w:tcPr>
            <w:tcW w:w="1134" w:type="dxa"/>
            <w:tcBorders>
              <w:top w:val="nil"/>
              <w:left w:val="nil"/>
              <w:bottom w:val="single" w:sz="4" w:space="0" w:color="auto"/>
              <w:right w:val="single" w:sz="4" w:space="0" w:color="auto"/>
            </w:tcBorders>
            <w:vAlign w:val="center"/>
            <w:hideMark/>
          </w:tcPr>
          <w:p w14:paraId="1DD08F05"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36 513 458</w:t>
            </w:r>
          </w:p>
        </w:tc>
        <w:tc>
          <w:tcPr>
            <w:tcW w:w="1418" w:type="dxa"/>
            <w:tcBorders>
              <w:top w:val="nil"/>
              <w:left w:val="nil"/>
              <w:bottom w:val="single" w:sz="4" w:space="0" w:color="auto"/>
              <w:right w:val="single" w:sz="4" w:space="0" w:color="auto"/>
            </w:tcBorders>
            <w:vAlign w:val="center"/>
            <w:hideMark/>
          </w:tcPr>
          <w:p w14:paraId="650B6F48"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2022127657</w:t>
            </w:r>
          </w:p>
        </w:tc>
        <w:tc>
          <w:tcPr>
            <w:tcW w:w="6520" w:type="dxa"/>
            <w:tcBorders>
              <w:top w:val="nil"/>
              <w:left w:val="nil"/>
              <w:bottom w:val="single" w:sz="4" w:space="0" w:color="auto"/>
              <w:right w:val="single" w:sz="4" w:space="0" w:color="auto"/>
            </w:tcBorders>
            <w:vAlign w:val="center"/>
            <w:hideMark/>
          </w:tcPr>
          <w:p w14:paraId="02B90D67"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Nemocničná lekáreň - odd. klinickej farmácie, Banícka 803/28, 05845 Poprad</w:t>
            </w:r>
          </w:p>
        </w:tc>
      </w:tr>
      <w:tr w:rsidR="00803974" w14:paraId="1C065F9E" w14:textId="77777777" w:rsidTr="00BA689D">
        <w:trPr>
          <w:trHeight w:val="945"/>
        </w:trPr>
        <w:tc>
          <w:tcPr>
            <w:tcW w:w="3969" w:type="dxa"/>
            <w:tcBorders>
              <w:top w:val="nil"/>
              <w:left w:val="single" w:sz="4" w:space="0" w:color="auto"/>
              <w:bottom w:val="single" w:sz="4" w:space="0" w:color="auto"/>
              <w:right w:val="single" w:sz="4" w:space="0" w:color="auto"/>
            </w:tcBorders>
            <w:vAlign w:val="center"/>
            <w:hideMark/>
          </w:tcPr>
          <w:p w14:paraId="16E76B67"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lastRenderedPageBreak/>
              <w:t xml:space="preserve">Nemocnica s poliklinikou Brezno, </w:t>
            </w:r>
            <w:proofErr w:type="spellStart"/>
            <w:r w:rsidRPr="008B46E0">
              <w:rPr>
                <w:rFonts w:ascii="Calibri" w:hAnsi="Calibri" w:cs="Calibri"/>
                <w:color w:val="000000"/>
                <w:sz w:val="20"/>
                <w:szCs w:val="20"/>
              </w:rPr>
              <w:t>n.o</w:t>
            </w:r>
            <w:proofErr w:type="spellEnd"/>
            <w:r w:rsidRPr="008B46E0">
              <w:rPr>
                <w:rFonts w:ascii="Calibri" w:hAnsi="Calibri" w:cs="Calibri"/>
                <w:color w:val="000000"/>
                <w:sz w:val="20"/>
                <w:szCs w:val="20"/>
              </w:rPr>
              <w:t>.</w:t>
            </w:r>
          </w:p>
        </w:tc>
        <w:tc>
          <w:tcPr>
            <w:tcW w:w="2268" w:type="dxa"/>
            <w:tcBorders>
              <w:top w:val="nil"/>
              <w:left w:val="nil"/>
              <w:bottom w:val="single" w:sz="4" w:space="0" w:color="auto"/>
              <w:right w:val="single" w:sz="4" w:space="0" w:color="auto"/>
            </w:tcBorders>
            <w:vAlign w:val="center"/>
            <w:hideMark/>
          </w:tcPr>
          <w:p w14:paraId="47100A36" w14:textId="77777777" w:rsidR="00803974" w:rsidRPr="008B46E0" w:rsidRDefault="00803974" w:rsidP="00D22640">
            <w:pPr>
              <w:rPr>
                <w:rFonts w:ascii="Calibri" w:hAnsi="Calibri" w:cs="Calibri"/>
                <w:color w:val="000000"/>
                <w:sz w:val="20"/>
                <w:szCs w:val="20"/>
              </w:rPr>
            </w:pPr>
            <w:proofErr w:type="spellStart"/>
            <w:r w:rsidRPr="008B46E0">
              <w:rPr>
                <w:rFonts w:ascii="Calibri" w:hAnsi="Calibri" w:cs="Calibri"/>
                <w:color w:val="000000"/>
                <w:sz w:val="20"/>
                <w:szCs w:val="20"/>
              </w:rPr>
              <w:t>Banisko</w:t>
            </w:r>
            <w:proofErr w:type="spellEnd"/>
            <w:r w:rsidRPr="008B46E0">
              <w:rPr>
                <w:rFonts w:ascii="Calibri" w:hAnsi="Calibri" w:cs="Calibri"/>
                <w:color w:val="000000"/>
                <w:sz w:val="20"/>
                <w:szCs w:val="20"/>
              </w:rPr>
              <w:t xml:space="preserve"> 273/1, </w:t>
            </w:r>
            <w:r w:rsidRPr="008B46E0">
              <w:rPr>
                <w:rFonts w:ascii="Calibri" w:hAnsi="Calibri" w:cs="Calibri"/>
                <w:color w:val="000000"/>
                <w:sz w:val="20"/>
                <w:szCs w:val="20"/>
              </w:rPr>
              <w:br/>
              <w:t>977 01 Brezno</w:t>
            </w:r>
          </w:p>
        </w:tc>
        <w:tc>
          <w:tcPr>
            <w:tcW w:w="1134" w:type="dxa"/>
            <w:tcBorders>
              <w:top w:val="nil"/>
              <w:left w:val="nil"/>
              <w:bottom w:val="single" w:sz="4" w:space="0" w:color="auto"/>
              <w:right w:val="single" w:sz="4" w:space="0" w:color="auto"/>
            </w:tcBorders>
            <w:vAlign w:val="center"/>
            <w:hideMark/>
          </w:tcPr>
          <w:p w14:paraId="4D649182"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31908969</w:t>
            </w:r>
          </w:p>
        </w:tc>
        <w:tc>
          <w:tcPr>
            <w:tcW w:w="1418" w:type="dxa"/>
            <w:tcBorders>
              <w:top w:val="nil"/>
              <w:left w:val="nil"/>
              <w:bottom w:val="single" w:sz="4" w:space="0" w:color="auto"/>
              <w:right w:val="single" w:sz="4" w:space="0" w:color="auto"/>
            </w:tcBorders>
            <w:vAlign w:val="center"/>
            <w:hideMark/>
          </w:tcPr>
          <w:p w14:paraId="262F048A"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2021607687</w:t>
            </w:r>
          </w:p>
        </w:tc>
        <w:tc>
          <w:tcPr>
            <w:tcW w:w="6520" w:type="dxa"/>
            <w:tcBorders>
              <w:top w:val="nil"/>
              <w:left w:val="nil"/>
              <w:bottom w:val="single" w:sz="4" w:space="0" w:color="auto"/>
              <w:right w:val="single" w:sz="4" w:space="0" w:color="auto"/>
            </w:tcBorders>
            <w:vAlign w:val="center"/>
            <w:hideMark/>
          </w:tcPr>
          <w:p w14:paraId="74CDF394"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 xml:space="preserve">Ústavná lekáreň, NsP Brezno, </w:t>
            </w:r>
            <w:proofErr w:type="spellStart"/>
            <w:r w:rsidRPr="008B46E0">
              <w:rPr>
                <w:rFonts w:ascii="Calibri" w:hAnsi="Calibri" w:cs="Calibri"/>
                <w:color w:val="000000"/>
                <w:sz w:val="20"/>
                <w:szCs w:val="20"/>
              </w:rPr>
              <w:t>Banisko</w:t>
            </w:r>
            <w:proofErr w:type="spellEnd"/>
            <w:r w:rsidRPr="008B46E0">
              <w:rPr>
                <w:rFonts w:ascii="Calibri" w:hAnsi="Calibri" w:cs="Calibri"/>
                <w:color w:val="000000"/>
                <w:sz w:val="20"/>
                <w:szCs w:val="20"/>
              </w:rPr>
              <w:t xml:space="preserve"> 1</w:t>
            </w:r>
          </w:p>
        </w:tc>
      </w:tr>
      <w:tr w:rsidR="00803974" w14:paraId="054EF827" w14:textId="77777777" w:rsidTr="00BA689D">
        <w:trPr>
          <w:trHeight w:val="1156"/>
        </w:trPr>
        <w:tc>
          <w:tcPr>
            <w:tcW w:w="3969" w:type="dxa"/>
            <w:tcBorders>
              <w:top w:val="nil"/>
              <w:left w:val="single" w:sz="4" w:space="0" w:color="auto"/>
              <w:bottom w:val="single" w:sz="4" w:space="0" w:color="auto"/>
              <w:right w:val="single" w:sz="4" w:space="0" w:color="auto"/>
            </w:tcBorders>
            <w:vAlign w:val="center"/>
            <w:hideMark/>
          </w:tcPr>
          <w:p w14:paraId="3B8EE4C6"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 xml:space="preserve">Nemocnica s poliklinikou, </w:t>
            </w:r>
            <w:proofErr w:type="spellStart"/>
            <w:r w:rsidRPr="008B46E0">
              <w:rPr>
                <w:rFonts w:ascii="Calibri" w:hAnsi="Calibri" w:cs="Calibri"/>
                <w:color w:val="000000"/>
                <w:sz w:val="20"/>
                <w:szCs w:val="20"/>
              </w:rPr>
              <w:t>n.o</w:t>
            </w:r>
            <w:proofErr w:type="spellEnd"/>
            <w:r w:rsidRPr="008B46E0">
              <w:rPr>
                <w:rFonts w:ascii="Calibri" w:hAnsi="Calibri" w:cs="Calibri"/>
                <w:color w:val="000000"/>
                <w:sz w:val="20"/>
                <w:szCs w:val="20"/>
              </w:rPr>
              <w:t>. Revúca</w:t>
            </w:r>
          </w:p>
        </w:tc>
        <w:tc>
          <w:tcPr>
            <w:tcW w:w="2268" w:type="dxa"/>
            <w:tcBorders>
              <w:top w:val="nil"/>
              <w:left w:val="nil"/>
              <w:bottom w:val="single" w:sz="4" w:space="0" w:color="auto"/>
              <w:right w:val="single" w:sz="4" w:space="0" w:color="auto"/>
            </w:tcBorders>
            <w:vAlign w:val="center"/>
            <w:hideMark/>
          </w:tcPr>
          <w:p w14:paraId="73EB587E"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 xml:space="preserve">Litovelská 25, </w:t>
            </w:r>
            <w:r w:rsidRPr="008B46E0">
              <w:rPr>
                <w:rFonts w:ascii="Calibri" w:hAnsi="Calibri" w:cs="Calibri"/>
                <w:color w:val="000000"/>
                <w:sz w:val="20"/>
                <w:szCs w:val="20"/>
              </w:rPr>
              <w:br/>
              <w:t>Revúca 050 01</w:t>
            </w:r>
          </w:p>
        </w:tc>
        <w:tc>
          <w:tcPr>
            <w:tcW w:w="1134" w:type="dxa"/>
            <w:tcBorders>
              <w:top w:val="nil"/>
              <w:left w:val="nil"/>
              <w:bottom w:val="single" w:sz="4" w:space="0" w:color="auto"/>
              <w:right w:val="single" w:sz="4" w:space="0" w:color="auto"/>
            </w:tcBorders>
            <w:vAlign w:val="center"/>
            <w:hideMark/>
          </w:tcPr>
          <w:p w14:paraId="26AECE70"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45736324</w:t>
            </w:r>
          </w:p>
        </w:tc>
        <w:tc>
          <w:tcPr>
            <w:tcW w:w="1418" w:type="dxa"/>
            <w:tcBorders>
              <w:top w:val="nil"/>
              <w:left w:val="nil"/>
              <w:bottom w:val="single" w:sz="4" w:space="0" w:color="auto"/>
              <w:right w:val="single" w:sz="4" w:space="0" w:color="auto"/>
            </w:tcBorders>
            <w:vAlign w:val="center"/>
            <w:hideMark/>
          </w:tcPr>
          <w:p w14:paraId="1B32717C"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2023325326</w:t>
            </w:r>
          </w:p>
        </w:tc>
        <w:tc>
          <w:tcPr>
            <w:tcW w:w="6520" w:type="dxa"/>
            <w:tcBorders>
              <w:top w:val="nil"/>
              <w:left w:val="nil"/>
              <w:bottom w:val="single" w:sz="4" w:space="0" w:color="auto"/>
              <w:right w:val="single" w:sz="4" w:space="0" w:color="auto"/>
            </w:tcBorders>
            <w:vAlign w:val="center"/>
            <w:hideMark/>
          </w:tcPr>
          <w:p w14:paraId="793870DE"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 xml:space="preserve">Nemocnica s poliklinikou </w:t>
            </w:r>
            <w:proofErr w:type="spellStart"/>
            <w:r w:rsidRPr="008B46E0">
              <w:rPr>
                <w:rFonts w:ascii="Calibri" w:hAnsi="Calibri" w:cs="Calibri"/>
                <w:color w:val="000000"/>
                <w:sz w:val="20"/>
                <w:szCs w:val="20"/>
              </w:rPr>
              <w:t>n.o</w:t>
            </w:r>
            <w:proofErr w:type="spellEnd"/>
            <w:r w:rsidRPr="008B46E0">
              <w:rPr>
                <w:rFonts w:ascii="Calibri" w:hAnsi="Calibri" w:cs="Calibri"/>
                <w:color w:val="000000"/>
                <w:sz w:val="20"/>
                <w:szCs w:val="20"/>
              </w:rPr>
              <w:t xml:space="preserve"> Revúca,  Litovelská 25, Revúca 05001</w:t>
            </w:r>
          </w:p>
        </w:tc>
      </w:tr>
      <w:tr w:rsidR="00803974" w14:paraId="34B35B3D" w14:textId="77777777" w:rsidTr="00BA689D">
        <w:trPr>
          <w:trHeight w:val="900"/>
        </w:trPr>
        <w:tc>
          <w:tcPr>
            <w:tcW w:w="3969" w:type="dxa"/>
            <w:tcBorders>
              <w:top w:val="nil"/>
              <w:left w:val="single" w:sz="4" w:space="0" w:color="auto"/>
              <w:bottom w:val="single" w:sz="4" w:space="0" w:color="auto"/>
              <w:right w:val="single" w:sz="4" w:space="0" w:color="auto"/>
            </w:tcBorders>
            <w:vAlign w:val="center"/>
            <w:hideMark/>
          </w:tcPr>
          <w:p w14:paraId="41929B41"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 xml:space="preserve">NsP Nové Mesto nad Váhom </w:t>
            </w:r>
            <w:proofErr w:type="spellStart"/>
            <w:r w:rsidRPr="008B46E0">
              <w:rPr>
                <w:rFonts w:ascii="Calibri" w:hAnsi="Calibri" w:cs="Calibri"/>
                <w:color w:val="000000"/>
                <w:sz w:val="20"/>
                <w:szCs w:val="20"/>
              </w:rPr>
              <w:t>n.o</w:t>
            </w:r>
            <w:proofErr w:type="spellEnd"/>
            <w:r w:rsidRPr="008B46E0">
              <w:rPr>
                <w:rFonts w:ascii="Calibri" w:hAnsi="Calibri" w:cs="Calibri"/>
                <w:color w:val="000000"/>
                <w:sz w:val="20"/>
                <w:szCs w:val="20"/>
              </w:rPr>
              <w:t>.</w:t>
            </w:r>
          </w:p>
        </w:tc>
        <w:tc>
          <w:tcPr>
            <w:tcW w:w="2268" w:type="dxa"/>
            <w:tcBorders>
              <w:top w:val="nil"/>
              <w:left w:val="nil"/>
              <w:bottom w:val="single" w:sz="4" w:space="0" w:color="auto"/>
              <w:right w:val="single" w:sz="4" w:space="0" w:color="auto"/>
            </w:tcBorders>
            <w:vAlign w:val="center"/>
            <w:hideMark/>
          </w:tcPr>
          <w:p w14:paraId="305AD119"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 xml:space="preserve">M. R. Štefánika 1, </w:t>
            </w:r>
            <w:r w:rsidRPr="008B46E0">
              <w:rPr>
                <w:rFonts w:ascii="Calibri" w:hAnsi="Calibri" w:cs="Calibri"/>
                <w:color w:val="000000"/>
                <w:sz w:val="20"/>
                <w:szCs w:val="20"/>
              </w:rPr>
              <w:br/>
              <w:t>91501 Nové Mesto nad Váhom</w:t>
            </w:r>
          </w:p>
        </w:tc>
        <w:tc>
          <w:tcPr>
            <w:tcW w:w="1134" w:type="dxa"/>
            <w:tcBorders>
              <w:top w:val="nil"/>
              <w:left w:val="nil"/>
              <w:bottom w:val="single" w:sz="4" w:space="0" w:color="auto"/>
              <w:right w:val="single" w:sz="4" w:space="0" w:color="auto"/>
            </w:tcBorders>
            <w:vAlign w:val="center"/>
            <w:hideMark/>
          </w:tcPr>
          <w:p w14:paraId="271486AC"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36119369</w:t>
            </w:r>
          </w:p>
        </w:tc>
        <w:tc>
          <w:tcPr>
            <w:tcW w:w="1418" w:type="dxa"/>
            <w:tcBorders>
              <w:top w:val="nil"/>
              <w:left w:val="nil"/>
              <w:bottom w:val="single" w:sz="4" w:space="0" w:color="auto"/>
              <w:right w:val="single" w:sz="4" w:space="0" w:color="auto"/>
            </w:tcBorders>
            <w:vAlign w:val="center"/>
            <w:hideMark/>
          </w:tcPr>
          <w:p w14:paraId="597F3F1D"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2021702254</w:t>
            </w:r>
          </w:p>
        </w:tc>
        <w:tc>
          <w:tcPr>
            <w:tcW w:w="6520" w:type="dxa"/>
            <w:tcBorders>
              <w:top w:val="nil"/>
              <w:left w:val="nil"/>
              <w:bottom w:val="single" w:sz="4" w:space="0" w:color="auto"/>
              <w:right w:val="single" w:sz="4" w:space="0" w:color="auto"/>
            </w:tcBorders>
            <w:vAlign w:val="center"/>
            <w:hideMark/>
          </w:tcPr>
          <w:p w14:paraId="01A51215"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Vaša lekáreň, M.R. Štefánika 1, 91501 Nové Mesto nad Váhom</w:t>
            </w:r>
          </w:p>
        </w:tc>
      </w:tr>
      <w:tr w:rsidR="00803974" w14:paraId="4F2CD0B4" w14:textId="77777777" w:rsidTr="00BA689D">
        <w:trPr>
          <w:trHeight w:val="1213"/>
        </w:trPr>
        <w:tc>
          <w:tcPr>
            <w:tcW w:w="3969" w:type="dxa"/>
            <w:tcBorders>
              <w:top w:val="nil"/>
              <w:left w:val="single" w:sz="4" w:space="0" w:color="auto"/>
              <w:bottom w:val="single" w:sz="4" w:space="0" w:color="auto"/>
              <w:right w:val="single" w:sz="4" w:space="0" w:color="auto"/>
            </w:tcBorders>
            <w:vAlign w:val="center"/>
            <w:hideMark/>
          </w:tcPr>
          <w:p w14:paraId="5FC0020F"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 xml:space="preserve">Stredoslovenský ústav srdcových a cievnych chorôb, </w:t>
            </w:r>
            <w:proofErr w:type="spellStart"/>
            <w:r w:rsidRPr="008B46E0">
              <w:rPr>
                <w:rFonts w:ascii="Calibri" w:hAnsi="Calibri" w:cs="Calibri"/>
                <w:color w:val="000000"/>
                <w:sz w:val="20"/>
                <w:szCs w:val="20"/>
              </w:rPr>
              <w:t>a.s</w:t>
            </w:r>
            <w:proofErr w:type="spellEnd"/>
            <w:r w:rsidRPr="008B46E0">
              <w:rPr>
                <w:rFonts w:ascii="Calibri" w:hAnsi="Calibri" w:cs="Calibri"/>
                <w:color w:val="000000"/>
                <w:sz w:val="20"/>
                <w:szCs w:val="20"/>
              </w:rPr>
              <w:t>.</w:t>
            </w:r>
          </w:p>
        </w:tc>
        <w:tc>
          <w:tcPr>
            <w:tcW w:w="2268" w:type="dxa"/>
            <w:tcBorders>
              <w:top w:val="nil"/>
              <w:left w:val="nil"/>
              <w:bottom w:val="single" w:sz="4" w:space="0" w:color="auto"/>
              <w:right w:val="single" w:sz="4" w:space="0" w:color="auto"/>
            </w:tcBorders>
            <w:vAlign w:val="center"/>
            <w:hideMark/>
          </w:tcPr>
          <w:p w14:paraId="641BE90E"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 xml:space="preserve">Cesta k </w:t>
            </w:r>
            <w:proofErr w:type="spellStart"/>
            <w:r w:rsidRPr="008B46E0">
              <w:rPr>
                <w:rFonts w:ascii="Calibri" w:hAnsi="Calibri" w:cs="Calibri"/>
                <w:color w:val="000000"/>
                <w:sz w:val="20"/>
                <w:szCs w:val="20"/>
              </w:rPr>
              <w:t>nemocnic</w:t>
            </w:r>
            <w:proofErr w:type="spellEnd"/>
            <w:r w:rsidRPr="008B46E0">
              <w:rPr>
                <w:rFonts w:ascii="Calibri" w:hAnsi="Calibri" w:cs="Calibri"/>
                <w:color w:val="000000"/>
                <w:sz w:val="20"/>
                <w:szCs w:val="20"/>
              </w:rPr>
              <w:t xml:space="preserve"> 1, </w:t>
            </w:r>
            <w:r w:rsidRPr="008B46E0">
              <w:rPr>
                <w:rFonts w:ascii="Calibri" w:hAnsi="Calibri" w:cs="Calibri"/>
                <w:color w:val="000000"/>
                <w:sz w:val="20"/>
                <w:szCs w:val="20"/>
              </w:rPr>
              <w:br/>
              <w:t>974 01 Banská Bystrica</w:t>
            </w:r>
          </w:p>
        </w:tc>
        <w:tc>
          <w:tcPr>
            <w:tcW w:w="1134" w:type="dxa"/>
            <w:tcBorders>
              <w:top w:val="nil"/>
              <w:left w:val="nil"/>
              <w:bottom w:val="single" w:sz="4" w:space="0" w:color="auto"/>
              <w:right w:val="single" w:sz="4" w:space="0" w:color="auto"/>
            </w:tcBorders>
            <w:vAlign w:val="center"/>
            <w:hideMark/>
          </w:tcPr>
          <w:p w14:paraId="1DC899F3"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36644331</w:t>
            </w:r>
          </w:p>
        </w:tc>
        <w:tc>
          <w:tcPr>
            <w:tcW w:w="1418" w:type="dxa"/>
            <w:tcBorders>
              <w:top w:val="nil"/>
              <w:left w:val="nil"/>
              <w:bottom w:val="single" w:sz="4" w:space="0" w:color="auto"/>
              <w:right w:val="single" w:sz="4" w:space="0" w:color="auto"/>
            </w:tcBorders>
            <w:vAlign w:val="center"/>
            <w:hideMark/>
          </w:tcPr>
          <w:p w14:paraId="33C6CD47"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2022102753</w:t>
            </w:r>
          </w:p>
        </w:tc>
        <w:tc>
          <w:tcPr>
            <w:tcW w:w="6520" w:type="dxa"/>
            <w:tcBorders>
              <w:top w:val="nil"/>
              <w:left w:val="nil"/>
              <w:bottom w:val="single" w:sz="4" w:space="0" w:color="auto"/>
              <w:right w:val="single" w:sz="4" w:space="0" w:color="auto"/>
            </w:tcBorders>
            <w:vAlign w:val="center"/>
            <w:hideMark/>
          </w:tcPr>
          <w:p w14:paraId="6CBDFA00" w14:textId="77777777" w:rsidR="00803974" w:rsidRPr="008B46E0" w:rsidRDefault="00803974" w:rsidP="00D22640">
            <w:pPr>
              <w:rPr>
                <w:rFonts w:ascii="Calibri" w:hAnsi="Calibri" w:cs="Calibri"/>
                <w:color w:val="000000"/>
                <w:sz w:val="20"/>
                <w:szCs w:val="20"/>
              </w:rPr>
            </w:pPr>
            <w:proofErr w:type="spellStart"/>
            <w:r w:rsidRPr="008B46E0">
              <w:rPr>
                <w:rFonts w:ascii="Calibri" w:hAnsi="Calibri" w:cs="Calibri"/>
                <w:color w:val="000000"/>
                <w:sz w:val="20"/>
                <w:szCs w:val="20"/>
              </w:rPr>
              <w:t>SÚSCCH,a.s</w:t>
            </w:r>
            <w:proofErr w:type="spellEnd"/>
            <w:r w:rsidRPr="008B46E0">
              <w:rPr>
                <w:rFonts w:ascii="Calibri" w:hAnsi="Calibri" w:cs="Calibri"/>
                <w:color w:val="000000"/>
                <w:sz w:val="20"/>
                <w:szCs w:val="20"/>
              </w:rPr>
              <w:t>.</w:t>
            </w:r>
            <w:r w:rsidRPr="008B46E0">
              <w:rPr>
                <w:rFonts w:ascii="Calibri" w:hAnsi="Calibri" w:cs="Calibri"/>
                <w:color w:val="000000"/>
                <w:sz w:val="20"/>
                <w:szCs w:val="20"/>
              </w:rPr>
              <w:br/>
              <w:t>Lekáreň ústavu farmácie SZU- oddelenie</w:t>
            </w:r>
            <w:r w:rsidRPr="008B46E0">
              <w:rPr>
                <w:rFonts w:ascii="Calibri" w:hAnsi="Calibri" w:cs="Calibri"/>
                <w:color w:val="000000"/>
                <w:sz w:val="20"/>
                <w:szCs w:val="20"/>
              </w:rPr>
              <w:br/>
              <w:t>klinickej farmácie</w:t>
            </w:r>
            <w:r w:rsidRPr="008B46E0">
              <w:rPr>
                <w:rFonts w:ascii="Calibri" w:hAnsi="Calibri" w:cs="Calibri"/>
                <w:color w:val="000000"/>
                <w:sz w:val="20"/>
                <w:szCs w:val="20"/>
              </w:rPr>
              <w:br/>
              <w:t>Cesta k nemocnici 1,</w:t>
            </w:r>
            <w:r w:rsidRPr="008B46E0">
              <w:rPr>
                <w:rFonts w:ascii="Calibri" w:hAnsi="Calibri" w:cs="Calibri"/>
                <w:color w:val="000000"/>
                <w:sz w:val="20"/>
                <w:szCs w:val="20"/>
              </w:rPr>
              <w:br/>
              <w:t>974 01 Banská Bystrica</w:t>
            </w:r>
          </w:p>
        </w:tc>
      </w:tr>
      <w:tr w:rsidR="00803974" w14:paraId="21C90F25" w14:textId="77777777" w:rsidTr="00BA689D">
        <w:trPr>
          <w:trHeight w:val="975"/>
        </w:trPr>
        <w:tc>
          <w:tcPr>
            <w:tcW w:w="3969" w:type="dxa"/>
            <w:tcBorders>
              <w:top w:val="nil"/>
              <w:left w:val="single" w:sz="4" w:space="0" w:color="auto"/>
              <w:bottom w:val="single" w:sz="4" w:space="0" w:color="auto"/>
              <w:right w:val="single" w:sz="4" w:space="0" w:color="auto"/>
            </w:tcBorders>
            <w:vAlign w:val="center"/>
            <w:hideMark/>
          </w:tcPr>
          <w:p w14:paraId="054F693A" w14:textId="77777777" w:rsidR="00803974" w:rsidRPr="008B46E0" w:rsidRDefault="00803974" w:rsidP="00D22640">
            <w:pPr>
              <w:rPr>
                <w:rFonts w:ascii="Calibri" w:hAnsi="Calibri" w:cs="Calibri"/>
                <w:sz w:val="20"/>
                <w:szCs w:val="20"/>
              </w:rPr>
            </w:pPr>
            <w:r w:rsidRPr="008B46E0">
              <w:rPr>
                <w:rFonts w:ascii="Calibri" w:hAnsi="Calibri" w:cs="Calibri"/>
                <w:sz w:val="20"/>
                <w:szCs w:val="20"/>
              </w:rPr>
              <w:t>Univerzitná nemocnica Bratislava</w:t>
            </w:r>
          </w:p>
        </w:tc>
        <w:tc>
          <w:tcPr>
            <w:tcW w:w="2268" w:type="dxa"/>
            <w:tcBorders>
              <w:top w:val="nil"/>
              <w:left w:val="nil"/>
              <w:bottom w:val="single" w:sz="4" w:space="0" w:color="auto"/>
              <w:right w:val="single" w:sz="4" w:space="0" w:color="auto"/>
            </w:tcBorders>
            <w:vAlign w:val="center"/>
            <w:hideMark/>
          </w:tcPr>
          <w:p w14:paraId="528495C2" w14:textId="77777777" w:rsidR="00803974" w:rsidRPr="008B46E0" w:rsidRDefault="00803974" w:rsidP="00D22640">
            <w:pPr>
              <w:rPr>
                <w:rFonts w:ascii="Calibri" w:hAnsi="Calibri" w:cs="Calibri"/>
                <w:sz w:val="20"/>
                <w:szCs w:val="20"/>
              </w:rPr>
            </w:pPr>
            <w:r w:rsidRPr="008B46E0">
              <w:rPr>
                <w:rFonts w:ascii="Calibri" w:hAnsi="Calibri" w:cs="Calibri"/>
                <w:sz w:val="20"/>
                <w:szCs w:val="20"/>
              </w:rPr>
              <w:t xml:space="preserve">Pažítková 4, </w:t>
            </w:r>
            <w:r w:rsidRPr="008B46E0">
              <w:rPr>
                <w:rFonts w:ascii="Calibri" w:hAnsi="Calibri" w:cs="Calibri"/>
                <w:sz w:val="20"/>
                <w:szCs w:val="20"/>
              </w:rPr>
              <w:br/>
              <w:t xml:space="preserve">821 01 Bratislava, </w:t>
            </w:r>
            <w:r w:rsidRPr="008B46E0">
              <w:rPr>
                <w:rFonts w:ascii="Calibri" w:hAnsi="Calibri" w:cs="Calibri"/>
                <w:sz w:val="20"/>
                <w:szCs w:val="20"/>
              </w:rPr>
              <w:br/>
              <w:t>Slovenská republika</w:t>
            </w:r>
          </w:p>
        </w:tc>
        <w:tc>
          <w:tcPr>
            <w:tcW w:w="1134" w:type="dxa"/>
            <w:tcBorders>
              <w:top w:val="nil"/>
              <w:left w:val="nil"/>
              <w:bottom w:val="single" w:sz="4" w:space="0" w:color="auto"/>
              <w:right w:val="single" w:sz="4" w:space="0" w:color="auto"/>
            </w:tcBorders>
            <w:vAlign w:val="center"/>
            <w:hideMark/>
          </w:tcPr>
          <w:p w14:paraId="43721C74" w14:textId="77777777" w:rsidR="00803974" w:rsidRPr="008B46E0" w:rsidRDefault="00803974" w:rsidP="00D22640">
            <w:pPr>
              <w:rPr>
                <w:rFonts w:ascii="Calibri" w:hAnsi="Calibri" w:cs="Calibri"/>
                <w:sz w:val="20"/>
                <w:szCs w:val="20"/>
              </w:rPr>
            </w:pPr>
            <w:r w:rsidRPr="008B46E0">
              <w:rPr>
                <w:rFonts w:ascii="Calibri" w:hAnsi="Calibri" w:cs="Calibri"/>
                <w:sz w:val="20"/>
                <w:szCs w:val="20"/>
              </w:rPr>
              <w:t>31813861</w:t>
            </w:r>
          </w:p>
        </w:tc>
        <w:tc>
          <w:tcPr>
            <w:tcW w:w="1418" w:type="dxa"/>
            <w:tcBorders>
              <w:top w:val="nil"/>
              <w:left w:val="nil"/>
              <w:bottom w:val="single" w:sz="4" w:space="0" w:color="auto"/>
              <w:right w:val="single" w:sz="4" w:space="0" w:color="auto"/>
            </w:tcBorders>
            <w:vAlign w:val="center"/>
            <w:hideMark/>
          </w:tcPr>
          <w:p w14:paraId="0BBA53FA" w14:textId="77777777" w:rsidR="00803974" w:rsidRPr="008B46E0" w:rsidRDefault="00803974" w:rsidP="00D22640">
            <w:pPr>
              <w:rPr>
                <w:rFonts w:ascii="Calibri" w:hAnsi="Calibri" w:cs="Calibri"/>
                <w:sz w:val="20"/>
                <w:szCs w:val="20"/>
              </w:rPr>
            </w:pPr>
            <w:r w:rsidRPr="008B46E0">
              <w:rPr>
                <w:rFonts w:ascii="Calibri" w:hAnsi="Calibri" w:cs="Calibri"/>
                <w:sz w:val="20"/>
                <w:szCs w:val="20"/>
              </w:rPr>
              <w:t>2021700549</w:t>
            </w:r>
          </w:p>
        </w:tc>
        <w:tc>
          <w:tcPr>
            <w:tcW w:w="6520" w:type="dxa"/>
            <w:tcBorders>
              <w:top w:val="nil"/>
              <w:left w:val="nil"/>
              <w:bottom w:val="single" w:sz="4" w:space="0" w:color="auto"/>
              <w:right w:val="single" w:sz="4" w:space="0" w:color="auto"/>
            </w:tcBorders>
            <w:vAlign w:val="center"/>
            <w:hideMark/>
          </w:tcPr>
          <w:p w14:paraId="06345C64" w14:textId="77777777" w:rsidR="00803974" w:rsidRPr="008B46E0" w:rsidRDefault="00803974" w:rsidP="00D22640">
            <w:pPr>
              <w:rPr>
                <w:rFonts w:ascii="Calibri" w:hAnsi="Calibri" w:cs="Calibri"/>
                <w:sz w:val="20"/>
                <w:szCs w:val="20"/>
              </w:rPr>
            </w:pPr>
            <w:r w:rsidRPr="008B46E0">
              <w:rPr>
                <w:rFonts w:ascii="Calibri" w:hAnsi="Calibri" w:cs="Calibri"/>
                <w:sz w:val="20"/>
                <w:szCs w:val="20"/>
              </w:rPr>
              <w:t>Nemocnica Ružinov, Nemocničná lekáreň, Ružinovská 6, 826 06 Bratislava</w:t>
            </w:r>
          </w:p>
        </w:tc>
      </w:tr>
      <w:tr w:rsidR="00803974" w14:paraId="38615C43" w14:textId="77777777" w:rsidTr="00BA689D">
        <w:trPr>
          <w:trHeight w:val="1030"/>
        </w:trPr>
        <w:tc>
          <w:tcPr>
            <w:tcW w:w="3969" w:type="dxa"/>
            <w:tcBorders>
              <w:top w:val="nil"/>
              <w:left w:val="single" w:sz="4" w:space="0" w:color="auto"/>
              <w:bottom w:val="single" w:sz="4" w:space="0" w:color="auto"/>
              <w:right w:val="single" w:sz="4" w:space="0" w:color="auto"/>
            </w:tcBorders>
            <w:vAlign w:val="center"/>
            <w:hideMark/>
          </w:tcPr>
          <w:p w14:paraId="3956B55D" w14:textId="77777777" w:rsidR="00803974" w:rsidRPr="008B46E0" w:rsidRDefault="00803974" w:rsidP="00D22640">
            <w:pPr>
              <w:rPr>
                <w:rFonts w:ascii="Calibri" w:hAnsi="Calibri" w:cs="Calibri"/>
                <w:sz w:val="20"/>
                <w:szCs w:val="20"/>
              </w:rPr>
            </w:pPr>
            <w:r w:rsidRPr="008B46E0">
              <w:rPr>
                <w:rFonts w:ascii="Calibri" w:hAnsi="Calibri" w:cs="Calibri"/>
                <w:sz w:val="20"/>
                <w:szCs w:val="20"/>
              </w:rPr>
              <w:t>Univerzitná nemocnica Bratislava</w:t>
            </w:r>
          </w:p>
        </w:tc>
        <w:tc>
          <w:tcPr>
            <w:tcW w:w="2268" w:type="dxa"/>
            <w:tcBorders>
              <w:top w:val="nil"/>
              <w:left w:val="nil"/>
              <w:bottom w:val="single" w:sz="4" w:space="0" w:color="auto"/>
              <w:right w:val="single" w:sz="4" w:space="0" w:color="auto"/>
            </w:tcBorders>
            <w:vAlign w:val="center"/>
            <w:hideMark/>
          </w:tcPr>
          <w:p w14:paraId="4E789018" w14:textId="77777777" w:rsidR="00803974" w:rsidRPr="008B46E0" w:rsidRDefault="00803974" w:rsidP="00D22640">
            <w:pPr>
              <w:rPr>
                <w:rFonts w:ascii="Calibri" w:hAnsi="Calibri" w:cs="Calibri"/>
                <w:sz w:val="20"/>
                <w:szCs w:val="20"/>
              </w:rPr>
            </w:pPr>
            <w:r w:rsidRPr="008B46E0">
              <w:rPr>
                <w:rFonts w:ascii="Calibri" w:hAnsi="Calibri" w:cs="Calibri"/>
                <w:sz w:val="20"/>
                <w:szCs w:val="20"/>
              </w:rPr>
              <w:t xml:space="preserve">Pažítková 4, </w:t>
            </w:r>
            <w:r w:rsidRPr="008B46E0">
              <w:rPr>
                <w:rFonts w:ascii="Calibri" w:hAnsi="Calibri" w:cs="Calibri"/>
                <w:sz w:val="20"/>
                <w:szCs w:val="20"/>
              </w:rPr>
              <w:br/>
              <w:t xml:space="preserve">821 01 Bratislava, </w:t>
            </w:r>
            <w:r w:rsidRPr="008B46E0">
              <w:rPr>
                <w:rFonts w:ascii="Calibri" w:hAnsi="Calibri" w:cs="Calibri"/>
                <w:sz w:val="20"/>
                <w:szCs w:val="20"/>
              </w:rPr>
              <w:br/>
              <w:t>Slovenská republika</w:t>
            </w:r>
          </w:p>
        </w:tc>
        <w:tc>
          <w:tcPr>
            <w:tcW w:w="1134" w:type="dxa"/>
            <w:tcBorders>
              <w:top w:val="nil"/>
              <w:left w:val="nil"/>
              <w:bottom w:val="single" w:sz="4" w:space="0" w:color="auto"/>
              <w:right w:val="single" w:sz="4" w:space="0" w:color="auto"/>
            </w:tcBorders>
            <w:vAlign w:val="center"/>
            <w:hideMark/>
          </w:tcPr>
          <w:p w14:paraId="023CC45C" w14:textId="77777777" w:rsidR="00803974" w:rsidRPr="008B46E0" w:rsidRDefault="00803974" w:rsidP="00D22640">
            <w:pPr>
              <w:rPr>
                <w:rFonts w:ascii="Calibri" w:hAnsi="Calibri" w:cs="Calibri"/>
                <w:sz w:val="20"/>
                <w:szCs w:val="20"/>
              </w:rPr>
            </w:pPr>
            <w:r w:rsidRPr="008B46E0">
              <w:rPr>
                <w:rFonts w:ascii="Calibri" w:hAnsi="Calibri" w:cs="Calibri"/>
                <w:sz w:val="20"/>
                <w:szCs w:val="20"/>
              </w:rPr>
              <w:t>31813861</w:t>
            </w:r>
          </w:p>
        </w:tc>
        <w:tc>
          <w:tcPr>
            <w:tcW w:w="1418" w:type="dxa"/>
            <w:tcBorders>
              <w:top w:val="nil"/>
              <w:left w:val="nil"/>
              <w:bottom w:val="single" w:sz="4" w:space="0" w:color="auto"/>
              <w:right w:val="single" w:sz="4" w:space="0" w:color="auto"/>
            </w:tcBorders>
            <w:vAlign w:val="center"/>
            <w:hideMark/>
          </w:tcPr>
          <w:p w14:paraId="7045B684" w14:textId="77777777" w:rsidR="00803974" w:rsidRPr="008B46E0" w:rsidRDefault="00803974" w:rsidP="00D22640">
            <w:pPr>
              <w:rPr>
                <w:rFonts w:ascii="Calibri" w:hAnsi="Calibri" w:cs="Calibri"/>
                <w:sz w:val="20"/>
                <w:szCs w:val="20"/>
              </w:rPr>
            </w:pPr>
            <w:r w:rsidRPr="008B46E0">
              <w:rPr>
                <w:rFonts w:ascii="Calibri" w:hAnsi="Calibri" w:cs="Calibri"/>
                <w:sz w:val="20"/>
                <w:szCs w:val="20"/>
              </w:rPr>
              <w:t>2021700549</w:t>
            </w:r>
          </w:p>
        </w:tc>
        <w:tc>
          <w:tcPr>
            <w:tcW w:w="6520" w:type="dxa"/>
            <w:tcBorders>
              <w:top w:val="nil"/>
              <w:left w:val="nil"/>
              <w:bottom w:val="single" w:sz="4" w:space="0" w:color="auto"/>
              <w:right w:val="single" w:sz="4" w:space="0" w:color="auto"/>
            </w:tcBorders>
            <w:vAlign w:val="center"/>
            <w:hideMark/>
          </w:tcPr>
          <w:p w14:paraId="3D77CF88" w14:textId="77777777" w:rsidR="00803974" w:rsidRPr="008B46E0" w:rsidRDefault="00803974" w:rsidP="00D22640">
            <w:pPr>
              <w:rPr>
                <w:rFonts w:ascii="Calibri" w:hAnsi="Calibri" w:cs="Calibri"/>
                <w:sz w:val="20"/>
                <w:szCs w:val="20"/>
              </w:rPr>
            </w:pPr>
            <w:r w:rsidRPr="008B46E0">
              <w:rPr>
                <w:rFonts w:ascii="Calibri" w:hAnsi="Calibri" w:cs="Calibri"/>
                <w:sz w:val="20"/>
                <w:szCs w:val="20"/>
              </w:rPr>
              <w:t>Nemocnica akademika Ladislava Dérera, Nemocničná lekáreň, Limbová 5, 833 05 Bratislava</w:t>
            </w:r>
          </w:p>
        </w:tc>
      </w:tr>
      <w:tr w:rsidR="00803974" w14:paraId="6E30D77A" w14:textId="77777777" w:rsidTr="00BA689D">
        <w:trPr>
          <w:trHeight w:val="1200"/>
        </w:trPr>
        <w:tc>
          <w:tcPr>
            <w:tcW w:w="3969" w:type="dxa"/>
            <w:tcBorders>
              <w:top w:val="nil"/>
              <w:left w:val="single" w:sz="4" w:space="0" w:color="auto"/>
              <w:bottom w:val="single" w:sz="4" w:space="0" w:color="auto"/>
              <w:right w:val="single" w:sz="4" w:space="0" w:color="auto"/>
            </w:tcBorders>
            <w:vAlign w:val="center"/>
            <w:hideMark/>
          </w:tcPr>
          <w:p w14:paraId="0A1D579A" w14:textId="77777777" w:rsidR="00803974" w:rsidRPr="008B46E0" w:rsidRDefault="00803974" w:rsidP="00D22640">
            <w:pPr>
              <w:rPr>
                <w:rFonts w:ascii="Calibri" w:hAnsi="Calibri" w:cs="Calibri"/>
                <w:sz w:val="20"/>
                <w:szCs w:val="20"/>
              </w:rPr>
            </w:pPr>
            <w:r w:rsidRPr="008B46E0">
              <w:rPr>
                <w:rFonts w:ascii="Calibri" w:hAnsi="Calibri" w:cs="Calibri"/>
                <w:sz w:val="20"/>
                <w:szCs w:val="20"/>
              </w:rPr>
              <w:t>Univerzitná nemocnica Bratislava</w:t>
            </w:r>
          </w:p>
        </w:tc>
        <w:tc>
          <w:tcPr>
            <w:tcW w:w="2268" w:type="dxa"/>
            <w:tcBorders>
              <w:top w:val="nil"/>
              <w:left w:val="nil"/>
              <w:bottom w:val="single" w:sz="4" w:space="0" w:color="auto"/>
              <w:right w:val="single" w:sz="4" w:space="0" w:color="auto"/>
            </w:tcBorders>
            <w:vAlign w:val="center"/>
            <w:hideMark/>
          </w:tcPr>
          <w:p w14:paraId="22B65995" w14:textId="77777777" w:rsidR="00803974" w:rsidRPr="008B46E0" w:rsidRDefault="00803974" w:rsidP="00D22640">
            <w:pPr>
              <w:rPr>
                <w:rFonts w:ascii="Calibri" w:hAnsi="Calibri" w:cs="Calibri"/>
                <w:sz w:val="20"/>
                <w:szCs w:val="20"/>
              </w:rPr>
            </w:pPr>
            <w:r w:rsidRPr="008B46E0">
              <w:rPr>
                <w:rFonts w:ascii="Calibri" w:hAnsi="Calibri" w:cs="Calibri"/>
                <w:sz w:val="20"/>
                <w:szCs w:val="20"/>
              </w:rPr>
              <w:t xml:space="preserve">Pažítková 4, </w:t>
            </w:r>
            <w:r w:rsidRPr="008B46E0">
              <w:rPr>
                <w:rFonts w:ascii="Calibri" w:hAnsi="Calibri" w:cs="Calibri"/>
                <w:sz w:val="20"/>
                <w:szCs w:val="20"/>
              </w:rPr>
              <w:br/>
              <w:t xml:space="preserve">821 01 Bratislava, </w:t>
            </w:r>
            <w:r w:rsidRPr="008B46E0">
              <w:rPr>
                <w:rFonts w:ascii="Calibri" w:hAnsi="Calibri" w:cs="Calibri"/>
                <w:sz w:val="20"/>
                <w:szCs w:val="20"/>
              </w:rPr>
              <w:br/>
              <w:t>Slovenská republika</w:t>
            </w:r>
          </w:p>
        </w:tc>
        <w:tc>
          <w:tcPr>
            <w:tcW w:w="1134" w:type="dxa"/>
            <w:tcBorders>
              <w:top w:val="nil"/>
              <w:left w:val="nil"/>
              <w:bottom w:val="single" w:sz="4" w:space="0" w:color="auto"/>
              <w:right w:val="single" w:sz="4" w:space="0" w:color="auto"/>
            </w:tcBorders>
            <w:vAlign w:val="center"/>
            <w:hideMark/>
          </w:tcPr>
          <w:p w14:paraId="48976A2B" w14:textId="77777777" w:rsidR="00803974" w:rsidRPr="008B46E0" w:rsidRDefault="00803974" w:rsidP="00D22640">
            <w:pPr>
              <w:rPr>
                <w:rFonts w:ascii="Calibri" w:hAnsi="Calibri" w:cs="Calibri"/>
                <w:sz w:val="20"/>
                <w:szCs w:val="20"/>
              </w:rPr>
            </w:pPr>
            <w:r w:rsidRPr="008B46E0">
              <w:rPr>
                <w:rFonts w:ascii="Calibri" w:hAnsi="Calibri" w:cs="Calibri"/>
                <w:sz w:val="20"/>
                <w:szCs w:val="20"/>
              </w:rPr>
              <w:t>31813861</w:t>
            </w:r>
          </w:p>
        </w:tc>
        <w:tc>
          <w:tcPr>
            <w:tcW w:w="1418" w:type="dxa"/>
            <w:tcBorders>
              <w:top w:val="nil"/>
              <w:left w:val="nil"/>
              <w:bottom w:val="single" w:sz="4" w:space="0" w:color="auto"/>
              <w:right w:val="single" w:sz="4" w:space="0" w:color="auto"/>
            </w:tcBorders>
            <w:vAlign w:val="center"/>
            <w:hideMark/>
          </w:tcPr>
          <w:p w14:paraId="73D0C092" w14:textId="77777777" w:rsidR="00803974" w:rsidRPr="008B46E0" w:rsidRDefault="00803974" w:rsidP="00D22640">
            <w:pPr>
              <w:rPr>
                <w:rFonts w:ascii="Calibri" w:hAnsi="Calibri" w:cs="Calibri"/>
                <w:sz w:val="20"/>
                <w:szCs w:val="20"/>
              </w:rPr>
            </w:pPr>
            <w:r w:rsidRPr="008B46E0">
              <w:rPr>
                <w:rFonts w:ascii="Calibri" w:hAnsi="Calibri" w:cs="Calibri"/>
                <w:sz w:val="20"/>
                <w:szCs w:val="20"/>
              </w:rPr>
              <w:t>2021700549</w:t>
            </w:r>
          </w:p>
        </w:tc>
        <w:tc>
          <w:tcPr>
            <w:tcW w:w="6520" w:type="dxa"/>
            <w:tcBorders>
              <w:top w:val="nil"/>
              <w:left w:val="nil"/>
              <w:bottom w:val="single" w:sz="4" w:space="0" w:color="auto"/>
              <w:right w:val="single" w:sz="4" w:space="0" w:color="auto"/>
            </w:tcBorders>
            <w:vAlign w:val="center"/>
            <w:hideMark/>
          </w:tcPr>
          <w:p w14:paraId="2A788FC9" w14:textId="77777777" w:rsidR="00803974" w:rsidRPr="008B46E0" w:rsidRDefault="00803974" w:rsidP="00D22640">
            <w:pPr>
              <w:rPr>
                <w:rFonts w:ascii="Calibri" w:hAnsi="Calibri" w:cs="Calibri"/>
                <w:sz w:val="20"/>
                <w:szCs w:val="20"/>
              </w:rPr>
            </w:pPr>
            <w:r w:rsidRPr="008B46E0">
              <w:rPr>
                <w:rFonts w:ascii="Calibri" w:hAnsi="Calibri" w:cs="Calibri"/>
                <w:sz w:val="20"/>
                <w:szCs w:val="20"/>
              </w:rPr>
              <w:t>Nemocnica svätého Cyrila a Metoda, Nemocničná lekáreň, Antolská 11, 851 07 Bratislava</w:t>
            </w:r>
          </w:p>
        </w:tc>
      </w:tr>
      <w:tr w:rsidR="00803974" w14:paraId="4EBE5574" w14:textId="77777777" w:rsidTr="00BA689D">
        <w:trPr>
          <w:trHeight w:val="987"/>
        </w:trPr>
        <w:tc>
          <w:tcPr>
            <w:tcW w:w="3969" w:type="dxa"/>
            <w:tcBorders>
              <w:top w:val="nil"/>
              <w:left w:val="single" w:sz="4" w:space="0" w:color="auto"/>
              <w:bottom w:val="single" w:sz="4" w:space="0" w:color="auto"/>
              <w:right w:val="single" w:sz="4" w:space="0" w:color="auto"/>
            </w:tcBorders>
            <w:vAlign w:val="center"/>
            <w:hideMark/>
          </w:tcPr>
          <w:p w14:paraId="62C74BC5" w14:textId="77777777" w:rsidR="00803974" w:rsidRPr="008B46E0" w:rsidRDefault="00803974" w:rsidP="00D22640">
            <w:pPr>
              <w:rPr>
                <w:rFonts w:ascii="Calibri" w:hAnsi="Calibri" w:cs="Calibri"/>
                <w:sz w:val="20"/>
                <w:szCs w:val="20"/>
              </w:rPr>
            </w:pPr>
            <w:r w:rsidRPr="008B46E0">
              <w:rPr>
                <w:rFonts w:ascii="Calibri" w:hAnsi="Calibri" w:cs="Calibri"/>
                <w:sz w:val="20"/>
                <w:szCs w:val="20"/>
              </w:rPr>
              <w:t>Univerzitná nemocnica Bratislava</w:t>
            </w:r>
          </w:p>
        </w:tc>
        <w:tc>
          <w:tcPr>
            <w:tcW w:w="2268" w:type="dxa"/>
            <w:tcBorders>
              <w:top w:val="nil"/>
              <w:left w:val="nil"/>
              <w:bottom w:val="single" w:sz="4" w:space="0" w:color="auto"/>
              <w:right w:val="single" w:sz="4" w:space="0" w:color="auto"/>
            </w:tcBorders>
            <w:vAlign w:val="center"/>
            <w:hideMark/>
          </w:tcPr>
          <w:p w14:paraId="12B2A680" w14:textId="77777777" w:rsidR="00803974" w:rsidRPr="008B46E0" w:rsidRDefault="00803974" w:rsidP="00D22640">
            <w:pPr>
              <w:rPr>
                <w:rFonts w:ascii="Calibri" w:hAnsi="Calibri" w:cs="Calibri"/>
                <w:sz w:val="20"/>
                <w:szCs w:val="20"/>
              </w:rPr>
            </w:pPr>
            <w:r w:rsidRPr="008B46E0">
              <w:rPr>
                <w:rFonts w:ascii="Calibri" w:hAnsi="Calibri" w:cs="Calibri"/>
                <w:sz w:val="20"/>
                <w:szCs w:val="20"/>
              </w:rPr>
              <w:t xml:space="preserve">Pažítková 4, </w:t>
            </w:r>
            <w:r w:rsidRPr="008B46E0">
              <w:rPr>
                <w:rFonts w:ascii="Calibri" w:hAnsi="Calibri" w:cs="Calibri"/>
                <w:sz w:val="20"/>
                <w:szCs w:val="20"/>
              </w:rPr>
              <w:br/>
              <w:t xml:space="preserve">821 01 Bratislava, </w:t>
            </w:r>
            <w:r w:rsidRPr="008B46E0">
              <w:rPr>
                <w:rFonts w:ascii="Calibri" w:hAnsi="Calibri" w:cs="Calibri"/>
                <w:sz w:val="20"/>
                <w:szCs w:val="20"/>
              </w:rPr>
              <w:br/>
              <w:t>Slovenská republika</w:t>
            </w:r>
          </w:p>
        </w:tc>
        <w:tc>
          <w:tcPr>
            <w:tcW w:w="1134" w:type="dxa"/>
            <w:tcBorders>
              <w:top w:val="nil"/>
              <w:left w:val="nil"/>
              <w:bottom w:val="single" w:sz="4" w:space="0" w:color="auto"/>
              <w:right w:val="single" w:sz="4" w:space="0" w:color="auto"/>
            </w:tcBorders>
            <w:vAlign w:val="center"/>
            <w:hideMark/>
          </w:tcPr>
          <w:p w14:paraId="6AAA3F7C" w14:textId="77777777" w:rsidR="00803974" w:rsidRPr="008B46E0" w:rsidRDefault="00803974" w:rsidP="00D22640">
            <w:pPr>
              <w:rPr>
                <w:rFonts w:ascii="Calibri" w:hAnsi="Calibri" w:cs="Calibri"/>
                <w:sz w:val="20"/>
                <w:szCs w:val="20"/>
              </w:rPr>
            </w:pPr>
            <w:r w:rsidRPr="008B46E0">
              <w:rPr>
                <w:rFonts w:ascii="Calibri" w:hAnsi="Calibri" w:cs="Calibri"/>
                <w:sz w:val="20"/>
                <w:szCs w:val="20"/>
              </w:rPr>
              <w:t>31813861</w:t>
            </w:r>
          </w:p>
        </w:tc>
        <w:tc>
          <w:tcPr>
            <w:tcW w:w="1418" w:type="dxa"/>
            <w:tcBorders>
              <w:top w:val="nil"/>
              <w:left w:val="nil"/>
              <w:bottom w:val="single" w:sz="4" w:space="0" w:color="auto"/>
              <w:right w:val="single" w:sz="4" w:space="0" w:color="auto"/>
            </w:tcBorders>
            <w:vAlign w:val="center"/>
            <w:hideMark/>
          </w:tcPr>
          <w:p w14:paraId="205260B9" w14:textId="77777777" w:rsidR="00803974" w:rsidRPr="008B46E0" w:rsidRDefault="00803974" w:rsidP="00D22640">
            <w:pPr>
              <w:rPr>
                <w:rFonts w:ascii="Calibri" w:hAnsi="Calibri" w:cs="Calibri"/>
                <w:sz w:val="20"/>
                <w:szCs w:val="20"/>
              </w:rPr>
            </w:pPr>
            <w:r w:rsidRPr="008B46E0">
              <w:rPr>
                <w:rFonts w:ascii="Calibri" w:hAnsi="Calibri" w:cs="Calibri"/>
                <w:sz w:val="20"/>
                <w:szCs w:val="20"/>
              </w:rPr>
              <w:t>2021700549</w:t>
            </w:r>
          </w:p>
        </w:tc>
        <w:tc>
          <w:tcPr>
            <w:tcW w:w="6520" w:type="dxa"/>
            <w:tcBorders>
              <w:top w:val="nil"/>
              <w:left w:val="nil"/>
              <w:bottom w:val="single" w:sz="4" w:space="0" w:color="auto"/>
              <w:right w:val="single" w:sz="4" w:space="0" w:color="auto"/>
            </w:tcBorders>
            <w:vAlign w:val="center"/>
            <w:hideMark/>
          </w:tcPr>
          <w:p w14:paraId="13556989" w14:textId="77777777" w:rsidR="00803974" w:rsidRPr="008B46E0" w:rsidRDefault="00803974" w:rsidP="00D22640">
            <w:pPr>
              <w:rPr>
                <w:rFonts w:ascii="Calibri" w:hAnsi="Calibri" w:cs="Calibri"/>
                <w:sz w:val="20"/>
                <w:szCs w:val="20"/>
              </w:rPr>
            </w:pPr>
            <w:r w:rsidRPr="008B46E0">
              <w:rPr>
                <w:rFonts w:ascii="Calibri" w:hAnsi="Calibri" w:cs="Calibri"/>
                <w:sz w:val="20"/>
                <w:szCs w:val="20"/>
              </w:rPr>
              <w:t xml:space="preserve">Nemocnica Staré Mesto, Nemocničná lekáreň, </w:t>
            </w:r>
            <w:proofErr w:type="spellStart"/>
            <w:r w:rsidRPr="008B46E0">
              <w:rPr>
                <w:rFonts w:ascii="Calibri" w:hAnsi="Calibri" w:cs="Calibri"/>
                <w:sz w:val="20"/>
                <w:szCs w:val="20"/>
              </w:rPr>
              <w:t>Mickiewiczova</w:t>
            </w:r>
            <w:proofErr w:type="spellEnd"/>
            <w:r w:rsidRPr="008B46E0">
              <w:rPr>
                <w:rFonts w:ascii="Calibri" w:hAnsi="Calibri" w:cs="Calibri"/>
                <w:sz w:val="20"/>
                <w:szCs w:val="20"/>
              </w:rPr>
              <w:t xml:space="preserve"> 13, 813 69 Bratislava</w:t>
            </w:r>
          </w:p>
        </w:tc>
      </w:tr>
      <w:tr w:rsidR="00803974" w14:paraId="06F8D85D" w14:textId="77777777" w:rsidTr="00BA689D">
        <w:trPr>
          <w:trHeight w:val="970"/>
        </w:trPr>
        <w:tc>
          <w:tcPr>
            <w:tcW w:w="3969" w:type="dxa"/>
            <w:tcBorders>
              <w:top w:val="nil"/>
              <w:left w:val="single" w:sz="4" w:space="0" w:color="auto"/>
              <w:bottom w:val="single" w:sz="4" w:space="0" w:color="auto"/>
              <w:right w:val="single" w:sz="4" w:space="0" w:color="auto"/>
            </w:tcBorders>
            <w:vAlign w:val="center"/>
            <w:hideMark/>
          </w:tcPr>
          <w:p w14:paraId="76E1352E"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lastRenderedPageBreak/>
              <w:t xml:space="preserve">Univerzitná nemocnica L. </w:t>
            </w:r>
            <w:proofErr w:type="spellStart"/>
            <w:r w:rsidRPr="008B46E0">
              <w:rPr>
                <w:rFonts w:ascii="Calibri" w:hAnsi="Calibri" w:cs="Calibri"/>
                <w:color w:val="000000"/>
                <w:sz w:val="20"/>
                <w:szCs w:val="20"/>
              </w:rPr>
              <w:t>Pasteura</w:t>
            </w:r>
            <w:proofErr w:type="spellEnd"/>
            <w:r w:rsidRPr="008B46E0">
              <w:rPr>
                <w:rFonts w:ascii="Calibri" w:hAnsi="Calibri" w:cs="Calibri"/>
                <w:color w:val="000000"/>
                <w:sz w:val="20"/>
                <w:szCs w:val="20"/>
              </w:rPr>
              <w:t xml:space="preserve"> Košice</w:t>
            </w:r>
          </w:p>
        </w:tc>
        <w:tc>
          <w:tcPr>
            <w:tcW w:w="2268" w:type="dxa"/>
            <w:tcBorders>
              <w:top w:val="nil"/>
              <w:left w:val="nil"/>
              <w:bottom w:val="single" w:sz="4" w:space="0" w:color="auto"/>
              <w:right w:val="single" w:sz="4" w:space="0" w:color="auto"/>
            </w:tcBorders>
            <w:vAlign w:val="center"/>
            <w:hideMark/>
          </w:tcPr>
          <w:p w14:paraId="38C21115"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 xml:space="preserve">Rastislavova 43,  </w:t>
            </w:r>
            <w:r w:rsidRPr="008B46E0">
              <w:rPr>
                <w:rFonts w:ascii="Calibri" w:hAnsi="Calibri" w:cs="Calibri"/>
                <w:color w:val="000000"/>
                <w:sz w:val="20"/>
                <w:szCs w:val="20"/>
              </w:rPr>
              <w:br/>
              <w:t>041 90 Košice</w:t>
            </w:r>
          </w:p>
        </w:tc>
        <w:tc>
          <w:tcPr>
            <w:tcW w:w="1134" w:type="dxa"/>
            <w:tcBorders>
              <w:top w:val="nil"/>
              <w:left w:val="nil"/>
              <w:bottom w:val="single" w:sz="4" w:space="0" w:color="auto"/>
              <w:right w:val="single" w:sz="4" w:space="0" w:color="auto"/>
            </w:tcBorders>
            <w:vAlign w:val="center"/>
            <w:hideMark/>
          </w:tcPr>
          <w:p w14:paraId="081637B6"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606707</w:t>
            </w:r>
          </w:p>
        </w:tc>
        <w:tc>
          <w:tcPr>
            <w:tcW w:w="1418" w:type="dxa"/>
            <w:tcBorders>
              <w:top w:val="nil"/>
              <w:left w:val="nil"/>
              <w:bottom w:val="single" w:sz="4" w:space="0" w:color="auto"/>
              <w:right w:val="single" w:sz="4" w:space="0" w:color="auto"/>
            </w:tcBorders>
            <w:vAlign w:val="center"/>
            <w:hideMark/>
          </w:tcPr>
          <w:p w14:paraId="5763F5DE"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2021141969</w:t>
            </w:r>
          </w:p>
        </w:tc>
        <w:tc>
          <w:tcPr>
            <w:tcW w:w="6520" w:type="dxa"/>
            <w:tcBorders>
              <w:top w:val="nil"/>
              <w:left w:val="nil"/>
              <w:bottom w:val="single" w:sz="4" w:space="0" w:color="auto"/>
              <w:right w:val="single" w:sz="4" w:space="0" w:color="auto"/>
            </w:tcBorders>
            <w:vAlign w:val="center"/>
            <w:hideMark/>
          </w:tcPr>
          <w:p w14:paraId="30DC1AB1"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Nemocničná lekáreň UNLP, Trieda SNP 1, Košice 04001</w:t>
            </w:r>
          </w:p>
        </w:tc>
      </w:tr>
      <w:tr w:rsidR="00803974" w14:paraId="494B1A95" w14:textId="77777777" w:rsidTr="00BA689D">
        <w:trPr>
          <w:trHeight w:val="857"/>
        </w:trPr>
        <w:tc>
          <w:tcPr>
            <w:tcW w:w="3969" w:type="dxa"/>
            <w:tcBorders>
              <w:top w:val="nil"/>
              <w:left w:val="single" w:sz="4" w:space="0" w:color="auto"/>
              <w:bottom w:val="single" w:sz="4" w:space="0" w:color="auto"/>
              <w:right w:val="single" w:sz="4" w:space="0" w:color="auto"/>
            </w:tcBorders>
            <w:vAlign w:val="center"/>
            <w:hideMark/>
          </w:tcPr>
          <w:p w14:paraId="13911605"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Univerzitná nemocnica Martin</w:t>
            </w:r>
          </w:p>
        </w:tc>
        <w:tc>
          <w:tcPr>
            <w:tcW w:w="2268" w:type="dxa"/>
            <w:tcBorders>
              <w:top w:val="nil"/>
              <w:left w:val="nil"/>
              <w:bottom w:val="single" w:sz="4" w:space="0" w:color="auto"/>
              <w:right w:val="single" w:sz="4" w:space="0" w:color="auto"/>
            </w:tcBorders>
            <w:vAlign w:val="center"/>
            <w:hideMark/>
          </w:tcPr>
          <w:p w14:paraId="40067411"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 xml:space="preserve">Kollárova 2, </w:t>
            </w:r>
            <w:r w:rsidRPr="008B46E0">
              <w:rPr>
                <w:rFonts w:ascii="Calibri" w:hAnsi="Calibri" w:cs="Calibri"/>
                <w:color w:val="000000"/>
                <w:sz w:val="20"/>
                <w:szCs w:val="20"/>
              </w:rPr>
              <w:br/>
              <w:t>036 59 Martin</w:t>
            </w:r>
          </w:p>
        </w:tc>
        <w:tc>
          <w:tcPr>
            <w:tcW w:w="1134" w:type="dxa"/>
            <w:tcBorders>
              <w:top w:val="nil"/>
              <w:left w:val="nil"/>
              <w:bottom w:val="single" w:sz="4" w:space="0" w:color="auto"/>
              <w:right w:val="single" w:sz="4" w:space="0" w:color="auto"/>
            </w:tcBorders>
            <w:vAlign w:val="center"/>
            <w:hideMark/>
          </w:tcPr>
          <w:p w14:paraId="529F7722"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365327</w:t>
            </w:r>
          </w:p>
        </w:tc>
        <w:tc>
          <w:tcPr>
            <w:tcW w:w="1418" w:type="dxa"/>
            <w:tcBorders>
              <w:top w:val="nil"/>
              <w:left w:val="nil"/>
              <w:bottom w:val="single" w:sz="4" w:space="0" w:color="auto"/>
              <w:right w:val="single" w:sz="4" w:space="0" w:color="auto"/>
            </w:tcBorders>
            <w:vAlign w:val="center"/>
            <w:hideMark/>
          </w:tcPr>
          <w:p w14:paraId="4AAA2DB7"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2020598019</w:t>
            </w:r>
          </w:p>
        </w:tc>
        <w:tc>
          <w:tcPr>
            <w:tcW w:w="6520" w:type="dxa"/>
            <w:tcBorders>
              <w:top w:val="nil"/>
              <w:left w:val="nil"/>
              <w:bottom w:val="single" w:sz="4" w:space="0" w:color="auto"/>
              <w:right w:val="single" w:sz="4" w:space="0" w:color="auto"/>
            </w:tcBorders>
            <w:vAlign w:val="center"/>
            <w:hideMark/>
          </w:tcPr>
          <w:p w14:paraId="7DA8A190"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 xml:space="preserve">Oddelenie klinickej farmácie, </w:t>
            </w:r>
            <w:proofErr w:type="spellStart"/>
            <w:r w:rsidRPr="008B46E0">
              <w:rPr>
                <w:rFonts w:ascii="Calibri" w:hAnsi="Calibri" w:cs="Calibri"/>
                <w:color w:val="000000"/>
                <w:sz w:val="20"/>
                <w:szCs w:val="20"/>
              </w:rPr>
              <w:t>pav</w:t>
            </w:r>
            <w:proofErr w:type="spellEnd"/>
            <w:r w:rsidRPr="008B46E0">
              <w:rPr>
                <w:rFonts w:ascii="Calibri" w:hAnsi="Calibri" w:cs="Calibri"/>
                <w:color w:val="000000"/>
                <w:sz w:val="20"/>
                <w:szCs w:val="20"/>
              </w:rPr>
              <w:t>. 34, Kollárova 2, 036 59 Martin</w:t>
            </w:r>
          </w:p>
        </w:tc>
      </w:tr>
      <w:tr w:rsidR="00803974" w14:paraId="48C5D0D3" w14:textId="77777777" w:rsidTr="00BA689D">
        <w:trPr>
          <w:trHeight w:val="900"/>
        </w:trPr>
        <w:tc>
          <w:tcPr>
            <w:tcW w:w="3969" w:type="dxa"/>
            <w:tcBorders>
              <w:top w:val="nil"/>
              <w:left w:val="single" w:sz="4" w:space="0" w:color="auto"/>
              <w:bottom w:val="single" w:sz="4" w:space="0" w:color="auto"/>
              <w:right w:val="single" w:sz="4" w:space="0" w:color="auto"/>
            </w:tcBorders>
            <w:vAlign w:val="center"/>
            <w:hideMark/>
          </w:tcPr>
          <w:p w14:paraId="614796FA"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 xml:space="preserve">Všeobecná nemocnica s poliklinikou, </w:t>
            </w:r>
            <w:proofErr w:type="spellStart"/>
            <w:r w:rsidRPr="008B46E0">
              <w:rPr>
                <w:rFonts w:ascii="Calibri" w:hAnsi="Calibri" w:cs="Calibri"/>
                <w:color w:val="000000"/>
                <w:sz w:val="20"/>
                <w:szCs w:val="20"/>
              </w:rPr>
              <w:t>n.o</w:t>
            </w:r>
            <w:proofErr w:type="spellEnd"/>
            <w:r w:rsidRPr="008B46E0">
              <w:rPr>
                <w:rFonts w:ascii="Calibri" w:hAnsi="Calibri" w:cs="Calibri"/>
                <w:color w:val="000000"/>
                <w:sz w:val="20"/>
                <w:szCs w:val="20"/>
              </w:rPr>
              <w:t>.</w:t>
            </w:r>
          </w:p>
        </w:tc>
        <w:tc>
          <w:tcPr>
            <w:tcW w:w="2268" w:type="dxa"/>
            <w:tcBorders>
              <w:top w:val="nil"/>
              <w:left w:val="nil"/>
              <w:bottom w:val="single" w:sz="4" w:space="0" w:color="auto"/>
              <w:right w:val="single" w:sz="4" w:space="0" w:color="auto"/>
            </w:tcBorders>
            <w:vAlign w:val="center"/>
            <w:hideMark/>
          </w:tcPr>
          <w:p w14:paraId="1277CE4A"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ul. Nemocničná č. 1</w:t>
            </w:r>
            <w:r w:rsidRPr="008B46E0">
              <w:rPr>
                <w:rFonts w:ascii="Calibri" w:hAnsi="Calibri" w:cs="Calibri"/>
                <w:color w:val="000000"/>
                <w:sz w:val="20"/>
                <w:szCs w:val="20"/>
              </w:rPr>
              <w:br/>
              <w:t>Veľký Krtíš</w:t>
            </w:r>
            <w:r w:rsidRPr="008B46E0">
              <w:rPr>
                <w:rFonts w:ascii="Calibri" w:hAnsi="Calibri" w:cs="Calibri"/>
                <w:color w:val="000000"/>
                <w:sz w:val="20"/>
                <w:szCs w:val="20"/>
              </w:rPr>
              <w:br/>
              <w:t>990 12</w:t>
            </w:r>
          </w:p>
        </w:tc>
        <w:tc>
          <w:tcPr>
            <w:tcW w:w="1134" w:type="dxa"/>
            <w:tcBorders>
              <w:top w:val="nil"/>
              <w:left w:val="nil"/>
              <w:bottom w:val="single" w:sz="4" w:space="0" w:color="auto"/>
              <w:right w:val="single" w:sz="4" w:space="0" w:color="auto"/>
            </w:tcBorders>
            <w:vAlign w:val="center"/>
            <w:hideMark/>
          </w:tcPr>
          <w:p w14:paraId="19319BB7"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31908977</w:t>
            </w:r>
          </w:p>
        </w:tc>
        <w:tc>
          <w:tcPr>
            <w:tcW w:w="1418" w:type="dxa"/>
            <w:tcBorders>
              <w:top w:val="nil"/>
              <w:left w:val="nil"/>
              <w:bottom w:val="single" w:sz="4" w:space="0" w:color="auto"/>
              <w:right w:val="single" w:sz="4" w:space="0" w:color="auto"/>
            </w:tcBorders>
            <w:vAlign w:val="center"/>
            <w:hideMark/>
          </w:tcPr>
          <w:p w14:paraId="1F2F831D"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2021701583</w:t>
            </w:r>
          </w:p>
        </w:tc>
        <w:tc>
          <w:tcPr>
            <w:tcW w:w="6520" w:type="dxa"/>
            <w:tcBorders>
              <w:top w:val="nil"/>
              <w:left w:val="nil"/>
              <w:bottom w:val="single" w:sz="4" w:space="0" w:color="auto"/>
              <w:right w:val="single" w:sz="4" w:space="0" w:color="auto"/>
            </w:tcBorders>
            <w:shd w:val="clear" w:color="F2F2F2" w:fill="FFFFFF"/>
            <w:vAlign w:val="center"/>
            <w:hideMark/>
          </w:tcPr>
          <w:p w14:paraId="7CC5BBE2" w14:textId="77777777" w:rsidR="00803974" w:rsidRPr="008B46E0" w:rsidRDefault="00803974" w:rsidP="00D22640">
            <w:pPr>
              <w:rPr>
                <w:rFonts w:ascii="Calibri" w:hAnsi="Calibri" w:cs="Calibri"/>
                <w:color w:val="000000"/>
                <w:sz w:val="20"/>
                <w:szCs w:val="20"/>
              </w:rPr>
            </w:pPr>
            <w:proofErr w:type="spellStart"/>
            <w:r w:rsidRPr="008B46E0">
              <w:rPr>
                <w:rFonts w:ascii="Calibri" w:hAnsi="Calibri" w:cs="Calibri"/>
                <w:color w:val="000000"/>
                <w:sz w:val="20"/>
                <w:szCs w:val="20"/>
              </w:rPr>
              <w:t>VšNsP,n.o</w:t>
            </w:r>
            <w:proofErr w:type="spellEnd"/>
            <w:r w:rsidRPr="008B46E0">
              <w:rPr>
                <w:rFonts w:ascii="Calibri" w:hAnsi="Calibri" w:cs="Calibri"/>
                <w:color w:val="000000"/>
                <w:sz w:val="20"/>
                <w:szCs w:val="20"/>
              </w:rPr>
              <w:t xml:space="preserve">. – </w:t>
            </w:r>
            <w:proofErr w:type="spellStart"/>
            <w:r w:rsidRPr="008B46E0">
              <w:rPr>
                <w:rFonts w:ascii="Calibri" w:hAnsi="Calibri" w:cs="Calibri"/>
                <w:color w:val="000000"/>
                <w:sz w:val="20"/>
                <w:szCs w:val="20"/>
              </w:rPr>
              <w:t>VK,Nem.lekáreň</w:t>
            </w:r>
            <w:proofErr w:type="spellEnd"/>
          </w:p>
        </w:tc>
      </w:tr>
      <w:tr w:rsidR="00803974" w14:paraId="675BABD3" w14:textId="77777777" w:rsidTr="00BA689D">
        <w:trPr>
          <w:trHeight w:val="985"/>
        </w:trPr>
        <w:tc>
          <w:tcPr>
            <w:tcW w:w="3969" w:type="dxa"/>
            <w:tcBorders>
              <w:top w:val="nil"/>
              <w:left w:val="single" w:sz="4" w:space="0" w:color="auto"/>
              <w:bottom w:val="single" w:sz="4" w:space="0" w:color="auto"/>
              <w:right w:val="single" w:sz="4" w:space="0" w:color="auto"/>
            </w:tcBorders>
            <w:vAlign w:val="center"/>
            <w:hideMark/>
          </w:tcPr>
          <w:p w14:paraId="67E91514"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 xml:space="preserve">Východoslovenský onkologický ústav, </w:t>
            </w:r>
            <w:proofErr w:type="spellStart"/>
            <w:r w:rsidRPr="008B46E0">
              <w:rPr>
                <w:rFonts w:ascii="Calibri" w:hAnsi="Calibri" w:cs="Calibri"/>
                <w:color w:val="000000"/>
                <w:sz w:val="20"/>
                <w:szCs w:val="20"/>
              </w:rPr>
              <w:t>a.s</w:t>
            </w:r>
            <w:proofErr w:type="spellEnd"/>
            <w:r w:rsidRPr="008B46E0">
              <w:rPr>
                <w:rFonts w:ascii="Calibri" w:hAnsi="Calibri" w:cs="Calibri"/>
                <w:color w:val="000000"/>
                <w:sz w:val="20"/>
                <w:szCs w:val="20"/>
              </w:rPr>
              <w:t>.</w:t>
            </w:r>
          </w:p>
        </w:tc>
        <w:tc>
          <w:tcPr>
            <w:tcW w:w="2268" w:type="dxa"/>
            <w:tcBorders>
              <w:top w:val="nil"/>
              <w:left w:val="nil"/>
              <w:bottom w:val="single" w:sz="4" w:space="0" w:color="auto"/>
              <w:right w:val="single" w:sz="4" w:space="0" w:color="auto"/>
            </w:tcBorders>
            <w:vAlign w:val="center"/>
            <w:hideMark/>
          </w:tcPr>
          <w:p w14:paraId="73DA85B7"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 xml:space="preserve">Rastislavova 43, </w:t>
            </w:r>
            <w:r w:rsidRPr="008B46E0">
              <w:rPr>
                <w:rFonts w:ascii="Calibri" w:hAnsi="Calibri" w:cs="Calibri"/>
                <w:color w:val="000000"/>
                <w:sz w:val="20"/>
                <w:szCs w:val="20"/>
              </w:rPr>
              <w:br/>
              <w:t>041 91 Košice</w:t>
            </w:r>
          </w:p>
        </w:tc>
        <w:tc>
          <w:tcPr>
            <w:tcW w:w="1134" w:type="dxa"/>
            <w:tcBorders>
              <w:top w:val="nil"/>
              <w:left w:val="nil"/>
              <w:bottom w:val="single" w:sz="4" w:space="0" w:color="auto"/>
              <w:right w:val="single" w:sz="4" w:space="0" w:color="auto"/>
            </w:tcBorders>
            <w:vAlign w:val="center"/>
            <w:hideMark/>
          </w:tcPr>
          <w:p w14:paraId="2148BB70"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36603350</w:t>
            </w:r>
          </w:p>
        </w:tc>
        <w:tc>
          <w:tcPr>
            <w:tcW w:w="1418" w:type="dxa"/>
            <w:tcBorders>
              <w:top w:val="nil"/>
              <w:left w:val="nil"/>
              <w:bottom w:val="single" w:sz="4" w:space="0" w:color="auto"/>
              <w:right w:val="single" w:sz="4" w:space="0" w:color="auto"/>
            </w:tcBorders>
            <w:vAlign w:val="center"/>
            <w:hideMark/>
          </w:tcPr>
          <w:p w14:paraId="7E4B7833"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2022124159</w:t>
            </w:r>
          </w:p>
        </w:tc>
        <w:tc>
          <w:tcPr>
            <w:tcW w:w="6520" w:type="dxa"/>
            <w:tcBorders>
              <w:top w:val="nil"/>
              <w:left w:val="nil"/>
              <w:bottom w:val="single" w:sz="4" w:space="0" w:color="auto"/>
              <w:right w:val="single" w:sz="4" w:space="0" w:color="auto"/>
            </w:tcBorders>
            <w:vAlign w:val="center"/>
            <w:hideMark/>
          </w:tcPr>
          <w:p w14:paraId="304F256E"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 xml:space="preserve">Nemocničná lekáreň VITAE, Východoslovenský onkologický ústav </w:t>
            </w:r>
            <w:proofErr w:type="spellStart"/>
            <w:r w:rsidRPr="008B46E0">
              <w:rPr>
                <w:rFonts w:ascii="Calibri" w:hAnsi="Calibri" w:cs="Calibri"/>
                <w:color w:val="000000"/>
                <w:sz w:val="20"/>
                <w:szCs w:val="20"/>
              </w:rPr>
              <w:t>a.s</w:t>
            </w:r>
            <w:proofErr w:type="spellEnd"/>
            <w:r w:rsidRPr="008B46E0">
              <w:rPr>
                <w:rFonts w:ascii="Calibri" w:hAnsi="Calibri" w:cs="Calibri"/>
                <w:color w:val="000000"/>
                <w:sz w:val="20"/>
                <w:szCs w:val="20"/>
              </w:rPr>
              <w:t>., 041 91 Košice</w:t>
            </w:r>
          </w:p>
        </w:tc>
      </w:tr>
      <w:tr w:rsidR="00803974" w14:paraId="64A2CAA9" w14:textId="77777777" w:rsidTr="00BA689D">
        <w:trPr>
          <w:trHeight w:val="915"/>
        </w:trPr>
        <w:tc>
          <w:tcPr>
            <w:tcW w:w="3969" w:type="dxa"/>
            <w:tcBorders>
              <w:top w:val="nil"/>
              <w:left w:val="single" w:sz="4" w:space="0" w:color="auto"/>
              <w:bottom w:val="single" w:sz="4" w:space="0" w:color="auto"/>
              <w:right w:val="single" w:sz="4" w:space="0" w:color="auto"/>
            </w:tcBorders>
            <w:vAlign w:val="center"/>
            <w:hideMark/>
          </w:tcPr>
          <w:p w14:paraId="42DBA6B4"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Východoslovenský ústav srdcových a cievnych chorôb, a. s.</w:t>
            </w:r>
          </w:p>
        </w:tc>
        <w:tc>
          <w:tcPr>
            <w:tcW w:w="2268" w:type="dxa"/>
            <w:tcBorders>
              <w:top w:val="nil"/>
              <w:left w:val="nil"/>
              <w:bottom w:val="single" w:sz="4" w:space="0" w:color="auto"/>
              <w:right w:val="single" w:sz="4" w:space="0" w:color="auto"/>
            </w:tcBorders>
            <w:vAlign w:val="center"/>
            <w:hideMark/>
          </w:tcPr>
          <w:p w14:paraId="7F971430"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 xml:space="preserve">Ondavská 8, </w:t>
            </w:r>
            <w:r w:rsidRPr="008B46E0">
              <w:rPr>
                <w:rFonts w:ascii="Calibri" w:hAnsi="Calibri" w:cs="Calibri"/>
                <w:color w:val="000000"/>
                <w:sz w:val="20"/>
                <w:szCs w:val="20"/>
              </w:rPr>
              <w:br/>
              <w:t>040 11 Košice</w:t>
            </w:r>
          </w:p>
        </w:tc>
        <w:tc>
          <w:tcPr>
            <w:tcW w:w="1134" w:type="dxa"/>
            <w:tcBorders>
              <w:top w:val="nil"/>
              <w:left w:val="nil"/>
              <w:bottom w:val="single" w:sz="4" w:space="0" w:color="auto"/>
              <w:right w:val="single" w:sz="4" w:space="0" w:color="auto"/>
            </w:tcBorders>
            <w:vAlign w:val="center"/>
            <w:hideMark/>
          </w:tcPr>
          <w:p w14:paraId="61EE7C9B"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36601284</w:t>
            </w:r>
          </w:p>
        </w:tc>
        <w:tc>
          <w:tcPr>
            <w:tcW w:w="1418" w:type="dxa"/>
            <w:tcBorders>
              <w:top w:val="nil"/>
              <w:left w:val="nil"/>
              <w:bottom w:val="single" w:sz="4" w:space="0" w:color="auto"/>
              <w:right w:val="single" w:sz="4" w:space="0" w:color="auto"/>
            </w:tcBorders>
            <w:vAlign w:val="center"/>
            <w:hideMark/>
          </w:tcPr>
          <w:p w14:paraId="152F3A3A"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2022108704</w:t>
            </w:r>
          </w:p>
        </w:tc>
        <w:tc>
          <w:tcPr>
            <w:tcW w:w="6520" w:type="dxa"/>
            <w:tcBorders>
              <w:top w:val="nil"/>
              <w:left w:val="nil"/>
              <w:bottom w:val="single" w:sz="4" w:space="0" w:color="auto"/>
              <w:right w:val="single" w:sz="4" w:space="0" w:color="auto"/>
            </w:tcBorders>
            <w:vAlign w:val="center"/>
            <w:hideMark/>
          </w:tcPr>
          <w:p w14:paraId="4FD97678"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Lekáreň VÚSCH, Ondavská 8, 040 11 Košice</w:t>
            </w:r>
          </w:p>
        </w:tc>
      </w:tr>
    </w:tbl>
    <w:p w14:paraId="544592E7" w14:textId="77777777" w:rsidR="00803974" w:rsidRDefault="00803974"/>
    <w:p w14:paraId="0C219C23" w14:textId="77777777" w:rsidR="00803974" w:rsidRDefault="00803974" w:rsidP="00156E0D">
      <w:pPr>
        <w:spacing w:before="120"/>
        <w:ind w:left="284"/>
        <w:jc w:val="both"/>
        <w:rPr>
          <w:rFonts w:ascii="Aptos" w:hAnsi="Aptos" w:cs="Arial"/>
        </w:rPr>
      </w:pPr>
    </w:p>
    <w:p w14:paraId="006F93A1" w14:textId="77777777" w:rsidR="00803974" w:rsidRPr="002D017D" w:rsidRDefault="00803974">
      <w:pPr>
        <w:numPr>
          <w:ilvl w:val="0"/>
          <w:numId w:val="48"/>
        </w:numPr>
        <w:tabs>
          <w:tab w:val="clear" w:pos="720"/>
          <w:tab w:val="num" w:pos="284"/>
        </w:tabs>
        <w:spacing w:before="120" w:after="0" w:line="240" w:lineRule="auto"/>
        <w:ind w:left="284" w:hanging="284"/>
        <w:jc w:val="both"/>
        <w:rPr>
          <w:rFonts w:ascii="Aptos" w:hAnsi="Aptos" w:cs="Arial"/>
        </w:rPr>
      </w:pPr>
      <w:r w:rsidRPr="002D017D">
        <w:rPr>
          <w:rFonts w:ascii="Aptos" w:hAnsi="Aptos" w:cs="Arial"/>
        </w:rPr>
        <w:t xml:space="preserve">Zoznam môže byť doplnený v priebehu plnenia tejto Dohody o ďalšie podriadené organizácie </w:t>
      </w:r>
      <w:r>
        <w:rPr>
          <w:rFonts w:ascii="Aptos" w:hAnsi="Aptos" w:cs="Arial"/>
        </w:rPr>
        <w:t>COO</w:t>
      </w:r>
      <w:r w:rsidRPr="002D017D">
        <w:rPr>
          <w:rFonts w:ascii="Aptos" w:hAnsi="Aptos" w:cs="Arial"/>
        </w:rPr>
        <w:t xml:space="preserve">. </w:t>
      </w:r>
    </w:p>
    <w:p w14:paraId="537F41B5" w14:textId="77777777" w:rsidR="00803974" w:rsidRPr="002D017D" w:rsidRDefault="00803974">
      <w:pPr>
        <w:numPr>
          <w:ilvl w:val="0"/>
          <w:numId w:val="48"/>
        </w:numPr>
        <w:tabs>
          <w:tab w:val="clear" w:pos="720"/>
          <w:tab w:val="num" w:pos="284"/>
        </w:tabs>
        <w:spacing w:before="120" w:after="0" w:line="240" w:lineRule="auto"/>
        <w:ind w:left="284" w:hanging="284"/>
        <w:jc w:val="both"/>
        <w:rPr>
          <w:rFonts w:ascii="Aptos" w:hAnsi="Aptos" w:cs="Arial"/>
        </w:rPr>
      </w:pPr>
      <w:r w:rsidRPr="002D017D">
        <w:rPr>
          <w:rFonts w:ascii="Aptos" w:hAnsi="Aptos" w:cs="Arial"/>
        </w:rPr>
        <w:t xml:space="preserve">Účastníci dohody sa dohodli, že distribúcia lieku bude vykonaná na základe </w:t>
      </w:r>
      <w:r>
        <w:rPr>
          <w:rFonts w:ascii="Aptos" w:hAnsi="Aptos" w:cs="Arial"/>
        </w:rPr>
        <w:t xml:space="preserve">čiastkových </w:t>
      </w:r>
      <w:r w:rsidRPr="002D017D">
        <w:rPr>
          <w:rFonts w:ascii="Aptos" w:hAnsi="Aptos" w:cs="Arial"/>
        </w:rPr>
        <w:t>objednávok.</w:t>
      </w:r>
    </w:p>
    <w:p w14:paraId="54089BC3" w14:textId="77777777" w:rsidR="00803974" w:rsidRPr="002D017D" w:rsidRDefault="00803974">
      <w:pPr>
        <w:numPr>
          <w:ilvl w:val="0"/>
          <w:numId w:val="48"/>
        </w:numPr>
        <w:tabs>
          <w:tab w:val="clear" w:pos="720"/>
          <w:tab w:val="num" w:pos="284"/>
        </w:tabs>
        <w:spacing w:before="120" w:after="0" w:line="240" w:lineRule="auto"/>
        <w:ind w:left="284" w:hanging="284"/>
        <w:jc w:val="both"/>
        <w:rPr>
          <w:rFonts w:ascii="Aptos" w:hAnsi="Aptos" w:cs="Arial"/>
        </w:rPr>
      </w:pPr>
      <w:r w:rsidRPr="002D017D">
        <w:rPr>
          <w:rFonts w:ascii="Aptos" w:hAnsi="Aptos" w:cs="Arial"/>
        </w:rPr>
        <w:t xml:space="preserve">Adresa príslušného miesta dodania, môže byť </w:t>
      </w:r>
      <w:r>
        <w:rPr>
          <w:rFonts w:ascii="Aptos" w:hAnsi="Aptos" w:cs="Arial"/>
        </w:rPr>
        <w:t xml:space="preserve">zmenená </w:t>
      </w:r>
      <w:r w:rsidRPr="002D017D">
        <w:rPr>
          <w:rFonts w:ascii="Aptos" w:hAnsi="Aptos" w:cs="Arial"/>
        </w:rPr>
        <w:t>v</w:t>
      </w:r>
      <w:r>
        <w:rPr>
          <w:rFonts w:ascii="Aptos" w:hAnsi="Aptos" w:cs="Arial"/>
        </w:rPr>
        <w:t xml:space="preserve"> čiastkovej </w:t>
      </w:r>
      <w:r w:rsidRPr="002D017D">
        <w:rPr>
          <w:rFonts w:ascii="Aptos" w:hAnsi="Aptos" w:cs="Arial"/>
        </w:rPr>
        <w:t xml:space="preserve">objednávke.  </w:t>
      </w:r>
      <w:r w:rsidRPr="002D017D">
        <w:rPr>
          <w:rFonts w:ascii="Aptos" w:hAnsi="Aptos" w:cs="Arial"/>
          <w:b/>
        </w:rPr>
        <w:t xml:space="preserve">  </w:t>
      </w:r>
    </w:p>
    <w:p w14:paraId="694C796E" w14:textId="77777777" w:rsidR="00803974" w:rsidRDefault="00803974" w:rsidP="005365B4">
      <w:pPr>
        <w:tabs>
          <w:tab w:val="left" w:pos="5325"/>
        </w:tabs>
        <w:rPr>
          <w:rFonts w:ascii="Aptos" w:hAnsi="Aptos" w:cs="Arial"/>
        </w:rPr>
      </w:pPr>
    </w:p>
    <w:p w14:paraId="3155B287" w14:textId="77777777" w:rsidR="00D871F5" w:rsidRPr="002D017D" w:rsidRDefault="00D871F5" w:rsidP="005365B4">
      <w:pPr>
        <w:tabs>
          <w:tab w:val="left" w:pos="5325"/>
        </w:tabs>
        <w:rPr>
          <w:rFonts w:ascii="Aptos" w:hAnsi="Aptos" w:cs="Arial"/>
        </w:rPr>
      </w:pPr>
    </w:p>
    <w:p w14:paraId="35DB58E3" w14:textId="4A0E796D" w:rsidR="003A44F9" w:rsidRPr="006B306B" w:rsidRDefault="003A44F9" w:rsidP="00935B70">
      <w:pPr>
        <w:spacing w:after="200" w:line="276" w:lineRule="auto"/>
        <w:jc w:val="both"/>
        <w:rPr>
          <w:rFonts w:ascii="Aptos" w:hAnsi="Aptos" w:cs="Arial"/>
          <w:b/>
          <w:bCs/>
          <w:i/>
        </w:rPr>
        <w:sectPr w:rsidR="003A44F9" w:rsidRPr="006B306B" w:rsidSect="00803974">
          <w:pgSz w:w="16838" w:h="11906" w:orient="landscape"/>
          <w:pgMar w:top="1080" w:right="1440" w:bottom="1080" w:left="1440" w:header="709" w:footer="686" w:gutter="0"/>
          <w:cols w:space="708"/>
          <w:docGrid w:linePitch="360"/>
        </w:sectPr>
      </w:pPr>
      <w:r w:rsidRPr="006B306B">
        <w:rPr>
          <w:rFonts w:ascii="Aptos" w:hAnsi="Aptos" w:cs="Arial"/>
          <w:b/>
          <w:bCs/>
          <w:i/>
        </w:rPr>
        <w:t>V prípade organizácií, ktoré nemajú vlastnú</w:t>
      </w:r>
      <w:r w:rsidR="006B306B" w:rsidRPr="006B306B">
        <w:rPr>
          <w:rFonts w:ascii="Aptos" w:hAnsi="Aptos" w:cs="Arial"/>
          <w:b/>
          <w:bCs/>
          <w:i/>
        </w:rPr>
        <w:t xml:space="preserve"> nemocničnú lekáreň alebo sklad, </w:t>
      </w:r>
      <w:r w:rsidR="006B306B">
        <w:rPr>
          <w:rFonts w:ascii="Aptos" w:hAnsi="Aptos" w:cs="Arial"/>
          <w:b/>
          <w:bCs/>
          <w:i/>
        </w:rPr>
        <w:t xml:space="preserve">zabezpečí </w:t>
      </w:r>
      <w:r w:rsidR="006B306B" w:rsidRPr="006B306B">
        <w:rPr>
          <w:rFonts w:ascii="Aptos" w:hAnsi="Aptos" w:cs="Arial"/>
          <w:b/>
          <w:bCs/>
          <w:i/>
        </w:rPr>
        <w:t>plnenie</w:t>
      </w:r>
      <w:r w:rsidR="006B306B">
        <w:rPr>
          <w:rFonts w:ascii="Aptos" w:hAnsi="Aptos" w:cs="Arial"/>
          <w:b/>
          <w:bCs/>
          <w:i/>
        </w:rPr>
        <w:t xml:space="preserve"> za tieto </w:t>
      </w:r>
      <w:r w:rsidR="006B306B" w:rsidRPr="006B306B">
        <w:rPr>
          <w:rFonts w:ascii="Aptos" w:hAnsi="Aptos" w:cs="Arial"/>
          <w:b/>
          <w:bCs/>
          <w:i/>
        </w:rPr>
        <w:t>organizácie</w:t>
      </w:r>
      <w:r w:rsidR="009D3CF7">
        <w:rPr>
          <w:rFonts w:ascii="Aptos" w:hAnsi="Aptos" w:cs="Arial"/>
          <w:b/>
          <w:bCs/>
          <w:i/>
        </w:rPr>
        <w:t xml:space="preserve"> iná</w:t>
      </w:r>
      <w:r w:rsidR="006B306B">
        <w:rPr>
          <w:rFonts w:ascii="Aptos" w:hAnsi="Aptos" w:cs="Arial"/>
          <w:b/>
          <w:bCs/>
          <w:i/>
        </w:rPr>
        <w:t xml:space="preserve"> organizácia</w:t>
      </w:r>
      <w:r w:rsidR="006B306B" w:rsidRPr="006B306B">
        <w:rPr>
          <w:rFonts w:ascii="Aptos" w:hAnsi="Aptos" w:cs="Arial"/>
          <w:b/>
          <w:bCs/>
          <w:i/>
        </w:rPr>
        <w:t xml:space="preserve">, </w:t>
      </w:r>
      <w:r w:rsidR="006B306B">
        <w:rPr>
          <w:rFonts w:ascii="Aptos" w:hAnsi="Aptos" w:cs="Arial"/>
          <w:b/>
          <w:bCs/>
          <w:i/>
        </w:rPr>
        <w:t>určená</w:t>
      </w:r>
      <w:r w:rsidR="006B306B" w:rsidRPr="006B306B">
        <w:rPr>
          <w:rFonts w:ascii="Aptos" w:hAnsi="Aptos" w:cs="Arial"/>
          <w:b/>
          <w:bCs/>
          <w:i/>
        </w:rPr>
        <w:t xml:space="preserve"> v tejto prílohe</w:t>
      </w:r>
      <w:r w:rsidR="009D3CF7">
        <w:rPr>
          <w:rFonts w:ascii="Aptos" w:hAnsi="Aptos" w:cs="Arial"/>
          <w:b/>
          <w:bCs/>
          <w:i/>
        </w:rPr>
        <w:t xml:space="preserve">. Keďže v tomto čase nie je známe, o ktoré organizácie pôjde, upravená príloha bude súčasťou Rámcovej dohody uzatvorenej </w:t>
      </w:r>
      <w:r w:rsidR="009D3CF7">
        <w:rPr>
          <w:rFonts w:ascii="Aptos" w:hAnsi="Aptos" w:cs="Arial"/>
          <w:b/>
          <w:bCs/>
          <w:i/>
        </w:rPr>
        <w:br/>
        <w:t xml:space="preserve">s </w:t>
      </w:r>
      <w:r w:rsidR="006B306B">
        <w:rPr>
          <w:rFonts w:ascii="Aptos" w:hAnsi="Aptos" w:cs="Arial"/>
          <w:b/>
          <w:bCs/>
          <w:i/>
        </w:rPr>
        <w:t>úspešn</w:t>
      </w:r>
      <w:r w:rsidR="009D3CF7">
        <w:rPr>
          <w:rFonts w:ascii="Aptos" w:hAnsi="Aptos" w:cs="Arial"/>
          <w:b/>
          <w:bCs/>
          <w:i/>
        </w:rPr>
        <w:t>ým</w:t>
      </w:r>
      <w:r w:rsidR="006B306B">
        <w:rPr>
          <w:rFonts w:ascii="Aptos" w:hAnsi="Aptos" w:cs="Arial"/>
          <w:b/>
          <w:bCs/>
          <w:i/>
        </w:rPr>
        <w:t xml:space="preserve"> uchádzačo</w:t>
      </w:r>
      <w:r w:rsidR="009D3CF7">
        <w:rPr>
          <w:rFonts w:ascii="Aptos" w:hAnsi="Aptos" w:cs="Arial"/>
          <w:b/>
          <w:bCs/>
          <w:i/>
        </w:rPr>
        <w:t>m</w:t>
      </w:r>
      <w:r w:rsidR="006B306B">
        <w:rPr>
          <w:rFonts w:ascii="Aptos" w:hAnsi="Aptos" w:cs="Arial"/>
          <w:b/>
          <w:bCs/>
          <w:i/>
        </w:rPr>
        <w:t xml:space="preserve"> v rámci procesu súčinnosti</w:t>
      </w:r>
      <w:r w:rsidR="006B306B" w:rsidRPr="006B306B">
        <w:rPr>
          <w:rFonts w:ascii="Aptos" w:hAnsi="Aptos" w:cs="Arial"/>
          <w:b/>
          <w:bCs/>
          <w:i/>
        </w:rPr>
        <w:t>.</w:t>
      </w:r>
    </w:p>
    <w:p w14:paraId="3E9D43D1" w14:textId="77777777" w:rsidR="00803974" w:rsidRDefault="00803974" w:rsidP="00935B70">
      <w:pPr>
        <w:spacing w:after="200" w:line="276" w:lineRule="auto"/>
        <w:jc w:val="both"/>
        <w:rPr>
          <w:rFonts w:ascii="Aptos" w:hAnsi="Aptos" w:cs="Arial"/>
          <w:b/>
          <w:bCs/>
          <w:noProof/>
        </w:rPr>
      </w:pPr>
    </w:p>
    <w:p w14:paraId="3AEDD3D5" w14:textId="323F7E0C" w:rsidR="00803974" w:rsidRDefault="00803974" w:rsidP="00935B70">
      <w:pPr>
        <w:spacing w:after="200" w:line="276" w:lineRule="auto"/>
        <w:jc w:val="both"/>
        <w:rPr>
          <w:rFonts w:ascii="Aptos" w:hAnsi="Aptos" w:cs="Arial"/>
          <w:b/>
        </w:rPr>
      </w:pPr>
      <w:r w:rsidRPr="002D017D">
        <w:rPr>
          <w:rFonts w:ascii="Aptos" w:hAnsi="Aptos" w:cs="Arial"/>
          <w:b/>
          <w:bCs/>
          <w:noProof/>
        </w:rPr>
        <w:t xml:space="preserve">Príloha č. </w:t>
      </w:r>
      <w:r>
        <w:rPr>
          <w:rFonts w:ascii="Aptos" w:hAnsi="Aptos" w:cs="Arial"/>
          <w:b/>
          <w:bCs/>
          <w:noProof/>
        </w:rPr>
        <w:t xml:space="preserve">3 </w:t>
      </w:r>
      <w:r w:rsidRPr="00935B70">
        <w:rPr>
          <w:rFonts w:ascii="Aptos" w:hAnsi="Aptos" w:cs="Arial"/>
          <w:b/>
        </w:rPr>
        <w:t>Cenov</w:t>
      </w:r>
      <w:r w:rsidRPr="00935B70">
        <w:rPr>
          <w:rFonts w:ascii="Aptos" w:hAnsi="Aptos" w:cs="Arial" w:hint="eastAsia"/>
          <w:b/>
        </w:rPr>
        <w:t>á</w:t>
      </w:r>
      <w:r w:rsidRPr="00935B70">
        <w:rPr>
          <w:rFonts w:ascii="Aptos" w:hAnsi="Aptos" w:cs="Arial"/>
          <w:b/>
        </w:rPr>
        <w:t xml:space="preserve"> ponuka - Cena centr</w:t>
      </w:r>
      <w:r w:rsidRPr="00935B70">
        <w:rPr>
          <w:rFonts w:ascii="Aptos" w:hAnsi="Aptos" w:cs="Arial" w:hint="eastAsia"/>
          <w:b/>
        </w:rPr>
        <w:t>á</w:t>
      </w:r>
      <w:r w:rsidRPr="00935B70">
        <w:rPr>
          <w:rFonts w:ascii="Aptos" w:hAnsi="Aptos" w:cs="Arial"/>
          <w:b/>
        </w:rPr>
        <w:t>lne nakupovan</w:t>
      </w:r>
      <w:r w:rsidRPr="00935B70">
        <w:rPr>
          <w:rFonts w:ascii="Aptos" w:hAnsi="Aptos" w:cs="Arial" w:hint="eastAsia"/>
          <w:b/>
        </w:rPr>
        <w:t>ý</w:t>
      </w:r>
      <w:r w:rsidRPr="00935B70">
        <w:rPr>
          <w:rFonts w:ascii="Aptos" w:hAnsi="Aptos" w:cs="Arial"/>
          <w:b/>
        </w:rPr>
        <w:t>ch liekov</w:t>
      </w:r>
    </w:p>
    <w:p w14:paraId="50E46446" w14:textId="77777777" w:rsidR="00803974" w:rsidRDefault="00803974" w:rsidP="00DB44F5">
      <w:pPr>
        <w:spacing w:after="200" w:line="276" w:lineRule="auto"/>
        <w:jc w:val="both"/>
        <w:rPr>
          <w:rFonts w:ascii="Aptos" w:hAnsi="Aptos" w:cs="Arial"/>
          <w:b/>
        </w:rPr>
      </w:pPr>
      <w:r>
        <w:rPr>
          <w:rFonts w:ascii="Aptos" w:hAnsi="Aptos" w:cs="Arial"/>
          <w:b/>
        </w:rPr>
        <w:br w:type="page"/>
      </w:r>
    </w:p>
    <w:p w14:paraId="64E7BFB9" w14:textId="77777777" w:rsidR="00803974" w:rsidRPr="002D017D" w:rsidRDefault="00803974" w:rsidP="00156E0D">
      <w:pPr>
        <w:spacing w:after="200" w:line="276" w:lineRule="auto"/>
        <w:jc w:val="both"/>
        <w:rPr>
          <w:rFonts w:ascii="Aptos" w:hAnsi="Aptos" w:cs="Arial"/>
          <w:b/>
          <w:bCs/>
          <w:noProof/>
        </w:rPr>
      </w:pPr>
      <w:r w:rsidRPr="002D017D">
        <w:rPr>
          <w:rFonts w:ascii="Aptos" w:hAnsi="Aptos" w:cs="Arial"/>
          <w:b/>
          <w:bCs/>
          <w:noProof/>
        </w:rPr>
        <w:lastRenderedPageBreak/>
        <w:t xml:space="preserve">Príloha č. 4 </w:t>
      </w:r>
      <w:r w:rsidRPr="00F33C02">
        <w:rPr>
          <w:rFonts w:ascii="Aptos" w:hAnsi="Aptos" w:cs="Arial"/>
          <w:b/>
          <w:bCs/>
          <w:noProof/>
        </w:rPr>
        <w:t>Povolenie Dodávateľa na zaobchádzanie s liekmi a so zdravotníckymi pomôckami vydané ŠUKL</w:t>
      </w:r>
      <w:r w:rsidRPr="00F33C02" w:rsidDel="00F33C02">
        <w:rPr>
          <w:rFonts w:ascii="Aptos" w:hAnsi="Aptos" w:cs="Arial"/>
          <w:b/>
          <w:bCs/>
          <w:noProof/>
        </w:rPr>
        <w:t xml:space="preserve"> </w:t>
      </w:r>
    </w:p>
    <w:p w14:paraId="29B3046F" w14:textId="77777777" w:rsidR="00803974" w:rsidRPr="002D017D" w:rsidRDefault="00803974">
      <w:pPr>
        <w:spacing w:after="200" w:line="276" w:lineRule="auto"/>
        <w:rPr>
          <w:rFonts w:ascii="Aptos" w:hAnsi="Aptos" w:cs="Arial"/>
          <w:b/>
          <w:bCs/>
          <w:noProof/>
        </w:rPr>
      </w:pPr>
    </w:p>
    <w:p w14:paraId="53BDE333" w14:textId="77777777" w:rsidR="00803974" w:rsidRPr="002D017D" w:rsidRDefault="00803974" w:rsidP="00935B70">
      <w:pPr>
        <w:spacing w:after="200" w:line="276" w:lineRule="auto"/>
        <w:jc w:val="center"/>
        <w:rPr>
          <w:rFonts w:ascii="Aptos" w:hAnsi="Aptos" w:cs="Arial"/>
          <w:b/>
          <w:bCs/>
          <w:noProof/>
        </w:rPr>
      </w:pPr>
      <w:r w:rsidRPr="002D017D">
        <w:rPr>
          <w:rFonts w:ascii="Aptos" w:hAnsi="Aptos" w:cs="Arial"/>
          <w:b/>
          <w:bCs/>
        </w:rPr>
        <w:t>Povolenie Dodávateľa na zaobchádzanie s liekmi a so zdravotníckymi pomôckami vydané ŠUKL</w:t>
      </w:r>
    </w:p>
    <w:p w14:paraId="36C2034E" w14:textId="77777777" w:rsidR="00803974" w:rsidRPr="002D017D" w:rsidRDefault="00803974">
      <w:pPr>
        <w:spacing w:after="200" w:line="276" w:lineRule="auto"/>
        <w:rPr>
          <w:rFonts w:ascii="Aptos" w:hAnsi="Aptos" w:cs="Arial"/>
          <w:b/>
          <w:bCs/>
          <w:noProof/>
        </w:rPr>
      </w:pPr>
      <w:r w:rsidRPr="002D017D">
        <w:rPr>
          <w:rFonts w:ascii="Aptos" w:hAnsi="Aptos" w:cs="Arial"/>
          <w:b/>
          <w:bCs/>
          <w:noProof/>
        </w:rPr>
        <w:br w:type="page"/>
      </w:r>
    </w:p>
    <w:p w14:paraId="4C0590C4" w14:textId="77777777" w:rsidR="00803974" w:rsidRPr="002D017D" w:rsidRDefault="00803974" w:rsidP="00156E0D">
      <w:pPr>
        <w:spacing w:after="200" w:line="276" w:lineRule="auto"/>
        <w:jc w:val="both"/>
        <w:rPr>
          <w:rFonts w:ascii="Aptos" w:hAnsi="Aptos" w:cs="Arial"/>
          <w:b/>
          <w:bCs/>
          <w:noProof/>
        </w:rPr>
      </w:pPr>
      <w:r w:rsidRPr="002D017D">
        <w:rPr>
          <w:rFonts w:ascii="Aptos" w:hAnsi="Aptos" w:cs="Arial"/>
          <w:b/>
          <w:bCs/>
          <w:noProof/>
        </w:rPr>
        <w:lastRenderedPageBreak/>
        <w:t xml:space="preserve">Príloha č. 5 </w:t>
      </w:r>
      <w:r w:rsidRPr="00DB44F5">
        <w:rPr>
          <w:rFonts w:ascii="Aptos" w:hAnsi="Aptos" w:cs="Arial"/>
          <w:b/>
          <w:bCs/>
          <w:noProof/>
        </w:rPr>
        <w:t>Zoznam subdodávateľov</w:t>
      </w:r>
    </w:p>
    <w:p w14:paraId="35833B3D" w14:textId="77777777" w:rsidR="00035227" w:rsidRDefault="00035227" w:rsidP="00696F09">
      <w:pPr>
        <w:spacing w:after="200" w:line="276" w:lineRule="auto"/>
        <w:jc w:val="center"/>
        <w:rPr>
          <w:rFonts w:ascii="Aptos" w:hAnsi="Aptos" w:cs="Arial"/>
          <w:b/>
          <w:noProof/>
        </w:rPr>
      </w:pPr>
    </w:p>
    <w:p w14:paraId="7994BC26" w14:textId="6913BE95" w:rsidR="00803974" w:rsidRPr="002D017D" w:rsidRDefault="00803974" w:rsidP="00696F09">
      <w:pPr>
        <w:spacing w:after="200" w:line="276" w:lineRule="auto"/>
        <w:jc w:val="center"/>
        <w:rPr>
          <w:rFonts w:ascii="Aptos" w:hAnsi="Aptos" w:cs="Arial"/>
          <w:b/>
          <w:noProof/>
        </w:rPr>
      </w:pPr>
      <w:r w:rsidRPr="002D017D">
        <w:rPr>
          <w:rFonts w:ascii="Aptos" w:hAnsi="Aptos" w:cs="Arial"/>
          <w:b/>
          <w:noProof/>
        </w:rPr>
        <w:t>Zoznam subdodávateľov</w:t>
      </w:r>
    </w:p>
    <w:p w14:paraId="5A02ED12" w14:textId="77777777" w:rsidR="00803974" w:rsidRPr="002D017D" w:rsidRDefault="00803974" w:rsidP="00A15340">
      <w:pPr>
        <w:rPr>
          <w:rFonts w:ascii="Aptos" w:hAnsi="Aptos"/>
        </w:rPr>
      </w:pPr>
    </w:p>
    <w:p w14:paraId="3D4DC1B4" w14:textId="77777777" w:rsidR="00803974" w:rsidRPr="002D017D" w:rsidRDefault="00803974" w:rsidP="00E57F15">
      <w:pPr>
        <w:widowControl w:val="0"/>
        <w:autoSpaceDE w:val="0"/>
        <w:autoSpaceDN w:val="0"/>
        <w:adjustRightInd w:val="0"/>
        <w:spacing w:line="276" w:lineRule="auto"/>
        <w:ind w:left="4"/>
        <w:textAlignment w:val="baseline"/>
        <w:rPr>
          <w:rFonts w:ascii="Aptos" w:hAnsi="Aptos" w:cs="Arial"/>
          <w:lang w:eastAsia="zh-CN"/>
        </w:rPr>
      </w:pPr>
      <w:r w:rsidRPr="002D017D">
        <w:rPr>
          <w:rFonts w:ascii="Aptos" w:hAnsi="Aptos" w:cs="Arial"/>
          <w:lang w:eastAsia="zh-CN"/>
        </w:rPr>
        <w:t>Obchodné meno:</w:t>
      </w:r>
    </w:p>
    <w:p w14:paraId="6B0CDB06" w14:textId="77777777" w:rsidR="00803974" w:rsidRPr="002D017D" w:rsidRDefault="00803974" w:rsidP="00E57F15">
      <w:pPr>
        <w:widowControl w:val="0"/>
        <w:autoSpaceDE w:val="0"/>
        <w:autoSpaceDN w:val="0"/>
        <w:adjustRightInd w:val="0"/>
        <w:spacing w:line="276" w:lineRule="auto"/>
        <w:ind w:left="4"/>
        <w:textAlignment w:val="baseline"/>
        <w:rPr>
          <w:rFonts w:ascii="Aptos" w:hAnsi="Aptos" w:cs="Arial"/>
          <w:lang w:eastAsia="zh-CN"/>
        </w:rPr>
      </w:pPr>
      <w:r w:rsidRPr="002D017D">
        <w:rPr>
          <w:rFonts w:ascii="Aptos" w:hAnsi="Aptos" w:cs="Arial"/>
          <w:lang w:eastAsia="zh-CN"/>
        </w:rPr>
        <w:t>Adresa sídla:</w:t>
      </w:r>
    </w:p>
    <w:p w14:paraId="673B5DB4" w14:textId="77777777" w:rsidR="00803974" w:rsidRPr="002D017D" w:rsidRDefault="00803974" w:rsidP="00E57F15">
      <w:pPr>
        <w:widowControl w:val="0"/>
        <w:autoSpaceDE w:val="0"/>
        <w:autoSpaceDN w:val="0"/>
        <w:adjustRightInd w:val="0"/>
        <w:spacing w:line="276" w:lineRule="auto"/>
        <w:jc w:val="both"/>
        <w:textAlignment w:val="baseline"/>
        <w:rPr>
          <w:rFonts w:ascii="Aptos" w:hAnsi="Aptos" w:cs="Arial"/>
          <w:lang w:eastAsia="zh-CN"/>
        </w:rPr>
      </w:pPr>
    </w:p>
    <w:p w14:paraId="6B86AB37" w14:textId="77777777" w:rsidR="00803974" w:rsidRPr="002D017D" w:rsidRDefault="00803974" w:rsidP="00E57F15">
      <w:pPr>
        <w:widowControl w:val="0"/>
        <w:autoSpaceDE w:val="0"/>
        <w:autoSpaceDN w:val="0"/>
        <w:adjustRightInd w:val="0"/>
        <w:spacing w:line="276" w:lineRule="auto"/>
        <w:ind w:left="4"/>
        <w:jc w:val="both"/>
        <w:textAlignment w:val="baseline"/>
        <w:rPr>
          <w:rFonts w:ascii="Aptos" w:hAnsi="Aptos" w:cs="Arial"/>
          <w:lang w:eastAsia="zh-CN"/>
        </w:rPr>
      </w:pPr>
    </w:p>
    <w:p w14:paraId="28633B3E" w14:textId="77777777" w:rsidR="00803974" w:rsidRPr="002D017D" w:rsidRDefault="00803974" w:rsidP="00A15340">
      <w:pPr>
        <w:rPr>
          <w:rFonts w:ascii="Aptos" w:hAnsi="Aptos" w:cs="Arial"/>
          <w:lang w:eastAsia="zh-CN"/>
        </w:rPr>
      </w:pPr>
      <w:r w:rsidRPr="002D017D">
        <w:rPr>
          <w:rFonts w:ascii="Aptos" w:hAnsi="Aptos" w:cs="Arial"/>
          <w:noProof/>
        </w:rPr>
        <w:t xml:space="preserve">I. *Zabezpečenie predmetu Dohody </w:t>
      </w:r>
      <w:r w:rsidRPr="002D017D">
        <w:rPr>
          <w:rFonts w:ascii="Aptos" w:hAnsi="Aptos" w:cs="Arial"/>
          <w:lang w:eastAsia="zh-CN"/>
        </w:rPr>
        <w:t>budeme plniť prostredníctvom týchto subdodávateľov:</w:t>
      </w:r>
    </w:p>
    <w:p w14:paraId="01E4807C" w14:textId="77777777" w:rsidR="00803974" w:rsidRPr="002D017D" w:rsidRDefault="00803974" w:rsidP="00E57F15">
      <w:pPr>
        <w:spacing w:line="276" w:lineRule="auto"/>
        <w:rPr>
          <w:rFonts w:ascii="Aptos" w:hAnsi="Aptos" w:cs="Arial"/>
          <w:noProof/>
        </w:rPr>
      </w:pPr>
    </w:p>
    <w:p w14:paraId="3621C90C" w14:textId="77777777" w:rsidR="00803974" w:rsidRPr="002D017D" w:rsidRDefault="00803974" w:rsidP="00E57F15">
      <w:pPr>
        <w:widowControl w:val="0"/>
        <w:autoSpaceDE w:val="0"/>
        <w:autoSpaceDN w:val="0"/>
        <w:adjustRightInd w:val="0"/>
        <w:spacing w:line="276" w:lineRule="auto"/>
        <w:textAlignment w:val="baseline"/>
        <w:rPr>
          <w:rFonts w:ascii="Aptos" w:hAnsi="Aptos" w:cs="Arial"/>
          <w:lang w:eastAsia="zh-CN"/>
        </w:rPr>
      </w:pPr>
      <w:r w:rsidRPr="002D017D">
        <w:rPr>
          <w:rFonts w:ascii="Aptos" w:hAnsi="Aptos" w:cs="Arial"/>
          <w:lang w:eastAsia="zh-CN"/>
        </w:rPr>
        <w:t>Obchodné meno subdodávateľa uvedené v Obchodnom registri:</w:t>
      </w:r>
    </w:p>
    <w:p w14:paraId="492AAD73" w14:textId="77777777" w:rsidR="00803974" w:rsidRPr="002D017D" w:rsidRDefault="00803974" w:rsidP="00E57F15">
      <w:pPr>
        <w:widowControl w:val="0"/>
        <w:autoSpaceDE w:val="0"/>
        <w:autoSpaceDN w:val="0"/>
        <w:adjustRightInd w:val="0"/>
        <w:spacing w:line="276" w:lineRule="auto"/>
        <w:textAlignment w:val="baseline"/>
        <w:rPr>
          <w:rFonts w:ascii="Aptos" w:hAnsi="Aptos" w:cs="Arial"/>
          <w:lang w:eastAsia="zh-CN"/>
        </w:rPr>
      </w:pPr>
      <w:r w:rsidRPr="002D017D">
        <w:rPr>
          <w:rFonts w:ascii="Aptos" w:hAnsi="Aptos" w:cs="Arial"/>
          <w:lang w:eastAsia="zh-CN"/>
        </w:rPr>
        <w:t>Adresa sídla uvedené v Obchodnom registri:</w:t>
      </w:r>
    </w:p>
    <w:p w14:paraId="054CE854" w14:textId="77777777" w:rsidR="00803974" w:rsidRPr="002D017D" w:rsidRDefault="00803974" w:rsidP="00E57F15">
      <w:pPr>
        <w:widowControl w:val="0"/>
        <w:autoSpaceDE w:val="0"/>
        <w:autoSpaceDN w:val="0"/>
        <w:adjustRightInd w:val="0"/>
        <w:spacing w:line="276" w:lineRule="auto"/>
        <w:textAlignment w:val="baseline"/>
        <w:rPr>
          <w:rFonts w:ascii="Aptos" w:hAnsi="Aptos" w:cs="Arial"/>
          <w:lang w:eastAsia="zh-CN"/>
        </w:rPr>
      </w:pPr>
      <w:r w:rsidRPr="002D017D">
        <w:rPr>
          <w:rFonts w:ascii="Aptos" w:hAnsi="Aptos" w:cs="Arial"/>
          <w:lang w:eastAsia="zh-CN"/>
        </w:rPr>
        <w:t xml:space="preserve">IČO  subdodávateľa: </w:t>
      </w:r>
    </w:p>
    <w:p w14:paraId="72797FEE" w14:textId="77777777" w:rsidR="00803974" w:rsidRPr="002D017D" w:rsidRDefault="00803974" w:rsidP="00E57F15">
      <w:pPr>
        <w:pStyle w:val="Style"/>
        <w:spacing w:line="276" w:lineRule="auto"/>
        <w:textAlignment w:val="baseline"/>
        <w:rPr>
          <w:rFonts w:ascii="Aptos" w:hAnsi="Aptos" w:cs="Arial"/>
          <w:sz w:val="22"/>
          <w:szCs w:val="22"/>
        </w:rPr>
      </w:pPr>
      <w:r w:rsidRPr="002D017D">
        <w:rPr>
          <w:rFonts w:ascii="Aptos" w:hAnsi="Aptos" w:cs="Arial"/>
          <w:sz w:val="22"/>
          <w:szCs w:val="22"/>
        </w:rPr>
        <w:t>Meno, priezvisko, adresa pobytu a dátum narodenia osoby, oprávnenej konať za subdodávateľa:</w:t>
      </w:r>
    </w:p>
    <w:p w14:paraId="3A2DCE1D" w14:textId="77777777" w:rsidR="00803974" w:rsidRPr="002D017D" w:rsidRDefault="00803974" w:rsidP="00E57F15">
      <w:pPr>
        <w:widowControl w:val="0"/>
        <w:autoSpaceDE w:val="0"/>
        <w:autoSpaceDN w:val="0"/>
        <w:adjustRightInd w:val="0"/>
        <w:spacing w:line="276" w:lineRule="auto"/>
        <w:textAlignment w:val="baseline"/>
        <w:rPr>
          <w:rFonts w:ascii="Aptos" w:hAnsi="Aptos" w:cs="Arial"/>
          <w:lang w:eastAsia="zh-CN"/>
        </w:rPr>
      </w:pPr>
    </w:p>
    <w:p w14:paraId="0A4903BB" w14:textId="77777777" w:rsidR="00803974" w:rsidRPr="002D017D" w:rsidRDefault="00803974" w:rsidP="00E57F15">
      <w:pPr>
        <w:pStyle w:val="Style"/>
        <w:spacing w:line="276" w:lineRule="auto"/>
        <w:textAlignment w:val="baseline"/>
        <w:rPr>
          <w:rFonts w:ascii="Aptos" w:hAnsi="Aptos" w:cs="Arial"/>
          <w:sz w:val="22"/>
          <w:szCs w:val="22"/>
        </w:rPr>
      </w:pPr>
      <w:r w:rsidRPr="002D017D">
        <w:rPr>
          <w:rFonts w:ascii="Aptos" w:hAnsi="Aptos" w:cs="Arial"/>
          <w:sz w:val="22"/>
          <w:szCs w:val="22"/>
        </w:rPr>
        <w:t xml:space="preserve">Percentuálny podiel subdodávky: </w:t>
      </w:r>
      <w:r w:rsidRPr="002D017D">
        <w:rPr>
          <w:rFonts w:ascii="Aptos" w:hAnsi="Aptos" w:cs="Arial"/>
          <w:w w:val="83"/>
          <w:sz w:val="22"/>
          <w:szCs w:val="22"/>
        </w:rPr>
        <w:t xml:space="preserve">% </w:t>
      </w:r>
      <w:r w:rsidRPr="002D017D">
        <w:rPr>
          <w:rFonts w:ascii="Aptos" w:hAnsi="Aptos" w:cs="Arial"/>
          <w:sz w:val="22"/>
          <w:szCs w:val="22"/>
        </w:rPr>
        <w:t>z celkovej ceny predmetu zákazky bez DPH</w:t>
      </w:r>
    </w:p>
    <w:p w14:paraId="2E20E491" w14:textId="77777777" w:rsidR="00803974" w:rsidRPr="002D017D" w:rsidRDefault="00803974" w:rsidP="00E57F15">
      <w:pPr>
        <w:pStyle w:val="Style"/>
        <w:spacing w:line="276" w:lineRule="auto"/>
        <w:textAlignment w:val="baseline"/>
        <w:rPr>
          <w:rFonts w:ascii="Aptos" w:hAnsi="Aptos" w:cs="Arial"/>
          <w:sz w:val="22"/>
          <w:szCs w:val="22"/>
        </w:rPr>
      </w:pPr>
      <w:r w:rsidRPr="002D017D">
        <w:rPr>
          <w:rFonts w:ascii="Aptos" w:hAnsi="Aptos" w:cs="Arial"/>
          <w:sz w:val="22"/>
          <w:szCs w:val="22"/>
        </w:rPr>
        <w:t>Stručný opis zákazky, ktorá bude predmetom subdodávky:</w:t>
      </w:r>
    </w:p>
    <w:p w14:paraId="3EED5B07" w14:textId="77777777" w:rsidR="00803974" w:rsidRPr="002D017D" w:rsidRDefault="00803974" w:rsidP="00E57F15">
      <w:pPr>
        <w:spacing w:line="276" w:lineRule="auto"/>
        <w:rPr>
          <w:rFonts w:ascii="Aptos" w:hAnsi="Aptos" w:cs="Arial"/>
        </w:rPr>
      </w:pPr>
    </w:p>
    <w:p w14:paraId="32C9F8E8" w14:textId="77777777" w:rsidR="00803974" w:rsidRPr="002D017D" w:rsidRDefault="00803974" w:rsidP="00E57F15">
      <w:pPr>
        <w:spacing w:line="276" w:lineRule="auto"/>
        <w:jc w:val="both"/>
        <w:rPr>
          <w:rFonts w:ascii="Aptos" w:hAnsi="Aptos" w:cs="Arial"/>
        </w:rPr>
      </w:pPr>
      <w:r w:rsidRPr="002D017D">
        <w:rPr>
          <w:rFonts w:ascii="Aptos" w:hAnsi="Aptos" w:cs="Arial"/>
        </w:rPr>
        <w:t>Čestne vyhlasujem, že subdodávate</w:t>
      </w:r>
      <w:r>
        <w:rPr>
          <w:rFonts w:ascii="Aptos" w:hAnsi="Aptos" w:cs="Arial"/>
        </w:rPr>
        <w:t>lia</w:t>
      </w:r>
      <w:r w:rsidRPr="002D017D">
        <w:rPr>
          <w:rFonts w:ascii="Aptos" w:hAnsi="Aptos" w:cs="Arial"/>
        </w:rPr>
        <w:t xml:space="preserve"> bud</w:t>
      </w:r>
      <w:r>
        <w:rPr>
          <w:rFonts w:ascii="Aptos" w:hAnsi="Aptos" w:cs="Arial"/>
        </w:rPr>
        <w:t>ú</w:t>
      </w:r>
      <w:r w:rsidRPr="002D017D">
        <w:rPr>
          <w:rFonts w:ascii="Aptos" w:hAnsi="Aptos" w:cs="Arial"/>
        </w:rPr>
        <w:t xml:space="preserve"> v čase plnenia Dohody spĺňať podmienky účasti, týkajúce sa </w:t>
      </w:r>
      <w:r>
        <w:rPr>
          <w:rFonts w:ascii="Aptos" w:hAnsi="Aptos" w:cs="Arial"/>
        </w:rPr>
        <w:t xml:space="preserve">ich </w:t>
      </w:r>
      <w:r w:rsidRPr="002D017D">
        <w:rPr>
          <w:rFonts w:ascii="Aptos" w:hAnsi="Aptos" w:cs="Arial"/>
        </w:rPr>
        <w:t>osobného postavenia a neexistujú u n</w:t>
      </w:r>
      <w:r>
        <w:rPr>
          <w:rFonts w:ascii="Aptos" w:hAnsi="Aptos" w:cs="Arial"/>
        </w:rPr>
        <w:t>ich</w:t>
      </w:r>
      <w:r w:rsidRPr="002D017D">
        <w:rPr>
          <w:rFonts w:ascii="Aptos" w:hAnsi="Aptos" w:cs="Arial"/>
        </w:rPr>
        <w:t xml:space="preserve"> dôvody na vylúčenie podľa § 40 ods. 6 písm. a) až g) a ods. 7 a 8 zákona č. 343/2015 Z. z. o verejnom obstarávaní.</w:t>
      </w:r>
    </w:p>
    <w:p w14:paraId="095E9C33" w14:textId="77777777" w:rsidR="00803974" w:rsidRPr="002D017D" w:rsidRDefault="00803974" w:rsidP="00E57F15">
      <w:pPr>
        <w:spacing w:line="276" w:lineRule="auto"/>
        <w:rPr>
          <w:rFonts w:ascii="Aptos" w:hAnsi="Aptos" w:cs="Arial"/>
          <w:noProof/>
        </w:rPr>
      </w:pPr>
    </w:p>
    <w:p w14:paraId="0D9B01AF" w14:textId="77777777" w:rsidR="00803974" w:rsidRPr="002D017D" w:rsidRDefault="00803974" w:rsidP="00803A4E">
      <w:pPr>
        <w:spacing w:line="276" w:lineRule="auto"/>
        <w:jc w:val="both"/>
        <w:rPr>
          <w:rFonts w:ascii="Aptos" w:hAnsi="Aptos" w:cs="Arial"/>
          <w:noProof/>
        </w:rPr>
      </w:pPr>
      <w:r w:rsidRPr="002D017D">
        <w:rPr>
          <w:rFonts w:ascii="Aptos" w:hAnsi="Aptos" w:cs="Arial"/>
          <w:noProof/>
        </w:rPr>
        <w:t>II. *Zabezpečenie predmetu Dohody nebudeme plniť prostredníctvom sub</w:t>
      </w:r>
      <w:r>
        <w:rPr>
          <w:rFonts w:ascii="Aptos" w:hAnsi="Aptos" w:cs="Arial"/>
          <w:noProof/>
        </w:rPr>
        <w:t>d</w:t>
      </w:r>
      <w:r w:rsidRPr="002D017D">
        <w:rPr>
          <w:rFonts w:ascii="Aptos" w:hAnsi="Aptos" w:cs="Arial"/>
          <w:noProof/>
        </w:rPr>
        <w:t>odávateľov.</w:t>
      </w:r>
    </w:p>
    <w:p w14:paraId="27EA6156" w14:textId="77777777" w:rsidR="00803974" w:rsidRPr="002D017D" w:rsidRDefault="00803974" w:rsidP="00E57F15">
      <w:pPr>
        <w:spacing w:line="276" w:lineRule="auto"/>
        <w:rPr>
          <w:rFonts w:ascii="Aptos" w:hAnsi="Aptos" w:cs="Arial"/>
          <w:noProof/>
        </w:rPr>
      </w:pPr>
    </w:p>
    <w:p w14:paraId="65A4E613" w14:textId="77777777" w:rsidR="00803974" w:rsidRPr="002D017D" w:rsidRDefault="00803974" w:rsidP="00E57F15">
      <w:pPr>
        <w:spacing w:line="276" w:lineRule="auto"/>
        <w:rPr>
          <w:rFonts w:ascii="Aptos" w:hAnsi="Aptos" w:cs="Arial"/>
          <w:noProof/>
        </w:rPr>
      </w:pPr>
    </w:p>
    <w:p w14:paraId="021B4BD6" w14:textId="77777777" w:rsidR="00803974" w:rsidRPr="002D017D" w:rsidRDefault="00803974" w:rsidP="00E57F15">
      <w:pPr>
        <w:spacing w:line="276" w:lineRule="auto"/>
        <w:ind w:left="5508" w:firstLine="708"/>
        <w:rPr>
          <w:rFonts w:ascii="Aptos" w:hAnsi="Aptos" w:cs="Arial"/>
          <w:noProof/>
        </w:rPr>
      </w:pPr>
      <w:r w:rsidRPr="002D017D">
        <w:rPr>
          <w:rFonts w:ascii="Aptos" w:hAnsi="Aptos" w:cs="Arial"/>
          <w:noProof/>
        </w:rPr>
        <w:t>...........................................</w:t>
      </w:r>
    </w:p>
    <w:p w14:paraId="6C38F78D" w14:textId="77777777" w:rsidR="00803974" w:rsidRPr="002D017D" w:rsidRDefault="00803974" w:rsidP="00E57F15">
      <w:pPr>
        <w:widowControl w:val="0"/>
        <w:autoSpaceDE w:val="0"/>
        <w:autoSpaceDN w:val="0"/>
        <w:adjustRightInd w:val="0"/>
        <w:spacing w:line="276" w:lineRule="auto"/>
        <w:ind w:left="6216"/>
        <w:textAlignment w:val="baseline"/>
        <w:rPr>
          <w:rFonts w:ascii="Aptos" w:hAnsi="Aptos" w:cs="Arial"/>
          <w:lang w:eastAsia="zh-CN"/>
        </w:rPr>
      </w:pPr>
      <w:r w:rsidRPr="002D017D">
        <w:rPr>
          <w:rFonts w:ascii="Aptos" w:hAnsi="Aptos" w:cs="Arial"/>
          <w:lang w:eastAsia="zh-CN"/>
        </w:rPr>
        <w:t>Meno, priezvisko a funkcia oprávneného zástupcu Dodávateľa</w:t>
      </w:r>
    </w:p>
    <w:p w14:paraId="607DDFDF" w14:textId="77777777" w:rsidR="00803974" w:rsidRPr="002D017D" w:rsidRDefault="00803974" w:rsidP="00E57F15">
      <w:pPr>
        <w:widowControl w:val="0"/>
        <w:autoSpaceDE w:val="0"/>
        <w:autoSpaceDN w:val="0"/>
        <w:adjustRightInd w:val="0"/>
        <w:spacing w:line="276" w:lineRule="auto"/>
        <w:ind w:left="9"/>
        <w:textAlignment w:val="baseline"/>
        <w:rPr>
          <w:rFonts w:ascii="Aptos" w:hAnsi="Aptos" w:cs="Arial"/>
          <w:lang w:eastAsia="zh-CN"/>
        </w:rPr>
      </w:pPr>
      <w:r w:rsidRPr="002D017D">
        <w:rPr>
          <w:rFonts w:ascii="Aptos" w:hAnsi="Aptos" w:cs="Arial"/>
          <w:lang w:eastAsia="zh-CN"/>
        </w:rPr>
        <w:t>Mesto, dňa</w:t>
      </w:r>
    </w:p>
    <w:p w14:paraId="58026453" w14:textId="77777777" w:rsidR="00803974" w:rsidRPr="002D017D" w:rsidRDefault="00803974" w:rsidP="00E57F15">
      <w:pPr>
        <w:spacing w:line="276" w:lineRule="auto"/>
        <w:rPr>
          <w:rFonts w:ascii="Aptos" w:hAnsi="Aptos" w:cs="Arial"/>
          <w:noProof/>
        </w:rPr>
      </w:pPr>
    </w:p>
    <w:p w14:paraId="2CD6177E" w14:textId="47B011E8" w:rsidR="00803974" w:rsidRPr="00035227" w:rsidRDefault="00803974" w:rsidP="00035227">
      <w:pPr>
        <w:spacing w:line="276" w:lineRule="auto"/>
        <w:rPr>
          <w:rFonts w:ascii="Aptos" w:hAnsi="Aptos" w:cs="Arial"/>
          <w:noProof/>
        </w:rPr>
      </w:pPr>
      <w:r w:rsidRPr="002D017D">
        <w:rPr>
          <w:rFonts w:ascii="Aptos" w:hAnsi="Aptos" w:cs="Arial"/>
          <w:noProof/>
        </w:rPr>
        <w:t xml:space="preserve">„*“ zakrúžkovať bod I. alebo bod II. </w:t>
      </w:r>
    </w:p>
    <w:p w14:paraId="248C0259" w14:textId="77777777" w:rsidR="008A26E5" w:rsidRPr="00035227" w:rsidRDefault="008A26E5" w:rsidP="00035227">
      <w:pPr>
        <w:spacing w:after="0" w:line="276" w:lineRule="auto"/>
        <w:jc w:val="both"/>
        <w:rPr>
          <w:rFonts w:ascii="Aptos" w:hAnsi="Aptos"/>
          <w:b/>
          <w:bCs/>
          <w:color w:val="2E74B5" w:themeColor="accent1" w:themeShade="BF"/>
        </w:rPr>
      </w:pPr>
    </w:p>
    <w:sectPr w:rsidR="008A26E5" w:rsidRPr="00035227" w:rsidSect="00BB3D8C">
      <w:headerReference w:type="default" r:id="rId28"/>
      <w:footerReference w:type="default" r:id="rId29"/>
      <w:headerReference w:type="first" r:id="rId30"/>
      <w:pgSz w:w="11906" w:h="16838"/>
      <w:pgMar w:top="1418" w:right="851" w:bottom="1134" w:left="85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41659" w14:textId="77777777" w:rsidR="002577B3" w:rsidRDefault="002577B3" w:rsidP="0071305A">
      <w:pPr>
        <w:spacing w:after="0" w:line="240" w:lineRule="auto"/>
      </w:pPr>
      <w:r>
        <w:separator/>
      </w:r>
    </w:p>
  </w:endnote>
  <w:endnote w:type="continuationSeparator" w:id="0">
    <w:p w14:paraId="7E1F41E8" w14:textId="77777777" w:rsidR="002577B3" w:rsidRDefault="002577B3" w:rsidP="00713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Shell Dlg 2">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B5E39" w14:textId="77777777" w:rsidR="00803974" w:rsidRDefault="00803974" w:rsidP="00555239">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74DA5FC2" w14:textId="77777777" w:rsidR="00803974" w:rsidRDefault="00803974" w:rsidP="00555239">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A8CD8" w14:textId="77777777" w:rsidR="00803974" w:rsidRPr="00247DA6" w:rsidRDefault="00803974" w:rsidP="00555239">
    <w:pPr>
      <w:pStyle w:val="Pta"/>
      <w:framePr w:wrap="around" w:vAnchor="text" w:hAnchor="margin" w:xAlign="right" w:y="1"/>
      <w:rPr>
        <w:rStyle w:val="slostrany"/>
        <w:rFonts w:ascii="Aptos" w:hAnsi="Aptos"/>
      </w:rPr>
    </w:pPr>
    <w:r w:rsidRPr="00247DA6">
      <w:rPr>
        <w:rStyle w:val="slostrany"/>
        <w:rFonts w:ascii="Aptos" w:hAnsi="Aptos"/>
      </w:rPr>
      <w:fldChar w:fldCharType="begin"/>
    </w:r>
    <w:r w:rsidRPr="00247DA6">
      <w:rPr>
        <w:rStyle w:val="slostrany"/>
        <w:rFonts w:ascii="Aptos" w:hAnsi="Aptos"/>
      </w:rPr>
      <w:instrText xml:space="preserve">PAGE  </w:instrText>
    </w:r>
    <w:r w:rsidRPr="00247DA6">
      <w:rPr>
        <w:rStyle w:val="slostrany"/>
        <w:rFonts w:ascii="Aptos" w:hAnsi="Aptos"/>
      </w:rPr>
      <w:fldChar w:fldCharType="separate"/>
    </w:r>
    <w:r>
      <w:rPr>
        <w:rStyle w:val="slostrany"/>
        <w:rFonts w:ascii="Aptos" w:hAnsi="Aptos"/>
        <w:noProof/>
      </w:rPr>
      <w:t>1</w:t>
    </w:r>
    <w:r>
      <w:rPr>
        <w:rStyle w:val="slostrany"/>
        <w:rFonts w:ascii="Aptos" w:hAnsi="Aptos"/>
        <w:noProof/>
      </w:rPr>
      <w:t>9</w:t>
    </w:r>
    <w:r w:rsidRPr="00247DA6">
      <w:rPr>
        <w:rStyle w:val="slostrany"/>
        <w:rFonts w:ascii="Aptos" w:hAnsi="Aptos"/>
      </w:rPr>
      <w:fldChar w:fldCharType="end"/>
    </w:r>
  </w:p>
  <w:p w14:paraId="4299F896" w14:textId="77777777" w:rsidR="00803974" w:rsidRDefault="00803974" w:rsidP="00555239">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6E0FC" w14:textId="77777777" w:rsidR="005807A6" w:rsidRDefault="005807A6">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sz w:val="18"/>
        <w:szCs w:val="18"/>
      </w:rPr>
      <w:id w:val="-960114424"/>
      <w:docPartObj>
        <w:docPartGallery w:val="Page Numbers (Bottom of Page)"/>
        <w:docPartUnique/>
      </w:docPartObj>
    </w:sdtPr>
    <w:sdtContent>
      <w:sdt>
        <w:sdtPr>
          <w:rPr>
            <w:rFonts w:ascii="Aptos" w:hAnsi="Aptos"/>
            <w:sz w:val="18"/>
            <w:szCs w:val="18"/>
          </w:rPr>
          <w:id w:val="-1769616900"/>
          <w:docPartObj>
            <w:docPartGallery w:val="Page Numbers (Top of Page)"/>
            <w:docPartUnique/>
          </w:docPartObj>
        </w:sdtPr>
        <w:sdtContent>
          <w:p w14:paraId="4A570D21" w14:textId="27847542" w:rsidR="004D4DB1" w:rsidRPr="00183864" w:rsidRDefault="004D4DB1">
            <w:pPr>
              <w:pStyle w:val="Pta"/>
              <w:jc w:val="right"/>
              <w:rPr>
                <w:rFonts w:ascii="Aptos" w:hAnsi="Aptos"/>
                <w:sz w:val="18"/>
                <w:szCs w:val="18"/>
              </w:rPr>
            </w:pPr>
            <w:r w:rsidRPr="00183864">
              <w:rPr>
                <w:rFonts w:ascii="Aptos" w:hAnsi="Aptos"/>
                <w:sz w:val="18"/>
                <w:szCs w:val="18"/>
              </w:rPr>
              <w:t xml:space="preserve">Strana </w:t>
            </w:r>
            <w:r w:rsidRPr="00183864">
              <w:rPr>
                <w:rFonts w:ascii="Aptos" w:hAnsi="Aptos"/>
                <w:b/>
                <w:bCs/>
                <w:sz w:val="18"/>
                <w:szCs w:val="18"/>
              </w:rPr>
              <w:fldChar w:fldCharType="begin"/>
            </w:r>
            <w:r w:rsidRPr="00183864">
              <w:rPr>
                <w:rFonts w:ascii="Aptos" w:hAnsi="Aptos"/>
                <w:b/>
                <w:bCs/>
                <w:sz w:val="18"/>
                <w:szCs w:val="18"/>
              </w:rPr>
              <w:instrText>PAGE</w:instrText>
            </w:r>
            <w:r w:rsidRPr="00183864">
              <w:rPr>
                <w:rFonts w:ascii="Aptos" w:hAnsi="Aptos"/>
                <w:b/>
                <w:bCs/>
                <w:sz w:val="18"/>
                <w:szCs w:val="18"/>
              </w:rPr>
              <w:fldChar w:fldCharType="separate"/>
            </w:r>
            <w:r w:rsidRPr="00183864">
              <w:rPr>
                <w:rFonts w:ascii="Aptos" w:hAnsi="Aptos"/>
                <w:b/>
                <w:bCs/>
                <w:sz w:val="18"/>
                <w:szCs w:val="18"/>
              </w:rPr>
              <w:t>2</w:t>
            </w:r>
            <w:r w:rsidRPr="00183864">
              <w:rPr>
                <w:rFonts w:ascii="Aptos" w:hAnsi="Aptos"/>
                <w:b/>
                <w:bCs/>
                <w:sz w:val="18"/>
                <w:szCs w:val="18"/>
              </w:rPr>
              <w:fldChar w:fldCharType="end"/>
            </w:r>
            <w:r w:rsidRPr="00183864">
              <w:rPr>
                <w:rFonts w:ascii="Aptos" w:hAnsi="Aptos"/>
                <w:sz w:val="18"/>
                <w:szCs w:val="18"/>
              </w:rPr>
              <w:t xml:space="preserve"> z </w:t>
            </w:r>
            <w:r w:rsidRPr="00183864">
              <w:rPr>
                <w:rFonts w:ascii="Aptos" w:hAnsi="Aptos"/>
                <w:b/>
                <w:bCs/>
                <w:sz w:val="18"/>
                <w:szCs w:val="18"/>
              </w:rPr>
              <w:fldChar w:fldCharType="begin"/>
            </w:r>
            <w:r w:rsidRPr="00183864">
              <w:rPr>
                <w:rFonts w:ascii="Aptos" w:hAnsi="Aptos"/>
                <w:b/>
                <w:bCs/>
                <w:sz w:val="18"/>
                <w:szCs w:val="18"/>
              </w:rPr>
              <w:instrText>NUMPAGES</w:instrText>
            </w:r>
            <w:r w:rsidRPr="00183864">
              <w:rPr>
                <w:rFonts w:ascii="Aptos" w:hAnsi="Aptos"/>
                <w:b/>
                <w:bCs/>
                <w:sz w:val="18"/>
                <w:szCs w:val="18"/>
              </w:rPr>
              <w:fldChar w:fldCharType="separate"/>
            </w:r>
            <w:r w:rsidRPr="00183864">
              <w:rPr>
                <w:rFonts w:ascii="Aptos" w:hAnsi="Aptos"/>
                <w:b/>
                <w:bCs/>
                <w:sz w:val="18"/>
                <w:szCs w:val="18"/>
              </w:rPr>
              <w:t>2</w:t>
            </w:r>
            <w:r w:rsidRPr="00183864">
              <w:rPr>
                <w:rFonts w:ascii="Aptos" w:hAnsi="Aptos"/>
                <w:b/>
                <w:bCs/>
                <w:sz w:val="18"/>
                <w:szCs w:val="18"/>
              </w:rPr>
              <w:fldChar w:fldCharType="end"/>
            </w:r>
          </w:p>
        </w:sdtContent>
      </w:sdt>
    </w:sdtContent>
  </w:sdt>
  <w:p w14:paraId="1775E66E" w14:textId="77777777" w:rsidR="00452EEB" w:rsidRDefault="00452EE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DD228" w14:textId="77777777" w:rsidR="002577B3" w:rsidRDefault="002577B3" w:rsidP="0071305A">
      <w:pPr>
        <w:spacing w:after="0" w:line="240" w:lineRule="auto"/>
      </w:pPr>
      <w:r>
        <w:separator/>
      </w:r>
    </w:p>
  </w:footnote>
  <w:footnote w:type="continuationSeparator" w:id="0">
    <w:p w14:paraId="2B954502" w14:textId="77777777" w:rsidR="002577B3" w:rsidRDefault="002577B3" w:rsidP="0071305A">
      <w:pPr>
        <w:spacing w:after="0" w:line="240" w:lineRule="auto"/>
      </w:pPr>
      <w:r>
        <w:continuationSeparator/>
      </w:r>
    </w:p>
  </w:footnote>
  <w:footnote w:id="1">
    <w:p w14:paraId="1A7A4C2A" w14:textId="77777777" w:rsidR="00803974" w:rsidRPr="002D017D" w:rsidRDefault="00803974">
      <w:pPr>
        <w:pStyle w:val="Textpoznmkypodiarou"/>
        <w:rPr>
          <w:rFonts w:ascii="Aptos" w:hAnsi="Aptos" w:cs="Arial"/>
          <w:sz w:val="18"/>
        </w:rPr>
      </w:pPr>
      <w:r w:rsidRPr="002D017D">
        <w:rPr>
          <w:rStyle w:val="Odkaznapoznmkupodiarou"/>
          <w:rFonts w:ascii="Aptos" w:hAnsi="Aptos" w:cs="Arial"/>
          <w:sz w:val="18"/>
        </w:rPr>
        <w:footnoteRef/>
      </w:r>
      <w:r w:rsidRPr="002D017D">
        <w:rPr>
          <w:rFonts w:ascii="Aptos" w:hAnsi="Aptos" w:cs="Arial"/>
          <w:sz w:val="18"/>
        </w:rPr>
        <w:t xml:space="preserve"> Doplní sa v zmysle súťažných podkladov a príslušnej časti predmetu zákazky, ktorej sa Dohoda týka.</w:t>
      </w:r>
    </w:p>
  </w:footnote>
  <w:footnote w:id="2">
    <w:p w14:paraId="60C8B76E" w14:textId="77777777" w:rsidR="00803974" w:rsidRPr="002D017D" w:rsidRDefault="00803974" w:rsidP="002D017D">
      <w:pPr>
        <w:pStyle w:val="Textpoznmkypodiarou"/>
        <w:jc w:val="both"/>
        <w:rPr>
          <w:rFonts w:ascii="Aptos" w:hAnsi="Aptos" w:cs="Arial"/>
          <w:sz w:val="18"/>
        </w:rPr>
      </w:pPr>
      <w:r w:rsidRPr="002D017D">
        <w:rPr>
          <w:rStyle w:val="Odkaznapoznmkupodiarou"/>
          <w:rFonts w:ascii="Aptos" w:hAnsi="Aptos" w:cs="Arial"/>
          <w:sz w:val="18"/>
        </w:rPr>
        <w:footnoteRef/>
      </w:r>
      <w:r>
        <w:rPr>
          <w:rFonts w:ascii="Aptos" w:hAnsi="Aptos" w:cs="Arial"/>
          <w:sz w:val="18"/>
        </w:rPr>
        <w:t>)</w:t>
      </w:r>
      <w:r w:rsidRPr="002D017D">
        <w:rPr>
          <w:rFonts w:ascii="Aptos" w:hAnsi="Aptos" w:cs="Arial"/>
          <w:sz w:val="18"/>
        </w:rPr>
        <w:t xml:space="preserve"> </w:t>
      </w:r>
      <w:r>
        <w:rPr>
          <w:rFonts w:ascii="Aptos" w:hAnsi="Aptos" w:cs="Arial"/>
          <w:sz w:val="18"/>
        </w:rPr>
        <w:t xml:space="preserve">Hodnota </w:t>
      </w:r>
      <w:r w:rsidRPr="002D017D">
        <w:rPr>
          <w:rFonts w:ascii="Aptos" w:hAnsi="Aptos" w:cs="Arial"/>
          <w:sz w:val="18"/>
        </w:rPr>
        <w:t>podľa výslednej vysúťaženej celkovej ceny za konkrétnu časť</w:t>
      </w:r>
      <w:r>
        <w:rPr>
          <w:rFonts w:ascii="Aptos" w:hAnsi="Aptos" w:cs="Arial"/>
          <w:sz w:val="18"/>
        </w:rPr>
        <w:t xml:space="preserve"> predmetu zákazky b</w:t>
      </w:r>
      <w:r w:rsidRPr="002D017D">
        <w:rPr>
          <w:rFonts w:ascii="Aptos" w:hAnsi="Aptos" w:cs="Arial"/>
          <w:sz w:val="18"/>
        </w:rPr>
        <w:t>ude doplnen</w:t>
      </w:r>
      <w:r>
        <w:rPr>
          <w:rFonts w:ascii="Aptos" w:hAnsi="Aptos" w:cs="Arial"/>
          <w:sz w:val="18"/>
        </w:rPr>
        <w:t>á</w:t>
      </w:r>
      <w:r w:rsidRPr="002D017D">
        <w:rPr>
          <w:rFonts w:ascii="Aptos" w:hAnsi="Aptos" w:cs="Arial"/>
          <w:sz w:val="18"/>
        </w:rPr>
        <w:t xml:space="preserve"> COO pred podpisom </w:t>
      </w:r>
      <w:r>
        <w:rPr>
          <w:rFonts w:ascii="Aptos" w:hAnsi="Aptos" w:cs="Arial"/>
          <w:sz w:val="18"/>
        </w:rPr>
        <w:t>D</w:t>
      </w:r>
      <w:r w:rsidRPr="002D017D">
        <w:rPr>
          <w:rFonts w:ascii="Aptos" w:hAnsi="Aptos" w:cs="Arial"/>
          <w:sz w:val="18"/>
        </w:rPr>
        <w:t xml:space="preserve">ohody v súlade so súťažnými podkladmi v závislosti od časti / častí predmetu zákazky, na ktorú/é sa </w:t>
      </w:r>
      <w:r>
        <w:rPr>
          <w:rFonts w:ascii="Aptos" w:hAnsi="Aptos" w:cs="Arial"/>
          <w:sz w:val="18"/>
        </w:rPr>
        <w:t>D</w:t>
      </w:r>
      <w:r w:rsidRPr="002D017D">
        <w:rPr>
          <w:rFonts w:ascii="Aptos" w:hAnsi="Aptos" w:cs="Arial"/>
          <w:sz w:val="18"/>
        </w:rPr>
        <w:t>ohoda vzťahuje.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AAF69" w14:textId="77777777" w:rsidR="005807A6" w:rsidRDefault="005807A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F429C" w14:textId="77777777" w:rsidR="00803974" w:rsidRPr="000E2926" w:rsidRDefault="00803974" w:rsidP="00F8664C">
    <w:pPr>
      <w:pStyle w:val="Hlavika"/>
      <w:jc w:val="right"/>
      <w:rPr>
        <w:rFonts w:ascii="Arial" w:hAnsi="Arial" w:cs="Arial"/>
      </w:rPr>
    </w:pPr>
  </w:p>
  <w:p w14:paraId="176AE238" w14:textId="77777777" w:rsidR="009D3C97" w:rsidRPr="000C4962" w:rsidRDefault="009D3C97" w:rsidP="009D3C97">
    <w:pPr>
      <w:tabs>
        <w:tab w:val="left" w:pos="2745"/>
      </w:tabs>
      <w:spacing w:after="120"/>
      <w:rPr>
        <w:rFonts w:ascii="Aptos" w:hAnsi="Aptos"/>
        <w:sz w:val="18"/>
        <w:szCs w:val="18"/>
      </w:rPr>
    </w:pPr>
    <w:r>
      <w:rPr>
        <w:rFonts w:ascii="Aptos" w:hAnsi="Aptos"/>
        <w:sz w:val="18"/>
        <w:szCs w:val="18"/>
      </w:rPr>
      <w:t>„</w:t>
    </w:r>
    <w:r w:rsidRPr="000C4962">
      <w:rPr>
        <w:rFonts w:ascii="Aptos" w:hAnsi="Aptos"/>
        <w:sz w:val="18"/>
        <w:szCs w:val="18"/>
      </w:rPr>
      <w:t xml:space="preserve">CVO – Lieky s účinnou látkou ATC – V08AB – </w:t>
    </w:r>
    <w:proofErr w:type="spellStart"/>
    <w:r w:rsidRPr="000C4962">
      <w:rPr>
        <w:rFonts w:ascii="Aptos" w:hAnsi="Aptos"/>
        <w:sz w:val="18"/>
        <w:szCs w:val="18"/>
      </w:rPr>
      <w:t>Nízkoosmolárne</w:t>
    </w:r>
    <w:proofErr w:type="spellEnd"/>
    <w:r w:rsidRPr="000C4962">
      <w:rPr>
        <w:rFonts w:ascii="Aptos" w:hAnsi="Aptos"/>
        <w:sz w:val="18"/>
        <w:szCs w:val="18"/>
      </w:rPr>
      <w:t xml:space="preserve"> </w:t>
    </w:r>
    <w:proofErr w:type="spellStart"/>
    <w:r w:rsidRPr="000C4962">
      <w:rPr>
        <w:rFonts w:ascii="Aptos" w:hAnsi="Aptos"/>
        <w:sz w:val="18"/>
        <w:szCs w:val="18"/>
      </w:rPr>
      <w:t>nefrotropné</w:t>
    </w:r>
    <w:proofErr w:type="spellEnd"/>
    <w:r w:rsidRPr="000C4962">
      <w:rPr>
        <w:rFonts w:ascii="Aptos" w:hAnsi="Aptos"/>
        <w:sz w:val="18"/>
        <w:szCs w:val="18"/>
      </w:rPr>
      <w:t xml:space="preserve"> RTG-kontrastné látky rozpustné vo vode“                   </w:t>
    </w:r>
  </w:p>
  <w:p w14:paraId="3B1B1EEF" w14:textId="77777777" w:rsidR="00803974" w:rsidRDefault="00803974">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8C65B" w14:textId="17C2BAD7" w:rsidR="00803974" w:rsidRDefault="009D3C97" w:rsidP="00935B70">
    <w:pPr>
      <w:pStyle w:val="Hlavika"/>
      <w:jc w:val="center"/>
    </w:pPr>
    <w:r>
      <w:rPr>
        <w:noProof/>
        <w14:ligatures w14:val="standardContextual"/>
      </w:rPr>
      <w:drawing>
        <wp:anchor distT="0" distB="0" distL="114300" distR="114300" simplePos="0" relativeHeight="251660288" behindDoc="0" locked="0" layoutInCell="1" allowOverlap="1" wp14:anchorId="227E666A" wp14:editId="5491B57A">
          <wp:simplePos x="0" y="0"/>
          <wp:positionH relativeFrom="column">
            <wp:posOffset>-483235</wp:posOffset>
          </wp:positionH>
          <wp:positionV relativeFrom="paragraph">
            <wp:posOffset>-179070</wp:posOffset>
          </wp:positionV>
          <wp:extent cx="2324735" cy="1156970"/>
          <wp:effectExtent l="0" t="0" r="0" b="5080"/>
          <wp:wrapNone/>
          <wp:docPr id="321611423" name="Obrázok 1" descr="C:\Documents and Settings\kuruco\Plocha\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ok 2" descr="C:\Documents and Settings\kuruco\Plocha\9.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735" cy="1156970"/>
                  </a:xfrm>
                  <a:prstGeom prst="rect">
                    <a:avLst/>
                  </a:prstGeom>
                  <a:noFill/>
                  <a:ln>
                    <a:noFill/>
                  </a:ln>
                </pic:spPr>
              </pic:pic>
            </a:graphicData>
          </a:graphic>
          <wp14:sizeRelV relativeFrom="margin">
            <wp14:pctHeight>0</wp14:pctHeight>
          </wp14:sizeRelV>
        </wp:anchor>
      </w:drawing>
    </w:r>
    <w:r>
      <w:rPr>
        <w:noProof/>
        <w14:ligatures w14:val="standardContextual"/>
      </w:rPr>
      <mc:AlternateContent>
        <mc:Choice Requires="wps">
          <w:drawing>
            <wp:anchor distT="0" distB="0" distL="114300" distR="114300" simplePos="0" relativeHeight="251661312" behindDoc="0" locked="0" layoutInCell="1" allowOverlap="1" wp14:anchorId="338988DB" wp14:editId="7BFAA2A6">
              <wp:simplePos x="0" y="0"/>
              <wp:positionH relativeFrom="column">
                <wp:posOffset>1164590</wp:posOffset>
              </wp:positionH>
              <wp:positionV relativeFrom="paragraph">
                <wp:posOffset>-150495</wp:posOffset>
              </wp:positionV>
              <wp:extent cx="4267200" cy="1104900"/>
              <wp:effectExtent l="0" t="0" r="0" b="0"/>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1104900"/>
                      </a:xfrm>
                      <a:prstGeom prst="rect">
                        <a:avLst/>
                      </a:prstGeom>
                      <a:solidFill>
                        <a:srgbClr val="FFFFFF"/>
                      </a:solidFill>
                      <a:ln w="9525">
                        <a:noFill/>
                        <a:miter lim="800000"/>
                        <a:headEnd/>
                        <a:tailEnd/>
                      </a:ln>
                    </wps:spPr>
                    <wps:txbx>
                      <w:txbxContent>
                        <w:p w14:paraId="632B9947" w14:textId="77777777" w:rsidR="009D3C97" w:rsidRPr="00C01A87" w:rsidRDefault="009D3C97" w:rsidP="009D3C97">
                          <w:pPr>
                            <w:spacing w:after="120"/>
                            <w:jc w:val="center"/>
                            <w:rPr>
                              <w:rFonts w:ascii="Aptos" w:hAnsi="Aptos"/>
                              <w:sz w:val="24"/>
                              <w:szCs w:val="24"/>
                            </w:rPr>
                          </w:pPr>
                          <w:r w:rsidRPr="00C01A87">
                            <w:rPr>
                              <w:rFonts w:ascii="Aptos" w:hAnsi="Aptos"/>
                              <w:sz w:val="24"/>
                              <w:szCs w:val="24"/>
                            </w:rPr>
                            <w:t>MINISTERSTVO ZDRAVOTNÍCTVA SLOVENSKEJ REPUBLIKY</w:t>
                          </w:r>
                        </w:p>
                        <w:p w14:paraId="1AA427EA" w14:textId="77777777" w:rsidR="009D3C97" w:rsidRPr="00C01A87" w:rsidRDefault="009D3C97" w:rsidP="009D3C97">
                          <w:pPr>
                            <w:spacing w:after="0"/>
                            <w:jc w:val="center"/>
                            <w:rPr>
                              <w:rFonts w:ascii="Aptos" w:hAnsi="Aptos"/>
                              <w:sz w:val="24"/>
                              <w:szCs w:val="24"/>
                            </w:rPr>
                          </w:pPr>
                          <w:r w:rsidRPr="00C01A87">
                            <w:rPr>
                              <w:rFonts w:ascii="Aptos" w:hAnsi="Aptos"/>
                              <w:sz w:val="24"/>
                              <w:szCs w:val="24"/>
                            </w:rPr>
                            <w:t>sekcia verejného obstarávania</w:t>
                          </w:r>
                        </w:p>
                        <w:p w14:paraId="269BFDCC" w14:textId="77777777" w:rsidR="009D3C97" w:rsidRPr="00C01A87" w:rsidRDefault="009D3C97" w:rsidP="009D3C97">
                          <w:pPr>
                            <w:spacing w:after="60"/>
                            <w:jc w:val="center"/>
                            <w:rPr>
                              <w:rFonts w:ascii="Aptos" w:hAnsi="Aptos"/>
                              <w:sz w:val="24"/>
                              <w:szCs w:val="24"/>
                            </w:rPr>
                          </w:pPr>
                          <w:r w:rsidRPr="00C01A87">
                            <w:rPr>
                              <w:rFonts w:ascii="Aptos" w:hAnsi="Aptos"/>
                              <w:sz w:val="24"/>
                              <w:szCs w:val="24"/>
                            </w:rPr>
                            <w:t>odbor zadávania zákaziek</w:t>
                          </w:r>
                        </w:p>
                        <w:p w14:paraId="49644104" w14:textId="77777777" w:rsidR="009D3C97" w:rsidRPr="00C01A87" w:rsidRDefault="009D3C97" w:rsidP="009D3C97">
                          <w:pPr>
                            <w:jc w:val="center"/>
                            <w:rPr>
                              <w:rFonts w:ascii="Aptos" w:hAnsi="Aptos"/>
                              <w:sz w:val="24"/>
                              <w:szCs w:val="24"/>
                            </w:rPr>
                          </w:pPr>
                          <w:r w:rsidRPr="00C01A87">
                            <w:rPr>
                              <w:rFonts w:ascii="Aptos" w:hAnsi="Aptos"/>
                              <w:sz w:val="24"/>
                              <w:szCs w:val="24"/>
                            </w:rPr>
                            <w:t>Limbová 2, 837 52 Bratislava</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338988DB" id="_x0000_t202" coordsize="21600,21600" o:spt="202" path="m,l,21600r21600,l21600,xe">
              <v:stroke joinstyle="miter"/>
              <v:path gradientshapeok="t" o:connecttype="rect"/>
            </v:shapetype>
            <v:shape id="Textové pole 2" o:spid="_x0000_s1026" type="#_x0000_t202" style="position:absolute;left:0;text-align:left;margin-left:91.7pt;margin-top:-11.85pt;width:336pt;height:87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" stroked="f">
              <v:textbox>
                <w:txbxContent>
                  <w:p w14:paraId="632B9947" w14:textId="77777777" w:rsidR="009D3C97" w:rsidRPr="00C01A87" w:rsidRDefault="009D3C97" w:rsidP="009D3C97">
                    <w:pPr>
                      <w:spacing w:after="120"/>
                      <w:jc w:val="center"/>
                      <w:rPr>
                        <w:rFonts w:ascii="Aptos" w:hAnsi="Aptos"/>
                        <w:sz w:val="24"/>
                        <w:szCs w:val="24"/>
                      </w:rPr>
                    </w:pPr>
                    <w:r w:rsidRPr="00C01A87">
                      <w:rPr>
                        <w:rFonts w:ascii="Aptos" w:hAnsi="Aptos"/>
                        <w:sz w:val="24"/>
                        <w:szCs w:val="24"/>
                      </w:rPr>
                      <w:t>MINISTERSTVO ZDRAVOTNÍCTVA SLOVENSKEJ REPUBLIKY</w:t>
                    </w:r>
                  </w:p>
                  <w:p w14:paraId="1AA427EA" w14:textId="77777777" w:rsidR="009D3C97" w:rsidRPr="00C01A87" w:rsidRDefault="009D3C97" w:rsidP="009D3C97">
                    <w:pPr>
                      <w:spacing w:after="0"/>
                      <w:jc w:val="center"/>
                      <w:rPr>
                        <w:rFonts w:ascii="Aptos" w:hAnsi="Aptos"/>
                        <w:sz w:val="24"/>
                        <w:szCs w:val="24"/>
                      </w:rPr>
                    </w:pPr>
                    <w:r w:rsidRPr="00C01A87">
                      <w:rPr>
                        <w:rFonts w:ascii="Aptos" w:hAnsi="Aptos"/>
                        <w:sz w:val="24"/>
                        <w:szCs w:val="24"/>
                      </w:rPr>
                      <w:t>sekcia verejného obstarávania</w:t>
                    </w:r>
                  </w:p>
                  <w:p w14:paraId="269BFDCC" w14:textId="77777777" w:rsidR="009D3C97" w:rsidRPr="00C01A87" w:rsidRDefault="009D3C97" w:rsidP="009D3C97">
                    <w:pPr>
                      <w:spacing w:after="60"/>
                      <w:jc w:val="center"/>
                      <w:rPr>
                        <w:rFonts w:ascii="Aptos" w:hAnsi="Aptos"/>
                        <w:sz w:val="24"/>
                        <w:szCs w:val="24"/>
                      </w:rPr>
                    </w:pPr>
                    <w:r w:rsidRPr="00C01A87">
                      <w:rPr>
                        <w:rFonts w:ascii="Aptos" w:hAnsi="Aptos"/>
                        <w:sz w:val="24"/>
                        <w:szCs w:val="24"/>
                      </w:rPr>
                      <w:t>odbor zadávania zákaziek</w:t>
                    </w:r>
                  </w:p>
                  <w:p w14:paraId="49644104" w14:textId="77777777" w:rsidR="009D3C97" w:rsidRPr="00C01A87" w:rsidRDefault="009D3C97" w:rsidP="009D3C97">
                    <w:pPr>
                      <w:jc w:val="center"/>
                      <w:rPr>
                        <w:rFonts w:ascii="Aptos" w:hAnsi="Aptos"/>
                        <w:sz w:val="24"/>
                        <w:szCs w:val="24"/>
                      </w:rPr>
                    </w:pPr>
                    <w:r w:rsidRPr="00C01A87">
                      <w:rPr>
                        <w:rFonts w:ascii="Aptos" w:hAnsi="Aptos"/>
                        <w:sz w:val="24"/>
                        <w:szCs w:val="24"/>
                      </w:rPr>
                      <w:t>Limbová 2, 837 52 Bratislava</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89610" w14:textId="434B7E4B" w:rsidR="00596920" w:rsidRDefault="00596920" w:rsidP="00596920">
    <w:pPr>
      <w:pStyle w:val="Hlavika"/>
      <w:jc w:val="center"/>
    </w:pPr>
    <w:r>
      <w:rPr>
        <w:rFonts w:ascii="Aptos" w:hAnsi="Aptos"/>
        <w:sz w:val="18"/>
        <w:szCs w:val="18"/>
      </w:rPr>
      <w:t>Rámcová dohoda č.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0" w:name="_Hlk215470592" w:displacedByCustomXml="next"/>
  <w:sdt>
    <w:sdtPr>
      <w:rPr>
        <w:sz w:val="18"/>
        <w:szCs w:val="18"/>
      </w:rPr>
      <w:id w:val="-1318336367"/>
      <w:docPartObj>
        <w:docPartGallery w:val="Page Numbers (Top of Page)"/>
        <w:docPartUnique/>
      </w:docPartObj>
    </w:sdtPr>
    <w:sdtContent>
      <w:p w14:paraId="15755F2B" w14:textId="77777777" w:rsidR="00B6221A" w:rsidRDefault="00B6221A" w:rsidP="00B6221A">
        <w:pPr>
          <w:pStyle w:val="Hlavika"/>
          <w:jc w:val="center"/>
        </w:pPr>
        <w:r>
          <w:rPr>
            <w:rFonts w:ascii="Aptos" w:hAnsi="Aptos"/>
            <w:sz w:val="18"/>
            <w:szCs w:val="18"/>
          </w:rPr>
          <w:t>Rámcová dohoda č. .......................</w:t>
        </w:r>
      </w:p>
      <w:p w14:paraId="13E813CF" w14:textId="52D0BA01" w:rsidR="00D66148" w:rsidRDefault="00D66148" w:rsidP="00BB3D8C">
        <w:pPr>
          <w:tabs>
            <w:tab w:val="left" w:pos="2745"/>
          </w:tabs>
          <w:spacing w:after="0"/>
          <w:rPr>
            <w:sz w:val="18"/>
            <w:szCs w:val="18"/>
          </w:rPr>
        </w:pPr>
      </w:p>
      <w:p w14:paraId="494CABD0" w14:textId="02A53C92" w:rsidR="00D66148" w:rsidRPr="006B5635" w:rsidRDefault="00D66148" w:rsidP="00BB3D8C">
        <w:pPr>
          <w:tabs>
            <w:tab w:val="left" w:pos="2745"/>
          </w:tabs>
          <w:spacing w:after="0"/>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bookmarkEnd w:id="10"/>
        <w:r>
          <w:rPr>
            <w:sz w:val="18"/>
            <w:szCs w:val="18"/>
          </w:rPr>
          <w:tab/>
          <w:t xml:space="preserve"> </w:t>
        </w:r>
      </w:p>
    </w:sdtContent>
  </w:sdt>
  <w:p w14:paraId="1D682C92" w14:textId="77777777" w:rsidR="00D66148" w:rsidRPr="006B5635" w:rsidRDefault="00D66148" w:rsidP="006B5635">
    <w:pPr>
      <w:pStyle w:val="Hlavik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B54F3" w14:textId="77777777" w:rsidR="00B6221A" w:rsidRDefault="00B6221A" w:rsidP="00B6221A">
    <w:pPr>
      <w:pStyle w:val="Hlavika"/>
      <w:jc w:val="center"/>
    </w:pPr>
    <w:r>
      <w:rPr>
        <w:rFonts w:ascii="Aptos" w:hAnsi="Aptos"/>
        <w:sz w:val="18"/>
        <w:szCs w:val="18"/>
      </w:rPr>
      <w:t>Rámcová dohoda č. .......................</w:t>
    </w:r>
  </w:p>
  <w:p w14:paraId="7C319808" w14:textId="7459F9E4" w:rsidR="00D66148" w:rsidRPr="00452EEB" w:rsidRDefault="00D66148" w:rsidP="007139A3">
    <w:pPr>
      <w:pStyle w:val="Hlavika"/>
      <w:jc w:val="center"/>
      <w:rPr>
        <w:rFonts w:ascii="Aptos" w:hAnsi="Aptos" w:cstheme="minorHAns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FFFFFFF"/>
    <w:lvl w:ilvl="0">
      <w:start w:val="1"/>
      <w:numFmt w:val="bullet"/>
      <w:pStyle w:val="Zoznamsodrkami2"/>
      <w:lvlText w:val=""/>
      <w:lvlJc w:val="left"/>
      <w:pPr>
        <w:tabs>
          <w:tab w:val="num" w:pos="643"/>
        </w:tabs>
        <w:ind w:left="643" w:hanging="360"/>
      </w:pPr>
      <w:rPr>
        <w:rFonts w:ascii="Symbol" w:hAnsi="Symbol" w:hint="default"/>
      </w:rPr>
    </w:lvl>
  </w:abstractNum>
  <w:abstractNum w:abstractNumId="1" w15:restartNumberingAfterBreak="0">
    <w:nsid w:val="00141DD5"/>
    <w:multiLevelType w:val="hybridMultilevel"/>
    <w:tmpl w:val="6714075A"/>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 w15:restartNumberingAfterBreak="0">
    <w:nsid w:val="001C69B5"/>
    <w:multiLevelType w:val="multilevel"/>
    <w:tmpl w:val="600E4C8A"/>
    <w:lvl w:ilvl="0">
      <w:start w:val="27"/>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01E13EBE"/>
    <w:multiLevelType w:val="hybridMultilevel"/>
    <w:tmpl w:val="827C3DF6"/>
    <w:lvl w:ilvl="0" w:tplc="626AE804">
      <w:start w:val="1"/>
      <w:numFmt w:val="lowerLetter"/>
      <w:lvlText w:val="%1)"/>
      <w:lvlJc w:val="left"/>
      <w:pPr>
        <w:ind w:left="1020" w:hanging="360"/>
      </w:pPr>
    </w:lvl>
    <w:lvl w:ilvl="1" w:tplc="9DF8A758">
      <w:start w:val="1"/>
      <w:numFmt w:val="lowerLetter"/>
      <w:lvlText w:val="%2)"/>
      <w:lvlJc w:val="left"/>
      <w:pPr>
        <w:ind w:left="1020" w:hanging="360"/>
      </w:pPr>
    </w:lvl>
    <w:lvl w:ilvl="2" w:tplc="47F86B42">
      <w:start w:val="1"/>
      <w:numFmt w:val="lowerLetter"/>
      <w:lvlText w:val="%3)"/>
      <w:lvlJc w:val="left"/>
      <w:pPr>
        <w:ind w:left="1020" w:hanging="360"/>
      </w:pPr>
    </w:lvl>
    <w:lvl w:ilvl="3" w:tplc="4412FD9E">
      <w:start w:val="1"/>
      <w:numFmt w:val="lowerLetter"/>
      <w:lvlText w:val="%4)"/>
      <w:lvlJc w:val="left"/>
      <w:pPr>
        <w:ind w:left="1020" w:hanging="360"/>
      </w:pPr>
    </w:lvl>
    <w:lvl w:ilvl="4" w:tplc="5100F7A8">
      <w:start w:val="1"/>
      <w:numFmt w:val="lowerLetter"/>
      <w:lvlText w:val="%5)"/>
      <w:lvlJc w:val="left"/>
      <w:pPr>
        <w:ind w:left="1020" w:hanging="360"/>
      </w:pPr>
    </w:lvl>
    <w:lvl w:ilvl="5" w:tplc="A0F0AB1C">
      <w:start w:val="1"/>
      <w:numFmt w:val="lowerLetter"/>
      <w:lvlText w:val="%6)"/>
      <w:lvlJc w:val="left"/>
      <w:pPr>
        <w:ind w:left="1020" w:hanging="360"/>
      </w:pPr>
    </w:lvl>
    <w:lvl w:ilvl="6" w:tplc="C3BEE7EA">
      <w:start w:val="1"/>
      <w:numFmt w:val="lowerLetter"/>
      <w:lvlText w:val="%7)"/>
      <w:lvlJc w:val="left"/>
      <w:pPr>
        <w:ind w:left="1020" w:hanging="360"/>
      </w:pPr>
    </w:lvl>
    <w:lvl w:ilvl="7" w:tplc="98767EEE">
      <w:start w:val="1"/>
      <w:numFmt w:val="lowerLetter"/>
      <w:lvlText w:val="%8)"/>
      <w:lvlJc w:val="left"/>
      <w:pPr>
        <w:ind w:left="1020" w:hanging="360"/>
      </w:pPr>
    </w:lvl>
    <w:lvl w:ilvl="8" w:tplc="F4C4B3EA">
      <w:start w:val="1"/>
      <w:numFmt w:val="lowerLetter"/>
      <w:lvlText w:val="%9)"/>
      <w:lvlJc w:val="left"/>
      <w:pPr>
        <w:ind w:left="1020" w:hanging="360"/>
      </w:pPr>
    </w:lvl>
  </w:abstractNum>
  <w:abstractNum w:abstractNumId="4" w15:restartNumberingAfterBreak="0">
    <w:nsid w:val="04C64CF0"/>
    <w:multiLevelType w:val="multilevel"/>
    <w:tmpl w:val="BA46C078"/>
    <w:lvl w:ilvl="0">
      <w:start w:val="6"/>
      <w:numFmt w:val="decimal"/>
      <w:lvlText w:val="%1"/>
      <w:lvlJc w:val="left"/>
      <w:pPr>
        <w:ind w:left="360" w:hanging="360"/>
      </w:pPr>
      <w:rPr>
        <w:rFonts w:hint="default"/>
        <w:sz w:val="22"/>
        <w:szCs w:val="22"/>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5" w15:restartNumberingAfterBreak="0">
    <w:nsid w:val="0740428F"/>
    <w:multiLevelType w:val="multilevel"/>
    <w:tmpl w:val="2F82EFD4"/>
    <w:lvl w:ilvl="0">
      <w:start w:val="2"/>
      <w:numFmt w:val="decimal"/>
      <w:lvlText w:val="%1"/>
      <w:lvlJc w:val="left"/>
      <w:pPr>
        <w:ind w:left="432" w:hanging="432"/>
      </w:pPr>
      <w:rPr>
        <w:rFonts w:hint="default"/>
        <w:b/>
        <w:bCs/>
        <w:color w:val="000000" w:themeColor="text1"/>
      </w:rPr>
    </w:lvl>
    <w:lvl w:ilvl="1">
      <w:start w:val="1"/>
      <w:numFmt w:val="decimal"/>
      <w:lvlText w:val="%1.%2"/>
      <w:lvlJc w:val="left"/>
      <w:pPr>
        <w:ind w:left="576" w:hanging="576"/>
      </w:pPr>
      <w:rPr>
        <w:rFonts w:ascii="Aptos" w:hAnsi="Aptos" w:hint="default"/>
        <w:b w:val="0"/>
        <w:bCs/>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08C353CE"/>
    <w:multiLevelType w:val="multilevel"/>
    <w:tmpl w:val="6340F938"/>
    <w:lvl w:ilvl="0">
      <w:start w:val="9"/>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09B21A26"/>
    <w:multiLevelType w:val="multilevel"/>
    <w:tmpl w:val="6340F938"/>
    <w:lvl w:ilvl="0">
      <w:start w:val="9"/>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09C3389C"/>
    <w:multiLevelType w:val="hybridMultilevel"/>
    <w:tmpl w:val="CBBEE80A"/>
    <w:lvl w:ilvl="0" w:tplc="8F309896">
      <w:start w:val="1"/>
      <w:numFmt w:val="lowerLetter"/>
      <w:lvlText w:val="%1)"/>
      <w:lvlJc w:val="left"/>
      <w:pPr>
        <w:ind w:left="1020" w:hanging="360"/>
      </w:pPr>
    </w:lvl>
    <w:lvl w:ilvl="1" w:tplc="52F60CAA">
      <w:start w:val="1"/>
      <w:numFmt w:val="lowerLetter"/>
      <w:lvlText w:val="%2)"/>
      <w:lvlJc w:val="left"/>
      <w:pPr>
        <w:ind w:left="1020" w:hanging="360"/>
      </w:pPr>
    </w:lvl>
    <w:lvl w:ilvl="2" w:tplc="58901A9C">
      <w:start w:val="1"/>
      <w:numFmt w:val="lowerLetter"/>
      <w:lvlText w:val="%3)"/>
      <w:lvlJc w:val="left"/>
      <w:pPr>
        <w:ind w:left="1020" w:hanging="360"/>
      </w:pPr>
    </w:lvl>
    <w:lvl w:ilvl="3" w:tplc="29E6D45C">
      <w:start w:val="1"/>
      <w:numFmt w:val="lowerLetter"/>
      <w:lvlText w:val="%4)"/>
      <w:lvlJc w:val="left"/>
      <w:pPr>
        <w:ind w:left="1020" w:hanging="360"/>
      </w:pPr>
    </w:lvl>
    <w:lvl w:ilvl="4" w:tplc="6674076C">
      <w:start w:val="1"/>
      <w:numFmt w:val="lowerLetter"/>
      <w:lvlText w:val="%5)"/>
      <w:lvlJc w:val="left"/>
      <w:pPr>
        <w:ind w:left="1020" w:hanging="360"/>
      </w:pPr>
    </w:lvl>
    <w:lvl w:ilvl="5" w:tplc="054809B6">
      <w:start w:val="1"/>
      <w:numFmt w:val="lowerLetter"/>
      <w:lvlText w:val="%6)"/>
      <w:lvlJc w:val="left"/>
      <w:pPr>
        <w:ind w:left="1020" w:hanging="360"/>
      </w:pPr>
    </w:lvl>
    <w:lvl w:ilvl="6" w:tplc="00783D0A">
      <w:start w:val="1"/>
      <w:numFmt w:val="lowerLetter"/>
      <w:lvlText w:val="%7)"/>
      <w:lvlJc w:val="left"/>
      <w:pPr>
        <w:ind w:left="1020" w:hanging="360"/>
      </w:pPr>
    </w:lvl>
    <w:lvl w:ilvl="7" w:tplc="FE84CBB4">
      <w:start w:val="1"/>
      <w:numFmt w:val="lowerLetter"/>
      <w:lvlText w:val="%8)"/>
      <w:lvlJc w:val="left"/>
      <w:pPr>
        <w:ind w:left="1020" w:hanging="360"/>
      </w:pPr>
    </w:lvl>
    <w:lvl w:ilvl="8" w:tplc="55CCDAB4">
      <w:start w:val="1"/>
      <w:numFmt w:val="lowerLetter"/>
      <w:lvlText w:val="%9)"/>
      <w:lvlJc w:val="left"/>
      <w:pPr>
        <w:ind w:left="1020" w:hanging="360"/>
      </w:pPr>
    </w:lvl>
  </w:abstractNum>
  <w:abstractNum w:abstractNumId="9" w15:restartNumberingAfterBreak="0">
    <w:nsid w:val="0A1741E8"/>
    <w:multiLevelType w:val="multilevel"/>
    <w:tmpl w:val="6340F938"/>
    <w:lvl w:ilvl="0">
      <w:start w:val="9"/>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0A19156B"/>
    <w:multiLevelType w:val="hybridMultilevel"/>
    <w:tmpl w:val="3CEA5816"/>
    <w:lvl w:ilvl="0" w:tplc="EA4E587E">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1" w15:restartNumberingAfterBreak="0">
    <w:nsid w:val="0AEF3286"/>
    <w:multiLevelType w:val="multilevel"/>
    <w:tmpl w:val="71CE6E62"/>
    <w:lvl w:ilvl="0">
      <w:start w:val="17"/>
      <w:numFmt w:val="decimal"/>
      <w:lvlText w:val="%1"/>
      <w:lvlJc w:val="left"/>
      <w:pPr>
        <w:ind w:left="720" w:hanging="360"/>
      </w:pPr>
      <w:rPr>
        <w:rFonts w:hint="default"/>
      </w:rPr>
    </w:lvl>
    <w:lvl w:ilvl="1">
      <w:start w:val="1"/>
      <w:numFmt w:val="decimal"/>
      <w:isLgl/>
      <w:lvlText w:val="%1.%2"/>
      <w:lvlJc w:val="left"/>
      <w:pPr>
        <w:ind w:left="502" w:hanging="360"/>
      </w:pPr>
      <w:rPr>
        <w:rFonts w:ascii="Arial" w:hAnsi="Arial" w:cs="Arial" w:hint="default"/>
        <w:b w:val="0"/>
        <w:sz w:val="22"/>
        <w:szCs w:val="22"/>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2" w15:restartNumberingAfterBreak="0">
    <w:nsid w:val="0C357123"/>
    <w:multiLevelType w:val="hybridMultilevel"/>
    <w:tmpl w:val="FFFFFFFF"/>
    <w:lvl w:ilvl="0" w:tplc="93EEB98E">
      <w:start w:val="1"/>
      <w:numFmt w:val="decimal"/>
      <w:lvlText w:val="%1."/>
      <w:lvlJc w:val="left"/>
      <w:pPr>
        <w:ind w:left="1140" w:hanging="360"/>
      </w:pPr>
      <w:rPr>
        <w:rFonts w:cs="Times New Roman" w:hint="default"/>
      </w:rPr>
    </w:lvl>
    <w:lvl w:ilvl="1" w:tplc="041B0019" w:tentative="1">
      <w:start w:val="1"/>
      <w:numFmt w:val="lowerLetter"/>
      <w:lvlText w:val="%2."/>
      <w:lvlJc w:val="left"/>
      <w:pPr>
        <w:ind w:left="1860" w:hanging="360"/>
      </w:pPr>
      <w:rPr>
        <w:rFonts w:cs="Times New Roman"/>
      </w:rPr>
    </w:lvl>
    <w:lvl w:ilvl="2" w:tplc="041B001B" w:tentative="1">
      <w:start w:val="1"/>
      <w:numFmt w:val="lowerRoman"/>
      <w:lvlText w:val="%3."/>
      <w:lvlJc w:val="right"/>
      <w:pPr>
        <w:ind w:left="2580" w:hanging="180"/>
      </w:pPr>
      <w:rPr>
        <w:rFonts w:cs="Times New Roman"/>
      </w:rPr>
    </w:lvl>
    <w:lvl w:ilvl="3" w:tplc="041B000F" w:tentative="1">
      <w:start w:val="1"/>
      <w:numFmt w:val="decimal"/>
      <w:lvlText w:val="%4."/>
      <w:lvlJc w:val="left"/>
      <w:pPr>
        <w:ind w:left="3300" w:hanging="360"/>
      </w:pPr>
      <w:rPr>
        <w:rFonts w:cs="Times New Roman"/>
      </w:rPr>
    </w:lvl>
    <w:lvl w:ilvl="4" w:tplc="041B0019" w:tentative="1">
      <w:start w:val="1"/>
      <w:numFmt w:val="lowerLetter"/>
      <w:lvlText w:val="%5."/>
      <w:lvlJc w:val="left"/>
      <w:pPr>
        <w:ind w:left="4020" w:hanging="360"/>
      </w:pPr>
      <w:rPr>
        <w:rFonts w:cs="Times New Roman"/>
      </w:rPr>
    </w:lvl>
    <w:lvl w:ilvl="5" w:tplc="041B001B" w:tentative="1">
      <w:start w:val="1"/>
      <w:numFmt w:val="lowerRoman"/>
      <w:lvlText w:val="%6."/>
      <w:lvlJc w:val="right"/>
      <w:pPr>
        <w:ind w:left="4740" w:hanging="180"/>
      </w:pPr>
      <w:rPr>
        <w:rFonts w:cs="Times New Roman"/>
      </w:rPr>
    </w:lvl>
    <w:lvl w:ilvl="6" w:tplc="041B000F" w:tentative="1">
      <w:start w:val="1"/>
      <w:numFmt w:val="decimal"/>
      <w:lvlText w:val="%7."/>
      <w:lvlJc w:val="left"/>
      <w:pPr>
        <w:ind w:left="5460" w:hanging="360"/>
      </w:pPr>
      <w:rPr>
        <w:rFonts w:cs="Times New Roman"/>
      </w:rPr>
    </w:lvl>
    <w:lvl w:ilvl="7" w:tplc="041B0019" w:tentative="1">
      <w:start w:val="1"/>
      <w:numFmt w:val="lowerLetter"/>
      <w:lvlText w:val="%8."/>
      <w:lvlJc w:val="left"/>
      <w:pPr>
        <w:ind w:left="6180" w:hanging="360"/>
      </w:pPr>
      <w:rPr>
        <w:rFonts w:cs="Times New Roman"/>
      </w:rPr>
    </w:lvl>
    <w:lvl w:ilvl="8" w:tplc="041B001B" w:tentative="1">
      <w:start w:val="1"/>
      <w:numFmt w:val="lowerRoman"/>
      <w:lvlText w:val="%9."/>
      <w:lvlJc w:val="right"/>
      <w:pPr>
        <w:ind w:left="6900" w:hanging="180"/>
      </w:pPr>
      <w:rPr>
        <w:rFonts w:cs="Times New Roman"/>
      </w:rPr>
    </w:lvl>
  </w:abstractNum>
  <w:abstractNum w:abstractNumId="13" w15:restartNumberingAfterBreak="0">
    <w:nsid w:val="0C512E82"/>
    <w:multiLevelType w:val="multilevel"/>
    <w:tmpl w:val="BA46C078"/>
    <w:lvl w:ilvl="0">
      <w:start w:val="6"/>
      <w:numFmt w:val="decimal"/>
      <w:lvlText w:val="%1"/>
      <w:lvlJc w:val="left"/>
      <w:pPr>
        <w:ind w:left="360" w:hanging="360"/>
      </w:pPr>
      <w:rPr>
        <w:rFonts w:hint="default"/>
        <w:sz w:val="22"/>
        <w:szCs w:val="22"/>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4" w15:restartNumberingAfterBreak="0">
    <w:nsid w:val="0D1C2146"/>
    <w:multiLevelType w:val="hybridMultilevel"/>
    <w:tmpl w:val="FFFFFFFF"/>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0D407F54"/>
    <w:multiLevelType w:val="hybridMultilevel"/>
    <w:tmpl w:val="97F05D96"/>
    <w:lvl w:ilvl="0" w:tplc="41608938">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6" w15:restartNumberingAfterBreak="0">
    <w:nsid w:val="0D744949"/>
    <w:multiLevelType w:val="multilevel"/>
    <w:tmpl w:val="0232A20C"/>
    <w:lvl w:ilvl="0">
      <w:start w:val="13"/>
      <w:numFmt w:val="decimal"/>
      <w:lvlText w:val="%1"/>
      <w:lvlJc w:val="left"/>
      <w:pPr>
        <w:ind w:left="384" w:hanging="384"/>
      </w:pPr>
      <w:rPr>
        <w:rFonts w:hint="default"/>
      </w:rPr>
    </w:lvl>
    <w:lvl w:ilvl="1">
      <w:start w:val="1"/>
      <w:numFmt w:val="decimal"/>
      <w:lvlText w:val="%1.%2"/>
      <w:lvlJc w:val="left"/>
      <w:pPr>
        <w:ind w:left="951" w:hanging="384"/>
      </w:pPr>
      <w:rPr>
        <w:rFonts w:ascii="Arial" w:hAnsi="Arial" w:cs="Arial" w:hint="default"/>
        <w:b w:val="0"/>
        <w:bCs w:val="0"/>
        <w:sz w:val="22"/>
        <w:szCs w:val="22"/>
      </w:rPr>
    </w:lvl>
    <w:lvl w:ilvl="2">
      <w:start w:val="1"/>
      <w:numFmt w:val="decimal"/>
      <w:lvlText w:val="%1.%2.%3"/>
      <w:lvlJc w:val="left"/>
      <w:pPr>
        <w:ind w:left="1854" w:hanging="720"/>
      </w:pPr>
      <w:rPr>
        <w:rFonts w:hint="default"/>
        <w:b w:val="0"/>
        <w:bCs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0D761DAC"/>
    <w:multiLevelType w:val="hybridMultilevel"/>
    <w:tmpl w:val="D2D603A8"/>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8" w15:restartNumberingAfterBreak="0">
    <w:nsid w:val="0FC778AB"/>
    <w:multiLevelType w:val="multilevel"/>
    <w:tmpl w:val="2474D5EC"/>
    <w:lvl w:ilvl="0">
      <w:start w:val="15"/>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9" w15:restartNumberingAfterBreak="0">
    <w:nsid w:val="135C7100"/>
    <w:multiLevelType w:val="hybridMultilevel"/>
    <w:tmpl w:val="FFFFFFFF"/>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147E6222"/>
    <w:multiLevelType w:val="multilevel"/>
    <w:tmpl w:val="6AD25468"/>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cstheme="majorBidi" w:hint="default"/>
      </w:rPr>
    </w:lvl>
    <w:lvl w:ilvl="2">
      <w:start w:val="1"/>
      <w:numFmt w:val="decimal"/>
      <w:isLgl/>
      <w:lvlText w:val="%1.%2.%3"/>
      <w:lvlJc w:val="left"/>
      <w:pPr>
        <w:ind w:left="1080" w:hanging="720"/>
      </w:pPr>
      <w:rPr>
        <w:rFonts w:cstheme="majorBidi" w:hint="default"/>
      </w:rPr>
    </w:lvl>
    <w:lvl w:ilvl="3">
      <w:start w:val="1"/>
      <w:numFmt w:val="decimal"/>
      <w:isLgl/>
      <w:lvlText w:val="%1.%2.%3.%4"/>
      <w:lvlJc w:val="left"/>
      <w:pPr>
        <w:ind w:left="1080" w:hanging="720"/>
      </w:pPr>
      <w:rPr>
        <w:rFonts w:cstheme="majorBidi" w:hint="default"/>
      </w:rPr>
    </w:lvl>
    <w:lvl w:ilvl="4">
      <w:start w:val="1"/>
      <w:numFmt w:val="decimal"/>
      <w:isLgl/>
      <w:lvlText w:val="%1.%2.%3.%4.%5"/>
      <w:lvlJc w:val="left"/>
      <w:pPr>
        <w:ind w:left="1440" w:hanging="1080"/>
      </w:pPr>
      <w:rPr>
        <w:rFonts w:cstheme="majorBidi" w:hint="default"/>
      </w:rPr>
    </w:lvl>
    <w:lvl w:ilvl="5">
      <w:start w:val="1"/>
      <w:numFmt w:val="decimal"/>
      <w:isLgl/>
      <w:lvlText w:val="%1.%2.%3.%4.%5.%6"/>
      <w:lvlJc w:val="left"/>
      <w:pPr>
        <w:ind w:left="1440" w:hanging="1080"/>
      </w:pPr>
      <w:rPr>
        <w:rFonts w:cstheme="majorBidi" w:hint="default"/>
      </w:rPr>
    </w:lvl>
    <w:lvl w:ilvl="6">
      <w:start w:val="1"/>
      <w:numFmt w:val="decimal"/>
      <w:isLgl/>
      <w:lvlText w:val="%1.%2.%3.%4.%5.%6.%7"/>
      <w:lvlJc w:val="left"/>
      <w:pPr>
        <w:ind w:left="1800" w:hanging="1440"/>
      </w:pPr>
      <w:rPr>
        <w:rFonts w:cstheme="majorBidi" w:hint="default"/>
      </w:rPr>
    </w:lvl>
    <w:lvl w:ilvl="7">
      <w:start w:val="1"/>
      <w:numFmt w:val="decimal"/>
      <w:isLgl/>
      <w:lvlText w:val="%1.%2.%3.%4.%5.%6.%7.%8"/>
      <w:lvlJc w:val="left"/>
      <w:pPr>
        <w:ind w:left="1800" w:hanging="1440"/>
      </w:pPr>
      <w:rPr>
        <w:rFonts w:cstheme="majorBidi" w:hint="default"/>
      </w:rPr>
    </w:lvl>
    <w:lvl w:ilvl="8">
      <w:start w:val="1"/>
      <w:numFmt w:val="decimal"/>
      <w:isLgl/>
      <w:lvlText w:val="%1.%2.%3.%4.%5.%6.%7.%8.%9"/>
      <w:lvlJc w:val="left"/>
      <w:pPr>
        <w:ind w:left="2160" w:hanging="1800"/>
      </w:pPr>
      <w:rPr>
        <w:rFonts w:cstheme="majorBidi" w:hint="default"/>
      </w:rPr>
    </w:lvl>
  </w:abstractNum>
  <w:abstractNum w:abstractNumId="21" w15:restartNumberingAfterBreak="0">
    <w:nsid w:val="180D6294"/>
    <w:multiLevelType w:val="hybridMultilevel"/>
    <w:tmpl w:val="FFFFFFFF"/>
    <w:lvl w:ilvl="0" w:tplc="1C74CEC4">
      <w:start w:val="1"/>
      <w:numFmt w:val="lowerLetter"/>
      <w:lvlText w:val="%1)"/>
      <w:lvlJc w:val="left"/>
      <w:pPr>
        <w:ind w:left="720" w:hanging="360"/>
      </w:pPr>
      <w:rPr>
        <w:rFonts w:ascii="Arial" w:eastAsia="Times New Roman" w:hAnsi="Arial" w:cs="Arial"/>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18EE1EC1"/>
    <w:multiLevelType w:val="multilevel"/>
    <w:tmpl w:val="DBE0C006"/>
    <w:lvl w:ilvl="0">
      <w:start w:val="13"/>
      <w:numFmt w:val="decimal"/>
      <w:lvlText w:val="%1"/>
      <w:lvlJc w:val="left"/>
      <w:pPr>
        <w:ind w:left="384" w:hanging="384"/>
      </w:pPr>
      <w:rPr>
        <w:rFonts w:hint="default"/>
      </w:rPr>
    </w:lvl>
    <w:lvl w:ilvl="1">
      <w:start w:val="1"/>
      <w:numFmt w:val="decimal"/>
      <w:lvlText w:val="%1.%2"/>
      <w:lvlJc w:val="left"/>
      <w:pPr>
        <w:ind w:left="951" w:hanging="384"/>
      </w:pPr>
      <w:rPr>
        <w:rFonts w:ascii="Arial" w:hAnsi="Arial" w:cs="Arial" w:hint="default"/>
        <w:sz w:val="22"/>
        <w:szCs w:val="22"/>
      </w:rPr>
    </w:lvl>
    <w:lvl w:ilvl="2">
      <w:start w:val="1"/>
      <w:numFmt w:val="decimal"/>
      <w:lvlText w:val="%1.%2.%3"/>
      <w:lvlJc w:val="left"/>
      <w:pPr>
        <w:ind w:left="1854" w:hanging="720"/>
      </w:pPr>
      <w:rPr>
        <w:rFonts w:hint="default"/>
        <w:b w:val="0"/>
        <w:bCs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18F17B2D"/>
    <w:multiLevelType w:val="hybridMultilevel"/>
    <w:tmpl w:val="F524ECE8"/>
    <w:lvl w:ilvl="0" w:tplc="5EAEAAF6">
      <w:start w:val="1"/>
      <w:numFmt w:val="decimal"/>
      <w:lvlText w:val="%1."/>
      <w:lvlJc w:val="left"/>
      <w:pPr>
        <w:ind w:left="502" w:hanging="360"/>
      </w:pPr>
      <w:rPr>
        <w:rFonts w:cs="Times New Roman" w:hint="default"/>
        <w:b w:val="0"/>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1AEB692A"/>
    <w:multiLevelType w:val="hybridMultilevel"/>
    <w:tmpl w:val="91C24C52"/>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15:restartNumberingAfterBreak="0">
    <w:nsid w:val="1C620F76"/>
    <w:multiLevelType w:val="multilevel"/>
    <w:tmpl w:val="1DFEDFA8"/>
    <w:lvl w:ilvl="0">
      <w:start w:val="24"/>
      <w:numFmt w:val="decimal"/>
      <w:lvlText w:val="%1"/>
      <w:lvlJc w:val="left"/>
      <w:pPr>
        <w:ind w:left="384" w:hanging="384"/>
      </w:pPr>
      <w:rPr>
        <w:rFonts w:hint="default"/>
        <w:b/>
        <w:bCs/>
      </w:rPr>
    </w:lvl>
    <w:lvl w:ilvl="1">
      <w:start w:val="1"/>
      <w:numFmt w:val="decimal"/>
      <w:lvlText w:val="%1.%2"/>
      <w:lvlJc w:val="left"/>
      <w:pPr>
        <w:ind w:left="951" w:hanging="384"/>
      </w:pPr>
      <w:rPr>
        <w:rFonts w:ascii="Arial" w:hAnsi="Arial" w:cs="Arial" w:hint="default"/>
        <w:b w:val="0"/>
        <w:bCs w:val="0"/>
        <w:sz w:val="22"/>
        <w:szCs w:val="22"/>
      </w:rPr>
    </w:lvl>
    <w:lvl w:ilvl="2">
      <w:start w:val="1"/>
      <w:numFmt w:val="decimal"/>
      <w:lvlText w:val="%1.%2.%3"/>
      <w:lvlJc w:val="left"/>
      <w:pPr>
        <w:ind w:left="1854" w:hanging="720"/>
      </w:pPr>
      <w:rPr>
        <w:rFonts w:hint="default"/>
        <w:b w:val="0"/>
        <w:bCs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1CD672F2"/>
    <w:multiLevelType w:val="multilevel"/>
    <w:tmpl w:val="DE9C9810"/>
    <w:lvl w:ilvl="0">
      <w:start w:val="4"/>
      <w:numFmt w:val="decimal"/>
      <w:lvlText w:val="%1"/>
      <w:lvlJc w:val="left"/>
      <w:pPr>
        <w:ind w:left="432" w:hanging="432"/>
      </w:pPr>
      <w:rPr>
        <w:rFonts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1CED656C"/>
    <w:multiLevelType w:val="multilevel"/>
    <w:tmpl w:val="85C68CFA"/>
    <w:lvl w:ilvl="0">
      <w:start w:val="16"/>
      <w:numFmt w:val="decimal"/>
      <w:lvlText w:val="%1"/>
      <w:lvlJc w:val="left"/>
      <w:pPr>
        <w:ind w:left="375" w:hanging="375"/>
      </w:pPr>
      <w:rPr>
        <w:rFonts w:hint="default"/>
        <w:b/>
      </w:rPr>
    </w:lvl>
    <w:lvl w:ilvl="1">
      <w:start w:val="1"/>
      <w:numFmt w:val="decimal"/>
      <w:lvlText w:val="%1.%2"/>
      <w:lvlJc w:val="left"/>
      <w:pPr>
        <w:ind w:left="375" w:hanging="375"/>
      </w:pPr>
      <w:rPr>
        <w:rFonts w:ascii="Arial" w:hAnsi="Arial" w:cs="Arial" w:hint="default"/>
        <w:b w:val="0"/>
        <w:color w:val="auto"/>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203F4C4B"/>
    <w:multiLevelType w:val="multilevel"/>
    <w:tmpl w:val="D3BA3E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cstheme="majorBidi" w:hint="default"/>
      </w:rPr>
    </w:lvl>
    <w:lvl w:ilvl="2">
      <w:start w:val="1"/>
      <w:numFmt w:val="decimal"/>
      <w:isLgl/>
      <w:lvlText w:val="%1.%2.%3"/>
      <w:lvlJc w:val="left"/>
      <w:pPr>
        <w:ind w:left="1080" w:hanging="720"/>
      </w:pPr>
      <w:rPr>
        <w:rFonts w:cstheme="majorBidi" w:hint="default"/>
      </w:rPr>
    </w:lvl>
    <w:lvl w:ilvl="3">
      <w:start w:val="1"/>
      <w:numFmt w:val="decimal"/>
      <w:isLgl/>
      <w:lvlText w:val="%1.%2.%3.%4"/>
      <w:lvlJc w:val="left"/>
      <w:pPr>
        <w:ind w:left="1080" w:hanging="720"/>
      </w:pPr>
      <w:rPr>
        <w:rFonts w:cstheme="majorBidi" w:hint="default"/>
      </w:rPr>
    </w:lvl>
    <w:lvl w:ilvl="4">
      <w:start w:val="1"/>
      <w:numFmt w:val="decimal"/>
      <w:isLgl/>
      <w:lvlText w:val="%1.%2.%3.%4.%5"/>
      <w:lvlJc w:val="left"/>
      <w:pPr>
        <w:ind w:left="1440" w:hanging="1080"/>
      </w:pPr>
      <w:rPr>
        <w:rFonts w:cstheme="majorBidi" w:hint="default"/>
      </w:rPr>
    </w:lvl>
    <w:lvl w:ilvl="5">
      <w:start w:val="1"/>
      <w:numFmt w:val="decimal"/>
      <w:isLgl/>
      <w:lvlText w:val="%1.%2.%3.%4.%5.%6"/>
      <w:lvlJc w:val="left"/>
      <w:pPr>
        <w:ind w:left="1440" w:hanging="1080"/>
      </w:pPr>
      <w:rPr>
        <w:rFonts w:cstheme="majorBidi" w:hint="default"/>
      </w:rPr>
    </w:lvl>
    <w:lvl w:ilvl="6">
      <w:start w:val="1"/>
      <w:numFmt w:val="decimal"/>
      <w:isLgl/>
      <w:lvlText w:val="%1.%2.%3.%4.%5.%6.%7"/>
      <w:lvlJc w:val="left"/>
      <w:pPr>
        <w:ind w:left="1800" w:hanging="1440"/>
      </w:pPr>
      <w:rPr>
        <w:rFonts w:cstheme="majorBidi" w:hint="default"/>
      </w:rPr>
    </w:lvl>
    <w:lvl w:ilvl="7">
      <w:start w:val="1"/>
      <w:numFmt w:val="decimal"/>
      <w:isLgl/>
      <w:lvlText w:val="%1.%2.%3.%4.%5.%6.%7.%8"/>
      <w:lvlJc w:val="left"/>
      <w:pPr>
        <w:ind w:left="1800" w:hanging="1440"/>
      </w:pPr>
      <w:rPr>
        <w:rFonts w:cstheme="majorBidi" w:hint="default"/>
      </w:rPr>
    </w:lvl>
    <w:lvl w:ilvl="8">
      <w:start w:val="1"/>
      <w:numFmt w:val="decimal"/>
      <w:isLgl/>
      <w:lvlText w:val="%1.%2.%3.%4.%5.%6.%7.%8.%9"/>
      <w:lvlJc w:val="left"/>
      <w:pPr>
        <w:ind w:left="2160" w:hanging="1800"/>
      </w:pPr>
      <w:rPr>
        <w:rFonts w:cstheme="majorBidi" w:hint="default"/>
      </w:rPr>
    </w:lvl>
  </w:abstractNum>
  <w:abstractNum w:abstractNumId="29" w15:restartNumberingAfterBreak="0">
    <w:nsid w:val="23A51A75"/>
    <w:multiLevelType w:val="multilevel"/>
    <w:tmpl w:val="BA46C078"/>
    <w:lvl w:ilvl="0">
      <w:start w:val="6"/>
      <w:numFmt w:val="decimal"/>
      <w:lvlText w:val="%1"/>
      <w:lvlJc w:val="left"/>
      <w:pPr>
        <w:ind w:left="360" w:hanging="360"/>
      </w:pPr>
      <w:rPr>
        <w:rFonts w:hint="default"/>
        <w:sz w:val="22"/>
        <w:szCs w:val="22"/>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30" w15:restartNumberingAfterBreak="0">
    <w:nsid w:val="23AF2062"/>
    <w:multiLevelType w:val="multilevel"/>
    <w:tmpl w:val="4D6EE6FA"/>
    <w:lvl w:ilvl="0">
      <w:start w:val="23"/>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1" w15:restartNumberingAfterBreak="0">
    <w:nsid w:val="23ED6AC4"/>
    <w:multiLevelType w:val="hybridMultilevel"/>
    <w:tmpl w:val="E9AADE8C"/>
    <w:lvl w:ilvl="0" w:tplc="66600C5A">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47017EF"/>
    <w:multiLevelType w:val="hybridMultilevel"/>
    <w:tmpl w:val="DE8E74C6"/>
    <w:lvl w:ilvl="0" w:tplc="43EE8382">
      <w:start w:val="1"/>
      <w:numFmt w:val="decimal"/>
      <w:pStyle w:val="Obsah3"/>
      <w:lvlText w:val="%1"/>
      <w:lvlJc w:val="left"/>
      <w:pPr>
        <w:ind w:left="710" w:hanging="490"/>
      </w:pPr>
      <w:rPr>
        <w:rFonts w:ascii="Aptos" w:hAnsi="Aptos" w:hint="default"/>
        <w:sz w:val="20"/>
        <w:szCs w:val="20"/>
      </w:rPr>
    </w:lvl>
    <w:lvl w:ilvl="1" w:tplc="041B0019">
      <w:start w:val="1"/>
      <w:numFmt w:val="lowerLetter"/>
      <w:lvlText w:val="%2."/>
      <w:lvlJc w:val="left"/>
      <w:pPr>
        <w:ind w:left="1300" w:hanging="360"/>
      </w:pPr>
    </w:lvl>
    <w:lvl w:ilvl="2" w:tplc="041B001B" w:tentative="1">
      <w:start w:val="1"/>
      <w:numFmt w:val="lowerRoman"/>
      <w:lvlText w:val="%3."/>
      <w:lvlJc w:val="right"/>
      <w:pPr>
        <w:ind w:left="2020" w:hanging="180"/>
      </w:pPr>
    </w:lvl>
    <w:lvl w:ilvl="3" w:tplc="041B000F" w:tentative="1">
      <w:start w:val="1"/>
      <w:numFmt w:val="decimal"/>
      <w:lvlText w:val="%4."/>
      <w:lvlJc w:val="left"/>
      <w:pPr>
        <w:ind w:left="2740" w:hanging="360"/>
      </w:pPr>
    </w:lvl>
    <w:lvl w:ilvl="4" w:tplc="041B0019" w:tentative="1">
      <w:start w:val="1"/>
      <w:numFmt w:val="lowerLetter"/>
      <w:lvlText w:val="%5."/>
      <w:lvlJc w:val="left"/>
      <w:pPr>
        <w:ind w:left="3460" w:hanging="360"/>
      </w:pPr>
    </w:lvl>
    <w:lvl w:ilvl="5" w:tplc="041B001B" w:tentative="1">
      <w:start w:val="1"/>
      <w:numFmt w:val="lowerRoman"/>
      <w:lvlText w:val="%6."/>
      <w:lvlJc w:val="right"/>
      <w:pPr>
        <w:ind w:left="4180" w:hanging="180"/>
      </w:pPr>
    </w:lvl>
    <w:lvl w:ilvl="6" w:tplc="041B000F" w:tentative="1">
      <w:start w:val="1"/>
      <w:numFmt w:val="decimal"/>
      <w:lvlText w:val="%7."/>
      <w:lvlJc w:val="left"/>
      <w:pPr>
        <w:ind w:left="4900" w:hanging="360"/>
      </w:pPr>
    </w:lvl>
    <w:lvl w:ilvl="7" w:tplc="041B0019" w:tentative="1">
      <w:start w:val="1"/>
      <w:numFmt w:val="lowerLetter"/>
      <w:lvlText w:val="%8."/>
      <w:lvlJc w:val="left"/>
      <w:pPr>
        <w:ind w:left="5620" w:hanging="360"/>
      </w:pPr>
    </w:lvl>
    <w:lvl w:ilvl="8" w:tplc="041B001B" w:tentative="1">
      <w:start w:val="1"/>
      <w:numFmt w:val="lowerRoman"/>
      <w:lvlText w:val="%9."/>
      <w:lvlJc w:val="right"/>
      <w:pPr>
        <w:ind w:left="6340" w:hanging="180"/>
      </w:pPr>
    </w:lvl>
  </w:abstractNum>
  <w:abstractNum w:abstractNumId="33" w15:restartNumberingAfterBreak="0">
    <w:nsid w:val="25281D07"/>
    <w:multiLevelType w:val="multilevel"/>
    <w:tmpl w:val="2F82EFD4"/>
    <w:lvl w:ilvl="0">
      <w:start w:val="2"/>
      <w:numFmt w:val="decimal"/>
      <w:lvlText w:val="%1"/>
      <w:lvlJc w:val="left"/>
      <w:pPr>
        <w:ind w:left="432" w:hanging="432"/>
      </w:pPr>
      <w:rPr>
        <w:rFonts w:hint="default"/>
        <w:b/>
        <w:bCs/>
        <w:color w:val="000000" w:themeColor="text1"/>
      </w:rPr>
    </w:lvl>
    <w:lvl w:ilvl="1">
      <w:start w:val="1"/>
      <w:numFmt w:val="decimal"/>
      <w:lvlText w:val="%1.%2"/>
      <w:lvlJc w:val="left"/>
      <w:pPr>
        <w:ind w:left="576" w:hanging="576"/>
      </w:pPr>
      <w:rPr>
        <w:rFonts w:ascii="Aptos" w:hAnsi="Aptos" w:hint="default"/>
        <w:b w:val="0"/>
        <w:bCs/>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15:restartNumberingAfterBreak="0">
    <w:nsid w:val="27511829"/>
    <w:multiLevelType w:val="hybridMultilevel"/>
    <w:tmpl w:val="D1D8E928"/>
    <w:lvl w:ilvl="0" w:tplc="84FE63C4">
      <w:start w:val="1"/>
      <w:numFmt w:val="bullet"/>
      <w:lvlText w:val="-"/>
      <w:lvlJc w:val="left"/>
      <w:pPr>
        <w:ind w:left="936" w:hanging="360"/>
      </w:pPr>
      <w:rPr>
        <w:rFonts w:ascii="Aptos" w:eastAsiaTheme="minorHAnsi" w:hAnsi="Aptos" w:cstheme="minorBidi" w:hint="default"/>
      </w:rPr>
    </w:lvl>
    <w:lvl w:ilvl="1" w:tplc="041B0003" w:tentative="1">
      <w:start w:val="1"/>
      <w:numFmt w:val="bullet"/>
      <w:lvlText w:val="o"/>
      <w:lvlJc w:val="left"/>
      <w:pPr>
        <w:ind w:left="1656" w:hanging="360"/>
      </w:pPr>
      <w:rPr>
        <w:rFonts w:ascii="Courier New" w:hAnsi="Courier New" w:cs="Courier New" w:hint="default"/>
      </w:rPr>
    </w:lvl>
    <w:lvl w:ilvl="2" w:tplc="041B0005" w:tentative="1">
      <w:start w:val="1"/>
      <w:numFmt w:val="bullet"/>
      <w:lvlText w:val=""/>
      <w:lvlJc w:val="left"/>
      <w:pPr>
        <w:ind w:left="2376" w:hanging="360"/>
      </w:pPr>
      <w:rPr>
        <w:rFonts w:ascii="Wingdings" w:hAnsi="Wingdings" w:hint="default"/>
      </w:rPr>
    </w:lvl>
    <w:lvl w:ilvl="3" w:tplc="041B0001" w:tentative="1">
      <w:start w:val="1"/>
      <w:numFmt w:val="bullet"/>
      <w:lvlText w:val=""/>
      <w:lvlJc w:val="left"/>
      <w:pPr>
        <w:ind w:left="3096" w:hanging="360"/>
      </w:pPr>
      <w:rPr>
        <w:rFonts w:ascii="Symbol" w:hAnsi="Symbol" w:hint="default"/>
      </w:rPr>
    </w:lvl>
    <w:lvl w:ilvl="4" w:tplc="041B0003" w:tentative="1">
      <w:start w:val="1"/>
      <w:numFmt w:val="bullet"/>
      <w:lvlText w:val="o"/>
      <w:lvlJc w:val="left"/>
      <w:pPr>
        <w:ind w:left="3816" w:hanging="360"/>
      </w:pPr>
      <w:rPr>
        <w:rFonts w:ascii="Courier New" w:hAnsi="Courier New" w:cs="Courier New" w:hint="default"/>
      </w:rPr>
    </w:lvl>
    <w:lvl w:ilvl="5" w:tplc="041B0005" w:tentative="1">
      <w:start w:val="1"/>
      <w:numFmt w:val="bullet"/>
      <w:lvlText w:val=""/>
      <w:lvlJc w:val="left"/>
      <w:pPr>
        <w:ind w:left="4536" w:hanging="360"/>
      </w:pPr>
      <w:rPr>
        <w:rFonts w:ascii="Wingdings" w:hAnsi="Wingdings" w:hint="default"/>
      </w:rPr>
    </w:lvl>
    <w:lvl w:ilvl="6" w:tplc="041B0001" w:tentative="1">
      <w:start w:val="1"/>
      <w:numFmt w:val="bullet"/>
      <w:lvlText w:val=""/>
      <w:lvlJc w:val="left"/>
      <w:pPr>
        <w:ind w:left="5256" w:hanging="360"/>
      </w:pPr>
      <w:rPr>
        <w:rFonts w:ascii="Symbol" w:hAnsi="Symbol" w:hint="default"/>
      </w:rPr>
    </w:lvl>
    <w:lvl w:ilvl="7" w:tplc="041B0003" w:tentative="1">
      <w:start w:val="1"/>
      <w:numFmt w:val="bullet"/>
      <w:lvlText w:val="o"/>
      <w:lvlJc w:val="left"/>
      <w:pPr>
        <w:ind w:left="5976" w:hanging="360"/>
      </w:pPr>
      <w:rPr>
        <w:rFonts w:ascii="Courier New" w:hAnsi="Courier New" w:cs="Courier New" w:hint="default"/>
      </w:rPr>
    </w:lvl>
    <w:lvl w:ilvl="8" w:tplc="041B0005" w:tentative="1">
      <w:start w:val="1"/>
      <w:numFmt w:val="bullet"/>
      <w:lvlText w:val=""/>
      <w:lvlJc w:val="left"/>
      <w:pPr>
        <w:ind w:left="6696" w:hanging="360"/>
      </w:pPr>
      <w:rPr>
        <w:rFonts w:ascii="Wingdings" w:hAnsi="Wingdings" w:hint="default"/>
      </w:rPr>
    </w:lvl>
  </w:abstractNum>
  <w:abstractNum w:abstractNumId="35" w15:restartNumberingAfterBreak="0">
    <w:nsid w:val="290A0E0C"/>
    <w:multiLevelType w:val="hybridMultilevel"/>
    <w:tmpl w:val="0A84DB80"/>
    <w:lvl w:ilvl="0" w:tplc="5D2841E8">
      <w:start w:val="1"/>
      <w:numFmt w:val="lowerLetter"/>
      <w:lvlText w:val="%1)"/>
      <w:lvlJc w:val="left"/>
      <w:pPr>
        <w:ind w:left="1020" w:hanging="360"/>
      </w:pPr>
    </w:lvl>
    <w:lvl w:ilvl="1" w:tplc="BFFA945E">
      <w:start w:val="1"/>
      <w:numFmt w:val="lowerLetter"/>
      <w:lvlText w:val="%2)"/>
      <w:lvlJc w:val="left"/>
      <w:pPr>
        <w:ind w:left="1020" w:hanging="360"/>
      </w:pPr>
    </w:lvl>
    <w:lvl w:ilvl="2" w:tplc="824C46AE">
      <w:start w:val="1"/>
      <w:numFmt w:val="lowerLetter"/>
      <w:lvlText w:val="%3)"/>
      <w:lvlJc w:val="left"/>
      <w:pPr>
        <w:ind w:left="1020" w:hanging="360"/>
      </w:pPr>
    </w:lvl>
    <w:lvl w:ilvl="3" w:tplc="F65CCC90">
      <w:start w:val="1"/>
      <w:numFmt w:val="lowerLetter"/>
      <w:lvlText w:val="%4)"/>
      <w:lvlJc w:val="left"/>
      <w:pPr>
        <w:ind w:left="1020" w:hanging="360"/>
      </w:pPr>
    </w:lvl>
    <w:lvl w:ilvl="4" w:tplc="2FE27E94">
      <w:start w:val="1"/>
      <w:numFmt w:val="lowerLetter"/>
      <w:lvlText w:val="%5)"/>
      <w:lvlJc w:val="left"/>
      <w:pPr>
        <w:ind w:left="1020" w:hanging="360"/>
      </w:pPr>
    </w:lvl>
    <w:lvl w:ilvl="5" w:tplc="5AC23C46">
      <w:start w:val="1"/>
      <w:numFmt w:val="lowerLetter"/>
      <w:lvlText w:val="%6)"/>
      <w:lvlJc w:val="left"/>
      <w:pPr>
        <w:ind w:left="1020" w:hanging="360"/>
      </w:pPr>
    </w:lvl>
    <w:lvl w:ilvl="6" w:tplc="C138F9D6">
      <w:start w:val="1"/>
      <w:numFmt w:val="lowerLetter"/>
      <w:lvlText w:val="%7)"/>
      <w:lvlJc w:val="left"/>
      <w:pPr>
        <w:ind w:left="1020" w:hanging="360"/>
      </w:pPr>
    </w:lvl>
    <w:lvl w:ilvl="7" w:tplc="3F503FF2">
      <w:start w:val="1"/>
      <w:numFmt w:val="lowerLetter"/>
      <w:lvlText w:val="%8)"/>
      <w:lvlJc w:val="left"/>
      <w:pPr>
        <w:ind w:left="1020" w:hanging="360"/>
      </w:pPr>
    </w:lvl>
    <w:lvl w:ilvl="8" w:tplc="ADAC2FC2">
      <w:start w:val="1"/>
      <w:numFmt w:val="lowerLetter"/>
      <w:lvlText w:val="%9)"/>
      <w:lvlJc w:val="left"/>
      <w:pPr>
        <w:ind w:left="1020" w:hanging="360"/>
      </w:pPr>
    </w:lvl>
  </w:abstractNum>
  <w:abstractNum w:abstractNumId="36" w15:restartNumberingAfterBreak="0">
    <w:nsid w:val="2A4313EF"/>
    <w:multiLevelType w:val="hybridMultilevel"/>
    <w:tmpl w:val="D3B20D8E"/>
    <w:lvl w:ilvl="0" w:tplc="2F36A6A6">
      <w:start w:val="1"/>
      <w:numFmt w:val="decimal"/>
      <w:lvlText w:val="%1."/>
      <w:lvlJc w:val="left"/>
      <w:pPr>
        <w:ind w:left="360" w:hanging="360"/>
      </w:pPr>
      <w:rPr>
        <w:rFonts w:cs="Times New Roman" w:hint="default"/>
        <w:b w:val="0"/>
      </w:rPr>
    </w:lvl>
    <w:lvl w:ilvl="1" w:tplc="041B0019">
      <w:start w:val="1"/>
      <w:numFmt w:val="lowerLetter"/>
      <w:lvlText w:val="%2."/>
      <w:lvlJc w:val="left"/>
      <w:pPr>
        <w:ind w:left="1440" w:hanging="360"/>
      </w:pPr>
      <w:rPr>
        <w:rFonts w:cs="Times New Roman"/>
      </w:rPr>
    </w:lvl>
    <w:lvl w:ilvl="2" w:tplc="5C38293E">
      <w:start w:val="1"/>
      <w:numFmt w:val="lowerLetter"/>
      <w:lvlText w:val="%3)"/>
      <w:lvlJc w:val="left"/>
      <w:pPr>
        <w:ind w:left="2405" w:hanging="425"/>
      </w:pPr>
      <w:rPr>
        <w:rFonts w:hint="default"/>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15:restartNumberingAfterBreak="0">
    <w:nsid w:val="2A90237B"/>
    <w:multiLevelType w:val="multilevel"/>
    <w:tmpl w:val="264203CC"/>
    <w:lvl w:ilvl="0">
      <w:start w:val="1"/>
      <w:numFmt w:val="decimal"/>
      <w:lvlText w:val="%1"/>
      <w:lvlJc w:val="left"/>
      <w:pPr>
        <w:ind w:left="432" w:hanging="432"/>
      </w:pPr>
      <w:rPr>
        <w:rFonts w:hint="default"/>
        <w:b/>
        <w:bCs/>
        <w:color w:val="000000" w:themeColor="text1"/>
      </w:rPr>
    </w:lvl>
    <w:lvl w:ilvl="1">
      <w:start w:val="1"/>
      <w:numFmt w:val="decimal"/>
      <w:lvlText w:val="%1.%2"/>
      <w:lvlJc w:val="left"/>
      <w:pPr>
        <w:ind w:left="576" w:hanging="576"/>
      </w:pPr>
      <w:rPr>
        <w:rFonts w:ascii="Aptos" w:hAnsi="Aptos" w:hint="default"/>
        <w:b w:val="0"/>
        <w:bCs/>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15:restartNumberingAfterBreak="0">
    <w:nsid w:val="2B342AAA"/>
    <w:multiLevelType w:val="hybridMultilevel"/>
    <w:tmpl w:val="FFFFFFFF"/>
    <w:lvl w:ilvl="0" w:tplc="041B000F">
      <w:start w:val="3"/>
      <w:numFmt w:val="decimal"/>
      <w:lvlText w:val="%1."/>
      <w:lvlJc w:val="left"/>
      <w:pPr>
        <w:ind w:left="9149"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9" w15:restartNumberingAfterBreak="0">
    <w:nsid w:val="2C4E7277"/>
    <w:multiLevelType w:val="multilevel"/>
    <w:tmpl w:val="4F68CFBC"/>
    <w:lvl w:ilvl="0">
      <w:start w:val="5"/>
      <w:numFmt w:val="decimal"/>
      <w:lvlText w:val="%1"/>
      <w:lvlJc w:val="left"/>
      <w:pPr>
        <w:ind w:left="432" w:hanging="432"/>
      </w:pPr>
      <w:rPr>
        <w:rFonts w:hint="default"/>
        <w:b/>
        <w:bCs/>
        <w:color w:val="000000" w:themeColor="text1"/>
      </w:rPr>
    </w:lvl>
    <w:lvl w:ilvl="1">
      <w:start w:val="1"/>
      <w:numFmt w:val="decimal"/>
      <w:lvlText w:val="%1.%2"/>
      <w:lvlJc w:val="left"/>
      <w:pPr>
        <w:ind w:left="576" w:hanging="576"/>
      </w:pPr>
      <w:rPr>
        <w:rFonts w:ascii="Aptos" w:hAnsi="Aptos" w:hint="default"/>
        <w:b w:val="0"/>
        <w:bCs/>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0" w15:restartNumberingAfterBreak="0">
    <w:nsid w:val="2C8E1046"/>
    <w:multiLevelType w:val="hybridMultilevel"/>
    <w:tmpl w:val="FFFFFFFF"/>
    <w:lvl w:ilvl="0" w:tplc="4D8C5848">
      <w:start w:val="1"/>
      <w:numFmt w:val="lowerLetter"/>
      <w:lvlText w:val="%1)"/>
      <w:lvlJc w:val="left"/>
      <w:pPr>
        <w:ind w:left="1440" w:hanging="360"/>
      </w:pPr>
      <w:rPr>
        <w:rFonts w:ascii="Arial" w:eastAsia="Times New Roman" w:hAnsi="Arial" w:cs="Arial"/>
      </w:rPr>
    </w:lvl>
    <w:lvl w:ilvl="1" w:tplc="041B0003" w:tentative="1">
      <w:start w:val="1"/>
      <w:numFmt w:val="bullet"/>
      <w:lvlText w:val="o"/>
      <w:lvlJc w:val="left"/>
      <w:pPr>
        <w:ind w:left="2160" w:hanging="360"/>
      </w:pPr>
      <w:rPr>
        <w:rFonts w:ascii="Courier New" w:hAnsi="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1" w15:restartNumberingAfterBreak="0">
    <w:nsid w:val="3037790C"/>
    <w:multiLevelType w:val="hybridMultilevel"/>
    <w:tmpl w:val="046E710C"/>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2" w15:restartNumberingAfterBreak="0">
    <w:nsid w:val="322C6F06"/>
    <w:multiLevelType w:val="multilevel"/>
    <w:tmpl w:val="2F82EFD4"/>
    <w:lvl w:ilvl="0">
      <w:start w:val="2"/>
      <w:numFmt w:val="decimal"/>
      <w:lvlText w:val="%1"/>
      <w:lvlJc w:val="left"/>
      <w:pPr>
        <w:ind w:left="432" w:hanging="432"/>
      </w:pPr>
      <w:rPr>
        <w:rFonts w:hint="default"/>
        <w:b/>
        <w:bCs/>
        <w:color w:val="000000" w:themeColor="text1"/>
      </w:rPr>
    </w:lvl>
    <w:lvl w:ilvl="1">
      <w:start w:val="1"/>
      <w:numFmt w:val="decimal"/>
      <w:lvlText w:val="%1.%2"/>
      <w:lvlJc w:val="left"/>
      <w:pPr>
        <w:ind w:left="576" w:hanging="576"/>
      </w:pPr>
      <w:rPr>
        <w:rFonts w:ascii="Aptos" w:hAnsi="Aptos" w:hint="default"/>
        <w:b w:val="0"/>
        <w:bCs/>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33F0406D"/>
    <w:multiLevelType w:val="multilevel"/>
    <w:tmpl w:val="0A5851C2"/>
    <w:lvl w:ilvl="0">
      <w:start w:val="29"/>
      <w:numFmt w:val="decimal"/>
      <w:lvlText w:val="%1"/>
      <w:lvlJc w:val="left"/>
      <w:pPr>
        <w:ind w:left="375" w:hanging="375"/>
      </w:pPr>
      <w:rPr>
        <w:rFonts w:hint="default"/>
      </w:rPr>
    </w:lvl>
    <w:lvl w:ilvl="1">
      <w:start w:val="2"/>
      <w:numFmt w:val="decimal"/>
      <w:lvlText w:val="29.%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3E493341"/>
    <w:multiLevelType w:val="multilevel"/>
    <w:tmpl w:val="6340F938"/>
    <w:lvl w:ilvl="0">
      <w:start w:val="9"/>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5" w15:restartNumberingAfterBreak="0">
    <w:nsid w:val="416F7A2B"/>
    <w:multiLevelType w:val="hybridMultilevel"/>
    <w:tmpl w:val="AF0CE332"/>
    <w:lvl w:ilvl="0" w:tplc="7256EBB8">
      <w:start w:val="1"/>
      <w:numFmt w:val="decimal"/>
      <w:lvlText w:val="4.%1"/>
      <w:lvlJc w:val="left"/>
      <w:pPr>
        <w:ind w:left="720" w:hanging="360"/>
      </w:pPr>
      <w:rPr>
        <w:rFonts w:hint="default"/>
        <w:b w:val="0"/>
        <w:bCs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417867A4"/>
    <w:multiLevelType w:val="hybridMultilevel"/>
    <w:tmpl w:val="B942B88A"/>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7" w15:restartNumberingAfterBreak="0">
    <w:nsid w:val="42C23F6E"/>
    <w:multiLevelType w:val="multilevel"/>
    <w:tmpl w:val="7C78A9C8"/>
    <w:lvl w:ilvl="0">
      <w:start w:val="19"/>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8" w15:restartNumberingAfterBreak="0">
    <w:nsid w:val="432528C0"/>
    <w:multiLevelType w:val="hybridMultilevel"/>
    <w:tmpl w:val="FFFFFFFF"/>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9" w15:restartNumberingAfterBreak="0">
    <w:nsid w:val="4365299A"/>
    <w:multiLevelType w:val="multilevel"/>
    <w:tmpl w:val="108660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64454D6"/>
    <w:multiLevelType w:val="hybridMultilevel"/>
    <w:tmpl w:val="FFFFFFFF"/>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1" w15:restartNumberingAfterBreak="0">
    <w:nsid w:val="47653410"/>
    <w:multiLevelType w:val="hybridMultilevel"/>
    <w:tmpl w:val="27868642"/>
    <w:lvl w:ilvl="0" w:tplc="A36CD0A2">
      <w:start w:val="8"/>
      <w:numFmt w:val="decimal"/>
      <w:lvlText w:val="%1."/>
      <w:lvlJc w:val="left"/>
      <w:pPr>
        <w:ind w:left="360" w:hanging="360"/>
      </w:pPr>
      <w:rPr>
        <w:rFonts w:ascii="Aptos" w:eastAsia="Times New Roman" w:hAnsi="Aptos" w:cs="Arial"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76C4084"/>
    <w:multiLevelType w:val="hybridMultilevel"/>
    <w:tmpl w:val="FFFFFFFF"/>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3" w15:restartNumberingAfterBreak="0">
    <w:nsid w:val="4AF13A1F"/>
    <w:multiLevelType w:val="hybridMultilevel"/>
    <w:tmpl w:val="A9F24C0A"/>
    <w:lvl w:ilvl="0" w:tplc="041B000F">
      <w:start w:val="1"/>
      <w:numFmt w:val="decimal"/>
      <w:lvlText w:val="%1."/>
      <w:lvlJc w:val="left"/>
      <w:pPr>
        <w:ind w:left="722" w:hanging="360"/>
      </w:pPr>
      <w:rPr>
        <w:rFonts w:hint="default"/>
      </w:rPr>
    </w:lvl>
    <w:lvl w:ilvl="1" w:tplc="041B0019">
      <w:start w:val="1"/>
      <w:numFmt w:val="lowerLetter"/>
      <w:lvlText w:val="%2."/>
      <w:lvlJc w:val="left"/>
      <w:pPr>
        <w:ind w:left="1442" w:hanging="360"/>
      </w:pPr>
    </w:lvl>
    <w:lvl w:ilvl="2" w:tplc="041B001B" w:tentative="1">
      <w:start w:val="1"/>
      <w:numFmt w:val="lowerRoman"/>
      <w:lvlText w:val="%3."/>
      <w:lvlJc w:val="right"/>
      <w:pPr>
        <w:ind w:left="2162" w:hanging="180"/>
      </w:pPr>
    </w:lvl>
    <w:lvl w:ilvl="3" w:tplc="041B000F" w:tentative="1">
      <w:start w:val="1"/>
      <w:numFmt w:val="decimal"/>
      <w:lvlText w:val="%4."/>
      <w:lvlJc w:val="left"/>
      <w:pPr>
        <w:ind w:left="2882" w:hanging="360"/>
      </w:pPr>
    </w:lvl>
    <w:lvl w:ilvl="4" w:tplc="041B0019" w:tentative="1">
      <w:start w:val="1"/>
      <w:numFmt w:val="lowerLetter"/>
      <w:lvlText w:val="%5."/>
      <w:lvlJc w:val="left"/>
      <w:pPr>
        <w:ind w:left="3602" w:hanging="360"/>
      </w:pPr>
    </w:lvl>
    <w:lvl w:ilvl="5" w:tplc="041B001B" w:tentative="1">
      <w:start w:val="1"/>
      <w:numFmt w:val="lowerRoman"/>
      <w:lvlText w:val="%6."/>
      <w:lvlJc w:val="right"/>
      <w:pPr>
        <w:ind w:left="4322" w:hanging="180"/>
      </w:pPr>
    </w:lvl>
    <w:lvl w:ilvl="6" w:tplc="041B000F" w:tentative="1">
      <w:start w:val="1"/>
      <w:numFmt w:val="decimal"/>
      <w:lvlText w:val="%7."/>
      <w:lvlJc w:val="left"/>
      <w:pPr>
        <w:ind w:left="5042" w:hanging="360"/>
      </w:pPr>
    </w:lvl>
    <w:lvl w:ilvl="7" w:tplc="041B0019" w:tentative="1">
      <w:start w:val="1"/>
      <w:numFmt w:val="lowerLetter"/>
      <w:lvlText w:val="%8."/>
      <w:lvlJc w:val="left"/>
      <w:pPr>
        <w:ind w:left="5762" w:hanging="360"/>
      </w:pPr>
    </w:lvl>
    <w:lvl w:ilvl="8" w:tplc="041B001B" w:tentative="1">
      <w:start w:val="1"/>
      <w:numFmt w:val="lowerRoman"/>
      <w:lvlText w:val="%9."/>
      <w:lvlJc w:val="right"/>
      <w:pPr>
        <w:ind w:left="6482" w:hanging="180"/>
      </w:pPr>
    </w:lvl>
  </w:abstractNum>
  <w:abstractNum w:abstractNumId="54" w15:restartNumberingAfterBreak="0">
    <w:nsid w:val="4B1A61D3"/>
    <w:multiLevelType w:val="multilevel"/>
    <w:tmpl w:val="38625F0E"/>
    <w:lvl w:ilvl="0">
      <w:start w:val="14"/>
      <w:numFmt w:val="decimal"/>
      <w:lvlText w:val="%1"/>
      <w:lvlJc w:val="left"/>
      <w:pPr>
        <w:ind w:left="384" w:hanging="384"/>
      </w:pPr>
      <w:rPr>
        <w:rFonts w:cs="Arial" w:hint="default"/>
      </w:rPr>
    </w:lvl>
    <w:lvl w:ilvl="1">
      <w:start w:val="1"/>
      <w:numFmt w:val="decimal"/>
      <w:lvlText w:val="%1.%2"/>
      <w:lvlJc w:val="left"/>
      <w:pPr>
        <w:ind w:left="951" w:hanging="384"/>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842" w:hanging="144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6336" w:hanging="1800"/>
      </w:pPr>
      <w:rPr>
        <w:rFonts w:cs="Arial" w:hint="default"/>
      </w:rPr>
    </w:lvl>
  </w:abstractNum>
  <w:abstractNum w:abstractNumId="55" w15:restartNumberingAfterBreak="0">
    <w:nsid w:val="4E654A93"/>
    <w:multiLevelType w:val="multilevel"/>
    <w:tmpl w:val="B18824FE"/>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cstheme="majorBidi" w:hint="default"/>
      </w:rPr>
    </w:lvl>
    <w:lvl w:ilvl="2">
      <w:start w:val="1"/>
      <w:numFmt w:val="decimal"/>
      <w:isLgl/>
      <w:lvlText w:val="%1.%2.%3"/>
      <w:lvlJc w:val="left"/>
      <w:pPr>
        <w:ind w:left="1080" w:hanging="720"/>
      </w:pPr>
      <w:rPr>
        <w:rFonts w:cstheme="majorBidi" w:hint="default"/>
      </w:rPr>
    </w:lvl>
    <w:lvl w:ilvl="3">
      <w:start w:val="1"/>
      <w:numFmt w:val="decimal"/>
      <w:isLgl/>
      <w:lvlText w:val="%1.%2.%3.%4"/>
      <w:lvlJc w:val="left"/>
      <w:pPr>
        <w:ind w:left="1080" w:hanging="720"/>
      </w:pPr>
      <w:rPr>
        <w:rFonts w:cstheme="majorBidi" w:hint="default"/>
      </w:rPr>
    </w:lvl>
    <w:lvl w:ilvl="4">
      <w:start w:val="1"/>
      <w:numFmt w:val="decimal"/>
      <w:isLgl/>
      <w:lvlText w:val="%1.%2.%3.%4.%5"/>
      <w:lvlJc w:val="left"/>
      <w:pPr>
        <w:ind w:left="1440" w:hanging="1080"/>
      </w:pPr>
      <w:rPr>
        <w:rFonts w:cstheme="majorBidi" w:hint="default"/>
      </w:rPr>
    </w:lvl>
    <w:lvl w:ilvl="5">
      <w:start w:val="1"/>
      <w:numFmt w:val="decimal"/>
      <w:isLgl/>
      <w:lvlText w:val="%1.%2.%3.%4.%5.%6"/>
      <w:lvlJc w:val="left"/>
      <w:pPr>
        <w:ind w:left="1440" w:hanging="1080"/>
      </w:pPr>
      <w:rPr>
        <w:rFonts w:cstheme="majorBidi" w:hint="default"/>
      </w:rPr>
    </w:lvl>
    <w:lvl w:ilvl="6">
      <w:start w:val="1"/>
      <w:numFmt w:val="decimal"/>
      <w:isLgl/>
      <w:lvlText w:val="%1.%2.%3.%4.%5.%6.%7"/>
      <w:lvlJc w:val="left"/>
      <w:pPr>
        <w:ind w:left="1800" w:hanging="1440"/>
      </w:pPr>
      <w:rPr>
        <w:rFonts w:cstheme="majorBidi" w:hint="default"/>
      </w:rPr>
    </w:lvl>
    <w:lvl w:ilvl="7">
      <w:start w:val="1"/>
      <w:numFmt w:val="decimal"/>
      <w:isLgl/>
      <w:lvlText w:val="%1.%2.%3.%4.%5.%6.%7.%8"/>
      <w:lvlJc w:val="left"/>
      <w:pPr>
        <w:ind w:left="1800" w:hanging="1440"/>
      </w:pPr>
      <w:rPr>
        <w:rFonts w:cstheme="majorBidi" w:hint="default"/>
      </w:rPr>
    </w:lvl>
    <w:lvl w:ilvl="8">
      <w:start w:val="1"/>
      <w:numFmt w:val="decimal"/>
      <w:isLgl/>
      <w:lvlText w:val="%1.%2.%3.%4.%5.%6.%7.%8.%9"/>
      <w:lvlJc w:val="left"/>
      <w:pPr>
        <w:ind w:left="2160" w:hanging="1800"/>
      </w:pPr>
      <w:rPr>
        <w:rFonts w:cstheme="majorBidi" w:hint="default"/>
      </w:rPr>
    </w:lvl>
  </w:abstractNum>
  <w:abstractNum w:abstractNumId="56" w15:restartNumberingAfterBreak="0">
    <w:nsid w:val="4E8764B5"/>
    <w:multiLevelType w:val="multilevel"/>
    <w:tmpl w:val="130AB040"/>
    <w:lvl w:ilvl="0">
      <w:start w:val="4"/>
      <w:numFmt w:val="decimal"/>
      <w:lvlText w:val="%1"/>
      <w:lvlJc w:val="left"/>
      <w:pPr>
        <w:ind w:left="360" w:hanging="360"/>
      </w:pPr>
      <w:rPr>
        <w:rFonts w:eastAsia="Arial Unicode MS" w:hint="default"/>
        <w:sz w:val="22"/>
        <w:szCs w:val="22"/>
      </w:rPr>
    </w:lvl>
    <w:lvl w:ilvl="1">
      <w:start w:val="1"/>
      <w:numFmt w:val="decimal"/>
      <w:lvlText w:val="%1.%2"/>
      <w:lvlJc w:val="left"/>
      <w:pPr>
        <w:ind w:left="360" w:hanging="360"/>
      </w:pPr>
      <w:rPr>
        <w:rFonts w:eastAsia="Arial Unicode MS" w:hint="default"/>
        <w:sz w:val="22"/>
        <w:szCs w:val="22"/>
      </w:rPr>
    </w:lvl>
    <w:lvl w:ilvl="2">
      <w:start w:val="1"/>
      <w:numFmt w:val="decimal"/>
      <w:lvlText w:val="%1.%2.%3"/>
      <w:lvlJc w:val="left"/>
      <w:pPr>
        <w:ind w:left="720" w:hanging="720"/>
      </w:pPr>
      <w:rPr>
        <w:rFonts w:eastAsia="Arial Unicode MS" w:hint="default"/>
        <w:sz w:val="22"/>
        <w:szCs w:val="22"/>
      </w:rPr>
    </w:lvl>
    <w:lvl w:ilvl="3">
      <w:start w:val="1"/>
      <w:numFmt w:val="decimal"/>
      <w:lvlText w:val="%1.%2.%3.%4"/>
      <w:lvlJc w:val="left"/>
      <w:pPr>
        <w:ind w:left="720" w:hanging="720"/>
      </w:pPr>
      <w:rPr>
        <w:rFonts w:eastAsia="Arial Unicode MS" w:hint="default"/>
        <w:sz w:val="20"/>
      </w:rPr>
    </w:lvl>
    <w:lvl w:ilvl="4">
      <w:start w:val="1"/>
      <w:numFmt w:val="decimal"/>
      <w:lvlText w:val="%1.%2.%3.%4.%5"/>
      <w:lvlJc w:val="left"/>
      <w:pPr>
        <w:ind w:left="1080" w:hanging="1080"/>
      </w:pPr>
      <w:rPr>
        <w:rFonts w:eastAsia="Arial Unicode MS" w:hint="default"/>
        <w:sz w:val="20"/>
      </w:rPr>
    </w:lvl>
    <w:lvl w:ilvl="5">
      <w:start w:val="1"/>
      <w:numFmt w:val="decimal"/>
      <w:lvlText w:val="%1.%2.%3.%4.%5.%6"/>
      <w:lvlJc w:val="left"/>
      <w:pPr>
        <w:ind w:left="1080" w:hanging="1080"/>
      </w:pPr>
      <w:rPr>
        <w:rFonts w:eastAsia="Arial Unicode MS" w:hint="default"/>
        <w:sz w:val="20"/>
      </w:rPr>
    </w:lvl>
    <w:lvl w:ilvl="6">
      <w:start w:val="1"/>
      <w:numFmt w:val="decimal"/>
      <w:lvlText w:val="%1.%2.%3.%4.%5.%6.%7"/>
      <w:lvlJc w:val="left"/>
      <w:pPr>
        <w:ind w:left="1440" w:hanging="1440"/>
      </w:pPr>
      <w:rPr>
        <w:rFonts w:eastAsia="Arial Unicode MS" w:hint="default"/>
        <w:sz w:val="20"/>
      </w:rPr>
    </w:lvl>
    <w:lvl w:ilvl="7">
      <w:start w:val="1"/>
      <w:numFmt w:val="decimal"/>
      <w:lvlText w:val="%1.%2.%3.%4.%5.%6.%7.%8"/>
      <w:lvlJc w:val="left"/>
      <w:pPr>
        <w:ind w:left="1440" w:hanging="1440"/>
      </w:pPr>
      <w:rPr>
        <w:rFonts w:eastAsia="Arial Unicode MS" w:hint="default"/>
        <w:sz w:val="20"/>
      </w:rPr>
    </w:lvl>
    <w:lvl w:ilvl="8">
      <w:start w:val="1"/>
      <w:numFmt w:val="decimal"/>
      <w:lvlText w:val="%1.%2.%3.%4.%5.%6.%7.%8.%9"/>
      <w:lvlJc w:val="left"/>
      <w:pPr>
        <w:ind w:left="1440" w:hanging="1440"/>
      </w:pPr>
      <w:rPr>
        <w:rFonts w:eastAsia="Arial Unicode MS" w:hint="default"/>
        <w:sz w:val="20"/>
      </w:rPr>
    </w:lvl>
  </w:abstractNum>
  <w:abstractNum w:abstractNumId="57" w15:restartNumberingAfterBreak="0">
    <w:nsid w:val="516A0566"/>
    <w:multiLevelType w:val="hybridMultilevel"/>
    <w:tmpl w:val="916422E6"/>
    <w:lvl w:ilvl="0" w:tplc="F6A4AE5E">
      <w:start w:val="1"/>
      <w:numFmt w:val="decimal"/>
      <w:lvlText w:val="%1."/>
      <w:lvlJc w:val="left"/>
      <w:pPr>
        <w:ind w:left="360" w:hanging="360"/>
      </w:pPr>
      <w:rPr>
        <w:rFonts w:ascii="Aptos" w:eastAsia="Times New Roman" w:hAnsi="Aptos" w:cs="Arial" w:hint="default"/>
        <w:b w:val="0"/>
        <w:sz w:val="22"/>
        <w:szCs w:val="22"/>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8" w15:restartNumberingAfterBreak="0">
    <w:nsid w:val="51A91693"/>
    <w:multiLevelType w:val="hybridMultilevel"/>
    <w:tmpl w:val="0568BCB8"/>
    <w:lvl w:ilvl="0" w:tplc="FFFFFFFF">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535C3708"/>
    <w:multiLevelType w:val="hybridMultilevel"/>
    <w:tmpl w:val="39EA308A"/>
    <w:lvl w:ilvl="0" w:tplc="041B0011">
      <w:start w:val="1"/>
      <w:numFmt w:val="decimal"/>
      <w:lvlText w:val="%1)"/>
      <w:lvlJc w:val="left"/>
      <w:pPr>
        <w:ind w:left="1004" w:hanging="360"/>
      </w:pPr>
    </w:lvl>
    <w:lvl w:ilvl="1" w:tplc="041B0019">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60" w15:restartNumberingAfterBreak="0">
    <w:nsid w:val="566E7F92"/>
    <w:multiLevelType w:val="multilevel"/>
    <w:tmpl w:val="38625F0E"/>
    <w:lvl w:ilvl="0">
      <w:start w:val="14"/>
      <w:numFmt w:val="decimal"/>
      <w:lvlText w:val="%1"/>
      <w:lvlJc w:val="left"/>
      <w:pPr>
        <w:ind w:left="384" w:hanging="384"/>
      </w:pPr>
      <w:rPr>
        <w:rFonts w:cs="Arial" w:hint="default"/>
      </w:rPr>
    </w:lvl>
    <w:lvl w:ilvl="1">
      <w:start w:val="1"/>
      <w:numFmt w:val="decimal"/>
      <w:lvlText w:val="%1.%2"/>
      <w:lvlJc w:val="left"/>
      <w:pPr>
        <w:ind w:left="951" w:hanging="384"/>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842" w:hanging="144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6336" w:hanging="1800"/>
      </w:pPr>
      <w:rPr>
        <w:rFonts w:cs="Arial" w:hint="default"/>
      </w:rPr>
    </w:lvl>
  </w:abstractNum>
  <w:abstractNum w:abstractNumId="61" w15:restartNumberingAfterBreak="0">
    <w:nsid w:val="568875E3"/>
    <w:multiLevelType w:val="multilevel"/>
    <w:tmpl w:val="79E6CAB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588E07EA"/>
    <w:multiLevelType w:val="multilevel"/>
    <w:tmpl w:val="2F82EFD4"/>
    <w:lvl w:ilvl="0">
      <w:start w:val="2"/>
      <w:numFmt w:val="decimal"/>
      <w:lvlText w:val="%1"/>
      <w:lvlJc w:val="left"/>
      <w:pPr>
        <w:ind w:left="432" w:hanging="432"/>
      </w:pPr>
      <w:rPr>
        <w:rFonts w:hint="default"/>
        <w:b/>
        <w:bCs/>
        <w:color w:val="000000" w:themeColor="text1"/>
      </w:rPr>
    </w:lvl>
    <w:lvl w:ilvl="1">
      <w:start w:val="1"/>
      <w:numFmt w:val="decimal"/>
      <w:lvlText w:val="%1.%2"/>
      <w:lvlJc w:val="left"/>
      <w:pPr>
        <w:ind w:left="576" w:hanging="576"/>
      </w:pPr>
      <w:rPr>
        <w:rFonts w:ascii="Aptos" w:hAnsi="Aptos" w:hint="default"/>
        <w:b w:val="0"/>
        <w:bCs/>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3" w15:restartNumberingAfterBreak="0">
    <w:nsid w:val="5A246B81"/>
    <w:multiLevelType w:val="hybridMultilevel"/>
    <w:tmpl w:val="FFFFFFFF"/>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4" w15:restartNumberingAfterBreak="0">
    <w:nsid w:val="5CA86D86"/>
    <w:multiLevelType w:val="hybridMultilevel"/>
    <w:tmpl w:val="6534DE8C"/>
    <w:lvl w:ilvl="0" w:tplc="3AE85A1C">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5" w15:restartNumberingAfterBreak="0">
    <w:nsid w:val="5ED8530D"/>
    <w:multiLevelType w:val="multilevel"/>
    <w:tmpl w:val="C60C47A4"/>
    <w:lvl w:ilvl="0">
      <w:start w:val="34"/>
      <w:numFmt w:val="decimal"/>
      <w:lvlText w:val="%1"/>
      <w:lvlJc w:val="left"/>
      <w:pPr>
        <w:ind w:left="360" w:hanging="360"/>
      </w:pPr>
      <w:rPr>
        <w:rFonts w:hint="default"/>
        <w:b/>
        <w:bCs/>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6" w15:restartNumberingAfterBreak="0">
    <w:nsid w:val="60387CE7"/>
    <w:multiLevelType w:val="multilevel"/>
    <w:tmpl w:val="1F9849FC"/>
    <w:lvl w:ilvl="0">
      <w:start w:val="17"/>
      <w:numFmt w:val="decimal"/>
      <w:lvlText w:val="%1"/>
      <w:lvlJc w:val="left"/>
      <w:pPr>
        <w:ind w:left="720" w:hanging="360"/>
      </w:pPr>
      <w:rPr>
        <w:rFonts w:hint="default"/>
      </w:rPr>
    </w:lvl>
    <w:lvl w:ilvl="1">
      <w:start w:val="1"/>
      <w:numFmt w:val="decimal"/>
      <w:isLgl/>
      <w:lvlText w:val="%1.%2"/>
      <w:lvlJc w:val="left"/>
      <w:pPr>
        <w:ind w:left="720" w:hanging="360"/>
      </w:pPr>
      <w:rPr>
        <w:rFonts w:cstheme="majorBidi" w:hint="default"/>
      </w:rPr>
    </w:lvl>
    <w:lvl w:ilvl="2">
      <w:start w:val="1"/>
      <w:numFmt w:val="decimal"/>
      <w:isLgl/>
      <w:lvlText w:val="%1.%2.%3"/>
      <w:lvlJc w:val="left"/>
      <w:pPr>
        <w:ind w:left="1080" w:hanging="720"/>
      </w:pPr>
      <w:rPr>
        <w:rFonts w:cstheme="majorBidi" w:hint="default"/>
      </w:rPr>
    </w:lvl>
    <w:lvl w:ilvl="3">
      <w:start w:val="1"/>
      <w:numFmt w:val="decimal"/>
      <w:isLgl/>
      <w:lvlText w:val="%1.%2.%3.%4"/>
      <w:lvlJc w:val="left"/>
      <w:pPr>
        <w:ind w:left="1080" w:hanging="720"/>
      </w:pPr>
      <w:rPr>
        <w:rFonts w:cstheme="majorBidi" w:hint="default"/>
      </w:rPr>
    </w:lvl>
    <w:lvl w:ilvl="4">
      <w:start w:val="1"/>
      <w:numFmt w:val="decimal"/>
      <w:isLgl/>
      <w:lvlText w:val="%1.%2.%3.%4.%5"/>
      <w:lvlJc w:val="left"/>
      <w:pPr>
        <w:ind w:left="1440" w:hanging="1080"/>
      </w:pPr>
      <w:rPr>
        <w:rFonts w:cstheme="majorBidi" w:hint="default"/>
      </w:rPr>
    </w:lvl>
    <w:lvl w:ilvl="5">
      <w:start w:val="1"/>
      <w:numFmt w:val="decimal"/>
      <w:isLgl/>
      <w:lvlText w:val="%1.%2.%3.%4.%5.%6"/>
      <w:lvlJc w:val="left"/>
      <w:pPr>
        <w:ind w:left="1440" w:hanging="1080"/>
      </w:pPr>
      <w:rPr>
        <w:rFonts w:cstheme="majorBidi" w:hint="default"/>
      </w:rPr>
    </w:lvl>
    <w:lvl w:ilvl="6">
      <w:start w:val="1"/>
      <w:numFmt w:val="decimal"/>
      <w:isLgl/>
      <w:lvlText w:val="%1.%2.%3.%4.%5.%6.%7"/>
      <w:lvlJc w:val="left"/>
      <w:pPr>
        <w:ind w:left="1800" w:hanging="1440"/>
      </w:pPr>
      <w:rPr>
        <w:rFonts w:cstheme="majorBidi" w:hint="default"/>
      </w:rPr>
    </w:lvl>
    <w:lvl w:ilvl="7">
      <w:start w:val="1"/>
      <w:numFmt w:val="decimal"/>
      <w:isLgl/>
      <w:lvlText w:val="%1.%2.%3.%4.%5.%6.%7.%8"/>
      <w:lvlJc w:val="left"/>
      <w:pPr>
        <w:ind w:left="1800" w:hanging="1440"/>
      </w:pPr>
      <w:rPr>
        <w:rFonts w:cstheme="majorBidi" w:hint="default"/>
      </w:rPr>
    </w:lvl>
    <w:lvl w:ilvl="8">
      <w:start w:val="1"/>
      <w:numFmt w:val="decimal"/>
      <w:isLgl/>
      <w:lvlText w:val="%1.%2.%3.%4.%5.%6.%7.%8.%9"/>
      <w:lvlJc w:val="left"/>
      <w:pPr>
        <w:ind w:left="2160" w:hanging="1800"/>
      </w:pPr>
      <w:rPr>
        <w:rFonts w:cstheme="majorBidi" w:hint="default"/>
      </w:rPr>
    </w:lvl>
  </w:abstractNum>
  <w:abstractNum w:abstractNumId="67" w15:restartNumberingAfterBreak="0">
    <w:nsid w:val="627040AB"/>
    <w:multiLevelType w:val="multilevel"/>
    <w:tmpl w:val="B18824FE"/>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cstheme="majorBidi" w:hint="default"/>
      </w:rPr>
    </w:lvl>
    <w:lvl w:ilvl="2">
      <w:start w:val="1"/>
      <w:numFmt w:val="decimal"/>
      <w:isLgl/>
      <w:lvlText w:val="%1.%2.%3"/>
      <w:lvlJc w:val="left"/>
      <w:pPr>
        <w:ind w:left="1080" w:hanging="720"/>
      </w:pPr>
      <w:rPr>
        <w:rFonts w:cstheme="majorBidi" w:hint="default"/>
      </w:rPr>
    </w:lvl>
    <w:lvl w:ilvl="3">
      <w:start w:val="1"/>
      <w:numFmt w:val="decimal"/>
      <w:isLgl/>
      <w:lvlText w:val="%1.%2.%3.%4"/>
      <w:lvlJc w:val="left"/>
      <w:pPr>
        <w:ind w:left="1080" w:hanging="720"/>
      </w:pPr>
      <w:rPr>
        <w:rFonts w:cstheme="majorBidi" w:hint="default"/>
      </w:rPr>
    </w:lvl>
    <w:lvl w:ilvl="4">
      <w:start w:val="1"/>
      <w:numFmt w:val="decimal"/>
      <w:isLgl/>
      <w:lvlText w:val="%1.%2.%3.%4.%5"/>
      <w:lvlJc w:val="left"/>
      <w:pPr>
        <w:ind w:left="1440" w:hanging="1080"/>
      </w:pPr>
      <w:rPr>
        <w:rFonts w:cstheme="majorBidi" w:hint="default"/>
      </w:rPr>
    </w:lvl>
    <w:lvl w:ilvl="5">
      <w:start w:val="1"/>
      <w:numFmt w:val="decimal"/>
      <w:isLgl/>
      <w:lvlText w:val="%1.%2.%3.%4.%5.%6"/>
      <w:lvlJc w:val="left"/>
      <w:pPr>
        <w:ind w:left="1440" w:hanging="1080"/>
      </w:pPr>
      <w:rPr>
        <w:rFonts w:cstheme="majorBidi" w:hint="default"/>
      </w:rPr>
    </w:lvl>
    <w:lvl w:ilvl="6">
      <w:start w:val="1"/>
      <w:numFmt w:val="decimal"/>
      <w:isLgl/>
      <w:lvlText w:val="%1.%2.%3.%4.%5.%6.%7"/>
      <w:lvlJc w:val="left"/>
      <w:pPr>
        <w:ind w:left="1800" w:hanging="1440"/>
      </w:pPr>
      <w:rPr>
        <w:rFonts w:cstheme="majorBidi" w:hint="default"/>
      </w:rPr>
    </w:lvl>
    <w:lvl w:ilvl="7">
      <w:start w:val="1"/>
      <w:numFmt w:val="decimal"/>
      <w:isLgl/>
      <w:lvlText w:val="%1.%2.%3.%4.%5.%6.%7.%8"/>
      <w:lvlJc w:val="left"/>
      <w:pPr>
        <w:ind w:left="1800" w:hanging="1440"/>
      </w:pPr>
      <w:rPr>
        <w:rFonts w:cstheme="majorBidi" w:hint="default"/>
      </w:rPr>
    </w:lvl>
    <w:lvl w:ilvl="8">
      <w:start w:val="1"/>
      <w:numFmt w:val="decimal"/>
      <w:isLgl/>
      <w:lvlText w:val="%1.%2.%3.%4.%5.%6.%7.%8.%9"/>
      <w:lvlJc w:val="left"/>
      <w:pPr>
        <w:ind w:left="2160" w:hanging="1800"/>
      </w:pPr>
      <w:rPr>
        <w:rFonts w:cstheme="majorBidi" w:hint="default"/>
      </w:rPr>
    </w:lvl>
  </w:abstractNum>
  <w:abstractNum w:abstractNumId="68" w15:restartNumberingAfterBreak="0">
    <w:nsid w:val="67B67ED7"/>
    <w:multiLevelType w:val="multilevel"/>
    <w:tmpl w:val="E3A48EC8"/>
    <w:lvl w:ilvl="0">
      <w:start w:val="2"/>
      <w:numFmt w:val="decimal"/>
      <w:lvlText w:val="%1"/>
      <w:lvlJc w:val="left"/>
      <w:pPr>
        <w:ind w:left="432" w:hanging="432"/>
      </w:pPr>
      <w:rPr>
        <w:rFonts w:hint="default"/>
        <w:color w:val="000000" w:themeColor="text1"/>
      </w:rPr>
    </w:lvl>
    <w:lvl w:ilvl="1">
      <w:start w:val="1"/>
      <w:numFmt w:val="decimal"/>
      <w:lvlText w:val="%1.%2"/>
      <w:lvlJc w:val="left"/>
      <w:pPr>
        <w:ind w:left="576" w:hanging="576"/>
      </w:pPr>
      <w:rPr>
        <w:rFonts w:hint="default"/>
        <w:b w:val="0"/>
        <w:bCs/>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9" w15:restartNumberingAfterBreak="0">
    <w:nsid w:val="68D175E6"/>
    <w:multiLevelType w:val="hybridMultilevel"/>
    <w:tmpl w:val="8CD2C69A"/>
    <w:lvl w:ilvl="0" w:tplc="8B92084C">
      <w:start w:val="1"/>
      <w:numFmt w:val="lowerLetter"/>
      <w:lvlText w:val="%1)"/>
      <w:lvlJc w:val="left"/>
      <w:pPr>
        <w:ind w:left="1020" w:hanging="360"/>
      </w:pPr>
    </w:lvl>
    <w:lvl w:ilvl="1" w:tplc="85D8344C">
      <w:start w:val="1"/>
      <w:numFmt w:val="lowerLetter"/>
      <w:lvlText w:val="%2)"/>
      <w:lvlJc w:val="left"/>
      <w:pPr>
        <w:ind w:left="1020" w:hanging="360"/>
      </w:pPr>
    </w:lvl>
    <w:lvl w:ilvl="2" w:tplc="D71A9638">
      <w:start w:val="1"/>
      <w:numFmt w:val="lowerLetter"/>
      <w:lvlText w:val="%3)"/>
      <w:lvlJc w:val="left"/>
      <w:pPr>
        <w:ind w:left="1020" w:hanging="360"/>
      </w:pPr>
    </w:lvl>
    <w:lvl w:ilvl="3" w:tplc="51C451B4">
      <w:start w:val="1"/>
      <w:numFmt w:val="lowerLetter"/>
      <w:lvlText w:val="%4)"/>
      <w:lvlJc w:val="left"/>
      <w:pPr>
        <w:ind w:left="1020" w:hanging="360"/>
      </w:pPr>
    </w:lvl>
    <w:lvl w:ilvl="4" w:tplc="E54C1C00">
      <w:start w:val="1"/>
      <w:numFmt w:val="lowerLetter"/>
      <w:lvlText w:val="%5)"/>
      <w:lvlJc w:val="left"/>
      <w:pPr>
        <w:ind w:left="1020" w:hanging="360"/>
      </w:pPr>
    </w:lvl>
    <w:lvl w:ilvl="5" w:tplc="9A6496CC">
      <w:start w:val="1"/>
      <w:numFmt w:val="lowerLetter"/>
      <w:lvlText w:val="%6)"/>
      <w:lvlJc w:val="left"/>
      <w:pPr>
        <w:ind w:left="1020" w:hanging="360"/>
      </w:pPr>
    </w:lvl>
    <w:lvl w:ilvl="6" w:tplc="A5A080D0">
      <w:start w:val="1"/>
      <w:numFmt w:val="lowerLetter"/>
      <w:lvlText w:val="%7)"/>
      <w:lvlJc w:val="left"/>
      <w:pPr>
        <w:ind w:left="1020" w:hanging="360"/>
      </w:pPr>
    </w:lvl>
    <w:lvl w:ilvl="7" w:tplc="1222F2E6">
      <w:start w:val="1"/>
      <w:numFmt w:val="lowerLetter"/>
      <w:lvlText w:val="%8)"/>
      <w:lvlJc w:val="left"/>
      <w:pPr>
        <w:ind w:left="1020" w:hanging="360"/>
      </w:pPr>
    </w:lvl>
    <w:lvl w:ilvl="8" w:tplc="065A1A9A">
      <w:start w:val="1"/>
      <w:numFmt w:val="lowerLetter"/>
      <w:lvlText w:val="%9)"/>
      <w:lvlJc w:val="left"/>
      <w:pPr>
        <w:ind w:left="1020" w:hanging="360"/>
      </w:pPr>
    </w:lvl>
  </w:abstractNum>
  <w:abstractNum w:abstractNumId="70" w15:restartNumberingAfterBreak="0">
    <w:nsid w:val="6C246B2C"/>
    <w:multiLevelType w:val="hybridMultilevel"/>
    <w:tmpl w:val="FFFFFFFF"/>
    <w:lvl w:ilvl="0" w:tplc="66AA28E2">
      <w:start w:val="1"/>
      <w:numFmt w:val="decimal"/>
      <w:lvlText w:val="%1."/>
      <w:lvlJc w:val="left"/>
      <w:pPr>
        <w:ind w:left="717" w:hanging="360"/>
      </w:pPr>
      <w:rPr>
        <w:rFonts w:cs="Times New Roman" w:hint="default"/>
      </w:rPr>
    </w:lvl>
    <w:lvl w:ilvl="1" w:tplc="041B0019" w:tentative="1">
      <w:start w:val="1"/>
      <w:numFmt w:val="lowerLetter"/>
      <w:lvlText w:val="%2."/>
      <w:lvlJc w:val="left"/>
      <w:pPr>
        <w:ind w:left="1437" w:hanging="360"/>
      </w:pPr>
      <w:rPr>
        <w:rFonts w:cs="Times New Roman"/>
      </w:rPr>
    </w:lvl>
    <w:lvl w:ilvl="2" w:tplc="041B001B" w:tentative="1">
      <w:start w:val="1"/>
      <w:numFmt w:val="lowerRoman"/>
      <w:lvlText w:val="%3."/>
      <w:lvlJc w:val="right"/>
      <w:pPr>
        <w:ind w:left="2157" w:hanging="180"/>
      </w:pPr>
      <w:rPr>
        <w:rFonts w:cs="Times New Roman"/>
      </w:rPr>
    </w:lvl>
    <w:lvl w:ilvl="3" w:tplc="041B000F" w:tentative="1">
      <w:start w:val="1"/>
      <w:numFmt w:val="decimal"/>
      <w:lvlText w:val="%4."/>
      <w:lvlJc w:val="left"/>
      <w:pPr>
        <w:ind w:left="2877" w:hanging="360"/>
      </w:pPr>
      <w:rPr>
        <w:rFonts w:cs="Times New Roman"/>
      </w:rPr>
    </w:lvl>
    <w:lvl w:ilvl="4" w:tplc="041B0019" w:tentative="1">
      <w:start w:val="1"/>
      <w:numFmt w:val="lowerLetter"/>
      <w:lvlText w:val="%5."/>
      <w:lvlJc w:val="left"/>
      <w:pPr>
        <w:ind w:left="3597" w:hanging="360"/>
      </w:pPr>
      <w:rPr>
        <w:rFonts w:cs="Times New Roman"/>
      </w:rPr>
    </w:lvl>
    <w:lvl w:ilvl="5" w:tplc="041B001B" w:tentative="1">
      <w:start w:val="1"/>
      <w:numFmt w:val="lowerRoman"/>
      <w:lvlText w:val="%6."/>
      <w:lvlJc w:val="right"/>
      <w:pPr>
        <w:ind w:left="4317" w:hanging="180"/>
      </w:pPr>
      <w:rPr>
        <w:rFonts w:cs="Times New Roman"/>
      </w:rPr>
    </w:lvl>
    <w:lvl w:ilvl="6" w:tplc="041B000F" w:tentative="1">
      <w:start w:val="1"/>
      <w:numFmt w:val="decimal"/>
      <w:lvlText w:val="%7."/>
      <w:lvlJc w:val="left"/>
      <w:pPr>
        <w:ind w:left="5037" w:hanging="360"/>
      </w:pPr>
      <w:rPr>
        <w:rFonts w:cs="Times New Roman"/>
      </w:rPr>
    </w:lvl>
    <w:lvl w:ilvl="7" w:tplc="041B0019" w:tentative="1">
      <w:start w:val="1"/>
      <w:numFmt w:val="lowerLetter"/>
      <w:lvlText w:val="%8."/>
      <w:lvlJc w:val="left"/>
      <w:pPr>
        <w:ind w:left="5757" w:hanging="360"/>
      </w:pPr>
      <w:rPr>
        <w:rFonts w:cs="Times New Roman"/>
      </w:rPr>
    </w:lvl>
    <w:lvl w:ilvl="8" w:tplc="041B001B" w:tentative="1">
      <w:start w:val="1"/>
      <w:numFmt w:val="lowerRoman"/>
      <w:lvlText w:val="%9."/>
      <w:lvlJc w:val="right"/>
      <w:pPr>
        <w:ind w:left="6477" w:hanging="180"/>
      </w:pPr>
      <w:rPr>
        <w:rFonts w:cs="Times New Roman"/>
      </w:rPr>
    </w:lvl>
  </w:abstractNum>
  <w:abstractNum w:abstractNumId="71" w15:restartNumberingAfterBreak="0">
    <w:nsid w:val="6CA07D5B"/>
    <w:multiLevelType w:val="hybridMultilevel"/>
    <w:tmpl w:val="FFFFFFFF"/>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2" w15:restartNumberingAfterBreak="0">
    <w:nsid w:val="6CA66AD1"/>
    <w:multiLevelType w:val="multilevel"/>
    <w:tmpl w:val="38625F0E"/>
    <w:lvl w:ilvl="0">
      <w:start w:val="14"/>
      <w:numFmt w:val="decimal"/>
      <w:lvlText w:val="%1"/>
      <w:lvlJc w:val="left"/>
      <w:pPr>
        <w:ind w:left="384" w:hanging="384"/>
      </w:pPr>
      <w:rPr>
        <w:rFonts w:cs="Arial" w:hint="default"/>
      </w:rPr>
    </w:lvl>
    <w:lvl w:ilvl="1">
      <w:start w:val="1"/>
      <w:numFmt w:val="decimal"/>
      <w:lvlText w:val="%1.%2"/>
      <w:lvlJc w:val="left"/>
      <w:pPr>
        <w:ind w:left="951" w:hanging="384"/>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842" w:hanging="144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6336" w:hanging="1800"/>
      </w:pPr>
      <w:rPr>
        <w:rFonts w:cs="Arial" w:hint="default"/>
      </w:rPr>
    </w:lvl>
  </w:abstractNum>
  <w:abstractNum w:abstractNumId="73" w15:restartNumberingAfterBreak="0">
    <w:nsid w:val="6EDC41EC"/>
    <w:multiLevelType w:val="multilevel"/>
    <w:tmpl w:val="7004CF2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712B5043"/>
    <w:multiLevelType w:val="multilevel"/>
    <w:tmpl w:val="E3A48EC8"/>
    <w:lvl w:ilvl="0">
      <w:start w:val="2"/>
      <w:numFmt w:val="decimal"/>
      <w:lvlText w:val="%1"/>
      <w:lvlJc w:val="left"/>
      <w:pPr>
        <w:ind w:left="432" w:hanging="432"/>
      </w:pPr>
      <w:rPr>
        <w:rFonts w:hint="default"/>
        <w:color w:val="000000" w:themeColor="text1"/>
      </w:rPr>
    </w:lvl>
    <w:lvl w:ilvl="1">
      <w:start w:val="1"/>
      <w:numFmt w:val="decimal"/>
      <w:lvlText w:val="%1.%2"/>
      <w:lvlJc w:val="left"/>
      <w:pPr>
        <w:ind w:left="576" w:hanging="576"/>
      </w:pPr>
      <w:rPr>
        <w:rFonts w:hint="default"/>
        <w:b w:val="0"/>
        <w:bCs/>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5" w15:restartNumberingAfterBreak="0">
    <w:nsid w:val="726B3215"/>
    <w:multiLevelType w:val="multilevel"/>
    <w:tmpl w:val="A2C4B89E"/>
    <w:lvl w:ilvl="0">
      <w:start w:val="33"/>
      <w:numFmt w:val="decimal"/>
      <w:lvlText w:val="%1"/>
      <w:lvlJc w:val="left"/>
      <w:pPr>
        <w:ind w:left="360" w:hanging="360"/>
      </w:pPr>
      <w:rPr>
        <w:rFonts w:hint="default"/>
        <w:b/>
        <w:bCs/>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6" w15:restartNumberingAfterBreak="0">
    <w:nsid w:val="7453702B"/>
    <w:multiLevelType w:val="multilevel"/>
    <w:tmpl w:val="FDCE53E2"/>
    <w:lvl w:ilvl="0">
      <w:start w:val="5"/>
      <w:numFmt w:val="decimal"/>
      <w:lvlText w:val="%1"/>
      <w:lvlJc w:val="left"/>
      <w:pPr>
        <w:ind w:left="432" w:hanging="432"/>
      </w:pPr>
      <w:rPr>
        <w:rFonts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7" w15:restartNumberingAfterBreak="0">
    <w:nsid w:val="74E369C3"/>
    <w:multiLevelType w:val="hybridMultilevel"/>
    <w:tmpl w:val="66460666"/>
    <w:lvl w:ilvl="0" w:tplc="E67E098E">
      <w:start w:val="1"/>
      <w:numFmt w:val="lowerLetter"/>
      <w:lvlText w:val="%1)"/>
      <w:lvlJc w:val="left"/>
      <w:pPr>
        <w:ind w:left="1020" w:hanging="360"/>
      </w:pPr>
    </w:lvl>
    <w:lvl w:ilvl="1" w:tplc="C5D28EA8">
      <w:start w:val="1"/>
      <w:numFmt w:val="lowerLetter"/>
      <w:lvlText w:val="%2)"/>
      <w:lvlJc w:val="left"/>
      <w:pPr>
        <w:ind w:left="1020" w:hanging="360"/>
      </w:pPr>
    </w:lvl>
    <w:lvl w:ilvl="2" w:tplc="2F427F4C">
      <w:start w:val="1"/>
      <w:numFmt w:val="lowerLetter"/>
      <w:lvlText w:val="%3)"/>
      <w:lvlJc w:val="left"/>
      <w:pPr>
        <w:ind w:left="1020" w:hanging="360"/>
      </w:pPr>
    </w:lvl>
    <w:lvl w:ilvl="3" w:tplc="FB708A00">
      <w:start w:val="1"/>
      <w:numFmt w:val="lowerLetter"/>
      <w:lvlText w:val="%4)"/>
      <w:lvlJc w:val="left"/>
      <w:pPr>
        <w:ind w:left="1020" w:hanging="360"/>
      </w:pPr>
    </w:lvl>
    <w:lvl w:ilvl="4" w:tplc="A6825006">
      <w:start w:val="1"/>
      <w:numFmt w:val="lowerLetter"/>
      <w:lvlText w:val="%5)"/>
      <w:lvlJc w:val="left"/>
      <w:pPr>
        <w:ind w:left="1020" w:hanging="360"/>
      </w:pPr>
    </w:lvl>
    <w:lvl w:ilvl="5" w:tplc="62A273BE">
      <w:start w:val="1"/>
      <w:numFmt w:val="lowerLetter"/>
      <w:lvlText w:val="%6)"/>
      <w:lvlJc w:val="left"/>
      <w:pPr>
        <w:ind w:left="1020" w:hanging="360"/>
      </w:pPr>
    </w:lvl>
    <w:lvl w:ilvl="6" w:tplc="9E7A5268">
      <w:start w:val="1"/>
      <w:numFmt w:val="lowerLetter"/>
      <w:lvlText w:val="%7)"/>
      <w:lvlJc w:val="left"/>
      <w:pPr>
        <w:ind w:left="1020" w:hanging="360"/>
      </w:pPr>
    </w:lvl>
    <w:lvl w:ilvl="7" w:tplc="D8D63FEC">
      <w:start w:val="1"/>
      <w:numFmt w:val="lowerLetter"/>
      <w:lvlText w:val="%8)"/>
      <w:lvlJc w:val="left"/>
      <w:pPr>
        <w:ind w:left="1020" w:hanging="360"/>
      </w:pPr>
    </w:lvl>
    <w:lvl w:ilvl="8" w:tplc="D3063246">
      <w:start w:val="1"/>
      <w:numFmt w:val="lowerLetter"/>
      <w:lvlText w:val="%9)"/>
      <w:lvlJc w:val="left"/>
      <w:pPr>
        <w:ind w:left="1020" w:hanging="360"/>
      </w:pPr>
    </w:lvl>
  </w:abstractNum>
  <w:abstractNum w:abstractNumId="78" w15:restartNumberingAfterBreak="0">
    <w:nsid w:val="78937B5D"/>
    <w:multiLevelType w:val="multilevel"/>
    <w:tmpl w:val="0FDA5E9C"/>
    <w:lvl w:ilvl="0">
      <w:start w:val="1"/>
      <w:numFmt w:val="decimal"/>
      <w:lvlText w:val="%1"/>
      <w:lvlJc w:val="left"/>
      <w:pPr>
        <w:ind w:left="432" w:hanging="432"/>
      </w:pPr>
      <w:rPr>
        <w:rFonts w:hint="default"/>
        <w:b/>
        <w:bCs/>
        <w:i w:val="0"/>
        <w:iCs w:val="0"/>
        <w:color w:val="000000" w:themeColor="text1"/>
      </w:rPr>
    </w:lvl>
    <w:lvl w:ilvl="1">
      <w:start w:val="1"/>
      <w:numFmt w:val="decimal"/>
      <w:lvlText w:val="%1.%2"/>
      <w:lvlJc w:val="left"/>
      <w:pPr>
        <w:ind w:left="576" w:hanging="576"/>
      </w:pPr>
      <w:rPr>
        <w:rFonts w:ascii="Aptos" w:hAnsi="Aptos" w:hint="default"/>
        <w:b w:val="0"/>
        <w:bCs/>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9" w15:restartNumberingAfterBreak="0">
    <w:nsid w:val="7B8B4F8C"/>
    <w:multiLevelType w:val="multilevel"/>
    <w:tmpl w:val="264203CC"/>
    <w:lvl w:ilvl="0">
      <w:start w:val="1"/>
      <w:numFmt w:val="decimal"/>
      <w:lvlText w:val="%1"/>
      <w:lvlJc w:val="left"/>
      <w:pPr>
        <w:ind w:left="432" w:hanging="432"/>
      </w:pPr>
      <w:rPr>
        <w:rFonts w:hint="default"/>
        <w:b/>
        <w:bCs/>
        <w:color w:val="000000" w:themeColor="text1"/>
      </w:rPr>
    </w:lvl>
    <w:lvl w:ilvl="1">
      <w:start w:val="1"/>
      <w:numFmt w:val="decimal"/>
      <w:lvlText w:val="%1.%2"/>
      <w:lvlJc w:val="left"/>
      <w:pPr>
        <w:ind w:left="576" w:hanging="576"/>
      </w:pPr>
      <w:rPr>
        <w:rFonts w:ascii="Aptos" w:hAnsi="Aptos" w:hint="default"/>
        <w:b w:val="0"/>
        <w:bCs/>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266574570">
    <w:abstractNumId w:val="64"/>
  </w:num>
  <w:num w:numId="2" w16cid:durableId="1129057738">
    <w:abstractNumId w:val="44"/>
  </w:num>
  <w:num w:numId="3" w16cid:durableId="726025417">
    <w:abstractNumId w:val="45"/>
  </w:num>
  <w:num w:numId="4" w16cid:durableId="1663465905">
    <w:abstractNumId w:val="49"/>
  </w:num>
  <w:num w:numId="5" w16cid:durableId="667557907">
    <w:abstractNumId w:val="42"/>
  </w:num>
  <w:num w:numId="6" w16cid:durableId="82801491">
    <w:abstractNumId w:val="28"/>
  </w:num>
  <w:num w:numId="7" w16cid:durableId="19673960">
    <w:abstractNumId w:val="68"/>
  </w:num>
  <w:num w:numId="8" w16cid:durableId="741873466">
    <w:abstractNumId w:val="34"/>
  </w:num>
  <w:num w:numId="9" w16cid:durableId="1331324471">
    <w:abstractNumId w:val="20"/>
  </w:num>
  <w:num w:numId="10" w16cid:durableId="1309433537">
    <w:abstractNumId w:val="67"/>
  </w:num>
  <w:num w:numId="11" w16cid:durableId="1305164138">
    <w:abstractNumId w:val="55"/>
  </w:num>
  <w:num w:numId="12" w16cid:durableId="430396963">
    <w:abstractNumId w:val="47"/>
  </w:num>
  <w:num w:numId="13" w16cid:durableId="1002313148">
    <w:abstractNumId w:val="18"/>
  </w:num>
  <w:num w:numId="14" w16cid:durableId="2128995">
    <w:abstractNumId w:val="30"/>
  </w:num>
  <w:num w:numId="15" w16cid:durableId="1876649222">
    <w:abstractNumId w:val="62"/>
  </w:num>
  <w:num w:numId="16" w16cid:durableId="1659766215">
    <w:abstractNumId w:val="61"/>
  </w:num>
  <w:num w:numId="17" w16cid:durableId="1626960445">
    <w:abstractNumId w:val="66"/>
  </w:num>
  <w:num w:numId="18" w16cid:durableId="639111919">
    <w:abstractNumId w:val="27"/>
  </w:num>
  <w:num w:numId="19" w16cid:durableId="1496726981">
    <w:abstractNumId w:val="74"/>
  </w:num>
  <w:num w:numId="20" w16cid:durableId="29963424">
    <w:abstractNumId w:val="43"/>
  </w:num>
  <w:num w:numId="21" w16cid:durableId="1981576276">
    <w:abstractNumId w:val="13"/>
  </w:num>
  <w:num w:numId="22" w16cid:durableId="1945114221">
    <w:abstractNumId w:val="32"/>
    <w:lvlOverride w:ilvl="0">
      <w:startOverride w:val="3"/>
    </w:lvlOverride>
  </w:num>
  <w:num w:numId="23" w16cid:durableId="322659693">
    <w:abstractNumId w:val="56"/>
  </w:num>
  <w:num w:numId="24" w16cid:durableId="1801217626">
    <w:abstractNumId w:val="54"/>
  </w:num>
  <w:num w:numId="25" w16cid:durableId="1171220959">
    <w:abstractNumId w:val="60"/>
  </w:num>
  <w:num w:numId="26" w16cid:durableId="27800105">
    <w:abstractNumId w:val="22"/>
  </w:num>
  <w:num w:numId="27" w16cid:durableId="1136872486">
    <w:abstractNumId w:val="11"/>
  </w:num>
  <w:num w:numId="28" w16cid:durableId="44915040">
    <w:abstractNumId w:val="16"/>
  </w:num>
  <w:num w:numId="29" w16cid:durableId="922910475">
    <w:abstractNumId w:val="17"/>
  </w:num>
  <w:num w:numId="30" w16cid:durableId="1530222745">
    <w:abstractNumId w:val="25"/>
  </w:num>
  <w:num w:numId="31" w16cid:durableId="1382555712">
    <w:abstractNumId w:val="2"/>
  </w:num>
  <w:num w:numId="32" w16cid:durableId="312368567">
    <w:abstractNumId w:val="75"/>
  </w:num>
  <w:num w:numId="33" w16cid:durableId="2062291617">
    <w:abstractNumId w:val="65"/>
  </w:num>
  <w:num w:numId="34" w16cid:durableId="419838508">
    <w:abstractNumId w:val="79"/>
  </w:num>
  <w:num w:numId="35" w16cid:durableId="1615675115">
    <w:abstractNumId w:val="31"/>
  </w:num>
  <w:num w:numId="36" w16cid:durableId="397434717">
    <w:abstractNumId w:val="37"/>
  </w:num>
  <w:num w:numId="37" w16cid:durableId="1804956915">
    <w:abstractNumId w:val="78"/>
  </w:num>
  <w:num w:numId="38" w16cid:durableId="1288008926">
    <w:abstractNumId w:val="39"/>
  </w:num>
  <w:num w:numId="39" w16cid:durableId="2009598434">
    <w:abstractNumId w:val="53"/>
  </w:num>
  <w:num w:numId="40" w16cid:durableId="542330911">
    <w:abstractNumId w:val="59"/>
  </w:num>
  <w:num w:numId="41" w16cid:durableId="1606380444">
    <w:abstractNumId w:val="24"/>
  </w:num>
  <w:num w:numId="42" w16cid:durableId="8921307">
    <w:abstractNumId w:val="29"/>
  </w:num>
  <w:num w:numId="43" w16cid:durableId="83959409">
    <w:abstractNumId w:val="4"/>
  </w:num>
  <w:num w:numId="44" w16cid:durableId="1621375322">
    <w:abstractNumId w:val="72"/>
  </w:num>
  <w:num w:numId="45" w16cid:durableId="356547847">
    <w:abstractNumId w:val="32"/>
    <w:lvlOverride w:ilvl="0">
      <w:startOverride w:val="6"/>
    </w:lvlOverride>
  </w:num>
  <w:num w:numId="46" w16cid:durableId="364647227">
    <w:abstractNumId w:val="32"/>
    <w:lvlOverride w:ilvl="0">
      <w:startOverride w:val="17"/>
    </w:lvlOverride>
  </w:num>
  <w:num w:numId="47" w16cid:durableId="1177886936">
    <w:abstractNumId w:val="0"/>
  </w:num>
  <w:num w:numId="48" w16cid:durableId="1569799788">
    <w:abstractNumId w:val="52"/>
  </w:num>
  <w:num w:numId="49" w16cid:durableId="1201280582">
    <w:abstractNumId w:val="57"/>
  </w:num>
  <w:num w:numId="50" w16cid:durableId="310446015">
    <w:abstractNumId w:val="23"/>
  </w:num>
  <w:num w:numId="51" w16cid:durableId="1784768705">
    <w:abstractNumId w:val="40"/>
  </w:num>
  <w:num w:numId="52" w16cid:durableId="357388151">
    <w:abstractNumId w:val="38"/>
  </w:num>
  <w:num w:numId="53" w16cid:durableId="1437796564">
    <w:abstractNumId w:val="48"/>
  </w:num>
  <w:num w:numId="54" w16cid:durableId="158615806">
    <w:abstractNumId w:val="36"/>
  </w:num>
  <w:num w:numId="55" w16cid:durableId="1680157615">
    <w:abstractNumId w:val="63"/>
  </w:num>
  <w:num w:numId="56" w16cid:durableId="1662003096">
    <w:abstractNumId w:val="14"/>
  </w:num>
  <w:num w:numId="57" w16cid:durableId="1025522479">
    <w:abstractNumId w:val="50"/>
  </w:num>
  <w:num w:numId="58" w16cid:durableId="1845627896">
    <w:abstractNumId w:val="21"/>
  </w:num>
  <w:num w:numId="59" w16cid:durableId="1357654922">
    <w:abstractNumId w:val="70"/>
  </w:num>
  <w:num w:numId="60" w16cid:durableId="2114939944">
    <w:abstractNumId w:val="71"/>
  </w:num>
  <w:num w:numId="61" w16cid:durableId="1087724776">
    <w:abstractNumId w:val="19"/>
  </w:num>
  <w:num w:numId="62" w16cid:durableId="306983297">
    <w:abstractNumId w:val="12"/>
  </w:num>
  <w:num w:numId="63" w16cid:durableId="1618293989">
    <w:abstractNumId w:val="1"/>
  </w:num>
  <w:num w:numId="64" w16cid:durableId="11960272">
    <w:abstractNumId w:val="15"/>
  </w:num>
  <w:num w:numId="65" w16cid:durableId="1529564696">
    <w:abstractNumId w:val="46"/>
  </w:num>
  <w:num w:numId="66" w16cid:durableId="1580015082">
    <w:abstractNumId w:val="51"/>
  </w:num>
  <w:num w:numId="67" w16cid:durableId="771171626">
    <w:abstractNumId w:val="41"/>
  </w:num>
  <w:num w:numId="68" w16cid:durableId="150753302">
    <w:abstractNumId w:val="58"/>
  </w:num>
  <w:num w:numId="69" w16cid:durableId="1594700387">
    <w:abstractNumId w:val="73"/>
  </w:num>
  <w:num w:numId="70" w16cid:durableId="2097241961">
    <w:abstractNumId w:val="77"/>
  </w:num>
  <w:num w:numId="71" w16cid:durableId="1433432193">
    <w:abstractNumId w:val="35"/>
  </w:num>
  <w:num w:numId="72" w16cid:durableId="31804786">
    <w:abstractNumId w:val="69"/>
  </w:num>
  <w:num w:numId="73" w16cid:durableId="1470247647">
    <w:abstractNumId w:val="3"/>
  </w:num>
  <w:num w:numId="74" w16cid:durableId="454176333">
    <w:abstractNumId w:val="7"/>
  </w:num>
  <w:num w:numId="75" w16cid:durableId="608004066">
    <w:abstractNumId w:val="6"/>
  </w:num>
  <w:num w:numId="76" w16cid:durableId="1566455206">
    <w:abstractNumId w:val="8"/>
  </w:num>
  <w:num w:numId="77" w16cid:durableId="1215239214">
    <w:abstractNumId w:val="10"/>
  </w:num>
  <w:num w:numId="78" w16cid:durableId="161354639">
    <w:abstractNumId w:val="9"/>
  </w:num>
  <w:num w:numId="79" w16cid:durableId="222721601">
    <w:abstractNumId w:val="76"/>
  </w:num>
  <w:num w:numId="80" w16cid:durableId="174535206">
    <w:abstractNumId w:val="26"/>
  </w:num>
  <w:num w:numId="81" w16cid:durableId="282808458">
    <w:abstractNumId w:val="5"/>
  </w:num>
  <w:num w:numId="82" w16cid:durableId="2045712222">
    <w:abstractNumId w:val="3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05A"/>
    <w:rsid w:val="00002C85"/>
    <w:rsid w:val="00003C4D"/>
    <w:rsid w:val="000057CF"/>
    <w:rsid w:val="000117EF"/>
    <w:rsid w:val="00012D94"/>
    <w:rsid w:val="00014459"/>
    <w:rsid w:val="000149FE"/>
    <w:rsid w:val="000313FC"/>
    <w:rsid w:val="00035227"/>
    <w:rsid w:val="00036D0B"/>
    <w:rsid w:val="0004162E"/>
    <w:rsid w:val="00042730"/>
    <w:rsid w:val="00044A1F"/>
    <w:rsid w:val="00044B71"/>
    <w:rsid w:val="00044C14"/>
    <w:rsid w:val="000472EA"/>
    <w:rsid w:val="000523DD"/>
    <w:rsid w:val="00054027"/>
    <w:rsid w:val="000575C6"/>
    <w:rsid w:val="000730FA"/>
    <w:rsid w:val="0007318A"/>
    <w:rsid w:val="0007378C"/>
    <w:rsid w:val="00074323"/>
    <w:rsid w:val="00074DC3"/>
    <w:rsid w:val="000812DE"/>
    <w:rsid w:val="0008152E"/>
    <w:rsid w:val="00090BC4"/>
    <w:rsid w:val="00094705"/>
    <w:rsid w:val="000950A9"/>
    <w:rsid w:val="000B3AF6"/>
    <w:rsid w:val="000C5430"/>
    <w:rsid w:val="000E1DCA"/>
    <w:rsid w:val="000E3CCB"/>
    <w:rsid w:val="000E6207"/>
    <w:rsid w:val="000E736B"/>
    <w:rsid w:val="000F5EA9"/>
    <w:rsid w:val="00105010"/>
    <w:rsid w:val="00107DB7"/>
    <w:rsid w:val="001118BD"/>
    <w:rsid w:val="00120EFA"/>
    <w:rsid w:val="00124274"/>
    <w:rsid w:val="00124928"/>
    <w:rsid w:val="00126218"/>
    <w:rsid w:val="001301D9"/>
    <w:rsid w:val="00131488"/>
    <w:rsid w:val="00134A76"/>
    <w:rsid w:val="001535EE"/>
    <w:rsid w:val="00163860"/>
    <w:rsid w:val="00175344"/>
    <w:rsid w:val="00180717"/>
    <w:rsid w:val="00183864"/>
    <w:rsid w:val="00191FDF"/>
    <w:rsid w:val="001938AC"/>
    <w:rsid w:val="00195217"/>
    <w:rsid w:val="00195837"/>
    <w:rsid w:val="001A7B6E"/>
    <w:rsid w:val="001B1518"/>
    <w:rsid w:val="001B1C70"/>
    <w:rsid w:val="001B3A60"/>
    <w:rsid w:val="001C06B2"/>
    <w:rsid w:val="001C457B"/>
    <w:rsid w:val="001C506E"/>
    <w:rsid w:val="001D0311"/>
    <w:rsid w:val="001D1A3A"/>
    <w:rsid w:val="001D282D"/>
    <w:rsid w:val="001D4D97"/>
    <w:rsid w:val="001D56D6"/>
    <w:rsid w:val="001D6BEE"/>
    <w:rsid w:val="001E1228"/>
    <w:rsid w:val="001E6C66"/>
    <w:rsid w:val="001F63DA"/>
    <w:rsid w:val="001F6C46"/>
    <w:rsid w:val="00200A02"/>
    <w:rsid w:val="00202727"/>
    <w:rsid w:val="002130B3"/>
    <w:rsid w:val="00220516"/>
    <w:rsid w:val="002206E5"/>
    <w:rsid w:val="00225D38"/>
    <w:rsid w:val="0023291E"/>
    <w:rsid w:val="00243C5F"/>
    <w:rsid w:val="00250F11"/>
    <w:rsid w:val="00251D78"/>
    <w:rsid w:val="002525D1"/>
    <w:rsid w:val="002577B3"/>
    <w:rsid w:val="00261C4E"/>
    <w:rsid w:val="00271950"/>
    <w:rsid w:val="00272BC2"/>
    <w:rsid w:val="00274E10"/>
    <w:rsid w:val="00285239"/>
    <w:rsid w:val="00285737"/>
    <w:rsid w:val="00287DB6"/>
    <w:rsid w:val="00292F2B"/>
    <w:rsid w:val="00293FFA"/>
    <w:rsid w:val="00296425"/>
    <w:rsid w:val="002A20B1"/>
    <w:rsid w:val="002A3031"/>
    <w:rsid w:val="002A6C53"/>
    <w:rsid w:val="002C3243"/>
    <w:rsid w:val="002D07B6"/>
    <w:rsid w:val="002D3FE9"/>
    <w:rsid w:val="002E0079"/>
    <w:rsid w:val="002E15EC"/>
    <w:rsid w:val="002E3F28"/>
    <w:rsid w:val="002E6850"/>
    <w:rsid w:val="002F2B80"/>
    <w:rsid w:val="002F6F44"/>
    <w:rsid w:val="00300062"/>
    <w:rsid w:val="0030357F"/>
    <w:rsid w:val="00310892"/>
    <w:rsid w:val="003318A3"/>
    <w:rsid w:val="00334965"/>
    <w:rsid w:val="00335A57"/>
    <w:rsid w:val="00344FEB"/>
    <w:rsid w:val="00345B72"/>
    <w:rsid w:val="003510DA"/>
    <w:rsid w:val="003525D2"/>
    <w:rsid w:val="00352956"/>
    <w:rsid w:val="00357448"/>
    <w:rsid w:val="00364AC2"/>
    <w:rsid w:val="00367276"/>
    <w:rsid w:val="00367DC2"/>
    <w:rsid w:val="0037249C"/>
    <w:rsid w:val="00373ABF"/>
    <w:rsid w:val="00387E66"/>
    <w:rsid w:val="003927CF"/>
    <w:rsid w:val="003A1346"/>
    <w:rsid w:val="003A1A70"/>
    <w:rsid w:val="003A212B"/>
    <w:rsid w:val="003A44F9"/>
    <w:rsid w:val="003C19CF"/>
    <w:rsid w:val="003C60FA"/>
    <w:rsid w:val="003E322A"/>
    <w:rsid w:val="003E7C65"/>
    <w:rsid w:val="003E7EDD"/>
    <w:rsid w:val="003F4649"/>
    <w:rsid w:val="00402DBB"/>
    <w:rsid w:val="00403B4D"/>
    <w:rsid w:val="004049E8"/>
    <w:rsid w:val="00404B8A"/>
    <w:rsid w:val="004104A1"/>
    <w:rsid w:val="0041428E"/>
    <w:rsid w:val="00415B37"/>
    <w:rsid w:val="00423B37"/>
    <w:rsid w:val="00425B2E"/>
    <w:rsid w:val="00442D68"/>
    <w:rsid w:val="00447A6F"/>
    <w:rsid w:val="00451A8B"/>
    <w:rsid w:val="00452EEB"/>
    <w:rsid w:val="0047228B"/>
    <w:rsid w:val="0047348C"/>
    <w:rsid w:val="004756D9"/>
    <w:rsid w:val="004832EC"/>
    <w:rsid w:val="004847A8"/>
    <w:rsid w:val="00487811"/>
    <w:rsid w:val="00493324"/>
    <w:rsid w:val="00493C1C"/>
    <w:rsid w:val="00497471"/>
    <w:rsid w:val="004A7B00"/>
    <w:rsid w:val="004B46F0"/>
    <w:rsid w:val="004C712D"/>
    <w:rsid w:val="004D0870"/>
    <w:rsid w:val="004D4DB1"/>
    <w:rsid w:val="004D596D"/>
    <w:rsid w:val="004D5C3C"/>
    <w:rsid w:val="004D66E2"/>
    <w:rsid w:val="004E57AF"/>
    <w:rsid w:val="004F551D"/>
    <w:rsid w:val="004F6121"/>
    <w:rsid w:val="004F7A3F"/>
    <w:rsid w:val="00523FD6"/>
    <w:rsid w:val="00535DF5"/>
    <w:rsid w:val="00535F14"/>
    <w:rsid w:val="00537CCE"/>
    <w:rsid w:val="00537EEC"/>
    <w:rsid w:val="00546D88"/>
    <w:rsid w:val="0055623A"/>
    <w:rsid w:val="005614C1"/>
    <w:rsid w:val="00563B94"/>
    <w:rsid w:val="00565AD9"/>
    <w:rsid w:val="00565C6C"/>
    <w:rsid w:val="00566B3D"/>
    <w:rsid w:val="00567345"/>
    <w:rsid w:val="00570399"/>
    <w:rsid w:val="00573D13"/>
    <w:rsid w:val="005807A6"/>
    <w:rsid w:val="00590124"/>
    <w:rsid w:val="00590554"/>
    <w:rsid w:val="00596920"/>
    <w:rsid w:val="005A6C56"/>
    <w:rsid w:val="005B2E3F"/>
    <w:rsid w:val="005C00D9"/>
    <w:rsid w:val="005C05A8"/>
    <w:rsid w:val="005C1D73"/>
    <w:rsid w:val="005C4BE7"/>
    <w:rsid w:val="005C7D10"/>
    <w:rsid w:val="005D2FB4"/>
    <w:rsid w:val="005D4CFB"/>
    <w:rsid w:val="005E079E"/>
    <w:rsid w:val="005E2075"/>
    <w:rsid w:val="005E37A1"/>
    <w:rsid w:val="005E3C46"/>
    <w:rsid w:val="005E5788"/>
    <w:rsid w:val="005E5A47"/>
    <w:rsid w:val="005E7550"/>
    <w:rsid w:val="005F02B3"/>
    <w:rsid w:val="005F078A"/>
    <w:rsid w:val="005F4724"/>
    <w:rsid w:val="005F5ABB"/>
    <w:rsid w:val="005F5C8F"/>
    <w:rsid w:val="006053C6"/>
    <w:rsid w:val="00606FDB"/>
    <w:rsid w:val="00607CBA"/>
    <w:rsid w:val="00610B42"/>
    <w:rsid w:val="00612796"/>
    <w:rsid w:val="00614062"/>
    <w:rsid w:val="0061550E"/>
    <w:rsid w:val="006170F0"/>
    <w:rsid w:val="00624047"/>
    <w:rsid w:val="00631536"/>
    <w:rsid w:val="00632263"/>
    <w:rsid w:val="00634FFF"/>
    <w:rsid w:val="00635B13"/>
    <w:rsid w:val="00635C8F"/>
    <w:rsid w:val="00643A8D"/>
    <w:rsid w:val="0064600A"/>
    <w:rsid w:val="00650156"/>
    <w:rsid w:val="006506C7"/>
    <w:rsid w:val="0065749C"/>
    <w:rsid w:val="00665B3F"/>
    <w:rsid w:val="0067578C"/>
    <w:rsid w:val="00680B73"/>
    <w:rsid w:val="006823CA"/>
    <w:rsid w:val="00683C25"/>
    <w:rsid w:val="00695C7D"/>
    <w:rsid w:val="00697A00"/>
    <w:rsid w:val="00697BAE"/>
    <w:rsid w:val="006B306B"/>
    <w:rsid w:val="006B5635"/>
    <w:rsid w:val="006C2A9C"/>
    <w:rsid w:val="006C2FB4"/>
    <w:rsid w:val="006C3AA2"/>
    <w:rsid w:val="006D2983"/>
    <w:rsid w:val="006D3265"/>
    <w:rsid w:val="006D3927"/>
    <w:rsid w:val="006D48EA"/>
    <w:rsid w:val="006D49B9"/>
    <w:rsid w:val="006D49BA"/>
    <w:rsid w:val="006E048C"/>
    <w:rsid w:val="006E10E9"/>
    <w:rsid w:val="006E38B3"/>
    <w:rsid w:val="006E3B62"/>
    <w:rsid w:val="006E3C5C"/>
    <w:rsid w:val="006F222C"/>
    <w:rsid w:val="006F2792"/>
    <w:rsid w:val="007019ED"/>
    <w:rsid w:val="00702168"/>
    <w:rsid w:val="00707CED"/>
    <w:rsid w:val="0071305A"/>
    <w:rsid w:val="0071315D"/>
    <w:rsid w:val="007139A3"/>
    <w:rsid w:val="00715381"/>
    <w:rsid w:val="0073218A"/>
    <w:rsid w:val="007417A3"/>
    <w:rsid w:val="00746057"/>
    <w:rsid w:val="00753DE7"/>
    <w:rsid w:val="0075634A"/>
    <w:rsid w:val="00760B0E"/>
    <w:rsid w:val="00763F60"/>
    <w:rsid w:val="007649D3"/>
    <w:rsid w:val="0078153B"/>
    <w:rsid w:val="00787382"/>
    <w:rsid w:val="0079034F"/>
    <w:rsid w:val="007A4F4D"/>
    <w:rsid w:val="007A5620"/>
    <w:rsid w:val="007A7CFB"/>
    <w:rsid w:val="007B6191"/>
    <w:rsid w:val="007B69F3"/>
    <w:rsid w:val="007C4952"/>
    <w:rsid w:val="007C7145"/>
    <w:rsid w:val="007D34F3"/>
    <w:rsid w:val="007D4AC1"/>
    <w:rsid w:val="007D75B3"/>
    <w:rsid w:val="007E36EB"/>
    <w:rsid w:val="007E4EBB"/>
    <w:rsid w:val="007E6D03"/>
    <w:rsid w:val="007F4C4F"/>
    <w:rsid w:val="007F529D"/>
    <w:rsid w:val="007F5CBE"/>
    <w:rsid w:val="008007EE"/>
    <w:rsid w:val="00803974"/>
    <w:rsid w:val="008122B7"/>
    <w:rsid w:val="00815E6A"/>
    <w:rsid w:val="008163BA"/>
    <w:rsid w:val="00816E05"/>
    <w:rsid w:val="008335CC"/>
    <w:rsid w:val="008356AB"/>
    <w:rsid w:val="00835C93"/>
    <w:rsid w:val="008503FD"/>
    <w:rsid w:val="0085198E"/>
    <w:rsid w:val="00853F66"/>
    <w:rsid w:val="008559B7"/>
    <w:rsid w:val="00855CBC"/>
    <w:rsid w:val="00880F6F"/>
    <w:rsid w:val="0088123E"/>
    <w:rsid w:val="00890CB6"/>
    <w:rsid w:val="00894264"/>
    <w:rsid w:val="008945EF"/>
    <w:rsid w:val="0089542B"/>
    <w:rsid w:val="00895469"/>
    <w:rsid w:val="00897F64"/>
    <w:rsid w:val="008A16C0"/>
    <w:rsid w:val="008A26E5"/>
    <w:rsid w:val="008A6B35"/>
    <w:rsid w:val="008B01DC"/>
    <w:rsid w:val="008B3170"/>
    <w:rsid w:val="008B55FD"/>
    <w:rsid w:val="008C0901"/>
    <w:rsid w:val="008C451E"/>
    <w:rsid w:val="008D0BFB"/>
    <w:rsid w:val="008D33E4"/>
    <w:rsid w:val="008E1EA6"/>
    <w:rsid w:val="008E45DE"/>
    <w:rsid w:val="008E4D4A"/>
    <w:rsid w:val="008F13F7"/>
    <w:rsid w:val="008F7399"/>
    <w:rsid w:val="00915EBE"/>
    <w:rsid w:val="0092266C"/>
    <w:rsid w:val="00922DEB"/>
    <w:rsid w:val="00922FCB"/>
    <w:rsid w:val="00923C04"/>
    <w:rsid w:val="00931B10"/>
    <w:rsid w:val="00935D84"/>
    <w:rsid w:val="00941BE9"/>
    <w:rsid w:val="00943943"/>
    <w:rsid w:val="009511DD"/>
    <w:rsid w:val="0096432D"/>
    <w:rsid w:val="00966906"/>
    <w:rsid w:val="00970DBE"/>
    <w:rsid w:val="00992FD7"/>
    <w:rsid w:val="009C78B9"/>
    <w:rsid w:val="009D10D4"/>
    <w:rsid w:val="009D3C97"/>
    <w:rsid w:val="009D3CF7"/>
    <w:rsid w:val="009E0998"/>
    <w:rsid w:val="009E7834"/>
    <w:rsid w:val="009E7ACF"/>
    <w:rsid w:val="009E7EF0"/>
    <w:rsid w:val="009F29B9"/>
    <w:rsid w:val="009F4107"/>
    <w:rsid w:val="00A04865"/>
    <w:rsid w:val="00A149D0"/>
    <w:rsid w:val="00A2167C"/>
    <w:rsid w:val="00A268B9"/>
    <w:rsid w:val="00A2704E"/>
    <w:rsid w:val="00A27A6D"/>
    <w:rsid w:val="00A27F16"/>
    <w:rsid w:val="00A33047"/>
    <w:rsid w:val="00A34063"/>
    <w:rsid w:val="00A40C9E"/>
    <w:rsid w:val="00A4100B"/>
    <w:rsid w:val="00A4220E"/>
    <w:rsid w:val="00A45040"/>
    <w:rsid w:val="00A46A21"/>
    <w:rsid w:val="00A513BE"/>
    <w:rsid w:val="00A53372"/>
    <w:rsid w:val="00A56244"/>
    <w:rsid w:val="00A708D7"/>
    <w:rsid w:val="00A709D3"/>
    <w:rsid w:val="00A7148D"/>
    <w:rsid w:val="00A7208F"/>
    <w:rsid w:val="00A729CE"/>
    <w:rsid w:val="00A738C0"/>
    <w:rsid w:val="00A82C04"/>
    <w:rsid w:val="00A8346F"/>
    <w:rsid w:val="00A856B1"/>
    <w:rsid w:val="00A87D8A"/>
    <w:rsid w:val="00A916F9"/>
    <w:rsid w:val="00A92495"/>
    <w:rsid w:val="00A93593"/>
    <w:rsid w:val="00A94AE3"/>
    <w:rsid w:val="00A95BD8"/>
    <w:rsid w:val="00AA3C3B"/>
    <w:rsid w:val="00AB10C6"/>
    <w:rsid w:val="00AB3AE9"/>
    <w:rsid w:val="00AB62C2"/>
    <w:rsid w:val="00AC53FB"/>
    <w:rsid w:val="00AC6935"/>
    <w:rsid w:val="00AD4797"/>
    <w:rsid w:val="00AD690A"/>
    <w:rsid w:val="00AD78DE"/>
    <w:rsid w:val="00AE4D57"/>
    <w:rsid w:val="00AE6B56"/>
    <w:rsid w:val="00AF2A41"/>
    <w:rsid w:val="00AF3AED"/>
    <w:rsid w:val="00AF4BF2"/>
    <w:rsid w:val="00AF5AE4"/>
    <w:rsid w:val="00AF722C"/>
    <w:rsid w:val="00B00CF6"/>
    <w:rsid w:val="00B022F8"/>
    <w:rsid w:val="00B24640"/>
    <w:rsid w:val="00B262D9"/>
    <w:rsid w:val="00B432EE"/>
    <w:rsid w:val="00B44485"/>
    <w:rsid w:val="00B46EC0"/>
    <w:rsid w:val="00B52EFD"/>
    <w:rsid w:val="00B6121E"/>
    <w:rsid w:val="00B6221A"/>
    <w:rsid w:val="00B703F9"/>
    <w:rsid w:val="00B705BB"/>
    <w:rsid w:val="00B70C81"/>
    <w:rsid w:val="00B733EF"/>
    <w:rsid w:val="00B73999"/>
    <w:rsid w:val="00B7593C"/>
    <w:rsid w:val="00B774AB"/>
    <w:rsid w:val="00B810F6"/>
    <w:rsid w:val="00B8367E"/>
    <w:rsid w:val="00B875D5"/>
    <w:rsid w:val="00B90256"/>
    <w:rsid w:val="00B90645"/>
    <w:rsid w:val="00B9522C"/>
    <w:rsid w:val="00B957CB"/>
    <w:rsid w:val="00B96A65"/>
    <w:rsid w:val="00B9709B"/>
    <w:rsid w:val="00B976A2"/>
    <w:rsid w:val="00BA1B52"/>
    <w:rsid w:val="00BB3D8C"/>
    <w:rsid w:val="00BC07A2"/>
    <w:rsid w:val="00BC2B22"/>
    <w:rsid w:val="00BC301C"/>
    <w:rsid w:val="00BC55FE"/>
    <w:rsid w:val="00BC6BA6"/>
    <w:rsid w:val="00BD0282"/>
    <w:rsid w:val="00BD16D5"/>
    <w:rsid w:val="00BD4423"/>
    <w:rsid w:val="00BE2D5A"/>
    <w:rsid w:val="00BF1129"/>
    <w:rsid w:val="00BF15B4"/>
    <w:rsid w:val="00BF4B86"/>
    <w:rsid w:val="00C01871"/>
    <w:rsid w:val="00C1001F"/>
    <w:rsid w:val="00C10E27"/>
    <w:rsid w:val="00C15506"/>
    <w:rsid w:val="00C17D4F"/>
    <w:rsid w:val="00C22279"/>
    <w:rsid w:val="00C2401A"/>
    <w:rsid w:val="00C2569C"/>
    <w:rsid w:val="00C25984"/>
    <w:rsid w:val="00C30433"/>
    <w:rsid w:val="00C3296B"/>
    <w:rsid w:val="00C33E20"/>
    <w:rsid w:val="00C34C88"/>
    <w:rsid w:val="00C5721B"/>
    <w:rsid w:val="00C63562"/>
    <w:rsid w:val="00C63772"/>
    <w:rsid w:val="00C66C70"/>
    <w:rsid w:val="00C70A99"/>
    <w:rsid w:val="00C83A5E"/>
    <w:rsid w:val="00C916B4"/>
    <w:rsid w:val="00CA0410"/>
    <w:rsid w:val="00CA0DF6"/>
    <w:rsid w:val="00CB180A"/>
    <w:rsid w:val="00CB1B2C"/>
    <w:rsid w:val="00CB546C"/>
    <w:rsid w:val="00CC575C"/>
    <w:rsid w:val="00CD19FF"/>
    <w:rsid w:val="00CD26A8"/>
    <w:rsid w:val="00CD2A9E"/>
    <w:rsid w:val="00CE3263"/>
    <w:rsid w:val="00CE4E8B"/>
    <w:rsid w:val="00CE612E"/>
    <w:rsid w:val="00CF40F8"/>
    <w:rsid w:val="00CF5232"/>
    <w:rsid w:val="00CF6271"/>
    <w:rsid w:val="00CF73D0"/>
    <w:rsid w:val="00D03282"/>
    <w:rsid w:val="00D0595F"/>
    <w:rsid w:val="00D15EE5"/>
    <w:rsid w:val="00D166F9"/>
    <w:rsid w:val="00D17D19"/>
    <w:rsid w:val="00D20293"/>
    <w:rsid w:val="00D254A7"/>
    <w:rsid w:val="00D27E71"/>
    <w:rsid w:val="00D340E4"/>
    <w:rsid w:val="00D37660"/>
    <w:rsid w:val="00D448F9"/>
    <w:rsid w:val="00D51208"/>
    <w:rsid w:val="00D52266"/>
    <w:rsid w:val="00D6098F"/>
    <w:rsid w:val="00D61A74"/>
    <w:rsid w:val="00D66148"/>
    <w:rsid w:val="00D73730"/>
    <w:rsid w:val="00D7424F"/>
    <w:rsid w:val="00D7656C"/>
    <w:rsid w:val="00D871F5"/>
    <w:rsid w:val="00D9277C"/>
    <w:rsid w:val="00D92C52"/>
    <w:rsid w:val="00D93336"/>
    <w:rsid w:val="00D96054"/>
    <w:rsid w:val="00D97568"/>
    <w:rsid w:val="00DB08FC"/>
    <w:rsid w:val="00DB784F"/>
    <w:rsid w:val="00DC07B4"/>
    <w:rsid w:val="00DC15E0"/>
    <w:rsid w:val="00DC43D6"/>
    <w:rsid w:val="00DC660E"/>
    <w:rsid w:val="00DD2F57"/>
    <w:rsid w:val="00DD30CF"/>
    <w:rsid w:val="00DD53DE"/>
    <w:rsid w:val="00DD7E53"/>
    <w:rsid w:val="00DE0E0C"/>
    <w:rsid w:val="00DE2774"/>
    <w:rsid w:val="00DE39D6"/>
    <w:rsid w:val="00DE5BB4"/>
    <w:rsid w:val="00DE7B6E"/>
    <w:rsid w:val="00E0697F"/>
    <w:rsid w:val="00E15745"/>
    <w:rsid w:val="00E161A9"/>
    <w:rsid w:val="00E22526"/>
    <w:rsid w:val="00E24B3D"/>
    <w:rsid w:val="00E303A6"/>
    <w:rsid w:val="00E31EAD"/>
    <w:rsid w:val="00E351DF"/>
    <w:rsid w:val="00E449D4"/>
    <w:rsid w:val="00E500ED"/>
    <w:rsid w:val="00E558A9"/>
    <w:rsid w:val="00E601D2"/>
    <w:rsid w:val="00E65A36"/>
    <w:rsid w:val="00E709B8"/>
    <w:rsid w:val="00E7306C"/>
    <w:rsid w:val="00E73F59"/>
    <w:rsid w:val="00E74733"/>
    <w:rsid w:val="00E7725E"/>
    <w:rsid w:val="00E804C2"/>
    <w:rsid w:val="00E831E1"/>
    <w:rsid w:val="00E8685C"/>
    <w:rsid w:val="00E907DD"/>
    <w:rsid w:val="00EA2E45"/>
    <w:rsid w:val="00EA7027"/>
    <w:rsid w:val="00EA79D5"/>
    <w:rsid w:val="00EB0F40"/>
    <w:rsid w:val="00EB288F"/>
    <w:rsid w:val="00EC3E24"/>
    <w:rsid w:val="00EC74DA"/>
    <w:rsid w:val="00ED3B79"/>
    <w:rsid w:val="00ED5794"/>
    <w:rsid w:val="00EE33F7"/>
    <w:rsid w:val="00EE3616"/>
    <w:rsid w:val="00EE3793"/>
    <w:rsid w:val="00EE4DE3"/>
    <w:rsid w:val="00EE732E"/>
    <w:rsid w:val="00EF3096"/>
    <w:rsid w:val="00EF3395"/>
    <w:rsid w:val="00F04DE6"/>
    <w:rsid w:val="00F06464"/>
    <w:rsid w:val="00F07B7B"/>
    <w:rsid w:val="00F14FE0"/>
    <w:rsid w:val="00F22F8C"/>
    <w:rsid w:val="00F22FA0"/>
    <w:rsid w:val="00F343F4"/>
    <w:rsid w:val="00F369CB"/>
    <w:rsid w:val="00F47470"/>
    <w:rsid w:val="00F516F9"/>
    <w:rsid w:val="00F57E9C"/>
    <w:rsid w:val="00F61199"/>
    <w:rsid w:val="00F677A9"/>
    <w:rsid w:val="00F75314"/>
    <w:rsid w:val="00F7539B"/>
    <w:rsid w:val="00F800C8"/>
    <w:rsid w:val="00F80EDA"/>
    <w:rsid w:val="00F818D5"/>
    <w:rsid w:val="00F83BB6"/>
    <w:rsid w:val="00F9770D"/>
    <w:rsid w:val="00FA198D"/>
    <w:rsid w:val="00FA2510"/>
    <w:rsid w:val="00FB0E9C"/>
    <w:rsid w:val="00FB7F64"/>
    <w:rsid w:val="00FC7923"/>
    <w:rsid w:val="00FD1D1E"/>
    <w:rsid w:val="00FD4006"/>
    <w:rsid w:val="00FD535F"/>
    <w:rsid w:val="00FD60AA"/>
    <w:rsid w:val="00FE4AB4"/>
    <w:rsid w:val="00FE4F7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8E1C2"/>
  <w15:chartTrackingRefBased/>
  <w15:docId w15:val="{24DA0E59-E01F-45D7-B286-9AEED7AC2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1305A"/>
  </w:style>
  <w:style w:type="paragraph" w:styleId="Nadpis1">
    <w:name w:val="heading 1"/>
    <w:basedOn w:val="Normlny"/>
    <w:next w:val="Normlny"/>
    <w:link w:val="Nadpis1Char"/>
    <w:uiPriority w:val="99"/>
    <w:qFormat/>
    <w:rsid w:val="00695C7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unhideWhenUsed/>
    <w:qFormat/>
    <w:rsid w:val="00695C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y"/>
    <w:next w:val="Normlny"/>
    <w:link w:val="Nadpis3Char"/>
    <w:uiPriority w:val="99"/>
    <w:unhideWhenUsed/>
    <w:qFormat/>
    <w:rsid w:val="00695C7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unhideWhenUsed/>
    <w:qFormat/>
    <w:rsid w:val="00695C7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y"/>
    <w:next w:val="Normlny"/>
    <w:link w:val="Nadpis5Char"/>
    <w:uiPriority w:val="99"/>
    <w:unhideWhenUsed/>
    <w:qFormat/>
    <w:rsid w:val="00695C7D"/>
    <w:pPr>
      <w:keepNext/>
      <w:keepLines/>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y"/>
    <w:next w:val="Normlny"/>
    <w:link w:val="Nadpis6Char"/>
    <w:uiPriority w:val="9"/>
    <w:semiHidden/>
    <w:unhideWhenUsed/>
    <w:qFormat/>
    <w:rsid w:val="00695C7D"/>
    <w:pPr>
      <w:keepNext/>
      <w:keepLines/>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y"/>
    <w:next w:val="Normlny"/>
    <w:link w:val="Nadpis7Char"/>
    <w:uiPriority w:val="9"/>
    <w:semiHidden/>
    <w:unhideWhenUsed/>
    <w:qFormat/>
    <w:rsid w:val="00695C7D"/>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y"/>
    <w:next w:val="Normlny"/>
    <w:link w:val="Nadpis8Char"/>
    <w:uiPriority w:val="9"/>
    <w:semiHidden/>
    <w:unhideWhenUsed/>
    <w:qFormat/>
    <w:rsid w:val="00695C7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695C7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71305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1305A"/>
  </w:style>
  <w:style w:type="paragraph" w:styleId="Pta">
    <w:name w:val="footer"/>
    <w:aliases w:val="Char2"/>
    <w:basedOn w:val="Normlny"/>
    <w:link w:val="PtaChar"/>
    <w:uiPriority w:val="99"/>
    <w:unhideWhenUsed/>
    <w:rsid w:val="0071305A"/>
    <w:pPr>
      <w:tabs>
        <w:tab w:val="center" w:pos="4536"/>
        <w:tab w:val="right" w:pos="9072"/>
      </w:tabs>
      <w:spacing w:after="0" w:line="240" w:lineRule="auto"/>
    </w:pPr>
  </w:style>
  <w:style w:type="character" w:customStyle="1" w:styleId="PtaChar">
    <w:name w:val="Päta Char"/>
    <w:aliases w:val="Char2 Char"/>
    <w:basedOn w:val="Predvolenpsmoodseku"/>
    <w:link w:val="Pta"/>
    <w:uiPriority w:val="99"/>
    <w:rsid w:val="0071305A"/>
  </w:style>
  <w:style w:type="paragraph" w:styleId="Zkladntext3">
    <w:name w:val="Body Text 3"/>
    <w:basedOn w:val="Normlny"/>
    <w:link w:val="Zkladntext3Char"/>
    <w:unhideWhenUsed/>
    <w:rsid w:val="00BF15B4"/>
    <w:pPr>
      <w:spacing w:after="120" w:line="276" w:lineRule="auto"/>
    </w:pPr>
    <w:rPr>
      <w:rFonts w:ascii="Times New Roman" w:eastAsia="Calibri" w:hAnsi="Times New Roman" w:cs="Times New Roman"/>
      <w:sz w:val="16"/>
      <w:szCs w:val="16"/>
    </w:rPr>
  </w:style>
  <w:style w:type="character" w:customStyle="1" w:styleId="Zkladntext3Char">
    <w:name w:val="Základný text 3 Char"/>
    <w:basedOn w:val="Predvolenpsmoodseku"/>
    <w:link w:val="Zkladntext3"/>
    <w:rsid w:val="00BF15B4"/>
    <w:rPr>
      <w:rFonts w:ascii="Times New Roman" w:eastAsia="Calibri" w:hAnsi="Times New Roman" w:cs="Times New Roman"/>
      <w:sz w:val="16"/>
      <w:szCs w:val="16"/>
    </w:rPr>
  </w:style>
  <w:style w:type="paragraph" w:customStyle="1" w:styleId="tl1">
    <w:name w:val="Štýl1"/>
    <w:basedOn w:val="Normlny"/>
    <w:link w:val="tl1Char"/>
    <w:qFormat/>
    <w:rsid w:val="00B022F8"/>
    <w:pPr>
      <w:spacing w:after="120" w:line="240" w:lineRule="auto"/>
      <w:jc w:val="both"/>
    </w:pPr>
  </w:style>
  <w:style w:type="character" w:styleId="Hypertextovprepojenie">
    <w:name w:val="Hyperlink"/>
    <w:uiPriority w:val="99"/>
    <w:rsid w:val="00BB3D8C"/>
    <w:rPr>
      <w:color w:val="0000FF"/>
      <w:u w:val="single"/>
    </w:rPr>
  </w:style>
  <w:style w:type="character" w:customStyle="1" w:styleId="tl1Char">
    <w:name w:val="Štýl1 Char"/>
    <w:basedOn w:val="Predvolenpsmoodseku"/>
    <w:link w:val="tl1"/>
    <w:rsid w:val="00B022F8"/>
  </w:style>
  <w:style w:type="paragraph" w:styleId="Obsah1">
    <w:name w:val="toc 1"/>
    <w:basedOn w:val="Normlny"/>
    <w:next w:val="Normlny"/>
    <w:autoRedefine/>
    <w:uiPriority w:val="39"/>
    <w:rsid w:val="00695C7D"/>
    <w:pPr>
      <w:tabs>
        <w:tab w:val="right" w:pos="9062"/>
      </w:tabs>
      <w:spacing w:after="0" w:line="240" w:lineRule="auto"/>
      <w:jc w:val="center"/>
    </w:pPr>
    <w:rPr>
      <w:rFonts w:eastAsia="Times New Roman" w:cstheme="minorHAnsi"/>
      <w:b/>
      <w:bCs/>
      <w:caps/>
      <w:noProof/>
      <w:sz w:val="32"/>
      <w:szCs w:val="32"/>
    </w:rPr>
  </w:style>
  <w:style w:type="paragraph" w:styleId="Obsah2">
    <w:name w:val="toc 2"/>
    <w:basedOn w:val="Normlny"/>
    <w:next w:val="Normlny"/>
    <w:autoRedefine/>
    <w:uiPriority w:val="39"/>
    <w:rsid w:val="000C5430"/>
    <w:pPr>
      <w:tabs>
        <w:tab w:val="right" w:pos="9062"/>
      </w:tabs>
      <w:spacing w:after="0" w:line="240" w:lineRule="auto"/>
      <w:ind w:left="426" w:hanging="426"/>
      <w:jc w:val="center"/>
    </w:pPr>
    <w:rPr>
      <w:rFonts w:ascii="Aptos" w:eastAsia="Times New Roman" w:hAnsi="Aptos" w:cstheme="minorHAnsi"/>
      <w:b/>
      <w:bCs/>
      <w:noProof/>
      <w:sz w:val="24"/>
      <w:szCs w:val="24"/>
      <w:lang w:eastAsia="sk-SK"/>
    </w:rPr>
  </w:style>
  <w:style w:type="paragraph" w:styleId="Obsah3">
    <w:name w:val="toc 3"/>
    <w:basedOn w:val="Normlny"/>
    <w:next w:val="Normlny"/>
    <w:autoRedefine/>
    <w:uiPriority w:val="39"/>
    <w:rsid w:val="00014459"/>
    <w:pPr>
      <w:numPr>
        <w:numId w:val="46"/>
      </w:numPr>
      <w:tabs>
        <w:tab w:val="left" w:pos="709"/>
        <w:tab w:val="left" w:pos="851"/>
        <w:tab w:val="right" w:pos="9062"/>
      </w:tabs>
      <w:spacing w:after="0" w:line="240" w:lineRule="auto"/>
      <w:jc w:val="both"/>
    </w:pPr>
    <w:rPr>
      <w:rFonts w:ascii="Aptos" w:eastAsia="Times New Roman" w:hAnsi="Aptos" w:cstheme="minorHAnsi"/>
      <w:noProof/>
      <w:sz w:val="20"/>
      <w:szCs w:val="20"/>
    </w:rPr>
  </w:style>
  <w:style w:type="character" w:styleId="PouitHypertextovPrepojenie">
    <w:name w:val="FollowedHyperlink"/>
    <w:basedOn w:val="Predvolenpsmoodseku"/>
    <w:uiPriority w:val="99"/>
    <w:semiHidden/>
    <w:unhideWhenUsed/>
    <w:rsid w:val="005C4BE7"/>
    <w:rPr>
      <w:color w:val="954F72" w:themeColor="followedHyperlink"/>
      <w:u w:val="single"/>
    </w:rPr>
  </w:style>
  <w:style w:type="character" w:customStyle="1" w:styleId="Nadpis1Char">
    <w:name w:val="Nadpis 1 Char"/>
    <w:basedOn w:val="Predvolenpsmoodseku"/>
    <w:link w:val="Nadpis1"/>
    <w:uiPriority w:val="99"/>
    <w:rsid w:val="00695C7D"/>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Predvolenpsmoodseku"/>
    <w:link w:val="Nadpis2"/>
    <w:uiPriority w:val="99"/>
    <w:rsid w:val="00695C7D"/>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Predvolenpsmoodseku"/>
    <w:link w:val="Nadpis3"/>
    <w:uiPriority w:val="99"/>
    <w:semiHidden/>
    <w:rsid w:val="00695C7D"/>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Predvolenpsmoodseku"/>
    <w:link w:val="Nadpis4"/>
    <w:uiPriority w:val="99"/>
    <w:semiHidden/>
    <w:rsid w:val="00695C7D"/>
    <w:rPr>
      <w:rFonts w:asciiTheme="majorHAnsi" w:eastAsiaTheme="majorEastAsia" w:hAnsiTheme="majorHAnsi" w:cstheme="majorBidi"/>
      <w:i/>
      <w:iCs/>
      <w:color w:val="2E74B5" w:themeColor="accent1" w:themeShade="BF"/>
    </w:rPr>
  </w:style>
  <w:style w:type="character" w:customStyle="1" w:styleId="Nadpis5Char">
    <w:name w:val="Nadpis 5 Char"/>
    <w:basedOn w:val="Predvolenpsmoodseku"/>
    <w:link w:val="Nadpis5"/>
    <w:uiPriority w:val="99"/>
    <w:semiHidden/>
    <w:rsid w:val="00695C7D"/>
    <w:rPr>
      <w:rFonts w:asciiTheme="majorHAnsi" w:eastAsiaTheme="majorEastAsia" w:hAnsiTheme="majorHAnsi" w:cstheme="majorBidi"/>
      <w:color w:val="2E74B5" w:themeColor="accent1" w:themeShade="BF"/>
    </w:rPr>
  </w:style>
  <w:style w:type="character" w:customStyle="1" w:styleId="Nadpis6Char">
    <w:name w:val="Nadpis 6 Char"/>
    <w:basedOn w:val="Predvolenpsmoodseku"/>
    <w:link w:val="Nadpis6"/>
    <w:uiPriority w:val="9"/>
    <w:semiHidden/>
    <w:rsid w:val="00695C7D"/>
    <w:rPr>
      <w:rFonts w:asciiTheme="majorHAnsi" w:eastAsiaTheme="majorEastAsia" w:hAnsiTheme="majorHAnsi" w:cstheme="majorBidi"/>
      <w:color w:val="1F4D78" w:themeColor="accent1" w:themeShade="7F"/>
    </w:rPr>
  </w:style>
  <w:style w:type="character" w:customStyle="1" w:styleId="Nadpis7Char">
    <w:name w:val="Nadpis 7 Char"/>
    <w:basedOn w:val="Predvolenpsmoodseku"/>
    <w:link w:val="Nadpis7"/>
    <w:uiPriority w:val="9"/>
    <w:semiHidden/>
    <w:rsid w:val="00695C7D"/>
    <w:rPr>
      <w:rFonts w:asciiTheme="majorHAnsi" w:eastAsiaTheme="majorEastAsia" w:hAnsiTheme="majorHAnsi" w:cstheme="majorBidi"/>
      <w:i/>
      <w:iCs/>
      <w:color w:val="1F4D78" w:themeColor="accent1" w:themeShade="7F"/>
    </w:rPr>
  </w:style>
  <w:style w:type="character" w:customStyle="1" w:styleId="Nadpis8Char">
    <w:name w:val="Nadpis 8 Char"/>
    <w:basedOn w:val="Predvolenpsmoodseku"/>
    <w:link w:val="Nadpis8"/>
    <w:uiPriority w:val="9"/>
    <w:semiHidden/>
    <w:rsid w:val="00695C7D"/>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uiPriority w:val="9"/>
    <w:semiHidden/>
    <w:rsid w:val="00695C7D"/>
    <w:rPr>
      <w:rFonts w:asciiTheme="majorHAnsi" w:eastAsiaTheme="majorEastAsia" w:hAnsiTheme="majorHAnsi" w:cstheme="majorBidi"/>
      <w:i/>
      <w:iCs/>
      <w:color w:val="272727" w:themeColor="text1" w:themeTint="D8"/>
      <w:sz w:val="21"/>
      <w:szCs w:val="21"/>
    </w:rPr>
  </w:style>
  <w:style w:type="paragraph" w:styleId="Odsekzoznamu">
    <w:name w:val="List Paragraph"/>
    <w:aliases w:val="body,Odsek,Table of contents numbered,Bullet Number,lp1,lp11,List Paragraph11,Bullet 1,Use Case List Paragraph,Bullet List,FooterText,numbered,List Paragraph1,Paragraphe de liste1,Nad,Odstavec cíl se seznamem,Odstavec_muj,ODRAZKY PRVA UROV"/>
    <w:basedOn w:val="Normlny"/>
    <w:link w:val="OdsekzoznamuChar"/>
    <w:uiPriority w:val="34"/>
    <w:qFormat/>
    <w:rsid w:val="00126218"/>
    <w:pPr>
      <w:ind w:left="720"/>
      <w:contextualSpacing/>
    </w:pPr>
  </w:style>
  <w:style w:type="table" w:styleId="Mriekatabuky">
    <w:name w:val="Table Grid"/>
    <w:basedOn w:val="Normlnatabuka"/>
    <w:rsid w:val="00120E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ody Char,Odsek Char,Table of contents numbered Char,Bullet Number Char,lp1 Char,lp11 Char,List Paragraph11 Char,Bullet 1 Char,Use Case List Paragraph Char,Bullet List Char,FooterText Char,numbered Char,List Paragraph1 Char,Nad Char"/>
    <w:link w:val="Odsekzoznamu"/>
    <w:uiPriority w:val="99"/>
    <w:qFormat/>
    <w:locked/>
    <w:rsid w:val="00493C1C"/>
  </w:style>
  <w:style w:type="paragraph" w:styleId="Nzov">
    <w:name w:val="Title"/>
    <w:basedOn w:val="Normlny"/>
    <w:next w:val="Normlny"/>
    <w:link w:val="NzovChar"/>
    <w:uiPriority w:val="10"/>
    <w:qFormat/>
    <w:rsid w:val="009F410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9F4107"/>
    <w:rPr>
      <w:rFonts w:asciiTheme="majorHAnsi" w:eastAsiaTheme="majorEastAsia" w:hAnsiTheme="majorHAnsi" w:cstheme="majorBidi"/>
      <w:spacing w:val="-10"/>
      <w:kern w:val="28"/>
      <w:sz w:val="56"/>
      <w:szCs w:val="56"/>
    </w:rPr>
  </w:style>
  <w:style w:type="table" w:styleId="Mriekatabukysvetl">
    <w:name w:val="Grid Table Light"/>
    <w:basedOn w:val="Normlnatabuka"/>
    <w:uiPriority w:val="40"/>
    <w:rsid w:val="00AD78D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byajntabuka1">
    <w:name w:val="Plain Table 1"/>
    <w:basedOn w:val="Normlnatabuka"/>
    <w:uiPriority w:val="41"/>
    <w:rsid w:val="00AD78D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Odkaznakomentr">
    <w:name w:val="annotation reference"/>
    <w:basedOn w:val="Predvolenpsmoodseku"/>
    <w:uiPriority w:val="99"/>
    <w:semiHidden/>
    <w:unhideWhenUsed/>
    <w:rsid w:val="00225D38"/>
    <w:rPr>
      <w:sz w:val="16"/>
      <w:szCs w:val="16"/>
    </w:rPr>
  </w:style>
  <w:style w:type="paragraph" w:styleId="Textkomentra">
    <w:name w:val="annotation text"/>
    <w:basedOn w:val="Normlny"/>
    <w:link w:val="TextkomentraChar"/>
    <w:uiPriority w:val="99"/>
    <w:unhideWhenUsed/>
    <w:rsid w:val="00225D38"/>
    <w:pPr>
      <w:spacing w:line="240" w:lineRule="auto"/>
    </w:pPr>
    <w:rPr>
      <w:sz w:val="20"/>
      <w:szCs w:val="20"/>
    </w:rPr>
  </w:style>
  <w:style w:type="character" w:customStyle="1" w:styleId="TextkomentraChar">
    <w:name w:val="Text komentára Char"/>
    <w:basedOn w:val="Predvolenpsmoodseku"/>
    <w:link w:val="Textkomentra"/>
    <w:uiPriority w:val="99"/>
    <w:rsid w:val="00225D38"/>
    <w:rPr>
      <w:sz w:val="20"/>
      <w:szCs w:val="20"/>
    </w:rPr>
  </w:style>
  <w:style w:type="paragraph" w:styleId="Predmetkomentra">
    <w:name w:val="annotation subject"/>
    <w:basedOn w:val="Textkomentra"/>
    <w:next w:val="Textkomentra"/>
    <w:link w:val="PredmetkomentraChar"/>
    <w:uiPriority w:val="99"/>
    <w:semiHidden/>
    <w:unhideWhenUsed/>
    <w:rsid w:val="00225D38"/>
    <w:rPr>
      <w:b/>
      <w:bCs/>
    </w:rPr>
  </w:style>
  <w:style w:type="character" w:customStyle="1" w:styleId="PredmetkomentraChar">
    <w:name w:val="Predmet komentára Char"/>
    <w:basedOn w:val="TextkomentraChar"/>
    <w:link w:val="Predmetkomentra"/>
    <w:uiPriority w:val="99"/>
    <w:semiHidden/>
    <w:rsid w:val="00225D38"/>
    <w:rPr>
      <w:b/>
      <w:bCs/>
      <w:sz w:val="20"/>
      <w:szCs w:val="20"/>
    </w:rPr>
  </w:style>
  <w:style w:type="paragraph" w:styleId="Zarkazkladnhotextu2">
    <w:name w:val="Body Text Indent 2"/>
    <w:basedOn w:val="Normlny"/>
    <w:link w:val="Zarkazkladnhotextu2Char"/>
    <w:uiPriority w:val="99"/>
    <w:semiHidden/>
    <w:unhideWhenUsed/>
    <w:rsid w:val="00922FCB"/>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922FCB"/>
  </w:style>
  <w:style w:type="paragraph" w:styleId="Revzia">
    <w:name w:val="Revision"/>
    <w:hidden/>
    <w:uiPriority w:val="99"/>
    <w:semiHidden/>
    <w:rsid w:val="00B00CF6"/>
    <w:pPr>
      <w:spacing w:after="0" w:line="240" w:lineRule="auto"/>
    </w:pPr>
  </w:style>
  <w:style w:type="character" w:styleId="Nevyrieenzmienka">
    <w:name w:val="Unresolved Mention"/>
    <w:basedOn w:val="Predvolenpsmoodseku"/>
    <w:uiPriority w:val="99"/>
    <w:semiHidden/>
    <w:unhideWhenUsed/>
    <w:rsid w:val="004D0870"/>
    <w:rPr>
      <w:color w:val="605E5C"/>
      <w:shd w:val="clear" w:color="auto" w:fill="E1DFDD"/>
    </w:rPr>
  </w:style>
  <w:style w:type="paragraph" w:styleId="Zkladntext2">
    <w:name w:val="Body Text 2"/>
    <w:basedOn w:val="Normlny"/>
    <w:link w:val="Zkladntext2Char"/>
    <w:uiPriority w:val="99"/>
    <w:unhideWhenUsed/>
    <w:rsid w:val="00EE33F7"/>
    <w:pPr>
      <w:spacing w:after="120" w:line="480" w:lineRule="auto"/>
    </w:pPr>
  </w:style>
  <w:style w:type="character" w:customStyle="1" w:styleId="Zkladntext2Char">
    <w:name w:val="Základný text 2 Char"/>
    <w:basedOn w:val="Predvolenpsmoodseku"/>
    <w:link w:val="Zkladntext2"/>
    <w:uiPriority w:val="99"/>
    <w:rsid w:val="00EE33F7"/>
  </w:style>
  <w:style w:type="paragraph" w:customStyle="1" w:styleId="Zoznamslo2">
    <w:name w:val="Zoznam číslo 2"/>
    <w:basedOn w:val="Normlny"/>
    <w:rsid w:val="005614C1"/>
    <w:pPr>
      <w:spacing w:before="120" w:after="0" w:line="360" w:lineRule="auto"/>
      <w:jc w:val="both"/>
    </w:pPr>
    <w:rPr>
      <w:rFonts w:ascii="Arial" w:eastAsia="Times New Roman" w:hAnsi="Arial" w:cs="Arial"/>
      <w:sz w:val="24"/>
      <w:szCs w:val="16"/>
      <w:lang w:eastAsia="sk-SK"/>
    </w:rPr>
  </w:style>
  <w:style w:type="paragraph" w:styleId="Zkladntext">
    <w:name w:val="Body Text"/>
    <w:basedOn w:val="Normlny"/>
    <w:link w:val="ZkladntextChar"/>
    <w:uiPriority w:val="99"/>
    <w:unhideWhenUsed/>
    <w:rsid w:val="00B9709B"/>
    <w:pPr>
      <w:spacing w:after="120"/>
    </w:pPr>
  </w:style>
  <w:style w:type="character" w:customStyle="1" w:styleId="ZkladntextChar">
    <w:name w:val="Základný text Char"/>
    <w:basedOn w:val="Predvolenpsmoodseku"/>
    <w:link w:val="Zkladntext"/>
    <w:uiPriority w:val="99"/>
    <w:semiHidden/>
    <w:rsid w:val="00B9709B"/>
  </w:style>
  <w:style w:type="paragraph" w:styleId="Bezriadkovania">
    <w:name w:val="No Spacing"/>
    <w:link w:val="BezriadkovaniaChar"/>
    <w:uiPriority w:val="1"/>
    <w:qFormat/>
    <w:rsid w:val="00B9709B"/>
    <w:pPr>
      <w:spacing w:after="120" w:line="240" w:lineRule="auto"/>
      <w:jc w:val="both"/>
    </w:pPr>
    <w:rPr>
      <w:rFonts w:ascii="Calibri" w:eastAsia="Times New Roman" w:hAnsi="Calibri" w:cs="Times New Roman"/>
    </w:rPr>
  </w:style>
  <w:style w:type="character" w:customStyle="1" w:styleId="BezriadkovaniaChar">
    <w:name w:val="Bez riadkovania Char"/>
    <w:basedOn w:val="Predvolenpsmoodseku"/>
    <w:link w:val="Bezriadkovania"/>
    <w:uiPriority w:val="1"/>
    <w:rsid w:val="00B9709B"/>
    <w:rPr>
      <w:rFonts w:ascii="Calibri" w:eastAsia="Times New Roman" w:hAnsi="Calibri" w:cs="Times New Roman"/>
    </w:rPr>
  </w:style>
  <w:style w:type="character" w:styleId="Vrazn">
    <w:name w:val="Strong"/>
    <w:basedOn w:val="Predvolenpsmoodseku"/>
    <w:uiPriority w:val="22"/>
    <w:qFormat/>
    <w:rsid w:val="00803974"/>
    <w:rPr>
      <w:rFonts w:cs="Times New Roman"/>
      <w:b/>
    </w:rPr>
  </w:style>
  <w:style w:type="paragraph" w:customStyle="1" w:styleId="TabTextR">
    <w:name w:val="TabTextR"/>
    <w:basedOn w:val="TabText"/>
    <w:uiPriority w:val="99"/>
    <w:rsid w:val="00803974"/>
    <w:pPr>
      <w:jc w:val="right"/>
    </w:pPr>
  </w:style>
  <w:style w:type="paragraph" w:customStyle="1" w:styleId="TabText">
    <w:name w:val="TabText"/>
    <w:basedOn w:val="Normlny"/>
    <w:uiPriority w:val="99"/>
    <w:rsid w:val="00803974"/>
    <w:pPr>
      <w:spacing w:before="20" w:after="20" w:line="240" w:lineRule="auto"/>
    </w:pPr>
    <w:rPr>
      <w:rFonts w:ascii="Arial" w:eastAsia="Times New Roman" w:hAnsi="Arial" w:cs="Times New Roman"/>
      <w:szCs w:val="20"/>
      <w:lang w:val="en-US" w:eastAsia="cs-CZ"/>
    </w:rPr>
  </w:style>
  <w:style w:type="paragraph" w:customStyle="1" w:styleId="PoznTxt">
    <w:name w:val="PoznTxt"/>
    <w:basedOn w:val="Normlny"/>
    <w:uiPriority w:val="99"/>
    <w:rsid w:val="00803974"/>
    <w:pPr>
      <w:spacing w:before="20" w:after="40" w:line="240" w:lineRule="auto"/>
      <w:ind w:left="1134"/>
      <w:jc w:val="both"/>
    </w:pPr>
    <w:rPr>
      <w:rFonts w:ascii="Arial" w:eastAsia="Times New Roman" w:hAnsi="Arial" w:cs="Times New Roman"/>
      <w:sz w:val="24"/>
      <w:szCs w:val="20"/>
      <w:lang w:val="en-US" w:eastAsia="cs-CZ"/>
    </w:rPr>
  </w:style>
  <w:style w:type="paragraph" w:customStyle="1" w:styleId="Indent1">
    <w:name w:val="Indent 1"/>
    <w:basedOn w:val="Normlny"/>
    <w:uiPriority w:val="99"/>
    <w:rsid w:val="00803974"/>
    <w:pPr>
      <w:tabs>
        <w:tab w:val="left" w:pos="567"/>
      </w:tabs>
      <w:spacing w:after="240" w:line="240" w:lineRule="auto"/>
      <w:ind w:left="567"/>
      <w:jc w:val="both"/>
    </w:pPr>
    <w:rPr>
      <w:rFonts w:ascii="Arial" w:eastAsia="Times New Roman" w:hAnsi="Arial" w:cs="Times New Roman"/>
      <w:sz w:val="24"/>
      <w:szCs w:val="20"/>
      <w:lang w:val="en-US" w:eastAsia="cs-CZ"/>
    </w:rPr>
  </w:style>
  <w:style w:type="paragraph" w:customStyle="1" w:styleId="Veta">
    <w:name w:val="Veta"/>
    <w:basedOn w:val="Normlny"/>
    <w:uiPriority w:val="99"/>
    <w:rsid w:val="00803974"/>
    <w:pPr>
      <w:tabs>
        <w:tab w:val="left" w:pos="567"/>
      </w:tabs>
      <w:spacing w:before="360" w:after="240" w:line="240" w:lineRule="auto"/>
      <w:ind w:left="567"/>
    </w:pPr>
    <w:rPr>
      <w:rFonts w:ascii="Arial" w:eastAsia="Times New Roman" w:hAnsi="Arial" w:cs="Times New Roman"/>
      <w:sz w:val="24"/>
      <w:szCs w:val="20"/>
      <w:lang w:val="en-US" w:eastAsia="cs-CZ"/>
    </w:rPr>
  </w:style>
  <w:style w:type="paragraph" w:customStyle="1" w:styleId="Polozka">
    <w:name w:val="Polozka"/>
    <w:basedOn w:val="Normlny"/>
    <w:next w:val="Normlnysozarkami"/>
    <w:uiPriority w:val="99"/>
    <w:rsid w:val="00803974"/>
    <w:pPr>
      <w:keepNext/>
      <w:tabs>
        <w:tab w:val="left" w:pos="567"/>
        <w:tab w:val="left" w:pos="851"/>
        <w:tab w:val="left" w:pos="1134"/>
        <w:tab w:val="left" w:pos="1418"/>
      </w:tabs>
      <w:spacing w:before="180" w:after="240" w:line="240" w:lineRule="auto"/>
      <w:jc w:val="both"/>
    </w:pPr>
    <w:rPr>
      <w:rFonts w:ascii="Arial" w:eastAsia="Times New Roman" w:hAnsi="Arial" w:cs="Times New Roman"/>
      <w:b/>
      <w:sz w:val="26"/>
      <w:szCs w:val="20"/>
      <w:lang w:val="en-US" w:eastAsia="cs-CZ"/>
    </w:rPr>
  </w:style>
  <w:style w:type="paragraph" w:styleId="Normlnysozarkami">
    <w:name w:val="Normal Indent"/>
    <w:basedOn w:val="Normlny"/>
    <w:uiPriority w:val="99"/>
    <w:rsid w:val="00803974"/>
    <w:pPr>
      <w:spacing w:after="0" w:line="240" w:lineRule="auto"/>
      <w:ind w:left="708"/>
    </w:pPr>
    <w:rPr>
      <w:rFonts w:ascii="Times New Roman" w:eastAsia="Times New Roman" w:hAnsi="Times New Roman" w:cs="Times New Roman"/>
      <w:sz w:val="24"/>
      <w:szCs w:val="24"/>
      <w:lang w:eastAsia="sk-SK"/>
    </w:rPr>
  </w:style>
  <w:style w:type="character" w:styleId="slostrany">
    <w:name w:val="page number"/>
    <w:basedOn w:val="Predvolenpsmoodseku"/>
    <w:uiPriority w:val="99"/>
    <w:rsid w:val="00803974"/>
    <w:rPr>
      <w:rFonts w:cs="Times New Roman"/>
    </w:rPr>
  </w:style>
  <w:style w:type="paragraph" w:styleId="Textbubliny">
    <w:name w:val="Balloon Text"/>
    <w:basedOn w:val="Normlny"/>
    <w:link w:val="TextbublinyChar"/>
    <w:uiPriority w:val="99"/>
    <w:semiHidden/>
    <w:rsid w:val="00803974"/>
    <w:pPr>
      <w:spacing w:after="0" w:line="240" w:lineRule="auto"/>
    </w:pPr>
    <w:rPr>
      <w:rFonts w:ascii="Tahoma" w:eastAsia="Times New Roman" w:hAnsi="Tahoma" w:cs="Tahoma"/>
      <w:sz w:val="16"/>
      <w:szCs w:val="16"/>
      <w:lang w:eastAsia="sk-SK"/>
    </w:rPr>
  </w:style>
  <w:style w:type="character" w:customStyle="1" w:styleId="TextbublinyChar">
    <w:name w:val="Text bubliny Char"/>
    <w:basedOn w:val="Predvolenpsmoodseku"/>
    <w:link w:val="Textbubliny"/>
    <w:uiPriority w:val="99"/>
    <w:semiHidden/>
    <w:rsid w:val="00803974"/>
    <w:rPr>
      <w:rFonts w:ascii="Tahoma" w:eastAsia="Times New Roman" w:hAnsi="Tahoma" w:cs="Tahoma"/>
      <w:sz w:val="16"/>
      <w:szCs w:val="16"/>
      <w:lang w:eastAsia="sk-SK"/>
    </w:rPr>
  </w:style>
  <w:style w:type="paragraph" w:styleId="truktradokumentu">
    <w:name w:val="Document Map"/>
    <w:basedOn w:val="Normlny"/>
    <w:link w:val="truktradokumentuChar"/>
    <w:uiPriority w:val="99"/>
    <w:semiHidden/>
    <w:rsid w:val="00803974"/>
    <w:pPr>
      <w:shd w:val="clear" w:color="auto" w:fill="000080"/>
      <w:spacing w:after="0" w:line="240" w:lineRule="auto"/>
    </w:pPr>
    <w:rPr>
      <w:rFonts w:ascii="Tahoma" w:eastAsia="Times New Roman" w:hAnsi="Tahoma" w:cs="Tahoma"/>
      <w:sz w:val="20"/>
      <w:szCs w:val="20"/>
      <w:lang w:eastAsia="sk-SK"/>
    </w:rPr>
  </w:style>
  <w:style w:type="character" w:customStyle="1" w:styleId="truktradokumentuChar">
    <w:name w:val="Štruktúra dokumentu Char"/>
    <w:basedOn w:val="Predvolenpsmoodseku"/>
    <w:link w:val="truktradokumentu"/>
    <w:uiPriority w:val="99"/>
    <w:semiHidden/>
    <w:rsid w:val="00803974"/>
    <w:rPr>
      <w:rFonts w:ascii="Tahoma" w:eastAsia="Times New Roman" w:hAnsi="Tahoma" w:cs="Tahoma"/>
      <w:sz w:val="20"/>
      <w:szCs w:val="20"/>
      <w:shd w:val="clear" w:color="auto" w:fill="000080"/>
      <w:lang w:eastAsia="sk-SK"/>
    </w:rPr>
  </w:style>
  <w:style w:type="paragraph" w:styleId="Zoznam">
    <w:name w:val="List"/>
    <w:basedOn w:val="Normlny"/>
    <w:uiPriority w:val="99"/>
    <w:rsid w:val="00803974"/>
    <w:pPr>
      <w:spacing w:after="0" w:line="240" w:lineRule="auto"/>
      <w:ind w:left="283" w:hanging="283"/>
    </w:pPr>
    <w:rPr>
      <w:rFonts w:ascii="Times New Roman" w:eastAsia="Times New Roman" w:hAnsi="Times New Roman" w:cs="Times New Roman"/>
      <w:sz w:val="24"/>
      <w:szCs w:val="24"/>
      <w:lang w:eastAsia="sk-SK"/>
    </w:rPr>
  </w:style>
  <w:style w:type="paragraph" w:styleId="Zoznam2">
    <w:name w:val="List 2"/>
    <w:basedOn w:val="Normlny"/>
    <w:uiPriority w:val="99"/>
    <w:rsid w:val="00803974"/>
    <w:pPr>
      <w:spacing w:after="0" w:line="240" w:lineRule="auto"/>
      <w:ind w:left="566" w:hanging="283"/>
    </w:pPr>
    <w:rPr>
      <w:rFonts w:ascii="Times New Roman" w:eastAsia="Times New Roman" w:hAnsi="Times New Roman" w:cs="Times New Roman"/>
      <w:sz w:val="24"/>
      <w:szCs w:val="24"/>
      <w:lang w:eastAsia="sk-SK"/>
    </w:rPr>
  </w:style>
  <w:style w:type="paragraph" w:styleId="Zoznamsodrkami2">
    <w:name w:val="List Bullet 2"/>
    <w:basedOn w:val="Normlny"/>
    <w:uiPriority w:val="99"/>
    <w:rsid w:val="00803974"/>
    <w:pPr>
      <w:numPr>
        <w:numId w:val="47"/>
      </w:numPr>
      <w:tabs>
        <w:tab w:val="clear" w:pos="643"/>
        <w:tab w:val="num" w:pos="180"/>
        <w:tab w:val="num" w:pos="435"/>
        <w:tab w:val="num" w:pos="720"/>
      </w:tabs>
      <w:spacing w:after="0" w:line="240" w:lineRule="auto"/>
      <w:ind w:left="0" w:firstLine="0"/>
    </w:pPr>
    <w:rPr>
      <w:rFonts w:ascii="Times New Roman" w:eastAsia="Times New Roman" w:hAnsi="Times New Roman" w:cs="Times New Roman"/>
      <w:sz w:val="24"/>
      <w:szCs w:val="24"/>
      <w:lang w:eastAsia="sk-SK"/>
    </w:rPr>
  </w:style>
  <w:style w:type="paragraph" w:styleId="Pokraovaniezoznamu">
    <w:name w:val="List Continue"/>
    <w:basedOn w:val="Normlny"/>
    <w:uiPriority w:val="99"/>
    <w:rsid w:val="00803974"/>
    <w:pPr>
      <w:spacing w:after="120" w:line="240" w:lineRule="auto"/>
      <w:ind w:left="283"/>
    </w:pPr>
    <w:rPr>
      <w:rFonts w:ascii="Times New Roman" w:eastAsia="Times New Roman" w:hAnsi="Times New Roman" w:cs="Times New Roman"/>
      <w:sz w:val="24"/>
      <w:szCs w:val="24"/>
      <w:lang w:eastAsia="sk-SK"/>
    </w:rPr>
  </w:style>
  <w:style w:type="paragraph" w:styleId="Zarkazkladnhotextu">
    <w:name w:val="Body Text Indent"/>
    <w:basedOn w:val="Normlny"/>
    <w:link w:val="ZarkazkladnhotextuChar"/>
    <w:uiPriority w:val="99"/>
    <w:rsid w:val="00803974"/>
    <w:pPr>
      <w:spacing w:after="120" w:line="240" w:lineRule="auto"/>
      <w:ind w:left="283"/>
    </w:pPr>
    <w:rPr>
      <w:rFonts w:ascii="Times New Roman" w:eastAsia="Times New Roman" w:hAnsi="Times New Roman" w:cs="Times New Roman"/>
      <w:sz w:val="24"/>
      <w:szCs w:val="24"/>
      <w:lang w:eastAsia="sk-SK"/>
    </w:rPr>
  </w:style>
  <w:style w:type="character" w:customStyle="1" w:styleId="ZarkazkladnhotextuChar">
    <w:name w:val="Zarážka základného textu Char"/>
    <w:basedOn w:val="Predvolenpsmoodseku"/>
    <w:link w:val="Zarkazkladnhotextu"/>
    <w:uiPriority w:val="99"/>
    <w:rsid w:val="00803974"/>
    <w:rPr>
      <w:rFonts w:ascii="Times New Roman" w:eastAsia="Times New Roman" w:hAnsi="Times New Roman" w:cs="Times New Roman"/>
      <w:sz w:val="24"/>
      <w:szCs w:val="24"/>
      <w:lang w:eastAsia="sk-SK"/>
    </w:rPr>
  </w:style>
  <w:style w:type="paragraph" w:styleId="Prvzarkazkladnhotextu">
    <w:name w:val="Body Text First Indent"/>
    <w:basedOn w:val="Zkladntext"/>
    <w:link w:val="PrvzarkazkladnhotextuChar"/>
    <w:uiPriority w:val="99"/>
    <w:rsid w:val="00803974"/>
    <w:pPr>
      <w:spacing w:line="240" w:lineRule="auto"/>
      <w:ind w:firstLine="210"/>
    </w:pPr>
    <w:rPr>
      <w:rFonts w:ascii="Times New Roman" w:eastAsia="Times New Roman" w:hAnsi="Times New Roman" w:cs="Times New Roman"/>
      <w:sz w:val="24"/>
      <w:szCs w:val="24"/>
      <w:lang w:eastAsia="sk-SK"/>
    </w:rPr>
  </w:style>
  <w:style w:type="character" w:customStyle="1" w:styleId="PrvzarkazkladnhotextuChar">
    <w:name w:val="Prvá zarážka základného textu Char"/>
    <w:basedOn w:val="ZkladntextChar"/>
    <w:link w:val="Prvzarkazkladnhotextu"/>
    <w:uiPriority w:val="99"/>
    <w:rsid w:val="00803974"/>
    <w:rPr>
      <w:rFonts w:ascii="Times New Roman" w:eastAsia="Times New Roman" w:hAnsi="Times New Roman" w:cs="Times New Roman"/>
      <w:sz w:val="24"/>
      <w:szCs w:val="24"/>
      <w:lang w:eastAsia="sk-SK"/>
    </w:rPr>
  </w:style>
  <w:style w:type="paragraph" w:styleId="Prvzarkazkladnhotextu2">
    <w:name w:val="Body Text First Indent 2"/>
    <w:basedOn w:val="Zarkazkladnhotextu"/>
    <w:link w:val="Prvzarkazkladnhotextu2Char"/>
    <w:uiPriority w:val="99"/>
    <w:rsid w:val="00803974"/>
    <w:pPr>
      <w:ind w:firstLine="210"/>
    </w:pPr>
  </w:style>
  <w:style w:type="character" w:customStyle="1" w:styleId="Prvzarkazkladnhotextu2Char">
    <w:name w:val="Prvá zarážka základného textu 2 Char"/>
    <w:basedOn w:val="ZarkazkladnhotextuChar"/>
    <w:link w:val="Prvzarkazkladnhotextu2"/>
    <w:uiPriority w:val="99"/>
    <w:rsid w:val="00803974"/>
    <w:rPr>
      <w:rFonts w:ascii="Times New Roman" w:eastAsia="Times New Roman" w:hAnsi="Times New Roman" w:cs="Times New Roman"/>
      <w:sz w:val="24"/>
      <w:szCs w:val="24"/>
      <w:lang w:eastAsia="sk-SK"/>
    </w:rPr>
  </w:style>
  <w:style w:type="paragraph" w:styleId="Normlnywebov">
    <w:name w:val="Normal (Web)"/>
    <w:basedOn w:val="Normlny"/>
    <w:uiPriority w:val="99"/>
    <w:rsid w:val="00803974"/>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AdresaHTML">
    <w:name w:val="HTML Address"/>
    <w:basedOn w:val="Normlny"/>
    <w:link w:val="AdresaHTMLChar"/>
    <w:uiPriority w:val="99"/>
    <w:rsid w:val="00803974"/>
    <w:pPr>
      <w:spacing w:after="0" w:line="240" w:lineRule="auto"/>
    </w:pPr>
    <w:rPr>
      <w:rFonts w:ascii="Times New Roman" w:eastAsia="Times New Roman" w:hAnsi="Times New Roman" w:cs="Times New Roman"/>
      <w:i/>
      <w:iCs/>
      <w:sz w:val="24"/>
      <w:szCs w:val="24"/>
      <w:lang w:eastAsia="sk-SK"/>
    </w:rPr>
  </w:style>
  <w:style w:type="character" w:customStyle="1" w:styleId="AdresaHTMLChar">
    <w:name w:val="Adresa HTML Char"/>
    <w:basedOn w:val="Predvolenpsmoodseku"/>
    <w:link w:val="AdresaHTML"/>
    <w:uiPriority w:val="99"/>
    <w:rsid w:val="00803974"/>
    <w:rPr>
      <w:rFonts w:ascii="Times New Roman" w:eastAsia="Times New Roman" w:hAnsi="Times New Roman" w:cs="Times New Roman"/>
      <w:i/>
      <w:iCs/>
      <w:sz w:val="24"/>
      <w:szCs w:val="24"/>
      <w:lang w:eastAsia="sk-SK"/>
    </w:rPr>
  </w:style>
  <w:style w:type="character" w:customStyle="1" w:styleId="xbe">
    <w:name w:val="_xbe"/>
    <w:rsid w:val="00803974"/>
  </w:style>
  <w:style w:type="paragraph" w:customStyle="1" w:styleId="Style">
    <w:name w:val="Style"/>
    <w:rsid w:val="00803974"/>
    <w:pPr>
      <w:widowControl w:val="0"/>
      <w:autoSpaceDE w:val="0"/>
      <w:autoSpaceDN w:val="0"/>
      <w:adjustRightInd w:val="0"/>
      <w:spacing w:after="0" w:line="240" w:lineRule="auto"/>
    </w:pPr>
    <w:rPr>
      <w:rFonts w:ascii="Times New Roman" w:eastAsia="Times New Roman" w:hAnsi="Times New Roman" w:cs="Times New Roman"/>
      <w:sz w:val="24"/>
      <w:szCs w:val="24"/>
      <w:lang w:eastAsia="zh-CN"/>
    </w:rPr>
  </w:style>
  <w:style w:type="paragraph" w:customStyle="1" w:styleId="Default">
    <w:name w:val="Default"/>
    <w:rsid w:val="00803974"/>
    <w:pPr>
      <w:autoSpaceDE w:val="0"/>
      <w:autoSpaceDN w:val="0"/>
      <w:adjustRightInd w:val="0"/>
      <w:spacing w:after="0" w:line="240" w:lineRule="auto"/>
    </w:pPr>
    <w:rPr>
      <w:rFonts w:ascii="Arial" w:eastAsia="Times New Roman" w:hAnsi="Arial" w:cs="Arial"/>
      <w:color w:val="000000"/>
      <w:sz w:val="24"/>
      <w:szCs w:val="24"/>
    </w:rPr>
  </w:style>
  <w:style w:type="paragraph" w:styleId="Obyajntext">
    <w:name w:val="Plain Text"/>
    <w:basedOn w:val="Normlny"/>
    <w:link w:val="ObyajntextChar"/>
    <w:uiPriority w:val="99"/>
    <w:semiHidden/>
    <w:unhideWhenUsed/>
    <w:rsid w:val="00803974"/>
    <w:pPr>
      <w:spacing w:after="0" w:line="240" w:lineRule="auto"/>
    </w:pPr>
    <w:rPr>
      <w:rFonts w:ascii="Arial" w:eastAsia="Times New Roman" w:hAnsi="Arial" w:cs="Times New Roman"/>
      <w:sz w:val="20"/>
      <w:szCs w:val="21"/>
    </w:rPr>
  </w:style>
  <w:style w:type="character" w:customStyle="1" w:styleId="ObyajntextChar">
    <w:name w:val="Obyčajný text Char"/>
    <w:basedOn w:val="Predvolenpsmoodseku"/>
    <w:link w:val="Obyajntext"/>
    <w:uiPriority w:val="99"/>
    <w:semiHidden/>
    <w:rsid w:val="00803974"/>
    <w:rPr>
      <w:rFonts w:ascii="Arial" w:eastAsia="Times New Roman" w:hAnsi="Arial" w:cs="Times New Roman"/>
      <w:sz w:val="20"/>
      <w:szCs w:val="21"/>
    </w:rPr>
  </w:style>
  <w:style w:type="table" w:customStyle="1" w:styleId="TableGrid">
    <w:name w:val="TableGrid"/>
    <w:rsid w:val="00803974"/>
    <w:pPr>
      <w:spacing w:after="0" w:line="240" w:lineRule="auto"/>
    </w:pPr>
    <w:rPr>
      <w:rFonts w:eastAsiaTheme="minorEastAsia" w:cs="Times New Roman"/>
      <w:lang w:eastAsia="sk-SK"/>
    </w:rPr>
    <w:tblPr>
      <w:tblCellMar>
        <w:top w:w="0" w:type="dxa"/>
        <w:left w:w="0" w:type="dxa"/>
        <w:bottom w:w="0" w:type="dxa"/>
        <w:right w:w="0" w:type="dxa"/>
      </w:tblCellMar>
    </w:tblPr>
  </w:style>
  <w:style w:type="paragraph" w:styleId="Textpoznmkypodiarou">
    <w:name w:val="footnote text"/>
    <w:basedOn w:val="Normlny"/>
    <w:link w:val="TextpoznmkypodiarouChar"/>
    <w:uiPriority w:val="99"/>
    <w:rsid w:val="00803974"/>
    <w:pPr>
      <w:spacing w:after="0" w:line="240" w:lineRule="auto"/>
    </w:pPr>
    <w:rPr>
      <w:rFonts w:ascii="Times New Roman" w:eastAsia="Times New Roman" w:hAnsi="Times New Roman" w:cs="Times New Roman"/>
      <w:sz w:val="20"/>
      <w:szCs w:val="20"/>
      <w:lang w:eastAsia="sk-SK"/>
    </w:rPr>
  </w:style>
  <w:style w:type="character" w:customStyle="1" w:styleId="TextpoznmkypodiarouChar">
    <w:name w:val="Text poznámky pod čiarou Char"/>
    <w:basedOn w:val="Predvolenpsmoodseku"/>
    <w:link w:val="Textpoznmkypodiarou"/>
    <w:uiPriority w:val="99"/>
    <w:rsid w:val="00803974"/>
    <w:rPr>
      <w:rFonts w:ascii="Times New Roman" w:eastAsia="Times New Roman" w:hAnsi="Times New Roman" w:cs="Times New Roman"/>
      <w:sz w:val="20"/>
      <w:szCs w:val="20"/>
      <w:lang w:eastAsia="sk-SK"/>
    </w:rPr>
  </w:style>
  <w:style w:type="character" w:styleId="Odkaznapoznmkupodiarou">
    <w:name w:val="footnote reference"/>
    <w:basedOn w:val="Predvolenpsmoodseku"/>
    <w:uiPriority w:val="99"/>
    <w:rsid w:val="00803974"/>
    <w:rPr>
      <w:vertAlign w:val="superscript"/>
    </w:rPr>
  </w:style>
  <w:style w:type="paragraph" w:customStyle="1" w:styleId="pf0">
    <w:name w:val="pf0"/>
    <w:basedOn w:val="Normlny"/>
    <w:rsid w:val="00C916B4"/>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cf01">
    <w:name w:val="cf01"/>
    <w:basedOn w:val="Predvolenpsmoodseku"/>
    <w:rsid w:val="00C916B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676220">
      <w:bodyDiv w:val="1"/>
      <w:marLeft w:val="0"/>
      <w:marRight w:val="0"/>
      <w:marTop w:val="0"/>
      <w:marBottom w:val="0"/>
      <w:divBdr>
        <w:top w:val="none" w:sz="0" w:space="0" w:color="auto"/>
        <w:left w:val="none" w:sz="0" w:space="0" w:color="auto"/>
        <w:bottom w:val="none" w:sz="0" w:space="0" w:color="auto"/>
        <w:right w:val="none" w:sz="0" w:space="0" w:color="auto"/>
      </w:divBdr>
    </w:div>
    <w:div w:id="402072174">
      <w:bodyDiv w:val="1"/>
      <w:marLeft w:val="0"/>
      <w:marRight w:val="0"/>
      <w:marTop w:val="0"/>
      <w:marBottom w:val="0"/>
      <w:divBdr>
        <w:top w:val="none" w:sz="0" w:space="0" w:color="auto"/>
        <w:left w:val="none" w:sz="0" w:space="0" w:color="auto"/>
        <w:bottom w:val="none" w:sz="0" w:space="0" w:color="auto"/>
        <w:right w:val="none" w:sz="0" w:space="0" w:color="auto"/>
      </w:divBdr>
    </w:div>
    <w:div w:id="520239538">
      <w:bodyDiv w:val="1"/>
      <w:marLeft w:val="0"/>
      <w:marRight w:val="0"/>
      <w:marTop w:val="0"/>
      <w:marBottom w:val="0"/>
      <w:divBdr>
        <w:top w:val="none" w:sz="0" w:space="0" w:color="auto"/>
        <w:left w:val="none" w:sz="0" w:space="0" w:color="auto"/>
        <w:bottom w:val="none" w:sz="0" w:space="0" w:color="auto"/>
        <w:right w:val="none" w:sz="0" w:space="0" w:color="auto"/>
      </w:divBdr>
    </w:div>
    <w:div w:id="818233615">
      <w:bodyDiv w:val="1"/>
      <w:marLeft w:val="0"/>
      <w:marRight w:val="0"/>
      <w:marTop w:val="0"/>
      <w:marBottom w:val="0"/>
      <w:divBdr>
        <w:top w:val="none" w:sz="0" w:space="0" w:color="auto"/>
        <w:left w:val="none" w:sz="0" w:space="0" w:color="auto"/>
        <w:bottom w:val="none" w:sz="0" w:space="0" w:color="auto"/>
        <w:right w:val="none" w:sz="0" w:space="0" w:color="auto"/>
      </w:divBdr>
      <w:divsChild>
        <w:div w:id="1329208110">
          <w:marLeft w:val="0"/>
          <w:marRight w:val="0"/>
          <w:marTop w:val="0"/>
          <w:marBottom w:val="0"/>
          <w:divBdr>
            <w:top w:val="none" w:sz="0" w:space="0" w:color="auto"/>
            <w:left w:val="none" w:sz="0" w:space="0" w:color="auto"/>
            <w:bottom w:val="none" w:sz="0" w:space="0" w:color="auto"/>
            <w:right w:val="none" w:sz="0" w:space="0" w:color="auto"/>
          </w:divBdr>
        </w:div>
      </w:divsChild>
    </w:div>
    <w:div w:id="915213952">
      <w:bodyDiv w:val="1"/>
      <w:marLeft w:val="0"/>
      <w:marRight w:val="0"/>
      <w:marTop w:val="0"/>
      <w:marBottom w:val="0"/>
      <w:divBdr>
        <w:top w:val="none" w:sz="0" w:space="0" w:color="auto"/>
        <w:left w:val="none" w:sz="0" w:space="0" w:color="auto"/>
        <w:bottom w:val="none" w:sz="0" w:space="0" w:color="auto"/>
        <w:right w:val="none" w:sz="0" w:space="0" w:color="auto"/>
      </w:divBdr>
      <w:divsChild>
        <w:div w:id="1800301253">
          <w:marLeft w:val="0"/>
          <w:marRight w:val="0"/>
          <w:marTop w:val="0"/>
          <w:marBottom w:val="0"/>
          <w:divBdr>
            <w:top w:val="none" w:sz="0" w:space="0" w:color="auto"/>
            <w:left w:val="none" w:sz="0" w:space="0" w:color="auto"/>
            <w:bottom w:val="none" w:sz="0" w:space="0" w:color="auto"/>
            <w:right w:val="none" w:sz="0" w:space="0" w:color="auto"/>
          </w:divBdr>
        </w:div>
      </w:divsChild>
    </w:div>
    <w:div w:id="1056899107">
      <w:bodyDiv w:val="1"/>
      <w:marLeft w:val="0"/>
      <w:marRight w:val="0"/>
      <w:marTop w:val="0"/>
      <w:marBottom w:val="0"/>
      <w:divBdr>
        <w:top w:val="none" w:sz="0" w:space="0" w:color="auto"/>
        <w:left w:val="none" w:sz="0" w:space="0" w:color="auto"/>
        <w:bottom w:val="none" w:sz="0" w:space="0" w:color="auto"/>
        <w:right w:val="none" w:sz="0" w:space="0" w:color="auto"/>
      </w:divBdr>
      <w:divsChild>
        <w:div w:id="1730372857">
          <w:marLeft w:val="0"/>
          <w:marRight w:val="0"/>
          <w:marTop w:val="0"/>
          <w:marBottom w:val="0"/>
          <w:divBdr>
            <w:top w:val="none" w:sz="0" w:space="0" w:color="auto"/>
            <w:left w:val="none" w:sz="0" w:space="0" w:color="auto"/>
            <w:bottom w:val="none" w:sz="0" w:space="0" w:color="auto"/>
            <w:right w:val="none" w:sz="0" w:space="0" w:color="auto"/>
          </w:divBdr>
        </w:div>
      </w:divsChild>
    </w:div>
    <w:div w:id="1086150446">
      <w:bodyDiv w:val="1"/>
      <w:marLeft w:val="0"/>
      <w:marRight w:val="0"/>
      <w:marTop w:val="0"/>
      <w:marBottom w:val="0"/>
      <w:divBdr>
        <w:top w:val="none" w:sz="0" w:space="0" w:color="auto"/>
        <w:left w:val="none" w:sz="0" w:space="0" w:color="auto"/>
        <w:bottom w:val="none" w:sz="0" w:space="0" w:color="auto"/>
        <w:right w:val="none" w:sz="0" w:space="0" w:color="auto"/>
      </w:divBdr>
      <w:divsChild>
        <w:div w:id="762530709">
          <w:marLeft w:val="0"/>
          <w:marRight w:val="0"/>
          <w:marTop w:val="0"/>
          <w:marBottom w:val="0"/>
          <w:divBdr>
            <w:top w:val="none" w:sz="0" w:space="0" w:color="auto"/>
            <w:left w:val="none" w:sz="0" w:space="0" w:color="auto"/>
            <w:bottom w:val="none" w:sz="0" w:space="0" w:color="auto"/>
            <w:right w:val="none" w:sz="0" w:space="0" w:color="auto"/>
          </w:divBdr>
        </w:div>
      </w:divsChild>
    </w:div>
    <w:div w:id="1125463903">
      <w:bodyDiv w:val="1"/>
      <w:marLeft w:val="0"/>
      <w:marRight w:val="0"/>
      <w:marTop w:val="0"/>
      <w:marBottom w:val="0"/>
      <w:divBdr>
        <w:top w:val="none" w:sz="0" w:space="0" w:color="auto"/>
        <w:left w:val="none" w:sz="0" w:space="0" w:color="auto"/>
        <w:bottom w:val="none" w:sz="0" w:space="0" w:color="auto"/>
        <w:right w:val="none" w:sz="0" w:space="0" w:color="auto"/>
      </w:divBdr>
    </w:div>
    <w:div w:id="1154295003">
      <w:bodyDiv w:val="1"/>
      <w:marLeft w:val="0"/>
      <w:marRight w:val="0"/>
      <w:marTop w:val="0"/>
      <w:marBottom w:val="0"/>
      <w:divBdr>
        <w:top w:val="none" w:sz="0" w:space="0" w:color="auto"/>
        <w:left w:val="none" w:sz="0" w:space="0" w:color="auto"/>
        <w:bottom w:val="none" w:sz="0" w:space="0" w:color="auto"/>
        <w:right w:val="none" w:sz="0" w:space="0" w:color="auto"/>
      </w:divBdr>
      <w:divsChild>
        <w:div w:id="1574853567">
          <w:marLeft w:val="0"/>
          <w:marRight w:val="0"/>
          <w:marTop w:val="0"/>
          <w:marBottom w:val="0"/>
          <w:divBdr>
            <w:top w:val="none" w:sz="0" w:space="0" w:color="auto"/>
            <w:left w:val="none" w:sz="0" w:space="0" w:color="auto"/>
            <w:bottom w:val="none" w:sz="0" w:space="0" w:color="auto"/>
            <w:right w:val="none" w:sz="0" w:space="0" w:color="auto"/>
          </w:divBdr>
        </w:div>
      </w:divsChild>
    </w:div>
    <w:div w:id="1241401792">
      <w:bodyDiv w:val="1"/>
      <w:marLeft w:val="0"/>
      <w:marRight w:val="0"/>
      <w:marTop w:val="0"/>
      <w:marBottom w:val="0"/>
      <w:divBdr>
        <w:top w:val="none" w:sz="0" w:space="0" w:color="auto"/>
        <w:left w:val="none" w:sz="0" w:space="0" w:color="auto"/>
        <w:bottom w:val="none" w:sz="0" w:space="0" w:color="auto"/>
        <w:right w:val="none" w:sz="0" w:space="0" w:color="auto"/>
      </w:divBdr>
    </w:div>
    <w:div w:id="1326350250">
      <w:bodyDiv w:val="1"/>
      <w:marLeft w:val="0"/>
      <w:marRight w:val="0"/>
      <w:marTop w:val="0"/>
      <w:marBottom w:val="0"/>
      <w:divBdr>
        <w:top w:val="none" w:sz="0" w:space="0" w:color="auto"/>
        <w:left w:val="none" w:sz="0" w:space="0" w:color="auto"/>
        <w:bottom w:val="none" w:sz="0" w:space="0" w:color="auto"/>
        <w:right w:val="none" w:sz="0" w:space="0" w:color="auto"/>
      </w:divBdr>
      <w:divsChild>
        <w:div w:id="2134253515">
          <w:marLeft w:val="0"/>
          <w:marRight w:val="0"/>
          <w:marTop w:val="0"/>
          <w:marBottom w:val="0"/>
          <w:divBdr>
            <w:top w:val="none" w:sz="0" w:space="0" w:color="auto"/>
            <w:left w:val="none" w:sz="0" w:space="0" w:color="auto"/>
            <w:bottom w:val="none" w:sz="0" w:space="0" w:color="auto"/>
            <w:right w:val="none" w:sz="0" w:space="0" w:color="auto"/>
          </w:divBdr>
        </w:div>
      </w:divsChild>
    </w:div>
    <w:div w:id="1345014243">
      <w:bodyDiv w:val="1"/>
      <w:marLeft w:val="0"/>
      <w:marRight w:val="0"/>
      <w:marTop w:val="0"/>
      <w:marBottom w:val="0"/>
      <w:divBdr>
        <w:top w:val="none" w:sz="0" w:space="0" w:color="auto"/>
        <w:left w:val="none" w:sz="0" w:space="0" w:color="auto"/>
        <w:bottom w:val="none" w:sz="0" w:space="0" w:color="auto"/>
        <w:right w:val="none" w:sz="0" w:space="0" w:color="auto"/>
      </w:divBdr>
    </w:div>
    <w:div w:id="1516649986">
      <w:bodyDiv w:val="1"/>
      <w:marLeft w:val="0"/>
      <w:marRight w:val="0"/>
      <w:marTop w:val="0"/>
      <w:marBottom w:val="0"/>
      <w:divBdr>
        <w:top w:val="none" w:sz="0" w:space="0" w:color="auto"/>
        <w:left w:val="none" w:sz="0" w:space="0" w:color="auto"/>
        <w:bottom w:val="none" w:sz="0" w:space="0" w:color="auto"/>
        <w:right w:val="none" w:sz="0" w:space="0" w:color="auto"/>
      </w:divBdr>
      <w:divsChild>
        <w:div w:id="12150623">
          <w:marLeft w:val="0"/>
          <w:marRight w:val="0"/>
          <w:marTop w:val="0"/>
          <w:marBottom w:val="0"/>
          <w:divBdr>
            <w:top w:val="none" w:sz="0" w:space="0" w:color="auto"/>
            <w:left w:val="none" w:sz="0" w:space="0" w:color="auto"/>
            <w:bottom w:val="none" w:sz="0" w:space="0" w:color="auto"/>
            <w:right w:val="none" w:sz="0" w:space="0" w:color="auto"/>
          </w:divBdr>
        </w:div>
      </w:divsChild>
    </w:div>
    <w:div w:id="1587960757">
      <w:bodyDiv w:val="1"/>
      <w:marLeft w:val="0"/>
      <w:marRight w:val="0"/>
      <w:marTop w:val="0"/>
      <w:marBottom w:val="0"/>
      <w:divBdr>
        <w:top w:val="none" w:sz="0" w:space="0" w:color="auto"/>
        <w:left w:val="none" w:sz="0" w:space="0" w:color="auto"/>
        <w:bottom w:val="none" w:sz="0" w:space="0" w:color="auto"/>
        <w:right w:val="none" w:sz="0" w:space="0" w:color="auto"/>
      </w:divBdr>
      <w:divsChild>
        <w:div w:id="115485144">
          <w:marLeft w:val="0"/>
          <w:marRight w:val="0"/>
          <w:marTop w:val="0"/>
          <w:marBottom w:val="0"/>
          <w:divBdr>
            <w:top w:val="none" w:sz="0" w:space="0" w:color="auto"/>
            <w:left w:val="none" w:sz="0" w:space="0" w:color="auto"/>
            <w:bottom w:val="none" w:sz="0" w:space="0" w:color="auto"/>
            <w:right w:val="none" w:sz="0" w:space="0" w:color="auto"/>
          </w:divBdr>
        </w:div>
      </w:divsChild>
    </w:div>
    <w:div w:id="1594239803">
      <w:bodyDiv w:val="1"/>
      <w:marLeft w:val="0"/>
      <w:marRight w:val="0"/>
      <w:marTop w:val="0"/>
      <w:marBottom w:val="0"/>
      <w:divBdr>
        <w:top w:val="none" w:sz="0" w:space="0" w:color="auto"/>
        <w:left w:val="none" w:sz="0" w:space="0" w:color="auto"/>
        <w:bottom w:val="none" w:sz="0" w:space="0" w:color="auto"/>
        <w:right w:val="none" w:sz="0" w:space="0" w:color="auto"/>
      </w:divBdr>
    </w:div>
    <w:div w:id="1600061501">
      <w:bodyDiv w:val="1"/>
      <w:marLeft w:val="0"/>
      <w:marRight w:val="0"/>
      <w:marTop w:val="0"/>
      <w:marBottom w:val="0"/>
      <w:divBdr>
        <w:top w:val="none" w:sz="0" w:space="0" w:color="auto"/>
        <w:left w:val="none" w:sz="0" w:space="0" w:color="auto"/>
        <w:bottom w:val="none" w:sz="0" w:space="0" w:color="auto"/>
        <w:right w:val="none" w:sz="0" w:space="0" w:color="auto"/>
      </w:divBdr>
      <w:divsChild>
        <w:div w:id="381952472">
          <w:marLeft w:val="0"/>
          <w:marRight w:val="0"/>
          <w:marTop w:val="0"/>
          <w:marBottom w:val="0"/>
          <w:divBdr>
            <w:top w:val="none" w:sz="0" w:space="0" w:color="auto"/>
            <w:left w:val="none" w:sz="0" w:space="0" w:color="auto"/>
            <w:bottom w:val="none" w:sz="0" w:space="0" w:color="auto"/>
            <w:right w:val="none" w:sz="0" w:space="0" w:color="auto"/>
          </w:divBdr>
        </w:div>
      </w:divsChild>
    </w:div>
    <w:div w:id="2047637471">
      <w:bodyDiv w:val="1"/>
      <w:marLeft w:val="0"/>
      <w:marRight w:val="0"/>
      <w:marTop w:val="0"/>
      <w:marBottom w:val="0"/>
      <w:divBdr>
        <w:top w:val="none" w:sz="0" w:space="0" w:color="auto"/>
        <w:left w:val="none" w:sz="0" w:space="0" w:color="auto"/>
        <w:bottom w:val="none" w:sz="0" w:space="0" w:color="auto"/>
        <w:right w:val="none" w:sz="0" w:space="0" w:color="auto"/>
      </w:divBdr>
    </w:div>
    <w:div w:id="2062096664">
      <w:bodyDiv w:val="1"/>
      <w:marLeft w:val="0"/>
      <w:marRight w:val="0"/>
      <w:marTop w:val="0"/>
      <w:marBottom w:val="0"/>
      <w:divBdr>
        <w:top w:val="none" w:sz="0" w:space="0" w:color="auto"/>
        <w:left w:val="none" w:sz="0" w:space="0" w:color="auto"/>
        <w:bottom w:val="none" w:sz="0" w:space="0" w:color="auto"/>
        <w:right w:val="none" w:sz="0" w:space="0" w:color="auto"/>
      </w:divBdr>
      <w:divsChild>
        <w:div w:id="12287637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vo.gov.sk/vyhladavanie/vyhladavanie-profilov/detail/636?cHash=585255aa1d84fa2bb6220e1e5ad14115" TargetMode="External"/><Relationship Id="rId18" Type="http://schemas.openxmlformats.org/officeDocument/2006/relationships/hyperlink" Target="http://www.adc.sk"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uvo.gov.sk/vyhladavanie/vyhladavanie-profilov/detail/636" TargetMode="External"/><Relationship Id="rId17" Type="http://schemas.openxmlformats.org/officeDocument/2006/relationships/hyperlink" Target="http://www.mzsr.sk"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www.uvo.gov.sk/zaujemca-uchadzac/jednotny-europsky-dokument-jed"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osephine.proebiz.com" TargetMode="External"/><Relationship Id="rId24" Type="http://schemas.openxmlformats.org/officeDocument/2006/relationships/footer" Target="footer2.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josephine.proebiz.com/" TargetMode="External"/><Relationship Id="rId23" Type="http://schemas.openxmlformats.org/officeDocument/2006/relationships/footer" Target="footer1.xm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s://www.sukl.sk/"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sk/tender/73331/summary" TargetMode="External"/><Relationship Id="rId22" Type="http://schemas.openxmlformats.org/officeDocument/2006/relationships/header" Target="header2.xml"/><Relationship Id="rId27" Type="http://schemas.openxmlformats.org/officeDocument/2006/relationships/header" Target="header4.xml"/><Relationship Id="rId30" Type="http://schemas.openxmlformats.org/officeDocument/2006/relationships/header" Target="header6.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4CD702CB77E041A4DE5A0356E8EA72" ma:contentTypeVersion="10" ma:contentTypeDescription="Create a new document." ma:contentTypeScope="" ma:versionID="a1ff0fe426216ed7b1b273ce33b3f66f">
  <xsd:schema xmlns:xsd="http://www.w3.org/2001/XMLSchema" xmlns:xs="http://www.w3.org/2001/XMLSchema" xmlns:p="http://schemas.microsoft.com/office/2006/metadata/properties" xmlns:ns3="26f0429f-6710-4532-8a8d-d082bef4ad0d" targetNamespace="http://schemas.microsoft.com/office/2006/metadata/properties" ma:root="true" ma:fieldsID="af65f27c5a14c9ebeda730c4412b6f55" ns3:_="">
    <xsd:import namespace="26f0429f-6710-4532-8a8d-d082bef4ad0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f0429f-6710-4532-8a8d-d082bef4ad0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26f0429f-6710-4532-8a8d-d082bef4ad0d" xsi:nil="true"/>
  </documentManagement>
</p:properties>
</file>

<file path=customXml/itemProps1.xml><?xml version="1.0" encoding="utf-8"?>
<ds:datastoreItem xmlns:ds="http://schemas.openxmlformats.org/officeDocument/2006/customXml" ds:itemID="{11317CB2-FBDA-4901-B973-017DE16F930D}">
  <ds:schemaRefs>
    <ds:schemaRef ds:uri="http://schemas.microsoft.com/sharepoint/v3/contenttype/forms"/>
  </ds:schemaRefs>
</ds:datastoreItem>
</file>

<file path=customXml/itemProps2.xml><?xml version="1.0" encoding="utf-8"?>
<ds:datastoreItem xmlns:ds="http://schemas.openxmlformats.org/officeDocument/2006/customXml" ds:itemID="{09EA1FBD-7D64-40BD-AF76-7E72ACD041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f0429f-6710-4532-8a8d-d082bef4a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F651BB-3EAC-44E1-BA8C-B0FABB7766B9}">
  <ds:schemaRefs>
    <ds:schemaRef ds:uri="http://schemas.openxmlformats.org/officeDocument/2006/bibliography"/>
  </ds:schemaRefs>
</ds:datastoreItem>
</file>

<file path=customXml/itemProps4.xml><?xml version="1.0" encoding="utf-8"?>
<ds:datastoreItem xmlns:ds="http://schemas.openxmlformats.org/officeDocument/2006/customXml" ds:itemID="{02323D90-703B-4E3C-86B5-31B8476FE26F}">
  <ds:schemaRefs>
    <ds:schemaRef ds:uri="http://schemas.microsoft.com/office/2006/metadata/properties"/>
    <ds:schemaRef ds:uri="http://schemas.microsoft.com/office/infopath/2007/PartnerControls"/>
    <ds:schemaRef ds:uri="26f0429f-6710-4532-8a8d-d082bef4ad0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60</Pages>
  <Words>21875</Words>
  <Characters>124694</Characters>
  <Application>Microsoft Office Word</Application>
  <DocSecurity>0</DocSecurity>
  <Lines>1039</Lines>
  <Paragraphs>292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2026-02-10T12:46:00Z</dcterms:created>
  <dcterms:modified xsi:type="dcterms:W3CDTF">2026-02-10T12:46:00Z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0x0101000E4CD702CB77E041A4DE5A0356E8EA72</vt:lpwstr>
  </property>
</Properties>
</file>