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F538AD" w:rsidRDefault="00F538AD" w:rsidP="009D7CFD">
      <w:pPr>
        <w:pStyle w:val="Default"/>
        <w:jc w:val="both"/>
        <w:rPr>
          <w:snapToGrid w:val="0"/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347AAC" w:rsidRPr="00347AAC">
        <w:rPr>
          <w:b/>
          <w:bCs/>
          <w:sz w:val="22"/>
          <w:szCs w:val="22"/>
        </w:rPr>
        <w:t xml:space="preserve">Oftalmologický laser so štrbinovou lampou a </w:t>
      </w:r>
      <w:r w:rsidR="00347AAC" w:rsidRPr="00347AAC">
        <w:rPr>
          <w:b/>
          <w:bCs/>
          <w:sz w:val="22"/>
          <w:szCs w:val="22"/>
        </w:rPr>
        <w:br/>
        <w:t>príslušenstvom vrátane súvisiacich služieb</w:t>
      </w:r>
      <w:r w:rsidR="005F4237">
        <w:rPr>
          <w:snapToGrid w:val="0"/>
          <w:sz w:val="22"/>
          <w:szCs w:val="22"/>
        </w:rPr>
        <w:t xml:space="preserve"> </w:t>
      </w:r>
      <w:r w:rsidR="005F4237" w:rsidRPr="00812450">
        <w:rPr>
          <w:bCs/>
          <w:color w:val="auto"/>
          <w:sz w:val="22"/>
          <w:szCs w:val="22"/>
        </w:rPr>
        <w:t>pre</w:t>
      </w:r>
      <w:r w:rsidR="005F4237" w:rsidRPr="00812450">
        <w:rPr>
          <w:snapToGrid w:val="0"/>
          <w:color w:val="auto"/>
          <w:sz w:val="22"/>
          <w:szCs w:val="22"/>
        </w:rPr>
        <w:t xml:space="preserve"> potreby</w:t>
      </w:r>
      <w:r w:rsidR="005F4237">
        <w:rPr>
          <w:snapToGrid w:val="0"/>
          <w:color w:val="auto"/>
          <w:sz w:val="22"/>
          <w:szCs w:val="22"/>
        </w:rPr>
        <w:t xml:space="preserve"> </w:t>
      </w:r>
      <w:r w:rsidR="00347AAC">
        <w:rPr>
          <w:color w:val="auto"/>
          <w:sz w:val="22"/>
          <w:szCs w:val="22"/>
        </w:rPr>
        <w:t>II. Očnej kliniky SZU</w:t>
      </w:r>
      <w:r w:rsidR="005F4237">
        <w:rPr>
          <w:color w:val="auto"/>
          <w:sz w:val="22"/>
          <w:szCs w:val="22"/>
        </w:rPr>
        <w:t xml:space="preserve"> </w:t>
      </w:r>
      <w:proofErr w:type="spellStart"/>
      <w:r w:rsidR="005F4237" w:rsidRPr="00812450">
        <w:rPr>
          <w:snapToGrid w:val="0"/>
          <w:color w:val="auto"/>
          <w:sz w:val="22"/>
          <w:szCs w:val="22"/>
        </w:rPr>
        <w:t>FNsP</w:t>
      </w:r>
      <w:proofErr w:type="spellEnd"/>
      <w:r w:rsidR="005F4237"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="005F4237"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="005F4237" w:rsidRPr="00812450">
        <w:rPr>
          <w:snapToGrid w:val="0"/>
          <w:color w:val="auto"/>
          <w:sz w:val="22"/>
          <w:szCs w:val="22"/>
        </w:rPr>
        <w:t xml:space="preserve"> Banská Bystrica</w:t>
      </w:r>
    </w:p>
    <w:p w:rsidR="009D7CFD" w:rsidRPr="007B24BB" w:rsidRDefault="009D7CFD" w:rsidP="009D7CFD">
      <w:pPr>
        <w:pStyle w:val="Default"/>
        <w:jc w:val="both"/>
      </w:pPr>
    </w:p>
    <w:p w:rsidR="00F538AD" w:rsidRDefault="00F538AD" w:rsidP="00F538AD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F538AD" w:rsidRPr="000B165C" w:rsidRDefault="00F538AD" w:rsidP="00F538AD">
      <w:pPr>
        <w:tabs>
          <w:tab w:val="left" w:pos="851"/>
        </w:tabs>
        <w:autoSpaceDE w:val="0"/>
        <w:autoSpaceDN w:val="0"/>
      </w:pPr>
    </w:p>
    <w:p w:rsidR="00F538AD" w:rsidRDefault="00F538AD" w:rsidP="00F538AD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F538AD" w:rsidRDefault="00F538AD" w:rsidP="00F538AD">
      <w:pPr>
        <w:tabs>
          <w:tab w:val="left" w:pos="851"/>
        </w:tabs>
        <w:autoSpaceDE w:val="0"/>
        <w:autoSpaceDN w:val="0"/>
        <w:jc w:val="both"/>
      </w:pPr>
    </w:p>
    <w:p w:rsidR="00F538AD" w:rsidRDefault="00F538AD" w:rsidP="00F538AD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F538AD" w:rsidRDefault="00F538AD" w:rsidP="00F538AD">
      <w:pPr>
        <w:tabs>
          <w:tab w:val="left" w:pos="851"/>
        </w:tabs>
        <w:autoSpaceDE w:val="0"/>
        <w:autoSpaceDN w:val="0"/>
        <w:jc w:val="both"/>
      </w:pPr>
    </w:p>
    <w:p w:rsidR="00F538AD" w:rsidRPr="00F942B8" w:rsidRDefault="00F538AD" w:rsidP="00F538AD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F538AD" w:rsidRPr="00F942B8" w:rsidRDefault="00F538AD" w:rsidP="00F538AD">
      <w:pPr>
        <w:jc w:val="both"/>
        <w:outlineLvl w:val="0"/>
        <w:rPr>
          <w:sz w:val="12"/>
          <w:szCs w:val="12"/>
        </w:rPr>
      </w:pPr>
    </w:p>
    <w:p w:rsidR="00F538AD" w:rsidRPr="00F942B8" w:rsidRDefault="00F538AD" w:rsidP="00F538AD">
      <w:pPr>
        <w:spacing w:before="120"/>
        <w:rPr>
          <w:color w:val="000000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  <w:r w:rsidR="005F4237">
        <w:rPr>
          <w:rFonts w:ascii="Times New Roman" w:hAnsi="Times New Roman"/>
          <w:sz w:val="22"/>
          <w:szCs w:val="22"/>
        </w:rPr>
        <w:t>vrátane vyloženia,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  <w:r w:rsidR="005F4237">
        <w:rPr>
          <w:rFonts w:ascii="Times New Roman" w:hAnsi="Times New Roman"/>
          <w:sz w:val="22"/>
          <w:szCs w:val="22"/>
        </w:rPr>
        <w:t>uvedenie do prevádzky,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F538AD" w:rsidRPr="000B165C" w:rsidRDefault="00F538AD" w:rsidP="00F538AD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F538AD" w:rsidRDefault="00F538AD" w:rsidP="00F538AD">
      <w:pPr>
        <w:pStyle w:val="Bezriadkovania"/>
        <w:jc w:val="both"/>
        <w:rPr>
          <w:sz w:val="22"/>
          <w:szCs w:val="22"/>
        </w:rPr>
      </w:pPr>
    </w:p>
    <w:p w:rsidR="00F538AD" w:rsidRPr="00BC0E6F" w:rsidRDefault="00F538AD" w:rsidP="00F538AD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</w:t>
      </w:r>
      <w:r w:rsidR="001F2FED">
        <w:rPr>
          <w:sz w:val="22"/>
          <w:szCs w:val="22"/>
        </w:rPr>
        <w:t>jovej techniky tým, že dodá a na</w:t>
      </w:r>
      <w:r w:rsidRPr="00F942B8">
        <w:rPr>
          <w:sz w:val="22"/>
          <w:szCs w:val="22"/>
        </w:rPr>
        <w:t>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5F4237" w:rsidRDefault="005F4237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sz w:val="22"/>
                <w:szCs w:val="22"/>
                <w:lang w:eastAsia="sk-SK"/>
              </w:rPr>
              <w:t xml:space="preserve">Oftalmologický laser so štrbinovou lampou a </w:t>
            </w:r>
            <w:r w:rsidRPr="00347AAC">
              <w:rPr>
                <w:b/>
                <w:bCs/>
                <w:sz w:val="22"/>
                <w:szCs w:val="22"/>
                <w:lang w:eastAsia="sk-SK"/>
              </w:rPr>
              <w:br/>
              <w:t>príslušenstvom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7AA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347AAC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347AA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47AAC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Oftalmologický laser, 1 ks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Polovodičový žltý laserový prístroj s integrovanou štrbinovou lampou na ošetrenie periférie sietnice a liečbu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glaukómu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Vlnová dĺžka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DE0718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DE0718">
              <w:rPr>
                <w:sz w:val="22"/>
                <w:szCs w:val="22"/>
                <w:lang w:eastAsia="sk-SK"/>
              </w:rPr>
              <w:t>577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FF0000"/>
                <w:sz w:val="22"/>
                <w:szCs w:val="22"/>
                <w:lang w:eastAsia="sk-SK"/>
              </w:rPr>
            </w:pPr>
            <w:r w:rsidRPr="00347AAC">
              <w:rPr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Bezpečnostná trieda lasera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Výkon zariadenia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min. od 0 do 2 000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mW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V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pulznom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režime lasera doba trvania pulzu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min. od 10 do 1 000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ms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Veľkosť bodov (spotov):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50, 100, 200, 400 µm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V kontinuálnom režime lasera musí zariadenie umožňovať použitie šablón: single spot,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Macular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grid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Array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Triple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Arc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Triple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ring,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Line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Circle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Šablóny na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laserovanie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na periférii oka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proofErr w:type="spellStart"/>
            <w:r w:rsidRPr="00347AAC">
              <w:rPr>
                <w:sz w:val="22"/>
                <w:szCs w:val="22"/>
                <w:lang w:eastAsia="sk-SK"/>
              </w:rPr>
              <w:t>Octant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Hexagon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Požadujeme presné rozostúpenie šablón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347AAC">
              <w:rPr>
                <w:sz w:val="22"/>
                <w:szCs w:val="22"/>
                <w:lang w:eastAsia="sk-SK"/>
              </w:rPr>
              <w:t>Subprahová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terapia na liečbu diabetickej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retinopatie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PSLT -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Pattern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Laser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trabekuloplastika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alebo SLT -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Selective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Laser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trabekuloplastika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Zameriavací polovodičový laser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Vlnová dĺžka zameriavacieho lúča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DE0718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DE0718">
              <w:rPr>
                <w:sz w:val="22"/>
                <w:szCs w:val="22"/>
                <w:lang w:eastAsia="sk-SK"/>
              </w:rPr>
              <w:t>635 nm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FF0000"/>
                <w:sz w:val="22"/>
                <w:szCs w:val="22"/>
                <w:lang w:eastAsia="sk-SK"/>
              </w:rPr>
            </w:pPr>
            <w:r w:rsidRPr="00347AAC">
              <w:rPr>
                <w:color w:val="FF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Výkon zameriavacieho lasera nastaviteľný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max. do 1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mW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DE0718" w:rsidRDefault="00347AAC" w:rsidP="00DE0718">
            <w:pPr>
              <w:rPr>
                <w:sz w:val="22"/>
                <w:szCs w:val="22"/>
                <w:lang w:eastAsia="sk-SK"/>
              </w:rPr>
            </w:pPr>
            <w:r w:rsidRPr="00DE0718">
              <w:rPr>
                <w:sz w:val="22"/>
                <w:szCs w:val="22"/>
                <w:lang w:eastAsia="sk-SK"/>
              </w:rPr>
              <w:t xml:space="preserve">Bezpečnostná trieda </w:t>
            </w:r>
            <w:r w:rsidR="00DE0718" w:rsidRPr="00DE0718">
              <w:rPr>
                <w:sz w:val="22"/>
                <w:szCs w:val="22"/>
                <w:lang w:eastAsia="sk-SK"/>
              </w:rPr>
              <w:t>zameriavacieho</w:t>
            </w:r>
            <w:r w:rsidRPr="00DE0718">
              <w:rPr>
                <w:sz w:val="22"/>
                <w:szCs w:val="22"/>
                <w:lang w:eastAsia="sk-SK"/>
              </w:rPr>
              <w:t xml:space="preserve"> lasera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Integrovaná štrbinová lampa, 1 ks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Šírka a dĺžka štrbiny plynule nastaviteľná v rozsahu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min. od 0 do 14 mm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Uhol štrbiny 0° až 180° s horizontálnou skenovacou </w:t>
            </w:r>
            <w:r w:rsidRPr="00347AAC">
              <w:rPr>
                <w:color w:val="000000"/>
                <w:sz w:val="22"/>
                <w:szCs w:val="22"/>
                <w:lang w:eastAsia="sk-SK"/>
              </w:rPr>
              <w:lastRenderedPageBreak/>
              <w:t>schopnosťou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lastRenderedPageBreak/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Osvetlenie štrbinovej lampy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LED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Zväčšenie štrbinovej lampy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min. 5 stupňov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PC vybavenie 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Integrované PC vybavenie na ovládanie  laserovej konzoly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Ovládanie systému dotykovou obrazovkou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uhlopriečka min. 10"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SW vybavenie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SW vybavenie umožňujúce presné nastavenie viditeľných alebo neviditeľných koncových bodov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SW vybavenie k presnému riadeniu laserovej energie v pomere k titračnej úrovni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4.3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SW vybavenie k </w:t>
            </w:r>
            <w:proofErr w:type="spellStart"/>
            <w:r w:rsidRPr="00347AAC">
              <w:rPr>
                <w:color w:val="000000"/>
                <w:sz w:val="22"/>
                <w:szCs w:val="22"/>
                <w:lang w:eastAsia="sk-SK"/>
              </w:rPr>
              <w:t>managementu</w:t>
            </w:r>
            <w:proofErr w:type="spellEnd"/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47AAC">
              <w:rPr>
                <w:color w:val="000000"/>
                <w:sz w:val="22"/>
                <w:szCs w:val="22"/>
                <w:lang w:eastAsia="sk-SK"/>
              </w:rPr>
              <w:t>ultra</w:t>
            </w:r>
            <w:proofErr w:type="spellEnd"/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jemného ovládania so zvýšenou presnosťou a opakovateľnosťou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Algoritmy riadenia koncového bodu poskytujúce absolútnu kontrolu nad dávkovaním energie laseru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SW vybavenie k </w:t>
            </w:r>
            <w:proofErr w:type="spellStart"/>
            <w:r w:rsidRPr="00347AAC">
              <w:rPr>
                <w:color w:val="000000"/>
                <w:sz w:val="22"/>
                <w:szCs w:val="22"/>
                <w:lang w:eastAsia="sk-SK"/>
              </w:rPr>
              <w:t>managementu</w:t>
            </w:r>
            <w:proofErr w:type="spellEnd"/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PSLT (skenovacia laserová </w:t>
            </w:r>
            <w:proofErr w:type="spellStart"/>
            <w:r w:rsidRPr="00347AAC">
              <w:rPr>
                <w:color w:val="000000"/>
                <w:sz w:val="22"/>
                <w:szCs w:val="22"/>
                <w:lang w:eastAsia="sk-SK"/>
              </w:rPr>
              <w:t>trabekuloplastika</w:t>
            </w:r>
            <w:proofErr w:type="spellEnd"/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) poskytujúce rýchlu, precíznu a minimálne traumatickú počítačom riadenú liečbu </w:t>
            </w:r>
            <w:proofErr w:type="spellStart"/>
            <w:r w:rsidRPr="00347AAC">
              <w:rPr>
                <w:color w:val="000000"/>
                <w:sz w:val="22"/>
                <w:szCs w:val="22"/>
                <w:lang w:eastAsia="sk-SK"/>
              </w:rPr>
              <w:t>glaukomu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Ergonomický elektrický stolík umožňujúci vyšetrenie pacientov na invalidnom vozíku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Multifunkčný ovládací nožný spínač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Školenie bude realizované v potrebnom rozsahu,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Vykonávanie plnej servisnej podpory </w:t>
            </w:r>
            <w:r w:rsidRPr="00347AAC">
              <w:rPr>
                <w:color w:val="000000"/>
                <w:sz w:val="22"/>
                <w:szCs w:val="22"/>
                <w:lang w:eastAsia="sk-SK"/>
              </w:rPr>
              <w:lastRenderedPageBreak/>
              <w:t>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7.3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max. do 7 pracovných dní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Bez vyzvania vykonanie pravidelných technických kontrol a preventívnych prehliadok min 1x  počas  záručnej doby zahrnuté v cene (podľa pokynov výrobcu)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  <w:r w:rsidRPr="00347AAC">
              <w:rPr>
                <w:sz w:val="22"/>
                <w:szCs w:val="22"/>
                <w:lang w:eastAsia="sk-SK"/>
              </w:rPr>
              <w:t xml:space="preserve">Bez vyzvania vykonanie preventívnej prehliadky a odstránenie všetkých zistených </w:t>
            </w:r>
            <w:proofErr w:type="spellStart"/>
            <w:r w:rsidRPr="00347AAC">
              <w:rPr>
                <w:sz w:val="22"/>
                <w:szCs w:val="22"/>
                <w:lang w:eastAsia="sk-SK"/>
              </w:rPr>
              <w:t>vád</w:t>
            </w:r>
            <w:proofErr w:type="spellEnd"/>
            <w:r w:rsidRPr="00347AAC">
              <w:rPr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 xml:space="preserve"> 7.9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AAC" w:rsidRPr="00347AAC" w:rsidRDefault="00347AAC" w:rsidP="00347AAC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347AAC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347AAC" w:rsidRPr="00347AAC" w:rsidTr="00347AA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AC" w:rsidRPr="00347AAC" w:rsidRDefault="00347AAC" w:rsidP="00347AAC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060" w:rsidRDefault="000E6060" w:rsidP="006F5F5B">
      <w:r>
        <w:separator/>
      </w:r>
    </w:p>
  </w:endnote>
  <w:endnote w:type="continuationSeparator" w:id="0">
    <w:p w:rsidR="000E6060" w:rsidRDefault="000E6060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B52AFE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8E7E32">
          <w:rPr>
            <w:noProof/>
            <w:sz w:val="20"/>
            <w:szCs w:val="20"/>
          </w:rPr>
          <w:t>4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060" w:rsidRDefault="000E6060" w:rsidP="006F5F5B">
      <w:r>
        <w:separator/>
      </w:r>
    </w:p>
  </w:footnote>
  <w:footnote w:type="continuationSeparator" w:id="0">
    <w:p w:rsidR="000E6060" w:rsidRDefault="000E6060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E64"/>
    <w:rsid w:val="00037329"/>
    <w:rsid w:val="000405B9"/>
    <w:rsid w:val="00070E90"/>
    <w:rsid w:val="00071843"/>
    <w:rsid w:val="00074F5C"/>
    <w:rsid w:val="00083273"/>
    <w:rsid w:val="00085775"/>
    <w:rsid w:val="000907E8"/>
    <w:rsid w:val="0009309F"/>
    <w:rsid w:val="000A211A"/>
    <w:rsid w:val="000D628B"/>
    <w:rsid w:val="000E6060"/>
    <w:rsid w:val="0011540F"/>
    <w:rsid w:val="001305DE"/>
    <w:rsid w:val="001314FF"/>
    <w:rsid w:val="00152EA6"/>
    <w:rsid w:val="0019385F"/>
    <w:rsid w:val="001B6BB9"/>
    <w:rsid w:val="001E71E5"/>
    <w:rsid w:val="001F2FED"/>
    <w:rsid w:val="0021591E"/>
    <w:rsid w:val="0022143F"/>
    <w:rsid w:val="0022152D"/>
    <w:rsid w:val="00226DF9"/>
    <w:rsid w:val="0023654B"/>
    <w:rsid w:val="002519A0"/>
    <w:rsid w:val="002557F1"/>
    <w:rsid w:val="00262883"/>
    <w:rsid w:val="00292682"/>
    <w:rsid w:val="00293FB5"/>
    <w:rsid w:val="00295D12"/>
    <w:rsid w:val="002A39BF"/>
    <w:rsid w:val="002A6A72"/>
    <w:rsid w:val="002B0467"/>
    <w:rsid w:val="002B5061"/>
    <w:rsid w:val="002C2BC2"/>
    <w:rsid w:val="002D469E"/>
    <w:rsid w:val="002D7D36"/>
    <w:rsid w:val="002E7534"/>
    <w:rsid w:val="00310E06"/>
    <w:rsid w:val="00320E76"/>
    <w:rsid w:val="00323E54"/>
    <w:rsid w:val="00324983"/>
    <w:rsid w:val="003257D5"/>
    <w:rsid w:val="0034305A"/>
    <w:rsid w:val="00347AAC"/>
    <w:rsid w:val="00383245"/>
    <w:rsid w:val="003A55DF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7A96"/>
    <w:rsid w:val="0050573C"/>
    <w:rsid w:val="00522599"/>
    <w:rsid w:val="00532198"/>
    <w:rsid w:val="0056432C"/>
    <w:rsid w:val="00570B7D"/>
    <w:rsid w:val="00571712"/>
    <w:rsid w:val="0058548A"/>
    <w:rsid w:val="005D3B3E"/>
    <w:rsid w:val="005F4237"/>
    <w:rsid w:val="00612032"/>
    <w:rsid w:val="00634C68"/>
    <w:rsid w:val="006406F9"/>
    <w:rsid w:val="00645ED4"/>
    <w:rsid w:val="0067026A"/>
    <w:rsid w:val="00691FC6"/>
    <w:rsid w:val="00696373"/>
    <w:rsid w:val="006A104A"/>
    <w:rsid w:val="006D1D85"/>
    <w:rsid w:val="006E7B2F"/>
    <w:rsid w:val="006F5F5B"/>
    <w:rsid w:val="00700659"/>
    <w:rsid w:val="0078658E"/>
    <w:rsid w:val="0078763B"/>
    <w:rsid w:val="00803708"/>
    <w:rsid w:val="00810F7C"/>
    <w:rsid w:val="00812450"/>
    <w:rsid w:val="008166D0"/>
    <w:rsid w:val="008264C9"/>
    <w:rsid w:val="0083213A"/>
    <w:rsid w:val="0085268A"/>
    <w:rsid w:val="00866383"/>
    <w:rsid w:val="00884EC0"/>
    <w:rsid w:val="00885776"/>
    <w:rsid w:val="00891050"/>
    <w:rsid w:val="00896C64"/>
    <w:rsid w:val="008A7CFF"/>
    <w:rsid w:val="008D0F11"/>
    <w:rsid w:val="008E0621"/>
    <w:rsid w:val="008E5C61"/>
    <w:rsid w:val="008E7E32"/>
    <w:rsid w:val="008F1030"/>
    <w:rsid w:val="00922126"/>
    <w:rsid w:val="009308F2"/>
    <w:rsid w:val="00931983"/>
    <w:rsid w:val="009325B1"/>
    <w:rsid w:val="009467E6"/>
    <w:rsid w:val="00984C31"/>
    <w:rsid w:val="00984E49"/>
    <w:rsid w:val="00993F3B"/>
    <w:rsid w:val="009A767A"/>
    <w:rsid w:val="009B2247"/>
    <w:rsid w:val="009C64C7"/>
    <w:rsid w:val="009D7CFD"/>
    <w:rsid w:val="00A029EB"/>
    <w:rsid w:val="00A20CB1"/>
    <w:rsid w:val="00A23C6E"/>
    <w:rsid w:val="00A437C0"/>
    <w:rsid w:val="00A53363"/>
    <w:rsid w:val="00A60E64"/>
    <w:rsid w:val="00A955AB"/>
    <w:rsid w:val="00AA50AD"/>
    <w:rsid w:val="00AD7296"/>
    <w:rsid w:val="00AE552C"/>
    <w:rsid w:val="00B22A40"/>
    <w:rsid w:val="00B408BD"/>
    <w:rsid w:val="00B52AFE"/>
    <w:rsid w:val="00B736B0"/>
    <w:rsid w:val="00B845E5"/>
    <w:rsid w:val="00BB41AA"/>
    <w:rsid w:val="00BD635D"/>
    <w:rsid w:val="00BE2443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0DED"/>
    <w:rsid w:val="00DD5454"/>
    <w:rsid w:val="00DE0718"/>
    <w:rsid w:val="00E26C26"/>
    <w:rsid w:val="00E46489"/>
    <w:rsid w:val="00E5731B"/>
    <w:rsid w:val="00EB2108"/>
    <w:rsid w:val="00EC1F22"/>
    <w:rsid w:val="00EF08AA"/>
    <w:rsid w:val="00F101D0"/>
    <w:rsid w:val="00F16FD1"/>
    <w:rsid w:val="00F24E67"/>
    <w:rsid w:val="00F25166"/>
    <w:rsid w:val="00F32D1F"/>
    <w:rsid w:val="00F34D6E"/>
    <w:rsid w:val="00F50720"/>
    <w:rsid w:val="00F538AD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93</cp:revision>
  <cp:lastPrinted>2022-11-30T11:30:00Z</cp:lastPrinted>
  <dcterms:created xsi:type="dcterms:W3CDTF">2021-10-14T05:28:00Z</dcterms:created>
  <dcterms:modified xsi:type="dcterms:W3CDTF">2025-10-20T10:49:00Z</dcterms:modified>
</cp:coreProperties>
</file>