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84265" w14:textId="77777777" w:rsidR="00555239" w:rsidRPr="001F36AB" w:rsidRDefault="004406DF" w:rsidP="00B52461">
      <w:pPr>
        <w:jc w:val="center"/>
        <w:rPr>
          <w:rFonts w:ascii="Arial" w:hAnsi="Arial" w:cs="Arial"/>
          <w:b/>
          <w:bCs/>
          <w:sz w:val="22"/>
          <w:szCs w:val="22"/>
        </w:rPr>
      </w:pPr>
      <w:r>
        <w:rPr>
          <w:rFonts w:ascii="Arial" w:hAnsi="Arial" w:cs="Arial"/>
          <w:b/>
          <w:bCs/>
          <w:sz w:val="22"/>
          <w:szCs w:val="22"/>
        </w:rPr>
        <w:t xml:space="preserve"> </w:t>
      </w:r>
      <w:r w:rsidR="00561099" w:rsidRPr="001F36AB">
        <w:rPr>
          <w:rFonts w:ascii="Arial" w:hAnsi="Arial" w:cs="Arial"/>
          <w:b/>
          <w:bCs/>
          <w:sz w:val="22"/>
          <w:szCs w:val="22"/>
        </w:rPr>
        <w:t xml:space="preserve">RÁMCOVÁ </w:t>
      </w:r>
      <w:r w:rsidR="00555239" w:rsidRPr="001F36AB">
        <w:rPr>
          <w:rFonts w:ascii="Arial" w:hAnsi="Arial" w:cs="Arial"/>
          <w:b/>
          <w:bCs/>
          <w:sz w:val="22"/>
          <w:szCs w:val="22"/>
        </w:rPr>
        <w:t xml:space="preserve">DOHODA </w:t>
      </w:r>
    </w:p>
    <w:p w14:paraId="1797FFAD" w14:textId="77777777" w:rsidR="00555239" w:rsidRPr="00E4681C" w:rsidRDefault="00555239" w:rsidP="00661254">
      <w:pPr>
        <w:jc w:val="center"/>
        <w:rPr>
          <w:rFonts w:ascii="Arial" w:hAnsi="Arial"/>
          <w:sz w:val="21"/>
        </w:rPr>
      </w:pPr>
      <w:r w:rsidRPr="00E4681C">
        <w:rPr>
          <w:rFonts w:ascii="Arial" w:hAnsi="Arial"/>
          <w:sz w:val="21"/>
        </w:rPr>
        <w:t xml:space="preserve">uzavretá podľa § 269 ods. 2 zákona č. 513/1991 Zb. Obchodného zákonníka </w:t>
      </w:r>
      <w:r w:rsidR="00561099" w:rsidRPr="00E4681C">
        <w:rPr>
          <w:rFonts w:ascii="Arial" w:hAnsi="Arial"/>
          <w:sz w:val="21"/>
        </w:rPr>
        <w:t xml:space="preserve">v znení neskorších predpisov a  zákona č. </w:t>
      </w:r>
      <w:r w:rsidR="00670DC9" w:rsidRPr="00E4681C">
        <w:rPr>
          <w:rFonts w:ascii="Arial" w:hAnsi="Arial"/>
          <w:sz w:val="21"/>
        </w:rPr>
        <w:t>343</w:t>
      </w:r>
      <w:r w:rsidR="00561099" w:rsidRPr="00E4681C">
        <w:rPr>
          <w:rFonts w:ascii="Arial" w:hAnsi="Arial"/>
          <w:sz w:val="21"/>
        </w:rPr>
        <w:t>/20</w:t>
      </w:r>
      <w:r w:rsidR="00670DC9" w:rsidRPr="00E4681C">
        <w:rPr>
          <w:rFonts w:ascii="Arial" w:hAnsi="Arial"/>
          <w:sz w:val="21"/>
        </w:rPr>
        <w:t>15</w:t>
      </w:r>
      <w:r w:rsidR="00561099" w:rsidRPr="00E4681C">
        <w:rPr>
          <w:rFonts w:ascii="Arial" w:hAnsi="Arial"/>
          <w:sz w:val="21"/>
        </w:rPr>
        <w:t xml:space="preserve"> </w:t>
      </w:r>
      <w:r w:rsidRPr="00E4681C">
        <w:rPr>
          <w:rFonts w:ascii="Arial" w:hAnsi="Arial"/>
          <w:sz w:val="21"/>
        </w:rPr>
        <w:t>Z. z. o verejnom obstarávaní a o zmene a dopln</w:t>
      </w:r>
      <w:r w:rsidR="00561099" w:rsidRPr="00E4681C">
        <w:rPr>
          <w:rFonts w:ascii="Arial" w:hAnsi="Arial"/>
          <w:sz w:val="21"/>
        </w:rPr>
        <w:t xml:space="preserve">ení niektorých zákonov v znení </w:t>
      </w:r>
      <w:r w:rsidRPr="00E4681C">
        <w:rPr>
          <w:rFonts w:ascii="Arial" w:hAnsi="Arial"/>
          <w:sz w:val="21"/>
        </w:rPr>
        <w:t>neskorších predpisov ako výsledok verejného obstarávania postupom zadávania zákazky verejnou súťažou</w:t>
      </w:r>
    </w:p>
    <w:p w14:paraId="3D38414D" w14:textId="77777777" w:rsidR="00555239" w:rsidRPr="00E4681C" w:rsidRDefault="00B35379" w:rsidP="00661254">
      <w:pPr>
        <w:jc w:val="center"/>
        <w:rPr>
          <w:rStyle w:val="Siln"/>
          <w:rFonts w:ascii="Arial" w:hAnsi="Arial"/>
          <w:b w:val="0"/>
          <w:sz w:val="21"/>
        </w:rPr>
      </w:pPr>
      <w:r w:rsidRPr="00E4681C">
        <w:rPr>
          <w:rStyle w:val="Siln"/>
          <w:rFonts w:ascii="Arial" w:hAnsi="Arial"/>
          <w:b w:val="0"/>
          <w:sz w:val="21"/>
        </w:rPr>
        <w:t>(ďalej len „Dohoda“)</w:t>
      </w:r>
    </w:p>
    <w:p w14:paraId="322DFC51" w14:textId="77777777" w:rsidR="00D070EE" w:rsidRPr="001F36AB" w:rsidRDefault="00D070EE" w:rsidP="00661254">
      <w:pPr>
        <w:rPr>
          <w:rStyle w:val="Siln"/>
          <w:rFonts w:ascii="Arial" w:hAnsi="Arial" w:cs="Arial"/>
          <w:bCs/>
          <w:sz w:val="22"/>
          <w:szCs w:val="22"/>
        </w:rPr>
      </w:pPr>
    </w:p>
    <w:p w14:paraId="4CCA409D" w14:textId="77777777" w:rsidR="00B8212F" w:rsidRPr="001F36AB" w:rsidRDefault="00B8212F" w:rsidP="00661254">
      <w:pPr>
        <w:rPr>
          <w:rStyle w:val="Siln"/>
          <w:rFonts w:ascii="Arial" w:hAnsi="Arial" w:cs="Arial"/>
          <w:bCs/>
          <w:sz w:val="22"/>
          <w:szCs w:val="22"/>
        </w:rPr>
      </w:pPr>
    </w:p>
    <w:p w14:paraId="293584FF"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Článok I</w:t>
      </w:r>
    </w:p>
    <w:p w14:paraId="053BEEC0" w14:textId="77777777" w:rsidR="00555239" w:rsidRPr="001F36AB" w:rsidRDefault="00F87292" w:rsidP="00661254">
      <w:pPr>
        <w:jc w:val="center"/>
        <w:rPr>
          <w:rStyle w:val="Siln"/>
          <w:rFonts w:ascii="Arial" w:eastAsiaTheme="minorEastAsia" w:hAnsi="Arial" w:cs="Arial"/>
          <w:bCs/>
          <w:sz w:val="22"/>
          <w:szCs w:val="22"/>
        </w:rPr>
      </w:pPr>
      <w:r w:rsidRPr="001F36AB">
        <w:rPr>
          <w:rStyle w:val="Siln"/>
          <w:rFonts w:ascii="Arial" w:hAnsi="Arial" w:cs="Arial"/>
          <w:bCs/>
          <w:sz w:val="22"/>
          <w:szCs w:val="22"/>
        </w:rPr>
        <w:t xml:space="preserve">Účastníci </w:t>
      </w:r>
      <w:r w:rsidR="00D070EE" w:rsidRPr="001F36AB">
        <w:rPr>
          <w:rStyle w:val="Siln"/>
          <w:rFonts w:ascii="Arial" w:hAnsi="Arial" w:cs="Arial"/>
          <w:bCs/>
          <w:sz w:val="22"/>
          <w:szCs w:val="22"/>
        </w:rPr>
        <w:t>d</w:t>
      </w:r>
      <w:r w:rsidRPr="001F36AB">
        <w:rPr>
          <w:rStyle w:val="Siln"/>
          <w:rFonts w:ascii="Arial" w:hAnsi="Arial" w:cs="Arial"/>
          <w:bCs/>
          <w:sz w:val="22"/>
          <w:szCs w:val="22"/>
        </w:rPr>
        <w:t>ohody</w:t>
      </w:r>
      <w:r w:rsidR="00555239" w:rsidRPr="001F36AB">
        <w:rPr>
          <w:rStyle w:val="Siln"/>
          <w:rFonts w:ascii="Arial" w:hAnsi="Arial" w:cs="Arial"/>
          <w:bCs/>
          <w:sz w:val="22"/>
          <w:szCs w:val="22"/>
        </w:rPr>
        <w:t xml:space="preserve"> </w:t>
      </w:r>
    </w:p>
    <w:p w14:paraId="6742F37F" w14:textId="77777777" w:rsidR="00D070EE" w:rsidRPr="001F36AB" w:rsidRDefault="00D070EE" w:rsidP="00661254">
      <w:pPr>
        <w:jc w:val="center"/>
        <w:rPr>
          <w:rStyle w:val="Siln"/>
          <w:rFonts w:ascii="Arial" w:eastAsiaTheme="minorEastAsia" w:hAnsi="Arial" w:cs="Arial"/>
          <w:bCs/>
          <w:sz w:val="22"/>
          <w:szCs w:val="22"/>
        </w:rPr>
      </w:pPr>
    </w:p>
    <w:p w14:paraId="061DB1BD" w14:textId="77777777" w:rsidR="00B8212F" w:rsidRPr="001F36AB" w:rsidRDefault="00B8212F" w:rsidP="00661254">
      <w:pPr>
        <w:jc w:val="center"/>
        <w:rPr>
          <w:rStyle w:val="Siln"/>
          <w:rFonts w:ascii="Arial" w:eastAsiaTheme="minorEastAsia" w:hAnsi="Arial" w:cs="Arial"/>
          <w:bCs/>
          <w:sz w:val="22"/>
          <w:szCs w:val="22"/>
        </w:rPr>
      </w:pPr>
    </w:p>
    <w:p w14:paraId="0E842E60" w14:textId="2561128A" w:rsidR="00555239" w:rsidRPr="001F36AB" w:rsidRDefault="00555239" w:rsidP="00661254">
      <w:pPr>
        <w:tabs>
          <w:tab w:val="left" w:pos="7110"/>
        </w:tabs>
        <w:rPr>
          <w:rFonts w:ascii="Arial" w:hAnsi="Arial" w:cs="Arial"/>
          <w:b/>
          <w:sz w:val="22"/>
          <w:szCs w:val="22"/>
        </w:rPr>
      </w:pPr>
      <w:r w:rsidRPr="001F36AB">
        <w:rPr>
          <w:rFonts w:ascii="Arial" w:hAnsi="Arial" w:cs="Arial"/>
          <w:b/>
          <w:sz w:val="22"/>
          <w:szCs w:val="22"/>
        </w:rPr>
        <w:t xml:space="preserve">    Všeobecná zdravotná poisťovňa</w:t>
      </w:r>
      <w:r w:rsidR="005816A7" w:rsidRPr="001F36AB">
        <w:rPr>
          <w:rFonts w:ascii="Arial" w:hAnsi="Arial" w:cs="Arial"/>
          <w:b/>
          <w:sz w:val="22"/>
          <w:szCs w:val="22"/>
        </w:rPr>
        <w:t>,</w:t>
      </w:r>
      <w:r w:rsidR="00DA7FD9" w:rsidRPr="001F36AB">
        <w:rPr>
          <w:rFonts w:ascii="Arial" w:hAnsi="Arial" w:cs="Arial"/>
          <w:b/>
          <w:sz w:val="22"/>
          <w:szCs w:val="22"/>
        </w:rPr>
        <w:t xml:space="preserve"> </w:t>
      </w:r>
      <w:proofErr w:type="spellStart"/>
      <w:r w:rsidR="005816A7" w:rsidRPr="001F36AB">
        <w:rPr>
          <w:rFonts w:ascii="Arial" w:hAnsi="Arial" w:cs="Arial"/>
          <w:b/>
          <w:sz w:val="22"/>
          <w:szCs w:val="22"/>
        </w:rPr>
        <w:t>a.s</w:t>
      </w:r>
      <w:proofErr w:type="spellEnd"/>
      <w:r w:rsidR="00AF4189" w:rsidRPr="001F36AB">
        <w:rPr>
          <w:rFonts w:ascii="Arial" w:hAnsi="Arial" w:cs="Arial"/>
          <w:b/>
          <w:sz w:val="22"/>
          <w:szCs w:val="22"/>
        </w:rPr>
        <w:t>.</w:t>
      </w:r>
      <w:r w:rsidR="00BA59C4" w:rsidRPr="001F36AB">
        <w:rPr>
          <w:rFonts w:ascii="Arial" w:hAnsi="Arial" w:cs="Arial"/>
          <w:b/>
          <w:sz w:val="22"/>
          <w:szCs w:val="22"/>
        </w:rPr>
        <w:tab/>
      </w:r>
    </w:p>
    <w:p w14:paraId="7FF3C72D" w14:textId="77777777" w:rsidR="00A717A2" w:rsidRPr="001F36AB" w:rsidRDefault="00555239" w:rsidP="00661254">
      <w:pPr>
        <w:rPr>
          <w:rFonts w:ascii="Arial" w:hAnsi="Arial" w:cs="Arial"/>
          <w:sz w:val="22"/>
          <w:szCs w:val="22"/>
        </w:rPr>
      </w:pPr>
      <w:r w:rsidRPr="001F36AB">
        <w:rPr>
          <w:rFonts w:ascii="Arial" w:hAnsi="Arial" w:cs="Arial"/>
          <w:b/>
          <w:sz w:val="22"/>
          <w:szCs w:val="22"/>
        </w:rPr>
        <w:t xml:space="preserve">    </w:t>
      </w:r>
      <w:r w:rsidRPr="00B52461">
        <w:rPr>
          <w:rFonts w:ascii="Arial" w:hAnsi="Arial"/>
          <w:sz w:val="22"/>
        </w:rPr>
        <w:t>S</w:t>
      </w:r>
      <w:r w:rsidR="00085409" w:rsidRPr="001F36AB">
        <w:rPr>
          <w:rFonts w:ascii="Arial" w:hAnsi="Arial" w:cs="Arial"/>
          <w:sz w:val="22"/>
          <w:szCs w:val="22"/>
        </w:rPr>
        <w:t>ídlo</w:t>
      </w:r>
      <w:r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00A717A2" w:rsidRPr="001F36AB">
        <w:rPr>
          <w:rFonts w:ascii="Arial" w:hAnsi="Arial" w:cs="Arial"/>
          <w:sz w:val="22"/>
          <w:szCs w:val="22"/>
        </w:rPr>
        <w:t xml:space="preserve">Panónska cesta 2, </w:t>
      </w:r>
      <w:r w:rsidR="00641E9C" w:rsidRPr="001F36AB">
        <w:rPr>
          <w:rFonts w:ascii="Arial" w:hAnsi="Arial" w:cs="Arial"/>
          <w:sz w:val="22"/>
          <w:szCs w:val="22"/>
        </w:rPr>
        <w:t xml:space="preserve">851 04 </w:t>
      </w:r>
      <w:r w:rsidR="00A717A2" w:rsidRPr="001F36AB">
        <w:rPr>
          <w:rFonts w:ascii="Arial" w:hAnsi="Arial" w:cs="Arial"/>
          <w:sz w:val="22"/>
          <w:szCs w:val="22"/>
        </w:rPr>
        <w:t xml:space="preserve">Bratislava - mestská časť Petržalka </w:t>
      </w:r>
    </w:p>
    <w:p w14:paraId="6B491EBB" w14:textId="33EC516E" w:rsidR="002E3A4F" w:rsidRDefault="00555239" w:rsidP="002E3A4F">
      <w:pPr>
        <w:tabs>
          <w:tab w:val="left" w:pos="3119"/>
        </w:tabs>
        <w:ind w:left="3119" w:hanging="3119"/>
        <w:rPr>
          <w:rFonts w:ascii="Arial" w:hAnsi="Arial" w:cs="Arial"/>
          <w:sz w:val="22"/>
          <w:szCs w:val="22"/>
        </w:rPr>
      </w:pPr>
      <w:r w:rsidRPr="001F36AB">
        <w:rPr>
          <w:rFonts w:ascii="Arial" w:hAnsi="Arial" w:cs="Arial"/>
          <w:sz w:val="22"/>
          <w:szCs w:val="22"/>
        </w:rPr>
        <w:t xml:space="preserve">   </w:t>
      </w:r>
      <w:r w:rsidR="00641E9C" w:rsidRPr="001F36AB">
        <w:rPr>
          <w:rFonts w:ascii="Arial" w:hAnsi="Arial" w:cs="Arial"/>
          <w:sz w:val="22"/>
          <w:szCs w:val="22"/>
        </w:rPr>
        <w:t xml:space="preserve"> </w:t>
      </w:r>
      <w:r w:rsidRPr="001F36AB">
        <w:rPr>
          <w:rFonts w:ascii="Arial" w:hAnsi="Arial" w:cs="Arial"/>
          <w:sz w:val="22"/>
          <w:szCs w:val="22"/>
        </w:rPr>
        <w:t>Zastúpená:</w:t>
      </w:r>
      <w:r w:rsidR="002E3A4F">
        <w:rPr>
          <w:rFonts w:ascii="Arial" w:hAnsi="Arial" w:cs="Arial"/>
          <w:sz w:val="22"/>
          <w:szCs w:val="22"/>
        </w:rPr>
        <w:t xml:space="preserve">                        Ing. Richard </w:t>
      </w:r>
      <w:proofErr w:type="spellStart"/>
      <w:r w:rsidR="002E3A4F">
        <w:rPr>
          <w:rFonts w:ascii="Arial" w:hAnsi="Arial" w:cs="Arial"/>
          <w:sz w:val="22"/>
          <w:szCs w:val="22"/>
        </w:rPr>
        <w:t>Strapko</w:t>
      </w:r>
      <w:proofErr w:type="spellEnd"/>
      <w:r w:rsidR="002E3A4F">
        <w:rPr>
          <w:rFonts w:ascii="Arial" w:hAnsi="Arial" w:cs="Arial"/>
          <w:sz w:val="22"/>
          <w:szCs w:val="22"/>
        </w:rPr>
        <w:t xml:space="preserve">, predseda predstavenstva </w:t>
      </w:r>
    </w:p>
    <w:p w14:paraId="6F2CDBF3" w14:textId="77777777" w:rsidR="002E3A4F" w:rsidRDefault="002E3A4F" w:rsidP="002E3A4F">
      <w:pPr>
        <w:tabs>
          <w:tab w:val="left" w:pos="3119"/>
        </w:tabs>
        <w:ind w:left="3119" w:hanging="3119"/>
        <w:rPr>
          <w:rFonts w:ascii="Arial" w:hAnsi="Arial" w:cs="Arial"/>
          <w:sz w:val="22"/>
          <w:szCs w:val="22"/>
        </w:rPr>
      </w:pPr>
      <w:r>
        <w:rPr>
          <w:rFonts w:ascii="Arial" w:hAnsi="Arial" w:cs="Arial"/>
          <w:sz w:val="22"/>
          <w:szCs w:val="22"/>
        </w:rPr>
        <w:t xml:space="preserve">                                              MUDr. Beata Havelková, MPH, podpredsedníčka predstavenstva</w:t>
      </w:r>
    </w:p>
    <w:p w14:paraId="1035CB3E" w14:textId="0B5D177B" w:rsidR="00555239" w:rsidRPr="001F36AB" w:rsidRDefault="00C71A8E" w:rsidP="00B52461">
      <w:pPr>
        <w:tabs>
          <w:tab w:val="left" w:pos="3119"/>
        </w:tabs>
        <w:ind w:left="3119" w:hanging="3119"/>
        <w:jc w:val="both"/>
        <w:rPr>
          <w:rFonts w:ascii="Arial" w:hAnsi="Arial" w:cs="Arial"/>
          <w:sz w:val="22"/>
          <w:szCs w:val="22"/>
          <w:lang w:eastAsia="en-US"/>
        </w:rPr>
      </w:pPr>
      <w:r>
        <w:rPr>
          <w:rFonts w:ascii="Arial" w:hAnsi="Arial" w:cs="Arial"/>
          <w:sz w:val="22"/>
          <w:szCs w:val="22"/>
          <w:lang w:eastAsia="en-US"/>
        </w:rPr>
        <w:t xml:space="preserve"> </w:t>
      </w:r>
      <w:r w:rsidR="00555239" w:rsidRPr="001F36AB">
        <w:rPr>
          <w:rFonts w:ascii="Arial" w:hAnsi="Arial" w:cs="Arial"/>
          <w:sz w:val="22"/>
          <w:szCs w:val="22"/>
        </w:rPr>
        <w:t xml:space="preserve">   IČO:</w:t>
      </w:r>
      <w:r>
        <w:rPr>
          <w:rFonts w:ascii="Arial" w:hAnsi="Arial" w:cs="Arial"/>
          <w:sz w:val="22"/>
          <w:szCs w:val="22"/>
        </w:rPr>
        <w:t xml:space="preserve">                                   </w:t>
      </w:r>
      <w:r w:rsidR="00555239" w:rsidRPr="001F36AB">
        <w:rPr>
          <w:rFonts w:ascii="Arial" w:hAnsi="Arial" w:cs="Arial"/>
          <w:sz w:val="22"/>
          <w:szCs w:val="22"/>
        </w:rPr>
        <w:t>35 937 874</w:t>
      </w:r>
    </w:p>
    <w:p w14:paraId="7AC2B79A" w14:textId="77777777" w:rsidR="00555239" w:rsidRPr="001F36AB" w:rsidRDefault="00555239" w:rsidP="00661254">
      <w:pPr>
        <w:rPr>
          <w:rFonts w:ascii="Arial" w:hAnsi="Arial" w:cs="Arial"/>
          <w:sz w:val="22"/>
          <w:szCs w:val="22"/>
        </w:rPr>
      </w:pPr>
      <w:r w:rsidRPr="001F36AB">
        <w:rPr>
          <w:rFonts w:ascii="Arial" w:hAnsi="Arial" w:cs="Arial"/>
          <w:sz w:val="22"/>
          <w:szCs w:val="22"/>
        </w:rPr>
        <w:t xml:space="preserve">    IČ DPH</w:t>
      </w:r>
      <w:r w:rsidR="005452F5"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SK 2022027040</w:t>
      </w:r>
    </w:p>
    <w:p w14:paraId="1B0A83FC" w14:textId="77777777" w:rsidR="00B90EB4" w:rsidRPr="001F36AB" w:rsidRDefault="00555239" w:rsidP="00661254">
      <w:pPr>
        <w:rPr>
          <w:rFonts w:ascii="Arial" w:hAnsi="Arial" w:cs="Arial"/>
          <w:sz w:val="22"/>
          <w:szCs w:val="22"/>
        </w:rPr>
      </w:pPr>
      <w:r w:rsidRPr="001F36AB">
        <w:rPr>
          <w:rFonts w:ascii="Arial" w:hAnsi="Arial" w:cs="Arial"/>
          <w:sz w:val="22"/>
          <w:szCs w:val="22"/>
        </w:rPr>
        <w:t xml:space="preserve">    Zapísaná</w:t>
      </w:r>
      <w:r w:rsidR="00B90EB4"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 xml:space="preserve">v Obchodnom registri Okresného súdu Bratislava I, </w:t>
      </w:r>
    </w:p>
    <w:p w14:paraId="7D7629E4" w14:textId="77777777" w:rsidR="00555239" w:rsidRPr="001F36AB" w:rsidRDefault="00555239" w:rsidP="00661254">
      <w:pPr>
        <w:ind w:left="2124" w:firstLine="708"/>
        <w:rPr>
          <w:rFonts w:ascii="Arial" w:hAnsi="Arial" w:cs="Arial"/>
          <w:sz w:val="22"/>
          <w:szCs w:val="22"/>
        </w:rPr>
      </w:pPr>
      <w:r w:rsidRPr="001F36AB">
        <w:rPr>
          <w:rFonts w:ascii="Arial" w:hAnsi="Arial" w:cs="Arial"/>
          <w:sz w:val="22"/>
          <w:szCs w:val="22"/>
        </w:rPr>
        <w:t>oddiel Sa, vložka číslo: 3602/B</w:t>
      </w:r>
    </w:p>
    <w:p w14:paraId="39321DBE" w14:textId="77777777" w:rsidR="00555239" w:rsidRPr="001F36AB" w:rsidRDefault="00555239" w:rsidP="00661254">
      <w:pPr>
        <w:rPr>
          <w:rFonts w:ascii="Arial" w:hAnsi="Arial" w:cs="Arial"/>
          <w:sz w:val="22"/>
          <w:szCs w:val="22"/>
        </w:rPr>
      </w:pPr>
      <w:r w:rsidRPr="001F36AB">
        <w:rPr>
          <w:rFonts w:ascii="Arial" w:hAnsi="Arial" w:cs="Arial"/>
          <w:sz w:val="22"/>
          <w:szCs w:val="22"/>
        </w:rPr>
        <w:t xml:space="preserve">    </w:t>
      </w:r>
      <w:r w:rsidR="00453B75" w:rsidRPr="001F36AB">
        <w:rPr>
          <w:rFonts w:ascii="Arial" w:hAnsi="Arial" w:cs="Arial"/>
          <w:sz w:val="22"/>
          <w:szCs w:val="22"/>
        </w:rPr>
        <w:t>IBAN</w:t>
      </w:r>
      <w:r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00453B75" w:rsidRPr="001F36AB">
        <w:rPr>
          <w:rFonts w:ascii="Arial" w:hAnsi="Arial" w:cs="Arial"/>
          <w:sz w:val="22"/>
          <w:szCs w:val="22"/>
        </w:rPr>
        <w:t>SK76</w:t>
      </w:r>
      <w:r w:rsidR="000C483D" w:rsidRPr="001F36AB">
        <w:rPr>
          <w:rFonts w:ascii="Arial" w:hAnsi="Arial" w:cs="Arial"/>
          <w:sz w:val="22"/>
          <w:szCs w:val="22"/>
        </w:rPr>
        <w:t xml:space="preserve"> </w:t>
      </w:r>
      <w:r w:rsidR="00453B75" w:rsidRPr="001F36AB">
        <w:rPr>
          <w:rFonts w:ascii="Arial" w:hAnsi="Arial" w:cs="Arial"/>
          <w:sz w:val="22"/>
          <w:szCs w:val="22"/>
        </w:rPr>
        <w:t>8180</w:t>
      </w:r>
      <w:r w:rsidR="000C483D" w:rsidRPr="001F36AB">
        <w:rPr>
          <w:rFonts w:ascii="Arial" w:hAnsi="Arial" w:cs="Arial"/>
          <w:sz w:val="22"/>
          <w:szCs w:val="22"/>
        </w:rPr>
        <w:t xml:space="preserve"> </w:t>
      </w:r>
      <w:r w:rsidR="00453B75" w:rsidRPr="001F36AB">
        <w:rPr>
          <w:rFonts w:ascii="Arial" w:hAnsi="Arial" w:cs="Arial"/>
          <w:sz w:val="22"/>
          <w:szCs w:val="22"/>
        </w:rPr>
        <w:t>0000</w:t>
      </w:r>
      <w:r w:rsidR="000C483D" w:rsidRPr="001F36AB">
        <w:rPr>
          <w:rFonts w:ascii="Arial" w:hAnsi="Arial" w:cs="Arial"/>
          <w:sz w:val="22"/>
          <w:szCs w:val="22"/>
        </w:rPr>
        <w:t xml:space="preserve"> </w:t>
      </w:r>
      <w:r w:rsidR="00453B75" w:rsidRPr="001F36AB">
        <w:rPr>
          <w:rFonts w:ascii="Arial" w:hAnsi="Arial" w:cs="Arial"/>
          <w:sz w:val="22"/>
          <w:szCs w:val="22"/>
        </w:rPr>
        <w:t>00</w:t>
      </w:r>
      <w:r w:rsidRPr="001F36AB">
        <w:rPr>
          <w:rFonts w:ascii="Arial" w:hAnsi="Arial" w:cs="Arial"/>
          <w:sz w:val="22"/>
          <w:szCs w:val="22"/>
        </w:rPr>
        <w:t>70</w:t>
      </w:r>
      <w:r w:rsidR="000C483D" w:rsidRPr="001F36AB">
        <w:rPr>
          <w:rFonts w:ascii="Arial" w:hAnsi="Arial" w:cs="Arial"/>
          <w:sz w:val="22"/>
          <w:szCs w:val="22"/>
        </w:rPr>
        <w:t xml:space="preserve"> </w:t>
      </w:r>
      <w:r w:rsidRPr="001F36AB">
        <w:rPr>
          <w:rFonts w:ascii="Arial" w:hAnsi="Arial" w:cs="Arial"/>
          <w:sz w:val="22"/>
          <w:szCs w:val="22"/>
        </w:rPr>
        <w:t>0018</w:t>
      </w:r>
      <w:r w:rsidR="000C483D" w:rsidRPr="001F36AB">
        <w:rPr>
          <w:rFonts w:ascii="Arial" w:hAnsi="Arial" w:cs="Arial"/>
          <w:sz w:val="22"/>
          <w:szCs w:val="22"/>
        </w:rPr>
        <w:t xml:space="preserve"> </w:t>
      </w:r>
      <w:r w:rsidRPr="001F36AB">
        <w:rPr>
          <w:rFonts w:ascii="Arial" w:hAnsi="Arial" w:cs="Arial"/>
          <w:sz w:val="22"/>
          <w:szCs w:val="22"/>
        </w:rPr>
        <w:t>2387</w:t>
      </w:r>
    </w:p>
    <w:p w14:paraId="52ABDD0F" w14:textId="77777777" w:rsidR="00453B75" w:rsidRPr="001F36AB" w:rsidRDefault="00453B75" w:rsidP="00B52461">
      <w:pPr>
        <w:rPr>
          <w:rFonts w:ascii="Arial" w:hAnsi="Arial" w:cs="Arial"/>
          <w:sz w:val="22"/>
          <w:szCs w:val="22"/>
        </w:rPr>
      </w:pPr>
      <w:r w:rsidRPr="001F36AB">
        <w:rPr>
          <w:rFonts w:ascii="Arial" w:hAnsi="Arial" w:cs="Arial"/>
          <w:sz w:val="22"/>
          <w:szCs w:val="22"/>
        </w:rPr>
        <w:t xml:space="preserve">    SWIFT/BIC kód</w:t>
      </w:r>
      <w:r w:rsidR="005452F5"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SPSRSKBA</w:t>
      </w:r>
    </w:p>
    <w:p w14:paraId="264C7CE4" w14:textId="488ED957" w:rsidR="00555239" w:rsidRPr="001F36AB" w:rsidRDefault="00555239" w:rsidP="00661254">
      <w:pPr>
        <w:rPr>
          <w:rFonts w:ascii="Arial" w:hAnsi="Arial" w:cs="Arial"/>
          <w:sz w:val="22"/>
          <w:szCs w:val="22"/>
        </w:rPr>
      </w:pPr>
      <w:r w:rsidRPr="001F36AB">
        <w:rPr>
          <w:rFonts w:ascii="Arial" w:hAnsi="Arial" w:cs="Arial"/>
          <w:sz w:val="22"/>
          <w:szCs w:val="22"/>
        </w:rPr>
        <w:t xml:space="preserve">    </w:t>
      </w:r>
      <w:r w:rsidR="00D067BF" w:rsidRPr="001F36AB">
        <w:rPr>
          <w:rFonts w:ascii="Arial" w:hAnsi="Arial" w:cs="Arial"/>
          <w:sz w:val="22"/>
          <w:szCs w:val="22"/>
        </w:rPr>
        <w:t>(ďalej len „</w:t>
      </w:r>
      <w:r w:rsidR="00D067BF">
        <w:rPr>
          <w:rFonts w:ascii="Arial" w:hAnsi="Arial" w:cs="Arial"/>
          <w:sz w:val="22"/>
          <w:szCs w:val="22"/>
        </w:rPr>
        <w:t>poisťovňa</w:t>
      </w:r>
      <w:r w:rsidR="00D067BF" w:rsidRPr="001F36AB">
        <w:rPr>
          <w:rFonts w:ascii="Arial" w:hAnsi="Arial" w:cs="Arial"/>
          <w:sz w:val="22"/>
          <w:szCs w:val="22"/>
        </w:rPr>
        <w:t>“)</w:t>
      </w:r>
    </w:p>
    <w:p w14:paraId="5793DA08" w14:textId="77777777" w:rsidR="00B8212F" w:rsidRPr="001F36AB" w:rsidRDefault="00B8212F" w:rsidP="00661254">
      <w:pPr>
        <w:rPr>
          <w:rFonts w:ascii="Arial" w:hAnsi="Arial" w:cs="Arial"/>
          <w:sz w:val="22"/>
          <w:szCs w:val="22"/>
        </w:rPr>
      </w:pPr>
    </w:p>
    <w:p w14:paraId="5F5FF4A4" w14:textId="77777777" w:rsidR="00555239" w:rsidRPr="001F36AB" w:rsidRDefault="00555239" w:rsidP="00B52461">
      <w:pPr>
        <w:pStyle w:val="Nadpis5"/>
        <w:spacing w:before="0"/>
        <w:rPr>
          <w:rFonts w:ascii="Arial" w:hAnsi="Arial" w:cs="Arial"/>
          <w:sz w:val="22"/>
          <w:szCs w:val="22"/>
        </w:rPr>
      </w:pPr>
      <w:r w:rsidRPr="001F36AB">
        <w:rPr>
          <w:rFonts w:ascii="Arial" w:hAnsi="Arial" w:cs="Arial"/>
          <w:sz w:val="22"/>
          <w:szCs w:val="22"/>
        </w:rPr>
        <w:t>a</w:t>
      </w:r>
    </w:p>
    <w:p w14:paraId="7F393228" w14:textId="77777777" w:rsidR="00174E01" w:rsidRPr="00E4681C" w:rsidRDefault="00174E01" w:rsidP="00E4681C">
      <w:pPr>
        <w:ind w:left="301"/>
        <w:rPr>
          <w:rFonts w:ascii="Arial" w:hAnsi="Arial"/>
          <w:b/>
          <w:sz w:val="22"/>
        </w:rPr>
      </w:pPr>
    </w:p>
    <w:p w14:paraId="5E203DD8" w14:textId="77777777" w:rsidR="00B8212F" w:rsidRPr="00174E01" w:rsidRDefault="00B8212F" w:rsidP="00174E01">
      <w:pPr>
        <w:ind w:left="301"/>
        <w:rPr>
          <w:rFonts w:ascii="Arial" w:hAnsi="Arial" w:cs="Arial"/>
          <w:b/>
          <w:sz w:val="22"/>
          <w:szCs w:val="22"/>
        </w:rPr>
      </w:pPr>
    </w:p>
    <w:p w14:paraId="2F86FB2E" w14:textId="56C379B9" w:rsidR="00C71A8E" w:rsidRDefault="00174E01" w:rsidP="00174E01">
      <w:pPr>
        <w:ind w:left="301"/>
        <w:rPr>
          <w:rFonts w:ascii="Arial" w:hAnsi="Arial" w:cs="Arial"/>
          <w:sz w:val="22"/>
          <w:szCs w:val="22"/>
        </w:rPr>
      </w:pPr>
      <w:r w:rsidRPr="00174E01">
        <w:rPr>
          <w:rFonts w:ascii="Arial" w:hAnsi="Arial" w:cs="Arial"/>
          <w:sz w:val="22"/>
          <w:szCs w:val="22"/>
        </w:rPr>
        <w:t xml:space="preserve">Sídlo: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85EF32B" w14:textId="2421923D" w:rsidR="00174E01" w:rsidRPr="00174E01" w:rsidRDefault="00174E01" w:rsidP="00B52461">
      <w:pPr>
        <w:ind w:left="301"/>
        <w:rPr>
          <w:rFonts w:ascii="Arial" w:hAnsi="Arial" w:cs="Arial"/>
          <w:sz w:val="22"/>
          <w:szCs w:val="22"/>
        </w:rPr>
      </w:pPr>
      <w:r w:rsidRPr="00174E01">
        <w:rPr>
          <w:rFonts w:ascii="Arial" w:hAnsi="Arial" w:cs="Arial"/>
          <w:sz w:val="22"/>
          <w:szCs w:val="22"/>
        </w:rPr>
        <w:t xml:space="preserve">Zastúpený : </w:t>
      </w:r>
      <w:r>
        <w:rPr>
          <w:rFonts w:ascii="Arial" w:hAnsi="Arial" w:cs="Arial"/>
          <w:sz w:val="22"/>
          <w:szCs w:val="22"/>
        </w:rPr>
        <w:tab/>
      </w:r>
      <w:r>
        <w:rPr>
          <w:rFonts w:ascii="Arial" w:hAnsi="Arial" w:cs="Arial"/>
          <w:sz w:val="22"/>
          <w:szCs w:val="22"/>
        </w:rPr>
        <w:tab/>
      </w:r>
    </w:p>
    <w:p w14:paraId="1DA3A233" w14:textId="36F3F472" w:rsidR="00174E01" w:rsidRPr="00174E01" w:rsidRDefault="00174E01" w:rsidP="00B52461">
      <w:pPr>
        <w:ind w:left="301"/>
        <w:rPr>
          <w:rFonts w:ascii="Arial" w:hAnsi="Arial" w:cs="Arial"/>
          <w:sz w:val="22"/>
          <w:szCs w:val="22"/>
        </w:rPr>
      </w:pPr>
      <w:r w:rsidRPr="00174E01">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9922F62" w14:textId="47F57B6D" w:rsidR="00C71A8E" w:rsidRDefault="00174E01" w:rsidP="00B52461">
      <w:pPr>
        <w:ind w:left="301"/>
        <w:rPr>
          <w:rFonts w:ascii="Arial" w:hAnsi="Arial" w:cs="Arial"/>
          <w:sz w:val="22"/>
          <w:szCs w:val="22"/>
        </w:rPr>
      </w:pPr>
      <w:r w:rsidRPr="00174E01">
        <w:rPr>
          <w:rFonts w:ascii="Arial" w:hAnsi="Arial" w:cs="Arial"/>
          <w:sz w:val="22"/>
          <w:szCs w:val="22"/>
        </w:rPr>
        <w:t xml:space="preserve">IČ DPH: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830868F" w14:textId="2F8CDF69" w:rsidR="00174E01" w:rsidRPr="00174E01" w:rsidRDefault="00174E01" w:rsidP="00C71A8E">
      <w:pPr>
        <w:ind w:left="301"/>
        <w:rPr>
          <w:rFonts w:ascii="Arial" w:hAnsi="Arial" w:cs="Arial"/>
          <w:sz w:val="22"/>
          <w:szCs w:val="22"/>
        </w:rPr>
      </w:pPr>
      <w:r w:rsidRPr="00174E01">
        <w:rPr>
          <w:rFonts w:ascii="Arial" w:hAnsi="Arial" w:cs="Arial"/>
          <w:sz w:val="22"/>
          <w:szCs w:val="22"/>
        </w:rPr>
        <w:t xml:space="preserve">Zapísaný: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8A7127D" w14:textId="51A257A9" w:rsidR="00C71A8E" w:rsidRDefault="00174E01" w:rsidP="00B52461">
      <w:pPr>
        <w:ind w:left="301"/>
        <w:rPr>
          <w:rFonts w:ascii="Arial" w:hAnsi="Arial" w:cs="Arial"/>
          <w:sz w:val="22"/>
          <w:szCs w:val="22"/>
        </w:rPr>
      </w:pPr>
      <w:r w:rsidRPr="00174E01">
        <w:rPr>
          <w:rFonts w:ascii="Arial" w:hAnsi="Arial" w:cs="Arial"/>
          <w:sz w:val="22"/>
          <w:szCs w:val="22"/>
        </w:rPr>
        <w:t xml:space="preserve">IBAN: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C7D0686" w14:textId="77777777" w:rsidR="00D81E37" w:rsidRDefault="00174E01" w:rsidP="00B52461">
      <w:pPr>
        <w:ind w:left="301"/>
        <w:rPr>
          <w:rFonts w:ascii="Arial" w:hAnsi="Arial" w:cs="Arial"/>
          <w:sz w:val="22"/>
          <w:szCs w:val="22"/>
        </w:rPr>
      </w:pPr>
      <w:r w:rsidRPr="00174E01">
        <w:rPr>
          <w:rFonts w:ascii="Arial" w:hAnsi="Arial" w:cs="Arial"/>
          <w:sz w:val="22"/>
          <w:szCs w:val="22"/>
        </w:rPr>
        <w:t xml:space="preserve">SWIFT/BIC kód: </w:t>
      </w:r>
      <w:r>
        <w:rPr>
          <w:rFonts w:ascii="Arial" w:hAnsi="Arial" w:cs="Arial"/>
          <w:sz w:val="22"/>
          <w:szCs w:val="22"/>
        </w:rPr>
        <w:tab/>
      </w:r>
      <w:r>
        <w:rPr>
          <w:rFonts w:ascii="Arial" w:hAnsi="Arial" w:cs="Arial"/>
          <w:sz w:val="22"/>
          <w:szCs w:val="22"/>
        </w:rPr>
        <w:tab/>
      </w:r>
    </w:p>
    <w:p w14:paraId="53701699" w14:textId="77777777" w:rsidR="00174E01" w:rsidRPr="001F36AB" w:rsidRDefault="00174E01" w:rsidP="00174E01">
      <w:pPr>
        <w:ind w:left="301"/>
        <w:rPr>
          <w:rFonts w:ascii="Arial" w:hAnsi="Arial" w:cs="Arial"/>
          <w:sz w:val="22"/>
          <w:szCs w:val="22"/>
        </w:rPr>
      </w:pPr>
    </w:p>
    <w:p w14:paraId="0E1FD635" w14:textId="61CF8035" w:rsidR="00D067BF" w:rsidRPr="001F36AB" w:rsidRDefault="00D067BF" w:rsidP="00B52461">
      <w:pPr>
        <w:ind w:left="301"/>
        <w:rPr>
          <w:rFonts w:ascii="Arial" w:hAnsi="Arial" w:cs="Arial"/>
          <w:sz w:val="22"/>
          <w:szCs w:val="22"/>
        </w:rPr>
      </w:pPr>
      <w:r w:rsidRPr="001F36AB">
        <w:rPr>
          <w:rFonts w:ascii="Arial" w:hAnsi="Arial" w:cs="Arial"/>
          <w:sz w:val="22"/>
          <w:szCs w:val="22"/>
        </w:rPr>
        <w:t>(ďalej len „dodávateľ“)</w:t>
      </w:r>
    </w:p>
    <w:p w14:paraId="766974EF" w14:textId="7897C788" w:rsidR="00D070EE" w:rsidRPr="001F36AB" w:rsidRDefault="00D067BF" w:rsidP="00D067BF">
      <w:pPr>
        <w:ind w:left="300"/>
        <w:rPr>
          <w:rFonts w:ascii="Arial" w:hAnsi="Arial" w:cs="Arial"/>
          <w:sz w:val="22"/>
          <w:szCs w:val="22"/>
        </w:rPr>
      </w:pPr>
      <w:r w:rsidRPr="001F36AB">
        <w:rPr>
          <w:rFonts w:ascii="Arial" w:hAnsi="Arial" w:cs="Arial"/>
          <w:sz w:val="22"/>
          <w:szCs w:val="22"/>
        </w:rPr>
        <w:t>(</w:t>
      </w:r>
      <w:r>
        <w:rPr>
          <w:rFonts w:ascii="Arial" w:hAnsi="Arial" w:cs="Arial"/>
          <w:sz w:val="22"/>
          <w:szCs w:val="22"/>
        </w:rPr>
        <w:t>poisťovňa</w:t>
      </w:r>
      <w:r w:rsidRPr="001F36AB">
        <w:rPr>
          <w:rFonts w:ascii="Arial" w:hAnsi="Arial" w:cs="Arial"/>
          <w:sz w:val="22"/>
          <w:szCs w:val="22"/>
        </w:rPr>
        <w:t xml:space="preserve"> a </w:t>
      </w:r>
      <w:r>
        <w:rPr>
          <w:rFonts w:ascii="Arial" w:hAnsi="Arial" w:cs="Arial"/>
          <w:sz w:val="22"/>
          <w:szCs w:val="22"/>
        </w:rPr>
        <w:t>dodávateľ</w:t>
      </w:r>
      <w:r w:rsidRPr="001F36AB">
        <w:rPr>
          <w:rFonts w:ascii="Arial" w:hAnsi="Arial" w:cs="Arial"/>
          <w:sz w:val="22"/>
          <w:szCs w:val="22"/>
        </w:rPr>
        <w:t xml:space="preserve"> spolu ďalej ako „účastníci dohody“)</w:t>
      </w:r>
    </w:p>
    <w:p w14:paraId="46B7F22E" w14:textId="77777777" w:rsidR="00661254" w:rsidRPr="001F36AB" w:rsidRDefault="00661254" w:rsidP="00661254">
      <w:pPr>
        <w:jc w:val="center"/>
        <w:rPr>
          <w:rFonts w:ascii="Arial" w:hAnsi="Arial" w:cs="Arial"/>
          <w:b/>
          <w:sz w:val="22"/>
          <w:szCs w:val="22"/>
        </w:rPr>
      </w:pPr>
    </w:p>
    <w:p w14:paraId="19D2A435" w14:textId="77777777" w:rsidR="00555239" w:rsidRPr="001F36AB" w:rsidRDefault="00661254" w:rsidP="00661254">
      <w:pPr>
        <w:jc w:val="center"/>
        <w:rPr>
          <w:rFonts w:ascii="Arial" w:hAnsi="Arial" w:cs="Arial"/>
          <w:b/>
          <w:sz w:val="22"/>
          <w:szCs w:val="22"/>
        </w:rPr>
      </w:pPr>
      <w:r w:rsidRPr="001F36AB">
        <w:rPr>
          <w:rFonts w:ascii="Arial" w:hAnsi="Arial" w:cs="Arial"/>
          <w:b/>
          <w:sz w:val="22"/>
          <w:szCs w:val="22"/>
        </w:rPr>
        <w:t>u</w:t>
      </w:r>
      <w:r w:rsidR="00555239" w:rsidRPr="001F36AB">
        <w:rPr>
          <w:rFonts w:ascii="Arial" w:hAnsi="Arial" w:cs="Arial"/>
          <w:b/>
          <w:sz w:val="22"/>
          <w:szCs w:val="22"/>
        </w:rPr>
        <w:t>zatvárajú</w:t>
      </w:r>
    </w:p>
    <w:p w14:paraId="40F24265" w14:textId="77777777" w:rsidR="00661254" w:rsidRPr="001F36AB" w:rsidRDefault="00661254" w:rsidP="00B52461">
      <w:pPr>
        <w:jc w:val="center"/>
        <w:rPr>
          <w:rFonts w:ascii="Arial" w:hAnsi="Arial" w:cs="Arial"/>
          <w:b/>
          <w:sz w:val="22"/>
          <w:szCs w:val="22"/>
        </w:rPr>
      </w:pPr>
    </w:p>
    <w:p w14:paraId="28E9FEED" w14:textId="77777777" w:rsidR="00D070EE" w:rsidRPr="00B52461" w:rsidRDefault="00555239" w:rsidP="00B52461">
      <w:pPr>
        <w:jc w:val="both"/>
        <w:rPr>
          <w:rFonts w:ascii="Arial" w:hAnsi="Arial"/>
          <w:sz w:val="22"/>
        </w:rPr>
      </w:pPr>
      <w:r w:rsidRPr="001F36AB">
        <w:rPr>
          <w:rFonts w:ascii="Arial" w:hAnsi="Arial" w:cs="Arial"/>
          <w:sz w:val="22"/>
          <w:szCs w:val="22"/>
        </w:rPr>
        <w:t>v súlade so zákonom č. 581/2004 Z. z. o zdravotných poisťovniach, dohľade nad zdravotnou starostlivosťou a o zmene a doplnení niektorých zákonov v znení neskorších predpisov, zákonom č. 576/2004 Z. z. o zdravotnej starostlivosti, službách súvisiacich s poskytovaním zdravotnej starostlivosti a o zmene a doplnení niektorých zákonov v znení neskorších predpisov, zákonom č. 577/2004 Z. z. o rozsahu zdravotnej starostlivosti uhrádzanej</w:t>
      </w:r>
      <w:r w:rsidR="003C50CA" w:rsidRPr="001F36AB">
        <w:rPr>
          <w:rFonts w:ascii="Arial" w:hAnsi="Arial" w:cs="Arial"/>
          <w:sz w:val="22"/>
          <w:szCs w:val="22"/>
        </w:rPr>
        <w:t xml:space="preserve"> </w:t>
      </w:r>
      <w:r w:rsidRPr="001F36AB">
        <w:rPr>
          <w:rFonts w:ascii="Arial" w:hAnsi="Arial"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w:t>
      </w:r>
      <w:r w:rsidR="000658F5" w:rsidRPr="001F36AB">
        <w:rPr>
          <w:rFonts w:ascii="Arial" w:hAnsi="Arial" w:cs="Arial"/>
          <w:sz w:val="22"/>
          <w:szCs w:val="22"/>
        </w:rPr>
        <w:t xml:space="preserve"> </w:t>
      </w:r>
      <w:r w:rsidRPr="001F36AB">
        <w:rPr>
          <w:rFonts w:ascii="Arial" w:hAnsi="Arial" w:cs="Arial"/>
          <w:sz w:val="22"/>
          <w:szCs w:val="22"/>
        </w:rPr>
        <w:t>Z. z. o zdravotnom poistení a o zmene a doplnení zákona č. 95/2002 Z. z. o poisťovníctve a o zmene a doplnení niektorých zákonov v znení neskorších predpisov, zákonom č. 362/2011</w:t>
      </w:r>
      <w:r w:rsidR="000658F5" w:rsidRPr="001F36AB">
        <w:rPr>
          <w:rFonts w:ascii="Arial" w:hAnsi="Arial" w:cs="Arial"/>
          <w:sz w:val="22"/>
          <w:szCs w:val="22"/>
        </w:rPr>
        <w:t xml:space="preserve"> </w:t>
      </w:r>
      <w:r w:rsidRPr="001F36AB">
        <w:rPr>
          <w:rFonts w:ascii="Arial" w:hAnsi="Arial" w:cs="Arial"/>
          <w:sz w:val="22"/>
          <w:szCs w:val="22"/>
        </w:rPr>
        <w:t>Z. z. o liekoch a zdravotníckych pomôckach</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zákonom č. 363/2011 Z. z. o rozsahu a podmienkach úhrady liekov, zdravotníckych pomôcok a dietetických potravín na základe verejného zdravotného poistenia</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Obchodný</w:t>
      </w:r>
      <w:r w:rsidR="005A0869" w:rsidRPr="001F36AB">
        <w:rPr>
          <w:rFonts w:ascii="Arial" w:hAnsi="Arial" w:cs="Arial"/>
          <w:sz w:val="22"/>
          <w:szCs w:val="22"/>
        </w:rPr>
        <w:t>m</w:t>
      </w:r>
      <w:r w:rsidRPr="001F36AB">
        <w:rPr>
          <w:rFonts w:ascii="Arial" w:hAnsi="Arial" w:cs="Arial"/>
          <w:sz w:val="22"/>
          <w:szCs w:val="22"/>
        </w:rPr>
        <w:t xml:space="preserve"> zákonník</w:t>
      </w:r>
      <w:r w:rsidR="005A0869" w:rsidRPr="001F36AB">
        <w:rPr>
          <w:rFonts w:ascii="Arial" w:hAnsi="Arial" w:cs="Arial"/>
          <w:sz w:val="22"/>
          <w:szCs w:val="22"/>
        </w:rPr>
        <w:t>om</w:t>
      </w:r>
      <w:r w:rsidRPr="001F36AB">
        <w:rPr>
          <w:rFonts w:ascii="Arial" w:hAnsi="Arial" w:cs="Arial"/>
          <w:sz w:val="22"/>
          <w:szCs w:val="22"/>
        </w:rPr>
        <w:t xml:space="preserve"> v znení neskorších predpisov, zákonom č. 18/1996 Z. z. o cenách v znení neskorších predpisov a vyhláškou MZ SR č. 365/2009 Z.</w:t>
      </w:r>
      <w:r w:rsidR="005A0869" w:rsidRPr="001F36AB">
        <w:rPr>
          <w:rFonts w:ascii="Arial" w:hAnsi="Arial" w:cs="Arial"/>
          <w:sz w:val="22"/>
          <w:szCs w:val="22"/>
        </w:rPr>
        <w:t xml:space="preserve"> </w:t>
      </w:r>
      <w:r w:rsidRPr="001F36AB">
        <w:rPr>
          <w:rFonts w:ascii="Arial" w:hAnsi="Arial" w:cs="Arial"/>
          <w:sz w:val="22"/>
          <w:szCs w:val="22"/>
        </w:rPr>
        <w:t>z. o liekoch a zdravotníckych pomôckach, ktoré môže obstarať zdravotná poisťovňa</w:t>
      </w:r>
      <w:r w:rsidR="00AE5EF7" w:rsidRPr="001F36AB">
        <w:rPr>
          <w:rFonts w:ascii="Arial" w:hAnsi="Arial" w:cs="Arial"/>
          <w:sz w:val="22"/>
          <w:szCs w:val="22"/>
        </w:rPr>
        <w:t>,</w:t>
      </w:r>
      <w:r w:rsidRPr="001F36AB">
        <w:rPr>
          <w:rFonts w:ascii="Arial" w:hAnsi="Arial" w:cs="Arial"/>
          <w:sz w:val="22"/>
          <w:szCs w:val="22"/>
        </w:rPr>
        <w:t xml:space="preserve"> túto </w:t>
      </w:r>
      <w:r w:rsidR="00B35379" w:rsidRPr="001F36AB">
        <w:rPr>
          <w:rFonts w:ascii="Arial" w:hAnsi="Arial" w:cs="Arial"/>
          <w:sz w:val="22"/>
          <w:szCs w:val="22"/>
        </w:rPr>
        <w:t>Dohodu</w:t>
      </w:r>
      <w:r w:rsidRPr="001F36AB">
        <w:rPr>
          <w:rFonts w:ascii="Arial" w:hAnsi="Arial" w:cs="Arial"/>
          <w:sz w:val="22"/>
          <w:szCs w:val="22"/>
        </w:rPr>
        <w:t>.</w:t>
      </w:r>
    </w:p>
    <w:p w14:paraId="33E58298" w14:textId="77777777" w:rsidR="00B55260" w:rsidRPr="00B52461" w:rsidRDefault="00B55260" w:rsidP="00B52461">
      <w:pPr>
        <w:jc w:val="both"/>
        <w:rPr>
          <w:rStyle w:val="Siln"/>
          <w:rFonts w:ascii="Arial" w:hAnsi="Arial"/>
          <w:b w:val="0"/>
          <w:sz w:val="22"/>
        </w:rPr>
      </w:pPr>
    </w:p>
    <w:p w14:paraId="64E5850E" w14:textId="77777777" w:rsidR="00555239" w:rsidRPr="001F36AB" w:rsidRDefault="00555239" w:rsidP="00B52461">
      <w:pPr>
        <w:jc w:val="center"/>
        <w:rPr>
          <w:rStyle w:val="Siln"/>
          <w:rFonts w:ascii="Arial" w:hAnsi="Arial" w:cs="Arial"/>
          <w:sz w:val="22"/>
          <w:szCs w:val="22"/>
        </w:rPr>
      </w:pPr>
      <w:r w:rsidRPr="001F36AB">
        <w:rPr>
          <w:rStyle w:val="Siln"/>
          <w:rFonts w:ascii="Arial" w:hAnsi="Arial" w:cs="Arial"/>
          <w:sz w:val="22"/>
          <w:szCs w:val="22"/>
        </w:rPr>
        <w:t>Článok II</w:t>
      </w:r>
    </w:p>
    <w:p w14:paraId="542E5682" w14:textId="77777777" w:rsidR="00555239" w:rsidRPr="001F36AB" w:rsidRDefault="0020476F" w:rsidP="00B52461">
      <w:pPr>
        <w:jc w:val="center"/>
        <w:rPr>
          <w:rStyle w:val="Siln"/>
          <w:rFonts w:ascii="Arial" w:hAnsi="Arial" w:cs="Arial"/>
          <w:bCs/>
          <w:sz w:val="22"/>
          <w:szCs w:val="22"/>
        </w:rPr>
      </w:pPr>
      <w:r w:rsidRPr="001F36AB">
        <w:rPr>
          <w:rStyle w:val="Siln"/>
          <w:rFonts w:ascii="Arial" w:hAnsi="Arial" w:cs="Arial"/>
          <w:bCs/>
          <w:sz w:val="22"/>
          <w:szCs w:val="22"/>
        </w:rPr>
        <w:t xml:space="preserve">Predmet </w:t>
      </w:r>
      <w:r w:rsidR="00555239" w:rsidRPr="001F36AB">
        <w:rPr>
          <w:rStyle w:val="Siln"/>
          <w:rFonts w:ascii="Arial" w:hAnsi="Arial" w:cs="Arial"/>
          <w:bCs/>
          <w:sz w:val="22"/>
          <w:szCs w:val="22"/>
        </w:rPr>
        <w:t>dohody</w:t>
      </w:r>
    </w:p>
    <w:p w14:paraId="10B98CB3" w14:textId="77777777" w:rsidR="00661254" w:rsidRPr="001F36AB" w:rsidRDefault="00661254" w:rsidP="00661254">
      <w:pPr>
        <w:jc w:val="center"/>
        <w:rPr>
          <w:rStyle w:val="Siln"/>
          <w:rFonts w:ascii="Arial" w:hAnsi="Arial" w:cs="Arial"/>
          <w:bCs/>
          <w:sz w:val="22"/>
          <w:szCs w:val="22"/>
        </w:rPr>
      </w:pPr>
    </w:p>
    <w:p w14:paraId="39576FD7" w14:textId="03AC0AF7" w:rsidR="00111269" w:rsidRPr="00B52461" w:rsidRDefault="00111269" w:rsidP="003329D6">
      <w:pPr>
        <w:numPr>
          <w:ilvl w:val="0"/>
          <w:numId w:val="7"/>
        </w:numPr>
        <w:spacing w:before="240"/>
        <w:jc w:val="both"/>
        <w:rPr>
          <w:rFonts w:ascii="Arial" w:hAnsi="Arial"/>
          <w:sz w:val="22"/>
        </w:rPr>
      </w:pPr>
      <w:r w:rsidRPr="001F36AB">
        <w:rPr>
          <w:rFonts w:ascii="Arial" w:hAnsi="Arial" w:cs="Arial"/>
          <w:sz w:val="22"/>
          <w:szCs w:val="22"/>
        </w:rPr>
        <w:t xml:space="preserve">Predmetom tejto Dohody je záväzok </w:t>
      </w:r>
      <w:r w:rsidR="00D067BF">
        <w:rPr>
          <w:rFonts w:ascii="Arial" w:hAnsi="Arial" w:cs="Arial"/>
          <w:sz w:val="22"/>
          <w:szCs w:val="22"/>
        </w:rPr>
        <w:t>dodávateľa</w:t>
      </w:r>
      <w:r w:rsidR="00D067BF" w:rsidRPr="001F36AB">
        <w:rPr>
          <w:rFonts w:ascii="Arial" w:hAnsi="Arial" w:cs="Arial"/>
          <w:sz w:val="22"/>
          <w:szCs w:val="22"/>
        </w:rPr>
        <w:t xml:space="preserve"> dodávať pre </w:t>
      </w:r>
      <w:r w:rsidR="00D067BF">
        <w:rPr>
          <w:rFonts w:ascii="Arial" w:hAnsi="Arial" w:cs="Arial"/>
          <w:sz w:val="22"/>
          <w:szCs w:val="22"/>
        </w:rPr>
        <w:t>poskytovateľov zdravotnej starostlivosti</w:t>
      </w:r>
      <w:r w:rsidRPr="001F36AB">
        <w:rPr>
          <w:rFonts w:ascii="Arial" w:hAnsi="Arial" w:cs="Arial"/>
          <w:sz w:val="22"/>
          <w:szCs w:val="22"/>
        </w:rPr>
        <w:t xml:space="preserve"> lieky </w:t>
      </w:r>
      <w:r w:rsidR="00F779B3" w:rsidRPr="001F36AB">
        <w:rPr>
          <w:rFonts w:ascii="Arial" w:hAnsi="Arial" w:cs="Arial"/>
          <w:b/>
          <w:sz w:val="22"/>
          <w:szCs w:val="22"/>
        </w:rPr>
        <w:t xml:space="preserve">ATC skupiny </w:t>
      </w:r>
      <w:r w:rsidR="00786D4B">
        <w:rPr>
          <w:rFonts w:ascii="Arial" w:hAnsi="Arial" w:cs="Arial"/>
          <w:b/>
          <w:sz w:val="22"/>
          <w:szCs w:val="22"/>
        </w:rPr>
        <w:t>B02BD06</w:t>
      </w:r>
      <w:r w:rsidR="007C5DB5">
        <w:rPr>
          <w:rFonts w:ascii="Arial" w:hAnsi="Arial" w:cs="Arial"/>
          <w:b/>
          <w:sz w:val="22"/>
          <w:szCs w:val="22"/>
        </w:rPr>
        <w:t xml:space="preserve"> </w:t>
      </w:r>
      <w:r w:rsidR="00786D4B">
        <w:rPr>
          <w:rFonts w:ascii="Arial" w:hAnsi="Arial" w:cs="Arial"/>
          <w:b/>
          <w:sz w:val="22"/>
          <w:szCs w:val="22"/>
        </w:rPr>
        <w:t>Faktor VIII. a VWF</w:t>
      </w:r>
      <w:r w:rsidR="001E1B0F">
        <w:rPr>
          <w:rFonts w:ascii="Arial" w:hAnsi="Arial" w:cs="Arial"/>
          <w:b/>
          <w:color w:val="000000"/>
          <w:sz w:val="22"/>
          <w:szCs w:val="22"/>
        </w:rPr>
        <w:t>,</w:t>
      </w:r>
      <w:r w:rsidR="004406DF">
        <w:rPr>
          <w:rFonts w:ascii="Arial" w:hAnsi="Arial" w:cs="Arial"/>
          <w:b/>
          <w:color w:val="000000"/>
          <w:sz w:val="22"/>
          <w:szCs w:val="22"/>
        </w:rPr>
        <w:t xml:space="preserve"> </w:t>
      </w:r>
      <w:proofErr w:type="spellStart"/>
      <w:r w:rsidR="00786D4B" w:rsidRPr="00786D4B">
        <w:rPr>
          <w:rFonts w:ascii="Arial" w:hAnsi="Arial" w:cs="Arial"/>
          <w:b/>
          <w:i/>
          <w:color w:val="000000"/>
          <w:sz w:val="22"/>
          <w:szCs w:val="22"/>
        </w:rPr>
        <w:t>plv</w:t>
      </w:r>
      <w:proofErr w:type="spellEnd"/>
      <w:r w:rsidR="00786D4B" w:rsidRPr="00786D4B">
        <w:rPr>
          <w:rFonts w:ascii="Arial" w:hAnsi="Arial" w:cs="Arial"/>
          <w:b/>
          <w:i/>
          <w:color w:val="000000"/>
          <w:sz w:val="22"/>
          <w:szCs w:val="22"/>
        </w:rPr>
        <w:t xml:space="preserve"> </w:t>
      </w:r>
      <w:proofErr w:type="spellStart"/>
      <w:r w:rsidR="00786D4B" w:rsidRPr="00786D4B">
        <w:rPr>
          <w:rFonts w:ascii="Arial" w:hAnsi="Arial" w:cs="Arial"/>
          <w:b/>
          <w:i/>
          <w:color w:val="000000"/>
          <w:sz w:val="22"/>
          <w:szCs w:val="22"/>
        </w:rPr>
        <w:t>iio</w:t>
      </w:r>
      <w:proofErr w:type="spellEnd"/>
      <w:r w:rsidR="00786D4B" w:rsidRPr="00786D4B">
        <w:rPr>
          <w:rFonts w:ascii="Arial" w:hAnsi="Arial" w:cs="Arial"/>
          <w:b/>
          <w:i/>
          <w:color w:val="000000"/>
          <w:sz w:val="22"/>
          <w:szCs w:val="22"/>
        </w:rPr>
        <w:t xml:space="preserve"> 1x1000 IU+1x15 ml </w:t>
      </w:r>
      <w:proofErr w:type="spellStart"/>
      <w:r w:rsidR="00786D4B" w:rsidRPr="00786D4B">
        <w:rPr>
          <w:rFonts w:ascii="Arial" w:hAnsi="Arial" w:cs="Arial"/>
          <w:b/>
          <w:i/>
          <w:color w:val="000000"/>
          <w:sz w:val="22"/>
          <w:szCs w:val="22"/>
        </w:rPr>
        <w:t>solv</w:t>
      </w:r>
      <w:proofErr w:type="spellEnd"/>
      <w:r w:rsidR="00786D4B" w:rsidRPr="00786D4B">
        <w:rPr>
          <w:rFonts w:ascii="Arial" w:hAnsi="Arial" w:cs="Arial"/>
          <w:b/>
          <w:i/>
          <w:color w:val="000000"/>
          <w:sz w:val="22"/>
          <w:szCs w:val="22"/>
        </w:rPr>
        <w:t>.(liek.inj.</w:t>
      </w:r>
      <w:proofErr w:type="spellStart"/>
      <w:r w:rsidR="00786D4B" w:rsidRPr="00786D4B">
        <w:rPr>
          <w:rFonts w:ascii="Arial" w:hAnsi="Arial" w:cs="Arial"/>
          <w:b/>
          <w:i/>
          <w:color w:val="000000"/>
          <w:sz w:val="22"/>
          <w:szCs w:val="22"/>
        </w:rPr>
        <w:t>skl</w:t>
      </w:r>
      <w:proofErr w:type="spellEnd"/>
      <w:r w:rsidR="00786D4B" w:rsidRPr="00786D4B">
        <w:rPr>
          <w:rFonts w:ascii="Arial" w:hAnsi="Arial" w:cs="Arial"/>
          <w:b/>
          <w:i/>
          <w:color w:val="000000"/>
          <w:sz w:val="22"/>
          <w:szCs w:val="22"/>
        </w:rPr>
        <w:t>.+</w:t>
      </w:r>
      <w:proofErr w:type="spellStart"/>
      <w:r w:rsidR="00786D4B" w:rsidRPr="00786D4B">
        <w:rPr>
          <w:rFonts w:ascii="Arial" w:hAnsi="Arial" w:cs="Arial"/>
          <w:b/>
          <w:i/>
          <w:color w:val="000000"/>
          <w:sz w:val="22"/>
          <w:szCs w:val="22"/>
        </w:rPr>
        <w:t>liek.inj.skl</w:t>
      </w:r>
      <w:proofErr w:type="spellEnd"/>
      <w:r w:rsidR="00786D4B" w:rsidRPr="00786D4B">
        <w:rPr>
          <w:rFonts w:ascii="Arial" w:hAnsi="Arial" w:cs="Arial"/>
          <w:b/>
          <w:i/>
          <w:color w:val="000000"/>
          <w:sz w:val="22"/>
          <w:szCs w:val="22"/>
        </w:rPr>
        <w:t>.)</w:t>
      </w:r>
      <w:r w:rsidR="00C71A8E" w:rsidRPr="00AD38A9">
        <w:rPr>
          <w:rFonts w:ascii="Arial" w:hAnsi="Arial"/>
          <w:i/>
          <w:color w:val="548DD4" w:themeColor="text2" w:themeTint="99"/>
          <w:sz w:val="22"/>
        </w:rPr>
        <w:t xml:space="preserve"> </w:t>
      </w:r>
      <w:r w:rsidR="0026589F" w:rsidRPr="00B52461">
        <w:rPr>
          <w:rFonts w:ascii="Arial" w:hAnsi="Arial"/>
          <w:i/>
          <w:color w:val="548DD4" w:themeColor="text2" w:themeTint="99"/>
          <w:sz w:val="22"/>
        </w:rPr>
        <w:t>(</w:t>
      </w:r>
      <w:r w:rsidR="00C71A8E" w:rsidRPr="00C71A8E">
        <w:rPr>
          <w:rFonts w:ascii="Arial" w:hAnsi="Arial" w:cs="Arial"/>
          <w:i/>
          <w:color w:val="548DD4" w:themeColor="text2" w:themeTint="99"/>
          <w:sz w:val="22"/>
          <w:szCs w:val="22"/>
        </w:rPr>
        <w:t>účastník</w:t>
      </w:r>
      <w:r w:rsidR="00C71A8E" w:rsidRPr="00B52461">
        <w:rPr>
          <w:rFonts w:ascii="Arial" w:hAnsi="Arial"/>
          <w:i/>
          <w:color w:val="548DD4" w:themeColor="text2" w:themeTint="99"/>
          <w:sz w:val="22"/>
        </w:rPr>
        <w:t xml:space="preserve"> doplní názov lieku)</w:t>
      </w:r>
      <w:r w:rsidR="00D8055E" w:rsidRPr="00E4681C">
        <w:rPr>
          <w:rFonts w:ascii="Arial" w:hAnsi="Arial"/>
          <w:i/>
          <w:color w:val="548DD4" w:themeColor="text2" w:themeTint="99"/>
          <w:sz w:val="22"/>
        </w:rPr>
        <w:t xml:space="preserve"> </w:t>
      </w:r>
      <w:r w:rsidR="00786D4B" w:rsidRPr="00786D4B">
        <w:rPr>
          <w:rFonts w:ascii="Arial" w:hAnsi="Arial" w:cs="Arial"/>
          <w:b/>
          <w:sz w:val="22"/>
          <w:szCs w:val="22"/>
        </w:rPr>
        <w:t>a</w:t>
      </w:r>
      <w:r w:rsidR="00D6716B">
        <w:rPr>
          <w:rFonts w:ascii="Arial" w:hAnsi="Arial" w:cs="Arial"/>
          <w:i/>
          <w:color w:val="548DD4" w:themeColor="text2" w:themeTint="99"/>
          <w:sz w:val="22"/>
          <w:szCs w:val="22"/>
        </w:rPr>
        <w:t xml:space="preserve"> </w:t>
      </w:r>
      <w:proofErr w:type="spellStart"/>
      <w:r w:rsidR="00786D4B" w:rsidRPr="00786D4B">
        <w:rPr>
          <w:rFonts w:ascii="Arial" w:hAnsi="Arial" w:cs="Arial"/>
          <w:b/>
          <w:i/>
          <w:sz w:val="22"/>
          <w:szCs w:val="22"/>
        </w:rPr>
        <w:t>plv</w:t>
      </w:r>
      <w:proofErr w:type="spellEnd"/>
      <w:r w:rsidR="00786D4B" w:rsidRPr="00786D4B">
        <w:rPr>
          <w:rFonts w:ascii="Arial" w:hAnsi="Arial" w:cs="Arial"/>
          <w:b/>
          <w:i/>
          <w:sz w:val="22"/>
          <w:szCs w:val="22"/>
        </w:rPr>
        <w:t xml:space="preserve"> </w:t>
      </w:r>
      <w:proofErr w:type="spellStart"/>
      <w:r w:rsidR="00786D4B" w:rsidRPr="00786D4B">
        <w:rPr>
          <w:rFonts w:ascii="Arial" w:hAnsi="Arial" w:cs="Arial"/>
          <w:b/>
          <w:i/>
          <w:sz w:val="22"/>
          <w:szCs w:val="22"/>
        </w:rPr>
        <w:t>iio</w:t>
      </w:r>
      <w:proofErr w:type="spellEnd"/>
      <w:r w:rsidR="00786D4B" w:rsidRPr="00786D4B">
        <w:rPr>
          <w:rFonts w:ascii="Arial" w:hAnsi="Arial" w:cs="Arial"/>
          <w:b/>
          <w:i/>
          <w:sz w:val="22"/>
          <w:szCs w:val="22"/>
        </w:rPr>
        <w:t xml:space="preserve"> 1x500 IU+1x10 ml </w:t>
      </w:r>
      <w:proofErr w:type="spellStart"/>
      <w:r w:rsidR="00786D4B" w:rsidRPr="00786D4B">
        <w:rPr>
          <w:rFonts w:ascii="Arial" w:hAnsi="Arial" w:cs="Arial"/>
          <w:b/>
          <w:i/>
          <w:sz w:val="22"/>
          <w:szCs w:val="22"/>
        </w:rPr>
        <w:t>solv</w:t>
      </w:r>
      <w:proofErr w:type="spellEnd"/>
      <w:r w:rsidR="00786D4B" w:rsidRPr="00786D4B">
        <w:rPr>
          <w:rFonts w:ascii="Arial" w:hAnsi="Arial" w:cs="Arial"/>
          <w:b/>
          <w:i/>
          <w:sz w:val="22"/>
          <w:szCs w:val="22"/>
        </w:rPr>
        <w:t>.(liek.inj.</w:t>
      </w:r>
      <w:proofErr w:type="spellStart"/>
      <w:r w:rsidR="00786D4B" w:rsidRPr="00786D4B">
        <w:rPr>
          <w:rFonts w:ascii="Arial" w:hAnsi="Arial" w:cs="Arial"/>
          <w:b/>
          <w:i/>
          <w:sz w:val="22"/>
          <w:szCs w:val="22"/>
        </w:rPr>
        <w:t>skl</w:t>
      </w:r>
      <w:proofErr w:type="spellEnd"/>
      <w:r w:rsidR="00786D4B" w:rsidRPr="00786D4B">
        <w:rPr>
          <w:rFonts w:ascii="Arial" w:hAnsi="Arial" w:cs="Arial"/>
          <w:b/>
          <w:i/>
          <w:sz w:val="22"/>
          <w:szCs w:val="22"/>
        </w:rPr>
        <w:t>.+</w:t>
      </w:r>
      <w:proofErr w:type="spellStart"/>
      <w:r w:rsidR="00786D4B" w:rsidRPr="00786D4B">
        <w:rPr>
          <w:rFonts w:ascii="Arial" w:hAnsi="Arial" w:cs="Arial"/>
          <w:b/>
          <w:i/>
          <w:sz w:val="22"/>
          <w:szCs w:val="22"/>
        </w:rPr>
        <w:t>liek.inj.skl</w:t>
      </w:r>
      <w:proofErr w:type="spellEnd"/>
      <w:r w:rsidR="00786D4B" w:rsidRPr="00786D4B">
        <w:rPr>
          <w:rFonts w:ascii="Arial" w:hAnsi="Arial" w:cs="Arial"/>
          <w:b/>
          <w:i/>
          <w:sz w:val="22"/>
          <w:szCs w:val="22"/>
        </w:rPr>
        <w:t>.)</w:t>
      </w:r>
      <w:r w:rsidR="00D6716B">
        <w:rPr>
          <w:rFonts w:ascii="Arial" w:hAnsi="Arial" w:cs="Arial"/>
          <w:b/>
          <w:sz w:val="22"/>
          <w:szCs w:val="22"/>
        </w:rPr>
        <w:t xml:space="preserve"> </w:t>
      </w:r>
      <w:r w:rsidR="00D6716B">
        <w:rPr>
          <w:rFonts w:ascii="Arial" w:hAnsi="Arial" w:cs="Arial"/>
          <w:i/>
          <w:color w:val="548DD4" w:themeColor="text2" w:themeTint="99"/>
          <w:sz w:val="22"/>
          <w:szCs w:val="22"/>
        </w:rPr>
        <w:t>(</w:t>
      </w:r>
      <w:r w:rsidR="00D6716B" w:rsidRPr="00C71A8E">
        <w:rPr>
          <w:rFonts w:ascii="Arial" w:hAnsi="Arial" w:cs="Arial"/>
          <w:i/>
          <w:color w:val="548DD4" w:themeColor="text2" w:themeTint="99"/>
          <w:sz w:val="22"/>
          <w:szCs w:val="22"/>
        </w:rPr>
        <w:t>účastník doplní názov lieku)</w:t>
      </w:r>
      <w:r w:rsidR="00D6716B">
        <w:rPr>
          <w:rFonts w:ascii="Arial" w:hAnsi="Arial" w:cs="Arial"/>
          <w:i/>
          <w:color w:val="548DD4" w:themeColor="text2" w:themeTint="99"/>
          <w:sz w:val="22"/>
          <w:szCs w:val="22"/>
        </w:rPr>
        <w:t xml:space="preserve"> </w:t>
      </w:r>
      <w:r w:rsidR="00D6716B">
        <w:rPr>
          <w:rFonts w:ascii="Arial" w:hAnsi="Arial" w:cs="Arial"/>
          <w:b/>
          <w:sz w:val="22"/>
          <w:szCs w:val="22"/>
        </w:rPr>
        <w:t xml:space="preserve"> </w:t>
      </w:r>
      <w:r w:rsidRPr="001F36AB">
        <w:rPr>
          <w:rFonts w:ascii="Arial" w:hAnsi="Arial" w:cs="Arial"/>
          <w:sz w:val="22"/>
          <w:szCs w:val="22"/>
        </w:rPr>
        <w:t xml:space="preserve">podľa Prílohy č. 1 tejto Dohody a distribuovať ich do miest špecifikovaných v Prílohe č. 2 tejto Dohody a záväzok </w:t>
      </w:r>
      <w:r w:rsidR="00D067BF">
        <w:rPr>
          <w:rFonts w:ascii="Arial" w:hAnsi="Arial" w:cs="Arial"/>
          <w:sz w:val="22"/>
          <w:szCs w:val="22"/>
        </w:rPr>
        <w:t>poisťovne</w:t>
      </w:r>
      <w:r w:rsidRPr="001F36AB">
        <w:rPr>
          <w:rFonts w:ascii="Arial" w:hAnsi="Arial" w:cs="Arial"/>
          <w:sz w:val="22"/>
          <w:szCs w:val="22"/>
        </w:rPr>
        <w:t xml:space="preserve"> za lieky dodané a distribuované v súlade s touto Dohodou zaplatiť dohodnutú </w:t>
      </w:r>
      <w:r w:rsidR="00D067BF">
        <w:rPr>
          <w:rFonts w:ascii="Arial" w:hAnsi="Arial" w:cs="Arial"/>
          <w:sz w:val="22"/>
          <w:szCs w:val="22"/>
        </w:rPr>
        <w:t>úhradu</w:t>
      </w:r>
      <w:r w:rsidRPr="001F36AB">
        <w:rPr>
          <w:rFonts w:ascii="Arial" w:hAnsi="Arial" w:cs="Arial"/>
          <w:sz w:val="22"/>
          <w:szCs w:val="22"/>
        </w:rPr>
        <w:t xml:space="preserve">, a to počas doby platnosti a účinnosti tejto Dohody. </w:t>
      </w:r>
    </w:p>
    <w:p w14:paraId="6A6A6983" w14:textId="06BEDC5E" w:rsidR="00111269" w:rsidRPr="00B52461" w:rsidRDefault="00F779B3" w:rsidP="003329D6">
      <w:pPr>
        <w:numPr>
          <w:ilvl w:val="0"/>
          <w:numId w:val="7"/>
        </w:numPr>
        <w:spacing w:before="240"/>
        <w:jc w:val="both"/>
        <w:rPr>
          <w:rFonts w:ascii="Arial" w:hAnsi="Arial"/>
          <w:sz w:val="22"/>
        </w:rPr>
      </w:pPr>
      <w:r w:rsidRPr="001F36AB">
        <w:rPr>
          <w:rFonts w:ascii="Arial" w:hAnsi="Arial" w:cs="Arial"/>
          <w:sz w:val="22"/>
          <w:szCs w:val="22"/>
        </w:rPr>
        <w:t xml:space="preserve">Predpokladaný objem dodaných liekov podľa tejto Dohody je </w:t>
      </w:r>
      <w:r w:rsidR="00786D4B">
        <w:rPr>
          <w:rFonts w:ascii="Arial" w:hAnsi="Arial" w:cs="Arial"/>
          <w:b/>
          <w:sz w:val="22"/>
          <w:szCs w:val="22"/>
        </w:rPr>
        <w:t>7</w:t>
      </w:r>
      <w:r w:rsidR="00BA4EE9">
        <w:rPr>
          <w:rFonts w:ascii="Arial" w:hAnsi="Arial" w:cs="Arial"/>
          <w:b/>
          <w:sz w:val="22"/>
          <w:szCs w:val="22"/>
        </w:rPr>
        <w:t xml:space="preserve"> </w:t>
      </w:r>
      <w:r w:rsidR="00786D4B">
        <w:rPr>
          <w:rFonts w:ascii="Arial" w:hAnsi="Arial" w:cs="Arial"/>
          <w:b/>
          <w:sz w:val="22"/>
          <w:szCs w:val="22"/>
        </w:rPr>
        <w:t>500</w:t>
      </w:r>
      <w:r w:rsidR="0060560D">
        <w:rPr>
          <w:rFonts w:ascii="Arial" w:hAnsi="Arial" w:cs="Arial"/>
          <w:b/>
          <w:sz w:val="22"/>
          <w:szCs w:val="22"/>
        </w:rPr>
        <w:t xml:space="preserve"> balení</w:t>
      </w:r>
      <w:r w:rsidRPr="001F36AB">
        <w:rPr>
          <w:rFonts w:ascii="Arial" w:hAnsi="Arial" w:cs="Arial"/>
          <w:sz w:val="22"/>
          <w:szCs w:val="22"/>
        </w:rPr>
        <w:t xml:space="preserve"> </w:t>
      </w:r>
      <w:proofErr w:type="spellStart"/>
      <w:r w:rsidR="00786D4B" w:rsidRPr="00786D4B">
        <w:rPr>
          <w:rFonts w:ascii="Arial" w:hAnsi="Arial" w:cs="Arial"/>
          <w:b/>
          <w:i/>
          <w:color w:val="000000"/>
          <w:sz w:val="22"/>
          <w:szCs w:val="22"/>
        </w:rPr>
        <w:t>plv</w:t>
      </w:r>
      <w:proofErr w:type="spellEnd"/>
      <w:r w:rsidR="00786D4B" w:rsidRPr="00786D4B">
        <w:rPr>
          <w:rFonts w:ascii="Arial" w:hAnsi="Arial" w:cs="Arial"/>
          <w:b/>
          <w:i/>
          <w:color w:val="000000"/>
          <w:sz w:val="22"/>
          <w:szCs w:val="22"/>
        </w:rPr>
        <w:t xml:space="preserve"> </w:t>
      </w:r>
      <w:proofErr w:type="spellStart"/>
      <w:r w:rsidR="00786D4B" w:rsidRPr="00786D4B">
        <w:rPr>
          <w:rFonts w:ascii="Arial" w:hAnsi="Arial" w:cs="Arial"/>
          <w:b/>
          <w:i/>
          <w:color w:val="000000"/>
          <w:sz w:val="22"/>
          <w:szCs w:val="22"/>
        </w:rPr>
        <w:t>iio</w:t>
      </w:r>
      <w:proofErr w:type="spellEnd"/>
      <w:r w:rsidR="00786D4B" w:rsidRPr="00786D4B">
        <w:rPr>
          <w:rFonts w:ascii="Arial" w:hAnsi="Arial" w:cs="Arial"/>
          <w:b/>
          <w:i/>
          <w:color w:val="000000"/>
          <w:sz w:val="22"/>
          <w:szCs w:val="22"/>
        </w:rPr>
        <w:t xml:space="preserve"> 1x1000 IU+1x15 ml </w:t>
      </w:r>
      <w:proofErr w:type="spellStart"/>
      <w:r w:rsidR="00786D4B" w:rsidRPr="00786D4B">
        <w:rPr>
          <w:rFonts w:ascii="Arial" w:hAnsi="Arial" w:cs="Arial"/>
          <w:b/>
          <w:i/>
          <w:color w:val="000000"/>
          <w:sz w:val="22"/>
          <w:szCs w:val="22"/>
        </w:rPr>
        <w:t>solv</w:t>
      </w:r>
      <w:proofErr w:type="spellEnd"/>
      <w:r w:rsidR="00786D4B" w:rsidRPr="00786D4B">
        <w:rPr>
          <w:rFonts w:ascii="Arial" w:hAnsi="Arial" w:cs="Arial"/>
          <w:b/>
          <w:i/>
          <w:color w:val="000000"/>
          <w:sz w:val="22"/>
          <w:szCs w:val="22"/>
        </w:rPr>
        <w:t>.(liek.inj.</w:t>
      </w:r>
      <w:proofErr w:type="spellStart"/>
      <w:r w:rsidR="00786D4B" w:rsidRPr="00786D4B">
        <w:rPr>
          <w:rFonts w:ascii="Arial" w:hAnsi="Arial" w:cs="Arial"/>
          <w:b/>
          <w:i/>
          <w:color w:val="000000"/>
          <w:sz w:val="22"/>
          <w:szCs w:val="22"/>
        </w:rPr>
        <w:t>skl</w:t>
      </w:r>
      <w:proofErr w:type="spellEnd"/>
      <w:r w:rsidR="00786D4B" w:rsidRPr="00786D4B">
        <w:rPr>
          <w:rFonts w:ascii="Arial" w:hAnsi="Arial" w:cs="Arial"/>
          <w:b/>
          <w:i/>
          <w:color w:val="000000"/>
          <w:sz w:val="22"/>
          <w:szCs w:val="22"/>
        </w:rPr>
        <w:t>.+</w:t>
      </w:r>
      <w:proofErr w:type="spellStart"/>
      <w:r w:rsidR="00786D4B" w:rsidRPr="00786D4B">
        <w:rPr>
          <w:rFonts w:ascii="Arial" w:hAnsi="Arial" w:cs="Arial"/>
          <w:b/>
          <w:i/>
          <w:color w:val="000000"/>
          <w:sz w:val="22"/>
          <w:szCs w:val="22"/>
        </w:rPr>
        <w:t>liek.inj.skl</w:t>
      </w:r>
      <w:proofErr w:type="spellEnd"/>
      <w:r w:rsidR="00786D4B" w:rsidRPr="00786D4B">
        <w:rPr>
          <w:rFonts w:ascii="Arial" w:hAnsi="Arial" w:cs="Arial"/>
          <w:b/>
          <w:i/>
          <w:color w:val="000000"/>
          <w:sz w:val="22"/>
          <w:szCs w:val="22"/>
        </w:rPr>
        <w:t>.)</w:t>
      </w:r>
      <w:r w:rsidR="0026589F">
        <w:rPr>
          <w:rFonts w:ascii="Arial" w:hAnsi="Arial" w:cs="Arial"/>
          <w:i/>
          <w:color w:val="548DD4" w:themeColor="text2" w:themeTint="99"/>
          <w:sz w:val="22"/>
          <w:szCs w:val="22"/>
        </w:rPr>
        <w:t xml:space="preserve"> (</w:t>
      </w:r>
      <w:r w:rsidR="0026589F" w:rsidRPr="00C71A8E">
        <w:rPr>
          <w:rFonts w:ascii="Arial" w:hAnsi="Arial" w:cs="Arial"/>
          <w:i/>
          <w:color w:val="548DD4" w:themeColor="text2" w:themeTint="99"/>
          <w:sz w:val="22"/>
          <w:szCs w:val="22"/>
        </w:rPr>
        <w:t>účastník doplní názov lieku)</w:t>
      </w:r>
      <w:r w:rsidR="00786D4B">
        <w:rPr>
          <w:rFonts w:ascii="Arial" w:hAnsi="Arial" w:cs="Arial"/>
          <w:i/>
          <w:color w:val="548DD4" w:themeColor="text2" w:themeTint="99"/>
          <w:sz w:val="22"/>
          <w:szCs w:val="22"/>
        </w:rPr>
        <w:t xml:space="preserve"> </w:t>
      </w:r>
      <w:r w:rsidR="00786D4B" w:rsidRPr="00786D4B">
        <w:rPr>
          <w:rFonts w:ascii="Arial" w:hAnsi="Arial" w:cs="Arial"/>
          <w:b/>
          <w:sz w:val="22"/>
          <w:szCs w:val="22"/>
        </w:rPr>
        <w:t>a</w:t>
      </w:r>
      <w:r w:rsidR="00BA4EE9">
        <w:rPr>
          <w:rFonts w:ascii="Arial" w:hAnsi="Arial" w:cs="Arial"/>
          <w:i/>
          <w:color w:val="548DD4" w:themeColor="text2" w:themeTint="99"/>
          <w:sz w:val="22"/>
          <w:szCs w:val="22"/>
        </w:rPr>
        <w:t xml:space="preserve"> </w:t>
      </w:r>
      <w:r w:rsidR="00786D4B">
        <w:rPr>
          <w:rFonts w:ascii="Arial" w:hAnsi="Arial" w:cs="Arial"/>
          <w:b/>
          <w:sz w:val="22"/>
          <w:szCs w:val="22"/>
        </w:rPr>
        <w:t>11</w:t>
      </w:r>
      <w:r w:rsidR="00BA4EE9">
        <w:rPr>
          <w:rFonts w:ascii="Arial" w:hAnsi="Arial" w:cs="Arial"/>
          <w:b/>
          <w:sz w:val="22"/>
          <w:szCs w:val="22"/>
        </w:rPr>
        <w:t xml:space="preserve"> </w:t>
      </w:r>
      <w:r w:rsidR="00786D4B">
        <w:rPr>
          <w:rFonts w:ascii="Arial" w:hAnsi="Arial" w:cs="Arial"/>
          <w:b/>
          <w:sz w:val="22"/>
          <w:szCs w:val="22"/>
        </w:rPr>
        <w:t>400</w:t>
      </w:r>
      <w:r w:rsidR="00D6716B" w:rsidRPr="002F5AFE">
        <w:rPr>
          <w:rFonts w:ascii="Arial" w:hAnsi="Arial" w:cs="Arial"/>
          <w:b/>
          <w:sz w:val="22"/>
          <w:szCs w:val="22"/>
        </w:rPr>
        <w:t xml:space="preserve"> balení</w:t>
      </w:r>
      <w:r w:rsidR="00D6716B">
        <w:rPr>
          <w:rFonts w:ascii="Arial" w:hAnsi="Arial" w:cs="Arial"/>
          <w:i/>
          <w:color w:val="548DD4" w:themeColor="text2" w:themeTint="99"/>
          <w:sz w:val="22"/>
          <w:szCs w:val="22"/>
        </w:rPr>
        <w:t xml:space="preserve"> </w:t>
      </w:r>
      <w:proofErr w:type="spellStart"/>
      <w:r w:rsidR="00786D4B" w:rsidRPr="00786D4B">
        <w:rPr>
          <w:rFonts w:ascii="Arial" w:hAnsi="Arial" w:cs="Arial"/>
          <w:b/>
          <w:i/>
          <w:sz w:val="22"/>
          <w:szCs w:val="22"/>
        </w:rPr>
        <w:t>plv</w:t>
      </w:r>
      <w:proofErr w:type="spellEnd"/>
      <w:r w:rsidR="00786D4B" w:rsidRPr="00786D4B">
        <w:rPr>
          <w:rFonts w:ascii="Arial" w:hAnsi="Arial" w:cs="Arial"/>
          <w:b/>
          <w:i/>
          <w:sz w:val="22"/>
          <w:szCs w:val="22"/>
        </w:rPr>
        <w:t xml:space="preserve"> </w:t>
      </w:r>
      <w:proofErr w:type="spellStart"/>
      <w:r w:rsidR="00786D4B" w:rsidRPr="00786D4B">
        <w:rPr>
          <w:rFonts w:ascii="Arial" w:hAnsi="Arial" w:cs="Arial"/>
          <w:b/>
          <w:i/>
          <w:sz w:val="22"/>
          <w:szCs w:val="22"/>
        </w:rPr>
        <w:t>iio</w:t>
      </w:r>
      <w:proofErr w:type="spellEnd"/>
      <w:r w:rsidR="00786D4B" w:rsidRPr="00786D4B">
        <w:rPr>
          <w:rFonts w:ascii="Arial" w:hAnsi="Arial" w:cs="Arial"/>
          <w:b/>
          <w:i/>
          <w:sz w:val="22"/>
          <w:szCs w:val="22"/>
        </w:rPr>
        <w:t xml:space="preserve"> 1x500 IU+1x10 ml </w:t>
      </w:r>
      <w:proofErr w:type="spellStart"/>
      <w:r w:rsidR="00786D4B" w:rsidRPr="00786D4B">
        <w:rPr>
          <w:rFonts w:ascii="Arial" w:hAnsi="Arial" w:cs="Arial"/>
          <w:b/>
          <w:i/>
          <w:sz w:val="22"/>
          <w:szCs w:val="22"/>
        </w:rPr>
        <w:t>solv</w:t>
      </w:r>
      <w:proofErr w:type="spellEnd"/>
      <w:r w:rsidR="00786D4B" w:rsidRPr="00786D4B">
        <w:rPr>
          <w:rFonts w:ascii="Arial" w:hAnsi="Arial" w:cs="Arial"/>
          <w:b/>
          <w:i/>
          <w:sz w:val="22"/>
          <w:szCs w:val="22"/>
        </w:rPr>
        <w:t>.(liek.inj.</w:t>
      </w:r>
      <w:proofErr w:type="spellStart"/>
      <w:r w:rsidR="00786D4B" w:rsidRPr="00786D4B">
        <w:rPr>
          <w:rFonts w:ascii="Arial" w:hAnsi="Arial" w:cs="Arial"/>
          <w:b/>
          <w:i/>
          <w:sz w:val="22"/>
          <w:szCs w:val="22"/>
        </w:rPr>
        <w:t>skl</w:t>
      </w:r>
      <w:proofErr w:type="spellEnd"/>
      <w:r w:rsidR="00786D4B" w:rsidRPr="00786D4B">
        <w:rPr>
          <w:rFonts w:ascii="Arial" w:hAnsi="Arial" w:cs="Arial"/>
          <w:b/>
          <w:i/>
          <w:sz w:val="22"/>
          <w:szCs w:val="22"/>
        </w:rPr>
        <w:t>.+</w:t>
      </w:r>
      <w:proofErr w:type="spellStart"/>
      <w:r w:rsidR="00786D4B" w:rsidRPr="00786D4B">
        <w:rPr>
          <w:rFonts w:ascii="Arial" w:hAnsi="Arial" w:cs="Arial"/>
          <w:b/>
          <w:i/>
          <w:sz w:val="22"/>
          <w:szCs w:val="22"/>
        </w:rPr>
        <w:t>liek.inj.skl</w:t>
      </w:r>
      <w:proofErr w:type="spellEnd"/>
      <w:r w:rsidR="00786D4B" w:rsidRPr="00786D4B">
        <w:rPr>
          <w:rFonts w:ascii="Arial" w:hAnsi="Arial" w:cs="Arial"/>
          <w:b/>
          <w:i/>
          <w:sz w:val="22"/>
          <w:szCs w:val="22"/>
        </w:rPr>
        <w:t>.)</w:t>
      </w:r>
      <w:r w:rsidR="00D6716B">
        <w:rPr>
          <w:rFonts w:ascii="Arial" w:hAnsi="Arial" w:cs="Arial"/>
          <w:b/>
          <w:sz w:val="22"/>
          <w:szCs w:val="22"/>
        </w:rPr>
        <w:t xml:space="preserve"> </w:t>
      </w:r>
      <w:r w:rsidR="00D6716B">
        <w:rPr>
          <w:rFonts w:ascii="Arial" w:hAnsi="Arial" w:cs="Arial"/>
          <w:i/>
          <w:color w:val="548DD4" w:themeColor="text2" w:themeTint="99"/>
          <w:sz w:val="22"/>
          <w:szCs w:val="22"/>
        </w:rPr>
        <w:t>(</w:t>
      </w:r>
      <w:r w:rsidR="00D6716B" w:rsidRPr="00C71A8E">
        <w:rPr>
          <w:rFonts w:ascii="Arial" w:hAnsi="Arial" w:cs="Arial"/>
          <w:i/>
          <w:color w:val="548DD4" w:themeColor="text2" w:themeTint="99"/>
          <w:sz w:val="22"/>
          <w:szCs w:val="22"/>
        </w:rPr>
        <w:t>účastník doplní názov lieku)</w:t>
      </w:r>
      <w:r w:rsidR="00D6716B">
        <w:rPr>
          <w:rFonts w:ascii="Arial" w:hAnsi="Arial" w:cs="Arial"/>
          <w:i/>
          <w:color w:val="548DD4" w:themeColor="text2" w:themeTint="99"/>
          <w:sz w:val="22"/>
          <w:szCs w:val="22"/>
        </w:rPr>
        <w:t>,</w:t>
      </w:r>
      <w:r w:rsidR="00B06E2F" w:rsidRPr="00E4681C">
        <w:rPr>
          <w:rFonts w:ascii="Arial" w:hAnsi="Arial"/>
          <w:b/>
          <w:sz w:val="22"/>
        </w:rPr>
        <w:t xml:space="preserve"> </w:t>
      </w:r>
      <w:r w:rsidR="00111269" w:rsidRPr="001F36AB">
        <w:rPr>
          <w:rFonts w:ascii="Arial" w:hAnsi="Arial" w:cs="Arial"/>
          <w:sz w:val="22"/>
          <w:szCs w:val="22"/>
        </w:rPr>
        <w:t>v počte podľa aktuálneho stavu liečených a nových poistencov, a to počas doby platnosti tejto Dohody.</w:t>
      </w:r>
    </w:p>
    <w:p w14:paraId="0F5EC1B3" w14:textId="350CBF88" w:rsidR="008E21B4" w:rsidRPr="001F36AB" w:rsidRDefault="00D067BF" w:rsidP="003329D6">
      <w:pPr>
        <w:numPr>
          <w:ilvl w:val="0"/>
          <w:numId w:val="7"/>
        </w:numPr>
        <w:spacing w:before="240"/>
        <w:ind w:left="426" w:hanging="426"/>
        <w:jc w:val="both"/>
        <w:rPr>
          <w:rFonts w:ascii="Arial" w:hAnsi="Arial" w:cs="Arial"/>
          <w:sz w:val="22"/>
          <w:szCs w:val="22"/>
        </w:rPr>
      </w:pPr>
      <w:r w:rsidRPr="001F36AB">
        <w:rPr>
          <w:rFonts w:ascii="Arial" w:hAnsi="Arial" w:cs="Arial"/>
          <w:sz w:val="22"/>
          <w:szCs w:val="22"/>
        </w:rPr>
        <w:t>Konkrétne množstvá liekov budú predmetom písomne, na základe tejto Dohody uzavretých Čiastkových kúpnych zmlúv (ďalej len „ČKZ</w:t>
      </w:r>
      <w:r w:rsidR="00853A69" w:rsidRPr="001F36AB">
        <w:rPr>
          <w:rFonts w:ascii="Arial" w:hAnsi="Arial" w:cs="Arial"/>
          <w:sz w:val="22"/>
          <w:szCs w:val="22"/>
        </w:rPr>
        <w:t>"),</w:t>
      </w:r>
      <w:r w:rsidRPr="001F36AB">
        <w:rPr>
          <w:rFonts w:ascii="Arial" w:hAnsi="Arial" w:cs="Arial"/>
          <w:sz w:val="22"/>
          <w:szCs w:val="22"/>
        </w:rPr>
        <w:t xml:space="preserve"> podľa potrieb poskytovateľov zdravotnej starostlivosti</w:t>
      </w:r>
      <w:r>
        <w:rPr>
          <w:rFonts w:ascii="Arial" w:hAnsi="Arial" w:cs="Arial"/>
          <w:sz w:val="22"/>
          <w:szCs w:val="22"/>
        </w:rPr>
        <w:t>. Jednotlivé ČKZ</w:t>
      </w:r>
      <w:r w:rsidRPr="00516F39">
        <w:rPr>
          <w:rFonts w:ascii="Arial" w:hAnsi="Arial" w:cs="Arial"/>
          <w:sz w:val="22"/>
          <w:szCs w:val="22"/>
        </w:rPr>
        <w:t xml:space="preserve"> budú dohodnuté na obdobie príslušného kalendárneho roka</w:t>
      </w:r>
      <w:r w:rsidRPr="001F36AB">
        <w:rPr>
          <w:rFonts w:ascii="Arial" w:hAnsi="Arial" w:cs="Arial"/>
          <w:sz w:val="22"/>
          <w:szCs w:val="22"/>
        </w:rPr>
        <w:t xml:space="preserve">. </w:t>
      </w:r>
      <w:r>
        <w:rPr>
          <w:rFonts w:ascii="Arial" w:hAnsi="Arial" w:cs="Arial"/>
          <w:sz w:val="22"/>
          <w:szCs w:val="22"/>
        </w:rPr>
        <w:t>Účastníci dohody sa v ČKZ môžu dohodnúť na dodávaní iného ako predpokladaného objemu liekov podľa bodu 2, pričom f</w:t>
      </w:r>
      <w:r w:rsidRPr="001F36AB">
        <w:rPr>
          <w:rFonts w:ascii="Arial" w:hAnsi="Arial" w:cs="Arial"/>
          <w:sz w:val="22"/>
          <w:szCs w:val="22"/>
        </w:rPr>
        <w:t>inančný objem dohodnutý vo všetkých ČKZ nesmie prekročiť celkový predpokladaný finančný objem podľa článku IV bod 1 tejto Dohody</w:t>
      </w:r>
      <w:r w:rsidR="003F4EBA" w:rsidRPr="001F36AB">
        <w:rPr>
          <w:rFonts w:ascii="Arial" w:hAnsi="Arial" w:cs="Arial"/>
          <w:sz w:val="22"/>
          <w:szCs w:val="22"/>
        </w:rPr>
        <w:t>.</w:t>
      </w:r>
    </w:p>
    <w:p w14:paraId="5DC360B2" w14:textId="77777777" w:rsidR="008E21B4" w:rsidRPr="001F36AB" w:rsidRDefault="00555239" w:rsidP="003329D6">
      <w:pPr>
        <w:numPr>
          <w:ilvl w:val="0"/>
          <w:numId w:val="7"/>
        </w:numPr>
        <w:spacing w:before="240"/>
        <w:ind w:left="426" w:hanging="426"/>
        <w:jc w:val="both"/>
        <w:rPr>
          <w:rFonts w:ascii="Arial" w:hAnsi="Arial" w:cs="Arial"/>
          <w:sz w:val="22"/>
          <w:szCs w:val="22"/>
        </w:rPr>
      </w:pPr>
      <w:r w:rsidRPr="001F36AB">
        <w:rPr>
          <w:rFonts w:ascii="Arial" w:hAnsi="Arial" w:cs="Arial"/>
          <w:sz w:val="22"/>
          <w:szCs w:val="22"/>
        </w:rPr>
        <w:t>Lieky musia byť z požadovanej</w:t>
      </w:r>
      <w:r w:rsidR="005E503B" w:rsidRPr="001F36AB">
        <w:rPr>
          <w:rFonts w:ascii="Arial" w:hAnsi="Arial" w:cs="Arial"/>
          <w:sz w:val="22"/>
          <w:szCs w:val="22"/>
        </w:rPr>
        <w:t xml:space="preserve"> terapeutickej skupiny liekov </w:t>
      </w:r>
      <w:r w:rsidRPr="001F36AB">
        <w:rPr>
          <w:rFonts w:ascii="Arial" w:hAnsi="Arial" w:cs="Arial"/>
          <w:sz w:val="22"/>
          <w:szCs w:val="22"/>
        </w:rPr>
        <w:t>a</w:t>
      </w:r>
      <w:r w:rsidR="00DA7FD9" w:rsidRPr="001F36AB">
        <w:rPr>
          <w:rFonts w:ascii="Arial" w:hAnsi="Arial" w:cs="Arial"/>
          <w:sz w:val="22"/>
          <w:szCs w:val="22"/>
        </w:rPr>
        <w:t> </w:t>
      </w:r>
      <w:r w:rsidRPr="001F36AB">
        <w:rPr>
          <w:rFonts w:ascii="Arial" w:hAnsi="Arial" w:cs="Arial"/>
          <w:sz w:val="22"/>
          <w:szCs w:val="22"/>
        </w:rPr>
        <w:t>zaradené</w:t>
      </w:r>
      <w:r w:rsidR="00DA7FD9" w:rsidRPr="001F36AB">
        <w:rPr>
          <w:rFonts w:ascii="Arial" w:hAnsi="Arial" w:cs="Arial"/>
          <w:sz w:val="22"/>
          <w:szCs w:val="22"/>
        </w:rPr>
        <w:t xml:space="preserve"> </w:t>
      </w:r>
      <w:r w:rsidRPr="001F36AB">
        <w:rPr>
          <w:rFonts w:ascii="Arial" w:hAnsi="Arial" w:cs="Arial"/>
          <w:sz w:val="22"/>
          <w:szCs w:val="22"/>
        </w:rPr>
        <w:t xml:space="preserve">do kategorizačného zoznamu liekov (platný Zoznam </w:t>
      </w:r>
      <w:r w:rsidR="00F87292" w:rsidRPr="001F36AB">
        <w:rPr>
          <w:rFonts w:ascii="Arial" w:hAnsi="Arial" w:cs="Arial"/>
          <w:sz w:val="22"/>
          <w:szCs w:val="22"/>
        </w:rPr>
        <w:t>kategorizovaných liekov</w:t>
      </w:r>
      <w:r w:rsidRPr="001F36AB">
        <w:rPr>
          <w:rFonts w:ascii="Arial" w:hAnsi="Arial" w:cs="Arial"/>
          <w:sz w:val="22"/>
          <w:szCs w:val="22"/>
        </w:rPr>
        <w:t>) v príslušnej požadovanej kat</w:t>
      </w:r>
      <w:r w:rsidR="005E503B" w:rsidRPr="001F36AB">
        <w:rPr>
          <w:rFonts w:ascii="Arial" w:hAnsi="Arial" w:cs="Arial"/>
          <w:sz w:val="22"/>
          <w:szCs w:val="22"/>
        </w:rPr>
        <w:t>egórii podľa právnych predpisov</w:t>
      </w:r>
      <w:r w:rsidRPr="001F36AB">
        <w:rPr>
          <w:rFonts w:ascii="Arial" w:hAnsi="Arial" w:cs="Arial"/>
          <w:sz w:val="22"/>
          <w:szCs w:val="22"/>
        </w:rPr>
        <w:t xml:space="preserve"> platných na území Slovenskej republiky.</w:t>
      </w:r>
    </w:p>
    <w:p w14:paraId="2B6167C7" w14:textId="06A93341" w:rsidR="00757D29" w:rsidRPr="001F36AB" w:rsidRDefault="00F9553F" w:rsidP="003329D6">
      <w:pPr>
        <w:numPr>
          <w:ilvl w:val="0"/>
          <w:numId w:val="7"/>
        </w:numPr>
        <w:spacing w:before="240"/>
        <w:ind w:left="426" w:hanging="426"/>
        <w:jc w:val="both"/>
        <w:rPr>
          <w:rStyle w:val="Siln"/>
          <w:rFonts w:ascii="Arial" w:hAnsi="Arial" w:cs="Arial"/>
          <w:b w:val="0"/>
          <w:sz w:val="22"/>
          <w:szCs w:val="22"/>
        </w:rPr>
      </w:pPr>
      <w:r>
        <w:rPr>
          <w:rFonts w:ascii="Arial" w:hAnsi="Arial" w:cs="Arial"/>
          <w:sz w:val="22"/>
          <w:szCs w:val="22"/>
        </w:rPr>
        <w:t>Dodávateľ</w:t>
      </w:r>
      <w:r w:rsidRPr="001F36AB">
        <w:rPr>
          <w:rFonts w:ascii="Arial" w:hAnsi="Arial" w:cs="Arial"/>
          <w:sz w:val="22"/>
          <w:szCs w:val="22"/>
        </w:rPr>
        <w:t xml:space="preserve"> sa zaväzuje dodať liek s exspiračnou dobou nie kratšou ako 12 mesiacov odo dňa jeho dodania</w:t>
      </w:r>
      <w:r w:rsidR="00FB4D92" w:rsidRPr="001F36AB">
        <w:rPr>
          <w:rFonts w:ascii="Arial" w:hAnsi="Arial" w:cs="Arial"/>
          <w:sz w:val="22"/>
          <w:szCs w:val="22"/>
        </w:rPr>
        <w:t>.</w:t>
      </w:r>
    </w:p>
    <w:p w14:paraId="52D71256" w14:textId="77777777" w:rsidR="00827B9B" w:rsidRPr="001F36AB" w:rsidRDefault="00827B9B" w:rsidP="00E4681C">
      <w:pPr>
        <w:jc w:val="center"/>
        <w:rPr>
          <w:rStyle w:val="Siln"/>
          <w:rFonts w:ascii="Arial" w:hAnsi="Arial" w:cs="Arial"/>
          <w:sz w:val="22"/>
          <w:szCs w:val="22"/>
        </w:rPr>
      </w:pPr>
    </w:p>
    <w:p w14:paraId="1FE74D4D"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III</w:t>
      </w:r>
    </w:p>
    <w:p w14:paraId="078D5792" w14:textId="77777777" w:rsidR="00555239" w:rsidRPr="001F36AB" w:rsidRDefault="00555239" w:rsidP="00661254">
      <w:pPr>
        <w:jc w:val="center"/>
        <w:rPr>
          <w:rFonts w:ascii="Arial" w:hAnsi="Arial" w:cs="Arial"/>
          <w:b/>
          <w:sz w:val="22"/>
          <w:szCs w:val="22"/>
        </w:rPr>
      </w:pPr>
      <w:r w:rsidRPr="001F36AB">
        <w:rPr>
          <w:rFonts w:ascii="Arial" w:hAnsi="Arial" w:cs="Arial"/>
          <w:b/>
          <w:sz w:val="22"/>
          <w:szCs w:val="22"/>
        </w:rPr>
        <w:t xml:space="preserve">Dodacie podmienky </w:t>
      </w:r>
    </w:p>
    <w:p w14:paraId="54653249" w14:textId="77777777" w:rsidR="008E21B4" w:rsidRPr="001F36AB" w:rsidRDefault="008E21B4" w:rsidP="00E4681C">
      <w:pPr>
        <w:jc w:val="center"/>
        <w:rPr>
          <w:rFonts w:ascii="Arial" w:hAnsi="Arial" w:cs="Arial"/>
          <w:b/>
          <w:sz w:val="22"/>
          <w:szCs w:val="22"/>
        </w:rPr>
      </w:pPr>
    </w:p>
    <w:p w14:paraId="494707D7" w14:textId="5BFBF4DA" w:rsidR="00557F0F" w:rsidRPr="001F36AB" w:rsidRDefault="00F9553F" w:rsidP="00E4681C">
      <w:pPr>
        <w:numPr>
          <w:ilvl w:val="0"/>
          <w:numId w:val="8"/>
        </w:numPr>
        <w:spacing w:before="240"/>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sa zaväzuje dodávať</w:t>
      </w:r>
      <w:r w:rsidR="00557F0F" w:rsidRPr="001F36AB">
        <w:rPr>
          <w:rFonts w:ascii="Arial" w:hAnsi="Arial" w:cs="Arial"/>
          <w:sz w:val="22"/>
          <w:szCs w:val="22"/>
        </w:rPr>
        <w:t xml:space="preserve"> lieky s účinnou látkou </w:t>
      </w:r>
      <w:r w:rsidR="00786D4B">
        <w:rPr>
          <w:rFonts w:ascii="Arial" w:hAnsi="Arial" w:cs="Arial"/>
          <w:b/>
          <w:sz w:val="22"/>
          <w:szCs w:val="22"/>
        </w:rPr>
        <w:t>Faktor VIII. a VWF</w:t>
      </w:r>
      <w:r w:rsidR="00700198" w:rsidRPr="00E4681C">
        <w:rPr>
          <w:rFonts w:ascii="Arial" w:hAnsi="Arial"/>
          <w:sz w:val="22"/>
        </w:rPr>
        <w:t xml:space="preserve"> </w:t>
      </w:r>
      <w:r w:rsidR="00557F0F" w:rsidRPr="001F36AB">
        <w:rPr>
          <w:rFonts w:ascii="Arial" w:hAnsi="Arial" w:cs="Arial"/>
          <w:sz w:val="22"/>
          <w:szCs w:val="22"/>
        </w:rPr>
        <w:t xml:space="preserve">podľa klasifikácie liekov zaradených do kategorizačného zoznamu liekov platného na území Slovenskej republiky a podľa množstva požadovaného </w:t>
      </w:r>
      <w:r>
        <w:rPr>
          <w:rFonts w:ascii="Arial" w:hAnsi="Arial" w:cs="Arial"/>
          <w:sz w:val="22"/>
          <w:szCs w:val="22"/>
        </w:rPr>
        <w:t>poisťovňou</w:t>
      </w:r>
      <w:r w:rsidR="00A43CCA" w:rsidRPr="001F36AB">
        <w:rPr>
          <w:rFonts w:ascii="Arial" w:hAnsi="Arial" w:cs="Arial"/>
          <w:sz w:val="22"/>
          <w:szCs w:val="22"/>
        </w:rPr>
        <w:t xml:space="preserve"> </w:t>
      </w:r>
      <w:r w:rsidR="00325D0C">
        <w:rPr>
          <w:rFonts w:ascii="Arial" w:hAnsi="Arial" w:cs="Arial"/>
          <w:sz w:val="22"/>
          <w:szCs w:val="22"/>
        </w:rPr>
        <w:t>dojednaného v </w:t>
      </w:r>
      <w:r w:rsidR="00025C82">
        <w:rPr>
          <w:rFonts w:ascii="Arial" w:hAnsi="Arial" w:cs="Arial"/>
          <w:sz w:val="22"/>
          <w:szCs w:val="22"/>
        </w:rPr>
        <w:t>príslušnej</w:t>
      </w:r>
      <w:r w:rsidR="00325D0C">
        <w:rPr>
          <w:rFonts w:ascii="Arial" w:hAnsi="Arial" w:cs="Arial"/>
          <w:sz w:val="22"/>
          <w:szCs w:val="22"/>
        </w:rPr>
        <w:t xml:space="preserve"> ČKZ </w:t>
      </w:r>
      <w:r w:rsidR="00A43CCA" w:rsidRPr="001F36AB">
        <w:rPr>
          <w:rFonts w:ascii="Arial" w:hAnsi="Arial" w:cs="Arial"/>
          <w:sz w:val="22"/>
          <w:szCs w:val="22"/>
        </w:rPr>
        <w:t>počas celého</w:t>
      </w:r>
      <w:r w:rsidR="00557F0F" w:rsidRPr="001F36AB">
        <w:rPr>
          <w:rFonts w:ascii="Arial" w:hAnsi="Arial" w:cs="Arial"/>
          <w:sz w:val="22"/>
          <w:szCs w:val="22"/>
        </w:rPr>
        <w:t xml:space="preserve"> obdobi</w:t>
      </w:r>
      <w:r w:rsidR="00A43CCA" w:rsidRPr="001F36AB">
        <w:rPr>
          <w:rFonts w:ascii="Arial" w:hAnsi="Arial" w:cs="Arial"/>
          <w:sz w:val="22"/>
          <w:szCs w:val="22"/>
        </w:rPr>
        <w:t>a</w:t>
      </w:r>
      <w:r w:rsidR="00557F0F" w:rsidRPr="001F36AB">
        <w:rPr>
          <w:rFonts w:ascii="Arial" w:hAnsi="Arial" w:cs="Arial"/>
          <w:sz w:val="22"/>
          <w:szCs w:val="22"/>
        </w:rPr>
        <w:t xml:space="preserve"> platnosti a účinnosti tejto Dohody.</w:t>
      </w:r>
    </w:p>
    <w:p w14:paraId="45049D78" w14:textId="77777777" w:rsidR="00DC426A" w:rsidRPr="001F36AB" w:rsidRDefault="00555239" w:rsidP="003329D6">
      <w:pPr>
        <w:numPr>
          <w:ilvl w:val="0"/>
          <w:numId w:val="8"/>
        </w:numPr>
        <w:spacing w:before="240"/>
        <w:ind w:left="426" w:hanging="426"/>
        <w:jc w:val="both"/>
        <w:rPr>
          <w:rFonts w:ascii="Arial" w:hAnsi="Arial" w:cs="Arial"/>
          <w:sz w:val="22"/>
          <w:szCs w:val="22"/>
        </w:rPr>
      </w:pPr>
      <w:r w:rsidRPr="001F36AB">
        <w:rPr>
          <w:rFonts w:ascii="Arial" w:hAnsi="Arial" w:cs="Arial"/>
          <w:sz w:val="22"/>
          <w:szCs w:val="22"/>
        </w:rPr>
        <w:t>Konkrétne podmienky dodania liekov, ako je stanovenie presného množstva, miesta dodania a iných podmienok potrebných pre riadne a včasn</w:t>
      </w:r>
      <w:r w:rsidR="00821C2D" w:rsidRPr="001F36AB">
        <w:rPr>
          <w:rFonts w:ascii="Arial" w:hAnsi="Arial" w:cs="Arial"/>
          <w:sz w:val="22"/>
          <w:szCs w:val="22"/>
        </w:rPr>
        <w:t>é plnenie predmetu tejto Dohody</w:t>
      </w:r>
      <w:r w:rsidR="00F52310" w:rsidRPr="001F36AB">
        <w:rPr>
          <w:rFonts w:ascii="Arial" w:hAnsi="Arial" w:cs="Arial"/>
          <w:sz w:val="22"/>
          <w:szCs w:val="22"/>
        </w:rPr>
        <w:t>,</w:t>
      </w:r>
      <w:r w:rsidRPr="001F36AB">
        <w:rPr>
          <w:rFonts w:ascii="Arial" w:hAnsi="Arial" w:cs="Arial"/>
          <w:sz w:val="22"/>
          <w:szCs w:val="22"/>
        </w:rPr>
        <w:t xml:space="preserve"> sú určené v jednotlivých prílohách tejto Dohody. </w:t>
      </w:r>
    </w:p>
    <w:p w14:paraId="5D19E0AE" w14:textId="1834250B" w:rsidR="005E2D75" w:rsidRPr="001F36AB" w:rsidRDefault="00F9553F" w:rsidP="003329D6">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007B4F96" w:rsidRPr="001F36AB">
        <w:rPr>
          <w:rFonts w:ascii="Arial" w:hAnsi="Arial" w:cs="Arial"/>
          <w:sz w:val="22"/>
          <w:szCs w:val="22"/>
        </w:rPr>
        <w:t xml:space="preserve"> </w:t>
      </w:r>
      <w:r w:rsidR="005E2D75" w:rsidRPr="001F36AB">
        <w:rPr>
          <w:rFonts w:ascii="Arial" w:hAnsi="Arial" w:cs="Arial"/>
          <w:sz w:val="22"/>
          <w:szCs w:val="22"/>
        </w:rPr>
        <w:t>je povinný zabezpečiť</w:t>
      </w:r>
      <w:r w:rsidR="00AE5EF7" w:rsidRPr="001F36AB">
        <w:rPr>
          <w:rFonts w:ascii="Arial" w:hAnsi="Arial" w:cs="Arial"/>
          <w:sz w:val="22"/>
          <w:szCs w:val="22"/>
        </w:rPr>
        <w:t>,</w:t>
      </w:r>
      <w:r w:rsidR="007B4F96" w:rsidRPr="001F36AB">
        <w:rPr>
          <w:rFonts w:ascii="Arial" w:hAnsi="Arial" w:cs="Arial"/>
          <w:sz w:val="22"/>
          <w:szCs w:val="22"/>
        </w:rPr>
        <w:t xml:space="preserve"> že</w:t>
      </w:r>
      <w:r w:rsidR="005E2D75" w:rsidRPr="001F36AB">
        <w:rPr>
          <w:rFonts w:ascii="Arial" w:hAnsi="Arial" w:cs="Arial"/>
          <w:sz w:val="22"/>
          <w:szCs w:val="22"/>
        </w:rPr>
        <w:t>:</w:t>
      </w:r>
    </w:p>
    <w:p w14:paraId="44CD561E" w14:textId="77777777" w:rsidR="005E2D75" w:rsidRPr="001F36AB" w:rsidRDefault="007B4F96" w:rsidP="003329D6">
      <w:pPr>
        <w:pStyle w:val="Odsekzoznamu"/>
        <w:numPr>
          <w:ilvl w:val="0"/>
          <w:numId w:val="9"/>
        </w:numPr>
        <w:spacing w:before="240"/>
        <w:ind w:left="851" w:hanging="425"/>
        <w:jc w:val="both"/>
        <w:rPr>
          <w:rFonts w:ascii="Arial" w:hAnsi="Arial" w:cs="Arial"/>
          <w:sz w:val="22"/>
          <w:szCs w:val="22"/>
        </w:rPr>
      </w:pPr>
      <w:r w:rsidRPr="001F36AB">
        <w:rPr>
          <w:rFonts w:ascii="Arial" w:hAnsi="Arial" w:cs="Arial"/>
          <w:sz w:val="22"/>
          <w:szCs w:val="22"/>
        </w:rPr>
        <w:t>l</w:t>
      </w:r>
      <w:r w:rsidR="00555239" w:rsidRPr="001F36AB">
        <w:rPr>
          <w:rFonts w:ascii="Arial" w:hAnsi="Arial" w:cs="Arial"/>
          <w:sz w:val="22"/>
          <w:szCs w:val="22"/>
        </w:rPr>
        <w:t>ieky ne</w:t>
      </w:r>
      <w:r w:rsidRPr="001F36AB">
        <w:rPr>
          <w:rFonts w:ascii="Arial" w:hAnsi="Arial" w:cs="Arial"/>
          <w:sz w:val="22"/>
          <w:szCs w:val="22"/>
        </w:rPr>
        <w:t>budú</w:t>
      </w:r>
      <w:r w:rsidR="00555239" w:rsidRPr="001F36AB">
        <w:rPr>
          <w:rFonts w:ascii="Arial" w:hAnsi="Arial" w:cs="Arial"/>
          <w:sz w:val="22"/>
          <w:szCs w:val="22"/>
        </w:rPr>
        <w:t xml:space="preserve"> mať vady ako napr. poškodený obal</w:t>
      </w:r>
      <w:r w:rsidR="005E2D75" w:rsidRPr="001F36AB">
        <w:rPr>
          <w:rFonts w:ascii="Arial" w:hAnsi="Arial" w:cs="Arial"/>
          <w:sz w:val="22"/>
          <w:szCs w:val="22"/>
        </w:rPr>
        <w:t>,</w:t>
      </w:r>
    </w:p>
    <w:p w14:paraId="146D8DC0" w14:textId="77777777" w:rsidR="005E2D75" w:rsidRPr="001F36AB" w:rsidRDefault="005E2D75" w:rsidP="003329D6">
      <w:pPr>
        <w:numPr>
          <w:ilvl w:val="0"/>
          <w:numId w:val="9"/>
        </w:numPr>
        <w:spacing w:before="240"/>
        <w:ind w:left="851" w:hanging="426"/>
        <w:jc w:val="both"/>
        <w:rPr>
          <w:rFonts w:ascii="Arial" w:hAnsi="Arial" w:cs="Arial"/>
          <w:sz w:val="22"/>
          <w:szCs w:val="22"/>
        </w:rPr>
      </w:pPr>
      <w:r w:rsidRPr="001F36AB">
        <w:rPr>
          <w:rFonts w:ascii="Arial" w:hAnsi="Arial" w:cs="Arial"/>
          <w:sz w:val="22"/>
          <w:szCs w:val="22"/>
        </w:rPr>
        <w:t>p</w:t>
      </w:r>
      <w:r w:rsidR="00555239" w:rsidRPr="001F36AB">
        <w:rPr>
          <w:rFonts w:ascii="Arial" w:hAnsi="Arial" w:cs="Arial"/>
          <w:sz w:val="22"/>
          <w:szCs w:val="22"/>
        </w:rPr>
        <w:t>ri ich distribúcii a</w:t>
      </w:r>
      <w:r w:rsidRPr="001F36AB">
        <w:rPr>
          <w:rFonts w:ascii="Arial" w:hAnsi="Arial" w:cs="Arial"/>
          <w:sz w:val="22"/>
          <w:szCs w:val="22"/>
        </w:rPr>
        <w:t> </w:t>
      </w:r>
      <w:r w:rsidR="00555239" w:rsidRPr="001F36AB">
        <w:rPr>
          <w:rFonts w:ascii="Arial" w:hAnsi="Arial" w:cs="Arial"/>
          <w:sz w:val="22"/>
          <w:szCs w:val="22"/>
        </w:rPr>
        <w:t>dodaní</w:t>
      </w:r>
      <w:r w:rsidRPr="001F36AB">
        <w:rPr>
          <w:rFonts w:ascii="Arial" w:hAnsi="Arial" w:cs="Arial"/>
          <w:sz w:val="22"/>
          <w:szCs w:val="22"/>
        </w:rPr>
        <w:t xml:space="preserve"> budú dodržiavané</w:t>
      </w:r>
      <w:r w:rsidR="00555239" w:rsidRPr="001F36AB">
        <w:rPr>
          <w:rFonts w:ascii="Arial" w:hAnsi="Arial" w:cs="Arial"/>
          <w:sz w:val="22"/>
          <w:szCs w:val="22"/>
        </w:rPr>
        <w:t xml:space="preserve"> podmienky skladovania určené výrobcom</w:t>
      </w:r>
      <w:r w:rsidR="002F364C" w:rsidRPr="001F36AB">
        <w:rPr>
          <w:rFonts w:ascii="Arial" w:hAnsi="Arial" w:cs="Arial"/>
          <w:sz w:val="22"/>
          <w:szCs w:val="22"/>
        </w:rPr>
        <w:t>,</w:t>
      </w:r>
      <w:r w:rsidR="0076180E" w:rsidRPr="001F36AB">
        <w:rPr>
          <w:rFonts w:ascii="Arial" w:hAnsi="Arial" w:cs="Arial"/>
          <w:sz w:val="22"/>
          <w:szCs w:val="22"/>
        </w:rPr>
        <w:t xml:space="preserve"> </w:t>
      </w:r>
    </w:p>
    <w:p w14:paraId="49E3B1DA" w14:textId="77777777" w:rsidR="005E2D75" w:rsidRPr="001F36AB" w:rsidRDefault="0076180E" w:rsidP="003329D6">
      <w:pPr>
        <w:numPr>
          <w:ilvl w:val="0"/>
          <w:numId w:val="9"/>
        </w:numPr>
        <w:spacing w:before="240"/>
        <w:ind w:left="851" w:hanging="426"/>
        <w:jc w:val="both"/>
        <w:rPr>
          <w:rFonts w:ascii="Arial" w:hAnsi="Arial" w:cs="Arial"/>
          <w:sz w:val="22"/>
          <w:szCs w:val="22"/>
        </w:rPr>
      </w:pPr>
      <w:r w:rsidRPr="001F36AB">
        <w:rPr>
          <w:rFonts w:ascii="Arial" w:hAnsi="Arial" w:cs="Arial"/>
          <w:sz w:val="22"/>
          <w:szCs w:val="22"/>
        </w:rPr>
        <w:t xml:space="preserve">lieky </w:t>
      </w:r>
      <w:r w:rsidR="007B4F96" w:rsidRPr="001F36AB">
        <w:rPr>
          <w:rFonts w:ascii="Arial" w:hAnsi="Arial" w:cs="Arial"/>
          <w:sz w:val="22"/>
          <w:szCs w:val="22"/>
        </w:rPr>
        <w:t>bud</w:t>
      </w:r>
      <w:r w:rsidR="005E2D75" w:rsidRPr="001F36AB">
        <w:rPr>
          <w:rFonts w:ascii="Arial" w:hAnsi="Arial" w:cs="Arial"/>
          <w:sz w:val="22"/>
          <w:szCs w:val="22"/>
        </w:rPr>
        <w:t>e</w:t>
      </w:r>
      <w:r w:rsidR="005216F2" w:rsidRPr="001F36AB">
        <w:rPr>
          <w:rFonts w:ascii="Arial" w:hAnsi="Arial" w:cs="Arial"/>
          <w:sz w:val="22"/>
          <w:szCs w:val="22"/>
        </w:rPr>
        <w:t xml:space="preserve"> uchovávať pri teplote </w:t>
      </w:r>
      <w:r w:rsidR="00D378D6" w:rsidRPr="001F36AB">
        <w:rPr>
          <w:rFonts w:ascii="Arial" w:hAnsi="Arial" w:cs="Arial"/>
          <w:sz w:val="22"/>
          <w:szCs w:val="22"/>
        </w:rPr>
        <w:t>určenej výrobcom v platnom SPC alebo príbalovej informácii</w:t>
      </w:r>
      <w:r w:rsidRPr="001F36AB">
        <w:rPr>
          <w:rFonts w:ascii="Arial" w:hAnsi="Arial" w:cs="Arial"/>
          <w:sz w:val="22"/>
          <w:szCs w:val="22"/>
        </w:rPr>
        <w:t>,</w:t>
      </w:r>
      <w:r w:rsidR="00555239" w:rsidRPr="001F36AB">
        <w:rPr>
          <w:rFonts w:ascii="Arial" w:hAnsi="Arial" w:cs="Arial"/>
          <w:sz w:val="22"/>
          <w:szCs w:val="22"/>
        </w:rPr>
        <w:t xml:space="preserve"> </w:t>
      </w:r>
    </w:p>
    <w:p w14:paraId="3F2ACD64" w14:textId="237DC66E" w:rsidR="00F55765" w:rsidRPr="001F36AB" w:rsidRDefault="0053115F" w:rsidP="003329D6">
      <w:pPr>
        <w:numPr>
          <w:ilvl w:val="0"/>
          <w:numId w:val="9"/>
        </w:numPr>
        <w:spacing w:before="240"/>
        <w:ind w:left="851" w:hanging="426"/>
        <w:jc w:val="both"/>
        <w:rPr>
          <w:rFonts w:ascii="Arial" w:hAnsi="Arial" w:cs="Arial"/>
          <w:sz w:val="22"/>
          <w:szCs w:val="22"/>
        </w:rPr>
      </w:pPr>
      <w:r w:rsidRPr="001F36AB">
        <w:rPr>
          <w:rFonts w:ascii="Arial" w:hAnsi="Arial" w:cs="Arial"/>
          <w:sz w:val="22"/>
          <w:szCs w:val="22"/>
        </w:rPr>
        <w:t>každé balenie lieku musí byť trvalo</w:t>
      </w:r>
      <w:r w:rsidR="00077A6B" w:rsidRPr="001F36AB">
        <w:rPr>
          <w:rFonts w:ascii="Arial" w:hAnsi="Arial" w:cs="Arial"/>
          <w:sz w:val="22"/>
          <w:szCs w:val="22"/>
        </w:rPr>
        <w:t xml:space="preserve"> a neodstrániteľne označené na vonkajšom obale lieku skratkou obchodného mena </w:t>
      </w:r>
      <w:r w:rsidR="00F9553F">
        <w:rPr>
          <w:rFonts w:ascii="Arial" w:hAnsi="Arial" w:cs="Arial"/>
          <w:sz w:val="22"/>
          <w:szCs w:val="22"/>
        </w:rPr>
        <w:t>poisťovne</w:t>
      </w:r>
      <w:r w:rsidR="00077A6B" w:rsidRPr="001F36AB">
        <w:rPr>
          <w:rFonts w:ascii="Arial" w:hAnsi="Arial" w:cs="Arial"/>
          <w:sz w:val="22"/>
          <w:szCs w:val="22"/>
        </w:rPr>
        <w:t xml:space="preserve"> v tvare „</w:t>
      </w:r>
      <w:proofErr w:type="spellStart"/>
      <w:r w:rsidR="00077A6B" w:rsidRPr="001F36AB">
        <w:rPr>
          <w:rFonts w:ascii="Arial" w:hAnsi="Arial" w:cs="Arial"/>
          <w:sz w:val="22"/>
          <w:szCs w:val="22"/>
        </w:rPr>
        <w:t>VšZP</w:t>
      </w:r>
      <w:proofErr w:type="spellEnd"/>
      <w:r w:rsidR="00077A6B" w:rsidRPr="001F36AB">
        <w:rPr>
          <w:rFonts w:ascii="Arial" w:hAnsi="Arial" w:cs="Arial"/>
          <w:sz w:val="22"/>
          <w:szCs w:val="22"/>
        </w:rPr>
        <w:t>“, a to tak, aby boli zachované údaje, ktoré musí obsahovať vonkajší obal humánneho lie</w:t>
      </w:r>
      <w:r w:rsidR="00E6065A" w:rsidRPr="001F36AB">
        <w:rPr>
          <w:rFonts w:ascii="Arial" w:hAnsi="Arial" w:cs="Arial"/>
          <w:sz w:val="22"/>
          <w:szCs w:val="22"/>
        </w:rPr>
        <w:t>k</w:t>
      </w:r>
      <w:r w:rsidR="00077A6B" w:rsidRPr="001F36AB">
        <w:rPr>
          <w:rFonts w:ascii="Arial" w:hAnsi="Arial" w:cs="Arial"/>
          <w:sz w:val="22"/>
          <w:szCs w:val="22"/>
        </w:rPr>
        <w:t xml:space="preserve">u podľa § 61 ods. 1 zákona č. 362/2011 </w:t>
      </w:r>
      <w:r w:rsidR="00077A6B" w:rsidRPr="001F36AB">
        <w:rPr>
          <w:rFonts w:ascii="Arial" w:hAnsi="Arial" w:cs="Arial"/>
          <w:sz w:val="22"/>
          <w:szCs w:val="22"/>
        </w:rPr>
        <w:lastRenderedPageBreak/>
        <w:t>Z. z. o liekoch a zdravotníckych pomôckach</w:t>
      </w:r>
      <w:r w:rsidR="00A525F7" w:rsidRPr="001F36AB">
        <w:rPr>
          <w:rFonts w:ascii="Arial" w:hAnsi="Arial" w:cs="Arial"/>
          <w:sz w:val="22"/>
          <w:szCs w:val="22"/>
        </w:rPr>
        <w:t xml:space="preserve"> </w:t>
      </w:r>
      <w:r w:rsidR="00077A6B" w:rsidRPr="001F36AB">
        <w:rPr>
          <w:rFonts w:ascii="Arial" w:hAnsi="Arial" w:cs="Arial"/>
          <w:sz w:val="22"/>
          <w:szCs w:val="22"/>
        </w:rPr>
        <w:t>a o zmene a doplnení niektorých zákonov v znení neskorších predpisov</w:t>
      </w:r>
      <w:r w:rsidR="00FF1156" w:rsidRPr="001F36AB">
        <w:rPr>
          <w:rFonts w:ascii="Arial" w:hAnsi="Arial" w:cs="Arial"/>
          <w:sz w:val="22"/>
          <w:szCs w:val="22"/>
        </w:rPr>
        <w:t>.</w:t>
      </w:r>
    </w:p>
    <w:p w14:paraId="68163CF5" w14:textId="2B2D2614" w:rsidR="00555239" w:rsidRPr="001F36AB" w:rsidRDefault="00F9553F" w:rsidP="003329D6">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dodať lieky v dohodnutých cenách podľa ČKZ a distribuovať lieky na distribučné miesta definované v Prílohe č. 2 tejto Dohody</w:t>
      </w:r>
      <w:r w:rsidRPr="001F36AB">
        <w:rPr>
          <w:rFonts w:ascii="Arial" w:hAnsi="Arial" w:cs="Arial"/>
          <w:color w:val="000000"/>
          <w:sz w:val="22"/>
          <w:szCs w:val="22"/>
        </w:rPr>
        <w:t xml:space="preserve"> </w:t>
      </w:r>
      <w:r w:rsidRPr="00727E47">
        <w:rPr>
          <w:rFonts w:ascii="Arial" w:hAnsi="Arial" w:cs="Arial"/>
          <w:sz w:val="22"/>
          <w:szCs w:val="22"/>
        </w:rPr>
        <w:t>v pracovných dňoch v čase od 7.00 hod. do 15.30 hod.</w:t>
      </w:r>
      <w:r w:rsidRPr="001F36AB">
        <w:rPr>
          <w:rFonts w:ascii="Arial" w:hAnsi="Arial" w:cs="Arial"/>
          <w:sz w:val="22"/>
          <w:szCs w:val="22"/>
        </w:rPr>
        <w:t xml:space="preserve"> Distribučné miesta sa môžu počas trvania tejto Dohody meniť, o čom je </w:t>
      </w:r>
      <w:r>
        <w:rPr>
          <w:rFonts w:ascii="Arial" w:hAnsi="Arial" w:cs="Arial"/>
          <w:sz w:val="22"/>
          <w:szCs w:val="22"/>
        </w:rPr>
        <w:t>poisťovňa</w:t>
      </w:r>
      <w:r w:rsidRPr="001F36AB">
        <w:rPr>
          <w:rFonts w:ascii="Arial" w:hAnsi="Arial" w:cs="Arial"/>
          <w:sz w:val="22"/>
          <w:szCs w:val="22"/>
        </w:rPr>
        <w:t xml:space="preserve"> povinn</w:t>
      </w:r>
      <w:r>
        <w:rPr>
          <w:rFonts w:ascii="Arial" w:hAnsi="Arial" w:cs="Arial"/>
          <w:sz w:val="22"/>
          <w:szCs w:val="22"/>
        </w:rPr>
        <w:t>á</w:t>
      </w:r>
      <w:r w:rsidRPr="001F36AB">
        <w:rPr>
          <w:rFonts w:ascii="Arial" w:hAnsi="Arial" w:cs="Arial"/>
          <w:sz w:val="22"/>
          <w:szCs w:val="22"/>
        </w:rPr>
        <w:t xml:space="preserve"> informovať </w:t>
      </w:r>
      <w:r>
        <w:rPr>
          <w:rFonts w:ascii="Arial" w:hAnsi="Arial" w:cs="Arial"/>
          <w:sz w:val="22"/>
          <w:szCs w:val="22"/>
        </w:rPr>
        <w:t>dodávateľa</w:t>
      </w:r>
      <w:r w:rsidRPr="001F36AB">
        <w:rPr>
          <w:rFonts w:ascii="Arial" w:hAnsi="Arial" w:cs="Arial"/>
          <w:sz w:val="22"/>
          <w:szCs w:val="22"/>
        </w:rPr>
        <w:t xml:space="preserve"> ihneď, ako sa o takejto zmene dozvie, najneskôr do </w:t>
      </w:r>
      <w:r>
        <w:rPr>
          <w:rFonts w:ascii="Arial" w:hAnsi="Arial" w:cs="Arial"/>
          <w:sz w:val="22"/>
          <w:szCs w:val="22"/>
        </w:rPr>
        <w:t>3</w:t>
      </w:r>
      <w:r w:rsidRPr="001F36AB">
        <w:rPr>
          <w:rFonts w:ascii="Arial" w:hAnsi="Arial" w:cs="Arial"/>
          <w:sz w:val="22"/>
          <w:szCs w:val="22"/>
        </w:rPr>
        <w:t xml:space="preserve"> pracovných dní</w:t>
      </w:r>
      <w:r w:rsidR="00325D0C">
        <w:rPr>
          <w:rFonts w:ascii="Arial" w:hAnsi="Arial" w:cs="Arial"/>
          <w:sz w:val="22"/>
          <w:szCs w:val="22"/>
        </w:rPr>
        <w:t xml:space="preserve"> pred záväzným termínom dodania liekov pre dodávateľa</w:t>
      </w:r>
      <w:r w:rsidR="00555239" w:rsidRPr="001F36AB">
        <w:rPr>
          <w:rFonts w:ascii="Arial" w:hAnsi="Arial" w:cs="Arial"/>
          <w:sz w:val="22"/>
          <w:szCs w:val="22"/>
        </w:rPr>
        <w:t>.</w:t>
      </w:r>
    </w:p>
    <w:p w14:paraId="382D75B8" w14:textId="7E1A95B8" w:rsidR="00555239" w:rsidRPr="001F36AB" w:rsidRDefault="00F9553F" w:rsidP="003329D6">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vykazovať dodávku liekov v zmysle dátového rozhrania podľa Prílohy č. 4 tejto Dohody</w:t>
      </w:r>
      <w:r w:rsidR="00393631" w:rsidRPr="001F36AB">
        <w:rPr>
          <w:rFonts w:ascii="Arial" w:hAnsi="Arial" w:cs="Arial"/>
          <w:sz w:val="22"/>
          <w:szCs w:val="22"/>
        </w:rPr>
        <w:t>.</w:t>
      </w:r>
    </w:p>
    <w:p w14:paraId="4309F134" w14:textId="5CEEA67C" w:rsidR="00555239" w:rsidRPr="001F36AB" w:rsidRDefault="00F9553F" w:rsidP="003329D6">
      <w:pPr>
        <w:numPr>
          <w:ilvl w:val="0"/>
          <w:numId w:val="8"/>
        </w:numPr>
        <w:spacing w:before="240"/>
        <w:ind w:left="426" w:hanging="426"/>
        <w:jc w:val="both"/>
        <w:rPr>
          <w:rFonts w:ascii="Arial" w:hAnsi="Arial" w:cs="Arial"/>
          <w:sz w:val="22"/>
          <w:szCs w:val="22"/>
        </w:rPr>
      </w:pPr>
      <w:r w:rsidRPr="001F36AB">
        <w:rPr>
          <w:rFonts w:ascii="Arial" w:hAnsi="Arial" w:cs="Arial"/>
          <w:sz w:val="22"/>
          <w:szCs w:val="22"/>
        </w:rPr>
        <w:t xml:space="preserve">Lieky budú nakupované čiastkovými odbermi zo strany </w:t>
      </w:r>
      <w:r>
        <w:rPr>
          <w:rFonts w:ascii="Arial" w:hAnsi="Arial" w:cs="Arial"/>
          <w:sz w:val="22"/>
          <w:szCs w:val="22"/>
        </w:rPr>
        <w:t>poisťovne</w:t>
      </w:r>
      <w:r w:rsidRPr="001F36AB">
        <w:rPr>
          <w:rFonts w:ascii="Arial" w:hAnsi="Arial" w:cs="Arial"/>
          <w:sz w:val="22"/>
          <w:szCs w:val="22"/>
        </w:rPr>
        <w:t xml:space="preserve"> priebežne, vždy podľa aktuálnych potrieb poskytovateľa zdravotnej starostlivosti</w:t>
      </w:r>
      <w:r w:rsidR="00555239" w:rsidRPr="001F36AB">
        <w:rPr>
          <w:rFonts w:ascii="Arial" w:hAnsi="Arial" w:cs="Arial"/>
          <w:sz w:val="22"/>
          <w:szCs w:val="22"/>
        </w:rPr>
        <w:t>.</w:t>
      </w:r>
    </w:p>
    <w:p w14:paraId="6F773E2A" w14:textId="47DBCEE7" w:rsidR="00555239" w:rsidRPr="001F36AB" w:rsidRDefault="00F9553F" w:rsidP="003329D6">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sa zaväzuje dodať lieky na miesto určenia uvedené v objednávkach, ktoré nadväzujú na uzatvorenú ČKZ, a to v lehote do </w:t>
      </w:r>
      <w:r w:rsidR="005113B9">
        <w:rPr>
          <w:rFonts w:ascii="Arial" w:hAnsi="Arial" w:cs="Arial"/>
          <w:sz w:val="22"/>
          <w:szCs w:val="22"/>
        </w:rPr>
        <w:t>15</w:t>
      </w:r>
      <w:r w:rsidRPr="001F36AB">
        <w:rPr>
          <w:rFonts w:ascii="Arial" w:hAnsi="Arial" w:cs="Arial"/>
          <w:sz w:val="22"/>
          <w:szCs w:val="22"/>
        </w:rPr>
        <w:t xml:space="preserve"> pracovných dní odo dňa prijatia týchto objednávok</w:t>
      </w:r>
      <w:r w:rsidR="00555239" w:rsidRPr="001F36AB">
        <w:rPr>
          <w:rFonts w:ascii="Arial" w:hAnsi="Arial" w:cs="Arial"/>
          <w:sz w:val="22"/>
          <w:szCs w:val="22"/>
        </w:rPr>
        <w:t>.</w:t>
      </w:r>
    </w:p>
    <w:p w14:paraId="4C98CF23" w14:textId="7928E3C4" w:rsidR="00A10263" w:rsidRPr="001F36AB" w:rsidRDefault="00F9553F" w:rsidP="003329D6">
      <w:pPr>
        <w:numPr>
          <w:ilvl w:val="0"/>
          <w:numId w:val="8"/>
        </w:numPr>
        <w:spacing w:before="240"/>
        <w:ind w:left="426" w:hanging="426"/>
        <w:jc w:val="both"/>
        <w:rPr>
          <w:rFonts w:ascii="Arial" w:hAnsi="Arial" w:cs="Arial"/>
          <w:b/>
          <w:sz w:val="22"/>
          <w:szCs w:val="22"/>
        </w:rPr>
      </w:pPr>
      <w:r>
        <w:rPr>
          <w:rFonts w:ascii="Arial" w:hAnsi="Arial" w:cs="Arial"/>
          <w:sz w:val="22"/>
          <w:szCs w:val="22"/>
        </w:rPr>
        <w:t>Dodávateľ</w:t>
      </w:r>
      <w:r w:rsidRPr="001F36AB">
        <w:rPr>
          <w:rFonts w:ascii="Arial" w:hAnsi="Arial" w:cs="Arial"/>
          <w:sz w:val="22"/>
          <w:szCs w:val="22"/>
        </w:rPr>
        <w:t xml:space="preserve"> sa zaväzuje v prípade uplynutia exspiračnej doby lieku pred jeho použitím, nahradiť tento na základe písomnej alebo elektronickej žiadosti príslušného poskytovateľa zdravotnej starostlivosti, v lehote do 14 dní od </w:t>
      </w:r>
      <w:proofErr w:type="spellStart"/>
      <w:r w:rsidRPr="001F36AB">
        <w:rPr>
          <w:rFonts w:ascii="Arial" w:hAnsi="Arial" w:cs="Arial"/>
          <w:sz w:val="22"/>
          <w:szCs w:val="22"/>
        </w:rPr>
        <w:t>obdržania</w:t>
      </w:r>
      <w:proofErr w:type="spellEnd"/>
      <w:r w:rsidRPr="001F36AB">
        <w:rPr>
          <w:rFonts w:ascii="Arial" w:hAnsi="Arial" w:cs="Arial"/>
          <w:sz w:val="22"/>
          <w:szCs w:val="22"/>
        </w:rPr>
        <w:t xml:space="preserve"> žiadosti, liekom s exspiračnou dobou minimálne 12 mesiacov, a to na vlastné náklady, len v prípade, ak </w:t>
      </w:r>
      <w:r>
        <w:rPr>
          <w:rFonts w:ascii="Arial" w:hAnsi="Arial" w:cs="Arial"/>
          <w:sz w:val="22"/>
          <w:szCs w:val="22"/>
        </w:rPr>
        <w:t>dodávateľ</w:t>
      </w:r>
      <w:r w:rsidRPr="001F36AB">
        <w:rPr>
          <w:rFonts w:ascii="Arial" w:hAnsi="Arial" w:cs="Arial"/>
          <w:sz w:val="22"/>
          <w:szCs w:val="22"/>
        </w:rPr>
        <w:t xml:space="preserve"> dodal liek s exspiráciou kratšou ako 12 mesiacov v čase dodávky</w:t>
      </w:r>
      <w:r w:rsidR="00D378D6" w:rsidRPr="001F36AB">
        <w:rPr>
          <w:rFonts w:ascii="Arial" w:hAnsi="Arial" w:cs="Arial"/>
          <w:sz w:val="22"/>
          <w:szCs w:val="22"/>
        </w:rPr>
        <w:t>.</w:t>
      </w:r>
    </w:p>
    <w:p w14:paraId="1D4F518D" w14:textId="6DF66C03" w:rsidR="00DC5B3B" w:rsidRPr="001F36AB" w:rsidRDefault="00F9553F" w:rsidP="003329D6">
      <w:pPr>
        <w:numPr>
          <w:ilvl w:val="0"/>
          <w:numId w:val="8"/>
        </w:numPr>
        <w:spacing w:before="240"/>
        <w:ind w:left="426" w:hanging="426"/>
        <w:jc w:val="both"/>
        <w:rPr>
          <w:rFonts w:ascii="Arial" w:hAnsi="Arial" w:cs="Arial"/>
          <w:sz w:val="22"/>
          <w:szCs w:val="22"/>
        </w:rPr>
      </w:pPr>
      <w:r w:rsidRPr="001F36AB">
        <w:rPr>
          <w:rFonts w:ascii="Arial" w:hAnsi="Arial" w:cs="Arial"/>
          <w:sz w:val="22"/>
          <w:szCs w:val="22"/>
        </w:rPr>
        <w:t xml:space="preserve">Ak </w:t>
      </w:r>
      <w:r>
        <w:rPr>
          <w:rFonts w:ascii="Arial" w:hAnsi="Arial" w:cs="Arial"/>
          <w:sz w:val="22"/>
          <w:szCs w:val="22"/>
        </w:rPr>
        <w:t>dodávateľ</w:t>
      </w:r>
      <w:r w:rsidRPr="001F36AB">
        <w:rPr>
          <w:rFonts w:ascii="Arial" w:hAnsi="Arial" w:cs="Arial"/>
          <w:sz w:val="22"/>
          <w:szCs w:val="22"/>
        </w:rPr>
        <w:t xml:space="preserve"> v dôsledku dôveryhodne preukázaného omeškania na strane výrobcu dodá liek do </w:t>
      </w:r>
      <w:r w:rsidRPr="00516F39">
        <w:rPr>
          <w:rFonts w:ascii="Arial" w:hAnsi="Arial" w:cs="Arial"/>
          <w:sz w:val="22"/>
          <w:szCs w:val="22"/>
        </w:rPr>
        <w:t>15 kalendárnych dní</w:t>
      </w:r>
      <w:r w:rsidRPr="001F36AB">
        <w:rPr>
          <w:rFonts w:ascii="Arial" w:hAnsi="Arial" w:cs="Arial"/>
          <w:sz w:val="22"/>
          <w:szCs w:val="22"/>
        </w:rPr>
        <w:t xml:space="preserve"> po termíne dohodnutom v tejto Dohode, bude </w:t>
      </w:r>
      <w:r>
        <w:rPr>
          <w:rFonts w:ascii="Arial" w:hAnsi="Arial" w:cs="Arial"/>
          <w:sz w:val="22"/>
          <w:szCs w:val="22"/>
        </w:rPr>
        <w:t xml:space="preserve">poisťovňa </w:t>
      </w:r>
      <w:r w:rsidRPr="001F36AB">
        <w:rPr>
          <w:rFonts w:ascii="Arial" w:hAnsi="Arial" w:cs="Arial"/>
          <w:sz w:val="22"/>
          <w:szCs w:val="22"/>
        </w:rPr>
        <w:t>považovať dodávku za dodanú včas</w:t>
      </w:r>
      <w:r w:rsidR="00DC5B3B" w:rsidRPr="001F36AB">
        <w:rPr>
          <w:rFonts w:ascii="Arial" w:hAnsi="Arial" w:cs="Arial"/>
          <w:sz w:val="22"/>
          <w:szCs w:val="22"/>
        </w:rPr>
        <w:t>.</w:t>
      </w:r>
    </w:p>
    <w:p w14:paraId="06F84DEA" w14:textId="77777777" w:rsidR="00F33C88" w:rsidRPr="001F36AB" w:rsidRDefault="00F33C88" w:rsidP="00E4681C">
      <w:pPr>
        <w:jc w:val="center"/>
        <w:rPr>
          <w:rStyle w:val="Siln"/>
          <w:rFonts w:ascii="Arial" w:hAnsi="Arial" w:cs="Arial"/>
          <w:sz w:val="22"/>
          <w:szCs w:val="22"/>
        </w:rPr>
      </w:pPr>
    </w:p>
    <w:p w14:paraId="7ED1CC9E"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IV</w:t>
      </w:r>
    </w:p>
    <w:p w14:paraId="51A3B598"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Cena</w:t>
      </w:r>
    </w:p>
    <w:p w14:paraId="107A6D26" w14:textId="77777777" w:rsidR="00661254" w:rsidRPr="001F36AB" w:rsidRDefault="00661254" w:rsidP="00B52461">
      <w:pPr>
        <w:jc w:val="center"/>
        <w:rPr>
          <w:rStyle w:val="Siln"/>
          <w:rFonts w:ascii="Arial" w:hAnsi="Arial" w:cs="Arial"/>
          <w:bCs/>
          <w:sz w:val="22"/>
          <w:szCs w:val="22"/>
        </w:rPr>
      </w:pPr>
    </w:p>
    <w:p w14:paraId="43BA17FB" w14:textId="3B9269C6" w:rsidR="00111269" w:rsidRPr="007F055D" w:rsidRDefault="004E00C6" w:rsidP="003329D6">
      <w:pPr>
        <w:pStyle w:val="Odsekzoznamu"/>
        <w:numPr>
          <w:ilvl w:val="0"/>
          <w:numId w:val="19"/>
        </w:numPr>
        <w:spacing w:before="240" w:after="240"/>
        <w:ind w:left="426" w:hanging="426"/>
        <w:jc w:val="both"/>
        <w:rPr>
          <w:rFonts w:ascii="Arial" w:hAnsi="Arial" w:cs="Arial"/>
          <w:sz w:val="22"/>
          <w:szCs w:val="22"/>
        </w:rPr>
      </w:pPr>
      <w:r w:rsidRPr="007F055D">
        <w:rPr>
          <w:rFonts w:ascii="Arial" w:hAnsi="Arial" w:cs="Arial"/>
          <w:sz w:val="22"/>
          <w:szCs w:val="22"/>
        </w:rPr>
        <w:t xml:space="preserve">Cena za predmet </w:t>
      </w:r>
      <w:r w:rsidR="005141F1" w:rsidRPr="007F055D">
        <w:rPr>
          <w:rFonts w:ascii="Arial" w:hAnsi="Arial" w:cs="Arial"/>
          <w:sz w:val="22"/>
          <w:szCs w:val="22"/>
        </w:rPr>
        <w:t>D</w:t>
      </w:r>
      <w:r w:rsidRPr="007F055D">
        <w:rPr>
          <w:rFonts w:ascii="Arial" w:hAnsi="Arial" w:cs="Arial"/>
          <w:sz w:val="22"/>
          <w:szCs w:val="22"/>
        </w:rPr>
        <w:t>ohody je</w:t>
      </w:r>
      <w:r w:rsidR="00421BB4" w:rsidRPr="007F055D">
        <w:rPr>
          <w:rFonts w:ascii="Arial" w:hAnsi="Arial" w:cs="Arial"/>
          <w:sz w:val="22"/>
          <w:szCs w:val="22"/>
        </w:rPr>
        <w:t xml:space="preserve"> dohodnutá v súlade s § 3 ods. </w:t>
      </w:r>
      <w:r w:rsidR="00DC426A" w:rsidRPr="007F055D">
        <w:rPr>
          <w:rFonts w:ascii="Arial" w:hAnsi="Arial" w:cs="Arial"/>
          <w:sz w:val="22"/>
          <w:szCs w:val="22"/>
        </w:rPr>
        <w:t>1 zákona NR SR č. 18/1996 Z. z.</w:t>
      </w:r>
      <w:r w:rsidR="00EB1B70" w:rsidRPr="007F055D">
        <w:rPr>
          <w:rFonts w:ascii="Arial" w:hAnsi="Arial" w:cs="Arial"/>
          <w:sz w:val="22"/>
          <w:szCs w:val="22"/>
        </w:rPr>
        <w:t xml:space="preserve"> </w:t>
      </w:r>
      <w:r w:rsidR="00421BB4" w:rsidRPr="007F055D">
        <w:rPr>
          <w:rFonts w:ascii="Arial" w:hAnsi="Arial" w:cs="Arial"/>
          <w:sz w:val="22"/>
          <w:szCs w:val="22"/>
        </w:rPr>
        <w:t xml:space="preserve">o cenách v znení neskorších predpisov a vyhláškou MF SR č. 87/1996 Z. z., ktorou sa vykonáva zákon NR SR č.18/1996 Z. z. o cenách v znení neskorších predpisov. Celková maximálna cena za predmet </w:t>
      </w:r>
      <w:r w:rsidR="00D070EE" w:rsidRPr="007F055D">
        <w:rPr>
          <w:rFonts w:ascii="Arial" w:hAnsi="Arial" w:cs="Arial"/>
          <w:sz w:val="22"/>
          <w:szCs w:val="22"/>
        </w:rPr>
        <w:t>D</w:t>
      </w:r>
      <w:r w:rsidR="00421BB4" w:rsidRPr="007F055D">
        <w:rPr>
          <w:rFonts w:ascii="Arial" w:hAnsi="Arial" w:cs="Arial"/>
          <w:sz w:val="22"/>
          <w:szCs w:val="22"/>
        </w:rPr>
        <w:t>ohody nesmie presiahnuť sumu</w:t>
      </w:r>
      <w:r w:rsidR="00EB1B70" w:rsidRPr="007F055D">
        <w:rPr>
          <w:rFonts w:ascii="Arial" w:hAnsi="Arial" w:cs="Arial"/>
          <w:sz w:val="22"/>
          <w:szCs w:val="22"/>
        </w:rPr>
        <w:t xml:space="preserve"> </w:t>
      </w:r>
      <w:r w:rsidR="008072ED">
        <w:rPr>
          <w:rFonts w:ascii="Arial" w:hAnsi="Arial" w:cs="Arial"/>
          <w:b/>
          <w:sz w:val="22"/>
          <w:szCs w:val="22"/>
        </w:rPr>
        <w:t>.................</w:t>
      </w:r>
      <w:r w:rsidR="001F6DF8" w:rsidRPr="001F6DF8">
        <w:rPr>
          <w:rFonts w:ascii="Arial" w:hAnsi="Arial" w:cs="Arial"/>
          <w:b/>
          <w:sz w:val="22"/>
          <w:szCs w:val="22"/>
        </w:rPr>
        <w:t xml:space="preserve"> </w:t>
      </w:r>
      <w:r w:rsidR="00BA32C9" w:rsidRPr="001F6DF8">
        <w:rPr>
          <w:rFonts w:ascii="Arial" w:hAnsi="Arial" w:cs="Arial"/>
          <w:b/>
          <w:sz w:val="22"/>
          <w:szCs w:val="22"/>
        </w:rPr>
        <w:t>eur</w:t>
      </w:r>
      <w:r w:rsidR="00421BB4" w:rsidRPr="00B52461">
        <w:rPr>
          <w:rFonts w:ascii="Arial" w:hAnsi="Arial"/>
          <w:b/>
          <w:sz w:val="22"/>
        </w:rPr>
        <w:t xml:space="preserve"> bez DPH</w:t>
      </w:r>
      <w:r w:rsidR="00FF1156" w:rsidRPr="007F055D">
        <w:rPr>
          <w:rFonts w:ascii="Arial" w:hAnsi="Arial" w:cs="Arial"/>
          <w:sz w:val="22"/>
          <w:szCs w:val="22"/>
        </w:rPr>
        <w:t>.</w:t>
      </w:r>
      <w:r w:rsidR="00421BB4" w:rsidRPr="007F055D">
        <w:rPr>
          <w:rFonts w:ascii="Arial" w:hAnsi="Arial" w:cs="Arial"/>
          <w:sz w:val="22"/>
          <w:szCs w:val="22"/>
        </w:rPr>
        <w:t xml:space="preserve"> </w:t>
      </w:r>
      <w:r w:rsidR="00F9553F">
        <w:rPr>
          <w:rFonts w:ascii="Arial" w:hAnsi="Arial" w:cs="Arial"/>
          <w:sz w:val="22"/>
          <w:szCs w:val="22"/>
        </w:rPr>
        <w:t>Poisťovňa</w:t>
      </w:r>
      <w:r w:rsidR="00F9553F" w:rsidRPr="007F055D">
        <w:rPr>
          <w:rFonts w:ascii="Arial" w:hAnsi="Arial" w:cs="Arial"/>
          <w:sz w:val="22"/>
          <w:szCs w:val="22"/>
        </w:rPr>
        <w:t xml:space="preserve"> nie je povinn</w:t>
      </w:r>
      <w:r w:rsidR="00F9553F">
        <w:rPr>
          <w:rFonts w:ascii="Arial" w:hAnsi="Arial" w:cs="Arial"/>
          <w:sz w:val="22"/>
          <w:szCs w:val="22"/>
        </w:rPr>
        <w:t>á</w:t>
      </w:r>
      <w:r w:rsidR="00F9553F" w:rsidRPr="007F055D">
        <w:rPr>
          <w:rFonts w:ascii="Arial" w:hAnsi="Arial" w:cs="Arial"/>
          <w:sz w:val="22"/>
          <w:szCs w:val="22"/>
        </w:rPr>
        <w:t xml:space="preserve"> vyčerpať celkovú maximálnu cenu za predmet Dohody</w:t>
      </w:r>
      <w:r w:rsidR="00651375" w:rsidRPr="007F055D">
        <w:rPr>
          <w:rFonts w:ascii="Arial" w:hAnsi="Arial" w:cs="Arial"/>
          <w:sz w:val="22"/>
          <w:szCs w:val="22"/>
        </w:rPr>
        <w:t>.</w:t>
      </w:r>
    </w:p>
    <w:p w14:paraId="5536D578" w14:textId="1D60B0D7" w:rsidR="007F055D" w:rsidRPr="008072ED" w:rsidRDefault="008072ED" w:rsidP="003329D6">
      <w:pPr>
        <w:pStyle w:val="Odsekzoznamu"/>
        <w:numPr>
          <w:ilvl w:val="0"/>
          <w:numId w:val="19"/>
        </w:numPr>
        <w:ind w:left="426" w:hanging="426"/>
        <w:jc w:val="both"/>
        <w:rPr>
          <w:rFonts w:ascii="Arial" w:hAnsi="Arial" w:cs="Arial"/>
          <w:sz w:val="22"/>
          <w:szCs w:val="22"/>
        </w:rPr>
      </w:pPr>
      <w:r>
        <w:rPr>
          <w:rFonts w:ascii="Arial" w:hAnsi="Arial" w:cs="Arial"/>
          <w:sz w:val="22"/>
          <w:szCs w:val="22"/>
        </w:rPr>
        <w:t>J</w:t>
      </w:r>
      <w:r w:rsidRPr="008072ED">
        <w:rPr>
          <w:rFonts w:ascii="Arial" w:hAnsi="Arial" w:cs="Arial"/>
          <w:sz w:val="22"/>
          <w:szCs w:val="22"/>
        </w:rPr>
        <w:t xml:space="preserve">ednotková cena lieku pri každej dodávke liekov nesmie byť vyššia ako </w:t>
      </w:r>
      <w:r w:rsidR="00F55926" w:rsidRPr="00F55926">
        <w:rPr>
          <w:rFonts w:ascii="Arial" w:hAnsi="Arial" w:cs="Arial"/>
          <w:b/>
          <w:sz w:val="22"/>
          <w:szCs w:val="22"/>
        </w:rPr>
        <w:t>7</w:t>
      </w:r>
      <w:r w:rsidR="00786D4B">
        <w:rPr>
          <w:rFonts w:ascii="Arial" w:hAnsi="Arial" w:cs="Arial"/>
          <w:b/>
          <w:sz w:val="22"/>
          <w:szCs w:val="22"/>
        </w:rPr>
        <w:t>7</w:t>
      </w:r>
      <w:r w:rsidRPr="00B52461">
        <w:rPr>
          <w:rFonts w:ascii="Arial" w:hAnsi="Arial"/>
          <w:b/>
          <w:sz w:val="22"/>
        </w:rPr>
        <w:t>,</w:t>
      </w:r>
      <w:r w:rsidR="00D8055E" w:rsidRPr="00B52461">
        <w:rPr>
          <w:rFonts w:ascii="Arial" w:hAnsi="Arial"/>
          <w:b/>
          <w:sz w:val="22"/>
        </w:rPr>
        <w:t>0</w:t>
      </w:r>
      <w:r w:rsidRPr="00B52461">
        <w:rPr>
          <w:rFonts w:ascii="Arial" w:hAnsi="Arial"/>
          <w:b/>
          <w:sz w:val="22"/>
        </w:rPr>
        <w:t>0</w:t>
      </w:r>
      <w:r w:rsidRPr="008072ED">
        <w:rPr>
          <w:rFonts w:ascii="Arial" w:hAnsi="Arial" w:cs="Arial"/>
          <w:b/>
          <w:sz w:val="22"/>
          <w:szCs w:val="22"/>
        </w:rPr>
        <w:t xml:space="preserve"> %</w:t>
      </w:r>
      <w:r w:rsidRPr="008072ED">
        <w:rPr>
          <w:rFonts w:ascii="Arial" w:hAnsi="Arial" w:cs="Arial"/>
          <w:sz w:val="22"/>
          <w:szCs w:val="22"/>
        </w:rPr>
        <w:t xml:space="preserve"> maximálnej výšky úhrady zdravotnej poisťovne (</w:t>
      </w:r>
      <w:r w:rsidR="00B8133E">
        <w:rPr>
          <w:rFonts w:ascii="Arial" w:hAnsi="Arial" w:cs="Arial"/>
          <w:sz w:val="22"/>
          <w:szCs w:val="22"/>
        </w:rPr>
        <w:t>Ú</w:t>
      </w:r>
      <w:r w:rsidRPr="008072ED">
        <w:rPr>
          <w:rFonts w:ascii="Arial" w:hAnsi="Arial" w:cs="Arial"/>
          <w:sz w:val="22"/>
          <w:szCs w:val="22"/>
        </w:rPr>
        <w:t>ZP) za 1 balenie lieku v eurách bez DPH podľa platného Zoznamu kategorizovaný</w:t>
      </w:r>
      <w:r w:rsidR="00604352">
        <w:rPr>
          <w:rFonts w:ascii="Arial" w:hAnsi="Arial" w:cs="Arial"/>
          <w:sz w:val="22"/>
          <w:szCs w:val="22"/>
        </w:rPr>
        <w:t xml:space="preserve">ch liekov v čase dodania lieku a súčasne </w:t>
      </w:r>
      <w:r w:rsidR="00604352" w:rsidRPr="002624C2">
        <w:rPr>
          <w:rFonts w:ascii="Arial" w:hAnsi="Arial" w:cs="Arial"/>
          <w:sz w:val="22"/>
          <w:szCs w:val="22"/>
        </w:rPr>
        <w:t>jednotková cena lieku musí byť pri každej dodávke liekov nižšia ako úradne určená cena v eurách bez DPH podľa platného Zoznamu liekov s úradne určenou cenou platného v čase dodania liekov</w:t>
      </w:r>
      <w:r w:rsidR="00604352">
        <w:rPr>
          <w:rFonts w:ascii="Arial" w:hAnsi="Arial" w:cs="Arial"/>
          <w:sz w:val="22"/>
          <w:szCs w:val="22"/>
        </w:rPr>
        <w:t xml:space="preserve">. </w:t>
      </w:r>
      <w:r w:rsidR="007F055D" w:rsidRPr="008072ED">
        <w:rPr>
          <w:rFonts w:ascii="Arial" w:hAnsi="Arial" w:cs="Arial"/>
          <w:sz w:val="22"/>
          <w:szCs w:val="22"/>
        </w:rPr>
        <w:t xml:space="preserve">Cena lieku je stanovená vrátane všetkých nákladov spojených s dodávkou a distribúciou liekov. </w:t>
      </w:r>
      <w:r w:rsidR="00F9553F" w:rsidRPr="008072ED">
        <w:rPr>
          <w:rFonts w:ascii="Arial" w:hAnsi="Arial" w:cs="Arial"/>
          <w:sz w:val="22"/>
          <w:szCs w:val="22"/>
        </w:rPr>
        <w:t xml:space="preserve">DPH bude </w:t>
      </w:r>
      <w:r w:rsidR="00F9553F">
        <w:rPr>
          <w:rFonts w:ascii="Arial" w:hAnsi="Arial" w:cs="Arial"/>
          <w:sz w:val="22"/>
          <w:szCs w:val="22"/>
        </w:rPr>
        <w:t xml:space="preserve">fakturovaná </w:t>
      </w:r>
      <w:r w:rsidR="00F9553F" w:rsidRPr="008072ED">
        <w:rPr>
          <w:rFonts w:ascii="Arial" w:hAnsi="Arial" w:cs="Arial"/>
          <w:sz w:val="22"/>
          <w:szCs w:val="22"/>
        </w:rPr>
        <w:t>podľa právnych predpisov</w:t>
      </w:r>
      <w:r w:rsidR="00F9553F">
        <w:rPr>
          <w:rFonts w:ascii="Arial" w:hAnsi="Arial" w:cs="Arial"/>
          <w:sz w:val="22"/>
          <w:szCs w:val="22"/>
        </w:rPr>
        <w:t xml:space="preserve"> platných v čase poskytnutia zdaniteľného plnenia</w:t>
      </w:r>
      <w:r w:rsidR="00F9553F" w:rsidRPr="008072ED">
        <w:rPr>
          <w:rFonts w:ascii="Arial" w:hAnsi="Arial" w:cs="Arial"/>
          <w:sz w:val="22"/>
          <w:szCs w:val="22"/>
        </w:rPr>
        <w:t xml:space="preserve">. Cena lieku súčasne nesmie prekročiť jednotkovú cenu lieku v eurách stanovenú na základe výsledku verejného obstarávania </w:t>
      </w:r>
      <w:r w:rsidR="00F9553F">
        <w:rPr>
          <w:rFonts w:ascii="Arial" w:hAnsi="Arial" w:cs="Arial"/>
          <w:sz w:val="22"/>
          <w:szCs w:val="22"/>
        </w:rPr>
        <w:t xml:space="preserve">a uvedenú </w:t>
      </w:r>
      <w:r w:rsidR="00F9553F" w:rsidRPr="008072ED">
        <w:rPr>
          <w:rFonts w:ascii="Arial" w:hAnsi="Arial" w:cs="Arial"/>
          <w:sz w:val="22"/>
          <w:szCs w:val="22"/>
        </w:rPr>
        <w:t>v Prílohe č. 3 tejto Dohody</w:t>
      </w:r>
      <w:r w:rsidR="007F055D" w:rsidRPr="008072ED">
        <w:rPr>
          <w:rFonts w:ascii="Arial" w:hAnsi="Arial" w:cs="Arial"/>
          <w:sz w:val="22"/>
          <w:szCs w:val="22"/>
        </w:rPr>
        <w:t xml:space="preserve">. </w:t>
      </w:r>
    </w:p>
    <w:p w14:paraId="33A83BE7" w14:textId="19027277" w:rsidR="00B64701" w:rsidRPr="007F055D" w:rsidRDefault="001C7C97" w:rsidP="003329D6">
      <w:pPr>
        <w:pStyle w:val="Odsekzoznamu"/>
        <w:numPr>
          <w:ilvl w:val="0"/>
          <w:numId w:val="19"/>
        </w:numPr>
        <w:spacing w:before="240"/>
        <w:ind w:left="426" w:hanging="426"/>
        <w:jc w:val="both"/>
        <w:rPr>
          <w:rFonts w:ascii="Arial" w:hAnsi="Arial" w:cs="Arial"/>
          <w:sz w:val="22"/>
          <w:szCs w:val="22"/>
        </w:rPr>
      </w:pPr>
      <w:r w:rsidRPr="007F055D">
        <w:rPr>
          <w:rFonts w:ascii="Arial" w:hAnsi="Arial" w:cs="Arial"/>
          <w:sz w:val="22"/>
          <w:szCs w:val="22"/>
        </w:rPr>
        <w:t>C</w:t>
      </w:r>
      <w:r w:rsidR="00F726B0" w:rsidRPr="007F055D">
        <w:rPr>
          <w:rFonts w:ascii="Arial" w:hAnsi="Arial" w:cs="Arial"/>
          <w:sz w:val="22"/>
          <w:szCs w:val="22"/>
        </w:rPr>
        <w:t xml:space="preserve">ena lieku za </w:t>
      </w:r>
      <w:r w:rsidR="00E72365" w:rsidRPr="007F055D">
        <w:rPr>
          <w:rFonts w:ascii="Arial" w:hAnsi="Arial" w:cs="Arial"/>
          <w:sz w:val="22"/>
          <w:szCs w:val="22"/>
        </w:rPr>
        <w:t>jedno  balenie</w:t>
      </w:r>
      <w:r w:rsidR="00460DA9" w:rsidRPr="007F055D">
        <w:rPr>
          <w:rFonts w:ascii="Arial" w:hAnsi="Arial" w:cs="Arial"/>
          <w:sz w:val="22"/>
          <w:szCs w:val="22"/>
        </w:rPr>
        <w:t xml:space="preserve"> </w:t>
      </w:r>
      <w:r w:rsidR="00F726B0" w:rsidRPr="007F055D">
        <w:rPr>
          <w:rFonts w:ascii="Arial" w:hAnsi="Arial" w:cs="Arial"/>
          <w:sz w:val="22"/>
          <w:szCs w:val="22"/>
        </w:rPr>
        <w:t xml:space="preserve">bez DPH je stanovená ako cena maximálna. </w:t>
      </w:r>
    </w:p>
    <w:p w14:paraId="580EE88E" w14:textId="55891F9B" w:rsidR="00065C75" w:rsidRPr="007F055D" w:rsidRDefault="00F9553F" w:rsidP="003329D6">
      <w:pPr>
        <w:pStyle w:val="Odsekzoznamu"/>
        <w:numPr>
          <w:ilvl w:val="0"/>
          <w:numId w:val="19"/>
        </w:numPr>
        <w:spacing w:before="240"/>
        <w:ind w:left="426" w:hanging="426"/>
        <w:jc w:val="both"/>
        <w:rPr>
          <w:rFonts w:ascii="Arial" w:hAnsi="Arial" w:cs="Arial"/>
          <w:sz w:val="22"/>
          <w:szCs w:val="22"/>
        </w:rPr>
      </w:pPr>
      <w:r>
        <w:rPr>
          <w:rFonts w:ascii="Arial" w:hAnsi="Arial" w:cs="Arial"/>
          <w:sz w:val="22"/>
          <w:szCs w:val="22"/>
        </w:rPr>
        <w:t>Poisťovňa</w:t>
      </w:r>
      <w:r w:rsidRPr="007F055D">
        <w:rPr>
          <w:rFonts w:ascii="Arial" w:hAnsi="Arial" w:cs="Arial"/>
          <w:sz w:val="22"/>
          <w:szCs w:val="22"/>
        </w:rPr>
        <w:t xml:space="preserve"> je oprávnen</w:t>
      </w:r>
      <w:r>
        <w:rPr>
          <w:rFonts w:ascii="Arial" w:hAnsi="Arial" w:cs="Arial"/>
          <w:sz w:val="22"/>
          <w:szCs w:val="22"/>
        </w:rPr>
        <w:t>á</w:t>
      </w:r>
      <w:r w:rsidRPr="007F055D">
        <w:rPr>
          <w:rFonts w:ascii="Arial" w:hAnsi="Arial" w:cs="Arial"/>
          <w:sz w:val="22"/>
          <w:szCs w:val="22"/>
        </w:rPr>
        <w:t xml:space="preserve"> u </w:t>
      </w:r>
      <w:r>
        <w:rPr>
          <w:rFonts w:ascii="Arial" w:hAnsi="Arial" w:cs="Arial"/>
          <w:sz w:val="22"/>
          <w:szCs w:val="22"/>
        </w:rPr>
        <w:t>dodávateľa</w:t>
      </w:r>
      <w:r w:rsidR="007033C2" w:rsidRPr="007F055D">
        <w:rPr>
          <w:rFonts w:ascii="Arial" w:hAnsi="Arial" w:cs="Arial"/>
          <w:sz w:val="22"/>
          <w:szCs w:val="22"/>
        </w:rPr>
        <w:t xml:space="preserve"> </w:t>
      </w:r>
      <w:r w:rsidR="008E63DD" w:rsidRPr="007F055D">
        <w:rPr>
          <w:rFonts w:ascii="Arial" w:hAnsi="Arial" w:cs="Arial"/>
          <w:sz w:val="22"/>
          <w:szCs w:val="22"/>
        </w:rPr>
        <w:t>iniciovať</w:t>
      </w:r>
      <w:r w:rsidR="007033C2" w:rsidRPr="007F055D">
        <w:rPr>
          <w:rFonts w:ascii="Arial" w:hAnsi="Arial" w:cs="Arial"/>
          <w:sz w:val="22"/>
          <w:szCs w:val="22"/>
        </w:rPr>
        <w:t xml:space="preserve"> </w:t>
      </w:r>
      <w:r w:rsidR="00065C75" w:rsidRPr="007F055D">
        <w:rPr>
          <w:rFonts w:ascii="Arial" w:hAnsi="Arial" w:cs="Arial"/>
          <w:sz w:val="22"/>
          <w:szCs w:val="22"/>
        </w:rPr>
        <w:t>rokovanie o</w:t>
      </w:r>
      <w:r w:rsidR="007033C2" w:rsidRPr="007F055D">
        <w:rPr>
          <w:rFonts w:ascii="Arial" w:hAnsi="Arial" w:cs="Arial"/>
          <w:sz w:val="22"/>
          <w:szCs w:val="22"/>
        </w:rPr>
        <w:t xml:space="preserve"> znížení dohodnutej </w:t>
      </w:r>
      <w:r w:rsidR="00065C75" w:rsidRPr="007F055D">
        <w:rPr>
          <w:rFonts w:ascii="Arial" w:hAnsi="Arial" w:cs="Arial"/>
          <w:sz w:val="22"/>
          <w:szCs w:val="22"/>
        </w:rPr>
        <w:t>cen</w:t>
      </w:r>
      <w:r w:rsidR="007033C2" w:rsidRPr="007F055D">
        <w:rPr>
          <w:rFonts w:ascii="Arial" w:hAnsi="Arial" w:cs="Arial"/>
          <w:sz w:val="22"/>
          <w:szCs w:val="22"/>
        </w:rPr>
        <w:t>y lieku</w:t>
      </w:r>
      <w:r w:rsidR="000C483D" w:rsidRPr="007F055D">
        <w:rPr>
          <w:rFonts w:ascii="Arial" w:hAnsi="Arial" w:cs="Arial"/>
          <w:sz w:val="22"/>
          <w:szCs w:val="22"/>
        </w:rPr>
        <w:t xml:space="preserve"> bez DPH</w:t>
      </w:r>
      <w:r w:rsidR="00065C75" w:rsidRPr="007F055D">
        <w:rPr>
          <w:rFonts w:ascii="Arial" w:hAnsi="Arial" w:cs="Arial"/>
          <w:sz w:val="22"/>
          <w:szCs w:val="22"/>
        </w:rPr>
        <w:t xml:space="preserve"> vždy, </w:t>
      </w:r>
      <w:r w:rsidR="00EB0C42" w:rsidRPr="007F055D">
        <w:rPr>
          <w:rFonts w:ascii="Arial" w:hAnsi="Arial" w:cs="Arial"/>
          <w:sz w:val="22"/>
          <w:szCs w:val="22"/>
        </w:rPr>
        <w:t>ak sa zníži úradne určená cena</w:t>
      </w:r>
      <w:r w:rsidR="00BD5C7C" w:rsidRPr="007F055D">
        <w:rPr>
          <w:rFonts w:ascii="Arial" w:hAnsi="Arial" w:cs="Arial"/>
          <w:sz w:val="22"/>
          <w:szCs w:val="22"/>
        </w:rPr>
        <w:t xml:space="preserve"> lieku</w:t>
      </w:r>
      <w:r w:rsidR="000C483D" w:rsidRPr="007F055D">
        <w:rPr>
          <w:rFonts w:ascii="Arial" w:hAnsi="Arial" w:cs="Arial"/>
          <w:sz w:val="22"/>
          <w:szCs w:val="22"/>
        </w:rPr>
        <w:t xml:space="preserve"> bez DPH</w:t>
      </w:r>
      <w:r w:rsidR="00EB0C42" w:rsidRPr="007F055D">
        <w:rPr>
          <w:rFonts w:ascii="Arial" w:hAnsi="Arial" w:cs="Arial"/>
          <w:sz w:val="22"/>
          <w:szCs w:val="22"/>
        </w:rPr>
        <w:t xml:space="preserve"> </w:t>
      </w:r>
      <w:r w:rsidR="00065C75" w:rsidRPr="007F055D">
        <w:rPr>
          <w:rFonts w:ascii="Arial" w:hAnsi="Arial" w:cs="Arial"/>
          <w:sz w:val="22"/>
          <w:szCs w:val="22"/>
        </w:rPr>
        <w:t>a úhrada zdravotn</w:t>
      </w:r>
      <w:r w:rsidR="00BD5C7C" w:rsidRPr="007F055D">
        <w:rPr>
          <w:rFonts w:ascii="Arial" w:hAnsi="Arial" w:cs="Arial"/>
          <w:sz w:val="22"/>
          <w:szCs w:val="22"/>
        </w:rPr>
        <w:t>ej</w:t>
      </w:r>
      <w:r w:rsidR="00065C75" w:rsidRPr="007F055D">
        <w:rPr>
          <w:rFonts w:ascii="Arial" w:hAnsi="Arial" w:cs="Arial"/>
          <w:sz w:val="22"/>
          <w:szCs w:val="22"/>
        </w:rPr>
        <w:t xml:space="preserve"> poisťov</w:t>
      </w:r>
      <w:r w:rsidR="00BD5C7C" w:rsidRPr="007F055D">
        <w:rPr>
          <w:rFonts w:ascii="Arial" w:hAnsi="Arial" w:cs="Arial"/>
          <w:sz w:val="22"/>
          <w:szCs w:val="22"/>
        </w:rPr>
        <w:t>ne</w:t>
      </w:r>
      <w:r w:rsidR="00065C75" w:rsidRPr="007F055D">
        <w:rPr>
          <w:rFonts w:ascii="Arial" w:hAnsi="Arial" w:cs="Arial"/>
          <w:sz w:val="22"/>
          <w:szCs w:val="22"/>
        </w:rPr>
        <w:t xml:space="preserve"> za dodaný liek </w:t>
      </w:r>
      <w:r w:rsidR="000C483D" w:rsidRPr="007F055D">
        <w:rPr>
          <w:rFonts w:ascii="Arial" w:hAnsi="Arial" w:cs="Arial"/>
          <w:sz w:val="22"/>
          <w:szCs w:val="22"/>
        </w:rPr>
        <w:t xml:space="preserve">bez DPH </w:t>
      </w:r>
      <w:r w:rsidR="00065C75" w:rsidRPr="007F055D">
        <w:rPr>
          <w:rFonts w:ascii="Arial" w:hAnsi="Arial" w:cs="Arial"/>
          <w:sz w:val="22"/>
          <w:szCs w:val="22"/>
        </w:rPr>
        <w:t xml:space="preserve">v zmysle platných právnych predpisov (Zoznam úradne určených cien a Zoznam kategorizovaných liekov) oproti </w:t>
      </w:r>
      <w:r w:rsidR="00BD5C7C" w:rsidRPr="007F055D">
        <w:rPr>
          <w:rFonts w:ascii="Arial" w:hAnsi="Arial" w:cs="Arial"/>
          <w:sz w:val="22"/>
          <w:szCs w:val="22"/>
        </w:rPr>
        <w:t>cene lieku dohodnutej v tejto Dohode</w:t>
      </w:r>
      <w:r w:rsidR="001F646E">
        <w:rPr>
          <w:rFonts w:ascii="Arial" w:hAnsi="Arial" w:cs="Arial"/>
          <w:sz w:val="22"/>
          <w:szCs w:val="22"/>
        </w:rPr>
        <w:t>.</w:t>
      </w:r>
      <w:r w:rsidR="00BD5C7C" w:rsidRPr="007F055D">
        <w:rPr>
          <w:rFonts w:ascii="Arial" w:hAnsi="Arial" w:cs="Arial"/>
          <w:sz w:val="22"/>
          <w:szCs w:val="22"/>
        </w:rPr>
        <w:t xml:space="preserve"> </w:t>
      </w:r>
      <w:r w:rsidR="00065C75" w:rsidRPr="007F055D">
        <w:rPr>
          <w:rFonts w:ascii="Arial" w:hAnsi="Arial" w:cs="Arial"/>
          <w:sz w:val="22"/>
          <w:szCs w:val="22"/>
        </w:rPr>
        <w:t xml:space="preserve"> </w:t>
      </w:r>
    </w:p>
    <w:p w14:paraId="4EFC6F0B" w14:textId="27C6A27A" w:rsidR="00FB5C5C" w:rsidRPr="007F055D" w:rsidRDefault="00325D0C" w:rsidP="003329D6">
      <w:pPr>
        <w:pStyle w:val="Odsekzoznamu"/>
        <w:numPr>
          <w:ilvl w:val="0"/>
          <w:numId w:val="19"/>
        </w:numPr>
        <w:spacing w:before="240"/>
        <w:ind w:left="426" w:hanging="426"/>
        <w:jc w:val="both"/>
        <w:rPr>
          <w:rFonts w:ascii="Arial" w:hAnsi="Arial" w:cs="Arial"/>
          <w:sz w:val="22"/>
          <w:szCs w:val="22"/>
        </w:rPr>
      </w:pPr>
      <w:r>
        <w:rPr>
          <w:rFonts w:ascii="Arial" w:hAnsi="Arial" w:cs="Arial"/>
          <w:sz w:val="22"/>
          <w:szCs w:val="22"/>
        </w:rPr>
        <w:t>Poisťovňa je oprávnená u dodávateľa</w:t>
      </w:r>
      <w:r w:rsidRPr="001F36AB">
        <w:rPr>
          <w:rFonts w:ascii="Arial" w:hAnsi="Arial" w:cs="Arial"/>
          <w:sz w:val="22"/>
          <w:szCs w:val="22"/>
        </w:rPr>
        <w:t xml:space="preserve"> iniciovať rokovanie o znížení dohodnutej ceny lieku v prípade, že liek </w:t>
      </w:r>
      <w:r>
        <w:rPr>
          <w:rFonts w:ascii="Arial" w:hAnsi="Arial" w:cs="Arial"/>
          <w:sz w:val="22"/>
          <w:szCs w:val="22"/>
        </w:rPr>
        <w:t>poisťovňa</w:t>
      </w:r>
      <w:r w:rsidRPr="001F36AB">
        <w:rPr>
          <w:rFonts w:ascii="Arial" w:hAnsi="Arial" w:cs="Arial"/>
          <w:sz w:val="22"/>
          <w:szCs w:val="22"/>
        </w:rPr>
        <w:t xml:space="preserve"> schváli v súlade s § 88 ods. 7 písm. h) a § 88 ods. 8 písm. b) zákona č. 363/2011 Z. z. o rozsahu a podmienkach úhrady liekov, zdravotníckych pomôcok </w:t>
      </w:r>
      <w:r w:rsidRPr="001F36AB">
        <w:rPr>
          <w:rFonts w:ascii="Arial" w:hAnsi="Arial" w:cs="Arial"/>
          <w:sz w:val="22"/>
          <w:szCs w:val="22"/>
        </w:rPr>
        <w:lastRenderedPageBreak/>
        <w:t>a dietetických potravín na základe verejného zdravotného poistenia a o zmene a doplnení niektorých zákonov v znení neskorších predpisov.</w:t>
      </w:r>
      <w:r w:rsidR="00180293">
        <w:rPr>
          <w:rFonts w:ascii="Arial" w:hAnsi="Arial" w:cs="Arial"/>
          <w:sz w:val="22"/>
          <w:szCs w:val="22"/>
        </w:rPr>
        <w:t xml:space="preserve"> </w:t>
      </w:r>
    </w:p>
    <w:p w14:paraId="453CE292" w14:textId="406D5449" w:rsidR="00C57067" w:rsidRPr="007F055D" w:rsidRDefault="00F9553F" w:rsidP="003329D6">
      <w:pPr>
        <w:pStyle w:val="Odsekzoznamu"/>
        <w:numPr>
          <w:ilvl w:val="0"/>
          <w:numId w:val="19"/>
        </w:numPr>
        <w:spacing w:before="240"/>
        <w:ind w:left="426" w:hanging="426"/>
        <w:jc w:val="both"/>
        <w:rPr>
          <w:rFonts w:ascii="Arial" w:hAnsi="Arial" w:cs="Arial"/>
          <w:sz w:val="22"/>
          <w:szCs w:val="22"/>
        </w:rPr>
      </w:pPr>
      <w:r w:rsidRPr="007F055D">
        <w:rPr>
          <w:rFonts w:ascii="Arial" w:hAnsi="Arial" w:cs="Arial"/>
          <w:sz w:val="22"/>
          <w:szCs w:val="22"/>
        </w:rPr>
        <w:t>V prípade, ak sa po uzatvorení tejto Dohody preukáže, že na relevantnom trhu existuje cena (ďalej tiež ako „nižšia cena“) za rovnaké alebo porovnateľné plnenie ako je predmet tejto Dohody a </w:t>
      </w:r>
      <w:r>
        <w:rPr>
          <w:rFonts w:ascii="Arial" w:hAnsi="Arial" w:cs="Arial"/>
          <w:sz w:val="22"/>
          <w:szCs w:val="22"/>
        </w:rPr>
        <w:t>dodávateľ</w:t>
      </w:r>
      <w:r w:rsidRPr="007F055D">
        <w:rPr>
          <w:rFonts w:ascii="Arial" w:hAnsi="Arial" w:cs="Arial"/>
          <w:sz w:val="22"/>
          <w:szCs w:val="22"/>
        </w:rPr>
        <w:t xml:space="preserve"> už preukázateľne v minulosti za takúto nižšiu cenu plnenie poskytol, resp. ešte stále poskytuje, pričom rozdiel medzi nižšou cenou a cenou podľa tejto Dohody je viac ako 5% v neprospech ceny podľa tejto Dohody, zaväzuje sa </w:t>
      </w:r>
      <w:r>
        <w:rPr>
          <w:rFonts w:ascii="Arial" w:hAnsi="Arial" w:cs="Arial"/>
          <w:sz w:val="22"/>
          <w:szCs w:val="22"/>
        </w:rPr>
        <w:t>dodávateľ</w:t>
      </w:r>
      <w:r w:rsidRPr="007F055D">
        <w:rPr>
          <w:rFonts w:ascii="Arial" w:hAnsi="Arial" w:cs="Arial"/>
          <w:sz w:val="22"/>
          <w:szCs w:val="22"/>
        </w:rPr>
        <w:t xml:space="preserve"> poskytnúť </w:t>
      </w:r>
      <w:r>
        <w:rPr>
          <w:rFonts w:ascii="Arial" w:hAnsi="Arial" w:cs="Arial"/>
          <w:sz w:val="22"/>
          <w:szCs w:val="22"/>
        </w:rPr>
        <w:t>poisťovni</w:t>
      </w:r>
      <w:r w:rsidRPr="007F055D">
        <w:rPr>
          <w:rFonts w:ascii="Arial" w:hAnsi="Arial" w:cs="Arial"/>
          <w:sz w:val="22"/>
          <w:szCs w:val="22"/>
        </w:rPr>
        <w:t xml:space="preserve"> pre takéto plnenie objednané po preukázaní tejto skutočnosti dodatočnú zľavu vo výške rozdielu medzi ním poskytovanou cenou podľa tejto Dohody a nižšou cenou</w:t>
      </w:r>
      <w:r w:rsidR="00BC197A" w:rsidRPr="007F055D">
        <w:rPr>
          <w:rFonts w:ascii="Arial" w:hAnsi="Arial" w:cs="Arial"/>
          <w:sz w:val="22"/>
          <w:szCs w:val="22"/>
        </w:rPr>
        <w:t xml:space="preserve">. </w:t>
      </w:r>
      <w:r w:rsidR="00C57067" w:rsidRPr="007F055D">
        <w:rPr>
          <w:rFonts w:ascii="Arial" w:hAnsi="Arial" w:cs="Arial"/>
          <w:sz w:val="22"/>
          <w:szCs w:val="22"/>
        </w:rPr>
        <w:t xml:space="preserve">  </w:t>
      </w:r>
    </w:p>
    <w:p w14:paraId="518C341F" w14:textId="6D138270" w:rsidR="006934FC" w:rsidRDefault="006934FC" w:rsidP="004F7C7E">
      <w:pPr>
        <w:pStyle w:val="Odsekzoznamu"/>
        <w:numPr>
          <w:ilvl w:val="0"/>
          <w:numId w:val="19"/>
        </w:numPr>
        <w:spacing w:before="240"/>
        <w:ind w:left="426" w:hanging="426"/>
        <w:jc w:val="both"/>
        <w:rPr>
          <w:rFonts w:ascii="Arial" w:hAnsi="Arial" w:cs="Arial"/>
          <w:sz w:val="22"/>
          <w:szCs w:val="22"/>
        </w:rPr>
      </w:pPr>
      <w:r>
        <w:rPr>
          <w:rFonts w:ascii="Arial" w:hAnsi="Arial" w:cs="Arial"/>
          <w:sz w:val="22"/>
          <w:szCs w:val="22"/>
        </w:rPr>
        <w:t>Dodávateľ prehlasuje, že je schopný dodávať lieky, ktoré sú predmetom tejto Dohody, za cenu dohodnutú v tomto článku počas celého obdobia trvania tejto Dohody, a že má na celé obdobie trvania tejto Dohody dohodnutý dodávateľský reťazec vrátane dodávateľských cien tak, aby okrem prípadov vyššej moci nedošlo k narušeniu dodávok.</w:t>
      </w:r>
    </w:p>
    <w:p w14:paraId="0AB8784F" w14:textId="207FEAFD" w:rsidR="006934FC" w:rsidRPr="007F055D" w:rsidRDefault="006934FC" w:rsidP="004F7C7E">
      <w:pPr>
        <w:pStyle w:val="Odsekzoznamu"/>
        <w:numPr>
          <w:ilvl w:val="0"/>
          <w:numId w:val="19"/>
        </w:numPr>
        <w:spacing w:before="240"/>
        <w:ind w:left="426" w:hanging="426"/>
        <w:jc w:val="both"/>
        <w:rPr>
          <w:rFonts w:ascii="Arial" w:hAnsi="Arial" w:cs="Arial"/>
          <w:sz w:val="22"/>
          <w:szCs w:val="22"/>
        </w:rPr>
      </w:pPr>
      <w:r>
        <w:rPr>
          <w:rFonts w:ascii="Arial" w:hAnsi="Arial" w:cs="Arial"/>
          <w:sz w:val="22"/>
          <w:szCs w:val="22"/>
        </w:rPr>
        <w:t>Vyššou mocou sa na účely tejto Dohody rozumejú</w:t>
      </w:r>
      <w:r w:rsidR="00F601A1">
        <w:rPr>
          <w:rFonts w:ascii="Arial" w:hAnsi="Arial" w:cs="Arial"/>
          <w:sz w:val="22"/>
          <w:szCs w:val="22"/>
        </w:rPr>
        <w:t xml:space="preserve"> výlučne</w:t>
      </w:r>
      <w:r w:rsidR="00816B1A" w:rsidRPr="00816B1A">
        <w:t xml:space="preserve"> </w:t>
      </w:r>
      <w:r w:rsidR="00816B1A" w:rsidRPr="00816B1A">
        <w:rPr>
          <w:rFonts w:ascii="Arial" w:hAnsi="Arial" w:cs="Arial"/>
          <w:sz w:val="22"/>
          <w:szCs w:val="22"/>
        </w:rPr>
        <w:t>mimoriadne</w:t>
      </w:r>
      <w:r w:rsidR="00816B1A">
        <w:rPr>
          <w:rFonts w:ascii="Arial" w:hAnsi="Arial" w:cs="Arial"/>
          <w:sz w:val="22"/>
          <w:szCs w:val="22"/>
        </w:rPr>
        <w:t>,</w:t>
      </w:r>
      <w:r w:rsidR="00816B1A" w:rsidRPr="00816B1A">
        <w:rPr>
          <w:rFonts w:ascii="Arial" w:hAnsi="Arial" w:cs="Arial"/>
          <w:sz w:val="22"/>
          <w:szCs w:val="22"/>
        </w:rPr>
        <w:t xml:space="preserve"> nepredvídateľn</w:t>
      </w:r>
      <w:r w:rsidR="00816B1A">
        <w:rPr>
          <w:rFonts w:ascii="Arial" w:hAnsi="Arial" w:cs="Arial"/>
          <w:sz w:val="22"/>
          <w:szCs w:val="22"/>
        </w:rPr>
        <w:t>é</w:t>
      </w:r>
      <w:r w:rsidR="00816B1A" w:rsidRPr="00816B1A">
        <w:rPr>
          <w:rFonts w:ascii="Arial" w:hAnsi="Arial" w:cs="Arial"/>
          <w:sz w:val="22"/>
          <w:szCs w:val="22"/>
        </w:rPr>
        <w:t>, neodvrátiteľn</w:t>
      </w:r>
      <w:r w:rsidR="00816B1A">
        <w:rPr>
          <w:rFonts w:ascii="Arial" w:hAnsi="Arial" w:cs="Arial"/>
          <w:sz w:val="22"/>
          <w:szCs w:val="22"/>
        </w:rPr>
        <w:t>é</w:t>
      </w:r>
      <w:r w:rsidR="00816B1A" w:rsidRPr="00816B1A">
        <w:rPr>
          <w:rFonts w:ascii="Arial" w:hAnsi="Arial" w:cs="Arial"/>
          <w:sz w:val="22"/>
          <w:szCs w:val="22"/>
        </w:rPr>
        <w:t xml:space="preserve"> a nezavinen</w:t>
      </w:r>
      <w:r w:rsidR="00816B1A">
        <w:rPr>
          <w:rFonts w:ascii="Arial" w:hAnsi="Arial" w:cs="Arial"/>
          <w:sz w:val="22"/>
          <w:szCs w:val="22"/>
        </w:rPr>
        <w:t>é</w:t>
      </w:r>
      <w:r w:rsidR="00816B1A" w:rsidRPr="00816B1A">
        <w:rPr>
          <w:rFonts w:ascii="Arial" w:hAnsi="Arial" w:cs="Arial"/>
          <w:sz w:val="22"/>
          <w:szCs w:val="22"/>
        </w:rPr>
        <w:t xml:space="preserve"> </w:t>
      </w:r>
      <w:r w:rsidRPr="006934FC">
        <w:rPr>
          <w:rFonts w:ascii="Arial" w:hAnsi="Arial" w:cs="Arial"/>
          <w:sz w:val="22"/>
          <w:szCs w:val="22"/>
        </w:rPr>
        <w:t>prírodné katastrofy</w:t>
      </w:r>
      <w:r w:rsidR="00CE3024">
        <w:rPr>
          <w:rFonts w:ascii="Arial" w:hAnsi="Arial" w:cs="Arial"/>
          <w:sz w:val="22"/>
          <w:szCs w:val="22"/>
        </w:rPr>
        <w:t xml:space="preserve"> (napr. úder blesku, povodeň)</w:t>
      </w:r>
      <w:r w:rsidRPr="006934FC">
        <w:rPr>
          <w:rFonts w:ascii="Arial" w:hAnsi="Arial" w:cs="Arial"/>
          <w:sz w:val="22"/>
          <w:szCs w:val="22"/>
        </w:rPr>
        <w:t>,</w:t>
      </w:r>
      <w:r>
        <w:rPr>
          <w:rFonts w:ascii="Arial" w:hAnsi="Arial" w:cs="Arial"/>
          <w:sz w:val="22"/>
          <w:szCs w:val="22"/>
        </w:rPr>
        <w:t xml:space="preserve"> požiar</w:t>
      </w:r>
      <w:r w:rsidR="00CE3024">
        <w:rPr>
          <w:rFonts w:ascii="Arial" w:hAnsi="Arial" w:cs="Arial"/>
          <w:sz w:val="22"/>
          <w:szCs w:val="22"/>
        </w:rPr>
        <w:t>,</w:t>
      </w:r>
      <w:r w:rsidRPr="006934FC">
        <w:rPr>
          <w:rFonts w:ascii="Arial" w:hAnsi="Arial" w:cs="Arial"/>
          <w:sz w:val="22"/>
          <w:szCs w:val="22"/>
        </w:rPr>
        <w:t xml:space="preserve"> štrajky, </w:t>
      </w:r>
      <w:r w:rsidR="00CE3024">
        <w:rPr>
          <w:rFonts w:ascii="Arial" w:hAnsi="Arial" w:cs="Arial"/>
          <w:sz w:val="22"/>
          <w:szCs w:val="22"/>
        </w:rPr>
        <w:t xml:space="preserve">nepredvídateľné </w:t>
      </w:r>
      <w:r w:rsidRPr="006934FC">
        <w:rPr>
          <w:rFonts w:ascii="Arial" w:hAnsi="Arial" w:cs="Arial"/>
          <w:sz w:val="22"/>
          <w:szCs w:val="22"/>
        </w:rPr>
        <w:t>administratívne opatrenia štátu</w:t>
      </w:r>
      <w:r w:rsidR="00CE3024">
        <w:rPr>
          <w:rFonts w:ascii="Arial" w:hAnsi="Arial" w:cs="Arial"/>
          <w:sz w:val="22"/>
          <w:szCs w:val="22"/>
        </w:rPr>
        <w:t xml:space="preserve"> a jeho orgánov</w:t>
      </w:r>
      <w:r w:rsidR="00816B1A">
        <w:rPr>
          <w:rFonts w:ascii="Arial" w:hAnsi="Arial" w:cs="Arial"/>
          <w:sz w:val="22"/>
          <w:szCs w:val="22"/>
        </w:rPr>
        <w:t xml:space="preserve">. </w:t>
      </w:r>
    </w:p>
    <w:p w14:paraId="4BCCD241" w14:textId="77777777" w:rsidR="00F726B0" w:rsidRPr="001F36AB" w:rsidRDefault="00F726B0" w:rsidP="00661254">
      <w:pPr>
        <w:jc w:val="center"/>
        <w:rPr>
          <w:rStyle w:val="Siln"/>
          <w:rFonts w:ascii="Arial" w:hAnsi="Arial" w:cs="Arial"/>
          <w:sz w:val="22"/>
          <w:szCs w:val="22"/>
        </w:rPr>
      </w:pPr>
    </w:p>
    <w:p w14:paraId="0BAAF1F1"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w:t>
      </w:r>
    </w:p>
    <w:p w14:paraId="3810545D" w14:textId="77777777" w:rsidR="00555239" w:rsidRPr="001F36AB" w:rsidRDefault="00555239" w:rsidP="00661254">
      <w:pPr>
        <w:jc w:val="center"/>
        <w:rPr>
          <w:rFonts w:ascii="Arial" w:hAnsi="Arial" w:cs="Arial"/>
          <w:b/>
          <w:bCs/>
          <w:sz w:val="22"/>
          <w:szCs w:val="22"/>
        </w:rPr>
      </w:pPr>
      <w:r w:rsidRPr="001F36AB">
        <w:rPr>
          <w:rFonts w:ascii="Arial" w:hAnsi="Arial" w:cs="Arial"/>
          <w:b/>
          <w:bCs/>
          <w:sz w:val="22"/>
          <w:szCs w:val="22"/>
        </w:rPr>
        <w:t>Platobné podmienky</w:t>
      </w:r>
    </w:p>
    <w:p w14:paraId="658134E5" w14:textId="77777777" w:rsidR="00555239" w:rsidRPr="00E4681C" w:rsidRDefault="00555239" w:rsidP="00661254">
      <w:pPr>
        <w:jc w:val="center"/>
        <w:rPr>
          <w:b/>
        </w:rPr>
      </w:pPr>
    </w:p>
    <w:p w14:paraId="28D72F7A" w14:textId="73793262" w:rsidR="00065C75" w:rsidRPr="001F36AB" w:rsidRDefault="00580797" w:rsidP="003329D6">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neposkytuje </w:t>
      </w:r>
      <w:r>
        <w:rPr>
          <w:rFonts w:ascii="Arial" w:hAnsi="Arial" w:cs="Arial"/>
          <w:sz w:val="22"/>
          <w:szCs w:val="22"/>
        </w:rPr>
        <w:t>dodávateľovi</w:t>
      </w:r>
      <w:r w:rsidRPr="001F36AB">
        <w:rPr>
          <w:rFonts w:ascii="Arial" w:hAnsi="Arial" w:cs="Arial"/>
          <w:sz w:val="22"/>
          <w:szCs w:val="22"/>
        </w:rPr>
        <w:t xml:space="preserve"> žiadne preddavky</w:t>
      </w:r>
      <w:r w:rsidR="00065C75" w:rsidRPr="001F36AB">
        <w:rPr>
          <w:rFonts w:ascii="Arial" w:hAnsi="Arial" w:cs="Arial"/>
          <w:sz w:val="22"/>
          <w:szCs w:val="22"/>
        </w:rPr>
        <w:t xml:space="preserve">. </w:t>
      </w:r>
    </w:p>
    <w:p w14:paraId="62451F94" w14:textId="2F4CC1FD" w:rsidR="00AA28E6" w:rsidRPr="00516F39" w:rsidRDefault="00580797" w:rsidP="003329D6">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vystaviť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 xml:space="preserve">faktúru </w:t>
      </w:r>
      <w:r w:rsidRPr="001F36AB">
        <w:rPr>
          <w:rFonts w:ascii="Arial" w:hAnsi="Arial" w:cs="Arial"/>
          <w:sz w:val="22"/>
          <w:szCs w:val="22"/>
        </w:rPr>
        <w:t xml:space="preserve">za zúčtovacie obdobie, ktorým je príslušný kalendárny mesiac, kedy bola realizovaná dodávka liekov, a to do 14 dní po skončení zúčtovacieho obdobia a na základe skutočne dodaného druhu a množstva liekov </w:t>
      </w:r>
      <w:r w:rsidRPr="00516F39">
        <w:rPr>
          <w:rFonts w:ascii="Arial" w:hAnsi="Arial" w:cs="Arial"/>
          <w:sz w:val="22"/>
          <w:szCs w:val="22"/>
        </w:rPr>
        <w:t>za všetkých poskytovateľov zdravotnej</w:t>
      </w:r>
      <w:r>
        <w:rPr>
          <w:rFonts w:ascii="Arial" w:hAnsi="Arial" w:cs="Arial"/>
          <w:sz w:val="22"/>
          <w:szCs w:val="22"/>
        </w:rPr>
        <w:t xml:space="preserve"> a lekárenskej</w:t>
      </w:r>
      <w:r w:rsidRPr="00516F39">
        <w:rPr>
          <w:rFonts w:ascii="Arial" w:hAnsi="Arial" w:cs="Arial"/>
          <w:sz w:val="22"/>
          <w:szCs w:val="22"/>
        </w:rPr>
        <w:t xml:space="preserve"> starostlivosti</w:t>
      </w:r>
      <w:r w:rsidR="00AA28E6" w:rsidRPr="00516F39">
        <w:rPr>
          <w:rFonts w:ascii="Arial" w:hAnsi="Arial" w:cs="Arial"/>
          <w:sz w:val="22"/>
          <w:szCs w:val="22"/>
        </w:rPr>
        <w:t>.</w:t>
      </w:r>
    </w:p>
    <w:p w14:paraId="10D95CD1" w14:textId="51BD54E4" w:rsidR="003F49BF" w:rsidRPr="001F36AB" w:rsidRDefault="00580797" w:rsidP="003329D6">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využívať </w:t>
      </w:r>
      <w:proofErr w:type="spellStart"/>
      <w:r w:rsidRPr="001F36AB">
        <w:rPr>
          <w:rFonts w:ascii="Arial" w:hAnsi="Arial" w:cs="Arial"/>
          <w:sz w:val="22"/>
          <w:szCs w:val="22"/>
        </w:rPr>
        <w:t>ePobočku</w:t>
      </w:r>
      <w:proofErr w:type="spellEnd"/>
      <w:r w:rsidRPr="001F36AB">
        <w:rPr>
          <w:rFonts w:ascii="Arial" w:hAnsi="Arial" w:cs="Arial"/>
          <w:sz w:val="22"/>
          <w:szCs w:val="22"/>
        </w:rPr>
        <w:t xml:space="preserve"> –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 na prijímanie a zasielanie dokladov, vrátane faktúr, súvisiacich s plnením predmetu tejto Dohody. Postup pre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je uvedený v module </w:t>
      </w:r>
      <w:proofErr w:type="spellStart"/>
      <w:r w:rsidRPr="001F36AB">
        <w:rPr>
          <w:rFonts w:ascii="Arial" w:hAnsi="Arial" w:cs="Arial"/>
          <w:sz w:val="22"/>
          <w:szCs w:val="22"/>
        </w:rPr>
        <w:t>ePobočky</w:t>
      </w:r>
      <w:proofErr w:type="spellEnd"/>
      <w:r w:rsidRPr="001F36AB">
        <w:rPr>
          <w:rFonts w:ascii="Arial" w:hAnsi="Arial" w:cs="Arial"/>
          <w:sz w:val="22"/>
          <w:szCs w:val="22"/>
        </w:rPr>
        <w:t xml:space="preserve"> a na internetovej stránke www.vszp.sk</w:t>
      </w:r>
      <w:r w:rsidR="009D49F4" w:rsidRPr="001F36AB">
        <w:rPr>
          <w:rFonts w:ascii="Arial" w:hAnsi="Arial" w:cs="Arial"/>
          <w:sz w:val="22"/>
          <w:szCs w:val="22"/>
        </w:rPr>
        <w:t>.</w:t>
      </w:r>
    </w:p>
    <w:p w14:paraId="7DCA6E8D" w14:textId="1732F1A6" w:rsidR="00065C75" w:rsidRPr="001F36AB" w:rsidRDefault="00580797" w:rsidP="003329D6">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Dodávateľom</w:t>
      </w:r>
      <w:r w:rsidRPr="001F36AB">
        <w:rPr>
          <w:rFonts w:ascii="Arial" w:hAnsi="Arial" w:cs="Arial"/>
          <w:sz w:val="22"/>
          <w:szCs w:val="22"/>
        </w:rPr>
        <w:t xml:space="preserve"> predložená faktúra prostredníctvom </w:t>
      </w:r>
      <w:proofErr w:type="spellStart"/>
      <w:r w:rsidRPr="001F36AB">
        <w:rPr>
          <w:rFonts w:ascii="Arial" w:hAnsi="Arial" w:cs="Arial"/>
          <w:sz w:val="22"/>
          <w:szCs w:val="22"/>
        </w:rPr>
        <w:t>ePobočky</w:t>
      </w:r>
      <w:proofErr w:type="spellEnd"/>
      <w:r w:rsidRPr="001F36AB">
        <w:rPr>
          <w:rFonts w:ascii="Arial" w:hAnsi="Arial" w:cs="Arial"/>
          <w:sz w:val="22"/>
          <w:szCs w:val="22"/>
        </w:rPr>
        <w:t xml:space="preserve"> –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musí obsahovať náležitosti podľa § 71 zákona č. 222/2004 Z. z. o dani z pridanej hodnoty v znení neskorších predpisov (ďalej len „zákon č. 222/2004 Z. z.“). Musí obsahovať tiež sadzbu a sumu DPH, pokiaľ </w:t>
      </w:r>
      <w:r>
        <w:rPr>
          <w:rFonts w:ascii="Arial" w:hAnsi="Arial" w:cs="Arial"/>
          <w:sz w:val="22"/>
          <w:szCs w:val="22"/>
        </w:rPr>
        <w:t>dodávateľ</w:t>
      </w:r>
      <w:r w:rsidRPr="001F36AB">
        <w:rPr>
          <w:rFonts w:ascii="Arial" w:hAnsi="Arial" w:cs="Arial"/>
          <w:sz w:val="22"/>
          <w:szCs w:val="22"/>
        </w:rPr>
        <w:t xml:space="preserve"> je platiteľom DPH na území Slovenskej republiky</w:t>
      </w:r>
      <w:r w:rsidR="00065C75" w:rsidRPr="001F36AB">
        <w:rPr>
          <w:rFonts w:ascii="Arial" w:hAnsi="Arial" w:cs="Arial"/>
          <w:sz w:val="22"/>
          <w:szCs w:val="22"/>
        </w:rPr>
        <w:t>.</w:t>
      </w:r>
    </w:p>
    <w:p w14:paraId="5A001301" w14:textId="77777777" w:rsidR="00065C75" w:rsidRPr="001F36AB" w:rsidRDefault="00065C75" w:rsidP="003329D6">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Povinnou prílohou faktúry sú </w:t>
      </w:r>
      <w:proofErr w:type="spellStart"/>
      <w:r w:rsidR="003F49BF" w:rsidRPr="001F36AB">
        <w:rPr>
          <w:rFonts w:ascii="Arial" w:hAnsi="Arial" w:cs="Arial"/>
          <w:sz w:val="22"/>
          <w:szCs w:val="22"/>
        </w:rPr>
        <w:t>scany</w:t>
      </w:r>
      <w:proofErr w:type="spellEnd"/>
      <w:r w:rsidR="003F49BF" w:rsidRPr="001F36AB">
        <w:rPr>
          <w:rFonts w:ascii="Arial" w:hAnsi="Arial" w:cs="Arial"/>
          <w:sz w:val="22"/>
          <w:szCs w:val="22"/>
        </w:rPr>
        <w:t xml:space="preserve"> </w:t>
      </w:r>
      <w:r w:rsidRPr="001F36AB">
        <w:rPr>
          <w:rFonts w:ascii="Arial" w:hAnsi="Arial" w:cs="Arial"/>
          <w:sz w:val="22"/>
          <w:szCs w:val="22"/>
        </w:rPr>
        <w:t xml:space="preserve">vecne príslušných dodacích listov potvrdené </w:t>
      </w:r>
      <w:r w:rsidRPr="00516F39">
        <w:rPr>
          <w:rFonts w:ascii="Arial" w:hAnsi="Arial" w:cs="Arial"/>
          <w:sz w:val="22"/>
          <w:szCs w:val="22"/>
        </w:rPr>
        <w:t>nemocničnou alebo verejnou lekárňou a elektronická dávka</w:t>
      </w:r>
      <w:r w:rsidR="009D49F4" w:rsidRPr="00516F39">
        <w:rPr>
          <w:rFonts w:ascii="Arial" w:hAnsi="Arial" w:cs="Arial"/>
          <w:sz w:val="22"/>
          <w:szCs w:val="22"/>
        </w:rPr>
        <w:t xml:space="preserve"> v dátovom rozhraní podľa Príloh</w:t>
      </w:r>
      <w:r w:rsidR="009D49F4" w:rsidRPr="001F36AB">
        <w:rPr>
          <w:rFonts w:ascii="Arial" w:hAnsi="Arial" w:cs="Arial"/>
          <w:sz w:val="22"/>
          <w:szCs w:val="22"/>
        </w:rPr>
        <w:t>y č.</w:t>
      </w:r>
      <w:r w:rsidR="002D7C99" w:rsidRPr="001F36AB">
        <w:rPr>
          <w:rFonts w:ascii="Arial" w:hAnsi="Arial" w:cs="Arial"/>
          <w:sz w:val="22"/>
          <w:szCs w:val="22"/>
        </w:rPr>
        <w:t xml:space="preserve"> </w:t>
      </w:r>
      <w:r w:rsidR="009D49F4" w:rsidRPr="001F36AB">
        <w:rPr>
          <w:rFonts w:ascii="Arial" w:hAnsi="Arial" w:cs="Arial"/>
          <w:sz w:val="22"/>
          <w:szCs w:val="22"/>
        </w:rPr>
        <w:t>4 tejto Dohody.</w:t>
      </w:r>
    </w:p>
    <w:p w14:paraId="4FE5E9E6" w14:textId="77777777" w:rsidR="00CF3674" w:rsidRPr="001F36AB" w:rsidRDefault="00065C75" w:rsidP="003329D6">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1F36AB">
        <w:rPr>
          <w:rFonts w:ascii="Arial" w:hAnsi="Arial" w:cs="Arial"/>
          <w:sz w:val="22"/>
          <w:szCs w:val="22"/>
        </w:rPr>
        <w:t xml:space="preserve">. </w:t>
      </w:r>
    </w:p>
    <w:p w14:paraId="424B02E8" w14:textId="186D2940" w:rsidR="00065C75" w:rsidRPr="001F36AB" w:rsidRDefault="00580797" w:rsidP="003329D6">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Splatnosť každej formálne a vecne správnej faktúry je 30 kalendárnych dní odo dňa jej  preukázateľného doručenia </w:t>
      </w:r>
      <w:r>
        <w:rPr>
          <w:rFonts w:ascii="Arial" w:hAnsi="Arial" w:cs="Arial"/>
          <w:sz w:val="22"/>
          <w:szCs w:val="22"/>
        </w:rPr>
        <w:t>poisťovni</w:t>
      </w:r>
      <w:r w:rsidR="00065C75" w:rsidRPr="001F36AB">
        <w:rPr>
          <w:rFonts w:ascii="Arial" w:hAnsi="Arial" w:cs="Arial"/>
          <w:sz w:val="22"/>
          <w:szCs w:val="22"/>
        </w:rPr>
        <w:t xml:space="preserve">.  </w:t>
      </w:r>
    </w:p>
    <w:p w14:paraId="52BB5CC4" w14:textId="239B9AAD" w:rsidR="00700FDE" w:rsidRPr="001F36AB" w:rsidRDefault="00580797" w:rsidP="003329D6">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Úhrada faktúr bude realizovaná bezhotovostne na účet </w:t>
      </w:r>
      <w:r>
        <w:rPr>
          <w:rFonts w:ascii="Arial" w:hAnsi="Arial" w:cs="Arial"/>
          <w:sz w:val="22"/>
          <w:szCs w:val="22"/>
        </w:rPr>
        <w:t>dodávateľa</w:t>
      </w:r>
      <w:r w:rsidRPr="001F36AB">
        <w:rPr>
          <w:rFonts w:ascii="Arial" w:hAnsi="Arial" w:cs="Arial"/>
          <w:sz w:val="22"/>
          <w:szCs w:val="22"/>
        </w:rPr>
        <w:t xml:space="preserve">, ktorý je uvedený v článku I tejto Dohody. </w:t>
      </w:r>
      <w:r>
        <w:rPr>
          <w:rFonts w:ascii="Arial" w:hAnsi="Arial" w:cs="Arial"/>
          <w:sz w:val="22"/>
          <w:szCs w:val="22"/>
        </w:rPr>
        <w:t>Poisťovňa</w:t>
      </w:r>
      <w:r w:rsidRPr="001F36AB">
        <w:rPr>
          <w:rFonts w:ascii="Arial" w:hAnsi="Arial" w:cs="Arial"/>
          <w:sz w:val="22"/>
          <w:szCs w:val="22"/>
        </w:rPr>
        <w:t xml:space="preserve"> bude akceptovať zmenu účtu </w:t>
      </w:r>
      <w:r>
        <w:rPr>
          <w:rFonts w:ascii="Arial" w:hAnsi="Arial" w:cs="Arial"/>
          <w:sz w:val="22"/>
          <w:szCs w:val="22"/>
        </w:rPr>
        <w:t>dodávateľa</w:t>
      </w:r>
      <w:r w:rsidRPr="001F36AB">
        <w:rPr>
          <w:rFonts w:ascii="Arial" w:hAnsi="Arial" w:cs="Arial"/>
          <w:sz w:val="22"/>
          <w:szCs w:val="22"/>
        </w:rPr>
        <w:t xml:space="preserve"> len na základe uzatvoreného dodatku k tejto Dohode</w:t>
      </w:r>
      <w:r w:rsidR="00700FDE" w:rsidRPr="001F36AB">
        <w:rPr>
          <w:rFonts w:ascii="Arial" w:hAnsi="Arial" w:cs="Arial"/>
          <w:sz w:val="22"/>
          <w:szCs w:val="22"/>
        </w:rPr>
        <w:t xml:space="preserve">. </w:t>
      </w:r>
    </w:p>
    <w:p w14:paraId="78E2A6EA" w14:textId="3CDE9170" w:rsidR="00065C75" w:rsidRPr="001F36AB" w:rsidRDefault="00580797" w:rsidP="003329D6">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Faktúra musí byť vystavená v súlade s príslušnými právnymi predpismi a touto Dohodou. V opačnom prípade má </w:t>
      </w:r>
      <w:r>
        <w:rPr>
          <w:rFonts w:ascii="Arial" w:hAnsi="Arial" w:cs="Arial"/>
          <w:sz w:val="22"/>
          <w:szCs w:val="22"/>
        </w:rPr>
        <w:t>poisťovňa</w:t>
      </w:r>
      <w:r w:rsidRPr="001F36AB">
        <w:rPr>
          <w:rFonts w:ascii="Arial" w:hAnsi="Arial" w:cs="Arial"/>
          <w:sz w:val="22"/>
          <w:szCs w:val="22"/>
        </w:rPr>
        <w:t xml:space="preserve"> právo vrátiť ju elektronicky </w:t>
      </w:r>
      <w:r>
        <w:rPr>
          <w:rFonts w:ascii="Arial" w:hAnsi="Arial" w:cs="Arial"/>
          <w:sz w:val="22"/>
          <w:szCs w:val="22"/>
        </w:rPr>
        <w:t>dodávateľovi</w:t>
      </w:r>
      <w:r w:rsidRPr="001F36AB">
        <w:rPr>
          <w:rFonts w:ascii="Arial" w:hAnsi="Arial" w:cs="Arial"/>
          <w:sz w:val="22"/>
          <w:szCs w:val="22"/>
        </w:rPr>
        <w:t xml:space="preserve"> na opravu, resp. </w:t>
      </w:r>
      <w:r w:rsidRPr="001F36AB">
        <w:rPr>
          <w:rFonts w:ascii="Arial" w:hAnsi="Arial" w:cs="Arial"/>
          <w:sz w:val="22"/>
          <w:szCs w:val="22"/>
        </w:rPr>
        <w:lastRenderedPageBreak/>
        <w:t xml:space="preserve">doplnenie do 15 dní odo dňa jej doručenia </w:t>
      </w:r>
      <w:r>
        <w:rPr>
          <w:rFonts w:ascii="Arial" w:hAnsi="Arial" w:cs="Arial"/>
          <w:sz w:val="22"/>
          <w:szCs w:val="22"/>
        </w:rPr>
        <w:t>poisťovni</w:t>
      </w:r>
      <w:r w:rsidRPr="001F36AB">
        <w:rPr>
          <w:rFonts w:ascii="Arial" w:hAnsi="Arial" w:cs="Arial"/>
          <w:sz w:val="22"/>
          <w:szCs w:val="22"/>
        </w:rPr>
        <w:t xml:space="preserve">, pričom k uvedenému dňu prestane plynúť lehota splatnosti pôvodnej faktúry. Nová lehota splatnosti začne plynúť dňom preukázateľného doručenia opravenej, resp. doplnenej faktúry </w:t>
      </w:r>
      <w:r>
        <w:rPr>
          <w:rFonts w:ascii="Arial" w:hAnsi="Arial" w:cs="Arial"/>
          <w:sz w:val="22"/>
          <w:szCs w:val="22"/>
        </w:rPr>
        <w:t>poisťovni</w:t>
      </w:r>
      <w:r w:rsidR="00065C75" w:rsidRPr="001F36AB">
        <w:rPr>
          <w:rFonts w:ascii="Arial" w:hAnsi="Arial" w:cs="Arial"/>
          <w:sz w:val="22"/>
          <w:szCs w:val="22"/>
        </w:rPr>
        <w:t>.</w:t>
      </w:r>
    </w:p>
    <w:p w14:paraId="2A2A4570" w14:textId="24610BC7" w:rsidR="00580797" w:rsidRPr="00E4681C" w:rsidRDefault="00580797" w:rsidP="003329D6">
      <w:pPr>
        <w:numPr>
          <w:ilvl w:val="0"/>
          <w:numId w:val="15"/>
        </w:numPr>
        <w:tabs>
          <w:tab w:val="left" w:pos="426"/>
        </w:tabs>
        <w:spacing w:before="240"/>
        <w:ind w:left="426" w:hanging="426"/>
        <w:jc w:val="both"/>
        <w:rPr>
          <w:rFonts w:ascii="Arial" w:hAnsi="Arial"/>
          <w:sz w:val="22"/>
        </w:rPr>
      </w:pPr>
      <w:r>
        <w:rPr>
          <w:rFonts w:ascii="Arial" w:hAnsi="Arial" w:cs="Arial"/>
          <w:sz w:val="22"/>
          <w:szCs w:val="22"/>
        </w:rPr>
        <w:t>Dodávateľ</w:t>
      </w:r>
      <w:r w:rsidRPr="00B52461">
        <w:rPr>
          <w:rFonts w:ascii="Arial" w:hAnsi="Arial"/>
          <w:sz w:val="22"/>
        </w:rPr>
        <w:t xml:space="preserve"> nie je oprávnený postúpiť akékoľvek práva a</w:t>
      </w:r>
      <w:r w:rsidRPr="001F36AB">
        <w:rPr>
          <w:rFonts w:ascii="Arial" w:hAnsi="Arial" w:cs="Arial"/>
          <w:sz w:val="22"/>
          <w:szCs w:val="22"/>
        </w:rPr>
        <w:t> </w:t>
      </w:r>
      <w:r w:rsidRPr="00B52461">
        <w:rPr>
          <w:rFonts w:ascii="Arial" w:hAnsi="Arial"/>
          <w:sz w:val="22"/>
        </w:rPr>
        <w:t>pohľadávky vyplývajúce z</w:t>
      </w:r>
      <w:r w:rsidRPr="001F36AB">
        <w:rPr>
          <w:rFonts w:ascii="Arial" w:hAnsi="Arial" w:cs="Arial"/>
          <w:sz w:val="22"/>
          <w:szCs w:val="22"/>
        </w:rPr>
        <w:t> </w:t>
      </w:r>
      <w:r w:rsidRPr="00B52461">
        <w:rPr>
          <w:rFonts w:ascii="Arial" w:hAnsi="Arial"/>
          <w:sz w:val="22"/>
        </w:rPr>
        <w:t xml:space="preserve">tejto Dohody, alebo akejkoľvek ČKZ uzavretej na jej základe, na tretie osoby bez predchádzajúceho písomného súhlasu </w:t>
      </w:r>
      <w:r>
        <w:rPr>
          <w:rFonts w:ascii="Arial" w:hAnsi="Arial" w:cs="Arial"/>
          <w:sz w:val="22"/>
          <w:szCs w:val="22"/>
        </w:rPr>
        <w:t>poisťovne</w:t>
      </w:r>
      <w:r w:rsidRPr="00B52461">
        <w:rPr>
          <w:rFonts w:ascii="Arial" w:hAnsi="Arial"/>
          <w:sz w:val="22"/>
        </w:rPr>
        <w:t xml:space="preserve">. Právny úkon, </w:t>
      </w:r>
      <w:r w:rsidRPr="00E4681C">
        <w:rPr>
          <w:rFonts w:ascii="Arial" w:hAnsi="Arial"/>
          <w:sz w:val="22"/>
        </w:rPr>
        <w:t>ktorým budú práva a</w:t>
      </w:r>
      <w:r w:rsidRPr="00E4681C">
        <w:rPr>
          <w:rFonts w:ascii="Arial" w:hAnsi="Arial" w:cs="Arial"/>
          <w:sz w:val="22"/>
          <w:szCs w:val="22"/>
        </w:rPr>
        <w:t> </w:t>
      </w:r>
      <w:r w:rsidRPr="00E4681C">
        <w:rPr>
          <w:rFonts w:ascii="Arial" w:hAnsi="Arial"/>
          <w:sz w:val="22"/>
        </w:rPr>
        <w:t>pohľadávky postúpené v</w:t>
      </w:r>
      <w:r w:rsidRPr="00E4681C">
        <w:rPr>
          <w:rFonts w:ascii="Arial" w:hAnsi="Arial" w:cs="Arial"/>
          <w:sz w:val="22"/>
          <w:szCs w:val="22"/>
        </w:rPr>
        <w:t> </w:t>
      </w:r>
      <w:r w:rsidRPr="00E4681C">
        <w:rPr>
          <w:rFonts w:ascii="Arial" w:hAnsi="Arial"/>
          <w:sz w:val="22"/>
        </w:rPr>
        <w:t>rozpore s</w:t>
      </w:r>
      <w:r w:rsidRPr="00E4681C">
        <w:rPr>
          <w:rFonts w:ascii="Arial" w:hAnsi="Arial" w:cs="Arial"/>
          <w:sz w:val="22"/>
          <w:szCs w:val="22"/>
        </w:rPr>
        <w:t> </w:t>
      </w:r>
      <w:r w:rsidRPr="00E4681C">
        <w:rPr>
          <w:rFonts w:ascii="Arial" w:hAnsi="Arial"/>
          <w:sz w:val="22"/>
        </w:rPr>
        <w:t>týmto bodom, bude neplatný.</w:t>
      </w:r>
      <w:r w:rsidRPr="00E4681C">
        <w:rPr>
          <w:rFonts w:ascii="Arial" w:hAnsi="Arial" w:cs="Arial"/>
          <w:sz w:val="22"/>
          <w:szCs w:val="22"/>
        </w:rPr>
        <w:t xml:space="preserve">   </w:t>
      </w:r>
    </w:p>
    <w:p w14:paraId="449FEBCB" w14:textId="0ED732C5" w:rsidR="00065C75" w:rsidRPr="00E4681C" w:rsidRDefault="00586AA8" w:rsidP="003329D6">
      <w:pPr>
        <w:numPr>
          <w:ilvl w:val="0"/>
          <w:numId w:val="15"/>
        </w:numPr>
        <w:tabs>
          <w:tab w:val="left" w:pos="426"/>
        </w:tabs>
        <w:spacing w:before="240"/>
        <w:ind w:left="426" w:hanging="426"/>
        <w:jc w:val="both"/>
        <w:rPr>
          <w:rFonts w:ascii="Arial" w:hAnsi="Arial"/>
          <w:sz w:val="22"/>
        </w:rPr>
      </w:pPr>
      <w:r w:rsidRPr="00E4681C">
        <w:rPr>
          <w:rFonts w:ascii="Arial" w:hAnsi="Arial" w:cs="Arial"/>
          <w:sz w:val="22"/>
          <w:szCs w:val="22"/>
        </w:rPr>
        <w:t xml:space="preserve">Poisťovňa je oprávnená jednostranne započítať svoje pohľadávky, ktoré jej vznikli voči dodávateľovi z dôvodu ručenia podľa § 69b zákona č. 222/2004 Z. </w:t>
      </w:r>
      <w:r w:rsidR="00701F46" w:rsidRPr="00E4681C">
        <w:rPr>
          <w:rFonts w:ascii="Arial" w:hAnsi="Arial" w:cs="Arial"/>
          <w:sz w:val="22"/>
          <w:szCs w:val="22"/>
        </w:rPr>
        <w:t>z. alebo z inej Rámcovej Dohody alebo dlžného poistného na zdravotné poistenie, ktoré je povinný dodávateľ zaplatiť poisťovni ako zdravotnej poisťovni</w:t>
      </w:r>
      <w:r w:rsidR="009C3C5C" w:rsidRPr="00E4681C">
        <w:rPr>
          <w:rFonts w:ascii="Arial" w:hAnsi="Arial" w:cs="Arial"/>
          <w:sz w:val="22"/>
          <w:szCs w:val="22"/>
        </w:rPr>
        <w:t>.</w:t>
      </w:r>
      <w:r w:rsidR="009C3C5C" w:rsidRPr="00E4681C">
        <w:rPr>
          <w:rFonts w:ascii="Arial" w:hAnsi="Arial"/>
          <w:sz w:val="22"/>
        </w:rPr>
        <w:t xml:space="preserve"> </w:t>
      </w:r>
    </w:p>
    <w:p w14:paraId="14F46C2B" w14:textId="77777777" w:rsidR="002C78C8" w:rsidRPr="001F36AB" w:rsidRDefault="002C78C8" w:rsidP="00701F46">
      <w:pPr>
        <w:numPr>
          <w:ilvl w:val="0"/>
          <w:numId w:val="15"/>
        </w:numPr>
        <w:tabs>
          <w:tab w:val="left" w:pos="426"/>
        </w:tabs>
        <w:spacing w:before="240"/>
        <w:ind w:left="426" w:hanging="426"/>
        <w:jc w:val="both"/>
        <w:rPr>
          <w:rFonts w:ascii="Arial" w:hAnsi="Arial" w:cs="Arial"/>
          <w:sz w:val="22"/>
          <w:szCs w:val="22"/>
        </w:rPr>
      </w:pPr>
      <w:r w:rsidRPr="00E4681C">
        <w:rPr>
          <w:rFonts w:ascii="Arial" w:hAnsi="Arial" w:cs="Arial"/>
          <w:sz w:val="22"/>
          <w:szCs w:val="22"/>
        </w:rPr>
        <w:t>Dodávateľ nie je oprávnený bez súhlasu poisťovne jednostranne</w:t>
      </w:r>
      <w:r w:rsidRPr="002F7781">
        <w:rPr>
          <w:rFonts w:ascii="Arial" w:hAnsi="Arial" w:cs="Arial"/>
          <w:sz w:val="22"/>
          <w:szCs w:val="22"/>
        </w:rPr>
        <w:t xml:space="preserve"> započítať</w:t>
      </w:r>
      <w:r>
        <w:rPr>
          <w:rFonts w:ascii="Arial" w:hAnsi="Arial" w:cs="Arial"/>
          <w:sz w:val="22"/>
          <w:szCs w:val="22"/>
        </w:rPr>
        <w:t xml:space="preserve"> </w:t>
      </w:r>
      <w:r w:rsidRPr="005A3FF0">
        <w:rPr>
          <w:rFonts w:ascii="Arial" w:hAnsi="Arial" w:cs="Arial"/>
          <w:sz w:val="22"/>
          <w:szCs w:val="22"/>
        </w:rPr>
        <w:t xml:space="preserve">akékoľvek svoje pohľadávky voči </w:t>
      </w:r>
      <w:r>
        <w:rPr>
          <w:rFonts w:ascii="Arial" w:hAnsi="Arial" w:cs="Arial"/>
          <w:sz w:val="22"/>
          <w:szCs w:val="22"/>
        </w:rPr>
        <w:t>poisťovni</w:t>
      </w:r>
      <w:r w:rsidRPr="005A3FF0">
        <w:rPr>
          <w:rFonts w:ascii="Arial" w:hAnsi="Arial" w:cs="Arial"/>
          <w:sz w:val="22"/>
          <w:szCs w:val="22"/>
        </w:rPr>
        <w:t xml:space="preserve"> s</w:t>
      </w:r>
      <w:r>
        <w:rPr>
          <w:rFonts w:ascii="Arial" w:hAnsi="Arial" w:cs="Arial"/>
          <w:sz w:val="22"/>
          <w:szCs w:val="22"/>
        </w:rPr>
        <w:t> </w:t>
      </w:r>
      <w:r w:rsidRPr="005A3FF0">
        <w:rPr>
          <w:rFonts w:ascii="Arial" w:hAnsi="Arial" w:cs="Arial"/>
          <w:sz w:val="22"/>
          <w:szCs w:val="22"/>
        </w:rPr>
        <w:t>pohľadávk</w:t>
      </w:r>
      <w:r>
        <w:rPr>
          <w:rFonts w:ascii="Arial" w:hAnsi="Arial" w:cs="Arial"/>
          <w:sz w:val="22"/>
          <w:szCs w:val="22"/>
        </w:rPr>
        <w:t>ami poisťovne vyplývajúcimi z tejto Dohody.</w:t>
      </w:r>
    </w:p>
    <w:p w14:paraId="4625AD0D" w14:textId="77777777" w:rsidR="00F2762E" w:rsidRPr="001F36AB" w:rsidRDefault="00F2762E" w:rsidP="00661254">
      <w:pPr>
        <w:jc w:val="center"/>
        <w:rPr>
          <w:rStyle w:val="Siln"/>
          <w:rFonts w:ascii="Arial" w:hAnsi="Arial" w:cs="Arial"/>
          <w:sz w:val="22"/>
          <w:szCs w:val="22"/>
        </w:rPr>
      </w:pPr>
    </w:p>
    <w:p w14:paraId="2E6CB18D"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w:t>
      </w:r>
    </w:p>
    <w:p w14:paraId="1AE4424B" w14:textId="77777777" w:rsidR="00555239" w:rsidRPr="001F36AB" w:rsidRDefault="00E01BBC" w:rsidP="00661254">
      <w:pPr>
        <w:jc w:val="center"/>
        <w:rPr>
          <w:rFonts w:ascii="Arial" w:hAnsi="Arial" w:cs="Arial"/>
          <w:b/>
          <w:sz w:val="22"/>
          <w:szCs w:val="22"/>
        </w:rPr>
      </w:pPr>
      <w:r w:rsidRPr="001F36AB">
        <w:rPr>
          <w:rFonts w:ascii="Arial" w:hAnsi="Arial" w:cs="Arial"/>
          <w:b/>
          <w:sz w:val="22"/>
          <w:szCs w:val="22"/>
        </w:rPr>
        <w:t>Sankcie</w:t>
      </w:r>
    </w:p>
    <w:p w14:paraId="41D00971" w14:textId="77777777" w:rsidR="005E7EC4" w:rsidRPr="001F36AB" w:rsidRDefault="005E7EC4" w:rsidP="00661254">
      <w:pPr>
        <w:jc w:val="center"/>
        <w:rPr>
          <w:rFonts w:ascii="Arial" w:hAnsi="Arial" w:cs="Arial"/>
          <w:b/>
          <w:sz w:val="22"/>
          <w:szCs w:val="22"/>
        </w:rPr>
      </w:pPr>
    </w:p>
    <w:p w14:paraId="650717DA" w14:textId="1091EB3F" w:rsidR="00065C75" w:rsidRPr="001F36AB" w:rsidRDefault="00CE0FC2" w:rsidP="00B52461">
      <w:pPr>
        <w:spacing w:before="240"/>
        <w:ind w:left="426" w:hanging="426"/>
        <w:jc w:val="both"/>
        <w:rPr>
          <w:rFonts w:ascii="Arial" w:hAnsi="Arial" w:cs="Arial"/>
          <w:sz w:val="22"/>
          <w:szCs w:val="22"/>
        </w:rPr>
      </w:pPr>
      <w:r w:rsidRPr="001F36AB">
        <w:rPr>
          <w:rFonts w:ascii="Arial" w:hAnsi="Arial" w:cs="Arial"/>
          <w:sz w:val="22"/>
          <w:szCs w:val="22"/>
        </w:rPr>
        <w:t>1</w:t>
      </w:r>
      <w:r w:rsidR="00555239" w:rsidRPr="001F36AB">
        <w:rPr>
          <w:rFonts w:ascii="Arial" w:hAnsi="Arial" w:cs="Arial"/>
          <w:sz w:val="22"/>
          <w:szCs w:val="22"/>
        </w:rPr>
        <w:t>.</w:t>
      </w:r>
      <w:r w:rsidRPr="001F36AB">
        <w:rPr>
          <w:rFonts w:ascii="Arial" w:hAnsi="Arial" w:cs="Arial"/>
          <w:sz w:val="22"/>
          <w:szCs w:val="22"/>
        </w:rPr>
        <w:tab/>
      </w:r>
      <w:r w:rsidR="00580797">
        <w:rPr>
          <w:rFonts w:ascii="Arial" w:hAnsi="Arial" w:cs="Arial"/>
          <w:sz w:val="22"/>
          <w:szCs w:val="22"/>
        </w:rPr>
        <w:t>Dodávateľ</w:t>
      </w:r>
      <w:r w:rsidR="00580797" w:rsidRPr="001F36AB">
        <w:rPr>
          <w:rFonts w:ascii="Arial" w:hAnsi="Arial" w:cs="Arial"/>
          <w:sz w:val="22"/>
          <w:szCs w:val="22"/>
        </w:rPr>
        <w:t xml:space="preserve"> má nárok, v prípade omeškania </w:t>
      </w:r>
      <w:r w:rsidR="00580797">
        <w:rPr>
          <w:rFonts w:ascii="Arial" w:hAnsi="Arial" w:cs="Arial"/>
          <w:sz w:val="22"/>
          <w:szCs w:val="22"/>
        </w:rPr>
        <w:t>poisťovne</w:t>
      </w:r>
      <w:r w:rsidR="00580797" w:rsidRPr="001F36AB">
        <w:rPr>
          <w:rFonts w:ascii="Arial" w:hAnsi="Arial" w:cs="Arial"/>
          <w:sz w:val="22"/>
          <w:szCs w:val="22"/>
        </w:rPr>
        <w:t xml:space="preserve"> s úhradou faktúry, uplatniť si úrok z omeškania podľa Obchodného zákonníka</w:t>
      </w:r>
      <w:r w:rsidR="00065C75" w:rsidRPr="001F36AB">
        <w:rPr>
          <w:rFonts w:ascii="Arial" w:hAnsi="Arial" w:cs="Arial"/>
          <w:sz w:val="22"/>
          <w:szCs w:val="22"/>
        </w:rPr>
        <w:t>.</w:t>
      </w:r>
      <w:r w:rsidR="00065C75" w:rsidRPr="001F36AB" w:rsidDel="009C5A8B">
        <w:rPr>
          <w:rFonts w:ascii="Arial" w:hAnsi="Arial" w:cs="Arial"/>
          <w:sz w:val="22"/>
          <w:szCs w:val="22"/>
        </w:rPr>
        <w:t xml:space="preserve"> </w:t>
      </w:r>
    </w:p>
    <w:p w14:paraId="5C2B044C" w14:textId="48A29367" w:rsidR="00065C75" w:rsidRPr="001F36AB" w:rsidRDefault="00065C75" w:rsidP="00B52461">
      <w:pPr>
        <w:spacing w:before="240"/>
        <w:ind w:left="426" w:hanging="426"/>
        <w:jc w:val="both"/>
        <w:rPr>
          <w:rFonts w:ascii="Arial" w:hAnsi="Arial" w:cs="Arial"/>
          <w:sz w:val="22"/>
          <w:szCs w:val="22"/>
        </w:rPr>
      </w:pPr>
      <w:r w:rsidRPr="001F36AB">
        <w:rPr>
          <w:rFonts w:ascii="Arial" w:hAnsi="Arial" w:cs="Arial"/>
          <w:sz w:val="22"/>
          <w:szCs w:val="22"/>
        </w:rPr>
        <w:t>2.</w:t>
      </w:r>
      <w:r w:rsidRPr="001F36AB">
        <w:rPr>
          <w:rFonts w:ascii="Arial" w:hAnsi="Arial" w:cs="Arial"/>
          <w:sz w:val="22"/>
          <w:szCs w:val="22"/>
        </w:rPr>
        <w:tab/>
      </w:r>
      <w:r w:rsidR="00580797">
        <w:rPr>
          <w:rFonts w:ascii="Arial" w:hAnsi="Arial" w:cs="Arial"/>
          <w:sz w:val="22"/>
          <w:szCs w:val="22"/>
        </w:rPr>
        <w:t>Dodávateľ</w:t>
      </w:r>
      <w:r w:rsidR="00580797" w:rsidRPr="001F36AB">
        <w:rPr>
          <w:rFonts w:ascii="Arial" w:hAnsi="Arial" w:cs="Arial"/>
          <w:sz w:val="22"/>
          <w:szCs w:val="22"/>
        </w:rPr>
        <w:t xml:space="preserve"> zaplatí </w:t>
      </w:r>
      <w:r w:rsidR="00580797">
        <w:rPr>
          <w:rFonts w:ascii="Arial" w:hAnsi="Arial" w:cs="Arial"/>
          <w:sz w:val="22"/>
          <w:szCs w:val="22"/>
        </w:rPr>
        <w:t>poisťovni</w:t>
      </w:r>
      <w:r w:rsidR="00580797" w:rsidRPr="001F36AB">
        <w:rPr>
          <w:rFonts w:ascii="Arial" w:hAnsi="Arial" w:cs="Arial"/>
          <w:sz w:val="22"/>
          <w:szCs w:val="22"/>
        </w:rPr>
        <w:t xml:space="preserve"> zmluvnú pokutu vo výške 10% z ceny nedodaných, resp. oneskorene dodaných liekov s DPH, za každý deň omeškania so splnením povinnosti dodania liekov. </w:t>
      </w:r>
      <w:r w:rsidR="00580797">
        <w:rPr>
          <w:rFonts w:ascii="Arial" w:hAnsi="Arial" w:cs="Arial"/>
          <w:sz w:val="22"/>
          <w:szCs w:val="22"/>
        </w:rPr>
        <w:t>Poisťovňa</w:t>
      </w:r>
      <w:r w:rsidR="00580797" w:rsidRPr="001F36AB">
        <w:rPr>
          <w:rFonts w:ascii="Arial" w:hAnsi="Arial" w:cs="Arial"/>
          <w:sz w:val="22"/>
          <w:szCs w:val="22"/>
        </w:rPr>
        <w:t xml:space="preserve"> nemôže uplatniť </w:t>
      </w:r>
      <w:r w:rsidR="00580797" w:rsidRPr="00516F39">
        <w:rPr>
          <w:rFonts w:ascii="Arial" w:hAnsi="Arial" w:cs="Arial"/>
          <w:sz w:val="22"/>
          <w:szCs w:val="22"/>
        </w:rPr>
        <w:t xml:space="preserve">zmluvnú pokutu v prípade prekážok plnenia zásahom „vyššej moci“ alebo za omeškanie </w:t>
      </w:r>
      <w:r w:rsidR="008C394B">
        <w:rPr>
          <w:rFonts w:ascii="Arial" w:hAnsi="Arial" w:cs="Arial"/>
          <w:sz w:val="22"/>
          <w:szCs w:val="22"/>
        </w:rPr>
        <w:t>z dôvodu</w:t>
      </w:r>
      <w:r w:rsidR="00D378D6" w:rsidRPr="008C394B">
        <w:rPr>
          <w:rFonts w:ascii="Arial" w:hAnsi="Arial" w:cs="Arial"/>
          <w:sz w:val="22"/>
          <w:szCs w:val="22"/>
        </w:rPr>
        <w:t xml:space="preserve"> zásah</w:t>
      </w:r>
      <w:r w:rsidR="008C394B">
        <w:rPr>
          <w:rFonts w:ascii="Arial" w:hAnsi="Arial" w:cs="Arial"/>
          <w:sz w:val="22"/>
          <w:szCs w:val="22"/>
        </w:rPr>
        <w:t>u</w:t>
      </w:r>
      <w:r w:rsidR="00FA48BA">
        <w:rPr>
          <w:rFonts w:ascii="Arial" w:hAnsi="Arial" w:cs="Arial"/>
          <w:sz w:val="22"/>
          <w:szCs w:val="22"/>
        </w:rPr>
        <w:t xml:space="preserve">  </w:t>
      </w:r>
      <w:r w:rsidR="00580797" w:rsidRPr="001F36AB">
        <w:rPr>
          <w:rFonts w:ascii="Arial" w:hAnsi="Arial" w:cs="Arial"/>
          <w:sz w:val="22"/>
          <w:szCs w:val="22"/>
        </w:rPr>
        <w:t>Štátneho ústavu pre kontrolu liečiv, ktorý rozhoduje o prepustení šarží biologických liekov pre použitie v SR</w:t>
      </w:r>
      <w:r w:rsidR="00D378D6" w:rsidRPr="001F36AB">
        <w:rPr>
          <w:rFonts w:ascii="Arial" w:hAnsi="Arial" w:cs="Arial"/>
          <w:sz w:val="22"/>
          <w:szCs w:val="22"/>
        </w:rPr>
        <w:t>.</w:t>
      </w:r>
    </w:p>
    <w:p w14:paraId="7950CC58" w14:textId="60065FC1" w:rsidR="00065C75" w:rsidRPr="001F36AB" w:rsidRDefault="00580797" w:rsidP="003329D6">
      <w:pPr>
        <w:numPr>
          <w:ilvl w:val="0"/>
          <w:numId w:val="10"/>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5% z fakturovanej sumy v prípade porušenia povinností uvedených v článku V bod 2 tejto Dohody</w:t>
      </w:r>
      <w:r w:rsidR="00065C75" w:rsidRPr="001F36AB">
        <w:rPr>
          <w:rFonts w:ascii="Arial" w:hAnsi="Arial" w:cs="Arial"/>
          <w:sz w:val="22"/>
          <w:szCs w:val="22"/>
        </w:rPr>
        <w:t xml:space="preserve">. </w:t>
      </w:r>
    </w:p>
    <w:p w14:paraId="2BBC4C06" w14:textId="43531753" w:rsidR="00065C75" w:rsidRPr="001F36AB" w:rsidRDefault="00580797" w:rsidP="003329D6">
      <w:pPr>
        <w:numPr>
          <w:ilvl w:val="0"/>
          <w:numId w:val="1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10% z fakturovanej sumy za lieky, ktoré nespĺňali </w:t>
      </w:r>
      <w:r w:rsidR="00D531E7">
        <w:rPr>
          <w:rFonts w:ascii="Arial" w:hAnsi="Arial" w:cs="Arial"/>
          <w:sz w:val="22"/>
          <w:szCs w:val="22"/>
        </w:rPr>
        <w:t>akékoľvek</w:t>
      </w:r>
      <w:r w:rsidR="00065C75" w:rsidRPr="001F36AB">
        <w:rPr>
          <w:rFonts w:ascii="Arial" w:hAnsi="Arial" w:cs="Arial"/>
          <w:sz w:val="22"/>
          <w:szCs w:val="22"/>
        </w:rPr>
        <w:t xml:space="preserve"> </w:t>
      </w:r>
      <w:r w:rsidRPr="001F36AB">
        <w:rPr>
          <w:rFonts w:ascii="Arial" w:hAnsi="Arial" w:cs="Arial"/>
          <w:sz w:val="22"/>
          <w:szCs w:val="22"/>
        </w:rPr>
        <w:t>dodacie podmienky uvedené v </w:t>
      </w:r>
      <w:r w:rsidR="00065C75" w:rsidRPr="001F36AB">
        <w:rPr>
          <w:rFonts w:ascii="Arial" w:hAnsi="Arial" w:cs="Arial"/>
          <w:sz w:val="22"/>
          <w:szCs w:val="22"/>
        </w:rPr>
        <w:t>článku</w:t>
      </w:r>
      <w:r w:rsidR="004718CF">
        <w:rPr>
          <w:rFonts w:ascii="Arial" w:hAnsi="Arial" w:cs="Arial"/>
          <w:sz w:val="22"/>
          <w:szCs w:val="22"/>
        </w:rPr>
        <w:t xml:space="preserve"> II bod 5 a</w:t>
      </w:r>
      <w:r w:rsidR="00713E85">
        <w:rPr>
          <w:rFonts w:ascii="Arial" w:hAnsi="Arial" w:cs="Arial"/>
          <w:sz w:val="22"/>
          <w:szCs w:val="22"/>
        </w:rPr>
        <w:t>lebo</w:t>
      </w:r>
      <w:r w:rsidR="004718CF">
        <w:rPr>
          <w:rFonts w:ascii="Arial" w:hAnsi="Arial" w:cs="Arial"/>
          <w:sz w:val="22"/>
          <w:szCs w:val="22"/>
        </w:rPr>
        <w:t xml:space="preserve"> </w:t>
      </w:r>
      <w:r w:rsidRPr="001F36AB">
        <w:rPr>
          <w:rFonts w:ascii="Arial" w:hAnsi="Arial" w:cs="Arial"/>
          <w:sz w:val="22"/>
          <w:szCs w:val="22"/>
        </w:rPr>
        <w:t>článku III bod 3 tejto Dohody</w:t>
      </w:r>
      <w:r w:rsidR="00065C75" w:rsidRPr="001F36AB">
        <w:rPr>
          <w:rFonts w:ascii="Arial" w:hAnsi="Arial" w:cs="Arial"/>
          <w:sz w:val="22"/>
          <w:szCs w:val="22"/>
        </w:rPr>
        <w:t>.</w:t>
      </w:r>
    </w:p>
    <w:p w14:paraId="71BD45FD" w14:textId="7AAC7FB7" w:rsidR="00580797" w:rsidRPr="001F36AB" w:rsidRDefault="00580797" w:rsidP="003329D6">
      <w:pPr>
        <w:numPr>
          <w:ilvl w:val="0"/>
          <w:numId w:val="10"/>
        </w:numPr>
        <w:spacing w:before="240"/>
        <w:ind w:left="425" w:hanging="425"/>
        <w:jc w:val="both"/>
        <w:rPr>
          <w:rFonts w:ascii="Arial" w:hAnsi="Arial" w:cs="Arial"/>
          <w:sz w:val="22"/>
          <w:szCs w:val="22"/>
        </w:rPr>
      </w:pPr>
      <w:r w:rsidRPr="001F36AB">
        <w:rPr>
          <w:rFonts w:ascii="Arial" w:hAnsi="Arial" w:cs="Arial"/>
          <w:sz w:val="22"/>
          <w:szCs w:val="22"/>
        </w:rPr>
        <w:t xml:space="preserve">V prípade, že si </w:t>
      </w:r>
      <w:r>
        <w:rPr>
          <w:rFonts w:ascii="Arial" w:hAnsi="Arial" w:cs="Arial"/>
          <w:sz w:val="22"/>
          <w:szCs w:val="22"/>
        </w:rPr>
        <w:t>poisťovňa</w:t>
      </w:r>
      <w:r w:rsidRPr="001F36AB">
        <w:rPr>
          <w:rFonts w:ascii="Arial" w:hAnsi="Arial" w:cs="Arial"/>
          <w:sz w:val="22"/>
          <w:szCs w:val="22"/>
        </w:rPr>
        <w:t xml:space="preserve"> uplatní zmluvnú pokutu na základe bodu 2, 3 a/alebo  4, vystaví </w:t>
      </w:r>
      <w:r>
        <w:rPr>
          <w:rFonts w:ascii="Arial" w:hAnsi="Arial" w:cs="Arial"/>
          <w:sz w:val="22"/>
          <w:szCs w:val="22"/>
        </w:rPr>
        <w:t>dodávateľovi</w:t>
      </w:r>
      <w:r w:rsidRPr="001F36AB">
        <w:rPr>
          <w:rFonts w:ascii="Arial" w:hAnsi="Arial" w:cs="Arial"/>
          <w:sz w:val="22"/>
          <w:szCs w:val="22"/>
        </w:rPr>
        <w:t xml:space="preserve"> faktúru. Splatnosť faktúry je 30 dní od dňa jej preukázateľného doručenia </w:t>
      </w:r>
      <w:r>
        <w:rPr>
          <w:rFonts w:ascii="Arial" w:hAnsi="Arial" w:cs="Arial"/>
          <w:sz w:val="22"/>
          <w:szCs w:val="22"/>
        </w:rPr>
        <w:t>dodávateľovi</w:t>
      </w:r>
      <w:r w:rsidRPr="001F36AB">
        <w:rPr>
          <w:rFonts w:ascii="Arial" w:hAnsi="Arial" w:cs="Arial"/>
          <w:sz w:val="22"/>
          <w:szCs w:val="22"/>
        </w:rPr>
        <w:t xml:space="preserve">. </w:t>
      </w:r>
    </w:p>
    <w:p w14:paraId="0532E384" w14:textId="26E7C881" w:rsidR="00C84AA2" w:rsidRPr="001F36AB" w:rsidRDefault="00580797" w:rsidP="003329D6">
      <w:pPr>
        <w:numPr>
          <w:ilvl w:val="0"/>
          <w:numId w:val="1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w:t>
      </w:r>
      <w:r w:rsidR="004718CF">
        <w:rPr>
          <w:rFonts w:ascii="Arial" w:hAnsi="Arial" w:cs="Arial"/>
          <w:sz w:val="22"/>
          <w:szCs w:val="22"/>
        </w:rPr>
        <w:t>2</w:t>
      </w:r>
      <w:r w:rsidR="00C84AA2" w:rsidRPr="001F36AB">
        <w:rPr>
          <w:rFonts w:ascii="Arial" w:hAnsi="Arial" w:cs="Arial"/>
          <w:sz w:val="22"/>
          <w:szCs w:val="22"/>
        </w:rPr>
        <w:t>0</w:t>
      </w:r>
      <w:r w:rsidRPr="001F36AB">
        <w:rPr>
          <w:rFonts w:ascii="Arial" w:hAnsi="Arial" w:cs="Arial"/>
          <w:sz w:val="22"/>
          <w:szCs w:val="22"/>
        </w:rPr>
        <w:t xml:space="preserve">% z celkovej maximálnej ceny za predmet Dohody (článok IV bod 1 tejto Dohody) v prípade nesplnenia povinnosti </w:t>
      </w:r>
      <w:r>
        <w:rPr>
          <w:rFonts w:ascii="Arial" w:hAnsi="Arial" w:cs="Arial"/>
          <w:sz w:val="22"/>
          <w:szCs w:val="22"/>
        </w:rPr>
        <w:t>dodávateľa</w:t>
      </w:r>
      <w:r w:rsidRPr="001F36AB">
        <w:rPr>
          <w:rFonts w:ascii="Arial" w:hAnsi="Arial" w:cs="Arial"/>
          <w:sz w:val="22"/>
          <w:szCs w:val="22"/>
        </w:rPr>
        <w:t xml:space="preserve">  uvedenej v článku </w:t>
      </w:r>
      <w:r w:rsidR="004718CF">
        <w:rPr>
          <w:rFonts w:ascii="Arial" w:hAnsi="Arial" w:cs="Arial"/>
          <w:sz w:val="22"/>
          <w:szCs w:val="22"/>
        </w:rPr>
        <w:t>VII</w:t>
      </w:r>
      <w:r w:rsidRPr="001F36AB">
        <w:rPr>
          <w:rFonts w:ascii="Arial" w:hAnsi="Arial" w:cs="Arial"/>
          <w:sz w:val="22"/>
          <w:szCs w:val="22"/>
        </w:rPr>
        <w:t xml:space="preserve"> bod </w:t>
      </w:r>
      <w:r w:rsidR="004718CF">
        <w:rPr>
          <w:rFonts w:ascii="Arial" w:hAnsi="Arial" w:cs="Arial"/>
          <w:sz w:val="22"/>
          <w:szCs w:val="22"/>
        </w:rPr>
        <w:t>5</w:t>
      </w:r>
      <w:r w:rsidRPr="001F36AB">
        <w:rPr>
          <w:rFonts w:ascii="Arial" w:hAnsi="Arial" w:cs="Arial"/>
          <w:sz w:val="22"/>
          <w:szCs w:val="22"/>
        </w:rPr>
        <w:t xml:space="preserve"> tejto Dohody. </w:t>
      </w: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predmetnú zmluvnú pokutu vo výške </w:t>
      </w:r>
      <w:r w:rsidR="004718CF">
        <w:rPr>
          <w:rFonts w:ascii="Arial" w:hAnsi="Arial" w:cs="Arial"/>
          <w:sz w:val="22"/>
          <w:szCs w:val="22"/>
        </w:rPr>
        <w:t>2</w:t>
      </w:r>
      <w:r w:rsidR="00C84AA2" w:rsidRPr="001F36AB">
        <w:rPr>
          <w:rFonts w:ascii="Arial" w:hAnsi="Arial" w:cs="Arial"/>
          <w:sz w:val="22"/>
          <w:szCs w:val="22"/>
        </w:rPr>
        <w:t>0</w:t>
      </w:r>
      <w:r w:rsidRPr="001F36AB">
        <w:rPr>
          <w:rFonts w:ascii="Arial" w:hAnsi="Arial" w:cs="Arial"/>
          <w:sz w:val="22"/>
          <w:szCs w:val="22"/>
        </w:rPr>
        <w:t xml:space="preserve">% účtovať </w:t>
      </w:r>
      <w:r>
        <w:rPr>
          <w:rFonts w:ascii="Arial" w:hAnsi="Arial" w:cs="Arial"/>
          <w:sz w:val="22"/>
          <w:szCs w:val="22"/>
        </w:rPr>
        <w:t>dodávateľovi</w:t>
      </w:r>
      <w:r w:rsidRPr="001F36AB">
        <w:rPr>
          <w:rFonts w:ascii="Arial" w:hAnsi="Arial" w:cs="Arial"/>
          <w:sz w:val="22"/>
          <w:szCs w:val="22"/>
        </w:rPr>
        <w:t xml:space="preserve"> aj po splnení predmetu Dohody, ak dodatočne zistí, že </w:t>
      </w:r>
      <w:r>
        <w:rPr>
          <w:rFonts w:ascii="Arial" w:hAnsi="Arial" w:cs="Arial"/>
          <w:sz w:val="22"/>
          <w:szCs w:val="22"/>
        </w:rPr>
        <w:t>dodávateľ</w:t>
      </w:r>
      <w:r w:rsidRPr="001F36AB">
        <w:rPr>
          <w:rFonts w:ascii="Arial" w:hAnsi="Arial" w:cs="Arial"/>
          <w:sz w:val="22"/>
          <w:szCs w:val="22"/>
        </w:rPr>
        <w:t xml:space="preserve"> porušil dohodnutý záväzok podľa článku </w:t>
      </w:r>
      <w:r w:rsidR="004718CF">
        <w:rPr>
          <w:rFonts w:ascii="Arial" w:hAnsi="Arial" w:cs="Arial"/>
          <w:sz w:val="22"/>
          <w:szCs w:val="22"/>
        </w:rPr>
        <w:t>VII</w:t>
      </w:r>
      <w:r w:rsidRPr="001F36AB">
        <w:rPr>
          <w:rFonts w:ascii="Arial" w:hAnsi="Arial" w:cs="Arial"/>
          <w:sz w:val="22"/>
          <w:szCs w:val="22"/>
        </w:rPr>
        <w:t xml:space="preserve"> bod </w:t>
      </w:r>
      <w:r w:rsidR="004718CF">
        <w:rPr>
          <w:rFonts w:ascii="Arial" w:hAnsi="Arial" w:cs="Arial"/>
          <w:sz w:val="22"/>
          <w:szCs w:val="22"/>
        </w:rPr>
        <w:t>5</w:t>
      </w:r>
      <w:r w:rsidRPr="001F36AB">
        <w:rPr>
          <w:rFonts w:ascii="Arial" w:hAnsi="Arial" w:cs="Arial"/>
          <w:sz w:val="22"/>
          <w:szCs w:val="22"/>
        </w:rPr>
        <w:t xml:space="preserve"> tejto Dohody</w:t>
      </w:r>
      <w:r w:rsidR="00C84AA2" w:rsidRPr="001F36AB">
        <w:rPr>
          <w:rFonts w:ascii="Arial" w:hAnsi="Arial" w:cs="Arial"/>
          <w:sz w:val="22"/>
          <w:szCs w:val="22"/>
        </w:rPr>
        <w:t xml:space="preserve">.  </w:t>
      </w:r>
    </w:p>
    <w:p w14:paraId="0C4EE1F3" w14:textId="6FB56DE0" w:rsidR="00580797" w:rsidRPr="001F36AB" w:rsidRDefault="00580797" w:rsidP="003329D6">
      <w:pPr>
        <w:numPr>
          <w:ilvl w:val="0"/>
          <w:numId w:val="10"/>
        </w:numPr>
        <w:spacing w:before="240"/>
        <w:ind w:left="426" w:hanging="426"/>
        <w:jc w:val="both"/>
        <w:rPr>
          <w:rFonts w:ascii="Arial" w:hAnsi="Arial" w:cs="Arial"/>
          <w:sz w:val="22"/>
          <w:szCs w:val="22"/>
        </w:rPr>
      </w:pPr>
      <w:r w:rsidRPr="001F36AB">
        <w:rPr>
          <w:rFonts w:ascii="Arial" w:hAnsi="Arial" w:cs="Arial"/>
          <w:sz w:val="22"/>
          <w:szCs w:val="22"/>
        </w:rPr>
        <w:t xml:space="preserve">Zaplatením zmluvnej pokuty sa </w:t>
      </w:r>
      <w:r>
        <w:rPr>
          <w:rFonts w:ascii="Arial" w:hAnsi="Arial" w:cs="Arial"/>
          <w:sz w:val="22"/>
          <w:szCs w:val="22"/>
        </w:rPr>
        <w:t>dodávateľ</w:t>
      </w:r>
      <w:r w:rsidRPr="001F36AB">
        <w:rPr>
          <w:rFonts w:ascii="Arial" w:hAnsi="Arial" w:cs="Arial"/>
          <w:sz w:val="22"/>
          <w:szCs w:val="22"/>
        </w:rPr>
        <w:t xml:space="preserve"> nezbavuje zodpovednosti za spôsobenú škodu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Dodávateľ</w:t>
      </w:r>
      <w:r w:rsidRPr="001F36AB">
        <w:rPr>
          <w:rFonts w:ascii="Arial" w:hAnsi="Arial" w:cs="Arial"/>
          <w:sz w:val="22"/>
          <w:szCs w:val="22"/>
        </w:rPr>
        <w:t xml:space="preserve"> je povinný bezodkladne nahradiť </w:t>
      </w:r>
      <w:r>
        <w:rPr>
          <w:rFonts w:ascii="Arial" w:hAnsi="Arial" w:cs="Arial"/>
          <w:sz w:val="22"/>
          <w:szCs w:val="22"/>
        </w:rPr>
        <w:t>poisťovni</w:t>
      </w:r>
      <w:r w:rsidRPr="001F36AB">
        <w:rPr>
          <w:rFonts w:ascii="Arial" w:hAnsi="Arial" w:cs="Arial"/>
          <w:sz w:val="22"/>
          <w:szCs w:val="22"/>
        </w:rPr>
        <w:t xml:space="preserve"> celú škodu, ktorá </w:t>
      </w:r>
      <w:r w:rsidR="004718CF">
        <w:rPr>
          <w:rFonts w:ascii="Arial" w:hAnsi="Arial" w:cs="Arial"/>
          <w:sz w:val="22"/>
          <w:szCs w:val="22"/>
        </w:rPr>
        <w:t>jej</w:t>
      </w:r>
      <w:r w:rsidRPr="001F36AB">
        <w:rPr>
          <w:rFonts w:ascii="Arial" w:hAnsi="Arial" w:cs="Arial"/>
          <w:sz w:val="22"/>
          <w:szCs w:val="22"/>
        </w:rPr>
        <w:t xml:space="preserve"> vznikla porušením povinností </w:t>
      </w:r>
      <w:r>
        <w:rPr>
          <w:rFonts w:ascii="Arial" w:hAnsi="Arial" w:cs="Arial"/>
          <w:sz w:val="22"/>
          <w:szCs w:val="22"/>
        </w:rPr>
        <w:t>dodávateľa</w:t>
      </w:r>
      <w:r w:rsidRPr="001F36AB">
        <w:rPr>
          <w:rFonts w:ascii="Arial" w:hAnsi="Arial" w:cs="Arial"/>
          <w:sz w:val="22"/>
          <w:szCs w:val="22"/>
        </w:rPr>
        <w:t>.</w:t>
      </w:r>
    </w:p>
    <w:p w14:paraId="493ED416" w14:textId="3342F34D" w:rsidR="0005418C" w:rsidRPr="001F36AB" w:rsidRDefault="00580797" w:rsidP="003329D6">
      <w:pPr>
        <w:numPr>
          <w:ilvl w:val="0"/>
          <w:numId w:val="10"/>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má právo na náhradu škody, ktorá </w:t>
      </w:r>
      <w:r>
        <w:rPr>
          <w:rFonts w:ascii="Arial" w:hAnsi="Arial" w:cs="Arial"/>
          <w:sz w:val="22"/>
          <w:szCs w:val="22"/>
        </w:rPr>
        <w:t>jej</w:t>
      </w:r>
      <w:r w:rsidRPr="001F36AB">
        <w:rPr>
          <w:rFonts w:ascii="Arial" w:hAnsi="Arial" w:cs="Arial"/>
          <w:sz w:val="22"/>
          <w:szCs w:val="22"/>
        </w:rPr>
        <w:t xml:space="preserve"> preukázateľne vznikla nesplnením vlastnej daňovej povinnosti </w:t>
      </w:r>
      <w:r>
        <w:rPr>
          <w:rFonts w:ascii="Arial" w:hAnsi="Arial" w:cs="Arial"/>
          <w:sz w:val="22"/>
          <w:szCs w:val="22"/>
        </w:rPr>
        <w:t>dodávateľa</w:t>
      </w:r>
      <w:r w:rsidRPr="001F36AB">
        <w:rPr>
          <w:rFonts w:ascii="Arial" w:hAnsi="Arial" w:cs="Arial"/>
          <w:sz w:val="22"/>
          <w:szCs w:val="22"/>
        </w:rPr>
        <w:t xml:space="preserve">, platcu DPH, v zmysle § 78 zákona č. 222/2004 Z. z. a následne uplatnením ručenia za daň voči </w:t>
      </w:r>
      <w:r>
        <w:rPr>
          <w:rFonts w:ascii="Arial" w:hAnsi="Arial" w:cs="Arial"/>
          <w:sz w:val="22"/>
          <w:szCs w:val="22"/>
        </w:rPr>
        <w:t>poisťovni</w:t>
      </w:r>
      <w:r w:rsidRPr="001F36AB">
        <w:rPr>
          <w:rFonts w:ascii="Arial" w:hAnsi="Arial" w:cs="Arial"/>
          <w:sz w:val="22"/>
          <w:szCs w:val="22"/>
        </w:rPr>
        <w:t xml:space="preserve"> v zmysle § 69b tohto zákona. </w:t>
      </w:r>
      <w:r>
        <w:rPr>
          <w:rFonts w:ascii="Arial" w:hAnsi="Arial" w:cs="Arial"/>
          <w:sz w:val="22"/>
          <w:szCs w:val="22"/>
        </w:rPr>
        <w:t>Poisťovňa</w:t>
      </w:r>
      <w:r w:rsidRPr="001F36AB">
        <w:rPr>
          <w:rFonts w:ascii="Arial" w:hAnsi="Arial" w:cs="Arial"/>
          <w:sz w:val="22"/>
          <w:szCs w:val="22"/>
        </w:rPr>
        <w:t xml:space="preserve"> má zároveň právo uplatniť u </w:t>
      </w:r>
      <w:r>
        <w:rPr>
          <w:rFonts w:ascii="Arial" w:hAnsi="Arial" w:cs="Arial"/>
          <w:sz w:val="22"/>
          <w:szCs w:val="22"/>
        </w:rPr>
        <w:t>dodávateľa</w:t>
      </w:r>
      <w:r w:rsidRPr="001F36AB">
        <w:rPr>
          <w:rFonts w:ascii="Arial" w:hAnsi="Arial" w:cs="Arial"/>
          <w:sz w:val="22"/>
          <w:szCs w:val="22"/>
        </w:rPr>
        <w:t xml:space="preserve"> i trovy konania, ktoré </w:t>
      </w:r>
      <w:r>
        <w:rPr>
          <w:rFonts w:ascii="Arial" w:hAnsi="Arial" w:cs="Arial"/>
          <w:sz w:val="22"/>
          <w:szCs w:val="22"/>
        </w:rPr>
        <w:t>jej</w:t>
      </w:r>
      <w:r w:rsidRPr="001F36AB">
        <w:rPr>
          <w:rFonts w:ascii="Arial" w:hAnsi="Arial" w:cs="Arial"/>
          <w:sz w:val="22"/>
          <w:szCs w:val="22"/>
        </w:rPr>
        <w:t xml:space="preserve"> vzniknú v konaní podľa § 69b zákona č. 222/2004 Z. z., s príslušným daňovým úradom</w:t>
      </w:r>
      <w:r w:rsidR="00065C75" w:rsidRPr="001F36AB">
        <w:rPr>
          <w:rFonts w:ascii="Arial" w:hAnsi="Arial" w:cs="Arial"/>
          <w:sz w:val="22"/>
          <w:szCs w:val="22"/>
        </w:rPr>
        <w:t>.</w:t>
      </w:r>
    </w:p>
    <w:p w14:paraId="0A5B1B4C" w14:textId="4801E5D4" w:rsidR="00580797" w:rsidRPr="001F36AB" w:rsidRDefault="00580797" w:rsidP="003329D6">
      <w:pPr>
        <w:pStyle w:val="Odsekzoznamu"/>
        <w:numPr>
          <w:ilvl w:val="0"/>
          <w:numId w:val="10"/>
        </w:numPr>
        <w:spacing w:before="240"/>
        <w:ind w:left="426" w:hanging="426"/>
        <w:jc w:val="both"/>
        <w:rPr>
          <w:rFonts w:ascii="Arial" w:hAnsi="Arial" w:cs="Arial"/>
          <w:noProof/>
          <w:sz w:val="22"/>
          <w:szCs w:val="22"/>
        </w:rPr>
      </w:pPr>
      <w:r w:rsidRPr="001F36AB">
        <w:rPr>
          <w:rFonts w:ascii="Arial" w:hAnsi="Arial" w:cs="Arial"/>
          <w:noProof/>
          <w:sz w:val="22"/>
          <w:szCs w:val="22"/>
        </w:rPr>
        <w:lastRenderedPageBreak/>
        <w:t xml:space="preserve">V prípade, že nie je splnená povinnosť podľa § 11 </w:t>
      </w:r>
      <w:r w:rsidRPr="001F36AB">
        <w:rPr>
          <w:rFonts w:ascii="Arial" w:hAnsi="Arial" w:cs="Arial"/>
          <w:sz w:val="22"/>
          <w:szCs w:val="22"/>
        </w:rPr>
        <w:t xml:space="preserve">ods. 2 zákona č. 315/2016 Z. z. o registri partnerov verejného sektora a o zmene a doplnení niektorých zákonov (ďalej len „zákon č. 315/2016 Z. z.“) alebo ak je  </w:t>
      </w:r>
      <w:r>
        <w:rPr>
          <w:rFonts w:ascii="Arial" w:hAnsi="Arial" w:cs="Arial"/>
          <w:sz w:val="22"/>
          <w:szCs w:val="22"/>
        </w:rPr>
        <w:t>dodávateľ</w:t>
      </w:r>
      <w:r w:rsidRPr="001F36AB">
        <w:rPr>
          <w:rFonts w:ascii="Arial" w:hAnsi="Arial" w:cs="Arial"/>
          <w:sz w:val="22"/>
          <w:szCs w:val="22"/>
        </w:rPr>
        <w:t xml:space="preserve"> v omeškaní so splnením povinnosti podľa § 10 ods. 2 tretej vety tohto zákona, nie je </w:t>
      </w:r>
      <w:r>
        <w:rPr>
          <w:rFonts w:ascii="Arial" w:hAnsi="Arial" w:cs="Arial"/>
          <w:sz w:val="22"/>
          <w:szCs w:val="22"/>
        </w:rPr>
        <w:t>poisťovňa</w:t>
      </w:r>
      <w:r w:rsidRPr="001F36AB">
        <w:rPr>
          <w:rFonts w:ascii="Arial" w:hAnsi="Arial" w:cs="Arial"/>
          <w:sz w:val="22"/>
          <w:szCs w:val="22"/>
        </w:rPr>
        <w:t xml:space="preserve"> v omeškaní, ak z tohto dôvodu neplní, čo </w:t>
      </w:r>
      <w:r>
        <w:rPr>
          <w:rFonts w:ascii="Arial" w:hAnsi="Arial" w:cs="Arial"/>
          <w:sz w:val="22"/>
          <w:szCs w:val="22"/>
        </w:rPr>
        <w:t>jej</w:t>
      </w:r>
      <w:r w:rsidRPr="001F36AB">
        <w:rPr>
          <w:rFonts w:ascii="Arial" w:hAnsi="Arial" w:cs="Arial"/>
          <w:sz w:val="22"/>
          <w:szCs w:val="22"/>
        </w:rPr>
        <w:t xml:space="preserve"> ukladá táto Dohoda alebo ČKZ.</w:t>
      </w:r>
    </w:p>
    <w:p w14:paraId="6432FB23" w14:textId="4A87FCCA" w:rsidR="003E483C" w:rsidRPr="001F36AB" w:rsidRDefault="00580797" w:rsidP="003329D6">
      <w:pPr>
        <w:pStyle w:val="Obyajntext"/>
        <w:numPr>
          <w:ilvl w:val="0"/>
          <w:numId w:val="10"/>
        </w:numPr>
        <w:spacing w:before="240"/>
        <w:ind w:left="426" w:hanging="426"/>
        <w:jc w:val="both"/>
        <w:rPr>
          <w:sz w:val="22"/>
          <w:szCs w:val="22"/>
        </w:rPr>
      </w:pPr>
      <w:r w:rsidRPr="001F36AB">
        <w:rPr>
          <w:sz w:val="22"/>
          <w:szCs w:val="22"/>
        </w:rPr>
        <w:t xml:space="preserve">Ak </w:t>
      </w:r>
      <w:r>
        <w:rPr>
          <w:sz w:val="22"/>
          <w:szCs w:val="22"/>
        </w:rPr>
        <w:t>poisťovňa</w:t>
      </w:r>
      <w:r w:rsidRPr="001F36AB">
        <w:rPr>
          <w:sz w:val="22"/>
          <w:szCs w:val="22"/>
        </w:rPr>
        <w:t xml:space="preserve"> nevyužije zákonné právo v prípadoch uvedených v zákone č. 315/2016 Z. z.  a to odstúpiť od Dohody v zmysle § 15 ods. 1 zákona č. 315/2016 Z. z.,  má </w:t>
      </w:r>
      <w:r>
        <w:rPr>
          <w:sz w:val="22"/>
          <w:szCs w:val="22"/>
        </w:rPr>
        <w:t>poisťovňa</w:t>
      </w:r>
      <w:r w:rsidRPr="001F36AB">
        <w:rPr>
          <w:sz w:val="22"/>
          <w:szCs w:val="22"/>
        </w:rPr>
        <w:t xml:space="preserve"> právo na zaplatenie zmluvnej pokuty od </w:t>
      </w:r>
      <w:r>
        <w:rPr>
          <w:sz w:val="22"/>
          <w:szCs w:val="22"/>
        </w:rPr>
        <w:t>dodávateľa</w:t>
      </w:r>
      <w:r w:rsidRPr="001F36AB">
        <w:rPr>
          <w:sz w:val="22"/>
          <w:szCs w:val="22"/>
        </w:rPr>
        <w:t xml:space="preserve"> vo výške  0,05%  z celkovej maximálnej ceny za predmet tejto Dohody (článok IV bod 1. tejto Dohody)</w:t>
      </w:r>
      <w:r w:rsidR="003E483C" w:rsidRPr="001F36AB">
        <w:rPr>
          <w:sz w:val="22"/>
          <w:szCs w:val="22"/>
        </w:rPr>
        <w:t>.</w:t>
      </w:r>
    </w:p>
    <w:p w14:paraId="12D96754" w14:textId="77777777" w:rsidR="003868A3" w:rsidRPr="001F36AB" w:rsidRDefault="003868A3" w:rsidP="00E4681C">
      <w:pPr>
        <w:jc w:val="center"/>
        <w:rPr>
          <w:rStyle w:val="Siln"/>
          <w:rFonts w:ascii="Arial" w:hAnsi="Arial" w:cs="Arial"/>
          <w:sz w:val="22"/>
          <w:szCs w:val="22"/>
          <w:lang w:eastAsia="en-US"/>
        </w:rPr>
      </w:pPr>
    </w:p>
    <w:p w14:paraId="395DAD6D" w14:textId="77777777" w:rsidR="00555239" w:rsidRPr="001F36AB" w:rsidRDefault="009062CB" w:rsidP="00661254">
      <w:pPr>
        <w:jc w:val="center"/>
        <w:rPr>
          <w:rStyle w:val="Siln"/>
          <w:rFonts w:ascii="Arial" w:hAnsi="Arial" w:cs="Arial"/>
          <w:sz w:val="22"/>
          <w:szCs w:val="22"/>
        </w:rPr>
      </w:pPr>
      <w:r w:rsidRPr="001F36AB">
        <w:rPr>
          <w:rStyle w:val="Siln"/>
          <w:rFonts w:ascii="Arial" w:hAnsi="Arial" w:cs="Arial"/>
          <w:sz w:val="22"/>
          <w:szCs w:val="22"/>
        </w:rPr>
        <w:t>Č</w:t>
      </w:r>
      <w:r w:rsidR="00555239" w:rsidRPr="001F36AB">
        <w:rPr>
          <w:rStyle w:val="Siln"/>
          <w:rFonts w:ascii="Arial" w:hAnsi="Arial" w:cs="Arial"/>
          <w:sz w:val="22"/>
          <w:szCs w:val="22"/>
        </w:rPr>
        <w:t>lánok VII</w:t>
      </w:r>
    </w:p>
    <w:p w14:paraId="59D2F302" w14:textId="77777777" w:rsidR="00555239" w:rsidRPr="001F36AB" w:rsidRDefault="00555239" w:rsidP="00B52461">
      <w:pPr>
        <w:jc w:val="center"/>
        <w:rPr>
          <w:rFonts w:ascii="Arial" w:hAnsi="Arial" w:cs="Arial"/>
          <w:b/>
          <w:bCs/>
          <w:sz w:val="22"/>
          <w:szCs w:val="22"/>
        </w:rPr>
      </w:pPr>
      <w:r w:rsidRPr="001F36AB">
        <w:rPr>
          <w:rFonts w:ascii="Arial" w:hAnsi="Arial" w:cs="Arial"/>
          <w:b/>
          <w:bCs/>
          <w:sz w:val="22"/>
          <w:szCs w:val="22"/>
        </w:rPr>
        <w:t>Ostatné ustanovenia</w:t>
      </w:r>
    </w:p>
    <w:p w14:paraId="0CC1675A" w14:textId="77777777" w:rsidR="00661254" w:rsidRPr="001F36AB" w:rsidRDefault="00661254" w:rsidP="00661254">
      <w:pPr>
        <w:jc w:val="center"/>
        <w:rPr>
          <w:rFonts w:ascii="Arial" w:hAnsi="Arial" w:cs="Arial"/>
          <w:b/>
          <w:bCs/>
          <w:sz w:val="22"/>
          <w:szCs w:val="22"/>
        </w:rPr>
      </w:pPr>
    </w:p>
    <w:p w14:paraId="72A69014" w14:textId="5DF9BF3A" w:rsidR="00AE75FC" w:rsidRPr="001F36AB" w:rsidRDefault="00AE75FC" w:rsidP="003329D6">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 xml:space="preserve">V období </w:t>
      </w:r>
      <w:r w:rsidR="004F23FB" w:rsidRPr="001F36AB">
        <w:rPr>
          <w:rFonts w:ascii="Arial" w:hAnsi="Arial" w:cs="Arial"/>
          <w:sz w:val="22"/>
          <w:szCs w:val="22"/>
        </w:rPr>
        <w:t>platnosti</w:t>
      </w:r>
      <w:r w:rsidRPr="001F36AB">
        <w:rPr>
          <w:rFonts w:ascii="Arial" w:hAnsi="Arial" w:cs="Arial"/>
          <w:sz w:val="22"/>
          <w:szCs w:val="22"/>
        </w:rPr>
        <w:t xml:space="preserve"> Dohody </w:t>
      </w:r>
      <w:r w:rsidR="00580797" w:rsidRPr="001F36AB">
        <w:rPr>
          <w:rFonts w:ascii="Arial" w:hAnsi="Arial" w:cs="Arial"/>
          <w:sz w:val="22"/>
          <w:szCs w:val="22"/>
        </w:rPr>
        <w:t xml:space="preserve">je </w:t>
      </w:r>
      <w:r w:rsidR="00580797">
        <w:rPr>
          <w:rFonts w:ascii="Arial" w:hAnsi="Arial" w:cs="Arial"/>
          <w:sz w:val="22"/>
          <w:szCs w:val="22"/>
        </w:rPr>
        <w:t>poisťovňa</w:t>
      </w:r>
      <w:r w:rsidR="00580797" w:rsidRPr="001F36AB">
        <w:rPr>
          <w:rFonts w:ascii="Arial" w:hAnsi="Arial" w:cs="Arial"/>
          <w:sz w:val="22"/>
          <w:szCs w:val="22"/>
        </w:rPr>
        <w:t xml:space="preserve"> oprávnen</w:t>
      </w:r>
      <w:r w:rsidR="00580797">
        <w:rPr>
          <w:rFonts w:ascii="Arial" w:hAnsi="Arial" w:cs="Arial"/>
          <w:sz w:val="22"/>
          <w:szCs w:val="22"/>
        </w:rPr>
        <w:t>á</w:t>
      </w:r>
      <w:r w:rsidR="00580797" w:rsidRPr="001F36AB">
        <w:rPr>
          <w:rFonts w:ascii="Arial" w:hAnsi="Arial" w:cs="Arial"/>
          <w:sz w:val="22"/>
          <w:szCs w:val="22"/>
        </w:rPr>
        <w:t xml:space="preserve"> </w:t>
      </w:r>
      <w:r w:rsidRPr="001F36AB">
        <w:rPr>
          <w:rFonts w:ascii="Arial" w:hAnsi="Arial" w:cs="Arial"/>
          <w:sz w:val="22"/>
          <w:szCs w:val="22"/>
        </w:rPr>
        <w:t xml:space="preserve">upraviť predpokladané množstvo liekov, a to v nadväznosti na výšku finančných zdrojov, ktoré nesmú presiahnuť sumu uvedenú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1, ako aj v nadväznosti na aktuálnu potrebu poskytovateľov zdravotnej starostlivosti.</w:t>
      </w:r>
    </w:p>
    <w:p w14:paraId="7AF24BCB" w14:textId="77777777" w:rsidR="00AE75FC" w:rsidRPr="001F36AB" w:rsidRDefault="00AE75FC" w:rsidP="003329D6">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ČKZ a písomné objednávky nemôžu byť v rozpore s ustanoveniami tejto Dohody. V prípade ich rozporu majú ustanovenia tejto Dohody prednosť pred ustanoveniami ČKZ a písomnými objednávkami.</w:t>
      </w:r>
    </w:p>
    <w:p w14:paraId="3C52A6C1" w14:textId="77777777" w:rsidR="00AE75FC" w:rsidRPr="001F36AB" w:rsidRDefault="00AE75FC" w:rsidP="003329D6">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 xml:space="preserve">Akékoľvek zmeny, týkajúce sa identifikácie </w:t>
      </w:r>
      <w:r w:rsidR="005141F1" w:rsidRPr="001F36AB">
        <w:rPr>
          <w:rFonts w:ascii="Arial" w:hAnsi="Arial" w:cs="Arial"/>
          <w:sz w:val="22"/>
          <w:szCs w:val="22"/>
        </w:rPr>
        <w:t xml:space="preserve">niektorého z </w:t>
      </w:r>
      <w:r w:rsidRPr="001F36AB">
        <w:rPr>
          <w:rFonts w:ascii="Arial" w:hAnsi="Arial" w:cs="Arial"/>
          <w:sz w:val="22"/>
          <w:szCs w:val="22"/>
        </w:rPr>
        <w:t>účastník</w:t>
      </w:r>
      <w:r w:rsidR="005141F1" w:rsidRPr="001F36AB">
        <w:rPr>
          <w:rFonts w:ascii="Arial" w:hAnsi="Arial" w:cs="Arial"/>
          <w:sz w:val="22"/>
          <w:szCs w:val="22"/>
        </w:rPr>
        <w:t>ov</w:t>
      </w:r>
      <w:r w:rsidRPr="001F36AB">
        <w:rPr>
          <w:rFonts w:ascii="Arial" w:hAnsi="Arial" w:cs="Arial"/>
          <w:sz w:val="22"/>
          <w:szCs w:val="22"/>
        </w:rPr>
        <w:t xml:space="preserve"> dohody, sa dotknutá strana zaväzuje písomne oznámiť bez zbytočného odkladu druhej strane.</w:t>
      </w:r>
    </w:p>
    <w:p w14:paraId="49D40544" w14:textId="739A39CA" w:rsidR="00580797" w:rsidRPr="001F36AB" w:rsidRDefault="00580797" w:rsidP="003329D6">
      <w:pPr>
        <w:numPr>
          <w:ilvl w:val="0"/>
          <w:numId w:val="1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oprávnený plniť predmet tejto Dohody aj prostredníctvom subdodávateľov, ktorí musia spĺňať podmienky pre plnenie predmetu Dohody, týkajúce sa osobného postavenia a neexistujú u nich dôvody na vylúčenie podľa § 40 ods. 6 písm. a) až h) a ods. 7 zákona č. 343/2015 Z. z. o verejnom obstarávaní a o zmene a doplnení niektorých zákonov v znení neskorších predpisov (ďalej len „zákon o verejnom obstarávaní“), v súlade s  § 41 zákona  o verejnom obstarávaní. V prípade plnenia predmetu Dohody prostredníctvom subdodávateľov zodpovedá </w:t>
      </w:r>
      <w:r>
        <w:rPr>
          <w:rFonts w:ascii="Arial" w:hAnsi="Arial" w:cs="Arial"/>
          <w:sz w:val="22"/>
          <w:szCs w:val="22"/>
        </w:rPr>
        <w:t>dodávateľ</w:t>
      </w:r>
      <w:r w:rsidRPr="001F36AB">
        <w:rPr>
          <w:rFonts w:ascii="Arial" w:hAnsi="Arial" w:cs="Arial"/>
          <w:sz w:val="22"/>
          <w:szCs w:val="22"/>
        </w:rPr>
        <w:t xml:space="preserve"> </w:t>
      </w:r>
      <w:r>
        <w:rPr>
          <w:rFonts w:ascii="Arial" w:hAnsi="Arial" w:cs="Arial"/>
          <w:sz w:val="22"/>
          <w:szCs w:val="22"/>
        </w:rPr>
        <w:t>poisťovni</w:t>
      </w:r>
      <w:r w:rsidRPr="001F36AB">
        <w:rPr>
          <w:rFonts w:ascii="Arial" w:hAnsi="Arial" w:cs="Arial"/>
          <w:sz w:val="22"/>
          <w:szCs w:val="22"/>
        </w:rPr>
        <w:t xml:space="preserve"> tak, ako keby plnil predmet Dohody sám. </w:t>
      </w: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tejto Dohody odstúpiť, ak zistí, že </w:t>
      </w:r>
      <w:r>
        <w:rPr>
          <w:rFonts w:ascii="Arial" w:hAnsi="Arial" w:cs="Arial"/>
          <w:sz w:val="22"/>
          <w:szCs w:val="22"/>
        </w:rPr>
        <w:t>dodávateľ</w:t>
      </w:r>
      <w:r w:rsidRPr="001F36AB">
        <w:rPr>
          <w:rFonts w:ascii="Arial" w:hAnsi="Arial" w:cs="Arial"/>
          <w:sz w:val="22"/>
          <w:szCs w:val="22"/>
        </w:rPr>
        <w:t xml:space="preserve"> zabezpečuje plnenie predmetu tejto Dohody prostredníctvom subdodávateľa, ktorý nespĺňa podmienky podľa § 41 zákona  o verejnom obstarávaní, čím nie je dotknutý nárok </w:t>
      </w:r>
      <w:r>
        <w:rPr>
          <w:rFonts w:ascii="Arial" w:hAnsi="Arial" w:cs="Arial"/>
          <w:sz w:val="22"/>
          <w:szCs w:val="22"/>
        </w:rPr>
        <w:t>poisťovne</w:t>
      </w:r>
      <w:r w:rsidRPr="001F36AB">
        <w:rPr>
          <w:rFonts w:ascii="Arial" w:hAnsi="Arial" w:cs="Arial"/>
          <w:sz w:val="22"/>
          <w:szCs w:val="22"/>
        </w:rPr>
        <w:t xml:space="preserve"> na náhradu škody z tohto dôvodu vzniknutej. Zoznam subdodávateľov je uvedený v Prílohe č.7 tejto Dohody.</w:t>
      </w:r>
    </w:p>
    <w:p w14:paraId="65DAE2A9" w14:textId="1167E9FD" w:rsidR="0089012F" w:rsidRPr="001F36AB" w:rsidRDefault="00580797" w:rsidP="003329D6">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w:t>
      </w:r>
      <w:r>
        <w:rPr>
          <w:rFonts w:ascii="Arial" w:hAnsi="Arial" w:cs="Arial"/>
          <w:sz w:val="22"/>
          <w:szCs w:val="22"/>
        </w:rPr>
        <w:t xml:space="preserve">subdodávateľa </w:t>
      </w:r>
      <w:r w:rsidRPr="001F36AB">
        <w:rPr>
          <w:rFonts w:ascii="Arial" w:hAnsi="Arial" w:cs="Arial"/>
          <w:sz w:val="22"/>
          <w:szCs w:val="22"/>
        </w:rPr>
        <w:t xml:space="preserve">je </w:t>
      </w:r>
      <w:r>
        <w:rPr>
          <w:rFonts w:ascii="Arial" w:hAnsi="Arial" w:cs="Arial"/>
          <w:sz w:val="22"/>
          <w:szCs w:val="22"/>
        </w:rPr>
        <w:t>dodávateľ</w:t>
      </w:r>
      <w:r w:rsidRPr="001F36AB">
        <w:rPr>
          <w:rFonts w:ascii="Arial" w:hAnsi="Arial" w:cs="Arial"/>
          <w:sz w:val="22"/>
          <w:szCs w:val="22"/>
        </w:rPr>
        <w:t xml:space="preserve"> povinný za účelom vypracovania dodatku k tejto Dohode bezodkladne – najneskôr 7 kalendárnych dní pred účinnosťou takejto zmeny – písomne informovať </w:t>
      </w:r>
      <w:r>
        <w:rPr>
          <w:rFonts w:ascii="Arial" w:hAnsi="Arial" w:cs="Arial"/>
          <w:sz w:val="22"/>
          <w:szCs w:val="22"/>
        </w:rPr>
        <w:t>poisťovňu</w:t>
      </w:r>
      <w:r w:rsidRPr="001F36AB">
        <w:rPr>
          <w:rFonts w:ascii="Arial" w:hAnsi="Arial" w:cs="Arial"/>
          <w:sz w:val="22"/>
          <w:szCs w:val="22"/>
        </w:rPr>
        <w:t xml:space="preserve">, pričom je povinný zároveň predložiť </w:t>
      </w:r>
      <w:r>
        <w:rPr>
          <w:rFonts w:ascii="Arial" w:hAnsi="Arial" w:cs="Arial"/>
          <w:sz w:val="22"/>
          <w:szCs w:val="22"/>
        </w:rPr>
        <w:t>poisťovni</w:t>
      </w:r>
      <w:r w:rsidRPr="001F36AB">
        <w:rPr>
          <w:rFonts w:ascii="Arial" w:hAnsi="Arial" w:cs="Arial"/>
          <w:sz w:val="22"/>
          <w:szCs w:val="22"/>
        </w:rPr>
        <w:t xml:space="preserve"> čestné prehlásenie, že subdodávateľ, ktorého sa zmena týka, spĺňa podmienky pre plnenie predmetu tejto Dohody.</w:t>
      </w:r>
      <w:r w:rsidR="00517A93" w:rsidRPr="001F36AB">
        <w:rPr>
          <w:rFonts w:ascii="Arial" w:hAnsi="Arial" w:cs="Arial"/>
          <w:sz w:val="22"/>
          <w:szCs w:val="22"/>
        </w:rPr>
        <w:t xml:space="preserve">   </w:t>
      </w:r>
      <w:r w:rsidR="00C242C5" w:rsidRPr="001F36AB">
        <w:rPr>
          <w:rFonts w:ascii="Arial" w:hAnsi="Arial" w:cs="Arial"/>
          <w:sz w:val="22"/>
          <w:szCs w:val="22"/>
        </w:rPr>
        <w:t xml:space="preserve">  </w:t>
      </w:r>
      <w:r w:rsidR="002738B0" w:rsidRPr="001F36AB">
        <w:rPr>
          <w:rFonts w:ascii="Arial" w:hAnsi="Arial" w:cs="Arial"/>
          <w:sz w:val="22"/>
          <w:szCs w:val="22"/>
        </w:rPr>
        <w:t xml:space="preserve"> </w:t>
      </w:r>
      <w:r w:rsidR="0089012F" w:rsidRPr="001F36AB">
        <w:rPr>
          <w:rFonts w:ascii="Arial" w:hAnsi="Arial" w:cs="Arial"/>
          <w:sz w:val="22"/>
          <w:szCs w:val="22"/>
        </w:rPr>
        <w:t xml:space="preserve">  </w:t>
      </w:r>
      <w:r w:rsidR="002738B0" w:rsidRPr="001F36AB">
        <w:rPr>
          <w:rFonts w:ascii="Arial" w:hAnsi="Arial" w:cs="Arial"/>
          <w:sz w:val="22"/>
          <w:szCs w:val="22"/>
        </w:rPr>
        <w:t xml:space="preserve"> </w:t>
      </w:r>
    </w:p>
    <w:p w14:paraId="193648E2" w14:textId="77777777" w:rsidR="000205CB" w:rsidRPr="001F36AB" w:rsidRDefault="000205CB" w:rsidP="00B52461">
      <w:pPr>
        <w:jc w:val="both"/>
        <w:rPr>
          <w:rFonts w:ascii="Arial" w:hAnsi="Arial" w:cs="Arial"/>
          <w:sz w:val="22"/>
          <w:szCs w:val="22"/>
        </w:rPr>
      </w:pPr>
      <w:r w:rsidRPr="001F36AB">
        <w:rPr>
          <w:rFonts w:ascii="Arial" w:hAnsi="Arial" w:cs="Arial"/>
          <w:sz w:val="22"/>
          <w:szCs w:val="22"/>
        </w:rPr>
        <w:t xml:space="preserve">  </w:t>
      </w:r>
    </w:p>
    <w:p w14:paraId="5296D79F"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VIII</w:t>
      </w:r>
    </w:p>
    <w:p w14:paraId="7FDAE093" w14:textId="77777777" w:rsidR="00555239" w:rsidRPr="001F36AB" w:rsidRDefault="00555239" w:rsidP="00661254">
      <w:pPr>
        <w:jc w:val="center"/>
        <w:rPr>
          <w:rFonts w:ascii="Arial" w:hAnsi="Arial" w:cs="Arial"/>
          <w:b/>
          <w:bCs/>
          <w:sz w:val="22"/>
          <w:szCs w:val="22"/>
        </w:rPr>
      </w:pPr>
      <w:r w:rsidRPr="001F36AB">
        <w:rPr>
          <w:rFonts w:ascii="Arial" w:hAnsi="Arial" w:cs="Arial"/>
          <w:b/>
          <w:bCs/>
          <w:sz w:val="22"/>
          <w:szCs w:val="22"/>
        </w:rPr>
        <w:t>Zánik Dohody</w:t>
      </w:r>
    </w:p>
    <w:p w14:paraId="0AE6643D" w14:textId="77777777" w:rsidR="00555239" w:rsidRPr="001F36AB" w:rsidRDefault="00555239" w:rsidP="00661254">
      <w:pPr>
        <w:jc w:val="center"/>
        <w:rPr>
          <w:rFonts w:ascii="Arial" w:hAnsi="Arial" w:cs="Arial"/>
          <w:b/>
          <w:bCs/>
          <w:sz w:val="22"/>
          <w:szCs w:val="22"/>
        </w:rPr>
      </w:pPr>
    </w:p>
    <w:p w14:paraId="43A01CF3" w14:textId="29B588F1" w:rsidR="00521352" w:rsidRPr="001F36AB" w:rsidRDefault="00AE75FC"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Dohoda zaniká</w:t>
      </w:r>
      <w:r w:rsidR="00DE7720" w:rsidRPr="001F36AB">
        <w:rPr>
          <w:rFonts w:ascii="Arial" w:hAnsi="Arial" w:cs="Arial"/>
          <w:sz w:val="22"/>
          <w:szCs w:val="22"/>
        </w:rPr>
        <w:t xml:space="preserve"> </w:t>
      </w:r>
      <w:r w:rsidRPr="001F36AB">
        <w:rPr>
          <w:rFonts w:ascii="Arial" w:hAnsi="Arial" w:cs="Arial"/>
          <w:sz w:val="22"/>
          <w:szCs w:val="22"/>
        </w:rPr>
        <w:t>uplynutím času, na ktorý bola uzavretá</w:t>
      </w:r>
      <w:r w:rsidR="00FA6FEE" w:rsidRPr="001F36AB">
        <w:rPr>
          <w:rFonts w:ascii="Arial" w:hAnsi="Arial" w:cs="Arial"/>
          <w:sz w:val="22"/>
          <w:szCs w:val="22"/>
        </w:rPr>
        <w:t xml:space="preserve"> alebo naplnením </w:t>
      </w:r>
      <w:r w:rsidR="00D93AFD" w:rsidRPr="001F36AB">
        <w:rPr>
          <w:rFonts w:ascii="Arial" w:hAnsi="Arial" w:cs="Arial"/>
          <w:sz w:val="22"/>
          <w:szCs w:val="22"/>
        </w:rPr>
        <w:t xml:space="preserve">dohodnutého </w:t>
      </w:r>
      <w:r w:rsidR="00FA6FEE" w:rsidRPr="001F36AB">
        <w:rPr>
          <w:rFonts w:ascii="Arial" w:hAnsi="Arial" w:cs="Arial"/>
          <w:sz w:val="22"/>
          <w:szCs w:val="22"/>
        </w:rPr>
        <w:t>finančného objemu, podľa toho</w:t>
      </w:r>
      <w:r w:rsidR="000C1CF8" w:rsidRPr="001F36AB">
        <w:rPr>
          <w:rFonts w:ascii="Arial" w:hAnsi="Arial" w:cs="Arial"/>
          <w:sz w:val="22"/>
          <w:szCs w:val="22"/>
        </w:rPr>
        <w:t>,</w:t>
      </w:r>
      <w:r w:rsidR="00FA6FEE" w:rsidRPr="001F36AB">
        <w:rPr>
          <w:rFonts w:ascii="Arial" w:hAnsi="Arial" w:cs="Arial"/>
          <w:sz w:val="22"/>
          <w:szCs w:val="22"/>
        </w:rPr>
        <w:t xml:space="preserve"> ktorá z uvedených skutočností nastane skôr. </w:t>
      </w:r>
    </w:p>
    <w:p w14:paraId="7083773B" w14:textId="77777777" w:rsidR="00FA6FEE" w:rsidRPr="001F36AB" w:rsidRDefault="00FA6FEE"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 xml:space="preserve">Dohodu je možné ukončiť: </w:t>
      </w:r>
    </w:p>
    <w:p w14:paraId="7E821448" w14:textId="34535460" w:rsidR="00AE75FC" w:rsidRPr="001F36AB" w:rsidRDefault="00AF4189" w:rsidP="00B52461">
      <w:pPr>
        <w:spacing w:before="240"/>
        <w:ind w:left="851" w:hanging="425"/>
        <w:jc w:val="both"/>
        <w:rPr>
          <w:rFonts w:ascii="Arial" w:hAnsi="Arial" w:cs="Arial"/>
          <w:sz w:val="22"/>
          <w:szCs w:val="22"/>
        </w:rPr>
      </w:pPr>
      <w:r w:rsidRPr="001F36AB">
        <w:rPr>
          <w:rFonts w:ascii="Arial" w:hAnsi="Arial" w:cs="Arial"/>
          <w:sz w:val="22"/>
          <w:szCs w:val="22"/>
        </w:rPr>
        <w:t>a</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písomnou dohodou účastníkov dohody</w:t>
      </w:r>
      <w:r w:rsidR="000E1E0E" w:rsidRPr="001F36AB">
        <w:rPr>
          <w:rFonts w:ascii="Arial" w:hAnsi="Arial" w:cs="Arial"/>
          <w:sz w:val="22"/>
          <w:szCs w:val="22"/>
        </w:rPr>
        <w:t>,</w:t>
      </w:r>
    </w:p>
    <w:p w14:paraId="5F51061D" w14:textId="7BD8C402" w:rsidR="00AE75FC" w:rsidRPr="001F36AB" w:rsidRDefault="00AF4189" w:rsidP="00B52461">
      <w:pPr>
        <w:spacing w:before="240"/>
        <w:ind w:left="851" w:hanging="425"/>
        <w:jc w:val="both"/>
        <w:rPr>
          <w:rFonts w:ascii="Arial" w:hAnsi="Arial" w:cs="Arial"/>
          <w:sz w:val="22"/>
          <w:szCs w:val="22"/>
        </w:rPr>
      </w:pPr>
      <w:r w:rsidRPr="001F36AB">
        <w:rPr>
          <w:rFonts w:ascii="Arial" w:hAnsi="Arial" w:cs="Arial"/>
          <w:sz w:val="22"/>
          <w:szCs w:val="22"/>
        </w:rPr>
        <w:lastRenderedPageBreak/>
        <w:t>b</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odstúpením</w:t>
      </w:r>
      <w:r w:rsidR="000E1E0E" w:rsidRPr="001F36AB">
        <w:rPr>
          <w:rFonts w:ascii="Arial" w:hAnsi="Arial" w:cs="Arial"/>
          <w:sz w:val="22"/>
          <w:szCs w:val="22"/>
        </w:rPr>
        <w:t>,</w:t>
      </w:r>
    </w:p>
    <w:p w14:paraId="42647F65" w14:textId="77777777" w:rsidR="00AE75FC" w:rsidRPr="001F36AB" w:rsidRDefault="00AF4189" w:rsidP="00B52461">
      <w:pPr>
        <w:spacing w:before="240"/>
        <w:ind w:left="851" w:hanging="425"/>
        <w:jc w:val="both"/>
        <w:rPr>
          <w:rFonts w:ascii="Arial" w:hAnsi="Arial" w:cs="Arial"/>
          <w:sz w:val="22"/>
          <w:szCs w:val="22"/>
        </w:rPr>
      </w:pPr>
      <w:r w:rsidRPr="001F36AB">
        <w:rPr>
          <w:rFonts w:ascii="Arial" w:hAnsi="Arial" w:cs="Arial"/>
          <w:sz w:val="22"/>
          <w:szCs w:val="22"/>
        </w:rPr>
        <w:t>c</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výpoveďou</w:t>
      </w:r>
      <w:r w:rsidR="006151B1" w:rsidRPr="001F36AB">
        <w:rPr>
          <w:rFonts w:ascii="Arial" w:hAnsi="Arial" w:cs="Arial"/>
          <w:sz w:val="22"/>
          <w:szCs w:val="22"/>
        </w:rPr>
        <w:t>.</w:t>
      </w:r>
      <w:r w:rsidR="00F202A3" w:rsidRPr="001F36AB">
        <w:rPr>
          <w:rFonts w:ascii="Arial" w:hAnsi="Arial" w:cs="Arial"/>
          <w:sz w:val="22"/>
          <w:szCs w:val="22"/>
        </w:rPr>
        <w:tab/>
      </w:r>
    </w:p>
    <w:p w14:paraId="24781F02" w14:textId="77777777" w:rsidR="00AE75FC" w:rsidRPr="001F36AB" w:rsidRDefault="00AE75FC"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Od tejto Dohody možno odstúpiť, mimo prípadov uvedených v tejto dohode, aj v súlade s ustanovením § 344 a </w:t>
      </w:r>
      <w:proofErr w:type="spellStart"/>
      <w:r w:rsidRPr="001F36AB">
        <w:rPr>
          <w:rFonts w:ascii="Arial" w:hAnsi="Arial" w:cs="Arial"/>
          <w:sz w:val="22"/>
          <w:szCs w:val="22"/>
        </w:rPr>
        <w:t>nasl</w:t>
      </w:r>
      <w:proofErr w:type="spellEnd"/>
      <w:r w:rsidRPr="001F36AB">
        <w:rPr>
          <w:rFonts w:ascii="Arial" w:hAnsi="Arial" w:cs="Arial"/>
          <w:sz w:val="22"/>
          <w:szCs w:val="22"/>
        </w:rPr>
        <w:t>. Obchodného zákonníka. Odstúpenie od tejto Dohody musí byť druhému účastníkovi dohody písomne oznámené.</w:t>
      </w:r>
    </w:p>
    <w:p w14:paraId="2F4A56FC" w14:textId="68EE2AE5" w:rsidR="00580797" w:rsidRPr="001F36AB" w:rsidRDefault="00580797" w:rsidP="003329D6">
      <w:pPr>
        <w:numPr>
          <w:ilvl w:val="0"/>
          <w:numId w:val="12"/>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oprávnený odstúpiť od tejto Dohody aj v prípade, ak </w:t>
      </w:r>
      <w:r>
        <w:rPr>
          <w:rFonts w:ascii="Arial" w:hAnsi="Arial" w:cs="Arial"/>
          <w:sz w:val="22"/>
          <w:szCs w:val="22"/>
        </w:rPr>
        <w:t>poisťovňa</w:t>
      </w:r>
      <w:r w:rsidRPr="001F36AB">
        <w:rPr>
          <w:rFonts w:ascii="Arial" w:hAnsi="Arial" w:cs="Arial"/>
          <w:sz w:val="22"/>
          <w:szCs w:val="22"/>
        </w:rPr>
        <w:t xml:space="preserve"> nezaplatí cenu za dodané lieky v lehote do 90 dní po uplynutí dohodnutej lehoty splatnosti faktúry.</w:t>
      </w:r>
    </w:p>
    <w:p w14:paraId="51F7D16B" w14:textId="1E1AE2B7" w:rsidR="004E5651" w:rsidRPr="001F36AB" w:rsidRDefault="00580797" w:rsidP="003329D6">
      <w:pPr>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odstúpiť od tejto Dohody aj v prípade, ak </w:t>
      </w:r>
      <w:r>
        <w:rPr>
          <w:rFonts w:ascii="Arial" w:hAnsi="Arial" w:cs="Arial"/>
          <w:sz w:val="22"/>
          <w:szCs w:val="22"/>
        </w:rPr>
        <w:t>dodávateľ</w:t>
      </w:r>
      <w:r w:rsidRPr="001F36AB">
        <w:rPr>
          <w:rFonts w:ascii="Arial" w:hAnsi="Arial" w:cs="Arial"/>
          <w:sz w:val="22"/>
          <w:szCs w:val="22"/>
        </w:rPr>
        <w:t xml:space="preserve"> nedodá lieky ani do 20 pracovných dní od uplynutia lehoty na dodanie liekov stanovenej v článku  </w:t>
      </w:r>
      <w:proofErr w:type="spellStart"/>
      <w:r w:rsidRPr="001F36AB">
        <w:rPr>
          <w:rFonts w:ascii="Arial" w:hAnsi="Arial" w:cs="Arial"/>
          <w:sz w:val="22"/>
          <w:szCs w:val="22"/>
        </w:rPr>
        <w:t>lll</w:t>
      </w:r>
      <w:proofErr w:type="spellEnd"/>
      <w:r w:rsidRPr="001F36AB">
        <w:rPr>
          <w:rFonts w:ascii="Arial" w:hAnsi="Arial" w:cs="Arial"/>
          <w:sz w:val="22"/>
          <w:szCs w:val="22"/>
        </w:rPr>
        <w:t xml:space="preserve"> bod 7 tejto Dohody</w:t>
      </w:r>
      <w:r w:rsidR="004E5651" w:rsidRPr="001F36AB">
        <w:rPr>
          <w:rFonts w:ascii="Arial" w:hAnsi="Arial" w:cs="Arial"/>
          <w:sz w:val="22"/>
          <w:szCs w:val="22"/>
        </w:rPr>
        <w:t>.</w:t>
      </w:r>
    </w:p>
    <w:p w14:paraId="2B29E7D7" w14:textId="08783FA8" w:rsidR="00AE75FC" w:rsidRPr="001F36AB" w:rsidRDefault="00AE75FC"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K</w:t>
      </w:r>
      <w:r w:rsidR="000E1E0E" w:rsidRPr="001F36AB">
        <w:rPr>
          <w:rFonts w:ascii="Arial" w:hAnsi="Arial" w:cs="Arial"/>
          <w:sz w:val="22"/>
          <w:szCs w:val="22"/>
        </w:rPr>
        <w:t> </w:t>
      </w:r>
      <w:r w:rsidR="00DE7720" w:rsidRPr="001F36AB">
        <w:rPr>
          <w:rFonts w:ascii="Arial" w:hAnsi="Arial" w:cs="Arial"/>
          <w:sz w:val="22"/>
          <w:szCs w:val="22"/>
        </w:rPr>
        <w:t>automatickému</w:t>
      </w:r>
      <w:r w:rsidR="000E1E0E" w:rsidRPr="001F36AB">
        <w:rPr>
          <w:rFonts w:ascii="Arial" w:hAnsi="Arial" w:cs="Arial"/>
          <w:sz w:val="22"/>
          <w:szCs w:val="22"/>
        </w:rPr>
        <w:t xml:space="preserve"> (bez potreby vykonania akéhokoľvek právneho úkonu smerujúcemu k ukončeniu)</w:t>
      </w:r>
      <w:r w:rsidR="00DE7720" w:rsidRPr="001F36AB">
        <w:rPr>
          <w:rFonts w:ascii="Arial" w:hAnsi="Arial" w:cs="Arial"/>
          <w:sz w:val="22"/>
          <w:szCs w:val="22"/>
        </w:rPr>
        <w:t xml:space="preserve"> a</w:t>
      </w:r>
      <w:r w:rsidRPr="001F36AB">
        <w:rPr>
          <w:rFonts w:ascii="Arial" w:hAnsi="Arial" w:cs="Arial"/>
          <w:sz w:val="22"/>
          <w:szCs w:val="22"/>
        </w:rPr>
        <w:t xml:space="preserve"> okamžitému </w:t>
      </w:r>
      <w:r w:rsidR="000E1E0E" w:rsidRPr="001F36AB">
        <w:rPr>
          <w:rFonts w:ascii="Arial" w:hAnsi="Arial" w:cs="Arial"/>
          <w:sz w:val="22"/>
          <w:szCs w:val="22"/>
        </w:rPr>
        <w:t xml:space="preserve">ukončeniu </w:t>
      </w:r>
      <w:r w:rsidR="00DE7720" w:rsidRPr="001F36AB">
        <w:rPr>
          <w:rFonts w:ascii="Arial" w:hAnsi="Arial" w:cs="Arial"/>
          <w:sz w:val="22"/>
          <w:szCs w:val="22"/>
        </w:rPr>
        <w:t>tejto Dohody</w:t>
      </w:r>
      <w:r w:rsidRPr="001F36AB">
        <w:rPr>
          <w:rFonts w:ascii="Arial" w:hAnsi="Arial" w:cs="Arial"/>
          <w:sz w:val="22"/>
          <w:szCs w:val="22"/>
        </w:rPr>
        <w:t xml:space="preserve"> dôjde v prípadoch:</w:t>
      </w:r>
    </w:p>
    <w:p w14:paraId="535D3191" w14:textId="5858028C" w:rsidR="00AE75FC" w:rsidRPr="001F36AB" w:rsidRDefault="00CB4FC0" w:rsidP="003329D6">
      <w:pPr>
        <w:pStyle w:val="Odsekzoznamu"/>
        <w:numPr>
          <w:ilvl w:val="0"/>
          <w:numId w:val="16"/>
        </w:numPr>
        <w:spacing w:before="240"/>
        <w:ind w:left="851" w:hanging="425"/>
        <w:jc w:val="both"/>
        <w:rPr>
          <w:rFonts w:ascii="Arial" w:hAnsi="Arial" w:cs="Arial"/>
          <w:sz w:val="22"/>
          <w:szCs w:val="22"/>
        </w:rPr>
      </w:pPr>
      <w:r>
        <w:rPr>
          <w:rFonts w:ascii="Arial" w:hAnsi="Arial" w:cs="Arial"/>
          <w:sz w:val="22"/>
          <w:szCs w:val="22"/>
        </w:rPr>
        <w:t xml:space="preserve">právoplatného </w:t>
      </w:r>
      <w:r w:rsidR="00AE75FC" w:rsidRPr="001F36AB">
        <w:rPr>
          <w:rFonts w:ascii="Arial" w:hAnsi="Arial" w:cs="Arial"/>
          <w:sz w:val="22"/>
          <w:szCs w:val="22"/>
        </w:rPr>
        <w:t>zrušenia povolenia</w:t>
      </w:r>
      <w:r w:rsidR="000E1E0E" w:rsidRPr="001F36AB">
        <w:rPr>
          <w:rFonts w:ascii="Arial" w:hAnsi="Arial" w:cs="Arial"/>
          <w:sz w:val="22"/>
          <w:szCs w:val="22"/>
        </w:rPr>
        <w:t xml:space="preserve"> </w:t>
      </w:r>
      <w:r w:rsidR="00580797">
        <w:rPr>
          <w:rFonts w:ascii="Arial" w:hAnsi="Arial" w:cs="Arial"/>
          <w:sz w:val="22"/>
          <w:szCs w:val="22"/>
        </w:rPr>
        <w:t>dodávateľa</w:t>
      </w:r>
      <w:r w:rsidR="00AE75FC" w:rsidRPr="001F36AB">
        <w:rPr>
          <w:rFonts w:ascii="Arial" w:hAnsi="Arial" w:cs="Arial"/>
          <w:sz w:val="22"/>
          <w:szCs w:val="22"/>
        </w:rPr>
        <w:t xml:space="preserve"> na zaobchádzanie s liekmi a so zdravotníckymi pomôckami,</w:t>
      </w:r>
    </w:p>
    <w:p w14:paraId="39435B73" w14:textId="171B7CB7" w:rsidR="00AE75FC" w:rsidRPr="001F36AB" w:rsidRDefault="00CB4FC0" w:rsidP="003329D6">
      <w:pPr>
        <w:pStyle w:val="Odsekzoznamu"/>
        <w:numPr>
          <w:ilvl w:val="0"/>
          <w:numId w:val="16"/>
        </w:numPr>
        <w:spacing w:before="240"/>
        <w:ind w:left="851" w:hanging="425"/>
        <w:jc w:val="both"/>
        <w:rPr>
          <w:rFonts w:ascii="Arial" w:hAnsi="Arial" w:cs="Arial"/>
          <w:sz w:val="22"/>
          <w:szCs w:val="22"/>
        </w:rPr>
      </w:pPr>
      <w:r>
        <w:rPr>
          <w:rFonts w:ascii="Arial" w:hAnsi="Arial" w:cs="Arial"/>
          <w:sz w:val="22"/>
          <w:szCs w:val="22"/>
        </w:rPr>
        <w:t xml:space="preserve">právoplatného </w:t>
      </w:r>
      <w:r w:rsidR="00AE75FC" w:rsidRPr="001F36AB">
        <w:rPr>
          <w:rFonts w:ascii="Arial" w:hAnsi="Arial" w:cs="Arial"/>
          <w:sz w:val="22"/>
          <w:szCs w:val="22"/>
        </w:rPr>
        <w:t>ukončenia registrácie lieku,</w:t>
      </w:r>
    </w:p>
    <w:p w14:paraId="6818181A" w14:textId="148C4536" w:rsidR="00AE75FC" w:rsidRPr="001F36AB" w:rsidRDefault="00AE75FC" w:rsidP="003329D6">
      <w:pPr>
        <w:pStyle w:val="Odsekzoznamu"/>
        <w:numPr>
          <w:ilvl w:val="0"/>
          <w:numId w:val="16"/>
        </w:numPr>
        <w:spacing w:before="240"/>
        <w:ind w:left="851" w:hanging="425"/>
        <w:jc w:val="both"/>
        <w:rPr>
          <w:rFonts w:ascii="Arial" w:hAnsi="Arial" w:cs="Arial"/>
          <w:sz w:val="22"/>
          <w:szCs w:val="22"/>
        </w:rPr>
      </w:pPr>
      <w:r w:rsidRPr="001F36AB">
        <w:rPr>
          <w:rFonts w:ascii="Arial" w:hAnsi="Arial" w:cs="Arial"/>
          <w:sz w:val="22"/>
          <w:szCs w:val="22"/>
        </w:rPr>
        <w:t xml:space="preserve">zániku právnickej osoby </w:t>
      </w:r>
      <w:r w:rsidR="00580797">
        <w:rPr>
          <w:rFonts w:ascii="Arial" w:hAnsi="Arial" w:cs="Arial"/>
          <w:sz w:val="22"/>
          <w:szCs w:val="22"/>
        </w:rPr>
        <w:t>dodávateľa</w:t>
      </w:r>
      <w:r w:rsidRPr="001F36AB">
        <w:rPr>
          <w:rFonts w:ascii="Arial" w:hAnsi="Arial" w:cs="Arial"/>
          <w:sz w:val="22"/>
          <w:szCs w:val="22"/>
        </w:rPr>
        <w:t>.</w:t>
      </w:r>
    </w:p>
    <w:p w14:paraId="7F6188AA" w14:textId="33D35664" w:rsidR="00AE75FC" w:rsidRPr="001F36AB" w:rsidRDefault="00AE75FC"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 xml:space="preserve">Účinky odstúpenia od tejto Dohody nastávajú momentom doručenia písomného </w:t>
      </w:r>
      <w:r w:rsidR="00D504C6" w:rsidRPr="001F36AB">
        <w:rPr>
          <w:rFonts w:ascii="Arial" w:hAnsi="Arial" w:cs="Arial"/>
          <w:sz w:val="22"/>
          <w:szCs w:val="22"/>
        </w:rPr>
        <w:t>odstúpenia</w:t>
      </w:r>
      <w:r w:rsidRPr="001F36AB">
        <w:rPr>
          <w:rFonts w:ascii="Arial" w:hAnsi="Arial" w:cs="Arial"/>
          <w:sz w:val="22"/>
          <w:szCs w:val="22"/>
        </w:rPr>
        <w:t xml:space="preserve"> druhej strane. </w:t>
      </w:r>
    </w:p>
    <w:p w14:paraId="5BC4DF30" w14:textId="436690F2" w:rsidR="00A10FE5" w:rsidRPr="001F36AB" w:rsidRDefault="00AE75FC" w:rsidP="003329D6">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 xml:space="preserve">Túto Dohodu môže vypovedať každý z účastníkov dohody aj bez uvedenia dôvodu. Výpovedná lehota je 3 mesiace a začína plynúť prvým dňom kalendárneho mesiaca nasledujúceho po kalendárnom mesiaci, v ktorom bola doručená </w:t>
      </w:r>
      <w:r w:rsidR="004575C4" w:rsidRPr="001F36AB">
        <w:rPr>
          <w:rFonts w:ascii="Arial" w:hAnsi="Arial" w:cs="Arial"/>
          <w:sz w:val="22"/>
          <w:szCs w:val="22"/>
        </w:rPr>
        <w:t xml:space="preserve">písomná </w:t>
      </w:r>
      <w:r w:rsidRPr="001F36AB">
        <w:rPr>
          <w:rFonts w:ascii="Arial" w:hAnsi="Arial" w:cs="Arial"/>
          <w:sz w:val="22"/>
          <w:szCs w:val="22"/>
        </w:rPr>
        <w:t xml:space="preserve">výpoveď druhému účastníkovi dohody. </w:t>
      </w:r>
    </w:p>
    <w:p w14:paraId="2AB310FA" w14:textId="6936AAF9" w:rsidR="005051FF" w:rsidRPr="001F36AB" w:rsidRDefault="005051FF" w:rsidP="003329D6">
      <w:pPr>
        <w:pStyle w:val="Odsekzoznamu"/>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má právo odstúpiť od tejto Dohody: </w:t>
      </w:r>
    </w:p>
    <w:p w14:paraId="329F06CF" w14:textId="7F4FC904" w:rsidR="005051FF" w:rsidRPr="001F36AB" w:rsidRDefault="005051FF" w:rsidP="003329D6">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dňom právoplatného rozhodnutia registrujúceho orgánu o výmaze </w:t>
      </w:r>
      <w:r>
        <w:rPr>
          <w:rFonts w:ascii="Arial" w:hAnsi="Arial" w:cs="Arial"/>
          <w:sz w:val="22"/>
          <w:szCs w:val="22"/>
        </w:rPr>
        <w:t>dodávateľa</w:t>
      </w:r>
      <w:r w:rsidRPr="001F36AB">
        <w:rPr>
          <w:rFonts w:ascii="Arial" w:hAnsi="Arial" w:cs="Arial"/>
          <w:sz w:val="22"/>
          <w:szCs w:val="22"/>
        </w:rPr>
        <w:t xml:space="preserve"> z registra partnerov verejného sektora podľa § 12 zákona č. 315/2016 Z. z.,</w:t>
      </w:r>
    </w:p>
    <w:p w14:paraId="19D511B0" w14:textId="62B65DA4" w:rsidR="005051FF" w:rsidRPr="001F36AB" w:rsidRDefault="005051FF" w:rsidP="003329D6">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Pr>
          <w:rFonts w:ascii="Arial" w:hAnsi="Arial" w:cs="Arial"/>
          <w:sz w:val="22"/>
          <w:szCs w:val="22"/>
        </w:rPr>
        <w:t xml:space="preserve"> uložení </w:t>
      </w:r>
      <w:r w:rsidRPr="001F36AB">
        <w:rPr>
          <w:rFonts w:ascii="Arial" w:hAnsi="Arial" w:cs="Arial"/>
          <w:sz w:val="22"/>
          <w:szCs w:val="22"/>
        </w:rPr>
        <w:t>pokut</w:t>
      </w:r>
      <w:r>
        <w:rPr>
          <w:rFonts w:ascii="Arial" w:hAnsi="Arial" w:cs="Arial"/>
          <w:sz w:val="22"/>
          <w:szCs w:val="22"/>
        </w:rPr>
        <w:t>y dodávateľovi</w:t>
      </w:r>
      <w:r w:rsidRPr="001F36AB">
        <w:rPr>
          <w:rFonts w:ascii="Arial" w:hAnsi="Arial" w:cs="Arial"/>
          <w:sz w:val="22"/>
          <w:szCs w:val="22"/>
        </w:rPr>
        <w:t xml:space="preserve"> podľa § 13 zákona č. 315/2016 Z. z., </w:t>
      </w:r>
    </w:p>
    <w:p w14:paraId="1E14424A" w14:textId="22E98681" w:rsidR="005051FF" w:rsidRPr="001F36AB" w:rsidRDefault="005051FF" w:rsidP="003329D6">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ak je </w:t>
      </w:r>
      <w:r>
        <w:rPr>
          <w:rFonts w:ascii="Arial" w:hAnsi="Arial" w:cs="Arial"/>
          <w:sz w:val="22"/>
          <w:szCs w:val="22"/>
        </w:rPr>
        <w:t>dodávateľ</w:t>
      </w:r>
      <w:r w:rsidRPr="001F36AB">
        <w:rPr>
          <w:rFonts w:ascii="Arial" w:hAnsi="Arial" w:cs="Arial"/>
          <w:sz w:val="22"/>
          <w:szCs w:val="22"/>
        </w:rPr>
        <w:t xml:space="preserve"> viac ako 30 dní v omeškaní so zápisom novej oprávnenej osoby v zmysle § 10 ods. 2 tretia veta zákona č. 315/2016 Z. z.  </w:t>
      </w:r>
    </w:p>
    <w:p w14:paraId="0A3FD0F3" w14:textId="067C2802" w:rsidR="006F0E26" w:rsidRPr="001F36AB" w:rsidRDefault="005051FF" w:rsidP="003329D6">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ak subdodávatelia alebo subdodávatelia podľa osobitného predpisu, ktorí majú  povinnosť zapisovať sa do registra verejného sektora, nie sú zapísaní v registri partnerov verejného sektora</w:t>
      </w:r>
      <w:r w:rsidR="007A5E8B" w:rsidRPr="001F36AB">
        <w:rPr>
          <w:rFonts w:ascii="Arial" w:hAnsi="Arial" w:cs="Arial"/>
          <w:sz w:val="22"/>
          <w:szCs w:val="22"/>
        </w:rPr>
        <w:t>.</w:t>
      </w:r>
    </w:p>
    <w:p w14:paraId="4D3FB95E" w14:textId="12450570" w:rsidR="005051FF" w:rsidRPr="001F36AB" w:rsidRDefault="005051FF" w:rsidP="003329D6">
      <w:pPr>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Dohody odstúpiť aj v prípade, ak sa účastníci dohody v lehote  do 30 dní od doručenia písomnej výzvy </w:t>
      </w:r>
      <w:r>
        <w:rPr>
          <w:rFonts w:ascii="Arial" w:hAnsi="Arial" w:cs="Arial"/>
          <w:sz w:val="22"/>
          <w:szCs w:val="22"/>
        </w:rPr>
        <w:t>poisťovne</w:t>
      </w:r>
      <w:r w:rsidRPr="001F36AB">
        <w:rPr>
          <w:rFonts w:ascii="Arial" w:hAnsi="Arial" w:cs="Arial"/>
          <w:sz w:val="22"/>
          <w:szCs w:val="22"/>
        </w:rPr>
        <w:t xml:space="preserve"> na zníženie ceny lieku nedohodnú na znížení ceny lieku v zmysle článku IV bod 4 Dohody, ako aj v prípade nedodržania záväzku </w:t>
      </w:r>
      <w:r>
        <w:rPr>
          <w:rFonts w:ascii="Arial" w:hAnsi="Arial" w:cs="Arial"/>
          <w:sz w:val="22"/>
          <w:szCs w:val="22"/>
        </w:rPr>
        <w:t>dodávateľa</w:t>
      </w:r>
      <w:r w:rsidRPr="001F36AB">
        <w:rPr>
          <w:rFonts w:ascii="Arial" w:hAnsi="Arial" w:cs="Arial"/>
          <w:sz w:val="22"/>
          <w:szCs w:val="22"/>
        </w:rPr>
        <w:t xml:space="preserve"> uvedeného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6. </w:t>
      </w:r>
    </w:p>
    <w:p w14:paraId="20B722BE" w14:textId="7924BD42" w:rsidR="00712CB9" w:rsidRPr="001F36AB" w:rsidRDefault="005051FF" w:rsidP="003329D6">
      <w:pPr>
        <w:pStyle w:val="Odsekzoznamu"/>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Dohody odstúpiť, ak </w:t>
      </w:r>
      <w:r>
        <w:rPr>
          <w:rFonts w:ascii="Arial" w:hAnsi="Arial" w:cs="Arial"/>
          <w:sz w:val="22"/>
          <w:szCs w:val="22"/>
        </w:rPr>
        <w:t>dodávateľovi</w:t>
      </w:r>
      <w:r w:rsidRPr="001F36AB">
        <w:rPr>
          <w:rFonts w:ascii="Arial" w:hAnsi="Arial" w:cs="Arial"/>
          <w:sz w:val="22"/>
          <w:szCs w:val="22"/>
        </w:rPr>
        <w:t xml:space="preserve"> bol uložený jeden, alebo viacero trestov, uvedených v § 10 zák. č. 91/2016 </w:t>
      </w:r>
      <w:proofErr w:type="spellStart"/>
      <w:r w:rsidRPr="001F36AB">
        <w:rPr>
          <w:rFonts w:ascii="Arial" w:hAnsi="Arial" w:cs="Arial"/>
          <w:sz w:val="22"/>
          <w:szCs w:val="22"/>
        </w:rPr>
        <w:t>Z.z</w:t>
      </w:r>
      <w:proofErr w:type="spellEnd"/>
      <w:r w:rsidRPr="001F36AB">
        <w:rPr>
          <w:rFonts w:ascii="Arial" w:hAnsi="Arial" w:cs="Arial"/>
          <w:sz w:val="22"/>
          <w:szCs w:val="22"/>
        </w:rPr>
        <w:t xml:space="preserve">. o trestnej zodpovednosti právnických osôb. </w:t>
      </w:r>
    </w:p>
    <w:p w14:paraId="2CBC9377" w14:textId="77777777" w:rsidR="00EE2621" w:rsidRPr="00B52461" w:rsidRDefault="00EE2621" w:rsidP="00B52461">
      <w:pPr>
        <w:rPr>
          <w:rStyle w:val="Siln"/>
          <w:rFonts w:ascii="Arial" w:hAnsi="Arial"/>
          <w:sz w:val="22"/>
        </w:rPr>
      </w:pPr>
    </w:p>
    <w:p w14:paraId="5971F7CC" w14:textId="77777777" w:rsidR="00555239" w:rsidRPr="001F36AB" w:rsidRDefault="00555239" w:rsidP="00B52461">
      <w:pPr>
        <w:jc w:val="center"/>
        <w:rPr>
          <w:rStyle w:val="Siln"/>
          <w:rFonts w:ascii="Arial" w:hAnsi="Arial" w:cs="Arial"/>
          <w:sz w:val="22"/>
          <w:szCs w:val="22"/>
        </w:rPr>
      </w:pPr>
      <w:r w:rsidRPr="001F36AB">
        <w:rPr>
          <w:rStyle w:val="Siln"/>
          <w:rFonts w:ascii="Arial" w:hAnsi="Arial" w:cs="Arial"/>
          <w:sz w:val="22"/>
          <w:szCs w:val="22"/>
        </w:rPr>
        <w:t>Článok IX</w:t>
      </w:r>
    </w:p>
    <w:p w14:paraId="043C3676"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Dôvernosť Dohody a ostatných údajov</w:t>
      </w:r>
    </w:p>
    <w:p w14:paraId="15020F2F" w14:textId="77777777" w:rsidR="00555239" w:rsidRPr="00E4681C" w:rsidRDefault="00555239" w:rsidP="00661254">
      <w:pPr>
        <w:jc w:val="center"/>
        <w:rPr>
          <w:rStyle w:val="Siln"/>
          <w:rFonts w:ascii="Arial" w:hAnsi="Arial"/>
          <w:sz w:val="22"/>
        </w:rPr>
      </w:pPr>
    </w:p>
    <w:p w14:paraId="0B0D280A" w14:textId="77777777" w:rsidR="00AE75FC" w:rsidRPr="001F36AB" w:rsidRDefault="00AE75FC" w:rsidP="003329D6">
      <w:pPr>
        <w:numPr>
          <w:ilvl w:val="0"/>
          <w:numId w:val="1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1F36AB">
        <w:rPr>
          <w:rFonts w:ascii="Arial" w:hAnsi="Arial" w:cs="Arial"/>
          <w:sz w:val="22"/>
          <w:szCs w:val="22"/>
        </w:rPr>
        <w:t>zamestnancami,</w:t>
      </w:r>
      <w:r w:rsidRPr="001F36AB">
        <w:rPr>
          <w:rFonts w:ascii="Arial" w:hAnsi="Arial" w:cs="Arial"/>
          <w:sz w:val="22"/>
          <w:szCs w:val="22"/>
        </w:rPr>
        <w:t xml:space="preserve"> príp. subdodávateľmi. </w:t>
      </w:r>
    </w:p>
    <w:p w14:paraId="12C5B052" w14:textId="31A8DAE0" w:rsidR="00C429CB" w:rsidRPr="001F36AB" w:rsidRDefault="00C429CB" w:rsidP="003329D6">
      <w:pPr>
        <w:pStyle w:val="Zarkazkladnhotextu"/>
        <w:numPr>
          <w:ilvl w:val="0"/>
          <w:numId w:val="13"/>
        </w:numPr>
        <w:tabs>
          <w:tab w:val="left" w:pos="567"/>
        </w:tabs>
        <w:spacing w:before="240" w:after="0"/>
        <w:ind w:left="426" w:hanging="426"/>
        <w:jc w:val="both"/>
        <w:rPr>
          <w:rFonts w:ascii="Arial" w:hAnsi="Arial" w:cs="Arial"/>
          <w:sz w:val="22"/>
          <w:szCs w:val="22"/>
        </w:rPr>
      </w:pPr>
      <w:r w:rsidRPr="001F36AB">
        <w:rPr>
          <w:rFonts w:ascii="Arial" w:hAnsi="Arial" w:cs="Arial"/>
          <w:sz w:val="22"/>
          <w:szCs w:val="22"/>
        </w:rPr>
        <w:lastRenderedPageBreak/>
        <w:t xml:space="preserve">Ak </w:t>
      </w:r>
      <w:r w:rsidR="005051FF">
        <w:rPr>
          <w:rFonts w:ascii="Arial" w:hAnsi="Arial" w:cs="Arial"/>
          <w:sz w:val="22"/>
          <w:szCs w:val="22"/>
        </w:rPr>
        <w:t>dodávateľ</w:t>
      </w:r>
      <w:r w:rsidRPr="001F36AB">
        <w:rPr>
          <w:rFonts w:ascii="Arial" w:hAnsi="Arial" w:cs="Arial"/>
          <w:sz w:val="22"/>
          <w:szCs w:val="22"/>
        </w:rPr>
        <w:t xml:space="preserve"> </w:t>
      </w:r>
      <w:r w:rsidR="00292232" w:rsidRPr="001F36AB">
        <w:rPr>
          <w:rFonts w:ascii="Arial" w:hAnsi="Arial" w:cs="Arial"/>
          <w:sz w:val="22"/>
          <w:szCs w:val="22"/>
        </w:rPr>
        <w:t>vy</w:t>
      </w:r>
      <w:r w:rsidRPr="001F36AB">
        <w:rPr>
          <w:rFonts w:ascii="Arial" w:hAnsi="Arial" w:cs="Arial"/>
          <w:sz w:val="22"/>
          <w:szCs w:val="22"/>
        </w:rPr>
        <w:t xml:space="preserve">užije na plnenia predmetu </w:t>
      </w:r>
      <w:r w:rsidR="00292232" w:rsidRPr="001F36AB">
        <w:rPr>
          <w:rFonts w:ascii="Arial" w:hAnsi="Arial" w:cs="Arial"/>
          <w:sz w:val="22"/>
          <w:szCs w:val="22"/>
        </w:rPr>
        <w:t>D</w:t>
      </w:r>
      <w:r w:rsidRPr="001F36AB">
        <w:rPr>
          <w:rFonts w:ascii="Arial" w:hAnsi="Arial" w:cs="Arial"/>
          <w:sz w:val="22"/>
          <w:szCs w:val="22"/>
        </w:rPr>
        <w:t xml:space="preserve">ohody subdodávateľov, </w:t>
      </w:r>
      <w:r w:rsidR="00292232" w:rsidRPr="001F36AB">
        <w:rPr>
          <w:rFonts w:ascii="Arial" w:hAnsi="Arial" w:cs="Arial"/>
          <w:sz w:val="22"/>
          <w:szCs w:val="22"/>
        </w:rPr>
        <w:t xml:space="preserve">je povinný uviesť </w:t>
      </w:r>
      <w:r w:rsidRPr="001F36AB">
        <w:rPr>
          <w:rFonts w:ascii="Arial" w:hAnsi="Arial" w:cs="Arial"/>
          <w:sz w:val="22"/>
          <w:szCs w:val="22"/>
        </w:rPr>
        <w:t xml:space="preserve">týchto subdodávateľov </w:t>
      </w:r>
      <w:r w:rsidR="00292232" w:rsidRPr="001F36AB">
        <w:rPr>
          <w:rFonts w:ascii="Arial" w:hAnsi="Arial" w:cs="Arial"/>
          <w:sz w:val="22"/>
          <w:szCs w:val="22"/>
        </w:rPr>
        <w:t xml:space="preserve">v </w:t>
      </w:r>
      <w:r w:rsidRPr="001F36AB">
        <w:rPr>
          <w:rFonts w:ascii="Arial" w:hAnsi="Arial" w:cs="Arial"/>
          <w:sz w:val="22"/>
          <w:szCs w:val="22"/>
        </w:rPr>
        <w:t>Príloh</w:t>
      </w:r>
      <w:r w:rsidR="00292232" w:rsidRPr="001F36AB">
        <w:rPr>
          <w:rFonts w:ascii="Arial" w:hAnsi="Arial" w:cs="Arial"/>
          <w:sz w:val="22"/>
          <w:szCs w:val="22"/>
        </w:rPr>
        <w:t>e</w:t>
      </w:r>
      <w:r w:rsidRPr="001F36AB">
        <w:rPr>
          <w:rFonts w:ascii="Arial" w:hAnsi="Arial" w:cs="Arial"/>
          <w:sz w:val="22"/>
          <w:szCs w:val="22"/>
        </w:rPr>
        <w:t xml:space="preserve"> č.</w:t>
      </w:r>
      <w:r w:rsidR="004F23FB" w:rsidRPr="001F36AB">
        <w:rPr>
          <w:rFonts w:ascii="Arial" w:hAnsi="Arial" w:cs="Arial"/>
          <w:sz w:val="22"/>
          <w:szCs w:val="22"/>
        </w:rPr>
        <w:t xml:space="preserve"> </w:t>
      </w:r>
      <w:r w:rsidR="00680170" w:rsidRPr="001F36AB">
        <w:rPr>
          <w:rFonts w:ascii="Arial" w:hAnsi="Arial" w:cs="Arial"/>
          <w:sz w:val="22"/>
          <w:szCs w:val="22"/>
        </w:rPr>
        <w:t>7</w:t>
      </w:r>
      <w:r w:rsidRPr="001F36AB">
        <w:rPr>
          <w:rFonts w:ascii="Arial" w:hAnsi="Arial" w:cs="Arial"/>
          <w:sz w:val="22"/>
          <w:szCs w:val="22"/>
        </w:rPr>
        <w:t> </w:t>
      </w:r>
      <w:r w:rsidR="004F23FB" w:rsidRPr="001F36AB">
        <w:rPr>
          <w:rFonts w:ascii="Arial" w:hAnsi="Arial" w:cs="Arial"/>
          <w:sz w:val="22"/>
          <w:szCs w:val="22"/>
        </w:rPr>
        <w:t>tejto</w:t>
      </w:r>
      <w:r w:rsidRPr="001F36AB">
        <w:rPr>
          <w:rFonts w:ascii="Arial" w:hAnsi="Arial" w:cs="Arial"/>
          <w:sz w:val="22"/>
          <w:szCs w:val="22"/>
        </w:rPr>
        <w:t xml:space="preserve"> </w:t>
      </w:r>
      <w:r w:rsidR="00292232" w:rsidRPr="001F36AB">
        <w:rPr>
          <w:rFonts w:ascii="Arial" w:hAnsi="Arial" w:cs="Arial"/>
          <w:sz w:val="22"/>
          <w:szCs w:val="22"/>
        </w:rPr>
        <w:t>D</w:t>
      </w:r>
      <w:r w:rsidRPr="001F36AB">
        <w:rPr>
          <w:rFonts w:ascii="Arial" w:hAnsi="Arial" w:cs="Arial"/>
          <w:sz w:val="22"/>
          <w:szCs w:val="22"/>
        </w:rPr>
        <w:t>ohod</w:t>
      </w:r>
      <w:r w:rsidR="004F23FB" w:rsidRPr="001F36AB">
        <w:rPr>
          <w:rFonts w:ascii="Arial" w:hAnsi="Arial" w:cs="Arial"/>
          <w:sz w:val="22"/>
          <w:szCs w:val="22"/>
        </w:rPr>
        <w:t>y</w:t>
      </w:r>
      <w:r w:rsidRPr="001F36AB">
        <w:rPr>
          <w:rFonts w:ascii="Arial" w:hAnsi="Arial" w:cs="Arial"/>
          <w:sz w:val="22"/>
          <w:szCs w:val="22"/>
        </w:rPr>
        <w:t xml:space="preserve">. V prípade, že niektorý zo subdodávateľov nie je v okamihu podpísania </w:t>
      </w:r>
      <w:r w:rsidR="007E31D7" w:rsidRPr="001F36AB">
        <w:rPr>
          <w:rFonts w:ascii="Arial" w:hAnsi="Arial" w:cs="Arial"/>
          <w:sz w:val="22"/>
          <w:szCs w:val="22"/>
        </w:rPr>
        <w:t>D</w:t>
      </w:r>
      <w:r w:rsidRPr="001F36AB">
        <w:rPr>
          <w:rFonts w:ascii="Arial" w:hAnsi="Arial" w:cs="Arial"/>
          <w:sz w:val="22"/>
          <w:szCs w:val="22"/>
        </w:rPr>
        <w:t xml:space="preserve">ohody známy a vstúpi do procesu v priebehu plnenia predmetu </w:t>
      </w:r>
      <w:r w:rsidR="00D070EE" w:rsidRPr="001F36AB">
        <w:rPr>
          <w:rFonts w:ascii="Arial" w:hAnsi="Arial" w:cs="Arial"/>
          <w:sz w:val="22"/>
          <w:szCs w:val="22"/>
        </w:rPr>
        <w:t>D</w:t>
      </w:r>
      <w:r w:rsidRPr="001F36AB">
        <w:rPr>
          <w:rFonts w:ascii="Arial" w:hAnsi="Arial" w:cs="Arial"/>
          <w:sz w:val="22"/>
          <w:szCs w:val="22"/>
        </w:rPr>
        <w:t xml:space="preserve">ohody, resp. sa zmení niektorý zo subdodávateľov počas realizácie </w:t>
      </w:r>
      <w:r w:rsidR="00D070EE" w:rsidRPr="001F36AB">
        <w:rPr>
          <w:rFonts w:ascii="Arial" w:hAnsi="Arial" w:cs="Arial"/>
          <w:sz w:val="22"/>
          <w:szCs w:val="22"/>
        </w:rPr>
        <w:t>D</w:t>
      </w:r>
      <w:r w:rsidRPr="001F36AB">
        <w:rPr>
          <w:rFonts w:ascii="Arial" w:hAnsi="Arial" w:cs="Arial"/>
          <w:sz w:val="22"/>
          <w:szCs w:val="22"/>
        </w:rPr>
        <w:t xml:space="preserve">ohody, musí byť tento subdodávateľ odsúhlasený účastníkmi </w:t>
      </w:r>
      <w:r w:rsidR="00D070EE" w:rsidRPr="001F36AB">
        <w:rPr>
          <w:rFonts w:ascii="Arial" w:hAnsi="Arial" w:cs="Arial"/>
          <w:sz w:val="22"/>
          <w:szCs w:val="22"/>
        </w:rPr>
        <w:t>D</w:t>
      </w:r>
      <w:r w:rsidRPr="001F36AB">
        <w:rPr>
          <w:rFonts w:ascii="Arial" w:hAnsi="Arial" w:cs="Arial"/>
          <w:sz w:val="22"/>
          <w:szCs w:val="22"/>
        </w:rPr>
        <w:t xml:space="preserve">ohody formou </w:t>
      </w:r>
      <w:r w:rsidR="00D070EE" w:rsidRPr="001F36AB">
        <w:rPr>
          <w:rFonts w:ascii="Arial" w:hAnsi="Arial" w:cs="Arial"/>
          <w:sz w:val="22"/>
          <w:szCs w:val="22"/>
        </w:rPr>
        <w:t xml:space="preserve">písomného </w:t>
      </w:r>
      <w:r w:rsidRPr="001F36AB">
        <w:rPr>
          <w:rFonts w:ascii="Arial" w:hAnsi="Arial" w:cs="Arial"/>
          <w:sz w:val="22"/>
          <w:szCs w:val="22"/>
        </w:rPr>
        <w:t xml:space="preserve">dodatku k </w:t>
      </w:r>
      <w:r w:rsidR="00D070EE" w:rsidRPr="001F36AB">
        <w:rPr>
          <w:rFonts w:ascii="Arial" w:hAnsi="Arial" w:cs="Arial"/>
          <w:sz w:val="22"/>
          <w:szCs w:val="22"/>
        </w:rPr>
        <w:t>D</w:t>
      </w:r>
      <w:r w:rsidRPr="001F36AB">
        <w:rPr>
          <w:rFonts w:ascii="Arial" w:hAnsi="Arial" w:cs="Arial"/>
          <w:sz w:val="22"/>
          <w:szCs w:val="22"/>
        </w:rPr>
        <w:t>ohode.</w:t>
      </w:r>
    </w:p>
    <w:p w14:paraId="450A0577" w14:textId="77777777" w:rsidR="00376738" w:rsidRPr="001F36AB" w:rsidRDefault="00AE75FC" w:rsidP="003329D6">
      <w:pPr>
        <w:numPr>
          <w:ilvl w:val="0"/>
          <w:numId w:val="1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14:paraId="2C80919B" w14:textId="77777777" w:rsidR="001856D4" w:rsidRDefault="001856D4" w:rsidP="00661254">
      <w:pPr>
        <w:jc w:val="center"/>
        <w:rPr>
          <w:rFonts w:ascii="Arial" w:hAnsi="Arial" w:cs="Arial"/>
          <w:b/>
          <w:sz w:val="22"/>
          <w:szCs w:val="22"/>
        </w:rPr>
      </w:pPr>
    </w:p>
    <w:p w14:paraId="5B5EA5F3" w14:textId="77777777" w:rsidR="00476A3F" w:rsidRPr="001F36AB" w:rsidRDefault="00476A3F" w:rsidP="00B52461">
      <w:pPr>
        <w:jc w:val="center"/>
        <w:rPr>
          <w:rFonts w:ascii="Arial" w:hAnsi="Arial" w:cs="Arial"/>
          <w:b/>
          <w:bCs/>
          <w:color w:val="000000"/>
        </w:rPr>
      </w:pPr>
      <w:r w:rsidRPr="001F36AB">
        <w:rPr>
          <w:rFonts w:ascii="Arial" w:hAnsi="Arial" w:cs="Arial"/>
          <w:b/>
          <w:sz w:val="22"/>
          <w:szCs w:val="22"/>
        </w:rPr>
        <w:t xml:space="preserve">Článok </w:t>
      </w:r>
      <w:r w:rsidRPr="001F36AB">
        <w:rPr>
          <w:rFonts w:ascii="Arial" w:hAnsi="Arial" w:cs="Arial"/>
          <w:b/>
          <w:bCs/>
          <w:color w:val="000000"/>
        </w:rPr>
        <w:t>X</w:t>
      </w:r>
    </w:p>
    <w:p w14:paraId="59112F6C" w14:textId="77777777" w:rsidR="00476A3F" w:rsidRPr="001F36AB" w:rsidRDefault="00476A3F" w:rsidP="00B52461">
      <w:pPr>
        <w:jc w:val="center"/>
        <w:rPr>
          <w:rFonts w:ascii="Arial" w:hAnsi="Arial" w:cs="Arial"/>
          <w:b/>
          <w:bCs/>
          <w:color w:val="000000"/>
          <w:sz w:val="22"/>
          <w:szCs w:val="22"/>
        </w:rPr>
      </w:pPr>
      <w:r w:rsidRPr="001F36AB">
        <w:rPr>
          <w:rFonts w:ascii="Arial" w:hAnsi="Arial" w:cs="Arial"/>
          <w:b/>
          <w:bCs/>
          <w:color w:val="000000"/>
          <w:sz w:val="22"/>
          <w:szCs w:val="22"/>
        </w:rPr>
        <w:t>Osobitné protikorupčné ustanovenia</w:t>
      </w:r>
    </w:p>
    <w:p w14:paraId="03551B67" w14:textId="77777777" w:rsidR="00661254" w:rsidRPr="001F36AB" w:rsidRDefault="00661254" w:rsidP="00661254">
      <w:pPr>
        <w:jc w:val="center"/>
        <w:rPr>
          <w:rFonts w:ascii="Arial" w:hAnsi="Arial" w:cs="Arial"/>
          <w:b/>
          <w:bCs/>
          <w:color w:val="000000"/>
          <w:sz w:val="22"/>
          <w:szCs w:val="22"/>
        </w:rPr>
      </w:pPr>
    </w:p>
    <w:p w14:paraId="7308F7BC" w14:textId="103E8A7D" w:rsidR="00476A3F" w:rsidRPr="001F36AB" w:rsidRDefault="00476A3F" w:rsidP="003329D6">
      <w:pPr>
        <w:pStyle w:val="Zkladntext2"/>
        <w:numPr>
          <w:ilvl w:val="0"/>
          <w:numId w:val="17"/>
        </w:numPr>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Účastníci dohody sa nesmú dopustiť, nesmú schváliť, ani povoliť žiadne konanie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ohody, ktoré by spôsobilo, že by účastníci dohody alebo osoby ovládané účastníkmi dohody porušili akékoľvek platné protikorupčné všeobecne záväzné právne predpisy. Táto povinnosť sa vzťahuje najmä na neoprávnené plnenia, vrátane urýchľovacích platieb (</w:t>
      </w:r>
      <w:proofErr w:type="spellStart"/>
      <w:r w:rsidRPr="001F36AB">
        <w:rPr>
          <w:rFonts w:ascii="Arial" w:hAnsi="Arial" w:cs="Arial"/>
          <w:sz w:val="22"/>
          <w:szCs w:val="22"/>
        </w:rPr>
        <w:t>facilitation</w:t>
      </w:r>
      <w:proofErr w:type="spellEnd"/>
      <w:r w:rsidRPr="001F36AB">
        <w:rPr>
          <w:rFonts w:ascii="Arial" w:hAnsi="Arial" w:cs="Arial"/>
          <w:sz w:val="22"/>
          <w:szCs w:val="22"/>
        </w:rPr>
        <w:t xml:space="preserve"> </w:t>
      </w:r>
      <w:proofErr w:type="spellStart"/>
      <w:r w:rsidRPr="001F36AB">
        <w:rPr>
          <w:rFonts w:ascii="Arial" w:hAnsi="Arial" w:cs="Arial"/>
          <w:sz w:val="22"/>
          <w:szCs w:val="22"/>
        </w:rPr>
        <w:t>payments</w:t>
      </w:r>
      <w:proofErr w:type="spellEnd"/>
      <w:r w:rsidRPr="001F36AB">
        <w:rPr>
          <w:rFonts w:ascii="Arial" w:hAnsi="Arial" w:cs="Arial"/>
          <w:sz w:val="22"/>
          <w:szCs w:val="22"/>
        </w:rPr>
        <w:t>) verejným činiteľom, zástupcom alebo zamestnancom orgánov verejnej správy alebo blízkym osobám verejných činiteľov, zástupcov alebo zamestnancov orgánov verejnej správy.</w:t>
      </w:r>
    </w:p>
    <w:p w14:paraId="3A14E5C7" w14:textId="3968D914" w:rsidR="00476A3F" w:rsidRPr="001F36AB" w:rsidRDefault="00476A3F" w:rsidP="00B52461">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2.</w:t>
      </w:r>
      <w:r w:rsidRPr="001F36AB">
        <w:rPr>
          <w:sz w:val="14"/>
          <w:szCs w:val="14"/>
        </w:rPr>
        <w:tab/>
      </w:r>
      <w:r w:rsidRPr="001F36AB">
        <w:rPr>
          <w:rFonts w:ascii="Arial" w:hAnsi="Arial" w:cs="Arial"/>
          <w:sz w:val="22"/>
          <w:szCs w:val="22"/>
        </w:rPr>
        <w:t xml:space="preserve">Každý účastník dohody sa zaväzuje, že neponúkne, neposkytne, ani sa nezaviaže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už peňažnú alebo inú, v súvislosti s dojednávaním, uzatváraním alebo plnením tejto </w:t>
      </w:r>
      <w:r w:rsidR="00B17D2A" w:rsidRPr="001F36AB">
        <w:rPr>
          <w:rFonts w:ascii="Arial" w:hAnsi="Arial" w:cs="Arial"/>
          <w:sz w:val="22"/>
          <w:szCs w:val="22"/>
        </w:rPr>
        <w:t>D</w:t>
      </w:r>
      <w:r w:rsidRPr="001F36AB">
        <w:rPr>
          <w:rFonts w:ascii="Arial" w:hAnsi="Arial" w:cs="Arial"/>
          <w:sz w:val="22"/>
          <w:szCs w:val="22"/>
        </w:rPr>
        <w:t>ohody.</w:t>
      </w:r>
    </w:p>
    <w:p w14:paraId="4EBFE539" w14:textId="63D248B8" w:rsidR="00476A3F" w:rsidRPr="001F36AB" w:rsidRDefault="00476A3F" w:rsidP="00B52461">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3.</w:t>
      </w:r>
      <w:r w:rsidRPr="001F36AB">
        <w:rPr>
          <w:sz w:val="14"/>
          <w:szCs w:val="14"/>
        </w:rPr>
        <w:tab/>
      </w:r>
      <w:r w:rsidRPr="001F36AB">
        <w:rPr>
          <w:rFonts w:ascii="Arial" w:hAnsi="Arial" w:cs="Arial"/>
          <w:sz w:val="22"/>
          <w:szCs w:val="22"/>
        </w:rPr>
        <w:t xml:space="preserve">Každý účastník dohody sa zaväzuje bezodkladne informovať druhého účastníka dohody, pokiaľ si bude vedomý alebo bude mať konkrétne podozrenie na korupciu pri dojednávaní, uzatváraní alebo pri plnení tejto </w:t>
      </w:r>
      <w:r w:rsidR="00BF6774" w:rsidRPr="001F36AB">
        <w:rPr>
          <w:rFonts w:ascii="Arial" w:hAnsi="Arial" w:cs="Arial"/>
          <w:sz w:val="22"/>
          <w:szCs w:val="22"/>
        </w:rPr>
        <w:t>D</w:t>
      </w:r>
      <w:r w:rsidRPr="001F36AB">
        <w:rPr>
          <w:rFonts w:ascii="Arial" w:hAnsi="Arial" w:cs="Arial"/>
          <w:sz w:val="22"/>
          <w:szCs w:val="22"/>
        </w:rPr>
        <w:t>ohody.</w:t>
      </w:r>
    </w:p>
    <w:p w14:paraId="32C9A50F" w14:textId="2A9AB207" w:rsidR="00476A3F" w:rsidRPr="001F36AB" w:rsidRDefault="00476A3F" w:rsidP="00B52461">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4. </w:t>
      </w:r>
      <w:r w:rsidR="00BF6774" w:rsidRPr="00B52461">
        <w:rPr>
          <w:rFonts w:ascii="Arial" w:hAnsi="Arial"/>
          <w:sz w:val="22"/>
        </w:rPr>
        <w:tab/>
      </w:r>
      <w:r w:rsidRPr="001F36AB">
        <w:rPr>
          <w:rFonts w:ascii="Arial" w:hAnsi="Arial" w:cs="Arial"/>
          <w:sz w:val="22"/>
          <w:szCs w:val="22"/>
        </w:rPr>
        <w:t xml:space="preserve">V prípade, že akýkoľvek dar alebo výhoda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 xml:space="preserve">ohody je poskytnutý účastníkovi dohody alebo zástupcovi účastníka dohody v rozpore s týmto článkom </w:t>
      </w:r>
      <w:r w:rsidR="00BF6774" w:rsidRPr="001F36AB">
        <w:rPr>
          <w:rFonts w:ascii="Arial" w:hAnsi="Arial" w:cs="Arial"/>
          <w:sz w:val="22"/>
          <w:szCs w:val="22"/>
        </w:rPr>
        <w:t>D</w:t>
      </w:r>
      <w:r w:rsidRPr="001F36AB">
        <w:rPr>
          <w:rFonts w:ascii="Arial" w:hAnsi="Arial" w:cs="Arial"/>
          <w:sz w:val="22"/>
          <w:szCs w:val="22"/>
        </w:rPr>
        <w:t xml:space="preserve">ohody, môže účastník dohody od tejto </w:t>
      </w:r>
      <w:r w:rsidR="00BF6774" w:rsidRPr="001F36AB">
        <w:rPr>
          <w:rFonts w:ascii="Arial" w:hAnsi="Arial" w:cs="Arial"/>
          <w:sz w:val="22"/>
          <w:szCs w:val="22"/>
        </w:rPr>
        <w:t>D</w:t>
      </w:r>
      <w:r w:rsidRPr="001F36AB">
        <w:rPr>
          <w:rFonts w:ascii="Arial" w:hAnsi="Arial" w:cs="Arial"/>
          <w:sz w:val="22"/>
          <w:szCs w:val="22"/>
        </w:rPr>
        <w:t>ohody odstúpiť.</w:t>
      </w:r>
    </w:p>
    <w:p w14:paraId="7CCDF2C2" w14:textId="77777777" w:rsidR="00111269" w:rsidRPr="001F36AB" w:rsidRDefault="00111269" w:rsidP="00B52461">
      <w:pPr>
        <w:jc w:val="center"/>
        <w:rPr>
          <w:rStyle w:val="Siln"/>
          <w:rFonts w:ascii="Arial" w:hAnsi="Arial" w:cs="Arial"/>
          <w:sz w:val="22"/>
          <w:szCs w:val="22"/>
        </w:rPr>
      </w:pPr>
    </w:p>
    <w:p w14:paraId="03E6F32B"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 xml:space="preserve">Článok </w:t>
      </w:r>
      <w:proofErr w:type="spellStart"/>
      <w:r w:rsidRPr="001F36AB">
        <w:rPr>
          <w:rStyle w:val="Siln"/>
          <w:rFonts w:ascii="Arial" w:hAnsi="Arial" w:cs="Arial"/>
          <w:sz w:val="22"/>
          <w:szCs w:val="22"/>
        </w:rPr>
        <w:t>X</w:t>
      </w:r>
      <w:r w:rsidR="00476A3F" w:rsidRPr="001F36AB">
        <w:rPr>
          <w:rStyle w:val="Siln"/>
          <w:rFonts w:ascii="Arial" w:hAnsi="Arial" w:cs="Arial"/>
          <w:sz w:val="22"/>
          <w:szCs w:val="22"/>
        </w:rPr>
        <w:t>l</w:t>
      </w:r>
      <w:proofErr w:type="spellEnd"/>
    </w:p>
    <w:p w14:paraId="4E0B614E"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Záverečné ustanovenia</w:t>
      </w:r>
    </w:p>
    <w:p w14:paraId="25A0DF61" w14:textId="77777777" w:rsidR="005E7EC4" w:rsidRPr="001F36AB" w:rsidRDefault="005E7EC4" w:rsidP="00661254">
      <w:pPr>
        <w:jc w:val="center"/>
        <w:rPr>
          <w:rStyle w:val="Siln"/>
          <w:rFonts w:ascii="Arial" w:hAnsi="Arial" w:cs="Arial"/>
          <w:bCs/>
          <w:sz w:val="22"/>
          <w:szCs w:val="22"/>
        </w:rPr>
      </w:pPr>
    </w:p>
    <w:p w14:paraId="27A65140" w14:textId="636E0882" w:rsidR="00AE75FC"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 xml:space="preserve">Táto Dohoda sa uzatvára na dobu určitú, a to na dobu </w:t>
      </w:r>
      <w:r w:rsidR="00D60FDD">
        <w:rPr>
          <w:rFonts w:ascii="Arial" w:hAnsi="Arial" w:cs="Arial"/>
          <w:sz w:val="22"/>
          <w:szCs w:val="22"/>
        </w:rPr>
        <w:t>36</w:t>
      </w:r>
      <w:r w:rsidR="00D504C6" w:rsidRPr="001F36AB">
        <w:rPr>
          <w:rFonts w:ascii="Arial" w:hAnsi="Arial" w:cs="Arial"/>
          <w:sz w:val="22"/>
          <w:szCs w:val="22"/>
        </w:rPr>
        <w:t xml:space="preserve"> mesiacov</w:t>
      </w:r>
      <w:r w:rsidRPr="001F36AB">
        <w:rPr>
          <w:rFonts w:ascii="Arial" w:hAnsi="Arial" w:cs="Arial"/>
          <w:sz w:val="22"/>
          <w:szCs w:val="22"/>
        </w:rPr>
        <w:t xml:space="preserve"> odo dňa jej podpisu obidvomi </w:t>
      </w:r>
      <w:r w:rsidR="004F12ED" w:rsidRPr="001F36AB">
        <w:rPr>
          <w:rFonts w:ascii="Arial" w:hAnsi="Arial" w:cs="Arial"/>
          <w:sz w:val="22"/>
          <w:szCs w:val="22"/>
        </w:rPr>
        <w:t>účastníkmi dohody</w:t>
      </w:r>
      <w:r w:rsidRPr="001F36AB">
        <w:rPr>
          <w:rFonts w:ascii="Arial" w:hAnsi="Arial" w:cs="Arial"/>
          <w:sz w:val="22"/>
          <w:szCs w:val="22"/>
        </w:rPr>
        <w:t>.</w:t>
      </w:r>
    </w:p>
    <w:p w14:paraId="3287C2E4" w14:textId="77777777" w:rsidR="00D26933"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Pokiaľ v tejto Dohode nebolo dohodnuté inak, vzájomné vzťahy účastníkov dohody sa riadia ustanoveniami Obchodného zákonníka, subsidiárne ustanov</w:t>
      </w:r>
      <w:r w:rsidR="009A1413" w:rsidRPr="001F36AB">
        <w:rPr>
          <w:rFonts w:ascii="Arial" w:hAnsi="Arial" w:cs="Arial"/>
          <w:sz w:val="22"/>
          <w:szCs w:val="22"/>
        </w:rPr>
        <w:t>eniami Občianskeho zákonníka a </w:t>
      </w:r>
      <w:r w:rsidRPr="001F36AB">
        <w:rPr>
          <w:rFonts w:ascii="Arial" w:hAnsi="Arial" w:cs="Arial"/>
          <w:sz w:val="22"/>
          <w:szCs w:val="22"/>
        </w:rPr>
        <w:t xml:space="preserve">príslušnými právnymi predpismi Slovenskej republiky. </w:t>
      </w:r>
    </w:p>
    <w:p w14:paraId="1D4C78FA" w14:textId="77777777" w:rsidR="00D26933"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súd.</w:t>
      </w:r>
    </w:p>
    <w:p w14:paraId="19C9C1A0" w14:textId="77777777" w:rsidR="00483E18"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 xml:space="preserve">Zmeny a doplnky k tejto Dohode je možné robiť len písomnými dodatkami, podpísanými oprávnenými zástupcami účastníkov dohody, ktoré budú </w:t>
      </w:r>
      <w:r w:rsidR="007E31D7" w:rsidRPr="001F36AB">
        <w:rPr>
          <w:rFonts w:ascii="Arial" w:hAnsi="Arial" w:cs="Arial"/>
          <w:sz w:val="22"/>
          <w:szCs w:val="22"/>
        </w:rPr>
        <w:t xml:space="preserve">jej </w:t>
      </w:r>
      <w:r w:rsidRPr="001F36AB">
        <w:rPr>
          <w:rFonts w:ascii="Arial" w:hAnsi="Arial" w:cs="Arial"/>
          <w:sz w:val="22"/>
          <w:szCs w:val="22"/>
        </w:rPr>
        <w:t xml:space="preserve">neoddeliteľnou súčasťou </w:t>
      </w:r>
      <w:r w:rsidR="007E31D7" w:rsidRPr="001F36AB">
        <w:rPr>
          <w:rFonts w:ascii="Arial" w:hAnsi="Arial" w:cs="Arial"/>
          <w:sz w:val="22"/>
          <w:szCs w:val="22"/>
        </w:rPr>
        <w:t>a ktoré musia byť v súlade s § 18 zákona č. 343/2015 Z. z. o verejnom obstarávaní</w:t>
      </w:r>
      <w:r w:rsidR="00483E18" w:rsidRPr="001F36AB">
        <w:rPr>
          <w:rFonts w:ascii="Arial" w:hAnsi="Arial" w:cs="Arial"/>
          <w:sz w:val="22"/>
          <w:szCs w:val="22"/>
        </w:rPr>
        <w:t>.</w:t>
      </w:r>
      <w:r w:rsidR="007E31D7" w:rsidRPr="001F36AB">
        <w:rPr>
          <w:rFonts w:ascii="Arial" w:hAnsi="Arial" w:cs="Arial"/>
          <w:sz w:val="22"/>
          <w:szCs w:val="22"/>
        </w:rPr>
        <w:t xml:space="preserve"> </w:t>
      </w:r>
    </w:p>
    <w:p w14:paraId="6C15D071" w14:textId="1A576A4B" w:rsidR="00D26933" w:rsidRPr="001F36AB" w:rsidRDefault="005051FF"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 xml:space="preserve">Táto Dohoda je vyhotovená v piatich rovnopisoch, z ktorých každý má platnosť originálu          a z ktorých tri </w:t>
      </w:r>
      <w:proofErr w:type="spellStart"/>
      <w:r w:rsidRPr="001F36AB">
        <w:rPr>
          <w:rFonts w:ascii="Arial" w:hAnsi="Arial" w:cs="Arial"/>
          <w:sz w:val="22"/>
          <w:szCs w:val="22"/>
        </w:rPr>
        <w:t>obdrží</w:t>
      </w:r>
      <w:proofErr w:type="spellEnd"/>
      <w:r w:rsidRPr="001F36AB">
        <w:rPr>
          <w:rFonts w:ascii="Arial" w:hAnsi="Arial" w:cs="Arial"/>
          <w:sz w:val="22"/>
          <w:szCs w:val="22"/>
        </w:rPr>
        <w:t xml:space="preserve"> </w:t>
      </w:r>
      <w:r>
        <w:rPr>
          <w:rFonts w:ascii="Arial" w:hAnsi="Arial" w:cs="Arial"/>
          <w:sz w:val="22"/>
          <w:szCs w:val="22"/>
        </w:rPr>
        <w:t>poisťovňa</w:t>
      </w:r>
      <w:r w:rsidRPr="001F36AB">
        <w:rPr>
          <w:rFonts w:ascii="Arial" w:hAnsi="Arial" w:cs="Arial"/>
          <w:sz w:val="22"/>
          <w:szCs w:val="22"/>
        </w:rPr>
        <w:t xml:space="preserve"> a dva </w:t>
      </w:r>
      <w:r>
        <w:rPr>
          <w:rFonts w:ascii="Arial" w:hAnsi="Arial" w:cs="Arial"/>
          <w:sz w:val="22"/>
          <w:szCs w:val="22"/>
        </w:rPr>
        <w:t>dodávateľ</w:t>
      </w:r>
      <w:r w:rsidR="00AE75FC" w:rsidRPr="001F36AB">
        <w:rPr>
          <w:rFonts w:ascii="Arial" w:hAnsi="Arial" w:cs="Arial"/>
          <w:sz w:val="22"/>
          <w:szCs w:val="22"/>
        </w:rPr>
        <w:t xml:space="preserve">. </w:t>
      </w:r>
    </w:p>
    <w:p w14:paraId="1BEA7D88" w14:textId="77777777" w:rsidR="00D26933"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lastRenderedPageBreak/>
        <w:t xml:space="preserve">Táto Dohoda nadobúda platnosť a účinnosť dňom jej podpisu oprávnenými zástupcami účastníkov dohody. </w:t>
      </w:r>
    </w:p>
    <w:p w14:paraId="0DDE9543" w14:textId="77777777" w:rsidR="00AE75FC" w:rsidRPr="001F36AB" w:rsidRDefault="00AE75FC" w:rsidP="003329D6">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Účastníci dohody svojimi podpismi potvrdzujú, že táto Dohoda bola podpísaná slobodne a vážne, nie v tiesni, že účastníci dohody porozumeli jej obsahu a že s ním súhlasia.</w:t>
      </w:r>
    </w:p>
    <w:p w14:paraId="7341485F" w14:textId="08DC45B2" w:rsidR="00586AA8" w:rsidRDefault="002C78C8" w:rsidP="003B1AF2">
      <w:pPr>
        <w:numPr>
          <w:ilvl w:val="0"/>
          <w:numId w:val="14"/>
        </w:numPr>
        <w:spacing w:before="240"/>
        <w:ind w:left="426" w:hanging="426"/>
        <w:jc w:val="both"/>
        <w:rPr>
          <w:rFonts w:ascii="Arial" w:hAnsi="Arial" w:cs="Arial"/>
          <w:sz w:val="22"/>
          <w:szCs w:val="22"/>
        </w:rPr>
      </w:pPr>
      <w:r>
        <w:rPr>
          <w:rFonts w:ascii="Arial" w:hAnsi="Arial" w:cs="Arial"/>
          <w:sz w:val="22"/>
          <w:szCs w:val="22"/>
        </w:rPr>
        <w:t>Účastníci dohody</w:t>
      </w:r>
      <w:r w:rsidRPr="001F64B7">
        <w:rPr>
          <w:rFonts w:ascii="Arial" w:hAnsi="Arial" w:cs="Arial"/>
          <w:sz w:val="22"/>
          <w:szCs w:val="22"/>
        </w:rPr>
        <w:t xml:space="preserve"> sa dohodli, že písomnosti</w:t>
      </w:r>
      <w:r>
        <w:rPr>
          <w:rFonts w:ascii="Arial" w:hAnsi="Arial" w:cs="Arial"/>
          <w:sz w:val="22"/>
          <w:szCs w:val="22"/>
        </w:rPr>
        <w:t xml:space="preserve"> týkajúce sa tejto Dohody</w:t>
      </w:r>
      <w:r w:rsidRPr="001F64B7">
        <w:rPr>
          <w:rFonts w:ascii="Arial" w:hAnsi="Arial" w:cs="Arial"/>
          <w:sz w:val="22"/>
          <w:szCs w:val="22"/>
        </w:rPr>
        <w:t xml:space="preserve"> sa doručujú osobne, poštou</w:t>
      </w:r>
      <w:r>
        <w:rPr>
          <w:rFonts w:ascii="Arial" w:hAnsi="Arial" w:cs="Arial"/>
          <w:sz w:val="22"/>
          <w:szCs w:val="22"/>
        </w:rPr>
        <w:t xml:space="preserve"> alebo</w:t>
      </w:r>
      <w:r w:rsidRPr="001F64B7">
        <w:rPr>
          <w:rFonts w:ascii="Arial" w:hAnsi="Arial" w:cs="Arial"/>
          <w:sz w:val="22"/>
          <w:szCs w:val="22"/>
        </w:rPr>
        <w:t xml:space="preserve"> kuriérskou službou. Písomnosti doručované poštou a kuriérskou službou sa doručujú na adresu sídla </w:t>
      </w:r>
      <w:r w:rsidR="006524A6">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uvedenú v Čl. I tejto zmluvy. Každ</w:t>
      </w:r>
      <w:r>
        <w:rPr>
          <w:rFonts w:ascii="Arial" w:hAnsi="Arial" w:cs="Arial"/>
          <w:sz w:val="22"/>
          <w:szCs w:val="22"/>
        </w:rPr>
        <w:t>ý z </w:t>
      </w:r>
      <w:r w:rsidR="006524A6">
        <w:rPr>
          <w:rFonts w:ascii="Arial" w:hAnsi="Arial" w:cs="Arial"/>
          <w:sz w:val="22"/>
          <w:szCs w:val="22"/>
        </w:rPr>
        <w:t>ú</w:t>
      </w:r>
      <w:r>
        <w:rPr>
          <w:rFonts w:ascii="Arial" w:hAnsi="Arial" w:cs="Arial"/>
          <w:sz w:val="22"/>
          <w:szCs w:val="22"/>
        </w:rPr>
        <w:t>častníkov dohody</w:t>
      </w:r>
      <w:r w:rsidRPr="001F64B7">
        <w:rPr>
          <w:rFonts w:ascii="Arial" w:hAnsi="Arial" w:cs="Arial"/>
          <w:sz w:val="22"/>
          <w:szCs w:val="22"/>
        </w:rPr>
        <w:t xml:space="preserve"> je povinn</w:t>
      </w:r>
      <w:r>
        <w:rPr>
          <w:rFonts w:ascii="Arial" w:hAnsi="Arial" w:cs="Arial"/>
          <w:sz w:val="22"/>
          <w:szCs w:val="22"/>
        </w:rPr>
        <w:t>ý</w:t>
      </w:r>
      <w:r w:rsidRPr="001F64B7">
        <w:rPr>
          <w:rFonts w:ascii="Arial" w:hAnsi="Arial" w:cs="Arial"/>
          <w:sz w:val="22"/>
          <w:szCs w:val="22"/>
        </w:rPr>
        <w:t xml:space="preserve"> písomne informovať druh</w:t>
      </w:r>
      <w:r>
        <w:rPr>
          <w:rFonts w:ascii="Arial" w:hAnsi="Arial" w:cs="Arial"/>
          <w:sz w:val="22"/>
          <w:szCs w:val="22"/>
        </w:rPr>
        <w:t xml:space="preserve">ého </w:t>
      </w:r>
      <w:r w:rsidR="006524A6">
        <w:rPr>
          <w:rFonts w:ascii="Arial" w:hAnsi="Arial" w:cs="Arial"/>
          <w:sz w:val="22"/>
          <w:szCs w:val="22"/>
        </w:rPr>
        <w:t>ú</w:t>
      </w:r>
      <w:r>
        <w:rPr>
          <w:rFonts w:ascii="Arial" w:hAnsi="Arial" w:cs="Arial"/>
          <w:sz w:val="22"/>
          <w:szCs w:val="22"/>
        </w:rPr>
        <w:t>častníka dohody</w:t>
      </w:r>
      <w:r w:rsidRPr="001F64B7">
        <w:rPr>
          <w:rFonts w:ascii="Arial" w:hAnsi="Arial" w:cs="Arial"/>
          <w:sz w:val="22"/>
          <w:szCs w:val="22"/>
        </w:rPr>
        <w:t xml:space="preserve"> o akejkoľvek zmene adresy alebo kontaktných údajov.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w:t>
      </w:r>
      <w:r>
        <w:rPr>
          <w:rFonts w:ascii="Arial" w:hAnsi="Arial" w:cs="Arial"/>
          <w:sz w:val="22"/>
          <w:szCs w:val="22"/>
        </w:rPr>
        <w:t>, aj keď sa o zásielke adresát nedozvedel.</w:t>
      </w:r>
    </w:p>
    <w:p w14:paraId="2A825FB2" w14:textId="77777777" w:rsidR="00586AA8" w:rsidRPr="001F36AB" w:rsidRDefault="00586AA8" w:rsidP="00661254">
      <w:pPr>
        <w:rPr>
          <w:rFonts w:ascii="Arial" w:hAnsi="Arial" w:cs="Arial"/>
          <w:sz w:val="22"/>
          <w:szCs w:val="22"/>
        </w:rPr>
      </w:pPr>
    </w:p>
    <w:p w14:paraId="689732E9" w14:textId="77777777" w:rsidR="00F057E3" w:rsidRDefault="00F057E3" w:rsidP="00661254">
      <w:pPr>
        <w:rPr>
          <w:rFonts w:ascii="Arial" w:hAnsi="Arial" w:cs="Arial"/>
          <w:sz w:val="22"/>
          <w:szCs w:val="22"/>
        </w:rPr>
      </w:pPr>
    </w:p>
    <w:p w14:paraId="669DFAD1" w14:textId="77777777" w:rsidR="00AE75FC" w:rsidRPr="001F36AB" w:rsidRDefault="00AE75FC" w:rsidP="00B52461">
      <w:pPr>
        <w:rPr>
          <w:rFonts w:ascii="Arial" w:hAnsi="Arial" w:cs="Arial"/>
          <w:sz w:val="22"/>
          <w:szCs w:val="22"/>
        </w:rPr>
      </w:pPr>
      <w:r w:rsidRPr="001F36AB">
        <w:rPr>
          <w:rFonts w:ascii="Arial" w:hAnsi="Arial" w:cs="Arial"/>
          <w:sz w:val="22"/>
          <w:szCs w:val="22"/>
        </w:rPr>
        <w:t xml:space="preserve">Prílohy: </w:t>
      </w:r>
    </w:p>
    <w:p w14:paraId="55AC04E2" w14:textId="2695914B" w:rsidR="00AE75FC" w:rsidRPr="00B52461" w:rsidRDefault="00AE75FC" w:rsidP="00B52461">
      <w:pPr>
        <w:ind w:left="426" w:hanging="426"/>
        <w:rPr>
          <w:rFonts w:ascii="Arial" w:hAnsi="Arial"/>
          <w:sz w:val="22"/>
        </w:rPr>
      </w:pPr>
      <w:r w:rsidRPr="00B52461">
        <w:rPr>
          <w:rFonts w:ascii="Arial" w:hAnsi="Arial"/>
          <w:sz w:val="22"/>
        </w:rPr>
        <w:t>Príloha č. 1 Zoznam centrálne nakupovaných liekov</w:t>
      </w:r>
    </w:p>
    <w:p w14:paraId="43442D97" w14:textId="6C1DF884" w:rsidR="00AE75FC" w:rsidRPr="00B52461" w:rsidRDefault="00AE75FC" w:rsidP="00B52461">
      <w:pPr>
        <w:ind w:left="426" w:hanging="426"/>
        <w:rPr>
          <w:rFonts w:ascii="Arial" w:hAnsi="Arial"/>
          <w:sz w:val="22"/>
        </w:rPr>
      </w:pPr>
      <w:r w:rsidRPr="00B52461">
        <w:rPr>
          <w:rFonts w:ascii="Arial" w:hAnsi="Arial"/>
          <w:sz w:val="22"/>
        </w:rPr>
        <w:t>Príloha č. 2 Zoznam distribučných miest a</w:t>
      </w:r>
      <w:r w:rsidRPr="001F36AB">
        <w:rPr>
          <w:rFonts w:ascii="Arial" w:hAnsi="Arial" w:cs="Arial"/>
          <w:sz w:val="22"/>
          <w:szCs w:val="22"/>
        </w:rPr>
        <w:t> </w:t>
      </w:r>
      <w:r w:rsidRPr="00B52461">
        <w:rPr>
          <w:rFonts w:ascii="Arial" w:hAnsi="Arial"/>
          <w:sz w:val="22"/>
        </w:rPr>
        <w:t>ich identifikačných údajov</w:t>
      </w:r>
    </w:p>
    <w:p w14:paraId="2995CB61" w14:textId="54D3D3F1" w:rsidR="00AE75FC" w:rsidRPr="00B52461" w:rsidRDefault="00AE75FC" w:rsidP="00B52461">
      <w:pPr>
        <w:ind w:left="426" w:hanging="426"/>
        <w:rPr>
          <w:rFonts w:ascii="Arial" w:hAnsi="Arial"/>
          <w:sz w:val="22"/>
        </w:rPr>
      </w:pPr>
      <w:r w:rsidRPr="00B52461">
        <w:rPr>
          <w:rFonts w:ascii="Arial" w:hAnsi="Arial"/>
          <w:sz w:val="22"/>
        </w:rPr>
        <w:t>Príloha č. 3 Cena centrálne nakupovaných liekov</w:t>
      </w:r>
    </w:p>
    <w:p w14:paraId="72A813B0" w14:textId="2183B331" w:rsidR="00AE75FC" w:rsidRPr="00B52461" w:rsidRDefault="00AE75FC" w:rsidP="00B52461">
      <w:pPr>
        <w:ind w:left="426" w:hanging="426"/>
        <w:rPr>
          <w:rFonts w:ascii="Arial" w:hAnsi="Arial"/>
          <w:sz w:val="22"/>
        </w:rPr>
      </w:pPr>
      <w:r w:rsidRPr="00B52461">
        <w:rPr>
          <w:rFonts w:ascii="Arial" w:hAnsi="Arial"/>
          <w:sz w:val="22"/>
        </w:rPr>
        <w:t xml:space="preserve">Príloha č. 4 Dátové rozhranie pre distribútorov liekov zabezpečených centrálnym nákupom </w:t>
      </w:r>
      <w:proofErr w:type="spellStart"/>
      <w:r w:rsidRPr="00B52461">
        <w:rPr>
          <w:rFonts w:ascii="Arial" w:hAnsi="Arial"/>
          <w:sz w:val="22"/>
        </w:rPr>
        <w:t>VšZP</w:t>
      </w:r>
      <w:proofErr w:type="spellEnd"/>
    </w:p>
    <w:p w14:paraId="350843C5" w14:textId="2BAE7347" w:rsidR="00AE75FC" w:rsidRPr="00B52461" w:rsidRDefault="00AE75FC" w:rsidP="00B52461">
      <w:pPr>
        <w:ind w:left="426" w:hanging="426"/>
        <w:rPr>
          <w:rFonts w:ascii="Arial" w:hAnsi="Arial"/>
          <w:sz w:val="22"/>
        </w:rPr>
      </w:pPr>
      <w:r w:rsidRPr="00B52461">
        <w:rPr>
          <w:rFonts w:ascii="Arial" w:hAnsi="Arial"/>
          <w:sz w:val="22"/>
        </w:rPr>
        <w:t>Príloha č. 5 Povolenie na zaobchádzanie s</w:t>
      </w:r>
      <w:r w:rsidRPr="001F36AB">
        <w:rPr>
          <w:rFonts w:ascii="Arial" w:hAnsi="Arial" w:cs="Arial"/>
          <w:bCs/>
          <w:sz w:val="22"/>
          <w:szCs w:val="22"/>
        </w:rPr>
        <w:t> </w:t>
      </w:r>
      <w:r w:rsidRPr="00B52461">
        <w:rPr>
          <w:rFonts w:ascii="Arial" w:hAnsi="Arial"/>
          <w:sz w:val="22"/>
        </w:rPr>
        <w:t>liekmi a</w:t>
      </w:r>
      <w:r w:rsidRPr="001F36AB">
        <w:rPr>
          <w:rFonts w:ascii="Arial" w:hAnsi="Arial" w:cs="Arial"/>
          <w:bCs/>
          <w:sz w:val="22"/>
          <w:szCs w:val="22"/>
        </w:rPr>
        <w:t> </w:t>
      </w:r>
      <w:r w:rsidRPr="00B52461">
        <w:rPr>
          <w:rFonts w:ascii="Arial" w:hAnsi="Arial"/>
          <w:sz w:val="22"/>
        </w:rPr>
        <w:t xml:space="preserve">so zdravotníckymi pomôckami vydané </w:t>
      </w:r>
      <w:r w:rsidR="007A31C5">
        <w:rPr>
          <w:rFonts w:ascii="Arial" w:hAnsi="Arial" w:cs="Arial"/>
          <w:bCs/>
          <w:sz w:val="22"/>
          <w:szCs w:val="22"/>
        </w:rPr>
        <w:t>ŠUKL</w:t>
      </w:r>
      <w:r w:rsidRPr="00B52461">
        <w:rPr>
          <w:rFonts w:ascii="Arial" w:hAnsi="Arial"/>
          <w:sz w:val="22"/>
        </w:rPr>
        <w:t xml:space="preserve"> </w:t>
      </w:r>
    </w:p>
    <w:p w14:paraId="191CA7B9" w14:textId="41154635" w:rsidR="00907DC9" w:rsidRPr="00B52461" w:rsidRDefault="00AE75FC" w:rsidP="00B52461">
      <w:pPr>
        <w:ind w:left="426" w:hanging="426"/>
        <w:rPr>
          <w:rFonts w:ascii="Arial" w:hAnsi="Arial"/>
          <w:sz w:val="22"/>
        </w:rPr>
      </w:pPr>
      <w:r w:rsidRPr="00B52461">
        <w:rPr>
          <w:rFonts w:ascii="Arial" w:hAnsi="Arial"/>
          <w:sz w:val="22"/>
        </w:rPr>
        <w:t xml:space="preserve">Príloha č. </w:t>
      </w:r>
      <w:r w:rsidR="00803A4E" w:rsidRPr="00B52461">
        <w:rPr>
          <w:rFonts w:ascii="Arial" w:hAnsi="Arial"/>
          <w:sz w:val="22"/>
        </w:rPr>
        <w:t>6</w:t>
      </w:r>
      <w:r w:rsidRPr="00B52461">
        <w:rPr>
          <w:rFonts w:ascii="Arial" w:hAnsi="Arial"/>
          <w:sz w:val="22"/>
        </w:rPr>
        <w:t xml:space="preserve"> Výpis z</w:t>
      </w:r>
      <w:r w:rsidRPr="001F36AB">
        <w:rPr>
          <w:rFonts w:ascii="Arial" w:hAnsi="Arial" w:cs="Arial"/>
          <w:sz w:val="22"/>
          <w:szCs w:val="22"/>
        </w:rPr>
        <w:t> </w:t>
      </w:r>
      <w:r w:rsidRPr="00B52461">
        <w:rPr>
          <w:rFonts w:ascii="Arial" w:hAnsi="Arial"/>
          <w:sz w:val="22"/>
        </w:rPr>
        <w:t xml:space="preserve">obchodného registra </w:t>
      </w:r>
      <w:r w:rsidRPr="001F36AB">
        <w:rPr>
          <w:rFonts w:ascii="Arial" w:hAnsi="Arial" w:cs="Arial"/>
          <w:sz w:val="22"/>
          <w:szCs w:val="22"/>
        </w:rPr>
        <w:t xml:space="preserve">  </w:t>
      </w:r>
    </w:p>
    <w:p w14:paraId="7B5B1ECC" w14:textId="68334049" w:rsidR="00AE75FC" w:rsidRPr="001F36AB" w:rsidRDefault="00907DC9" w:rsidP="00B52461">
      <w:pPr>
        <w:ind w:left="426" w:hanging="426"/>
        <w:rPr>
          <w:rFonts w:ascii="Arial" w:hAnsi="Arial" w:cs="Arial"/>
          <w:sz w:val="22"/>
          <w:szCs w:val="22"/>
        </w:rPr>
      </w:pPr>
      <w:r w:rsidRPr="00B52461">
        <w:rPr>
          <w:rFonts w:ascii="Arial" w:hAnsi="Arial"/>
          <w:sz w:val="22"/>
        </w:rPr>
        <w:t xml:space="preserve">Príloha č. </w:t>
      </w:r>
      <w:r w:rsidR="00803A4E" w:rsidRPr="00B52461">
        <w:rPr>
          <w:rFonts w:ascii="Arial" w:hAnsi="Arial"/>
          <w:sz w:val="22"/>
        </w:rPr>
        <w:t>7</w:t>
      </w:r>
      <w:r w:rsidR="009A1413" w:rsidRPr="00B52461">
        <w:rPr>
          <w:rFonts w:ascii="Arial" w:hAnsi="Arial"/>
          <w:sz w:val="22"/>
        </w:rPr>
        <w:t xml:space="preserve"> </w:t>
      </w:r>
      <w:r w:rsidRPr="00B52461">
        <w:rPr>
          <w:rFonts w:ascii="Arial" w:hAnsi="Arial"/>
          <w:sz w:val="22"/>
        </w:rPr>
        <w:t>Zoznam subdodávateľov</w:t>
      </w:r>
      <w:r w:rsidRPr="001F36AB">
        <w:rPr>
          <w:rFonts w:ascii="Arial" w:hAnsi="Arial" w:cs="Arial"/>
          <w:sz w:val="22"/>
          <w:szCs w:val="22"/>
        </w:rPr>
        <w:t xml:space="preserve"> </w:t>
      </w:r>
      <w:r w:rsidR="00AE75FC" w:rsidRPr="001F36AB">
        <w:rPr>
          <w:rFonts w:ascii="Arial" w:hAnsi="Arial" w:cs="Arial"/>
          <w:sz w:val="22"/>
          <w:szCs w:val="22"/>
        </w:rPr>
        <w:t xml:space="preserve"> </w:t>
      </w:r>
    </w:p>
    <w:p w14:paraId="71B979F5" w14:textId="77777777" w:rsidR="00F779B3" w:rsidRPr="001F36AB" w:rsidRDefault="00F779B3" w:rsidP="00B52461">
      <w:pPr>
        <w:ind w:left="4956"/>
        <w:jc w:val="both"/>
        <w:rPr>
          <w:rFonts w:ascii="Arial" w:hAnsi="Arial" w:cs="Arial"/>
          <w:sz w:val="22"/>
          <w:szCs w:val="22"/>
        </w:rPr>
      </w:pPr>
    </w:p>
    <w:p w14:paraId="224E18E6" w14:textId="77777777" w:rsidR="00F057E3" w:rsidRDefault="00F057E3" w:rsidP="00661254">
      <w:pPr>
        <w:ind w:left="4956"/>
        <w:jc w:val="both"/>
        <w:rPr>
          <w:rFonts w:ascii="Arial" w:hAnsi="Arial" w:cs="Arial"/>
          <w:sz w:val="22"/>
          <w:szCs w:val="22"/>
        </w:rPr>
      </w:pPr>
    </w:p>
    <w:p w14:paraId="291DEBF3" w14:textId="77777777" w:rsidR="00F057E3" w:rsidRDefault="00F057E3" w:rsidP="00661254">
      <w:pPr>
        <w:ind w:left="4956"/>
        <w:jc w:val="both"/>
        <w:rPr>
          <w:rFonts w:ascii="Arial" w:hAnsi="Arial" w:cs="Arial"/>
          <w:sz w:val="22"/>
          <w:szCs w:val="22"/>
        </w:rPr>
      </w:pPr>
    </w:p>
    <w:p w14:paraId="7BF18C2F" w14:textId="77777777" w:rsidR="00F057E3" w:rsidRDefault="00F057E3" w:rsidP="00661254">
      <w:pPr>
        <w:ind w:left="4956"/>
        <w:jc w:val="both"/>
        <w:rPr>
          <w:rFonts w:ascii="Arial" w:hAnsi="Arial" w:cs="Arial"/>
          <w:sz w:val="22"/>
          <w:szCs w:val="22"/>
        </w:rPr>
      </w:pPr>
    </w:p>
    <w:p w14:paraId="7C9BEF24" w14:textId="77777777" w:rsidR="00F057E3" w:rsidRDefault="00F057E3" w:rsidP="00661254">
      <w:pPr>
        <w:ind w:left="4956"/>
        <w:jc w:val="both"/>
        <w:rPr>
          <w:rFonts w:ascii="Arial" w:hAnsi="Arial" w:cs="Arial"/>
          <w:sz w:val="22"/>
          <w:szCs w:val="22"/>
        </w:rPr>
      </w:pPr>
    </w:p>
    <w:p w14:paraId="053232E4" w14:textId="77777777" w:rsidR="00F057E3" w:rsidRDefault="00F057E3" w:rsidP="00661254">
      <w:pPr>
        <w:ind w:left="4956"/>
        <w:jc w:val="both"/>
        <w:rPr>
          <w:rFonts w:ascii="Arial" w:hAnsi="Arial" w:cs="Arial"/>
          <w:sz w:val="22"/>
          <w:szCs w:val="22"/>
        </w:rPr>
      </w:pPr>
    </w:p>
    <w:p w14:paraId="7388A3F6" w14:textId="77777777" w:rsidR="00A27FC5" w:rsidRPr="001F36AB" w:rsidRDefault="00A27FC5" w:rsidP="00661254">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5C070D3A" w14:textId="77777777" w:rsidR="001F6DF8" w:rsidRPr="001F6DF8" w:rsidRDefault="005051FF" w:rsidP="001F6DF8">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15934376" w14:textId="77777777" w:rsidR="001F6DF8" w:rsidRDefault="001F6DF8" w:rsidP="001F6DF8">
      <w:pPr>
        <w:tabs>
          <w:tab w:val="left" w:pos="5325"/>
        </w:tabs>
        <w:rPr>
          <w:rFonts w:ascii="Arial" w:hAnsi="Arial" w:cs="Arial"/>
          <w:sz w:val="22"/>
          <w:szCs w:val="22"/>
        </w:rPr>
      </w:pPr>
    </w:p>
    <w:p w14:paraId="21C86879" w14:textId="17C03438" w:rsidR="001F6DF8" w:rsidRDefault="001F6DF8"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sidR="00C71A8E">
        <w:rPr>
          <w:rFonts w:ascii="Arial" w:hAnsi="Arial" w:cs="Arial"/>
          <w:sz w:val="22"/>
          <w:szCs w:val="22"/>
        </w:rPr>
        <w:t>............................</w:t>
      </w:r>
      <w:r w:rsidR="00F00A3B">
        <w:rPr>
          <w:rFonts w:ascii="Arial" w:hAnsi="Arial" w:cs="Arial"/>
          <w:sz w:val="22"/>
          <w:szCs w:val="22"/>
        </w:rPr>
        <w:t xml:space="preserve"> </w:t>
      </w:r>
      <w:r w:rsidRPr="001F6DF8">
        <w:rPr>
          <w:rFonts w:ascii="Arial" w:hAnsi="Arial" w:cs="Arial"/>
          <w:sz w:val="22"/>
          <w:szCs w:val="22"/>
        </w:rPr>
        <w:t xml:space="preserve">dňa </w:t>
      </w:r>
    </w:p>
    <w:p w14:paraId="205CB5F0" w14:textId="77777777" w:rsidR="001F6DF8" w:rsidRDefault="001F6DF8" w:rsidP="00B52461">
      <w:pPr>
        <w:tabs>
          <w:tab w:val="left" w:pos="5325"/>
        </w:tabs>
        <w:rPr>
          <w:rFonts w:ascii="Arial" w:hAnsi="Arial" w:cs="Arial"/>
          <w:sz w:val="22"/>
          <w:szCs w:val="22"/>
        </w:rPr>
      </w:pPr>
    </w:p>
    <w:p w14:paraId="1FBC72B5" w14:textId="44F4B1CC" w:rsidR="001F6DF8" w:rsidRDefault="001F6DF8" w:rsidP="001F6DF8">
      <w:pPr>
        <w:tabs>
          <w:tab w:val="left" w:pos="5325"/>
        </w:tabs>
        <w:rPr>
          <w:rFonts w:ascii="Arial" w:hAnsi="Arial" w:cs="Arial"/>
          <w:sz w:val="22"/>
          <w:szCs w:val="22"/>
        </w:rPr>
      </w:pPr>
    </w:p>
    <w:p w14:paraId="1B895E47" w14:textId="77777777" w:rsidR="001F6DF8" w:rsidRDefault="001F6DF8" w:rsidP="001F6DF8">
      <w:pPr>
        <w:tabs>
          <w:tab w:val="left" w:pos="5325"/>
        </w:tabs>
        <w:rPr>
          <w:rFonts w:ascii="Arial" w:hAnsi="Arial" w:cs="Arial"/>
          <w:sz w:val="22"/>
          <w:szCs w:val="22"/>
        </w:rPr>
      </w:pPr>
    </w:p>
    <w:p w14:paraId="03D23CF8" w14:textId="121173D2" w:rsidR="001F6DF8" w:rsidRPr="001F6DF8" w:rsidRDefault="00AE1473" w:rsidP="001F6DF8">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sidR="001F6DF8">
        <w:rPr>
          <w:rFonts w:ascii="Arial" w:hAnsi="Arial" w:cs="Arial"/>
          <w:sz w:val="22"/>
          <w:szCs w:val="22"/>
        </w:rPr>
        <w:tab/>
      </w:r>
      <w:r w:rsidR="001F6DF8" w:rsidRPr="001F6DF8">
        <w:rPr>
          <w:rFonts w:ascii="Arial" w:hAnsi="Arial" w:cs="Arial"/>
          <w:sz w:val="22"/>
          <w:szCs w:val="22"/>
        </w:rPr>
        <w:t>..........................................................</w:t>
      </w:r>
    </w:p>
    <w:p w14:paraId="70D76B23" w14:textId="314682AB" w:rsidR="002E3A4F" w:rsidRPr="00887899" w:rsidRDefault="002E3A4F" w:rsidP="002E3A4F">
      <w:pPr>
        <w:tabs>
          <w:tab w:val="left" w:pos="5325"/>
        </w:tabs>
        <w:rPr>
          <w:rFonts w:ascii="Arial" w:hAnsi="Arial" w:cs="Arial"/>
          <w:sz w:val="22"/>
          <w:szCs w:val="22"/>
        </w:rPr>
      </w:pPr>
      <w:r>
        <w:rPr>
          <w:rFonts w:ascii="Arial" w:hAnsi="Arial" w:cs="Arial"/>
          <w:sz w:val="22"/>
          <w:szCs w:val="22"/>
        </w:rPr>
        <w:t xml:space="preserve">Ing. Richard </w:t>
      </w:r>
      <w:proofErr w:type="spellStart"/>
      <w:r>
        <w:rPr>
          <w:rFonts w:ascii="Arial" w:hAnsi="Arial" w:cs="Arial"/>
          <w:sz w:val="22"/>
          <w:szCs w:val="22"/>
        </w:rPr>
        <w:t>Strapko</w:t>
      </w:r>
      <w:proofErr w:type="spellEnd"/>
      <w:r w:rsidRPr="00887899">
        <w:rPr>
          <w:rFonts w:ascii="Arial" w:hAnsi="Arial" w:cs="Arial"/>
          <w:sz w:val="22"/>
          <w:szCs w:val="22"/>
        </w:rPr>
        <w:tab/>
      </w:r>
      <w:r w:rsidRPr="00887899" w:rsidDel="002B235A">
        <w:rPr>
          <w:rFonts w:ascii="Arial" w:hAnsi="Arial" w:cs="Arial"/>
          <w:sz w:val="22"/>
          <w:szCs w:val="22"/>
        </w:rPr>
        <w:t xml:space="preserve"> </w:t>
      </w:r>
    </w:p>
    <w:p w14:paraId="13360977" w14:textId="790FB06F" w:rsidR="002E3A4F" w:rsidRPr="00887899" w:rsidRDefault="002E3A4F" w:rsidP="002E3A4F">
      <w:pPr>
        <w:tabs>
          <w:tab w:val="left" w:pos="5325"/>
        </w:tabs>
        <w:rPr>
          <w:rFonts w:ascii="Arial" w:hAnsi="Arial" w:cs="Arial"/>
          <w:sz w:val="22"/>
          <w:szCs w:val="22"/>
        </w:rPr>
      </w:pPr>
      <w:r w:rsidRPr="00887899">
        <w:rPr>
          <w:rFonts w:ascii="Arial" w:hAnsi="Arial" w:cs="Arial"/>
          <w:sz w:val="22"/>
          <w:szCs w:val="22"/>
        </w:rPr>
        <w:t xml:space="preserve">predseda predstavenstva </w:t>
      </w:r>
      <w:r w:rsidRPr="00887899">
        <w:rPr>
          <w:rFonts w:ascii="Arial" w:hAnsi="Arial" w:cs="Arial"/>
          <w:sz w:val="22"/>
          <w:szCs w:val="22"/>
        </w:rPr>
        <w:tab/>
      </w:r>
    </w:p>
    <w:p w14:paraId="1B15D580" w14:textId="69F09C1D" w:rsidR="002E3A4F" w:rsidRPr="00887899" w:rsidRDefault="002E3A4F" w:rsidP="002E3A4F">
      <w:pPr>
        <w:tabs>
          <w:tab w:val="left" w:pos="5325"/>
        </w:tabs>
        <w:rPr>
          <w:rFonts w:ascii="Arial" w:hAnsi="Arial" w:cs="Arial"/>
          <w:sz w:val="22"/>
          <w:szCs w:val="22"/>
        </w:rPr>
      </w:pPr>
      <w:r w:rsidRPr="00887899">
        <w:rPr>
          <w:rFonts w:ascii="Arial" w:hAnsi="Arial" w:cs="Arial"/>
          <w:sz w:val="22"/>
          <w:szCs w:val="22"/>
        </w:rPr>
        <w:t xml:space="preserve">Všeobecná zdravotná poisťovňa, </w:t>
      </w:r>
      <w:proofErr w:type="spellStart"/>
      <w:r w:rsidRPr="00887899">
        <w:rPr>
          <w:rFonts w:ascii="Arial" w:hAnsi="Arial" w:cs="Arial"/>
          <w:sz w:val="22"/>
          <w:szCs w:val="22"/>
        </w:rPr>
        <w:t>a.s</w:t>
      </w:r>
      <w:proofErr w:type="spellEnd"/>
      <w:r w:rsidRPr="00887899">
        <w:rPr>
          <w:rFonts w:ascii="Arial" w:hAnsi="Arial" w:cs="Arial"/>
          <w:sz w:val="22"/>
          <w:szCs w:val="22"/>
        </w:rPr>
        <w:t xml:space="preserve">. </w:t>
      </w:r>
      <w:r w:rsidRPr="00887899">
        <w:rPr>
          <w:rFonts w:ascii="Arial" w:hAnsi="Arial" w:cs="Arial"/>
          <w:sz w:val="22"/>
          <w:szCs w:val="22"/>
        </w:rPr>
        <w:tab/>
      </w:r>
    </w:p>
    <w:p w14:paraId="2FAC5CFA" w14:textId="77777777" w:rsidR="002E3A4F" w:rsidRPr="00887899" w:rsidRDefault="002E3A4F" w:rsidP="002E3A4F">
      <w:pPr>
        <w:tabs>
          <w:tab w:val="left" w:pos="5325"/>
        </w:tabs>
        <w:rPr>
          <w:rFonts w:ascii="Arial" w:hAnsi="Arial" w:cs="Arial"/>
          <w:sz w:val="22"/>
          <w:szCs w:val="22"/>
        </w:rPr>
      </w:pPr>
    </w:p>
    <w:p w14:paraId="0277B59F" w14:textId="77777777" w:rsidR="002E3A4F" w:rsidRPr="00887899" w:rsidRDefault="002E3A4F" w:rsidP="002E3A4F">
      <w:pPr>
        <w:tabs>
          <w:tab w:val="left" w:pos="5325"/>
        </w:tabs>
        <w:rPr>
          <w:rFonts w:ascii="Arial" w:hAnsi="Arial" w:cs="Arial"/>
          <w:sz w:val="22"/>
          <w:szCs w:val="22"/>
        </w:rPr>
      </w:pPr>
    </w:p>
    <w:p w14:paraId="457F3D39" w14:textId="77777777" w:rsidR="002E3A4F" w:rsidRPr="00643B47" w:rsidRDefault="002E3A4F" w:rsidP="002E3A4F">
      <w:pPr>
        <w:tabs>
          <w:tab w:val="left" w:pos="5325"/>
        </w:tabs>
        <w:rPr>
          <w:rFonts w:ascii="Arial" w:hAnsi="Arial" w:cs="Arial"/>
          <w:sz w:val="22"/>
          <w:szCs w:val="22"/>
        </w:rPr>
      </w:pPr>
    </w:p>
    <w:p w14:paraId="3D5C90D9" w14:textId="77777777" w:rsidR="002E3A4F" w:rsidRPr="00643B47" w:rsidRDefault="002E3A4F" w:rsidP="002E3A4F">
      <w:pPr>
        <w:tabs>
          <w:tab w:val="left" w:pos="5325"/>
        </w:tabs>
        <w:rPr>
          <w:rFonts w:ascii="Arial" w:hAnsi="Arial" w:cs="Arial"/>
          <w:sz w:val="22"/>
          <w:szCs w:val="22"/>
        </w:rPr>
      </w:pPr>
    </w:p>
    <w:p w14:paraId="232D96D9" w14:textId="77777777" w:rsidR="002E3A4F" w:rsidRPr="00643B47" w:rsidRDefault="002E3A4F" w:rsidP="002E3A4F">
      <w:pPr>
        <w:tabs>
          <w:tab w:val="left" w:pos="5325"/>
        </w:tabs>
        <w:rPr>
          <w:rFonts w:ascii="Arial" w:hAnsi="Arial" w:cs="Arial"/>
          <w:sz w:val="22"/>
          <w:szCs w:val="22"/>
        </w:rPr>
      </w:pPr>
      <w:r w:rsidRPr="00643B47">
        <w:rPr>
          <w:rFonts w:ascii="Arial" w:hAnsi="Arial" w:cs="Arial"/>
          <w:sz w:val="22"/>
          <w:szCs w:val="22"/>
        </w:rPr>
        <w:t xml:space="preserve">........................................................ </w:t>
      </w:r>
      <w:r w:rsidRPr="00643B47">
        <w:rPr>
          <w:rFonts w:ascii="Arial" w:hAnsi="Arial" w:cs="Arial"/>
          <w:sz w:val="22"/>
          <w:szCs w:val="22"/>
        </w:rPr>
        <w:tab/>
        <w:t>..........................................................</w:t>
      </w:r>
    </w:p>
    <w:p w14:paraId="2700B749" w14:textId="4EA2063C" w:rsidR="002E3A4F" w:rsidRPr="00643B47" w:rsidRDefault="002E3A4F" w:rsidP="002E3A4F">
      <w:pPr>
        <w:tabs>
          <w:tab w:val="left" w:pos="5325"/>
        </w:tabs>
        <w:rPr>
          <w:rFonts w:ascii="Arial" w:hAnsi="Arial" w:cs="Arial"/>
          <w:sz w:val="22"/>
          <w:szCs w:val="22"/>
        </w:rPr>
      </w:pPr>
      <w:r>
        <w:rPr>
          <w:rFonts w:ascii="Arial" w:hAnsi="Arial" w:cs="Arial"/>
          <w:sz w:val="22"/>
          <w:szCs w:val="22"/>
        </w:rPr>
        <w:t>MUDr. Beata Havelková, MPH</w:t>
      </w:r>
      <w:r w:rsidRPr="00643B47">
        <w:rPr>
          <w:rFonts w:ascii="Arial" w:hAnsi="Arial" w:cs="Arial"/>
          <w:sz w:val="22"/>
          <w:szCs w:val="22"/>
        </w:rPr>
        <w:t xml:space="preserve"> </w:t>
      </w:r>
      <w:r w:rsidRPr="00643B47">
        <w:rPr>
          <w:rFonts w:ascii="Arial" w:hAnsi="Arial" w:cs="Arial"/>
          <w:sz w:val="22"/>
          <w:szCs w:val="22"/>
        </w:rPr>
        <w:tab/>
      </w:r>
    </w:p>
    <w:p w14:paraId="618424B0" w14:textId="02485E2F" w:rsidR="002E3A4F" w:rsidRPr="00643B47" w:rsidRDefault="002E3A4F" w:rsidP="002E3A4F">
      <w:pPr>
        <w:tabs>
          <w:tab w:val="left" w:pos="5325"/>
        </w:tabs>
        <w:rPr>
          <w:rFonts w:ascii="Arial" w:hAnsi="Arial" w:cs="Arial"/>
          <w:sz w:val="22"/>
          <w:szCs w:val="22"/>
        </w:rPr>
      </w:pPr>
      <w:r>
        <w:rPr>
          <w:rFonts w:ascii="Arial" w:hAnsi="Arial" w:cs="Arial"/>
          <w:sz w:val="22"/>
          <w:szCs w:val="22"/>
        </w:rPr>
        <w:t>p</w:t>
      </w:r>
      <w:r w:rsidRPr="00643B47">
        <w:rPr>
          <w:rFonts w:ascii="Arial" w:hAnsi="Arial" w:cs="Arial"/>
          <w:sz w:val="22"/>
          <w:szCs w:val="22"/>
        </w:rPr>
        <w:t>odpredsed</w:t>
      </w:r>
      <w:r>
        <w:rPr>
          <w:rFonts w:ascii="Arial" w:hAnsi="Arial" w:cs="Arial"/>
          <w:sz w:val="22"/>
          <w:szCs w:val="22"/>
        </w:rPr>
        <w:t xml:space="preserve">níčka </w:t>
      </w:r>
      <w:r w:rsidRPr="00643B47">
        <w:rPr>
          <w:rFonts w:ascii="Arial" w:hAnsi="Arial" w:cs="Arial"/>
          <w:sz w:val="22"/>
          <w:szCs w:val="22"/>
        </w:rPr>
        <w:t xml:space="preserve">predstavenstva </w:t>
      </w:r>
      <w:r w:rsidRPr="00643B47">
        <w:rPr>
          <w:rFonts w:ascii="Arial" w:hAnsi="Arial" w:cs="Arial"/>
          <w:sz w:val="22"/>
          <w:szCs w:val="22"/>
        </w:rPr>
        <w:tab/>
      </w:r>
    </w:p>
    <w:p w14:paraId="657A13E1" w14:textId="78C83F58" w:rsidR="002E3A4F" w:rsidRDefault="002E3A4F" w:rsidP="002E3A4F">
      <w:pPr>
        <w:tabs>
          <w:tab w:val="left" w:pos="5325"/>
        </w:tabs>
        <w:rPr>
          <w:rFonts w:ascii="Arial" w:hAnsi="Arial" w:cs="Arial"/>
          <w:i/>
          <w:sz w:val="22"/>
          <w:szCs w:val="22"/>
        </w:rPr>
      </w:pPr>
      <w:r w:rsidRPr="00643B47">
        <w:rPr>
          <w:rFonts w:ascii="Arial" w:hAnsi="Arial" w:cs="Arial"/>
          <w:sz w:val="22"/>
          <w:szCs w:val="22"/>
        </w:rPr>
        <w:t xml:space="preserve">Všeobecná zdravotná poisťovňa, </w:t>
      </w:r>
      <w:proofErr w:type="spellStart"/>
      <w:r w:rsidRPr="00643B47">
        <w:rPr>
          <w:rFonts w:ascii="Arial" w:hAnsi="Arial" w:cs="Arial"/>
          <w:sz w:val="22"/>
          <w:szCs w:val="22"/>
        </w:rPr>
        <w:t>a.s</w:t>
      </w:r>
      <w:proofErr w:type="spellEnd"/>
      <w:r w:rsidRPr="00643B47">
        <w:rPr>
          <w:rFonts w:ascii="Arial" w:hAnsi="Arial" w:cs="Arial"/>
          <w:sz w:val="22"/>
          <w:szCs w:val="22"/>
        </w:rPr>
        <w:t xml:space="preserve">. </w:t>
      </w:r>
      <w:r w:rsidRPr="00643B47">
        <w:rPr>
          <w:rFonts w:ascii="Arial" w:hAnsi="Arial" w:cs="Arial"/>
          <w:sz w:val="22"/>
          <w:szCs w:val="22"/>
        </w:rPr>
        <w:tab/>
      </w:r>
      <w:r w:rsidRPr="00643B47">
        <w:rPr>
          <w:rFonts w:ascii="Arial" w:hAnsi="Arial" w:cs="Arial"/>
          <w:i/>
          <w:sz w:val="22"/>
          <w:szCs w:val="22"/>
        </w:rPr>
        <w:t xml:space="preserve"> </w:t>
      </w:r>
    </w:p>
    <w:p w14:paraId="6383FD1C" w14:textId="77777777" w:rsidR="002E3A4F" w:rsidRDefault="002E3A4F" w:rsidP="002E3A4F">
      <w:pPr>
        <w:tabs>
          <w:tab w:val="left" w:pos="5325"/>
        </w:tabs>
        <w:rPr>
          <w:rFonts w:ascii="Arial" w:hAnsi="Arial" w:cs="Arial"/>
          <w:i/>
          <w:sz w:val="22"/>
          <w:szCs w:val="22"/>
        </w:rPr>
      </w:pPr>
    </w:p>
    <w:p w14:paraId="599209C4" w14:textId="77777777" w:rsidR="002E3A4F" w:rsidRDefault="002E3A4F" w:rsidP="002E3A4F">
      <w:pPr>
        <w:tabs>
          <w:tab w:val="left" w:pos="5325"/>
        </w:tabs>
        <w:rPr>
          <w:rFonts w:ascii="Arial" w:hAnsi="Arial" w:cs="Arial"/>
          <w:i/>
          <w:sz w:val="22"/>
          <w:szCs w:val="22"/>
        </w:rPr>
      </w:pPr>
    </w:p>
    <w:p w14:paraId="528D81F0" w14:textId="77777777" w:rsidR="002E3A4F" w:rsidRDefault="002E3A4F" w:rsidP="002E3A4F">
      <w:pPr>
        <w:tabs>
          <w:tab w:val="left" w:pos="5325"/>
        </w:tabs>
        <w:rPr>
          <w:rFonts w:ascii="Arial" w:hAnsi="Arial" w:cs="Arial"/>
          <w:i/>
          <w:sz w:val="22"/>
          <w:szCs w:val="22"/>
        </w:rPr>
      </w:pPr>
    </w:p>
    <w:p w14:paraId="19BEB6F2" w14:textId="77777777" w:rsidR="002E3A4F" w:rsidRDefault="002E3A4F" w:rsidP="002E3A4F">
      <w:pPr>
        <w:tabs>
          <w:tab w:val="left" w:pos="5325"/>
        </w:tabs>
        <w:rPr>
          <w:rFonts w:ascii="Arial" w:hAnsi="Arial" w:cs="Arial"/>
          <w:i/>
          <w:sz w:val="22"/>
          <w:szCs w:val="22"/>
        </w:rPr>
      </w:pPr>
    </w:p>
    <w:p w14:paraId="447D24D3" w14:textId="77777777" w:rsidR="002E3A4F" w:rsidRDefault="002E3A4F" w:rsidP="002E3A4F">
      <w:pPr>
        <w:tabs>
          <w:tab w:val="left" w:pos="5325"/>
        </w:tabs>
        <w:rPr>
          <w:rFonts w:ascii="Arial" w:hAnsi="Arial" w:cs="Arial"/>
          <w:i/>
          <w:sz w:val="22"/>
          <w:szCs w:val="22"/>
        </w:rPr>
      </w:pPr>
    </w:p>
    <w:p w14:paraId="2580647B" w14:textId="17599A5F" w:rsidR="002E3A4F" w:rsidRPr="00643B47" w:rsidRDefault="002E3A4F" w:rsidP="002E3A4F">
      <w:pPr>
        <w:tabs>
          <w:tab w:val="left" w:pos="5325"/>
        </w:tabs>
        <w:rPr>
          <w:rFonts w:ascii="Arial" w:hAnsi="Arial" w:cs="Arial"/>
          <w:b/>
          <w:sz w:val="22"/>
          <w:szCs w:val="22"/>
        </w:rPr>
      </w:pPr>
      <w:r w:rsidRPr="00643B47">
        <w:rPr>
          <w:rFonts w:ascii="Arial" w:hAnsi="Arial" w:cs="Arial"/>
          <w:i/>
          <w:sz w:val="22"/>
          <w:szCs w:val="22"/>
        </w:rPr>
        <w:t xml:space="preserve">  </w:t>
      </w:r>
    </w:p>
    <w:p w14:paraId="00A2E078" w14:textId="77777777" w:rsidR="00B8212F" w:rsidRDefault="00B8212F" w:rsidP="00555239">
      <w:pPr>
        <w:jc w:val="right"/>
        <w:rPr>
          <w:rFonts w:ascii="Arial" w:hAnsi="Arial" w:cs="Arial"/>
          <w:b/>
          <w:sz w:val="22"/>
          <w:szCs w:val="22"/>
        </w:rPr>
      </w:pPr>
    </w:p>
    <w:p w14:paraId="04B5CC0C" w14:textId="77777777" w:rsidR="00555239" w:rsidRPr="001F36AB" w:rsidRDefault="00555239" w:rsidP="00E4681C">
      <w:pPr>
        <w:jc w:val="right"/>
        <w:rPr>
          <w:rFonts w:ascii="Arial" w:hAnsi="Arial" w:cs="Arial"/>
          <w:b/>
          <w:sz w:val="22"/>
          <w:szCs w:val="22"/>
        </w:rPr>
      </w:pPr>
      <w:r w:rsidRPr="001F36AB">
        <w:rPr>
          <w:rFonts w:ascii="Arial" w:hAnsi="Arial" w:cs="Arial"/>
          <w:b/>
          <w:sz w:val="22"/>
          <w:szCs w:val="22"/>
        </w:rPr>
        <w:lastRenderedPageBreak/>
        <w:t>Príloha č. 1</w:t>
      </w:r>
    </w:p>
    <w:p w14:paraId="4D618CD9" w14:textId="77777777" w:rsidR="00555239" w:rsidRPr="001F36AB" w:rsidRDefault="00555239" w:rsidP="00555239">
      <w:pPr>
        <w:jc w:val="right"/>
        <w:rPr>
          <w:rFonts w:ascii="Arial" w:hAnsi="Arial" w:cs="Arial"/>
          <w:sz w:val="22"/>
          <w:szCs w:val="22"/>
        </w:rPr>
      </w:pPr>
    </w:p>
    <w:p w14:paraId="32654C48" w14:textId="77777777" w:rsidR="00555239" w:rsidRPr="001F36AB" w:rsidRDefault="00555239" w:rsidP="00555239">
      <w:pPr>
        <w:jc w:val="center"/>
        <w:rPr>
          <w:rFonts w:ascii="Arial" w:hAnsi="Arial" w:cs="Arial"/>
          <w:sz w:val="22"/>
          <w:szCs w:val="22"/>
        </w:rPr>
      </w:pPr>
    </w:p>
    <w:p w14:paraId="732C2BC3" w14:textId="77777777"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 xml:space="preserve">Zoznam centrálne nakupovaných liekov  </w:t>
      </w:r>
    </w:p>
    <w:p w14:paraId="0097CE3B" w14:textId="18F2B152" w:rsidR="001C7C97" w:rsidRPr="00B52461" w:rsidRDefault="008072ED" w:rsidP="00555239">
      <w:pPr>
        <w:spacing w:before="120"/>
        <w:jc w:val="center"/>
        <w:rPr>
          <w:rFonts w:ascii="Arial" w:hAnsi="Arial"/>
          <w:i/>
          <w:sz w:val="20"/>
        </w:rPr>
      </w:pPr>
      <w:r w:rsidRPr="00B52461">
        <w:rPr>
          <w:rFonts w:ascii="Arial" w:hAnsi="Arial"/>
          <w:i/>
          <w:sz w:val="20"/>
        </w:rPr>
        <w:t>(</w:t>
      </w:r>
      <w:r w:rsidRPr="008072ED">
        <w:rPr>
          <w:rFonts w:ascii="Arial" w:hAnsi="Arial" w:cs="Arial"/>
          <w:i/>
          <w:sz w:val="20"/>
          <w:szCs w:val="20"/>
        </w:rPr>
        <w:t>uchádzač doplní názov</w:t>
      </w:r>
      <w:r w:rsidRPr="00B52461">
        <w:rPr>
          <w:rFonts w:ascii="Arial" w:hAnsi="Arial"/>
          <w:i/>
          <w:sz w:val="20"/>
        </w:rPr>
        <w:t xml:space="preserve"> a</w:t>
      </w:r>
      <w:r w:rsidRPr="008072ED">
        <w:rPr>
          <w:rFonts w:ascii="Arial" w:hAnsi="Arial" w:cs="Arial"/>
          <w:i/>
          <w:sz w:val="20"/>
          <w:szCs w:val="20"/>
        </w:rPr>
        <w:t> </w:t>
      </w:r>
      <w:r w:rsidRPr="00B52461">
        <w:rPr>
          <w:rFonts w:ascii="Arial" w:hAnsi="Arial"/>
          <w:i/>
          <w:sz w:val="20"/>
        </w:rPr>
        <w:t>kód lieku)</w:t>
      </w: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1F36AB" w14:paraId="5EF10CB7" w14:textId="77777777" w:rsidTr="00E4681C">
        <w:trPr>
          <w:trHeight w:val="485"/>
        </w:trPr>
        <w:tc>
          <w:tcPr>
            <w:tcW w:w="1843" w:type="dxa"/>
            <w:vAlign w:val="center"/>
          </w:tcPr>
          <w:p w14:paraId="5ACF609C" w14:textId="77777777"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Kód lieku</w:t>
            </w:r>
          </w:p>
        </w:tc>
        <w:tc>
          <w:tcPr>
            <w:tcW w:w="6520" w:type="dxa"/>
            <w:vAlign w:val="center"/>
          </w:tcPr>
          <w:p w14:paraId="60BA1CD5" w14:textId="77777777"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Názov lieku</w:t>
            </w:r>
          </w:p>
        </w:tc>
      </w:tr>
      <w:tr w:rsidR="00B55260" w:rsidRPr="001F36AB" w14:paraId="18E4AC1D" w14:textId="77777777" w:rsidTr="00E4681C">
        <w:trPr>
          <w:trHeight w:val="485"/>
        </w:trPr>
        <w:tc>
          <w:tcPr>
            <w:tcW w:w="1843" w:type="dxa"/>
            <w:vAlign w:val="center"/>
          </w:tcPr>
          <w:p w14:paraId="6081B38D" w14:textId="77777777" w:rsidR="00B55260" w:rsidRPr="00B52461" w:rsidRDefault="00B55260" w:rsidP="00B52461">
            <w:pPr>
              <w:rPr>
                <w:rFonts w:ascii="Arial" w:hAnsi="Arial"/>
                <w:sz w:val="20"/>
              </w:rPr>
            </w:pPr>
          </w:p>
        </w:tc>
        <w:tc>
          <w:tcPr>
            <w:tcW w:w="6520" w:type="dxa"/>
            <w:vAlign w:val="center"/>
          </w:tcPr>
          <w:p w14:paraId="6AD217B7" w14:textId="558C0A13" w:rsidR="00B55260" w:rsidRPr="00B52461" w:rsidRDefault="00786D4B" w:rsidP="00B55260">
            <w:pPr>
              <w:rPr>
                <w:rFonts w:ascii="Arial" w:hAnsi="Arial"/>
                <w:sz w:val="20"/>
              </w:rPr>
            </w:pPr>
            <w:proofErr w:type="spellStart"/>
            <w:r w:rsidRPr="00786D4B">
              <w:rPr>
                <w:rFonts w:ascii="Arial" w:hAnsi="Arial" w:cs="Arial"/>
                <w:sz w:val="20"/>
                <w:szCs w:val="20"/>
              </w:rPr>
              <w:t>plv</w:t>
            </w:r>
            <w:proofErr w:type="spellEnd"/>
            <w:r w:rsidRPr="00786D4B">
              <w:rPr>
                <w:rFonts w:ascii="Arial" w:hAnsi="Arial" w:cs="Arial"/>
                <w:sz w:val="20"/>
                <w:szCs w:val="20"/>
              </w:rPr>
              <w:t xml:space="preserve"> </w:t>
            </w:r>
            <w:proofErr w:type="spellStart"/>
            <w:r w:rsidRPr="00786D4B">
              <w:rPr>
                <w:rFonts w:ascii="Arial" w:hAnsi="Arial" w:cs="Arial"/>
                <w:sz w:val="20"/>
                <w:szCs w:val="20"/>
              </w:rPr>
              <w:t>iio</w:t>
            </w:r>
            <w:proofErr w:type="spellEnd"/>
            <w:r w:rsidRPr="00786D4B">
              <w:rPr>
                <w:rFonts w:ascii="Arial" w:hAnsi="Arial" w:cs="Arial"/>
                <w:sz w:val="20"/>
                <w:szCs w:val="20"/>
              </w:rPr>
              <w:t xml:space="preserve"> 1x1000 IU+1x15 ml </w:t>
            </w:r>
            <w:proofErr w:type="spellStart"/>
            <w:r w:rsidRPr="00786D4B">
              <w:rPr>
                <w:rFonts w:ascii="Arial" w:hAnsi="Arial" w:cs="Arial"/>
                <w:sz w:val="20"/>
                <w:szCs w:val="20"/>
              </w:rPr>
              <w:t>solv</w:t>
            </w:r>
            <w:proofErr w:type="spellEnd"/>
            <w:r w:rsidRPr="00786D4B">
              <w:rPr>
                <w:rFonts w:ascii="Arial" w:hAnsi="Arial" w:cs="Arial"/>
                <w:sz w:val="20"/>
                <w:szCs w:val="20"/>
              </w:rPr>
              <w:t>.(liek.inj.</w:t>
            </w:r>
            <w:proofErr w:type="spellStart"/>
            <w:r w:rsidRPr="00786D4B">
              <w:rPr>
                <w:rFonts w:ascii="Arial" w:hAnsi="Arial" w:cs="Arial"/>
                <w:sz w:val="20"/>
                <w:szCs w:val="20"/>
              </w:rPr>
              <w:t>skl</w:t>
            </w:r>
            <w:proofErr w:type="spellEnd"/>
            <w:r w:rsidRPr="00786D4B">
              <w:rPr>
                <w:rFonts w:ascii="Arial" w:hAnsi="Arial" w:cs="Arial"/>
                <w:sz w:val="20"/>
                <w:szCs w:val="20"/>
              </w:rPr>
              <w:t>.+</w:t>
            </w:r>
            <w:proofErr w:type="spellStart"/>
            <w:r w:rsidRPr="00786D4B">
              <w:rPr>
                <w:rFonts w:ascii="Arial" w:hAnsi="Arial" w:cs="Arial"/>
                <w:sz w:val="20"/>
                <w:szCs w:val="20"/>
              </w:rPr>
              <w:t>liek.inj.skl</w:t>
            </w:r>
            <w:proofErr w:type="spellEnd"/>
            <w:r w:rsidRPr="00786D4B">
              <w:rPr>
                <w:rFonts w:ascii="Arial" w:hAnsi="Arial" w:cs="Arial"/>
                <w:sz w:val="20"/>
                <w:szCs w:val="20"/>
              </w:rPr>
              <w:t>.)</w:t>
            </w:r>
          </w:p>
        </w:tc>
      </w:tr>
      <w:tr w:rsidR="00BA5345" w:rsidRPr="001F36AB" w14:paraId="03DC748C" w14:textId="77777777" w:rsidTr="00B55260">
        <w:trPr>
          <w:trHeight w:val="485"/>
        </w:trPr>
        <w:tc>
          <w:tcPr>
            <w:tcW w:w="1843" w:type="dxa"/>
            <w:vAlign w:val="center"/>
          </w:tcPr>
          <w:p w14:paraId="634B6D62" w14:textId="77777777" w:rsidR="00BA5345" w:rsidRPr="00B55260" w:rsidRDefault="00BA5345" w:rsidP="00895283">
            <w:pPr>
              <w:rPr>
                <w:rFonts w:ascii="Arial" w:hAnsi="Arial" w:cs="Arial"/>
                <w:sz w:val="20"/>
                <w:szCs w:val="20"/>
              </w:rPr>
            </w:pPr>
          </w:p>
        </w:tc>
        <w:tc>
          <w:tcPr>
            <w:tcW w:w="6520" w:type="dxa"/>
            <w:vAlign w:val="center"/>
          </w:tcPr>
          <w:p w14:paraId="5FB02731" w14:textId="77777777" w:rsidR="00BA5345" w:rsidRPr="00F04849" w:rsidRDefault="00786D4B" w:rsidP="00895283">
            <w:pPr>
              <w:rPr>
                <w:rFonts w:ascii="Arial" w:hAnsi="Arial" w:cs="Arial"/>
                <w:sz w:val="20"/>
                <w:szCs w:val="20"/>
              </w:rPr>
            </w:pPr>
            <w:proofErr w:type="spellStart"/>
            <w:r w:rsidRPr="00786D4B">
              <w:rPr>
                <w:rFonts w:ascii="Arial" w:hAnsi="Arial" w:cs="Arial"/>
                <w:sz w:val="20"/>
                <w:szCs w:val="20"/>
              </w:rPr>
              <w:t>plv</w:t>
            </w:r>
            <w:proofErr w:type="spellEnd"/>
            <w:r w:rsidRPr="00786D4B">
              <w:rPr>
                <w:rFonts w:ascii="Arial" w:hAnsi="Arial" w:cs="Arial"/>
                <w:sz w:val="20"/>
                <w:szCs w:val="20"/>
              </w:rPr>
              <w:t xml:space="preserve"> </w:t>
            </w:r>
            <w:proofErr w:type="spellStart"/>
            <w:r w:rsidRPr="00786D4B">
              <w:rPr>
                <w:rFonts w:ascii="Arial" w:hAnsi="Arial" w:cs="Arial"/>
                <w:sz w:val="20"/>
                <w:szCs w:val="20"/>
              </w:rPr>
              <w:t>iio</w:t>
            </w:r>
            <w:proofErr w:type="spellEnd"/>
            <w:r w:rsidRPr="00786D4B">
              <w:rPr>
                <w:rFonts w:ascii="Arial" w:hAnsi="Arial" w:cs="Arial"/>
                <w:sz w:val="20"/>
                <w:szCs w:val="20"/>
              </w:rPr>
              <w:t xml:space="preserve"> 1x500 IU+1x10 ml </w:t>
            </w:r>
            <w:proofErr w:type="spellStart"/>
            <w:r w:rsidRPr="00786D4B">
              <w:rPr>
                <w:rFonts w:ascii="Arial" w:hAnsi="Arial" w:cs="Arial"/>
                <w:sz w:val="20"/>
                <w:szCs w:val="20"/>
              </w:rPr>
              <w:t>solv</w:t>
            </w:r>
            <w:proofErr w:type="spellEnd"/>
            <w:r w:rsidRPr="00786D4B">
              <w:rPr>
                <w:rFonts w:ascii="Arial" w:hAnsi="Arial" w:cs="Arial"/>
                <w:sz w:val="20"/>
                <w:szCs w:val="20"/>
              </w:rPr>
              <w:t>.(liek.inj.</w:t>
            </w:r>
            <w:proofErr w:type="spellStart"/>
            <w:r w:rsidRPr="00786D4B">
              <w:rPr>
                <w:rFonts w:ascii="Arial" w:hAnsi="Arial" w:cs="Arial"/>
                <w:sz w:val="20"/>
                <w:szCs w:val="20"/>
              </w:rPr>
              <w:t>skl</w:t>
            </w:r>
            <w:proofErr w:type="spellEnd"/>
            <w:r w:rsidRPr="00786D4B">
              <w:rPr>
                <w:rFonts w:ascii="Arial" w:hAnsi="Arial" w:cs="Arial"/>
                <w:sz w:val="20"/>
                <w:szCs w:val="20"/>
              </w:rPr>
              <w:t>.+</w:t>
            </w:r>
            <w:proofErr w:type="spellStart"/>
            <w:r w:rsidRPr="00786D4B">
              <w:rPr>
                <w:rFonts w:ascii="Arial" w:hAnsi="Arial" w:cs="Arial"/>
                <w:sz w:val="20"/>
                <w:szCs w:val="20"/>
              </w:rPr>
              <w:t>liek.inj.skl</w:t>
            </w:r>
            <w:proofErr w:type="spellEnd"/>
            <w:r w:rsidRPr="00786D4B">
              <w:rPr>
                <w:rFonts w:ascii="Arial" w:hAnsi="Arial" w:cs="Arial"/>
                <w:sz w:val="20"/>
                <w:szCs w:val="20"/>
              </w:rPr>
              <w:t>.)</w:t>
            </w:r>
          </w:p>
        </w:tc>
      </w:tr>
    </w:tbl>
    <w:p w14:paraId="7D6763C7" w14:textId="77777777" w:rsidR="00555239" w:rsidRPr="001F36AB" w:rsidRDefault="00E15FD9" w:rsidP="00555239">
      <w:pPr>
        <w:rPr>
          <w:rFonts w:ascii="Arial" w:hAnsi="Arial" w:cs="Arial"/>
          <w:sz w:val="22"/>
          <w:szCs w:val="22"/>
        </w:rPr>
      </w:pPr>
      <w:r w:rsidRPr="001F36AB">
        <w:rPr>
          <w:rFonts w:ascii="Arial" w:hAnsi="Arial" w:cs="Arial"/>
          <w:sz w:val="22"/>
          <w:szCs w:val="22"/>
        </w:rPr>
        <w:t xml:space="preserve"> </w:t>
      </w:r>
    </w:p>
    <w:p w14:paraId="026BD6E9" w14:textId="77777777" w:rsidR="00555239" w:rsidRDefault="00555239" w:rsidP="00555239">
      <w:pPr>
        <w:rPr>
          <w:rFonts w:ascii="Arial" w:hAnsi="Arial" w:cs="Arial"/>
          <w:sz w:val="22"/>
          <w:szCs w:val="22"/>
        </w:rPr>
      </w:pPr>
    </w:p>
    <w:p w14:paraId="0875F94B" w14:textId="77777777" w:rsidR="00B06E2F" w:rsidRDefault="00B06E2F" w:rsidP="00555239">
      <w:pPr>
        <w:rPr>
          <w:rFonts w:ascii="Arial" w:hAnsi="Arial" w:cs="Arial"/>
          <w:sz w:val="22"/>
          <w:szCs w:val="22"/>
        </w:rPr>
      </w:pPr>
    </w:p>
    <w:p w14:paraId="30E975FC" w14:textId="77777777" w:rsidR="00B06E2F" w:rsidRDefault="00B06E2F" w:rsidP="00555239">
      <w:pPr>
        <w:rPr>
          <w:rFonts w:ascii="Arial" w:hAnsi="Arial" w:cs="Arial"/>
          <w:sz w:val="22"/>
          <w:szCs w:val="22"/>
        </w:rPr>
      </w:pPr>
    </w:p>
    <w:p w14:paraId="075FFFD2" w14:textId="77777777" w:rsidR="00B06E2F" w:rsidRDefault="00B06E2F" w:rsidP="00555239">
      <w:pPr>
        <w:rPr>
          <w:rFonts w:ascii="Arial" w:hAnsi="Arial" w:cs="Arial"/>
          <w:sz w:val="22"/>
          <w:szCs w:val="22"/>
        </w:rPr>
      </w:pPr>
    </w:p>
    <w:p w14:paraId="08E5C268" w14:textId="77777777" w:rsidR="00B06E2F" w:rsidRPr="001F36AB" w:rsidRDefault="00B06E2F" w:rsidP="00555239">
      <w:pPr>
        <w:rPr>
          <w:rFonts w:ascii="Arial" w:hAnsi="Arial" w:cs="Arial"/>
          <w:sz w:val="22"/>
          <w:szCs w:val="22"/>
        </w:rPr>
      </w:pPr>
    </w:p>
    <w:p w14:paraId="715FBC36" w14:textId="1B257BE9" w:rsidR="00555239" w:rsidRPr="001F36AB" w:rsidRDefault="00A606D1" w:rsidP="00555239">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p>
    <w:p w14:paraId="00C458CF" w14:textId="77777777" w:rsidR="00555239" w:rsidRPr="001F36AB" w:rsidRDefault="00555239" w:rsidP="00555239">
      <w:pPr>
        <w:rPr>
          <w:rFonts w:ascii="Arial" w:hAnsi="Arial" w:cs="Arial"/>
          <w:sz w:val="22"/>
          <w:szCs w:val="22"/>
        </w:rPr>
      </w:pPr>
    </w:p>
    <w:p w14:paraId="078FB3FA" w14:textId="77777777" w:rsidR="00555239" w:rsidRPr="001F36AB" w:rsidRDefault="00555239" w:rsidP="00555239">
      <w:pPr>
        <w:rPr>
          <w:rFonts w:ascii="Arial" w:hAnsi="Arial" w:cs="Arial"/>
          <w:sz w:val="22"/>
          <w:szCs w:val="22"/>
        </w:rPr>
      </w:pPr>
    </w:p>
    <w:p w14:paraId="2EF828D5" w14:textId="77777777" w:rsidR="00555239" w:rsidRPr="001F36AB" w:rsidRDefault="00555239" w:rsidP="00555239">
      <w:pPr>
        <w:jc w:val="center"/>
        <w:rPr>
          <w:rFonts w:ascii="Arial" w:hAnsi="Arial" w:cs="Arial"/>
          <w:sz w:val="22"/>
          <w:szCs w:val="22"/>
        </w:rPr>
      </w:pPr>
    </w:p>
    <w:p w14:paraId="01433C67"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0B70DC0E" w14:textId="77777777" w:rsidR="00C71A8E" w:rsidRDefault="00C71A8E" w:rsidP="00C71A8E">
      <w:pPr>
        <w:tabs>
          <w:tab w:val="left" w:pos="5325"/>
        </w:tabs>
        <w:rPr>
          <w:rFonts w:ascii="Arial" w:hAnsi="Arial" w:cs="Arial"/>
          <w:sz w:val="22"/>
          <w:szCs w:val="22"/>
        </w:rPr>
      </w:pPr>
    </w:p>
    <w:p w14:paraId="118D33AD" w14:textId="6F2F2EE9"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00F00A3B">
        <w:rPr>
          <w:rFonts w:ascii="Arial" w:hAnsi="Arial" w:cs="Arial"/>
          <w:sz w:val="22"/>
          <w:szCs w:val="22"/>
        </w:rPr>
        <w:t xml:space="preserve"> </w:t>
      </w:r>
      <w:r w:rsidRPr="001F6DF8">
        <w:rPr>
          <w:rFonts w:ascii="Arial" w:hAnsi="Arial" w:cs="Arial"/>
          <w:sz w:val="22"/>
          <w:szCs w:val="22"/>
        </w:rPr>
        <w:t xml:space="preserve">dňa </w:t>
      </w:r>
    </w:p>
    <w:p w14:paraId="71043F39" w14:textId="77777777" w:rsidR="00C71A8E" w:rsidRDefault="00C71A8E" w:rsidP="00B52461">
      <w:pPr>
        <w:tabs>
          <w:tab w:val="left" w:pos="5325"/>
        </w:tabs>
        <w:rPr>
          <w:rFonts w:ascii="Arial" w:hAnsi="Arial" w:cs="Arial"/>
          <w:sz w:val="22"/>
          <w:szCs w:val="22"/>
        </w:rPr>
      </w:pPr>
    </w:p>
    <w:p w14:paraId="4AFA6392" w14:textId="65553B99" w:rsidR="00C71A8E" w:rsidRDefault="00C71A8E" w:rsidP="00C71A8E">
      <w:pPr>
        <w:tabs>
          <w:tab w:val="left" w:pos="5325"/>
        </w:tabs>
        <w:rPr>
          <w:rFonts w:ascii="Arial" w:hAnsi="Arial" w:cs="Arial"/>
          <w:sz w:val="22"/>
          <w:szCs w:val="22"/>
        </w:rPr>
      </w:pPr>
    </w:p>
    <w:p w14:paraId="02CAA73E" w14:textId="77777777" w:rsidR="00C71A8E" w:rsidRDefault="00C71A8E" w:rsidP="00C71A8E">
      <w:pPr>
        <w:tabs>
          <w:tab w:val="left" w:pos="5325"/>
        </w:tabs>
        <w:rPr>
          <w:rFonts w:ascii="Arial" w:hAnsi="Arial" w:cs="Arial"/>
          <w:sz w:val="22"/>
          <w:szCs w:val="22"/>
        </w:rPr>
      </w:pPr>
    </w:p>
    <w:p w14:paraId="1DA39F62" w14:textId="5ED6FC5C" w:rsidR="00C71A8E" w:rsidRPr="001F6DF8" w:rsidRDefault="00F057E3"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sidR="00C71A8E">
        <w:rPr>
          <w:rFonts w:ascii="Arial" w:hAnsi="Arial" w:cs="Arial"/>
          <w:sz w:val="22"/>
          <w:szCs w:val="22"/>
        </w:rPr>
        <w:tab/>
      </w:r>
      <w:r w:rsidR="00C71A8E" w:rsidRPr="001F6DF8">
        <w:rPr>
          <w:rFonts w:ascii="Arial" w:hAnsi="Arial" w:cs="Arial"/>
          <w:sz w:val="22"/>
          <w:szCs w:val="22"/>
        </w:rPr>
        <w:t>..........................................................</w:t>
      </w:r>
    </w:p>
    <w:p w14:paraId="02AAE952" w14:textId="77777777" w:rsidR="002E3A4F" w:rsidRPr="00887899" w:rsidRDefault="002E3A4F" w:rsidP="002E3A4F">
      <w:pPr>
        <w:tabs>
          <w:tab w:val="left" w:pos="5325"/>
        </w:tabs>
        <w:rPr>
          <w:rFonts w:ascii="Arial" w:hAnsi="Arial" w:cs="Arial"/>
          <w:sz w:val="22"/>
          <w:szCs w:val="22"/>
        </w:rPr>
      </w:pPr>
      <w:r>
        <w:rPr>
          <w:rFonts w:ascii="Arial" w:hAnsi="Arial" w:cs="Arial"/>
          <w:sz w:val="22"/>
          <w:szCs w:val="22"/>
        </w:rPr>
        <w:t xml:space="preserve">Ing. Richard </w:t>
      </w:r>
      <w:proofErr w:type="spellStart"/>
      <w:r>
        <w:rPr>
          <w:rFonts w:ascii="Arial" w:hAnsi="Arial" w:cs="Arial"/>
          <w:sz w:val="22"/>
          <w:szCs w:val="22"/>
        </w:rPr>
        <w:t>Strapko</w:t>
      </w:r>
      <w:proofErr w:type="spellEnd"/>
      <w:r w:rsidRPr="00887899">
        <w:rPr>
          <w:rFonts w:ascii="Arial" w:hAnsi="Arial" w:cs="Arial"/>
          <w:sz w:val="22"/>
          <w:szCs w:val="22"/>
        </w:rPr>
        <w:tab/>
      </w:r>
      <w:r w:rsidRPr="00887899" w:rsidDel="002B235A">
        <w:rPr>
          <w:rFonts w:ascii="Arial" w:hAnsi="Arial" w:cs="Arial"/>
          <w:sz w:val="22"/>
          <w:szCs w:val="22"/>
        </w:rPr>
        <w:t xml:space="preserve"> </w:t>
      </w:r>
    </w:p>
    <w:p w14:paraId="71C5AF86" w14:textId="77777777" w:rsidR="002E3A4F" w:rsidRPr="00887899" w:rsidRDefault="002E3A4F" w:rsidP="002E3A4F">
      <w:pPr>
        <w:tabs>
          <w:tab w:val="left" w:pos="5325"/>
        </w:tabs>
        <w:rPr>
          <w:rFonts w:ascii="Arial" w:hAnsi="Arial" w:cs="Arial"/>
          <w:sz w:val="22"/>
          <w:szCs w:val="22"/>
        </w:rPr>
      </w:pPr>
      <w:r w:rsidRPr="00887899">
        <w:rPr>
          <w:rFonts w:ascii="Arial" w:hAnsi="Arial" w:cs="Arial"/>
          <w:sz w:val="22"/>
          <w:szCs w:val="22"/>
        </w:rPr>
        <w:t xml:space="preserve">predseda predstavenstva </w:t>
      </w:r>
      <w:r w:rsidRPr="00887899">
        <w:rPr>
          <w:rFonts w:ascii="Arial" w:hAnsi="Arial" w:cs="Arial"/>
          <w:sz w:val="22"/>
          <w:szCs w:val="22"/>
        </w:rPr>
        <w:tab/>
      </w:r>
    </w:p>
    <w:p w14:paraId="47EBA57D" w14:textId="77777777" w:rsidR="002E3A4F" w:rsidRPr="00887899" w:rsidRDefault="002E3A4F" w:rsidP="002E3A4F">
      <w:pPr>
        <w:tabs>
          <w:tab w:val="left" w:pos="5325"/>
        </w:tabs>
        <w:rPr>
          <w:rFonts w:ascii="Arial" w:hAnsi="Arial" w:cs="Arial"/>
          <w:sz w:val="22"/>
          <w:szCs w:val="22"/>
        </w:rPr>
      </w:pPr>
      <w:r w:rsidRPr="00887899">
        <w:rPr>
          <w:rFonts w:ascii="Arial" w:hAnsi="Arial" w:cs="Arial"/>
          <w:sz w:val="22"/>
          <w:szCs w:val="22"/>
        </w:rPr>
        <w:t xml:space="preserve">Všeobecná zdravotná poisťovňa, </w:t>
      </w:r>
      <w:proofErr w:type="spellStart"/>
      <w:r w:rsidRPr="00887899">
        <w:rPr>
          <w:rFonts w:ascii="Arial" w:hAnsi="Arial" w:cs="Arial"/>
          <w:sz w:val="22"/>
          <w:szCs w:val="22"/>
        </w:rPr>
        <w:t>a.s</w:t>
      </w:r>
      <w:proofErr w:type="spellEnd"/>
      <w:r w:rsidRPr="00887899">
        <w:rPr>
          <w:rFonts w:ascii="Arial" w:hAnsi="Arial" w:cs="Arial"/>
          <w:sz w:val="22"/>
          <w:szCs w:val="22"/>
        </w:rPr>
        <w:t xml:space="preserve">. </w:t>
      </w:r>
      <w:r w:rsidRPr="00887899">
        <w:rPr>
          <w:rFonts w:ascii="Arial" w:hAnsi="Arial" w:cs="Arial"/>
          <w:sz w:val="22"/>
          <w:szCs w:val="22"/>
        </w:rPr>
        <w:tab/>
      </w:r>
    </w:p>
    <w:p w14:paraId="363875EA" w14:textId="77777777" w:rsidR="002E3A4F" w:rsidRPr="00887899" w:rsidRDefault="002E3A4F" w:rsidP="002E3A4F">
      <w:pPr>
        <w:tabs>
          <w:tab w:val="left" w:pos="5325"/>
        </w:tabs>
        <w:rPr>
          <w:rFonts w:ascii="Arial" w:hAnsi="Arial" w:cs="Arial"/>
          <w:sz w:val="22"/>
          <w:szCs w:val="22"/>
        </w:rPr>
      </w:pPr>
    </w:p>
    <w:p w14:paraId="2F10731E" w14:textId="77777777" w:rsidR="002E3A4F" w:rsidRPr="00887899" w:rsidRDefault="002E3A4F" w:rsidP="002E3A4F">
      <w:pPr>
        <w:tabs>
          <w:tab w:val="left" w:pos="5325"/>
        </w:tabs>
        <w:rPr>
          <w:rFonts w:ascii="Arial" w:hAnsi="Arial" w:cs="Arial"/>
          <w:sz w:val="22"/>
          <w:szCs w:val="22"/>
        </w:rPr>
      </w:pPr>
    </w:p>
    <w:p w14:paraId="251D08F6" w14:textId="77777777" w:rsidR="002E3A4F" w:rsidRPr="00643B47" w:rsidRDefault="002E3A4F" w:rsidP="002E3A4F">
      <w:pPr>
        <w:tabs>
          <w:tab w:val="left" w:pos="5325"/>
        </w:tabs>
        <w:rPr>
          <w:rFonts w:ascii="Arial" w:hAnsi="Arial" w:cs="Arial"/>
          <w:sz w:val="22"/>
          <w:szCs w:val="22"/>
        </w:rPr>
      </w:pPr>
    </w:p>
    <w:p w14:paraId="65ED8EA5" w14:textId="77777777" w:rsidR="002E3A4F" w:rsidRPr="00643B47" w:rsidRDefault="002E3A4F" w:rsidP="002E3A4F">
      <w:pPr>
        <w:tabs>
          <w:tab w:val="left" w:pos="5325"/>
        </w:tabs>
        <w:rPr>
          <w:rFonts w:ascii="Arial" w:hAnsi="Arial" w:cs="Arial"/>
          <w:sz w:val="22"/>
          <w:szCs w:val="22"/>
        </w:rPr>
      </w:pPr>
    </w:p>
    <w:p w14:paraId="65864281" w14:textId="77777777" w:rsidR="002E3A4F" w:rsidRPr="00643B47" w:rsidRDefault="002E3A4F" w:rsidP="002E3A4F">
      <w:pPr>
        <w:tabs>
          <w:tab w:val="left" w:pos="5325"/>
        </w:tabs>
        <w:rPr>
          <w:rFonts w:ascii="Arial" w:hAnsi="Arial" w:cs="Arial"/>
          <w:sz w:val="22"/>
          <w:szCs w:val="22"/>
        </w:rPr>
      </w:pPr>
      <w:r w:rsidRPr="00643B47">
        <w:rPr>
          <w:rFonts w:ascii="Arial" w:hAnsi="Arial" w:cs="Arial"/>
          <w:sz w:val="22"/>
          <w:szCs w:val="22"/>
        </w:rPr>
        <w:t xml:space="preserve">........................................................ </w:t>
      </w:r>
      <w:r w:rsidRPr="00643B47">
        <w:rPr>
          <w:rFonts w:ascii="Arial" w:hAnsi="Arial" w:cs="Arial"/>
          <w:sz w:val="22"/>
          <w:szCs w:val="22"/>
        </w:rPr>
        <w:tab/>
        <w:t>..........................................................</w:t>
      </w:r>
    </w:p>
    <w:p w14:paraId="6AB244A6" w14:textId="77777777" w:rsidR="002E3A4F" w:rsidRPr="00643B47" w:rsidRDefault="002E3A4F" w:rsidP="002E3A4F">
      <w:pPr>
        <w:tabs>
          <w:tab w:val="left" w:pos="5325"/>
        </w:tabs>
        <w:rPr>
          <w:rFonts w:ascii="Arial" w:hAnsi="Arial" w:cs="Arial"/>
          <w:sz w:val="22"/>
          <w:szCs w:val="22"/>
        </w:rPr>
      </w:pPr>
      <w:r>
        <w:rPr>
          <w:rFonts w:ascii="Arial" w:hAnsi="Arial" w:cs="Arial"/>
          <w:sz w:val="22"/>
          <w:szCs w:val="22"/>
        </w:rPr>
        <w:t>MUDr. Beata Havelková, MPH</w:t>
      </w:r>
      <w:r w:rsidRPr="00643B47">
        <w:rPr>
          <w:rFonts w:ascii="Arial" w:hAnsi="Arial" w:cs="Arial"/>
          <w:sz w:val="22"/>
          <w:szCs w:val="22"/>
        </w:rPr>
        <w:t xml:space="preserve"> </w:t>
      </w:r>
      <w:r w:rsidRPr="00643B47">
        <w:rPr>
          <w:rFonts w:ascii="Arial" w:hAnsi="Arial" w:cs="Arial"/>
          <w:sz w:val="22"/>
          <w:szCs w:val="22"/>
        </w:rPr>
        <w:tab/>
      </w:r>
    </w:p>
    <w:p w14:paraId="540082D3" w14:textId="77777777" w:rsidR="002E3A4F" w:rsidRPr="00643B47" w:rsidRDefault="002E3A4F" w:rsidP="002E3A4F">
      <w:pPr>
        <w:tabs>
          <w:tab w:val="left" w:pos="5325"/>
        </w:tabs>
        <w:rPr>
          <w:rFonts w:ascii="Arial" w:hAnsi="Arial" w:cs="Arial"/>
          <w:sz w:val="22"/>
          <w:szCs w:val="22"/>
        </w:rPr>
      </w:pPr>
      <w:r>
        <w:rPr>
          <w:rFonts w:ascii="Arial" w:hAnsi="Arial" w:cs="Arial"/>
          <w:sz w:val="22"/>
          <w:szCs w:val="22"/>
        </w:rPr>
        <w:t>p</w:t>
      </w:r>
      <w:r w:rsidRPr="00643B47">
        <w:rPr>
          <w:rFonts w:ascii="Arial" w:hAnsi="Arial" w:cs="Arial"/>
          <w:sz w:val="22"/>
          <w:szCs w:val="22"/>
        </w:rPr>
        <w:t>odpredsed</w:t>
      </w:r>
      <w:r>
        <w:rPr>
          <w:rFonts w:ascii="Arial" w:hAnsi="Arial" w:cs="Arial"/>
          <w:sz w:val="22"/>
          <w:szCs w:val="22"/>
        </w:rPr>
        <w:t xml:space="preserve">níčka </w:t>
      </w:r>
      <w:r w:rsidRPr="00643B47">
        <w:rPr>
          <w:rFonts w:ascii="Arial" w:hAnsi="Arial" w:cs="Arial"/>
          <w:sz w:val="22"/>
          <w:szCs w:val="22"/>
        </w:rPr>
        <w:t xml:space="preserve">predstavenstva </w:t>
      </w:r>
      <w:r w:rsidRPr="00643B47">
        <w:rPr>
          <w:rFonts w:ascii="Arial" w:hAnsi="Arial" w:cs="Arial"/>
          <w:sz w:val="22"/>
          <w:szCs w:val="22"/>
        </w:rPr>
        <w:tab/>
      </w:r>
    </w:p>
    <w:p w14:paraId="32A7AF6C" w14:textId="77777777" w:rsidR="002E3A4F" w:rsidRDefault="002E3A4F" w:rsidP="002E3A4F">
      <w:pPr>
        <w:tabs>
          <w:tab w:val="left" w:pos="5325"/>
        </w:tabs>
        <w:rPr>
          <w:rFonts w:ascii="Arial" w:hAnsi="Arial" w:cs="Arial"/>
          <w:i/>
          <w:sz w:val="22"/>
          <w:szCs w:val="22"/>
        </w:rPr>
      </w:pPr>
      <w:r w:rsidRPr="00643B47">
        <w:rPr>
          <w:rFonts w:ascii="Arial" w:hAnsi="Arial" w:cs="Arial"/>
          <w:sz w:val="22"/>
          <w:szCs w:val="22"/>
        </w:rPr>
        <w:t xml:space="preserve">Všeobecná zdravotná poisťovňa, </w:t>
      </w:r>
      <w:proofErr w:type="spellStart"/>
      <w:r w:rsidRPr="00643B47">
        <w:rPr>
          <w:rFonts w:ascii="Arial" w:hAnsi="Arial" w:cs="Arial"/>
          <w:sz w:val="22"/>
          <w:szCs w:val="22"/>
        </w:rPr>
        <w:t>a.s</w:t>
      </w:r>
      <w:proofErr w:type="spellEnd"/>
      <w:r w:rsidRPr="00643B47">
        <w:rPr>
          <w:rFonts w:ascii="Arial" w:hAnsi="Arial" w:cs="Arial"/>
          <w:sz w:val="22"/>
          <w:szCs w:val="22"/>
        </w:rPr>
        <w:t xml:space="preserve">. </w:t>
      </w:r>
      <w:r w:rsidRPr="00643B47">
        <w:rPr>
          <w:rFonts w:ascii="Arial" w:hAnsi="Arial" w:cs="Arial"/>
          <w:sz w:val="22"/>
          <w:szCs w:val="22"/>
        </w:rPr>
        <w:tab/>
      </w:r>
      <w:r w:rsidRPr="00643B47">
        <w:rPr>
          <w:rFonts w:ascii="Arial" w:hAnsi="Arial" w:cs="Arial"/>
          <w:i/>
          <w:sz w:val="22"/>
          <w:szCs w:val="22"/>
        </w:rPr>
        <w:t xml:space="preserve"> </w:t>
      </w:r>
    </w:p>
    <w:p w14:paraId="68E64B46" w14:textId="77777777" w:rsidR="002E3A4F" w:rsidRDefault="002E3A4F" w:rsidP="00E4681C">
      <w:pPr>
        <w:spacing w:before="120"/>
        <w:jc w:val="right"/>
        <w:rPr>
          <w:rFonts w:ascii="Arial" w:hAnsi="Arial" w:cs="Arial"/>
          <w:sz w:val="22"/>
          <w:szCs w:val="22"/>
        </w:rPr>
      </w:pPr>
    </w:p>
    <w:p w14:paraId="65E2B13E" w14:textId="77777777" w:rsidR="002E3A4F" w:rsidRDefault="002E3A4F" w:rsidP="00E4681C">
      <w:pPr>
        <w:spacing w:before="120"/>
        <w:jc w:val="right"/>
        <w:rPr>
          <w:rFonts w:ascii="Arial" w:hAnsi="Arial" w:cs="Arial"/>
          <w:sz w:val="22"/>
          <w:szCs w:val="22"/>
        </w:rPr>
      </w:pPr>
    </w:p>
    <w:p w14:paraId="44B6782E" w14:textId="77777777" w:rsidR="002E3A4F" w:rsidRDefault="002E3A4F" w:rsidP="00E4681C">
      <w:pPr>
        <w:spacing w:before="120"/>
        <w:jc w:val="right"/>
        <w:rPr>
          <w:rFonts w:ascii="Arial" w:hAnsi="Arial" w:cs="Arial"/>
          <w:sz w:val="22"/>
          <w:szCs w:val="22"/>
        </w:rPr>
      </w:pPr>
    </w:p>
    <w:p w14:paraId="272D62B1" w14:textId="77777777" w:rsidR="002E3A4F" w:rsidRDefault="002E3A4F" w:rsidP="00E4681C">
      <w:pPr>
        <w:spacing w:before="120"/>
        <w:jc w:val="right"/>
        <w:rPr>
          <w:rFonts w:ascii="Arial" w:hAnsi="Arial" w:cs="Arial"/>
          <w:sz w:val="22"/>
          <w:szCs w:val="22"/>
        </w:rPr>
      </w:pPr>
    </w:p>
    <w:p w14:paraId="132FDBF2" w14:textId="77777777" w:rsidR="002E3A4F" w:rsidRDefault="002E3A4F" w:rsidP="00E4681C">
      <w:pPr>
        <w:spacing w:before="120"/>
        <w:jc w:val="right"/>
        <w:rPr>
          <w:rFonts w:ascii="Arial" w:hAnsi="Arial" w:cs="Arial"/>
          <w:sz w:val="22"/>
          <w:szCs w:val="22"/>
        </w:rPr>
      </w:pPr>
    </w:p>
    <w:p w14:paraId="2E159CDF" w14:textId="77777777" w:rsidR="002E3A4F" w:rsidRDefault="002E3A4F" w:rsidP="00E4681C">
      <w:pPr>
        <w:spacing w:before="120"/>
        <w:jc w:val="right"/>
        <w:rPr>
          <w:rFonts w:ascii="Arial" w:hAnsi="Arial" w:cs="Arial"/>
          <w:sz w:val="22"/>
          <w:szCs w:val="22"/>
        </w:rPr>
      </w:pPr>
    </w:p>
    <w:p w14:paraId="0E2FD535" w14:textId="77777777" w:rsidR="002E3A4F" w:rsidRDefault="002E3A4F" w:rsidP="00E4681C">
      <w:pPr>
        <w:spacing w:before="120"/>
        <w:jc w:val="right"/>
        <w:rPr>
          <w:rFonts w:ascii="Arial" w:hAnsi="Arial" w:cs="Arial"/>
          <w:sz w:val="22"/>
          <w:szCs w:val="22"/>
        </w:rPr>
      </w:pPr>
    </w:p>
    <w:p w14:paraId="5C12FC96" w14:textId="77777777" w:rsidR="002E3A4F" w:rsidRDefault="002E3A4F" w:rsidP="00E4681C">
      <w:pPr>
        <w:spacing w:before="120"/>
        <w:jc w:val="right"/>
        <w:rPr>
          <w:rFonts w:ascii="Arial" w:hAnsi="Arial" w:cs="Arial"/>
          <w:sz w:val="22"/>
          <w:szCs w:val="22"/>
        </w:rPr>
      </w:pPr>
    </w:p>
    <w:p w14:paraId="5F70F862" w14:textId="77777777" w:rsidR="002E3A4F" w:rsidRDefault="002E3A4F" w:rsidP="00E4681C">
      <w:pPr>
        <w:spacing w:before="120"/>
        <w:jc w:val="right"/>
        <w:rPr>
          <w:rFonts w:ascii="Arial" w:hAnsi="Arial" w:cs="Arial"/>
          <w:sz w:val="22"/>
          <w:szCs w:val="22"/>
        </w:rPr>
      </w:pPr>
    </w:p>
    <w:p w14:paraId="0BF5A50A" w14:textId="77777777" w:rsidR="002E3A4F" w:rsidRDefault="002E3A4F" w:rsidP="00E4681C">
      <w:pPr>
        <w:spacing w:before="120"/>
        <w:jc w:val="right"/>
        <w:rPr>
          <w:rFonts w:ascii="Arial" w:hAnsi="Arial" w:cs="Arial"/>
          <w:sz w:val="22"/>
          <w:szCs w:val="22"/>
        </w:rPr>
      </w:pPr>
    </w:p>
    <w:p w14:paraId="69C93783" w14:textId="77777777" w:rsidR="002E3A4F" w:rsidRDefault="002E3A4F" w:rsidP="00E4681C">
      <w:pPr>
        <w:spacing w:before="120"/>
        <w:jc w:val="right"/>
        <w:rPr>
          <w:rFonts w:ascii="Arial" w:hAnsi="Arial" w:cs="Arial"/>
          <w:sz w:val="22"/>
          <w:szCs w:val="22"/>
        </w:rPr>
      </w:pPr>
    </w:p>
    <w:p w14:paraId="67639659" w14:textId="77777777" w:rsidR="002E3A4F" w:rsidRDefault="002E3A4F" w:rsidP="00E4681C">
      <w:pPr>
        <w:spacing w:before="120"/>
        <w:jc w:val="right"/>
        <w:rPr>
          <w:rFonts w:ascii="Arial" w:hAnsi="Arial" w:cs="Arial"/>
          <w:sz w:val="22"/>
          <w:szCs w:val="22"/>
        </w:rPr>
      </w:pPr>
    </w:p>
    <w:p w14:paraId="728BB48A" w14:textId="77777777" w:rsidR="002E3A4F" w:rsidRDefault="002E3A4F" w:rsidP="00E4681C">
      <w:pPr>
        <w:spacing w:before="120"/>
        <w:jc w:val="right"/>
        <w:rPr>
          <w:rFonts w:ascii="Arial" w:hAnsi="Arial" w:cs="Arial"/>
          <w:sz w:val="22"/>
          <w:szCs w:val="22"/>
        </w:rPr>
      </w:pPr>
    </w:p>
    <w:p w14:paraId="634B617E" w14:textId="77777777" w:rsidR="00E4681C" w:rsidRPr="001F36AB" w:rsidRDefault="00E4681C" w:rsidP="00E4681C">
      <w:pPr>
        <w:spacing w:before="120"/>
        <w:jc w:val="right"/>
        <w:rPr>
          <w:rFonts w:ascii="Arial" w:hAnsi="Arial" w:cs="Arial"/>
          <w:b/>
          <w:sz w:val="22"/>
          <w:szCs w:val="22"/>
        </w:rPr>
      </w:pPr>
      <w:r w:rsidRPr="001F36AB">
        <w:rPr>
          <w:rFonts w:ascii="Arial" w:hAnsi="Arial" w:cs="Arial"/>
          <w:b/>
          <w:sz w:val="22"/>
          <w:szCs w:val="22"/>
        </w:rPr>
        <w:t>Príloha č.2</w:t>
      </w:r>
    </w:p>
    <w:p w14:paraId="5DE818D5" w14:textId="77777777" w:rsidR="00E4681C" w:rsidRDefault="00E4681C" w:rsidP="00E4681C">
      <w:pPr>
        <w:jc w:val="center"/>
        <w:rPr>
          <w:rFonts w:ascii="Arial" w:hAnsi="Arial" w:cs="Arial"/>
          <w:b/>
          <w:sz w:val="22"/>
          <w:szCs w:val="22"/>
        </w:rPr>
      </w:pPr>
    </w:p>
    <w:p w14:paraId="2C0D7919" w14:textId="77777777" w:rsidR="00E4681C" w:rsidRDefault="00E4681C" w:rsidP="00E4681C">
      <w:pPr>
        <w:jc w:val="center"/>
        <w:rPr>
          <w:rFonts w:ascii="Arial" w:hAnsi="Arial" w:cs="Arial"/>
          <w:b/>
          <w:sz w:val="22"/>
          <w:szCs w:val="22"/>
        </w:rPr>
      </w:pPr>
      <w:r w:rsidRPr="001F36AB">
        <w:rPr>
          <w:rFonts w:ascii="Arial" w:hAnsi="Arial" w:cs="Arial"/>
          <w:b/>
          <w:sz w:val="22"/>
          <w:szCs w:val="22"/>
        </w:rPr>
        <w:t>Zoznam distribučných miest a ich identifikačných údajov</w:t>
      </w:r>
    </w:p>
    <w:p w14:paraId="06525795" w14:textId="77777777" w:rsidR="00E4681C" w:rsidRDefault="00E4681C" w:rsidP="00E4681C">
      <w:pPr>
        <w:jc w:val="center"/>
        <w:rPr>
          <w:rFonts w:ascii="Arial" w:hAnsi="Arial" w:cs="Arial"/>
          <w:b/>
          <w:sz w:val="22"/>
          <w:szCs w:val="22"/>
        </w:rPr>
      </w:pPr>
    </w:p>
    <w:p w14:paraId="1FF6ABF9" w14:textId="77777777" w:rsidR="00E4681C" w:rsidRDefault="00E4681C" w:rsidP="00E4681C">
      <w:pPr>
        <w:rPr>
          <w:rFonts w:ascii="Arial" w:hAnsi="Arial" w:cs="Arial"/>
          <w:b/>
          <w:sz w:val="22"/>
          <w:szCs w:val="22"/>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1"/>
        <w:gridCol w:w="3116"/>
        <w:gridCol w:w="983"/>
        <w:gridCol w:w="3379"/>
        <w:gridCol w:w="1017"/>
      </w:tblGrid>
      <w:tr w:rsidR="00E4681C" w:rsidRPr="00321765" w14:paraId="46AFACB0" w14:textId="77777777" w:rsidTr="00A30A54">
        <w:trPr>
          <w:trHeight w:val="555"/>
        </w:trPr>
        <w:tc>
          <w:tcPr>
            <w:tcW w:w="591" w:type="pct"/>
            <w:vAlign w:val="center"/>
            <w:hideMark/>
          </w:tcPr>
          <w:p w14:paraId="553035D0" w14:textId="77777777" w:rsidR="00E4681C" w:rsidRPr="00321765" w:rsidRDefault="00E4681C" w:rsidP="00A30A54">
            <w:pPr>
              <w:jc w:val="center"/>
              <w:rPr>
                <w:rFonts w:ascii="Calibri" w:hAnsi="Calibri"/>
                <w:sz w:val="18"/>
                <w:szCs w:val="18"/>
              </w:rPr>
            </w:pPr>
          </w:p>
        </w:tc>
        <w:tc>
          <w:tcPr>
            <w:tcW w:w="1622" w:type="pct"/>
            <w:vAlign w:val="center"/>
            <w:hideMark/>
          </w:tcPr>
          <w:p w14:paraId="358D5BE8"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Názov PZS</w:t>
            </w:r>
          </w:p>
        </w:tc>
        <w:tc>
          <w:tcPr>
            <w:tcW w:w="514" w:type="pct"/>
            <w:vAlign w:val="center"/>
            <w:hideMark/>
          </w:tcPr>
          <w:p w14:paraId="0B0BA9FA"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IČO PZS</w:t>
            </w:r>
          </w:p>
        </w:tc>
        <w:tc>
          <w:tcPr>
            <w:tcW w:w="1759" w:type="pct"/>
            <w:vAlign w:val="center"/>
            <w:hideMark/>
          </w:tcPr>
          <w:p w14:paraId="5984955D"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Názov lekárne</w:t>
            </w:r>
          </w:p>
        </w:tc>
        <w:tc>
          <w:tcPr>
            <w:tcW w:w="514" w:type="pct"/>
            <w:vAlign w:val="center"/>
            <w:hideMark/>
          </w:tcPr>
          <w:p w14:paraId="4E62FDCE"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IČO lekárne</w:t>
            </w:r>
          </w:p>
        </w:tc>
      </w:tr>
      <w:tr w:rsidR="00E4681C" w:rsidRPr="00321765" w14:paraId="7EBD1F4A" w14:textId="77777777" w:rsidTr="00A30A54">
        <w:trPr>
          <w:trHeight w:val="549"/>
        </w:trPr>
        <w:tc>
          <w:tcPr>
            <w:tcW w:w="591" w:type="pct"/>
            <w:vAlign w:val="center"/>
            <w:hideMark/>
          </w:tcPr>
          <w:p w14:paraId="5C80C882"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Bratislava</w:t>
            </w:r>
          </w:p>
        </w:tc>
        <w:tc>
          <w:tcPr>
            <w:tcW w:w="1622" w:type="pct"/>
            <w:vAlign w:val="center"/>
            <w:hideMark/>
          </w:tcPr>
          <w:p w14:paraId="539904A2" w14:textId="77777777" w:rsidR="00E4681C" w:rsidRPr="00321765" w:rsidRDefault="00E4681C" w:rsidP="00A30A54">
            <w:pPr>
              <w:jc w:val="center"/>
              <w:rPr>
                <w:rFonts w:ascii="Calibri" w:hAnsi="Calibri"/>
                <w:sz w:val="18"/>
                <w:szCs w:val="18"/>
              </w:rPr>
            </w:pPr>
            <w:r w:rsidRPr="00321765">
              <w:rPr>
                <w:rFonts w:ascii="Calibri" w:hAnsi="Calibri"/>
                <w:sz w:val="18"/>
                <w:szCs w:val="18"/>
              </w:rPr>
              <w:t>UN Bratislava- Národné hemofilické centrum</w:t>
            </w:r>
          </w:p>
        </w:tc>
        <w:tc>
          <w:tcPr>
            <w:tcW w:w="514" w:type="pct"/>
            <w:vAlign w:val="center"/>
            <w:hideMark/>
          </w:tcPr>
          <w:p w14:paraId="305399C9" w14:textId="77777777" w:rsidR="00E4681C" w:rsidRPr="00321765" w:rsidRDefault="00E4681C" w:rsidP="00A30A54">
            <w:pPr>
              <w:jc w:val="center"/>
              <w:rPr>
                <w:rFonts w:ascii="Calibri" w:hAnsi="Calibri"/>
                <w:sz w:val="18"/>
                <w:szCs w:val="18"/>
              </w:rPr>
            </w:pPr>
            <w:r w:rsidRPr="00321765">
              <w:rPr>
                <w:rFonts w:ascii="Calibri" w:hAnsi="Calibri"/>
                <w:sz w:val="18"/>
                <w:szCs w:val="18"/>
              </w:rPr>
              <w:t>31813861</w:t>
            </w:r>
          </w:p>
        </w:tc>
        <w:tc>
          <w:tcPr>
            <w:tcW w:w="1759" w:type="pct"/>
            <w:vAlign w:val="center"/>
            <w:hideMark/>
          </w:tcPr>
          <w:p w14:paraId="123F932E"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Nemocničná lekáreň,</w:t>
            </w:r>
          </w:p>
          <w:p w14:paraId="2BFE196A"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 </w:t>
            </w:r>
            <w:proofErr w:type="spellStart"/>
            <w:r w:rsidRPr="00321765">
              <w:rPr>
                <w:rFonts w:ascii="Calibri" w:hAnsi="Calibri"/>
                <w:sz w:val="18"/>
                <w:szCs w:val="18"/>
              </w:rPr>
              <w:t>Antolská</w:t>
            </w:r>
            <w:proofErr w:type="spellEnd"/>
            <w:r w:rsidRPr="00321765">
              <w:rPr>
                <w:rFonts w:ascii="Calibri" w:hAnsi="Calibri"/>
                <w:sz w:val="18"/>
                <w:szCs w:val="18"/>
              </w:rPr>
              <w:t xml:space="preserve"> 11, 851 07 Bratislava 57</w:t>
            </w:r>
          </w:p>
        </w:tc>
        <w:tc>
          <w:tcPr>
            <w:tcW w:w="514" w:type="pct"/>
            <w:vAlign w:val="center"/>
            <w:hideMark/>
          </w:tcPr>
          <w:p w14:paraId="4E21B8D8" w14:textId="77777777" w:rsidR="00E4681C" w:rsidRPr="00321765" w:rsidRDefault="00E4681C" w:rsidP="00A30A54">
            <w:pPr>
              <w:jc w:val="center"/>
              <w:rPr>
                <w:rFonts w:ascii="Calibri" w:hAnsi="Calibri"/>
                <w:sz w:val="18"/>
                <w:szCs w:val="18"/>
              </w:rPr>
            </w:pPr>
            <w:r w:rsidRPr="00321765">
              <w:rPr>
                <w:rFonts w:ascii="Calibri" w:hAnsi="Calibri"/>
                <w:sz w:val="18"/>
                <w:szCs w:val="18"/>
              </w:rPr>
              <w:t>31813861</w:t>
            </w:r>
          </w:p>
        </w:tc>
      </w:tr>
      <w:tr w:rsidR="00E4681C" w:rsidRPr="00321765" w14:paraId="63E8B5FB" w14:textId="77777777" w:rsidTr="00A30A54">
        <w:trPr>
          <w:trHeight w:val="713"/>
        </w:trPr>
        <w:tc>
          <w:tcPr>
            <w:tcW w:w="591" w:type="pct"/>
            <w:vAlign w:val="center"/>
            <w:hideMark/>
          </w:tcPr>
          <w:p w14:paraId="38665E82" w14:textId="77777777" w:rsidR="00E4681C" w:rsidRPr="00321765" w:rsidRDefault="00E4681C" w:rsidP="00A30A54">
            <w:pPr>
              <w:jc w:val="center"/>
              <w:rPr>
                <w:rFonts w:ascii="Calibri" w:hAnsi="Calibri"/>
                <w:b/>
                <w:bCs/>
                <w:sz w:val="18"/>
                <w:szCs w:val="18"/>
              </w:rPr>
            </w:pPr>
            <w:proofErr w:type="spellStart"/>
            <w:r w:rsidRPr="00321765">
              <w:rPr>
                <w:rFonts w:ascii="Calibri" w:hAnsi="Calibri"/>
                <w:b/>
                <w:bCs/>
                <w:sz w:val="18"/>
                <w:szCs w:val="18"/>
              </w:rPr>
              <w:t>D.Streda</w:t>
            </w:r>
            <w:proofErr w:type="spellEnd"/>
          </w:p>
        </w:tc>
        <w:tc>
          <w:tcPr>
            <w:tcW w:w="1622" w:type="pct"/>
            <w:vAlign w:val="center"/>
            <w:hideMark/>
          </w:tcPr>
          <w:p w14:paraId="4A44682F"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s poliklinikou Dunajská Streda, </w:t>
            </w:r>
            <w:proofErr w:type="spellStart"/>
            <w:r w:rsidRPr="00321765">
              <w:rPr>
                <w:rFonts w:ascii="Calibri" w:hAnsi="Calibri"/>
                <w:sz w:val="18"/>
                <w:szCs w:val="18"/>
              </w:rPr>
              <w:t>a.s</w:t>
            </w:r>
            <w:proofErr w:type="spellEnd"/>
            <w:r w:rsidRPr="00321765">
              <w:rPr>
                <w:rFonts w:ascii="Calibri" w:hAnsi="Calibri"/>
                <w:sz w:val="18"/>
                <w:szCs w:val="18"/>
              </w:rPr>
              <w:t>.</w:t>
            </w:r>
          </w:p>
        </w:tc>
        <w:tc>
          <w:tcPr>
            <w:tcW w:w="514" w:type="pct"/>
            <w:vAlign w:val="center"/>
            <w:hideMark/>
          </w:tcPr>
          <w:p w14:paraId="3D5DAD70" w14:textId="77777777" w:rsidR="00E4681C" w:rsidRPr="00321765" w:rsidRDefault="00E4681C" w:rsidP="00A30A54">
            <w:pPr>
              <w:jc w:val="center"/>
              <w:rPr>
                <w:rFonts w:ascii="Calibri" w:hAnsi="Calibri"/>
                <w:sz w:val="18"/>
                <w:szCs w:val="18"/>
              </w:rPr>
            </w:pPr>
            <w:r w:rsidRPr="00321765">
              <w:rPr>
                <w:rFonts w:ascii="Calibri" w:hAnsi="Calibri"/>
                <w:sz w:val="18"/>
                <w:szCs w:val="18"/>
              </w:rPr>
              <w:t>44455356</w:t>
            </w:r>
          </w:p>
        </w:tc>
        <w:tc>
          <w:tcPr>
            <w:tcW w:w="1759" w:type="pct"/>
            <w:vAlign w:val="center"/>
            <w:hideMark/>
          </w:tcPr>
          <w:p w14:paraId="4DD37DC6" w14:textId="77777777" w:rsidR="00E4681C" w:rsidRPr="00321765" w:rsidRDefault="00E4681C" w:rsidP="00A30A54">
            <w:pPr>
              <w:jc w:val="center"/>
              <w:rPr>
                <w:rFonts w:ascii="Calibri" w:hAnsi="Calibri"/>
                <w:sz w:val="18"/>
                <w:szCs w:val="18"/>
              </w:rPr>
            </w:pPr>
            <w:r w:rsidRPr="00321765">
              <w:rPr>
                <w:rFonts w:ascii="Calibri" w:hAnsi="Calibri"/>
                <w:sz w:val="18"/>
                <w:szCs w:val="18"/>
              </w:rPr>
              <w:t>MILD CURE FOUR, s.r.o.,</w:t>
            </w:r>
          </w:p>
          <w:p w14:paraId="458CF7D6"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 Lekáreň </w:t>
            </w:r>
            <w:proofErr w:type="spellStart"/>
            <w:r w:rsidRPr="00321765">
              <w:rPr>
                <w:rFonts w:ascii="Calibri" w:hAnsi="Calibri"/>
                <w:sz w:val="18"/>
                <w:szCs w:val="18"/>
              </w:rPr>
              <w:t>Dr.Max</w:t>
            </w:r>
            <w:proofErr w:type="spellEnd"/>
            <w:r w:rsidRPr="00321765">
              <w:rPr>
                <w:rFonts w:ascii="Calibri" w:hAnsi="Calibri"/>
                <w:sz w:val="18"/>
                <w:szCs w:val="18"/>
              </w:rPr>
              <w:t xml:space="preserve">, </w:t>
            </w:r>
            <w:proofErr w:type="spellStart"/>
            <w:r w:rsidRPr="00321765">
              <w:rPr>
                <w:rFonts w:ascii="Calibri" w:hAnsi="Calibri"/>
                <w:sz w:val="18"/>
                <w:szCs w:val="18"/>
              </w:rPr>
              <w:t>Veľkoblahovská</w:t>
            </w:r>
            <w:proofErr w:type="spellEnd"/>
            <w:r w:rsidRPr="00321765">
              <w:rPr>
                <w:rFonts w:ascii="Calibri" w:hAnsi="Calibri"/>
                <w:sz w:val="18"/>
                <w:szCs w:val="18"/>
              </w:rPr>
              <w:t xml:space="preserve"> 23, </w:t>
            </w:r>
          </w:p>
          <w:p w14:paraId="4C0C9D97" w14:textId="77777777" w:rsidR="00E4681C" w:rsidRPr="00321765" w:rsidRDefault="00E4681C" w:rsidP="00A30A54">
            <w:pPr>
              <w:jc w:val="center"/>
              <w:rPr>
                <w:rFonts w:ascii="Calibri" w:hAnsi="Calibri"/>
                <w:sz w:val="18"/>
                <w:szCs w:val="18"/>
              </w:rPr>
            </w:pPr>
            <w:r w:rsidRPr="00321765">
              <w:rPr>
                <w:rFonts w:ascii="Calibri" w:hAnsi="Calibri"/>
                <w:sz w:val="18"/>
                <w:szCs w:val="18"/>
              </w:rPr>
              <w:t>929 01 Dunajská Streda</w:t>
            </w:r>
          </w:p>
        </w:tc>
        <w:tc>
          <w:tcPr>
            <w:tcW w:w="514" w:type="pct"/>
            <w:vAlign w:val="center"/>
            <w:hideMark/>
          </w:tcPr>
          <w:p w14:paraId="1B068353" w14:textId="77777777" w:rsidR="00E4681C" w:rsidRPr="00321765" w:rsidRDefault="00E4681C" w:rsidP="00A30A54">
            <w:pPr>
              <w:jc w:val="center"/>
              <w:rPr>
                <w:rFonts w:ascii="Calibri" w:hAnsi="Calibri"/>
                <w:sz w:val="18"/>
                <w:szCs w:val="18"/>
              </w:rPr>
            </w:pPr>
            <w:r w:rsidRPr="00321765">
              <w:rPr>
                <w:rFonts w:ascii="Calibri" w:hAnsi="Calibri"/>
                <w:sz w:val="18"/>
                <w:szCs w:val="18"/>
              </w:rPr>
              <w:t>46874437</w:t>
            </w:r>
          </w:p>
        </w:tc>
      </w:tr>
      <w:tr w:rsidR="00E4681C" w:rsidRPr="00321765" w14:paraId="455B3D31" w14:textId="77777777" w:rsidTr="00A30A54">
        <w:tblPrEx>
          <w:tblCellMar>
            <w:left w:w="108" w:type="dxa"/>
            <w:right w:w="108" w:type="dxa"/>
          </w:tblCellMar>
        </w:tblPrEx>
        <w:trPr>
          <w:trHeight w:val="510"/>
        </w:trPr>
        <w:tc>
          <w:tcPr>
            <w:tcW w:w="591" w:type="pct"/>
            <w:hideMark/>
          </w:tcPr>
          <w:p w14:paraId="719A4C2D" w14:textId="77777777" w:rsidR="00E4681C" w:rsidRPr="00321765" w:rsidRDefault="00E4681C" w:rsidP="00A30A54">
            <w:pPr>
              <w:jc w:val="center"/>
              <w:rPr>
                <w:rFonts w:ascii="Calibri" w:hAnsi="Calibri"/>
                <w:b/>
                <w:bCs/>
                <w:sz w:val="18"/>
                <w:szCs w:val="18"/>
              </w:rPr>
            </w:pPr>
          </w:p>
          <w:p w14:paraId="47694D10"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Galanta</w:t>
            </w:r>
          </w:p>
        </w:tc>
        <w:tc>
          <w:tcPr>
            <w:tcW w:w="1622" w:type="pct"/>
            <w:hideMark/>
          </w:tcPr>
          <w:p w14:paraId="2DBE3C40" w14:textId="77777777" w:rsidR="00E4681C" w:rsidRPr="00321765" w:rsidRDefault="00E4681C" w:rsidP="00A30A54">
            <w:pPr>
              <w:jc w:val="center"/>
              <w:rPr>
                <w:rFonts w:ascii="Calibri" w:hAnsi="Calibri"/>
                <w:sz w:val="18"/>
                <w:szCs w:val="18"/>
              </w:rPr>
            </w:pPr>
          </w:p>
          <w:p w14:paraId="761A2A21"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s poliklinikou Sv. Lukáša Galanta, </w:t>
            </w:r>
            <w:proofErr w:type="spellStart"/>
            <w:r w:rsidRPr="00321765">
              <w:rPr>
                <w:rFonts w:ascii="Calibri" w:hAnsi="Calibri"/>
                <w:sz w:val="18"/>
                <w:szCs w:val="18"/>
              </w:rPr>
              <w:t>a.s</w:t>
            </w:r>
            <w:proofErr w:type="spellEnd"/>
            <w:r w:rsidRPr="00321765">
              <w:rPr>
                <w:rFonts w:ascii="Calibri" w:hAnsi="Calibri"/>
                <w:sz w:val="18"/>
                <w:szCs w:val="18"/>
              </w:rPr>
              <w:t>.</w:t>
            </w:r>
          </w:p>
        </w:tc>
        <w:tc>
          <w:tcPr>
            <w:tcW w:w="514" w:type="pct"/>
            <w:hideMark/>
          </w:tcPr>
          <w:p w14:paraId="64CF2DBF" w14:textId="77777777" w:rsidR="00E4681C" w:rsidRPr="00321765" w:rsidRDefault="00E4681C" w:rsidP="00A30A54">
            <w:pPr>
              <w:jc w:val="center"/>
              <w:rPr>
                <w:rFonts w:ascii="Calibri" w:hAnsi="Calibri"/>
                <w:sz w:val="18"/>
                <w:szCs w:val="18"/>
              </w:rPr>
            </w:pPr>
          </w:p>
          <w:p w14:paraId="7B1AD8AB" w14:textId="77777777" w:rsidR="00E4681C" w:rsidRPr="00321765" w:rsidRDefault="00E4681C" w:rsidP="00A30A54">
            <w:pPr>
              <w:jc w:val="center"/>
              <w:rPr>
                <w:rFonts w:ascii="Calibri" w:hAnsi="Calibri"/>
                <w:sz w:val="18"/>
                <w:szCs w:val="18"/>
              </w:rPr>
            </w:pPr>
            <w:r w:rsidRPr="00321765">
              <w:rPr>
                <w:rFonts w:ascii="Calibri" w:hAnsi="Calibri"/>
                <w:sz w:val="18"/>
                <w:szCs w:val="18"/>
              </w:rPr>
              <w:t>44452519</w:t>
            </w:r>
          </w:p>
        </w:tc>
        <w:tc>
          <w:tcPr>
            <w:tcW w:w="1759" w:type="pct"/>
            <w:hideMark/>
          </w:tcPr>
          <w:p w14:paraId="4FF7019F"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Dr.Max</w:t>
            </w:r>
            <w:proofErr w:type="spellEnd"/>
            <w:r w:rsidRPr="00321765">
              <w:rPr>
                <w:rFonts w:ascii="Calibri" w:hAnsi="Calibri"/>
                <w:sz w:val="18"/>
                <w:szCs w:val="18"/>
              </w:rPr>
              <w:t xml:space="preserve"> </w:t>
            </w:r>
          </w:p>
          <w:p w14:paraId="52060102"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Nemocnica s poliklinikou  Sv. Lukáša</w:t>
            </w:r>
          </w:p>
          <w:p w14:paraId="4B61982C" w14:textId="77777777" w:rsidR="00E4681C" w:rsidRPr="00321765" w:rsidRDefault="00E4681C" w:rsidP="00A30A54">
            <w:pPr>
              <w:jc w:val="center"/>
              <w:rPr>
                <w:rFonts w:ascii="Calibri" w:hAnsi="Calibri"/>
                <w:sz w:val="18"/>
                <w:szCs w:val="18"/>
              </w:rPr>
            </w:pPr>
            <w:proofErr w:type="spellStart"/>
            <w:r w:rsidRPr="00321765">
              <w:rPr>
                <w:rFonts w:ascii="Calibri" w:hAnsi="Calibri"/>
                <w:sz w:val="18"/>
                <w:szCs w:val="18"/>
              </w:rPr>
              <w:t>Hodská</w:t>
            </w:r>
            <w:proofErr w:type="spellEnd"/>
            <w:r w:rsidRPr="00321765">
              <w:rPr>
                <w:rFonts w:ascii="Calibri" w:hAnsi="Calibri"/>
                <w:sz w:val="18"/>
                <w:szCs w:val="18"/>
              </w:rPr>
              <w:t xml:space="preserve"> 373/38, 924 01 Galanta</w:t>
            </w:r>
          </w:p>
        </w:tc>
        <w:tc>
          <w:tcPr>
            <w:tcW w:w="514" w:type="pct"/>
            <w:hideMark/>
          </w:tcPr>
          <w:p w14:paraId="7A179FC8" w14:textId="77777777" w:rsidR="00E4681C" w:rsidRPr="00321765" w:rsidRDefault="00E4681C" w:rsidP="00A30A54">
            <w:pPr>
              <w:jc w:val="center"/>
              <w:rPr>
                <w:rFonts w:ascii="Calibri" w:hAnsi="Calibri"/>
                <w:sz w:val="18"/>
                <w:szCs w:val="18"/>
              </w:rPr>
            </w:pPr>
          </w:p>
          <w:p w14:paraId="7759A6A7" w14:textId="77777777" w:rsidR="00E4681C" w:rsidRPr="00321765" w:rsidRDefault="00E4681C" w:rsidP="00A30A54">
            <w:pPr>
              <w:jc w:val="center"/>
              <w:rPr>
                <w:rFonts w:ascii="Calibri" w:hAnsi="Calibri"/>
                <w:sz w:val="18"/>
                <w:szCs w:val="18"/>
              </w:rPr>
            </w:pPr>
            <w:r w:rsidRPr="00321765">
              <w:rPr>
                <w:rFonts w:ascii="Calibri" w:hAnsi="Calibri"/>
                <w:sz w:val="18"/>
                <w:szCs w:val="18"/>
              </w:rPr>
              <w:t>47875623</w:t>
            </w:r>
          </w:p>
        </w:tc>
      </w:tr>
      <w:tr w:rsidR="00E4681C" w:rsidRPr="00321765" w14:paraId="33DA4127" w14:textId="77777777" w:rsidTr="00A30A54">
        <w:trPr>
          <w:trHeight w:val="575"/>
        </w:trPr>
        <w:tc>
          <w:tcPr>
            <w:tcW w:w="591" w:type="pct"/>
            <w:vAlign w:val="center"/>
            <w:hideMark/>
          </w:tcPr>
          <w:p w14:paraId="584769A0"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Komárno</w:t>
            </w:r>
          </w:p>
        </w:tc>
        <w:tc>
          <w:tcPr>
            <w:tcW w:w="1622" w:type="pct"/>
            <w:vAlign w:val="center"/>
            <w:hideMark/>
          </w:tcPr>
          <w:p w14:paraId="46ABFD62"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Nemocnica Komárno s.r.o.</w:t>
            </w:r>
          </w:p>
        </w:tc>
        <w:tc>
          <w:tcPr>
            <w:tcW w:w="514" w:type="pct"/>
            <w:vAlign w:val="center"/>
            <w:hideMark/>
          </w:tcPr>
          <w:p w14:paraId="4F2485C5" w14:textId="77777777" w:rsidR="00E4681C" w:rsidRPr="00321765" w:rsidRDefault="00E4681C" w:rsidP="00A30A54">
            <w:pPr>
              <w:jc w:val="center"/>
              <w:rPr>
                <w:rFonts w:ascii="Calibri" w:hAnsi="Calibri"/>
                <w:sz w:val="18"/>
                <w:szCs w:val="18"/>
              </w:rPr>
            </w:pPr>
            <w:r w:rsidRPr="00321765">
              <w:rPr>
                <w:rFonts w:ascii="Calibri" w:hAnsi="Calibri"/>
                <w:sz w:val="18"/>
                <w:szCs w:val="18"/>
              </w:rPr>
              <w:t>50828371</w:t>
            </w:r>
          </w:p>
        </w:tc>
        <w:tc>
          <w:tcPr>
            <w:tcW w:w="1759" w:type="pct"/>
            <w:vAlign w:val="center"/>
            <w:hideMark/>
          </w:tcPr>
          <w:p w14:paraId="472CC95B"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Nemocničná lekáreň</w:t>
            </w:r>
          </w:p>
          <w:p w14:paraId="1C358C64" w14:textId="77777777" w:rsidR="00E4681C" w:rsidRPr="00321765" w:rsidRDefault="00E4681C" w:rsidP="00A30A54">
            <w:pPr>
              <w:jc w:val="center"/>
              <w:rPr>
                <w:rFonts w:ascii="Calibri" w:hAnsi="Calibri"/>
                <w:sz w:val="18"/>
                <w:szCs w:val="18"/>
              </w:rPr>
            </w:pPr>
            <w:proofErr w:type="spellStart"/>
            <w:r w:rsidRPr="00321765">
              <w:rPr>
                <w:rFonts w:ascii="Calibri" w:hAnsi="Calibri"/>
                <w:sz w:val="18"/>
                <w:szCs w:val="18"/>
              </w:rPr>
              <w:t>Mederčská</w:t>
            </w:r>
            <w:proofErr w:type="spellEnd"/>
            <w:r w:rsidRPr="00321765">
              <w:rPr>
                <w:rFonts w:ascii="Calibri" w:hAnsi="Calibri"/>
                <w:sz w:val="18"/>
                <w:szCs w:val="18"/>
              </w:rPr>
              <w:t xml:space="preserve"> 39, 945 01  Komárno</w:t>
            </w:r>
          </w:p>
        </w:tc>
        <w:tc>
          <w:tcPr>
            <w:tcW w:w="514" w:type="pct"/>
            <w:vAlign w:val="center"/>
            <w:hideMark/>
          </w:tcPr>
          <w:p w14:paraId="4D57941F" w14:textId="77777777" w:rsidR="00E4681C" w:rsidRPr="00321765" w:rsidRDefault="00E4681C" w:rsidP="00A30A54">
            <w:pPr>
              <w:jc w:val="center"/>
              <w:rPr>
                <w:rFonts w:ascii="Calibri" w:hAnsi="Calibri"/>
                <w:sz w:val="18"/>
                <w:szCs w:val="18"/>
              </w:rPr>
            </w:pPr>
            <w:r w:rsidRPr="00321765">
              <w:rPr>
                <w:rFonts w:ascii="Calibri" w:hAnsi="Calibri"/>
                <w:sz w:val="18"/>
                <w:szCs w:val="18"/>
              </w:rPr>
              <w:t>50828371</w:t>
            </w:r>
          </w:p>
        </w:tc>
      </w:tr>
      <w:tr w:rsidR="00E4681C" w:rsidRPr="00321765" w14:paraId="3387A809" w14:textId="77777777" w:rsidTr="00A30A54">
        <w:trPr>
          <w:trHeight w:val="569"/>
        </w:trPr>
        <w:tc>
          <w:tcPr>
            <w:tcW w:w="591" w:type="pct"/>
            <w:vAlign w:val="center"/>
            <w:hideMark/>
          </w:tcPr>
          <w:p w14:paraId="5702517B"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Levice</w:t>
            </w:r>
          </w:p>
        </w:tc>
        <w:tc>
          <w:tcPr>
            <w:tcW w:w="1622" w:type="pct"/>
            <w:vAlign w:val="center"/>
            <w:hideMark/>
          </w:tcPr>
          <w:p w14:paraId="0EFCAD22"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Nemocnica Levice, s.r.o.</w:t>
            </w:r>
          </w:p>
          <w:p w14:paraId="0E8AB5D7" w14:textId="77777777" w:rsidR="00E4681C" w:rsidRPr="00321765" w:rsidRDefault="00E4681C" w:rsidP="00A30A54">
            <w:pPr>
              <w:jc w:val="center"/>
              <w:rPr>
                <w:rFonts w:ascii="Calibri" w:hAnsi="Calibri"/>
                <w:sz w:val="18"/>
                <w:szCs w:val="18"/>
              </w:rPr>
            </w:pPr>
            <w:r w:rsidRPr="00321765">
              <w:rPr>
                <w:rFonts w:ascii="Calibri" w:hAnsi="Calibri"/>
                <w:sz w:val="18"/>
                <w:szCs w:val="18"/>
              </w:rPr>
              <w:t>Levice</w:t>
            </w:r>
          </w:p>
        </w:tc>
        <w:tc>
          <w:tcPr>
            <w:tcW w:w="514" w:type="pct"/>
            <w:vAlign w:val="center"/>
            <w:hideMark/>
          </w:tcPr>
          <w:p w14:paraId="7A6EAD54" w14:textId="77777777" w:rsidR="00E4681C" w:rsidRPr="00321765" w:rsidRDefault="00E4681C" w:rsidP="00A30A54">
            <w:pPr>
              <w:jc w:val="center"/>
              <w:rPr>
                <w:rFonts w:ascii="Calibri" w:hAnsi="Calibri"/>
                <w:sz w:val="18"/>
                <w:szCs w:val="18"/>
              </w:rPr>
            </w:pPr>
            <w:r w:rsidRPr="00321765">
              <w:rPr>
                <w:rFonts w:ascii="Calibri" w:hAnsi="Calibri"/>
                <w:sz w:val="18"/>
                <w:szCs w:val="18"/>
              </w:rPr>
              <w:t>50861450</w:t>
            </w:r>
          </w:p>
        </w:tc>
        <w:tc>
          <w:tcPr>
            <w:tcW w:w="1759" w:type="pct"/>
            <w:vAlign w:val="center"/>
            <w:hideMark/>
          </w:tcPr>
          <w:p w14:paraId="02FC6083"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Nemocničná lekáreň, SNP 19, </w:t>
            </w:r>
          </w:p>
          <w:p w14:paraId="270F31C5" w14:textId="77777777" w:rsidR="00E4681C" w:rsidRPr="00321765" w:rsidRDefault="00E4681C" w:rsidP="00A30A54">
            <w:pPr>
              <w:jc w:val="center"/>
              <w:rPr>
                <w:rFonts w:ascii="Calibri" w:hAnsi="Calibri"/>
                <w:sz w:val="18"/>
                <w:szCs w:val="18"/>
              </w:rPr>
            </w:pPr>
            <w:r w:rsidRPr="00321765">
              <w:rPr>
                <w:rFonts w:ascii="Calibri" w:hAnsi="Calibri"/>
                <w:sz w:val="18"/>
                <w:szCs w:val="18"/>
              </w:rPr>
              <w:t>934 01 Levice</w:t>
            </w:r>
          </w:p>
        </w:tc>
        <w:tc>
          <w:tcPr>
            <w:tcW w:w="514" w:type="pct"/>
            <w:vAlign w:val="center"/>
            <w:hideMark/>
          </w:tcPr>
          <w:p w14:paraId="0CF5248B" w14:textId="77777777" w:rsidR="00E4681C" w:rsidRPr="00321765" w:rsidRDefault="00E4681C" w:rsidP="00A30A54">
            <w:pPr>
              <w:jc w:val="center"/>
              <w:rPr>
                <w:rFonts w:ascii="Calibri" w:hAnsi="Calibri"/>
                <w:sz w:val="18"/>
                <w:szCs w:val="18"/>
              </w:rPr>
            </w:pPr>
            <w:r w:rsidRPr="00321765">
              <w:rPr>
                <w:rFonts w:ascii="Calibri" w:hAnsi="Calibri"/>
                <w:sz w:val="18"/>
                <w:szCs w:val="18"/>
              </w:rPr>
              <w:t>50861450</w:t>
            </w:r>
          </w:p>
        </w:tc>
      </w:tr>
      <w:tr w:rsidR="00E4681C" w:rsidRPr="00321765" w14:paraId="101B8F65" w14:textId="77777777" w:rsidTr="00A30A54">
        <w:trPr>
          <w:trHeight w:val="407"/>
        </w:trPr>
        <w:tc>
          <w:tcPr>
            <w:tcW w:w="591" w:type="pct"/>
            <w:vAlign w:val="center"/>
            <w:hideMark/>
          </w:tcPr>
          <w:p w14:paraId="76463C4E"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Nitra</w:t>
            </w:r>
          </w:p>
        </w:tc>
        <w:tc>
          <w:tcPr>
            <w:tcW w:w="1622" w:type="pct"/>
            <w:vAlign w:val="center"/>
            <w:hideMark/>
          </w:tcPr>
          <w:p w14:paraId="7F8470C5" w14:textId="77777777" w:rsidR="00E4681C" w:rsidRPr="00321765" w:rsidRDefault="00E4681C" w:rsidP="00A30A54">
            <w:pPr>
              <w:jc w:val="center"/>
              <w:rPr>
                <w:rFonts w:ascii="Calibri" w:hAnsi="Calibri"/>
                <w:sz w:val="18"/>
                <w:szCs w:val="18"/>
              </w:rPr>
            </w:pPr>
            <w:r w:rsidRPr="00321765">
              <w:rPr>
                <w:rFonts w:ascii="Calibri" w:hAnsi="Calibri"/>
                <w:sz w:val="18"/>
                <w:szCs w:val="18"/>
              </w:rPr>
              <w:t>Fakultná nemocnica Nitra</w:t>
            </w:r>
          </w:p>
        </w:tc>
        <w:tc>
          <w:tcPr>
            <w:tcW w:w="514" w:type="pct"/>
            <w:vAlign w:val="center"/>
            <w:hideMark/>
          </w:tcPr>
          <w:p w14:paraId="16E74043" w14:textId="77777777" w:rsidR="00E4681C" w:rsidRPr="00321765" w:rsidRDefault="00E4681C" w:rsidP="00A30A54">
            <w:pPr>
              <w:jc w:val="center"/>
              <w:rPr>
                <w:rFonts w:ascii="Calibri" w:hAnsi="Calibri"/>
                <w:sz w:val="18"/>
                <w:szCs w:val="18"/>
              </w:rPr>
            </w:pPr>
            <w:r w:rsidRPr="00321765">
              <w:rPr>
                <w:rFonts w:ascii="Calibri" w:hAnsi="Calibri"/>
                <w:sz w:val="18"/>
                <w:szCs w:val="18"/>
              </w:rPr>
              <w:t>17336007</w:t>
            </w:r>
          </w:p>
        </w:tc>
        <w:tc>
          <w:tcPr>
            <w:tcW w:w="1759" w:type="pct"/>
            <w:vAlign w:val="center"/>
            <w:hideMark/>
          </w:tcPr>
          <w:p w14:paraId="40990635"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 Nemocničná lekáreň, </w:t>
            </w:r>
          </w:p>
          <w:p w14:paraId="498FFE1D" w14:textId="77777777" w:rsidR="00E4681C" w:rsidRPr="00321765" w:rsidRDefault="00E4681C" w:rsidP="00A30A54">
            <w:pPr>
              <w:jc w:val="center"/>
              <w:rPr>
                <w:rFonts w:ascii="Calibri" w:hAnsi="Calibri"/>
                <w:sz w:val="18"/>
                <w:szCs w:val="18"/>
              </w:rPr>
            </w:pPr>
            <w:r w:rsidRPr="00321765">
              <w:rPr>
                <w:rFonts w:ascii="Calibri" w:hAnsi="Calibri"/>
                <w:sz w:val="18"/>
                <w:szCs w:val="18"/>
              </w:rPr>
              <w:t>Špitálska 6/588, 950 01 Nitra</w:t>
            </w:r>
          </w:p>
        </w:tc>
        <w:tc>
          <w:tcPr>
            <w:tcW w:w="514" w:type="pct"/>
            <w:vAlign w:val="center"/>
            <w:hideMark/>
          </w:tcPr>
          <w:p w14:paraId="341476BA" w14:textId="77777777" w:rsidR="00E4681C" w:rsidRPr="00321765" w:rsidRDefault="00E4681C" w:rsidP="00A30A54">
            <w:pPr>
              <w:jc w:val="center"/>
              <w:rPr>
                <w:rFonts w:ascii="Calibri" w:hAnsi="Calibri"/>
                <w:sz w:val="18"/>
                <w:szCs w:val="18"/>
              </w:rPr>
            </w:pPr>
            <w:r w:rsidRPr="00321765">
              <w:rPr>
                <w:rFonts w:ascii="Calibri" w:hAnsi="Calibri"/>
                <w:sz w:val="18"/>
                <w:szCs w:val="18"/>
              </w:rPr>
              <w:t>17336007</w:t>
            </w:r>
          </w:p>
        </w:tc>
      </w:tr>
      <w:tr w:rsidR="00E4681C" w:rsidRPr="00321765" w14:paraId="55DFB93F" w14:textId="77777777" w:rsidTr="00A30A54">
        <w:trPr>
          <w:trHeight w:val="755"/>
        </w:trPr>
        <w:tc>
          <w:tcPr>
            <w:tcW w:w="591" w:type="pct"/>
            <w:vAlign w:val="center"/>
            <w:hideMark/>
          </w:tcPr>
          <w:p w14:paraId="0C58D6A8"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N. Zámky</w:t>
            </w:r>
          </w:p>
        </w:tc>
        <w:tc>
          <w:tcPr>
            <w:tcW w:w="1622" w:type="pct"/>
            <w:vAlign w:val="center"/>
            <w:hideMark/>
          </w:tcPr>
          <w:p w14:paraId="472FB104" w14:textId="77777777" w:rsidR="00E4681C" w:rsidRPr="00321765" w:rsidRDefault="00E4681C" w:rsidP="00A30A54">
            <w:pPr>
              <w:jc w:val="center"/>
              <w:rPr>
                <w:rFonts w:ascii="Calibri" w:hAnsi="Calibri"/>
                <w:sz w:val="18"/>
                <w:szCs w:val="18"/>
              </w:rPr>
            </w:pPr>
            <w:r w:rsidRPr="00321765">
              <w:rPr>
                <w:rFonts w:ascii="Calibri" w:hAnsi="Calibri"/>
                <w:sz w:val="18"/>
                <w:szCs w:val="18"/>
              </w:rPr>
              <w:t>Fakultná nemocnica s poliklinikou Nové Zámky</w:t>
            </w:r>
          </w:p>
        </w:tc>
        <w:tc>
          <w:tcPr>
            <w:tcW w:w="514" w:type="pct"/>
            <w:vAlign w:val="center"/>
            <w:hideMark/>
          </w:tcPr>
          <w:p w14:paraId="0BA6B2F5" w14:textId="77777777" w:rsidR="00E4681C" w:rsidRPr="00321765" w:rsidRDefault="00E4681C" w:rsidP="00A30A54">
            <w:pPr>
              <w:jc w:val="center"/>
              <w:rPr>
                <w:rFonts w:ascii="Calibri" w:hAnsi="Calibri"/>
                <w:sz w:val="18"/>
                <w:szCs w:val="18"/>
              </w:rPr>
            </w:pPr>
            <w:r w:rsidRPr="00321765">
              <w:rPr>
                <w:rFonts w:ascii="Calibri" w:hAnsi="Calibri"/>
                <w:sz w:val="18"/>
                <w:szCs w:val="18"/>
              </w:rPr>
              <w:t>17336112</w:t>
            </w:r>
          </w:p>
        </w:tc>
        <w:tc>
          <w:tcPr>
            <w:tcW w:w="1759" w:type="pct"/>
            <w:vAlign w:val="center"/>
            <w:hideMark/>
          </w:tcPr>
          <w:p w14:paraId="152C25F1"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Nemocničná lekáreň, </w:t>
            </w:r>
          </w:p>
          <w:p w14:paraId="59B84639" w14:textId="77777777" w:rsidR="00E4681C" w:rsidRPr="00321765" w:rsidRDefault="00E4681C" w:rsidP="00A30A54">
            <w:pPr>
              <w:jc w:val="center"/>
              <w:rPr>
                <w:rFonts w:ascii="Calibri" w:hAnsi="Calibri"/>
                <w:sz w:val="18"/>
                <w:szCs w:val="18"/>
              </w:rPr>
            </w:pPr>
            <w:r w:rsidRPr="00321765">
              <w:rPr>
                <w:rFonts w:ascii="Calibri" w:hAnsi="Calibri"/>
                <w:sz w:val="18"/>
                <w:szCs w:val="18"/>
              </w:rPr>
              <w:t>Slovenská ul. 11/A, 940 34 Nové Zámky</w:t>
            </w:r>
          </w:p>
        </w:tc>
        <w:tc>
          <w:tcPr>
            <w:tcW w:w="514" w:type="pct"/>
            <w:vAlign w:val="center"/>
            <w:hideMark/>
          </w:tcPr>
          <w:p w14:paraId="0D6AD0FA" w14:textId="77777777" w:rsidR="00E4681C" w:rsidRPr="00321765" w:rsidRDefault="00E4681C" w:rsidP="00A30A54">
            <w:pPr>
              <w:jc w:val="center"/>
              <w:rPr>
                <w:rFonts w:ascii="Calibri" w:hAnsi="Calibri"/>
                <w:sz w:val="18"/>
                <w:szCs w:val="18"/>
              </w:rPr>
            </w:pPr>
            <w:r w:rsidRPr="00321765">
              <w:rPr>
                <w:rFonts w:ascii="Calibri" w:hAnsi="Calibri"/>
                <w:sz w:val="18"/>
                <w:szCs w:val="18"/>
              </w:rPr>
              <w:t>17336112</w:t>
            </w:r>
          </w:p>
        </w:tc>
      </w:tr>
      <w:tr w:rsidR="00E4681C" w:rsidRPr="00321765" w14:paraId="396F2D3A" w14:textId="77777777" w:rsidTr="00A30A54">
        <w:trPr>
          <w:trHeight w:val="567"/>
        </w:trPr>
        <w:tc>
          <w:tcPr>
            <w:tcW w:w="591" w:type="pct"/>
            <w:vAlign w:val="center"/>
            <w:hideMark/>
          </w:tcPr>
          <w:p w14:paraId="02D28919" w14:textId="77777777" w:rsidR="00E4681C" w:rsidRPr="00321765" w:rsidRDefault="00E4681C" w:rsidP="00A30A54">
            <w:pPr>
              <w:jc w:val="center"/>
              <w:rPr>
                <w:rFonts w:ascii="Calibri" w:hAnsi="Calibri"/>
                <w:b/>
                <w:bCs/>
                <w:sz w:val="18"/>
                <w:szCs w:val="18"/>
              </w:rPr>
            </w:pPr>
            <w:proofErr w:type="spellStart"/>
            <w:r w:rsidRPr="00321765">
              <w:rPr>
                <w:rFonts w:ascii="Calibri" w:hAnsi="Calibri"/>
                <w:b/>
                <w:bCs/>
                <w:sz w:val="18"/>
                <w:szCs w:val="18"/>
              </w:rPr>
              <w:t>NMnVáhom</w:t>
            </w:r>
            <w:proofErr w:type="spellEnd"/>
          </w:p>
        </w:tc>
        <w:tc>
          <w:tcPr>
            <w:tcW w:w="1622" w:type="pct"/>
            <w:vAlign w:val="center"/>
            <w:hideMark/>
          </w:tcPr>
          <w:p w14:paraId="61E22413"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Nemocnica s poliklinikou Nové Mesto nad Váhom, n. o.</w:t>
            </w:r>
          </w:p>
        </w:tc>
        <w:tc>
          <w:tcPr>
            <w:tcW w:w="514" w:type="pct"/>
            <w:vAlign w:val="center"/>
            <w:hideMark/>
          </w:tcPr>
          <w:p w14:paraId="3B8EDC40" w14:textId="77777777" w:rsidR="00E4681C" w:rsidRPr="00321765" w:rsidRDefault="00E4681C" w:rsidP="00A30A54">
            <w:pPr>
              <w:jc w:val="center"/>
              <w:rPr>
                <w:rFonts w:ascii="Calibri" w:hAnsi="Calibri"/>
                <w:sz w:val="18"/>
                <w:szCs w:val="18"/>
              </w:rPr>
            </w:pPr>
            <w:r w:rsidRPr="00321765">
              <w:rPr>
                <w:rFonts w:ascii="Calibri" w:hAnsi="Calibri"/>
                <w:sz w:val="18"/>
                <w:szCs w:val="18"/>
              </w:rPr>
              <w:t>36119369</w:t>
            </w:r>
          </w:p>
        </w:tc>
        <w:tc>
          <w:tcPr>
            <w:tcW w:w="1759" w:type="pct"/>
            <w:vAlign w:val="center"/>
          </w:tcPr>
          <w:p w14:paraId="72A44A94"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SD1 s.r.o. – Lekáreň </w:t>
            </w:r>
            <w:proofErr w:type="spellStart"/>
            <w:r w:rsidRPr="00321765">
              <w:rPr>
                <w:rFonts w:ascii="Calibri" w:hAnsi="Calibri"/>
                <w:sz w:val="18"/>
                <w:szCs w:val="18"/>
              </w:rPr>
              <w:t>Dr.Max</w:t>
            </w:r>
            <w:proofErr w:type="spellEnd"/>
          </w:p>
          <w:p w14:paraId="23CE0CF9" w14:textId="77777777" w:rsidR="00E4681C" w:rsidRPr="00321765" w:rsidRDefault="00E4681C" w:rsidP="00A30A54">
            <w:pPr>
              <w:jc w:val="center"/>
              <w:rPr>
                <w:rFonts w:ascii="Calibri" w:hAnsi="Calibri"/>
                <w:sz w:val="18"/>
                <w:szCs w:val="18"/>
              </w:rPr>
            </w:pPr>
            <w:proofErr w:type="spellStart"/>
            <w:r w:rsidRPr="00321765">
              <w:rPr>
                <w:rFonts w:ascii="Calibri" w:hAnsi="Calibri"/>
                <w:sz w:val="18"/>
                <w:szCs w:val="18"/>
              </w:rPr>
              <w:t>M.R.Štefánika</w:t>
            </w:r>
            <w:proofErr w:type="spellEnd"/>
            <w:r w:rsidRPr="00321765">
              <w:rPr>
                <w:rFonts w:ascii="Calibri" w:hAnsi="Calibri"/>
                <w:sz w:val="18"/>
                <w:szCs w:val="18"/>
              </w:rPr>
              <w:t xml:space="preserve"> 1 </w:t>
            </w:r>
          </w:p>
          <w:p w14:paraId="32D47404" w14:textId="77777777" w:rsidR="00E4681C" w:rsidRPr="00321765" w:rsidRDefault="00E4681C" w:rsidP="00A30A54">
            <w:pPr>
              <w:jc w:val="center"/>
              <w:rPr>
                <w:rFonts w:ascii="Calibri" w:hAnsi="Calibri"/>
                <w:sz w:val="18"/>
                <w:szCs w:val="18"/>
              </w:rPr>
            </w:pPr>
            <w:r w:rsidRPr="00321765">
              <w:rPr>
                <w:rFonts w:ascii="Calibri" w:hAnsi="Calibri"/>
                <w:sz w:val="18"/>
                <w:szCs w:val="18"/>
              </w:rPr>
              <w:t>915 01 Nové Mesto n/Váhom</w:t>
            </w:r>
          </w:p>
        </w:tc>
        <w:tc>
          <w:tcPr>
            <w:tcW w:w="514" w:type="pct"/>
            <w:vAlign w:val="center"/>
          </w:tcPr>
          <w:p w14:paraId="1B7382D7" w14:textId="77777777" w:rsidR="00E4681C" w:rsidRPr="00321765" w:rsidRDefault="00E4681C" w:rsidP="00A30A54">
            <w:pPr>
              <w:jc w:val="center"/>
              <w:rPr>
                <w:rFonts w:ascii="Calibri" w:hAnsi="Calibri"/>
                <w:sz w:val="18"/>
                <w:szCs w:val="18"/>
              </w:rPr>
            </w:pPr>
            <w:r w:rsidRPr="00321765">
              <w:rPr>
                <w:rFonts w:ascii="Calibri" w:hAnsi="Calibri"/>
                <w:sz w:val="18"/>
                <w:szCs w:val="18"/>
              </w:rPr>
              <w:t>46068759</w:t>
            </w:r>
          </w:p>
        </w:tc>
      </w:tr>
      <w:tr w:rsidR="00E4681C" w:rsidRPr="00321765" w14:paraId="7306FB27" w14:textId="77777777" w:rsidTr="00A30A54">
        <w:trPr>
          <w:trHeight w:val="845"/>
        </w:trPr>
        <w:tc>
          <w:tcPr>
            <w:tcW w:w="591" w:type="pct"/>
            <w:vAlign w:val="center"/>
            <w:hideMark/>
          </w:tcPr>
          <w:p w14:paraId="7926C99B"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Piešťany</w:t>
            </w:r>
          </w:p>
        </w:tc>
        <w:tc>
          <w:tcPr>
            <w:tcW w:w="1622" w:type="pct"/>
            <w:vAlign w:val="center"/>
            <w:hideMark/>
          </w:tcPr>
          <w:p w14:paraId="601140B5"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Alexandra </w:t>
            </w:r>
            <w:proofErr w:type="spellStart"/>
            <w:r w:rsidRPr="00321765">
              <w:rPr>
                <w:rFonts w:ascii="Calibri" w:hAnsi="Calibri"/>
                <w:sz w:val="18"/>
                <w:szCs w:val="18"/>
              </w:rPr>
              <w:t>Wintera</w:t>
            </w:r>
            <w:proofErr w:type="spellEnd"/>
            <w:r w:rsidRPr="00321765">
              <w:rPr>
                <w:rFonts w:ascii="Calibri" w:hAnsi="Calibri"/>
                <w:sz w:val="18"/>
                <w:szCs w:val="18"/>
              </w:rPr>
              <w:t xml:space="preserve"> Piešťany, n. o.</w:t>
            </w:r>
          </w:p>
        </w:tc>
        <w:tc>
          <w:tcPr>
            <w:tcW w:w="514" w:type="pct"/>
            <w:vAlign w:val="center"/>
            <w:hideMark/>
          </w:tcPr>
          <w:p w14:paraId="10EC5445" w14:textId="77777777" w:rsidR="00E4681C" w:rsidRPr="00321765" w:rsidRDefault="00E4681C" w:rsidP="00A30A54">
            <w:pPr>
              <w:jc w:val="center"/>
              <w:rPr>
                <w:rFonts w:ascii="Calibri" w:hAnsi="Calibri"/>
                <w:sz w:val="18"/>
                <w:szCs w:val="18"/>
              </w:rPr>
            </w:pPr>
            <w:r w:rsidRPr="00321765">
              <w:rPr>
                <w:rFonts w:ascii="Calibri" w:hAnsi="Calibri"/>
                <w:sz w:val="18"/>
                <w:szCs w:val="18"/>
              </w:rPr>
              <w:t>36084221</w:t>
            </w:r>
          </w:p>
        </w:tc>
        <w:tc>
          <w:tcPr>
            <w:tcW w:w="1759" w:type="pct"/>
            <w:vAlign w:val="center"/>
            <w:hideMark/>
          </w:tcPr>
          <w:p w14:paraId="55699FD9"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Alexandra </w:t>
            </w:r>
            <w:proofErr w:type="spellStart"/>
            <w:r w:rsidRPr="00321765">
              <w:rPr>
                <w:rFonts w:ascii="Calibri" w:hAnsi="Calibri"/>
                <w:sz w:val="18"/>
                <w:szCs w:val="18"/>
              </w:rPr>
              <w:t>Wintera</w:t>
            </w:r>
            <w:proofErr w:type="spellEnd"/>
            <w:r w:rsidRPr="00321765">
              <w:rPr>
                <w:rFonts w:ascii="Calibri" w:hAnsi="Calibri"/>
                <w:sz w:val="18"/>
                <w:szCs w:val="18"/>
              </w:rPr>
              <w:t xml:space="preserve"> n. o. lekárenské oddelenie, Rekreačná č.2,</w:t>
            </w:r>
          </w:p>
          <w:p w14:paraId="50263E4B" w14:textId="77777777" w:rsidR="00E4681C" w:rsidRPr="00321765" w:rsidRDefault="00E4681C" w:rsidP="00A30A54">
            <w:pPr>
              <w:jc w:val="center"/>
              <w:rPr>
                <w:rFonts w:ascii="Calibri" w:hAnsi="Calibri"/>
                <w:sz w:val="18"/>
                <w:szCs w:val="18"/>
              </w:rPr>
            </w:pPr>
            <w:r w:rsidRPr="00321765">
              <w:rPr>
                <w:rFonts w:ascii="Calibri" w:hAnsi="Calibri"/>
                <w:sz w:val="18"/>
                <w:szCs w:val="18"/>
              </w:rPr>
              <w:t>921 63 Piešťany</w:t>
            </w:r>
          </w:p>
        </w:tc>
        <w:tc>
          <w:tcPr>
            <w:tcW w:w="514" w:type="pct"/>
            <w:vAlign w:val="center"/>
            <w:hideMark/>
          </w:tcPr>
          <w:p w14:paraId="6630A3C0" w14:textId="77777777" w:rsidR="00E4681C" w:rsidRPr="00321765" w:rsidRDefault="00E4681C" w:rsidP="00A30A54">
            <w:pPr>
              <w:jc w:val="center"/>
              <w:rPr>
                <w:rFonts w:ascii="Calibri" w:hAnsi="Calibri"/>
                <w:sz w:val="18"/>
                <w:szCs w:val="18"/>
              </w:rPr>
            </w:pPr>
            <w:r w:rsidRPr="00321765">
              <w:rPr>
                <w:rFonts w:ascii="Calibri" w:hAnsi="Calibri"/>
                <w:sz w:val="18"/>
                <w:szCs w:val="18"/>
              </w:rPr>
              <w:t>36084221</w:t>
            </w:r>
          </w:p>
        </w:tc>
      </w:tr>
      <w:tr w:rsidR="00E4681C" w:rsidRPr="00321765" w14:paraId="10D3B0A8" w14:textId="77777777" w:rsidTr="00A30A54">
        <w:trPr>
          <w:trHeight w:val="842"/>
        </w:trPr>
        <w:tc>
          <w:tcPr>
            <w:tcW w:w="591" w:type="pct"/>
            <w:vAlign w:val="center"/>
            <w:hideMark/>
          </w:tcPr>
          <w:p w14:paraId="6DDDF16A"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Partizánske</w:t>
            </w:r>
          </w:p>
        </w:tc>
        <w:tc>
          <w:tcPr>
            <w:tcW w:w="1622" w:type="pct"/>
            <w:vAlign w:val="center"/>
          </w:tcPr>
          <w:p w14:paraId="76835F39" w14:textId="77777777" w:rsidR="00E4681C" w:rsidRPr="00321765" w:rsidRDefault="00E4681C" w:rsidP="00A30A54">
            <w:pPr>
              <w:jc w:val="center"/>
              <w:rPr>
                <w:rFonts w:ascii="Calibri" w:hAnsi="Calibri"/>
                <w:sz w:val="18"/>
                <w:szCs w:val="18"/>
              </w:rPr>
            </w:pPr>
            <w:proofErr w:type="spellStart"/>
            <w:r w:rsidRPr="00321765">
              <w:rPr>
                <w:rFonts w:ascii="Calibri" w:hAnsi="Calibri"/>
                <w:sz w:val="18"/>
                <w:szCs w:val="18"/>
              </w:rPr>
              <w:t>Hemat</w:t>
            </w:r>
            <w:proofErr w:type="spellEnd"/>
            <w:r w:rsidRPr="00321765">
              <w:rPr>
                <w:rFonts w:ascii="Calibri" w:hAnsi="Calibri"/>
                <w:sz w:val="18"/>
                <w:szCs w:val="18"/>
              </w:rPr>
              <w:t xml:space="preserve"> ambulancia s.r.o. Nádražná 686/4, 958 01 Partizánske</w:t>
            </w:r>
          </w:p>
        </w:tc>
        <w:tc>
          <w:tcPr>
            <w:tcW w:w="514" w:type="pct"/>
            <w:vAlign w:val="center"/>
            <w:hideMark/>
          </w:tcPr>
          <w:p w14:paraId="28E90751" w14:textId="77777777" w:rsidR="00E4681C" w:rsidRPr="00321765" w:rsidRDefault="00E4681C" w:rsidP="00A30A54">
            <w:pPr>
              <w:jc w:val="center"/>
              <w:rPr>
                <w:rFonts w:ascii="Calibri" w:hAnsi="Calibri"/>
                <w:sz w:val="18"/>
                <w:szCs w:val="18"/>
              </w:rPr>
            </w:pPr>
            <w:r w:rsidRPr="00321765">
              <w:rPr>
                <w:rFonts w:ascii="Calibri" w:hAnsi="Calibri"/>
                <w:b/>
                <w:sz w:val="18"/>
                <w:szCs w:val="18"/>
              </w:rPr>
              <w:t xml:space="preserve"> </w:t>
            </w:r>
            <w:r w:rsidRPr="00321765">
              <w:rPr>
                <w:rFonts w:ascii="Calibri" w:hAnsi="Calibri"/>
                <w:sz w:val="18"/>
                <w:szCs w:val="18"/>
              </w:rPr>
              <w:t>47918951</w:t>
            </w:r>
          </w:p>
        </w:tc>
        <w:tc>
          <w:tcPr>
            <w:tcW w:w="1759" w:type="pct"/>
            <w:vAlign w:val="center"/>
            <w:hideMark/>
          </w:tcPr>
          <w:p w14:paraId="0ECA80C6"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Harmonia</w:t>
            </w:r>
            <w:proofErr w:type="spellEnd"/>
            <w:r w:rsidRPr="00321765">
              <w:rPr>
                <w:rFonts w:ascii="Calibri" w:hAnsi="Calibri"/>
                <w:sz w:val="18"/>
                <w:szCs w:val="18"/>
              </w:rPr>
              <w:t xml:space="preserve"> Partizánske, s.r.o., </w:t>
            </w:r>
          </w:p>
          <w:p w14:paraId="09BAF750" w14:textId="77777777" w:rsidR="00E4681C" w:rsidRPr="00321765" w:rsidRDefault="00E4681C" w:rsidP="00A30A54">
            <w:pPr>
              <w:jc w:val="center"/>
              <w:rPr>
                <w:rFonts w:ascii="Calibri" w:hAnsi="Calibri"/>
                <w:sz w:val="18"/>
                <w:szCs w:val="18"/>
              </w:rPr>
            </w:pPr>
            <w:r w:rsidRPr="00321765">
              <w:rPr>
                <w:rFonts w:ascii="Calibri" w:hAnsi="Calibri"/>
                <w:sz w:val="18"/>
                <w:szCs w:val="18"/>
              </w:rPr>
              <w:t>Nám. SNP č. 143, 958 01 Partizánske</w:t>
            </w:r>
          </w:p>
        </w:tc>
        <w:tc>
          <w:tcPr>
            <w:tcW w:w="514" w:type="pct"/>
            <w:vAlign w:val="center"/>
            <w:hideMark/>
          </w:tcPr>
          <w:p w14:paraId="64AE6132" w14:textId="77777777" w:rsidR="00E4681C" w:rsidRPr="00321765" w:rsidRDefault="00E4681C" w:rsidP="00A30A54">
            <w:pPr>
              <w:jc w:val="center"/>
              <w:rPr>
                <w:rFonts w:ascii="Calibri" w:hAnsi="Calibri"/>
                <w:sz w:val="18"/>
                <w:szCs w:val="18"/>
              </w:rPr>
            </w:pPr>
            <w:r w:rsidRPr="00321765">
              <w:rPr>
                <w:rFonts w:ascii="Calibri" w:hAnsi="Calibri"/>
                <w:sz w:val="18"/>
                <w:szCs w:val="18"/>
              </w:rPr>
              <w:t>36296856</w:t>
            </w:r>
          </w:p>
        </w:tc>
      </w:tr>
      <w:tr w:rsidR="00E4681C" w:rsidRPr="00321765" w14:paraId="615EF61C" w14:textId="77777777" w:rsidTr="00A30A54">
        <w:trPr>
          <w:trHeight w:val="543"/>
        </w:trPr>
        <w:tc>
          <w:tcPr>
            <w:tcW w:w="591" w:type="pct"/>
            <w:vAlign w:val="center"/>
            <w:hideMark/>
          </w:tcPr>
          <w:p w14:paraId="242CC951"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Skalica</w:t>
            </w:r>
          </w:p>
        </w:tc>
        <w:tc>
          <w:tcPr>
            <w:tcW w:w="1622" w:type="pct"/>
            <w:vAlign w:val="center"/>
            <w:hideMark/>
          </w:tcPr>
          <w:p w14:paraId="6533E950"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Fakultná nemocnica s poliklinikou Skalica, </w:t>
            </w:r>
            <w:proofErr w:type="spellStart"/>
            <w:r w:rsidRPr="00321765">
              <w:rPr>
                <w:rFonts w:ascii="Calibri" w:hAnsi="Calibri"/>
                <w:sz w:val="18"/>
                <w:szCs w:val="18"/>
              </w:rPr>
              <w:t>a.s</w:t>
            </w:r>
            <w:proofErr w:type="spellEnd"/>
            <w:r w:rsidRPr="00321765">
              <w:rPr>
                <w:rFonts w:ascii="Calibri" w:hAnsi="Calibri"/>
                <w:sz w:val="18"/>
                <w:szCs w:val="18"/>
              </w:rPr>
              <w:t>.</w:t>
            </w:r>
          </w:p>
        </w:tc>
        <w:tc>
          <w:tcPr>
            <w:tcW w:w="514" w:type="pct"/>
            <w:vAlign w:val="center"/>
            <w:hideMark/>
          </w:tcPr>
          <w:p w14:paraId="138A8772" w14:textId="77777777" w:rsidR="00E4681C" w:rsidRPr="00321765" w:rsidRDefault="00E4681C" w:rsidP="00A30A54">
            <w:pPr>
              <w:jc w:val="center"/>
              <w:rPr>
                <w:rFonts w:ascii="Calibri" w:hAnsi="Calibri"/>
                <w:sz w:val="18"/>
                <w:szCs w:val="18"/>
              </w:rPr>
            </w:pPr>
            <w:r w:rsidRPr="00321765">
              <w:rPr>
                <w:rFonts w:ascii="Calibri" w:hAnsi="Calibri"/>
                <w:sz w:val="18"/>
                <w:szCs w:val="18"/>
              </w:rPr>
              <w:t>44444761</w:t>
            </w:r>
          </w:p>
        </w:tc>
        <w:tc>
          <w:tcPr>
            <w:tcW w:w="1759" w:type="pct"/>
            <w:vAlign w:val="center"/>
            <w:hideMark/>
          </w:tcPr>
          <w:p w14:paraId="447ACAAC"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Nemocničná lekáreň, </w:t>
            </w:r>
            <w:proofErr w:type="spellStart"/>
            <w:r w:rsidRPr="00321765">
              <w:rPr>
                <w:rFonts w:ascii="Calibri" w:hAnsi="Calibri"/>
                <w:sz w:val="18"/>
                <w:szCs w:val="18"/>
              </w:rPr>
              <w:t>Koreszkova</w:t>
            </w:r>
            <w:proofErr w:type="spellEnd"/>
            <w:r w:rsidRPr="00321765">
              <w:rPr>
                <w:rFonts w:ascii="Calibri" w:hAnsi="Calibri"/>
                <w:sz w:val="18"/>
                <w:szCs w:val="18"/>
              </w:rPr>
              <w:t xml:space="preserve"> ul. 7, </w:t>
            </w:r>
          </w:p>
          <w:p w14:paraId="35BE1368" w14:textId="77777777" w:rsidR="00E4681C" w:rsidRPr="00321765" w:rsidRDefault="00E4681C" w:rsidP="00A30A54">
            <w:pPr>
              <w:jc w:val="center"/>
              <w:rPr>
                <w:rFonts w:ascii="Calibri" w:hAnsi="Calibri"/>
                <w:sz w:val="18"/>
                <w:szCs w:val="18"/>
              </w:rPr>
            </w:pPr>
            <w:r w:rsidRPr="00321765">
              <w:rPr>
                <w:rFonts w:ascii="Calibri" w:hAnsi="Calibri"/>
                <w:sz w:val="18"/>
                <w:szCs w:val="18"/>
              </w:rPr>
              <w:t>909 82  Skalica</w:t>
            </w:r>
          </w:p>
        </w:tc>
        <w:tc>
          <w:tcPr>
            <w:tcW w:w="514" w:type="pct"/>
            <w:vAlign w:val="center"/>
            <w:hideMark/>
          </w:tcPr>
          <w:p w14:paraId="57FB5E56" w14:textId="77777777" w:rsidR="00E4681C" w:rsidRPr="00321765" w:rsidRDefault="00E4681C" w:rsidP="00A30A54">
            <w:pPr>
              <w:jc w:val="center"/>
              <w:rPr>
                <w:rFonts w:ascii="Calibri" w:hAnsi="Calibri"/>
                <w:sz w:val="18"/>
                <w:szCs w:val="18"/>
              </w:rPr>
            </w:pPr>
            <w:r w:rsidRPr="00321765">
              <w:rPr>
                <w:rFonts w:ascii="Calibri" w:hAnsi="Calibri"/>
                <w:sz w:val="18"/>
                <w:szCs w:val="18"/>
              </w:rPr>
              <w:t>44444761</w:t>
            </w:r>
          </w:p>
        </w:tc>
      </w:tr>
      <w:tr w:rsidR="00E4681C" w:rsidRPr="00321765" w14:paraId="7FD9DB98" w14:textId="77777777" w:rsidTr="00A30A54">
        <w:trPr>
          <w:trHeight w:val="423"/>
        </w:trPr>
        <w:tc>
          <w:tcPr>
            <w:tcW w:w="591" w:type="pct"/>
            <w:vAlign w:val="center"/>
            <w:hideMark/>
          </w:tcPr>
          <w:p w14:paraId="13148D74"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Šaľa</w:t>
            </w:r>
          </w:p>
        </w:tc>
        <w:tc>
          <w:tcPr>
            <w:tcW w:w="1622" w:type="pct"/>
            <w:vAlign w:val="center"/>
            <w:hideMark/>
          </w:tcPr>
          <w:p w14:paraId="16836998" w14:textId="77777777" w:rsidR="00E4681C" w:rsidRPr="00321765" w:rsidRDefault="00E4681C" w:rsidP="00A30A54">
            <w:pPr>
              <w:jc w:val="center"/>
              <w:rPr>
                <w:rFonts w:ascii="Calibri" w:hAnsi="Calibri"/>
                <w:sz w:val="18"/>
                <w:szCs w:val="18"/>
              </w:rPr>
            </w:pPr>
            <w:r w:rsidRPr="00321765">
              <w:rPr>
                <w:rFonts w:ascii="Calibri" w:hAnsi="Calibri"/>
                <w:sz w:val="18"/>
                <w:szCs w:val="18"/>
              </w:rPr>
              <w:t>HEMATOLOGY S.R.O.</w:t>
            </w:r>
          </w:p>
        </w:tc>
        <w:tc>
          <w:tcPr>
            <w:tcW w:w="514" w:type="pct"/>
            <w:vAlign w:val="center"/>
            <w:hideMark/>
          </w:tcPr>
          <w:p w14:paraId="4A76A683" w14:textId="77777777" w:rsidR="00E4681C" w:rsidRPr="00321765" w:rsidRDefault="00E4681C" w:rsidP="00A30A54">
            <w:pPr>
              <w:jc w:val="center"/>
              <w:rPr>
                <w:rFonts w:ascii="Calibri" w:hAnsi="Calibri"/>
                <w:sz w:val="18"/>
                <w:szCs w:val="18"/>
              </w:rPr>
            </w:pPr>
            <w:r w:rsidRPr="00321765">
              <w:rPr>
                <w:rFonts w:ascii="Calibri" w:hAnsi="Calibri"/>
                <w:sz w:val="18"/>
                <w:szCs w:val="18"/>
              </w:rPr>
              <w:t>44987650</w:t>
            </w:r>
          </w:p>
        </w:tc>
        <w:tc>
          <w:tcPr>
            <w:tcW w:w="1759" w:type="pct"/>
            <w:vAlign w:val="center"/>
          </w:tcPr>
          <w:p w14:paraId="44DED591" w14:textId="77777777" w:rsidR="00E4681C" w:rsidRPr="00321765" w:rsidRDefault="00E4681C" w:rsidP="00A30A54">
            <w:pPr>
              <w:jc w:val="center"/>
              <w:rPr>
                <w:rFonts w:ascii="Calibri" w:hAnsi="Calibri"/>
                <w:sz w:val="18"/>
                <w:szCs w:val="18"/>
              </w:rPr>
            </w:pPr>
            <w:proofErr w:type="spellStart"/>
            <w:r w:rsidRPr="00321765">
              <w:rPr>
                <w:rFonts w:ascii="Calibri" w:hAnsi="Calibri"/>
                <w:sz w:val="18"/>
                <w:szCs w:val="18"/>
              </w:rPr>
              <w:t>Benu</w:t>
            </w:r>
            <w:proofErr w:type="spellEnd"/>
            <w:r w:rsidRPr="00321765">
              <w:rPr>
                <w:rFonts w:ascii="Calibri" w:hAnsi="Calibri"/>
                <w:sz w:val="18"/>
                <w:szCs w:val="18"/>
              </w:rPr>
              <w:t xml:space="preserve"> SK 56, s.r.o.</w:t>
            </w:r>
          </w:p>
          <w:p w14:paraId="33B3FDAF" w14:textId="77777777" w:rsidR="00E4681C" w:rsidRPr="00321765" w:rsidRDefault="00E4681C" w:rsidP="00A30A54">
            <w:pPr>
              <w:jc w:val="center"/>
              <w:rPr>
                <w:rFonts w:ascii="Calibri" w:hAnsi="Calibri"/>
                <w:sz w:val="18"/>
                <w:szCs w:val="18"/>
              </w:rPr>
            </w:pPr>
            <w:r w:rsidRPr="00321765">
              <w:rPr>
                <w:rFonts w:ascii="Calibri" w:hAnsi="Calibri"/>
                <w:sz w:val="18"/>
                <w:szCs w:val="18"/>
              </w:rPr>
              <w:t>Lekáreň BENU, Nemocničná 1, 927 01 Šaľa</w:t>
            </w:r>
          </w:p>
        </w:tc>
        <w:tc>
          <w:tcPr>
            <w:tcW w:w="514" w:type="pct"/>
            <w:vAlign w:val="center"/>
          </w:tcPr>
          <w:p w14:paraId="1B17EC88" w14:textId="77777777" w:rsidR="00E4681C" w:rsidRPr="00321765" w:rsidRDefault="00E4681C" w:rsidP="00A30A54">
            <w:pPr>
              <w:jc w:val="center"/>
              <w:rPr>
                <w:rFonts w:ascii="Calibri" w:hAnsi="Calibri"/>
                <w:sz w:val="18"/>
                <w:szCs w:val="18"/>
              </w:rPr>
            </w:pPr>
            <w:r w:rsidRPr="00321765">
              <w:rPr>
                <w:rFonts w:ascii="Calibri" w:hAnsi="Calibri"/>
                <w:sz w:val="18"/>
                <w:szCs w:val="18"/>
              </w:rPr>
              <w:t>31616321</w:t>
            </w:r>
          </w:p>
        </w:tc>
      </w:tr>
      <w:tr w:rsidR="00E4681C" w:rsidRPr="00321765" w14:paraId="25D2D1D4" w14:textId="77777777" w:rsidTr="00A30A54">
        <w:trPr>
          <w:trHeight w:val="698"/>
        </w:trPr>
        <w:tc>
          <w:tcPr>
            <w:tcW w:w="591" w:type="pct"/>
            <w:vAlign w:val="center"/>
            <w:hideMark/>
          </w:tcPr>
          <w:p w14:paraId="63CA4D47"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Topoľčany</w:t>
            </w:r>
          </w:p>
        </w:tc>
        <w:tc>
          <w:tcPr>
            <w:tcW w:w="1622" w:type="pct"/>
            <w:vAlign w:val="center"/>
          </w:tcPr>
          <w:p w14:paraId="63038EC2"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Svet zdravia Nemocnica </w:t>
            </w:r>
          </w:p>
          <w:p w14:paraId="1A888CE2"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Topoľčany, </w:t>
            </w:r>
            <w:proofErr w:type="spellStart"/>
            <w:r w:rsidRPr="00321765">
              <w:rPr>
                <w:rFonts w:ascii="Calibri" w:hAnsi="Calibri"/>
                <w:sz w:val="18"/>
                <w:szCs w:val="18"/>
              </w:rPr>
              <w:t>a.s</w:t>
            </w:r>
            <w:proofErr w:type="spellEnd"/>
            <w:r w:rsidRPr="00321765">
              <w:rPr>
                <w:rFonts w:ascii="Calibri" w:hAnsi="Calibri"/>
                <w:sz w:val="18"/>
                <w:szCs w:val="18"/>
              </w:rPr>
              <w:t>,  Pavlovova 17</w:t>
            </w:r>
          </w:p>
          <w:p w14:paraId="03917CDE" w14:textId="77777777" w:rsidR="00E4681C" w:rsidRPr="00321765" w:rsidRDefault="00E4681C" w:rsidP="00A30A54">
            <w:pPr>
              <w:jc w:val="center"/>
              <w:rPr>
                <w:rFonts w:ascii="Calibri" w:hAnsi="Calibri"/>
                <w:sz w:val="18"/>
                <w:szCs w:val="18"/>
              </w:rPr>
            </w:pPr>
            <w:r w:rsidRPr="00321765">
              <w:rPr>
                <w:rFonts w:ascii="Calibri" w:hAnsi="Calibri"/>
                <w:sz w:val="18"/>
                <w:szCs w:val="18"/>
              </w:rPr>
              <w:t>955 01  Topoľčany</w:t>
            </w:r>
          </w:p>
        </w:tc>
        <w:tc>
          <w:tcPr>
            <w:tcW w:w="514" w:type="pct"/>
            <w:vAlign w:val="center"/>
          </w:tcPr>
          <w:p w14:paraId="7F6FFE0D" w14:textId="77777777" w:rsidR="00E4681C" w:rsidRPr="00321765" w:rsidRDefault="00E4681C" w:rsidP="00A30A54">
            <w:pPr>
              <w:jc w:val="center"/>
              <w:rPr>
                <w:rFonts w:ascii="Calibri" w:hAnsi="Calibri"/>
                <w:sz w:val="18"/>
                <w:szCs w:val="18"/>
              </w:rPr>
            </w:pPr>
            <w:r w:rsidRPr="00321765">
              <w:rPr>
                <w:rFonts w:ascii="Calibri" w:hAnsi="Calibri"/>
                <w:sz w:val="18"/>
                <w:szCs w:val="18"/>
              </w:rPr>
              <w:t>46458581</w:t>
            </w:r>
          </w:p>
        </w:tc>
        <w:tc>
          <w:tcPr>
            <w:tcW w:w="1759" w:type="pct"/>
            <w:vAlign w:val="center"/>
          </w:tcPr>
          <w:p w14:paraId="06723BC7"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Dr.Max</w:t>
            </w:r>
            <w:proofErr w:type="spellEnd"/>
            <w:r w:rsidRPr="00321765">
              <w:rPr>
                <w:rFonts w:ascii="Calibri" w:hAnsi="Calibri"/>
                <w:sz w:val="18"/>
                <w:szCs w:val="18"/>
              </w:rPr>
              <w:t xml:space="preserve"> 98 s.r.o., </w:t>
            </w:r>
          </w:p>
          <w:p w14:paraId="676BE8EE" w14:textId="77777777" w:rsidR="00E4681C" w:rsidRPr="00321765" w:rsidRDefault="00E4681C" w:rsidP="00A30A54">
            <w:pPr>
              <w:jc w:val="center"/>
              <w:rPr>
                <w:rFonts w:ascii="Calibri" w:hAnsi="Calibri"/>
                <w:sz w:val="18"/>
                <w:szCs w:val="18"/>
              </w:rPr>
            </w:pPr>
            <w:r w:rsidRPr="00321765">
              <w:rPr>
                <w:rFonts w:ascii="Calibri" w:hAnsi="Calibri"/>
                <w:sz w:val="18"/>
                <w:szCs w:val="18"/>
              </w:rPr>
              <w:t>Pavlovova 17, 955 20 Topoľčany</w:t>
            </w:r>
          </w:p>
        </w:tc>
        <w:tc>
          <w:tcPr>
            <w:tcW w:w="514" w:type="pct"/>
            <w:vAlign w:val="center"/>
          </w:tcPr>
          <w:p w14:paraId="31D3CFAC" w14:textId="77777777" w:rsidR="00E4681C" w:rsidRPr="00321765" w:rsidRDefault="00E4681C" w:rsidP="00A30A54">
            <w:pPr>
              <w:jc w:val="center"/>
              <w:rPr>
                <w:rFonts w:ascii="Calibri" w:hAnsi="Calibri"/>
                <w:sz w:val="18"/>
                <w:szCs w:val="18"/>
              </w:rPr>
            </w:pPr>
            <w:r w:rsidRPr="00321765">
              <w:rPr>
                <w:rFonts w:ascii="Calibri" w:hAnsi="Calibri"/>
                <w:sz w:val="18"/>
                <w:szCs w:val="18"/>
              </w:rPr>
              <w:t>48115894</w:t>
            </w:r>
          </w:p>
        </w:tc>
      </w:tr>
      <w:tr w:rsidR="00E4681C" w:rsidRPr="00321765" w14:paraId="1AB89DC1" w14:textId="77777777" w:rsidTr="00A30A54">
        <w:trPr>
          <w:trHeight w:val="525"/>
        </w:trPr>
        <w:tc>
          <w:tcPr>
            <w:tcW w:w="591" w:type="pct"/>
            <w:vAlign w:val="center"/>
            <w:hideMark/>
          </w:tcPr>
          <w:p w14:paraId="23C86B6A"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Trenčín</w:t>
            </w:r>
          </w:p>
        </w:tc>
        <w:tc>
          <w:tcPr>
            <w:tcW w:w="1622" w:type="pct"/>
            <w:vAlign w:val="center"/>
            <w:hideMark/>
          </w:tcPr>
          <w:p w14:paraId="5ACD7A3A" w14:textId="77777777" w:rsidR="00E4681C" w:rsidRPr="00321765" w:rsidRDefault="00E4681C" w:rsidP="00A30A54">
            <w:pPr>
              <w:jc w:val="center"/>
              <w:rPr>
                <w:rFonts w:ascii="Calibri" w:hAnsi="Calibri"/>
                <w:sz w:val="18"/>
                <w:szCs w:val="18"/>
              </w:rPr>
            </w:pPr>
            <w:r w:rsidRPr="00321765">
              <w:rPr>
                <w:rFonts w:ascii="Calibri" w:hAnsi="Calibri"/>
                <w:sz w:val="18"/>
                <w:szCs w:val="18"/>
              </w:rPr>
              <w:t>Fakultná nemocnica Trenčín</w:t>
            </w:r>
          </w:p>
        </w:tc>
        <w:tc>
          <w:tcPr>
            <w:tcW w:w="514" w:type="pct"/>
            <w:vAlign w:val="center"/>
            <w:hideMark/>
          </w:tcPr>
          <w:p w14:paraId="17D6F02B" w14:textId="77777777" w:rsidR="00E4681C" w:rsidRPr="00321765" w:rsidRDefault="00E4681C" w:rsidP="00A30A54">
            <w:pPr>
              <w:jc w:val="center"/>
              <w:rPr>
                <w:rFonts w:ascii="Calibri" w:hAnsi="Calibri"/>
                <w:sz w:val="18"/>
                <w:szCs w:val="18"/>
              </w:rPr>
            </w:pPr>
            <w:r w:rsidRPr="00321765">
              <w:rPr>
                <w:rFonts w:ascii="Calibri" w:hAnsi="Calibri"/>
                <w:sz w:val="18"/>
                <w:szCs w:val="18"/>
              </w:rPr>
              <w:t>00610470</w:t>
            </w:r>
          </w:p>
        </w:tc>
        <w:tc>
          <w:tcPr>
            <w:tcW w:w="1759" w:type="pct"/>
            <w:vAlign w:val="center"/>
            <w:hideMark/>
          </w:tcPr>
          <w:p w14:paraId="2BC86715"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Nemocničná lekáreň, Legionárska 28, </w:t>
            </w:r>
          </w:p>
          <w:p w14:paraId="422752B7" w14:textId="77777777" w:rsidR="00E4681C" w:rsidRPr="00321765" w:rsidRDefault="00E4681C" w:rsidP="00A30A54">
            <w:pPr>
              <w:jc w:val="center"/>
              <w:rPr>
                <w:rFonts w:ascii="Calibri" w:hAnsi="Calibri"/>
                <w:sz w:val="18"/>
                <w:szCs w:val="18"/>
              </w:rPr>
            </w:pPr>
            <w:r w:rsidRPr="00321765">
              <w:rPr>
                <w:rFonts w:ascii="Calibri" w:hAnsi="Calibri"/>
                <w:sz w:val="18"/>
                <w:szCs w:val="18"/>
              </w:rPr>
              <w:t>911 01  Trenčín</w:t>
            </w:r>
          </w:p>
        </w:tc>
        <w:tc>
          <w:tcPr>
            <w:tcW w:w="514" w:type="pct"/>
            <w:vAlign w:val="center"/>
            <w:hideMark/>
          </w:tcPr>
          <w:p w14:paraId="799D1842" w14:textId="77777777" w:rsidR="00E4681C" w:rsidRPr="00321765" w:rsidRDefault="00E4681C" w:rsidP="00A30A54">
            <w:pPr>
              <w:jc w:val="center"/>
              <w:rPr>
                <w:rFonts w:ascii="Calibri" w:hAnsi="Calibri"/>
                <w:sz w:val="18"/>
                <w:szCs w:val="18"/>
              </w:rPr>
            </w:pPr>
            <w:r w:rsidRPr="00321765">
              <w:rPr>
                <w:rFonts w:ascii="Calibri" w:hAnsi="Calibri"/>
                <w:sz w:val="18"/>
                <w:szCs w:val="18"/>
              </w:rPr>
              <w:t>00610470</w:t>
            </w:r>
          </w:p>
        </w:tc>
      </w:tr>
      <w:tr w:rsidR="00E4681C" w:rsidRPr="00321765" w14:paraId="20905EB7" w14:textId="77777777" w:rsidTr="00A30A54">
        <w:trPr>
          <w:trHeight w:val="406"/>
        </w:trPr>
        <w:tc>
          <w:tcPr>
            <w:tcW w:w="591" w:type="pct"/>
            <w:vAlign w:val="center"/>
            <w:hideMark/>
          </w:tcPr>
          <w:p w14:paraId="3788BFAB"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Trnava</w:t>
            </w:r>
          </w:p>
        </w:tc>
        <w:tc>
          <w:tcPr>
            <w:tcW w:w="1622" w:type="pct"/>
            <w:vAlign w:val="center"/>
            <w:hideMark/>
          </w:tcPr>
          <w:p w14:paraId="142DD2B3" w14:textId="77777777" w:rsidR="00E4681C" w:rsidRPr="00321765" w:rsidRDefault="00E4681C" w:rsidP="00A30A54">
            <w:pPr>
              <w:jc w:val="center"/>
              <w:rPr>
                <w:rFonts w:ascii="Calibri" w:hAnsi="Calibri"/>
                <w:sz w:val="18"/>
                <w:szCs w:val="18"/>
              </w:rPr>
            </w:pPr>
            <w:r w:rsidRPr="00321765">
              <w:rPr>
                <w:rFonts w:ascii="Calibri" w:hAnsi="Calibri"/>
                <w:sz w:val="18"/>
                <w:szCs w:val="18"/>
              </w:rPr>
              <w:t>Fakultná nemocnica Trnava</w:t>
            </w:r>
          </w:p>
        </w:tc>
        <w:tc>
          <w:tcPr>
            <w:tcW w:w="514" w:type="pct"/>
            <w:vAlign w:val="center"/>
            <w:hideMark/>
          </w:tcPr>
          <w:p w14:paraId="3CF8CCC2" w14:textId="77777777" w:rsidR="00E4681C" w:rsidRPr="00321765" w:rsidRDefault="00E4681C" w:rsidP="00A30A54">
            <w:pPr>
              <w:jc w:val="center"/>
              <w:rPr>
                <w:rFonts w:ascii="Calibri" w:hAnsi="Calibri"/>
                <w:sz w:val="18"/>
                <w:szCs w:val="18"/>
              </w:rPr>
            </w:pPr>
            <w:r w:rsidRPr="00321765">
              <w:rPr>
                <w:rFonts w:ascii="Calibri" w:hAnsi="Calibri"/>
                <w:sz w:val="18"/>
                <w:szCs w:val="18"/>
              </w:rPr>
              <w:t>00610381</w:t>
            </w:r>
          </w:p>
        </w:tc>
        <w:tc>
          <w:tcPr>
            <w:tcW w:w="1759" w:type="pct"/>
            <w:vAlign w:val="center"/>
            <w:hideMark/>
          </w:tcPr>
          <w:p w14:paraId="2FD3FD01"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Nemocničná lekáreň, A. Žarnova 11, </w:t>
            </w:r>
          </w:p>
          <w:p w14:paraId="729DD0A0" w14:textId="77777777" w:rsidR="00E4681C" w:rsidRPr="00321765" w:rsidRDefault="00E4681C" w:rsidP="00A30A54">
            <w:pPr>
              <w:jc w:val="center"/>
              <w:rPr>
                <w:rFonts w:ascii="Calibri" w:hAnsi="Calibri"/>
                <w:sz w:val="18"/>
                <w:szCs w:val="18"/>
              </w:rPr>
            </w:pPr>
            <w:r w:rsidRPr="00321765">
              <w:rPr>
                <w:rFonts w:ascii="Calibri" w:hAnsi="Calibri"/>
                <w:sz w:val="18"/>
                <w:szCs w:val="18"/>
              </w:rPr>
              <w:t>917 75 Trnava</w:t>
            </w:r>
          </w:p>
        </w:tc>
        <w:tc>
          <w:tcPr>
            <w:tcW w:w="514" w:type="pct"/>
            <w:vAlign w:val="center"/>
            <w:hideMark/>
          </w:tcPr>
          <w:p w14:paraId="2B596BFC" w14:textId="77777777" w:rsidR="00E4681C" w:rsidRPr="00321765" w:rsidRDefault="00E4681C" w:rsidP="00A30A54">
            <w:pPr>
              <w:jc w:val="center"/>
              <w:rPr>
                <w:rFonts w:ascii="Calibri" w:hAnsi="Calibri"/>
                <w:sz w:val="18"/>
                <w:szCs w:val="18"/>
              </w:rPr>
            </w:pPr>
            <w:r w:rsidRPr="00321765">
              <w:rPr>
                <w:rFonts w:ascii="Calibri" w:hAnsi="Calibri"/>
                <w:sz w:val="18"/>
                <w:szCs w:val="18"/>
              </w:rPr>
              <w:t>00610381</w:t>
            </w:r>
          </w:p>
        </w:tc>
      </w:tr>
      <w:tr w:rsidR="00E4681C" w:rsidRPr="00321765" w14:paraId="5E5560BF" w14:textId="77777777" w:rsidTr="00A30A54">
        <w:trPr>
          <w:trHeight w:val="624"/>
        </w:trPr>
        <w:tc>
          <w:tcPr>
            <w:tcW w:w="591" w:type="pct"/>
            <w:vAlign w:val="center"/>
            <w:hideMark/>
          </w:tcPr>
          <w:p w14:paraId="5D8E66D9" w14:textId="77777777" w:rsidR="00E4681C" w:rsidRPr="00321765" w:rsidRDefault="00E4681C" w:rsidP="00A30A54">
            <w:pPr>
              <w:jc w:val="center"/>
              <w:rPr>
                <w:rFonts w:ascii="Calibri" w:hAnsi="Calibri"/>
                <w:b/>
                <w:bCs/>
                <w:sz w:val="18"/>
                <w:szCs w:val="18"/>
              </w:rPr>
            </w:pPr>
            <w:proofErr w:type="spellStart"/>
            <w:r w:rsidRPr="00321765">
              <w:rPr>
                <w:rFonts w:ascii="Calibri" w:hAnsi="Calibri"/>
                <w:b/>
                <w:bCs/>
                <w:sz w:val="18"/>
                <w:szCs w:val="18"/>
              </w:rPr>
              <w:t>Zl</w:t>
            </w:r>
            <w:proofErr w:type="spellEnd"/>
            <w:r w:rsidRPr="00321765">
              <w:rPr>
                <w:rFonts w:ascii="Calibri" w:hAnsi="Calibri"/>
                <w:b/>
                <w:bCs/>
                <w:sz w:val="18"/>
                <w:szCs w:val="18"/>
              </w:rPr>
              <w:t>. Moravce</w:t>
            </w:r>
          </w:p>
        </w:tc>
        <w:tc>
          <w:tcPr>
            <w:tcW w:w="1622" w:type="pct"/>
            <w:vAlign w:val="center"/>
            <w:hideMark/>
          </w:tcPr>
          <w:p w14:paraId="3B0C80E7"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Zlaté Moravce </w:t>
            </w:r>
            <w:proofErr w:type="spellStart"/>
            <w:r w:rsidRPr="00321765">
              <w:rPr>
                <w:rFonts w:ascii="Calibri" w:hAnsi="Calibri"/>
                <w:sz w:val="18"/>
                <w:szCs w:val="18"/>
              </w:rPr>
              <w:t>a.s</w:t>
            </w:r>
            <w:proofErr w:type="spellEnd"/>
            <w:r w:rsidRPr="00321765">
              <w:rPr>
                <w:rFonts w:ascii="Calibri" w:hAnsi="Calibri"/>
                <w:sz w:val="18"/>
                <w:szCs w:val="18"/>
              </w:rPr>
              <w:t>.</w:t>
            </w:r>
          </w:p>
        </w:tc>
        <w:tc>
          <w:tcPr>
            <w:tcW w:w="514" w:type="pct"/>
            <w:vAlign w:val="center"/>
            <w:hideMark/>
          </w:tcPr>
          <w:p w14:paraId="69B9F13C" w14:textId="77777777" w:rsidR="00E4681C" w:rsidRPr="00321765" w:rsidRDefault="00E4681C" w:rsidP="00A30A54">
            <w:pPr>
              <w:jc w:val="center"/>
              <w:rPr>
                <w:rFonts w:ascii="Calibri" w:hAnsi="Calibri"/>
                <w:sz w:val="18"/>
                <w:szCs w:val="18"/>
              </w:rPr>
            </w:pPr>
            <w:r w:rsidRPr="00321765">
              <w:rPr>
                <w:rFonts w:ascii="Calibri" w:hAnsi="Calibri"/>
                <w:sz w:val="18"/>
                <w:szCs w:val="18"/>
              </w:rPr>
              <w:t>50433946</w:t>
            </w:r>
          </w:p>
        </w:tc>
        <w:tc>
          <w:tcPr>
            <w:tcW w:w="1759" w:type="pct"/>
            <w:vAlign w:val="center"/>
            <w:hideMark/>
          </w:tcPr>
          <w:p w14:paraId="1D688A67" w14:textId="77777777" w:rsidR="00E4681C" w:rsidRPr="00321765" w:rsidRDefault="00E4681C" w:rsidP="00A30A54">
            <w:pPr>
              <w:jc w:val="center"/>
              <w:rPr>
                <w:rFonts w:ascii="Calibri" w:hAnsi="Calibri"/>
                <w:sz w:val="18"/>
                <w:szCs w:val="18"/>
              </w:rPr>
            </w:pPr>
            <w:r w:rsidRPr="00321765">
              <w:rPr>
                <w:rFonts w:ascii="Calibri" w:hAnsi="Calibri"/>
                <w:sz w:val="18"/>
                <w:szCs w:val="18"/>
              </w:rPr>
              <w:t>P.M.S. s.r.o,  Lekáreň U Škorpióna  2, Bernolákova 24, 953 01 Zlaté Moravce</w:t>
            </w:r>
          </w:p>
        </w:tc>
        <w:tc>
          <w:tcPr>
            <w:tcW w:w="514" w:type="pct"/>
            <w:vAlign w:val="center"/>
            <w:hideMark/>
          </w:tcPr>
          <w:p w14:paraId="4E9251B5" w14:textId="77777777" w:rsidR="00E4681C" w:rsidRPr="00321765" w:rsidRDefault="00E4681C" w:rsidP="00A30A54">
            <w:pPr>
              <w:jc w:val="center"/>
              <w:rPr>
                <w:rFonts w:ascii="Calibri" w:hAnsi="Calibri"/>
                <w:sz w:val="18"/>
                <w:szCs w:val="18"/>
              </w:rPr>
            </w:pPr>
            <w:r w:rsidRPr="00321765">
              <w:rPr>
                <w:rFonts w:ascii="Calibri" w:hAnsi="Calibri"/>
                <w:sz w:val="18"/>
                <w:szCs w:val="18"/>
              </w:rPr>
              <w:t>35928484</w:t>
            </w:r>
          </w:p>
        </w:tc>
      </w:tr>
      <w:tr w:rsidR="00E4681C" w:rsidRPr="00321765" w14:paraId="36D3CFE0" w14:textId="77777777" w:rsidTr="00A30A54">
        <w:trPr>
          <w:trHeight w:val="704"/>
        </w:trPr>
        <w:tc>
          <w:tcPr>
            <w:tcW w:w="591" w:type="pct"/>
            <w:vAlign w:val="center"/>
            <w:hideMark/>
          </w:tcPr>
          <w:p w14:paraId="0C6D70FB" w14:textId="77777777" w:rsidR="00E4681C" w:rsidRPr="00321765" w:rsidRDefault="00E4681C" w:rsidP="00A30A54">
            <w:pPr>
              <w:jc w:val="center"/>
              <w:rPr>
                <w:rFonts w:ascii="Calibri" w:hAnsi="Calibri"/>
                <w:b/>
                <w:bCs/>
                <w:sz w:val="18"/>
                <w:szCs w:val="18"/>
              </w:rPr>
            </w:pPr>
            <w:proofErr w:type="spellStart"/>
            <w:r w:rsidRPr="00321765">
              <w:rPr>
                <w:rFonts w:ascii="Calibri" w:hAnsi="Calibri"/>
                <w:b/>
                <w:bCs/>
                <w:sz w:val="18"/>
                <w:szCs w:val="18"/>
              </w:rPr>
              <w:t>B.Bystrica</w:t>
            </w:r>
            <w:proofErr w:type="spellEnd"/>
          </w:p>
        </w:tc>
        <w:tc>
          <w:tcPr>
            <w:tcW w:w="1622" w:type="pct"/>
            <w:vAlign w:val="center"/>
            <w:hideMark/>
          </w:tcPr>
          <w:p w14:paraId="5D940EBF"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Fakultná nemocnica s poliklinikou </w:t>
            </w:r>
            <w:proofErr w:type="spellStart"/>
            <w:r w:rsidRPr="00321765">
              <w:rPr>
                <w:rFonts w:ascii="Calibri" w:hAnsi="Calibri"/>
                <w:sz w:val="18"/>
                <w:szCs w:val="18"/>
              </w:rPr>
              <w:t>F.D.Roosevelta</w:t>
            </w:r>
            <w:proofErr w:type="spellEnd"/>
            <w:r w:rsidRPr="00321765">
              <w:rPr>
                <w:rFonts w:ascii="Calibri" w:hAnsi="Calibri"/>
                <w:sz w:val="18"/>
                <w:szCs w:val="18"/>
              </w:rPr>
              <w:t xml:space="preserve"> Banská Bystrica</w:t>
            </w:r>
          </w:p>
        </w:tc>
        <w:tc>
          <w:tcPr>
            <w:tcW w:w="514" w:type="pct"/>
            <w:vAlign w:val="center"/>
            <w:hideMark/>
          </w:tcPr>
          <w:p w14:paraId="14068CC2" w14:textId="77777777" w:rsidR="00E4681C" w:rsidRPr="00321765" w:rsidRDefault="00E4681C" w:rsidP="00A30A54">
            <w:pPr>
              <w:jc w:val="center"/>
              <w:rPr>
                <w:rFonts w:ascii="Calibri" w:hAnsi="Calibri"/>
                <w:sz w:val="18"/>
                <w:szCs w:val="18"/>
              </w:rPr>
            </w:pPr>
            <w:r w:rsidRPr="00321765">
              <w:rPr>
                <w:rFonts w:ascii="Calibri" w:hAnsi="Calibri"/>
                <w:sz w:val="18"/>
                <w:szCs w:val="18"/>
              </w:rPr>
              <w:t>00165549</w:t>
            </w:r>
          </w:p>
        </w:tc>
        <w:tc>
          <w:tcPr>
            <w:tcW w:w="1759" w:type="pct"/>
            <w:vAlign w:val="center"/>
            <w:hideMark/>
          </w:tcPr>
          <w:p w14:paraId="5A529A02"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Nemocničná lekáreň, Nám. L. Svobodu 1,</w:t>
            </w:r>
          </w:p>
          <w:p w14:paraId="2DEB2D06" w14:textId="77777777" w:rsidR="00E4681C" w:rsidRPr="00321765" w:rsidRDefault="00E4681C" w:rsidP="00A30A54">
            <w:pPr>
              <w:jc w:val="center"/>
              <w:rPr>
                <w:rFonts w:ascii="Calibri" w:hAnsi="Calibri"/>
                <w:sz w:val="18"/>
                <w:szCs w:val="18"/>
              </w:rPr>
            </w:pPr>
            <w:r w:rsidRPr="00321765">
              <w:rPr>
                <w:rFonts w:ascii="Calibri" w:hAnsi="Calibri"/>
                <w:sz w:val="18"/>
                <w:szCs w:val="18"/>
              </w:rPr>
              <w:t>975 17 Banská Bystrica</w:t>
            </w:r>
          </w:p>
        </w:tc>
        <w:tc>
          <w:tcPr>
            <w:tcW w:w="514" w:type="pct"/>
            <w:vAlign w:val="center"/>
            <w:hideMark/>
          </w:tcPr>
          <w:p w14:paraId="322B010B" w14:textId="77777777" w:rsidR="00E4681C" w:rsidRPr="00321765" w:rsidRDefault="00E4681C" w:rsidP="00A30A54">
            <w:pPr>
              <w:jc w:val="center"/>
              <w:rPr>
                <w:rFonts w:ascii="Calibri" w:hAnsi="Calibri"/>
                <w:sz w:val="18"/>
                <w:szCs w:val="18"/>
              </w:rPr>
            </w:pPr>
            <w:r w:rsidRPr="00321765">
              <w:rPr>
                <w:rFonts w:ascii="Calibri" w:hAnsi="Calibri"/>
                <w:sz w:val="18"/>
                <w:szCs w:val="18"/>
              </w:rPr>
              <w:t>00165549</w:t>
            </w:r>
          </w:p>
        </w:tc>
      </w:tr>
      <w:tr w:rsidR="00E4681C" w:rsidRPr="00321765" w14:paraId="40199E6C" w14:textId="77777777" w:rsidTr="00A30A54">
        <w:trPr>
          <w:trHeight w:val="517"/>
        </w:trPr>
        <w:tc>
          <w:tcPr>
            <w:tcW w:w="591" w:type="pct"/>
            <w:vAlign w:val="center"/>
            <w:hideMark/>
          </w:tcPr>
          <w:p w14:paraId="76DA85C9" w14:textId="77777777" w:rsidR="00E4681C" w:rsidRPr="00321765" w:rsidRDefault="00E4681C" w:rsidP="00A30A54">
            <w:pPr>
              <w:jc w:val="center"/>
              <w:rPr>
                <w:rFonts w:ascii="Calibri" w:hAnsi="Calibri"/>
                <w:b/>
                <w:bCs/>
                <w:sz w:val="18"/>
                <w:szCs w:val="18"/>
              </w:rPr>
            </w:pPr>
            <w:proofErr w:type="spellStart"/>
            <w:r w:rsidRPr="00321765">
              <w:rPr>
                <w:rFonts w:ascii="Calibri" w:hAnsi="Calibri"/>
                <w:b/>
                <w:bCs/>
                <w:sz w:val="18"/>
                <w:szCs w:val="18"/>
              </w:rPr>
              <w:t>B.Bystrica</w:t>
            </w:r>
            <w:proofErr w:type="spellEnd"/>
          </w:p>
        </w:tc>
        <w:tc>
          <w:tcPr>
            <w:tcW w:w="1622" w:type="pct"/>
            <w:vAlign w:val="center"/>
            <w:hideMark/>
          </w:tcPr>
          <w:p w14:paraId="384B5FD0" w14:textId="77777777" w:rsidR="00E4681C" w:rsidRPr="00321765" w:rsidRDefault="00E4681C" w:rsidP="00A30A54">
            <w:pPr>
              <w:jc w:val="center"/>
              <w:rPr>
                <w:rFonts w:ascii="Calibri" w:hAnsi="Calibri"/>
                <w:sz w:val="18"/>
                <w:szCs w:val="18"/>
              </w:rPr>
            </w:pPr>
            <w:r w:rsidRPr="00321765">
              <w:rPr>
                <w:rFonts w:ascii="Calibri" w:hAnsi="Calibri"/>
                <w:sz w:val="18"/>
                <w:szCs w:val="18"/>
              </w:rPr>
              <w:t>Detská fakultná nemocnica s poliklinikou Banská Bystrica</w:t>
            </w:r>
          </w:p>
        </w:tc>
        <w:tc>
          <w:tcPr>
            <w:tcW w:w="514" w:type="pct"/>
            <w:vAlign w:val="center"/>
            <w:hideMark/>
          </w:tcPr>
          <w:p w14:paraId="3EA788B4" w14:textId="77777777" w:rsidR="00E4681C" w:rsidRPr="00321765" w:rsidRDefault="00E4681C" w:rsidP="00A30A54">
            <w:pPr>
              <w:jc w:val="center"/>
              <w:rPr>
                <w:rFonts w:ascii="Calibri" w:hAnsi="Calibri"/>
                <w:sz w:val="18"/>
                <w:szCs w:val="18"/>
              </w:rPr>
            </w:pPr>
            <w:r w:rsidRPr="00321765">
              <w:rPr>
                <w:rFonts w:ascii="Calibri" w:hAnsi="Calibri"/>
                <w:sz w:val="18"/>
                <w:szCs w:val="18"/>
              </w:rPr>
              <w:t>37957937</w:t>
            </w:r>
          </w:p>
        </w:tc>
        <w:tc>
          <w:tcPr>
            <w:tcW w:w="1759" w:type="pct"/>
            <w:vAlign w:val="center"/>
            <w:hideMark/>
          </w:tcPr>
          <w:p w14:paraId="3C342893"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Cardiopharm</w:t>
            </w:r>
            <w:proofErr w:type="spellEnd"/>
            <w:r w:rsidRPr="00321765">
              <w:rPr>
                <w:rFonts w:ascii="Calibri" w:hAnsi="Calibri"/>
                <w:sz w:val="18"/>
                <w:szCs w:val="18"/>
              </w:rPr>
              <w:t xml:space="preserve">,  </w:t>
            </w:r>
            <w:proofErr w:type="spellStart"/>
            <w:r w:rsidRPr="00321765">
              <w:rPr>
                <w:rFonts w:ascii="Calibri" w:hAnsi="Calibri"/>
                <w:sz w:val="18"/>
                <w:szCs w:val="18"/>
              </w:rPr>
              <w:t>Rudlovská</w:t>
            </w:r>
            <w:proofErr w:type="spellEnd"/>
            <w:r w:rsidRPr="00321765">
              <w:rPr>
                <w:rFonts w:ascii="Calibri" w:hAnsi="Calibri"/>
                <w:sz w:val="18"/>
                <w:szCs w:val="18"/>
              </w:rPr>
              <w:t xml:space="preserve"> cesta 83, 974 11 Banská Bystrica</w:t>
            </w:r>
          </w:p>
        </w:tc>
        <w:tc>
          <w:tcPr>
            <w:tcW w:w="514" w:type="pct"/>
            <w:noWrap/>
            <w:vAlign w:val="center"/>
            <w:hideMark/>
          </w:tcPr>
          <w:p w14:paraId="3805584F" w14:textId="77777777" w:rsidR="00E4681C" w:rsidRPr="00321765" w:rsidRDefault="00E4681C" w:rsidP="00A30A54">
            <w:pPr>
              <w:jc w:val="center"/>
              <w:rPr>
                <w:rFonts w:ascii="Calibri" w:hAnsi="Calibri"/>
                <w:sz w:val="18"/>
                <w:szCs w:val="18"/>
              </w:rPr>
            </w:pPr>
            <w:r w:rsidRPr="00321765">
              <w:rPr>
                <w:rFonts w:ascii="Calibri" w:hAnsi="Calibri"/>
                <w:sz w:val="18"/>
                <w:szCs w:val="18"/>
              </w:rPr>
              <w:t>44665474</w:t>
            </w:r>
          </w:p>
        </w:tc>
      </w:tr>
      <w:tr w:rsidR="00E4681C" w:rsidRPr="00321765" w14:paraId="50C96642" w14:textId="77777777" w:rsidTr="00A30A54">
        <w:trPr>
          <w:trHeight w:val="591"/>
        </w:trPr>
        <w:tc>
          <w:tcPr>
            <w:tcW w:w="591" w:type="pct"/>
            <w:vAlign w:val="center"/>
            <w:hideMark/>
          </w:tcPr>
          <w:p w14:paraId="31DF7944"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Bojnice</w:t>
            </w:r>
          </w:p>
        </w:tc>
        <w:tc>
          <w:tcPr>
            <w:tcW w:w="1622" w:type="pct"/>
            <w:vAlign w:val="center"/>
            <w:hideMark/>
          </w:tcPr>
          <w:p w14:paraId="653BEBFC" w14:textId="77777777" w:rsidR="00E4681C" w:rsidRPr="00321765" w:rsidRDefault="00E4681C" w:rsidP="00A30A54">
            <w:pPr>
              <w:jc w:val="center"/>
              <w:rPr>
                <w:rFonts w:ascii="Calibri" w:hAnsi="Calibri"/>
                <w:sz w:val="18"/>
                <w:szCs w:val="18"/>
              </w:rPr>
            </w:pPr>
            <w:r w:rsidRPr="00321765">
              <w:rPr>
                <w:rFonts w:ascii="Calibri" w:hAnsi="Calibri"/>
                <w:sz w:val="18"/>
                <w:szCs w:val="18"/>
              </w:rPr>
              <w:t>NsP Prievidza so sídlom v Bojniciach</w:t>
            </w:r>
          </w:p>
        </w:tc>
        <w:tc>
          <w:tcPr>
            <w:tcW w:w="514" w:type="pct"/>
            <w:vAlign w:val="center"/>
            <w:hideMark/>
          </w:tcPr>
          <w:p w14:paraId="46D90AEC" w14:textId="77777777" w:rsidR="00E4681C" w:rsidRPr="00321765" w:rsidRDefault="00E4681C" w:rsidP="00A30A54">
            <w:pPr>
              <w:jc w:val="center"/>
              <w:rPr>
                <w:rFonts w:ascii="Calibri" w:hAnsi="Calibri"/>
                <w:sz w:val="18"/>
                <w:szCs w:val="18"/>
              </w:rPr>
            </w:pPr>
            <w:r w:rsidRPr="00321765">
              <w:rPr>
                <w:rFonts w:ascii="Calibri" w:hAnsi="Calibri"/>
                <w:sz w:val="18"/>
                <w:szCs w:val="18"/>
              </w:rPr>
              <w:t>17335795</w:t>
            </w:r>
          </w:p>
        </w:tc>
        <w:tc>
          <w:tcPr>
            <w:tcW w:w="1759" w:type="pct"/>
            <w:vAlign w:val="center"/>
            <w:hideMark/>
          </w:tcPr>
          <w:p w14:paraId="0F84DA8D"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Nemocničná lekáreň, Nemocničná 2,</w:t>
            </w:r>
          </w:p>
          <w:p w14:paraId="76C10C64"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 972 01 Bojnice</w:t>
            </w:r>
          </w:p>
        </w:tc>
        <w:tc>
          <w:tcPr>
            <w:tcW w:w="514" w:type="pct"/>
            <w:vAlign w:val="center"/>
            <w:hideMark/>
          </w:tcPr>
          <w:p w14:paraId="670548DE" w14:textId="77777777" w:rsidR="00E4681C" w:rsidRPr="00321765" w:rsidRDefault="00E4681C" w:rsidP="00A30A54">
            <w:pPr>
              <w:jc w:val="center"/>
              <w:rPr>
                <w:rFonts w:ascii="Calibri" w:hAnsi="Calibri"/>
                <w:sz w:val="18"/>
                <w:szCs w:val="18"/>
              </w:rPr>
            </w:pPr>
            <w:r w:rsidRPr="00321765">
              <w:rPr>
                <w:rFonts w:ascii="Calibri" w:hAnsi="Calibri"/>
                <w:sz w:val="18"/>
                <w:szCs w:val="18"/>
              </w:rPr>
              <w:t>17335795</w:t>
            </w:r>
          </w:p>
        </w:tc>
      </w:tr>
      <w:tr w:rsidR="00E4681C" w:rsidRPr="00321765" w14:paraId="2CA9F00F" w14:textId="77777777" w:rsidTr="00A30A54">
        <w:trPr>
          <w:trHeight w:val="416"/>
        </w:trPr>
        <w:tc>
          <w:tcPr>
            <w:tcW w:w="591" w:type="pct"/>
            <w:vAlign w:val="center"/>
            <w:hideMark/>
          </w:tcPr>
          <w:p w14:paraId="5964C43F"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Čadca</w:t>
            </w:r>
          </w:p>
        </w:tc>
        <w:tc>
          <w:tcPr>
            <w:tcW w:w="1622" w:type="pct"/>
            <w:vAlign w:val="center"/>
            <w:hideMark/>
          </w:tcPr>
          <w:p w14:paraId="09C98FAA" w14:textId="77777777" w:rsidR="00E4681C" w:rsidRPr="00321765" w:rsidRDefault="00E4681C" w:rsidP="00A30A54">
            <w:pPr>
              <w:jc w:val="center"/>
              <w:rPr>
                <w:rFonts w:ascii="Calibri" w:hAnsi="Calibri"/>
                <w:sz w:val="18"/>
                <w:szCs w:val="18"/>
              </w:rPr>
            </w:pPr>
            <w:r w:rsidRPr="00321765">
              <w:rPr>
                <w:rFonts w:ascii="Calibri" w:hAnsi="Calibri"/>
                <w:sz w:val="18"/>
                <w:szCs w:val="18"/>
              </w:rPr>
              <w:t>Kysucká nemocnica s poliklinikou Čadca</w:t>
            </w:r>
          </w:p>
        </w:tc>
        <w:tc>
          <w:tcPr>
            <w:tcW w:w="514" w:type="pct"/>
            <w:vAlign w:val="center"/>
            <w:hideMark/>
          </w:tcPr>
          <w:p w14:paraId="14991A04" w14:textId="77777777" w:rsidR="00E4681C" w:rsidRPr="00321765" w:rsidRDefault="00E4681C" w:rsidP="00A30A54">
            <w:pPr>
              <w:jc w:val="center"/>
              <w:rPr>
                <w:rFonts w:ascii="Calibri" w:hAnsi="Calibri"/>
                <w:sz w:val="18"/>
                <w:szCs w:val="18"/>
              </w:rPr>
            </w:pPr>
            <w:r w:rsidRPr="00321765">
              <w:rPr>
                <w:rFonts w:ascii="Calibri" w:hAnsi="Calibri"/>
                <w:sz w:val="18"/>
                <w:szCs w:val="18"/>
              </w:rPr>
              <w:t>17335469</w:t>
            </w:r>
          </w:p>
        </w:tc>
        <w:tc>
          <w:tcPr>
            <w:tcW w:w="1759" w:type="pct"/>
            <w:vAlign w:val="center"/>
            <w:hideMark/>
          </w:tcPr>
          <w:p w14:paraId="5087DA34"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 Nemocničná lekáreň, Palárikova 2311, </w:t>
            </w:r>
          </w:p>
          <w:p w14:paraId="06CAD310" w14:textId="77777777" w:rsidR="00E4681C" w:rsidRPr="00321765" w:rsidRDefault="00E4681C" w:rsidP="00A30A54">
            <w:pPr>
              <w:jc w:val="center"/>
              <w:rPr>
                <w:rFonts w:ascii="Calibri" w:hAnsi="Calibri"/>
                <w:sz w:val="18"/>
                <w:szCs w:val="18"/>
              </w:rPr>
            </w:pPr>
            <w:r w:rsidRPr="00321765">
              <w:rPr>
                <w:rFonts w:ascii="Calibri" w:hAnsi="Calibri"/>
                <w:sz w:val="18"/>
                <w:szCs w:val="18"/>
              </w:rPr>
              <w:t>022 01 Čadca</w:t>
            </w:r>
          </w:p>
        </w:tc>
        <w:tc>
          <w:tcPr>
            <w:tcW w:w="514" w:type="pct"/>
            <w:vAlign w:val="center"/>
            <w:hideMark/>
          </w:tcPr>
          <w:p w14:paraId="2E0FBBF2" w14:textId="77777777" w:rsidR="00E4681C" w:rsidRPr="00321765" w:rsidRDefault="00E4681C" w:rsidP="00A30A54">
            <w:pPr>
              <w:jc w:val="center"/>
              <w:rPr>
                <w:rFonts w:ascii="Calibri" w:hAnsi="Calibri"/>
                <w:sz w:val="18"/>
                <w:szCs w:val="18"/>
              </w:rPr>
            </w:pPr>
            <w:r w:rsidRPr="00321765">
              <w:rPr>
                <w:rFonts w:ascii="Calibri" w:hAnsi="Calibri"/>
                <w:sz w:val="18"/>
                <w:szCs w:val="18"/>
              </w:rPr>
              <w:t>17335469</w:t>
            </w:r>
          </w:p>
        </w:tc>
      </w:tr>
      <w:tr w:rsidR="00E4681C" w:rsidRPr="00321765" w14:paraId="417CF08F" w14:textId="77777777" w:rsidTr="00A30A54">
        <w:trPr>
          <w:trHeight w:val="762"/>
        </w:trPr>
        <w:tc>
          <w:tcPr>
            <w:tcW w:w="591" w:type="pct"/>
            <w:vAlign w:val="center"/>
            <w:hideMark/>
          </w:tcPr>
          <w:p w14:paraId="0E6B2B52" w14:textId="77777777" w:rsidR="00E4681C" w:rsidRPr="00321765" w:rsidRDefault="00E4681C" w:rsidP="00A30A54">
            <w:pPr>
              <w:jc w:val="center"/>
              <w:rPr>
                <w:rFonts w:ascii="Calibri" w:hAnsi="Calibri"/>
                <w:b/>
                <w:bCs/>
                <w:sz w:val="18"/>
                <w:szCs w:val="18"/>
              </w:rPr>
            </w:pPr>
            <w:proofErr w:type="spellStart"/>
            <w:r w:rsidRPr="00321765">
              <w:rPr>
                <w:rFonts w:ascii="Calibri" w:hAnsi="Calibri"/>
                <w:b/>
                <w:bCs/>
                <w:sz w:val="18"/>
                <w:szCs w:val="18"/>
              </w:rPr>
              <w:lastRenderedPageBreak/>
              <w:t>D.Kubín</w:t>
            </w:r>
            <w:proofErr w:type="spellEnd"/>
          </w:p>
        </w:tc>
        <w:tc>
          <w:tcPr>
            <w:tcW w:w="1622" w:type="pct"/>
            <w:vAlign w:val="center"/>
            <w:hideMark/>
          </w:tcPr>
          <w:p w14:paraId="4069A149" w14:textId="77777777" w:rsidR="00E4681C" w:rsidRPr="00321765" w:rsidRDefault="00E4681C" w:rsidP="00A30A54">
            <w:pPr>
              <w:jc w:val="center"/>
              <w:rPr>
                <w:rFonts w:ascii="Calibri" w:hAnsi="Calibri"/>
                <w:sz w:val="18"/>
                <w:szCs w:val="18"/>
              </w:rPr>
            </w:pPr>
            <w:proofErr w:type="spellStart"/>
            <w:r w:rsidRPr="00321765">
              <w:rPr>
                <w:rFonts w:ascii="Calibri" w:hAnsi="Calibri"/>
                <w:sz w:val="18"/>
                <w:szCs w:val="18"/>
              </w:rPr>
              <w:t>HaMed</w:t>
            </w:r>
            <w:proofErr w:type="spellEnd"/>
            <w:r w:rsidRPr="00321765">
              <w:rPr>
                <w:rFonts w:ascii="Calibri" w:hAnsi="Calibri"/>
                <w:sz w:val="18"/>
                <w:szCs w:val="18"/>
              </w:rPr>
              <w:t xml:space="preserve"> s.r.o.</w:t>
            </w:r>
          </w:p>
          <w:p w14:paraId="2F5D45B6" w14:textId="77777777" w:rsidR="00E4681C" w:rsidRPr="00321765" w:rsidRDefault="00E4681C" w:rsidP="00A30A54">
            <w:pPr>
              <w:jc w:val="center"/>
              <w:rPr>
                <w:rFonts w:ascii="Calibri" w:hAnsi="Calibri"/>
                <w:sz w:val="18"/>
                <w:szCs w:val="18"/>
              </w:rPr>
            </w:pPr>
            <w:r w:rsidRPr="00321765">
              <w:rPr>
                <w:rFonts w:ascii="Calibri" w:hAnsi="Calibri"/>
                <w:sz w:val="18"/>
                <w:szCs w:val="18"/>
              </w:rPr>
              <w:t>Dolný Kubín</w:t>
            </w:r>
          </w:p>
        </w:tc>
        <w:tc>
          <w:tcPr>
            <w:tcW w:w="514" w:type="pct"/>
            <w:vAlign w:val="center"/>
            <w:hideMark/>
          </w:tcPr>
          <w:p w14:paraId="284828F1" w14:textId="77777777" w:rsidR="00E4681C" w:rsidRPr="00321765" w:rsidRDefault="00E4681C" w:rsidP="00A30A54">
            <w:pPr>
              <w:jc w:val="center"/>
              <w:rPr>
                <w:rFonts w:ascii="Calibri" w:hAnsi="Calibri"/>
                <w:sz w:val="18"/>
                <w:szCs w:val="18"/>
              </w:rPr>
            </w:pPr>
            <w:r w:rsidRPr="00321765">
              <w:rPr>
                <w:rFonts w:ascii="Calibri" w:hAnsi="Calibri"/>
                <w:sz w:val="18"/>
                <w:szCs w:val="18"/>
              </w:rPr>
              <w:t>36431010</w:t>
            </w:r>
          </w:p>
        </w:tc>
        <w:tc>
          <w:tcPr>
            <w:tcW w:w="1759" w:type="pct"/>
            <w:vAlign w:val="center"/>
            <w:hideMark/>
          </w:tcPr>
          <w:p w14:paraId="73576683"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Azitea</w:t>
            </w:r>
            <w:proofErr w:type="spellEnd"/>
            <w:r w:rsidRPr="00321765">
              <w:rPr>
                <w:rFonts w:ascii="Calibri" w:hAnsi="Calibri"/>
                <w:sz w:val="18"/>
                <w:szCs w:val="18"/>
              </w:rPr>
              <w:t xml:space="preserve">, </w:t>
            </w:r>
            <w:proofErr w:type="spellStart"/>
            <w:r w:rsidRPr="00321765">
              <w:rPr>
                <w:rFonts w:ascii="Calibri" w:hAnsi="Calibri"/>
                <w:sz w:val="18"/>
                <w:szCs w:val="18"/>
              </w:rPr>
              <w:t>Medicentrum</w:t>
            </w:r>
            <w:proofErr w:type="spellEnd"/>
            <w:r w:rsidRPr="00321765">
              <w:rPr>
                <w:rFonts w:ascii="Calibri" w:hAnsi="Calibri"/>
                <w:sz w:val="18"/>
                <w:szCs w:val="18"/>
              </w:rPr>
              <w:t xml:space="preserve">, </w:t>
            </w:r>
          </w:p>
          <w:p w14:paraId="7B049BEF"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Odbojárov 1959/15, </w:t>
            </w:r>
          </w:p>
          <w:p w14:paraId="7ADF12D6" w14:textId="77777777" w:rsidR="00E4681C" w:rsidRPr="00321765" w:rsidRDefault="00E4681C" w:rsidP="00A30A54">
            <w:pPr>
              <w:jc w:val="center"/>
              <w:rPr>
                <w:rFonts w:ascii="Calibri" w:hAnsi="Calibri"/>
                <w:sz w:val="18"/>
                <w:szCs w:val="18"/>
              </w:rPr>
            </w:pPr>
            <w:r w:rsidRPr="00321765">
              <w:rPr>
                <w:rFonts w:ascii="Calibri" w:hAnsi="Calibri"/>
                <w:sz w:val="18"/>
                <w:szCs w:val="18"/>
              </w:rPr>
              <w:t>026 01 Dolný Kubín</w:t>
            </w:r>
          </w:p>
        </w:tc>
        <w:tc>
          <w:tcPr>
            <w:tcW w:w="514" w:type="pct"/>
            <w:vAlign w:val="center"/>
            <w:hideMark/>
          </w:tcPr>
          <w:p w14:paraId="5AE2950D" w14:textId="77777777" w:rsidR="00E4681C" w:rsidRPr="00321765" w:rsidRDefault="00E4681C" w:rsidP="00A30A54">
            <w:pPr>
              <w:jc w:val="center"/>
              <w:rPr>
                <w:rFonts w:ascii="Calibri" w:hAnsi="Calibri"/>
                <w:sz w:val="18"/>
                <w:szCs w:val="18"/>
              </w:rPr>
            </w:pPr>
            <w:r w:rsidRPr="00321765">
              <w:rPr>
                <w:rFonts w:ascii="Calibri" w:hAnsi="Calibri"/>
                <w:sz w:val="18"/>
                <w:szCs w:val="18"/>
              </w:rPr>
              <w:t>46717544</w:t>
            </w:r>
          </w:p>
        </w:tc>
      </w:tr>
      <w:tr w:rsidR="00E4681C" w:rsidRPr="00321765" w14:paraId="5F92F683" w14:textId="77777777" w:rsidTr="00A30A54">
        <w:tblPrEx>
          <w:tblCellMar>
            <w:left w:w="108" w:type="dxa"/>
            <w:right w:w="108" w:type="dxa"/>
          </w:tblCellMar>
        </w:tblPrEx>
        <w:trPr>
          <w:trHeight w:val="510"/>
        </w:trPr>
        <w:tc>
          <w:tcPr>
            <w:tcW w:w="591" w:type="pct"/>
            <w:hideMark/>
          </w:tcPr>
          <w:p w14:paraId="712579CF"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Ilava</w:t>
            </w:r>
          </w:p>
        </w:tc>
        <w:tc>
          <w:tcPr>
            <w:tcW w:w="1622" w:type="pct"/>
            <w:hideMark/>
          </w:tcPr>
          <w:p w14:paraId="45BEEE90"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s poliklinikou Ilava, </w:t>
            </w:r>
            <w:proofErr w:type="spellStart"/>
            <w:r w:rsidRPr="00321765">
              <w:rPr>
                <w:rFonts w:ascii="Calibri" w:hAnsi="Calibri"/>
                <w:sz w:val="18"/>
                <w:szCs w:val="18"/>
              </w:rPr>
              <w:t>n.o</w:t>
            </w:r>
            <w:proofErr w:type="spellEnd"/>
            <w:r w:rsidRPr="00321765">
              <w:rPr>
                <w:rFonts w:ascii="Calibri" w:hAnsi="Calibri"/>
                <w:sz w:val="18"/>
                <w:szCs w:val="18"/>
              </w:rPr>
              <w:t>.</w:t>
            </w:r>
          </w:p>
        </w:tc>
        <w:tc>
          <w:tcPr>
            <w:tcW w:w="514" w:type="pct"/>
            <w:hideMark/>
          </w:tcPr>
          <w:p w14:paraId="48D2E799" w14:textId="77777777" w:rsidR="00E4681C" w:rsidRPr="00321765" w:rsidRDefault="00E4681C" w:rsidP="00A30A54">
            <w:pPr>
              <w:jc w:val="center"/>
              <w:rPr>
                <w:rFonts w:ascii="Calibri" w:hAnsi="Calibri"/>
                <w:sz w:val="18"/>
                <w:szCs w:val="18"/>
              </w:rPr>
            </w:pPr>
            <w:r w:rsidRPr="00321765">
              <w:rPr>
                <w:rFonts w:ascii="Calibri" w:hAnsi="Calibri"/>
                <w:sz w:val="18"/>
                <w:szCs w:val="18"/>
              </w:rPr>
              <w:t>36119385</w:t>
            </w:r>
          </w:p>
        </w:tc>
        <w:tc>
          <w:tcPr>
            <w:tcW w:w="1759" w:type="pct"/>
            <w:hideMark/>
          </w:tcPr>
          <w:p w14:paraId="5E0BB7E4"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PURUS, spol. s r.o.- Ilava, </w:t>
            </w:r>
          </w:p>
          <w:p w14:paraId="029A8178" w14:textId="77777777" w:rsidR="00E4681C" w:rsidRPr="00321765" w:rsidRDefault="00E4681C" w:rsidP="00A30A54">
            <w:pPr>
              <w:jc w:val="center"/>
              <w:rPr>
                <w:rFonts w:ascii="Calibri" w:hAnsi="Calibri"/>
                <w:sz w:val="18"/>
                <w:szCs w:val="18"/>
              </w:rPr>
            </w:pPr>
            <w:r w:rsidRPr="00321765">
              <w:rPr>
                <w:rFonts w:ascii="Calibri" w:hAnsi="Calibri"/>
                <w:sz w:val="18"/>
                <w:szCs w:val="18"/>
              </w:rPr>
              <w:t>Ľ. Štúra 3, 019 01 Ilava</w:t>
            </w:r>
          </w:p>
        </w:tc>
        <w:tc>
          <w:tcPr>
            <w:tcW w:w="514" w:type="pct"/>
            <w:hideMark/>
          </w:tcPr>
          <w:p w14:paraId="7C6591B0" w14:textId="77777777" w:rsidR="00E4681C" w:rsidRPr="00321765" w:rsidRDefault="00E4681C" w:rsidP="00A30A54">
            <w:pPr>
              <w:jc w:val="center"/>
              <w:rPr>
                <w:rFonts w:ascii="Calibri" w:hAnsi="Calibri"/>
                <w:sz w:val="18"/>
                <w:szCs w:val="18"/>
              </w:rPr>
            </w:pPr>
            <w:r w:rsidRPr="00321765">
              <w:rPr>
                <w:rFonts w:ascii="Calibri" w:hAnsi="Calibri"/>
                <w:sz w:val="18"/>
                <w:szCs w:val="18"/>
              </w:rPr>
              <w:t>31643451</w:t>
            </w:r>
          </w:p>
        </w:tc>
      </w:tr>
      <w:tr w:rsidR="00E4681C" w:rsidRPr="00321765" w14:paraId="7572CE26" w14:textId="77777777" w:rsidTr="00A30A54">
        <w:trPr>
          <w:trHeight w:val="881"/>
        </w:trPr>
        <w:tc>
          <w:tcPr>
            <w:tcW w:w="591" w:type="pct"/>
            <w:vAlign w:val="center"/>
            <w:hideMark/>
          </w:tcPr>
          <w:p w14:paraId="2407EDD0" w14:textId="77777777" w:rsidR="00E4681C" w:rsidRPr="00321765" w:rsidRDefault="00E4681C" w:rsidP="00A30A54">
            <w:pPr>
              <w:jc w:val="center"/>
              <w:rPr>
                <w:rFonts w:ascii="Calibri" w:hAnsi="Calibri"/>
                <w:b/>
                <w:bCs/>
                <w:sz w:val="18"/>
                <w:szCs w:val="18"/>
              </w:rPr>
            </w:pPr>
            <w:proofErr w:type="spellStart"/>
            <w:r w:rsidRPr="00321765">
              <w:rPr>
                <w:rFonts w:ascii="Calibri" w:hAnsi="Calibri"/>
                <w:b/>
                <w:bCs/>
                <w:sz w:val="18"/>
                <w:szCs w:val="18"/>
              </w:rPr>
              <w:t>L.Mikuláš</w:t>
            </w:r>
            <w:proofErr w:type="spellEnd"/>
          </w:p>
        </w:tc>
        <w:tc>
          <w:tcPr>
            <w:tcW w:w="1622" w:type="pct"/>
            <w:vAlign w:val="center"/>
            <w:hideMark/>
          </w:tcPr>
          <w:p w14:paraId="5F3AFF74" w14:textId="77777777" w:rsidR="00E4681C" w:rsidRPr="00321765" w:rsidRDefault="00E4681C" w:rsidP="00A30A54">
            <w:pPr>
              <w:jc w:val="center"/>
              <w:rPr>
                <w:rFonts w:ascii="Calibri" w:hAnsi="Calibri"/>
                <w:sz w:val="18"/>
                <w:szCs w:val="18"/>
              </w:rPr>
            </w:pPr>
            <w:r w:rsidRPr="00321765">
              <w:rPr>
                <w:rFonts w:ascii="Calibri" w:hAnsi="Calibri"/>
                <w:sz w:val="18"/>
                <w:szCs w:val="18"/>
              </w:rPr>
              <w:t>Liptovská nemocnica s poliklinikou Liptovský Mikuláš</w:t>
            </w:r>
          </w:p>
        </w:tc>
        <w:tc>
          <w:tcPr>
            <w:tcW w:w="514" w:type="pct"/>
            <w:vAlign w:val="center"/>
            <w:hideMark/>
          </w:tcPr>
          <w:p w14:paraId="7566FC80" w14:textId="77777777" w:rsidR="00E4681C" w:rsidRPr="00321765" w:rsidRDefault="00E4681C" w:rsidP="00A30A54">
            <w:pPr>
              <w:jc w:val="center"/>
              <w:rPr>
                <w:rFonts w:ascii="Calibri" w:hAnsi="Calibri"/>
                <w:sz w:val="18"/>
                <w:szCs w:val="18"/>
              </w:rPr>
            </w:pPr>
            <w:r w:rsidRPr="00321765">
              <w:rPr>
                <w:rFonts w:ascii="Calibri" w:hAnsi="Calibri"/>
                <w:sz w:val="18"/>
                <w:szCs w:val="18"/>
              </w:rPr>
              <w:t>17336163</w:t>
            </w:r>
          </w:p>
        </w:tc>
        <w:tc>
          <w:tcPr>
            <w:tcW w:w="1759" w:type="pct"/>
            <w:vAlign w:val="center"/>
            <w:hideMark/>
          </w:tcPr>
          <w:p w14:paraId="0AF1A1E8"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Nemocničná lekáreň, </w:t>
            </w:r>
            <w:proofErr w:type="spellStart"/>
            <w:r w:rsidRPr="00321765">
              <w:rPr>
                <w:rFonts w:ascii="Calibri" w:hAnsi="Calibri"/>
                <w:sz w:val="18"/>
                <w:szCs w:val="18"/>
              </w:rPr>
              <w:t>Palúčanská</w:t>
            </w:r>
            <w:proofErr w:type="spellEnd"/>
            <w:r w:rsidRPr="00321765">
              <w:rPr>
                <w:rFonts w:ascii="Calibri" w:hAnsi="Calibri"/>
                <w:sz w:val="18"/>
                <w:szCs w:val="18"/>
              </w:rPr>
              <w:t xml:space="preserve"> 25, </w:t>
            </w:r>
          </w:p>
          <w:p w14:paraId="72DCE7DE" w14:textId="77777777" w:rsidR="00E4681C" w:rsidRPr="00321765" w:rsidRDefault="00E4681C" w:rsidP="00A30A54">
            <w:pPr>
              <w:jc w:val="center"/>
              <w:rPr>
                <w:rFonts w:ascii="Calibri" w:hAnsi="Calibri"/>
                <w:sz w:val="18"/>
                <w:szCs w:val="18"/>
              </w:rPr>
            </w:pPr>
            <w:r w:rsidRPr="00321765">
              <w:rPr>
                <w:rFonts w:ascii="Calibri" w:hAnsi="Calibri"/>
                <w:sz w:val="18"/>
                <w:szCs w:val="18"/>
              </w:rPr>
              <w:t>031 23 Liptovský Mikuláš</w:t>
            </w:r>
          </w:p>
        </w:tc>
        <w:tc>
          <w:tcPr>
            <w:tcW w:w="514" w:type="pct"/>
            <w:vAlign w:val="center"/>
            <w:hideMark/>
          </w:tcPr>
          <w:p w14:paraId="1FB81E65" w14:textId="77777777" w:rsidR="00E4681C" w:rsidRPr="00321765" w:rsidRDefault="00E4681C" w:rsidP="00A30A54">
            <w:pPr>
              <w:jc w:val="center"/>
              <w:rPr>
                <w:rFonts w:ascii="Calibri" w:hAnsi="Calibri"/>
                <w:sz w:val="18"/>
                <w:szCs w:val="18"/>
              </w:rPr>
            </w:pPr>
            <w:r w:rsidRPr="00321765">
              <w:rPr>
                <w:rFonts w:ascii="Calibri" w:hAnsi="Calibri"/>
                <w:sz w:val="18"/>
                <w:szCs w:val="18"/>
              </w:rPr>
              <w:t>17336163</w:t>
            </w:r>
          </w:p>
        </w:tc>
      </w:tr>
      <w:tr w:rsidR="00E4681C" w:rsidRPr="00321765" w14:paraId="53FA0C1F" w14:textId="77777777" w:rsidTr="00A30A54">
        <w:trPr>
          <w:trHeight w:val="567"/>
        </w:trPr>
        <w:tc>
          <w:tcPr>
            <w:tcW w:w="591" w:type="pct"/>
            <w:vAlign w:val="center"/>
            <w:hideMark/>
          </w:tcPr>
          <w:p w14:paraId="505B7041"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Lučenec</w:t>
            </w:r>
          </w:p>
        </w:tc>
        <w:tc>
          <w:tcPr>
            <w:tcW w:w="1622" w:type="pct"/>
            <w:vAlign w:val="center"/>
            <w:hideMark/>
          </w:tcPr>
          <w:p w14:paraId="5EEE4F8B"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Všeobecná nemocnica s poliklinikou Lučenec </w:t>
            </w:r>
            <w:proofErr w:type="spellStart"/>
            <w:r w:rsidRPr="00321765">
              <w:rPr>
                <w:rFonts w:ascii="Calibri" w:hAnsi="Calibri"/>
                <w:sz w:val="18"/>
                <w:szCs w:val="18"/>
              </w:rPr>
              <w:t>n.o</w:t>
            </w:r>
            <w:proofErr w:type="spellEnd"/>
            <w:r w:rsidRPr="00321765">
              <w:rPr>
                <w:rFonts w:ascii="Calibri" w:hAnsi="Calibri"/>
                <w:sz w:val="18"/>
                <w:szCs w:val="18"/>
              </w:rPr>
              <w:t>.</w:t>
            </w:r>
          </w:p>
        </w:tc>
        <w:tc>
          <w:tcPr>
            <w:tcW w:w="514" w:type="pct"/>
            <w:vAlign w:val="center"/>
            <w:hideMark/>
          </w:tcPr>
          <w:p w14:paraId="776E70D8" w14:textId="77777777" w:rsidR="00E4681C" w:rsidRPr="00321765" w:rsidRDefault="00E4681C" w:rsidP="00A30A54">
            <w:pPr>
              <w:jc w:val="center"/>
              <w:rPr>
                <w:rFonts w:ascii="Calibri" w:hAnsi="Calibri"/>
                <w:sz w:val="18"/>
                <w:szCs w:val="18"/>
              </w:rPr>
            </w:pPr>
            <w:r w:rsidRPr="00321765">
              <w:rPr>
                <w:rFonts w:ascii="Calibri" w:hAnsi="Calibri"/>
                <w:sz w:val="18"/>
                <w:szCs w:val="18"/>
              </w:rPr>
              <w:t>37954571</w:t>
            </w:r>
          </w:p>
        </w:tc>
        <w:tc>
          <w:tcPr>
            <w:tcW w:w="1759" w:type="pct"/>
            <w:vAlign w:val="center"/>
            <w:hideMark/>
          </w:tcPr>
          <w:p w14:paraId="62EBF724" w14:textId="77777777" w:rsidR="00E4681C" w:rsidRPr="00321765" w:rsidRDefault="00E4681C" w:rsidP="00A30A54">
            <w:pPr>
              <w:jc w:val="center"/>
              <w:rPr>
                <w:rFonts w:ascii="Calibri" w:hAnsi="Calibri"/>
                <w:sz w:val="18"/>
                <w:szCs w:val="18"/>
              </w:rPr>
            </w:pPr>
            <w:r w:rsidRPr="00321765">
              <w:rPr>
                <w:rFonts w:ascii="Calibri" w:hAnsi="Calibri"/>
                <w:sz w:val="18"/>
                <w:szCs w:val="18"/>
              </w:rPr>
              <w:t>Lekáreň v nemocnici s.r.o. Námestie republiky 15,  984 01 Lučenec</w:t>
            </w:r>
          </w:p>
        </w:tc>
        <w:tc>
          <w:tcPr>
            <w:tcW w:w="514" w:type="pct"/>
            <w:vAlign w:val="center"/>
            <w:hideMark/>
          </w:tcPr>
          <w:p w14:paraId="117516D8" w14:textId="77777777" w:rsidR="00E4681C" w:rsidRPr="00321765" w:rsidRDefault="00E4681C" w:rsidP="00A30A54">
            <w:pPr>
              <w:jc w:val="center"/>
              <w:rPr>
                <w:rFonts w:ascii="Calibri" w:hAnsi="Calibri"/>
                <w:sz w:val="18"/>
                <w:szCs w:val="18"/>
              </w:rPr>
            </w:pPr>
            <w:r w:rsidRPr="00321765">
              <w:rPr>
                <w:rFonts w:ascii="Calibri" w:hAnsi="Calibri"/>
                <w:sz w:val="18"/>
                <w:szCs w:val="18"/>
              </w:rPr>
              <w:t>36637882</w:t>
            </w:r>
          </w:p>
        </w:tc>
      </w:tr>
      <w:tr w:rsidR="00E4681C" w:rsidRPr="00321765" w14:paraId="2F3FB72E" w14:textId="77777777" w:rsidTr="00A30A54">
        <w:trPr>
          <w:trHeight w:val="547"/>
        </w:trPr>
        <w:tc>
          <w:tcPr>
            <w:tcW w:w="591" w:type="pct"/>
            <w:vAlign w:val="center"/>
            <w:hideMark/>
          </w:tcPr>
          <w:p w14:paraId="3AAFEF2F"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Martin</w:t>
            </w:r>
          </w:p>
        </w:tc>
        <w:tc>
          <w:tcPr>
            <w:tcW w:w="1622" w:type="pct"/>
            <w:vAlign w:val="center"/>
            <w:hideMark/>
          </w:tcPr>
          <w:p w14:paraId="0A77A376" w14:textId="77777777" w:rsidR="00E4681C" w:rsidRPr="00321765" w:rsidRDefault="00E4681C" w:rsidP="00A30A54">
            <w:pPr>
              <w:jc w:val="center"/>
              <w:rPr>
                <w:rFonts w:ascii="Calibri" w:hAnsi="Calibri"/>
                <w:sz w:val="18"/>
                <w:szCs w:val="18"/>
              </w:rPr>
            </w:pPr>
            <w:r w:rsidRPr="00321765">
              <w:rPr>
                <w:rFonts w:ascii="Calibri" w:hAnsi="Calibri"/>
                <w:sz w:val="18"/>
                <w:szCs w:val="18"/>
              </w:rPr>
              <w:t>Univerzitná nemocnica Martin</w:t>
            </w:r>
          </w:p>
        </w:tc>
        <w:tc>
          <w:tcPr>
            <w:tcW w:w="514" w:type="pct"/>
            <w:vAlign w:val="center"/>
            <w:hideMark/>
          </w:tcPr>
          <w:p w14:paraId="2AC6A0FD" w14:textId="77777777" w:rsidR="00E4681C" w:rsidRPr="00321765" w:rsidRDefault="00E4681C" w:rsidP="00A30A54">
            <w:pPr>
              <w:jc w:val="center"/>
              <w:rPr>
                <w:rFonts w:ascii="Calibri" w:hAnsi="Calibri"/>
                <w:sz w:val="18"/>
                <w:szCs w:val="18"/>
              </w:rPr>
            </w:pPr>
            <w:r w:rsidRPr="00321765">
              <w:rPr>
                <w:rFonts w:ascii="Calibri" w:hAnsi="Calibri"/>
                <w:sz w:val="18"/>
                <w:szCs w:val="18"/>
              </w:rPr>
              <w:t>00365327</w:t>
            </w:r>
          </w:p>
        </w:tc>
        <w:tc>
          <w:tcPr>
            <w:tcW w:w="1759" w:type="pct"/>
            <w:vAlign w:val="center"/>
            <w:hideMark/>
          </w:tcPr>
          <w:p w14:paraId="211AC974"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Nemocničná lekáreň Kollárova 2,</w:t>
            </w:r>
          </w:p>
          <w:p w14:paraId="1BAF1BD1" w14:textId="77777777" w:rsidR="00E4681C" w:rsidRPr="00321765" w:rsidRDefault="00E4681C" w:rsidP="00A30A54">
            <w:pPr>
              <w:jc w:val="center"/>
              <w:rPr>
                <w:rFonts w:ascii="Calibri" w:hAnsi="Calibri"/>
                <w:sz w:val="18"/>
                <w:szCs w:val="18"/>
              </w:rPr>
            </w:pPr>
            <w:r w:rsidRPr="00321765">
              <w:rPr>
                <w:rFonts w:ascii="Calibri" w:hAnsi="Calibri"/>
                <w:sz w:val="18"/>
                <w:szCs w:val="18"/>
              </w:rPr>
              <w:t>036 59 Martin</w:t>
            </w:r>
          </w:p>
        </w:tc>
        <w:tc>
          <w:tcPr>
            <w:tcW w:w="514" w:type="pct"/>
            <w:vAlign w:val="center"/>
            <w:hideMark/>
          </w:tcPr>
          <w:p w14:paraId="27CAEF01" w14:textId="77777777" w:rsidR="00E4681C" w:rsidRPr="00321765" w:rsidRDefault="00E4681C" w:rsidP="00A30A54">
            <w:pPr>
              <w:jc w:val="center"/>
              <w:rPr>
                <w:rFonts w:ascii="Calibri" w:hAnsi="Calibri"/>
                <w:sz w:val="18"/>
                <w:szCs w:val="18"/>
              </w:rPr>
            </w:pPr>
            <w:r w:rsidRPr="00321765">
              <w:rPr>
                <w:rFonts w:ascii="Calibri" w:hAnsi="Calibri"/>
                <w:sz w:val="18"/>
                <w:szCs w:val="18"/>
              </w:rPr>
              <w:t>00365327</w:t>
            </w:r>
          </w:p>
        </w:tc>
      </w:tr>
      <w:tr w:rsidR="00E4681C" w:rsidRPr="00321765" w14:paraId="3172EB82" w14:textId="77777777" w:rsidTr="00A30A54">
        <w:trPr>
          <w:trHeight w:val="813"/>
        </w:trPr>
        <w:tc>
          <w:tcPr>
            <w:tcW w:w="591" w:type="pct"/>
            <w:vAlign w:val="center"/>
            <w:hideMark/>
          </w:tcPr>
          <w:p w14:paraId="3A6333EE" w14:textId="77777777" w:rsidR="00E4681C" w:rsidRPr="00321765" w:rsidRDefault="00E4681C" w:rsidP="00A30A54">
            <w:pPr>
              <w:jc w:val="center"/>
              <w:rPr>
                <w:rFonts w:ascii="Calibri" w:hAnsi="Calibri"/>
                <w:b/>
                <w:bCs/>
                <w:sz w:val="18"/>
                <w:szCs w:val="18"/>
              </w:rPr>
            </w:pPr>
            <w:proofErr w:type="spellStart"/>
            <w:r w:rsidRPr="00321765">
              <w:rPr>
                <w:rFonts w:ascii="Calibri" w:hAnsi="Calibri"/>
                <w:b/>
                <w:bCs/>
                <w:sz w:val="18"/>
                <w:szCs w:val="18"/>
              </w:rPr>
              <w:t>P.Bystrica</w:t>
            </w:r>
            <w:proofErr w:type="spellEnd"/>
          </w:p>
        </w:tc>
        <w:tc>
          <w:tcPr>
            <w:tcW w:w="1622" w:type="pct"/>
            <w:vAlign w:val="center"/>
            <w:hideMark/>
          </w:tcPr>
          <w:p w14:paraId="0ACC1199" w14:textId="77777777" w:rsidR="00E4681C" w:rsidRPr="00321765" w:rsidRDefault="00E4681C" w:rsidP="00A30A54">
            <w:pPr>
              <w:jc w:val="center"/>
              <w:rPr>
                <w:rFonts w:ascii="Calibri" w:hAnsi="Calibri"/>
                <w:sz w:val="18"/>
                <w:szCs w:val="18"/>
              </w:rPr>
            </w:pPr>
            <w:r w:rsidRPr="00321765">
              <w:rPr>
                <w:rFonts w:ascii="Calibri" w:hAnsi="Calibri"/>
                <w:sz w:val="18"/>
                <w:szCs w:val="18"/>
              </w:rPr>
              <w:t>NsP Považská Bystrica</w:t>
            </w:r>
          </w:p>
        </w:tc>
        <w:tc>
          <w:tcPr>
            <w:tcW w:w="514" w:type="pct"/>
            <w:vAlign w:val="center"/>
            <w:hideMark/>
          </w:tcPr>
          <w:p w14:paraId="51CBCFC8" w14:textId="77777777" w:rsidR="00E4681C" w:rsidRPr="00321765" w:rsidRDefault="00E4681C" w:rsidP="00A30A54">
            <w:pPr>
              <w:jc w:val="center"/>
              <w:rPr>
                <w:rFonts w:ascii="Calibri" w:hAnsi="Calibri"/>
                <w:sz w:val="18"/>
                <w:szCs w:val="18"/>
              </w:rPr>
            </w:pPr>
            <w:r w:rsidRPr="00321765">
              <w:rPr>
                <w:rFonts w:ascii="Calibri" w:hAnsi="Calibri"/>
                <w:sz w:val="18"/>
                <w:szCs w:val="18"/>
              </w:rPr>
              <w:t>00610411</w:t>
            </w:r>
          </w:p>
        </w:tc>
        <w:tc>
          <w:tcPr>
            <w:tcW w:w="1759" w:type="pct"/>
            <w:vAlign w:val="center"/>
            <w:hideMark/>
          </w:tcPr>
          <w:p w14:paraId="12EF0426"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Nemocničná lekáreň, Nemocničná 986,</w:t>
            </w:r>
          </w:p>
          <w:p w14:paraId="767EED22" w14:textId="77777777" w:rsidR="00E4681C" w:rsidRPr="00321765" w:rsidRDefault="00E4681C" w:rsidP="00A30A54">
            <w:pPr>
              <w:jc w:val="center"/>
              <w:rPr>
                <w:rFonts w:ascii="Calibri" w:hAnsi="Calibri"/>
                <w:sz w:val="18"/>
                <w:szCs w:val="18"/>
              </w:rPr>
            </w:pPr>
            <w:r w:rsidRPr="00321765">
              <w:rPr>
                <w:rFonts w:ascii="Calibri" w:hAnsi="Calibri"/>
                <w:sz w:val="18"/>
                <w:szCs w:val="18"/>
              </w:rPr>
              <w:t>017 01 Považská Bystrica</w:t>
            </w:r>
          </w:p>
        </w:tc>
        <w:tc>
          <w:tcPr>
            <w:tcW w:w="514" w:type="pct"/>
            <w:vAlign w:val="center"/>
            <w:hideMark/>
          </w:tcPr>
          <w:p w14:paraId="7E5C2E8E" w14:textId="77777777" w:rsidR="00E4681C" w:rsidRPr="00321765" w:rsidRDefault="00E4681C" w:rsidP="00A30A54">
            <w:pPr>
              <w:jc w:val="center"/>
              <w:rPr>
                <w:rFonts w:ascii="Calibri" w:hAnsi="Calibri"/>
                <w:sz w:val="18"/>
                <w:szCs w:val="18"/>
              </w:rPr>
            </w:pPr>
            <w:r w:rsidRPr="00321765">
              <w:rPr>
                <w:rFonts w:ascii="Calibri" w:hAnsi="Calibri"/>
                <w:sz w:val="18"/>
                <w:szCs w:val="18"/>
              </w:rPr>
              <w:t>00610411</w:t>
            </w:r>
          </w:p>
        </w:tc>
      </w:tr>
      <w:tr w:rsidR="00E4681C" w:rsidRPr="00321765" w14:paraId="3E00321B" w14:textId="77777777" w:rsidTr="00A30A54">
        <w:tblPrEx>
          <w:tblCellMar>
            <w:left w:w="108" w:type="dxa"/>
            <w:right w:w="108" w:type="dxa"/>
          </w:tblCellMar>
        </w:tblPrEx>
        <w:trPr>
          <w:trHeight w:val="510"/>
        </w:trPr>
        <w:tc>
          <w:tcPr>
            <w:tcW w:w="591" w:type="pct"/>
            <w:hideMark/>
          </w:tcPr>
          <w:p w14:paraId="20C19FB0" w14:textId="77777777" w:rsidR="00E4681C" w:rsidRPr="00321765" w:rsidRDefault="00E4681C" w:rsidP="00A30A54">
            <w:pPr>
              <w:jc w:val="center"/>
              <w:rPr>
                <w:rFonts w:ascii="Calibri" w:hAnsi="Calibri"/>
                <w:b/>
                <w:bCs/>
                <w:sz w:val="18"/>
                <w:szCs w:val="18"/>
              </w:rPr>
            </w:pPr>
            <w:proofErr w:type="spellStart"/>
            <w:r w:rsidRPr="00321765">
              <w:rPr>
                <w:rFonts w:ascii="Calibri" w:hAnsi="Calibri"/>
                <w:b/>
                <w:bCs/>
                <w:sz w:val="18"/>
                <w:szCs w:val="18"/>
              </w:rPr>
              <w:t>Rim.Sobota</w:t>
            </w:r>
            <w:proofErr w:type="spellEnd"/>
          </w:p>
        </w:tc>
        <w:tc>
          <w:tcPr>
            <w:tcW w:w="1622" w:type="pct"/>
            <w:hideMark/>
          </w:tcPr>
          <w:p w14:paraId="3F17E506"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 Všeobecná nemocnica Rimavská Sobota</w:t>
            </w:r>
          </w:p>
        </w:tc>
        <w:tc>
          <w:tcPr>
            <w:tcW w:w="514" w:type="pct"/>
            <w:hideMark/>
          </w:tcPr>
          <w:p w14:paraId="12B9F8F7" w14:textId="77777777" w:rsidR="00E4681C" w:rsidRPr="00321765" w:rsidRDefault="00E4681C" w:rsidP="00A30A54">
            <w:pPr>
              <w:jc w:val="center"/>
              <w:rPr>
                <w:rFonts w:ascii="Calibri" w:hAnsi="Calibri" w:cs="Arial"/>
                <w:color w:val="000000"/>
                <w:sz w:val="18"/>
                <w:szCs w:val="18"/>
              </w:rPr>
            </w:pPr>
          </w:p>
          <w:p w14:paraId="0390D0C9" w14:textId="77777777" w:rsidR="00E4681C" w:rsidRPr="00321765" w:rsidRDefault="00E4681C" w:rsidP="00A30A54">
            <w:pPr>
              <w:jc w:val="center"/>
              <w:rPr>
                <w:rFonts w:ascii="Calibri" w:hAnsi="Calibri"/>
                <w:sz w:val="18"/>
                <w:szCs w:val="18"/>
              </w:rPr>
            </w:pPr>
            <w:r w:rsidRPr="00321765">
              <w:rPr>
                <w:rFonts w:ascii="Calibri" w:hAnsi="Calibri" w:cs="Arial"/>
                <w:color w:val="000000"/>
                <w:sz w:val="18"/>
                <w:szCs w:val="18"/>
              </w:rPr>
              <w:t>35960884</w:t>
            </w:r>
          </w:p>
        </w:tc>
        <w:tc>
          <w:tcPr>
            <w:tcW w:w="1759" w:type="pct"/>
            <w:hideMark/>
          </w:tcPr>
          <w:p w14:paraId="65A65335"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Dr.Max</w:t>
            </w:r>
            <w:proofErr w:type="spellEnd"/>
            <w:r w:rsidRPr="00321765">
              <w:rPr>
                <w:rFonts w:ascii="Calibri" w:hAnsi="Calibri"/>
                <w:sz w:val="18"/>
                <w:szCs w:val="18"/>
              </w:rPr>
              <w:t xml:space="preserve">, Fábryho 3, </w:t>
            </w:r>
          </w:p>
          <w:p w14:paraId="38D30E31" w14:textId="77777777" w:rsidR="00E4681C" w:rsidRPr="00321765" w:rsidRDefault="00E4681C" w:rsidP="00A30A54">
            <w:pPr>
              <w:jc w:val="center"/>
              <w:rPr>
                <w:rFonts w:ascii="Calibri" w:hAnsi="Calibri"/>
                <w:sz w:val="18"/>
                <w:szCs w:val="18"/>
              </w:rPr>
            </w:pPr>
            <w:r w:rsidRPr="00321765">
              <w:rPr>
                <w:rFonts w:ascii="Calibri" w:hAnsi="Calibri"/>
                <w:sz w:val="18"/>
                <w:szCs w:val="18"/>
              </w:rPr>
              <w:t>979 01 Rimavská Sobota</w:t>
            </w:r>
          </w:p>
        </w:tc>
        <w:tc>
          <w:tcPr>
            <w:tcW w:w="514" w:type="pct"/>
            <w:hideMark/>
          </w:tcPr>
          <w:p w14:paraId="13D443E5" w14:textId="77777777" w:rsidR="00E4681C" w:rsidRPr="00321765" w:rsidRDefault="00E4681C" w:rsidP="00A30A54">
            <w:pPr>
              <w:jc w:val="center"/>
              <w:rPr>
                <w:rFonts w:ascii="Calibri" w:hAnsi="Calibri"/>
                <w:sz w:val="18"/>
                <w:szCs w:val="18"/>
              </w:rPr>
            </w:pPr>
          </w:p>
          <w:p w14:paraId="513D76B7" w14:textId="77777777" w:rsidR="00E4681C" w:rsidRPr="00321765" w:rsidRDefault="00E4681C" w:rsidP="00A30A54">
            <w:pPr>
              <w:jc w:val="center"/>
              <w:rPr>
                <w:rFonts w:ascii="Calibri" w:hAnsi="Calibri"/>
                <w:sz w:val="18"/>
                <w:szCs w:val="18"/>
              </w:rPr>
            </w:pPr>
            <w:r w:rsidRPr="00321765">
              <w:rPr>
                <w:rFonts w:ascii="Calibri" w:hAnsi="Calibri"/>
                <w:sz w:val="18"/>
                <w:szCs w:val="18"/>
              </w:rPr>
              <w:t>46043811</w:t>
            </w:r>
          </w:p>
        </w:tc>
      </w:tr>
      <w:tr w:rsidR="00E4681C" w:rsidRPr="00321765" w14:paraId="39727FBA" w14:textId="77777777" w:rsidTr="00A30A54">
        <w:trPr>
          <w:trHeight w:val="591"/>
        </w:trPr>
        <w:tc>
          <w:tcPr>
            <w:tcW w:w="591" w:type="pct"/>
            <w:vAlign w:val="center"/>
            <w:hideMark/>
          </w:tcPr>
          <w:p w14:paraId="288F17AB"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Ružomberok</w:t>
            </w:r>
          </w:p>
        </w:tc>
        <w:tc>
          <w:tcPr>
            <w:tcW w:w="1622" w:type="pct"/>
            <w:vAlign w:val="center"/>
            <w:hideMark/>
          </w:tcPr>
          <w:p w14:paraId="148BB724" w14:textId="77777777" w:rsidR="00E4681C" w:rsidRPr="00321765" w:rsidRDefault="00E4681C" w:rsidP="00A30A54">
            <w:pPr>
              <w:jc w:val="center"/>
              <w:rPr>
                <w:rFonts w:ascii="Calibri" w:hAnsi="Calibri"/>
                <w:sz w:val="18"/>
                <w:szCs w:val="18"/>
              </w:rPr>
            </w:pPr>
            <w:r w:rsidRPr="00321765">
              <w:rPr>
                <w:rFonts w:ascii="Calibri" w:hAnsi="Calibri"/>
                <w:sz w:val="18"/>
                <w:szCs w:val="18"/>
              </w:rPr>
              <w:t>ÚVN SNP Ružomberok - Fakultná nemocnica</w:t>
            </w:r>
          </w:p>
        </w:tc>
        <w:tc>
          <w:tcPr>
            <w:tcW w:w="514" w:type="pct"/>
            <w:vAlign w:val="center"/>
            <w:hideMark/>
          </w:tcPr>
          <w:p w14:paraId="4EFDA683" w14:textId="77777777" w:rsidR="00E4681C" w:rsidRPr="00321765" w:rsidRDefault="00E4681C" w:rsidP="00A30A54">
            <w:pPr>
              <w:jc w:val="center"/>
              <w:rPr>
                <w:rFonts w:ascii="Calibri" w:hAnsi="Calibri"/>
                <w:sz w:val="18"/>
                <w:szCs w:val="18"/>
              </w:rPr>
            </w:pPr>
            <w:r w:rsidRPr="00321765">
              <w:rPr>
                <w:rFonts w:ascii="Calibri" w:hAnsi="Calibri"/>
                <w:sz w:val="18"/>
                <w:szCs w:val="18"/>
              </w:rPr>
              <w:t>31936415</w:t>
            </w:r>
          </w:p>
        </w:tc>
        <w:tc>
          <w:tcPr>
            <w:tcW w:w="1759" w:type="pct"/>
            <w:vAlign w:val="center"/>
            <w:hideMark/>
          </w:tcPr>
          <w:p w14:paraId="73E9BF89"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ÚVN SNP Ružomberok FN- úsek farmácie a zdravotnej techniky, </w:t>
            </w:r>
            <w:proofErr w:type="spellStart"/>
            <w:r w:rsidRPr="00321765">
              <w:rPr>
                <w:rFonts w:ascii="Calibri" w:hAnsi="Calibri"/>
                <w:sz w:val="18"/>
                <w:szCs w:val="18"/>
              </w:rPr>
              <w:t>Gen.M.Vesela</w:t>
            </w:r>
            <w:proofErr w:type="spellEnd"/>
            <w:r w:rsidRPr="00321765">
              <w:rPr>
                <w:rFonts w:ascii="Calibri" w:hAnsi="Calibri"/>
                <w:sz w:val="18"/>
                <w:szCs w:val="18"/>
              </w:rPr>
              <w:t xml:space="preserve"> 2,</w:t>
            </w:r>
          </w:p>
          <w:p w14:paraId="6965E3B4"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 034 01  Ružomberok</w:t>
            </w:r>
          </w:p>
        </w:tc>
        <w:tc>
          <w:tcPr>
            <w:tcW w:w="514" w:type="pct"/>
            <w:vAlign w:val="center"/>
            <w:hideMark/>
          </w:tcPr>
          <w:p w14:paraId="04DD50D4" w14:textId="77777777" w:rsidR="00E4681C" w:rsidRPr="00321765" w:rsidRDefault="00E4681C" w:rsidP="00A30A54">
            <w:pPr>
              <w:jc w:val="center"/>
              <w:rPr>
                <w:rFonts w:ascii="Calibri" w:hAnsi="Calibri"/>
                <w:sz w:val="18"/>
                <w:szCs w:val="18"/>
              </w:rPr>
            </w:pPr>
            <w:r w:rsidRPr="00321765">
              <w:rPr>
                <w:rFonts w:ascii="Calibri" w:hAnsi="Calibri"/>
                <w:sz w:val="18"/>
                <w:szCs w:val="18"/>
              </w:rPr>
              <w:t>31936415</w:t>
            </w:r>
          </w:p>
        </w:tc>
      </w:tr>
      <w:tr w:rsidR="00E4681C" w:rsidRPr="00321765" w14:paraId="074A39BE" w14:textId="77777777" w:rsidTr="00A30A54">
        <w:trPr>
          <w:trHeight w:val="563"/>
        </w:trPr>
        <w:tc>
          <w:tcPr>
            <w:tcW w:w="591" w:type="pct"/>
            <w:vAlign w:val="center"/>
            <w:hideMark/>
          </w:tcPr>
          <w:p w14:paraId="789ACA93"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Žilina</w:t>
            </w:r>
          </w:p>
        </w:tc>
        <w:tc>
          <w:tcPr>
            <w:tcW w:w="1622" w:type="pct"/>
            <w:vAlign w:val="center"/>
            <w:hideMark/>
          </w:tcPr>
          <w:p w14:paraId="655A5898" w14:textId="77777777" w:rsidR="00E4681C" w:rsidRPr="00321765" w:rsidRDefault="00E4681C" w:rsidP="00A30A54">
            <w:pPr>
              <w:jc w:val="center"/>
              <w:rPr>
                <w:rFonts w:ascii="Calibri" w:hAnsi="Calibri"/>
                <w:sz w:val="18"/>
                <w:szCs w:val="18"/>
              </w:rPr>
            </w:pPr>
            <w:r w:rsidRPr="00321765">
              <w:rPr>
                <w:rFonts w:ascii="Calibri" w:hAnsi="Calibri"/>
                <w:sz w:val="18"/>
                <w:szCs w:val="18"/>
              </w:rPr>
              <w:t>Fakultná nemocnica s poliklinikou Žilina</w:t>
            </w:r>
          </w:p>
        </w:tc>
        <w:tc>
          <w:tcPr>
            <w:tcW w:w="514" w:type="pct"/>
            <w:vAlign w:val="center"/>
            <w:hideMark/>
          </w:tcPr>
          <w:p w14:paraId="5605AE56" w14:textId="77777777" w:rsidR="00E4681C" w:rsidRPr="00321765" w:rsidRDefault="00E4681C" w:rsidP="00A30A54">
            <w:pPr>
              <w:jc w:val="center"/>
              <w:rPr>
                <w:rFonts w:ascii="Calibri" w:hAnsi="Calibri"/>
                <w:sz w:val="18"/>
                <w:szCs w:val="18"/>
              </w:rPr>
            </w:pPr>
            <w:r w:rsidRPr="00321765">
              <w:rPr>
                <w:rFonts w:ascii="Calibri" w:hAnsi="Calibri"/>
                <w:sz w:val="18"/>
                <w:szCs w:val="18"/>
              </w:rPr>
              <w:t>17335825</w:t>
            </w:r>
          </w:p>
        </w:tc>
        <w:tc>
          <w:tcPr>
            <w:tcW w:w="1759" w:type="pct"/>
            <w:vAlign w:val="center"/>
            <w:hideMark/>
          </w:tcPr>
          <w:p w14:paraId="32FE0165"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Nemocničná lekáreň, </w:t>
            </w:r>
          </w:p>
          <w:p w14:paraId="55884599"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V. </w:t>
            </w:r>
            <w:proofErr w:type="spellStart"/>
            <w:r w:rsidRPr="00321765">
              <w:rPr>
                <w:rFonts w:ascii="Calibri" w:hAnsi="Calibri"/>
                <w:sz w:val="18"/>
                <w:szCs w:val="18"/>
              </w:rPr>
              <w:t>Spanyola</w:t>
            </w:r>
            <w:proofErr w:type="spellEnd"/>
            <w:r w:rsidRPr="00321765">
              <w:rPr>
                <w:rFonts w:ascii="Calibri" w:hAnsi="Calibri"/>
                <w:sz w:val="18"/>
                <w:szCs w:val="18"/>
              </w:rPr>
              <w:t xml:space="preserve"> 43, 010 01 Žilina</w:t>
            </w:r>
          </w:p>
        </w:tc>
        <w:tc>
          <w:tcPr>
            <w:tcW w:w="514" w:type="pct"/>
            <w:vAlign w:val="center"/>
            <w:hideMark/>
          </w:tcPr>
          <w:p w14:paraId="67E2EA7A" w14:textId="77777777" w:rsidR="00E4681C" w:rsidRPr="00321765" w:rsidRDefault="00E4681C" w:rsidP="00A30A54">
            <w:pPr>
              <w:jc w:val="center"/>
              <w:rPr>
                <w:rFonts w:ascii="Calibri" w:hAnsi="Calibri"/>
                <w:sz w:val="18"/>
                <w:szCs w:val="18"/>
              </w:rPr>
            </w:pPr>
            <w:r w:rsidRPr="00321765">
              <w:rPr>
                <w:rFonts w:ascii="Calibri" w:hAnsi="Calibri"/>
                <w:sz w:val="18"/>
                <w:szCs w:val="18"/>
              </w:rPr>
              <w:t>17335825</w:t>
            </w:r>
          </w:p>
        </w:tc>
      </w:tr>
      <w:tr w:rsidR="00E4681C" w:rsidRPr="00321765" w14:paraId="55D9C781" w14:textId="77777777" w:rsidTr="00A30A54">
        <w:tblPrEx>
          <w:tblCellMar>
            <w:left w:w="108" w:type="dxa"/>
            <w:right w:w="108" w:type="dxa"/>
          </w:tblCellMar>
        </w:tblPrEx>
        <w:trPr>
          <w:trHeight w:val="510"/>
        </w:trPr>
        <w:tc>
          <w:tcPr>
            <w:tcW w:w="591" w:type="pct"/>
            <w:hideMark/>
          </w:tcPr>
          <w:p w14:paraId="4595E552"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Bardejov</w:t>
            </w:r>
          </w:p>
        </w:tc>
        <w:tc>
          <w:tcPr>
            <w:tcW w:w="1622" w:type="pct"/>
            <w:hideMark/>
          </w:tcPr>
          <w:p w14:paraId="228B5694" w14:textId="77777777" w:rsidR="00E4681C" w:rsidRPr="00321765" w:rsidRDefault="00E4681C" w:rsidP="00A30A54">
            <w:pPr>
              <w:jc w:val="center"/>
              <w:rPr>
                <w:rFonts w:ascii="Calibri" w:hAnsi="Calibri"/>
                <w:sz w:val="18"/>
                <w:szCs w:val="18"/>
              </w:rPr>
            </w:pPr>
            <w:r w:rsidRPr="00321765">
              <w:rPr>
                <w:rFonts w:ascii="Calibri" w:hAnsi="Calibri"/>
                <w:sz w:val="18"/>
                <w:szCs w:val="18"/>
              </w:rPr>
              <w:t>HEMALAB S.R.O.; , BARDEJOV</w:t>
            </w:r>
          </w:p>
          <w:p w14:paraId="568532CC"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MUDR. Iveta </w:t>
            </w:r>
            <w:proofErr w:type="spellStart"/>
            <w:r w:rsidRPr="00321765">
              <w:rPr>
                <w:rFonts w:ascii="Calibri" w:hAnsi="Calibri"/>
                <w:sz w:val="18"/>
                <w:szCs w:val="18"/>
              </w:rPr>
              <w:t>Brnušáková</w:t>
            </w:r>
            <w:proofErr w:type="spellEnd"/>
          </w:p>
        </w:tc>
        <w:tc>
          <w:tcPr>
            <w:tcW w:w="514" w:type="pct"/>
            <w:hideMark/>
          </w:tcPr>
          <w:p w14:paraId="4EFA9D71" w14:textId="77777777" w:rsidR="00E4681C" w:rsidRPr="00321765" w:rsidRDefault="00E4681C" w:rsidP="00A30A54">
            <w:pPr>
              <w:jc w:val="center"/>
              <w:rPr>
                <w:rFonts w:ascii="Calibri" w:hAnsi="Calibri"/>
                <w:sz w:val="18"/>
                <w:szCs w:val="18"/>
              </w:rPr>
            </w:pPr>
            <w:r w:rsidRPr="00321765">
              <w:rPr>
                <w:rFonts w:ascii="Calibri" w:hAnsi="Calibri"/>
                <w:sz w:val="18"/>
                <w:szCs w:val="18"/>
              </w:rPr>
              <w:t>36480886</w:t>
            </w:r>
          </w:p>
        </w:tc>
        <w:tc>
          <w:tcPr>
            <w:tcW w:w="1759" w:type="pct"/>
            <w:hideMark/>
          </w:tcPr>
          <w:p w14:paraId="7F76D003"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Nemocničná lekáreň, Sv. Jakuba 21, </w:t>
            </w:r>
          </w:p>
          <w:p w14:paraId="0C170CBD" w14:textId="77777777" w:rsidR="00E4681C" w:rsidRPr="00321765" w:rsidRDefault="00E4681C" w:rsidP="00A30A54">
            <w:pPr>
              <w:jc w:val="center"/>
              <w:rPr>
                <w:rFonts w:ascii="Calibri" w:hAnsi="Calibri"/>
                <w:sz w:val="18"/>
                <w:szCs w:val="18"/>
              </w:rPr>
            </w:pPr>
            <w:r w:rsidRPr="00321765">
              <w:rPr>
                <w:rFonts w:ascii="Calibri" w:hAnsi="Calibri"/>
                <w:sz w:val="18"/>
                <w:szCs w:val="18"/>
              </w:rPr>
              <w:t>085 01 Bardejov</w:t>
            </w:r>
          </w:p>
        </w:tc>
        <w:tc>
          <w:tcPr>
            <w:tcW w:w="514" w:type="pct"/>
            <w:hideMark/>
          </w:tcPr>
          <w:p w14:paraId="6B5055B2" w14:textId="77777777" w:rsidR="00E4681C" w:rsidRPr="00321765" w:rsidRDefault="00E4681C" w:rsidP="00A30A54">
            <w:pPr>
              <w:jc w:val="center"/>
              <w:rPr>
                <w:rFonts w:ascii="Calibri" w:hAnsi="Calibri"/>
                <w:sz w:val="18"/>
                <w:szCs w:val="18"/>
              </w:rPr>
            </w:pPr>
          </w:p>
          <w:p w14:paraId="03F47FDC" w14:textId="77777777" w:rsidR="00E4681C" w:rsidRPr="00321765" w:rsidRDefault="00E4681C" w:rsidP="00A30A54">
            <w:pPr>
              <w:jc w:val="center"/>
              <w:rPr>
                <w:rFonts w:ascii="Calibri" w:hAnsi="Calibri"/>
                <w:sz w:val="18"/>
                <w:szCs w:val="18"/>
              </w:rPr>
            </w:pPr>
            <w:r w:rsidRPr="00321765">
              <w:rPr>
                <w:rFonts w:ascii="Calibri" w:hAnsi="Calibri"/>
                <w:sz w:val="18"/>
                <w:szCs w:val="18"/>
              </w:rPr>
              <w:t>36167908</w:t>
            </w:r>
          </w:p>
        </w:tc>
      </w:tr>
      <w:tr w:rsidR="00E4681C" w:rsidRPr="00321765" w14:paraId="0C41ED0C" w14:textId="77777777" w:rsidTr="00A30A54">
        <w:trPr>
          <w:trHeight w:val="607"/>
        </w:trPr>
        <w:tc>
          <w:tcPr>
            <w:tcW w:w="591" w:type="pct"/>
            <w:vAlign w:val="center"/>
            <w:hideMark/>
          </w:tcPr>
          <w:p w14:paraId="1EC77CA0"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Humenné</w:t>
            </w:r>
          </w:p>
        </w:tc>
        <w:tc>
          <w:tcPr>
            <w:tcW w:w="1622" w:type="pct"/>
            <w:vAlign w:val="center"/>
            <w:hideMark/>
          </w:tcPr>
          <w:p w14:paraId="6604DB04"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A. </w:t>
            </w:r>
            <w:proofErr w:type="spellStart"/>
            <w:r w:rsidRPr="00321765">
              <w:rPr>
                <w:rFonts w:ascii="Calibri" w:hAnsi="Calibri"/>
                <w:sz w:val="18"/>
                <w:szCs w:val="18"/>
              </w:rPr>
              <w:t>Leňa</w:t>
            </w:r>
            <w:proofErr w:type="spellEnd"/>
          </w:p>
          <w:p w14:paraId="635320F0" w14:textId="77777777" w:rsidR="00E4681C" w:rsidRPr="00321765" w:rsidRDefault="00E4681C" w:rsidP="00A30A54">
            <w:pPr>
              <w:jc w:val="center"/>
              <w:rPr>
                <w:rFonts w:ascii="Calibri" w:hAnsi="Calibri"/>
                <w:sz w:val="18"/>
                <w:szCs w:val="18"/>
              </w:rPr>
            </w:pPr>
            <w:r w:rsidRPr="00321765">
              <w:rPr>
                <w:rFonts w:ascii="Calibri" w:hAnsi="Calibri"/>
                <w:sz w:val="18"/>
                <w:szCs w:val="18"/>
              </w:rPr>
              <w:t>Humenné, n. o.</w:t>
            </w:r>
          </w:p>
        </w:tc>
        <w:tc>
          <w:tcPr>
            <w:tcW w:w="514" w:type="pct"/>
            <w:vAlign w:val="center"/>
            <w:hideMark/>
          </w:tcPr>
          <w:p w14:paraId="07237407" w14:textId="77777777" w:rsidR="00E4681C" w:rsidRPr="00321765" w:rsidRDefault="00E4681C" w:rsidP="00A30A54">
            <w:pPr>
              <w:jc w:val="center"/>
              <w:rPr>
                <w:rFonts w:ascii="Calibri" w:hAnsi="Calibri"/>
                <w:sz w:val="18"/>
                <w:szCs w:val="18"/>
              </w:rPr>
            </w:pPr>
            <w:r w:rsidRPr="00321765">
              <w:rPr>
                <w:rFonts w:ascii="Calibri" w:hAnsi="Calibri"/>
                <w:sz w:val="18"/>
                <w:szCs w:val="18"/>
              </w:rPr>
              <w:t>47249048</w:t>
            </w:r>
          </w:p>
        </w:tc>
        <w:tc>
          <w:tcPr>
            <w:tcW w:w="1759" w:type="pct"/>
            <w:vAlign w:val="center"/>
            <w:hideMark/>
          </w:tcPr>
          <w:p w14:paraId="7626E60A"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Dr.Max</w:t>
            </w:r>
            <w:proofErr w:type="spellEnd"/>
            <w:r w:rsidRPr="00321765">
              <w:rPr>
                <w:rFonts w:ascii="Calibri" w:hAnsi="Calibri"/>
                <w:sz w:val="18"/>
                <w:szCs w:val="18"/>
              </w:rPr>
              <w:t>,  1. Mája 23,</w:t>
            </w:r>
          </w:p>
          <w:p w14:paraId="4D5401FF" w14:textId="77777777" w:rsidR="00E4681C" w:rsidRPr="00321765" w:rsidRDefault="00E4681C" w:rsidP="00A30A54">
            <w:pPr>
              <w:jc w:val="center"/>
              <w:rPr>
                <w:rFonts w:ascii="Calibri" w:hAnsi="Calibri"/>
                <w:sz w:val="18"/>
                <w:szCs w:val="18"/>
              </w:rPr>
            </w:pPr>
            <w:r w:rsidRPr="00321765">
              <w:rPr>
                <w:rFonts w:ascii="Calibri" w:hAnsi="Calibri"/>
                <w:sz w:val="18"/>
                <w:szCs w:val="18"/>
              </w:rPr>
              <w:t>066 01 Humenné</w:t>
            </w:r>
          </w:p>
        </w:tc>
        <w:tc>
          <w:tcPr>
            <w:tcW w:w="514" w:type="pct"/>
            <w:vAlign w:val="center"/>
            <w:hideMark/>
          </w:tcPr>
          <w:p w14:paraId="2ADD70ED" w14:textId="77777777" w:rsidR="00E4681C" w:rsidRPr="00321765" w:rsidRDefault="00E4681C" w:rsidP="00A30A54">
            <w:pPr>
              <w:jc w:val="center"/>
              <w:rPr>
                <w:rFonts w:ascii="Calibri" w:hAnsi="Calibri"/>
                <w:sz w:val="18"/>
                <w:szCs w:val="18"/>
              </w:rPr>
            </w:pPr>
            <w:r w:rsidRPr="00321765">
              <w:rPr>
                <w:rFonts w:ascii="Calibri" w:hAnsi="Calibri"/>
                <w:sz w:val="18"/>
                <w:szCs w:val="18"/>
              </w:rPr>
              <w:t>31677878</w:t>
            </w:r>
          </w:p>
        </w:tc>
      </w:tr>
      <w:tr w:rsidR="00E4681C" w:rsidRPr="00321765" w14:paraId="6DC6D900" w14:textId="77777777" w:rsidTr="00A30A54">
        <w:tblPrEx>
          <w:tblCellMar>
            <w:left w:w="108" w:type="dxa"/>
            <w:right w:w="108" w:type="dxa"/>
          </w:tblCellMar>
        </w:tblPrEx>
        <w:trPr>
          <w:trHeight w:val="510"/>
        </w:trPr>
        <w:tc>
          <w:tcPr>
            <w:tcW w:w="591" w:type="pct"/>
            <w:shd w:val="clear" w:color="auto" w:fill="FFFFFF"/>
            <w:vAlign w:val="center"/>
            <w:hideMark/>
          </w:tcPr>
          <w:p w14:paraId="582F9AA2"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KE-Švorcová</w:t>
            </w:r>
          </w:p>
        </w:tc>
        <w:tc>
          <w:tcPr>
            <w:tcW w:w="1622" w:type="pct"/>
            <w:shd w:val="clear" w:color="auto" w:fill="FFFFFF"/>
            <w:vAlign w:val="center"/>
            <w:hideMark/>
          </w:tcPr>
          <w:p w14:paraId="354C1850" w14:textId="77777777" w:rsidR="00E4681C" w:rsidRPr="00321765" w:rsidRDefault="00E4681C" w:rsidP="00A30A54">
            <w:pPr>
              <w:jc w:val="center"/>
              <w:rPr>
                <w:rFonts w:ascii="Calibri" w:hAnsi="Calibri"/>
                <w:sz w:val="18"/>
                <w:szCs w:val="18"/>
              </w:rPr>
            </w:pPr>
            <w:r w:rsidRPr="00321765">
              <w:rPr>
                <w:rFonts w:ascii="Calibri" w:hAnsi="Calibri"/>
                <w:sz w:val="18"/>
                <w:szCs w:val="18"/>
              </w:rPr>
              <w:t>Univerzitná Nemocnica L. P. Košice</w:t>
            </w:r>
          </w:p>
        </w:tc>
        <w:tc>
          <w:tcPr>
            <w:tcW w:w="514" w:type="pct"/>
            <w:hideMark/>
          </w:tcPr>
          <w:p w14:paraId="434D7846" w14:textId="77777777" w:rsidR="00E4681C" w:rsidRPr="00321765" w:rsidRDefault="00E4681C" w:rsidP="00A30A54">
            <w:pPr>
              <w:jc w:val="center"/>
              <w:rPr>
                <w:rFonts w:ascii="Calibri" w:hAnsi="Calibri"/>
                <w:sz w:val="18"/>
                <w:szCs w:val="18"/>
              </w:rPr>
            </w:pPr>
            <w:r w:rsidRPr="00321765">
              <w:rPr>
                <w:rFonts w:ascii="Calibri" w:hAnsi="Calibri"/>
                <w:sz w:val="18"/>
                <w:szCs w:val="18"/>
              </w:rPr>
              <w:t>00606707</w:t>
            </w:r>
          </w:p>
        </w:tc>
        <w:tc>
          <w:tcPr>
            <w:tcW w:w="1759" w:type="pct"/>
            <w:hideMark/>
          </w:tcPr>
          <w:p w14:paraId="0E0BECA6"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Nemocničná lekáreň, </w:t>
            </w:r>
          </w:p>
          <w:p w14:paraId="7A826043" w14:textId="77777777" w:rsidR="00E4681C" w:rsidRPr="00321765" w:rsidRDefault="00E4681C" w:rsidP="00A30A54">
            <w:pPr>
              <w:jc w:val="center"/>
              <w:rPr>
                <w:rFonts w:ascii="Calibri" w:hAnsi="Calibri"/>
                <w:sz w:val="18"/>
                <w:szCs w:val="18"/>
              </w:rPr>
            </w:pPr>
            <w:r w:rsidRPr="00321765">
              <w:rPr>
                <w:rFonts w:ascii="Calibri" w:hAnsi="Calibri"/>
                <w:sz w:val="18"/>
                <w:szCs w:val="18"/>
              </w:rPr>
              <w:t>TR. SNP č. 1, 040 11 Košice</w:t>
            </w:r>
          </w:p>
        </w:tc>
        <w:tc>
          <w:tcPr>
            <w:tcW w:w="514" w:type="pct"/>
            <w:hideMark/>
          </w:tcPr>
          <w:p w14:paraId="76B3E0E0" w14:textId="77777777" w:rsidR="00E4681C" w:rsidRPr="00321765" w:rsidRDefault="00E4681C" w:rsidP="00A30A54">
            <w:pPr>
              <w:jc w:val="center"/>
              <w:rPr>
                <w:rFonts w:ascii="Calibri" w:hAnsi="Calibri"/>
                <w:sz w:val="18"/>
                <w:szCs w:val="18"/>
              </w:rPr>
            </w:pPr>
            <w:r w:rsidRPr="00321765">
              <w:rPr>
                <w:rFonts w:ascii="Calibri" w:hAnsi="Calibri"/>
                <w:sz w:val="18"/>
                <w:szCs w:val="18"/>
              </w:rPr>
              <w:t>00606707</w:t>
            </w:r>
          </w:p>
        </w:tc>
      </w:tr>
      <w:tr w:rsidR="00E4681C" w:rsidRPr="00321765" w14:paraId="4DD00DDA" w14:textId="77777777" w:rsidTr="00A30A54">
        <w:tblPrEx>
          <w:tblCellMar>
            <w:left w:w="108" w:type="dxa"/>
            <w:right w:w="108" w:type="dxa"/>
          </w:tblCellMar>
        </w:tblPrEx>
        <w:trPr>
          <w:trHeight w:val="510"/>
        </w:trPr>
        <w:tc>
          <w:tcPr>
            <w:tcW w:w="591" w:type="pct"/>
            <w:vAlign w:val="center"/>
            <w:hideMark/>
          </w:tcPr>
          <w:p w14:paraId="007FB6EF"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KE-Lazúr</w:t>
            </w:r>
          </w:p>
        </w:tc>
        <w:tc>
          <w:tcPr>
            <w:tcW w:w="1622" w:type="pct"/>
            <w:vAlign w:val="center"/>
            <w:hideMark/>
          </w:tcPr>
          <w:p w14:paraId="3E99B1E3" w14:textId="77777777" w:rsidR="00E4681C" w:rsidRPr="00321765" w:rsidRDefault="00E4681C" w:rsidP="00A30A54">
            <w:pPr>
              <w:jc w:val="center"/>
              <w:rPr>
                <w:rFonts w:ascii="Calibri" w:hAnsi="Calibri"/>
                <w:sz w:val="18"/>
                <w:szCs w:val="18"/>
              </w:rPr>
            </w:pPr>
            <w:r w:rsidRPr="00321765">
              <w:rPr>
                <w:rFonts w:ascii="Calibri" w:hAnsi="Calibri"/>
                <w:sz w:val="18"/>
                <w:szCs w:val="18"/>
              </w:rPr>
              <w:t>Univerzitná Nemocnica L. P. Košice</w:t>
            </w:r>
          </w:p>
        </w:tc>
        <w:tc>
          <w:tcPr>
            <w:tcW w:w="514" w:type="pct"/>
            <w:hideMark/>
          </w:tcPr>
          <w:p w14:paraId="294A1ABF" w14:textId="77777777" w:rsidR="00E4681C" w:rsidRPr="00321765" w:rsidRDefault="00E4681C" w:rsidP="00A30A54">
            <w:pPr>
              <w:jc w:val="center"/>
              <w:rPr>
                <w:rFonts w:ascii="Calibri" w:hAnsi="Calibri"/>
                <w:sz w:val="18"/>
                <w:szCs w:val="18"/>
              </w:rPr>
            </w:pPr>
            <w:r w:rsidRPr="00321765">
              <w:rPr>
                <w:rFonts w:ascii="Calibri" w:hAnsi="Calibri"/>
                <w:sz w:val="18"/>
                <w:szCs w:val="18"/>
              </w:rPr>
              <w:t>00606707</w:t>
            </w:r>
          </w:p>
        </w:tc>
        <w:tc>
          <w:tcPr>
            <w:tcW w:w="1759" w:type="pct"/>
            <w:hideMark/>
          </w:tcPr>
          <w:p w14:paraId="1AF0E90E"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Nemocničná lekáreň, </w:t>
            </w:r>
          </w:p>
          <w:p w14:paraId="2729857F"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TR. SNP č. 1, 040 11 Košice </w:t>
            </w:r>
          </w:p>
        </w:tc>
        <w:tc>
          <w:tcPr>
            <w:tcW w:w="514" w:type="pct"/>
            <w:hideMark/>
          </w:tcPr>
          <w:p w14:paraId="7EF31095" w14:textId="77777777" w:rsidR="00E4681C" w:rsidRPr="00321765" w:rsidRDefault="00E4681C" w:rsidP="00A30A54">
            <w:pPr>
              <w:jc w:val="center"/>
              <w:rPr>
                <w:rFonts w:ascii="Calibri" w:hAnsi="Calibri"/>
                <w:sz w:val="18"/>
                <w:szCs w:val="18"/>
              </w:rPr>
            </w:pPr>
            <w:r w:rsidRPr="00321765">
              <w:rPr>
                <w:rFonts w:ascii="Calibri" w:hAnsi="Calibri"/>
                <w:sz w:val="18"/>
                <w:szCs w:val="18"/>
              </w:rPr>
              <w:t>00606707</w:t>
            </w:r>
          </w:p>
        </w:tc>
      </w:tr>
      <w:tr w:rsidR="00E4681C" w:rsidRPr="00321765" w14:paraId="436F7E9A" w14:textId="77777777" w:rsidTr="00A30A54">
        <w:tblPrEx>
          <w:tblCellMar>
            <w:left w:w="108" w:type="dxa"/>
            <w:right w:w="108" w:type="dxa"/>
          </w:tblCellMar>
        </w:tblPrEx>
        <w:trPr>
          <w:trHeight w:val="510"/>
        </w:trPr>
        <w:tc>
          <w:tcPr>
            <w:tcW w:w="591" w:type="pct"/>
            <w:hideMark/>
          </w:tcPr>
          <w:p w14:paraId="41B0496C"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KE-</w:t>
            </w:r>
            <w:proofErr w:type="spellStart"/>
            <w:r w:rsidRPr="00321765">
              <w:rPr>
                <w:rFonts w:ascii="Calibri" w:hAnsi="Calibri"/>
                <w:b/>
                <w:bCs/>
                <w:sz w:val="18"/>
                <w:szCs w:val="18"/>
              </w:rPr>
              <w:t>Trebuňová</w:t>
            </w:r>
            <w:proofErr w:type="spellEnd"/>
          </w:p>
        </w:tc>
        <w:tc>
          <w:tcPr>
            <w:tcW w:w="1622" w:type="pct"/>
            <w:hideMark/>
          </w:tcPr>
          <w:p w14:paraId="22FD9D49" w14:textId="77777777" w:rsidR="00E4681C" w:rsidRPr="00321765" w:rsidRDefault="00E4681C" w:rsidP="00A30A54">
            <w:pPr>
              <w:jc w:val="center"/>
              <w:rPr>
                <w:rFonts w:ascii="Calibri" w:hAnsi="Calibri"/>
                <w:sz w:val="18"/>
                <w:szCs w:val="18"/>
              </w:rPr>
            </w:pPr>
            <w:r w:rsidRPr="00321765">
              <w:rPr>
                <w:rFonts w:ascii="Calibri" w:hAnsi="Calibri"/>
                <w:sz w:val="18"/>
                <w:szCs w:val="18"/>
              </w:rPr>
              <w:t>Detská Fakultná Nemocnica Košice</w:t>
            </w:r>
          </w:p>
        </w:tc>
        <w:tc>
          <w:tcPr>
            <w:tcW w:w="514" w:type="pct"/>
            <w:hideMark/>
          </w:tcPr>
          <w:p w14:paraId="7687C651" w14:textId="77777777" w:rsidR="00E4681C" w:rsidRPr="00321765" w:rsidRDefault="00E4681C" w:rsidP="00A30A54">
            <w:pPr>
              <w:jc w:val="center"/>
              <w:rPr>
                <w:rFonts w:ascii="Calibri" w:hAnsi="Calibri"/>
                <w:sz w:val="18"/>
                <w:szCs w:val="18"/>
              </w:rPr>
            </w:pPr>
            <w:r w:rsidRPr="00321765">
              <w:rPr>
                <w:rFonts w:ascii="Calibri" w:hAnsi="Calibri"/>
                <w:sz w:val="18"/>
                <w:szCs w:val="18"/>
              </w:rPr>
              <w:t>00606715</w:t>
            </w:r>
          </w:p>
        </w:tc>
        <w:tc>
          <w:tcPr>
            <w:tcW w:w="1759" w:type="pct"/>
            <w:hideMark/>
          </w:tcPr>
          <w:p w14:paraId="51D01898"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Nemocničná lekáreň  </w:t>
            </w:r>
          </w:p>
          <w:p w14:paraId="374C7322" w14:textId="77777777" w:rsidR="00E4681C" w:rsidRPr="00321765" w:rsidRDefault="00E4681C" w:rsidP="00A30A54">
            <w:pPr>
              <w:jc w:val="center"/>
              <w:rPr>
                <w:rFonts w:ascii="Calibri" w:hAnsi="Calibri"/>
                <w:sz w:val="18"/>
                <w:szCs w:val="18"/>
              </w:rPr>
            </w:pPr>
            <w:r w:rsidRPr="00321765">
              <w:rPr>
                <w:rFonts w:ascii="Calibri" w:hAnsi="Calibri"/>
                <w:sz w:val="18"/>
                <w:szCs w:val="18"/>
              </w:rPr>
              <w:t>TR. SNP 1, 040 11 Košice</w:t>
            </w:r>
          </w:p>
        </w:tc>
        <w:tc>
          <w:tcPr>
            <w:tcW w:w="514" w:type="pct"/>
            <w:hideMark/>
          </w:tcPr>
          <w:p w14:paraId="0AE9B91F" w14:textId="77777777" w:rsidR="00E4681C" w:rsidRPr="00321765" w:rsidRDefault="00E4681C" w:rsidP="00A30A54">
            <w:pPr>
              <w:jc w:val="center"/>
              <w:rPr>
                <w:rFonts w:ascii="Calibri" w:hAnsi="Calibri"/>
                <w:sz w:val="18"/>
                <w:szCs w:val="18"/>
              </w:rPr>
            </w:pPr>
            <w:r w:rsidRPr="00321765">
              <w:rPr>
                <w:rFonts w:ascii="Calibri" w:hAnsi="Calibri"/>
                <w:sz w:val="18"/>
                <w:szCs w:val="18"/>
              </w:rPr>
              <w:t>00606715</w:t>
            </w:r>
          </w:p>
        </w:tc>
      </w:tr>
      <w:tr w:rsidR="00E4681C" w:rsidRPr="00321765" w14:paraId="05B2D082" w14:textId="77777777" w:rsidTr="00A30A54">
        <w:tblPrEx>
          <w:tblCellMar>
            <w:left w:w="108" w:type="dxa"/>
            <w:right w:w="108" w:type="dxa"/>
          </w:tblCellMar>
        </w:tblPrEx>
        <w:trPr>
          <w:trHeight w:val="510"/>
        </w:trPr>
        <w:tc>
          <w:tcPr>
            <w:tcW w:w="591" w:type="pct"/>
          </w:tcPr>
          <w:p w14:paraId="2758B775"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KE-Beňová</w:t>
            </w:r>
          </w:p>
        </w:tc>
        <w:tc>
          <w:tcPr>
            <w:tcW w:w="1622" w:type="pct"/>
          </w:tcPr>
          <w:p w14:paraId="1182D15C" w14:textId="77777777" w:rsidR="00E4681C" w:rsidRPr="00321765" w:rsidRDefault="00E4681C" w:rsidP="00A30A54">
            <w:pPr>
              <w:jc w:val="center"/>
              <w:rPr>
                <w:rFonts w:ascii="Calibri" w:hAnsi="Calibri"/>
                <w:sz w:val="18"/>
                <w:szCs w:val="18"/>
              </w:rPr>
            </w:pPr>
            <w:r w:rsidRPr="00321765">
              <w:rPr>
                <w:rFonts w:ascii="Calibri" w:hAnsi="Calibri"/>
                <w:sz w:val="18"/>
                <w:szCs w:val="18"/>
              </w:rPr>
              <w:t>HEBEA, S.R.O. - KOŠICE</w:t>
            </w:r>
          </w:p>
        </w:tc>
        <w:tc>
          <w:tcPr>
            <w:tcW w:w="514" w:type="pct"/>
            <w:vAlign w:val="center"/>
          </w:tcPr>
          <w:p w14:paraId="62A65F55" w14:textId="77777777" w:rsidR="00E4681C" w:rsidRPr="00321765" w:rsidRDefault="00E4681C" w:rsidP="00A30A54">
            <w:pPr>
              <w:jc w:val="center"/>
              <w:rPr>
                <w:rFonts w:ascii="Calibri" w:hAnsi="Calibri"/>
                <w:sz w:val="18"/>
                <w:szCs w:val="18"/>
              </w:rPr>
            </w:pPr>
            <w:r w:rsidRPr="00321765">
              <w:rPr>
                <w:rFonts w:ascii="Calibri" w:hAnsi="Calibri"/>
                <w:sz w:val="18"/>
                <w:szCs w:val="18"/>
              </w:rPr>
              <w:t>36592439</w:t>
            </w:r>
          </w:p>
        </w:tc>
        <w:tc>
          <w:tcPr>
            <w:tcW w:w="1759" w:type="pct"/>
            <w:vAlign w:val="center"/>
          </w:tcPr>
          <w:p w14:paraId="23A42077" w14:textId="77777777" w:rsidR="00E4681C" w:rsidRPr="00321765" w:rsidRDefault="00E4681C" w:rsidP="00A30A54">
            <w:pPr>
              <w:jc w:val="center"/>
              <w:rPr>
                <w:rFonts w:ascii="Calibri" w:hAnsi="Calibri"/>
                <w:sz w:val="18"/>
                <w:szCs w:val="18"/>
              </w:rPr>
            </w:pPr>
            <w:proofErr w:type="spellStart"/>
            <w:r w:rsidRPr="00321765">
              <w:rPr>
                <w:rFonts w:ascii="Calibri" w:hAnsi="Calibri"/>
                <w:sz w:val="18"/>
                <w:szCs w:val="18"/>
              </w:rPr>
              <w:t>Dr.Max</w:t>
            </w:r>
            <w:proofErr w:type="spellEnd"/>
            <w:r w:rsidRPr="00321765">
              <w:rPr>
                <w:rFonts w:ascii="Calibri" w:hAnsi="Calibri"/>
                <w:sz w:val="18"/>
                <w:szCs w:val="18"/>
              </w:rPr>
              <w:t xml:space="preserve"> 53 s.r.o. - Lekáreň </w:t>
            </w:r>
            <w:proofErr w:type="spellStart"/>
            <w:r w:rsidRPr="00321765">
              <w:rPr>
                <w:rFonts w:ascii="Calibri" w:hAnsi="Calibri"/>
                <w:sz w:val="18"/>
                <w:szCs w:val="18"/>
              </w:rPr>
              <w:t>DrMax</w:t>
            </w:r>
            <w:proofErr w:type="spellEnd"/>
            <w:r w:rsidRPr="00321765">
              <w:rPr>
                <w:rFonts w:ascii="Calibri" w:hAnsi="Calibri"/>
                <w:sz w:val="18"/>
                <w:szCs w:val="18"/>
              </w:rPr>
              <w:t xml:space="preserve"> Brigádnická č. 2, 040 11 Košice</w:t>
            </w:r>
          </w:p>
        </w:tc>
        <w:tc>
          <w:tcPr>
            <w:tcW w:w="514" w:type="pct"/>
          </w:tcPr>
          <w:p w14:paraId="6A7E2DE0" w14:textId="77777777" w:rsidR="00E4681C" w:rsidRPr="00321765" w:rsidRDefault="00E4681C" w:rsidP="00A30A54">
            <w:pPr>
              <w:jc w:val="center"/>
              <w:rPr>
                <w:rFonts w:ascii="Calibri" w:hAnsi="Calibri"/>
                <w:sz w:val="18"/>
                <w:szCs w:val="18"/>
              </w:rPr>
            </w:pPr>
            <w:r w:rsidRPr="00321765">
              <w:rPr>
                <w:rFonts w:ascii="Calibri" w:hAnsi="Calibri"/>
                <w:sz w:val="18"/>
                <w:szCs w:val="18"/>
              </w:rPr>
              <w:t>47685832</w:t>
            </w:r>
          </w:p>
        </w:tc>
      </w:tr>
      <w:tr w:rsidR="00E4681C" w:rsidRPr="00321765" w14:paraId="51C5DF46" w14:textId="77777777" w:rsidTr="00A30A54">
        <w:tblPrEx>
          <w:tblCellMar>
            <w:left w:w="108" w:type="dxa"/>
            <w:right w:w="108" w:type="dxa"/>
          </w:tblCellMar>
        </w:tblPrEx>
        <w:trPr>
          <w:trHeight w:val="510"/>
        </w:trPr>
        <w:tc>
          <w:tcPr>
            <w:tcW w:w="591" w:type="pct"/>
            <w:hideMark/>
          </w:tcPr>
          <w:p w14:paraId="37F5AE72"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KE-</w:t>
            </w:r>
            <w:proofErr w:type="spellStart"/>
            <w:r w:rsidRPr="00321765">
              <w:rPr>
                <w:rFonts w:ascii="Calibri" w:hAnsi="Calibri"/>
                <w:b/>
                <w:bCs/>
                <w:sz w:val="18"/>
                <w:szCs w:val="18"/>
              </w:rPr>
              <w:t>Hulíková</w:t>
            </w:r>
            <w:proofErr w:type="spellEnd"/>
          </w:p>
        </w:tc>
        <w:tc>
          <w:tcPr>
            <w:tcW w:w="1622" w:type="pct"/>
            <w:hideMark/>
          </w:tcPr>
          <w:p w14:paraId="67320D20"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ALPHA MEDICAL HEMATOLÓGIA, S.R.O.- KOŠICE, </w:t>
            </w:r>
            <w:proofErr w:type="spellStart"/>
            <w:r w:rsidRPr="00321765">
              <w:rPr>
                <w:rFonts w:ascii="Calibri" w:hAnsi="Calibri"/>
                <w:sz w:val="18"/>
                <w:szCs w:val="18"/>
              </w:rPr>
              <w:t>doc.MUDr.Hulíková,PhD</w:t>
            </w:r>
            <w:proofErr w:type="spellEnd"/>
            <w:r w:rsidRPr="00321765">
              <w:rPr>
                <w:rFonts w:ascii="Calibri" w:hAnsi="Calibri"/>
                <w:sz w:val="18"/>
                <w:szCs w:val="18"/>
              </w:rPr>
              <w:t>.</w:t>
            </w:r>
          </w:p>
        </w:tc>
        <w:tc>
          <w:tcPr>
            <w:tcW w:w="514" w:type="pct"/>
            <w:hideMark/>
          </w:tcPr>
          <w:p w14:paraId="062E69EF" w14:textId="77777777" w:rsidR="00E4681C" w:rsidRPr="00321765" w:rsidRDefault="00E4681C" w:rsidP="00A30A54">
            <w:pPr>
              <w:jc w:val="center"/>
              <w:rPr>
                <w:rFonts w:ascii="Calibri" w:hAnsi="Calibri"/>
                <w:sz w:val="18"/>
                <w:szCs w:val="18"/>
              </w:rPr>
            </w:pPr>
          </w:p>
          <w:p w14:paraId="3DA2991E" w14:textId="77777777" w:rsidR="00E4681C" w:rsidRPr="00321765" w:rsidRDefault="00E4681C" w:rsidP="00A30A54">
            <w:pPr>
              <w:jc w:val="center"/>
              <w:rPr>
                <w:rFonts w:ascii="Calibri" w:hAnsi="Calibri"/>
                <w:sz w:val="18"/>
                <w:szCs w:val="18"/>
              </w:rPr>
            </w:pPr>
            <w:r w:rsidRPr="00321765">
              <w:rPr>
                <w:rFonts w:ascii="Calibri" w:hAnsi="Calibri"/>
                <w:sz w:val="18"/>
                <w:szCs w:val="18"/>
              </w:rPr>
              <w:t>36592501</w:t>
            </w:r>
          </w:p>
        </w:tc>
        <w:tc>
          <w:tcPr>
            <w:tcW w:w="1759" w:type="pct"/>
            <w:hideMark/>
          </w:tcPr>
          <w:p w14:paraId="21D8DC95" w14:textId="77777777" w:rsidR="00E4681C" w:rsidRPr="00321765" w:rsidRDefault="00E4681C" w:rsidP="00A30A54">
            <w:pPr>
              <w:jc w:val="center"/>
              <w:rPr>
                <w:rFonts w:ascii="Arial" w:hAnsi="Arial" w:cs="Arial"/>
                <w:sz w:val="18"/>
                <w:szCs w:val="18"/>
              </w:rPr>
            </w:pPr>
          </w:p>
          <w:p w14:paraId="1792FAF3" w14:textId="77777777" w:rsidR="00E4681C" w:rsidRPr="00321765" w:rsidRDefault="00E4681C" w:rsidP="00A30A54">
            <w:pPr>
              <w:jc w:val="center"/>
              <w:rPr>
                <w:rFonts w:ascii="Arial" w:hAnsi="Arial" w:cs="Arial"/>
                <w:sz w:val="18"/>
                <w:szCs w:val="18"/>
              </w:rPr>
            </w:pPr>
            <w:proofErr w:type="spellStart"/>
            <w:r w:rsidRPr="00321765">
              <w:rPr>
                <w:rFonts w:ascii="Arial" w:hAnsi="Arial" w:cs="Arial"/>
                <w:sz w:val="18"/>
                <w:szCs w:val="18"/>
              </w:rPr>
              <w:t>Monstill</w:t>
            </w:r>
            <w:proofErr w:type="spellEnd"/>
            <w:r w:rsidRPr="00321765">
              <w:rPr>
                <w:rFonts w:ascii="Arial" w:hAnsi="Arial" w:cs="Arial"/>
                <w:sz w:val="18"/>
                <w:szCs w:val="18"/>
              </w:rPr>
              <w:t xml:space="preserve"> s.r.o., Lekáreň pri Radnici</w:t>
            </w:r>
          </w:p>
          <w:p w14:paraId="7CB2064E" w14:textId="77777777" w:rsidR="00E4681C" w:rsidRPr="00321765" w:rsidRDefault="00E4681C" w:rsidP="00A30A54">
            <w:pPr>
              <w:jc w:val="center"/>
              <w:rPr>
                <w:rFonts w:ascii="Arial" w:hAnsi="Arial" w:cs="Arial"/>
                <w:sz w:val="18"/>
                <w:szCs w:val="18"/>
              </w:rPr>
            </w:pPr>
            <w:r w:rsidRPr="00321765">
              <w:rPr>
                <w:rFonts w:ascii="Arial" w:hAnsi="Arial" w:cs="Arial"/>
                <w:sz w:val="18"/>
                <w:szCs w:val="18"/>
              </w:rPr>
              <w:t>Strojárenská 11/A, 040 11  Košice</w:t>
            </w:r>
          </w:p>
        </w:tc>
        <w:tc>
          <w:tcPr>
            <w:tcW w:w="514" w:type="pct"/>
            <w:hideMark/>
          </w:tcPr>
          <w:p w14:paraId="54A8C9DB" w14:textId="77777777" w:rsidR="00E4681C" w:rsidRPr="00321765" w:rsidRDefault="00E4681C" w:rsidP="00A30A54">
            <w:pPr>
              <w:jc w:val="center"/>
              <w:rPr>
                <w:rFonts w:ascii="Arial" w:hAnsi="Arial" w:cs="Arial"/>
                <w:sz w:val="18"/>
                <w:szCs w:val="18"/>
              </w:rPr>
            </w:pPr>
          </w:p>
          <w:p w14:paraId="6A54C992" w14:textId="77777777" w:rsidR="00E4681C" w:rsidRPr="00321765" w:rsidRDefault="00E4681C" w:rsidP="00A30A54">
            <w:pPr>
              <w:jc w:val="center"/>
              <w:rPr>
                <w:rFonts w:ascii="Arial" w:hAnsi="Arial" w:cs="Arial"/>
                <w:sz w:val="18"/>
                <w:szCs w:val="18"/>
              </w:rPr>
            </w:pPr>
            <w:r w:rsidRPr="00321765">
              <w:rPr>
                <w:rFonts w:ascii="Arial" w:hAnsi="Arial" w:cs="Arial"/>
                <w:sz w:val="18"/>
                <w:szCs w:val="18"/>
              </w:rPr>
              <w:t>51238039</w:t>
            </w:r>
          </w:p>
        </w:tc>
      </w:tr>
      <w:tr w:rsidR="00E4681C" w:rsidRPr="00321765" w14:paraId="316609CF" w14:textId="77777777" w:rsidTr="00A30A54">
        <w:tblPrEx>
          <w:tblCellMar>
            <w:left w:w="108" w:type="dxa"/>
            <w:right w:w="108" w:type="dxa"/>
          </w:tblCellMar>
        </w:tblPrEx>
        <w:trPr>
          <w:trHeight w:val="510"/>
        </w:trPr>
        <w:tc>
          <w:tcPr>
            <w:tcW w:w="591" w:type="pct"/>
          </w:tcPr>
          <w:p w14:paraId="2F135639"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KE-Feketeová</w:t>
            </w:r>
          </w:p>
        </w:tc>
        <w:tc>
          <w:tcPr>
            <w:tcW w:w="1622" w:type="pct"/>
          </w:tcPr>
          <w:p w14:paraId="13DFA1BA"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ALPHA MEDICAL HEMATOLÓGIA, S.R.O.- KOŠICE, </w:t>
            </w:r>
          </w:p>
          <w:p w14:paraId="054C07F5" w14:textId="77777777" w:rsidR="00E4681C" w:rsidRPr="00321765" w:rsidRDefault="00E4681C" w:rsidP="00A30A54">
            <w:pPr>
              <w:jc w:val="center"/>
              <w:rPr>
                <w:rFonts w:ascii="Calibri" w:hAnsi="Calibri"/>
                <w:sz w:val="18"/>
                <w:szCs w:val="18"/>
              </w:rPr>
            </w:pPr>
            <w:proofErr w:type="spellStart"/>
            <w:r w:rsidRPr="00321765">
              <w:rPr>
                <w:rFonts w:ascii="Calibri" w:hAnsi="Calibri"/>
                <w:sz w:val="18"/>
                <w:szCs w:val="18"/>
              </w:rPr>
              <w:t>MUDr.Feketeová</w:t>
            </w:r>
            <w:proofErr w:type="spellEnd"/>
          </w:p>
        </w:tc>
        <w:tc>
          <w:tcPr>
            <w:tcW w:w="514" w:type="pct"/>
          </w:tcPr>
          <w:p w14:paraId="50D9FBFF" w14:textId="77777777" w:rsidR="00E4681C" w:rsidRPr="00321765" w:rsidRDefault="00E4681C" w:rsidP="00A30A54">
            <w:pPr>
              <w:jc w:val="center"/>
              <w:rPr>
                <w:rFonts w:ascii="Calibri" w:hAnsi="Calibri"/>
                <w:sz w:val="18"/>
                <w:szCs w:val="18"/>
              </w:rPr>
            </w:pPr>
          </w:p>
          <w:p w14:paraId="55A5561A" w14:textId="77777777" w:rsidR="00E4681C" w:rsidRPr="00321765" w:rsidRDefault="00E4681C" w:rsidP="00A30A54">
            <w:pPr>
              <w:jc w:val="center"/>
              <w:rPr>
                <w:rFonts w:ascii="Calibri" w:hAnsi="Calibri"/>
                <w:sz w:val="18"/>
                <w:szCs w:val="18"/>
              </w:rPr>
            </w:pPr>
            <w:r w:rsidRPr="00321765">
              <w:rPr>
                <w:rFonts w:ascii="Calibri" w:hAnsi="Calibri"/>
                <w:sz w:val="18"/>
                <w:szCs w:val="18"/>
              </w:rPr>
              <w:t>36592501</w:t>
            </w:r>
          </w:p>
        </w:tc>
        <w:tc>
          <w:tcPr>
            <w:tcW w:w="1759" w:type="pct"/>
          </w:tcPr>
          <w:p w14:paraId="42E515F0" w14:textId="77777777" w:rsidR="00E4681C" w:rsidRPr="00321765" w:rsidRDefault="00E4681C" w:rsidP="00A30A54">
            <w:pPr>
              <w:jc w:val="center"/>
              <w:rPr>
                <w:rFonts w:ascii="Arial" w:hAnsi="Arial" w:cs="Arial"/>
                <w:sz w:val="18"/>
                <w:szCs w:val="18"/>
              </w:rPr>
            </w:pPr>
          </w:p>
          <w:p w14:paraId="698760A4" w14:textId="77777777" w:rsidR="00E4681C" w:rsidRPr="00321765" w:rsidRDefault="00E4681C" w:rsidP="00A30A54">
            <w:pPr>
              <w:jc w:val="center"/>
              <w:rPr>
                <w:rFonts w:ascii="Arial" w:hAnsi="Arial" w:cs="Arial"/>
                <w:sz w:val="18"/>
                <w:szCs w:val="18"/>
              </w:rPr>
            </w:pPr>
            <w:proofErr w:type="spellStart"/>
            <w:r w:rsidRPr="00321765">
              <w:rPr>
                <w:rFonts w:ascii="Arial" w:hAnsi="Arial" w:cs="Arial"/>
                <w:sz w:val="18"/>
                <w:szCs w:val="18"/>
              </w:rPr>
              <w:t>Monstill</w:t>
            </w:r>
            <w:proofErr w:type="spellEnd"/>
            <w:r w:rsidRPr="00321765">
              <w:rPr>
                <w:rFonts w:ascii="Arial" w:hAnsi="Arial" w:cs="Arial"/>
                <w:sz w:val="18"/>
                <w:szCs w:val="18"/>
              </w:rPr>
              <w:t xml:space="preserve"> s.r.o., Lekáreň pri Radnici</w:t>
            </w:r>
          </w:p>
          <w:p w14:paraId="09936639" w14:textId="77777777" w:rsidR="00E4681C" w:rsidRPr="00321765" w:rsidRDefault="00E4681C" w:rsidP="00A30A54">
            <w:pPr>
              <w:jc w:val="center"/>
              <w:rPr>
                <w:rFonts w:ascii="Arial" w:hAnsi="Arial" w:cs="Arial"/>
                <w:sz w:val="18"/>
                <w:szCs w:val="18"/>
              </w:rPr>
            </w:pPr>
            <w:r w:rsidRPr="00321765">
              <w:rPr>
                <w:rFonts w:ascii="Arial" w:hAnsi="Arial" w:cs="Arial"/>
                <w:sz w:val="18"/>
                <w:szCs w:val="18"/>
              </w:rPr>
              <w:t>Strojárenská 11/A, 040 11  Košice</w:t>
            </w:r>
          </w:p>
        </w:tc>
        <w:tc>
          <w:tcPr>
            <w:tcW w:w="514" w:type="pct"/>
          </w:tcPr>
          <w:p w14:paraId="76C548BC" w14:textId="77777777" w:rsidR="00E4681C" w:rsidRPr="00321765" w:rsidRDefault="00E4681C" w:rsidP="00A30A54">
            <w:pPr>
              <w:jc w:val="center"/>
              <w:rPr>
                <w:rFonts w:ascii="Arial" w:hAnsi="Arial" w:cs="Arial"/>
                <w:sz w:val="18"/>
                <w:szCs w:val="18"/>
              </w:rPr>
            </w:pPr>
          </w:p>
          <w:p w14:paraId="09843EB3" w14:textId="77777777" w:rsidR="00E4681C" w:rsidRPr="00321765" w:rsidRDefault="00E4681C" w:rsidP="00A30A54">
            <w:pPr>
              <w:jc w:val="center"/>
              <w:rPr>
                <w:rFonts w:ascii="Arial" w:hAnsi="Arial" w:cs="Arial"/>
                <w:sz w:val="18"/>
                <w:szCs w:val="18"/>
              </w:rPr>
            </w:pPr>
            <w:r w:rsidRPr="00321765">
              <w:rPr>
                <w:rFonts w:ascii="Arial" w:hAnsi="Arial" w:cs="Arial"/>
                <w:sz w:val="18"/>
                <w:szCs w:val="18"/>
              </w:rPr>
              <w:t>51238039</w:t>
            </w:r>
          </w:p>
        </w:tc>
      </w:tr>
      <w:tr w:rsidR="00E4681C" w:rsidRPr="00321765" w14:paraId="47A688D6" w14:textId="77777777" w:rsidTr="00A30A54">
        <w:tblPrEx>
          <w:tblCellMar>
            <w:left w:w="108" w:type="dxa"/>
            <w:right w:w="108" w:type="dxa"/>
          </w:tblCellMar>
        </w:tblPrEx>
        <w:trPr>
          <w:trHeight w:val="510"/>
        </w:trPr>
        <w:tc>
          <w:tcPr>
            <w:tcW w:w="591" w:type="pct"/>
          </w:tcPr>
          <w:p w14:paraId="32930731" w14:textId="77777777" w:rsidR="00E4681C" w:rsidRPr="00321765" w:rsidRDefault="00E4681C" w:rsidP="00A30A54">
            <w:pPr>
              <w:jc w:val="center"/>
              <w:rPr>
                <w:rFonts w:ascii="Calibri" w:hAnsi="Calibri"/>
                <w:b/>
                <w:bCs/>
                <w:sz w:val="18"/>
                <w:szCs w:val="18"/>
              </w:rPr>
            </w:pPr>
          </w:p>
          <w:p w14:paraId="4D87B718"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Prešov</w:t>
            </w:r>
          </w:p>
        </w:tc>
        <w:tc>
          <w:tcPr>
            <w:tcW w:w="1622" w:type="pct"/>
          </w:tcPr>
          <w:p w14:paraId="6A87FAD1" w14:textId="77777777" w:rsidR="00E4681C" w:rsidRPr="00321765" w:rsidRDefault="00E4681C" w:rsidP="00A30A54">
            <w:pPr>
              <w:jc w:val="center"/>
              <w:rPr>
                <w:rFonts w:ascii="Calibri" w:hAnsi="Calibri"/>
                <w:sz w:val="18"/>
                <w:szCs w:val="18"/>
              </w:rPr>
            </w:pPr>
          </w:p>
          <w:p w14:paraId="7DAE21BA" w14:textId="77777777" w:rsidR="00E4681C" w:rsidRPr="00321765" w:rsidRDefault="00E4681C" w:rsidP="00A30A54">
            <w:pPr>
              <w:jc w:val="center"/>
              <w:rPr>
                <w:rFonts w:ascii="Calibri" w:hAnsi="Calibri"/>
                <w:sz w:val="16"/>
                <w:szCs w:val="16"/>
              </w:rPr>
            </w:pPr>
            <w:r w:rsidRPr="00321765">
              <w:rPr>
                <w:rFonts w:ascii="Calibri" w:hAnsi="Calibri"/>
                <w:sz w:val="16"/>
                <w:szCs w:val="16"/>
              </w:rPr>
              <w:t>ALPHA MEDIKAL HEMATOLÓGIA, s r. o.</w:t>
            </w:r>
          </w:p>
          <w:p w14:paraId="1C50DBCD" w14:textId="77777777" w:rsidR="00E4681C" w:rsidRPr="00321765" w:rsidRDefault="00E4681C" w:rsidP="00A30A54">
            <w:pPr>
              <w:jc w:val="center"/>
              <w:rPr>
                <w:rFonts w:ascii="Calibri" w:hAnsi="Calibri"/>
                <w:sz w:val="16"/>
                <w:szCs w:val="16"/>
              </w:rPr>
            </w:pPr>
            <w:r w:rsidRPr="00321765">
              <w:rPr>
                <w:rFonts w:ascii="Calibri" w:hAnsi="Calibri"/>
                <w:sz w:val="16"/>
                <w:szCs w:val="16"/>
              </w:rPr>
              <w:t xml:space="preserve">MUDr. </w:t>
            </w:r>
            <w:proofErr w:type="spellStart"/>
            <w:r w:rsidRPr="00321765">
              <w:rPr>
                <w:rFonts w:ascii="Calibri" w:hAnsi="Calibri"/>
                <w:sz w:val="16"/>
                <w:szCs w:val="16"/>
              </w:rPr>
              <w:t>Kazimírová</w:t>
            </w:r>
            <w:proofErr w:type="spellEnd"/>
          </w:p>
          <w:p w14:paraId="650D0B6E"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080 01  Prešov   </w:t>
            </w:r>
          </w:p>
        </w:tc>
        <w:tc>
          <w:tcPr>
            <w:tcW w:w="514" w:type="pct"/>
          </w:tcPr>
          <w:p w14:paraId="407C717F" w14:textId="77777777" w:rsidR="00E4681C" w:rsidRPr="00321765" w:rsidRDefault="00E4681C" w:rsidP="00A30A54">
            <w:pPr>
              <w:jc w:val="center"/>
              <w:rPr>
                <w:rFonts w:ascii="Calibri" w:hAnsi="Calibri"/>
                <w:sz w:val="18"/>
                <w:szCs w:val="18"/>
              </w:rPr>
            </w:pPr>
          </w:p>
          <w:p w14:paraId="011AFC9E" w14:textId="77777777" w:rsidR="00E4681C" w:rsidRPr="00321765" w:rsidRDefault="00E4681C" w:rsidP="00A30A54">
            <w:pPr>
              <w:jc w:val="center"/>
              <w:rPr>
                <w:sz w:val="18"/>
                <w:szCs w:val="18"/>
              </w:rPr>
            </w:pPr>
            <w:r w:rsidRPr="00321765">
              <w:rPr>
                <w:sz w:val="18"/>
                <w:szCs w:val="18"/>
              </w:rPr>
              <w:t>36592501</w:t>
            </w:r>
          </w:p>
          <w:p w14:paraId="0359E6F5" w14:textId="77777777" w:rsidR="00E4681C" w:rsidRPr="00321765" w:rsidRDefault="00E4681C" w:rsidP="00A30A54">
            <w:pPr>
              <w:jc w:val="center"/>
              <w:rPr>
                <w:rFonts w:ascii="Calibri" w:hAnsi="Calibri"/>
                <w:sz w:val="18"/>
                <w:szCs w:val="18"/>
              </w:rPr>
            </w:pPr>
          </w:p>
        </w:tc>
        <w:tc>
          <w:tcPr>
            <w:tcW w:w="1759" w:type="pct"/>
          </w:tcPr>
          <w:p w14:paraId="2AFE0944" w14:textId="77777777" w:rsidR="00E4681C" w:rsidRPr="00321765" w:rsidRDefault="00E4681C" w:rsidP="00A30A54">
            <w:pPr>
              <w:jc w:val="center"/>
              <w:rPr>
                <w:rFonts w:ascii="Calibri" w:hAnsi="Calibri"/>
                <w:sz w:val="18"/>
                <w:szCs w:val="18"/>
              </w:rPr>
            </w:pPr>
          </w:p>
          <w:p w14:paraId="6EB646E1" w14:textId="77777777" w:rsidR="00E4681C" w:rsidRPr="00321765" w:rsidRDefault="00E4681C" w:rsidP="00A30A54">
            <w:pPr>
              <w:jc w:val="center"/>
              <w:rPr>
                <w:rFonts w:ascii="Arial" w:hAnsi="Arial" w:cs="Arial"/>
                <w:color w:val="000000"/>
                <w:sz w:val="18"/>
                <w:szCs w:val="18"/>
              </w:rPr>
            </w:pPr>
            <w:proofErr w:type="spellStart"/>
            <w:r w:rsidRPr="00321765">
              <w:rPr>
                <w:rFonts w:ascii="Arial" w:hAnsi="Arial" w:cs="Arial"/>
                <w:color w:val="000000"/>
                <w:sz w:val="18"/>
                <w:szCs w:val="18"/>
              </w:rPr>
              <w:t>Wesper</w:t>
            </w:r>
            <w:proofErr w:type="spellEnd"/>
            <w:r w:rsidRPr="00321765">
              <w:rPr>
                <w:rFonts w:ascii="Arial" w:hAnsi="Arial" w:cs="Arial"/>
                <w:color w:val="000000"/>
                <w:sz w:val="18"/>
                <w:szCs w:val="18"/>
              </w:rPr>
              <w:t xml:space="preserve"> </w:t>
            </w:r>
            <w:proofErr w:type="spellStart"/>
            <w:r w:rsidRPr="00321765">
              <w:rPr>
                <w:rFonts w:ascii="Arial" w:hAnsi="Arial" w:cs="Arial"/>
                <w:color w:val="000000"/>
                <w:sz w:val="18"/>
                <w:szCs w:val="18"/>
              </w:rPr>
              <w:t>pharm</w:t>
            </w:r>
            <w:proofErr w:type="spellEnd"/>
            <w:r w:rsidRPr="00321765">
              <w:rPr>
                <w:rFonts w:ascii="Arial" w:hAnsi="Arial" w:cs="Arial"/>
                <w:color w:val="000000"/>
                <w:sz w:val="18"/>
                <w:szCs w:val="18"/>
              </w:rPr>
              <w:t xml:space="preserve">, s.r.o., Lekáreň </w:t>
            </w:r>
            <w:proofErr w:type="spellStart"/>
            <w:r w:rsidRPr="00321765">
              <w:rPr>
                <w:rFonts w:ascii="Arial" w:hAnsi="Arial" w:cs="Arial"/>
                <w:color w:val="000000"/>
                <w:sz w:val="18"/>
                <w:szCs w:val="18"/>
              </w:rPr>
              <w:t>Dr.Max</w:t>
            </w:r>
            <w:proofErr w:type="spellEnd"/>
            <w:r w:rsidRPr="00321765">
              <w:rPr>
                <w:rFonts w:ascii="Arial" w:hAnsi="Arial" w:cs="Arial"/>
                <w:color w:val="000000"/>
                <w:sz w:val="18"/>
                <w:szCs w:val="18"/>
              </w:rPr>
              <w:t xml:space="preserve">, </w:t>
            </w:r>
            <w:proofErr w:type="spellStart"/>
            <w:r w:rsidRPr="00321765">
              <w:rPr>
                <w:rFonts w:ascii="Arial" w:hAnsi="Arial" w:cs="Arial"/>
                <w:color w:val="000000"/>
                <w:sz w:val="18"/>
                <w:szCs w:val="18"/>
              </w:rPr>
              <w:t>Jurkovičova</w:t>
            </w:r>
            <w:proofErr w:type="spellEnd"/>
            <w:r w:rsidRPr="00321765">
              <w:rPr>
                <w:rFonts w:ascii="Arial" w:hAnsi="Arial" w:cs="Arial"/>
                <w:color w:val="000000"/>
                <w:sz w:val="18"/>
                <w:szCs w:val="18"/>
              </w:rPr>
              <w:t xml:space="preserve"> 19</w:t>
            </w:r>
          </w:p>
          <w:p w14:paraId="61CA2A19" w14:textId="77777777" w:rsidR="00E4681C" w:rsidRPr="00321765" w:rsidRDefault="00E4681C" w:rsidP="00A30A54">
            <w:pPr>
              <w:jc w:val="center"/>
              <w:rPr>
                <w:rFonts w:ascii="Calibri" w:hAnsi="Calibri"/>
                <w:sz w:val="18"/>
                <w:szCs w:val="18"/>
              </w:rPr>
            </w:pPr>
            <w:r w:rsidRPr="00321765">
              <w:rPr>
                <w:rFonts w:ascii="Arial" w:hAnsi="Arial" w:cs="Arial"/>
                <w:color w:val="000000"/>
                <w:sz w:val="18"/>
                <w:szCs w:val="18"/>
              </w:rPr>
              <w:t>080 01 Prešov</w:t>
            </w:r>
          </w:p>
        </w:tc>
        <w:tc>
          <w:tcPr>
            <w:tcW w:w="514" w:type="pct"/>
            <w:vAlign w:val="center"/>
          </w:tcPr>
          <w:p w14:paraId="23BDE929" w14:textId="77777777" w:rsidR="00E4681C" w:rsidRPr="00321765" w:rsidRDefault="00E4681C" w:rsidP="00A30A54">
            <w:pPr>
              <w:jc w:val="center"/>
              <w:rPr>
                <w:rFonts w:ascii="Arial" w:hAnsi="Arial" w:cs="Arial"/>
                <w:color w:val="000000"/>
                <w:sz w:val="18"/>
                <w:szCs w:val="18"/>
              </w:rPr>
            </w:pPr>
            <w:r w:rsidRPr="00321765">
              <w:rPr>
                <w:rFonts w:ascii="Arial" w:hAnsi="Arial" w:cs="Arial"/>
                <w:color w:val="000000"/>
                <w:sz w:val="18"/>
                <w:szCs w:val="18"/>
              </w:rPr>
              <w:t>46045368</w:t>
            </w:r>
          </w:p>
        </w:tc>
      </w:tr>
      <w:tr w:rsidR="00E4681C" w:rsidRPr="00321765" w14:paraId="5E27206F" w14:textId="77777777" w:rsidTr="00A30A54">
        <w:trPr>
          <w:trHeight w:val="477"/>
        </w:trPr>
        <w:tc>
          <w:tcPr>
            <w:tcW w:w="591" w:type="pct"/>
            <w:vAlign w:val="center"/>
          </w:tcPr>
          <w:p w14:paraId="5ADC4365"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Kežmarok</w:t>
            </w:r>
          </w:p>
        </w:tc>
        <w:tc>
          <w:tcPr>
            <w:tcW w:w="1622" w:type="pct"/>
            <w:vAlign w:val="center"/>
          </w:tcPr>
          <w:p w14:paraId="4F1268BC" w14:textId="77777777" w:rsidR="00E4681C" w:rsidRPr="00321765" w:rsidRDefault="00E4681C" w:rsidP="00A30A54">
            <w:pPr>
              <w:jc w:val="center"/>
              <w:rPr>
                <w:rFonts w:ascii="Calibri" w:hAnsi="Calibri"/>
                <w:sz w:val="18"/>
                <w:szCs w:val="18"/>
              </w:rPr>
            </w:pPr>
            <w:r w:rsidRPr="00321765">
              <w:rPr>
                <w:rFonts w:ascii="Calibri" w:hAnsi="Calibri"/>
                <w:sz w:val="18"/>
                <w:szCs w:val="18"/>
              </w:rPr>
              <w:t>ALPHA MEDICAL, S.R.O.. Kežmarok</w:t>
            </w:r>
          </w:p>
        </w:tc>
        <w:tc>
          <w:tcPr>
            <w:tcW w:w="514" w:type="pct"/>
            <w:vAlign w:val="center"/>
          </w:tcPr>
          <w:p w14:paraId="1048D57B" w14:textId="77777777" w:rsidR="00E4681C" w:rsidRPr="00321765" w:rsidRDefault="00E4681C" w:rsidP="00A30A54">
            <w:pPr>
              <w:jc w:val="center"/>
              <w:rPr>
                <w:rFonts w:ascii="Calibri" w:hAnsi="Calibri"/>
                <w:sz w:val="18"/>
                <w:szCs w:val="18"/>
              </w:rPr>
            </w:pPr>
            <w:r w:rsidRPr="00321765">
              <w:rPr>
                <w:rFonts w:ascii="Calibri" w:hAnsi="Calibri"/>
                <w:sz w:val="18"/>
                <w:szCs w:val="18"/>
              </w:rPr>
              <w:t>31647758</w:t>
            </w:r>
          </w:p>
        </w:tc>
        <w:tc>
          <w:tcPr>
            <w:tcW w:w="1759" w:type="pct"/>
            <w:vAlign w:val="center"/>
          </w:tcPr>
          <w:p w14:paraId="553299B6"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ADUS, s.r.o., LEKÁREŇ Ľubka </w:t>
            </w:r>
          </w:p>
          <w:p w14:paraId="113FC6A4" w14:textId="77777777" w:rsidR="00E4681C" w:rsidRPr="00321765" w:rsidRDefault="00E4681C" w:rsidP="00A30A54">
            <w:pPr>
              <w:jc w:val="center"/>
              <w:rPr>
                <w:rFonts w:ascii="Calibri" w:hAnsi="Calibri"/>
                <w:sz w:val="18"/>
                <w:szCs w:val="18"/>
              </w:rPr>
            </w:pPr>
            <w:r w:rsidRPr="00321765">
              <w:rPr>
                <w:rFonts w:ascii="Calibri" w:hAnsi="Calibri"/>
                <w:sz w:val="18"/>
                <w:szCs w:val="18"/>
              </w:rPr>
              <w:t>Dr. D. Fischera 2231, 060 01  Kežmarok</w:t>
            </w:r>
          </w:p>
        </w:tc>
        <w:tc>
          <w:tcPr>
            <w:tcW w:w="514" w:type="pct"/>
            <w:vAlign w:val="center"/>
          </w:tcPr>
          <w:p w14:paraId="56B44E27" w14:textId="77777777" w:rsidR="00E4681C" w:rsidRPr="00321765" w:rsidRDefault="00E4681C" w:rsidP="00A30A54">
            <w:pPr>
              <w:jc w:val="center"/>
              <w:rPr>
                <w:rFonts w:ascii="Calibri" w:hAnsi="Calibri"/>
                <w:sz w:val="18"/>
                <w:szCs w:val="18"/>
              </w:rPr>
            </w:pPr>
            <w:r w:rsidRPr="00321765">
              <w:rPr>
                <w:rFonts w:ascii="Calibri" w:hAnsi="Calibri"/>
                <w:sz w:val="18"/>
                <w:szCs w:val="18"/>
              </w:rPr>
              <w:t>31680291</w:t>
            </w:r>
          </w:p>
        </w:tc>
      </w:tr>
      <w:tr w:rsidR="00E4681C" w:rsidRPr="00321765" w14:paraId="0792A881" w14:textId="77777777" w:rsidTr="00A30A54">
        <w:trPr>
          <w:trHeight w:val="542"/>
        </w:trPr>
        <w:tc>
          <w:tcPr>
            <w:tcW w:w="591" w:type="pct"/>
            <w:vAlign w:val="center"/>
            <w:hideMark/>
          </w:tcPr>
          <w:p w14:paraId="1E141C3E"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Michalovce</w:t>
            </w:r>
          </w:p>
        </w:tc>
        <w:tc>
          <w:tcPr>
            <w:tcW w:w="1622" w:type="pct"/>
            <w:vAlign w:val="center"/>
            <w:hideMark/>
          </w:tcPr>
          <w:p w14:paraId="048C28CE"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NsP Štefana </w:t>
            </w:r>
            <w:proofErr w:type="spellStart"/>
            <w:r w:rsidRPr="00321765">
              <w:rPr>
                <w:rFonts w:ascii="Calibri" w:hAnsi="Calibri"/>
                <w:sz w:val="18"/>
                <w:szCs w:val="18"/>
              </w:rPr>
              <w:t>Kukuru</w:t>
            </w:r>
            <w:proofErr w:type="spellEnd"/>
            <w:r w:rsidRPr="00321765">
              <w:rPr>
                <w:rFonts w:ascii="Calibri" w:hAnsi="Calibri"/>
                <w:sz w:val="18"/>
                <w:szCs w:val="18"/>
              </w:rPr>
              <w:t xml:space="preserve"> Michalovce ,</w:t>
            </w:r>
            <w:proofErr w:type="spellStart"/>
            <w:r w:rsidRPr="00321765">
              <w:rPr>
                <w:rFonts w:ascii="Calibri" w:hAnsi="Calibri"/>
                <w:sz w:val="18"/>
                <w:szCs w:val="18"/>
              </w:rPr>
              <w:t>a.s</w:t>
            </w:r>
            <w:proofErr w:type="spellEnd"/>
            <w:r w:rsidRPr="00321765">
              <w:rPr>
                <w:rFonts w:ascii="Calibri" w:hAnsi="Calibri"/>
                <w:sz w:val="18"/>
                <w:szCs w:val="18"/>
              </w:rPr>
              <w:t>.</w:t>
            </w:r>
          </w:p>
        </w:tc>
        <w:tc>
          <w:tcPr>
            <w:tcW w:w="514" w:type="pct"/>
            <w:vAlign w:val="center"/>
            <w:hideMark/>
          </w:tcPr>
          <w:p w14:paraId="100615BF" w14:textId="77777777" w:rsidR="00E4681C" w:rsidRPr="00321765" w:rsidRDefault="00E4681C" w:rsidP="00A30A54">
            <w:pPr>
              <w:jc w:val="center"/>
              <w:rPr>
                <w:rFonts w:ascii="Calibri" w:hAnsi="Calibri"/>
                <w:sz w:val="18"/>
                <w:szCs w:val="18"/>
              </w:rPr>
            </w:pPr>
            <w:r w:rsidRPr="00321765">
              <w:rPr>
                <w:rFonts w:ascii="Calibri" w:hAnsi="Calibri"/>
                <w:sz w:val="18"/>
                <w:szCs w:val="18"/>
              </w:rPr>
              <w:t>44927380</w:t>
            </w:r>
          </w:p>
        </w:tc>
        <w:tc>
          <w:tcPr>
            <w:tcW w:w="1759" w:type="pct"/>
            <w:vAlign w:val="center"/>
            <w:hideMark/>
          </w:tcPr>
          <w:p w14:paraId="547CE89F"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 </w:t>
            </w:r>
            <w:proofErr w:type="spellStart"/>
            <w:r w:rsidRPr="00321765">
              <w:rPr>
                <w:rFonts w:ascii="Calibri" w:hAnsi="Calibri"/>
                <w:sz w:val="18"/>
                <w:szCs w:val="18"/>
              </w:rPr>
              <w:t>Dr.Max</w:t>
            </w:r>
            <w:proofErr w:type="spellEnd"/>
            <w:r w:rsidRPr="00321765">
              <w:rPr>
                <w:rFonts w:ascii="Calibri" w:hAnsi="Calibri"/>
                <w:sz w:val="18"/>
                <w:szCs w:val="18"/>
              </w:rPr>
              <w:t xml:space="preserve"> 102 s.r.o, Lekáreň </w:t>
            </w:r>
            <w:proofErr w:type="spellStart"/>
            <w:r w:rsidRPr="00321765">
              <w:rPr>
                <w:rFonts w:ascii="Calibri" w:hAnsi="Calibri"/>
                <w:sz w:val="18"/>
                <w:szCs w:val="18"/>
              </w:rPr>
              <w:t>Dr.Max</w:t>
            </w:r>
            <w:proofErr w:type="spellEnd"/>
            <w:r w:rsidRPr="00321765">
              <w:rPr>
                <w:rFonts w:ascii="Calibri" w:hAnsi="Calibri"/>
                <w:sz w:val="18"/>
                <w:szCs w:val="18"/>
              </w:rPr>
              <w:t xml:space="preserve"> Špitálska 4</w:t>
            </w:r>
          </w:p>
          <w:p w14:paraId="56F50A5B" w14:textId="77777777" w:rsidR="00E4681C" w:rsidRPr="00321765" w:rsidRDefault="00E4681C" w:rsidP="00A30A54">
            <w:pPr>
              <w:jc w:val="center"/>
              <w:rPr>
                <w:rFonts w:ascii="Calibri" w:hAnsi="Calibri"/>
                <w:sz w:val="18"/>
                <w:szCs w:val="18"/>
              </w:rPr>
            </w:pPr>
            <w:r w:rsidRPr="00321765">
              <w:rPr>
                <w:rFonts w:ascii="Calibri" w:hAnsi="Calibri"/>
                <w:sz w:val="18"/>
                <w:szCs w:val="18"/>
              </w:rPr>
              <w:t>071 01 Michalovce</w:t>
            </w:r>
          </w:p>
        </w:tc>
        <w:tc>
          <w:tcPr>
            <w:tcW w:w="514" w:type="pct"/>
            <w:vAlign w:val="center"/>
            <w:hideMark/>
          </w:tcPr>
          <w:p w14:paraId="119B22CC" w14:textId="77777777" w:rsidR="00E4681C" w:rsidRPr="00321765" w:rsidRDefault="00E4681C" w:rsidP="00A30A54">
            <w:pPr>
              <w:jc w:val="center"/>
              <w:rPr>
                <w:rFonts w:ascii="Calibri" w:hAnsi="Calibri"/>
                <w:sz w:val="18"/>
                <w:szCs w:val="18"/>
              </w:rPr>
            </w:pPr>
            <w:r w:rsidRPr="00321765">
              <w:rPr>
                <w:rFonts w:ascii="Calibri" w:hAnsi="Calibri"/>
                <w:sz w:val="18"/>
                <w:szCs w:val="18"/>
              </w:rPr>
              <w:t>50552473</w:t>
            </w:r>
          </w:p>
        </w:tc>
      </w:tr>
      <w:tr w:rsidR="00E4681C" w:rsidRPr="00321765" w14:paraId="6D7FF08F" w14:textId="77777777" w:rsidTr="00A30A54">
        <w:trPr>
          <w:trHeight w:val="813"/>
        </w:trPr>
        <w:tc>
          <w:tcPr>
            <w:tcW w:w="591" w:type="pct"/>
            <w:vAlign w:val="center"/>
            <w:hideMark/>
          </w:tcPr>
          <w:p w14:paraId="20571FC7"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Poprad</w:t>
            </w:r>
          </w:p>
        </w:tc>
        <w:tc>
          <w:tcPr>
            <w:tcW w:w="1622" w:type="pct"/>
            <w:vAlign w:val="center"/>
            <w:hideMark/>
          </w:tcPr>
          <w:p w14:paraId="496AD0A3"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Poprad </w:t>
            </w:r>
            <w:proofErr w:type="spellStart"/>
            <w:r w:rsidRPr="00321765">
              <w:rPr>
                <w:rFonts w:ascii="Calibri" w:hAnsi="Calibri"/>
                <w:sz w:val="18"/>
                <w:szCs w:val="18"/>
              </w:rPr>
              <w:t>a.s</w:t>
            </w:r>
            <w:proofErr w:type="spellEnd"/>
            <w:r w:rsidRPr="00321765">
              <w:rPr>
                <w:rFonts w:ascii="Calibri" w:hAnsi="Calibri"/>
                <w:sz w:val="18"/>
                <w:szCs w:val="18"/>
              </w:rPr>
              <w:t>.</w:t>
            </w:r>
          </w:p>
        </w:tc>
        <w:tc>
          <w:tcPr>
            <w:tcW w:w="514" w:type="pct"/>
            <w:vAlign w:val="center"/>
            <w:hideMark/>
          </w:tcPr>
          <w:p w14:paraId="21D2D1A9" w14:textId="77777777" w:rsidR="00E4681C" w:rsidRPr="00321765" w:rsidRDefault="00E4681C" w:rsidP="00A30A54">
            <w:pPr>
              <w:jc w:val="center"/>
              <w:rPr>
                <w:rFonts w:ascii="Calibri" w:hAnsi="Calibri"/>
                <w:sz w:val="18"/>
                <w:szCs w:val="18"/>
              </w:rPr>
            </w:pPr>
            <w:r w:rsidRPr="00321765">
              <w:rPr>
                <w:rFonts w:ascii="Calibri" w:hAnsi="Calibri"/>
                <w:sz w:val="18"/>
                <w:szCs w:val="18"/>
              </w:rPr>
              <w:t>36513458</w:t>
            </w:r>
          </w:p>
        </w:tc>
        <w:tc>
          <w:tcPr>
            <w:tcW w:w="1759" w:type="pct"/>
            <w:vAlign w:val="center"/>
            <w:hideMark/>
          </w:tcPr>
          <w:p w14:paraId="2FC20F12"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Poprad </w:t>
            </w:r>
            <w:proofErr w:type="spellStart"/>
            <w:r w:rsidRPr="00321765">
              <w:rPr>
                <w:rFonts w:ascii="Calibri" w:hAnsi="Calibri"/>
                <w:sz w:val="18"/>
                <w:szCs w:val="18"/>
              </w:rPr>
              <w:t>a.s</w:t>
            </w:r>
            <w:proofErr w:type="spellEnd"/>
            <w:r w:rsidRPr="00321765">
              <w:rPr>
                <w:rFonts w:ascii="Calibri" w:hAnsi="Calibri"/>
                <w:sz w:val="18"/>
                <w:szCs w:val="18"/>
              </w:rPr>
              <w:t xml:space="preserve">. -lekáreň- oddelenie klinickej farmácie, </w:t>
            </w:r>
          </w:p>
          <w:p w14:paraId="42C8F4BD" w14:textId="77777777" w:rsidR="00E4681C" w:rsidRPr="00321765" w:rsidRDefault="00E4681C" w:rsidP="00A30A54">
            <w:pPr>
              <w:jc w:val="center"/>
              <w:rPr>
                <w:rFonts w:ascii="Calibri" w:hAnsi="Calibri"/>
                <w:sz w:val="18"/>
                <w:szCs w:val="18"/>
              </w:rPr>
            </w:pPr>
            <w:r w:rsidRPr="00321765">
              <w:rPr>
                <w:rFonts w:ascii="Calibri" w:hAnsi="Calibri"/>
                <w:sz w:val="18"/>
                <w:szCs w:val="18"/>
              </w:rPr>
              <w:t>Banícka 803/28, 058 45 Poprad</w:t>
            </w:r>
          </w:p>
        </w:tc>
        <w:tc>
          <w:tcPr>
            <w:tcW w:w="514" w:type="pct"/>
            <w:vAlign w:val="center"/>
            <w:hideMark/>
          </w:tcPr>
          <w:p w14:paraId="3261D047" w14:textId="77777777" w:rsidR="00E4681C" w:rsidRPr="00321765" w:rsidRDefault="00E4681C" w:rsidP="00A30A54">
            <w:pPr>
              <w:jc w:val="center"/>
              <w:rPr>
                <w:rFonts w:ascii="Calibri" w:hAnsi="Calibri"/>
                <w:sz w:val="18"/>
                <w:szCs w:val="18"/>
              </w:rPr>
            </w:pPr>
            <w:r w:rsidRPr="00321765">
              <w:rPr>
                <w:rFonts w:ascii="Calibri" w:hAnsi="Calibri"/>
                <w:sz w:val="18"/>
                <w:szCs w:val="18"/>
              </w:rPr>
              <w:t>36513458</w:t>
            </w:r>
          </w:p>
        </w:tc>
      </w:tr>
      <w:tr w:rsidR="00E4681C" w:rsidRPr="00321765" w14:paraId="7A0541BA" w14:textId="77777777" w:rsidTr="00A30A54">
        <w:trPr>
          <w:trHeight w:val="813"/>
        </w:trPr>
        <w:tc>
          <w:tcPr>
            <w:tcW w:w="591" w:type="pct"/>
            <w:vAlign w:val="center"/>
          </w:tcPr>
          <w:p w14:paraId="603C83B3"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Poprad</w:t>
            </w:r>
          </w:p>
        </w:tc>
        <w:tc>
          <w:tcPr>
            <w:tcW w:w="1622" w:type="pct"/>
            <w:vAlign w:val="center"/>
          </w:tcPr>
          <w:p w14:paraId="0C955DA5" w14:textId="77777777" w:rsidR="00E4681C" w:rsidRPr="00321765" w:rsidRDefault="00E4681C" w:rsidP="00A30A54">
            <w:pPr>
              <w:jc w:val="center"/>
              <w:rPr>
                <w:rFonts w:ascii="Calibri" w:hAnsi="Calibri" w:cs="Arial"/>
                <w:color w:val="000000"/>
                <w:sz w:val="18"/>
                <w:szCs w:val="18"/>
              </w:rPr>
            </w:pPr>
            <w:r w:rsidRPr="00321765">
              <w:rPr>
                <w:rFonts w:ascii="Calibri" w:hAnsi="Calibri" w:cs="Arial"/>
                <w:color w:val="000000"/>
                <w:sz w:val="18"/>
                <w:szCs w:val="18"/>
              </w:rPr>
              <w:t>Hematologická ambulancia</w:t>
            </w:r>
          </w:p>
          <w:p w14:paraId="593640D5" w14:textId="77777777" w:rsidR="00E4681C" w:rsidRPr="00321765" w:rsidRDefault="00E4681C" w:rsidP="00A30A54">
            <w:pPr>
              <w:jc w:val="center"/>
              <w:rPr>
                <w:rFonts w:ascii="Calibri" w:hAnsi="Calibri" w:cs="Arial"/>
                <w:color w:val="000000"/>
                <w:sz w:val="18"/>
                <w:szCs w:val="18"/>
              </w:rPr>
            </w:pPr>
            <w:r w:rsidRPr="00321765">
              <w:rPr>
                <w:rFonts w:ascii="Calibri" w:hAnsi="Calibri" w:cs="Arial"/>
                <w:color w:val="000000"/>
                <w:sz w:val="18"/>
                <w:szCs w:val="18"/>
              </w:rPr>
              <w:t xml:space="preserve">MUDr. Helena </w:t>
            </w:r>
            <w:proofErr w:type="spellStart"/>
            <w:r w:rsidRPr="00321765">
              <w:rPr>
                <w:rFonts w:ascii="Calibri" w:hAnsi="Calibri" w:cs="Arial"/>
                <w:color w:val="000000"/>
                <w:sz w:val="18"/>
                <w:szCs w:val="18"/>
              </w:rPr>
              <w:t>Vongreyová</w:t>
            </w:r>
            <w:proofErr w:type="spellEnd"/>
          </w:p>
          <w:p w14:paraId="11620692" w14:textId="77777777" w:rsidR="00E4681C" w:rsidRPr="00321765" w:rsidRDefault="00E4681C" w:rsidP="00A30A54">
            <w:pPr>
              <w:jc w:val="center"/>
              <w:rPr>
                <w:rFonts w:ascii="Calibri" w:hAnsi="Calibri" w:cs="Arial"/>
                <w:color w:val="000000"/>
                <w:sz w:val="18"/>
                <w:szCs w:val="18"/>
              </w:rPr>
            </w:pPr>
            <w:r w:rsidRPr="00321765">
              <w:rPr>
                <w:rFonts w:ascii="Calibri" w:hAnsi="Calibri" w:cs="Arial"/>
                <w:color w:val="000000"/>
                <w:sz w:val="18"/>
                <w:szCs w:val="18"/>
              </w:rPr>
              <w:t>Tatranské nám 4914/8</w:t>
            </w:r>
          </w:p>
          <w:p w14:paraId="78A2C4AF" w14:textId="77777777" w:rsidR="00E4681C" w:rsidRPr="00321765" w:rsidRDefault="00E4681C" w:rsidP="00A30A54">
            <w:pPr>
              <w:jc w:val="center"/>
              <w:rPr>
                <w:rFonts w:ascii="Calibri" w:hAnsi="Calibri" w:cs="Arial"/>
                <w:color w:val="000000"/>
                <w:sz w:val="18"/>
                <w:szCs w:val="18"/>
              </w:rPr>
            </w:pPr>
            <w:r w:rsidRPr="00321765">
              <w:rPr>
                <w:rFonts w:ascii="Calibri" w:hAnsi="Calibri" w:cs="Arial"/>
                <w:color w:val="000000"/>
                <w:sz w:val="18"/>
                <w:szCs w:val="18"/>
              </w:rPr>
              <w:t>058 01  Poprad</w:t>
            </w:r>
          </w:p>
          <w:p w14:paraId="17606FE1" w14:textId="77777777" w:rsidR="00E4681C" w:rsidRPr="00321765" w:rsidRDefault="00E4681C" w:rsidP="00A30A54">
            <w:pPr>
              <w:jc w:val="center"/>
              <w:rPr>
                <w:rFonts w:ascii="Calibri" w:hAnsi="Calibri"/>
                <w:sz w:val="18"/>
                <w:szCs w:val="18"/>
              </w:rPr>
            </w:pPr>
          </w:p>
        </w:tc>
        <w:tc>
          <w:tcPr>
            <w:tcW w:w="514" w:type="pct"/>
            <w:vAlign w:val="center"/>
          </w:tcPr>
          <w:p w14:paraId="69B0B96B" w14:textId="77777777" w:rsidR="00E4681C" w:rsidRPr="00321765" w:rsidRDefault="00E4681C" w:rsidP="00A30A54">
            <w:pPr>
              <w:jc w:val="center"/>
              <w:rPr>
                <w:rFonts w:ascii="Calibri" w:hAnsi="Calibri"/>
                <w:sz w:val="18"/>
                <w:szCs w:val="18"/>
              </w:rPr>
            </w:pPr>
            <w:r w:rsidRPr="00321765">
              <w:rPr>
                <w:rFonts w:ascii="Calibri" w:hAnsi="Calibri" w:cs="Arial"/>
                <w:color w:val="000000"/>
                <w:sz w:val="18"/>
                <w:szCs w:val="18"/>
              </w:rPr>
              <w:t>42083818</w:t>
            </w:r>
          </w:p>
        </w:tc>
        <w:tc>
          <w:tcPr>
            <w:tcW w:w="1759" w:type="pct"/>
            <w:vAlign w:val="center"/>
          </w:tcPr>
          <w:p w14:paraId="3BC61DEE" w14:textId="77777777" w:rsidR="00E4681C" w:rsidRPr="00321765" w:rsidRDefault="00E4681C" w:rsidP="00A30A54">
            <w:pPr>
              <w:jc w:val="center"/>
              <w:rPr>
                <w:rFonts w:ascii="Calibri" w:hAnsi="Calibri" w:cs="Arial"/>
                <w:color w:val="000000"/>
                <w:sz w:val="18"/>
                <w:szCs w:val="18"/>
              </w:rPr>
            </w:pPr>
            <w:r w:rsidRPr="00321765">
              <w:rPr>
                <w:rFonts w:ascii="Calibri" w:hAnsi="Calibri" w:cs="Arial"/>
                <w:color w:val="000000"/>
                <w:sz w:val="18"/>
                <w:szCs w:val="18"/>
              </w:rPr>
              <w:t xml:space="preserve">GMPHARM S.R.O., </w:t>
            </w:r>
          </w:p>
          <w:p w14:paraId="3A77080E" w14:textId="77777777" w:rsidR="00E4681C" w:rsidRPr="00321765" w:rsidRDefault="00E4681C" w:rsidP="00A30A54">
            <w:pPr>
              <w:jc w:val="center"/>
              <w:rPr>
                <w:rFonts w:ascii="Calibri" w:hAnsi="Calibri" w:cs="Arial"/>
                <w:color w:val="000000"/>
                <w:sz w:val="18"/>
                <w:szCs w:val="18"/>
              </w:rPr>
            </w:pPr>
            <w:r w:rsidRPr="00321765">
              <w:rPr>
                <w:rFonts w:ascii="Calibri" w:hAnsi="Calibri" w:cs="Arial"/>
                <w:color w:val="000000"/>
                <w:sz w:val="18"/>
                <w:szCs w:val="18"/>
              </w:rPr>
              <w:t>LEKÁREŇ PRI NEMOCNICI</w:t>
            </w:r>
          </w:p>
          <w:p w14:paraId="037CDDB4" w14:textId="77777777" w:rsidR="00E4681C" w:rsidRPr="00321765" w:rsidRDefault="00E4681C" w:rsidP="00A30A54">
            <w:pPr>
              <w:jc w:val="center"/>
              <w:rPr>
                <w:rFonts w:ascii="Calibri" w:hAnsi="Calibri" w:cs="Arial"/>
                <w:color w:val="000000"/>
                <w:sz w:val="18"/>
                <w:szCs w:val="18"/>
              </w:rPr>
            </w:pPr>
            <w:r w:rsidRPr="00321765">
              <w:rPr>
                <w:rFonts w:ascii="Calibri" w:hAnsi="Calibri" w:cs="Arial"/>
                <w:color w:val="000000"/>
                <w:sz w:val="18"/>
                <w:szCs w:val="18"/>
              </w:rPr>
              <w:t>Tatranské nám. 4914/7</w:t>
            </w:r>
          </w:p>
          <w:p w14:paraId="6851E2FB" w14:textId="77777777" w:rsidR="00E4681C" w:rsidRPr="00321765" w:rsidRDefault="00E4681C" w:rsidP="00A30A54">
            <w:pPr>
              <w:jc w:val="center"/>
              <w:rPr>
                <w:rFonts w:ascii="Calibri" w:hAnsi="Calibri"/>
                <w:sz w:val="18"/>
                <w:szCs w:val="18"/>
              </w:rPr>
            </w:pPr>
            <w:r w:rsidRPr="00321765">
              <w:rPr>
                <w:rFonts w:ascii="Calibri" w:hAnsi="Calibri" w:cs="Arial"/>
                <w:color w:val="000000"/>
                <w:sz w:val="18"/>
                <w:szCs w:val="18"/>
              </w:rPr>
              <w:t>058 01 Poprad</w:t>
            </w:r>
          </w:p>
        </w:tc>
        <w:tc>
          <w:tcPr>
            <w:tcW w:w="514" w:type="pct"/>
            <w:vAlign w:val="center"/>
          </w:tcPr>
          <w:p w14:paraId="287DB7EA" w14:textId="77777777" w:rsidR="00E4681C" w:rsidRPr="00321765" w:rsidRDefault="00E4681C" w:rsidP="00A30A54">
            <w:pPr>
              <w:jc w:val="center"/>
              <w:rPr>
                <w:rFonts w:ascii="Calibri" w:hAnsi="Calibri"/>
                <w:sz w:val="18"/>
                <w:szCs w:val="18"/>
              </w:rPr>
            </w:pPr>
            <w:r w:rsidRPr="00321765">
              <w:rPr>
                <w:rFonts w:ascii="Calibri" w:hAnsi="Calibri" w:cs="Arial"/>
                <w:color w:val="000000"/>
                <w:sz w:val="18"/>
                <w:szCs w:val="18"/>
              </w:rPr>
              <w:t>36510858</w:t>
            </w:r>
          </w:p>
        </w:tc>
      </w:tr>
      <w:tr w:rsidR="00E4681C" w:rsidRPr="00321765" w14:paraId="60CBEA45" w14:textId="77777777" w:rsidTr="00A30A54">
        <w:trPr>
          <w:trHeight w:val="733"/>
        </w:trPr>
        <w:tc>
          <w:tcPr>
            <w:tcW w:w="591" w:type="pct"/>
            <w:vAlign w:val="center"/>
            <w:hideMark/>
          </w:tcPr>
          <w:p w14:paraId="36B785D7"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lastRenderedPageBreak/>
              <w:t>Prešov</w:t>
            </w:r>
          </w:p>
        </w:tc>
        <w:tc>
          <w:tcPr>
            <w:tcW w:w="1622" w:type="pct"/>
            <w:vAlign w:val="center"/>
            <w:hideMark/>
          </w:tcPr>
          <w:p w14:paraId="399659F4"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Fakultná nemocnica J. A. </w:t>
            </w:r>
            <w:proofErr w:type="spellStart"/>
            <w:r w:rsidRPr="00321765">
              <w:rPr>
                <w:rFonts w:ascii="Calibri" w:hAnsi="Calibri"/>
                <w:sz w:val="18"/>
                <w:szCs w:val="18"/>
              </w:rPr>
              <w:t>Reimana</w:t>
            </w:r>
            <w:proofErr w:type="spellEnd"/>
            <w:r w:rsidRPr="00321765">
              <w:rPr>
                <w:rFonts w:ascii="Calibri" w:hAnsi="Calibri"/>
                <w:sz w:val="18"/>
                <w:szCs w:val="18"/>
              </w:rPr>
              <w:t xml:space="preserve"> Prešov</w:t>
            </w:r>
          </w:p>
        </w:tc>
        <w:tc>
          <w:tcPr>
            <w:tcW w:w="514" w:type="pct"/>
            <w:vAlign w:val="center"/>
            <w:hideMark/>
          </w:tcPr>
          <w:p w14:paraId="5805BF1B" w14:textId="77777777" w:rsidR="00E4681C" w:rsidRPr="00321765" w:rsidRDefault="00E4681C" w:rsidP="00A30A54">
            <w:pPr>
              <w:jc w:val="center"/>
              <w:rPr>
                <w:rFonts w:ascii="Calibri" w:hAnsi="Calibri"/>
                <w:sz w:val="18"/>
                <w:szCs w:val="18"/>
              </w:rPr>
            </w:pPr>
            <w:r w:rsidRPr="00321765">
              <w:rPr>
                <w:rFonts w:ascii="Calibri" w:hAnsi="Calibri"/>
                <w:sz w:val="18"/>
                <w:szCs w:val="18"/>
              </w:rPr>
              <w:t>00610577</w:t>
            </w:r>
          </w:p>
        </w:tc>
        <w:tc>
          <w:tcPr>
            <w:tcW w:w="1759" w:type="pct"/>
            <w:vAlign w:val="center"/>
            <w:hideMark/>
          </w:tcPr>
          <w:p w14:paraId="6F814400"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Nemocničná lekáreň,</w:t>
            </w:r>
          </w:p>
          <w:p w14:paraId="4D1AA1FF" w14:textId="77777777" w:rsidR="00E4681C" w:rsidRPr="00321765" w:rsidRDefault="00E4681C" w:rsidP="00A30A54">
            <w:pPr>
              <w:jc w:val="center"/>
              <w:rPr>
                <w:rFonts w:ascii="Calibri" w:hAnsi="Calibri"/>
                <w:sz w:val="18"/>
                <w:szCs w:val="18"/>
              </w:rPr>
            </w:pPr>
            <w:r w:rsidRPr="00321765">
              <w:rPr>
                <w:rFonts w:ascii="Calibri" w:hAnsi="Calibri"/>
                <w:sz w:val="18"/>
                <w:szCs w:val="18"/>
              </w:rPr>
              <w:t>Hollého 14, 081 81 Prešov</w:t>
            </w:r>
          </w:p>
        </w:tc>
        <w:tc>
          <w:tcPr>
            <w:tcW w:w="514" w:type="pct"/>
            <w:vAlign w:val="center"/>
            <w:hideMark/>
          </w:tcPr>
          <w:p w14:paraId="11C57FFE" w14:textId="77777777" w:rsidR="00E4681C" w:rsidRPr="00321765" w:rsidRDefault="00E4681C" w:rsidP="00A30A54">
            <w:pPr>
              <w:jc w:val="center"/>
              <w:rPr>
                <w:rFonts w:ascii="Calibri" w:hAnsi="Calibri"/>
                <w:sz w:val="18"/>
                <w:szCs w:val="18"/>
              </w:rPr>
            </w:pPr>
            <w:r w:rsidRPr="00321765">
              <w:rPr>
                <w:rFonts w:ascii="Calibri" w:hAnsi="Calibri"/>
                <w:sz w:val="18"/>
                <w:szCs w:val="18"/>
              </w:rPr>
              <w:t>00610577</w:t>
            </w:r>
          </w:p>
        </w:tc>
      </w:tr>
      <w:tr w:rsidR="00E4681C" w:rsidRPr="00321765" w14:paraId="1EC01A8B" w14:textId="77777777" w:rsidTr="00A30A54">
        <w:trPr>
          <w:trHeight w:val="592"/>
        </w:trPr>
        <w:tc>
          <w:tcPr>
            <w:tcW w:w="591" w:type="pct"/>
            <w:vAlign w:val="center"/>
            <w:hideMark/>
          </w:tcPr>
          <w:p w14:paraId="09E73F59"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Rožňava</w:t>
            </w:r>
          </w:p>
        </w:tc>
        <w:tc>
          <w:tcPr>
            <w:tcW w:w="1622" w:type="pct"/>
            <w:vAlign w:val="center"/>
            <w:hideMark/>
          </w:tcPr>
          <w:p w14:paraId="0775EA7D"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s poliklinikou sv. Barbory Rožňava, </w:t>
            </w:r>
            <w:proofErr w:type="spellStart"/>
            <w:r w:rsidRPr="00321765">
              <w:rPr>
                <w:rFonts w:ascii="Calibri" w:hAnsi="Calibri"/>
                <w:sz w:val="18"/>
                <w:szCs w:val="18"/>
              </w:rPr>
              <w:t>a.s</w:t>
            </w:r>
            <w:proofErr w:type="spellEnd"/>
            <w:r w:rsidRPr="00321765">
              <w:rPr>
                <w:rFonts w:ascii="Calibri" w:hAnsi="Calibri"/>
                <w:sz w:val="18"/>
                <w:szCs w:val="18"/>
              </w:rPr>
              <w:t>.</w:t>
            </w:r>
          </w:p>
        </w:tc>
        <w:tc>
          <w:tcPr>
            <w:tcW w:w="514" w:type="pct"/>
            <w:vAlign w:val="center"/>
            <w:hideMark/>
          </w:tcPr>
          <w:p w14:paraId="51B176E1" w14:textId="77777777" w:rsidR="00E4681C" w:rsidRPr="00321765" w:rsidRDefault="00E4681C" w:rsidP="00A30A54">
            <w:pPr>
              <w:jc w:val="center"/>
              <w:rPr>
                <w:rFonts w:ascii="Calibri" w:hAnsi="Calibri"/>
                <w:sz w:val="18"/>
                <w:szCs w:val="18"/>
              </w:rPr>
            </w:pPr>
            <w:r w:rsidRPr="00321765">
              <w:rPr>
                <w:rFonts w:ascii="Calibri" w:hAnsi="Calibri"/>
                <w:sz w:val="18"/>
                <w:szCs w:val="18"/>
              </w:rPr>
              <w:t>36597341</w:t>
            </w:r>
          </w:p>
        </w:tc>
        <w:tc>
          <w:tcPr>
            <w:tcW w:w="1759" w:type="pct"/>
            <w:vAlign w:val="center"/>
            <w:hideMark/>
          </w:tcPr>
          <w:p w14:paraId="202A7BCB"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Dr.Max</w:t>
            </w:r>
            <w:proofErr w:type="spellEnd"/>
            <w:r w:rsidRPr="00321765">
              <w:rPr>
                <w:rFonts w:ascii="Calibri" w:hAnsi="Calibri"/>
                <w:sz w:val="18"/>
                <w:szCs w:val="18"/>
              </w:rPr>
              <w:t xml:space="preserve">, Špitálska 1, </w:t>
            </w:r>
          </w:p>
          <w:p w14:paraId="18DBDD5C" w14:textId="77777777" w:rsidR="00E4681C" w:rsidRPr="00321765" w:rsidRDefault="00E4681C" w:rsidP="00A30A54">
            <w:pPr>
              <w:jc w:val="center"/>
              <w:rPr>
                <w:rFonts w:ascii="Calibri" w:hAnsi="Calibri"/>
                <w:sz w:val="18"/>
                <w:szCs w:val="18"/>
              </w:rPr>
            </w:pPr>
            <w:r w:rsidRPr="00321765">
              <w:rPr>
                <w:rFonts w:ascii="Calibri" w:hAnsi="Calibri"/>
                <w:sz w:val="18"/>
                <w:szCs w:val="18"/>
              </w:rPr>
              <w:t>048 01 Rožňava</w:t>
            </w:r>
          </w:p>
        </w:tc>
        <w:tc>
          <w:tcPr>
            <w:tcW w:w="514" w:type="pct"/>
            <w:vAlign w:val="center"/>
            <w:hideMark/>
          </w:tcPr>
          <w:p w14:paraId="45C7D841" w14:textId="77777777" w:rsidR="00E4681C" w:rsidRPr="00321765" w:rsidRDefault="00E4681C" w:rsidP="00A30A54">
            <w:pPr>
              <w:jc w:val="center"/>
              <w:rPr>
                <w:rFonts w:ascii="Calibri" w:hAnsi="Calibri"/>
                <w:sz w:val="18"/>
                <w:szCs w:val="18"/>
              </w:rPr>
            </w:pPr>
            <w:r w:rsidRPr="00321765">
              <w:rPr>
                <w:rFonts w:ascii="Calibri" w:hAnsi="Calibri"/>
                <w:sz w:val="18"/>
                <w:szCs w:val="18"/>
              </w:rPr>
              <w:t>47386681</w:t>
            </w:r>
          </w:p>
        </w:tc>
      </w:tr>
      <w:tr w:rsidR="00E4681C" w:rsidRPr="00321765" w14:paraId="5786368A" w14:textId="77777777" w:rsidTr="00A30A54">
        <w:trPr>
          <w:trHeight w:val="558"/>
        </w:trPr>
        <w:tc>
          <w:tcPr>
            <w:tcW w:w="591" w:type="pct"/>
            <w:vAlign w:val="center"/>
            <w:hideMark/>
          </w:tcPr>
          <w:p w14:paraId="4AC713AC" w14:textId="77777777" w:rsidR="00E4681C" w:rsidRPr="00321765" w:rsidRDefault="00E4681C" w:rsidP="00A30A54">
            <w:pPr>
              <w:jc w:val="center"/>
              <w:rPr>
                <w:rFonts w:ascii="Calibri" w:hAnsi="Calibri"/>
                <w:b/>
                <w:bCs/>
                <w:sz w:val="18"/>
                <w:szCs w:val="18"/>
              </w:rPr>
            </w:pPr>
            <w:proofErr w:type="spellStart"/>
            <w:r w:rsidRPr="00321765">
              <w:rPr>
                <w:rFonts w:ascii="Calibri" w:hAnsi="Calibri"/>
                <w:b/>
                <w:bCs/>
                <w:sz w:val="18"/>
                <w:szCs w:val="18"/>
              </w:rPr>
              <w:t>Spiš.N.Ves</w:t>
            </w:r>
            <w:proofErr w:type="spellEnd"/>
          </w:p>
        </w:tc>
        <w:tc>
          <w:tcPr>
            <w:tcW w:w="1622" w:type="pct"/>
            <w:vAlign w:val="center"/>
            <w:hideMark/>
          </w:tcPr>
          <w:p w14:paraId="524A8AC5"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Nemocnica Spišská Nová Ves</w:t>
            </w:r>
          </w:p>
        </w:tc>
        <w:tc>
          <w:tcPr>
            <w:tcW w:w="514" w:type="pct"/>
            <w:vAlign w:val="center"/>
            <w:hideMark/>
          </w:tcPr>
          <w:p w14:paraId="10BA86E1" w14:textId="77777777" w:rsidR="00E4681C" w:rsidRPr="00321765" w:rsidRDefault="00E4681C" w:rsidP="00A30A54">
            <w:pPr>
              <w:jc w:val="center"/>
              <w:rPr>
                <w:rFonts w:ascii="Calibri" w:hAnsi="Calibri"/>
                <w:sz w:val="18"/>
                <w:szCs w:val="18"/>
              </w:rPr>
            </w:pPr>
            <w:r w:rsidRPr="00321765">
              <w:rPr>
                <w:rFonts w:ascii="Calibri" w:hAnsi="Calibri"/>
                <w:sz w:val="18"/>
                <w:szCs w:val="18"/>
              </w:rPr>
              <w:t>36597350</w:t>
            </w:r>
          </w:p>
        </w:tc>
        <w:tc>
          <w:tcPr>
            <w:tcW w:w="1759" w:type="pct"/>
            <w:vAlign w:val="center"/>
            <w:hideMark/>
          </w:tcPr>
          <w:p w14:paraId="5ED51B03"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Dr.Max</w:t>
            </w:r>
            <w:proofErr w:type="spellEnd"/>
            <w:r w:rsidRPr="00321765">
              <w:rPr>
                <w:rFonts w:ascii="Calibri" w:hAnsi="Calibri"/>
                <w:sz w:val="18"/>
                <w:szCs w:val="18"/>
              </w:rPr>
              <w:t xml:space="preserve">, </w:t>
            </w:r>
          </w:p>
          <w:p w14:paraId="307A218D" w14:textId="77777777" w:rsidR="00E4681C" w:rsidRPr="00321765" w:rsidRDefault="00E4681C" w:rsidP="00A30A54">
            <w:pPr>
              <w:jc w:val="center"/>
              <w:rPr>
                <w:rFonts w:ascii="Calibri" w:hAnsi="Calibri"/>
                <w:sz w:val="18"/>
                <w:szCs w:val="18"/>
              </w:rPr>
            </w:pPr>
            <w:r w:rsidRPr="00321765">
              <w:rPr>
                <w:rFonts w:ascii="Calibri" w:hAnsi="Calibri"/>
                <w:sz w:val="18"/>
                <w:szCs w:val="18"/>
              </w:rPr>
              <w:t>J. Jánskeho 1, 052 01 Spišská Nová Ves</w:t>
            </w:r>
          </w:p>
        </w:tc>
        <w:tc>
          <w:tcPr>
            <w:tcW w:w="514" w:type="pct"/>
            <w:vAlign w:val="center"/>
            <w:hideMark/>
          </w:tcPr>
          <w:p w14:paraId="5865E16F" w14:textId="77777777" w:rsidR="00E4681C" w:rsidRPr="00321765" w:rsidRDefault="00E4681C" w:rsidP="00A30A54">
            <w:pPr>
              <w:jc w:val="center"/>
              <w:rPr>
                <w:rFonts w:ascii="Calibri" w:hAnsi="Calibri"/>
                <w:sz w:val="18"/>
                <w:szCs w:val="18"/>
              </w:rPr>
            </w:pPr>
            <w:r w:rsidRPr="00321765">
              <w:rPr>
                <w:rFonts w:ascii="Calibri" w:hAnsi="Calibri"/>
                <w:sz w:val="18"/>
                <w:szCs w:val="18"/>
              </w:rPr>
              <w:t>46044116</w:t>
            </w:r>
          </w:p>
        </w:tc>
      </w:tr>
      <w:tr w:rsidR="00E4681C" w:rsidRPr="00321765" w14:paraId="5A96BCEA" w14:textId="77777777" w:rsidTr="00A30A54">
        <w:trPr>
          <w:trHeight w:val="551"/>
        </w:trPr>
        <w:tc>
          <w:tcPr>
            <w:tcW w:w="591" w:type="pct"/>
            <w:vAlign w:val="center"/>
            <w:hideMark/>
          </w:tcPr>
          <w:p w14:paraId="52E73675"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Svidník</w:t>
            </w:r>
          </w:p>
        </w:tc>
        <w:tc>
          <w:tcPr>
            <w:tcW w:w="1622" w:type="pct"/>
            <w:vAlign w:val="center"/>
            <w:hideMark/>
          </w:tcPr>
          <w:p w14:paraId="0B20F6AE"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w:t>
            </w:r>
            <w:proofErr w:type="spellStart"/>
            <w:r w:rsidRPr="00321765">
              <w:rPr>
                <w:rFonts w:ascii="Calibri" w:hAnsi="Calibri"/>
                <w:sz w:val="18"/>
                <w:szCs w:val="18"/>
              </w:rPr>
              <w:t>arm</w:t>
            </w:r>
            <w:proofErr w:type="spellEnd"/>
            <w:r w:rsidRPr="00321765">
              <w:rPr>
                <w:rFonts w:ascii="Calibri" w:hAnsi="Calibri"/>
                <w:sz w:val="18"/>
                <w:szCs w:val="18"/>
              </w:rPr>
              <w:t>. generála L. Svobodu Svidník, n. o.</w:t>
            </w:r>
          </w:p>
        </w:tc>
        <w:tc>
          <w:tcPr>
            <w:tcW w:w="514" w:type="pct"/>
            <w:vAlign w:val="center"/>
            <w:hideMark/>
          </w:tcPr>
          <w:p w14:paraId="0AA43254" w14:textId="77777777" w:rsidR="00E4681C" w:rsidRPr="00321765" w:rsidRDefault="00E4681C" w:rsidP="00A30A54">
            <w:pPr>
              <w:jc w:val="center"/>
              <w:rPr>
                <w:rFonts w:ascii="Calibri" w:hAnsi="Calibri"/>
                <w:sz w:val="18"/>
                <w:szCs w:val="18"/>
              </w:rPr>
            </w:pPr>
            <w:r w:rsidRPr="00321765">
              <w:rPr>
                <w:rFonts w:ascii="Calibri" w:hAnsi="Calibri"/>
                <w:sz w:val="18"/>
                <w:szCs w:val="18"/>
              </w:rPr>
              <w:t>47249099</w:t>
            </w:r>
          </w:p>
        </w:tc>
        <w:tc>
          <w:tcPr>
            <w:tcW w:w="1759" w:type="pct"/>
            <w:vAlign w:val="center"/>
            <w:hideMark/>
          </w:tcPr>
          <w:p w14:paraId="582B6E12"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Dr.Max</w:t>
            </w:r>
            <w:proofErr w:type="spellEnd"/>
          </w:p>
          <w:p w14:paraId="152A932A"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Akademika Pavlova 321/10, </w:t>
            </w:r>
          </w:p>
          <w:p w14:paraId="1D5C77F2" w14:textId="77777777" w:rsidR="00E4681C" w:rsidRPr="00321765" w:rsidRDefault="00E4681C" w:rsidP="00A30A54">
            <w:pPr>
              <w:jc w:val="center"/>
              <w:rPr>
                <w:rFonts w:ascii="Calibri" w:hAnsi="Calibri"/>
                <w:sz w:val="18"/>
                <w:szCs w:val="18"/>
              </w:rPr>
            </w:pPr>
            <w:r w:rsidRPr="00321765">
              <w:rPr>
                <w:rFonts w:ascii="Calibri" w:hAnsi="Calibri"/>
                <w:sz w:val="18"/>
                <w:szCs w:val="18"/>
              </w:rPr>
              <w:t>091 01  Stropkov</w:t>
            </w:r>
          </w:p>
        </w:tc>
        <w:tc>
          <w:tcPr>
            <w:tcW w:w="514" w:type="pct"/>
            <w:vAlign w:val="center"/>
            <w:hideMark/>
          </w:tcPr>
          <w:p w14:paraId="7F722F8A" w14:textId="77777777" w:rsidR="00E4681C" w:rsidRPr="00321765" w:rsidRDefault="00E4681C" w:rsidP="00A30A54">
            <w:pPr>
              <w:jc w:val="center"/>
              <w:rPr>
                <w:rFonts w:ascii="Calibri" w:hAnsi="Calibri"/>
                <w:sz w:val="18"/>
                <w:szCs w:val="18"/>
              </w:rPr>
            </w:pPr>
            <w:r w:rsidRPr="00321765">
              <w:rPr>
                <w:rFonts w:ascii="Calibri" w:hAnsi="Calibri"/>
                <w:sz w:val="18"/>
                <w:szCs w:val="18"/>
              </w:rPr>
              <w:t>44148674</w:t>
            </w:r>
          </w:p>
        </w:tc>
      </w:tr>
      <w:tr w:rsidR="00E4681C" w:rsidRPr="00321765" w14:paraId="0F74F7B1" w14:textId="77777777" w:rsidTr="00A30A54">
        <w:tblPrEx>
          <w:tblCellMar>
            <w:left w:w="108" w:type="dxa"/>
            <w:right w:w="108" w:type="dxa"/>
          </w:tblCellMar>
        </w:tblPrEx>
        <w:trPr>
          <w:trHeight w:val="510"/>
        </w:trPr>
        <w:tc>
          <w:tcPr>
            <w:tcW w:w="591" w:type="pct"/>
            <w:vAlign w:val="center"/>
            <w:hideMark/>
          </w:tcPr>
          <w:p w14:paraId="63DA398B"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Trebišov</w:t>
            </w:r>
          </w:p>
        </w:tc>
        <w:tc>
          <w:tcPr>
            <w:tcW w:w="1622" w:type="pct"/>
            <w:vAlign w:val="center"/>
            <w:hideMark/>
          </w:tcPr>
          <w:p w14:paraId="45DE6FD9"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NSP Trebišov, </w:t>
            </w:r>
            <w:proofErr w:type="spellStart"/>
            <w:r w:rsidRPr="00321765">
              <w:rPr>
                <w:rFonts w:ascii="Calibri" w:hAnsi="Calibri"/>
                <w:sz w:val="18"/>
                <w:szCs w:val="18"/>
              </w:rPr>
              <w:t>a.s</w:t>
            </w:r>
            <w:proofErr w:type="spellEnd"/>
            <w:r w:rsidRPr="00321765">
              <w:rPr>
                <w:rFonts w:ascii="Calibri" w:hAnsi="Calibri"/>
                <w:sz w:val="18"/>
                <w:szCs w:val="18"/>
              </w:rPr>
              <w:t>. - Trebišov</w:t>
            </w:r>
          </w:p>
        </w:tc>
        <w:tc>
          <w:tcPr>
            <w:tcW w:w="514" w:type="pct"/>
            <w:hideMark/>
          </w:tcPr>
          <w:p w14:paraId="0175B652" w14:textId="77777777" w:rsidR="00E4681C" w:rsidRPr="00321765" w:rsidRDefault="00E4681C" w:rsidP="00A30A54">
            <w:pPr>
              <w:jc w:val="center"/>
              <w:rPr>
                <w:rFonts w:ascii="Calibri" w:hAnsi="Calibri"/>
                <w:sz w:val="18"/>
                <w:szCs w:val="18"/>
              </w:rPr>
            </w:pPr>
          </w:p>
          <w:p w14:paraId="1BE01D24" w14:textId="77777777" w:rsidR="00E4681C" w:rsidRPr="00321765" w:rsidRDefault="00E4681C" w:rsidP="00A30A54">
            <w:pPr>
              <w:jc w:val="center"/>
              <w:rPr>
                <w:rFonts w:ascii="Calibri" w:hAnsi="Calibri"/>
                <w:sz w:val="18"/>
                <w:szCs w:val="18"/>
              </w:rPr>
            </w:pPr>
            <w:r w:rsidRPr="00321765">
              <w:rPr>
                <w:rFonts w:ascii="Calibri" w:hAnsi="Calibri"/>
                <w:sz w:val="18"/>
                <w:szCs w:val="18"/>
              </w:rPr>
              <w:t>36597376</w:t>
            </w:r>
          </w:p>
        </w:tc>
        <w:tc>
          <w:tcPr>
            <w:tcW w:w="1759" w:type="pct"/>
            <w:hideMark/>
          </w:tcPr>
          <w:p w14:paraId="7FCAAE24"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Dr.Max</w:t>
            </w:r>
            <w:proofErr w:type="spellEnd"/>
            <w:r w:rsidRPr="00321765">
              <w:rPr>
                <w:rFonts w:ascii="Calibri" w:hAnsi="Calibri"/>
                <w:sz w:val="18"/>
                <w:szCs w:val="18"/>
              </w:rPr>
              <w:t xml:space="preserve">, SNP č. 2228/78, </w:t>
            </w:r>
          </w:p>
          <w:p w14:paraId="1D878C09" w14:textId="77777777" w:rsidR="00E4681C" w:rsidRPr="00321765" w:rsidRDefault="00E4681C" w:rsidP="00A30A54">
            <w:pPr>
              <w:jc w:val="center"/>
              <w:rPr>
                <w:rFonts w:ascii="Calibri" w:hAnsi="Calibri"/>
                <w:sz w:val="18"/>
                <w:szCs w:val="18"/>
              </w:rPr>
            </w:pPr>
            <w:r w:rsidRPr="00321765">
              <w:rPr>
                <w:rFonts w:ascii="Calibri" w:hAnsi="Calibri"/>
                <w:sz w:val="18"/>
                <w:szCs w:val="18"/>
              </w:rPr>
              <w:t>075 01 Trebišov</w:t>
            </w:r>
          </w:p>
        </w:tc>
        <w:tc>
          <w:tcPr>
            <w:tcW w:w="514" w:type="pct"/>
            <w:hideMark/>
          </w:tcPr>
          <w:p w14:paraId="7413F52E" w14:textId="77777777" w:rsidR="00E4681C" w:rsidRPr="00321765" w:rsidRDefault="00E4681C" w:rsidP="00A30A54">
            <w:pPr>
              <w:jc w:val="center"/>
              <w:rPr>
                <w:rFonts w:ascii="Calibri" w:hAnsi="Calibri"/>
                <w:sz w:val="18"/>
                <w:szCs w:val="18"/>
              </w:rPr>
            </w:pPr>
          </w:p>
          <w:p w14:paraId="3CB1E397" w14:textId="77777777" w:rsidR="00E4681C" w:rsidRPr="00321765" w:rsidRDefault="00E4681C" w:rsidP="00A30A54">
            <w:pPr>
              <w:jc w:val="center"/>
              <w:rPr>
                <w:rFonts w:ascii="Calibri" w:hAnsi="Calibri"/>
                <w:sz w:val="18"/>
                <w:szCs w:val="18"/>
              </w:rPr>
            </w:pPr>
            <w:r w:rsidRPr="00321765">
              <w:rPr>
                <w:rFonts w:ascii="Calibri" w:hAnsi="Calibri"/>
                <w:sz w:val="18"/>
                <w:szCs w:val="18"/>
              </w:rPr>
              <w:t>46044175</w:t>
            </w:r>
          </w:p>
        </w:tc>
      </w:tr>
      <w:tr w:rsidR="00E4681C" w:rsidRPr="00321765" w14:paraId="0503F8DC" w14:textId="77777777" w:rsidTr="00A30A54">
        <w:trPr>
          <w:trHeight w:val="467"/>
        </w:trPr>
        <w:tc>
          <w:tcPr>
            <w:tcW w:w="591" w:type="pct"/>
            <w:vAlign w:val="center"/>
            <w:hideMark/>
          </w:tcPr>
          <w:p w14:paraId="154F00FE" w14:textId="77777777" w:rsidR="00E4681C" w:rsidRPr="00321765" w:rsidRDefault="00E4681C" w:rsidP="00A30A54">
            <w:pPr>
              <w:jc w:val="center"/>
              <w:rPr>
                <w:rFonts w:ascii="Calibri" w:hAnsi="Calibri"/>
                <w:b/>
                <w:bCs/>
                <w:sz w:val="18"/>
                <w:szCs w:val="18"/>
              </w:rPr>
            </w:pPr>
            <w:proofErr w:type="spellStart"/>
            <w:r w:rsidRPr="00321765">
              <w:rPr>
                <w:rFonts w:ascii="Calibri" w:hAnsi="Calibri"/>
                <w:b/>
                <w:bCs/>
                <w:sz w:val="18"/>
                <w:szCs w:val="18"/>
              </w:rPr>
              <w:t>VranovnT</w:t>
            </w:r>
            <w:proofErr w:type="spellEnd"/>
            <w:r w:rsidRPr="00321765">
              <w:rPr>
                <w:rFonts w:ascii="Calibri" w:hAnsi="Calibri"/>
                <w:b/>
                <w:bCs/>
                <w:sz w:val="18"/>
                <w:szCs w:val="18"/>
              </w:rPr>
              <w:t>.</w:t>
            </w:r>
          </w:p>
        </w:tc>
        <w:tc>
          <w:tcPr>
            <w:tcW w:w="1622" w:type="pct"/>
            <w:vAlign w:val="center"/>
            <w:hideMark/>
          </w:tcPr>
          <w:p w14:paraId="12E5D2E3"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Vranovská Nemocnica, N.O. </w:t>
            </w:r>
          </w:p>
          <w:p w14:paraId="15D8144D" w14:textId="77777777" w:rsidR="00E4681C" w:rsidRPr="00321765" w:rsidRDefault="00E4681C" w:rsidP="00A30A54">
            <w:pPr>
              <w:jc w:val="center"/>
              <w:rPr>
                <w:rFonts w:ascii="Calibri" w:hAnsi="Calibri"/>
                <w:sz w:val="18"/>
                <w:szCs w:val="18"/>
              </w:rPr>
            </w:pPr>
            <w:r w:rsidRPr="00321765">
              <w:rPr>
                <w:rFonts w:ascii="Calibri" w:hAnsi="Calibri"/>
                <w:sz w:val="18"/>
                <w:szCs w:val="18"/>
              </w:rPr>
              <w:t>Vranov n/T</w:t>
            </w:r>
          </w:p>
        </w:tc>
        <w:tc>
          <w:tcPr>
            <w:tcW w:w="514" w:type="pct"/>
            <w:vAlign w:val="center"/>
            <w:hideMark/>
          </w:tcPr>
          <w:p w14:paraId="1D8F8C8A" w14:textId="77777777" w:rsidR="00E4681C" w:rsidRPr="00321765" w:rsidRDefault="00E4681C" w:rsidP="00A30A54">
            <w:pPr>
              <w:jc w:val="center"/>
              <w:rPr>
                <w:rFonts w:ascii="Calibri" w:hAnsi="Calibri"/>
                <w:sz w:val="18"/>
                <w:szCs w:val="18"/>
              </w:rPr>
            </w:pPr>
            <w:r w:rsidRPr="00321765">
              <w:rPr>
                <w:rFonts w:ascii="Calibri" w:hAnsi="Calibri"/>
                <w:sz w:val="18"/>
                <w:szCs w:val="18"/>
              </w:rPr>
              <w:t>47249021</w:t>
            </w:r>
          </w:p>
        </w:tc>
        <w:tc>
          <w:tcPr>
            <w:tcW w:w="1759" w:type="pct"/>
            <w:vAlign w:val="center"/>
            <w:hideMark/>
          </w:tcPr>
          <w:p w14:paraId="270F5750"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Lekáreň </w:t>
            </w:r>
            <w:proofErr w:type="spellStart"/>
            <w:r w:rsidRPr="00321765">
              <w:rPr>
                <w:rFonts w:ascii="Calibri" w:hAnsi="Calibri"/>
                <w:sz w:val="18"/>
                <w:szCs w:val="18"/>
              </w:rPr>
              <w:t>Dr.Max</w:t>
            </w:r>
            <w:proofErr w:type="spellEnd"/>
            <w:r w:rsidRPr="00321765">
              <w:rPr>
                <w:rFonts w:ascii="Calibri" w:hAnsi="Calibri"/>
                <w:sz w:val="18"/>
                <w:szCs w:val="18"/>
              </w:rPr>
              <w:t>, ul. M. R. Štefánika 187/177B, 093 01 Vranov n/T.</w:t>
            </w:r>
          </w:p>
        </w:tc>
        <w:tc>
          <w:tcPr>
            <w:tcW w:w="514" w:type="pct"/>
            <w:vAlign w:val="center"/>
            <w:hideMark/>
          </w:tcPr>
          <w:p w14:paraId="12954EFD" w14:textId="77777777" w:rsidR="00E4681C" w:rsidRPr="00321765" w:rsidRDefault="00E4681C" w:rsidP="00A30A54">
            <w:pPr>
              <w:jc w:val="center"/>
              <w:rPr>
                <w:rFonts w:ascii="Calibri" w:hAnsi="Calibri"/>
                <w:sz w:val="18"/>
                <w:szCs w:val="18"/>
              </w:rPr>
            </w:pPr>
            <w:r w:rsidRPr="00321765">
              <w:rPr>
                <w:rFonts w:ascii="Calibri" w:hAnsi="Calibri"/>
                <w:sz w:val="18"/>
                <w:szCs w:val="18"/>
              </w:rPr>
              <w:t>36607797</w:t>
            </w:r>
          </w:p>
        </w:tc>
      </w:tr>
      <w:tr w:rsidR="00E4681C" w:rsidRPr="00321765" w14:paraId="6F5700E9" w14:textId="77777777" w:rsidTr="00A30A54">
        <w:tblPrEx>
          <w:tblCellMar>
            <w:left w:w="108" w:type="dxa"/>
            <w:right w:w="108" w:type="dxa"/>
          </w:tblCellMar>
        </w:tblPrEx>
        <w:trPr>
          <w:trHeight w:val="510"/>
        </w:trPr>
        <w:tc>
          <w:tcPr>
            <w:tcW w:w="591" w:type="pct"/>
            <w:vAlign w:val="center"/>
            <w:hideMark/>
          </w:tcPr>
          <w:p w14:paraId="046EC533"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Brezno</w:t>
            </w:r>
          </w:p>
        </w:tc>
        <w:tc>
          <w:tcPr>
            <w:tcW w:w="1622" w:type="pct"/>
            <w:vAlign w:val="center"/>
            <w:hideMark/>
          </w:tcPr>
          <w:p w14:paraId="288FEEA0"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Nemocnica s poliklinikou Brezno, </w:t>
            </w:r>
            <w:proofErr w:type="spellStart"/>
            <w:r w:rsidRPr="00321765">
              <w:rPr>
                <w:rFonts w:ascii="Calibri" w:hAnsi="Calibri"/>
                <w:sz w:val="18"/>
                <w:szCs w:val="18"/>
              </w:rPr>
              <w:t>n.o</w:t>
            </w:r>
            <w:proofErr w:type="spellEnd"/>
            <w:r w:rsidRPr="00321765">
              <w:rPr>
                <w:rFonts w:ascii="Calibri" w:hAnsi="Calibri"/>
                <w:sz w:val="18"/>
                <w:szCs w:val="18"/>
              </w:rPr>
              <w:t>.</w:t>
            </w:r>
          </w:p>
        </w:tc>
        <w:tc>
          <w:tcPr>
            <w:tcW w:w="514" w:type="pct"/>
            <w:hideMark/>
          </w:tcPr>
          <w:p w14:paraId="34C23356" w14:textId="77777777" w:rsidR="00E4681C" w:rsidRPr="00321765" w:rsidRDefault="00E4681C" w:rsidP="00A30A54">
            <w:pPr>
              <w:jc w:val="center"/>
              <w:rPr>
                <w:rFonts w:ascii="Calibri" w:hAnsi="Calibri"/>
                <w:sz w:val="18"/>
                <w:szCs w:val="18"/>
              </w:rPr>
            </w:pPr>
            <w:r w:rsidRPr="00321765">
              <w:rPr>
                <w:rFonts w:ascii="Calibri" w:hAnsi="Calibri"/>
                <w:sz w:val="18"/>
                <w:szCs w:val="18"/>
              </w:rPr>
              <w:t>31908969</w:t>
            </w:r>
          </w:p>
        </w:tc>
        <w:tc>
          <w:tcPr>
            <w:tcW w:w="1759" w:type="pct"/>
            <w:hideMark/>
          </w:tcPr>
          <w:p w14:paraId="19384176"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Ústavná lekáreň, </w:t>
            </w:r>
            <w:proofErr w:type="spellStart"/>
            <w:r w:rsidRPr="00321765">
              <w:rPr>
                <w:rFonts w:ascii="Calibri" w:hAnsi="Calibri"/>
                <w:sz w:val="18"/>
                <w:szCs w:val="18"/>
              </w:rPr>
              <w:t>Banisko</w:t>
            </w:r>
            <w:proofErr w:type="spellEnd"/>
            <w:r w:rsidRPr="00321765">
              <w:rPr>
                <w:rFonts w:ascii="Calibri" w:hAnsi="Calibri"/>
                <w:sz w:val="18"/>
                <w:szCs w:val="18"/>
              </w:rPr>
              <w:t xml:space="preserve"> 1, </w:t>
            </w:r>
          </w:p>
          <w:p w14:paraId="1E340FD4" w14:textId="77777777" w:rsidR="00E4681C" w:rsidRPr="00321765" w:rsidRDefault="00E4681C" w:rsidP="00A30A54">
            <w:pPr>
              <w:jc w:val="center"/>
              <w:rPr>
                <w:rFonts w:ascii="Calibri" w:hAnsi="Calibri"/>
                <w:sz w:val="18"/>
                <w:szCs w:val="18"/>
              </w:rPr>
            </w:pPr>
            <w:r w:rsidRPr="00321765">
              <w:rPr>
                <w:rFonts w:ascii="Calibri" w:hAnsi="Calibri"/>
                <w:sz w:val="18"/>
                <w:szCs w:val="18"/>
              </w:rPr>
              <w:t>977 01  Brezno</w:t>
            </w:r>
          </w:p>
        </w:tc>
        <w:tc>
          <w:tcPr>
            <w:tcW w:w="514" w:type="pct"/>
            <w:hideMark/>
          </w:tcPr>
          <w:p w14:paraId="4E500830" w14:textId="77777777" w:rsidR="00E4681C" w:rsidRPr="00321765" w:rsidRDefault="00E4681C" w:rsidP="00A30A54">
            <w:pPr>
              <w:jc w:val="center"/>
              <w:rPr>
                <w:rFonts w:ascii="Calibri" w:hAnsi="Calibri"/>
                <w:sz w:val="18"/>
                <w:szCs w:val="18"/>
              </w:rPr>
            </w:pPr>
            <w:r w:rsidRPr="00321765">
              <w:rPr>
                <w:rFonts w:ascii="Calibri" w:hAnsi="Calibri"/>
                <w:sz w:val="18"/>
                <w:szCs w:val="18"/>
              </w:rPr>
              <w:t>31908969</w:t>
            </w:r>
          </w:p>
        </w:tc>
      </w:tr>
      <w:tr w:rsidR="00E4681C" w:rsidRPr="00321765" w14:paraId="2CEA6692" w14:textId="77777777" w:rsidTr="00A30A54">
        <w:trPr>
          <w:trHeight w:val="722"/>
        </w:trPr>
        <w:tc>
          <w:tcPr>
            <w:tcW w:w="591" w:type="pct"/>
            <w:vAlign w:val="center"/>
            <w:hideMark/>
          </w:tcPr>
          <w:p w14:paraId="77CAE4ED"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Trstená</w:t>
            </w:r>
          </w:p>
        </w:tc>
        <w:tc>
          <w:tcPr>
            <w:tcW w:w="1622" w:type="pct"/>
            <w:vAlign w:val="center"/>
            <w:hideMark/>
          </w:tcPr>
          <w:p w14:paraId="3DBD42B9" w14:textId="77777777" w:rsidR="00E4681C" w:rsidRPr="00321765" w:rsidRDefault="00E4681C" w:rsidP="00A30A54">
            <w:pPr>
              <w:jc w:val="center"/>
              <w:rPr>
                <w:rFonts w:ascii="Calibri" w:hAnsi="Calibri"/>
                <w:sz w:val="18"/>
                <w:szCs w:val="18"/>
              </w:rPr>
            </w:pPr>
            <w:r w:rsidRPr="00321765">
              <w:rPr>
                <w:rFonts w:ascii="Calibri" w:hAnsi="Calibri"/>
                <w:sz w:val="18"/>
                <w:szCs w:val="18"/>
              </w:rPr>
              <w:t>Hornooravská nemocnica s poliklinikou Trstená</w:t>
            </w:r>
          </w:p>
        </w:tc>
        <w:tc>
          <w:tcPr>
            <w:tcW w:w="514" w:type="pct"/>
            <w:vAlign w:val="center"/>
            <w:hideMark/>
          </w:tcPr>
          <w:p w14:paraId="20B578F8" w14:textId="77777777" w:rsidR="00E4681C" w:rsidRPr="00321765" w:rsidRDefault="00E4681C" w:rsidP="00A30A54">
            <w:pPr>
              <w:jc w:val="center"/>
              <w:rPr>
                <w:rFonts w:ascii="Calibri" w:hAnsi="Calibri"/>
                <w:sz w:val="18"/>
                <w:szCs w:val="18"/>
              </w:rPr>
            </w:pPr>
            <w:r w:rsidRPr="00321765">
              <w:rPr>
                <w:rFonts w:ascii="Calibri" w:hAnsi="Calibri"/>
                <w:sz w:val="18"/>
                <w:szCs w:val="18"/>
              </w:rPr>
              <w:t>00634891</w:t>
            </w:r>
          </w:p>
        </w:tc>
        <w:tc>
          <w:tcPr>
            <w:tcW w:w="1759" w:type="pct"/>
            <w:vAlign w:val="center"/>
            <w:hideMark/>
          </w:tcPr>
          <w:p w14:paraId="6CEE79B0"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Nemocničná lekáreň, ul. Mieru 549/16,  028 01 Trstená</w:t>
            </w:r>
          </w:p>
        </w:tc>
        <w:tc>
          <w:tcPr>
            <w:tcW w:w="514" w:type="pct"/>
            <w:vAlign w:val="center"/>
            <w:hideMark/>
          </w:tcPr>
          <w:p w14:paraId="13BF4C9A" w14:textId="77777777" w:rsidR="00E4681C" w:rsidRPr="00321765" w:rsidRDefault="00E4681C" w:rsidP="00A30A54">
            <w:pPr>
              <w:jc w:val="center"/>
              <w:rPr>
                <w:rFonts w:ascii="Calibri" w:hAnsi="Calibri"/>
                <w:sz w:val="18"/>
                <w:szCs w:val="18"/>
              </w:rPr>
            </w:pPr>
            <w:r w:rsidRPr="00321765">
              <w:rPr>
                <w:rFonts w:ascii="Calibri" w:hAnsi="Calibri"/>
                <w:sz w:val="18"/>
                <w:szCs w:val="18"/>
              </w:rPr>
              <w:t>00634891</w:t>
            </w:r>
          </w:p>
        </w:tc>
      </w:tr>
      <w:tr w:rsidR="00E4681C" w:rsidRPr="00321765" w14:paraId="306B081D" w14:textId="77777777" w:rsidTr="00A30A54">
        <w:trPr>
          <w:trHeight w:val="722"/>
        </w:trPr>
        <w:tc>
          <w:tcPr>
            <w:tcW w:w="591" w:type="pct"/>
            <w:vAlign w:val="center"/>
          </w:tcPr>
          <w:p w14:paraId="376DB27A" w14:textId="77777777" w:rsidR="00E4681C" w:rsidRPr="00321765" w:rsidRDefault="00E4681C" w:rsidP="00A30A54">
            <w:pPr>
              <w:jc w:val="center"/>
              <w:rPr>
                <w:rFonts w:ascii="Calibri" w:hAnsi="Calibri"/>
                <w:b/>
                <w:bCs/>
                <w:sz w:val="18"/>
                <w:szCs w:val="18"/>
              </w:rPr>
            </w:pPr>
            <w:r w:rsidRPr="00321765">
              <w:rPr>
                <w:rFonts w:ascii="Calibri" w:hAnsi="Calibri"/>
                <w:b/>
                <w:bCs/>
                <w:sz w:val="18"/>
                <w:szCs w:val="18"/>
              </w:rPr>
              <w:t>Košice</w:t>
            </w:r>
          </w:p>
        </w:tc>
        <w:tc>
          <w:tcPr>
            <w:tcW w:w="1622" w:type="pct"/>
            <w:vAlign w:val="center"/>
          </w:tcPr>
          <w:p w14:paraId="0664B815" w14:textId="77777777" w:rsidR="00E4681C" w:rsidRPr="00321765" w:rsidRDefault="00E4681C" w:rsidP="00A30A54">
            <w:pPr>
              <w:jc w:val="center"/>
              <w:rPr>
                <w:rFonts w:ascii="Calibri" w:hAnsi="Calibri"/>
                <w:sz w:val="18"/>
                <w:szCs w:val="18"/>
              </w:rPr>
            </w:pPr>
            <w:r w:rsidRPr="00321765">
              <w:rPr>
                <w:rFonts w:ascii="Calibri" w:hAnsi="Calibri"/>
                <w:sz w:val="18"/>
                <w:szCs w:val="18"/>
              </w:rPr>
              <w:t xml:space="preserve">Východoslovenský ústav srdcových a cievnych chorôb Košice, </w:t>
            </w:r>
            <w:proofErr w:type="spellStart"/>
            <w:r w:rsidRPr="00321765">
              <w:rPr>
                <w:rFonts w:ascii="Calibri" w:hAnsi="Calibri"/>
                <w:sz w:val="18"/>
                <w:szCs w:val="18"/>
              </w:rPr>
              <w:t>a.s</w:t>
            </w:r>
            <w:proofErr w:type="spellEnd"/>
            <w:r w:rsidRPr="00321765">
              <w:rPr>
                <w:rFonts w:ascii="Calibri" w:hAnsi="Calibri"/>
                <w:sz w:val="18"/>
                <w:szCs w:val="18"/>
              </w:rPr>
              <w:t>.</w:t>
            </w:r>
          </w:p>
        </w:tc>
        <w:tc>
          <w:tcPr>
            <w:tcW w:w="514" w:type="pct"/>
            <w:vAlign w:val="center"/>
          </w:tcPr>
          <w:p w14:paraId="60F6B539" w14:textId="77777777" w:rsidR="00E4681C" w:rsidRPr="00321765" w:rsidRDefault="00E4681C" w:rsidP="00A30A54">
            <w:pPr>
              <w:jc w:val="center"/>
              <w:rPr>
                <w:rFonts w:ascii="Calibri" w:hAnsi="Calibri"/>
                <w:sz w:val="18"/>
                <w:szCs w:val="18"/>
              </w:rPr>
            </w:pPr>
            <w:r w:rsidRPr="00321765">
              <w:rPr>
                <w:rFonts w:ascii="Calibri" w:hAnsi="Calibri"/>
                <w:sz w:val="18"/>
                <w:szCs w:val="18"/>
              </w:rPr>
              <w:t>36601284</w:t>
            </w:r>
          </w:p>
        </w:tc>
        <w:tc>
          <w:tcPr>
            <w:tcW w:w="1759" w:type="pct"/>
            <w:vAlign w:val="center"/>
          </w:tcPr>
          <w:p w14:paraId="7393435D" w14:textId="77777777" w:rsidR="00E4681C" w:rsidRPr="00321765" w:rsidRDefault="00E4681C" w:rsidP="00A30A54">
            <w:pPr>
              <w:jc w:val="center"/>
              <w:rPr>
                <w:rFonts w:ascii="Calibri" w:hAnsi="Calibri"/>
                <w:sz w:val="18"/>
                <w:szCs w:val="18"/>
              </w:rPr>
            </w:pPr>
            <w:r w:rsidRPr="00321765">
              <w:rPr>
                <w:rFonts w:ascii="Calibri" w:hAnsi="Calibri"/>
                <w:sz w:val="18"/>
                <w:szCs w:val="18"/>
              </w:rPr>
              <w:t>Nemocničná lekáreň, ul. Ondavská 8,</w:t>
            </w:r>
          </w:p>
          <w:p w14:paraId="738C4A0F" w14:textId="77777777" w:rsidR="00E4681C" w:rsidRPr="00321765" w:rsidRDefault="00E4681C" w:rsidP="00A30A54">
            <w:pPr>
              <w:jc w:val="center"/>
              <w:rPr>
                <w:rFonts w:ascii="Calibri" w:hAnsi="Calibri"/>
                <w:sz w:val="18"/>
                <w:szCs w:val="18"/>
              </w:rPr>
            </w:pPr>
            <w:r w:rsidRPr="00321765">
              <w:rPr>
                <w:rFonts w:ascii="Calibri" w:hAnsi="Calibri"/>
                <w:sz w:val="18"/>
                <w:szCs w:val="18"/>
              </w:rPr>
              <w:t>040 11 Košice</w:t>
            </w:r>
          </w:p>
        </w:tc>
        <w:tc>
          <w:tcPr>
            <w:tcW w:w="514" w:type="pct"/>
            <w:vAlign w:val="center"/>
          </w:tcPr>
          <w:p w14:paraId="68020447" w14:textId="77777777" w:rsidR="00E4681C" w:rsidRPr="00321765" w:rsidRDefault="00E4681C" w:rsidP="00A30A54">
            <w:pPr>
              <w:jc w:val="center"/>
              <w:rPr>
                <w:rFonts w:ascii="Calibri" w:hAnsi="Calibri"/>
                <w:sz w:val="18"/>
                <w:szCs w:val="18"/>
              </w:rPr>
            </w:pPr>
            <w:r w:rsidRPr="00321765">
              <w:rPr>
                <w:rFonts w:ascii="Calibri" w:hAnsi="Calibri"/>
                <w:sz w:val="18"/>
                <w:szCs w:val="18"/>
              </w:rPr>
              <w:t>36601284</w:t>
            </w:r>
          </w:p>
        </w:tc>
      </w:tr>
    </w:tbl>
    <w:p w14:paraId="1522FEBB" w14:textId="77777777" w:rsidR="00E4681C" w:rsidRDefault="00E4681C" w:rsidP="00E4681C">
      <w:pPr>
        <w:rPr>
          <w:rFonts w:ascii="Arial" w:hAnsi="Arial" w:cs="Arial"/>
          <w:b/>
          <w:sz w:val="22"/>
          <w:szCs w:val="22"/>
        </w:rPr>
      </w:pPr>
    </w:p>
    <w:p w14:paraId="21220C8A" w14:textId="77777777" w:rsidR="001E1B0F" w:rsidRPr="00E4681C" w:rsidRDefault="001E1B0F" w:rsidP="00A10522">
      <w:pPr>
        <w:rPr>
          <w:rFonts w:ascii="Arial" w:hAnsi="Arial"/>
          <w:b/>
          <w:sz w:val="22"/>
        </w:rPr>
      </w:pPr>
    </w:p>
    <w:p w14:paraId="3247E000" w14:textId="77777777" w:rsidR="00555239" w:rsidRPr="001F36AB" w:rsidRDefault="00555239" w:rsidP="003329D6">
      <w:pPr>
        <w:numPr>
          <w:ilvl w:val="0"/>
          <w:numId w:val="6"/>
        </w:numPr>
        <w:spacing w:before="120"/>
        <w:jc w:val="both"/>
        <w:rPr>
          <w:rFonts w:ascii="Arial" w:hAnsi="Arial" w:cs="Arial"/>
          <w:sz w:val="22"/>
          <w:szCs w:val="22"/>
        </w:rPr>
      </w:pPr>
      <w:r w:rsidRPr="001F36AB">
        <w:rPr>
          <w:rFonts w:ascii="Arial" w:hAnsi="Arial" w:cs="Arial"/>
          <w:sz w:val="22"/>
          <w:szCs w:val="22"/>
        </w:rPr>
        <w:t xml:space="preserve">Zoznam môže byť doplnený v priebehu plnenia </w:t>
      </w:r>
      <w:r w:rsidR="00E44FCE" w:rsidRPr="001F36AB">
        <w:rPr>
          <w:rFonts w:ascii="Arial" w:hAnsi="Arial" w:cs="Arial"/>
          <w:sz w:val="22"/>
          <w:szCs w:val="22"/>
        </w:rPr>
        <w:t xml:space="preserve">tejto dohody </w:t>
      </w:r>
      <w:r w:rsidRPr="001F36AB">
        <w:rPr>
          <w:rFonts w:ascii="Arial" w:hAnsi="Arial" w:cs="Arial"/>
          <w:sz w:val="22"/>
          <w:szCs w:val="22"/>
        </w:rPr>
        <w:t xml:space="preserve">o ďalších poskytovateľov zdravotnej starostlivosti na základe </w:t>
      </w:r>
      <w:r w:rsidR="00B477C5" w:rsidRPr="001F36AB">
        <w:rPr>
          <w:rFonts w:ascii="Arial" w:hAnsi="Arial" w:cs="Arial"/>
          <w:sz w:val="22"/>
          <w:szCs w:val="22"/>
        </w:rPr>
        <w:t xml:space="preserve">aktuálneho </w:t>
      </w:r>
      <w:r w:rsidR="0048087F" w:rsidRPr="001F36AB">
        <w:rPr>
          <w:rFonts w:ascii="Arial" w:hAnsi="Arial" w:cs="Arial"/>
          <w:sz w:val="22"/>
          <w:szCs w:val="22"/>
        </w:rPr>
        <w:t>Zoznamu kategorizovaných liekov</w:t>
      </w:r>
      <w:r w:rsidRPr="001F36AB">
        <w:rPr>
          <w:rFonts w:ascii="Arial" w:hAnsi="Arial" w:cs="Arial"/>
          <w:sz w:val="22"/>
          <w:szCs w:val="22"/>
        </w:rPr>
        <w:t xml:space="preserve">. </w:t>
      </w:r>
    </w:p>
    <w:p w14:paraId="0A693FFD" w14:textId="77777777" w:rsidR="00406A30" w:rsidRPr="001F36AB" w:rsidRDefault="00406A30" w:rsidP="003329D6">
      <w:pPr>
        <w:numPr>
          <w:ilvl w:val="0"/>
          <w:numId w:val="6"/>
        </w:numPr>
        <w:spacing w:before="120"/>
        <w:jc w:val="both"/>
        <w:rPr>
          <w:rFonts w:ascii="Arial" w:hAnsi="Arial" w:cs="Arial"/>
          <w:sz w:val="22"/>
          <w:szCs w:val="22"/>
        </w:rPr>
      </w:pPr>
      <w:r w:rsidRPr="001F36AB">
        <w:rPr>
          <w:rFonts w:ascii="Arial" w:hAnsi="Arial" w:cs="Arial"/>
          <w:sz w:val="22"/>
          <w:szCs w:val="22"/>
        </w:rPr>
        <w:t>Účastníci dohody sa dohodli, že distribúcia lieku bude vykonaná na základe požiadavky zo strany poskytovateľa zdravotnej starostlivosti.</w:t>
      </w:r>
    </w:p>
    <w:p w14:paraId="28686E58" w14:textId="77777777" w:rsidR="008D1778" w:rsidRPr="00E03BBD" w:rsidRDefault="00406A30" w:rsidP="003329D6">
      <w:pPr>
        <w:numPr>
          <w:ilvl w:val="0"/>
          <w:numId w:val="6"/>
        </w:numPr>
        <w:spacing w:before="120"/>
        <w:jc w:val="both"/>
        <w:rPr>
          <w:rFonts w:ascii="Arial" w:hAnsi="Arial" w:cs="Arial"/>
          <w:sz w:val="22"/>
          <w:szCs w:val="22"/>
        </w:rPr>
      </w:pPr>
      <w:r w:rsidRPr="001F36AB">
        <w:rPr>
          <w:rFonts w:ascii="Arial" w:hAnsi="Arial" w:cs="Arial"/>
          <w:sz w:val="22"/>
          <w:szCs w:val="22"/>
        </w:rPr>
        <w:t xml:space="preserve">Adresa príslušnej lekárne, cez ktorú bude centrálny nákup liekov realizovaný, bude doplnená na objednávke.  </w:t>
      </w:r>
      <w:r w:rsidRPr="001F36AB">
        <w:rPr>
          <w:rFonts w:ascii="Arial" w:hAnsi="Arial" w:cs="Arial"/>
          <w:b/>
          <w:sz w:val="22"/>
          <w:szCs w:val="22"/>
        </w:rPr>
        <w:t xml:space="preserve">  </w:t>
      </w:r>
    </w:p>
    <w:p w14:paraId="495DF5EB" w14:textId="77777777" w:rsidR="00E03BBD" w:rsidRDefault="00E03BBD" w:rsidP="00B52461">
      <w:pPr>
        <w:spacing w:before="120"/>
        <w:ind w:left="720"/>
        <w:jc w:val="both"/>
        <w:rPr>
          <w:rFonts w:ascii="Arial" w:hAnsi="Arial" w:cs="Arial"/>
          <w:b/>
          <w:sz w:val="22"/>
          <w:szCs w:val="22"/>
        </w:rPr>
      </w:pPr>
    </w:p>
    <w:p w14:paraId="34B00AF1" w14:textId="48EC7A25" w:rsidR="00E03BBD" w:rsidRPr="00AD38A9" w:rsidRDefault="00E03BBD" w:rsidP="00E03BBD">
      <w:pPr>
        <w:spacing w:before="120"/>
        <w:ind w:left="720"/>
        <w:jc w:val="both"/>
        <w:rPr>
          <w:rFonts w:ascii="Arial" w:hAnsi="Arial"/>
          <w:sz w:val="22"/>
        </w:rPr>
      </w:pPr>
    </w:p>
    <w:p w14:paraId="60A09FD5" w14:textId="77777777" w:rsidR="006041F2" w:rsidRPr="001F36AB" w:rsidRDefault="006041F2" w:rsidP="004B7B96">
      <w:pPr>
        <w:rPr>
          <w:rFonts w:ascii="Arial" w:hAnsi="Arial" w:cs="Arial"/>
          <w:b/>
          <w:sz w:val="22"/>
          <w:szCs w:val="22"/>
        </w:rPr>
      </w:pPr>
    </w:p>
    <w:p w14:paraId="0D2097E2"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366F62FD" w14:textId="77777777" w:rsidR="00C71A8E" w:rsidRDefault="00C71A8E" w:rsidP="00C71A8E">
      <w:pPr>
        <w:tabs>
          <w:tab w:val="left" w:pos="5325"/>
        </w:tabs>
        <w:rPr>
          <w:rFonts w:ascii="Arial" w:hAnsi="Arial" w:cs="Arial"/>
          <w:sz w:val="22"/>
          <w:szCs w:val="22"/>
        </w:rPr>
      </w:pPr>
    </w:p>
    <w:p w14:paraId="19B11F13" w14:textId="68952B3B" w:rsidR="00C71A8E" w:rsidRDefault="00C71A8E" w:rsidP="00C71A8E">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00F00A3B">
        <w:rPr>
          <w:rFonts w:ascii="Arial" w:hAnsi="Arial" w:cs="Arial"/>
          <w:sz w:val="22"/>
          <w:szCs w:val="22"/>
        </w:rPr>
        <w:t xml:space="preserve"> </w:t>
      </w:r>
      <w:r w:rsidRPr="001F6DF8">
        <w:rPr>
          <w:rFonts w:ascii="Arial" w:hAnsi="Arial" w:cs="Arial"/>
          <w:sz w:val="22"/>
          <w:szCs w:val="22"/>
        </w:rPr>
        <w:t xml:space="preserve">dňa </w:t>
      </w:r>
    </w:p>
    <w:p w14:paraId="3B01E08A" w14:textId="77777777" w:rsidR="00C71A8E" w:rsidRDefault="00C71A8E" w:rsidP="00C71A8E">
      <w:pPr>
        <w:tabs>
          <w:tab w:val="left" w:pos="5325"/>
        </w:tabs>
        <w:rPr>
          <w:rFonts w:ascii="Arial" w:hAnsi="Arial" w:cs="Arial"/>
          <w:sz w:val="22"/>
          <w:szCs w:val="22"/>
        </w:rPr>
      </w:pPr>
    </w:p>
    <w:p w14:paraId="520FD04B" w14:textId="77777777" w:rsidR="00C71A8E" w:rsidRDefault="00C71A8E" w:rsidP="00C71A8E">
      <w:pPr>
        <w:tabs>
          <w:tab w:val="left" w:pos="5325"/>
        </w:tabs>
        <w:rPr>
          <w:rFonts w:ascii="Arial" w:hAnsi="Arial" w:cs="Arial"/>
          <w:sz w:val="22"/>
          <w:szCs w:val="22"/>
        </w:rPr>
      </w:pPr>
    </w:p>
    <w:p w14:paraId="43B6B5FF" w14:textId="77777777" w:rsidR="00C71A8E" w:rsidRDefault="00C71A8E" w:rsidP="00C71A8E">
      <w:pPr>
        <w:tabs>
          <w:tab w:val="left" w:pos="5325"/>
        </w:tabs>
        <w:rPr>
          <w:rFonts w:ascii="Arial" w:hAnsi="Arial" w:cs="Arial"/>
          <w:sz w:val="22"/>
          <w:szCs w:val="22"/>
        </w:rPr>
      </w:pPr>
    </w:p>
    <w:p w14:paraId="75D0ED06" w14:textId="0D6B4644" w:rsidR="00C71A8E" w:rsidRPr="001F6DF8" w:rsidRDefault="00AE1473"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sidR="00C71A8E">
        <w:rPr>
          <w:rFonts w:ascii="Arial" w:hAnsi="Arial" w:cs="Arial"/>
          <w:sz w:val="22"/>
          <w:szCs w:val="22"/>
        </w:rPr>
        <w:tab/>
      </w:r>
      <w:r w:rsidR="00C71A8E" w:rsidRPr="001F6DF8">
        <w:rPr>
          <w:rFonts w:ascii="Arial" w:hAnsi="Arial" w:cs="Arial"/>
          <w:sz w:val="22"/>
          <w:szCs w:val="22"/>
        </w:rPr>
        <w:t>..........................................................</w:t>
      </w:r>
    </w:p>
    <w:p w14:paraId="56BFAB23" w14:textId="77777777" w:rsidR="002E3A4F" w:rsidRPr="00887899" w:rsidRDefault="002E3A4F" w:rsidP="002E3A4F">
      <w:pPr>
        <w:tabs>
          <w:tab w:val="left" w:pos="5325"/>
        </w:tabs>
        <w:rPr>
          <w:rFonts w:ascii="Arial" w:hAnsi="Arial" w:cs="Arial"/>
          <w:sz w:val="22"/>
          <w:szCs w:val="22"/>
        </w:rPr>
      </w:pPr>
      <w:r>
        <w:rPr>
          <w:rFonts w:ascii="Arial" w:hAnsi="Arial" w:cs="Arial"/>
          <w:sz w:val="22"/>
          <w:szCs w:val="22"/>
        </w:rPr>
        <w:t xml:space="preserve">Ing. Richard </w:t>
      </w:r>
      <w:proofErr w:type="spellStart"/>
      <w:r>
        <w:rPr>
          <w:rFonts w:ascii="Arial" w:hAnsi="Arial" w:cs="Arial"/>
          <w:sz w:val="22"/>
          <w:szCs w:val="22"/>
        </w:rPr>
        <w:t>Strapko</w:t>
      </w:r>
      <w:proofErr w:type="spellEnd"/>
      <w:r w:rsidRPr="00887899">
        <w:rPr>
          <w:rFonts w:ascii="Arial" w:hAnsi="Arial" w:cs="Arial"/>
          <w:sz w:val="22"/>
          <w:szCs w:val="22"/>
        </w:rPr>
        <w:tab/>
      </w:r>
      <w:r w:rsidRPr="00887899" w:rsidDel="002B235A">
        <w:rPr>
          <w:rFonts w:ascii="Arial" w:hAnsi="Arial" w:cs="Arial"/>
          <w:sz w:val="22"/>
          <w:szCs w:val="22"/>
        </w:rPr>
        <w:t xml:space="preserve"> </w:t>
      </w:r>
    </w:p>
    <w:p w14:paraId="12154771" w14:textId="77777777" w:rsidR="002E3A4F" w:rsidRPr="00887899" w:rsidRDefault="002E3A4F" w:rsidP="002E3A4F">
      <w:pPr>
        <w:tabs>
          <w:tab w:val="left" w:pos="5325"/>
        </w:tabs>
        <w:rPr>
          <w:rFonts w:ascii="Arial" w:hAnsi="Arial" w:cs="Arial"/>
          <w:sz w:val="22"/>
          <w:szCs w:val="22"/>
        </w:rPr>
      </w:pPr>
      <w:r w:rsidRPr="00887899">
        <w:rPr>
          <w:rFonts w:ascii="Arial" w:hAnsi="Arial" w:cs="Arial"/>
          <w:sz w:val="22"/>
          <w:szCs w:val="22"/>
        </w:rPr>
        <w:t xml:space="preserve">predseda predstavenstva </w:t>
      </w:r>
      <w:r w:rsidRPr="00887899">
        <w:rPr>
          <w:rFonts w:ascii="Arial" w:hAnsi="Arial" w:cs="Arial"/>
          <w:sz w:val="22"/>
          <w:szCs w:val="22"/>
        </w:rPr>
        <w:tab/>
      </w:r>
    </w:p>
    <w:p w14:paraId="556278D7" w14:textId="77777777" w:rsidR="002E3A4F" w:rsidRPr="00887899" w:rsidRDefault="002E3A4F" w:rsidP="002E3A4F">
      <w:pPr>
        <w:tabs>
          <w:tab w:val="left" w:pos="5325"/>
        </w:tabs>
        <w:rPr>
          <w:rFonts w:ascii="Arial" w:hAnsi="Arial" w:cs="Arial"/>
          <w:sz w:val="22"/>
          <w:szCs w:val="22"/>
        </w:rPr>
      </w:pPr>
      <w:r w:rsidRPr="00887899">
        <w:rPr>
          <w:rFonts w:ascii="Arial" w:hAnsi="Arial" w:cs="Arial"/>
          <w:sz w:val="22"/>
          <w:szCs w:val="22"/>
        </w:rPr>
        <w:t xml:space="preserve">Všeobecná zdravotná poisťovňa, </w:t>
      </w:r>
      <w:proofErr w:type="spellStart"/>
      <w:r w:rsidRPr="00887899">
        <w:rPr>
          <w:rFonts w:ascii="Arial" w:hAnsi="Arial" w:cs="Arial"/>
          <w:sz w:val="22"/>
          <w:szCs w:val="22"/>
        </w:rPr>
        <w:t>a.s</w:t>
      </w:r>
      <w:proofErr w:type="spellEnd"/>
      <w:r w:rsidRPr="00887899">
        <w:rPr>
          <w:rFonts w:ascii="Arial" w:hAnsi="Arial" w:cs="Arial"/>
          <w:sz w:val="22"/>
          <w:szCs w:val="22"/>
        </w:rPr>
        <w:t xml:space="preserve">. </w:t>
      </w:r>
      <w:r w:rsidRPr="00887899">
        <w:rPr>
          <w:rFonts w:ascii="Arial" w:hAnsi="Arial" w:cs="Arial"/>
          <w:sz w:val="22"/>
          <w:szCs w:val="22"/>
        </w:rPr>
        <w:tab/>
      </w:r>
    </w:p>
    <w:p w14:paraId="3DC2B230" w14:textId="77777777" w:rsidR="002E3A4F" w:rsidRPr="00887899" w:rsidRDefault="002E3A4F" w:rsidP="002E3A4F">
      <w:pPr>
        <w:tabs>
          <w:tab w:val="left" w:pos="5325"/>
        </w:tabs>
        <w:rPr>
          <w:rFonts w:ascii="Arial" w:hAnsi="Arial" w:cs="Arial"/>
          <w:sz w:val="22"/>
          <w:szCs w:val="22"/>
        </w:rPr>
      </w:pPr>
    </w:p>
    <w:p w14:paraId="713AAC5B" w14:textId="77777777" w:rsidR="002E3A4F" w:rsidRPr="00887899" w:rsidRDefault="002E3A4F" w:rsidP="002E3A4F">
      <w:pPr>
        <w:tabs>
          <w:tab w:val="left" w:pos="5325"/>
        </w:tabs>
        <w:rPr>
          <w:rFonts w:ascii="Arial" w:hAnsi="Arial" w:cs="Arial"/>
          <w:sz w:val="22"/>
          <w:szCs w:val="22"/>
        </w:rPr>
      </w:pPr>
    </w:p>
    <w:p w14:paraId="72F325DA" w14:textId="77777777" w:rsidR="002E3A4F" w:rsidRPr="00643B47" w:rsidRDefault="002E3A4F" w:rsidP="002E3A4F">
      <w:pPr>
        <w:tabs>
          <w:tab w:val="left" w:pos="5325"/>
        </w:tabs>
        <w:rPr>
          <w:rFonts w:ascii="Arial" w:hAnsi="Arial" w:cs="Arial"/>
          <w:sz w:val="22"/>
          <w:szCs w:val="22"/>
        </w:rPr>
      </w:pPr>
    </w:p>
    <w:p w14:paraId="750013B4" w14:textId="77777777" w:rsidR="002E3A4F" w:rsidRPr="00643B47" w:rsidRDefault="002E3A4F" w:rsidP="002E3A4F">
      <w:pPr>
        <w:tabs>
          <w:tab w:val="left" w:pos="5325"/>
        </w:tabs>
        <w:rPr>
          <w:rFonts w:ascii="Arial" w:hAnsi="Arial" w:cs="Arial"/>
          <w:sz w:val="22"/>
          <w:szCs w:val="22"/>
        </w:rPr>
      </w:pPr>
    </w:p>
    <w:p w14:paraId="1F00D5CE" w14:textId="77777777" w:rsidR="002E3A4F" w:rsidRPr="00643B47" w:rsidRDefault="002E3A4F" w:rsidP="002E3A4F">
      <w:pPr>
        <w:tabs>
          <w:tab w:val="left" w:pos="5325"/>
        </w:tabs>
        <w:rPr>
          <w:rFonts w:ascii="Arial" w:hAnsi="Arial" w:cs="Arial"/>
          <w:sz w:val="22"/>
          <w:szCs w:val="22"/>
        </w:rPr>
      </w:pPr>
      <w:r w:rsidRPr="00643B47">
        <w:rPr>
          <w:rFonts w:ascii="Arial" w:hAnsi="Arial" w:cs="Arial"/>
          <w:sz w:val="22"/>
          <w:szCs w:val="22"/>
        </w:rPr>
        <w:t xml:space="preserve">........................................................ </w:t>
      </w:r>
      <w:r w:rsidRPr="00643B47">
        <w:rPr>
          <w:rFonts w:ascii="Arial" w:hAnsi="Arial" w:cs="Arial"/>
          <w:sz w:val="22"/>
          <w:szCs w:val="22"/>
        </w:rPr>
        <w:tab/>
        <w:t>..........................................................</w:t>
      </w:r>
    </w:p>
    <w:p w14:paraId="7E170B96" w14:textId="77777777" w:rsidR="002E3A4F" w:rsidRPr="00643B47" w:rsidRDefault="002E3A4F" w:rsidP="002E3A4F">
      <w:pPr>
        <w:tabs>
          <w:tab w:val="left" w:pos="5325"/>
        </w:tabs>
        <w:rPr>
          <w:rFonts w:ascii="Arial" w:hAnsi="Arial" w:cs="Arial"/>
          <w:sz w:val="22"/>
          <w:szCs w:val="22"/>
        </w:rPr>
      </w:pPr>
      <w:r>
        <w:rPr>
          <w:rFonts w:ascii="Arial" w:hAnsi="Arial" w:cs="Arial"/>
          <w:sz w:val="22"/>
          <w:szCs w:val="22"/>
        </w:rPr>
        <w:t>MUDr. Beata Havelková, MPH</w:t>
      </w:r>
      <w:r w:rsidRPr="00643B47">
        <w:rPr>
          <w:rFonts w:ascii="Arial" w:hAnsi="Arial" w:cs="Arial"/>
          <w:sz w:val="22"/>
          <w:szCs w:val="22"/>
        </w:rPr>
        <w:t xml:space="preserve"> </w:t>
      </w:r>
      <w:r w:rsidRPr="00643B47">
        <w:rPr>
          <w:rFonts w:ascii="Arial" w:hAnsi="Arial" w:cs="Arial"/>
          <w:sz w:val="22"/>
          <w:szCs w:val="22"/>
        </w:rPr>
        <w:tab/>
      </w:r>
    </w:p>
    <w:p w14:paraId="55246BD5" w14:textId="77777777" w:rsidR="002E3A4F" w:rsidRPr="00643B47" w:rsidRDefault="002E3A4F" w:rsidP="002E3A4F">
      <w:pPr>
        <w:tabs>
          <w:tab w:val="left" w:pos="5325"/>
        </w:tabs>
        <w:rPr>
          <w:rFonts w:ascii="Arial" w:hAnsi="Arial" w:cs="Arial"/>
          <w:sz w:val="22"/>
          <w:szCs w:val="22"/>
        </w:rPr>
      </w:pPr>
      <w:r>
        <w:rPr>
          <w:rFonts w:ascii="Arial" w:hAnsi="Arial" w:cs="Arial"/>
          <w:sz w:val="22"/>
          <w:szCs w:val="22"/>
        </w:rPr>
        <w:t>p</w:t>
      </w:r>
      <w:r w:rsidRPr="00643B47">
        <w:rPr>
          <w:rFonts w:ascii="Arial" w:hAnsi="Arial" w:cs="Arial"/>
          <w:sz w:val="22"/>
          <w:szCs w:val="22"/>
        </w:rPr>
        <w:t>odpredsed</w:t>
      </w:r>
      <w:r>
        <w:rPr>
          <w:rFonts w:ascii="Arial" w:hAnsi="Arial" w:cs="Arial"/>
          <w:sz w:val="22"/>
          <w:szCs w:val="22"/>
        </w:rPr>
        <w:t xml:space="preserve">níčka </w:t>
      </w:r>
      <w:r w:rsidRPr="00643B47">
        <w:rPr>
          <w:rFonts w:ascii="Arial" w:hAnsi="Arial" w:cs="Arial"/>
          <w:sz w:val="22"/>
          <w:szCs w:val="22"/>
        </w:rPr>
        <w:t xml:space="preserve">predstavenstva </w:t>
      </w:r>
      <w:r w:rsidRPr="00643B47">
        <w:rPr>
          <w:rFonts w:ascii="Arial" w:hAnsi="Arial" w:cs="Arial"/>
          <w:sz w:val="22"/>
          <w:szCs w:val="22"/>
        </w:rPr>
        <w:tab/>
      </w:r>
    </w:p>
    <w:p w14:paraId="7149AB69" w14:textId="77777777" w:rsidR="002E3A4F" w:rsidRDefault="002E3A4F" w:rsidP="002E3A4F">
      <w:pPr>
        <w:tabs>
          <w:tab w:val="left" w:pos="5325"/>
        </w:tabs>
        <w:rPr>
          <w:rFonts w:ascii="Arial" w:hAnsi="Arial" w:cs="Arial"/>
          <w:i/>
          <w:sz w:val="22"/>
          <w:szCs w:val="22"/>
        </w:rPr>
      </w:pPr>
      <w:r w:rsidRPr="00643B47">
        <w:rPr>
          <w:rFonts w:ascii="Arial" w:hAnsi="Arial" w:cs="Arial"/>
          <w:sz w:val="22"/>
          <w:szCs w:val="22"/>
        </w:rPr>
        <w:t xml:space="preserve">Všeobecná zdravotná poisťovňa, </w:t>
      </w:r>
      <w:proofErr w:type="spellStart"/>
      <w:r w:rsidRPr="00643B47">
        <w:rPr>
          <w:rFonts w:ascii="Arial" w:hAnsi="Arial" w:cs="Arial"/>
          <w:sz w:val="22"/>
          <w:szCs w:val="22"/>
        </w:rPr>
        <w:t>a.s</w:t>
      </w:r>
      <w:proofErr w:type="spellEnd"/>
      <w:r w:rsidRPr="00643B47">
        <w:rPr>
          <w:rFonts w:ascii="Arial" w:hAnsi="Arial" w:cs="Arial"/>
          <w:sz w:val="22"/>
          <w:szCs w:val="22"/>
        </w:rPr>
        <w:t xml:space="preserve">. </w:t>
      </w:r>
      <w:r w:rsidRPr="00643B47">
        <w:rPr>
          <w:rFonts w:ascii="Arial" w:hAnsi="Arial" w:cs="Arial"/>
          <w:sz w:val="22"/>
          <w:szCs w:val="22"/>
        </w:rPr>
        <w:tab/>
      </w:r>
      <w:r w:rsidRPr="00643B47">
        <w:rPr>
          <w:rFonts w:ascii="Arial" w:hAnsi="Arial" w:cs="Arial"/>
          <w:i/>
          <w:sz w:val="22"/>
          <w:szCs w:val="22"/>
        </w:rPr>
        <w:t xml:space="preserve"> </w:t>
      </w:r>
    </w:p>
    <w:p w14:paraId="580A49D3" w14:textId="77777777" w:rsidR="002E3A4F" w:rsidRDefault="002E3A4F" w:rsidP="002E3A4F">
      <w:pPr>
        <w:tabs>
          <w:tab w:val="left" w:pos="5325"/>
        </w:tabs>
        <w:rPr>
          <w:rFonts w:ascii="Arial" w:hAnsi="Arial" w:cs="Arial"/>
          <w:i/>
          <w:sz w:val="22"/>
          <w:szCs w:val="22"/>
        </w:rPr>
      </w:pPr>
    </w:p>
    <w:p w14:paraId="1DBF0669" w14:textId="77777777" w:rsidR="002E3A4F" w:rsidRDefault="002E3A4F" w:rsidP="002E3A4F">
      <w:pPr>
        <w:tabs>
          <w:tab w:val="left" w:pos="5325"/>
        </w:tabs>
        <w:rPr>
          <w:rFonts w:ascii="Arial" w:hAnsi="Arial" w:cs="Arial"/>
          <w:i/>
          <w:sz w:val="22"/>
          <w:szCs w:val="22"/>
        </w:rPr>
      </w:pPr>
    </w:p>
    <w:p w14:paraId="4465AD0E" w14:textId="77777777" w:rsidR="002E3A4F" w:rsidRDefault="002E3A4F" w:rsidP="002E3A4F">
      <w:pPr>
        <w:tabs>
          <w:tab w:val="left" w:pos="5325"/>
        </w:tabs>
        <w:rPr>
          <w:rFonts w:ascii="Arial" w:hAnsi="Arial" w:cs="Arial"/>
          <w:i/>
          <w:sz w:val="22"/>
          <w:szCs w:val="22"/>
        </w:rPr>
      </w:pPr>
    </w:p>
    <w:p w14:paraId="05DBFF6C" w14:textId="77777777" w:rsidR="000B181D" w:rsidRDefault="000B181D" w:rsidP="00C71A8E">
      <w:pPr>
        <w:tabs>
          <w:tab w:val="left" w:pos="5325"/>
        </w:tabs>
        <w:rPr>
          <w:rFonts w:ascii="Arial" w:hAnsi="Arial" w:cs="Arial"/>
          <w:i/>
          <w:sz w:val="22"/>
          <w:szCs w:val="22"/>
        </w:rPr>
      </w:pPr>
    </w:p>
    <w:p w14:paraId="0D82B138" w14:textId="77777777" w:rsidR="00555239" w:rsidRPr="001F36AB" w:rsidRDefault="00555239" w:rsidP="00E4681C">
      <w:pPr>
        <w:ind w:left="3540" w:firstLine="708"/>
        <w:jc w:val="right"/>
        <w:rPr>
          <w:rFonts w:ascii="Arial" w:hAnsi="Arial" w:cs="Arial"/>
          <w:sz w:val="22"/>
          <w:szCs w:val="22"/>
        </w:rPr>
      </w:pPr>
      <w:r w:rsidRPr="001F36AB">
        <w:rPr>
          <w:rFonts w:ascii="Arial" w:hAnsi="Arial" w:cs="Arial"/>
          <w:b/>
          <w:sz w:val="22"/>
          <w:szCs w:val="22"/>
        </w:rPr>
        <w:lastRenderedPageBreak/>
        <w:t>Príloha č. 3</w:t>
      </w:r>
    </w:p>
    <w:p w14:paraId="69D55B14" w14:textId="77777777" w:rsidR="00555239" w:rsidRPr="001F36AB" w:rsidRDefault="00555239" w:rsidP="00555239">
      <w:pPr>
        <w:ind w:left="4680"/>
        <w:rPr>
          <w:rFonts w:ascii="Arial" w:hAnsi="Arial" w:cs="Arial"/>
          <w:sz w:val="22"/>
          <w:szCs w:val="22"/>
        </w:rPr>
      </w:pPr>
    </w:p>
    <w:p w14:paraId="3913EEC6" w14:textId="77777777"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Cena centrálne nakupovaných liekov</w:t>
      </w:r>
    </w:p>
    <w:p w14:paraId="4CBBF9F8" w14:textId="77777777" w:rsidR="00555239" w:rsidRPr="00E03BBD" w:rsidRDefault="00E03BBD" w:rsidP="00E03BBD">
      <w:pPr>
        <w:spacing w:before="120"/>
        <w:jc w:val="center"/>
        <w:rPr>
          <w:rFonts w:ascii="Arial" w:hAnsi="Arial" w:cs="Arial"/>
          <w:i/>
          <w:sz w:val="20"/>
          <w:szCs w:val="20"/>
        </w:rPr>
      </w:pPr>
      <w:r w:rsidRPr="008072ED">
        <w:rPr>
          <w:rFonts w:ascii="Arial" w:hAnsi="Arial" w:cs="Arial"/>
          <w:i/>
          <w:sz w:val="20"/>
          <w:szCs w:val="20"/>
        </w:rPr>
        <w:t>(uc</w:t>
      </w:r>
      <w:r>
        <w:rPr>
          <w:rFonts w:ascii="Arial" w:hAnsi="Arial" w:cs="Arial"/>
          <w:i/>
          <w:sz w:val="20"/>
          <w:szCs w:val="20"/>
        </w:rPr>
        <w:t>hádzač doplní názov a kód lieku)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3331"/>
        <w:gridCol w:w="2268"/>
        <w:gridCol w:w="2409"/>
      </w:tblGrid>
      <w:tr w:rsidR="00EE2621" w:rsidRPr="001F36AB" w14:paraId="4F9870A1" w14:textId="77777777" w:rsidTr="00E4681C">
        <w:trPr>
          <w:trHeight w:val="375"/>
        </w:trPr>
        <w:tc>
          <w:tcPr>
            <w:tcW w:w="1134" w:type="dxa"/>
            <w:vAlign w:val="center"/>
          </w:tcPr>
          <w:p w14:paraId="62718957" w14:textId="77777777" w:rsidR="00EE2621" w:rsidRPr="001F36AB" w:rsidRDefault="00EE2621" w:rsidP="00667BFB">
            <w:pPr>
              <w:jc w:val="center"/>
              <w:rPr>
                <w:rFonts w:ascii="Arial" w:hAnsi="Arial" w:cs="Arial"/>
                <w:b/>
                <w:sz w:val="18"/>
                <w:szCs w:val="18"/>
              </w:rPr>
            </w:pPr>
            <w:r w:rsidRPr="001F36AB">
              <w:rPr>
                <w:rFonts w:ascii="Arial" w:hAnsi="Arial" w:cs="Arial"/>
                <w:b/>
                <w:sz w:val="18"/>
                <w:szCs w:val="18"/>
              </w:rPr>
              <w:t>Kód lieku</w:t>
            </w:r>
          </w:p>
        </w:tc>
        <w:tc>
          <w:tcPr>
            <w:tcW w:w="3331" w:type="dxa"/>
            <w:vAlign w:val="center"/>
          </w:tcPr>
          <w:p w14:paraId="38AEBE2D" w14:textId="27F9A0C6" w:rsidR="00EE2621" w:rsidRPr="001F36AB" w:rsidRDefault="00EE2621" w:rsidP="001F6DF8">
            <w:pPr>
              <w:jc w:val="center"/>
              <w:rPr>
                <w:rFonts w:ascii="Arial" w:hAnsi="Arial" w:cs="Arial"/>
                <w:b/>
                <w:sz w:val="18"/>
                <w:szCs w:val="18"/>
              </w:rPr>
            </w:pPr>
            <w:r w:rsidRPr="001F36AB">
              <w:rPr>
                <w:rFonts w:ascii="Arial" w:hAnsi="Arial" w:cs="Arial"/>
                <w:b/>
                <w:sz w:val="18"/>
                <w:szCs w:val="18"/>
              </w:rPr>
              <w:t xml:space="preserve">Opis lieku </w:t>
            </w:r>
          </w:p>
        </w:tc>
        <w:tc>
          <w:tcPr>
            <w:tcW w:w="2268" w:type="dxa"/>
            <w:vAlign w:val="center"/>
          </w:tcPr>
          <w:p w14:paraId="22C28995" w14:textId="5420AEC7" w:rsidR="00EE2621" w:rsidRPr="001F36AB" w:rsidRDefault="00EE2621" w:rsidP="00B52461">
            <w:pPr>
              <w:jc w:val="center"/>
              <w:rPr>
                <w:rFonts w:ascii="Arial" w:hAnsi="Arial" w:cs="Arial"/>
                <w:b/>
                <w:sz w:val="18"/>
                <w:szCs w:val="18"/>
              </w:rPr>
            </w:pPr>
            <w:r w:rsidRPr="001F36AB">
              <w:rPr>
                <w:rFonts w:ascii="Arial" w:hAnsi="Arial" w:cs="Arial"/>
                <w:b/>
                <w:sz w:val="18"/>
                <w:szCs w:val="18"/>
              </w:rPr>
              <w:t xml:space="preserve">Dohodnutá cena </w:t>
            </w:r>
            <w:r w:rsidR="004774AC">
              <w:rPr>
                <w:rFonts w:ascii="Arial" w:hAnsi="Arial" w:cs="Arial"/>
                <w:b/>
                <w:sz w:val="18"/>
                <w:szCs w:val="18"/>
              </w:rPr>
              <w:t>bez</w:t>
            </w:r>
            <w:r w:rsidRPr="001F36AB">
              <w:rPr>
                <w:rFonts w:ascii="Arial" w:hAnsi="Arial" w:cs="Arial"/>
                <w:b/>
                <w:sz w:val="18"/>
                <w:szCs w:val="18"/>
              </w:rPr>
              <w:t xml:space="preserve">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c>
          <w:tcPr>
            <w:tcW w:w="2409" w:type="dxa"/>
            <w:vAlign w:val="center"/>
          </w:tcPr>
          <w:p w14:paraId="1C24ECAD" w14:textId="4F390406" w:rsidR="00EE2621" w:rsidRPr="001F36AB" w:rsidRDefault="004774AC" w:rsidP="00B52461">
            <w:pPr>
              <w:jc w:val="center"/>
              <w:rPr>
                <w:rFonts w:ascii="Arial" w:hAnsi="Arial" w:cs="Arial"/>
                <w:b/>
                <w:sz w:val="18"/>
                <w:szCs w:val="18"/>
              </w:rPr>
            </w:pPr>
            <w:r w:rsidRPr="001F36AB">
              <w:rPr>
                <w:rFonts w:ascii="Arial" w:hAnsi="Arial" w:cs="Arial"/>
                <w:b/>
                <w:sz w:val="18"/>
                <w:szCs w:val="18"/>
              </w:rPr>
              <w:t>Dohodnutá cena vrátane 10%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r>
      <w:tr w:rsidR="00F869CE" w:rsidRPr="001F36AB" w14:paraId="68E1357D" w14:textId="77777777" w:rsidTr="00E4681C">
        <w:trPr>
          <w:trHeight w:val="604"/>
        </w:trPr>
        <w:tc>
          <w:tcPr>
            <w:tcW w:w="1134" w:type="dxa"/>
            <w:vAlign w:val="center"/>
          </w:tcPr>
          <w:p w14:paraId="2625AAC7" w14:textId="77777777" w:rsidR="00F869CE" w:rsidRPr="00B52461" w:rsidRDefault="00F869CE" w:rsidP="00B52461">
            <w:pPr>
              <w:rPr>
                <w:rFonts w:ascii="Arial" w:hAnsi="Arial"/>
                <w:sz w:val="20"/>
              </w:rPr>
            </w:pPr>
          </w:p>
        </w:tc>
        <w:tc>
          <w:tcPr>
            <w:tcW w:w="3331" w:type="dxa"/>
            <w:vAlign w:val="center"/>
          </w:tcPr>
          <w:p w14:paraId="0E15696A" w14:textId="3CB6B782" w:rsidR="00F869CE" w:rsidRPr="00E4681C" w:rsidRDefault="003848C1" w:rsidP="00F869CE">
            <w:pPr>
              <w:rPr>
                <w:rFonts w:ascii="Arial" w:hAnsi="Arial"/>
                <w:sz w:val="20"/>
              </w:rPr>
            </w:pPr>
            <w:proofErr w:type="spellStart"/>
            <w:r w:rsidRPr="00786D4B">
              <w:rPr>
                <w:rFonts w:ascii="Arial" w:hAnsi="Arial" w:cs="Arial"/>
                <w:sz w:val="20"/>
                <w:szCs w:val="20"/>
              </w:rPr>
              <w:t>plv</w:t>
            </w:r>
            <w:proofErr w:type="spellEnd"/>
            <w:r w:rsidRPr="00786D4B">
              <w:rPr>
                <w:rFonts w:ascii="Arial" w:hAnsi="Arial" w:cs="Arial"/>
                <w:sz w:val="20"/>
                <w:szCs w:val="20"/>
              </w:rPr>
              <w:t xml:space="preserve"> </w:t>
            </w:r>
            <w:proofErr w:type="spellStart"/>
            <w:r w:rsidRPr="00786D4B">
              <w:rPr>
                <w:rFonts w:ascii="Arial" w:hAnsi="Arial" w:cs="Arial"/>
                <w:sz w:val="20"/>
                <w:szCs w:val="20"/>
              </w:rPr>
              <w:t>iio</w:t>
            </w:r>
            <w:proofErr w:type="spellEnd"/>
            <w:r w:rsidRPr="00786D4B">
              <w:rPr>
                <w:rFonts w:ascii="Arial" w:hAnsi="Arial" w:cs="Arial"/>
                <w:sz w:val="20"/>
                <w:szCs w:val="20"/>
              </w:rPr>
              <w:t xml:space="preserve"> 1x1000 IU+1x15 ml </w:t>
            </w:r>
            <w:proofErr w:type="spellStart"/>
            <w:r w:rsidRPr="00786D4B">
              <w:rPr>
                <w:rFonts w:ascii="Arial" w:hAnsi="Arial" w:cs="Arial"/>
                <w:sz w:val="20"/>
                <w:szCs w:val="20"/>
              </w:rPr>
              <w:t>solv</w:t>
            </w:r>
            <w:proofErr w:type="spellEnd"/>
            <w:r w:rsidRPr="00786D4B">
              <w:rPr>
                <w:rFonts w:ascii="Arial" w:hAnsi="Arial" w:cs="Arial"/>
                <w:sz w:val="20"/>
                <w:szCs w:val="20"/>
              </w:rPr>
              <w:t>.(liek.inj.</w:t>
            </w:r>
            <w:proofErr w:type="spellStart"/>
            <w:r w:rsidRPr="00786D4B">
              <w:rPr>
                <w:rFonts w:ascii="Arial" w:hAnsi="Arial" w:cs="Arial"/>
                <w:sz w:val="20"/>
                <w:szCs w:val="20"/>
              </w:rPr>
              <w:t>skl</w:t>
            </w:r>
            <w:proofErr w:type="spellEnd"/>
            <w:r w:rsidRPr="00786D4B">
              <w:rPr>
                <w:rFonts w:ascii="Arial" w:hAnsi="Arial" w:cs="Arial"/>
                <w:sz w:val="20"/>
                <w:szCs w:val="20"/>
              </w:rPr>
              <w:t>.+</w:t>
            </w:r>
            <w:proofErr w:type="spellStart"/>
            <w:r w:rsidRPr="00786D4B">
              <w:rPr>
                <w:rFonts w:ascii="Arial" w:hAnsi="Arial" w:cs="Arial"/>
                <w:sz w:val="20"/>
                <w:szCs w:val="20"/>
              </w:rPr>
              <w:t>liek.inj.skl</w:t>
            </w:r>
            <w:proofErr w:type="spellEnd"/>
            <w:r w:rsidRPr="00786D4B">
              <w:rPr>
                <w:rFonts w:ascii="Arial" w:hAnsi="Arial" w:cs="Arial"/>
                <w:sz w:val="20"/>
                <w:szCs w:val="20"/>
              </w:rPr>
              <w:t>.)</w:t>
            </w:r>
          </w:p>
        </w:tc>
        <w:tc>
          <w:tcPr>
            <w:tcW w:w="2268" w:type="dxa"/>
            <w:vAlign w:val="center"/>
          </w:tcPr>
          <w:p w14:paraId="6679C82B" w14:textId="77777777" w:rsidR="00F869CE" w:rsidRPr="00B52461" w:rsidRDefault="00F869CE" w:rsidP="00B52461">
            <w:pPr>
              <w:jc w:val="right"/>
              <w:rPr>
                <w:rFonts w:ascii="Arial" w:hAnsi="Arial"/>
                <w:sz w:val="20"/>
              </w:rPr>
            </w:pPr>
          </w:p>
        </w:tc>
        <w:tc>
          <w:tcPr>
            <w:tcW w:w="2409" w:type="dxa"/>
            <w:vAlign w:val="center"/>
          </w:tcPr>
          <w:p w14:paraId="69011075" w14:textId="77777777" w:rsidR="00F869CE" w:rsidRPr="00B52461" w:rsidRDefault="00F869CE" w:rsidP="00B52461">
            <w:pPr>
              <w:jc w:val="right"/>
              <w:rPr>
                <w:rFonts w:ascii="Arial" w:hAnsi="Arial"/>
                <w:sz w:val="20"/>
              </w:rPr>
            </w:pPr>
          </w:p>
        </w:tc>
      </w:tr>
      <w:tr w:rsidR="003848C1" w:rsidRPr="001F36AB" w14:paraId="18B34D36" w14:textId="77777777" w:rsidTr="00B06E2F">
        <w:trPr>
          <w:trHeight w:val="604"/>
        </w:trPr>
        <w:tc>
          <w:tcPr>
            <w:tcW w:w="1134" w:type="dxa"/>
            <w:vAlign w:val="center"/>
          </w:tcPr>
          <w:p w14:paraId="066F5D4D" w14:textId="77777777" w:rsidR="003848C1" w:rsidRPr="00B55260" w:rsidRDefault="003848C1" w:rsidP="003848C1">
            <w:pPr>
              <w:rPr>
                <w:rFonts w:ascii="Arial" w:hAnsi="Arial" w:cs="Arial"/>
                <w:sz w:val="20"/>
                <w:szCs w:val="20"/>
              </w:rPr>
            </w:pPr>
          </w:p>
        </w:tc>
        <w:tc>
          <w:tcPr>
            <w:tcW w:w="3331" w:type="dxa"/>
            <w:vAlign w:val="center"/>
          </w:tcPr>
          <w:p w14:paraId="795AFE21" w14:textId="77777777" w:rsidR="003848C1" w:rsidRPr="00F04849" w:rsidRDefault="003848C1" w:rsidP="003848C1">
            <w:pPr>
              <w:rPr>
                <w:rFonts w:ascii="Arial" w:hAnsi="Arial" w:cs="Arial"/>
                <w:sz w:val="20"/>
                <w:szCs w:val="20"/>
              </w:rPr>
            </w:pPr>
            <w:proofErr w:type="spellStart"/>
            <w:r w:rsidRPr="00786D4B">
              <w:rPr>
                <w:rFonts w:ascii="Arial" w:hAnsi="Arial" w:cs="Arial"/>
                <w:sz w:val="20"/>
                <w:szCs w:val="20"/>
              </w:rPr>
              <w:t>plv</w:t>
            </w:r>
            <w:proofErr w:type="spellEnd"/>
            <w:r w:rsidRPr="00786D4B">
              <w:rPr>
                <w:rFonts w:ascii="Arial" w:hAnsi="Arial" w:cs="Arial"/>
                <w:sz w:val="20"/>
                <w:szCs w:val="20"/>
              </w:rPr>
              <w:t xml:space="preserve"> </w:t>
            </w:r>
            <w:proofErr w:type="spellStart"/>
            <w:r w:rsidRPr="00786D4B">
              <w:rPr>
                <w:rFonts w:ascii="Arial" w:hAnsi="Arial" w:cs="Arial"/>
                <w:sz w:val="20"/>
                <w:szCs w:val="20"/>
              </w:rPr>
              <w:t>iio</w:t>
            </w:r>
            <w:proofErr w:type="spellEnd"/>
            <w:r w:rsidRPr="00786D4B">
              <w:rPr>
                <w:rFonts w:ascii="Arial" w:hAnsi="Arial" w:cs="Arial"/>
                <w:sz w:val="20"/>
                <w:szCs w:val="20"/>
              </w:rPr>
              <w:t xml:space="preserve"> 1x500 IU+1x10 ml </w:t>
            </w:r>
            <w:proofErr w:type="spellStart"/>
            <w:r w:rsidRPr="00786D4B">
              <w:rPr>
                <w:rFonts w:ascii="Arial" w:hAnsi="Arial" w:cs="Arial"/>
                <w:sz w:val="20"/>
                <w:szCs w:val="20"/>
              </w:rPr>
              <w:t>solv</w:t>
            </w:r>
            <w:proofErr w:type="spellEnd"/>
            <w:r w:rsidRPr="00786D4B">
              <w:rPr>
                <w:rFonts w:ascii="Arial" w:hAnsi="Arial" w:cs="Arial"/>
                <w:sz w:val="20"/>
                <w:szCs w:val="20"/>
              </w:rPr>
              <w:t>.(liek.inj.</w:t>
            </w:r>
            <w:proofErr w:type="spellStart"/>
            <w:r w:rsidRPr="00786D4B">
              <w:rPr>
                <w:rFonts w:ascii="Arial" w:hAnsi="Arial" w:cs="Arial"/>
                <w:sz w:val="20"/>
                <w:szCs w:val="20"/>
              </w:rPr>
              <w:t>skl</w:t>
            </w:r>
            <w:proofErr w:type="spellEnd"/>
            <w:r w:rsidRPr="00786D4B">
              <w:rPr>
                <w:rFonts w:ascii="Arial" w:hAnsi="Arial" w:cs="Arial"/>
                <w:sz w:val="20"/>
                <w:szCs w:val="20"/>
              </w:rPr>
              <w:t>.+</w:t>
            </w:r>
            <w:proofErr w:type="spellStart"/>
            <w:r w:rsidRPr="00786D4B">
              <w:rPr>
                <w:rFonts w:ascii="Arial" w:hAnsi="Arial" w:cs="Arial"/>
                <w:sz w:val="20"/>
                <w:szCs w:val="20"/>
              </w:rPr>
              <w:t>liek.inj.skl</w:t>
            </w:r>
            <w:proofErr w:type="spellEnd"/>
            <w:r w:rsidRPr="00786D4B">
              <w:rPr>
                <w:rFonts w:ascii="Arial" w:hAnsi="Arial" w:cs="Arial"/>
                <w:sz w:val="20"/>
                <w:szCs w:val="20"/>
              </w:rPr>
              <w:t>.)</w:t>
            </w:r>
          </w:p>
        </w:tc>
        <w:tc>
          <w:tcPr>
            <w:tcW w:w="2268" w:type="dxa"/>
            <w:vAlign w:val="center"/>
          </w:tcPr>
          <w:p w14:paraId="32D429CE" w14:textId="77777777" w:rsidR="003848C1" w:rsidRPr="00B55260" w:rsidRDefault="003848C1" w:rsidP="003848C1">
            <w:pPr>
              <w:jc w:val="right"/>
              <w:rPr>
                <w:rFonts w:ascii="Arial" w:hAnsi="Arial" w:cs="Arial"/>
                <w:sz w:val="20"/>
                <w:szCs w:val="20"/>
              </w:rPr>
            </w:pPr>
          </w:p>
        </w:tc>
        <w:tc>
          <w:tcPr>
            <w:tcW w:w="2409" w:type="dxa"/>
            <w:vAlign w:val="center"/>
          </w:tcPr>
          <w:p w14:paraId="10549A62" w14:textId="77777777" w:rsidR="003848C1" w:rsidRPr="00B55260" w:rsidRDefault="003848C1" w:rsidP="003848C1">
            <w:pPr>
              <w:jc w:val="right"/>
              <w:rPr>
                <w:rFonts w:ascii="Arial" w:hAnsi="Arial" w:cs="Arial"/>
                <w:sz w:val="20"/>
                <w:szCs w:val="20"/>
              </w:rPr>
            </w:pPr>
          </w:p>
        </w:tc>
      </w:tr>
    </w:tbl>
    <w:p w14:paraId="4631E989" w14:textId="77777777" w:rsidR="006041F2" w:rsidRDefault="006041F2" w:rsidP="00555239">
      <w:pPr>
        <w:rPr>
          <w:rFonts w:ascii="Arial" w:hAnsi="Arial" w:cs="Arial"/>
          <w:sz w:val="22"/>
          <w:szCs w:val="22"/>
        </w:rPr>
      </w:pPr>
    </w:p>
    <w:p w14:paraId="03D8F873" w14:textId="77777777" w:rsidR="00B06E2F" w:rsidRDefault="00B06E2F" w:rsidP="00555239">
      <w:pPr>
        <w:rPr>
          <w:rFonts w:ascii="Arial" w:hAnsi="Arial" w:cs="Arial"/>
          <w:sz w:val="22"/>
          <w:szCs w:val="22"/>
        </w:rPr>
      </w:pPr>
    </w:p>
    <w:p w14:paraId="048706A0" w14:textId="77777777" w:rsidR="006041F2" w:rsidRDefault="006041F2" w:rsidP="00555239">
      <w:pPr>
        <w:rPr>
          <w:rFonts w:ascii="Arial" w:hAnsi="Arial" w:cs="Arial"/>
          <w:sz w:val="22"/>
          <w:szCs w:val="22"/>
        </w:rPr>
      </w:pPr>
    </w:p>
    <w:p w14:paraId="4B15DD79" w14:textId="77777777" w:rsidR="00B06E2F" w:rsidRDefault="00B06E2F" w:rsidP="00555239">
      <w:pPr>
        <w:rPr>
          <w:rFonts w:ascii="Arial" w:hAnsi="Arial" w:cs="Arial"/>
          <w:sz w:val="22"/>
          <w:szCs w:val="22"/>
        </w:rPr>
      </w:pPr>
    </w:p>
    <w:p w14:paraId="47672A9E" w14:textId="77777777" w:rsidR="00B06E2F" w:rsidRPr="001F36AB" w:rsidRDefault="00B06E2F" w:rsidP="00555239">
      <w:pPr>
        <w:rPr>
          <w:rFonts w:ascii="Arial" w:hAnsi="Arial" w:cs="Arial"/>
          <w:sz w:val="22"/>
          <w:szCs w:val="22"/>
        </w:rPr>
      </w:pPr>
    </w:p>
    <w:p w14:paraId="5BDAD932" w14:textId="77777777" w:rsidR="00555239" w:rsidRPr="001F36AB" w:rsidRDefault="00555239" w:rsidP="00555239">
      <w:pPr>
        <w:rPr>
          <w:rFonts w:ascii="Arial" w:hAnsi="Arial" w:cs="Arial"/>
          <w:sz w:val="22"/>
          <w:szCs w:val="22"/>
        </w:rPr>
      </w:pPr>
    </w:p>
    <w:p w14:paraId="75CB3F48" w14:textId="77777777" w:rsidR="00555239" w:rsidRPr="001F36AB" w:rsidRDefault="00555239" w:rsidP="00555239">
      <w:pPr>
        <w:ind w:right="-142"/>
        <w:rPr>
          <w:rFonts w:ascii="Arial" w:hAnsi="Arial" w:cs="Arial"/>
          <w:sz w:val="22"/>
          <w:szCs w:val="22"/>
        </w:rPr>
      </w:pPr>
    </w:p>
    <w:p w14:paraId="1147B17C" w14:textId="77777777" w:rsidR="00903C83" w:rsidRPr="001F36AB" w:rsidRDefault="00903C83" w:rsidP="00555239">
      <w:pPr>
        <w:ind w:right="-142"/>
        <w:rPr>
          <w:rFonts w:ascii="Arial" w:hAnsi="Arial" w:cs="Arial"/>
          <w:sz w:val="22"/>
          <w:szCs w:val="22"/>
        </w:rPr>
      </w:pPr>
    </w:p>
    <w:p w14:paraId="06708D22" w14:textId="77777777" w:rsidR="00903C83" w:rsidRPr="001F36AB" w:rsidRDefault="00903C83" w:rsidP="00555239">
      <w:pPr>
        <w:ind w:right="-142"/>
        <w:rPr>
          <w:rFonts w:ascii="Arial" w:hAnsi="Arial" w:cs="Arial"/>
          <w:sz w:val="22"/>
          <w:szCs w:val="22"/>
        </w:rPr>
      </w:pPr>
    </w:p>
    <w:p w14:paraId="26E315D6" w14:textId="77777777" w:rsidR="00903C83" w:rsidRPr="001F36AB" w:rsidRDefault="00903C83" w:rsidP="00555239">
      <w:pPr>
        <w:ind w:right="-142"/>
        <w:rPr>
          <w:rFonts w:ascii="Arial" w:hAnsi="Arial" w:cs="Arial"/>
          <w:sz w:val="22"/>
          <w:szCs w:val="22"/>
        </w:rPr>
      </w:pPr>
    </w:p>
    <w:p w14:paraId="70C98D54" w14:textId="77777777" w:rsidR="00555239" w:rsidRPr="001F36AB" w:rsidRDefault="00A27FC5" w:rsidP="00C91A52">
      <w:pPr>
        <w:ind w:left="4956"/>
        <w:jc w:val="both"/>
        <w:rPr>
          <w:rFonts w:ascii="Arial" w:hAnsi="Arial" w:cs="Arial"/>
          <w:b/>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7F3FC081" w14:textId="77777777" w:rsidR="00555239" w:rsidRPr="001F36AB" w:rsidRDefault="00555239" w:rsidP="00555239">
      <w:pPr>
        <w:ind w:left="6372" w:firstLine="708"/>
        <w:jc w:val="center"/>
        <w:rPr>
          <w:rFonts w:ascii="Arial" w:hAnsi="Arial" w:cs="Arial"/>
          <w:b/>
          <w:sz w:val="22"/>
          <w:szCs w:val="22"/>
        </w:rPr>
      </w:pPr>
    </w:p>
    <w:p w14:paraId="4BC911C5"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7BBB849C" w14:textId="77777777" w:rsidR="00C71A8E" w:rsidRDefault="00C71A8E" w:rsidP="00C71A8E">
      <w:pPr>
        <w:tabs>
          <w:tab w:val="left" w:pos="5325"/>
        </w:tabs>
        <w:rPr>
          <w:rFonts w:ascii="Arial" w:hAnsi="Arial" w:cs="Arial"/>
          <w:sz w:val="22"/>
          <w:szCs w:val="22"/>
        </w:rPr>
      </w:pPr>
    </w:p>
    <w:p w14:paraId="6FBB8E0C" w14:textId="088F3198"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00F869CE">
        <w:rPr>
          <w:rFonts w:ascii="Arial" w:hAnsi="Arial" w:cs="Arial"/>
          <w:sz w:val="22"/>
          <w:szCs w:val="22"/>
        </w:rPr>
        <w:t xml:space="preserve">V </w:t>
      </w:r>
      <w:r>
        <w:rPr>
          <w:rFonts w:ascii="Arial" w:hAnsi="Arial" w:cs="Arial"/>
          <w:sz w:val="22"/>
          <w:szCs w:val="22"/>
        </w:rPr>
        <w:t>............................</w:t>
      </w:r>
      <w:r w:rsidRPr="001F6DF8">
        <w:rPr>
          <w:rFonts w:ascii="Arial" w:hAnsi="Arial" w:cs="Arial"/>
          <w:sz w:val="22"/>
          <w:szCs w:val="22"/>
        </w:rPr>
        <w:t xml:space="preserve"> dňa </w:t>
      </w:r>
    </w:p>
    <w:p w14:paraId="0945644A" w14:textId="77777777" w:rsidR="00C71A8E" w:rsidRDefault="00C71A8E" w:rsidP="00B52461">
      <w:pPr>
        <w:tabs>
          <w:tab w:val="left" w:pos="5325"/>
        </w:tabs>
        <w:rPr>
          <w:rFonts w:ascii="Arial" w:hAnsi="Arial" w:cs="Arial"/>
          <w:sz w:val="22"/>
          <w:szCs w:val="22"/>
        </w:rPr>
      </w:pPr>
    </w:p>
    <w:p w14:paraId="46251D29" w14:textId="37BDBBBB" w:rsidR="00C71A8E" w:rsidRDefault="00C71A8E" w:rsidP="00C71A8E">
      <w:pPr>
        <w:tabs>
          <w:tab w:val="left" w:pos="5325"/>
        </w:tabs>
        <w:rPr>
          <w:rFonts w:ascii="Arial" w:hAnsi="Arial" w:cs="Arial"/>
          <w:sz w:val="22"/>
          <w:szCs w:val="22"/>
        </w:rPr>
      </w:pPr>
    </w:p>
    <w:p w14:paraId="18DC832A" w14:textId="77777777" w:rsidR="00C71A8E" w:rsidRDefault="00C71A8E" w:rsidP="00C71A8E">
      <w:pPr>
        <w:tabs>
          <w:tab w:val="left" w:pos="5325"/>
        </w:tabs>
        <w:rPr>
          <w:rFonts w:ascii="Arial" w:hAnsi="Arial" w:cs="Arial"/>
          <w:sz w:val="22"/>
          <w:szCs w:val="22"/>
        </w:rPr>
      </w:pPr>
    </w:p>
    <w:p w14:paraId="66FD63DE" w14:textId="1FF566BD" w:rsidR="00C71A8E" w:rsidRPr="001F6DF8" w:rsidRDefault="00AE1473"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sidR="00C71A8E">
        <w:rPr>
          <w:rFonts w:ascii="Arial" w:hAnsi="Arial" w:cs="Arial"/>
          <w:sz w:val="22"/>
          <w:szCs w:val="22"/>
        </w:rPr>
        <w:tab/>
      </w:r>
      <w:r w:rsidR="00C71A8E" w:rsidRPr="001F6DF8">
        <w:rPr>
          <w:rFonts w:ascii="Arial" w:hAnsi="Arial" w:cs="Arial"/>
          <w:sz w:val="22"/>
          <w:szCs w:val="22"/>
        </w:rPr>
        <w:t>..........................................................</w:t>
      </w:r>
    </w:p>
    <w:p w14:paraId="63BC1C5A" w14:textId="77777777" w:rsidR="002E3A4F" w:rsidRPr="00887899" w:rsidRDefault="002E3A4F" w:rsidP="002E3A4F">
      <w:pPr>
        <w:tabs>
          <w:tab w:val="left" w:pos="5325"/>
        </w:tabs>
        <w:rPr>
          <w:rFonts w:ascii="Arial" w:hAnsi="Arial" w:cs="Arial"/>
          <w:sz w:val="22"/>
          <w:szCs w:val="22"/>
        </w:rPr>
      </w:pPr>
      <w:r>
        <w:rPr>
          <w:rFonts w:ascii="Arial" w:hAnsi="Arial" w:cs="Arial"/>
          <w:sz w:val="22"/>
          <w:szCs w:val="22"/>
        </w:rPr>
        <w:t xml:space="preserve">Ing. Richard </w:t>
      </w:r>
      <w:proofErr w:type="spellStart"/>
      <w:r>
        <w:rPr>
          <w:rFonts w:ascii="Arial" w:hAnsi="Arial" w:cs="Arial"/>
          <w:sz w:val="22"/>
          <w:szCs w:val="22"/>
        </w:rPr>
        <w:t>Strapko</w:t>
      </w:r>
      <w:proofErr w:type="spellEnd"/>
      <w:r w:rsidRPr="00887899">
        <w:rPr>
          <w:rFonts w:ascii="Arial" w:hAnsi="Arial" w:cs="Arial"/>
          <w:sz w:val="22"/>
          <w:szCs w:val="22"/>
        </w:rPr>
        <w:tab/>
      </w:r>
      <w:r w:rsidRPr="00887899" w:rsidDel="002B235A">
        <w:rPr>
          <w:rFonts w:ascii="Arial" w:hAnsi="Arial" w:cs="Arial"/>
          <w:sz w:val="22"/>
          <w:szCs w:val="22"/>
        </w:rPr>
        <w:t xml:space="preserve"> </w:t>
      </w:r>
    </w:p>
    <w:p w14:paraId="4298A3CD" w14:textId="77777777" w:rsidR="002E3A4F" w:rsidRPr="00887899" w:rsidRDefault="002E3A4F" w:rsidP="002E3A4F">
      <w:pPr>
        <w:tabs>
          <w:tab w:val="left" w:pos="5325"/>
        </w:tabs>
        <w:rPr>
          <w:rFonts w:ascii="Arial" w:hAnsi="Arial" w:cs="Arial"/>
          <w:sz w:val="22"/>
          <w:szCs w:val="22"/>
        </w:rPr>
      </w:pPr>
      <w:r w:rsidRPr="00887899">
        <w:rPr>
          <w:rFonts w:ascii="Arial" w:hAnsi="Arial" w:cs="Arial"/>
          <w:sz w:val="22"/>
          <w:szCs w:val="22"/>
        </w:rPr>
        <w:t xml:space="preserve">predseda predstavenstva </w:t>
      </w:r>
      <w:r w:rsidRPr="00887899">
        <w:rPr>
          <w:rFonts w:ascii="Arial" w:hAnsi="Arial" w:cs="Arial"/>
          <w:sz w:val="22"/>
          <w:szCs w:val="22"/>
        </w:rPr>
        <w:tab/>
      </w:r>
    </w:p>
    <w:p w14:paraId="74D0DA05" w14:textId="77777777" w:rsidR="002E3A4F" w:rsidRPr="00887899" w:rsidRDefault="002E3A4F" w:rsidP="002E3A4F">
      <w:pPr>
        <w:tabs>
          <w:tab w:val="left" w:pos="5325"/>
        </w:tabs>
        <w:rPr>
          <w:rFonts w:ascii="Arial" w:hAnsi="Arial" w:cs="Arial"/>
          <w:sz w:val="22"/>
          <w:szCs w:val="22"/>
        </w:rPr>
      </w:pPr>
      <w:r w:rsidRPr="00887899">
        <w:rPr>
          <w:rFonts w:ascii="Arial" w:hAnsi="Arial" w:cs="Arial"/>
          <w:sz w:val="22"/>
          <w:szCs w:val="22"/>
        </w:rPr>
        <w:t xml:space="preserve">Všeobecná zdravotná poisťovňa, </w:t>
      </w:r>
      <w:proofErr w:type="spellStart"/>
      <w:r w:rsidRPr="00887899">
        <w:rPr>
          <w:rFonts w:ascii="Arial" w:hAnsi="Arial" w:cs="Arial"/>
          <w:sz w:val="22"/>
          <w:szCs w:val="22"/>
        </w:rPr>
        <w:t>a.s</w:t>
      </w:r>
      <w:proofErr w:type="spellEnd"/>
      <w:r w:rsidRPr="00887899">
        <w:rPr>
          <w:rFonts w:ascii="Arial" w:hAnsi="Arial" w:cs="Arial"/>
          <w:sz w:val="22"/>
          <w:szCs w:val="22"/>
        </w:rPr>
        <w:t xml:space="preserve">. </w:t>
      </w:r>
      <w:r w:rsidRPr="00887899">
        <w:rPr>
          <w:rFonts w:ascii="Arial" w:hAnsi="Arial" w:cs="Arial"/>
          <w:sz w:val="22"/>
          <w:szCs w:val="22"/>
        </w:rPr>
        <w:tab/>
      </w:r>
    </w:p>
    <w:p w14:paraId="0B48D6E6" w14:textId="77777777" w:rsidR="002E3A4F" w:rsidRPr="00887899" w:rsidRDefault="002E3A4F" w:rsidP="002E3A4F">
      <w:pPr>
        <w:tabs>
          <w:tab w:val="left" w:pos="5325"/>
        </w:tabs>
        <w:rPr>
          <w:rFonts w:ascii="Arial" w:hAnsi="Arial" w:cs="Arial"/>
          <w:sz w:val="22"/>
          <w:szCs w:val="22"/>
        </w:rPr>
      </w:pPr>
    </w:p>
    <w:p w14:paraId="0468EA62" w14:textId="77777777" w:rsidR="002E3A4F" w:rsidRPr="00887899" w:rsidRDefault="002E3A4F" w:rsidP="002E3A4F">
      <w:pPr>
        <w:tabs>
          <w:tab w:val="left" w:pos="5325"/>
        </w:tabs>
        <w:rPr>
          <w:rFonts w:ascii="Arial" w:hAnsi="Arial" w:cs="Arial"/>
          <w:sz w:val="22"/>
          <w:szCs w:val="22"/>
        </w:rPr>
      </w:pPr>
    </w:p>
    <w:p w14:paraId="47F46740" w14:textId="77777777" w:rsidR="002E3A4F" w:rsidRPr="00643B47" w:rsidRDefault="002E3A4F" w:rsidP="002E3A4F">
      <w:pPr>
        <w:tabs>
          <w:tab w:val="left" w:pos="5325"/>
        </w:tabs>
        <w:rPr>
          <w:rFonts w:ascii="Arial" w:hAnsi="Arial" w:cs="Arial"/>
          <w:sz w:val="22"/>
          <w:szCs w:val="22"/>
        </w:rPr>
      </w:pPr>
    </w:p>
    <w:p w14:paraId="0629DE31" w14:textId="77777777" w:rsidR="002E3A4F" w:rsidRPr="00643B47" w:rsidRDefault="002E3A4F" w:rsidP="002E3A4F">
      <w:pPr>
        <w:tabs>
          <w:tab w:val="left" w:pos="5325"/>
        </w:tabs>
        <w:rPr>
          <w:rFonts w:ascii="Arial" w:hAnsi="Arial" w:cs="Arial"/>
          <w:sz w:val="22"/>
          <w:szCs w:val="22"/>
        </w:rPr>
      </w:pPr>
    </w:p>
    <w:p w14:paraId="0F3DAC69" w14:textId="77777777" w:rsidR="002E3A4F" w:rsidRPr="00643B47" w:rsidRDefault="002E3A4F" w:rsidP="002E3A4F">
      <w:pPr>
        <w:tabs>
          <w:tab w:val="left" w:pos="5325"/>
        </w:tabs>
        <w:rPr>
          <w:rFonts w:ascii="Arial" w:hAnsi="Arial" w:cs="Arial"/>
          <w:sz w:val="22"/>
          <w:szCs w:val="22"/>
        </w:rPr>
      </w:pPr>
      <w:r w:rsidRPr="00643B47">
        <w:rPr>
          <w:rFonts w:ascii="Arial" w:hAnsi="Arial" w:cs="Arial"/>
          <w:sz w:val="22"/>
          <w:szCs w:val="22"/>
        </w:rPr>
        <w:t xml:space="preserve">........................................................ </w:t>
      </w:r>
      <w:r w:rsidRPr="00643B47">
        <w:rPr>
          <w:rFonts w:ascii="Arial" w:hAnsi="Arial" w:cs="Arial"/>
          <w:sz w:val="22"/>
          <w:szCs w:val="22"/>
        </w:rPr>
        <w:tab/>
        <w:t>..........................................................</w:t>
      </w:r>
    </w:p>
    <w:p w14:paraId="4C0BEADF" w14:textId="77777777" w:rsidR="002E3A4F" w:rsidRPr="00643B47" w:rsidRDefault="002E3A4F" w:rsidP="002E3A4F">
      <w:pPr>
        <w:tabs>
          <w:tab w:val="left" w:pos="5325"/>
        </w:tabs>
        <w:rPr>
          <w:rFonts w:ascii="Arial" w:hAnsi="Arial" w:cs="Arial"/>
          <w:sz w:val="22"/>
          <w:szCs w:val="22"/>
        </w:rPr>
      </w:pPr>
      <w:r>
        <w:rPr>
          <w:rFonts w:ascii="Arial" w:hAnsi="Arial" w:cs="Arial"/>
          <w:sz w:val="22"/>
          <w:szCs w:val="22"/>
        </w:rPr>
        <w:t>MUDr. Beata Havelková, MPH</w:t>
      </w:r>
      <w:r w:rsidRPr="00643B47">
        <w:rPr>
          <w:rFonts w:ascii="Arial" w:hAnsi="Arial" w:cs="Arial"/>
          <w:sz w:val="22"/>
          <w:szCs w:val="22"/>
        </w:rPr>
        <w:t xml:space="preserve"> </w:t>
      </w:r>
      <w:r w:rsidRPr="00643B47">
        <w:rPr>
          <w:rFonts w:ascii="Arial" w:hAnsi="Arial" w:cs="Arial"/>
          <w:sz w:val="22"/>
          <w:szCs w:val="22"/>
        </w:rPr>
        <w:tab/>
      </w:r>
    </w:p>
    <w:p w14:paraId="003E45BB" w14:textId="77777777" w:rsidR="002E3A4F" w:rsidRPr="00643B47" w:rsidRDefault="002E3A4F" w:rsidP="002E3A4F">
      <w:pPr>
        <w:tabs>
          <w:tab w:val="left" w:pos="5325"/>
        </w:tabs>
        <w:rPr>
          <w:rFonts w:ascii="Arial" w:hAnsi="Arial" w:cs="Arial"/>
          <w:sz w:val="22"/>
          <w:szCs w:val="22"/>
        </w:rPr>
      </w:pPr>
      <w:r>
        <w:rPr>
          <w:rFonts w:ascii="Arial" w:hAnsi="Arial" w:cs="Arial"/>
          <w:sz w:val="22"/>
          <w:szCs w:val="22"/>
        </w:rPr>
        <w:t>p</w:t>
      </w:r>
      <w:r w:rsidRPr="00643B47">
        <w:rPr>
          <w:rFonts w:ascii="Arial" w:hAnsi="Arial" w:cs="Arial"/>
          <w:sz w:val="22"/>
          <w:szCs w:val="22"/>
        </w:rPr>
        <w:t>odpredsed</w:t>
      </w:r>
      <w:r>
        <w:rPr>
          <w:rFonts w:ascii="Arial" w:hAnsi="Arial" w:cs="Arial"/>
          <w:sz w:val="22"/>
          <w:szCs w:val="22"/>
        </w:rPr>
        <w:t xml:space="preserve">níčka </w:t>
      </w:r>
      <w:r w:rsidRPr="00643B47">
        <w:rPr>
          <w:rFonts w:ascii="Arial" w:hAnsi="Arial" w:cs="Arial"/>
          <w:sz w:val="22"/>
          <w:szCs w:val="22"/>
        </w:rPr>
        <w:t xml:space="preserve">predstavenstva </w:t>
      </w:r>
      <w:r w:rsidRPr="00643B47">
        <w:rPr>
          <w:rFonts w:ascii="Arial" w:hAnsi="Arial" w:cs="Arial"/>
          <w:sz w:val="22"/>
          <w:szCs w:val="22"/>
        </w:rPr>
        <w:tab/>
      </w:r>
    </w:p>
    <w:p w14:paraId="7005CCCE" w14:textId="77777777" w:rsidR="002E3A4F" w:rsidRDefault="002E3A4F" w:rsidP="002E3A4F">
      <w:pPr>
        <w:tabs>
          <w:tab w:val="left" w:pos="5325"/>
        </w:tabs>
        <w:rPr>
          <w:rFonts w:ascii="Arial" w:hAnsi="Arial" w:cs="Arial"/>
          <w:i/>
          <w:sz w:val="22"/>
          <w:szCs w:val="22"/>
        </w:rPr>
      </w:pPr>
      <w:r w:rsidRPr="00643B47">
        <w:rPr>
          <w:rFonts w:ascii="Arial" w:hAnsi="Arial" w:cs="Arial"/>
          <w:sz w:val="22"/>
          <w:szCs w:val="22"/>
        </w:rPr>
        <w:t xml:space="preserve">Všeobecná zdravotná poisťovňa, </w:t>
      </w:r>
      <w:proofErr w:type="spellStart"/>
      <w:r w:rsidRPr="00643B47">
        <w:rPr>
          <w:rFonts w:ascii="Arial" w:hAnsi="Arial" w:cs="Arial"/>
          <w:sz w:val="22"/>
          <w:szCs w:val="22"/>
        </w:rPr>
        <w:t>a.s</w:t>
      </w:r>
      <w:proofErr w:type="spellEnd"/>
      <w:r w:rsidRPr="00643B47">
        <w:rPr>
          <w:rFonts w:ascii="Arial" w:hAnsi="Arial" w:cs="Arial"/>
          <w:sz w:val="22"/>
          <w:szCs w:val="22"/>
        </w:rPr>
        <w:t xml:space="preserve">. </w:t>
      </w:r>
      <w:r w:rsidRPr="00643B47">
        <w:rPr>
          <w:rFonts w:ascii="Arial" w:hAnsi="Arial" w:cs="Arial"/>
          <w:sz w:val="22"/>
          <w:szCs w:val="22"/>
        </w:rPr>
        <w:tab/>
      </w:r>
      <w:r w:rsidRPr="00643B47">
        <w:rPr>
          <w:rFonts w:ascii="Arial" w:hAnsi="Arial" w:cs="Arial"/>
          <w:i/>
          <w:sz w:val="22"/>
          <w:szCs w:val="22"/>
        </w:rPr>
        <w:t xml:space="preserve"> </w:t>
      </w:r>
    </w:p>
    <w:p w14:paraId="499C9DB6" w14:textId="7ED0166D" w:rsidR="00A239CA" w:rsidRDefault="00A239CA" w:rsidP="00A239CA">
      <w:pPr>
        <w:tabs>
          <w:tab w:val="left" w:pos="5325"/>
        </w:tabs>
        <w:rPr>
          <w:rFonts w:ascii="Arial" w:hAnsi="Arial" w:cs="Arial"/>
          <w:sz w:val="22"/>
          <w:szCs w:val="22"/>
        </w:rPr>
      </w:pPr>
    </w:p>
    <w:p w14:paraId="0FF95D05" w14:textId="77777777" w:rsidR="002E3A4F" w:rsidRDefault="002E3A4F" w:rsidP="00A239CA">
      <w:pPr>
        <w:tabs>
          <w:tab w:val="left" w:pos="5325"/>
        </w:tabs>
        <w:rPr>
          <w:rFonts w:ascii="Arial" w:hAnsi="Arial" w:cs="Arial"/>
          <w:sz w:val="22"/>
          <w:szCs w:val="22"/>
        </w:rPr>
      </w:pPr>
    </w:p>
    <w:p w14:paraId="6C724163" w14:textId="77777777" w:rsidR="002E3A4F" w:rsidRDefault="002E3A4F" w:rsidP="00A239CA">
      <w:pPr>
        <w:tabs>
          <w:tab w:val="left" w:pos="5325"/>
        </w:tabs>
        <w:rPr>
          <w:rFonts w:ascii="Arial" w:hAnsi="Arial" w:cs="Arial"/>
          <w:sz w:val="22"/>
          <w:szCs w:val="22"/>
        </w:rPr>
      </w:pPr>
    </w:p>
    <w:p w14:paraId="7643521F" w14:textId="77777777" w:rsidR="002E3A4F" w:rsidRDefault="002E3A4F" w:rsidP="00A239CA">
      <w:pPr>
        <w:tabs>
          <w:tab w:val="left" w:pos="5325"/>
        </w:tabs>
        <w:rPr>
          <w:rFonts w:ascii="Arial" w:hAnsi="Arial" w:cs="Arial"/>
          <w:sz w:val="22"/>
          <w:szCs w:val="22"/>
        </w:rPr>
      </w:pPr>
    </w:p>
    <w:p w14:paraId="0FB2637B" w14:textId="77777777" w:rsidR="002E3A4F" w:rsidRDefault="002E3A4F" w:rsidP="00A239CA">
      <w:pPr>
        <w:tabs>
          <w:tab w:val="left" w:pos="5325"/>
        </w:tabs>
        <w:rPr>
          <w:rFonts w:ascii="Arial" w:hAnsi="Arial" w:cs="Arial"/>
          <w:sz w:val="22"/>
          <w:szCs w:val="22"/>
        </w:rPr>
      </w:pPr>
    </w:p>
    <w:p w14:paraId="499F0EAB" w14:textId="77777777" w:rsidR="002E3A4F" w:rsidRDefault="002E3A4F" w:rsidP="00A239CA">
      <w:pPr>
        <w:tabs>
          <w:tab w:val="left" w:pos="5325"/>
        </w:tabs>
        <w:rPr>
          <w:rFonts w:ascii="Arial" w:hAnsi="Arial" w:cs="Arial"/>
          <w:sz w:val="22"/>
          <w:szCs w:val="22"/>
        </w:rPr>
      </w:pPr>
    </w:p>
    <w:p w14:paraId="76029DAB" w14:textId="77777777" w:rsidR="002E3A4F" w:rsidRDefault="002E3A4F" w:rsidP="00A239CA">
      <w:pPr>
        <w:tabs>
          <w:tab w:val="left" w:pos="5325"/>
        </w:tabs>
        <w:rPr>
          <w:rFonts w:ascii="Arial" w:hAnsi="Arial" w:cs="Arial"/>
          <w:sz w:val="22"/>
          <w:szCs w:val="22"/>
        </w:rPr>
      </w:pPr>
    </w:p>
    <w:p w14:paraId="5D67AA5F" w14:textId="77777777" w:rsidR="002E3A4F" w:rsidRDefault="002E3A4F" w:rsidP="00A239CA">
      <w:pPr>
        <w:tabs>
          <w:tab w:val="left" w:pos="5325"/>
        </w:tabs>
        <w:rPr>
          <w:rFonts w:ascii="Arial" w:hAnsi="Arial" w:cs="Arial"/>
          <w:sz w:val="22"/>
          <w:szCs w:val="22"/>
        </w:rPr>
      </w:pPr>
    </w:p>
    <w:p w14:paraId="6CFFE516" w14:textId="77777777" w:rsidR="002E3A4F" w:rsidRDefault="002E3A4F" w:rsidP="00A239CA">
      <w:pPr>
        <w:tabs>
          <w:tab w:val="left" w:pos="5325"/>
        </w:tabs>
        <w:rPr>
          <w:rFonts w:ascii="Arial" w:hAnsi="Arial" w:cs="Arial"/>
          <w:sz w:val="22"/>
          <w:szCs w:val="22"/>
        </w:rPr>
      </w:pPr>
    </w:p>
    <w:p w14:paraId="30047062" w14:textId="77777777" w:rsidR="002E3A4F" w:rsidRDefault="002E3A4F" w:rsidP="00A239CA">
      <w:pPr>
        <w:tabs>
          <w:tab w:val="left" w:pos="5325"/>
        </w:tabs>
        <w:rPr>
          <w:rFonts w:ascii="Arial" w:hAnsi="Arial" w:cs="Arial"/>
          <w:sz w:val="22"/>
          <w:szCs w:val="22"/>
        </w:rPr>
      </w:pPr>
    </w:p>
    <w:p w14:paraId="35582EF4" w14:textId="77777777" w:rsidR="002E3A4F" w:rsidRDefault="002E3A4F" w:rsidP="00A239CA">
      <w:pPr>
        <w:tabs>
          <w:tab w:val="left" w:pos="5325"/>
        </w:tabs>
        <w:rPr>
          <w:rFonts w:ascii="Arial" w:hAnsi="Arial" w:cs="Arial"/>
          <w:sz w:val="22"/>
          <w:szCs w:val="22"/>
        </w:rPr>
      </w:pPr>
    </w:p>
    <w:p w14:paraId="130E07D5" w14:textId="77777777" w:rsidR="002E3A4F" w:rsidRDefault="002E3A4F" w:rsidP="00A239CA">
      <w:pPr>
        <w:tabs>
          <w:tab w:val="left" w:pos="5325"/>
        </w:tabs>
        <w:rPr>
          <w:rFonts w:ascii="Arial" w:hAnsi="Arial" w:cs="Arial"/>
          <w:sz w:val="22"/>
          <w:szCs w:val="22"/>
        </w:rPr>
      </w:pPr>
    </w:p>
    <w:p w14:paraId="1C4F2AE8" w14:textId="77777777" w:rsidR="002E3A4F" w:rsidRDefault="002E3A4F" w:rsidP="00A239CA">
      <w:pPr>
        <w:tabs>
          <w:tab w:val="left" w:pos="5325"/>
        </w:tabs>
        <w:rPr>
          <w:rFonts w:ascii="Arial" w:hAnsi="Arial" w:cs="Arial"/>
          <w:sz w:val="22"/>
          <w:szCs w:val="22"/>
        </w:rPr>
      </w:pPr>
    </w:p>
    <w:p w14:paraId="242DC66C" w14:textId="77777777" w:rsidR="002E3A4F" w:rsidRPr="00E4681C" w:rsidRDefault="002E3A4F" w:rsidP="00A239CA">
      <w:pPr>
        <w:tabs>
          <w:tab w:val="left" w:pos="5325"/>
        </w:tabs>
        <w:rPr>
          <w:rFonts w:ascii="Arial" w:hAnsi="Arial"/>
          <w:sz w:val="22"/>
        </w:rPr>
      </w:pPr>
    </w:p>
    <w:p w14:paraId="185B2B6E" w14:textId="77777777" w:rsidR="00AE75FC" w:rsidRPr="001F36AB" w:rsidRDefault="00AE75FC" w:rsidP="00E4681C">
      <w:pPr>
        <w:tabs>
          <w:tab w:val="left" w:pos="5325"/>
        </w:tabs>
        <w:rPr>
          <w:rFonts w:ascii="Arial" w:hAnsi="Arial" w:cs="Arial"/>
          <w:b/>
          <w:sz w:val="22"/>
          <w:szCs w:val="22"/>
        </w:rPr>
      </w:pPr>
      <w:r w:rsidRPr="001F36AB">
        <w:rPr>
          <w:rFonts w:ascii="Arial" w:hAnsi="Arial" w:cs="Arial"/>
          <w:b/>
          <w:sz w:val="22"/>
          <w:szCs w:val="22"/>
        </w:rPr>
        <w:lastRenderedPageBreak/>
        <w:t>Príloha č. 4</w:t>
      </w:r>
    </w:p>
    <w:p w14:paraId="7C9DEC68" w14:textId="77777777" w:rsidR="00AE75FC" w:rsidRPr="001F36AB" w:rsidRDefault="00AE75FC" w:rsidP="00AE75FC">
      <w:pPr>
        <w:jc w:val="center"/>
        <w:rPr>
          <w:rFonts w:ascii="Arial" w:hAnsi="Arial" w:cs="Arial"/>
          <w:b/>
          <w:sz w:val="22"/>
          <w:szCs w:val="22"/>
        </w:rPr>
      </w:pPr>
      <w:r w:rsidRPr="001F36AB">
        <w:rPr>
          <w:rFonts w:ascii="Arial" w:hAnsi="Arial" w:cs="Arial"/>
          <w:b/>
          <w:sz w:val="22"/>
          <w:szCs w:val="22"/>
        </w:rPr>
        <w:t>Dátové rozhranie 989</w:t>
      </w:r>
      <w:r w:rsidRPr="001F36AB">
        <w:rPr>
          <w:rFonts w:ascii="Arial" w:hAnsi="Arial" w:cs="Arial"/>
          <w:b/>
          <w:sz w:val="22"/>
          <w:szCs w:val="22"/>
        </w:rPr>
        <w:br/>
        <w:t xml:space="preserve"> pre dodávateľov produktov nakupovaných centrálne VŠZP pre PZS</w:t>
      </w:r>
    </w:p>
    <w:p w14:paraId="51833CA1" w14:textId="77777777" w:rsidR="00AE75FC" w:rsidRPr="001F36AB" w:rsidRDefault="00AE75FC" w:rsidP="00AE75FC">
      <w:pPr>
        <w:rPr>
          <w:rFonts w:ascii="Arial" w:hAnsi="Arial" w:cs="Arial"/>
          <w:b/>
          <w:sz w:val="22"/>
          <w:szCs w:val="22"/>
        </w:rPr>
      </w:pPr>
    </w:p>
    <w:p w14:paraId="32B9C73A"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Typ dávky</w:t>
      </w:r>
      <w:r w:rsidRPr="001F36AB">
        <w:rPr>
          <w:rFonts w:ascii="Arial" w:hAnsi="Arial" w:cs="Arial"/>
          <w:sz w:val="22"/>
          <w:szCs w:val="22"/>
        </w:rPr>
        <w:t>: 989</w:t>
      </w:r>
    </w:p>
    <w:p w14:paraId="1C1CD4A3" w14:textId="77777777" w:rsidR="00AE75FC" w:rsidRPr="001F36AB" w:rsidRDefault="00AE75FC" w:rsidP="00AE75FC">
      <w:pPr>
        <w:rPr>
          <w:rFonts w:ascii="Arial" w:hAnsi="Arial" w:cs="Arial"/>
          <w:sz w:val="22"/>
          <w:szCs w:val="22"/>
        </w:rPr>
      </w:pPr>
    </w:p>
    <w:p w14:paraId="19163F85"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Predkladá</w:t>
      </w:r>
      <w:r w:rsidRPr="001F36AB">
        <w:rPr>
          <w:rFonts w:ascii="Arial" w:hAnsi="Arial" w:cs="Arial"/>
          <w:sz w:val="22"/>
          <w:szCs w:val="22"/>
        </w:rPr>
        <w:t>: distribútor (dodávateľ) produktov --&gt; Všeobecnej zdravotnej poisťovni</w:t>
      </w:r>
    </w:p>
    <w:p w14:paraId="058F7DAE" w14:textId="77777777" w:rsidR="00AE75FC" w:rsidRPr="001F36AB" w:rsidRDefault="00AE75FC" w:rsidP="00AE75FC">
      <w:pPr>
        <w:rPr>
          <w:rFonts w:ascii="Arial" w:hAnsi="Arial" w:cs="Arial"/>
          <w:sz w:val="22"/>
          <w:szCs w:val="22"/>
        </w:rPr>
      </w:pPr>
    </w:p>
    <w:p w14:paraId="6CD51DB4"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Obsah dávky</w:t>
      </w:r>
      <w:r w:rsidRPr="001F36AB">
        <w:rPr>
          <w:rFonts w:ascii="Arial" w:hAnsi="Arial" w:cs="Arial"/>
          <w:sz w:val="22"/>
          <w:szCs w:val="22"/>
        </w:rPr>
        <w:t>: identifikácia dávky</w:t>
      </w:r>
    </w:p>
    <w:p w14:paraId="46E163A6" w14:textId="77777777" w:rsidR="00AE75FC" w:rsidRPr="001F36AB" w:rsidRDefault="00AE75FC" w:rsidP="00AE75FC">
      <w:pPr>
        <w:rPr>
          <w:rFonts w:ascii="Arial" w:hAnsi="Arial" w:cs="Arial"/>
          <w:sz w:val="22"/>
          <w:szCs w:val="22"/>
        </w:rPr>
      </w:pPr>
      <w:r w:rsidRPr="001F36AB">
        <w:rPr>
          <w:rFonts w:ascii="Arial" w:hAnsi="Arial" w:cs="Arial"/>
          <w:sz w:val="22"/>
          <w:szCs w:val="22"/>
        </w:rPr>
        <w:t xml:space="preserve">                         záhlavie dávky</w:t>
      </w:r>
    </w:p>
    <w:p w14:paraId="4FB8A874" w14:textId="77777777" w:rsidR="00AE75FC" w:rsidRPr="001F36AB" w:rsidRDefault="00AE75FC" w:rsidP="00AE75FC">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t xml:space="preserve">  vety tela dávky</w:t>
      </w:r>
    </w:p>
    <w:p w14:paraId="7A23391D"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 xml:space="preserve">Početnosť: </w:t>
      </w:r>
    </w:p>
    <w:p w14:paraId="3452F89C" w14:textId="77777777" w:rsidR="00AE75FC" w:rsidRPr="001F36AB" w:rsidRDefault="00AE75FC" w:rsidP="00AE75FC">
      <w:pPr>
        <w:outlineLvl w:val="0"/>
        <w:rPr>
          <w:rFonts w:ascii="Arial" w:hAnsi="Arial" w:cs="Arial"/>
          <w:sz w:val="22"/>
          <w:szCs w:val="22"/>
        </w:rPr>
      </w:pPr>
      <w:r w:rsidRPr="001F36AB">
        <w:rPr>
          <w:rFonts w:ascii="Arial" w:hAnsi="Arial" w:cs="Arial"/>
          <w:sz w:val="22"/>
          <w:szCs w:val="22"/>
        </w:rPr>
        <w:t>V jednej dávke je jeden rozvoz produktov v jednom mesiaci jednému PZS. Ak je v jednom mesiaci rozvoz produktov pre jedného PZS viackrát, každý rozvoz je uvedený v samostatnej dávke.</w:t>
      </w:r>
    </w:p>
    <w:p w14:paraId="6E1841E0" w14:textId="77777777" w:rsidR="00AE75FC" w:rsidRPr="00E4681C" w:rsidRDefault="00AE75FC" w:rsidP="00E4681C">
      <w:pPr>
        <w:outlineLvl w:val="0"/>
        <w:rPr>
          <w:rFonts w:ascii="Arial" w:hAnsi="Arial"/>
          <w:b/>
          <w:sz w:val="22"/>
        </w:rPr>
      </w:pPr>
    </w:p>
    <w:p w14:paraId="33A419F9"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Identifikácia dávky:</w:t>
      </w:r>
    </w:p>
    <w:p w14:paraId="39853901"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Obsah:</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1"/>
        <w:gridCol w:w="4279"/>
        <w:gridCol w:w="553"/>
        <w:gridCol w:w="889"/>
        <w:gridCol w:w="1671"/>
      </w:tblGrid>
      <w:tr w:rsidR="00AD38A9" w:rsidRPr="001F36AB" w14:paraId="1CF0E9B2" w14:textId="77777777" w:rsidTr="00E4681C">
        <w:trPr>
          <w:cantSplit/>
        </w:trPr>
        <w:tc>
          <w:tcPr>
            <w:tcW w:w="1071" w:type="dxa"/>
            <w:tcBorders>
              <w:top w:val="single" w:sz="4" w:space="0" w:color="auto"/>
              <w:bottom w:val="nil"/>
            </w:tcBorders>
          </w:tcPr>
          <w:p w14:paraId="46E8A325" w14:textId="77777777" w:rsidR="00AE75FC" w:rsidRPr="001F36AB" w:rsidRDefault="00AE75FC" w:rsidP="00546750">
            <w:pPr>
              <w:pStyle w:val="TabTextR"/>
              <w:rPr>
                <w:rFonts w:cs="Arial"/>
                <w:szCs w:val="22"/>
                <w:lang w:val="sk-SK"/>
              </w:rPr>
            </w:pPr>
            <w:r w:rsidRPr="001F36AB">
              <w:rPr>
                <w:rFonts w:cs="Arial"/>
                <w:szCs w:val="22"/>
                <w:lang w:val="sk-SK"/>
              </w:rPr>
              <w:t>1.</w:t>
            </w:r>
          </w:p>
        </w:tc>
        <w:tc>
          <w:tcPr>
            <w:tcW w:w="4279" w:type="dxa"/>
            <w:tcBorders>
              <w:top w:val="single" w:sz="4" w:space="0" w:color="auto"/>
            </w:tcBorders>
          </w:tcPr>
          <w:p w14:paraId="65C79CBA"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CHARAKTER DÁVKY </w:t>
            </w:r>
          </w:p>
        </w:tc>
        <w:tc>
          <w:tcPr>
            <w:tcW w:w="553" w:type="dxa"/>
            <w:tcBorders>
              <w:top w:val="single" w:sz="4" w:space="0" w:color="auto"/>
            </w:tcBorders>
          </w:tcPr>
          <w:p w14:paraId="35D4870E"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p </w:t>
            </w:r>
          </w:p>
        </w:tc>
        <w:tc>
          <w:tcPr>
            <w:tcW w:w="889" w:type="dxa"/>
            <w:tcBorders>
              <w:top w:val="single" w:sz="4" w:space="0" w:color="auto"/>
            </w:tcBorders>
          </w:tcPr>
          <w:p w14:paraId="354DE4C0"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w:t>
            </w:r>
            <w:proofErr w:type="spellStart"/>
            <w:r w:rsidRPr="001F36AB">
              <w:rPr>
                <w:rFonts w:cs="Arial"/>
                <w:szCs w:val="22"/>
                <w:lang w:val="sk-SK"/>
              </w:rPr>
              <w:t>char</w:t>
            </w:r>
            <w:proofErr w:type="spellEnd"/>
            <w:r w:rsidRPr="001F36AB">
              <w:rPr>
                <w:rFonts w:cs="Arial"/>
                <w:szCs w:val="22"/>
                <w:lang w:val="sk-SK"/>
              </w:rPr>
              <w:t xml:space="preserve"> </w:t>
            </w:r>
          </w:p>
        </w:tc>
        <w:tc>
          <w:tcPr>
            <w:tcW w:w="1671" w:type="dxa"/>
            <w:tcBorders>
              <w:top w:val="single" w:sz="4" w:space="0" w:color="auto"/>
            </w:tcBorders>
          </w:tcPr>
          <w:p w14:paraId="084D6A3A"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1 </w:t>
            </w:r>
          </w:p>
        </w:tc>
      </w:tr>
      <w:tr w:rsidR="00AE75FC" w:rsidRPr="001F36AB" w14:paraId="42CED268" w14:textId="77777777" w:rsidTr="00E4681C">
        <w:trPr>
          <w:cantSplit/>
        </w:trPr>
        <w:tc>
          <w:tcPr>
            <w:tcW w:w="1071" w:type="dxa"/>
            <w:tcBorders>
              <w:top w:val="nil"/>
              <w:bottom w:val="nil"/>
            </w:tcBorders>
          </w:tcPr>
          <w:p w14:paraId="61421519" w14:textId="77777777" w:rsidR="00AE75FC" w:rsidRPr="001F36AB" w:rsidRDefault="00AE75FC" w:rsidP="00546750">
            <w:pPr>
              <w:pStyle w:val="TabTextR"/>
              <w:rPr>
                <w:rFonts w:cs="Arial"/>
                <w:szCs w:val="22"/>
                <w:lang w:val="sk-SK"/>
              </w:rPr>
            </w:pPr>
            <w:r w:rsidRPr="001F36AB">
              <w:rPr>
                <w:rFonts w:cs="Arial"/>
                <w:szCs w:val="22"/>
                <w:lang w:val="sk-SK"/>
              </w:rPr>
              <w:t>2.</w:t>
            </w:r>
          </w:p>
        </w:tc>
        <w:tc>
          <w:tcPr>
            <w:tcW w:w="4279" w:type="dxa"/>
          </w:tcPr>
          <w:p w14:paraId="3F304C34" w14:textId="77777777" w:rsidR="00AE75FC" w:rsidRPr="001F36AB" w:rsidRDefault="00AE75FC" w:rsidP="00546750">
            <w:pPr>
              <w:pStyle w:val="TabText"/>
              <w:rPr>
                <w:rFonts w:cs="Arial"/>
                <w:szCs w:val="22"/>
                <w:lang w:val="sk-SK"/>
              </w:rPr>
            </w:pPr>
            <w:r w:rsidRPr="001F36AB">
              <w:rPr>
                <w:rFonts w:cs="Arial"/>
                <w:szCs w:val="22"/>
                <w:lang w:val="sk-SK"/>
              </w:rPr>
              <w:t xml:space="preserve"> TYP DÁVKY </w:t>
            </w:r>
          </w:p>
        </w:tc>
        <w:tc>
          <w:tcPr>
            <w:tcW w:w="553" w:type="dxa"/>
          </w:tcPr>
          <w:p w14:paraId="3AE844DA"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7BA6307D"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319F2EB0"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3-3 </w:t>
            </w:r>
          </w:p>
        </w:tc>
      </w:tr>
      <w:tr w:rsidR="00AE75FC" w:rsidRPr="001F36AB" w14:paraId="0376E623" w14:textId="77777777" w:rsidTr="00E4681C">
        <w:trPr>
          <w:cantSplit/>
        </w:trPr>
        <w:tc>
          <w:tcPr>
            <w:tcW w:w="1071" w:type="dxa"/>
            <w:tcBorders>
              <w:top w:val="nil"/>
              <w:bottom w:val="nil"/>
            </w:tcBorders>
          </w:tcPr>
          <w:p w14:paraId="136AA9AA" w14:textId="77777777" w:rsidR="00AE75FC" w:rsidRPr="001F36AB" w:rsidRDefault="00AE75FC" w:rsidP="00546750">
            <w:pPr>
              <w:pStyle w:val="TabTextR"/>
              <w:rPr>
                <w:rFonts w:cs="Arial"/>
                <w:szCs w:val="22"/>
                <w:lang w:val="sk-SK"/>
              </w:rPr>
            </w:pPr>
            <w:r w:rsidRPr="001F36AB">
              <w:rPr>
                <w:rFonts w:cs="Arial"/>
                <w:szCs w:val="22"/>
                <w:lang w:val="sk-SK"/>
              </w:rPr>
              <w:t>3.</w:t>
            </w:r>
          </w:p>
        </w:tc>
        <w:tc>
          <w:tcPr>
            <w:tcW w:w="4279" w:type="dxa"/>
          </w:tcPr>
          <w:p w14:paraId="7DFB95FA" w14:textId="77777777" w:rsidR="00AE75FC" w:rsidRPr="001F36AB" w:rsidRDefault="00AE75FC" w:rsidP="00546750">
            <w:pPr>
              <w:pStyle w:val="TabText"/>
              <w:rPr>
                <w:rFonts w:cs="Arial"/>
                <w:szCs w:val="22"/>
                <w:lang w:val="sk-SK"/>
              </w:rPr>
            </w:pPr>
            <w:r w:rsidRPr="001F36AB">
              <w:rPr>
                <w:rFonts w:cs="Arial"/>
                <w:szCs w:val="22"/>
                <w:lang w:val="sk-SK"/>
              </w:rPr>
              <w:t xml:space="preserve"> IČO ODOSIELATEĽA DÁVKY </w:t>
            </w:r>
          </w:p>
        </w:tc>
        <w:tc>
          <w:tcPr>
            <w:tcW w:w="553" w:type="dxa"/>
          </w:tcPr>
          <w:p w14:paraId="37B59301"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4BD55884" w14:textId="77777777" w:rsidR="00AE75FC" w:rsidRPr="001F36AB" w:rsidRDefault="00AE75FC" w:rsidP="00546750">
            <w:pPr>
              <w:rPr>
                <w:rFonts w:ascii="Arial" w:hAnsi="Arial" w:cs="Arial"/>
                <w:sz w:val="22"/>
                <w:szCs w:val="22"/>
              </w:rPr>
            </w:pPr>
            <w:proofErr w:type="spellStart"/>
            <w:r w:rsidRPr="001F36AB">
              <w:rPr>
                <w:rFonts w:ascii="Arial" w:hAnsi="Arial" w:cs="Arial"/>
                <w:sz w:val="22"/>
                <w:szCs w:val="22"/>
              </w:rPr>
              <w:t>char</w:t>
            </w:r>
            <w:proofErr w:type="spellEnd"/>
          </w:p>
        </w:tc>
        <w:tc>
          <w:tcPr>
            <w:tcW w:w="1671" w:type="dxa"/>
          </w:tcPr>
          <w:p w14:paraId="52B1A0E9"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8 </w:t>
            </w:r>
          </w:p>
        </w:tc>
      </w:tr>
      <w:tr w:rsidR="00AE75FC" w:rsidRPr="001F36AB" w14:paraId="34489BC1" w14:textId="77777777" w:rsidTr="00E4681C">
        <w:trPr>
          <w:cantSplit/>
        </w:trPr>
        <w:tc>
          <w:tcPr>
            <w:tcW w:w="1071" w:type="dxa"/>
            <w:tcBorders>
              <w:top w:val="nil"/>
              <w:bottom w:val="nil"/>
            </w:tcBorders>
          </w:tcPr>
          <w:p w14:paraId="036777E1" w14:textId="77777777" w:rsidR="00AE75FC" w:rsidRPr="001F36AB" w:rsidRDefault="00AE75FC" w:rsidP="00546750">
            <w:pPr>
              <w:pStyle w:val="TabTextR"/>
              <w:rPr>
                <w:rFonts w:cs="Arial"/>
                <w:szCs w:val="22"/>
                <w:lang w:val="sk-SK"/>
              </w:rPr>
            </w:pPr>
            <w:r w:rsidRPr="001F36AB">
              <w:rPr>
                <w:rFonts w:cs="Arial"/>
                <w:szCs w:val="22"/>
                <w:lang w:val="sk-SK"/>
              </w:rPr>
              <w:t>4.</w:t>
            </w:r>
          </w:p>
        </w:tc>
        <w:tc>
          <w:tcPr>
            <w:tcW w:w="4279" w:type="dxa"/>
          </w:tcPr>
          <w:p w14:paraId="336E97D4" w14:textId="77777777" w:rsidR="00AE75FC" w:rsidRPr="001F36AB" w:rsidRDefault="00AE75FC" w:rsidP="00546750">
            <w:pPr>
              <w:pStyle w:val="TabText"/>
              <w:rPr>
                <w:rFonts w:cs="Arial"/>
                <w:szCs w:val="22"/>
                <w:lang w:val="sk-SK"/>
              </w:rPr>
            </w:pPr>
            <w:r w:rsidRPr="001F36AB">
              <w:rPr>
                <w:rFonts w:cs="Arial"/>
                <w:szCs w:val="22"/>
                <w:lang w:val="sk-SK"/>
              </w:rPr>
              <w:t xml:space="preserve"> DÁTUM ODOSLANIA DÁVKY </w:t>
            </w:r>
          </w:p>
        </w:tc>
        <w:tc>
          <w:tcPr>
            <w:tcW w:w="553" w:type="dxa"/>
          </w:tcPr>
          <w:p w14:paraId="34C3767C"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49A53E0D"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char</w:t>
            </w:r>
            <w:proofErr w:type="spellEnd"/>
          </w:p>
        </w:tc>
        <w:tc>
          <w:tcPr>
            <w:tcW w:w="1671" w:type="dxa"/>
          </w:tcPr>
          <w:p w14:paraId="634A4BBE"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RRRRMMDD </w:t>
            </w:r>
          </w:p>
        </w:tc>
      </w:tr>
      <w:tr w:rsidR="00AE75FC" w:rsidRPr="001F36AB" w14:paraId="17F0EB38" w14:textId="77777777" w:rsidTr="00E4681C">
        <w:trPr>
          <w:cantSplit/>
        </w:trPr>
        <w:tc>
          <w:tcPr>
            <w:tcW w:w="1071" w:type="dxa"/>
            <w:tcBorders>
              <w:top w:val="nil"/>
              <w:bottom w:val="nil"/>
            </w:tcBorders>
          </w:tcPr>
          <w:p w14:paraId="608C0BE2" w14:textId="77777777" w:rsidR="00AE75FC" w:rsidRPr="001F36AB" w:rsidRDefault="00AE75FC" w:rsidP="00546750">
            <w:pPr>
              <w:pStyle w:val="TabTextR"/>
              <w:rPr>
                <w:rFonts w:cs="Arial"/>
                <w:szCs w:val="22"/>
                <w:lang w:val="sk-SK"/>
              </w:rPr>
            </w:pPr>
            <w:r w:rsidRPr="001F36AB">
              <w:rPr>
                <w:rFonts w:cs="Arial"/>
                <w:szCs w:val="22"/>
                <w:lang w:val="sk-SK"/>
              </w:rPr>
              <w:t>5.</w:t>
            </w:r>
          </w:p>
        </w:tc>
        <w:tc>
          <w:tcPr>
            <w:tcW w:w="4279" w:type="dxa"/>
          </w:tcPr>
          <w:p w14:paraId="77B0D5F5" w14:textId="77777777" w:rsidR="00AE75FC" w:rsidRPr="001F36AB" w:rsidRDefault="00AE75FC" w:rsidP="00546750">
            <w:pPr>
              <w:pStyle w:val="TabText"/>
              <w:rPr>
                <w:rFonts w:cs="Arial"/>
                <w:szCs w:val="22"/>
                <w:lang w:val="sk-SK"/>
              </w:rPr>
            </w:pPr>
            <w:r w:rsidRPr="001F36AB">
              <w:rPr>
                <w:rFonts w:cs="Arial"/>
                <w:szCs w:val="22"/>
                <w:lang w:val="sk-SK"/>
              </w:rPr>
              <w:t xml:space="preserve"> ČÍSLO DÁVKY </w:t>
            </w:r>
          </w:p>
        </w:tc>
        <w:tc>
          <w:tcPr>
            <w:tcW w:w="553" w:type="dxa"/>
          </w:tcPr>
          <w:p w14:paraId="560D17AE"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4F525BD5"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2599CA41"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6 </w:t>
            </w:r>
          </w:p>
        </w:tc>
      </w:tr>
      <w:tr w:rsidR="00AE75FC" w:rsidRPr="001F36AB" w14:paraId="7CE70739" w14:textId="77777777" w:rsidTr="00E4681C">
        <w:trPr>
          <w:cantSplit/>
        </w:trPr>
        <w:tc>
          <w:tcPr>
            <w:tcW w:w="1071" w:type="dxa"/>
            <w:tcBorders>
              <w:top w:val="nil"/>
              <w:bottom w:val="nil"/>
            </w:tcBorders>
          </w:tcPr>
          <w:p w14:paraId="107C8163" w14:textId="77777777" w:rsidR="00AE75FC" w:rsidRPr="001F36AB" w:rsidRDefault="00AE75FC" w:rsidP="00546750">
            <w:pPr>
              <w:pStyle w:val="TabTextR"/>
              <w:rPr>
                <w:rFonts w:cs="Arial"/>
                <w:szCs w:val="22"/>
                <w:lang w:val="sk-SK"/>
              </w:rPr>
            </w:pPr>
            <w:r w:rsidRPr="001F36AB">
              <w:rPr>
                <w:rFonts w:cs="Arial"/>
                <w:szCs w:val="22"/>
                <w:lang w:val="sk-SK"/>
              </w:rPr>
              <w:t>6.</w:t>
            </w:r>
          </w:p>
        </w:tc>
        <w:tc>
          <w:tcPr>
            <w:tcW w:w="4279" w:type="dxa"/>
          </w:tcPr>
          <w:p w14:paraId="137C75BB" w14:textId="77777777" w:rsidR="00AE75FC" w:rsidRPr="001F36AB" w:rsidRDefault="00AE75FC" w:rsidP="00546750">
            <w:pPr>
              <w:pStyle w:val="TabText"/>
              <w:rPr>
                <w:rFonts w:cs="Arial"/>
                <w:szCs w:val="22"/>
                <w:lang w:val="sk-SK"/>
              </w:rPr>
            </w:pPr>
            <w:r w:rsidRPr="001F36AB">
              <w:rPr>
                <w:rFonts w:cs="Arial"/>
                <w:szCs w:val="22"/>
                <w:lang w:val="sk-SK"/>
              </w:rPr>
              <w:t xml:space="preserve"> POČET DOKLADOV</w:t>
            </w:r>
          </w:p>
        </w:tc>
        <w:tc>
          <w:tcPr>
            <w:tcW w:w="553" w:type="dxa"/>
          </w:tcPr>
          <w:p w14:paraId="28BD3458"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7D8DCA4A"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43966D2C" w14:textId="77777777" w:rsidR="00AE75FC" w:rsidRPr="001F36AB" w:rsidRDefault="00AE75FC" w:rsidP="00546750">
            <w:pPr>
              <w:pStyle w:val="TabText"/>
              <w:jc w:val="center"/>
              <w:rPr>
                <w:rFonts w:cs="Arial"/>
                <w:szCs w:val="22"/>
                <w:lang w:val="sk-SK"/>
              </w:rPr>
            </w:pPr>
            <w:r w:rsidRPr="001F36AB">
              <w:rPr>
                <w:rFonts w:cs="Arial"/>
                <w:szCs w:val="22"/>
                <w:lang w:val="sk-SK"/>
              </w:rPr>
              <w:t>1-6</w:t>
            </w:r>
          </w:p>
        </w:tc>
      </w:tr>
      <w:tr w:rsidR="00AE75FC" w:rsidRPr="001F36AB" w14:paraId="30BAE1D4" w14:textId="77777777" w:rsidTr="00E4681C">
        <w:trPr>
          <w:cantSplit/>
          <w:trHeight w:val="353"/>
        </w:trPr>
        <w:tc>
          <w:tcPr>
            <w:tcW w:w="1071" w:type="dxa"/>
            <w:tcBorders>
              <w:top w:val="nil"/>
              <w:bottom w:val="nil"/>
            </w:tcBorders>
          </w:tcPr>
          <w:p w14:paraId="460D1888" w14:textId="77777777" w:rsidR="00AE75FC" w:rsidRPr="001F36AB" w:rsidRDefault="00AE75FC" w:rsidP="00546750">
            <w:pPr>
              <w:pStyle w:val="TabTextR"/>
              <w:rPr>
                <w:rFonts w:cs="Arial"/>
                <w:szCs w:val="22"/>
                <w:lang w:val="sk-SK"/>
              </w:rPr>
            </w:pPr>
            <w:r w:rsidRPr="001F36AB">
              <w:rPr>
                <w:rFonts w:cs="Arial"/>
                <w:szCs w:val="22"/>
                <w:lang w:val="sk-SK"/>
              </w:rPr>
              <w:t>7.</w:t>
            </w:r>
          </w:p>
        </w:tc>
        <w:tc>
          <w:tcPr>
            <w:tcW w:w="4279" w:type="dxa"/>
          </w:tcPr>
          <w:p w14:paraId="7F72F8F0" w14:textId="77777777" w:rsidR="00AE75FC" w:rsidRPr="001F36AB" w:rsidRDefault="00AE75FC" w:rsidP="00546750">
            <w:pPr>
              <w:pStyle w:val="TabText"/>
              <w:rPr>
                <w:rFonts w:cs="Arial"/>
                <w:szCs w:val="22"/>
                <w:lang w:val="sk-SK"/>
              </w:rPr>
            </w:pPr>
            <w:r w:rsidRPr="001F36AB">
              <w:rPr>
                <w:rFonts w:cs="Arial"/>
                <w:szCs w:val="22"/>
                <w:lang w:val="sk-SK"/>
              </w:rPr>
              <w:t xml:space="preserve"> POČET MÉDIÍ </w:t>
            </w:r>
          </w:p>
        </w:tc>
        <w:tc>
          <w:tcPr>
            <w:tcW w:w="553" w:type="dxa"/>
          </w:tcPr>
          <w:p w14:paraId="78C4FFBA"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38937C2E"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0D0FC310" w14:textId="77777777" w:rsidR="00AE75FC" w:rsidRPr="001F36AB" w:rsidRDefault="00AE75FC" w:rsidP="00546750">
            <w:pPr>
              <w:pStyle w:val="TabText"/>
              <w:jc w:val="center"/>
              <w:rPr>
                <w:rFonts w:cs="Arial"/>
                <w:szCs w:val="22"/>
                <w:lang w:val="sk-SK"/>
              </w:rPr>
            </w:pPr>
            <w:r w:rsidRPr="001F36AB">
              <w:rPr>
                <w:rFonts w:cs="Arial"/>
                <w:szCs w:val="22"/>
                <w:lang w:val="sk-SK"/>
              </w:rPr>
              <w:t>3</w:t>
            </w:r>
          </w:p>
        </w:tc>
      </w:tr>
      <w:tr w:rsidR="00AE75FC" w:rsidRPr="001F36AB" w14:paraId="551DC1A9" w14:textId="77777777" w:rsidTr="00E4681C">
        <w:trPr>
          <w:cantSplit/>
        </w:trPr>
        <w:tc>
          <w:tcPr>
            <w:tcW w:w="1071" w:type="dxa"/>
            <w:tcBorders>
              <w:top w:val="nil"/>
              <w:bottom w:val="nil"/>
            </w:tcBorders>
          </w:tcPr>
          <w:p w14:paraId="0C765185" w14:textId="77777777" w:rsidR="00AE75FC" w:rsidRPr="001F36AB" w:rsidRDefault="00AE75FC" w:rsidP="00546750">
            <w:pPr>
              <w:pStyle w:val="TabTextR"/>
              <w:rPr>
                <w:rFonts w:cs="Arial"/>
                <w:szCs w:val="22"/>
                <w:lang w:val="sk-SK"/>
              </w:rPr>
            </w:pPr>
            <w:r w:rsidRPr="001F36AB">
              <w:rPr>
                <w:rFonts w:cs="Arial"/>
                <w:szCs w:val="22"/>
                <w:lang w:val="sk-SK"/>
              </w:rPr>
              <w:t>8.</w:t>
            </w:r>
          </w:p>
        </w:tc>
        <w:tc>
          <w:tcPr>
            <w:tcW w:w="4279" w:type="dxa"/>
          </w:tcPr>
          <w:p w14:paraId="32220414"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ČÍSLO MÉDIA</w:t>
            </w:r>
          </w:p>
        </w:tc>
        <w:tc>
          <w:tcPr>
            <w:tcW w:w="553" w:type="dxa"/>
          </w:tcPr>
          <w:p w14:paraId="5E0345E9"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 xml:space="preserve"> p </w:t>
            </w:r>
          </w:p>
        </w:tc>
        <w:tc>
          <w:tcPr>
            <w:tcW w:w="889" w:type="dxa"/>
          </w:tcPr>
          <w:p w14:paraId="3E9DE2E5"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4A165092"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3</w:t>
            </w:r>
          </w:p>
        </w:tc>
      </w:tr>
      <w:tr w:rsidR="00AD38A9" w:rsidRPr="001F36AB" w14:paraId="35613F63" w14:textId="77777777" w:rsidTr="00E4681C">
        <w:trPr>
          <w:cantSplit/>
        </w:trPr>
        <w:tc>
          <w:tcPr>
            <w:tcW w:w="1071" w:type="dxa"/>
            <w:tcBorders>
              <w:top w:val="nil"/>
              <w:bottom w:val="single" w:sz="4" w:space="0" w:color="auto"/>
            </w:tcBorders>
          </w:tcPr>
          <w:p w14:paraId="719B5B51" w14:textId="77777777" w:rsidR="00AE75FC" w:rsidRPr="001F36AB" w:rsidRDefault="00AE75FC" w:rsidP="00546750">
            <w:pPr>
              <w:pStyle w:val="TabTextR"/>
              <w:rPr>
                <w:rFonts w:cs="Arial"/>
                <w:szCs w:val="22"/>
                <w:lang w:val="sk-SK"/>
              </w:rPr>
            </w:pPr>
            <w:r w:rsidRPr="001F36AB">
              <w:rPr>
                <w:rFonts w:cs="Arial"/>
                <w:szCs w:val="22"/>
                <w:lang w:val="sk-SK"/>
              </w:rPr>
              <w:t>9.</w:t>
            </w:r>
          </w:p>
        </w:tc>
        <w:tc>
          <w:tcPr>
            <w:tcW w:w="4279" w:type="dxa"/>
            <w:tcBorders>
              <w:bottom w:val="single" w:sz="4" w:space="0" w:color="auto"/>
            </w:tcBorders>
          </w:tcPr>
          <w:p w14:paraId="700B13FB"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POISŤOVŇA-POBOČKA</w:t>
            </w:r>
          </w:p>
        </w:tc>
        <w:tc>
          <w:tcPr>
            <w:tcW w:w="553" w:type="dxa"/>
            <w:tcBorders>
              <w:bottom w:val="single" w:sz="4" w:space="0" w:color="auto"/>
            </w:tcBorders>
          </w:tcPr>
          <w:p w14:paraId="740A7134"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p</w:t>
            </w:r>
          </w:p>
        </w:tc>
        <w:tc>
          <w:tcPr>
            <w:tcW w:w="889" w:type="dxa"/>
            <w:tcBorders>
              <w:bottom w:val="single" w:sz="4" w:space="0" w:color="auto"/>
            </w:tcBorders>
          </w:tcPr>
          <w:p w14:paraId="4FA5BCD2"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p>
        </w:tc>
        <w:tc>
          <w:tcPr>
            <w:tcW w:w="1671" w:type="dxa"/>
            <w:tcBorders>
              <w:bottom w:val="single" w:sz="4" w:space="0" w:color="auto"/>
            </w:tcBorders>
          </w:tcPr>
          <w:p w14:paraId="2449918B"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4</w:t>
            </w:r>
          </w:p>
        </w:tc>
      </w:tr>
    </w:tbl>
    <w:p w14:paraId="6EC99426" w14:textId="77777777" w:rsidR="00641E9C" w:rsidRPr="001F36AB" w:rsidRDefault="00641E9C" w:rsidP="00E4681C">
      <w:pPr>
        <w:pStyle w:val="PoznTxt"/>
        <w:tabs>
          <w:tab w:val="left" w:pos="4111"/>
          <w:tab w:val="left" w:pos="4395"/>
        </w:tabs>
        <w:spacing w:before="0"/>
        <w:ind w:left="0"/>
        <w:rPr>
          <w:rFonts w:cs="Arial"/>
          <w:b/>
          <w:sz w:val="22"/>
          <w:szCs w:val="22"/>
          <w:lang w:val="sk-SK"/>
        </w:rPr>
      </w:pPr>
    </w:p>
    <w:p w14:paraId="4645782E" w14:textId="77777777" w:rsidR="00AE75FC" w:rsidRPr="001F36AB" w:rsidRDefault="00AE75FC" w:rsidP="00E4681C">
      <w:pPr>
        <w:pStyle w:val="PoznTxt"/>
        <w:tabs>
          <w:tab w:val="left" w:pos="4111"/>
          <w:tab w:val="left" w:pos="4395"/>
        </w:tabs>
        <w:spacing w:before="0"/>
        <w:ind w:left="0"/>
        <w:rPr>
          <w:rFonts w:cs="Arial"/>
          <w:b/>
          <w:sz w:val="22"/>
          <w:szCs w:val="22"/>
          <w:lang w:val="sk-SK"/>
        </w:rPr>
      </w:pPr>
      <w:r w:rsidRPr="001F36AB">
        <w:rPr>
          <w:rFonts w:cs="Arial"/>
          <w:b/>
          <w:sz w:val="22"/>
          <w:szCs w:val="22"/>
          <w:lang w:val="sk-SK"/>
        </w:rPr>
        <w:t>Poznámky:</w:t>
      </w:r>
    </w:p>
    <w:p w14:paraId="722058A5" w14:textId="77777777" w:rsidR="00AE75FC" w:rsidRPr="001F36AB" w:rsidRDefault="00AE75FC" w:rsidP="003329D6">
      <w:pPr>
        <w:pStyle w:val="PoznTxt"/>
        <w:numPr>
          <w:ilvl w:val="0"/>
          <w:numId w:val="2"/>
        </w:numPr>
        <w:tabs>
          <w:tab w:val="left" w:pos="4111"/>
          <w:tab w:val="left" w:pos="4395"/>
        </w:tabs>
        <w:outlineLvl w:val="0"/>
        <w:rPr>
          <w:rFonts w:cs="Arial"/>
          <w:i/>
          <w:sz w:val="22"/>
          <w:szCs w:val="22"/>
          <w:lang w:val="sk-SK"/>
        </w:rPr>
      </w:pPr>
      <w:r w:rsidRPr="001F36AB">
        <w:rPr>
          <w:rFonts w:cs="Arial"/>
          <w:i/>
          <w:sz w:val="22"/>
          <w:szCs w:val="22"/>
          <w:u w:val="single"/>
          <w:lang w:val="sk-SK"/>
        </w:rPr>
        <w:t>Charakter dávky</w:t>
      </w:r>
      <w:r w:rsidRPr="001F36AB">
        <w:rPr>
          <w:rFonts w:cs="Arial"/>
          <w:i/>
          <w:sz w:val="22"/>
          <w:szCs w:val="22"/>
          <w:lang w:val="sk-SK"/>
        </w:rPr>
        <w:t>: N -nová, O - opravná, A – aditívna</w:t>
      </w:r>
    </w:p>
    <w:p w14:paraId="5DF5AD46" w14:textId="77777777" w:rsidR="00AE75FC" w:rsidRPr="001F36AB" w:rsidRDefault="00AE75FC" w:rsidP="003329D6">
      <w:pPr>
        <w:pStyle w:val="PoznTxt"/>
        <w:numPr>
          <w:ilvl w:val="0"/>
          <w:numId w:val="2"/>
        </w:numPr>
        <w:tabs>
          <w:tab w:val="left" w:pos="4111"/>
          <w:tab w:val="left" w:pos="4395"/>
        </w:tabs>
        <w:outlineLvl w:val="0"/>
        <w:rPr>
          <w:rFonts w:cs="Arial"/>
          <w:i/>
          <w:sz w:val="22"/>
          <w:szCs w:val="22"/>
          <w:lang w:val="sk-SK"/>
        </w:rPr>
      </w:pPr>
      <w:r w:rsidRPr="001F36AB">
        <w:rPr>
          <w:rFonts w:cs="Arial"/>
          <w:i/>
          <w:sz w:val="22"/>
          <w:szCs w:val="22"/>
          <w:u w:val="single"/>
          <w:lang w:val="sk-SK"/>
        </w:rPr>
        <w:t>Typ dávky</w:t>
      </w:r>
      <w:r w:rsidRPr="001F36AB">
        <w:rPr>
          <w:rFonts w:cs="Arial"/>
          <w:i/>
          <w:sz w:val="22"/>
          <w:szCs w:val="22"/>
          <w:lang w:val="sk-SK"/>
        </w:rPr>
        <w:t xml:space="preserve">: číselný kód je špecifikovaný pri popise štruktúry každej dávky  </w:t>
      </w:r>
    </w:p>
    <w:p w14:paraId="35052FAC" w14:textId="77777777" w:rsidR="00AE75FC" w:rsidRPr="001F36AB" w:rsidRDefault="00AE75FC" w:rsidP="003329D6">
      <w:pPr>
        <w:pStyle w:val="PoznTxt"/>
        <w:numPr>
          <w:ilvl w:val="0"/>
          <w:numId w:val="2"/>
        </w:numPr>
        <w:tabs>
          <w:tab w:val="left" w:pos="4111"/>
          <w:tab w:val="left" w:pos="4395"/>
        </w:tabs>
        <w:rPr>
          <w:rFonts w:cs="Arial"/>
          <w:i/>
          <w:sz w:val="22"/>
          <w:szCs w:val="22"/>
          <w:lang w:val="sk-SK"/>
        </w:rPr>
      </w:pPr>
      <w:r w:rsidRPr="001F36AB">
        <w:rPr>
          <w:rFonts w:cs="Arial"/>
          <w:i/>
          <w:sz w:val="22"/>
          <w:szCs w:val="22"/>
          <w:u w:val="single"/>
          <w:lang w:val="sk-SK"/>
        </w:rPr>
        <w:t>Číslo dávky</w:t>
      </w:r>
      <w:r w:rsidRPr="001F36AB">
        <w:rPr>
          <w:rFonts w:cs="Arial"/>
          <w:i/>
          <w:sz w:val="22"/>
          <w:szCs w:val="22"/>
          <w:lang w:val="sk-SK"/>
        </w:rPr>
        <w:t xml:space="preserve">: podľa poradia uvedenom na </w:t>
      </w:r>
      <w:proofErr w:type="spellStart"/>
      <w:r w:rsidRPr="001F36AB">
        <w:rPr>
          <w:rFonts w:cs="Arial"/>
          <w:i/>
          <w:sz w:val="22"/>
          <w:szCs w:val="22"/>
          <w:lang w:val="sk-SK"/>
        </w:rPr>
        <w:t>elektron</w:t>
      </w:r>
      <w:proofErr w:type="spellEnd"/>
      <w:r w:rsidRPr="001F36AB">
        <w:rPr>
          <w:rFonts w:cs="Arial"/>
          <w:i/>
          <w:sz w:val="22"/>
          <w:szCs w:val="22"/>
          <w:lang w:val="sk-SK"/>
        </w:rPr>
        <w:t>. nosiči</w:t>
      </w:r>
    </w:p>
    <w:p w14:paraId="230299C6" w14:textId="77777777" w:rsidR="00AE75FC" w:rsidRPr="001F36AB" w:rsidRDefault="00AE75FC" w:rsidP="003329D6">
      <w:pPr>
        <w:pStyle w:val="PoznTxt"/>
        <w:numPr>
          <w:ilvl w:val="0"/>
          <w:numId w:val="2"/>
        </w:numPr>
        <w:tabs>
          <w:tab w:val="left" w:pos="4111"/>
          <w:tab w:val="left" w:pos="4395"/>
        </w:tabs>
        <w:rPr>
          <w:rFonts w:cs="Arial"/>
          <w:i/>
          <w:sz w:val="22"/>
          <w:szCs w:val="22"/>
          <w:lang w:val="sk-SK"/>
        </w:rPr>
      </w:pPr>
      <w:r w:rsidRPr="001F36AB">
        <w:rPr>
          <w:rFonts w:cs="Arial"/>
          <w:i/>
          <w:sz w:val="22"/>
          <w:szCs w:val="22"/>
          <w:u w:val="single"/>
          <w:lang w:val="sk-SK"/>
        </w:rPr>
        <w:t>Počet dokladov</w:t>
      </w:r>
      <w:r w:rsidRPr="001F36AB">
        <w:rPr>
          <w:rFonts w:cs="Arial"/>
          <w:i/>
          <w:sz w:val="22"/>
          <w:szCs w:val="22"/>
          <w:lang w:val="sk-SK"/>
        </w:rPr>
        <w:t>: počet viet tela dávky</w:t>
      </w:r>
    </w:p>
    <w:p w14:paraId="35D214ED" w14:textId="77777777" w:rsidR="00AE75FC" w:rsidRPr="001F36AB" w:rsidRDefault="00AE75FC" w:rsidP="003329D6">
      <w:pPr>
        <w:pStyle w:val="PoznTxt"/>
        <w:numPr>
          <w:ilvl w:val="0"/>
          <w:numId w:val="2"/>
        </w:numPr>
        <w:tabs>
          <w:tab w:val="left" w:pos="4111"/>
          <w:tab w:val="left" w:pos="4395"/>
        </w:tabs>
        <w:rPr>
          <w:rFonts w:cs="Arial"/>
          <w:i/>
          <w:sz w:val="22"/>
          <w:szCs w:val="22"/>
          <w:lang w:val="sk-SK"/>
        </w:rPr>
      </w:pPr>
      <w:r w:rsidRPr="001F36AB">
        <w:rPr>
          <w:rFonts w:cs="Arial"/>
          <w:sz w:val="22"/>
          <w:szCs w:val="22"/>
          <w:u w:val="single"/>
          <w:lang w:val="sk-SK"/>
        </w:rPr>
        <w:t>Poisťovňa - pobočka</w:t>
      </w:r>
      <w:r w:rsidRPr="001F36AB">
        <w:rPr>
          <w:rFonts w:cs="Arial"/>
          <w:sz w:val="22"/>
          <w:szCs w:val="22"/>
          <w:lang w:val="sk-SK"/>
        </w:rPr>
        <w:t>: číselný kód pobočky poisťovne, ktorej je odoslaná faktúra, zvyčajne  generálne  riaditeľstvo - 2562</w:t>
      </w:r>
    </w:p>
    <w:p w14:paraId="57799353" w14:textId="77777777" w:rsidR="00AE75FC" w:rsidRPr="001F36AB" w:rsidRDefault="00AE75FC" w:rsidP="00AE75FC">
      <w:pPr>
        <w:pStyle w:val="Indent1"/>
        <w:ind w:left="0"/>
        <w:rPr>
          <w:rFonts w:cs="Arial"/>
          <w:sz w:val="22"/>
          <w:szCs w:val="22"/>
          <w:lang w:val="sk-SK"/>
        </w:rPr>
      </w:pPr>
      <w:r w:rsidRPr="001F36AB">
        <w:rPr>
          <w:rFonts w:cs="Arial"/>
          <w:b/>
          <w:sz w:val="22"/>
          <w:szCs w:val="22"/>
          <w:lang w:val="sk-SK"/>
        </w:rPr>
        <w:t>Záhlavie dávky</w:t>
      </w:r>
      <w:r w:rsidRPr="001F36AB">
        <w:rPr>
          <w:rFonts w:cs="Arial"/>
          <w:sz w:val="22"/>
          <w:szCs w:val="22"/>
          <w:lang w:val="sk-SK"/>
        </w:rPr>
        <w:t xml:space="preserve"> je veta, ktorá obsahuje položky:</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AD38A9" w:rsidRPr="001F36AB" w14:paraId="31C11AF8" w14:textId="77777777" w:rsidTr="00E4681C">
        <w:trPr>
          <w:cantSplit/>
        </w:trPr>
        <w:tc>
          <w:tcPr>
            <w:tcW w:w="1134" w:type="dxa"/>
            <w:tcBorders>
              <w:top w:val="single" w:sz="4" w:space="0" w:color="auto"/>
              <w:bottom w:val="nil"/>
            </w:tcBorders>
          </w:tcPr>
          <w:p w14:paraId="6E15BF13" w14:textId="77777777"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bottom w:val="nil"/>
            </w:tcBorders>
            <w:vAlign w:val="center"/>
          </w:tcPr>
          <w:p w14:paraId="535039A2" w14:textId="77777777" w:rsidR="00AE75FC" w:rsidRPr="001F36AB" w:rsidRDefault="00AE75FC" w:rsidP="00546750">
            <w:pPr>
              <w:pStyle w:val="TabText"/>
              <w:rPr>
                <w:rFonts w:cs="Arial"/>
                <w:szCs w:val="22"/>
                <w:lang w:val="sk-SK"/>
              </w:rPr>
            </w:pPr>
            <w:r w:rsidRPr="001F36AB">
              <w:rPr>
                <w:rFonts w:cs="Arial"/>
                <w:szCs w:val="22"/>
                <w:lang w:val="sk-SK"/>
              </w:rPr>
              <w:t>ZÚČTOVACIE OBDOBIE</w:t>
            </w:r>
          </w:p>
        </w:tc>
        <w:tc>
          <w:tcPr>
            <w:tcW w:w="567" w:type="dxa"/>
            <w:tcBorders>
              <w:top w:val="single" w:sz="4" w:space="0" w:color="auto"/>
            </w:tcBorders>
          </w:tcPr>
          <w:p w14:paraId="47BFCDE6" w14:textId="77777777"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Borders>
              <w:top w:val="single" w:sz="4" w:space="0" w:color="auto"/>
            </w:tcBorders>
          </w:tcPr>
          <w:p w14:paraId="244AC66D" w14:textId="77777777" w:rsidR="00AE75FC" w:rsidRPr="001F36AB" w:rsidRDefault="00AE75FC" w:rsidP="00546750">
            <w:pPr>
              <w:pStyle w:val="TabText"/>
              <w:jc w:val="center"/>
              <w:rPr>
                <w:rFonts w:cs="Arial"/>
                <w:szCs w:val="22"/>
                <w:lang w:val="sk-SK"/>
              </w:rPr>
            </w:pPr>
            <w:proofErr w:type="spellStart"/>
            <w:r w:rsidRPr="001F36AB">
              <w:rPr>
                <w:rFonts w:cs="Arial"/>
                <w:szCs w:val="22"/>
                <w:lang w:val="sk-SK"/>
              </w:rPr>
              <w:t>char</w:t>
            </w:r>
            <w:proofErr w:type="spellEnd"/>
          </w:p>
        </w:tc>
        <w:tc>
          <w:tcPr>
            <w:tcW w:w="1701" w:type="dxa"/>
            <w:tcBorders>
              <w:top w:val="single" w:sz="4" w:space="0" w:color="auto"/>
            </w:tcBorders>
          </w:tcPr>
          <w:p w14:paraId="63AAFD37" w14:textId="77777777" w:rsidR="00AE75FC" w:rsidRPr="001F36AB" w:rsidRDefault="00AE75FC" w:rsidP="00546750">
            <w:pPr>
              <w:pStyle w:val="TabText"/>
              <w:jc w:val="center"/>
              <w:rPr>
                <w:rFonts w:cs="Arial"/>
                <w:szCs w:val="22"/>
                <w:lang w:val="sk-SK"/>
              </w:rPr>
            </w:pPr>
            <w:r w:rsidRPr="001F36AB">
              <w:rPr>
                <w:rFonts w:cs="Arial"/>
                <w:szCs w:val="22"/>
                <w:lang w:val="sk-SK"/>
              </w:rPr>
              <w:t>RRRRMM</w:t>
            </w:r>
          </w:p>
        </w:tc>
      </w:tr>
      <w:tr w:rsidR="00AE75FC" w:rsidRPr="001F36AB" w14:paraId="57011C8C" w14:textId="77777777" w:rsidTr="00E4681C">
        <w:trPr>
          <w:cantSplit/>
        </w:trPr>
        <w:tc>
          <w:tcPr>
            <w:tcW w:w="1134" w:type="dxa"/>
            <w:tcBorders>
              <w:top w:val="nil"/>
              <w:bottom w:val="nil"/>
            </w:tcBorders>
          </w:tcPr>
          <w:p w14:paraId="58347CD3" w14:textId="77777777"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Borders>
              <w:top w:val="nil"/>
              <w:bottom w:val="nil"/>
            </w:tcBorders>
          </w:tcPr>
          <w:p w14:paraId="70A59798" w14:textId="77777777" w:rsidR="00AE75FC" w:rsidRPr="001F36AB" w:rsidRDefault="00AE75FC" w:rsidP="00546750">
            <w:pPr>
              <w:pStyle w:val="TabText"/>
              <w:spacing w:before="80"/>
              <w:rPr>
                <w:rFonts w:cs="Arial"/>
                <w:szCs w:val="22"/>
                <w:lang w:val="sk-SK"/>
              </w:rPr>
            </w:pPr>
            <w:r w:rsidRPr="001F36AB">
              <w:rPr>
                <w:rFonts w:cs="Arial"/>
                <w:szCs w:val="22"/>
                <w:lang w:val="sk-SK"/>
              </w:rPr>
              <w:t>IČO CIEĽOVÉHO PZS</w:t>
            </w:r>
          </w:p>
        </w:tc>
        <w:tc>
          <w:tcPr>
            <w:tcW w:w="567" w:type="dxa"/>
          </w:tcPr>
          <w:p w14:paraId="1BB5A678"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22C01400"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3DCC05A3"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E4681C" w:rsidRPr="001F36AB" w14:paraId="0E9CCB09" w14:textId="77777777" w:rsidTr="00E4681C">
        <w:trPr>
          <w:cantSplit/>
        </w:trPr>
        <w:tc>
          <w:tcPr>
            <w:tcW w:w="1134" w:type="dxa"/>
            <w:tcBorders>
              <w:top w:val="nil"/>
              <w:bottom w:val="nil"/>
            </w:tcBorders>
          </w:tcPr>
          <w:p w14:paraId="60B11AFF" w14:textId="77777777"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tcBorders>
              <w:top w:val="nil"/>
              <w:bottom w:val="nil"/>
            </w:tcBorders>
            <w:vAlign w:val="center"/>
          </w:tcPr>
          <w:p w14:paraId="0565974F" w14:textId="77777777" w:rsidR="00AE75FC" w:rsidRPr="001F36AB" w:rsidRDefault="00AE75FC" w:rsidP="00546750">
            <w:pPr>
              <w:pStyle w:val="TabText"/>
              <w:rPr>
                <w:rFonts w:cs="Arial"/>
                <w:szCs w:val="22"/>
                <w:lang w:val="sk-SK"/>
              </w:rPr>
            </w:pPr>
            <w:r w:rsidRPr="001F36AB">
              <w:rPr>
                <w:rFonts w:cs="Arial"/>
                <w:szCs w:val="22"/>
                <w:lang w:val="sk-SK"/>
              </w:rPr>
              <w:t>KÓD PRACOVISKA CIEĽOVÉHO PZS</w:t>
            </w:r>
          </w:p>
        </w:tc>
        <w:tc>
          <w:tcPr>
            <w:tcW w:w="567" w:type="dxa"/>
          </w:tcPr>
          <w:p w14:paraId="256A700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7F590E44"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1685305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E4681C" w:rsidRPr="001F36AB" w14:paraId="247EA4C4" w14:textId="77777777" w:rsidTr="00E4681C">
        <w:trPr>
          <w:cantSplit/>
        </w:trPr>
        <w:tc>
          <w:tcPr>
            <w:tcW w:w="1134" w:type="dxa"/>
            <w:tcBorders>
              <w:top w:val="nil"/>
              <w:bottom w:val="nil"/>
            </w:tcBorders>
          </w:tcPr>
          <w:p w14:paraId="3025BFAF" w14:textId="77777777"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Borders>
              <w:top w:val="nil"/>
              <w:bottom w:val="nil"/>
            </w:tcBorders>
            <w:vAlign w:val="center"/>
          </w:tcPr>
          <w:p w14:paraId="333764E2" w14:textId="77777777" w:rsidR="00AE75FC" w:rsidRPr="001F36AB" w:rsidRDefault="00AE75FC" w:rsidP="00546750">
            <w:pPr>
              <w:pStyle w:val="TabText"/>
              <w:rPr>
                <w:rFonts w:cs="Arial"/>
                <w:szCs w:val="22"/>
                <w:lang w:val="sk-SK"/>
              </w:rPr>
            </w:pPr>
            <w:r w:rsidRPr="001F36AB">
              <w:rPr>
                <w:rFonts w:cs="Arial"/>
                <w:szCs w:val="22"/>
                <w:lang w:val="sk-SK"/>
              </w:rPr>
              <w:t>KÓD AMBULANCIE CIEĽOVÉHO PZS</w:t>
            </w:r>
          </w:p>
        </w:tc>
        <w:tc>
          <w:tcPr>
            <w:tcW w:w="567" w:type="dxa"/>
          </w:tcPr>
          <w:p w14:paraId="6F25F070" w14:textId="77777777" w:rsidR="00AE75FC" w:rsidRPr="001F36AB" w:rsidRDefault="00AE75FC" w:rsidP="00546750">
            <w:pPr>
              <w:pStyle w:val="TabText"/>
              <w:spacing w:before="80"/>
              <w:jc w:val="center"/>
              <w:rPr>
                <w:rFonts w:cs="Arial"/>
                <w:szCs w:val="22"/>
                <w:lang w:val="sk-SK"/>
              </w:rPr>
            </w:pPr>
          </w:p>
        </w:tc>
        <w:tc>
          <w:tcPr>
            <w:tcW w:w="851" w:type="dxa"/>
          </w:tcPr>
          <w:p w14:paraId="1D85FDB0"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38620C4C"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E4681C" w:rsidRPr="001F36AB" w14:paraId="0ED9CBE1" w14:textId="77777777" w:rsidTr="00E4681C">
        <w:trPr>
          <w:cantSplit/>
          <w:trHeight w:val="289"/>
        </w:trPr>
        <w:tc>
          <w:tcPr>
            <w:tcW w:w="1134" w:type="dxa"/>
            <w:tcBorders>
              <w:top w:val="nil"/>
              <w:bottom w:val="nil"/>
            </w:tcBorders>
          </w:tcPr>
          <w:p w14:paraId="2983AEEC" w14:textId="77777777"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top w:val="nil"/>
              <w:bottom w:val="nil"/>
            </w:tcBorders>
          </w:tcPr>
          <w:p w14:paraId="3BDA64A8" w14:textId="77777777" w:rsidR="00AE75FC" w:rsidRPr="001F36AB" w:rsidRDefault="00AE75FC" w:rsidP="00546750">
            <w:pPr>
              <w:pStyle w:val="TabText"/>
              <w:rPr>
                <w:rFonts w:cs="Arial"/>
                <w:szCs w:val="22"/>
                <w:lang w:val="sk-SK"/>
              </w:rPr>
            </w:pPr>
            <w:r w:rsidRPr="001F36AB">
              <w:rPr>
                <w:rFonts w:cs="Arial"/>
                <w:szCs w:val="22"/>
                <w:lang w:val="sk-SK"/>
              </w:rPr>
              <w:t>KÓD LEKÁRA CIEĽOVÉHO PZS</w:t>
            </w:r>
          </w:p>
        </w:tc>
        <w:tc>
          <w:tcPr>
            <w:tcW w:w="567" w:type="dxa"/>
          </w:tcPr>
          <w:p w14:paraId="44546177" w14:textId="77777777" w:rsidR="00AE75FC" w:rsidRPr="001F36AB" w:rsidRDefault="00AE75FC" w:rsidP="00546750">
            <w:pPr>
              <w:pStyle w:val="TabText"/>
              <w:spacing w:before="80"/>
              <w:jc w:val="center"/>
              <w:rPr>
                <w:rFonts w:cs="Arial"/>
                <w:szCs w:val="22"/>
                <w:lang w:val="sk-SK"/>
              </w:rPr>
            </w:pPr>
          </w:p>
        </w:tc>
        <w:tc>
          <w:tcPr>
            <w:tcW w:w="851" w:type="dxa"/>
          </w:tcPr>
          <w:p w14:paraId="742BE34D"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52BBEF57"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9</w:t>
            </w:r>
          </w:p>
        </w:tc>
      </w:tr>
      <w:tr w:rsidR="00AE75FC" w:rsidRPr="001F36AB" w14:paraId="25BB258E" w14:textId="77777777" w:rsidTr="00E4681C">
        <w:trPr>
          <w:cantSplit/>
        </w:trPr>
        <w:tc>
          <w:tcPr>
            <w:tcW w:w="1134" w:type="dxa"/>
            <w:tcBorders>
              <w:top w:val="nil"/>
              <w:bottom w:val="nil"/>
            </w:tcBorders>
          </w:tcPr>
          <w:p w14:paraId="546F2019" w14:textId="77777777" w:rsidR="00AE75FC" w:rsidRPr="001F36AB" w:rsidRDefault="00AE75FC" w:rsidP="00546750">
            <w:pPr>
              <w:pStyle w:val="TabTextR"/>
              <w:spacing w:before="80"/>
              <w:rPr>
                <w:rFonts w:cs="Arial"/>
                <w:szCs w:val="22"/>
                <w:lang w:val="sk-SK"/>
              </w:rPr>
            </w:pPr>
            <w:r w:rsidRPr="001F36AB">
              <w:rPr>
                <w:rFonts w:cs="Arial"/>
                <w:szCs w:val="22"/>
                <w:lang w:val="sk-SK"/>
              </w:rPr>
              <w:t>6.</w:t>
            </w:r>
          </w:p>
        </w:tc>
        <w:tc>
          <w:tcPr>
            <w:tcW w:w="4253" w:type="dxa"/>
            <w:tcBorders>
              <w:top w:val="nil"/>
              <w:bottom w:val="nil"/>
            </w:tcBorders>
          </w:tcPr>
          <w:p w14:paraId="462F431C" w14:textId="77777777" w:rsidR="00AE75FC" w:rsidRPr="001F36AB" w:rsidRDefault="00AE75FC" w:rsidP="00546750">
            <w:pPr>
              <w:pStyle w:val="TabText"/>
              <w:spacing w:before="80"/>
              <w:rPr>
                <w:rFonts w:cs="Arial"/>
                <w:szCs w:val="22"/>
                <w:lang w:val="sk-SK"/>
              </w:rPr>
            </w:pPr>
            <w:r w:rsidRPr="001F36AB">
              <w:rPr>
                <w:rFonts w:cs="Arial"/>
                <w:szCs w:val="22"/>
                <w:lang w:val="sk-SK"/>
              </w:rPr>
              <w:t>IČO LEKÁRNE</w:t>
            </w:r>
          </w:p>
        </w:tc>
        <w:tc>
          <w:tcPr>
            <w:tcW w:w="567" w:type="dxa"/>
          </w:tcPr>
          <w:p w14:paraId="1E2E75D2"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776ABB4C"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54A053C9"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14:paraId="4C70F078" w14:textId="77777777" w:rsidTr="00E4681C">
        <w:trPr>
          <w:cantSplit/>
        </w:trPr>
        <w:tc>
          <w:tcPr>
            <w:tcW w:w="1134" w:type="dxa"/>
            <w:tcBorders>
              <w:top w:val="nil"/>
              <w:bottom w:val="nil"/>
            </w:tcBorders>
          </w:tcPr>
          <w:p w14:paraId="179C82C5" w14:textId="77777777"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nil"/>
            </w:tcBorders>
          </w:tcPr>
          <w:p w14:paraId="6A516C4C" w14:textId="77777777" w:rsidR="00AE75FC" w:rsidRPr="001F36AB" w:rsidRDefault="00AE75FC" w:rsidP="00546750">
            <w:pPr>
              <w:pStyle w:val="TabText"/>
              <w:rPr>
                <w:rFonts w:cs="Arial"/>
                <w:szCs w:val="22"/>
                <w:lang w:val="sk-SK"/>
              </w:rPr>
            </w:pPr>
            <w:r w:rsidRPr="001F36AB">
              <w:rPr>
                <w:rFonts w:cs="Arial"/>
                <w:szCs w:val="22"/>
                <w:lang w:val="sk-SK"/>
              </w:rPr>
              <w:t>KÓD LEKÁRNE</w:t>
            </w:r>
          </w:p>
        </w:tc>
        <w:tc>
          <w:tcPr>
            <w:tcW w:w="567" w:type="dxa"/>
          </w:tcPr>
          <w:p w14:paraId="50B48A4E" w14:textId="77777777" w:rsidR="00AE75FC" w:rsidRPr="001F36AB" w:rsidRDefault="00AE75FC" w:rsidP="00546750">
            <w:pPr>
              <w:pStyle w:val="TabText"/>
              <w:spacing w:before="80"/>
              <w:jc w:val="center"/>
              <w:rPr>
                <w:rFonts w:cs="Arial"/>
                <w:szCs w:val="22"/>
                <w:lang w:val="sk-SK"/>
              </w:rPr>
            </w:pPr>
          </w:p>
        </w:tc>
        <w:tc>
          <w:tcPr>
            <w:tcW w:w="851" w:type="dxa"/>
          </w:tcPr>
          <w:p w14:paraId="392AC55A"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38E1E09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E4681C" w:rsidRPr="001F36AB" w14:paraId="08467495" w14:textId="77777777" w:rsidTr="00E4681C">
        <w:trPr>
          <w:cantSplit/>
          <w:trHeight w:val="257"/>
        </w:trPr>
        <w:tc>
          <w:tcPr>
            <w:tcW w:w="1134" w:type="dxa"/>
            <w:tcBorders>
              <w:top w:val="nil"/>
              <w:bottom w:val="nil"/>
            </w:tcBorders>
          </w:tcPr>
          <w:p w14:paraId="23C6049C" w14:textId="77777777" w:rsidR="00AE75FC" w:rsidRPr="001F36AB" w:rsidRDefault="00AE75FC" w:rsidP="00546750">
            <w:pPr>
              <w:pStyle w:val="TabTextR"/>
              <w:spacing w:before="80"/>
              <w:rPr>
                <w:rFonts w:cs="Arial"/>
                <w:szCs w:val="22"/>
                <w:lang w:val="sk-SK"/>
              </w:rPr>
            </w:pPr>
            <w:r w:rsidRPr="001F36AB">
              <w:rPr>
                <w:rFonts w:cs="Arial"/>
                <w:szCs w:val="22"/>
                <w:lang w:val="sk-SK"/>
              </w:rPr>
              <w:t>8.</w:t>
            </w:r>
          </w:p>
        </w:tc>
        <w:tc>
          <w:tcPr>
            <w:tcW w:w="4253" w:type="dxa"/>
            <w:tcBorders>
              <w:top w:val="nil"/>
              <w:bottom w:val="nil"/>
            </w:tcBorders>
          </w:tcPr>
          <w:p w14:paraId="7EABA66A" w14:textId="77777777" w:rsidR="00AE75FC" w:rsidRPr="001F36AB" w:rsidRDefault="00AE75FC" w:rsidP="00546750">
            <w:pPr>
              <w:pStyle w:val="TabText"/>
              <w:rPr>
                <w:rFonts w:cs="Arial"/>
                <w:szCs w:val="22"/>
                <w:lang w:val="sk-SK"/>
              </w:rPr>
            </w:pPr>
            <w:r w:rsidRPr="001F36AB">
              <w:rPr>
                <w:rFonts w:cs="Arial"/>
                <w:szCs w:val="22"/>
                <w:lang w:val="sk-SK"/>
              </w:rPr>
              <w:t>DÁTUM PREVZATIA LIEKU V LEKÁRNI</w:t>
            </w:r>
          </w:p>
        </w:tc>
        <w:tc>
          <w:tcPr>
            <w:tcW w:w="567" w:type="dxa"/>
          </w:tcPr>
          <w:p w14:paraId="1A1C373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477F9CB0"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05AAE60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r w:rsidR="00E4681C" w:rsidRPr="001F36AB" w14:paraId="318C7680" w14:textId="77777777" w:rsidTr="00E4681C">
        <w:trPr>
          <w:cantSplit/>
        </w:trPr>
        <w:tc>
          <w:tcPr>
            <w:tcW w:w="1134" w:type="dxa"/>
            <w:tcBorders>
              <w:top w:val="nil"/>
              <w:bottom w:val="nil"/>
            </w:tcBorders>
          </w:tcPr>
          <w:p w14:paraId="11F31ECC" w14:textId="77777777" w:rsidR="00AE75FC" w:rsidRPr="001F36AB" w:rsidRDefault="00AE75FC" w:rsidP="00546750">
            <w:pPr>
              <w:pStyle w:val="TabTextR"/>
              <w:spacing w:before="80"/>
              <w:rPr>
                <w:rFonts w:cs="Arial"/>
                <w:szCs w:val="22"/>
                <w:lang w:val="sk-SK"/>
              </w:rPr>
            </w:pPr>
            <w:r w:rsidRPr="001F36AB">
              <w:rPr>
                <w:rFonts w:cs="Arial"/>
                <w:szCs w:val="22"/>
                <w:lang w:val="sk-SK"/>
              </w:rPr>
              <w:t>9.</w:t>
            </w:r>
          </w:p>
        </w:tc>
        <w:tc>
          <w:tcPr>
            <w:tcW w:w="4253" w:type="dxa"/>
            <w:tcBorders>
              <w:top w:val="nil"/>
              <w:bottom w:val="nil"/>
            </w:tcBorders>
          </w:tcPr>
          <w:p w14:paraId="36F12119" w14:textId="77777777" w:rsidR="00AE75FC" w:rsidRPr="001F36AB" w:rsidRDefault="00AE75FC" w:rsidP="00546750">
            <w:pPr>
              <w:pStyle w:val="TabText"/>
              <w:spacing w:before="80"/>
              <w:rPr>
                <w:rFonts w:cs="Arial"/>
                <w:szCs w:val="22"/>
                <w:lang w:val="sk-SK"/>
              </w:rPr>
            </w:pPr>
            <w:r w:rsidRPr="001F36AB">
              <w:rPr>
                <w:rFonts w:cs="Arial"/>
                <w:szCs w:val="22"/>
                <w:lang w:val="sk-SK"/>
              </w:rPr>
              <w:t>ČÍSLO DODACIEHO LISTU</w:t>
            </w:r>
          </w:p>
        </w:tc>
        <w:tc>
          <w:tcPr>
            <w:tcW w:w="567" w:type="dxa"/>
          </w:tcPr>
          <w:p w14:paraId="5B8F7D45"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2AC59AF5"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vAlign w:val="center"/>
          </w:tcPr>
          <w:p w14:paraId="79D66924"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1-10 </w:t>
            </w:r>
          </w:p>
        </w:tc>
      </w:tr>
      <w:tr w:rsidR="00AE75FC" w:rsidRPr="001F36AB" w14:paraId="4BED83A1" w14:textId="77777777" w:rsidTr="00E4681C">
        <w:trPr>
          <w:cantSplit/>
        </w:trPr>
        <w:tc>
          <w:tcPr>
            <w:tcW w:w="1134" w:type="dxa"/>
            <w:tcBorders>
              <w:top w:val="nil"/>
              <w:bottom w:val="nil"/>
            </w:tcBorders>
          </w:tcPr>
          <w:p w14:paraId="74AAE00B" w14:textId="77777777" w:rsidR="00AE75FC" w:rsidRPr="001F36AB" w:rsidRDefault="00AE75FC" w:rsidP="00546750">
            <w:pPr>
              <w:pStyle w:val="TabTextR"/>
              <w:spacing w:before="80"/>
              <w:rPr>
                <w:rFonts w:cs="Arial"/>
                <w:szCs w:val="22"/>
                <w:lang w:val="sk-SK"/>
              </w:rPr>
            </w:pPr>
            <w:r w:rsidRPr="001F36AB">
              <w:rPr>
                <w:rFonts w:cs="Arial"/>
                <w:szCs w:val="22"/>
                <w:lang w:val="sk-SK"/>
              </w:rPr>
              <w:t>10.</w:t>
            </w:r>
          </w:p>
        </w:tc>
        <w:tc>
          <w:tcPr>
            <w:tcW w:w="4253" w:type="dxa"/>
            <w:tcBorders>
              <w:top w:val="nil"/>
              <w:bottom w:val="nil"/>
            </w:tcBorders>
          </w:tcPr>
          <w:p w14:paraId="5A61F424"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ČÍSLO FAKTÚRY</w:t>
            </w:r>
          </w:p>
        </w:tc>
        <w:tc>
          <w:tcPr>
            <w:tcW w:w="567" w:type="dxa"/>
          </w:tcPr>
          <w:p w14:paraId="7ADFE383" w14:textId="77777777" w:rsidR="00AE75FC" w:rsidRPr="001F36AB" w:rsidRDefault="00AE75FC" w:rsidP="00546750">
            <w:pPr>
              <w:pStyle w:val="TabText"/>
              <w:spacing w:before="80"/>
              <w:jc w:val="center"/>
              <w:rPr>
                <w:rFonts w:cs="Arial"/>
                <w:szCs w:val="22"/>
                <w:lang w:val="sk-SK"/>
              </w:rPr>
            </w:pPr>
          </w:p>
        </w:tc>
        <w:tc>
          <w:tcPr>
            <w:tcW w:w="851" w:type="dxa"/>
          </w:tcPr>
          <w:p w14:paraId="7A282201"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70AD85A8"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AD38A9" w:rsidRPr="001F36AB" w14:paraId="5E960A89" w14:textId="77777777" w:rsidTr="00E4681C">
        <w:trPr>
          <w:cantSplit/>
        </w:trPr>
        <w:tc>
          <w:tcPr>
            <w:tcW w:w="1134" w:type="dxa"/>
            <w:tcBorders>
              <w:top w:val="nil"/>
              <w:bottom w:val="single" w:sz="4" w:space="0" w:color="auto"/>
            </w:tcBorders>
          </w:tcPr>
          <w:p w14:paraId="71DF8C3B" w14:textId="77777777" w:rsidR="00AE75FC" w:rsidRPr="001F36AB" w:rsidRDefault="00AE75FC" w:rsidP="00546750">
            <w:pPr>
              <w:pStyle w:val="TabTextR"/>
              <w:spacing w:before="80"/>
              <w:rPr>
                <w:rFonts w:cs="Arial"/>
                <w:szCs w:val="22"/>
                <w:lang w:val="sk-SK"/>
              </w:rPr>
            </w:pPr>
            <w:r w:rsidRPr="001F36AB">
              <w:rPr>
                <w:rFonts w:cs="Arial"/>
                <w:szCs w:val="22"/>
                <w:lang w:val="sk-SK"/>
              </w:rPr>
              <w:t>11.</w:t>
            </w:r>
          </w:p>
        </w:tc>
        <w:tc>
          <w:tcPr>
            <w:tcW w:w="4253" w:type="dxa"/>
            <w:tcBorders>
              <w:top w:val="nil"/>
              <w:bottom w:val="single" w:sz="4" w:space="0" w:color="auto"/>
            </w:tcBorders>
          </w:tcPr>
          <w:p w14:paraId="28139DFC"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ČÍSLO ZMLUVY s dodávateľom</w:t>
            </w:r>
          </w:p>
        </w:tc>
        <w:tc>
          <w:tcPr>
            <w:tcW w:w="567" w:type="dxa"/>
            <w:tcBorders>
              <w:bottom w:val="single" w:sz="4" w:space="0" w:color="auto"/>
            </w:tcBorders>
          </w:tcPr>
          <w:p w14:paraId="13A08B6A"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single" w:sz="4" w:space="0" w:color="auto"/>
            </w:tcBorders>
          </w:tcPr>
          <w:p w14:paraId="11112432"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bottom w:val="single" w:sz="4" w:space="0" w:color="auto"/>
            </w:tcBorders>
          </w:tcPr>
          <w:p w14:paraId="59A65EF7"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12 </w:t>
            </w:r>
          </w:p>
        </w:tc>
      </w:tr>
    </w:tbl>
    <w:p w14:paraId="3D1F1DAF" w14:textId="77777777" w:rsidR="00641E9C" w:rsidRPr="001F36AB" w:rsidRDefault="00641E9C" w:rsidP="00AE75FC">
      <w:pPr>
        <w:pStyle w:val="PoznTxt"/>
        <w:tabs>
          <w:tab w:val="left" w:pos="4111"/>
          <w:tab w:val="left" w:pos="4395"/>
        </w:tabs>
        <w:ind w:left="0"/>
        <w:rPr>
          <w:rFonts w:cs="Arial"/>
          <w:b/>
          <w:sz w:val="22"/>
          <w:szCs w:val="22"/>
          <w:lang w:val="sk-SK"/>
        </w:rPr>
      </w:pPr>
    </w:p>
    <w:p w14:paraId="6DC29C56" w14:textId="77777777" w:rsidR="00641E9C" w:rsidRPr="001F36AB" w:rsidRDefault="00641E9C" w:rsidP="00AE75FC">
      <w:pPr>
        <w:pStyle w:val="PoznTxt"/>
        <w:tabs>
          <w:tab w:val="left" w:pos="4111"/>
          <w:tab w:val="left" w:pos="4395"/>
        </w:tabs>
        <w:ind w:left="0"/>
        <w:rPr>
          <w:rFonts w:cs="Arial"/>
          <w:b/>
          <w:sz w:val="22"/>
          <w:szCs w:val="22"/>
          <w:lang w:val="sk-SK"/>
        </w:rPr>
      </w:pPr>
    </w:p>
    <w:p w14:paraId="5DF4804F" w14:textId="77777777"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lastRenderedPageBreak/>
        <w:t>Poznámky:</w:t>
      </w:r>
    </w:p>
    <w:p w14:paraId="07EB344A" w14:textId="77777777" w:rsidR="00AE75FC" w:rsidRPr="001F36AB" w:rsidRDefault="00AE75FC" w:rsidP="00AE75FC">
      <w:pPr>
        <w:pStyle w:val="PoznTxt"/>
        <w:tabs>
          <w:tab w:val="left" w:pos="4111"/>
          <w:tab w:val="left" w:pos="4395"/>
        </w:tabs>
        <w:ind w:left="0"/>
        <w:rPr>
          <w:rFonts w:cs="Arial"/>
          <w:b/>
          <w:sz w:val="22"/>
          <w:szCs w:val="22"/>
          <w:lang w:val="sk-SK"/>
        </w:rPr>
      </w:pPr>
    </w:p>
    <w:p w14:paraId="6541A956" w14:textId="77777777" w:rsidR="00AE75FC" w:rsidRPr="001F36AB" w:rsidRDefault="00AE75FC" w:rsidP="003329D6">
      <w:pPr>
        <w:pStyle w:val="PoznTxt"/>
        <w:numPr>
          <w:ilvl w:val="0"/>
          <w:numId w:val="3"/>
        </w:numPr>
        <w:tabs>
          <w:tab w:val="left" w:pos="3828"/>
        </w:tabs>
        <w:rPr>
          <w:rFonts w:cs="Arial"/>
          <w:i/>
          <w:sz w:val="22"/>
          <w:szCs w:val="22"/>
          <w:lang w:val="sk-SK"/>
        </w:rPr>
      </w:pPr>
      <w:r w:rsidRPr="001F36AB">
        <w:rPr>
          <w:rFonts w:cs="Arial"/>
          <w:i/>
          <w:sz w:val="22"/>
          <w:szCs w:val="22"/>
          <w:u w:val="single"/>
          <w:lang w:val="sk-SK"/>
        </w:rPr>
        <w:t>IČO cieľového  PZS</w:t>
      </w:r>
    </w:p>
    <w:p w14:paraId="230A39C3" w14:textId="77777777" w:rsidR="00AE75FC" w:rsidRPr="001F36AB" w:rsidRDefault="00AE75FC" w:rsidP="003329D6">
      <w:pPr>
        <w:pStyle w:val="PoznTxt"/>
        <w:numPr>
          <w:ilvl w:val="0"/>
          <w:numId w:val="3"/>
        </w:numPr>
        <w:tabs>
          <w:tab w:val="left" w:pos="3828"/>
        </w:tabs>
        <w:rPr>
          <w:rFonts w:cs="Arial"/>
          <w:i/>
          <w:sz w:val="22"/>
          <w:szCs w:val="22"/>
          <w:lang w:val="sk-SK"/>
        </w:rPr>
      </w:pPr>
      <w:r w:rsidRPr="001F36AB">
        <w:rPr>
          <w:rFonts w:cs="Arial"/>
          <w:i/>
          <w:sz w:val="22"/>
          <w:szCs w:val="22"/>
          <w:u w:val="single"/>
          <w:lang w:val="sk-SK"/>
        </w:rPr>
        <w:t>Kód pracoviska cieľového PZS:</w:t>
      </w:r>
      <w:r w:rsidRPr="001F36AB">
        <w:rPr>
          <w:rFonts w:cs="Arial"/>
          <w:i/>
          <w:sz w:val="22"/>
          <w:szCs w:val="22"/>
          <w:lang w:val="sk-SK"/>
        </w:rPr>
        <w:t xml:space="preserve"> desaťmiestny kód pracoviska PZS uvedený na objednávke</w:t>
      </w:r>
    </w:p>
    <w:p w14:paraId="5A56A86F" w14:textId="77777777" w:rsidR="00AE75FC" w:rsidRPr="001F36AB" w:rsidRDefault="00AE75FC" w:rsidP="003329D6">
      <w:pPr>
        <w:pStyle w:val="PoznTxt"/>
        <w:numPr>
          <w:ilvl w:val="0"/>
          <w:numId w:val="3"/>
        </w:numPr>
        <w:tabs>
          <w:tab w:val="left" w:pos="3828"/>
        </w:tabs>
        <w:rPr>
          <w:rFonts w:cs="Arial"/>
          <w:i/>
          <w:sz w:val="22"/>
          <w:szCs w:val="22"/>
          <w:lang w:val="sk-SK"/>
        </w:rPr>
      </w:pPr>
      <w:r w:rsidRPr="001F36AB">
        <w:rPr>
          <w:rFonts w:cs="Arial"/>
          <w:i/>
          <w:sz w:val="22"/>
          <w:szCs w:val="22"/>
          <w:u w:val="single"/>
          <w:lang w:val="sk-SK"/>
        </w:rPr>
        <w:t>Kód ambulancie cieľového PZS:</w:t>
      </w:r>
      <w:r w:rsidRPr="001F36AB">
        <w:rPr>
          <w:rFonts w:cs="Arial"/>
          <w:i/>
          <w:sz w:val="22"/>
          <w:szCs w:val="22"/>
          <w:lang w:val="sk-SK"/>
        </w:rPr>
        <w:t xml:space="preserve"> dvanásťmiestny kód  pridelený  poskytovateľovi ZS od ÚDZS v tvare P99999SPPYZZ, kde P99999 je identifikátor PZS. SPP je  odbornosť útvaru, Y je druh špecializovaného útvaru, ZZ je poradové číslo útvaru k príslušnej odbornosti.  </w:t>
      </w:r>
    </w:p>
    <w:p w14:paraId="498885D0" w14:textId="77777777" w:rsidR="00AE75FC" w:rsidRPr="001F36AB" w:rsidRDefault="00AE75FC" w:rsidP="00AE75FC">
      <w:pPr>
        <w:pStyle w:val="PoznTxt"/>
        <w:tabs>
          <w:tab w:val="left" w:pos="3828"/>
        </w:tabs>
        <w:ind w:left="720"/>
        <w:rPr>
          <w:rFonts w:cs="Arial"/>
          <w:i/>
          <w:sz w:val="22"/>
          <w:szCs w:val="22"/>
          <w:lang w:val="sk-SK"/>
        </w:rPr>
      </w:pPr>
      <w:r w:rsidRPr="001F36AB">
        <w:rPr>
          <w:rFonts w:cs="Arial"/>
          <w:i/>
          <w:sz w:val="22"/>
          <w:szCs w:val="22"/>
          <w:lang w:val="sk-SK"/>
        </w:rPr>
        <w:t xml:space="preserve">Nepovinná položka, potrebné uvádzať v špecifických prípadoch </w:t>
      </w:r>
    </w:p>
    <w:p w14:paraId="15824E16" w14:textId="77777777" w:rsidR="00AE75FC" w:rsidRPr="001F36AB" w:rsidRDefault="00AE75FC" w:rsidP="003329D6">
      <w:pPr>
        <w:pStyle w:val="PoznTxt"/>
        <w:numPr>
          <w:ilvl w:val="0"/>
          <w:numId w:val="3"/>
        </w:numPr>
        <w:tabs>
          <w:tab w:val="left" w:pos="3828"/>
        </w:tabs>
        <w:rPr>
          <w:rFonts w:cs="Arial"/>
          <w:i/>
          <w:sz w:val="22"/>
          <w:szCs w:val="22"/>
          <w:lang w:val="sk-SK"/>
        </w:rPr>
      </w:pPr>
      <w:r w:rsidRPr="001F36AB">
        <w:rPr>
          <w:rFonts w:cs="Arial"/>
          <w:i/>
          <w:sz w:val="22"/>
          <w:szCs w:val="22"/>
          <w:u w:val="single"/>
          <w:lang w:val="sk-SK"/>
        </w:rPr>
        <w:t>Kód lekára cieľového PZS:</w:t>
      </w:r>
      <w:r w:rsidRPr="001F36AB">
        <w:rPr>
          <w:rFonts w:cs="Arial"/>
          <w:i/>
          <w:sz w:val="22"/>
          <w:szCs w:val="22"/>
          <w:lang w:val="sk-SK"/>
        </w:rPr>
        <w:t xml:space="preserve"> deväťmiestny kód pridelený ÚDZS - kód lekára, ktorý liek ordinoval.</w:t>
      </w:r>
    </w:p>
    <w:p w14:paraId="42FA6D72" w14:textId="77777777" w:rsidR="00AE75FC" w:rsidRPr="001F36AB" w:rsidRDefault="00AE75FC" w:rsidP="003329D6">
      <w:pPr>
        <w:pStyle w:val="PoznTxt"/>
        <w:numPr>
          <w:ilvl w:val="0"/>
          <w:numId w:val="4"/>
        </w:numPr>
        <w:tabs>
          <w:tab w:val="left" w:pos="3828"/>
        </w:tabs>
        <w:rPr>
          <w:rFonts w:cs="Arial"/>
          <w:i/>
          <w:sz w:val="22"/>
          <w:szCs w:val="22"/>
          <w:lang w:val="sk-SK"/>
        </w:rPr>
      </w:pPr>
      <w:r w:rsidRPr="001F36AB">
        <w:rPr>
          <w:rFonts w:cs="Arial"/>
          <w:i/>
          <w:sz w:val="22"/>
          <w:szCs w:val="22"/>
          <w:u w:val="single"/>
          <w:lang w:val="sk-SK"/>
        </w:rPr>
        <w:t>IČO lekárne:</w:t>
      </w:r>
      <w:r w:rsidRPr="001F36AB">
        <w:rPr>
          <w:rFonts w:cs="Arial"/>
          <w:i/>
          <w:sz w:val="22"/>
          <w:szCs w:val="22"/>
          <w:lang w:val="sk-SK"/>
        </w:rPr>
        <w:t xml:space="preserve"> Ak je produkt dodávaný do nemocničnej lekárne, je tento údaj zhodný  s údajom: IČO cieľového PZS  </w:t>
      </w:r>
    </w:p>
    <w:p w14:paraId="1C4584E2" w14:textId="77777777" w:rsidR="00AE75FC" w:rsidRPr="001F36AB" w:rsidRDefault="00AE75FC" w:rsidP="003329D6">
      <w:pPr>
        <w:pStyle w:val="PoznTxt"/>
        <w:numPr>
          <w:ilvl w:val="0"/>
          <w:numId w:val="4"/>
        </w:numPr>
        <w:tabs>
          <w:tab w:val="left" w:pos="3828"/>
        </w:tabs>
        <w:rPr>
          <w:rFonts w:cs="Arial"/>
          <w:i/>
          <w:sz w:val="22"/>
          <w:szCs w:val="22"/>
          <w:u w:val="single"/>
          <w:lang w:val="sk-SK"/>
        </w:rPr>
      </w:pPr>
      <w:r w:rsidRPr="001F36AB">
        <w:rPr>
          <w:rFonts w:cs="Arial"/>
          <w:i/>
          <w:sz w:val="22"/>
          <w:szCs w:val="22"/>
          <w:u w:val="single"/>
          <w:lang w:val="sk-SK"/>
        </w:rPr>
        <w:t>Kód  lekárne:</w:t>
      </w:r>
      <w:r w:rsidRPr="001F36AB">
        <w:rPr>
          <w:rFonts w:cs="Arial"/>
          <w:i/>
          <w:sz w:val="22"/>
          <w:szCs w:val="22"/>
          <w:lang w:val="sk-SK"/>
        </w:rPr>
        <w:t xml:space="preserve"> komentár ako pri údaji Kód ambulancie cieľového PZS.</w:t>
      </w:r>
    </w:p>
    <w:p w14:paraId="32079D1B" w14:textId="77777777" w:rsidR="00AE75FC" w:rsidRPr="001F36AB" w:rsidRDefault="00AE75FC" w:rsidP="00AE75FC">
      <w:pPr>
        <w:pStyle w:val="PoznTxt"/>
        <w:tabs>
          <w:tab w:val="left" w:pos="3828"/>
        </w:tabs>
        <w:ind w:left="360"/>
        <w:rPr>
          <w:rFonts w:cs="Arial"/>
          <w:i/>
          <w:sz w:val="22"/>
          <w:szCs w:val="22"/>
          <w:lang w:val="sk-SK"/>
        </w:rPr>
      </w:pPr>
      <w:r w:rsidRPr="001F36AB">
        <w:rPr>
          <w:rFonts w:cs="Arial"/>
          <w:i/>
          <w:sz w:val="22"/>
          <w:szCs w:val="22"/>
          <w:lang w:val="sk-SK"/>
        </w:rPr>
        <w:t xml:space="preserve">      Nepovinná položka, potrebné uvádzať v špecifických prípadoch</w:t>
      </w:r>
    </w:p>
    <w:p w14:paraId="6922E7D4" w14:textId="77777777" w:rsidR="00AE75FC" w:rsidRPr="001F36AB" w:rsidRDefault="00AE75FC" w:rsidP="003329D6">
      <w:pPr>
        <w:pStyle w:val="PoznTxt"/>
        <w:numPr>
          <w:ilvl w:val="0"/>
          <w:numId w:val="4"/>
        </w:numPr>
        <w:tabs>
          <w:tab w:val="left" w:pos="3828"/>
        </w:tabs>
        <w:rPr>
          <w:rFonts w:cs="Arial"/>
          <w:i/>
          <w:sz w:val="22"/>
          <w:szCs w:val="22"/>
          <w:lang w:val="sk-SK"/>
        </w:rPr>
      </w:pPr>
      <w:r w:rsidRPr="001F36AB">
        <w:rPr>
          <w:rFonts w:cs="Arial"/>
          <w:i/>
          <w:sz w:val="22"/>
          <w:szCs w:val="22"/>
          <w:u w:val="single"/>
          <w:lang w:val="sk-SK"/>
        </w:rPr>
        <w:t>Číslo dodacieho listu</w:t>
      </w:r>
      <w:r w:rsidRPr="001F36AB">
        <w:rPr>
          <w:rFonts w:cs="Arial"/>
          <w:i/>
          <w:sz w:val="22"/>
          <w:szCs w:val="22"/>
          <w:lang w:val="sk-SK"/>
        </w:rPr>
        <w:t>: podľa číslovania dodávateľa</w:t>
      </w:r>
    </w:p>
    <w:p w14:paraId="7B2493BE" w14:textId="77777777" w:rsidR="00AE75FC" w:rsidRPr="001F36AB" w:rsidRDefault="00AE75FC" w:rsidP="003329D6">
      <w:pPr>
        <w:pStyle w:val="PoznTxt"/>
        <w:numPr>
          <w:ilvl w:val="0"/>
          <w:numId w:val="4"/>
        </w:numPr>
        <w:tabs>
          <w:tab w:val="left" w:pos="3828"/>
        </w:tabs>
        <w:rPr>
          <w:rFonts w:cs="Arial"/>
          <w:i/>
          <w:sz w:val="22"/>
          <w:szCs w:val="22"/>
          <w:lang w:val="sk-SK"/>
        </w:rPr>
      </w:pPr>
      <w:r w:rsidRPr="001F36AB">
        <w:rPr>
          <w:rFonts w:cs="Arial"/>
          <w:i/>
          <w:sz w:val="22"/>
          <w:szCs w:val="22"/>
          <w:u w:val="single"/>
          <w:lang w:val="sk-SK"/>
        </w:rPr>
        <w:t>Číslo faktúry</w:t>
      </w:r>
      <w:r w:rsidRPr="001F36AB">
        <w:rPr>
          <w:rFonts w:cs="Arial"/>
          <w:i/>
          <w:sz w:val="22"/>
          <w:szCs w:val="22"/>
          <w:lang w:val="sk-SK"/>
        </w:rPr>
        <w:t>: podľa číslovania dodávateľa</w:t>
      </w:r>
    </w:p>
    <w:p w14:paraId="4544D729" w14:textId="77777777" w:rsidR="00AE75FC" w:rsidRPr="00E4681C" w:rsidRDefault="00AE75FC" w:rsidP="00E4681C">
      <w:pPr>
        <w:pStyle w:val="Veta"/>
        <w:spacing w:before="0" w:after="0"/>
        <w:ind w:left="0"/>
        <w:rPr>
          <w:b/>
          <w:sz w:val="22"/>
          <w:lang w:val="sk-SK"/>
        </w:rPr>
      </w:pPr>
    </w:p>
    <w:p w14:paraId="7CFF1289" w14:textId="77777777" w:rsidR="00AE75FC" w:rsidRPr="001F36AB" w:rsidRDefault="00AE75FC" w:rsidP="00AE75FC">
      <w:pPr>
        <w:pStyle w:val="Veta"/>
        <w:spacing w:after="60"/>
        <w:ind w:left="142"/>
        <w:rPr>
          <w:rFonts w:cs="Arial"/>
          <w:b/>
          <w:i/>
          <w:sz w:val="22"/>
          <w:szCs w:val="22"/>
          <w:lang w:val="sk-SK"/>
        </w:rPr>
      </w:pPr>
      <w:r w:rsidRPr="001F36AB">
        <w:rPr>
          <w:rFonts w:cs="Arial"/>
          <w:b/>
          <w:sz w:val="22"/>
          <w:szCs w:val="22"/>
          <w:lang w:val="sk-SK"/>
        </w:rPr>
        <w:t>Veta tela dávky</w:t>
      </w:r>
      <w:r w:rsidRPr="001F36AB">
        <w:rPr>
          <w:rFonts w:cs="Arial"/>
          <w:sz w:val="22"/>
          <w:szCs w:val="22"/>
          <w:lang w:val="sk-SK"/>
        </w:rPr>
        <w:t xml:space="preserve"> obsahuje položky:</w:t>
      </w:r>
      <w:r w:rsidRPr="001F36AB">
        <w:rPr>
          <w:rFonts w:cs="Arial"/>
          <w:b/>
          <w:i/>
          <w:sz w:val="22"/>
          <w:szCs w:val="22"/>
          <w:lang w:val="sk-SK"/>
        </w:rPr>
        <w:t xml:space="preserve"> </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AD38A9" w:rsidRPr="001F36AB" w14:paraId="39CAEB84" w14:textId="77777777" w:rsidTr="00E4681C">
        <w:trPr>
          <w:cantSplit/>
        </w:trPr>
        <w:tc>
          <w:tcPr>
            <w:tcW w:w="1134" w:type="dxa"/>
            <w:tcBorders>
              <w:top w:val="single" w:sz="4" w:space="0" w:color="auto"/>
              <w:bottom w:val="nil"/>
            </w:tcBorders>
          </w:tcPr>
          <w:p w14:paraId="60771F62" w14:textId="77777777"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tcBorders>
          </w:tcPr>
          <w:p w14:paraId="54FBD821" w14:textId="77777777" w:rsidR="00AE75FC" w:rsidRPr="001F36AB" w:rsidRDefault="00AE75FC" w:rsidP="00546750">
            <w:pPr>
              <w:pStyle w:val="TabText"/>
              <w:spacing w:before="80"/>
              <w:rPr>
                <w:rFonts w:cs="Arial"/>
                <w:szCs w:val="22"/>
                <w:lang w:val="sk-SK"/>
              </w:rPr>
            </w:pPr>
            <w:r w:rsidRPr="001F36AB">
              <w:rPr>
                <w:rFonts w:cs="Arial"/>
                <w:szCs w:val="22"/>
                <w:lang w:val="sk-SK"/>
              </w:rPr>
              <w:t>ČÍSLO SÚHLASU RL</w:t>
            </w:r>
          </w:p>
        </w:tc>
        <w:tc>
          <w:tcPr>
            <w:tcW w:w="567" w:type="dxa"/>
            <w:tcBorders>
              <w:top w:val="single" w:sz="4" w:space="0" w:color="auto"/>
            </w:tcBorders>
          </w:tcPr>
          <w:p w14:paraId="5C9F488C"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single" w:sz="4" w:space="0" w:color="auto"/>
            </w:tcBorders>
          </w:tcPr>
          <w:p w14:paraId="65AF058A"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single" w:sz="4" w:space="0" w:color="auto"/>
            </w:tcBorders>
          </w:tcPr>
          <w:p w14:paraId="0674617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14:paraId="485BA54B" w14:textId="77777777" w:rsidTr="00E4681C">
        <w:trPr>
          <w:cantSplit/>
          <w:trHeight w:val="364"/>
        </w:trPr>
        <w:tc>
          <w:tcPr>
            <w:tcW w:w="1134" w:type="dxa"/>
            <w:tcBorders>
              <w:top w:val="nil"/>
              <w:bottom w:val="nil"/>
            </w:tcBorders>
          </w:tcPr>
          <w:p w14:paraId="38B9FB06" w14:textId="77777777"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Pr>
          <w:p w14:paraId="51DFE760" w14:textId="77777777" w:rsidR="00AE75FC" w:rsidRPr="001F36AB" w:rsidRDefault="00AE75FC" w:rsidP="00546750">
            <w:pPr>
              <w:pStyle w:val="TabText"/>
              <w:spacing w:before="80"/>
              <w:rPr>
                <w:rFonts w:cs="Arial"/>
                <w:szCs w:val="22"/>
                <w:lang w:val="sk-SK"/>
              </w:rPr>
            </w:pPr>
            <w:r w:rsidRPr="001F36AB">
              <w:rPr>
                <w:rFonts w:cs="Arial"/>
                <w:szCs w:val="22"/>
                <w:lang w:val="sk-SK"/>
              </w:rPr>
              <w:t>KÓD PRODUKTU</w:t>
            </w:r>
          </w:p>
        </w:tc>
        <w:tc>
          <w:tcPr>
            <w:tcW w:w="567" w:type="dxa"/>
          </w:tcPr>
          <w:p w14:paraId="15BC31AF"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6FCAB7F3"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4EFFDA04"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6-6</w:t>
            </w:r>
          </w:p>
        </w:tc>
      </w:tr>
      <w:tr w:rsidR="00E4681C" w:rsidRPr="001F36AB" w14:paraId="5A566CC5" w14:textId="77777777" w:rsidTr="00E4681C">
        <w:trPr>
          <w:cantSplit/>
        </w:trPr>
        <w:tc>
          <w:tcPr>
            <w:tcW w:w="1134" w:type="dxa"/>
            <w:tcBorders>
              <w:top w:val="nil"/>
              <w:bottom w:val="nil"/>
            </w:tcBorders>
          </w:tcPr>
          <w:p w14:paraId="7EE0FFEA" w14:textId="77777777"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vAlign w:val="center"/>
          </w:tcPr>
          <w:p w14:paraId="18C6B3C3" w14:textId="77777777" w:rsidR="00AE75FC" w:rsidRPr="001F36AB" w:rsidRDefault="00AE75FC" w:rsidP="00546750">
            <w:pPr>
              <w:pStyle w:val="TabText"/>
              <w:rPr>
                <w:rFonts w:cs="Arial"/>
                <w:szCs w:val="22"/>
                <w:lang w:val="sk-SK"/>
              </w:rPr>
            </w:pPr>
            <w:r w:rsidRPr="001F36AB">
              <w:rPr>
                <w:rFonts w:cs="Arial"/>
                <w:szCs w:val="22"/>
                <w:lang w:val="sk-SK"/>
              </w:rPr>
              <w:t xml:space="preserve">POČET BALENÍ </w:t>
            </w:r>
          </w:p>
        </w:tc>
        <w:tc>
          <w:tcPr>
            <w:tcW w:w="567" w:type="dxa"/>
          </w:tcPr>
          <w:p w14:paraId="19EB0E24" w14:textId="77777777"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Pr>
          <w:p w14:paraId="698A4DCC" w14:textId="77777777" w:rsidR="00AE75FC" w:rsidRPr="001F36AB" w:rsidRDefault="00AE75FC" w:rsidP="00546750">
            <w:pPr>
              <w:pStyle w:val="TabText"/>
              <w:jc w:val="center"/>
              <w:rPr>
                <w:rFonts w:cs="Arial"/>
                <w:szCs w:val="22"/>
                <w:lang w:val="sk-SK"/>
              </w:rPr>
            </w:pPr>
            <w:proofErr w:type="spellStart"/>
            <w:r w:rsidRPr="001F36AB">
              <w:rPr>
                <w:rFonts w:cs="Arial"/>
                <w:szCs w:val="22"/>
                <w:lang w:val="sk-SK"/>
              </w:rPr>
              <w:t>int</w:t>
            </w:r>
            <w:proofErr w:type="spellEnd"/>
          </w:p>
        </w:tc>
        <w:tc>
          <w:tcPr>
            <w:tcW w:w="1701" w:type="dxa"/>
          </w:tcPr>
          <w:p w14:paraId="79D77953"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1-5 </w:t>
            </w:r>
          </w:p>
        </w:tc>
      </w:tr>
      <w:tr w:rsidR="00AE75FC" w:rsidRPr="001F36AB" w14:paraId="06B6B33E" w14:textId="77777777" w:rsidTr="00E4681C">
        <w:trPr>
          <w:cantSplit/>
        </w:trPr>
        <w:tc>
          <w:tcPr>
            <w:tcW w:w="1134" w:type="dxa"/>
            <w:tcBorders>
              <w:top w:val="nil"/>
              <w:bottom w:val="nil"/>
            </w:tcBorders>
          </w:tcPr>
          <w:p w14:paraId="4097B914" w14:textId="77777777"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Pr>
          <w:p w14:paraId="17A4033E" w14:textId="77777777" w:rsidR="00AE75FC" w:rsidRPr="001F36AB" w:rsidRDefault="00AE75FC" w:rsidP="00546750">
            <w:pPr>
              <w:pStyle w:val="TabText"/>
              <w:spacing w:before="80"/>
              <w:rPr>
                <w:rFonts w:cs="Arial"/>
                <w:szCs w:val="22"/>
                <w:lang w:val="sk-SK"/>
              </w:rPr>
            </w:pPr>
            <w:r w:rsidRPr="001F36AB">
              <w:rPr>
                <w:rFonts w:cs="Arial"/>
                <w:szCs w:val="22"/>
                <w:lang w:val="sk-SK"/>
              </w:rPr>
              <w:t>JEDNOTKOVÁ CENA</w:t>
            </w:r>
          </w:p>
        </w:tc>
        <w:tc>
          <w:tcPr>
            <w:tcW w:w="567" w:type="dxa"/>
          </w:tcPr>
          <w:p w14:paraId="0A1D263C"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1B5094EE"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float</w:t>
            </w:r>
            <w:proofErr w:type="spellEnd"/>
          </w:p>
        </w:tc>
        <w:tc>
          <w:tcPr>
            <w:tcW w:w="1701" w:type="dxa"/>
          </w:tcPr>
          <w:p w14:paraId="7D6E2CB9"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6,2 </w:t>
            </w:r>
          </w:p>
        </w:tc>
      </w:tr>
      <w:tr w:rsidR="00AD38A9" w:rsidRPr="001F36AB" w14:paraId="520FD0D5" w14:textId="77777777" w:rsidTr="00E4681C">
        <w:trPr>
          <w:cantSplit/>
        </w:trPr>
        <w:tc>
          <w:tcPr>
            <w:tcW w:w="1134" w:type="dxa"/>
            <w:tcBorders>
              <w:top w:val="nil"/>
              <w:bottom w:val="nil"/>
            </w:tcBorders>
          </w:tcPr>
          <w:p w14:paraId="2A06F2B8" w14:textId="77777777"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bottom w:val="nil"/>
            </w:tcBorders>
          </w:tcPr>
          <w:p w14:paraId="679A423A" w14:textId="77777777" w:rsidR="00AE75FC" w:rsidRPr="001F36AB" w:rsidRDefault="00AE75FC" w:rsidP="00546750">
            <w:pPr>
              <w:pStyle w:val="TabText"/>
              <w:spacing w:before="80"/>
              <w:rPr>
                <w:rFonts w:cs="Arial"/>
                <w:szCs w:val="22"/>
                <w:lang w:val="sk-SK"/>
              </w:rPr>
            </w:pPr>
            <w:r w:rsidRPr="001F36AB">
              <w:rPr>
                <w:rFonts w:cs="Arial"/>
                <w:szCs w:val="22"/>
                <w:lang w:val="sk-SK"/>
              </w:rPr>
              <w:t>CENA</w:t>
            </w:r>
          </w:p>
        </w:tc>
        <w:tc>
          <w:tcPr>
            <w:tcW w:w="567" w:type="dxa"/>
            <w:tcBorders>
              <w:bottom w:val="nil"/>
            </w:tcBorders>
          </w:tcPr>
          <w:p w14:paraId="23EB8C8E"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nil"/>
            </w:tcBorders>
          </w:tcPr>
          <w:p w14:paraId="1E7BE321"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float</w:t>
            </w:r>
            <w:proofErr w:type="spellEnd"/>
          </w:p>
        </w:tc>
        <w:tc>
          <w:tcPr>
            <w:tcW w:w="1701" w:type="dxa"/>
            <w:tcBorders>
              <w:bottom w:val="nil"/>
            </w:tcBorders>
          </w:tcPr>
          <w:p w14:paraId="11C51DA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8,2</w:t>
            </w:r>
          </w:p>
        </w:tc>
      </w:tr>
      <w:tr w:rsidR="00AE75FC" w:rsidRPr="001F36AB" w14:paraId="0CA574D5" w14:textId="77777777" w:rsidTr="00E4681C">
        <w:trPr>
          <w:cantSplit/>
        </w:trPr>
        <w:tc>
          <w:tcPr>
            <w:tcW w:w="1134" w:type="dxa"/>
            <w:tcBorders>
              <w:top w:val="nil"/>
              <w:bottom w:val="nil"/>
            </w:tcBorders>
          </w:tcPr>
          <w:p w14:paraId="43CB5F8F" w14:textId="77777777" w:rsidR="00AE75FC" w:rsidRPr="001F36AB" w:rsidRDefault="00AE75FC" w:rsidP="00546750">
            <w:pPr>
              <w:pStyle w:val="TabTextR"/>
              <w:spacing w:before="80"/>
              <w:rPr>
                <w:rFonts w:cs="Arial"/>
                <w:szCs w:val="22"/>
                <w:lang w:val="sk-SK"/>
              </w:rPr>
            </w:pPr>
            <w:r w:rsidRPr="001F36AB">
              <w:rPr>
                <w:rFonts w:cs="Arial"/>
                <w:szCs w:val="22"/>
                <w:lang w:val="sk-SK"/>
              </w:rPr>
              <w:t xml:space="preserve">6. </w:t>
            </w:r>
          </w:p>
        </w:tc>
        <w:tc>
          <w:tcPr>
            <w:tcW w:w="4253" w:type="dxa"/>
            <w:tcBorders>
              <w:top w:val="nil"/>
              <w:bottom w:val="nil"/>
            </w:tcBorders>
          </w:tcPr>
          <w:p w14:paraId="6C1DC52B" w14:textId="77777777" w:rsidR="00AE75FC" w:rsidRPr="001F36AB" w:rsidRDefault="00AE75FC" w:rsidP="00546750">
            <w:pPr>
              <w:pStyle w:val="TabText"/>
              <w:spacing w:before="80"/>
              <w:rPr>
                <w:rFonts w:cs="Arial"/>
                <w:szCs w:val="22"/>
                <w:lang w:val="sk-SK"/>
              </w:rPr>
            </w:pPr>
            <w:r w:rsidRPr="001F36AB">
              <w:rPr>
                <w:rFonts w:cs="Arial"/>
                <w:szCs w:val="22"/>
                <w:lang w:val="sk-SK"/>
              </w:rPr>
              <w:t>ŠARŽA PRODUKTU</w:t>
            </w:r>
          </w:p>
        </w:tc>
        <w:tc>
          <w:tcPr>
            <w:tcW w:w="567" w:type="dxa"/>
            <w:tcBorders>
              <w:top w:val="nil"/>
              <w:bottom w:val="nil"/>
            </w:tcBorders>
          </w:tcPr>
          <w:p w14:paraId="4D21E2C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nil"/>
            </w:tcBorders>
          </w:tcPr>
          <w:p w14:paraId="2804E1C1"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nil"/>
              <w:bottom w:val="nil"/>
            </w:tcBorders>
          </w:tcPr>
          <w:p w14:paraId="5E556235"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3-15 </w:t>
            </w:r>
          </w:p>
        </w:tc>
      </w:tr>
      <w:tr w:rsidR="00AD38A9" w:rsidRPr="001F36AB" w14:paraId="669DE7E5" w14:textId="77777777" w:rsidTr="00E4681C">
        <w:trPr>
          <w:cantSplit/>
        </w:trPr>
        <w:tc>
          <w:tcPr>
            <w:tcW w:w="1134" w:type="dxa"/>
            <w:tcBorders>
              <w:top w:val="nil"/>
              <w:bottom w:val="single" w:sz="4" w:space="0" w:color="auto"/>
            </w:tcBorders>
          </w:tcPr>
          <w:p w14:paraId="427FC03B" w14:textId="77777777"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single" w:sz="4" w:space="0" w:color="auto"/>
            </w:tcBorders>
          </w:tcPr>
          <w:p w14:paraId="39FE81C2" w14:textId="77777777" w:rsidR="00AE75FC" w:rsidRPr="001F36AB" w:rsidRDefault="00AE75FC" w:rsidP="00546750">
            <w:pPr>
              <w:pStyle w:val="TabText"/>
              <w:spacing w:before="80"/>
              <w:rPr>
                <w:rFonts w:cs="Arial"/>
                <w:szCs w:val="22"/>
                <w:lang w:val="sk-SK"/>
              </w:rPr>
            </w:pPr>
            <w:r w:rsidRPr="001F36AB">
              <w:rPr>
                <w:rFonts w:cs="Arial"/>
                <w:szCs w:val="22"/>
                <w:lang w:val="sk-SK"/>
              </w:rPr>
              <w:t>DÁTUM EXPIRÁCIE</w:t>
            </w:r>
          </w:p>
        </w:tc>
        <w:tc>
          <w:tcPr>
            <w:tcW w:w="567" w:type="dxa"/>
            <w:tcBorders>
              <w:top w:val="nil"/>
              <w:bottom w:val="single" w:sz="4" w:space="0" w:color="auto"/>
            </w:tcBorders>
          </w:tcPr>
          <w:p w14:paraId="73C4BFA6"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single" w:sz="4" w:space="0" w:color="auto"/>
            </w:tcBorders>
          </w:tcPr>
          <w:p w14:paraId="5DF92AC7"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nil"/>
              <w:bottom w:val="single" w:sz="4" w:space="0" w:color="auto"/>
            </w:tcBorders>
          </w:tcPr>
          <w:p w14:paraId="3AEB0EA7"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bl>
    <w:p w14:paraId="52D6241E" w14:textId="77777777" w:rsidR="00AE75FC" w:rsidRPr="001F36AB" w:rsidRDefault="00AE75FC" w:rsidP="00AE75FC">
      <w:pPr>
        <w:pStyle w:val="PoznTxt"/>
        <w:tabs>
          <w:tab w:val="left" w:pos="4111"/>
          <w:tab w:val="left" w:pos="4395"/>
        </w:tabs>
        <w:ind w:left="0"/>
        <w:rPr>
          <w:rFonts w:cs="Arial"/>
          <w:b/>
          <w:sz w:val="22"/>
          <w:szCs w:val="22"/>
          <w:lang w:val="sk-SK"/>
        </w:rPr>
      </w:pPr>
    </w:p>
    <w:p w14:paraId="7C346A43" w14:textId="77777777"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14:paraId="01DD849B" w14:textId="77777777" w:rsidR="00AE75FC" w:rsidRPr="001F36AB" w:rsidRDefault="00AE75FC" w:rsidP="00AE75FC">
      <w:pPr>
        <w:pStyle w:val="PoznTxt"/>
        <w:tabs>
          <w:tab w:val="left" w:pos="4111"/>
          <w:tab w:val="left" w:pos="4395"/>
        </w:tabs>
        <w:ind w:left="0"/>
        <w:rPr>
          <w:rFonts w:cs="Arial"/>
          <w:b/>
          <w:sz w:val="22"/>
          <w:szCs w:val="22"/>
          <w:lang w:val="sk-SK"/>
        </w:rPr>
      </w:pPr>
    </w:p>
    <w:p w14:paraId="2A34CFF4" w14:textId="77777777" w:rsidR="00AE75FC" w:rsidRPr="001F36AB" w:rsidRDefault="00AE75FC" w:rsidP="003329D6">
      <w:pPr>
        <w:numPr>
          <w:ilvl w:val="0"/>
          <w:numId w:val="5"/>
        </w:numPr>
        <w:tabs>
          <w:tab w:val="left" w:pos="1134"/>
        </w:tabs>
        <w:jc w:val="both"/>
        <w:rPr>
          <w:rFonts w:ascii="Arial" w:hAnsi="Arial" w:cs="Arial"/>
          <w:i/>
          <w:sz w:val="22"/>
          <w:szCs w:val="22"/>
        </w:rPr>
      </w:pPr>
      <w:r w:rsidRPr="001F36AB">
        <w:rPr>
          <w:rFonts w:ascii="Arial" w:hAnsi="Arial" w:cs="Arial"/>
          <w:sz w:val="22"/>
          <w:szCs w:val="22"/>
          <w:u w:val="single"/>
        </w:rPr>
        <w:t>Číslo súhlasu RL (číslo prípadu)</w:t>
      </w:r>
      <w:r w:rsidRPr="001F36AB">
        <w:rPr>
          <w:rFonts w:ascii="Arial" w:hAnsi="Arial" w:cs="Arial"/>
          <w:sz w:val="22"/>
          <w:szCs w:val="22"/>
        </w:rPr>
        <w:t>: charakterizuje poistenca, pre ktorého je produkt  dodaný, povinná položka</w:t>
      </w:r>
    </w:p>
    <w:p w14:paraId="471A8C79" w14:textId="77777777" w:rsidR="00AE75FC" w:rsidRPr="001F36AB" w:rsidRDefault="00AE75FC" w:rsidP="003329D6">
      <w:pPr>
        <w:pStyle w:val="PoznTxt"/>
        <w:numPr>
          <w:ilvl w:val="0"/>
          <w:numId w:val="5"/>
        </w:numPr>
        <w:tabs>
          <w:tab w:val="left" w:pos="4111"/>
          <w:tab w:val="left" w:pos="4395"/>
        </w:tabs>
        <w:rPr>
          <w:rFonts w:cs="Arial"/>
          <w:i/>
          <w:sz w:val="22"/>
          <w:szCs w:val="22"/>
          <w:lang w:val="sk-SK"/>
        </w:rPr>
      </w:pPr>
      <w:r w:rsidRPr="001F36AB">
        <w:rPr>
          <w:rFonts w:cs="Arial"/>
          <w:i/>
          <w:sz w:val="22"/>
          <w:szCs w:val="22"/>
          <w:u w:val="single"/>
          <w:lang w:val="sk-SK"/>
        </w:rPr>
        <w:t>Kód produktu</w:t>
      </w:r>
      <w:r w:rsidRPr="001F36AB">
        <w:rPr>
          <w:rFonts w:cs="Arial"/>
          <w:i/>
          <w:sz w:val="22"/>
          <w:szCs w:val="22"/>
          <w:lang w:val="sk-SK"/>
        </w:rPr>
        <w:t>: vykazuje sa číselný kód lieku vrátane rozlišovacieho znaku „C“ pre skupinu A liekov</w:t>
      </w:r>
    </w:p>
    <w:p w14:paraId="608BDDB7" w14:textId="77777777" w:rsidR="00AE75FC" w:rsidRPr="001F36AB" w:rsidRDefault="00AE75FC" w:rsidP="003329D6">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Počet balení:</w:t>
      </w:r>
      <w:r w:rsidRPr="001F36AB">
        <w:rPr>
          <w:rFonts w:ascii="Arial" w:hAnsi="Arial" w:cs="Arial"/>
          <w:i/>
          <w:sz w:val="22"/>
          <w:szCs w:val="22"/>
        </w:rPr>
        <w:t xml:space="preserve"> vyjadruje počet originálnych balení, resp. počet dodaných jednotiek          (</w:t>
      </w:r>
      <w:proofErr w:type="spellStart"/>
      <w:r w:rsidRPr="001F36AB">
        <w:rPr>
          <w:rFonts w:ascii="Arial" w:hAnsi="Arial" w:cs="Arial"/>
          <w:i/>
          <w:sz w:val="22"/>
          <w:szCs w:val="22"/>
        </w:rPr>
        <w:t>amp</w:t>
      </w:r>
      <w:proofErr w:type="spellEnd"/>
      <w:r w:rsidRPr="001F36AB">
        <w:rPr>
          <w:rFonts w:ascii="Arial" w:hAnsi="Arial" w:cs="Arial"/>
          <w:i/>
          <w:sz w:val="22"/>
          <w:szCs w:val="22"/>
        </w:rPr>
        <w:t>, mg, IU....)</w:t>
      </w:r>
    </w:p>
    <w:p w14:paraId="70C59490" w14:textId="77777777" w:rsidR="00AE75FC" w:rsidRPr="001F36AB" w:rsidRDefault="00AE75FC" w:rsidP="003329D6">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Jednotková cena</w:t>
      </w:r>
      <w:r w:rsidRPr="001F36AB">
        <w:rPr>
          <w:rFonts w:ascii="Arial" w:hAnsi="Arial" w:cs="Arial"/>
          <w:sz w:val="22"/>
          <w:szCs w:val="22"/>
        </w:rPr>
        <w:t xml:space="preserve">: </w:t>
      </w:r>
      <w:r w:rsidRPr="001F36AB">
        <w:rPr>
          <w:rFonts w:ascii="Arial" w:hAnsi="Arial" w:cs="Arial"/>
          <w:i/>
          <w:sz w:val="22"/>
          <w:szCs w:val="22"/>
        </w:rPr>
        <w:t>konečná</w:t>
      </w:r>
      <w:r w:rsidRPr="001F36AB">
        <w:rPr>
          <w:rFonts w:ascii="Arial" w:hAnsi="Arial" w:cs="Arial"/>
          <w:sz w:val="22"/>
          <w:szCs w:val="22"/>
        </w:rPr>
        <w:t xml:space="preserve"> </w:t>
      </w:r>
      <w:r w:rsidRPr="001F36AB">
        <w:rPr>
          <w:rFonts w:ascii="Arial" w:hAnsi="Arial" w:cs="Arial"/>
          <w:i/>
          <w:sz w:val="22"/>
          <w:szCs w:val="22"/>
        </w:rPr>
        <w:t xml:space="preserve">zmluvná cena </w:t>
      </w:r>
      <w:proofErr w:type="spellStart"/>
      <w:r w:rsidRPr="001F36AB">
        <w:rPr>
          <w:rFonts w:ascii="Arial" w:hAnsi="Arial" w:cs="Arial"/>
          <w:i/>
          <w:sz w:val="22"/>
          <w:szCs w:val="22"/>
        </w:rPr>
        <w:t>VšZP</w:t>
      </w:r>
      <w:proofErr w:type="spellEnd"/>
      <w:r w:rsidRPr="001F36AB">
        <w:rPr>
          <w:rFonts w:ascii="Arial" w:hAnsi="Arial" w:cs="Arial"/>
          <w:i/>
          <w:sz w:val="22"/>
          <w:szCs w:val="22"/>
        </w:rPr>
        <w:t xml:space="preserve"> vrátane DPH za jedno balenie alebo inú dohod</w:t>
      </w:r>
      <w:r w:rsidR="007111EC" w:rsidRPr="001F36AB">
        <w:rPr>
          <w:rFonts w:ascii="Arial" w:hAnsi="Arial" w:cs="Arial"/>
          <w:i/>
          <w:sz w:val="22"/>
          <w:szCs w:val="22"/>
        </w:rPr>
        <w:t xml:space="preserve">nutú  jednotku (mg, IU, </w:t>
      </w:r>
      <w:proofErr w:type="spellStart"/>
      <w:r w:rsidR="007111EC" w:rsidRPr="001F36AB">
        <w:rPr>
          <w:rFonts w:ascii="Arial" w:hAnsi="Arial" w:cs="Arial"/>
          <w:i/>
          <w:sz w:val="22"/>
          <w:szCs w:val="22"/>
        </w:rPr>
        <w:t>amp</w:t>
      </w:r>
      <w:proofErr w:type="spellEnd"/>
      <w:r w:rsidR="007111EC" w:rsidRPr="001F36AB">
        <w:rPr>
          <w:rFonts w:ascii="Arial" w:hAnsi="Arial" w:cs="Arial"/>
          <w:i/>
          <w:sz w:val="22"/>
          <w:szCs w:val="22"/>
        </w:rPr>
        <w:t>.</w:t>
      </w:r>
      <w:r w:rsidRPr="001F36AB">
        <w:rPr>
          <w:rFonts w:ascii="Arial" w:hAnsi="Arial" w:cs="Arial"/>
          <w:i/>
          <w:sz w:val="22"/>
          <w:szCs w:val="22"/>
        </w:rPr>
        <w:t>)</w:t>
      </w:r>
      <w:r w:rsidRPr="001F36AB">
        <w:rPr>
          <w:rFonts w:ascii="Arial" w:hAnsi="Arial" w:cs="Arial"/>
          <w:b/>
          <w:sz w:val="22"/>
          <w:szCs w:val="22"/>
        </w:rPr>
        <w:t xml:space="preserve"> </w:t>
      </w:r>
    </w:p>
    <w:p w14:paraId="66E14568" w14:textId="77777777" w:rsidR="00AE75FC" w:rsidRPr="001F36AB" w:rsidRDefault="00AE75FC" w:rsidP="003329D6">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Cena</w:t>
      </w:r>
      <w:r w:rsidRPr="001F36AB">
        <w:rPr>
          <w:rFonts w:ascii="Arial" w:hAnsi="Arial" w:cs="Arial"/>
          <w:i/>
          <w:sz w:val="22"/>
          <w:szCs w:val="22"/>
        </w:rPr>
        <w:t>: suma za celkový počet dodaných balení vrátane DPH (dohodnutých  jednotiek).</w:t>
      </w:r>
    </w:p>
    <w:p w14:paraId="6B30929A" w14:textId="77777777" w:rsidR="00AE75FC" w:rsidRPr="001F36AB" w:rsidRDefault="00AE75FC" w:rsidP="00AE75FC">
      <w:pPr>
        <w:tabs>
          <w:tab w:val="num" w:pos="360"/>
        </w:tabs>
        <w:ind w:left="357" w:hanging="357"/>
        <w:rPr>
          <w:rFonts w:ascii="Arial" w:hAnsi="Arial" w:cs="Arial"/>
          <w:sz w:val="22"/>
          <w:szCs w:val="22"/>
        </w:rPr>
      </w:pPr>
    </w:p>
    <w:p w14:paraId="41750665" w14:textId="77777777" w:rsidR="00AE75FC" w:rsidRPr="001F36AB" w:rsidRDefault="00AE75FC" w:rsidP="003329D6">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 xml:space="preserve">Dátum  </w:t>
      </w:r>
      <w:r w:rsidR="003D6D96" w:rsidRPr="001F36AB">
        <w:rPr>
          <w:rFonts w:ascii="Arial" w:hAnsi="Arial" w:cs="Arial"/>
          <w:i/>
          <w:sz w:val="22"/>
          <w:szCs w:val="22"/>
          <w:u w:val="single"/>
        </w:rPr>
        <w:t>exspirácie</w:t>
      </w:r>
      <w:r w:rsidRPr="001F36AB">
        <w:rPr>
          <w:rFonts w:ascii="Arial" w:hAnsi="Arial" w:cs="Arial"/>
          <w:i/>
          <w:sz w:val="22"/>
          <w:szCs w:val="22"/>
        </w:rPr>
        <w:t>:</w:t>
      </w:r>
      <w:r w:rsidRPr="001F36AB">
        <w:rPr>
          <w:rFonts w:ascii="Arial" w:hAnsi="Arial" w:cs="Arial"/>
          <w:sz w:val="22"/>
          <w:szCs w:val="22"/>
        </w:rPr>
        <w:t xml:space="preserve"> </w:t>
      </w:r>
      <w:r w:rsidRPr="001F36AB">
        <w:rPr>
          <w:rFonts w:ascii="Arial" w:hAnsi="Arial" w:cs="Arial"/>
          <w:i/>
          <w:sz w:val="22"/>
          <w:szCs w:val="22"/>
        </w:rPr>
        <w:t>v tvare RRRRMMDD, kde RRRR je rok, MM je mesiac, DD je deň</w:t>
      </w:r>
    </w:p>
    <w:p w14:paraId="4183329F" w14:textId="77777777" w:rsidR="00AE75FC" w:rsidRPr="001F36AB" w:rsidRDefault="00AE75FC" w:rsidP="00AE75FC">
      <w:pPr>
        <w:tabs>
          <w:tab w:val="num" w:pos="360"/>
        </w:tabs>
        <w:rPr>
          <w:rFonts w:ascii="Arial" w:hAnsi="Arial" w:cs="Arial"/>
          <w:sz w:val="22"/>
          <w:szCs w:val="22"/>
        </w:rPr>
      </w:pPr>
    </w:p>
    <w:p w14:paraId="6139E71C" w14:textId="77777777" w:rsidR="00AE75FC" w:rsidRPr="001F36AB" w:rsidRDefault="00AE75FC" w:rsidP="00AE75FC">
      <w:pPr>
        <w:pStyle w:val="Polozka"/>
        <w:spacing w:before="60" w:after="60"/>
        <w:rPr>
          <w:rFonts w:cs="Arial"/>
          <w:b w:val="0"/>
          <w:sz w:val="22"/>
          <w:szCs w:val="22"/>
          <w:lang w:val="sk-SK"/>
        </w:rPr>
      </w:pPr>
      <w:r w:rsidRPr="001F36AB">
        <w:rPr>
          <w:rFonts w:cs="Arial"/>
          <w:b w:val="0"/>
          <w:sz w:val="22"/>
          <w:szCs w:val="22"/>
          <w:lang w:val="sk-SK"/>
        </w:rPr>
        <w:t>Pri popise položiek dávky je použitá skratka:</w:t>
      </w:r>
    </w:p>
    <w:tbl>
      <w:tblPr>
        <w:tblW w:w="0" w:type="auto"/>
        <w:tblInd w:w="250" w:type="dxa"/>
        <w:tblLayout w:type="fixed"/>
        <w:tblCellMar>
          <w:left w:w="70" w:type="dxa"/>
          <w:right w:w="70" w:type="dxa"/>
        </w:tblCellMar>
        <w:tblLook w:val="0000" w:firstRow="0" w:lastRow="0" w:firstColumn="0" w:lastColumn="0" w:noHBand="0" w:noVBand="0"/>
      </w:tblPr>
      <w:tblGrid>
        <w:gridCol w:w="630"/>
        <w:gridCol w:w="450"/>
        <w:gridCol w:w="7380"/>
      </w:tblGrid>
      <w:tr w:rsidR="00AE75FC" w:rsidRPr="001F36AB" w14:paraId="529A6ECE" w14:textId="77777777" w:rsidTr="00E4681C">
        <w:tc>
          <w:tcPr>
            <w:tcW w:w="630" w:type="dxa"/>
          </w:tcPr>
          <w:p w14:paraId="056405DA"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w:t>
            </w:r>
          </w:p>
        </w:tc>
        <w:tc>
          <w:tcPr>
            <w:tcW w:w="450" w:type="dxa"/>
          </w:tcPr>
          <w:p w14:paraId="69412627"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14:paraId="03619B96"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povinná položka</w:t>
            </w:r>
          </w:p>
        </w:tc>
      </w:tr>
      <w:tr w:rsidR="00AE75FC" w:rsidRPr="001F36AB" w14:paraId="2EFD1C6E" w14:textId="77777777" w:rsidTr="00E4681C">
        <w:tc>
          <w:tcPr>
            <w:tcW w:w="630" w:type="dxa"/>
          </w:tcPr>
          <w:p w14:paraId="0999C036" w14:textId="77777777" w:rsidR="00AE75FC" w:rsidRPr="001F36AB" w:rsidRDefault="00AE75FC" w:rsidP="00546750">
            <w:pPr>
              <w:pStyle w:val="PoznTxt"/>
              <w:spacing w:before="60" w:after="60"/>
              <w:ind w:left="0"/>
              <w:rPr>
                <w:rFonts w:cs="Arial"/>
                <w:sz w:val="22"/>
                <w:szCs w:val="22"/>
                <w:lang w:val="sk-SK"/>
              </w:rPr>
            </w:pPr>
          </w:p>
        </w:tc>
        <w:tc>
          <w:tcPr>
            <w:tcW w:w="450" w:type="dxa"/>
          </w:tcPr>
          <w:p w14:paraId="6A6F9641"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14:paraId="55E4361F"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nepovinná zložka</w:t>
            </w:r>
          </w:p>
        </w:tc>
      </w:tr>
    </w:tbl>
    <w:p w14:paraId="3F386148" w14:textId="1CAD3743" w:rsidR="00641E9C" w:rsidRPr="001F36AB" w:rsidRDefault="00641E9C" w:rsidP="00AE75FC">
      <w:pPr>
        <w:ind w:firstLine="142"/>
        <w:rPr>
          <w:rFonts w:ascii="Arial" w:hAnsi="Arial" w:cs="Arial"/>
          <w:sz w:val="22"/>
          <w:szCs w:val="22"/>
        </w:rPr>
      </w:pPr>
    </w:p>
    <w:p w14:paraId="70F8DF45" w14:textId="77777777" w:rsidR="00641E9C" w:rsidRPr="001F36AB" w:rsidRDefault="00641E9C" w:rsidP="00AE75FC">
      <w:pPr>
        <w:ind w:firstLine="142"/>
        <w:rPr>
          <w:rFonts w:ascii="Arial" w:hAnsi="Arial" w:cs="Arial"/>
          <w:sz w:val="22"/>
          <w:szCs w:val="22"/>
        </w:rPr>
      </w:pPr>
    </w:p>
    <w:p w14:paraId="169A4B49" w14:textId="77777777" w:rsidR="00641E9C" w:rsidRPr="001F36AB" w:rsidRDefault="00641E9C" w:rsidP="00AE75FC">
      <w:pPr>
        <w:ind w:firstLine="142"/>
        <w:rPr>
          <w:rFonts w:ascii="Arial" w:hAnsi="Arial" w:cs="Arial"/>
          <w:sz w:val="22"/>
          <w:szCs w:val="22"/>
        </w:rPr>
      </w:pPr>
    </w:p>
    <w:p w14:paraId="3846F4AE" w14:textId="77777777" w:rsidR="00867F2D" w:rsidRPr="001F36AB" w:rsidRDefault="00867F2D" w:rsidP="00AE75FC">
      <w:pPr>
        <w:ind w:firstLine="142"/>
        <w:rPr>
          <w:rFonts w:ascii="Arial" w:hAnsi="Arial" w:cs="Arial"/>
          <w:sz w:val="22"/>
          <w:szCs w:val="22"/>
        </w:rPr>
      </w:pPr>
    </w:p>
    <w:p w14:paraId="152583CA" w14:textId="77777777" w:rsidR="00867F2D" w:rsidRPr="001F36AB" w:rsidRDefault="00867F2D" w:rsidP="00AE75FC">
      <w:pPr>
        <w:ind w:firstLine="142"/>
        <w:rPr>
          <w:rFonts w:ascii="Arial" w:hAnsi="Arial" w:cs="Arial"/>
          <w:sz w:val="22"/>
          <w:szCs w:val="22"/>
        </w:rPr>
      </w:pPr>
    </w:p>
    <w:p w14:paraId="5B3DA849" w14:textId="77777777" w:rsidR="00AE75FC" w:rsidRPr="001F36AB" w:rsidRDefault="00AE75FC" w:rsidP="00AE75FC">
      <w:pPr>
        <w:ind w:firstLine="142"/>
        <w:rPr>
          <w:rFonts w:ascii="Arial" w:hAnsi="Arial" w:cs="Arial"/>
          <w:sz w:val="22"/>
          <w:szCs w:val="22"/>
        </w:rPr>
      </w:pPr>
      <w:r w:rsidRPr="001F36AB">
        <w:rPr>
          <w:rFonts w:ascii="Arial" w:hAnsi="Arial" w:cs="Arial"/>
          <w:sz w:val="22"/>
          <w:szCs w:val="22"/>
        </w:rPr>
        <w:lastRenderedPageBreak/>
        <w:t>Poznámky:</w:t>
      </w:r>
    </w:p>
    <w:p w14:paraId="676DD26E" w14:textId="77777777" w:rsidR="00AE75FC" w:rsidRPr="001F36AB" w:rsidRDefault="00AE75FC" w:rsidP="00AE75FC">
      <w:pPr>
        <w:ind w:firstLine="142"/>
        <w:rPr>
          <w:rFonts w:ascii="Arial" w:hAnsi="Arial" w:cs="Arial"/>
          <w:sz w:val="22"/>
          <w:szCs w:val="22"/>
        </w:rPr>
      </w:pPr>
    </w:p>
    <w:p w14:paraId="7B2EC4F6" w14:textId="77777777" w:rsidR="00AE75FC" w:rsidRPr="001F36AB" w:rsidRDefault="00AE75FC" w:rsidP="00AE75FC">
      <w:pPr>
        <w:ind w:firstLine="708"/>
        <w:jc w:val="both"/>
        <w:rPr>
          <w:rFonts w:ascii="Arial" w:hAnsi="Arial" w:cs="Arial"/>
          <w:sz w:val="22"/>
          <w:szCs w:val="22"/>
        </w:rPr>
      </w:pPr>
      <w:r w:rsidRPr="001F36AB">
        <w:rPr>
          <w:rFonts w:ascii="Arial" w:hAnsi="Arial" w:cs="Arial"/>
          <w:sz w:val="22"/>
          <w:szCs w:val="22"/>
        </w:rPr>
        <w:t xml:space="preserve">Dodávateľ produktov zabezpečených centrálnym nákupom ZP odovzdáva mesačne zdravotnej poisťovni dávku 989 s údajmi o dodaní produktov poskytovateľom zdravotnej starostlivosti. Počet viet tela dávky predstavuje počet riadkov dodacieho listu. </w:t>
      </w:r>
    </w:p>
    <w:p w14:paraId="4C470D00" w14:textId="77777777" w:rsidR="00AE75FC" w:rsidRPr="001F36AB" w:rsidRDefault="00AE75FC" w:rsidP="00AE75FC">
      <w:pPr>
        <w:rPr>
          <w:rFonts w:ascii="Arial" w:hAnsi="Arial" w:cs="Arial"/>
          <w:sz w:val="22"/>
          <w:szCs w:val="22"/>
        </w:rPr>
      </w:pPr>
    </w:p>
    <w:p w14:paraId="5CCA87C0" w14:textId="77777777" w:rsidR="00AE75FC" w:rsidRPr="001F36AB" w:rsidRDefault="00AE75FC" w:rsidP="00AE75FC">
      <w:pPr>
        <w:rPr>
          <w:rFonts w:ascii="Arial" w:hAnsi="Arial" w:cs="Arial"/>
          <w:sz w:val="22"/>
          <w:szCs w:val="22"/>
        </w:rPr>
      </w:pPr>
    </w:p>
    <w:p w14:paraId="60C6A6EA" w14:textId="77777777" w:rsidR="00AE75FC" w:rsidRPr="001F36AB" w:rsidRDefault="00AE75FC" w:rsidP="00AE75FC">
      <w:pPr>
        <w:spacing w:before="120"/>
        <w:rPr>
          <w:rFonts w:ascii="Arial" w:hAnsi="Arial" w:cs="Arial"/>
          <w:sz w:val="22"/>
          <w:szCs w:val="22"/>
        </w:rPr>
      </w:pPr>
    </w:p>
    <w:p w14:paraId="3FFE5ADD" w14:textId="77777777" w:rsidR="00AE75FC" w:rsidRPr="001F36AB" w:rsidRDefault="00AE75FC" w:rsidP="00AE75FC">
      <w:pPr>
        <w:spacing w:before="120"/>
        <w:rPr>
          <w:rFonts w:ascii="Arial" w:hAnsi="Arial" w:cs="Arial"/>
          <w:sz w:val="22"/>
          <w:szCs w:val="22"/>
        </w:rPr>
      </w:pPr>
    </w:p>
    <w:p w14:paraId="1BF0B3CB" w14:textId="77777777" w:rsidR="004E5651" w:rsidRPr="001F36AB" w:rsidRDefault="004E5651" w:rsidP="004E5651">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7C2E2E9C"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12BF1BE6" w14:textId="77777777" w:rsidR="00C71A8E" w:rsidRDefault="00C71A8E" w:rsidP="00C71A8E">
      <w:pPr>
        <w:tabs>
          <w:tab w:val="left" w:pos="5325"/>
        </w:tabs>
        <w:rPr>
          <w:rFonts w:ascii="Arial" w:hAnsi="Arial" w:cs="Arial"/>
          <w:sz w:val="22"/>
          <w:szCs w:val="22"/>
        </w:rPr>
      </w:pPr>
    </w:p>
    <w:p w14:paraId="6F545929" w14:textId="1A674613"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00F00A3B">
        <w:rPr>
          <w:rFonts w:ascii="Arial" w:hAnsi="Arial" w:cs="Arial"/>
          <w:sz w:val="22"/>
          <w:szCs w:val="22"/>
        </w:rPr>
        <w:t xml:space="preserve"> </w:t>
      </w:r>
      <w:r w:rsidRPr="001F6DF8">
        <w:rPr>
          <w:rFonts w:ascii="Arial" w:hAnsi="Arial" w:cs="Arial"/>
          <w:sz w:val="22"/>
          <w:szCs w:val="22"/>
        </w:rPr>
        <w:t xml:space="preserve">dňa </w:t>
      </w:r>
    </w:p>
    <w:p w14:paraId="11ED7F58" w14:textId="77777777" w:rsidR="00C71A8E" w:rsidRDefault="00C71A8E" w:rsidP="00B52461">
      <w:pPr>
        <w:tabs>
          <w:tab w:val="left" w:pos="5325"/>
        </w:tabs>
        <w:rPr>
          <w:rFonts w:ascii="Arial" w:hAnsi="Arial" w:cs="Arial"/>
          <w:sz w:val="22"/>
          <w:szCs w:val="22"/>
        </w:rPr>
      </w:pPr>
    </w:p>
    <w:p w14:paraId="5F3B19C6" w14:textId="5F7DD5C9" w:rsidR="00C71A8E" w:rsidRDefault="00C71A8E" w:rsidP="00C71A8E">
      <w:pPr>
        <w:tabs>
          <w:tab w:val="left" w:pos="5325"/>
        </w:tabs>
        <w:rPr>
          <w:rFonts w:ascii="Arial" w:hAnsi="Arial" w:cs="Arial"/>
          <w:sz w:val="22"/>
          <w:szCs w:val="22"/>
        </w:rPr>
      </w:pPr>
    </w:p>
    <w:p w14:paraId="7958B3B7" w14:textId="77777777" w:rsidR="00C71A8E" w:rsidRDefault="00C71A8E" w:rsidP="00C71A8E">
      <w:pPr>
        <w:tabs>
          <w:tab w:val="left" w:pos="5325"/>
        </w:tabs>
        <w:rPr>
          <w:rFonts w:ascii="Arial" w:hAnsi="Arial" w:cs="Arial"/>
          <w:sz w:val="22"/>
          <w:szCs w:val="22"/>
        </w:rPr>
      </w:pPr>
    </w:p>
    <w:p w14:paraId="1176861B" w14:textId="733F0C5F" w:rsidR="00C71A8E" w:rsidRPr="001F6DF8" w:rsidRDefault="00AE1473"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sidR="00C71A8E">
        <w:rPr>
          <w:rFonts w:ascii="Arial" w:hAnsi="Arial" w:cs="Arial"/>
          <w:sz w:val="22"/>
          <w:szCs w:val="22"/>
        </w:rPr>
        <w:tab/>
      </w:r>
      <w:r w:rsidR="00C71A8E" w:rsidRPr="001F6DF8">
        <w:rPr>
          <w:rFonts w:ascii="Arial" w:hAnsi="Arial" w:cs="Arial"/>
          <w:sz w:val="22"/>
          <w:szCs w:val="22"/>
        </w:rPr>
        <w:t>..........................................................</w:t>
      </w:r>
    </w:p>
    <w:p w14:paraId="5254BF0D" w14:textId="77777777" w:rsidR="002E3A4F" w:rsidRPr="00887899" w:rsidRDefault="002E3A4F" w:rsidP="002E3A4F">
      <w:pPr>
        <w:tabs>
          <w:tab w:val="left" w:pos="5325"/>
        </w:tabs>
        <w:rPr>
          <w:rFonts w:ascii="Arial" w:hAnsi="Arial" w:cs="Arial"/>
          <w:sz w:val="22"/>
          <w:szCs w:val="22"/>
        </w:rPr>
      </w:pPr>
      <w:r>
        <w:rPr>
          <w:rFonts w:ascii="Arial" w:hAnsi="Arial" w:cs="Arial"/>
          <w:sz w:val="22"/>
          <w:szCs w:val="22"/>
        </w:rPr>
        <w:t xml:space="preserve">Ing. Richard </w:t>
      </w:r>
      <w:proofErr w:type="spellStart"/>
      <w:r>
        <w:rPr>
          <w:rFonts w:ascii="Arial" w:hAnsi="Arial" w:cs="Arial"/>
          <w:sz w:val="22"/>
          <w:szCs w:val="22"/>
        </w:rPr>
        <w:t>Strapko</w:t>
      </w:r>
      <w:proofErr w:type="spellEnd"/>
      <w:r w:rsidRPr="00887899">
        <w:rPr>
          <w:rFonts w:ascii="Arial" w:hAnsi="Arial" w:cs="Arial"/>
          <w:sz w:val="22"/>
          <w:szCs w:val="22"/>
        </w:rPr>
        <w:tab/>
      </w:r>
      <w:r w:rsidRPr="00887899" w:rsidDel="002B235A">
        <w:rPr>
          <w:rFonts w:ascii="Arial" w:hAnsi="Arial" w:cs="Arial"/>
          <w:sz w:val="22"/>
          <w:szCs w:val="22"/>
        </w:rPr>
        <w:t xml:space="preserve"> </w:t>
      </w:r>
    </w:p>
    <w:p w14:paraId="18324658" w14:textId="77777777" w:rsidR="002E3A4F" w:rsidRPr="00887899" w:rsidRDefault="002E3A4F" w:rsidP="002E3A4F">
      <w:pPr>
        <w:tabs>
          <w:tab w:val="left" w:pos="5325"/>
        </w:tabs>
        <w:rPr>
          <w:rFonts w:ascii="Arial" w:hAnsi="Arial" w:cs="Arial"/>
          <w:sz w:val="22"/>
          <w:szCs w:val="22"/>
        </w:rPr>
      </w:pPr>
      <w:r w:rsidRPr="00887899">
        <w:rPr>
          <w:rFonts w:ascii="Arial" w:hAnsi="Arial" w:cs="Arial"/>
          <w:sz w:val="22"/>
          <w:szCs w:val="22"/>
        </w:rPr>
        <w:t xml:space="preserve">predseda predstavenstva </w:t>
      </w:r>
      <w:r w:rsidRPr="00887899">
        <w:rPr>
          <w:rFonts w:ascii="Arial" w:hAnsi="Arial" w:cs="Arial"/>
          <w:sz w:val="22"/>
          <w:szCs w:val="22"/>
        </w:rPr>
        <w:tab/>
      </w:r>
    </w:p>
    <w:p w14:paraId="5BC151AB" w14:textId="77777777" w:rsidR="002E3A4F" w:rsidRPr="00887899" w:rsidRDefault="002E3A4F" w:rsidP="002E3A4F">
      <w:pPr>
        <w:tabs>
          <w:tab w:val="left" w:pos="5325"/>
        </w:tabs>
        <w:rPr>
          <w:rFonts w:ascii="Arial" w:hAnsi="Arial" w:cs="Arial"/>
          <w:sz w:val="22"/>
          <w:szCs w:val="22"/>
        </w:rPr>
      </w:pPr>
      <w:r w:rsidRPr="00887899">
        <w:rPr>
          <w:rFonts w:ascii="Arial" w:hAnsi="Arial" w:cs="Arial"/>
          <w:sz w:val="22"/>
          <w:szCs w:val="22"/>
        </w:rPr>
        <w:t xml:space="preserve">Všeobecná zdravotná poisťovňa, </w:t>
      </w:r>
      <w:proofErr w:type="spellStart"/>
      <w:r w:rsidRPr="00887899">
        <w:rPr>
          <w:rFonts w:ascii="Arial" w:hAnsi="Arial" w:cs="Arial"/>
          <w:sz w:val="22"/>
          <w:szCs w:val="22"/>
        </w:rPr>
        <w:t>a.s</w:t>
      </w:r>
      <w:proofErr w:type="spellEnd"/>
      <w:r w:rsidRPr="00887899">
        <w:rPr>
          <w:rFonts w:ascii="Arial" w:hAnsi="Arial" w:cs="Arial"/>
          <w:sz w:val="22"/>
          <w:szCs w:val="22"/>
        </w:rPr>
        <w:t xml:space="preserve">. </w:t>
      </w:r>
      <w:r w:rsidRPr="00887899">
        <w:rPr>
          <w:rFonts w:ascii="Arial" w:hAnsi="Arial" w:cs="Arial"/>
          <w:sz w:val="22"/>
          <w:szCs w:val="22"/>
        </w:rPr>
        <w:tab/>
      </w:r>
    </w:p>
    <w:p w14:paraId="2266F3B3" w14:textId="77777777" w:rsidR="002E3A4F" w:rsidRPr="00887899" w:rsidRDefault="002E3A4F" w:rsidP="002E3A4F">
      <w:pPr>
        <w:tabs>
          <w:tab w:val="left" w:pos="5325"/>
        </w:tabs>
        <w:rPr>
          <w:rFonts w:ascii="Arial" w:hAnsi="Arial" w:cs="Arial"/>
          <w:sz w:val="22"/>
          <w:szCs w:val="22"/>
        </w:rPr>
      </w:pPr>
    </w:p>
    <w:p w14:paraId="629FE70D" w14:textId="77777777" w:rsidR="002E3A4F" w:rsidRPr="00887899" w:rsidRDefault="002E3A4F" w:rsidP="002E3A4F">
      <w:pPr>
        <w:tabs>
          <w:tab w:val="left" w:pos="5325"/>
        </w:tabs>
        <w:rPr>
          <w:rFonts w:ascii="Arial" w:hAnsi="Arial" w:cs="Arial"/>
          <w:sz w:val="22"/>
          <w:szCs w:val="22"/>
        </w:rPr>
      </w:pPr>
    </w:p>
    <w:p w14:paraId="2B6FD370" w14:textId="77777777" w:rsidR="002E3A4F" w:rsidRPr="00643B47" w:rsidRDefault="002E3A4F" w:rsidP="002E3A4F">
      <w:pPr>
        <w:tabs>
          <w:tab w:val="left" w:pos="5325"/>
        </w:tabs>
        <w:rPr>
          <w:rFonts w:ascii="Arial" w:hAnsi="Arial" w:cs="Arial"/>
          <w:sz w:val="22"/>
          <w:szCs w:val="22"/>
        </w:rPr>
      </w:pPr>
    </w:p>
    <w:p w14:paraId="7C0F30DF" w14:textId="77777777" w:rsidR="002E3A4F" w:rsidRPr="00643B47" w:rsidRDefault="002E3A4F" w:rsidP="002E3A4F">
      <w:pPr>
        <w:tabs>
          <w:tab w:val="left" w:pos="5325"/>
        </w:tabs>
        <w:rPr>
          <w:rFonts w:ascii="Arial" w:hAnsi="Arial" w:cs="Arial"/>
          <w:sz w:val="22"/>
          <w:szCs w:val="22"/>
        </w:rPr>
      </w:pPr>
    </w:p>
    <w:p w14:paraId="6DD2DC43" w14:textId="77777777" w:rsidR="002E3A4F" w:rsidRPr="00643B47" w:rsidRDefault="002E3A4F" w:rsidP="002E3A4F">
      <w:pPr>
        <w:tabs>
          <w:tab w:val="left" w:pos="5325"/>
        </w:tabs>
        <w:rPr>
          <w:rFonts w:ascii="Arial" w:hAnsi="Arial" w:cs="Arial"/>
          <w:sz w:val="22"/>
          <w:szCs w:val="22"/>
        </w:rPr>
      </w:pPr>
      <w:r w:rsidRPr="00643B47">
        <w:rPr>
          <w:rFonts w:ascii="Arial" w:hAnsi="Arial" w:cs="Arial"/>
          <w:sz w:val="22"/>
          <w:szCs w:val="22"/>
        </w:rPr>
        <w:t xml:space="preserve">........................................................ </w:t>
      </w:r>
      <w:r w:rsidRPr="00643B47">
        <w:rPr>
          <w:rFonts w:ascii="Arial" w:hAnsi="Arial" w:cs="Arial"/>
          <w:sz w:val="22"/>
          <w:szCs w:val="22"/>
        </w:rPr>
        <w:tab/>
        <w:t>..........................................................</w:t>
      </w:r>
    </w:p>
    <w:p w14:paraId="4D58DCEB" w14:textId="77777777" w:rsidR="002E3A4F" w:rsidRPr="00643B47" w:rsidRDefault="002E3A4F" w:rsidP="002E3A4F">
      <w:pPr>
        <w:tabs>
          <w:tab w:val="left" w:pos="5325"/>
        </w:tabs>
        <w:rPr>
          <w:rFonts w:ascii="Arial" w:hAnsi="Arial" w:cs="Arial"/>
          <w:sz w:val="22"/>
          <w:szCs w:val="22"/>
        </w:rPr>
      </w:pPr>
      <w:r>
        <w:rPr>
          <w:rFonts w:ascii="Arial" w:hAnsi="Arial" w:cs="Arial"/>
          <w:sz w:val="22"/>
          <w:szCs w:val="22"/>
        </w:rPr>
        <w:t>MUDr. Beata Havelková, MPH</w:t>
      </w:r>
      <w:r w:rsidRPr="00643B47">
        <w:rPr>
          <w:rFonts w:ascii="Arial" w:hAnsi="Arial" w:cs="Arial"/>
          <w:sz w:val="22"/>
          <w:szCs w:val="22"/>
        </w:rPr>
        <w:t xml:space="preserve"> </w:t>
      </w:r>
      <w:r w:rsidRPr="00643B47">
        <w:rPr>
          <w:rFonts w:ascii="Arial" w:hAnsi="Arial" w:cs="Arial"/>
          <w:sz w:val="22"/>
          <w:szCs w:val="22"/>
        </w:rPr>
        <w:tab/>
      </w:r>
    </w:p>
    <w:p w14:paraId="651FF078" w14:textId="77777777" w:rsidR="002E3A4F" w:rsidRPr="00643B47" w:rsidRDefault="002E3A4F" w:rsidP="002E3A4F">
      <w:pPr>
        <w:tabs>
          <w:tab w:val="left" w:pos="5325"/>
        </w:tabs>
        <w:rPr>
          <w:rFonts w:ascii="Arial" w:hAnsi="Arial" w:cs="Arial"/>
          <w:sz w:val="22"/>
          <w:szCs w:val="22"/>
        </w:rPr>
      </w:pPr>
      <w:r>
        <w:rPr>
          <w:rFonts w:ascii="Arial" w:hAnsi="Arial" w:cs="Arial"/>
          <w:sz w:val="22"/>
          <w:szCs w:val="22"/>
        </w:rPr>
        <w:t>p</w:t>
      </w:r>
      <w:r w:rsidRPr="00643B47">
        <w:rPr>
          <w:rFonts w:ascii="Arial" w:hAnsi="Arial" w:cs="Arial"/>
          <w:sz w:val="22"/>
          <w:szCs w:val="22"/>
        </w:rPr>
        <w:t>odpredsed</w:t>
      </w:r>
      <w:r>
        <w:rPr>
          <w:rFonts w:ascii="Arial" w:hAnsi="Arial" w:cs="Arial"/>
          <w:sz w:val="22"/>
          <w:szCs w:val="22"/>
        </w:rPr>
        <w:t xml:space="preserve">níčka </w:t>
      </w:r>
      <w:r w:rsidRPr="00643B47">
        <w:rPr>
          <w:rFonts w:ascii="Arial" w:hAnsi="Arial" w:cs="Arial"/>
          <w:sz w:val="22"/>
          <w:szCs w:val="22"/>
        </w:rPr>
        <w:t xml:space="preserve">predstavenstva </w:t>
      </w:r>
      <w:r w:rsidRPr="00643B47">
        <w:rPr>
          <w:rFonts w:ascii="Arial" w:hAnsi="Arial" w:cs="Arial"/>
          <w:sz w:val="22"/>
          <w:szCs w:val="22"/>
        </w:rPr>
        <w:tab/>
      </w:r>
    </w:p>
    <w:p w14:paraId="15592847" w14:textId="77777777" w:rsidR="002E3A4F" w:rsidRDefault="002E3A4F" w:rsidP="002E3A4F">
      <w:pPr>
        <w:tabs>
          <w:tab w:val="left" w:pos="5325"/>
        </w:tabs>
        <w:rPr>
          <w:rFonts w:ascii="Arial" w:hAnsi="Arial" w:cs="Arial"/>
          <w:i/>
          <w:sz w:val="22"/>
          <w:szCs w:val="22"/>
        </w:rPr>
      </w:pPr>
      <w:r w:rsidRPr="00643B47">
        <w:rPr>
          <w:rFonts w:ascii="Arial" w:hAnsi="Arial" w:cs="Arial"/>
          <w:sz w:val="22"/>
          <w:szCs w:val="22"/>
        </w:rPr>
        <w:t xml:space="preserve">Všeobecná zdravotná poisťovňa, </w:t>
      </w:r>
      <w:proofErr w:type="spellStart"/>
      <w:r w:rsidRPr="00643B47">
        <w:rPr>
          <w:rFonts w:ascii="Arial" w:hAnsi="Arial" w:cs="Arial"/>
          <w:sz w:val="22"/>
          <w:szCs w:val="22"/>
        </w:rPr>
        <w:t>a.s</w:t>
      </w:r>
      <w:proofErr w:type="spellEnd"/>
      <w:r w:rsidRPr="00643B47">
        <w:rPr>
          <w:rFonts w:ascii="Arial" w:hAnsi="Arial" w:cs="Arial"/>
          <w:sz w:val="22"/>
          <w:szCs w:val="22"/>
        </w:rPr>
        <w:t xml:space="preserve">. </w:t>
      </w:r>
      <w:r w:rsidRPr="00643B47">
        <w:rPr>
          <w:rFonts w:ascii="Arial" w:hAnsi="Arial" w:cs="Arial"/>
          <w:sz w:val="22"/>
          <w:szCs w:val="22"/>
        </w:rPr>
        <w:tab/>
      </w:r>
      <w:r w:rsidRPr="00643B47">
        <w:rPr>
          <w:rFonts w:ascii="Arial" w:hAnsi="Arial" w:cs="Arial"/>
          <w:i/>
          <w:sz w:val="22"/>
          <w:szCs w:val="22"/>
        </w:rPr>
        <w:t xml:space="preserve"> </w:t>
      </w:r>
    </w:p>
    <w:p w14:paraId="38659552" w14:textId="77777777" w:rsidR="000B181D" w:rsidRDefault="000B181D" w:rsidP="00C71A8E">
      <w:pPr>
        <w:tabs>
          <w:tab w:val="left" w:pos="5325"/>
        </w:tabs>
        <w:rPr>
          <w:rFonts w:ascii="Arial" w:hAnsi="Arial" w:cs="Arial"/>
          <w:i/>
          <w:sz w:val="22"/>
          <w:szCs w:val="22"/>
        </w:rPr>
      </w:pPr>
    </w:p>
    <w:p w14:paraId="01EAA94E" w14:textId="77777777" w:rsidR="002E3A4F" w:rsidRDefault="002E3A4F" w:rsidP="00C71A8E">
      <w:pPr>
        <w:tabs>
          <w:tab w:val="left" w:pos="5325"/>
        </w:tabs>
        <w:rPr>
          <w:rFonts w:ascii="Arial" w:hAnsi="Arial" w:cs="Arial"/>
          <w:i/>
          <w:sz w:val="22"/>
          <w:szCs w:val="22"/>
        </w:rPr>
      </w:pPr>
    </w:p>
    <w:p w14:paraId="226DC092" w14:textId="77777777" w:rsidR="002E3A4F" w:rsidRDefault="002E3A4F" w:rsidP="00C71A8E">
      <w:pPr>
        <w:tabs>
          <w:tab w:val="left" w:pos="5325"/>
        </w:tabs>
        <w:rPr>
          <w:rFonts w:ascii="Arial" w:hAnsi="Arial" w:cs="Arial"/>
          <w:i/>
          <w:sz w:val="22"/>
          <w:szCs w:val="22"/>
        </w:rPr>
      </w:pPr>
    </w:p>
    <w:p w14:paraId="67817376" w14:textId="77777777" w:rsidR="002E3A4F" w:rsidRDefault="002E3A4F" w:rsidP="00C71A8E">
      <w:pPr>
        <w:tabs>
          <w:tab w:val="left" w:pos="5325"/>
        </w:tabs>
        <w:rPr>
          <w:rFonts w:ascii="Arial" w:hAnsi="Arial" w:cs="Arial"/>
          <w:i/>
          <w:sz w:val="22"/>
          <w:szCs w:val="22"/>
        </w:rPr>
      </w:pPr>
    </w:p>
    <w:p w14:paraId="6C375F37" w14:textId="77777777" w:rsidR="002E3A4F" w:rsidRDefault="002E3A4F" w:rsidP="00C71A8E">
      <w:pPr>
        <w:tabs>
          <w:tab w:val="left" w:pos="5325"/>
        </w:tabs>
        <w:rPr>
          <w:rFonts w:ascii="Arial" w:hAnsi="Arial" w:cs="Arial"/>
          <w:i/>
          <w:sz w:val="22"/>
          <w:szCs w:val="22"/>
        </w:rPr>
      </w:pPr>
    </w:p>
    <w:p w14:paraId="234CA9A8" w14:textId="77777777" w:rsidR="002E3A4F" w:rsidRDefault="002E3A4F" w:rsidP="00C71A8E">
      <w:pPr>
        <w:tabs>
          <w:tab w:val="left" w:pos="5325"/>
        </w:tabs>
        <w:rPr>
          <w:rFonts w:ascii="Arial" w:hAnsi="Arial" w:cs="Arial"/>
          <w:i/>
          <w:sz w:val="22"/>
          <w:szCs w:val="22"/>
        </w:rPr>
      </w:pPr>
    </w:p>
    <w:p w14:paraId="4F15626E" w14:textId="77777777" w:rsidR="002E3A4F" w:rsidRDefault="002E3A4F" w:rsidP="00C71A8E">
      <w:pPr>
        <w:tabs>
          <w:tab w:val="left" w:pos="5325"/>
        </w:tabs>
        <w:rPr>
          <w:rFonts w:ascii="Arial" w:hAnsi="Arial" w:cs="Arial"/>
          <w:i/>
          <w:sz w:val="22"/>
          <w:szCs w:val="22"/>
        </w:rPr>
      </w:pPr>
    </w:p>
    <w:p w14:paraId="026DEBFC" w14:textId="77777777" w:rsidR="002E3A4F" w:rsidRDefault="002E3A4F" w:rsidP="00C71A8E">
      <w:pPr>
        <w:tabs>
          <w:tab w:val="left" w:pos="5325"/>
        </w:tabs>
        <w:rPr>
          <w:rFonts w:ascii="Arial" w:hAnsi="Arial" w:cs="Arial"/>
          <w:i/>
          <w:sz w:val="22"/>
          <w:szCs w:val="22"/>
        </w:rPr>
      </w:pPr>
    </w:p>
    <w:p w14:paraId="4E02C3BD" w14:textId="77777777" w:rsidR="002E3A4F" w:rsidRDefault="002E3A4F" w:rsidP="00C71A8E">
      <w:pPr>
        <w:tabs>
          <w:tab w:val="left" w:pos="5325"/>
        </w:tabs>
        <w:rPr>
          <w:rFonts w:ascii="Arial" w:hAnsi="Arial" w:cs="Arial"/>
          <w:i/>
          <w:sz w:val="22"/>
          <w:szCs w:val="22"/>
        </w:rPr>
      </w:pPr>
    </w:p>
    <w:p w14:paraId="5B1C1568" w14:textId="77777777" w:rsidR="002E3A4F" w:rsidRDefault="002E3A4F" w:rsidP="00C71A8E">
      <w:pPr>
        <w:tabs>
          <w:tab w:val="left" w:pos="5325"/>
        </w:tabs>
        <w:rPr>
          <w:rFonts w:ascii="Arial" w:hAnsi="Arial" w:cs="Arial"/>
          <w:i/>
          <w:sz w:val="22"/>
          <w:szCs w:val="22"/>
        </w:rPr>
      </w:pPr>
    </w:p>
    <w:p w14:paraId="5F6E2F44" w14:textId="77777777" w:rsidR="002E3A4F" w:rsidRDefault="002E3A4F" w:rsidP="00C71A8E">
      <w:pPr>
        <w:tabs>
          <w:tab w:val="left" w:pos="5325"/>
        </w:tabs>
        <w:rPr>
          <w:rFonts w:ascii="Arial" w:hAnsi="Arial" w:cs="Arial"/>
          <w:i/>
          <w:sz w:val="22"/>
          <w:szCs w:val="22"/>
        </w:rPr>
      </w:pPr>
    </w:p>
    <w:p w14:paraId="2118208B" w14:textId="77777777" w:rsidR="002E3A4F" w:rsidRDefault="002E3A4F" w:rsidP="00C71A8E">
      <w:pPr>
        <w:tabs>
          <w:tab w:val="left" w:pos="5325"/>
        </w:tabs>
        <w:rPr>
          <w:rFonts w:ascii="Arial" w:hAnsi="Arial" w:cs="Arial"/>
          <w:i/>
          <w:sz w:val="22"/>
          <w:szCs w:val="22"/>
        </w:rPr>
      </w:pPr>
    </w:p>
    <w:p w14:paraId="35A529FF" w14:textId="77777777" w:rsidR="002E3A4F" w:rsidRDefault="002E3A4F" w:rsidP="00C71A8E">
      <w:pPr>
        <w:tabs>
          <w:tab w:val="left" w:pos="5325"/>
        </w:tabs>
        <w:rPr>
          <w:rFonts w:ascii="Arial" w:hAnsi="Arial" w:cs="Arial"/>
          <w:i/>
          <w:sz w:val="22"/>
          <w:szCs w:val="22"/>
        </w:rPr>
      </w:pPr>
    </w:p>
    <w:p w14:paraId="1C48E9A4" w14:textId="77777777" w:rsidR="002E3A4F" w:rsidRDefault="002E3A4F" w:rsidP="00C71A8E">
      <w:pPr>
        <w:tabs>
          <w:tab w:val="left" w:pos="5325"/>
        </w:tabs>
        <w:rPr>
          <w:rFonts w:ascii="Arial" w:hAnsi="Arial" w:cs="Arial"/>
          <w:i/>
          <w:sz w:val="22"/>
          <w:szCs w:val="22"/>
        </w:rPr>
      </w:pPr>
    </w:p>
    <w:p w14:paraId="3437EF6D" w14:textId="77777777" w:rsidR="002E3A4F" w:rsidRDefault="002E3A4F" w:rsidP="00C71A8E">
      <w:pPr>
        <w:tabs>
          <w:tab w:val="left" w:pos="5325"/>
        </w:tabs>
        <w:rPr>
          <w:rFonts w:ascii="Arial" w:hAnsi="Arial" w:cs="Arial"/>
          <w:i/>
          <w:sz w:val="22"/>
          <w:szCs w:val="22"/>
        </w:rPr>
      </w:pPr>
    </w:p>
    <w:p w14:paraId="60E900F0" w14:textId="77777777" w:rsidR="002E3A4F" w:rsidRDefault="002E3A4F" w:rsidP="00C71A8E">
      <w:pPr>
        <w:tabs>
          <w:tab w:val="left" w:pos="5325"/>
        </w:tabs>
        <w:rPr>
          <w:rFonts w:ascii="Arial" w:hAnsi="Arial" w:cs="Arial"/>
          <w:i/>
          <w:sz w:val="22"/>
          <w:szCs w:val="22"/>
        </w:rPr>
      </w:pPr>
    </w:p>
    <w:p w14:paraId="65D5D6F2" w14:textId="77777777" w:rsidR="002E3A4F" w:rsidRDefault="002E3A4F" w:rsidP="00C71A8E">
      <w:pPr>
        <w:tabs>
          <w:tab w:val="left" w:pos="5325"/>
        </w:tabs>
        <w:rPr>
          <w:rFonts w:ascii="Arial" w:hAnsi="Arial" w:cs="Arial"/>
          <w:i/>
          <w:sz w:val="22"/>
          <w:szCs w:val="22"/>
        </w:rPr>
      </w:pPr>
    </w:p>
    <w:p w14:paraId="57A3E0FF" w14:textId="77777777" w:rsidR="002E3A4F" w:rsidRDefault="002E3A4F" w:rsidP="00C71A8E">
      <w:pPr>
        <w:tabs>
          <w:tab w:val="left" w:pos="5325"/>
        </w:tabs>
        <w:rPr>
          <w:rFonts w:ascii="Arial" w:hAnsi="Arial" w:cs="Arial"/>
          <w:i/>
          <w:sz w:val="22"/>
          <w:szCs w:val="22"/>
        </w:rPr>
      </w:pPr>
    </w:p>
    <w:p w14:paraId="44FB83BB" w14:textId="77777777" w:rsidR="002E3A4F" w:rsidRDefault="002E3A4F" w:rsidP="00C71A8E">
      <w:pPr>
        <w:tabs>
          <w:tab w:val="left" w:pos="5325"/>
        </w:tabs>
        <w:rPr>
          <w:rFonts w:ascii="Arial" w:hAnsi="Arial" w:cs="Arial"/>
          <w:i/>
          <w:sz w:val="22"/>
          <w:szCs w:val="22"/>
        </w:rPr>
      </w:pPr>
    </w:p>
    <w:p w14:paraId="7FF988C0" w14:textId="77777777" w:rsidR="002E3A4F" w:rsidRDefault="002E3A4F" w:rsidP="00C71A8E">
      <w:pPr>
        <w:tabs>
          <w:tab w:val="left" w:pos="5325"/>
        </w:tabs>
        <w:rPr>
          <w:rFonts w:ascii="Arial" w:hAnsi="Arial" w:cs="Arial"/>
          <w:i/>
          <w:sz w:val="22"/>
          <w:szCs w:val="22"/>
        </w:rPr>
      </w:pPr>
    </w:p>
    <w:p w14:paraId="23003C91" w14:textId="77777777" w:rsidR="002E3A4F" w:rsidRDefault="002E3A4F" w:rsidP="00C71A8E">
      <w:pPr>
        <w:tabs>
          <w:tab w:val="left" w:pos="5325"/>
        </w:tabs>
        <w:rPr>
          <w:rFonts w:ascii="Arial" w:hAnsi="Arial" w:cs="Arial"/>
          <w:i/>
          <w:sz w:val="22"/>
          <w:szCs w:val="22"/>
        </w:rPr>
      </w:pPr>
    </w:p>
    <w:p w14:paraId="5B20423E" w14:textId="77777777" w:rsidR="002E3A4F" w:rsidRDefault="002E3A4F" w:rsidP="00C71A8E">
      <w:pPr>
        <w:tabs>
          <w:tab w:val="left" w:pos="5325"/>
        </w:tabs>
        <w:rPr>
          <w:rFonts w:ascii="Arial" w:hAnsi="Arial" w:cs="Arial"/>
          <w:i/>
          <w:sz w:val="22"/>
          <w:szCs w:val="22"/>
        </w:rPr>
      </w:pPr>
    </w:p>
    <w:p w14:paraId="7F9A2DDE" w14:textId="77777777" w:rsidR="002E3A4F" w:rsidRDefault="002E3A4F" w:rsidP="00C71A8E">
      <w:pPr>
        <w:tabs>
          <w:tab w:val="left" w:pos="5325"/>
        </w:tabs>
        <w:rPr>
          <w:rFonts w:ascii="Arial" w:hAnsi="Arial" w:cs="Arial"/>
          <w:i/>
          <w:sz w:val="22"/>
          <w:szCs w:val="22"/>
        </w:rPr>
      </w:pPr>
    </w:p>
    <w:p w14:paraId="58DEACAF" w14:textId="77777777" w:rsidR="002E3A4F" w:rsidRDefault="002E3A4F" w:rsidP="00C71A8E">
      <w:pPr>
        <w:tabs>
          <w:tab w:val="left" w:pos="5325"/>
        </w:tabs>
        <w:rPr>
          <w:rFonts w:ascii="Arial" w:hAnsi="Arial" w:cs="Arial"/>
          <w:i/>
          <w:sz w:val="22"/>
          <w:szCs w:val="22"/>
        </w:rPr>
      </w:pPr>
    </w:p>
    <w:p w14:paraId="7193AC55" w14:textId="77777777" w:rsidR="002E3A4F" w:rsidRDefault="002E3A4F" w:rsidP="00C71A8E">
      <w:pPr>
        <w:tabs>
          <w:tab w:val="left" w:pos="5325"/>
        </w:tabs>
        <w:rPr>
          <w:rFonts w:ascii="Arial" w:hAnsi="Arial" w:cs="Arial"/>
          <w:i/>
          <w:sz w:val="22"/>
          <w:szCs w:val="22"/>
        </w:rPr>
      </w:pPr>
    </w:p>
    <w:p w14:paraId="49473542" w14:textId="77777777" w:rsidR="002E3A4F" w:rsidRDefault="002E3A4F" w:rsidP="00C71A8E">
      <w:pPr>
        <w:tabs>
          <w:tab w:val="left" w:pos="5325"/>
        </w:tabs>
        <w:rPr>
          <w:rFonts w:ascii="Arial" w:hAnsi="Arial" w:cs="Arial"/>
          <w:i/>
          <w:sz w:val="22"/>
          <w:szCs w:val="22"/>
        </w:rPr>
      </w:pPr>
    </w:p>
    <w:p w14:paraId="4BD312E5" w14:textId="77777777" w:rsidR="002E3A4F" w:rsidRDefault="002E3A4F" w:rsidP="00C71A8E">
      <w:pPr>
        <w:tabs>
          <w:tab w:val="left" w:pos="5325"/>
        </w:tabs>
        <w:rPr>
          <w:rFonts w:ascii="Arial" w:hAnsi="Arial" w:cs="Arial"/>
          <w:i/>
          <w:sz w:val="22"/>
          <w:szCs w:val="22"/>
        </w:rPr>
      </w:pPr>
    </w:p>
    <w:p w14:paraId="7B88C6EF" w14:textId="77777777" w:rsidR="002E3A4F" w:rsidRDefault="002E3A4F" w:rsidP="00C71A8E">
      <w:pPr>
        <w:tabs>
          <w:tab w:val="left" w:pos="5325"/>
        </w:tabs>
        <w:rPr>
          <w:rFonts w:ascii="Arial" w:hAnsi="Arial" w:cs="Arial"/>
          <w:i/>
          <w:sz w:val="22"/>
          <w:szCs w:val="22"/>
        </w:rPr>
      </w:pPr>
    </w:p>
    <w:p w14:paraId="4944C6AB" w14:textId="77777777" w:rsidR="002E3A4F" w:rsidRDefault="002E3A4F" w:rsidP="00C71A8E">
      <w:pPr>
        <w:tabs>
          <w:tab w:val="left" w:pos="5325"/>
        </w:tabs>
        <w:rPr>
          <w:rFonts w:ascii="Arial" w:hAnsi="Arial" w:cs="Arial"/>
          <w:i/>
          <w:sz w:val="22"/>
          <w:szCs w:val="22"/>
        </w:rPr>
      </w:pPr>
      <w:bookmarkStart w:id="0" w:name="_GoBack"/>
      <w:bookmarkEnd w:id="0"/>
    </w:p>
    <w:p w14:paraId="6B17E067" w14:textId="77777777" w:rsidR="00E57F15" w:rsidRPr="001F36AB" w:rsidRDefault="00E57F15" w:rsidP="00E4681C">
      <w:pPr>
        <w:spacing w:after="200" w:line="276" w:lineRule="auto"/>
        <w:jc w:val="right"/>
        <w:rPr>
          <w:rFonts w:ascii="Arial" w:hAnsi="Arial" w:cs="Arial"/>
          <w:noProof/>
          <w:sz w:val="22"/>
          <w:szCs w:val="22"/>
        </w:rPr>
      </w:pPr>
      <w:r w:rsidRPr="001F36AB">
        <w:rPr>
          <w:rFonts w:ascii="Arial" w:hAnsi="Arial" w:cs="Arial"/>
          <w:noProof/>
          <w:sz w:val="22"/>
          <w:szCs w:val="22"/>
        </w:rPr>
        <w:t xml:space="preserve">Príloha č. </w:t>
      </w:r>
      <w:r w:rsidR="0042651A" w:rsidRPr="001F36AB">
        <w:rPr>
          <w:rFonts w:ascii="Arial" w:hAnsi="Arial" w:cs="Arial"/>
          <w:noProof/>
          <w:sz w:val="22"/>
          <w:szCs w:val="22"/>
        </w:rPr>
        <w:t>7</w:t>
      </w:r>
    </w:p>
    <w:p w14:paraId="0E08BA6C" w14:textId="77777777" w:rsidR="00E57F15" w:rsidRPr="001F36AB" w:rsidRDefault="00E57F15" w:rsidP="00E57F15">
      <w:pPr>
        <w:spacing w:after="200" w:line="276" w:lineRule="auto"/>
        <w:rPr>
          <w:rFonts w:ascii="Arial" w:hAnsi="Arial" w:cs="Arial"/>
          <w:noProof/>
          <w:sz w:val="22"/>
          <w:szCs w:val="22"/>
        </w:rPr>
      </w:pPr>
    </w:p>
    <w:p w14:paraId="7FE46891" w14:textId="77777777" w:rsidR="00E57F15" w:rsidRPr="001F36AB" w:rsidRDefault="00E57F15" w:rsidP="00A239CA">
      <w:pPr>
        <w:spacing w:after="200" w:line="276" w:lineRule="auto"/>
        <w:jc w:val="center"/>
        <w:rPr>
          <w:rFonts w:ascii="Arial" w:hAnsi="Arial" w:cs="Arial"/>
          <w:b/>
          <w:noProof/>
          <w:sz w:val="22"/>
          <w:szCs w:val="22"/>
        </w:rPr>
      </w:pPr>
      <w:r w:rsidRPr="001F36AB">
        <w:rPr>
          <w:rFonts w:ascii="Arial" w:hAnsi="Arial" w:cs="Arial"/>
          <w:b/>
          <w:noProof/>
          <w:sz w:val="22"/>
          <w:szCs w:val="22"/>
        </w:rPr>
        <w:t>Zoznam subdodávateľov</w:t>
      </w:r>
    </w:p>
    <w:p w14:paraId="788C90BD" w14:textId="77777777" w:rsidR="00E57F15" w:rsidRPr="001F36AB" w:rsidRDefault="00E57F15" w:rsidP="00E57F15">
      <w:pPr>
        <w:spacing w:before="60" w:after="60" w:line="330" w:lineRule="atLeast"/>
        <w:outlineLvl w:val="2"/>
        <w:rPr>
          <w:rFonts w:ascii="Arial" w:hAnsi="Arial" w:cs="Arial"/>
          <w:b/>
          <w:bCs/>
          <w:noProof/>
          <w:color w:val="070707"/>
          <w:sz w:val="22"/>
          <w:szCs w:val="22"/>
        </w:rPr>
      </w:pPr>
    </w:p>
    <w:p w14:paraId="43998B7C" w14:textId="77777777"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Obchodné meno:</w:t>
      </w:r>
    </w:p>
    <w:p w14:paraId="7488F261" w14:textId="77777777"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Adresa sídla:</w:t>
      </w:r>
    </w:p>
    <w:p w14:paraId="44C76761" w14:textId="77777777" w:rsidR="00E57F15" w:rsidRPr="001F36AB" w:rsidRDefault="00E57F15" w:rsidP="00E57F15">
      <w:pPr>
        <w:widowControl w:val="0"/>
        <w:autoSpaceDE w:val="0"/>
        <w:autoSpaceDN w:val="0"/>
        <w:adjustRightInd w:val="0"/>
        <w:spacing w:line="276" w:lineRule="auto"/>
        <w:jc w:val="both"/>
        <w:textAlignment w:val="baseline"/>
        <w:rPr>
          <w:rFonts w:ascii="Arial" w:hAnsi="Arial" w:cs="Arial"/>
          <w:sz w:val="22"/>
          <w:szCs w:val="22"/>
          <w:lang w:eastAsia="zh-CN"/>
        </w:rPr>
      </w:pPr>
    </w:p>
    <w:p w14:paraId="30D5BCB2" w14:textId="77777777" w:rsidR="00E57F15" w:rsidRPr="001F36AB" w:rsidRDefault="00E57F15" w:rsidP="00E57F15">
      <w:pPr>
        <w:widowControl w:val="0"/>
        <w:autoSpaceDE w:val="0"/>
        <w:autoSpaceDN w:val="0"/>
        <w:adjustRightInd w:val="0"/>
        <w:spacing w:line="276" w:lineRule="auto"/>
        <w:ind w:left="4"/>
        <w:jc w:val="both"/>
        <w:textAlignment w:val="baseline"/>
        <w:rPr>
          <w:rFonts w:ascii="Arial" w:hAnsi="Arial" w:cs="Arial"/>
          <w:sz w:val="22"/>
          <w:szCs w:val="22"/>
          <w:lang w:eastAsia="zh-CN"/>
        </w:rPr>
      </w:pPr>
    </w:p>
    <w:p w14:paraId="12B4C4F2" w14:textId="77777777" w:rsidR="00E57F15" w:rsidRPr="001F36AB" w:rsidRDefault="00E57F15" w:rsidP="00E57F15">
      <w:pPr>
        <w:jc w:val="both"/>
        <w:outlineLvl w:val="0"/>
        <w:rPr>
          <w:rFonts w:ascii="Arial" w:hAnsi="Arial" w:cs="Arial"/>
          <w:sz w:val="22"/>
          <w:szCs w:val="22"/>
          <w:lang w:eastAsia="zh-CN"/>
        </w:rPr>
      </w:pPr>
      <w:r w:rsidRPr="001F36AB">
        <w:rPr>
          <w:rFonts w:ascii="Arial" w:hAnsi="Arial" w:cs="Arial"/>
          <w:noProof/>
          <w:sz w:val="22"/>
          <w:szCs w:val="22"/>
        </w:rPr>
        <w:t xml:space="preserve">I. *Zabezpečenie predmetu Dohody </w:t>
      </w:r>
      <w:r w:rsidRPr="001F36AB">
        <w:rPr>
          <w:rFonts w:ascii="Arial" w:hAnsi="Arial" w:cs="Arial"/>
          <w:sz w:val="22"/>
          <w:szCs w:val="22"/>
          <w:lang w:eastAsia="zh-CN"/>
        </w:rPr>
        <w:t>budeme plniť prostredníctvom týchto subdodávateľov:</w:t>
      </w:r>
    </w:p>
    <w:p w14:paraId="3BF427F2" w14:textId="77777777" w:rsidR="00E57F15" w:rsidRPr="001F36AB" w:rsidRDefault="00E57F15" w:rsidP="00E57F15">
      <w:pPr>
        <w:spacing w:line="276" w:lineRule="auto"/>
        <w:rPr>
          <w:rFonts w:ascii="Arial" w:hAnsi="Arial" w:cs="Arial"/>
          <w:noProof/>
          <w:sz w:val="22"/>
          <w:szCs w:val="22"/>
        </w:rPr>
      </w:pPr>
    </w:p>
    <w:p w14:paraId="20AD32F4"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Obchodné meno subdodávateľa uvedené v Obchodnom registri:</w:t>
      </w:r>
    </w:p>
    <w:p w14:paraId="2F886B6C"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Adresa sídla uvedené v Obchodnom registri:</w:t>
      </w:r>
    </w:p>
    <w:p w14:paraId="1F8DCB3A"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 xml:space="preserve">IČO  subdodávateľa: </w:t>
      </w:r>
    </w:p>
    <w:p w14:paraId="1DBA445E"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Meno, priezvisko, adresa pobytu a dátum narodenia osoby, oprávnenej konať za subdodávateľa:</w:t>
      </w:r>
    </w:p>
    <w:p w14:paraId="0DDD8AE4"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p>
    <w:p w14:paraId="0725FDE9"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 xml:space="preserve">Percentuálny podiel subdodávky: </w:t>
      </w:r>
      <w:r w:rsidRPr="001F36AB">
        <w:rPr>
          <w:rFonts w:ascii="Arial" w:hAnsi="Arial" w:cs="Arial"/>
          <w:w w:val="83"/>
          <w:sz w:val="22"/>
          <w:szCs w:val="22"/>
        </w:rPr>
        <w:t xml:space="preserve">% </w:t>
      </w:r>
      <w:r w:rsidRPr="001F36AB">
        <w:rPr>
          <w:rFonts w:ascii="Arial" w:hAnsi="Arial" w:cs="Arial"/>
          <w:sz w:val="22"/>
          <w:szCs w:val="22"/>
        </w:rPr>
        <w:t>z celkovej ceny predmetu zákazky bez DPH</w:t>
      </w:r>
    </w:p>
    <w:p w14:paraId="578A8625"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Stručný opis zákazky, ktorá bude predmetom subdodávky:</w:t>
      </w:r>
    </w:p>
    <w:p w14:paraId="7849239D" w14:textId="77777777" w:rsidR="00E57F15" w:rsidRPr="001F36AB" w:rsidRDefault="00E57F15" w:rsidP="00E57F15">
      <w:pPr>
        <w:spacing w:line="276" w:lineRule="auto"/>
        <w:rPr>
          <w:rFonts w:ascii="Arial" w:hAnsi="Arial" w:cs="Arial"/>
          <w:sz w:val="22"/>
          <w:szCs w:val="22"/>
        </w:rPr>
      </w:pPr>
    </w:p>
    <w:p w14:paraId="28E826A3" w14:textId="6C7696D4" w:rsidR="00E57F15" w:rsidRPr="001F36AB" w:rsidRDefault="00E57F15" w:rsidP="00E57F15">
      <w:pPr>
        <w:spacing w:line="276" w:lineRule="auto"/>
        <w:jc w:val="both"/>
        <w:rPr>
          <w:rFonts w:ascii="Arial" w:hAnsi="Arial" w:cs="Arial"/>
          <w:sz w:val="22"/>
          <w:szCs w:val="22"/>
        </w:rPr>
      </w:pPr>
      <w:r w:rsidRPr="001F36AB">
        <w:rPr>
          <w:rFonts w:ascii="Arial" w:hAnsi="Arial" w:cs="Arial"/>
          <w:sz w:val="22"/>
          <w:szCs w:val="22"/>
        </w:rPr>
        <w:t xml:space="preserve">Čestne </w:t>
      </w:r>
      <w:r w:rsidR="00CD4658">
        <w:rPr>
          <w:rFonts w:ascii="Arial" w:hAnsi="Arial" w:cs="Arial"/>
          <w:sz w:val="22"/>
          <w:szCs w:val="22"/>
        </w:rPr>
        <w:t>vyhlasujem</w:t>
      </w:r>
      <w:r w:rsidRPr="001F36AB">
        <w:rPr>
          <w:rFonts w:ascii="Arial" w:hAnsi="Arial" w:cs="Arial"/>
          <w:sz w:val="22"/>
          <w:szCs w:val="22"/>
        </w:rPr>
        <w:t xml:space="preserve">, že subdodávateľ bude v čase plnenia </w:t>
      </w:r>
      <w:r w:rsidR="004F12ED" w:rsidRPr="001F36AB">
        <w:rPr>
          <w:rFonts w:ascii="Arial" w:hAnsi="Arial" w:cs="Arial"/>
          <w:sz w:val="22"/>
          <w:szCs w:val="22"/>
        </w:rPr>
        <w:t>Dohody</w:t>
      </w:r>
      <w:r w:rsidRPr="001F36AB">
        <w:rPr>
          <w:rFonts w:ascii="Arial" w:hAnsi="Arial" w:cs="Arial"/>
          <w:sz w:val="22"/>
          <w:szCs w:val="22"/>
        </w:rPr>
        <w:t xml:space="preserve"> spĺňať </w:t>
      </w:r>
      <w:r w:rsidR="000C1CF8" w:rsidRPr="001F36AB">
        <w:rPr>
          <w:rFonts w:ascii="Arial" w:hAnsi="Arial" w:cs="Arial"/>
          <w:sz w:val="22"/>
          <w:szCs w:val="22"/>
        </w:rPr>
        <w:t xml:space="preserve">podmienky </w:t>
      </w:r>
      <w:r w:rsidRPr="001F36AB">
        <w:rPr>
          <w:rFonts w:ascii="Arial" w:hAnsi="Arial" w:cs="Arial"/>
          <w:sz w:val="22"/>
          <w:szCs w:val="22"/>
        </w:rPr>
        <w:t xml:space="preserve">účasti, týkajúce sa osobného postavenia a neexistujú u neho dôvody na vylúčenie podľa § 40 ods. 6 písm. a) až h) a ods. 7 zákona </w:t>
      </w:r>
      <w:r w:rsidR="004F12ED" w:rsidRPr="001F36AB">
        <w:rPr>
          <w:rFonts w:ascii="Arial" w:hAnsi="Arial" w:cs="Arial"/>
          <w:sz w:val="22"/>
          <w:szCs w:val="22"/>
        </w:rPr>
        <w:t xml:space="preserve">č. 343/2015 Z. z. </w:t>
      </w:r>
      <w:r w:rsidRPr="001F36AB">
        <w:rPr>
          <w:rFonts w:ascii="Arial" w:hAnsi="Arial" w:cs="Arial"/>
          <w:sz w:val="22"/>
          <w:szCs w:val="22"/>
        </w:rPr>
        <w:t>o verejnom obstarávaní.</w:t>
      </w:r>
    </w:p>
    <w:p w14:paraId="6D1F0491" w14:textId="77777777" w:rsidR="00E57F15" w:rsidRPr="001F36AB" w:rsidRDefault="00E57F15" w:rsidP="00E57F15">
      <w:pPr>
        <w:spacing w:line="276" w:lineRule="auto"/>
        <w:rPr>
          <w:rFonts w:ascii="Arial" w:hAnsi="Arial" w:cs="Arial"/>
          <w:noProof/>
          <w:sz w:val="22"/>
          <w:szCs w:val="22"/>
        </w:rPr>
      </w:pPr>
    </w:p>
    <w:p w14:paraId="59FF2835" w14:textId="77777777" w:rsidR="00E57F15" w:rsidRPr="001F36AB" w:rsidRDefault="00E57F15" w:rsidP="00803A4E">
      <w:pPr>
        <w:spacing w:line="276" w:lineRule="auto"/>
        <w:jc w:val="both"/>
        <w:rPr>
          <w:rFonts w:ascii="Arial" w:hAnsi="Arial" w:cs="Arial"/>
          <w:noProof/>
          <w:sz w:val="22"/>
          <w:szCs w:val="22"/>
        </w:rPr>
      </w:pPr>
      <w:r w:rsidRPr="001F36AB">
        <w:rPr>
          <w:rFonts w:ascii="Arial" w:hAnsi="Arial" w:cs="Arial"/>
          <w:noProof/>
          <w:sz w:val="22"/>
          <w:szCs w:val="22"/>
        </w:rPr>
        <w:t>II. *Zabezpečenie predmetu Dohody nebudeme plniť prostredníctvom subdodávateľov.</w:t>
      </w:r>
    </w:p>
    <w:p w14:paraId="2CB66B12" w14:textId="77777777" w:rsidR="00E57F15" w:rsidRPr="001F36AB" w:rsidRDefault="00E57F15" w:rsidP="00E57F15">
      <w:pPr>
        <w:spacing w:line="276" w:lineRule="auto"/>
        <w:rPr>
          <w:rFonts w:ascii="Arial" w:hAnsi="Arial" w:cs="Arial"/>
          <w:noProof/>
          <w:sz w:val="22"/>
          <w:szCs w:val="22"/>
        </w:rPr>
      </w:pPr>
    </w:p>
    <w:p w14:paraId="6D366801" w14:textId="77777777" w:rsidR="00E57F15" w:rsidRPr="001F36AB" w:rsidRDefault="00E57F15" w:rsidP="00E57F15">
      <w:pPr>
        <w:spacing w:line="276" w:lineRule="auto"/>
        <w:rPr>
          <w:rFonts w:ascii="Arial" w:hAnsi="Arial" w:cs="Arial"/>
          <w:noProof/>
          <w:sz w:val="22"/>
          <w:szCs w:val="22"/>
        </w:rPr>
      </w:pPr>
    </w:p>
    <w:p w14:paraId="5B40DFBA" w14:textId="77777777" w:rsidR="00E57F15" w:rsidRPr="001F36AB" w:rsidRDefault="00E57F15" w:rsidP="00E57F15">
      <w:pPr>
        <w:spacing w:line="276" w:lineRule="auto"/>
        <w:rPr>
          <w:rFonts w:ascii="Arial" w:hAnsi="Arial" w:cs="Arial"/>
          <w:noProof/>
          <w:sz w:val="22"/>
          <w:szCs w:val="22"/>
        </w:rPr>
      </w:pPr>
    </w:p>
    <w:p w14:paraId="62D3DC07" w14:textId="77777777" w:rsidR="00E57F15" w:rsidRPr="001F36AB" w:rsidRDefault="00E57F15" w:rsidP="00E57F15">
      <w:pPr>
        <w:spacing w:line="276" w:lineRule="auto"/>
        <w:rPr>
          <w:rFonts w:ascii="Arial" w:hAnsi="Arial" w:cs="Arial"/>
          <w:noProof/>
          <w:sz w:val="22"/>
          <w:szCs w:val="22"/>
        </w:rPr>
      </w:pPr>
    </w:p>
    <w:p w14:paraId="74ACE33D" w14:textId="77777777" w:rsidR="00E57F15" w:rsidRPr="001F36AB" w:rsidRDefault="00E57F15" w:rsidP="00E57F15">
      <w:pPr>
        <w:spacing w:line="276" w:lineRule="auto"/>
        <w:ind w:left="5508" w:firstLine="708"/>
        <w:rPr>
          <w:rFonts w:ascii="Arial" w:hAnsi="Arial" w:cs="Arial"/>
          <w:noProof/>
          <w:sz w:val="22"/>
          <w:szCs w:val="22"/>
        </w:rPr>
      </w:pPr>
      <w:r w:rsidRPr="001F36AB">
        <w:rPr>
          <w:rFonts w:ascii="Arial" w:hAnsi="Arial" w:cs="Arial"/>
          <w:noProof/>
          <w:sz w:val="22"/>
          <w:szCs w:val="22"/>
        </w:rPr>
        <w:t>...........................</w:t>
      </w:r>
      <w:r w:rsidR="008943D7" w:rsidRPr="001F36AB">
        <w:rPr>
          <w:rFonts w:ascii="Arial" w:hAnsi="Arial" w:cs="Arial"/>
          <w:noProof/>
          <w:sz w:val="22"/>
          <w:szCs w:val="22"/>
        </w:rPr>
        <w:t>...............</w:t>
      </w:r>
      <w:r w:rsidRPr="001F36AB">
        <w:rPr>
          <w:rFonts w:ascii="Arial" w:hAnsi="Arial" w:cs="Arial"/>
          <w:noProof/>
          <w:sz w:val="22"/>
          <w:szCs w:val="22"/>
        </w:rPr>
        <w:t>.</w:t>
      </w:r>
    </w:p>
    <w:p w14:paraId="27968E2D" w14:textId="1C8526E6" w:rsidR="00E57F15" w:rsidRPr="001F36AB" w:rsidRDefault="00E57F15" w:rsidP="00E57F15">
      <w:pPr>
        <w:widowControl w:val="0"/>
        <w:autoSpaceDE w:val="0"/>
        <w:autoSpaceDN w:val="0"/>
        <w:adjustRightInd w:val="0"/>
        <w:spacing w:line="276" w:lineRule="auto"/>
        <w:ind w:left="6216"/>
        <w:textAlignment w:val="baseline"/>
        <w:rPr>
          <w:rFonts w:ascii="Arial" w:hAnsi="Arial" w:cs="Arial"/>
          <w:sz w:val="22"/>
          <w:szCs w:val="22"/>
          <w:lang w:eastAsia="zh-CN"/>
        </w:rPr>
      </w:pPr>
      <w:r w:rsidRPr="001F36AB">
        <w:rPr>
          <w:rFonts w:ascii="Arial" w:hAnsi="Arial" w:cs="Arial"/>
          <w:sz w:val="22"/>
          <w:szCs w:val="22"/>
          <w:lang w:eastAsia="zh-CN"/>
        </w:rPr>
        <w:t xml:space="preserve">Meno, priezvisko a funkcia oprávneného zástupcu </w:t>
      </w:r>
      <w:r w:rsidR="005051FF">
        <w:rPr>
          <w:rFonts w:ascii="Arial" w:hAnsi="Arial" w:cs="Arial"/>
          <w:sz w:val="22"/>
          <w:szCs w:val="22"/>
          <w:lang w:eastAsia="zh-CN"/>
        </w:rPr>
        <w:t>dodávateľa</w:t>
      </w:r>
    </w:p>
    <w:p w14:paraId="55D9274B" w14:textId="77777777" w:rsidR="00E57F15" w:rsidRPr="001F36AB" w:rsidRDefault="00E57F15" w:rsidP="00E57F15">
      <w:pPr>
        <w:widowControl w:val="0"/>
        <w:autoSpaceDE w:val="0"/>
        <w:autoSpaceDN w:val="0"/>
        <w:adjustRightInd w:val="0"/>
        <w:spacing w:line="276" w:lineRule="auto"/>
        <w:ind w:left="9"/>
        <w:textAlignment w:val="baseline"/>
        <w:rPr>
          <w:rFonts w:ascii="Arial" w:hAnsi="Arial" w:cs="Arial"/>
          <w:sz w:val="22"/>
          <w:szCs w:val="22"/>
          <w:lang w:eastAsia="zh-CN"/>
        </w:rPr>
      </w:pPr>
      <w:r w:rsidRPr="001F36AB">
        <w:rPr>
          <w:rFonts w:ascii="Arial" w:hAnsi="Arial" w:cs="Arial"/>
          <w:sz w:val="22"/>
          <w:szCs w:val="22"/>
          <w:lang w:eastAsia="zh-CN"/>
        </w:rPr>
        <w:t>Mesto, dňa</w:t>
      </w:r>
    </w:p>
    <w:p w14:paraId="06C54503" w14:textId="77777777" w:rsidR="00E57F15" w:rsidRPr="001F36AB" w:rsidRDefault="00E57F15" w:rsidP="00E57F15">
      <w:pPr>
        <w:spacing w:line="276" w:lineRule="auto"/>
        <w:rPr>
          <w:rFonts w:ascii="Arial" w:hAnsi="Arial" w:cs="Arial"/>
          <w:noProof/>
          <w:sz w:val="22"/>
          <w:szCs w:val="22"/>
        </w:rPr>
      </w:pPr>
    </w:p>
    <w:p w14:paraId="58F5329E" w14:textId="77777777" w:rsidR="00E57F15" w:rsidRPr="001F36AB" w:rsidRDefault="00E57F15" w:rsidP="00E57F15">
      <w:pPr>
        <w:spacing w:line="276" w:lineRule="auto"/>
        <w:rPr>
          <w:rFonts w:ascii="Arial" w:hAnsi="Arial" w:cs="Arial"/>
          <w:noProof/>
          <w:sz w:val="22"/>
          <w:szCs w:val="22"/>
        </w:rPr>
      </w:pPr>
      <w:r w:rsidRPr="001F36AB">
        <w:rPr>
          <w:rFonts w:ascii="Arial" w:hAnsi="Arial" w:cs="Arial"/>
          <w:noProof/>
          <w:sz w:val="22"/>
          <w:szCs w:val="22"/>
        </w:rPr>
        <w:t xml:space="preserve">„*“ zakrúžkovať bod I. alebo bod II. </w:t>
      </w:r>
    </w:p>
    <w:p w14:paraId="51A3CFE2" w14:textId="77777777" w:rsidR="00E57F15" w:rsidRPr="001F36AB" w:rsidRDefault="00E57F15" w:rsidP="00E57F15">
      <w:pPr>
        <w:autoSpaceDE w:val="0"/>
        <w:autoSpaceDN w:val="0"/>
        <w:adjustRightInd w:val="0"/>
        <w:rPr>
          <w:rFonts w:ascii="Arial" w:hAnsi="Arial" w:cs="Arial"/>
          <w:b/>
          <w:noProof/>
          <w:sz w:val="22"/>
          <w:szCs w:val="22"/>
        </w:rPr>
      </w:pPr>
    </w:p>
    <w:p w14:paraId="146AEDF1" w14:textId="77777777" w:rsidR="00E57F15" w:rsidRPr="001F36AB" w:rsidRDefault="00E57F15" w:rsidP="00E57F15">
      <w:pPr>
        <w:spacing w:before="120"/>
        <w:jc w:val="both"/>
        <w:rPr>
          <w:rFonts w:ascii="Arial" w:hAnsi="Arial" w:cs="Arial"/>
          <w:sz w:val="22"/>
          <w:szCs w:val="22"/>
        </w:rPr>
      </w:pPr>
    </w:p>
    <w:p w14:paraId="6536EC0C" w14:textId="77777777" w:rsidR="00D334AE" w:rsidRPr="001F36AB" w:rsidRDefault="00D334AE" w:rsidP="00E57F15">
      <w:pPr>
        <w:spacing w:after="200" w:line="276" w:lineRule="auto"/>
        <w:jc w:val="right"/>
        <w:rPr>
          <w:rFonts w:ascii="Arial" w:hAnsi="Arial" w:cs="Arial"/>
          <w:sz w:val="22"/>
          <w:szCs w:val="22"/>
        </w:rPr>
      </w:pPr>
    </w:p>
    <w:sectPr w:rsidR="00D334AE" w:rsidRPr="001F36AB" w:rsidSect="00AD38A9">
      <w:footerReference w:type="even" r:id="rId8"/>
      <w:footerReference w:type="default" r:id="rId9"/>
      <w:headerReference w:type="first" r:id="rId10"/>
      <w:pgSz w:w="11906" w:h="16838"/>
      <w:pgMar w:top="1089" w:right="1134" w:bottom="1134" w:left="1134" w:header="709" w:footer="6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7F6E9" w14:textId="77777777" w:rsidR="0015444F" w:rsidRDefault="0015444F">
      <w:r>
        <w:separator/>
      </w:r>
    </w:p>
  </w:endnote>
  <w:endnote w:type="continuationSeparator" w:id="0">
    <w:p w14:paraId="5E23F684" w14:textId="77777777" w:rsidR="0015444F" w:rsidRDefault="0015444F">
      <w:r>
        <w:continuationSeparator/>
      </w:r>
    </w:p>
  </w:endnote>
  <w:endnote w:type="continuationNotice" w:id="1">
    <w:p w14:paraId="52AE3369" w14:textId="77777777" w:rsidR="0015444F" w:rsidRDefault="00154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A7CBA" w14:textId="77777777" w:rsidR="002E3A4F" w:rsidRDefault="002E3A4F"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85FA26B" w14:textId="77777777" w:rsidR="002E3A4F" w:rsidRDefault="002E3A4F" w:rsidP="00B5246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8E65F" w14:textId="244747B6" w:rsidR="002E3A4F" w:rsidRDefault="002E3A4F"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515A3">
      <w:rPr>
        <w:rStyle w:val="slostrany"/>
        <w:noProof/>
      </w:rPr>
      <w:t>6</w:t>
    </w:r>
    <w:r>
      <w:rPr>
        <w:rStyle w:val="slostrany"/>
      </w:rPr>
      <w:fldChar w:fldCharType="end"/>
    </w:r>
  </w:p>
  <w:p w14:paraId="5F9ACFF5" w14:textId="77777777" w:rsidR="002E3A4F" w:rsidRDefault="002E3A4F" w:rsidP="00B52461">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C6352" w14:textId="77777777" w:rsidR="0015444F" w:rsidRDefault="0015444F">
      <w:r>
        <w:separator/>
      </w:r>
    </w:p>
  </w:footnote>
  <w:footnote w:type="continuationSeparator" w:id="0">
    <w:p w14:paraId="36A94934" w14:textId="77777777" w:rsidR="0015444F" w:rsidRDefault="0015444F">
      <w:r>
        <w:continuationSeparator/>
      </w:r>
    </w:p>
  </w:footnote>
  <w:footnote w:type="continuationNotice" w:id="1">
    <w:p w14:paraId="5FD830B5" w14:textId="77777777" w:rsidR="0015444F" w:rsidRDefault="001544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B8143" w14:textId="2B4AE1BC" w:rsidR="002E3A4F" w:rsidRDefault="002E3A4F">
    <w:pPr>
      <w:pStyle w:val="Hlavika"/>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C4860F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40D1607"/>
    <w:multiLevelType w:val="hybridMultilevel"/>
    <w:tmpl w:val="798C9210"/>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1C2146"/>
    <w:multiLevelType w:val="hybridMultilevel"/>
    <w:tmpl w:val="7E0C23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80D6294"/>
    <w:multiLevelType w:val="hybridMultilevel"/>
    <w:tmpl w:val="B718818A"/>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F17B2D"/>
    <w:multiLevelType w:val="hybridMultilevel"/>
    <w:tmpl w:val="7BC82142"/>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B342AAA"/>
    <w:multiLevelType w:val="hybridMultilevel"/>
    <w:tmpl w:val="E3B2E5D4"/>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C8E1046"/>
    <w:multiLevelType w:val="hybridMultilevel"/>
    <w:tmpl w:val="50E27C6A"/>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3BC0709A"/>
    <w:multiLevelType w:val="hybridMultilevel"/>
    <w:tmpl w:val="A75C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528C0"/>
    <w:multiLevelType w:val="hybridMultilevel"/>
    <w:tmpl w:val="39A02FA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64454D6"/>
    <w:multiLevelType w:val="hybridMultilevel"/>
    <w:tmpl w:val="B1B05E9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76C4084"/>
    <w:multiLevelType w:val="hybridMultilevel"/>
    <w:tmpl w:val="BCB05A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46660C"/>
    <w:multiLevelType w:val="hybridMultilevel"/>
    <w:tmpl w:val="9EC2F7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A246B81"/>
    <w:multiLevelType w:val="hybridMultilevel"/>
    <w:tmpl w:val="F140B5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FBA3D1F"/>
    <w:multiLevelType w:val="hybridMultilevel"/>
    <w:tmpl w:val="05D073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46B2C"/>
    <w:multiLevelType w:val="hybridMultilevel"/>
    <w:tmpl w:val="EEB6598C"/>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8" w15:restartNumberingAfterBreak="0">
    <w:nsid w:val="6CA07D5B"/>
    <w:multiLevelType w:val="hybridMultilevel"/>
    <w:tmpl w:val="CA1621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FB923B4"/>
    <w:multiLevelType w:val="multilevel"/>
    <w:tmpl w:val="DD909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9"/>
  </w:num>
  <w:num w:numId="4">
    <w:abstractNumId w:val="13"/>
  </w:num>
  <w:num w:numId="5">
    <w:abstractNumId w:val="16"/>
  </w:num>
  <w:num w:numId="6">
    <w:abstractNumId w:val="12"/>
  </w:num>
  <w:num w:numId="7">
    <w:abstractNumId w:val="14"/>
  </w:num>
  <w:num w:numId="8">
    <w:abstractNumId w:val="5"/>
  </w:num>
  <w:num w:numId="9">
    <w:abstractNumId w:val="8"/>
  </w:num>
  <w:num w:numId="10">
    <w:abstractNumId w:val="7"/>
  </w:num>
  <w:num w:numId="11">
    <w:abstractNumId w:val="10"/>
  </w:num>
  <w:num w:numId="12">
    <w:abstractNumId w:val="6"/>
  </w:num>
  <w:num w:numId="13">
    <w:abstractNumId w:val="15"/>
  </w:num>
  <w:num w:numId="14">
    <w:abstractNumId w:val="2"/>
  </w:num>
  <w:num w:numId="15">
    <w:abstractNumId w:val="11"/>
  </w:num>
  <w:num w:numId="16">
    <w:abstractNumId w:val="4"/>
  </w:num>
  <w:num w:numId="17">
    <w:abstractNumId w:val="17"/>
  </w:num>
  <w:num w:numId="18">
    <w:abstractNumId w:val="18"/>
  </w:num>
  <w:num w:numId="19">
    <w:abstractNumId w:val="3"/>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39"/>
    <w:rsid w:val="00000ED9"/>
    <w:rsid w:val="00006D43"/>
    <w:rsid w:val="00007579"/>
    <w:rsid w:val="000107AD"/>
    <w:rsid w:val="00011780"/>
    <w:rsid w:val="00012499"/>
    <w:rsid w:val="000125EE"/>
    <w:rsid w:val="000129C1"/>
    <w:rsid w:val="00012E37"/>
    <w:rsid w:val="00012EBE"/>
    <w:rsid w:val="00013FB4"/>
    <w:rsid w:val="00014146"/>
    <w:rsid w:val="00015454"/>
    <w:rsid w:val="000158BF"/>
    <w:rsid w:val="00016798"/>
    <w:rsid w:val="00016ADF"/>
    <w:rsid w:val="00016E44"/>
    <w:rsid w:val="00020135"/>
    <w:rsid w:val="000205CB"/>
    <w:rsid w:val="00021DEE"/>
    <w:rsid w:val="00025C82"/>
    <w:rsid w:val="000263BB"/>
    <w:rsid w:val="00026ECC"/>
    <w:rsid w:val="000304E9"/>
    <w:rsid w:val="00031571"/>
    <w:rsid w:val="00032308"/>
    <w:rsid w:val="00033BE1"/>
    <w:rsid w:val="000358BC"/>
    <w:rsid w:val="00037E4B"/>
    <w:rsid w:val="00041FAE"/>
    <w:rsid w:val="00042384"/>
    <w:rsid w:val="000445A0"/>
    <w:rsid w:val="00044E46"/>
    <w:rsid w:val="0004573A"/>
    <w:rsid w:val="00046088"/>
    <w:rsid w:val="00046F2F"/>
    <w:rsid w:val="000517A4"/>
    <w:rsid w:val="00051870"/>
    <w:rsid w:val="000533C4"/>
    <w:rsid w:val="0005418C"/>
    <w:rsid w:val="000541F3"/>
    <w:rsid w:val="00054C9C"/>
    <w:rsid w:val="00055653"/>
    <w:rsid w:val="00060CA2"/>
    <w:rsid w:val="000610AB"/>
    <w:rsid w:val="00063344"/>
    <w:rsid w:val="0006479F"/>
    <w:rsid w:val="000647AF"/>
    <w:rsid w:val="00064BE1"/>
    <w:rsid w:val="00065229"/>
    <w:rsid w:val="000658F5"/>
    <w:rsid w:val="00065C75"/>
    <w:rsid w:val="00066EE7"/>
    <w:rsid w:val="0006786F"/>
    <w:rsid w:val="00070D28"/>
    <w:rsid w:val="000722FC"/>
    <w:rsid w:val="0007465F"/>
    <w:rsid w:val="00074C7A"/>
    <w:rsid w:val="00075C88"/>
    <w:rsid w:val="00076095"/>
    <w:rsid w:val="000760E6"/>
    <w:rsid w:val="000778E3"/>
    <w:rsid w:val="00077A6B"/>
    <w:rsid w:val="0008014F"/>
    <w:rsid w:val="0008110D"/>
    <w:rsid w:val="000828B1"/>
    <w:rsid w:val="00082F5D"/>
    <w:rsid w:val="00083202"/>
    <w:rsid w:val="00083573"/>
    <w:rsid w:val="0008378C"/>
    <w:rsid w:val="00083F21"/>
    <w:rsid w:val="00084EF1"/>
    <w:rsid w:val="0008524E"/>
    <w:rsid w:val="00085409"/>
    <w:rsid w:val="00087087"/>
    <w:rsid w:val="000870DD"/>
    <w:rsid w:val="000875DB"/>
    <w:rsid w:val="00087748"/>
    <w:rsid w:val="00087A66"/>
    <w:rsid w:val="00087BA7"/>
    <w:rsid w:val="00087DEE"/>
    <w:rsid w:val="00092DB9"/>
    <w:rsid w:val="000940C1"/>
    <w:rsid w:val="0009440B"/>
    <w:rsid w:val="0009460A"/>
    <w:rsid w:val="00094D17"/>
    <w:rsid w:val="00094D36"/>
    <w:rsid w:val="00095A3E"/>
    <w:rsid w:val="00095E90"/>
    <w:rsid w:val="00096C41"/>
    <w:rsid w:val="0009748A"/>
    <w:rsid w:val="000A0497"/>
    <w:rsid w:val="000A06AA"/>
    <w:rsid w:val="000A151F"/>
    <w:rsid w:val="000B181D"/>
    <w:rsid w:val="000B2A88"/>
    <w:rsid w:val="000B2DA5"/>
    <w:rsid w:val="000B3647"/>
    <w:rsid w:val="000B5933"/>
    <w:rsid w:val="000C0522"/>
    <w:rsid w:val="000C1CF8"/>
    <w:rsid w:val="000C483D"/>
    <w:rsid w:val="000C4C4A"/>
    <w:rsid w:val="000C6871"/>
    <w:rsid w:val="000C6E93"/>
    <w:rsid w:val="000C6F65"/>
    <w:rsid w:val="000C7214"/>
    <w:rsid w:val="000D052E"/>
    <w:rsid w:val="000D0FA3"/>
    <w:rsid w:val="000D3934"/>
    <w:rsid w:val="000E0C63"/>
    <w:rsid w:val="000E1E0E"/>
    <w:rsid w:val="000E3395"/>
    <w:rsid w:val="000E577F"/>
    <w:rsid w:val="000E624D"/>
    <w:rsid w:val="000E645E"/>
    <w:rsid w:val="000E6798"/>
    <w:rsid w:val="000E767D"/>
    <w:rsid w:val="000F1685"/>
    <w:rsid w:val="000F24A8"/>
    <w:rsid w:val="000F355B"/>
    <w:rsid w:val="000F3F3D"/>
    <w:rsid w:val="000F7130"/>
    <w:rsid w:val="000F7A5E"/>
    <w:rsid w:val="0010140E"/>
    <w:rsid w:val="00107CBA"/>
    <w:rsid w:val="00111269"/>
    <w:rsid w:val="001122CE"/>
    <w:rsid w:val="00112A14"/>
    <w:rsid w:val="00113A18"/>
    <w:rsid w:val="0011406B"/>
    <w:rsid w:val="00114168"/>
    <w:rsid w:val="001141C7"/>
    <w:rsid w:val="00114D2D"/>
    <w:rsid w:val="00115121"/>
    <w:rsid w:val="0011538F"/>
    <w:rsid w:val="00115523"/>
    <w:rsid w:val="0012052A"/>
    <w:rsid w:val="00120F8D"/>
    <w:rsid w:val="001212C0"/>
    <w:rsid w:val="00130D0E"/>
    <w:rsid w:val="0013153C"/>
    <w:rsid w:val="00136301"/>
    <w:rsid w:val="00137AB4"/>
    <w:rsid w:val="00140311"/>
    <w:rsid w:val="001429C3"/>
    <w:rsid w:val="00143AD2"/>
    <w:rsid w:val="00147726"/>
    <w:rsid w:val="0015298B"/>
    <w:rsid w:val="00152E7D"/>
    <w:rsid w:val="0015444F"/>
    <w:rsid w:val="00156FD9"/>
    <w:rsid w:val="001616CD"/>
    <w:rsid w:val="00161825"/>
    <w:rsid w:val="00162753"/>
    <w:rsid w:val="00162F63"/>
    <w:rsid w:val="0016371A"/>
    <w:rsid w:val="00163CEA"/>
    <w:rsid w:val="00164BCD"/>
    <w:rsid w:val="001666AB"/>
    <w:rsid w:val="001709DF"/>
    <w:rsid w:val="001715D5"/>
    <w:rsid w:val="00171C6A"/>
    <w:rsid w:val="001722A8"/>
    <w:rsid w:val="001739A9"/>
    <w:rsid w:val="00174C39"/>
    <w:rsid w:val="00174E01"/>
    <w:rsid w:val="001766B7"/>
    <w:rsid w:val="00176798"/>
    <w:rsid w:val="00177852"/>
    <w:rsid w:val="00180293"/>
    <w:rsid w:val="001804FD"/>
    <w:rsid w:val="00180F0E"/>
    <w:rsid w:val="00181B42"/>
    <w:rsid w:val="0018283B"/>
    <w:rsid w:val="00182CC9"/>
    <w:rsid w:val="001837FB"/>
    <w:rsid w:val="00184C52"/>
    <w:rsid w:val="001856D4"/>
    <w:rsid w:val="00186B9A"/>
    <w:rsid w:val="00187E7D"/>
    <w:rsid w:val="00190230"/>
    <w:rsid w:val="0019189D"/>
    <w:rsid w:val="00191F4C"/>
    <w:rsid w:val="001939F9"/>
    <w:rsid w:val="00194022"/>
    <w:rsid w:val="00194973"/>
    <w:rsid w:val="00197DF4"/>
    <w:rsid w:val="001A07CA"/>
    <w:rsid w:val="001A2337"/>
    <w:rsid w:val="001A585F"/>
    <w:rsid w:val="001A5B47"/>
    <w:rsid w:val="001A5F87"/>
    <w:rsid w:val="001A6B13"/>
    <w:rsid w:val="001A6D22"/>
    <w:rsid w:val="001B5168"/>
    <w:rsid w:val="001B6B09"/>
    <w:rsid w:val="001B7A20"/>
    <w:rsid w:val="001C0AFB"/>
    <w:rsid w:val="001C4D11"/>
    <w:rsid w:val="001C567C"/>
    <w:rsid w:val="001C626E"/>
    <w:rsid w:val="001C7543"/>
    <w:rsid w:val="001C77C7"/>
    <w:rsid w:val="001C7C97"/>
    <w:rsid w:val="001D09A2"/>
    <w:rsid w:val="001D32BC"/>
    <w:rsid w:val="001D4D60"/>
    <w:rsid w:val="001D5292"/>
    <w:rsid w:val="001D7C0A"/>
    <w:rsid w:val="001D7D7C"/>
    <w:rsid w:val="001E1B0F"/>
    <w:rsid w:val="001E2769"/>
    <w:rsid w:val="001E4E07"/>
    <w:rsid w:val="001E6637"/>
    <w:rsid w:val="001E6E4C"/>
    <w:rsid w:val="001E7FBB"/>
    <w:rsid w:val="001F1D62"/>
    <w:rsid w:val="001F36AB"/>
    <w:rsid w:val="001F4A2B"/>
    <w:rsid w:val="001F4E83"/>
    <w:rsid w:val="001F646E"/>
    <w:rsid w:val="001F64B7"/>
    <w:rsid w:val="001F6DF8"/>
    <w:rsid w:val="001F6F7A"/>
    <w:rsid w:val="002014A5"/>
    <w:rsid w:val="0020307C"/>
    <w:rsid w:val="0020476F"/>
    <w:rsid w:val="0020627B"/>
    <w:rsid w:val="00207D01"/>
    <w:rsid w:val="00210E87"/>
    <w:rsid w:val="002120E5"/>
    <w:rsid w:val="00214A32"/>
    <w:rsid w:val="00215BE1"/>
    <w:rsid w:val="0021683A"/>
    <w:rsid w:val="00220AE9"/>
    <w:rsid w:val="00221291"/>
    <w:rsid w:val="00221803"/>
    <w:rsid w:val="00222533"/>
    <w:rsid w:val="002230F3"/>
    <w:rsid w:val="00224ABA"/>
    <w:rsid w:val="00225B57"/>
    <w:rsid w:val="002300A4"/>
    <w:rsid w:val="00230671"/>
    <w:rsid w:val="0023110A"/>
    <w:rsid w:val="00231C60"/>
    <w:rsid w:val="00233B78"/>
    <w:rsid w:val="00233E33"/>
    <w:rsid w:val="00236789"/>
    <w:rsid w:val="00237CC8"/>
    <w:rsid w:val="002412BA"/>
    <w:rsid w:val="002417A4"/>
    <w:rsid w:val="002425F9"/>
    <w:rsid w:val="002445E0"/>
    <w:rsid w:val="00245914"/>
    <w:rsid w:val="00247413"/>
    <w:rsid w:val="002501F3"/>
    <w:rsid w:val="002502DC"/>
    <w:rsid w:val="002529C7"/>
    <w:rsid w:val="00252FE5"/>
    <w:rsid w:val="002560EC"/>
    <w:rsid w:val="0025663D"/>
    <w:rsid w:val="00260BD6"/>
    <w:rsid w:val="002624C2"/>
    <w:rsid w:val="00262A20"/>
    <w:rsid w:val="0026589F"/>
    <w:rsid w:val="00265955"/>
    <w:rsid w:val="002662CE"/>
    <w:rsid w:val="00266CF1"/>
    <w:rsid w:val="002674E8"/>
    <w:rsid w:val="002709C2"/>
    <w:rsid w:val="00271E86"/>
    <w:rsid w:val="00271F23"/>
    <w:rsid w:val="00272EEC"/>
    <w:rsid w:val="0027301B"/>
    <w:rsid w:val="0027306B"/>
    <w:rsid w:val="002735B5"/>
    <w:rsid w:val="002738B0"/>
    <w:rsid w:val="0027478F"/>
    <w:rsid w:val="002756DC"/>
    <w:rsid w:val="00275BA7"/>
    <w:rsid w:val="00275F5E"/>
    <w:rsid w:val="00277F98"/>
    <w:rsid w:val="00280DDF"/>
    <w:rsid w:val="0028193F"/>
    <w:rsid w:val="002828C2"/>
    <w:rsid w:val="002833F9"/>
    <w:rsid w:val="002838EC"/>
    <w:rsid w:val="00284013"/>
    <w:rsid w:val="002901C4"/>
    <w:rsid w:val="00292232"/>
    <w:rsid w:val="00292F6E"/>
    <w:rsid w:val="0029408D"/>
    <w:rsid w:val="00294E4B"/>
    <w:rsid w:val="002966EF"/>
    <w:rsid w:val="002978E9"/>
    <w:rsid w:val="002A09D1"/>
    <w:rsid w:val="002A1ABE"/>
    <w:rsid w:val="002A2690"/>
    <w:rsid w:val="002A2988"/>
    <w:rsid w:val="002A2E40"/>
    <w:rsid w:val="002A312D"/>
    <w:rsid w:val="002A3DA1"/>
    <w:rsid w:val="002A523A"/>
    <w:rsid w:val="002A57F5"/>
    <w:rsid w:val="002A5977"/>
    <w:rsid w:val="002A6DBB"/>
    <w:rsid w:val="002B0662"/>
    <w:rsid w:val="002B183D"/>
    <w:rsid w:val="002B37DE"/>
    <w:rsid w:val="002B49D5"/>
    <w:rsid w:val="002B55CB"/>
    <w:rsid w:val="002B742D"/>
    <w:rsid w:val="002B7F31"/>
    <w:rsid w:val="002C0A80"/>
    <w:rsid w:val="002C0D4A"/>
    <w:rsid w:val="002C2BB7"/>
    <w:rsid w:val="002C3A17"/>
    <w:rsid w:val="002C436D"/>
    <w:rsid w:val="002C505C"/>
    <w:rsid w:val="002C70AA"/>
    <w:rsid w:val="002C78C8"/>
    <w:rsid w:val="002C7BEC"/>
    <w:rsid w:val="002D00A2"/>
    <w:rsid w:val="002D2D9D"/>
    <w:rsid w:val="002D563F"/>
    <w:rsid w:val="002D643C"/>
    <w:rsid w:val="002D719A"/>
    <w:rsid w:val="002D75D7"/>
    <w:rsid w:val="002D79B0"/>
    <w:rsid w:val="002D7C99"/>
    <w:rsid w:val="002E0007"/>
    <w:rsid w:val="002E12D5"/>
    <w:rsid w:val="002E148A"/>
    <w:rsid w:val="002E1C40"/>
    <w:rsid w:val="002E3A4F"/>
    <w:rsid w:val="002E3C70"/>
    <w:rsid w:val="002E57E8"/>
    <w:rsid w:val="002E6781"/>
    <w:rsid w:val="002F0D3D"/>
    <w:rsid w:val="002F11B4"/>
    <w:rsid w:val="002F1314"/>
    <w:rsid w:val="002F1701"/>
    <w:rsid w:val="002F2606"/>
    <w:rsid w:val="002F2E92"/>
    <w:rsid w:val="002F364C"/>
    <w:rsid w:val="002F3B9D"/>
    <w:rsid w:val="002F5AFE"/>
    <w:rsid w:val="002F5B5F"/>
    <w:rsid w:val="002F619C"/>
    <w:rsid w:val="002F6342"/>
    <w:rsid w:val="002F6A58"/>
    <w:rsid w:val="002F7584"/>
    <w:rsid w:val="002F7781"/>
    <w:rsid w:val="00300053"/>
    <w:rsid w:val="00304919"/>
    <w:rsid w:val="003066C3"/>
    <w:rsid w:val="0031189D"/>
    <w:rsid w:val="0031343C"/>
    <w:rsid w:val="003140E7"/>
    <w:rsid w:val="00314982"/>
    <w:rsid w:val="00315C11"/>
    <w:rsid w:val="0032019A"/>
    <w:rsid w:val="0032051C"/>
    <w:rsid w:val="0032073E"/>
    <w:rsid w:val="00320A37"/>
    <w:rsid w:val="0032143F"/>
    <w:rsid w:val="00321765"/>
    <w:rsid w:val="00322064"/>
    <w:rsid w:val="00322368"/>
    <w:rsid w:val="00322D68"/>
    <w:rsid w:val="0032488A"/>
    <w:rsid w:val="00324B64"/>
    <w:rsid w:val="00324C54"/>
    <w:rsid w:val="00325C13"/>
    <w:rsid w:val="00325D0C"/>
    <w:rsid w:val="00327E16"/>
    <w:rsid w:val="00330B7C"/>
    <w:rsid w:val="00331119"/>
    <w:rsid w:val="00332145"/>
    <w:rsid w:val="003329D6"/>
    <w:rsid w:val="00336238"/>
    <w:rsid w:val="003363B0"/>
    <w:rsid w:val="0034368D"/>
    <w:rsid w:val="003437AD"/>
    <w:rsid w:val="00346C2B"/>
    <w:rsid w:val="00347914"/>
    <w:rsid w:val="00347C3B"/>
    <w:rsid w:val="00351F4F"/>
    <w:rsid w:val="0035452C"/>
    <w:rsid w:val="00356E92"/>
    <w:rsid w:val="00357461"/>
    <w:rsid w:val="00360F59"/>
    <w:rsid w:val="0036103B"/>
    <w:rsid w:val="00361549"/>
    <w:rsid w:val="00364DD3"/>
    <w:rsid w:val="00367581"/>
    <w:rsid w:val="00367E2E"/>
    <w:rsid w:val="003701B4"/>
    <w:rsid w:val="00370261"/>
    <w:rsid w:val="00371CD3"/>
    <w:rsid w:val="003727E5"/>
    <w:rsid w:val="003741B6"/>
    <w:rsid w:val="0037442F"/>
    <w:rsid w:val="00374DF8"/>
    <w:rsid w:val="00375F6C"/>
    <w:rsid w:val="00376738"/>
    <w:rsid w:val="00377333"/>
    <w:rsid w:val="00377349"/>
    <w:rsid w:val="003776F4"/>
    <w:rsid w:val="0037782F"/>
    <w:rsid w:val="00380E91"/>
    <w:rsid w:val="00382954"/>
    <w:rsid w:val="0038326A"/>
    <w:rsid w:val="003848C1"/>
    <w:rsid w:val="003856FF"/>
    <w:rsid w:val="0038653D"/>
    <w:rsid w:val="003868A3"/>
    <w:rsid w:val="00386F2D"/>
    <w:rsid w:val="00391393"/>
    <w:rsid w:val="00391526"/>
    <w:rsid w:val="00391B23"/>
    <w:rsid w:val="003928DE"/>
    <w:rsid w:val="00392E0C"/>
    <w:rsid w:val="003935AE"/>
    <w:rsid w:val="00393631"/>
    <w:rsid w:val="00394180"/>
    <w:rsid w:val="00394353"/>
    <w:rsid w:val="00395726"/>
    <w:rsid w:val="003957D4"/>
    <w:rsid w:val="003977CB"/>
    <w:rsid w:val="003A1716"/>
    <w:rsid w:val="003A36F6"/>
    <w:rsid w:val="003A40F5"/>
    <w:rsid w:val="003A5116"/>
    <w:rsid w:val="003A5163"/>
    <w:rsid w:val="003B1AF2"/>
    <w:rsid w:val="003B1E33"/>
    <w:rsid w:val="003B4FB8"/>
    <w:rsid w:val="003B5C71"/>
    <w:rsid w:val="003B66E4"/>
    <w:rsid w:val="003B72E9"/>
    <w:rsid w:val="003C033B"/>
    <w:rsid w:val="003C09BA"/>
    <w:rsid w:val="003C11E1"/>
    <w:rsid w:val="003C2772"/>
    <w:rsid w:val="003C384C"/>
    <w:rsid w:val="003C39A2"/>
    <w:rsid w:val="003C49F7"/>
    <w:rsid w:val="003C50CA"/>
    <w:rsid w:val="003C5406"/>
    <w:rsid w:val="003C5C78"/>
    <w:rsid w:val="003C6D4D"/>
    <w:rsid w:val="003C7B08"/>
    <w:rsid w:val="003D15AC"/>
    <w:rsid w:val="003D1DD6"/>
    <w:rsid w:val="003D21FF"/>
    <w:rsid w:val="003D3081"/>
    <w:rsid w:val="003D417D"/>
    <w:rsid w:val="003D48B3"/>
    <w:rsid w:val="003D4D84"/>
    <w:rsid w:val="003D578F"/>
    <w:rsid w:val="003D5A76"/>
    <w:rsid w:val="003D6D96"/>
    <w:rsid w:val="003D7873"/>
    <w:rsid w:val="003E0032"/>
    <w:rsid w:val="003E0066"/>
    <w:rsid w:val="003E0B68"/>
    <w:rsid w:val="003E1C93"/>
    <w:rsid w:val="003E28F6"/>
    <w:rsid w:val="003E40D7"/>
    <w:rsid w:val="003E483C"/>
    <w:rsid w:val="003E4A91"/>
    <w:rsid w:val="003E6A72"/>
    <w:rsid w:val="003E6ECE"/>
    <w:rsid w:val="003E73F8"/>
    <w:rsid w:val="003E7A01"/>
    <w:rsid w:val="003F1884"/>
    <w:rsid w:val="003F2EFF"/>
    <w:rsid w:val="003F44D2"/>
    <w:rsid w:val="003F476A"/>
    <w:rsid w:val="003F49BF"/>
    <w:rsid w:val="003F4EBA"/>
    <w:rsid w:val="003F5C1F"/>
    <w:rsid w:val="003F65CD"/>
    <w:rsid w:val="003F709B"/>
    <w:rsid w:val="003F7649"/>
    <w:rsid w:val="003F7BD4"/>
    <w:rsid w:val="003F7D6E"/>
    <w:rsid w:val="00400E28"/>
    <w:rsid w:val="00400EB4"/>
    <w:rsid w:val="00401061"/>
    <w:rsid w:val="0040294B"/>
    <w:rsid w:val="004029D8"/>
    <w:rsid w:val="00403324"/>
    <w:rsid w:val="00403EBD"/>
    <w:rsid w:val="0040483F"/>
    <w:rsid w:val="004053B4"/>
    <w:rsid w:val="00406A30"/>
    <w:rsid w:val="00406F0B"/>
    <w:rsid w:val="0040712D"/>
    <w:rsid w:val="00410272"/>
    <w:rsid w:val="004102B6"/>
    <w:rsid w:val="004117FC"/>
    <w:rsid w:val="00412D4D"/>
    <w:rsid w:val="0041529A"/>
    <w:rsid w:val="00415765"/>
    <w:rsid w:val="00416939"/>
    <w:rsid w:val="004177F7"/>
    <w:rsid w:val="0042011F"/>
    <w:rsid w:val="004205A2"/>
    <w:rsid w:val="00421BB4"/>
    <w:rsid w:val="004237CB"/>
    <w:rsid w:val="00424658"/>
    <w:rsid w:val="004255FC"/>
    <w:rsid w:val="0042651A"/>
    <w:rsid w:val="00430793"/>
    <w:rsid w:val="00431927"/>
    <w:rsid w:val="00431D50"/>
    <w:rsid w:val="00432705"/>
    <w:rsid w:val="00434EF6"/>
    <w:rsid w:val="004406DF"/>
    <w:rsid w:val="00441C7C"/>
    <w:rsid w:val="00442062"/>
    <w:rsid w:val="0044668F"/>
    <w:rsid w:val="00447683"/>
    <w:rsid w:val="00447A30"/>
    <w:rsid w:val="00447C9E"/>
    <w:rsid w:val="00450431"/>
    <w:rsid w:val="00453B75"/>
    <w:rsid w:val="00454525"/>
    <w:rsid w:val="00455D40"/>
    <w:rsid w:val="004575C4"/>
    <w:rsid w:val="00457EA8"/>
    <w:rsid w:val="00460DA9"/>
    <w:rsid w:val="00460F79"/>
    <w:rsid w:val="00461123"/>
    <w:rsid w:val="00462BAC"/>
    <w:rsid w:val="00463348"/>
    <w:rsid w:val="00465EAD"/>
    <w:rsid w:val="00467C9C"/>
    <w:rsid w:val="004718CF"/>
    <w:rsid w:val="00471B9E"/>
    <w:rsid w:val="00471F1C"/>
    <w:rsid w:val="004736FF"/>
    <w:rsid w:val="00474C5D"/>
    <w:rsid w:val="00474CDE"/>
    <w:rsid w:val="00476026"/>
    <w:rsid w:val="00476A3F"/>
    <w:rsid w:val="00477269"/>
    <w:rsid w:val="004774AC"/>
    <w:rsid w:val="004803CB"/>
    <w:rsid w:val="004805D1"/>
    <w:rsid w:val="0048087F"/>
    <w:rsid w:val="0048100C"/>
    <w:rsid w:val="00482C26"/>
    <w:rsid w:val="00483BFC"/>
    <w:rsid w:val="00483E18"/>
    <w:rsid w:val="00485153"/>
    <w:rsid w:val="004864E5"/>
    <w:rsid w:val="00486C99"/>
    <w:rsid w:val="004932C8"/>
    <w:rsid w:val="0049337A"/>
    <w:rsid w:val="00493F84"/>
    <w:rsid w:val="00494AC6"/>
    <w:rsid w:val="00494EBB"/>
    <w:rsid w:val="0049607C"/>
    <w:rsid w:val="00497179"/>
    <w:rsid w:val="00497251"/>
    <w:rsid w:val="00497BA6"/>
    <w:rsid w:val="004A097D"/>
    <w:rsid w:val="004A1F3E"/>
    <w:rsid w:val="004A2C0B"/>
    <w:rsid w:val="004A5FAB"/>
    <w:rsid w:val="004A604C"/>
    <w:rsid w:val="004A6ED0"/>
    <w:rsid w:val="004B2054"/>
    <w:rsid w:val="004B357A"/>
    <w:rsid w:val="004B4EA2"/>
    <w:rsid w:val="004B76E8"/>
    <w:rsid w:val="004B7B96"/>
    <w:rsid w:val="004C117F"/>
    <w:rsid w:val="004C3212"/>
    <w:rsid w:val="004C7215"/>
    <w:rsid w:val="004D102C"/>
    <w:rsid w:val="004D233A"/>
    <w:rsid w:val="004D2E4B"/>
    <w:rsid w:val="004D3D69"/>
    <w:rsid w:val="004D3EA6"/>
    <w:rsid w:val="004D3FBD"/>
    <w:rsid w:val="004D6650"/>
    <w:rsid w:val="004D68F0"/>
    <w:rsid w:val="004D728D"/>
    <w:rsid w:val="004E00C6"/>
    <w:rsid w:val="004E2FEC"/>
    <w:rsid w:val="004E355F"/>
    <w:rsid w:val="004E35A1"/>
    <w:rsid w:val="004E5651"/>
    <w:rsid w:val="004F0C2F"/>
    <w:rsid w:val="004F0F56"/>
    <w:rsid w:val="004F123C"/>
    <w:rsid w:val="004F12ED"/>
    <w:rsid w:val="004F238C"/>
    <w:rsid w:val="004F23FB"/>
    <w:rsid w:val="004F2AA1"/>
    <w:rsid w:val="004F5A77"/>
    <w:rsid w:val="004F770F"/>
    <w:rsid w:val="004F7C7E"/>
    <w:rsid w:val="00501639"/>
    <w:rsid w:val="00503558"/>
    <w:rsid w:val="00503A7B"/>
    <w:rsid w:val="0050471B"/>
    <w:rsid w:val="005049B9"/>
    <w:rsid w:val="005051FF"/>
    <w:rsid w:val="0050637F"/>
    <w:rsid w:val="0051040D"/>
    <w:rsid w:val="005113B9"/>
    <w:rsid w:val="00511808"/>
    <w:rsid w:val="00511B18"/>
    <w:rsid w:val="005130D3"/>
    <w:rsid w:val="005141F1"/>
    <w:rsid w:val="0051492C"/>
    <w:rsid w:val="005149F7"/>
    <w:rsid w:val="00515139"/>
    <w:rsid w:val="0051565E"/>
    <w:rsid w:val="00516B96"/>
    <w:rsid w:val="00516F39"/>
    <w:rsid w:val="00517A93"/>
    <w:rsid w:val="00521352"/>
    <w:rsid w:val="005216F2"/>
    <w:rsid w:val="00523B80"/>
    <w:rsid w:val="005245A9"/>
    <w:rsid w:val="005245AA"/>
    <w:rsid w:val="005247F3"/>
    <w:rsid w:val="00524802"/>
    <w:rsid w:val="00524E43"/>
    <w:rsid w:val="005260EF"/>
    <w:rsid w:val="00526793"/>
    <w:rsid w:val="005267C6"/>
    <w:rsid w:val="00527267"/>
    <w:rsid w:val="005273C2"/>
    <w:rsid w:val="00527682"/>
    <w:rsid w:val="00527C42"/>
    <w:rsid w:val="0053115F"/>
    <w:rsid w:val="0053288F"/>
    <w:rsid w:val="00533CF5"/>
    <w:rsid w:val="00533CF8"/>
    <w:rsid w:val="00534F17"/>
    <w:rsid w:val="00534FC3"/>
    <w:rsid w:val="00537B19"/>
    <w:rsid w:val="00540650"/>
    <w:rsid w:val="00540810"/>
    <w:rsid w:val="0054214D"/>
    <w:rsid w:val="005436FC"/>
    <w:rsid w:val="005440B9"/>
    <w:rsid w:val="00545136"/>
    <w:rsid w:val="005451A7"/>
    <w:rsid w:val="005452F5"/>
    <w:rsid w:val="0054624C"/>
    <w:rsid w:val="00546750"/>
    <w:rsid w:val="00547C02"/>
    <w:rsid w:val="00551915"/>
    <w:rsid w:val="00555239"/>
    <w:rsid w:val="00557F0F"/>
    <w:rsid w:val="005609B4"/>
    <w:rsid w:val="00561099"/>
    <w:rsid w:val="00563B3A"/>
    <w:rsid w:val="00565954"/>
    <w:rsid w:val="0056682A"/>
    <w:rsid w:val="005669CC"/>
    <w:rsid w:val="00567F57"/>
    <w:rsid w:val="00571808"/>
    <w:rsid w:val="005725F4"/>
    <w:rsid w:val="0057498F"/>
    <w:rsid w:val="00575B20"/>
    <w:rsid w:val="00580443"/>
    <w:rsid w:val="00580797"/>
    <w:rsid w:val="00581522"/>
    <w:rsid w:val="005815B6"/>
    <w:rsid w:val="005816A7"/>
    <w:rsid w:val="00581EA1"/>
    <w:rsid w:val="005825D3"/>
    <w:rsid w:val="00582E2F"/>
    <w:rsid w:val="005847CD"/>
    <w:rsid w:val="00585FDD"/>
    <w:rsid w:val="00586AA8"/>
    <w:rsid w:val="00586D94"/>
    <w:rsid w:val="0058722C"/>
    <w:rsid w:val="00587C38"/>
    <w:rsid w:val="005930DA"/>
    <w:rsid w:val="005940CD"/>
    <w:rsid w:val="005A03F1"/>
    <w:rsid w:val="005A04B0"/>
    <w:rsid w:val="005A0869"/>
    <w:rsid w:val="005A23B8"/>
    <w:rsid w:val="005A3044"/>
    <w:rsid w:val="005A3647"/>
    <w:rsid w:val="005A3FF0"/>
    <w:rsid w:val="005A4710"/>
    <w:rsid w:val="005A4DF9"/>
    <w:rsid w:val="005A578F"/>
    <w:rsid w:val="005A57BF"/>
    <w:rsid w:val="005A6310"/>
    <w:rsid w:val="005B02AB"/>
    <w:rsid w:val="005B05EE"/>
    <w:rsid w:val="005B05FC"/>
    <w:rsid w:val="005B1635"/>
    <w:rsid w:val="005B1C42"/>
    <w:rsid w:val="005B3671"/>
    <w:rsid w:val="005B3AB6"/>
    <w:rsid w:val="005B43B0"/>
    <w:rsid w:val="005B4B35"/>
    <w:rsid w:val="005B5022"/>
    <w:rsid w:val="005B55C3"/>
    <w:rsid w:val="005B6F4D"/>
    <w:rsid w:val="005B7AF2"/>
    <w:rsid w:val="005C1827"/>
    <w:rsid w:val="005C403E"/>
    <w:rsid w:val="005C45DD"/>
    <w:rsid w:val="005C4764"/>
    <w:rsid w:val="005C4852"/>
    <w:rsid w:val="005C48F7"/>
    <w:rsid w:val="005C4F70"/>
    <w:rsid w:val="005C4FB9"/>
    <w:rsid w:val="005C61CE"/>
    <w:rsid w:val="005C6832"/>
    <w:rsid w:val="005D025A"/>
    <w:rsid w:val="005D26E9"/>
    <w:rsid w:val="005D2CB1"/>
    <w:rsid w:val="005D2E7A"/>
    <w:rsid w:val="005D3AE8"/>
    <w:rsid w:val="005D3F54"/>
    <w:rsid w:val="005D47D0"/>
    <w:rsid w:val="005D49C1"/>
    <w:rsid w:val="005D528D"/>
    <w:rsid w:val="005D7490"/>
    <w:rsid w:val="005D76C7"/>
    <w:rsid w:val="005D7B88"/>
    <w:rsid w:val="005D7F6D"/>
    <w:rsid w:val="005E1FFB"/>
    <w:rsid w:val="005E200A"/>
    <w:rsid w:val="005E22B7"/>
    <w:rsid w:val="005E23FF"/>
    <w:rsid w:val="005E2BAC"/>
    <w:rsid w:val="005E2D75"/>
    <w:rsid w:val="005E2FFE"/>
    <w:rsid w:val="005E503B"/>
    <w:rsid w:val="005E6090"/>
    <w:rsid w:val="005E70FE"/>
    <w:rsid w:val="005E7EC4"/>
    <w:rsid w:val="005F0B6E"/>
    <w:rsid w:val="005F14B1"/>
    <w:rsid w:val="005F1686"/>
    <w:rsid w:val="005F3DD8"/>
    <w:rsid w:val="005F48FA"/>
    <w:rsid w:val="005F6BA3"/>
    <w:rsid w:val="00602D47"/>
    <w:rsid w:val="00603CA6"/>
    <w:rsid w:val="006041F2"/>
    <w:rsid w:val="00604352"/>
    <w:rsid w:val="006043B5"/>
    <w:rsid w:val="00604BA0"/>
    <w:rsid w:val="0060560D"/>
    <w:rsid w:val="00605E8C"/>
    <w:rsid w:val="006060E0"/>
    <w:rsid w:val="006069AC"/>
    <w:rsid w:val="00612025"/>
    <w:rsid w:val="00613088"/>
    <w:rsid w:val="006151B1"/>
    <w:rsid w:val="0061667D"/>
    <w:rsid w:val="00621801"/>
    <w:rsid w:val="00623364"/>
    <w:rsid w:val="006238E1"/>
    <w:rsid w:val="006241FF"/>
    <w:rsid w:val="0062445D"/>
    <w:rsid w:val="006266E8"/>
    <w:rsid w:val="00627C44"/>
    <w:rsid w:val="00627DEC"/>
    <w:rsid w:val="00632432"/>
    <w:rsid w:val="00633E9E"/>
    <w:rsid w:val="006374B8"/>
    <w:rsid w:val="00637A42"/>
    <w:rsid w:val="0064120B"/>
    <w:rsid w:val="00641B14"/>
    <w:rsid w:val="00641E9C"/>
    <w:rsid w:val="006425C1"/>
    <w:rsid w:val="00642C80"/>
    <w:rsid w:val="00643036"/>
    <w:rsid w:val="006441D7"/>
    <w:rsid w:val="0064469E"/>
    <w:rsid w:val="006455F5"/>
    <w:rsid w:val="00645D62"/>
    <w:rsid w:val="006508D3"/>
    <w:rsid w:val="0065100F"/>
    <w:rsid w:val="00651375"/>
    <w:rsid w:val="006524A6"/>
    <w:rsid w:val="0065280B"/>
    <w:rsid w:val="00653701"/>
    <w:rsid w:val="00653724"/>
    <w:rsid w:val="006545B4"/>
    <w:rsid w:val="00654EC7"/>
    <w:rsid w:val="00656153"/>
    <w:rsid w:val="00656359"/>
    <w:rsid w:val="006567EF"/>
    <w:rsid w:val="00657C07"/>
    <w:rsid w:val="00657E32"/>
    <w:rsid w:val="00660746"/>
    <w:rsid w:val="006611CE"/>
    <w:rsid w:val="00661254"/>
    <w:rsid w:val="006616F6"/>
    <w:rsid w:val="0066186A"/>
    <w:rsid w:val="00661CE1"/>
    <w:rsid w:val="0066297D"/>
    <w:rsid w:val="00662A44"/>
    <w:rsid w:val="00662BF1"/>
    <w:rsid w:val="0066387D"/>
    <w:rsid w:val="00663B7C"/>
    <w:rsid w:val="00664941"/>
    <w:rsid w:val="00664B0F"/>
    <w:rsid w:val="00664BED"/>
    <w:rsid w:val="00664D53"/>
    <w:rsid w:val="00665275"/>
    <w:rsid w:val="00667233"/>
    <w:rsid w:val="00667BFB"/>
    <w:rsid w:val="00667E8A"/>
    <w:rsid w:val="00670985"/>
    <w:rsid w:val="00670DC9"/>
    <w:rsid w:val="00671690"/>
    <w:rsid w:val="00671980"/>
    <w:rsid w:val="00672F41"/>
    <w:rsid w:val="0067311B"/>
    <w:rsid w:val="0067382D"/>
    <w:rsid w:val="00673C71"/>
    <w:rsid w:val="00675932"/>
    <w:rsid w:val="0067600F"/>
    <w:rsid w:val="006768A6"/>
    <w:rsid w:val="00680170"/>
    <w:rsid w:val="00682A4F"/>
    <w:rsid w:val="00683375"/>
    <w:rsid w:val="006861A7"/>
    <w:rsid w:val="006934FC"/>
    <w:rsid w:val="006936DB"/>
    <w:rsid w:val="00694E74"/>
    <w:rsid w:val="0069519D"/>
    <w:rsid w:val="00696F09"/>
    <w:rsid w:val="006973C2"/>
    <w:rsid w:val="006A1A8C"/>
    <w:rsid w:val="006A2EB1"/>
    <w:rsid w:val="006A4EB3"/>
    <w:rsid w:val="006A596A"/>
    <w:rsid w:val="006A61B8"/>
    <w:rsid w:val="006A77A8"/>
    <w:rsid w:val="006A7D2B"/>
    <w:rsid w:val="006B1B0D"/>
    <w:rsid w:val="006B34E5"/>
    <w:rsid w:val="006B42F0"/>
    <w:rsid w:val="006B4445"/>
    <w:rsid w:val="006B521C"/>
    <w:rsid w:val="006B6135"/>
    <w:rsid w:val="006B63D8"/>
    <w:rsid w:val="006C0756"/>
    <w:rsid w:val="006C079F"/>
    <w:rsid w:val="006C0A99"/>
    <w:rsid w:val="006C0B6E"/>
    <w:rsid w:val="006C2F82"/>
    <w:rsid w:val="006C5DCF"/>
    <w:rsid w:val="006C5FAE"/>
    <w:rsid w:val="006D0372"/>
    <w:rsid w:val="006D080B"/>
    <w:rsid w:val="006D228F"/>
    <w:rsid w:val="006D4113"/>
    <w:rsid w:val="006D4480"/>
    <w:rsid w:val="006D7225"/>
    <w:rsid w:val="006E0FFE"/>
    <w:rsid w:val="006E1A43"/>
    <w:rsid w:val="006E2687"/>
    <w:rsid w:val="006E3BBF"/>
    <w:rsid w:val="006E49A6"/>
    <w:rsid w:val="006E56EF"/>
    <w:rsid w:val="006E5B60"/>
    <w:rsid w:val="006E5EA1"/>
    <w:rsid w:val="006E60ED"/>
    <w:rsid w:val="006E62B7"/>
    <w:rsid w:val="006F06C5"/>
    <w:rsid w:val="006F0E26"/>
    <w:rsid w:val="006F2247"/>
    <w:rsid w:val="006F7548"/>
    <w:rsid w:val="006F7C9D"/>
    <w:rsid w:val="00700198"/>
    <w:rsid w:val="00700FDE"/>
    <w:rsid w:val="007014D5"/>
    <w:rsid w:val="00701F46"/>
    <w:rsid w:val="00702B5A"/>
    <w:rsid w:val="007033C2"/>
    <w:rsid w:val="00703641"/>
    <w:rsid w:val="00706196"/>
    <w:rsid w:val="00706359"/>
    <w:rsid w:val="00706626"/>
    <w:rsid w:val="00707E2F"/>
    <w:rsid w:val="007111EC"/>
    <w:rsid w:val="00711E32"/>
    <w:rsid w:val="00711EB0"/>
    <w:rsid w:val="00712CB9"/>
    <w:rsid w:val="00712E8F"/>
    <w:rsid w:val="00713E85"/>
    <w:rsid w:val="007141AC"/>
    <w:rsid w:val="00714787"/>
    <w:rsid w:val="007171E2"/>
    <w:rsid w:val="0071796C"/>
    <w:rsid w:val="0071796E"/>
    <w:rsid w:val="00722850"/>
    <w:rsid w:val="00724061"/>
    <w:rsid w:val="0072443C"/>
    <w:rsid w:val="007251FE"/>
    <w:rsid w:val="00726ED9"/>
    <w:rsid w:val="00727E47"/>
    <w:rsid w:val="00730068"/>
    <w:rsid w:val="0073030B"/>
    <w:rsid w:val="00730A76"/>
    <w:rsid w:val="00731EB5"/>
    <w:rsid w:val="0073214A"/>
    <w:rsid w:val="00737684"/>
    <w:rsid w:val="00740ED9"/>
    <w:rsid w:val="007415A9"/>
    <w:rsid w:val="00742598"/>
    <w:rsid w:val="0074656D"/>
    <w:rsid w:val="0074753D"/>
    <w:rsid w:val="00747D8D"/>
    <w:rsid w:val="007524CB"/>
    <w:rsid w:val="00752B00"/>
    <w:rsid w:val="007564C2"/>
    <w:rsid w:val="0075736C"/>
    <w:rsid w:val="00757D29"/>
    <w:rsid w:val="00760F92"/>
    <w:rsid w:val="007617CF"/>
    <w:rsid w:val="0076180E"/>
    <w:rsid w:val="00762FDC"/>
    <w:rsid w:val="00763B83"/>
    <w:rsid w:val="00764771"/>
    <w:rsid w:val="00766610"/>
    <w:rsid w:val="00766E00"/>
    <w:rsid w:val="00770CFF"/>
    <w:rsid w:val="007765E2"/>
    <w:rsid w:val="007773DD"/>
    <w:rsid w:val="007779CA"/>
    <w:rsid w:val="007809A4"/>
    <w:rsid w:val="00783179"/>
    <w:rsid w:val="007837D7"/>
    <w:rsid w:val="00786077"/>
    <w:rsid w:val="00786D4B"/>
    <w:rsid w:val="0078733E"/>
    <w:rsid w:val="00791E0C"/>
    <w:rsid w:val="00792BAE"/>
    <w:rsid w:val="00792F37"/>
    <w:rsid w:val="00793D86"/>
    <w:rsid w:val="00794105"/>
    <w:rsid w:val="00795DE2"/>
    <w:rsid w:val="007968DE"/>
    <w:rsid w:val="007973C0"/>
    <w:rsid w:val="00797A7D"/>
    <w:rsid w:val="00797AF4"/>
    <w:rsid w:val="007A05F4"/>
    <w:rsid w:val="007A230A"/>
    <w:rsid w:val="007A2CB5"/>
    <w:rsid w:val="007A31C5"/>
    <w:rsid w:val="007A5E8B"/>
    <w:rsid w:val="007A6F0B"/>
    <w:rsid w:val="007A742E"/>
    <w:rsid w:val="007B1470"/>
    <w:rsid w:val="007B1EC5"/>
    <w:rsid w:val="007B2CC6"/>
    <w:rsid w:val="007B4F96"/>
    <w:rsid w:val="007B59CE"/>
    <w:rsid w:val="007B6A55"/>
    <w:rsid w:val="007B6C7A"/>
    <w:rsid w:val="007B7621"/>
    <w:rsid w:val="007B7EC2"/>
    <w:rsid w:val="007C07C0"/>
    <w:rsid w:val="007C07FD"/>
    <w:rsid w:val="007C2EBF"/>
    <w:rsid w:val="007C31FB"/>
    <w:rsid w:val="007C3DA5"/>
    <w:rsid w:val="007C43FE"/>
    <w:rsid w:val="007C5082"/>
    <w:rsid w:val="007C54D0"/>
    <w:rsid w:val="007C5DB5"/>
    <w:rsid w:val="007C6EE9"/>
    <w:rsid w:val="007D076A"/>
    <w:rsid w:val="007D6E6B"/>
    <w:rsid w:val="007D775A"/>
    <w:rsid w:val="007D77FB"/>
    <w:rsid w:val="007E0477"/>
    <w:rsid w:val="007E2D6E"/>
    <w:rsid w:val="007E31D7"/>
    <w:rsid w:val="007E32B2"/>
    <w:rsid w:val="007E4BFB"/>
    <w:rsid w:val="007E55F1"/>
    <w:rsid w:val="007E5AAC"/>
    <w:rsid w:val="007F055D"/>
    <w:rsid w:val="007F0D26"/>
    <w:rsid w:val="007F35C5"/>
    <w:rsid w:val="007F3604"/>
    <w:rsid w:val="007F4799"/>
    <w:rsid w:val="007F5FF7"/>
    <w:rsid w:val="007F7A39"/>
    <w:rsid w:val="0080020B"/>
    <w:rsid w:val="008013D7"/>
    <w:rsid w:val="00803A4E"/>
    <w:rsid w:val="00803BF0"/>
    <w:rsid w:val="008072ED"/>
    <w:rsid w:val="00807ED2"/>
    <w:rsid w:val="00810401"/>
    <w:rsid w:val="00814F63"/>
    <w:rsid w:val="00815DBF"/>
    <w:rsid w:val="00816B1A"/>
    <w:rsid w:val="00817AAE"/>
    <w:rsid w:val="00820247"/>
    <w:rsid w:val="00820515"/>
    <w:rsid w:val="0082108A"/>
    <w:rsid w:val="00821123"/>
    <w:rsid w:val="00821C2D"/>
    <w:rsid w:val="00822AD6"/>
    <w:rsid w:val="008239B5"/>
    <w:rsid w:val="008242E1"/>
    <w:rsid w:val="008266F8"/>
    <w:rsid w:val="0082753E"/>
    <w:rsid w:val="0082768B"/>
    <w:rsid w:val="00827B9B"/>
    <w:rsid w:val="0083008A"/>
    <w:rsid w:val="00831A6A"/>
    <w:rsid w:val="00833D61"/>
    <w:rsid w:val="00836AF0"/>
    <w:rsid w:val="008405C6"/>
    <w:rsid w:val="00841D63"/>
    <w:rsid w:val="00843DD8"/>
    <w:rsid w:val="0084532A"/>
    <w:rsid w:val="0085140E"/>
    <w:rsid w:val="00851410"/>
    <w:rsid w:val="008526D5"/>
    <w:rsid w:val="00853A69"/>
    <w:rsid w:val="00853DF7"/>
    <w:rsid w:val="008606CE"/>
    <w:rsid w:val="008606DE"/>
    <w:rsid w:val="00860D73"/>
    <w:rsid w:val="008613BC"/>
    <w:rsid w:val="00862482"/>
    <w:rsid w:val="008673B4"/>
    <w:rsid w:val="0086796D"/>
    <w:rsid w:val="00867F2D"/>
    <w:rsid w:val="008705C5"/>
    <w:rsid w:val="00871367"/>
    <w:rsid w:val="00871C59"/>
    <w:rsid w:val="00872720"/>
    <w:rsid w:val="0087289C"/>
    <w:rsid w:val="00874334"/>
    <w:rsid w:val="00875433"/>
    <w:rsid w:val="00875A1A"/>
    <w:rsid w:val="00876150"/>
    <w:rsid w:val="00876602"/>
    <w:rsid w:val="00880D9D"/>
    <w:rsid w:val="008810D2"/>
    <w:rsid w:val="00881AAD"/>
    <w:rsid w:val="008838EE"/>
    <w:rsid w:val="0088570A"/>
    <w:rsid w:val="00886769"/>
    <w:rsid w:val="0089012F"/>
    <w:rsid w:val="00890F2A"/>
    <w:rsid w:val="00891854"/>
    <w:rsid w:val="0089314B"/>
    <w:rsid w:val="00893503"/>
    <w:rsid w:val="008939A9"/>
    <w:rsid w:val="008943D7"/>
    <w:rsid w:val="00895283"/>
    <w:rsid w:val="00896992"/>
    <w:rsid w:val="00896D5D"/>
    <w:rsid w:val="00897818"/>
    <w:rsid w:val="008A4816"/>
    <w:rsid w:val="008A7AED"/>
    <w:rsid w:val="008B0BD6"/>
    <w:rsid w:val="008B13C7"/>
    <w:rsid w:val="008B1994"/>
    <w:rsid w:val="008B288D"/>
    <w:rsid w:val="008B33AC"/>
    <w:rsid w:val="008B3CF9"/>
    <w:rsid w:val="008B5682"/>
    <w:rsid w:val="008B672D"/>
    <w:rsid w:val="008B6E1C"/>
    <w:rsid w:val="008B76D5"/>
    <w:rsid w:val="008C0357"/>
    <w:rsid w:val="008C1E9C"/>
    <w:rsid w:val="008C2FC7"/>
    <w:rsid w:val="008C38F9"/>
    <w:rsid w:val="008C394B"/>
    <w:rsid w:val="008C676D"/>
    <w:rsid w:val="008C7927"/>
    <w:rsid w:val="008C7AC9"/>
    <w:rsid w:val="008D058C"/>
    <w:rsid w:val="008D1778"/>
    <w:rsid w:val="008D2836"/>
    <w:rsid w:val="008D4833"/>
    <w:rsid w:val="008D4918"/>
    <w:rsid w:val="008D5D16"/>
    <w:rsid w:val="008D61A9"/>
    <w:rsid w:val="008D695B"/>
    <w:rsid w:val="008E03B1"/>
    <w:rsid w:val="008E04C3"/>
    <w:rsid w:val="008E07A3"/>
    <w:rsid w:val="008E08D4"/>
    <w:rsid w:val="008E21B4"/>
    <w:rsid w:val="008E2696"/>
    <w:rsid w:val="008E63DD"/>
    <w:rsid w:val="008F0D60"/>
    <w:rsid w:val="008F1DA1"/>
    <w:rsid w:val="008F4CC7"/>
    <w:rsid w:val="008F6E9C"/>
    <w:rsid w:val="008F74BE"/>
    <w:rsid w:val="00901C28"/>
    <w:rsid w:val="0090237C"/>
    <w:rsid w:val="00903C83"/>
    <w:rsid w:val="009045F2"/>
    <w:rsid w:val="00904701"/>
    <w:rsid w:val="00904A2A"/>
    <w:rsid w:val="0090559D"/>
    <w:rsid w:val="00906159"/>
    <w:rsid w:val="009062CB"/>
    <w:rsid w:val="00906358"/>
    <w:rsid w:val="00907B69"/>
    <w:rsid w:val="00907BCC"/>
    <w:rsid w:val="00907C37"/>
    <w:rsid w:val="00907DC9"/>
    <w:rsid w:val="00910547"/>
    <w:rsid w:val="00911C0F"/>
    <w:rsid w:val="00912A57"/>
    <w:rsid w:val="0091354B"/>
    <w:rsid w:val="00914420"/>
    <w:rsid w:val="00916C88"/>
    <w:rsid w:val="00916D64"/>
    <w:rsid w:val="00916D8A"/>
    <w:rsid w:val="009206EA"/>
    <w:rsid w:val="00921E33"/>
    <w:rsid w:val="0092577A"/>
    <w:rsid w:val="00926264"/>
    <w:rsid w:val="00931232"/>
    <w:rsid w:val="00931ADD"/>
    <w:rsid w:val="0093293A"/>
    <w:rsid w:val="009329A1"/>
    <w:rsid w:val="00935607"/>
    <w:rsid w:val="00935AD2"/>
    <w:rsid w:val="00942953"/>
    <w:rsid w:val="00942A01"/>
    <w:rsid w:val="00943136"/>
    <w:rsid w:val="00944BAD"/>
    <w:rsid w:val="00944BE4"/>
    <w:rsid w:val="00946DE0"/>
    <w:rsid w:val="00947D85"/>
    <w:rsid w:val="00952724"/>
    <w:rsid w:val="009532C9"/>
    <w:rsid w:val="0095330A"/>
    <w:rsid w:val="00953C81"/>
    <w:rsid w:val="00953CA6"/>
    <w:rsid w:val="009553F9"/>
    <w:rsid w:val="0095572B"/>
    <w:rsid w:val="009560D7"/>
    <w:rsid w:val="00956DB8"/>
    <w:rsid w:val="00957536"/>
    <w:rsid w:val="009611E9"/>
    <w:rsid w:val="009615FA"/>
    <w:rsid w:val="00961C22"/>
    <w:rsid w:val="00963BF2"/>
    <w:rsid w:val="00967CC9"/>
    <w:rsid w:val="009719DF"/>
    <w:rsid w:val="00972142"/>
    <w:rsid w:val="00972534"/>
    <w:rsid w:val="00974F70"/>
    <w:rsid w:val="00976B9B"/>
    <w:rsid w:val="00976F85"/>
    <w:rsid w:val="009770A2"/>
    <w:rsid w:val="0097716A"/>
    <w:rsid w:val="009801BA"/>
    <w:rsid w:val="009808E0"/>
    <w:rsid w:val="009827D7"/>
    <w:rsid w:val="00982C46"/>
    <w:rsid w:val="009836E8"/>
    <w:rsid w:val="00985EBD"/>
    <w:rsid w:val="009862C9"/>
    <w:rsid w:val="00986EA5"/>
    <w:rsid w:val="00990FAD"/>
    <w:rsid w:val="0099596B"/>
    <w:rsid w:val="00995F8A"/>
    <w:rsid w:val="00996CFF"/>
    <w:rsid w:val="009A0E39"/>
    <w:rsid w:val="009A1095"/>
    <w:rsid w:val="009A1413"/>
    <w:rsid w:val="009A2722"/>
    <w:rsid w:val="009A2D9D"/>
    <w:rsid w:val="009A4477"/>
    <w:rsid w:val="009A4547"/>
    <w:rsid w:val="009A45DF"/>
    <w:rsid w:val="009A5191"/>
    <w:rsid w:val="009A7229"/>
    <w:rsid w:val="009B039D"/>
    <w:rsid w:val="009B0D02"/>
    <w:rsid w:val="009B1BEF"/>
    <w:rsid w:val="009B2CCA"/>
    <w:rsid w:val="009B2E3A"/>
    <w:rsid w:val="009B3A5C"/>
    <w:rsid w:val="009B4234"/>
    <w:rsid w:val="009B4B44"/>
    <w:rsid w:val="009B4DBE"/>
    <w:rsid w:val="009B4FAC"/>
    <w:rsid w:val="009B51C6"/>
    <w:rsid w:val="009B6FEC"/>
    <w:rsid w:val="009C0DD9"/>
    <w:rsid w:val="009C14ED"/>
    <w:rsid w:val="009C2961"/>
    <w:rsid w:val="009C2FA1"/>
    <w:rsid w:val="009C385B"/>
    <w:rsid w:val="009C3AD1"/>
    <w:rsid w:val="009C3C5C"/>
    <w:rsid w:val="009C5A8B"/>
    <w:rsid w:val="009C702D"/>
    <w:rsid w:val="009C782F"/>
    <w:rsid w:val="009C7B23"/>
    <w:rsid w:val="009C7E1F"/>
    <w:rsid w:val="009D3E99"/>
    <w:rsid w:val="009D49F4"/>
    <w:rsid w:val="009D5317"/>
    <w:rsid w:val="009D75D7"/>
    <w:rsid w:val="009E0B00"/>
    <w:rsid w:val="009E1107"/>
    <w:rsid w:val="009E1CED"/>
    <w:rsid w:val="009E3DDD"/>
    <w:rsid w:val="009E5061"/>
    <w:rsid w:val="009F22D2"/>
    <w:rsid w:val="009F303E"/>
    <w:rsid w:val="009F5666"/>
    <w:rsid w:val="009F61E8"/>
    <w:rsid w:val="009F632A"/>
    <w:rsid w:val="009F7230"/>
    <w:rsid w:val="009F73D1"/>
    <w:rsid w:val="009F74A4"/>
    <w:rsid w:val="009F7A99"/>
    <w:rsid w:val="00A001A1"/>
    <w:rsid w:val="00A02766"/>
    <w:rsid w:val="00A02BC2"/>
    <w:rsid w:val="00A04A9E"/>
    <w:rsid w:val="00A0574C"/>
    <w:rsid w:val="00A10263"/>
    <w:rsid w:val="00A10522"/>
    <w:rsid w:val="00A10F65"/>
    <w:rsid w:val="00A10FE5"/>
    <w:rsid w:val="00A11B7E"/>
    <w:rsid w:val="00A139C1"/>
    <w:rsid w:val="00A14040"/>
    <w:rsid w:val="00A15601"/>
    <w:rsid w:val="00A17875"/>
    <w:rsid w:val="00A203A1"/>
    <w:rsid w:val="00A20B76"/>
    <w:rsid w:val="00A232BD"/>
    <w:rsid w:val="00A239CA"/>
    <w:rsid w:val="00A23B5A"/>
    <w:rsid w:val="00A24395"/>
    <w:rsid w:val="00A25D9A"/>
    <w:rsid w:val="00A25E76"/>
    <w:rsid w:val="00A27CBE"/>
    <w:rsid w:val="00A27FC5"/>
    <w:rsid w:val="00A30A54"/>
    <w:rsid w:val="00A30B1A"/>
    <w:rsid w:val="00A3142E"/>
    <w:rsid w:val="00A31AB6"/>
    <w:rsid w:val="00A343D8"/>
    <w:rsid w:val="00A3511C"/>
    <w:rsid w:val="00A3554A"/>
    <w:rsid w:val="00A40573"/>
    <w:rsid w:val="00A42BB2"/>
    <w:rsid w:val="00A438C1"/>
    <w:rsid w:val="00A43A6C"/>
    <w:rsid w:val="00A43CCA"/>
    <w:rsid w:val="00A44161"/>
    <w:rsid w:val="00A44744"/>
    <w:rsid w:val="00A44A26"/>
    <w:rsid w:val="00A4691E"/>
    <w:rsid w:val="00A525F7"/>
    <w:rsid w:val="00A52E30"/>
    <w:rsid w:val="00A60492"/>
    <w:rsid w:val="00A606D1"/>
    <w:rsid w:val="00A60749"/>
    <w:rsid w:val="00A608FB"/>
    <w:rsid w:val="00A614CB"/>
    <w:rsid w:val="00A62092"/>
    <w:rsid w:val="00A625AA"/>
    <w:rsid w:val="00A629FB"/>
    <w:rsid w:val="00A636F8"/>
    <w:rsid w:val="00A643FC"/>
    <w:rsid w:val="00A66A8A"/>
    <w:rsid w:val="00A66CC1"/>
    <w:rsid w:val="00A67CF6"/>
    <w:rsid w:val="00A70ECA"/>
    <w:rsid w:val="00A715A6"/>
    <w:rsid w:val="00A717A2"/>
    <w:rsid w:val="00A728ED"/>
    <w:rsid w:val="00A73BA7"/>
    <w:rsid w:val="00A749AD"/>
    <w:rsid w:val="00A7646E"/>
    <w:rsid w:val="00A77A97"/>
    <w:rsid w:val="00A81470"/>
    <w:rsid w:val="00A84622"/>
    <w:rsid w:val="00A86527"/>
    <w:rsid w:val="00A86FAA"/>
    <w:rsid w:val="00A87854"/>
    <w:rsid w:val="00A91284"/>
    <w:rsid w:val="00A95653"/>
    <w:rsid w:val="00A95C57"/>
    <w:rsid w:val="00A97B2F"/>
    <w:rsid w:val="00A97B75"/>
    <w:rsid w:val="00AA06CD"/>
    <w:rsid w:val="00AA0785"/>
    <w:rsid w:val="00AA28E6"/>
    <w:rsid w:val="00AA2B96"/>
    <w:rsid w:val="00AA7B2B"/>
    <w:rsid w:val="00AB22FC"/>
    <w:rsid w:val="00AB4F87"/>
    <w:rsid w:val="00AB6D9C"/>
    <w:rsid w:val="00AB7040"/>
    <w:rsid w:val="00AB7193"/>
    <w:rsid w:val="00AB75B3"/>
    <w:rsid w:val="00AC0658"/>
    <w:rsid w:val="00AC1E49"/>
    <w:rsid w:val="00AC21E0"/>
    <w:rsid w:val="00AC3669"/>
    <w:rsid w:val="00AC45BE"/>
    <w:rsid w:val="00AC4923"/>
    <w:rsid w:val="00AC65F2"/>
    <w:rsid w:val="00AD0BF1"/>
    <w:rsid w:val="00AD1310"/>
    <w:rsid w:val="00AD1C18"/>
    <w:rsid w:val="00AD38A9"/>
    <w:rsid w:val="00AD41B0"/>
    <w:rsid w:val="00AD4402"/>
    <w:rsid w:val="00AD565A"/>
    <w:rsid w:val="00AD6055"/>
    <w:rsid w:val="00AE09E5"/>
    <w:rsid w:val="00AE0BE0"/>
    <w:rsid w:val="00AE1320"/>
    <w:rsid w:val="00AE1473"/>
    <w:rsid w:val="00AE2AA2"/>
    <w:rsid w:val="00AE302A"/>
    <w:rsid w:val="00AE3417"/>
    <w:rsid w:val="00AE3FA5"/>
    <w:rsid w:val="00AE432A"/>
    <w:rsid w:val="00AE4447"/>
    <w:rsid w:val="00AE4DE3"/>
    <w:rsid w:val="00AE5EF7"/>
    <w:rsid w:val="00AE75FC"/>
    <w:rsid w:val="00AF0407"/>
    <w:rsid w:val="00AF119B"/>
    <w:rsid w:val="00AF2258"/>
    <w:rsid w:val="00AF32CA"/>
    <w:rsid w:val="00AF3302"/>
    <w:rsid w:val="00AF3580"/>
    <w:rsid w:val="00AF3AEB"/>
    <w:rsid w:val="00AF3CEC"/>
    <w:rsid w:val="00AF4189"/>
    <w:rsid w:val="00AF5D55"/>
    <w:rsid w:val="00AF5E80"/>
    <w:rsid w:val="00B000C2"/>
    <w:rsid w:val="00B02902"/>
    <w:rsid w:val="00B034FF"/>
    <w:rsid w:val="00B04265"/>
    <w:rsid w:val="00B06B14"/>
    <w:rsid w:val="00B06E2F"/>
    <w:rsid w:val="00B07394"/>
    <w:rsid w:val="00B1071E"/>
    <w:rsid w:val="00B12045"/>
    <w:rsid w:val="00B1270C"/>
    <w:rsid w:val="00B13E63"/>
    <w:rsid w:val="00B14798"/>
    <w:rsid w:val="00B14BD4"/>
    <w:rsid w:val="00B15F7A"/>
    <w:rsid w:val="00B164BD"/>
    <w:rsid w:val="00B16A62"/>
    <w:rsid w:val="00B16F08"/>
    <w:rsid w:val="00B17D2A"/>
    <w:rsid w:val="00B20DC9"/>
    <w:rsid w:val="00B20EA8"/>
    <w:rsid w:val="00B21A24"/>
    <w:rsid w:val="00B26391"/>
    <w:rsid w:val="00B263A1"/>
    <w:rsid w:val="00B263BD"/>
    <w:rsid w:val="00B26B89"/>
    <w:rsid w:val="00B26D4B"/>
    <w:rsid w:val="00B271AA"/>
    <w:rsid w:val="00B27A14"/>
    <w:rsid w:val="00B314AF"/>
    <w:rsid w:val="00B31F5B"/>
    <w:rsid w:val="00B330CF"/>
    <w:rsid w:val="00B33490"/>
    <w:rsid w:val="00B35379"/>
    <w:rsid w:val="00B35418"/>
    <w:rsid w:val="00B356B0"/>
    <w:rsid w:val="00B42201"/>
    <w:rsid w:val="00B45D8E"/>
    <w:rsid w:val="00B477C5"/>
    <w:rsid w:val="00B47B5A"/>
    <w:rsid w:val="00B51651"/>
    <w:rsid w:val="00B52461"/>
    <w:rsid w:val="00B529A1"/>
    <w:rsid w:val="00B55260"/>
    <w:rsid w:val="00B57C08"/>
    <w:rsid w:val="00B62026"/>
    <w:rsid w:val="00B63D44"/>
    <w:rsid w:val="00B64701"/>
    <w:rsid w:val="00B64EF6"/>
    <w:rsid w:val="00B722BE"/>
    <w:rsid w:val="00B739E3"/>
    <w:rsid w:val="00B744E5"/>
    <w:rsid w:val="00B745C8"/>
    <w:rsid w:val="00B7489F"/>
    <w:rsid w:val="00B74C86"/>
    <w:rsid w:val="00B76D87"/>
    <w:rsid w:val="00B76F3B"/>
    <w:rsid w:val="00B8059B"/>
    <w:rsid w:val="00B8133E"/>
    <w:rsid w:val="00B8212F"/>
    <w:rsid w:val="00B82946"/>
    <w:rsid w:val="00B838A8"/>
    <w:rsid w:val="00B83E5C"/>
    <w:rsid w:val="00B84D28"/>
    <w:rsid w:val="00B85A87"/>
    <w:rsid w:val="00B90050"/>
    <w:rsid w:val="00B90C13"/>
    <w:rsid w:val="00B90EB4"/>
    <w:rsid w:val="00B9118C"/>
    <w:rsid w:val="00B94D7A"/>
    <w:rsid w:val="00B960C0"/>
    <w:rsid w:val="00B96760"/>
    <w:rsid w:val="00B96F0D"/>
    <w:rsid w:val="00B97195"/>
    <w:rsid w:val="00BA02DE"/>
    <w:rsid w:val="00BA0B09"/>
    <w:rsid w:val="00BA195F"/>
    <w:rsid w:val="00BA1BD7"/>
    <w:rsid w:val="00BA2678"/>
    <w:rsid w:val="00BA32C9"/>
    <w:rsid w:val="00BA4EE9"/>
    <w:rsid w:val="00BA5345"/>
    <w:rsid w:val="00BA59C4"/>
    <w:rsid w:val="00BA59EE"/>
    <w:rsid w:val="00BB0B44"/>
    <w:rsid w:val="00BB1096"/>
    <w:rsid w:val="00BB24E5"/>
    <w:rsid w:val="00BB27A6"/>
    <w:rsid w:val="00BB2D58"/>
    <w:rsid w:val="00BB474A"/>
    <w:rsid w:val="00BB5A8B"/>
    <w:rsid w:val="00BB7157"/>
    <w:rsid w:val="00BB78B9"/>
    <w:rsid w:val="00BC0239"/>
    <w:rsid w:val="00BC1023"/>
    <w:rsid w:val="00BC197A"/>
    <w:rsid w:val="00BC2236"/>
    <w:rsid w:val="00BC3C18"/>
    <w:rsid w:val="00BC3E9D"/>
    <w:rsid w:val="00BC4AB9"/>
    <w:rsid w:val="00BD108E"/>
    <w:rsid w:val="00BD2798"/>
    <w:rsid w:val="00BD306F"/>
    <w:rsid w:val="00BD3212"/>
    <w:rsid w:val="00BD43D9"/>
    <w:rsid w:val="00BD5C7C"/>
    <w:rsid w:val="00BD5D3D"/>
    <w:rsid w:val="00BD666A"/>
    <w:rsid w:val="00BE5703"/>
    <w:rsid w:val="00BE635D"/>
    <w:rsid w:val="00BE67F8"/>
    <w:rsid w:val="00BF015B"/>
    <w:rsid w:val="00BF07BC"/>
    <w:rsid w:val="00BF1339"/>
    <w:rsid w:val="00BF2DDB"/>
    <w:rsid w:val="00BF2ECA"/>
    <w:rsid w:val="00BF3DC6"/>
    <w:rsid w:val="00BF4835"/>
    <w:rsid w:val="00BF5FF4"/>
    <w:rsid w:val="00BF6774"/>
    <w:rsid w:val="00BF7298"/>
    <w:rsid w:val="00C00C7D"/>
    <w:rsid w:val="00C018FE"/>
    <w:rsid w:val="00C01B79"/>
    <w:rsid w:val="00C10364"/>
    <w:rsid w:val="00C10367"/>
    <w:rsid w:val="00C118E5"/>
    <w:rsid w:val="00C130B4"/>
    <w:rsid w:val="00C13EF1"/>
    <w:rsid w:val="00C14685"/>
    <w:rsid w:val="00C1479E"/>
    <w:rsid w:val="00C14B22"/>
    <w:rsid w:val="00C15AE4"/>
    <w:rsid w:val="00C16A22"/>
    <w:rsid w:val="00C16E91"/>
    <w:rsid w:val="00C21A47"/>
    <w:rsid w:val="00C21C55"/>
    <w:rsid w:val="00C242C5"/>
    <w:rsid w:val="00C25B8D"/>
    <w:rsid w:val="00C26D45"/>
    <w:rsid w:val="00C3213F"/>
    <w:rsid w:val="00C32A6D"/>
    <w:rsid w:val="00C340BF"/>
    <w:rsid w:val="00C34281"/>
    <w:rsid w:val="00C34884"/>
    <w:rsid w:val="00C34CAF"/>
    <w:rsid w:val="00C35DAD"/>
    <w:rsid w:val="00C364BD"/>
    <w:rsid w:val="00C37C0B"/>
    <w:rsid w:val="00C429CB"/>
    <w:rsid w:val="00C429E0"/>
    <w:rsid w:val="00C45819"/>
    <w:rsid w:val="00C45FB0"/>
    <w:rsid w:val="00C46D05"/>
    <w:rsid w:val="00C525B2"/>
    <w:rsid w:val="00C530B5"/>
    <w:rsid w:val="00C539A5"/>
    <w:rsid w:val="00C53E74"/>
    <w:rsid w:val="00C552A7"/>
    <w:rsid w:val="00C56B71"/>
    <w:rsid w:val="00C57067"/>
    <w:rsid w:val="00C6068B"/>
    <w:rsid w:val="00C60C73"/>
    <w:rsid w:val="00C61191"/>
    <w:rsid w:val="00C6336F"/>
    <w:rsid w:val="00C64DB7"/>
    <w:rsid w:val="00C6542A"/>
    <w:rsid w:val="00C67FAB"/>
    <w:rsid w:val="00C71710"/>
    <w:rsid w:val="00C71A8E"/>
    <w:rsid w:val="00C72A83"/>
    <w:rsid w:val="00C72A90"/>
    <w:rsid w:val="00C7346F"/>
    <w:rsid w:val="00C737D7"/>
    <w:rsid w:val="00C7388E"/>
    <w:rsid w:val="00C7793A"/>
    <w:rsid w:val="00C81475"/>
    <w:rsid w:val="00C8220E"/>
    <w:rsid w:val="00C82CDF"/>
    <w:rsid w:val="00C8327E"/>
    <w:rsid w:val="00C84AA2"/>
    <w:rsid w:val="00C85EDE"/>
    <w:rsid w:val="00C8620F"/>
    <w:rsid w:val="00C8767A"/>
    <w:rsid w:val="00C87CFF"/>
    <w:rsid w:val="00C87EA9"/>
    <w:rsid w:val="00C90197"/>
    <w:rsid w:val="00C905FE"/>
    <w:rsid w:val="00C91029"/>
    <w:rsid w:val="00C91264"/>
    <w:rsid w:val="00C91A52"/>
    <w:rsid w:val="00C91BA0"/>
    <w:rsid w:val="00C928CC"/>
    <w:rsid w:val="00C9318F"/>
    <w:rsid w:val="00C93FFB"/>
    <w:rsid w:val="00C95C2B"/>
    <w:rsid w:val="00C96053"/>
    <w:rsid w:val="00C961BB"/>
    <w:rsid w:val="00C971E4"/>
    <w:rsid w:val="00C974F9"/>
    <w:rsid w:val="00CA041E"/>
    <w:rsid w:val="00CA18AE"/>
    <w:rsid w:val="00CA4A76"/>
    <w:rsid w:val="00CA6390"/>
    <w:rsid w:val="00CB2B09"/>
    <w:rsid w:val="00CB4BA8"/>
    <w:rsid w:val="00CB4FC0"/>
    <w:rsid w:val="00CB706C"/>
    <w:rsid w:val="00CB7623"/>
    <w:rsid w:val="00CC0BFE"/>
    <w:rsid w:val="00CC168E"/>
    <w:rsid w:val="00CC2935"/>
    <w:rsid w:val="00CC2E93"/>
    <w:rsid w:val="00CC3AF0"/>
    <w:rsid w:val="00CC63E4"/>
    <w:rsid w:val="00CD031D"/>
    <w:rsid w:val="00CD16CA"/>
    <w:rsid w:val="00CD18DD"/>
    <w:rsid w:val="00CD2480"/>
    <w:rsid w:val="00CD253B"/>
    <w:rsid w:val="00CD2CCF"/>
    <w:rsid w:val="00CD3A32"/>
    <w:rsid w:val="00CD4274"/>
    <w:rsid w:val="00CD4658"/>
    <w:rsid w:val="00CD4775"/>
    <w:rsid w:val="00CD5D1D"/>
    <w:rsid w:val="00CD727F"/>
    <w:rsid w:val="00CE0FC2"/>
    <w:rsid w:val="00CE1311"/>
    <w:rsid w:val="00CE181A"/>
    <w:rsid w:val="00CE25DA"/>
    <w:rsid w:val="00CE3024"/>
    <w:rsid w:val="00CE5476"/>
    <w:rsid w:val="00CE5642"/>
    <w:rsid w:val="00CE5DF1"/>
    <w:rsid w:val="00CF2B2E"/>
    <w:rsid w:val="00CF3674"/>
    <w:rsid w:val="00CF3685"/>
    <w:rsid w:val="00CF6B35"/>
    <w:rsid w:val="00D002C6"/>
    <w:rsid w:val="00D01273"/>
    <w:rsid w:val="00D02AFC"/>
    <w:rsid w:val="00D03C9E"/>
    <w:rsid w:val="00D04073"/>
    <w:rsid w:val="00D0559A"/>
    <w:rsid w:val="00D060A7"/>
    <w:rsid w:val="00D064BD"/>
    <w:rsid w:val="00D067BF"/>
    <w:rsid w:val="00D070EE"/>
    <w:rsid w:val="00D07C12"/>
    <w:rsid w:val="00D12D96"/>
    <w:rsid w:val="00D1546F"/>
    <w:rsid w:val="00D17D4B"/>
    <w:rsid w:val="00D21452"/>
    <w:rsid w:val="00D22085"/>
    <w:rsid w:val="00D22DDD"/>
    <w:rsid w:val="00D22E76"/>
    <w:rsid w:val="00D22F1E"/>
    <w:rsid w:val="00D24700"/>
    <w:rsid w:val="00D2491D"/>
    <w:rsid w:val="00D254A2"/>
    <w:rsid w:val="00D25CED"/>
    <w:rsid w:val="00D26488"/>
    <w:rsid w:val="00D26933"/>
    <w:rsid w:val="00D271A2"/>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49CB"/>
    <w:rsid w:val="00D455F7"/>
    <w:rsid w:val="00D46CC7"/>
    <w:rsid w:val="00D504C6"/>
    <w:rsid w:val="00D531E7"/>
    <w:rsid w:val="00D53426"/>
    <w:rsid w:val="00D5390F"/>
    <w:rsid w:val="00D542BD"/>
    <w:rsid w:val="00D605E0"/>
    <w:rsid w:val="00D606F5"/>
    <w:rsid w:val="00D60FDD"/>
    <w:rsid w:val="00D61E21"/>
    <w:rsid w:val="00D62529"/>
    <w:rsid w:val="00D634E1"/>
    <w:rsid w:val="00D64897"/>
    <w:rsid w:val="00D64E95"/>
    <w:rsid w:val="00D66063"/>
    <w:rsid w:val="00D6716B"/>
    <w:rsid w:val="00D70476"/>
    <w:rsid w:val="00D71A8C"/>
    <w:rsid w:val="00D727AC"/>
    <w:rsid w:val="00D72FBF"/>
    <w:rsid w:val="00D73C58"/>
    <w:rsid w:val="00D75AF1"/>
    <w:rsid w:val="00D76371"/>
    <w:rsid w:val="00D764BB"/>
    <w:rsid w:val="00D7700D"/>
    <w:rsid w:val="00D770B4"/>
    <w:rsid w:val="00D7743B"/>
    <w:rsid w:val="00D8055E"/>
    <w:rsid w:val="00D812B5"/>
    <w:rsid w:val="00D81647"/>
    <w:rsid w:val="00D81A58"/>
    <w:rsid w:val="00D81E37"/>
    <w:rsid w:val="00D83E1B"/>
    <w:rsid w:val="00D83E2E"/>
    <w:rsid w:val="00D866DF"/>
    <w:rsid w:val="00D91B7E"/>
    <w:rsid w:val="00D93AFD"/>
    <w:rsid w:val="00D9719D"/>
    <w:rsid w:val="00DA0689"/>
    <w:rsid w:val="00DA0A74"/>
    <w:rsid w:val="00DA0D14"/>
    <w:rsid w:val="00DA135D"/>
    <w:rsid w:val="00DA36CD"/>
    <w:rsid w:val="00DA3BD6"/>
    <w:rsid w:val="00DA63AD"/>
    <w:rsid w:val="00DA63D2"/>
    <w:rsid w:val="00DA7FD9"/>
    <w:rsid w:val="00DB091D"/>
    <w:rsid w:val="00DB1035"/>
    <w:rsid w:val="00DB20D4"/>
    <w:rsid w:val="00DB33F2"/>
    <w:rsid w:val="00DB37AF"/>
    <w:rsid w:val="00DB3FBF"/>
    <w:rsid w:val="00DB52B9"/>
    <w:rsid w:val="00DB5638"/>
    <w:rsid w:val="00DB5DBF"/>
    <w:rsid w:val="00DC03A9"/>
    <w:rsid w:val="00DC059F"/>
    <w:rsid w:val="00DC426A"/>
    <w:rsid w:val="00DC5B3B"/>
    <w:rsid w:val="00DC7A19"/>
    <w:rsid w:val="00DD1C88"/>
    <w:rsid w:val="00DD2182"/>
    <w:rsid w:val="00DD2364"/>
    <w:rsid w:val="00DD4E5C"/>
    <w:rsid w:val="00DD586A"/>
    <w:rsid w:val="00DD62E5"/>
    <w:rsid w:val="00DD7914"/>
    <w:rsid w:val="00DD79C5"/>
    <w:rsid w:val="00DD7F6D"/>
    <w:rsid w:val="00DE0299"/>
    <w:rsid w:val="00DE174B"/>
    <w:rsid w:val="00DE1DCF"/>
    <w:rsid w:val="00DE3EC8"/>
    <w:rsid w:val="00DE41AB"/>
    <w:rsid w:val="00DE446B"/>
    <w:rsid w:val="00DE4E93"/>
    <w:rsid w:val="00DE7720"/>
    <w:rsid w:val="00DE7F91"/>
    <w:rsid w:val="00DF12B5"/>
    <w:rsid w:val="00DF27A5"/>
    <w:rsid w:val="00DF5053"/>
    <w:rsid w:val="00DF5D0F"/>
    <w:rsid w:val="00DF702F"/>
    <w:rsid w:val="00E013B7"/>
    <w:rsid w:val="00E01BBC"/>
    <w:rsid w:val="00E01FFF"/>
    <w:rsid w:val="00E022AD"/>
    <w:rsid w:val="00E03482"/>
    <w:rsid w:val="00E03BBD"/>
    <w:rsid w:val="00E03C6C"/>
    <w:rsid w:val="00E06990"/>
    <w:rsid w:val="00E10325"/>
    <w:rsid w:val="00E11825"/>
    <w:rsid w:val="00E11946"/>
    <w:rsid w:val="00E130CF"/>
    <w:rsid w:val="00E13389"/>
    <w:rsid w:val="00E15B37"/>
    <w:rsid w:val="00E15FD9"/>
    <w:rsid w:val="00E16376"/>
    <w:rsid w:val="00E16853"/>
    <w:rsid w:val="00E17A32"/>
    <w:rsid w:val="00E2164E"/>
    <w:rsid w:val="00E21B40"/>
    <w:rsid w:val="00E22BCC"/>
    <w:rsid w:val="00E23B38"/>
    <w:rsid w:val="00E24921"/>
    <w:rsid w:val="00E24F6C"/>
    <w:rsid w:val="00E26815"/>
    <w:rsid w:val="00E27347"/>
    <w:rsid w:val="00E3098D"/>
    <w:rsid w:val="00E32A95"/>
    <w:rsid w:val="00E3333A"/>
    <w:rsid w:val="00E33A49"/>
    <w:rsid w:val="00E347E2"/>
    <w:rsid w:val="00E34847"/>
    <w:rsid w:val="00E373E1"/>
    <w:rsid w:val="00E40E1B"/>
    <w:rsid w:val="00E41361"/>
    <w:rsid w:val="00E42194"/>
    <w:rsid w:val="00E44FCE"/>
    <w:rsid w:val="00E45670"/>
    <w:rsid w:val="00E4681C"/>
    <w:rsid w:val="00E516B4"/>
    <w:rsid w:val="00E52299"/>
    <w:rsid w:val="00E5244C"/>
    <w:rsid w:val="00E528EB"/>
    <w:rsid w:val="00E52C14"/>
    <w:rsid w:val="00E5428B"/>
    <w:rsid w:val="00E542F3"/>
    <w:rsid w:val="00E5445A"/>
    <w:rsid w:val="00E54E98"/>
    <w:rsid w:val="00E550CF"/>
    <w:rsid w:val="00E56524"/>
    <w:rsid w:val="00E56C8D"/>
    <w:rsid w:val="00E56EAB"/>
    <w:rsid w:val="00E574C6"/>
    <w:rsid w:val="00E57F15"/>
    <w:rsid w:val="00E6065A"/>
    <w:rsid w:val="00E60720"/>
    <w:rsid w:val="00E61778"/>
    <w:rsid w:val="00E62FF6"/>
    <w:rsid w:val="00E6340C"/>
    <w:rsid w:val="00E65C1B"/>
    <w:rsid w:val="00E6674C"/>
    <w:rsid w:val="00E66B12"/>
    <w:rsid w:val="00E717C8"/>
    <w:rsid w:val="00E72365"/>
    <w:rsid w:val="00E734BC"/>
    <w:rsid w:val="00E748E6"/>
    <w:rsid w:val="00E76868"/>
    <w:rsid w:val="00E76C42"/>
    <w:rsid w:val="00E76CF7"/>
    <w:rsid w:val="00E77019"/>
    <w:rsid w:val="00E80222"/>
    <w:rsid w:val="00E80266"/>
    <w:rsid w:val="00E816DF"/>
    <w:rsid w:val="00E838BF"/>
    <w:rsid w:val="00E83F19"/>
    <w:rsid w:val="00E85187"/>
    <w:rsid w:val="00E85595"/>
    <w:rsid w:val="00E862CE"/>
    <w:rsid w:val="00E86A91"/>
    <w:rsid w:val="00E87F34"/>
    <w:rsid w:val="00E923B8"/>
    <w:rsid w:val="00E92A93"/>
    <w:rsid w:val="00E92B75"/>
    <w:rsid w:val="00E95CD1"/>
    <w:rsid w:val="00E96436"/>
    <w:rsid w:val="00E96734"/>
    <w:rsid w:val="00E96CDB"/>
    <w:rsid w:val="00E97BAF"/>
    <w:rsid w:val="00EA1EA1"/>
    <w:rsid w:val="00EA2F50"/>
    <w:rsid w:val="00EA5A04"/>
    <w:rsid w:val="00EA6B32"/>
    <w:rsid w:val="00EA7BD6"/>
    <w:rsid w:val="00EB0C42"/>
    <w:rsid w:val="00EB1B70"/>
    <w:rsid w:val="00EB1D6A"/>
    <w:rsid w:val="00EB255E"/>
    <w:rsid w:val="00EB60A4"/>
    <w:rsid w:val="00EB717D"/>
    <w:rsid w:val="00EC2751"/>
    <w:rsid w:val="00EC2ACD"/>
    <w:rsid w:val="00EC2BDD"/>
    <w:rsid w:val="00EC5B7D"/>
    <w:rsid w:val="00EC635B"/>
    <w:rsid w:val="00ED0FAE"/>
    <w:rsid w:val="00ED3BDC"/>
    <w:rsid w:val="00ED6BD0"/>
    <w:rsid w:val="00ED7402"/>
    <w:rsid w:val="00ED7D2E"/>
    <w:rsid w:val="00ED7F6E"/>
    <w:rsid w:val="00ED7FD8"/>
    <w:rsid w:val="00EE014D"/>
    <w:rsid w:val="00EE0D6F"/>
    <w:rsid w:val="00EE2621"/>
    <w:rsid w:val="00EE2B9B"/>
    <w:rsid w:val="00EE3839"/>
    <w:rsid w:val="00EE48AB"/>
    <w:rsid w:val="00EF54AA"/>
    <w:rsid w:val="00F00A3B"/>
    <w:rsid w:val="00F02752"/>
    <w:rsid w:val="00F02D40"/>
    <w:rsid w:val="00F040F7"/>
    <w:rsid w:val="00F043E3"/>
    <w:rsid w:val="00F0445D"/>
    <w:rsid w:val="00F04849"/>
    <w:rsid w:val="00F057E3"/>
    <w:rsid w:val="00F10AC3"/>
    <w:rsid w:val="00F12858"/>
    <w:rsid w:val="00F12E4A"/>
    <w:rsid w:val="00F138AB"/>
    <w:rsid w:val="00F16180"/>
    <w:rsid w:val="00F166E2"/>
    <w:rsid w:val="00F174E1"/>
    <w:rsid w:val="00F1751A"/>
    <w:rsid w:val="00F175CC"/>
    <w:rsid w:val="00F202A3"/>
    <w:rsid w:val="00F2088E"/>
    <w:rsid w:val="00F219B8"/>
    <w:rsid w:val="00F22674"/>
    <w:rsid w:val="00F24353"/>
    <w:rsid w:val="00F2762E"/>
    <w:rsid w:val="00F30F0F"/>
    <w:rsid w:val="00F3193B"/>
    <w:rsid w:val="00F324D3"/>
    <w:rsid w:val="00F33674"/>
    <w:rsid w:val="00F33860"/>
    <w:rsid w:val="00F33C88"/>
    <w:rsid w:val="00F3620B"/>
    <w:rsid w:val="00F37ED5"/>
    <w:rsid w:val="00F40FE7"/>
    <w:rsid w:val="00F4117A"/>
    <w:rsid w:val="00F41686"/>
    <w:rsid w:val="00F41CDA"/>
    <w:rsid w:val="00F4366B"/>
    <w:rsid w:val="00F437D0"/>
    <w:rsid w:val="00F43E5F"/>
    <w:rsid w:val="00F455E0"/>
    <w:rsid w:val="00F459FB"/>
    <w:rsid w:val="00F45A18"/>
    <w:rsid w:val="00F45D69"/>
    <w:rsid w:val="00F47643"/>
    <w:rsid w:val="00F50FE5"/>
    <w:rsid w:val="00F513ED"/>
    <w:rsid w:val="00F515A3"/>
    <w:rsid w:val="00F51C64"/>
    <w:rsid w:val="00F52310"/>
    <w:rsid w:val="00F52952"/>
    <w:rsid w:val="00F52E22"/>
    <w:rsid w:val="00F53386"/>
    <w:rsid w:val="00F55253"/>
    <w:rsid w:val="00F555A0"/>
    <w:rsid w:val="00F55765"/>
    <w:rsid w:val="00F55926"/>
    <w:rsid w:val="00F571F6"/>
    <w:rsid w:val="00F601A1"/>
    <w:rsid w:val="00F60264"/>
    <w:rsid w:val="00F60DE2"/>
    <w:rsid w:val="00F60E7B"/>
    <w:rsid w:val="00F6103D"/>
    <w:rsid w:val="00F627C0"/>
    <w:rsid w:val="00F634FE"/>
    <w:rsid w:val="00F7024C"/>
    <w:rsid w:val="00F7093B"/>
    <w:rsid w:val="00F709E2"/>
    <w:rsid w:val="00F70AA2"/>
    <w:rsid w:val="00F726B0"/>
    <w:rsid w:val="00F746E5"/>
    <w:rsid w:val="00F758F5"/>
    <w:rsid w:val="00F759BA"/>
    <w:rsid w:val="00F75ADF"/>
    <w:rsid w:val="00F75BF3"/>
    <w:rsid w:val="00F762E9"/>
    <w:rsid w:val="00F76309"/>
    <w:rsid w:val="00F77444"/>
    <w:rsid w:val="00F775E2"/>
    <w:rsid w:val="00F779B3"/>
    <w:rsid w:val="00F80235"/>
    <w:rsid w:val="00F80E88"/>
    <w:rsid w:val="00F8308C"/>
    <w:rsid w:val="00F85767"/>
    <w:rsid w:val="00F869CE"/>
    <w:rsid w:val="00F86E3B"/>
    <w:rsid w:val="00F87171"/>
    <w:rsid w:val="00F87292"/>
    <w:rsid w:val="00F90398"/>
    <w:rsid w:val="00F90454"/>
    <w:rsid w:val="00F90B3E"/>
    <w:rsid w:val="00F92A10"/>
    <w:rsid w:val="00F93145"/>
    <w:rsid w:val="00F932FF"/>
    <w:rsid w:val="00F945DA"/>
    <w:rsid w:val="00F9553F"/>
    <w:rsid w:val="00F96306"/>
    <w:rsid w:val="00FA01D1"/>
    <w:rsid w:val="00FA1688"/>
    <w:rsid w:val="00FA210E"/>
    <w:rsid w:val="00FA3B37"/>
    <w:rsid w:val="00FA40D7"/>
    <w:rsid w:val="00FA46ED"/>
    <w:rsid w:val="00FA48BA"/>
    <w:rsid w:val="00FA4D69"/>
    <w:rsid w:val="00FA52D0"/>
    <w:rsid w:val="00FA6FEE"/>
    <w:rsid w:val="00FA7F7B"/>
    <w:rsid w:val="00FB11AD"/>
    <w:rsid w:val="00FB313F"/>
    <w:rsid w:val="00FB31E6"/>
    <w:rsid w:val="00FB4596"/>
    <w:rsid w:val="00FB4D92"/>
    <w:rsid w:val="00FB5109"/>
    <w:rsid w:val="00FB5C5C"/>
    <w:rsid w:val="00FB671C"/>
    <w:rsid w:val="00FB6A19"/>
    <w:rsid w:val="00FB7560"/>
    <w:rsid w:val="00FB7CA9"/>
    <w:rsid w:val="00FC0D15"/>
    <w:rsid w:val="00FC4775"/>
    <w:rsid w:val="00FC4CD4"/>
    <w:rsid w:val="00FC6FB4"/>
    <w:rsid w:val="00FC7BB5"/>
    <w:rsid w:val="00FD02EF"/>
    <w:rsid w:val="00FD5195"/>
    <w:rsid w:val="00FD5EC9"/>
    <w:rsid w:val="00FD6F61"/>
    <w:rsid w:val="00FE04F3"/>
    <w:rsid w:val="00FE3A42"/>
    <w:rsid w:val="00FE414F"/>
    <w:rsid w:val="00FE5079"/>
    <w:rsid w:val="00FF0CE1"/>
    <w:rsid w:val="00FF1156"/>
    <w:rsid w:val="00FF1218"/>
    <w:rsid w:val="00FF1A37"/>
    <w:rsid w:val="00FF2921"/>
    <w:rsid w:val="00FF2B5F"/>
    <w:rsid w:val="00FF561A"/>
    <w:rsid w:val="00FF6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39B82"/>
  <w14:defaultImageDpi w14:val="0"/>
  <w15:docId w15:val="{CF93334E-AC87-497F-A061-70C398C2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E63"/>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Siln">
    <w:name w:val="Strong"/>
    <w:basedOn w:val="Predvolenpsmoodseku"/>
    <w:uiPriority w:val="22"/>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E4681C"/>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325D0C"/>
    <w:pPr>
      <w:spacing w:after="120" w:line="480" w:lineRule="auto"/>
    </w:pPr>
  </w:style>
  <w:style w:type="character" w:customStyle="1" w:styleId="Zkladntext2Char">
    <w:name w:val="Základný text 2 Char"/>
    <w:basedOn w:val="Predvolenpsmoodseku"/>
    <w:link w:val="Zkladntext2"/>
    <w:uiPriority w:val="99"/>
    <w:locked/>
    <w:rsid w:val="00476A3F"/>
    <w:rPr>
      <w:sz w:val="24"/>
      <w:szCs w:val="24"/>
    </w:rPr>
  </w:style>
  <w:style w:type="paragraph" w:styleId="Nzov">
    <w:name w:val="Title"/>
    <w:basedOn w:val="Normlny"/>
    <w:next w:val="Normlny"/>
    <w:link w:val="NzovChar"/>
    <w:uiPriority w:val="10"/>
    <w:qFormat/>
    <w:locked/>
    <w:rsid w:val="00E4681C"/>
    <w:pPr>
      <w:contextualSpacing/>
    </w:pPr>
    <w:rPr>
      <w:rFonts w:asciiTheme="majorHAnsi" w:eastAsiaTheme="majorEastAsia" w:hAnsiTheme="majorHAnsi"/>
      <w:spacing w:val="-10"/>
      <w:kern w:val="28"/>
      <w:sz w:val="56"/>
      <w:szCs w:val="56"/>
    </w:rPr>
  </w:style>
  <w:style w:type="character" w:customStyle="1" w:styleId="NzovChar">
    <w:name w:val="Názov Char"/>
    <w:basedOn w:val="Predvolenpsmoodseku"/>
    <w:link w:val="Nzov"/>
    <w:uiPriority w:val="10"/>
    <w:rsid w:val="00E4681C"/>
    <w:rPr>
      <w:rFonts w:asciiTheme="majorHAnsi" w:eastAsiaTheme="majorEastAsia" w:hAnsiTheme="majorHAns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215">
      <w:marLeft w:val="0"/>
      <w:marRight w:val="0"/>
      <w:marTop w:val="0"/>
      <w:marBottom w:val="0"/>
      <w:divBdr>
        <w:top w:val="none" w:sz="0" w:space="0" w:color="auto"/>
        <w:left w:val="none" w:sz="0" w:space="0" w:color="auto"/>
        <w:bottom w:val="none" w:sz="0" w:space="0" w:color="auto"/>
        <w:right w:val="none" w:sz="0" w:space="0" w:color="auto"/>
      </w:divBdr>
    </w:div>
    <w:div w:id="9913216">
      <w:marLeft w:val="0"/>
      <w:marRight w:val="0"/>
      <w:marTop w:val="0"/>
      <w:marBottom w:val="0"/>
      <w:divBdr>
        <w:top w:val="none" w:sz="0" w:space="0" w:color="auto"/>
        <w:left w:val="none" w:sz="0" w:space="0" w:color="auto"/>
        <w:bottom w:val="none" w:sz="0" w:space="0" w:color="auto"/>
        <w:right w:val="none" w:sz="0" w:space="0" w:color="auto"/>
      </w:divBdr>
    </w:div>
    <w:div w:id="9913217">
      <w:marLeft w:val="0"/>
      <w:marRight w:val="0"/>
      <w:marTop w:val="0"/>
      <w:marBottom w:val="0"/>
      <w:divBdr>
        <w:top w:val="none" w:sz="0" w:space="0" w:color="auto"/>
        <w:left w:val="none" w:sz="0" w:space="0" w:color="auto"/>
        <w:bottom w:val="none" w:sz="0" w:space="0" w:color="auto"/>
        <w:right w:val="none" w:sz="0" w:space="0" w:color="auto"/>
      </w:divBdr>
    </w:div>
    <w:div w:id="9913218">
      <w:marLeft w:val="0"/>
      <w:marRight w:val="0"/>
      <w:marTop w:val="0"/>
      <w:marBottom w:val="0"/>
      <w:divBdr>
        <w:top w:val="none" w:sz="0" w:space="0" w:color="auto"/>
        <w:left w:val="none" w:sz="0" w:space="0" w:color="auto"/>
        <w:bottom w:val="none" w:sz="0" w:space="0" w:color="auto"/>
        <w:right w:val="none" w:sz="0" w:space="0" w:color="auto"/>
      </w:divBdr>
    </w:div>
    <w:div w:id="9913219">
      <w:marLeft w:val="0"/>
      <w:marRight w:val="0"/>
      <w:marTop w:val="0"/>
      <w:marBottom w:val="0"/>
      <w:divBdr>
        <w:top w:val="none" w:sz="0" w:space="0" w:color="auto"/>
        <w:left w:val="none" w:sz="0" w:space="0" w:color="auto"/>
        <w:bottom w:val="none" w:sz="0" w:space="0" w:color="auto"/>
        <w:right w:val="none" w:sz="0" w:space="0" w:color="auto"/>
      </w:divBdr>
    </w:div>
    <w:div w:id="9913220">
      <w:marLeft w:val="0"/>
      <w:marRight w:val="0"/>
      <w:marTop w:val="0"/>
      <w:marBottom w:val="0"/>
      <w:divBdr>
        <w:top w:val="none" w:sz="0" w:space="0" w:color="auto"/>
        <w:left w:val="none" w:sz="0" w:space="0" w:color="auto"/>
        <w:bottom w:val="none" w:sz="0" w:space="0" w:color="auto"/>
        <w:right w:val="none" w:sz="0" w:space="0" w:color="auto"/>
      </w:divBdr>
    </w:div>
    <w:div w:id="9913221">
      <w:marLeft w:val="0"/>
      <w:marRight w:val="0"/>
      <w:marTop w:val="0"/>
      <w:marBottom w:val="0"/>
      <w:divBdr>
        <w:top w:val="none" w:sz="0" w:space="0" w:color="auto"/>
        <w:left w:val="none" w:sz="0" w:space="0" w:color="auto"/>
        <w:bottom w:val="none" w:sz="0" w:space="0" w:color="auto"/>
        <w:right w:val="none" w:sz="0" w:space="0" w:color="auto"/>
      </w:divBdr>
    </w:div>
    <w:div w:id="9913222">
      <w:marLeft w:val="0"/>
      <w:marRight w:val="0"/>
      <w:marTop w:val="0"/>
      <w:marBottom w:val="0"/>
      <w:divBdr>
        <w:top w:val="none" w:sz="0" w:space="0" w:color="auto"/>
        <w:left w:val="none" w:sz="0" w:space="0" w:color="auto"/>
        <w:bottom w:val="none" w:sz="0" w:space="0" w:color="auto"/>
        <w:right w:val="none" w:sz="0" w:space="0" w:color="auto"/>
      </w:divBdr>
    </w:div>
    <w:div w:id="9913223">
      <w:marLeft w:val="0"/>
      <w:marRight w:val="0"/>
      <w:marTop w:val="0"/>
      <w:marBottom w:val="0"/>
      <w:divBdr>
        <w:top w:val="none" w:sz="0" w:space="0" w:color="auto"/>
        <w:left w:val="none" w:sz="0" w:space="0" w:color="auto"/>
        <w:bottom w:val="none" w:sz="0" w:space="0" w:color="auto"/>
        <w:right w:val="none" w:sz="0" w:space="0" w:color="auto"/>
      </w:divBdr>
    </w:div>
    <w:div w:id="9913224">
      <w:marLeft w:val="0"/>
      <w:marRight w:val="0"/>
      <w:marTop w:val="0"/>
      <w:marBottom w:val="0"/>
      <w:divBdr>
        <w:top w:val="none" w:sz="0" w:space="0" w:color="auto"/>
        <w:left w:val="none" w:sz="0" w:space="0" w:color="auto"/>
        <w:bottom w:val="none" w:sz="0" w:space="0" w:color="auto"/>
        <w:right w:val="none" w:sz="0" w:space="0" w:color="auto"/>
      </w:divBdr>
    </w:div>
    <w:div w:id="9913225">
      <w:marLeft w:val="0"/>
      <w:marRight w:val="0"/>
      <w:marTop w:val="0"/>
      <w:marBottom w:val="0"/>
      <w:divBdr>
        <w:top w:val="none" w:sz="0" w:space="0" w:color="auto"/>
        <w:left w:val="none" w:sz="0" w:space="0" w:color="auto"/>
        <w:bottom w:val="none" w:sz="0" w:space="0" w:color="auto"/>
        <w:right w:val="none" w:sz="0" w:space="0" w:color="auto"/>
      </w:divBdr>
    </w:div>
    <w:div w:id="9913226">
      <w:marLeft w:val="0"/>
      <w:marRight w:val="0"/>
      <w:marTop w:val="0"/>
      <w:marBottom w:val="0"/>
      <w:divBdr>
        <w:top w:val="none" w:sz="0" w:space="0" w:color="auto"/>
        <w:left w:val="none" w:sz="0" w:space="0" w:color="auto"/>
        <w:bottom w:val="none" w:sz="0" w:space="0" w:color="auto"/>
        <w:right w:val="none" w:sz="0" w:space="0" w:color="auto"/>
      </w:divBdr>
    </w:div>
    <w:div w:id="9913227">
      <w:marLeft w:val="0"/>
      <w:marRight w:val="0"/>
      <w:marTop w:val="0"/>
      <w:marBottom w:val="0"/>
      <w:divBdr>
        <w:top w:val="none" w:sz="0" w:space="0" w:color="auto"/>
        <w:left w:val="none" w:sz="0" w:space="0" w:color="auto"/>
        <w:bottom w:val="none" w:sz="0" w:space="0" w:color="auto"/>
        <w:right w:val="none" w:sz="0" w:space="0" w:color="auto"/>
      </w:divBdr>
    </w:div>
    <w:div w:id="9913228">
      <w:marLeft w:val="0"/>
      <w:marRight w:val="0"/>
      <w:marTop w:val="0"/>
      <w:marBottom w:val="0"/>
      <w:divBdr>
        <w:top w:val="none" w:sz="0" w:space="0" w:color="auto"/>
        <w:left w:val="none" w:sz="0" w:space="0" w:color="auto"/>
        <w:bottom w:val="none" w:sz="0" w:space="0" w:color="auto"/>
        <w:right w:val="none" w:sz="0" w:space="0" w:color="auto"/>
      </w:divBdr>
    </w:div>
    <w:div w:id="9913229">
      <w:marLeft w:val="0"/>
      <w:marRight w:val="0"/>
      <w:marTop w:val="0"/>
      <w:marBottom w:val="0"/>
      <w:divBdr>
        <w:top w:val="none" w:sz="0" w:space="0" w:color="auto"/>
        <w:left w:val="none" w:sz="0" w:space="0" w:color="auto"/>
        <w:bottom w:val="none" w:sz="0" w:space="0" w:color="auto"/>
        <w:right w:val="none" w:sz="0" w:space="0" w:color="auto"/>
      </w:divBdr>
    </w:div>
    <w:div w:id="9913230">
      <w:marLeft w:val="0"/>
      <w:marRight w:val="0"/>
      <w:marTop w:val="0"/>
      <w:marBottom w:val="0"/>
      <w:divBdr>
        <w:top w:val="none" w:sz="0" w:space="0" w:color="auto"/>
        <w:left w:val="none" w:sz="0" w:space="0" w:color="auto"/>
        <w:bottom w:val="none" w:sz="0" w:space="0" w:color="auto"/>
        <w:right w:val="none" w:sz="0" w:space="0" w:color="auto"/>
      </w:divBdr>
    </w:div>
    <w:div w:id="9913232">
      <w:marLeft w:val="0"/>
      <w:marRight w:val="0"/>
      <w:marTop w:val="0"/>
      <w:marBottom w:val="0"/>
      <w:divBdr>
        <w:top w:val="none" w:sz="0" w:space="0" w:color="auto"/>
        <w:left w:val="none" w:sz="0" w:space="0" w:color="auto"/>
        <w:bottom w:val="none" w:sz="0" w:space="0" w:color="auto"/>
        <w:right w:val="none" w:sz="0" w:space="0" w:color="auto"/>
      </w:divBdr>
    </w:div>
    <w:div w:id="9913234">
      <w:marLeft w:val="0"/>
      <w:marRight w:val="0"/>
      <w:marTop w:val="0"/>
      <w:marBottom w:val="0"/>
      <w:divBdr>
        <w:top w:val="none" w:sz="0" w:space="0" w:color="auto"/>
        <w:left w:val="none" w:sz="0" w:space="0" w:color="auto"/>
        <w:bottom w:val="none" w:sz="0" w:space="0" w:color="auto"/>
        <w:right w:val="none" w:sz="0" w:space="0" w:color="auto"/>
      </w:divBdr>
    </w:div>
    <w:div w:id="9913238">
      <w:marLeft w:val="0"/>
      <w:marRight w:val="0"/>
      <w:marTop w:val="0"/>
      <w:marBottom w:val="0"/>
      <w:divBdr>
        <w:top w:val="none" w:sz="0" w:space="0" w:color="auto"/>
        <w:left w:val="none" w:sz="0" w:space="0" w:color="auto"/>
        <w:bottom w:val="none" w:sz="0" w:space="0" w:color="auto"/>
        <w:right w:val="none" w:sz="0" w:space="0" w:color="auto"/>
      </w:divBdr>
      <w:divsChild>
        <w:div w:id="9913248">
          <w:marLeft w:val="0"/>
          <w:marRight w:val="0"/>
          <w:marTop w:val="0"/>
          <w:marBottom w:val="0"/>
          <w:divBdr>
            <w:top w:val="none" w:sz="0" w:space="0" w:color="auto"/>
            <w:left w:val="none" w:sz="0" w:space="0" w:color="auto"/>
            <w:bottom w:val="none" w:sz="0" w:space="0" w:color="auto"/>
            <w:right w:val="none" w:sz="0" w:space="0" w:color="auto"/>
          </w:divBdr>
          <w:divsChild>
            <w:div w:id="9913242">
              <w:marLeft w:val="0"/>
              <w:marRight w:val="0"/>
              <w:marTop w:val="0"/>
              <w:marBottom w:val="0"/>
              <w:divBdr>
                <w:top w:val="none" w:sz="0" w:space="0" w:color="auto"/>
                <w:left w:val="none" w:sz="0" w:space="0" w:color="auto"/>
                <w:bottom w:val="none" w:sz="0" w:space="0" w:color="auto"/>
                <w:right w:val="none" w:sz="0" w:space="0" w:color="auto"/>
              </w:divBdr>
              <w:divsChild>
                <w:div w:id="9913237">
                  <w:marLeft w:val="0"/>
                  <w:marRight w:val="0"/>
                  <w:marTop w:val="0"/>
                  <w:marBottom w:val="0"/>
                  <w:divBdr>
                    <w:top w:val="none" w:sz="0" w:space="0" w:color="auto"/>
                    <w:left w:val="none" w:sz="0" w:space="0" w:color="auto"/>
                    <w:bottom w:val="none" w:sz="0" w:space="0" w:color="auto"/>
                    <w:right w:val="none" w:sz="0" w:space="0" w:color="auto"/>
                  </w:divBdr>
                  <w:divsChild>
                    <w:div w:id="9913236">
                      <w:marLeft w:val="0"/>
                      <w:marRight w:val="0"/>
                      <w:marTop w:val="0"/>
                      <w:marBottom w:val="0"/>
                      <w:divBdr>
                        <w:top w:val="none" w:sz="0" w:space="0" w:color="auto"/>
                        <w:left w:val="none" w:sz="0" w:space="0" w:color="auto"/>
                        <w:bottom w:val="none" w:sz="0" w:space="0" w:color="auto"/>
                        <w:right w:val="none" w:sz="0" w:space="0" w:color="auto"/>
                      </w:divBdr>
                      <w:divsChild>
                        <w:div w:id="9913244">
                          <w:marLeft w:val="0"/>
                          <w:marRight w:val="0"/>
                          <w:marTop w:val="0"/>
                          <w:marBottom w:val="0"/>
                          <w:divBdr>
                            <w:top w:val="none" w:sz="0" w:space="0" w:color="auto"/>
                            <w:left w:val="none" w:sz="0" w:space="0" w:color="auto"/>
                            <w:bottom w:val="none" w:sz="0" w:space="0" w:color="auto"/>
                            <w:right w:val="none" w:sz="0" w:space="0" w:color="auto"/>
                          </w:divBdr>
                          <w:divsChild>
                            <w:div w:id="9913243">
                              <w:marLeft w:val="0"/>
                              <w:marRight w:val="0"/>
                              <w:marTop w:val="0"/>
                              <w:marBottom w:val="0"/>
                              <w:divBdr>
                                <w:top w:val="none" w:sz="0" w:space="0" w:color="auto"/>
                                <w:left w:val="none" w:sz="0" w:space="0" w:color="auto"/>
                                <w:bottom w:val="none" w:sz="0" w:space="0" w:color="auto"/>
                                <w:right w:val="none" w:sz="0" w:space="0" w:color="auto"/>
                              </w:divBdr>
                              <w:divsChild>
                                <w:div w:id="9913235">
                                  <w:marLeft w:val="0"/>
                                  <w:marRight w:val="0"/>
                                  <w:marTop w:val="0"/>
                                  <w:marBottom w:val="0"/>
                                  <w:divBdr>
                                    <w:top w:val="none" w:sz="0" w:space="0" w:color="auto"/>
                                    <w:left w:val="none" w:sz="0" w:space="0" w:color="auto"/>
                                    <w:bottom w:val="none" w:sz="0" w:space="0" w:color="auto"/>
                                    <w:right w:val="none" w:sz="0" w:space="0" w:color="auto"/>
                                  </w:divBdr>
                                  <w:divsChild>
                                    <w:div w:id="9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3245">
      <w:marLeft w:val="0"/>
      <w:marRight w:val="0"/>
      <w:marTop w:val="0"/>
      <w:marBottom w:val="0"/>
      <w:divBdr>
        <w:top w:val="none" w:sz="0" w:space="0" w:color="auto"/>
        <w:left w:val="none" w:sz="0" w:space="0" w:color="auto"/>
        <w:bottom w:val="none" w:sz="0" w:space="0" w:color="auto"/>
        <w:right w:val="none" w:sz="0" w:space="0" w:color="auto"/>
      </w:divBdr>
      <w:divsChild>
        <w:div w:id="9913239">
          <w:marLeft w:val="0"/>
          <w:marRight w:val="0"/>
          <w:marTop w:val="0"/>
          <w:marBottom w:val="0"/>
          <w:divBdr>
            <w:top w:val="none" w:sz="0" w:space="0" w:color="auto"/>
            <w:left w:val="none" w:sz="0" w:space="0" w:color="auto"/>
            <w:bottom w:val="none" w:sz="0" w:space="0" w:color="auto"/>
            <w:right w:val="none" w:sz="0" w:space="0" w:color="auto"/>
          </w:divBdr>
          <w:divsChild>
            <w:div w:id="9913240">
              <w:marLeft w:val="0"/>
              <w:marRight w:val="0"/>
              <w:marTop w:val="0"/>
              <w:marBottom w:val="0"/>
              <w:divBdr>
                <w:top w:val="none" w:sz="0" w:space="0" w:color="auto"/>
                <w:left w:val="none" w:sz="0" w:space="0" w:color="auto"/>
                <w:bottom w:val="none" w:sz="0" w:space="0" w:color="auto"/>
                <w:right w:val="none" w:sz="0" w:space="0" w:color="auto"/>
              </w:divBdr>
              <w:divsChild>
                <w:div w:id="9913241">
                  <w:marLeft w:val="0"/>
                  <w:marRight w:val="0"/>
                  <w:marTop w:val="0"/>
                  <w:marBottom w:val="0"/>
                  <w:divBdr>
                    <w:top w:val="none" w:sz="0" w:space="0" w:color="auto"/>
                    <w:left w:val="single" w:sz="4" w:space="5" w:color="EDEFF2"/>
                    <w:bottom w:val="none" w:sz="0" w:space="0" w:color="auto"/>
                    <w:right w:val="single" w:sz="4" w:space="5" w:color="EDEFF2"/>
                  </w:divBdr>
                  <w:divsChild>
                    <w:div w:id="99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246">
      <w:marLeft w:val="0"/>
      <w:marRight w:val="0"/>
      <w:marTop w:val="0"/>
      <w:marBottom w:val="0"/>
      <w:divBdr>
        <w:top w:val="none" w:sz="0" w:space="0" w:color="auto"/>
        <w:left w:val="none" w:sz="0" w:space="0" w:color="auto"/>
        <w:bottom w:val="none" w:sz="0" w:space="0" w:color="auto"/>
        <w:right w:val="none" w:sz="0" w:space="0" w:color="auto"/>
      </w:divBdr>
    </w:div>
    <w:div w:id="9913247">
      <w:marLeft w:val="0"/>
      <w:marRight w:val="0"/>
      <w:marTop w:val="0"/>
      <w:marBottom w:val="0"/>
      <w:divBdr>
        <w:top w:val="none" w:sz="0" w:space="0" w:color="auto"/>
        <w:left w:val="none" w:sz="0" w:space="0" w:color="auto"/>
        <w:bottom w:val="none" w:sz="0" w:space="0" w:color="auto"/>
        <w:right w:val="none" w:sz="0" w:space="0" w:color="auto"/>
      </w:divBdr>
    </w:div>
    <w:div w:id="9913249">
      <w:marLeft w:val="0"/>
      <w:marRight w:val="0"/>
      <w:marTop w:val="0"/>
      <w:marBottom w:val="0"/>
      <w:divBdr>
        <w:top w:val="none" w:sz="0" w:space="0" w:color="auto"/>
        <w:left w:val="none" w:sz="0" w:space="0" w:color="auto"/>
        <w:bottom w:val="none" w:sz="0" w:space="0" w:color="auto"/>
        <w:right w:val="none" w:sz="0" w:space="0" w:color="auto"/>
      </w:divBdr>
    </w:div>
    <w:div w:id="9913250">
      <w:marLeft w:val="0"/>
      <w:marRight w:val="0"/>
      <w:marTop w:val="0"/>
      <w:marBottom w:val="0"/>
      <w:divBdr>
        <w:top w:val="none" w:sz="0" w:space="0" w:color="auto"/>
        <w:left w:val="none" w:sz="0" w:space="0" w:color="auto"/>
        <w:bottom w:val="none" w:sz="0" w:space="0" w:color="auto"/>
        <w:right w:val="none" w:sz="0" w:space="0" w:color="auto"/>
      </w:divBdr>
    </w:div>
    <w:div w:id="9913251">
      <w:marLeft w:val="0"/>
      <w:marRight w:val="0"/>
      <w:marTop w:val="0"/>
      <w:marBottom w:val="0"/>
      <w:divBdr>
        <w:top w:val="none" w:sz="0" w:space="0" w:color="auto"/>
        <w:left w:val="none" w:sz="0" w:space="0" w:color="auto"/>
        <w:bottom w:val="none" w:sz="0" w:space="0" w:color="auto"/>
        <w:right w:val="none" w:sz="0" w:space="0" w:color="auto"/>
      </w:divBdr>
    </w:div>
    <w:div w:id="9913252">
      <w:marLeft w:val="0"/>
      <w:marRight w:val="0"/>
      <w:marTop w:val="0"/>
      <w:marBottom w:val="0"/>
      <w:divBdr>
        <w:top w:val="none" w:sz="0" w:space="0" w:color="auto"/>
        <w:left w:val="none" w:sz="0" w:space="0" w:color="auto"/>
        <w:bottom w:val="none" w:sz="0" w:space="0" w:color="auto"/>
        <w:right w:val="none" w:sz="0" w:space="0" w:color="auto"/>
      </w:divBdr>
    </w:div>
    <w:div w:id="9913253">
      <w:marLeft w:val="0"/>
      <w:marRight w:val="0"/>
      <w:marTop w:val="0"/>
      <w:marBottom w:val="0"/>
      <w:divBdr>
        <w:top w:val="none" w:sz="0" w:space="0" w:color="auto"/>
        <w:left w:val="none" w:sz="0" w:space="0" w:color="auto"/>
        <w:bottom w:val="none" w:sz="0" w:space="0" w:color="auto"/>
        <w:right w:val="none" w:sz="0" w:space="0" w:color="auto"/>
      </w:divBdr>
    </w:div>
    <w:div w:id="9913254">
      <w:marLeft w:val="0"/>
      <w:marRight w:val="0"/>
      <w:marTop w:val="0"/>
      <w:marBottom w:val="0"/>
      <w:divBdr>
        <w:top w:val="none" w:sz="0" w:space="0" w:color="auto"/>
        <w:left w:val="none" w:sz="0" w:space="0" w:color="auto"/>
        <w:bottom w:val="none" w:sz="0" w:space="0" w:color="auto"/>
        <w:right w:val="none" w:sz="0" w:space="0" w:color="auto"/>
      </w:divBdr>
    </w:div>
    <w:div w:id="9913255">
      <w:marLeft w:val="0"/>
      <w:marRight w:val="0"/>
      <w:marTop w:val="0"/>
      <w:marBottom w:val="0"/>
      <w:divBdr>
        <w:top w:val="none" w:sz="0" w:space="0" w:color="auto"/>
        <w:left w:val="none" w:sz="0" w:space="0" w:color="auto"/>
        <w:bottom w:val="none" w:sz="0" w:space="0" w:color="auto"/>
        <w:right w:val="none" w:sz="0" w:space="0" w:color="auto"/>
      </w:divBdr>
    </w:div>
    <w:div w:id="9913256">
      <w:marLeft w:val="0"/>
      <w:marRight w:val="0"/>
      <w:marTop w:val="0"/>
      <w:marBottom w:val="0"/>
      <w:divBdr>
        <w:top w:val="none" w:sz="0" w:space="0" w:color="auto"/>
        <w:left w:val="none" w:sz="0" w:space="0" w:color="auto"/>
        <w:bottom w:val="none" w:sz="0" w:space="0" w:color="auto"/>
        <w:right w:val="none" w:sz="0" w:space="0" w:color="auto"/>
      </w:divBdr>
    </w:div>
    <w:div w:id="9913257">
      <w:marLeft w:val="0"/>
      <w:marRight w:val="0"/>
      <w:marTop w:val="0"/>
      <w:marBottom w:val="0"/>
      <w:divBdr>
        <w:top w:val="none" w:sz="0" w:space="0" w:color="auto"/>
        <w:left w:val="none" w:sz="0" w:space="0" w:color="auto"/>
        <w:bottom w:val="none" w:sz="0" w:space="0" w:color="auto"/>
        <w:right w:val="none" w:sz="0" w:space="0" w:color="auto"/>
      </w:divBdr>
    </w:div>
    <w:div w:id="9913258">
      <w:marLeft w:val="0"/>
      <w:marRight w:val="0"/>
      <w:marTop w:val="0"/>
      <w:marBottom w:val="0"/>
      <w:divBdr>
        <w:top w:val="none" w:sz="0" w:space="0" w:color="auto"/>
        <w:left w:val="none" w:sz="0" w:space="0" w:color="auto"/>
        <w:bottom w:val="none" w:sz="0" w:space="0" w:color="auto"/>
        <w:right w:val="none" w:sz="0" w:space="0" w:color="auto"/>
      </w:divBdr>
    </w:div>
    <w:div w:id="9913259">
      <w:marLeft w:val="0"/>
      <w:marRight w:val="0"/>
      <w:marTop w:val="0"/>
      <w:marBottom w:val="0"/>
      <w:divBdr>
        <w:top w:val="none" w:sz="0" w:space="0" w:color="auto"/>
        <w:left w:val="none" w:sz="0" w:space="0" w:color="auto"/>
        <w:bottom w:val="none" w:sz="0" w:space="0" w:color="auto"/>
        <w:right w:val="none" w:sz="0" w:space="0" w:color="auto"/>
      </w:divBdr>
    </w:div>
    <w:div w:id="9913260">
      <w:marLeft w:val="0"/>
      <w:marRight w:val="0"/>
      <w:marTop w:val="0"/>
      <w:marBottom w:val="0"/>
      <w:divBdr>
        <w:top w:val="none" w:sz="0" w:space="0" w:color="auto"/>
        <w:left w:val="none" w:sz="0" w:space="0" w:color="auto"/>
        <w:bottom w:val="none" w:sz="0" w:space="0" w:color="auto"/>
        <w:right w:val="none" w:sz="0" w:space="0" w:color="auto"/>
      </w:divBdr>
    </w:div>
    <w:div w:id="9913261">
      <w:marLeft w:val="0"/>
      <w:marRight w:val="0"/>
      <w:marTop w:val="0"/>
      <w:marBottom w:val="0"/>
      <w:divBdr>
        <w:top w:val="none" w:sz="0" w:space="0" w:color="auto"/>
        <w:left w:val="none" w:sz="0" w:space="0" w:color="auto"/>
        <w:bottom w:val="none" w:sz="0" w:space="0" w:color="auto"/>
        <w:right w:val="none" w:sz="0" w:space="0" w:color="auto"/>
      </w:divBdr>
    </w:div>
    <w:div w:id="9913262">
      <w:marLeft w:val="0"/>
      <w:marRight w:val="0"/>
      <w:marTop w:val="0"/>
      <w:marBottom w:val="0"/>
      <w:divBdr>
        <w:top w:val="none" w:sz="0" w:space="0" w:color="auto"/>
        <w:left w:val="none" w:sz="0" w:space="0" w:color="auto"/>
        <w:bottom w:val="none" w:sz="0" w:space="0" w:color="auto"/>
        <w:right w:val="none" w:sz="0" w:space="0" w:color="auto"/>
      </w:divBdr>
    </w:div>
    <w:div w:id="9913263">
      <w:marLeft w:val="0"/>
      <w:marRight w:val="0"/>
      <w:marTop w:val="0"/>
      <w:marBottom w:val="0"/>
      <w:divBdr>
        <w:top w:val="none" w:sz="0" w:space="0" w:color="auto"/>
        <w:left w:val="none" w:sz="0" w:space="0" w:color="auto"/>
        <w:bottom w:val="none" w:sz="0" w:space="0" w:color="auto"/>
        <w:right w:val="none" w:sz="0" w:space="0" w:color="auto"/>
      </w:divBdr>
    </w:div>
    <w:div w:id="9913264">
      <w:marLeft w:val="0"/>
      <w:marRight w:val="0"/>
      <w:marTop w:val="0"/>
      <w:marBottom w:val="0"/>
      <w:divBdr>
        <w:top w:val="none" w:sz="0" w:space="0" w:color="auto"/>
        <w:left w:val="none" w:sz="0" w:space="0" w:color="auto"/>
        <w:bottom w:val="none" w:sz="0" w:space="0" w:color="auto"/>
        <w:right w:val="none" w:sz="0" w:space="0" w:color="auto"/>
      </w:divBdr>
    </w:div>
    <w:div w:id="9913265">
      <w:marLeft w:val="0"/>
      <w:marRight w:val="0"/>
      <w:marTop w:val="0"/>
      <w:marBottom w:val="0"/>
      <w:divBdr>
        <w:top w:val="none" w:sz="0" w:space="0" w:color="auto"/>
        <w:left w:val="none" w:sz="0" w:space="0" w:color="auto"/>
        <w:bottom w:val="none" w:sz="0" w:space="0" w:color="auto"/>
        <w:right w:val="none" w:sz="0" w:space="0" w:color="auto"/>
      </w:divBdr>
    </w:div>
    <w:div w:id="9913266">
      <w:marLeft w:val="0"/>
      <w:marRight w:val="0"/>
      <w:marTop w:val="0"/>
      <w:marBottom w:val="0"/>
      <w:divBdr>
        <w:top w:val="none" w:sz="0" w:space="0" w:color="auto"/>
        <w:left w:val="none" w:sz="0" w:space="0" w:color="auto"/>
        <w:bottom w:val="none" w:sz="0" w:space="0" w:color="auto"/>
        <w:right w:val="none" w:sz="0" w:space="0" w:color="auto"/>
      </w:divBdr>
    </w:div>
    <w:div w:id="9913267">
      <w:marLeft w:val="0"/>
      <w:marRight w:val="0"/>
      <w:marTop w:val="0"/>
      <w:marBottom w:val="0"/>
      <w:divBdr>
        <w:top w:val="none" w:sz="0" w:space="0" w:color="auto"/>
        <w:left w:val="none" w:sz="0" w:space="0" w:color="auto"/>
        <w:bottom w:val="none" w:sz="0" w:space="0" w:color="auto"/>
        <w:right w:val="none" w:sz="0" w:space="0" w:color="auto"/>
      </w:divBdr>
    </w:div>
    <w:div w:id="9913268">
      <w:marLeft w:val="0"/>
      <w:marRight w:val="0"/>
      <w:marTop w:val="0"/>
      <w:marBottom w:val="0"/>
      <w:divBdr>
        <w:top w:val="none" w:sz="0" w:space="0" w:color="auto"/>
        <w:left w:val="none" w:sz="0" w:space="0" w:color="auto"/>
        <w:bottom w:val="none" w:sz="0" w:space="0" w:color="auto"/>
        <w:right w:val="none" w:sz="0" w:space="0" w:color="auto"/>
      </w:divBdr>
    </w:div>
    <w:div w:id="9913269">
      <w:marLeft w:val="0"/>
      <w:marRight w:val="0"/>
      <w:marTop w:val="0"/>
      <w:marBottom w:val="0"/>
      <w:divBdr>
        <w:top w:val="none" w:sz="0" w:space="0" w:color="auto"/>
        <w:left w:val="none" w:sz="0" w:space="0" w:color="auto"/>
        <w:bottom w:val="none" w:sz="0" w:space="0" w:color="auto"/>
        <w:right w:val="none" w:sz="0" w:space="0" w:color="auto"/>
      </w:divBdr>
    </w:div>
    <w:div w:id="9913270">
      <w:marLeft w:val="0"/>
      <w:marRight w:val="0"/>
      <w:marTop w:val="0"/>
      <w:marBottom w:val="0"/>
      <w:divBdr>
        <w:top w:val="none" w:sz="0" w:space="0" w:color="auto"/>
        <w:left w:val="none" w:sz="0" w:space="0" w:color="auto"/>
        <w:bottom w:val="none" w:sz="0" w:space="0" w:color="auto"/>
        <w:right w:val="none" w:sz="0" w:space="0" w:color="auto"/>
      </w:divBdr>
    </w:div>
    <w:div w:id="9913271">
      <w:marLeft w:val="0"/>
      <w:marRight w:val="0"/>
      <w:marTop w:val="0"/>
      <w:marBottom w:val="0"/>
      <w:divBdr>
        <w:top w:val="none" w:sz="0" w:space="0" w:color="auto"/>
        <w:left w:val="none" w:sz="0" w:space="0" w:color="auto"/>
        <w:bottom w:val="none" w:sz="0" w:space="0" w:color="auto"/>
        <w:right w:val="none" w:sz="0" w:space="0" w:color="auto"/>
      </w:divBdr>
    </w:div>
    <w:div w:id="9913272">
      <w:marLeft w:val="0"/>
      <w:marRight w:val="0"/>
      <w:marTop w:val="0"/>
      <w:marBottom w:val="0"/>
      <w:divBdr>
        <w:top w:val="none" w:sz="0" w:space="0" w:color="auto"/>
        <w:left w:val="none" w:sz="0" w:space="0" w:color="auto"/>
        <w:bottom w:val="none" w:sz="0" w:space="0" w:color="auto"/>
        <w:right w:val="none" w:sz="0" w:space="0" w:color="auto"/>
      </w:divBdr>
    </w:div>
    <w:div w:id="9913273">
      <w:marLeft w:val="0"/>
      <w:marRight w:val="0"/>
      <w:marTop w:val="0"/>
      <w:marBottom w:val="0"/>
      <w:divBdr>
        <w:top w:val="none" w:sz="0" w:space="0" w:color="auto"/>
        <w:left w:val="none" w:sz="0" w:space="0" w:color="auto"/>
        <w:bottom w:val="none" w:sz="0" w:space="0" w:color="auto"/>
        <w:right w:val="none" w:sz="0" w:space="0" w:color="auto"/>
      </w:divBdr>
    </w:div>
    <w:div w:id="9913274">
      <w:marLeft w:val="0"/>
      <w:marRight w:val="0"/>
      <w:marTop w:val="0"/>
      <w:marBottom w:val="0"/>
      <w:divBdr>
        <w:top w:val="none" w:sz="0" w:space="0" w:color="auto"/>
        <w:left w:val="none" w:sz="0" w:space="0" w:color="auto"/>
        <w:bottom w:val="none" w:sz="0" w:space="0" w:color="auto"/>
        <w:right w:val="none" w:sz="0" w:space="0" w:color="auto"/>
      </w:divBdr>
    </w:div>
    <w:div w:id="9913275">
      <w:marLeft w:val="0"/>
      <w:marRight w:val="0"/>
      <w:marTop w:val="0"/>
      <w:marBottom w:val="0"/>
      <w:divBdr>
        <w:top w:val="none" w:sz="0" w:space="0" w:color="auto"/>
        <w:left w:val="none" w:sz="0" w:space="0" w:color="auto"/>
        <w:bottom w:val="none" w:sz="0" w:space="0" w:color="auto"/>
        <w:right w:val="none" w:sz="0" w:space="0" w:color="auto"/>
      </w:divBdr>
    </w:div>
    <w:div w:id="9913276">
      <w:marLeft w:val="0"/>
      <w:marRight w:val="0"/>
      <w:marTop w:val="0"/>
      <w:marBottom w:val="0"/>
      <w:divBdr>
        <w:top w:val="none" w:sz="0" w:space="0" w:color="auto"/>
        <w:left w:val="none" w:sz="0" w:space="0" w:color="auto"/>
        <w:bottom w:val="none" w:sz="0" w:space="0" w:color="auto"/>
        <w:right w:val="none" w:sz="0" w:space="0" w:color="auto"/>
      </w:divBdr>
    </w:div>
    <w:div w:id="9913277">
      <w:marLeft w:val="0"/>
      <w:marRight w:val="0"/>
      <w:marTop w:val="0"/>
      <w:marBottom w:val="0"/>
      <w:divBdr>
        <w:top w:val="none" w:sz="0" w:space="0" w:color="auto"/>
        <w:left w:val="none" w:sz="0" w:space="0" w:color="auto"/>
        <w:bottom w:val="none" w:sz="0" w:space="0" w:color="auto"/>
        <w:right w:val="none" w:sz="0" w:space="0" w:color="auto"/>
      </w:divBdr>
    </w:div>
    <w:div w:id="9913278">
      <w:marLeft w:val="0"/>
      <w:marRight w:val="0"/>
      <w:marTop w:val="0"/>
      <w:marBottom w:val="0"/>
      <w:divBdr>
        <w:top w:val="none" w:sz="0" w:space="0" w:color="auto"/>
        <w:left w:val="none" w:sz="0" w:space="0" w:color="auto"/>
        <w:bottom w:val="none" w:sz="0" w:space="0" w:color="auto"/>
        <w:right w:val="none" w:sz="0" w:space="0" w:color="auto"/>
      </w:divBdr>
    </w:div>
    <w:div w:id="9913279">
      <w:marLeft w:val="0"/>
      <w:marRight w:val="0"/>
      <w:marTop w:val="0"/>
      <w:marBottom w:val="0"/>
      <w:divBdr>
        <w:top w:val="none" w:sz="0" w:space="0" w:color="auto"/>
        <w:left w:val="none" w:sz="0" w:space="0" w:color="auto"/>
        <w:bottom w:val="none" w:sz="0" w:space="0" w:color="auto"/>
        <w:right w:val="none" w:sz="0" w:space="0" w:color="auto"/>
      </w:divBdr>
    </w:div>
    <w:div w:id="9913280">
      <w:marLeft w:val="0"/>
      <w:marRight w:val="0"/>
      <w:marTop w:val="0"/>
      <w:marBottom w:val="0"/>
      <w:divBdr>
        <w:top w:val="none" w:sz="0" w:space="0" w:color="auto"/>
        <w:left w:val="none" w:sz="0" w:space="0" w:color="auto"/>
        <w:bottom w:val="none" w:sz="0" w:space="0" w:color="auto"/>
        <w:right w:val="none" w:sz="0" w:space="0" w:color="auto"/>
      </w:divBdr>
    </w:div>
    <w:div w:id="9913281">
      <w:marLeft w:val="0"/>
      <w:marRight w:val="0"/>
      <w:marTop w:val="0"/>
      <w:marBottom w:val="0"/>
      <w:divBdr>
        <w:top w:val="none" w:sz="0" w:space="0" w:color="auto"/>
        <w:left w:val="none" w:sz="0" w:space="0" w:color="auto"/>
        <w:bottom w:val="none" w:sz="0" w:space="0" w:color="auto"/>
        <w:right w:val="none" w:sz="0" w:space="0" w:color="auto"/>
      </w:divBdr>
    </w:div>
    <w:div w:id="9913282">
      <w:marLeft w:val="0"/>
      <w:marRight w:val="0"/>
      <w:marTop w:val="0"/>
      <w:marBottom w:val="0"/>
      <w:divBdr>
        <w:top w:val="none" w:sz="0" w:space="0" w:color="auto"/>
        <w:left w:val="none" w:sz="0" w:space="0" w:color="auto"/>
        <w:bottom w:val="none" w:sz="0" w:space="0" w:color="auto"/>
        <w:right w:val="none" w:sz="0" w:space="0" w:color="auto"/>
      </w:divBdr>
    </w:div>
    <w:div w:id="9913283">
      <w:marLeft w:val="0"/>
      <w:marRight w:val="0"/>
      <w:marTop w:val="0"/>
      <w:marBottom w:val="0"/>
      <w:divBdr>
        <w:top w:val="none" w:sz="0" w:space="0" w:color="auto"/>
        <w:left w:val="none" w:sz="0" w:space="0" w:color="auto"/>
        <w:bottom w:val="none" w:sz="0" w:space="0" w:color="auto"/>
        <w:right w:val="none" w:sz="0" w:space="0" w:color="auto"/>
      </w:divBdr>
    </w:div>
    <w:div w:id="9913284">
      <w:marLeft w:val="0"/>
      <w:marRight w:val="0"/>
      <w:marTop w:val="0"/>
      <w:marBottom w:val="0"/>
      <w:divBdr>
        <w:top w:val="none" w:sz="0" w:space="0" w:color="auto"/>
        <w:left w:val="none" w:sz="0" w:space="0" w:color="auto"/>
        <w:bottom w:val="none" w:sz="0" w:space="0" w:color="auto"/>
        <w:right w:val="none" w:sz="0" w:space="0" w:color="auto"/>
      </w:divBdr>
    </w:div>
    <w:div w:id="161699565">
      <w:marLeft w:val="0"/>
      <w:marRight w:val="0"/>
      <w:marTop w:val="0"/>
      <w:marBottom w:val="0"/>
      <w:divBdr>
        <w:top w:val="none" w:sz="0" w:space="0" w:color="auto"/>
        <w:left w:val="none" w:sz="0" w:space="0" w:color="auto"/>
        <w:bottom w:val="none" w:sz="0" w:space="0" w:color="auto"/>
        <w:right w:val="none" w:sz="0" w:space="0" w:color="auto"/>
      </w:divBdr>
    </w:div>
    <w:div w:id="161699566">
      <w:marLeft w:val="0"/>
      <w:marRight w:val="0"/>
      <w:marTop w:val="0"/>
      <w:marBottom w:val="0"/>
      <w:divBdr>
        <w:top w:val="none" w:sz="0" w:space="0" w:color="auto"/>
        <w:left w:val="none" w:sz="0" w:space="0" w:color="auto"/>
        <w:bottom w:val="none" w:sz="0" w:space="0" w:color="auto"/>
        <w:right w:val="none" w:sz="0" w:space="0" w:color="auto"/>
      </w:divBdr>
    </w:div>
    <w:div w:id="161699567">
      <w:marLeft w:val="0"/>
      <w:marRight w:val="0"/>
      <w:marTop w:val="0"/>
      <w:marBottom w:val="0"/>
      <w:divBdr>
        <w:top w:val="none" w:sz="0" w:space="0" w:color="auto"/>
        <w:left w:val="none" w:sz="0" w:space="0" w:color="auto"/>
        <w:bottom w:val="none" w:sz="0" w:space="0" w:color="auto"/>
        <w:right w:val="none" w:sz="0" w:space="0" w:color="auto"/>
      </w:divBdr>
    </w:div>
    <w:div w:id="161699568">
      <w:marLeft w:val="0"/>
      <w:marRight w:val="0"/>
      <w:marTop w:val="0"/>
      <w:marBottom w:val="0"/>
      <w:divBdr>
        <w:top w:val="none" w:sz="0" w:space="0" w:color="auto"/>
        <w:left w:val="none" w:sz="0" w:space="0" w:color="auto"/>
        <w:bottom w:val="none" w:sz="0" w:space="0" w:color="auto"/>
        <w:right w:val="none" w:sz="0" w:space="0" w:color="auto"/>
      </w:divBdr>
    </w:div>
    <w:div w:id="161699569">
      <w:marLeft w:val="0"/>
      <w:marRight w:val="0"/>
      <w:marTop w:val="0"/>
      <w:marBottom w:val="0"/>
      <w:divBdr>
        <w:top w:val="none" w:sz="0" w:space="0" w:color="auto"/>
        <w:left w:val="none" w:sz="0" w:space="0" w:color="auto"/>
        <w:bottom w:val="none" w:sz="0" w:space="0" w:color="auto"/>
        <w:right w:val="none" w:sz="0" w:space="0" w:color="auto"/>
      </w:divBdr>
    </w:div>
    <w:div w:id="161699570">
      <w:marLeft w:val="0"/>
      <w:marRight w:val="0"/>
      <w:marTop w:val="0"/>
      <w:marBottom w:val="0"/>
      <w:divBdr>
        <w:top w:val="none" w:sz="0" w:space="0" w:color="auto"/>
        <w:left w:val="none" w:sz="0" w:space="0" w:color="auto"/>
        <w:bottom w:val="none" w:sz="0" w:space="0" w:color="auto"/>
        <w:right w:val="none" w:sz="0" w:space="0" w:color="auto"/>
      </w:divBdr>
    </w:div>
    <w:div w:id="161699571">
      <w:marLeft w:val="0"/>
      <w:marRight w:val="0"/>
      <w:marTop w:val="0"/>
      <w:marBottom w:val="0"/>
      <w:divBdr>
        <w:top w:val="none" w:sz="0" w:space="0" w:color="auto"/>
        <w:left w:val="none" w:sz="0" w:space="0" w:color="auto"/>
        <w:bottom w:val="none" w:sz="0" w:space="0" w:color="auto"/>
        <w:right w:val="none" w:sz="0" w:space="0" w:color="auto"/>
      </w:divBdr>
    </w:div>
    <w:div w:id="161699572">
      <w:marLeft w:val="0"/>
      <w:marRight w:val="0"/>
      <w:marTop w:val="0"/>
      <w:marBottom w:val="0"/>
      <w:divBdr>
        <w:top w:val="none" w:sz="0" w:space="0" w:color="auto"/>
        <w:left w:val="none" w:sz="0" w:space="0" w:color="auto"/>
        <w:bottom w:val="none" w:sz="0" w:space="0" w:color="auto"/>
        <w:right w:val="none" w:sz="0" w:space="0" w:color="auto"/>
      </w:divBdr>
    </w:div>
    <w:div w:id="161699573">
      <w:marLeft w:val="0"/>
      <w:marRight w:val="0"/>
      <w:marTop w:val="0"/>
      <w:marBottom w:val="0"/>
      <w:divBdr>
        <w:top w:val="none" w:sz="0" w:space="0" w:color="auto"/>
        <w:left w:val="none" w:sz="0" w:space="0" w:color="auto"/>
        <w:bottom w:val="none" w:sz="0" w:space="0" w:color="auto"/>
        <w:right w:val="none" w:sz="0" w:space="0" w:color="auto"/>
      </w:divBdr>
    </w:div>
    <w:div w:id="161699574">
      <w:marLeft w:val="0"/>
      <w:marRight w:val="0"/>
      <w:marTop w:val="0"/>
      <w:marBottom w:val="0"/>
      <w:divBdr>
        <w:top w:val="none" w:sz="0" w:space="0" w:color="auto"/>
        <w:left w:val="none" w:sz="0" w:space="0" w:color="auto"/>
        <w:bottom w:val="none" w:sz="0" w:space="0" w:color="auto"/>
        <w:right w:val="none" w:sz="0" w:space="0" w:color="auto"/>
      </w:divBdr>
    </w:div>
    <w:div w:id="161699575">
      <w:marLeft w:val="0"/>
      <w:marRight w:val="0"/>
      <w:marTop w:val="0"/>
      <w:marBottom w:val="0"/>
      <w:divBdr>
        <w:top w:val="none" w:sz="0" w:space="0" w:color="auto"/>
        <w:left w:val="none" w:sz="0" w:space="0" w:color="auto"/>
        <w:bottom w:val="none" w:sz="0" w:space="0" w:color="auto"/>
        <w:right w:val="none" w:sz="0" w:space="0" w:color="auto"/>
      </w:divBdr>
    </w:div>
    <w:div w:id="161699576">
      <w:marLeft w:val="0"/>
      <w:marRight w:val="0"/>
      <w:marTop w:val="0"/>
      <w:marBottom w:val="0"/>
      <w:divBdr>
        <w:top w:val="none" w:sz="0" w:space="0" w:color="auto"/>
        <w:left w:val="none" w:sz="0" w:space="0" w:color="auto"/>
        <w:bottom w:val="none" w:sz="0" w:space="0" w:color="auto"/>
        <w:right w:val="none" w:sz="0" w:space="0" w:color="auto"/>
      </w:divBdr>
    </w:div>
    <w:div w:id="161699577">
      <w:marLeft w:val="0"/>
      <w:marRight w:val="0"/>
      <w:marTop w:val="0"/>
      <w:marBottom w:val="0"/>
      <w:divBdr>
        <w:top w:val="none" w:sz="0" w:space="0" w:color="auto"/>
        <w:left w:val="none" w:sz="0" w:space="0" w:color="auto"/>
        <w:bottom w:val="none" w:sz="0" w:space="0" w:color="auto"/>
        <w:right w:val="none" w:sz="0" w:space="0" w:color="auto"/>
      </w:divBdr>
    </w:div>
    <w:div w:id="161699578">
      <w:marLeft w:val="0"/>
      <w:marRight w:val="0"/>
      <w:marTop w:val="0"/>
      <w:marBottom w:val="0"/>
      <w:divBdr>
        <w:top w:val="none" w:sz="0" w:space="0" w:color="auto"/>
        <w:left w:val="none" w:sz="0" w:space="0" w:color="auto"/>
        <w:bottom w:val="none" w:sz="0" w:space="0" w:color="auto"/>
        <w:right w:val="none" w:sz="0" w:space="0" w:color="auto"/>
      </w:divBdr>
    </w:div>
    <w:div w:id="161699579">
      <w:marLeft w:val="0"/>
      <w:marRight w:val="0"/>
      <w:marTop w:val="0"/>
      <w:marBottom w:val="0"/>
      <w:divBdr>
        <w:top w:val="none" w:sz="0" w:space="0" w:color="auto"/>
        <w:left w:val="none" w:sz="0" w:space="0" w:color="auto"/>
        <w:bottom w:val="none" w:sz="0" w:space="0" w:color="auto"/>
        <w:right w:val="none" w:sz="0" w:space="0" w:color="auto"/>
      </w:divBdr>
    </w:div>
    <w:div w:id="161699580">
      <w:marLeft w:val="0"/>
      <w:marRight w:val="0"/>
      <w:marTop w:val="0"/>
      <w:marBottom w:val="0"/>
      <w:divBdr>
        <w:top w:val="none" w:sz="0" w:space="0" w:color="auto"/>
        <w:left w:val="none" w:sz="0" w:space="0" w:color="auto"/>
        <w:bottom w:val="none" w:sz="0" w:space="0" w:color="auto"/>
        <w:right w:val="none" w:sz="0" w:space="0" w:color="auto"/>
      </w:divBdr>
    </w:div>
    <w:div w:id="161699581">
      <w:marLeft w:val="0"/>
      <w:marRight w:val="0"/>
      <w:marTop w:val="0"/>
      <w:marBottom w:val="0"/>
      <w:divBdr>
        <w:top w:val="none" w:sz="0" w:space="0" w:color="auto"/>
        <w:left w:val="none" w:sz="0" w:space="0" w:color="auto"/>
        <w:bottom w:val="none" w:sz="0" w:space="0" w:color="auto"/>
        <w:right w:val="none" w:sz="0" w:space="0" w:color="auto"/>
      </w:divBdr>
    </w:div>
    <w:div w:id="161699583">
      <w:marLeft w:val="0"/>
      <w:marRight w:val="0"/>
      <w:marTop w:val="0"/>
      <w:marBottom w:val="0"/>
      <w:divBdr>
        <w:top w:val="none" w:sz="0" w:space="0" w:color="auto"/>
        <w:left w:val="none" w:sz="0" w:space="0" w:color="auto"/>
        <w:bottom w:val="none" w:sz="0" w:space="0" w:color="auto"/>
        <w:right w:val="none" w:sz="0" w:space="0" w:color="auto"/>
      </w:divBdr>
    </w:div>
    <w:div w:id="161699585">
      <w:marLeft w:val="0"/>
      <w:marRight w:val="0"/>
      <w:marTop w:val="0"/>
      <w:marBottom w:val="0"/>
      <w:divBdr>
        <w:top w:val="none" w:sz="0" w:space="0" w:color="auto"/>
        <w:left w:val="none" w:sz="0" w:space="0" w:color="auto"/>
        <w:bottom w:val="none" w:sz="0" w:space="0" w:color="auto"/>
        <w:right w:val="none" w:sz="0" w:space="0" w:color="auto"/>
      </w:divBdr>
    </w:div>
    <w:div w:id="161699589">
      <w:marLeft w:val="0"/>
      <w:marRight w:val="0"/>
      <w:marTop w:val="0"/>
      <w:marBottom w:val="0"/>
      <w:divBdr>
        <w:top w:val="none" w:sz="0" w:space="0" w:color="auto"/>
        <w:left w:val="none" w:sz="0" w:space="0" w:color="auto"/>
        <w:bottom w:val="none" w:sz="0" w:space="0" w:color="auto"/>
        <w:right w:val="none" w:sz="0" w:space="0" w:color="auto"/>
      </w:divBdr>
      <w:divsChild>
        <w:div w:id="161699599">
          <w:marLeft w:val="0"/>
          <w:marRight w:val="0"/>
          <w:marTop w:val="0"/>
          <w:marBottom w:val="0"/>
          <w:divBdr>
            <w:top w:val="none" w:sz="0" w:space="0" w:color="auto"/>
            <w:left w:val="none" w:sz="0" w:space="0" w:color="auto"/>
            <w:bottom w:val="none" w:sz="0" w:space="0" w:color="auto"/>
            <w:right w:val="none" w:sz="0" w:space="0" w:color="auto"/>
          </w:divBdr>
          <w:divsChild>
            <w:div w:id="161699593">
              <w:marLeft w:val="0"/>
              <w:marRight w:val="0"/>
              <w:marTop w:val="0"/>
              <w:marBottom w:val="0"/>
              <w:divBdr>
                <w:top w:val="none" w:sz="0" w:space="0" w:color="auto"/>
                <w:left w:val="none" w:sz="0" w:space="0" w:color="auto"/>
                <w:bottom w:val="none" w:sz="0" w:space="0" w:color="auto"/>
                <w:right w:val="none" w:sz="0" w:space="0" w:color="auto"/>
              </w:divBdr>
              <w:divsChild>
                <w:div w:id="161699588">
                  <w:marLeft w:val="0"/>
                  <w:marRight w:val="0"/>
                  <w:marTop w:val="0"/>
                  <w:marBottom w:val="0"/>
                  <w:divBdr>
                    <w:top w:val="none" w:sz="0" w:space="0" w:color="auto"/>
                    <w:left w:val="none" w:sz="0" w:space="0" w:color="auto"/>
                    <w:bottom w:val="none" w:sz="0" w:space="0" w:color="auto"/>
                    <w:right w:val="none" w:sz="0" w:space="0" w:color="auto"/>
                  </w:divBdr>
                  <w:divsChild>
                    <w:div w:id="161699587">
                      <w:marLeft w:val="0"/>
                      <w:marRight w:val="0"/>
                      <w:marTop w:val="0"/>
                      <w:marBottom w:val="0"/>
                      <w:divBdr>
                        <w:top w:val="none" w:sz="0" w:space="0" w:color="auto"/>
                        <w:left w:val="none" w:sz="0" w:space="0" w:color="auto"/>
                        <w:bottom w:val="none" w:sz="0" w:space="0" w:color="auto"/>
                        <w:right w:val="none" w:sz="0" w:space="0" w:color="auto"/>
                      </w:divBdr>
                      <w:divsChild>
                        <w:div w:id="161699595">
                          <w:marLeft w:val="0"/>
                          <w:marRight w:val="0"/>
                          <w:marTop w:val="0"/>
                          <w:marBottom w:val="0"/>
                          <w:divBdr>
                            <w:top w:val="none" w:sz="0" w:space="0" w:color="auto"/>
                            <w:left w:val="none" w:sz="0" w:space="0" w:color="auto"/>
                            <w:bottom w:val="none" w:sz="0" w:space="0" w:color="auto"/>
                            <w:right w:val="none" w:sz="0" w:space="0" w:color="auto"/>
                          </w:divBdr>
                          <w:divsChild>
                            <w:div w:id="161699594">
                              <w:marLeft w:val="0"/>
                              <w:marRight w:val="0"/>
                              <w:marTop w:val="0"/>
                              <w:marBottom w:val="0"/>
                              <w:divBdr>
                                <w:top w:val="none" w:sz="0" w:space="0" w:color="auto"/>
                                <w:left w:val="none" w:sz="0" w:space="0" w:color="auto"/>
                                <w:bottom w:val="none" w:sz="0" w:space="0" w:color="auto"/>
                                <w:right w:val="none" w:sz="0" w:space="0" w:color="auto"/>
                              </w:divBdr>
                              <w:divsChild>
                                <w:div w:id="161699586">
                                  <w:marLeft w:val="0"/>
                                  <w:marRight w:val="0"/>
                                  <w:marTop w:val="0"/>
                                  <w:marBottom w:val="0"/>
                                  <w:divBdr>
                                    <w:top w:val="none" w:sz="0" w:space="0" w:color="auto"/>
                                    <w:left w:val="none" w:sz="0" w:space="0" w:color="auto"/>
                                    <w:bottom w:val="none" w:sz="0" w:space="0" w:color="auto"/>
                                    <w:right w:val="none" w:sz="0" w:space="0" w:color="auto"/>
                                  </w:divBdr>
                                  <w:divsChild>
                                    <w:div w:id="1616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99596">
      <w:marLeft w:val="0"/>
      <w:marRight w:val="0"/>
      <w:marTop w:val="0"/>
      <w:marBottom w:val="0"/>
      <w:divBdr>
        <w:top w:val="none" w:sz="0" w:space="0" w:color="auto"/>
        <w:left w:val="none" w:sz="0" w:space="0" w:color="auto"/>
        <w:bottom w:val="none" w:sz="0" w:space="0" w:color="auto"/>
        <w:right w:val="none" w:sz="0" w:space="0" w:color="auto"/>
      </w:divBdr>
      <w:divsChild>
        <w:div w:id="161699590">
          <w:marLeft w:val="0"/>
          <w:marRight w:val="0"/>
          <w:marTop w:val="0"/>
          <w:marBottom w:val="0"/>
          <w:divBdr>
            <w:top w:val="none" w:sz="0" w:space="0" w:color="auto"/>
            <w:left w:val="none" w:sz="0" w:space="0" w:color="auto"/>
            <w:bottom w:val="none" w:sz="0" w:space="0" w:color="auto"/>
            <w:right w:val="none" w:sz="0" w:space="0" w:color="auto"/>
          </w:divBdr>
          <w:divsChild>
            <w:div w:id="161699591">
              <w:marLeft w:val="0"/>
              <w:marRight w:val="0"/>
              <w:marTop w:val="0"/>
              <w:marBottom w:val="0"/>
              <w:divBdr>
                <w:top w:val="none" w:sz="0" w:space="0" w:color="auto"/>
                <w:left w:val="none" w:sz="0" w:space="0" w:color="auto"/>
                <w:bottom w:val="none" w:sz="0" w:space="0" w:color="auto"/>
                <w:right w:val="none" w:sz="0" w:space="0" w:color="auto"/>
              </w:divBdr>
              <w:divsChild>
                <w:div w:id="161699592">
                  <w:marLeft w:val="0"/>
                  <w:marRight w:val="0"/>
                  <w:marTop w:val="0"/>
                  <w:marBottom w:val="0"/>
                  <w:divBdr>
                    <w:top w:val="none" w:sz="0" w:space="0" w:color="auto"/>
                    <w:left w:val="single" w:sz="4" w:space="5" w:color="EDEFF2"/>
                    <w:bottom w:val="none" w:sz="0" w:space="0" w:color="auto"/>
                    <w:right w:val="single" w:sz="4" w:space="5" w:color="EDEFF2"/>
                  </w:divBdr>
                  <w:divsChild>
                    <w:div w:id="1616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9597">
      <w:marLeft w:val="0"/>
      <w:marRight w:val="0"/>
      <w:marTop w:val="0"/>
      <w:marBottom w:val="0"/>
      <w:divBdr>
        <w:top w:val="none" w:sz="0" w:space="0" w:color="auto"/>
        <w:left w:val="none" w:sz="0" w:space="0" w:color="auto"/>
        <w:bottom w:val="none" w:sz="0" w:space="0" w:color="auto"/>
        <w:right w:val="none" w:sz="0" w:space="0" w:color="auto"/>
      </w:divBdr>
    </w:div>
    <w:div w:id="161699598">
      <w:marLeft w:val="0"/>
      <w:marRight w:val="0"/>
      <w:marTop w:val="0"/>
      <w:marBottom w:val="0"/>
      <w:divBdr>
        <w:top w:val="none" w:sz="0" w:space="0" w:color="auto"/>
        <w:left w:val="none" w:sz="0" w:space="0" w:color="auto"/>
        <w:bottom w:val="none" w:sz="0" w:space="0" w:color="auto"/>
        <w:right w:val="none" w:sz="0" w:space="0" w:color="auto"/>
      </w:divBdr>
    </w:div>
    <w:div w:id="161699600">
      <w:marLeft w:val="0"/>
      <w:marRight w:val="0"/>
      <w:marTop w:val="0"/>
      <w:marBottom w:val="0"/>
      <w:divBdr>
        <w:top w:val="none" w:sz="0" w:space="0" w:color="auto"/>
        <w:left w:val="none" w:sz="0" w:space="0" w:color="auto"/>
        <w:bottom w:val="none" w:sz="0" w:space="0" w:color="auto"/>
        <w:right w:val="none" w:sz="0" w:space="0" w:color="auto"/>
      </w:divBdr>
    </w:div>
    <w:div w:id="161699601">
      <w:marLeft w:val="0"/>
      <w:marRight w:val="0"/>
      <w:marTop w:val="0"/>
      <w:marBottom w:val="0"/>
      <w:divBdr>
        <w:top w:val="none" w:sz="0" w:space="0" w:color="auto"/>
        <w:left w:val="none" w:sz="0" w:space="0" w:color="auto"/>
        <w:bottom w:val="none" w:sz="0" w:space="0" w:color="auto"/>
        <w:right w:val="none" w:sz="0" w:space="0" w:color="auto"/>
      </w:divBdr>
    </w:div>
    <w:div w:id="161699602">
      <w:marLeft w:val="0"/>
      <w:marRight w:val="0"/>
      <w:marTop w:val="0"/>
      <w:marBottom w:val="0"/>
      <w:divBdr>
        <w:top w:val="none" w:sz="0" w:space="0" w:color="auto"/>
        <w:left w:val="none" w:sz="0" w:space="0" w:color="auto"/>
        <w:bottom w:val="none" w:sz="0" w:space="0" w:color="auto"/>
        <w:right w:val="none" w:sz="0" w:space="0" w:color="auto"/>
      </w:divBdr>
    </w:div>
    <w:div w:id="161699603">
      <w:marLeft w:val="0"/>
      <w:marRight w:val="0"/>
      <w:marTop w:val="0"/>
      <w:marBottom w:val="0"/>
      <w:divBdr>
        <w:top w:val="none" w:sz="0" w:space="0" w:color="auto"/>
        <w:left w:val="none" w:sz="0" w:space="0" w:color="auto"/>
        <w:bottom w:val="none" w:sz="0" w:space="0" w:color="auto"/>
        <w:right w:val="none" w:sz="0" w:space="0" w:color="auto"/>
      </w:divBdr>
    </w:div>
    <w:div w:id="161699604">
      <w:marLeft w:val="0"/>
      <w:marRight w:val="0"/>
      <w:marTop w:val="0"/>
      <w:marBottom w:val="0"/>
      <w:divBdr>
        <w:top w:val="none" w:sz="0" w:space="0" w:color="auto"/>
        <w:left w:val="none" w:sz="0" w:space="0" w:color="auto"/>
        <w:bottom w:val="none" w:sz="0" w:space="0" w:color="auto"/>
        <w:right w:val="none" w:sz="0" w:space="0" w:color="auto"/>
      </w:divBdr>
    </w:div>
    <w:div w:id="161699605">
      <w:marLeft w:val="0"/>
      <w:marRight w:val="0"/>
      <w:marTop w:val="0"/>
      <w:marBottom w:val="0"/>
      <w:divBdr>
        <w:top w:val="none" w:sz="0" w:space="0" w:color="auto"/>
        <w:left w:val="none" w:sz="0" w:space="0" w:color="auto"/>
        <w:bottom w:val="none" w:sz="0" w:space="0" w:color="auto"/>
        <w:right w:val="none" w:sz="0" w:space="0" w:color="auto"/>
      </w:divBdr>
    </w:div>
    <w:div w:id="161699606">
      <w:marLeft w:val="0"/>
      <w:marRight w:val="0"/>
      <w:marTop w:val="0"/>
      <w:marBottom w:val="0"/>
      <w:divBdr>
        <w:top w:val="none" w:sz="0" w:space="0" w:color="auto"/>
        <w:left w:val="none" w:sz="0" w:space="0" w:color="auto"/>
        <w:bottom w:val="none" w:sz="0" w:space="0" w:color="auto"/>
        <w:right w:val="none" w:sz="0" w:space="0" w:color="auto"/>
      </w:divBdr>
    </w:div>
    <w:div w:id="161699607">
      <w:marLeft w:val="0"/>
      <w:marRight w:val="0"/>
      <w:marTop w:val="0"/>
      <w:marBottom w:val="0"/>
      <w:divBdr>
        <w:top w:val="none" w:sz="0" w:space="0" w:color="auto"/>
        <w:left w:val="none" w:sz="0" w:space="0" w:color="auto"/>
        <w:bottom w:val="none" w:sz="0" w:space="0" w:color="auto"/>
        <w:right w:val="none" w:sz="0" w:space="0" w:color="auto"/>
      </w:divBdr>
    </w:div>
    <w:div w:id="161699608">
      <w:marLeft w:val="0"/>
      <w:marRight w:val="0"/>
      <w:marTop w:val="0"/>
      <w:marBottom w:val="0"/>
      <w:divBdr>
        <w:top w:val="none" w:sz="0" w:space="0" w:color="auto"/>
        <w:left w:val="none" w:sz="0" w:space="0" w:color="auto"/>
        <w:bottom w:val="none" w:sz="0" w:space="0" w:color="auto"/>
        <w:right w:val="none" w:sz="0" w:space="0" w:color="auto"/>
      </w:divBdr>
    </w:div>
    <w:div w:id="161699609">
      <w:marLeft w:val="0"/>
      <w:marRight w:val="0"/>
      <w:marTop w:val="0"/>
      <w:marBottom w:val="0"/>
      <w:divBdr>
        <w:top w:val="none" w:sz="0" w:space="0" w:color="auto"/>
        <w:left w:val="none" w:sz="0" w:space="0" w:color="auto"/>
        <w:bottom w:val="none" w:sz="0" w:space="0" w:color="auto"/>
        <w:right w:val="none" w:sz="0" w:space="0" w:color="auto"/>
      </w:divBdr>
    </w:div>
    <w:div w:id="161699610">
      <w:marLeft w:val="0"/>
      <w:marRight w:val="0"/>
      <w:marTop w:val="0"/>
      <w:marBottom w:val="0"/>
      <w:divBdr>
        <w:top w:val="none" w:sz="0" w:space="0" w:color="auto"/>
        <w:left w:val="none" w:sz="0" w:space="0" w:color="auto"/>
        <w:bottom w:val="none" w:sz="0" w:space="0" w:color="auto"/>
        <w:right w:val="none" w:sz="0" w:space="0" w:color="auto"/>
      </w:divBdr>
    </w:div>
    <w:div w:id="161699611">
      <w:marLeft w:val="0"/>
      <w:marRight w:val="0"/>
      <w:marTop w:val="0"/>
      <w:marBottom w:val="0"/>
      <w:divBdr>
        <w:top w:val="none" w:sz="0" w:space="0" w:color="auto"/>
        <w:left w:val="none" w:sz="0" w:space="0" w:color="auto"/>
        <w:bottom w:val="none" w:sz="0" w:space="0" w:color="auto"/>
        <w:right w:val="none" w:sz="0" w:space="0" w:color="auto"/>
      </w:divBdr>
    </w:div>
    <w:div w:id="161699612">
      <w:marLeft w:val="0"/>
      <w:marRight w:val="0"/>
      <w:marTop w:val="0"/>
      <w:marBottom w:val="0"/>
      <w:divBdr>
        <w:top w:val="none" w:sz="0" w:space="0" w:color="auto"/>
        <w:left w:val="none" w:sz="0" w:space="0" w:color="auto"/>
        <w:bottom w:val="none" w:sz="0" w:space="0" w:color="auto"/>
        <w:right w:val="none" w:sz="0" w:space="0" w:color="auto"/>
      </w:divBdr>
    </w:div>
    <w:div w:id="161699613">
      <w:marLeft w:val="0"/>
      <w:marRight w:val="0"/>
      <w:marTop w:val="0"/>
      <w:marBottom w:val="0"/>
      <w:divBdr>
        <w:top w:val="none" w:sz="0" w:space="0" w:color="auto"/>
        <w:left w:val="none" w:sz="0" w:space="0" w:color="auto"/>
        <w:bottom w:val="none" w:sz="0" w:space="0" w:color="auto"/>
        <w:right w:val="none" w:sz="0" w:space="0" w:color="auto"/>
      </w:divBdr>
    </w:div>
    <w:div w:id="161699614">
      <w:marLeft w:val="0"/>
      <w:marRight w:val="0"/>
      <w:marTop w:val="0"/>
      <w:marBottom w:val="0"/>
      <w:divBdr>
        <w:top w:val="none" w:sz="0" w:space="0" w:color="auto"/>
        <w:left w:val="none" w:sz="0" w:space="0" w:color="auto"/>
        <w:bottom w:val="none" w:sz="0" w:space="0" w:color="auto"/>
        <w:right w:val="none" w:sz="0" w:space="0" w:color="auto"/>
      </w:divBdr>
    </w:div>
    <w:div w:id="161699615">
      <w:marLeft w:val="0"/>
      <w:marRight w:val="0"/>
      <w:marTop w:val="0"/>
      <w:marBottom w:val="0"/>
      <w:divBdr>
        <w:top w:val="none" w:sz="0" w:space="0" w:color="auto"/>
        <w:left w:val="none" w:sz="0" w:space="0" w:color="auto"/>
        <w:bottom w:val="none" w:sz="0" w:space="0" w:color="auto"/>
        <w:right w:val="none" w:sz="0" w:space="0" w:color="auto"/>
      </w:divBdr>
    </w:div>
    <w:div w:id="161699616">
      <w:marLeft w:val="0"/>
      <w:marRight w:val="0"/>
      <w:marTop w:val="0"/>
      <w:marBottom w:val="0"/>
      <w:divBdr>
        <w:top w:val="none" w:sz="0" w:space="0" w:color="auto"/>
        <w:left w:val="none" w:sz="0" w:space="0" w:color="auto"/>
        <w:bottom w:val="none" w:sz="0" w:space="0" w:color="auto"/>
        <w:right w:val="none" w:sz="0" w:space="0" w:color="auto"/>
      </w:divBdr>
    </w:div>
    <w:div w:id="161699617">
      <w:marLeft w:val="0"/>
      <w:marRight w:val="0"/>
      <w:marTop w:val="0"/>
      <w:marBottom w:val="0"/>
      <w:divBdr>
        <w:top w:val="none" w:sz="0" w:space="0" w:color="auto"/>
        <w:left w:val="none" w:sz="0" w:space="0" w:color="auto"/>
        <w:bottom w:val="none" w:sz="0" w:space="0" w:color="auto"/>
        <w:right w:val="none" w:sz="0" w:space="0" w:color="auto"/>
      </w:divBdr>
    </w:div>
    <w:div w:id="161699618">
      <w:marLeft w:val="0"/>
      <w:marRight w:val="0"/>
      <w:marTop w:val="0"/>
      <w:marBottom w:val="0"/>
      <w:divBdr>
        <w:top w:val="none" w:sz="0" w:space="0" w:color="auto"/>
        <w:left w:val="none" w:sz="0" w:space="0" w:color="auto"/>
        <w:bottom w:val="none" w:sz="0" w:space="0" w:color="auto"/>
        <w:right w:val="none" w:sz="0" w:space="0" w:color="auto"/>
      </w:divBdr>
    </w:div>
    <w:div w:id="161699619">
      <w:marLeft w:val="0"/>
      <w:marRight w:val="0"/>
      <w:marTop w:val="0"/>
      <w:marBottom w:val="0"/>
      <w:divBdr>
        <w:top w:val="none" w:sz="0" w:space="0" w:color="auto"/>
        <w:left w:val="none" w:sz="0" w:space="0" w:color="auto"/>
        <w:bottom w:val="none" w:sz="0" w:space="0" w:color="auto"/>
        <w:right w:val="none" w:sz="0" w:space="0" w:color="auto"/>
      </w:divBdr>
    </w:div>
    <w:div w:id="161699620">
      <w:marLeft w:val="0"/>
      <w:marRight w:val="0"/>
      <w:marTop w:val="0"/>
      <w:marBottom w:val="0"/>
      <w:divBdr>
        <w:top w:val="none" w:sz="0" w:space="0" w:color="auto"/>
        <w:left w:val="none" w:sz="0" w:space="0" w:color="auto"/>
        <w:bottom w:val="none" w:sz="0" w:space="0" w:color="auto"/>
        <w:right w:val="none" w:sz="0" w:space="0" w:color="auto"/>
      </w:divBdr>
    </w:div>
    <w:div w:id="161699621">
      <w:marLeft w:val="0"/>
      <w:marRight w:val="0"/>
      <w:marTop w:val="0"/>
      <w:marBottom w:val="0"/>
      <w:divBdr>
        <w:top w:val="none" w:sz="0" w:space="0" w:color="auto"/>
        <w:left w:val="none" w:sz="0" w:space="0" w:color="auto"/>
        <w:bottom w:val="none" w:sz="0" w:space="0" w:color="auto"/>
        <w:right w:val="none" w:sz="0" w:space="0" w:color="auto"/>
      </w:divBdr>
    </w:div>
    <w:div w:id="161699622">
      <w:marLeft w:val="0"/>
      <w:marRight w:val="0"/>
      <w:marTop w:val="0"/>
      <w:marBottom w:val="0"/>
      <w:divBdr>
        <w:top w:val="none" w:sz="0" w:space="0" w:color="auto"/>
        <w:left w:val="none" w:sz="0" w:space="0" w:color="auto"/>
        <w:bottom w:val="none" w:sz="0" w:space="0" w:color="auto"/>
        <w:right w:val="none" w:sz="0" w:space="0" w:color="auto"/>
      </w:divBdr>
    </w:div>
    <w:div w:id="161699623">
      <w:marLeft w:val="0"/>
      <w:marRight w:val="0"/>
      <w:marTop w:val="0"/>
      <w:marBottom w:val="0"/>
      <w:divBdr>
        <w:top w:val="none" w:sz="0" w:space="0" w:color="auto"/>
        <w:left w:val="none" w:sz="0" w:space="0" w:color="auto"/>
        <w:bottom w:val="none" w:sz="0" w:space="0" w:color="auto"/>
        <w:right w:val="none" w:sz="0" w:space="0" w:color="auto"/>
      </w:divBdr>
    </w:div>
    <w:div w:id="161699624">
      <w:marLeft w:val="0"/>
      <w:marRight w:val="0"/>
      <w:marTop w:val="0"/>
      <w:marBottom w:val="0"/>
      <w:divBdr>
        <w:top w:val="none" w:sz="0" w:space="0" w:color="auto"/>
        <w:left w:val="none" w:sz="0" w:space="0" w:color="auto"/>
        <w:bottom w:val="none" w:sz="0" w:space="0" w:color="auto"/>
        <w:right w:val="none" w:sz="0" w:space="0" w:color="auto"/>
      </w:divBdr>
    </w:div>
    <w:div w:id="161699625">
      <w:marLeft w:val="0"/>
      <w:marRight w:val="0"/>
      <w:marTop w:val="0"/>
      <w:marBottom w:val="0"/>
      <w:divBdr>
        <w:top w:val="none" w:sz="0" w:space="0" w:color="auto"/>
        <w:left w:val="none" w:sz="0" w:space="0" w:color="auto"/>
        <w:bottom w:val="none" w:sz="0" w:space="0" w:color="auto"/>
        <w:right w:val="none" w:sz="0" w:space="0" w:color="auto"/>
      </w:divBdr>
    </w:div>
    <w:div w:id="161699626">
      <w:marLeft w:val="0"/>
      <w:marRight w:val="0"/>
      <w:marTop w:val="0"/>
      <w:marBottom w:val="0"/>
      <w:divBdr>
        <w:top w:val="none" w:sz="0" w:space="0" w:color="auto"/>
        <w:left w:val="none" w:sz="0" w:space="0" w:color="auto"/>
        <w:bottom w:val="none" w:sz="0" w:space="0" w:color="auto"/>
        <w:right w:val="none" w:sz="0" w:space="0" w:color="auto"/>
      </w:divBdr>
    </w:div>
    <w:div w:id="161699627">
      <w:marLeft w:val="0"/>
      <w:marRight w:val="0"/>
      <w:marTop w:val="0"/>
      <w:marBottom w:val="0"/>
      <w:divBdr>
        <w:top w:val="none" w:sz="0" w:space="0" w:color="auto"/>
        <w:left w:val="none" w:sz="0" w:space="0" w:color="auto"/>
        <w:bottom w:val="none" w:sz="0" w:space="0" w:color="auto"/>
        <w:right w:val="none" w:sz="0" w:space="0" w:color="auto"/>
      </w:divBdr>
    </w:div>
    <w:div w:id="161699628">
      <w:marLeft w:val="0"/>
      <w:marRight w:val="0"/>
      <w:marTop w:val="0"/>
      <w:marBottom w:val="0"/>
      <w:divBdr>
        <w:top w:val="none" w:sz="0" w:space="0" w:color="auto"/>
        <w:left w:val="none" w:sz="0" w:space="0" w:color="auto"/>
        <w:bottom w:val="none" w:sz="0" w:space="0" w:color="auto"/>
        <w:right w:val="none" w:sz="0" w:space="0" w:color="auto"/>
      </w:divBdr>
    </w:div>
    <w:div w:id="161699629">
      <w:marLeft w:val="0"/>
      <w:marRight w:val="0"/>
      <w:marTop w:val="0"/>
      <w:marBottom w:val="0"/>
      <w:divBdr>
        <w:top w:val="none" w:sz="0" w:space="0" w:color="auto"/>
        <w:left w:val="none" w:sz="0" w:space="0" w:color="auto"/>
        <w:bottom w:val="none" w:sz="0" w:space="0" w:color="auto"/>
        <w:right w:val="none" w:sz="0" w:space="0" w:color="auto"/>
      </w:divBdr>
    </w:div>
    <w:div w:id="161699630">
      <w:marLeft w:val="0"/>
      <w:marRight w:val="0"/>
      <w:marTop w:val="0"/>
      <w:marBottom w:val="0"/>
      <w:divBdr>
        <w:top w:val="none" w:sz="0" w:space="0" w:color="auto"/>
        <w:left w:val="none" w:sz="0" w:space="0" w:color="auto"/>
        <w:bottom w:val="none" w:sz="0" w:space="0" w:color="auto"/>
        <w:right w:val="none" w:sz="0" w:space="0" w:color="auto"/>
      </w:divBdr>
    </w:div>
    <w:div w:id="161699631">
      <w:marLeft w:val="0"/>
      <w:marRight w:val="0"/>
      <w:marTop w:val="0"/>
      <w:marBottom w:val="0"/>
      <w:divBdr>
        <w:top w:val="none" w:sz="0" w:space="0" w:color="auto"/>
        <w:left w:val="none" w:sz="0" w:space="0" w:color="auto"/>
        <w:bottom w:val="none" w:sz="0" w:space="0" w:color="auto"/>
        <w:right w:val="none" w:sz="0" w:space="0" w:color="auto"/>
      </w:divBdr>
    </w:div>
    <w:div w:id="161699632">
      <w:marLeft w:val="0"/>
      <w:marRight w:val="0"/>
      <w:marTop w:val="0"/>
      <w:marBottom w:val="0"/>
      <w:divBdr>
        <w:top w:val="none" w:sz="0" w:space="0" w:color="auto"/>
        <w:left w:val="none" w:sz="0" w:space="0" w:color="auto"/>
        <w:bottom w:val="none" w:sz="0" w:space="0" w:color="auto"/>
        <w:right w:val="none" w:sz="0" w:space="0" w:color="auto"/>
      </w:divBdr>
    </w:div>
    <w:div w:id="161699633">
      <w:marLeft w:val="0"/>
      <w:marRight w:val="0"/>
      <w:marTop w:val="0"/>
      <w:marBottom w:val="0"/>
      <w:divBdr>
        <w:top w:val="none" w:sz="0" w:space="0" w:color="auto"/>
        <w:left w:val="none" w:sz="0" w:space="0" w:color="auto"/>
        <w:bottom w:val="none" w:sz="0" w:space="0" w:color="auto"/>
        <w:right w:val="none" w:sz="0" w:space="0" w:color="auto"/>
      </w:divBdr>
    </w:div>
    <w:div w:id="161699634">
      <w:marLeft w:val="0"/>
      <w:marRight w:val="0"/>
      <w:marTop w:val="0"/>
      <w:marBottom w:val="0"/>
      <w:divBdr>
        <w:top w:val="none" w:sz="0" w:space="0" w:color="auto"/>
        <w:left w:val="none" w:sz="0" w:space="0" w:color="auto"/>
        <w:bottom w:val="none" w:sz="0" w:space="0" w:color="auto"/>
        <w:right w:val="none" w:sz="0" w:space="0" w:color="auto"/>
      </w:divBdr>
    </w:div>
    <w:div w:id="161699635">
      <w:marLeft w:val="0"/>
      <w:marRight w:val="0"/>
      <w:marTop w:val="0"/>
      <w:marBottom w:val="0"/>
      <w:divBdr>
        <w:top w:val="none" w:sz="0" w:space="0" w:color="auto"/>
        <w:left w:val="none" w:sz="0" w:space="0" w:color="auto"/>
        <w:bottom w:val="none" w:sz="0" w:space="0" w:color="auto"/>
        <w:right w:val="none" w:sz="0" w:space="0" w:color="auto"/>
      </w:divBdr>
    </w:div>
    <w:div w:id="161699636">
      <w:marLeft w:val="0"/>
      <w:marRight w:val="0"/>
      <w:marTop w:val="0"/>
      <w:marBottom w:val="0"/>
      <w:divBdr>
        <w:top w:val="none" w:sz="0" w:space="0" w:color="auto"/>
        <w:left w:val="none" w:sz="0" w:space="0" w:color="auto"/>
        <w:bottom w:val="none" w:sz="0" w:space="0" w:color="auto"/>
        <w:right w:val="none" w:sz="0" w:space="0" w:color="auto"/>
      </w:divBdr>
    </w:div>
    <w:div w:id="161699637">
      <w:marLeft w:val="0"/>
      <w:marRight w:val="0"/>
      <w:marTop w:val="0"/>
      <w:marBottom w:val="0"/>
      <w:divBdr>
        <w:top w:val="none" w:sz="0" w:space="0" w:color="auto"/>
        <w:left w:val="none" w:sz="0" w:space="0" w:color="auto"/>
        <w:bottom w:val="none" w:sz="0" w:space="0" w:color="auto"/>
        <w:right w:val="none" w:sz="0" w:space="0" w:color="auto"/>
      </w:divBdr>
    </w:div>
    <w:div w:id="161699638">
      <w:marLeft w:val="0"/>
      <w:marRight w:val="0"/>
      <w:marTop w:val="0"/>
      <w:marBottom w:val="0"/>
      <w:divBdr>
        <w:top w:val="none" w:sz="0" w:space="0" w:color="auto"/>
        <w:left w:val="none" w:sz="0" w:space="0" w:color="auto"/>
        <w:bottom w:val="none" w:sz="0" w:space="0" w:color="auto"/>
        <w:right w:val="none" w:sz="0" w:space="0" w:color="auto"/>
      </w:divBdr>
    </w:div>
    <w:div w:id="295330580">
      <w:marLeft w:val="0"/>
      <w:marRight w:val="0"/>
      <w:marTop w:val="0"/>
      <w:marBottom w:val="0"/>
      <w:divBdr>
        <w:top w:val="none" w:sz="0" w:space="0" w:color="auto"/>
        <w:left w:val="none" w:sz="0" w:space="0" w:color="auto"/>
        <w:bottom w:val="none" w:sz="0" w:space="0" w:color="auto"/>
        <w:right w:val="none" w:sz="0" w:space="0" w:color="auto"/>
      </w:divBdr>
    </w:div>
    <w:div w:id="295330581">
      <w:marLeft w:val="0"/>
      <w:marRight w:val="0"/>
      <w:marTop w:val="0"/>
      <w:marBottom w:val="0"/>
      <w:divBdr>
        <w:top w:val="none" w:sz="0" w:space="0" w:color="auto"/>
        <w:left w:val="none" w:sz="0" w:space="0" w:color="auto"/>
        <w:bottom w:val="none" w:sz="0" w:space="0" w:color="auto"/>
        <w:right w:val="none" w:sz="0" w:space="0" w:color="auto"/>
      </w:divBdr>
    </w:div>
    <w:div w:id="295330582">
      <w:marLeft w:val="0"/>
      <w:marRight w:val="0"/>
      <w:marTop w:val="0"/>
      <w:marBottom w:val="0"/>
      <w:divBdr>
        <w:top w:val="none" w:sz="0" w:space="0" w:color="auto"/>
        <w:left w:val="none" w:sz="0" w:space="0" w:color="auto"/>
        <w:bottom w:val="none" w:sz="0" w:space="0" w:color="auto"/>
        <w:right w:val="none" w:sz="0" w:space="0" w:color="auto"/>
      </w:divBdr>
    </w:div>
    <w:div w:id="295330583">
      <w:marLeft w:val="0"/>
      <w:marRight w:val="0"/>
      <w:marTop w:val="0"/>
      <w:marBottom w:val="0"/>
      <w:divBdr>
        <w:top w:val="none" w:sz="0" w:space="0" w:color="auto"/>
        <w:left w:val="none" w:sz="0" w:space="0" w:color="auto"/>
        <w:bottom w:val="none" w:sz="0" w:space="0" w:color="auto"/>
        <w:right w:val="none" w:sz="0" w:space="0" w:color="auto"/>
      </w:divBdr>
    </w:div>
    <w:div w:id="295330584">
      <w:marLeft w:val="0"/>
      <w:marRight w:val="0"/>
      <w:marTop w:val="0"/>
      <w:marBottom w:val="0"/>
      <w:divBdr>
        <w:top w:val="none" w:sz="0" w:space="0" w:color="auto"/>
        <w:left w:val="none" w:sz="0" w:space="0" w:color="auto"/>
        <w:bottom w:val="none" w:sz="0" w:space="0" w:color="auto"/>
        <w:right w:val="none" w:sz="0" w:space="0" w:color="auto"/>
      </w:divBdr>
    </w:div>
    <w:div w:id="295330585">
      <w:marLeft w:val="0"/>
      <w:marRight w:val="0"/>
      <w:marTop w:val="0"/>
      <w:marBottom w:val="0"/>
      <w:divBdr>
        <w:top w:val="none" w:sz="0" w:space="0" w:color="auto"/>
        <w:left w:val="none" w:sz="0" w:space="0" w:color="auto"/>
        <w:bottom w:val="none" w:sz="0" w:space="0" w:color="auto"/>
        <w:right w:val="none" w:sz="0" w:space="0" w:color="auto"/>
      </w:divBdr>
    </w:div>
    <w:div w:id="295330586">
      <w:marLeft w:val="0"/>
      <w:marRight w:val="0"/>
      <w:marTop w:val="0"/>
      <w:marBottom w:val="0"/>
      <w:divBdr>
        <w:top w:val="none" w:sz="0" w:space="0" w:color="auto"/>
        <w:left w:val="none" w:sz="0" w:space="0" w:color="auto"/>
        <w:bottom w:val="none" w:sz="0" w:space="0" w:color="auto"/>
        <w:right w:val="none" w:sz="0" w:space="0" w:color="auto"/>
      </w:divBdr>
    </w:div>
    <w:div w:id="295330587">
      <w:marLeft w:val="0"/>
      <w:marRight w:val="0"/>
      <w:marTop w:val="0"/>
      <w:marBottom w:val="0"/>
      <w:divBdr>
        <w:top w:val="none" w:sz="0" w:space="0" w:color="auto"/>
        <w:left w:val="none" w:sz="0" w:space="0" w:color="auto"/>
        <w:bottom w:val="none" w:sz="0" w:space="0" w:color="auto"/>
        <w:right w:val="none" w:sz="0" w:space="0" w:color="auto"/>
      </w:divBdr>
    </w:div>
    <w:div w:id="295330588">
      <w:marLeft w:val="0"/>
      <w:marRight w:val="0"/>
      <w:marTop w:val="0"/>
      <w:marBottom w:val="0"/>
      <w:divBdr>
        <w:top w:val="none" w:sz="0" w:space="0" w:color="auto"/>
        <w:left w:val="none" w:sz="0" w:space="0" w:color="auto"/>
        <w:bottom w:val="none" w:sz="0" w:space="0" w:color="auto"/>
        <w:right w:val="none" w:sz="0" w:space="0" w:color="auto"/>
      </w:divBdr>
    </w:div>
    <w:div w:id="295330589">
      <w:marLeft w:val="0"/>
      <w:marRight w:val="0"/>
      <w:marTop w:val="0"/>
      <w:marBottom w:val="0"/>
      <w:divBdr>
        <w:top w:val="none" w:sz="0" w:space="0" w:color="auto"/>
        <w:left w:val="none" w:sz="0" w:space="0" w:color="auto"/>
        <w:bottom w:val="none" w:sz="0" w:space="0" w:color="auto"/>
        <w:right w:val="none" w:sz="0" w:space="0" w:color="auto"/>
      </w:divBdr>
    </w:div>
    <w:div w:id="295330590">
      <w:marLeft w:val="0"/>
      <w:marRight w:val="0"/>
      <w:marTop w:val="0"/>
      <w:marBottom w:val="0"/>
      <w:divBdr>
        <w:top w:val="none" w:sz="0" w:space="0" w:color="auto"/>
        <w:left w:val="none" w:sz="0" w:space="0" w:color="auto"/>
        <w:bottom w:val="none" w:sz="0" w:space="0" w:color="auto"/>
        <w:right w:val="none" w:sz="0" w:space="0" w:color="auto"/>
      </w:divBdr>
    </w:div>
    <w:div w:id="295330591">
      <w:marLeft w:val="0"/>
      <w:marRight w:val="0"/>
      <w:marTop w:val="0"/>
      <w:marBottom w:val="0"/>
      <w:divBdr>
        <w:top w:val="none" w:sz="0" w:space="0" w:color="auto"/>
        <w:left w:val="none" w:sz="0" w:space="0" w:color="auto"/>
        <w:bottom w:val="none" w:sz="0" w:space="0" w:color="auto"/>
        <w:right w:val="none" w:sz="0" w:space="0" w:color="auto"/>
      </w:divBdr>
    </w:div>
    <w:div w:id="295330592">
      <w:marLeft w:val="0"/>
      <w:marRight w:val="0"/>
      <w:marTop w:val="0"/>
      <w:marBottom w:val="0"/>
      <w:divBdr>
        <w:top w:val="none" w:sz="0" w:space="0" w:color="auto"/>
        <w:left w:val="none" w:sz="0" w:space="0" w:color="auto"/>
        <w:bottom w:val="none" w:sz="0" w:space="0" w:color="auto"/>
        <w:right w:val="none" w:sz="0" w:space="0" w:color="auto"/>
      </w:divBdr>
    </w:div>
    <w:div w:id="295330593">
      <w:marLeft w:val="0"/>
      <w:marRight w:val="0"/>
      <w:marTop w:val="0"/>
      <w:marBottom w:val="0"/>
      <w:divBdr>
        <w:top w:val="none" w:sz="0" w:space="0" w:color="auto"/>
        <w:left w:val="none" w:sz="0" w:space="0" w:color="auto"/>
        <w:bottom w:val="none" w:sz="0" w:space="0" w:color="auto"/>
        <w:right w:val="none" w:sz="0" w:space="0" w:color="auto"/>
      </w:divBdr>
    </w:div>
    <w:div w:id="295330594">
      <w:marLeft w:val="0"/>
      <w:marRight w:val="0"/>
      <w:marTop w:val="0"/>
      <w:marBottom w:val="0"/>
      <w:divBdr>
        <w:top w:val="none" w:sz="0" w:space="0" w:color="auto"/>
        <w:left w:val="none" w:sz="0" w:space="0" w:color="auto"/>
        <w:bottom w:val="none" w:sz="0" w:space="0" w:color="auto"/>
        <w:right w:val="none" w:sz="0" w:space="0" w:color="auto"/>
      </w:divBdr>
    </w:div>
    <w:div w:id="295330595">
      <w:marLeft w:val="0"/>
      <w:marRight w:val="0"/>
      <w:marTop w:val="0"/>
      <w:marBottom w:val="0"/>
      <w:divBdr>
        <w:top w:val="none" w:sz="0" w:space="0" w:color="auto"/>
        <w:left w:val="none" w:sz="0" w:space="0" w:color="auto"/>
        <w:bottom w:val="none" w:sz="0" w:space="0" w:color="auto"/>
        <w:right w:val="none" w:sz="0" w:space="0" w:color="auto"/>
      </w:divBdr>
    </w:div>
    <w:div w:id="295330596">
      <w:marLeft w:val="0"/>
      <w:marRight w:val="0"/>
      <w:marTop w:val="0"/>
      <w:marBottom w:val="0"/>
      <w:divBdr>
        <w:top w:val="none" w:sz="0" w:space="0" w:color="auto"/>
        <w:left w:val="none" w:sz="0" w:space="0" w:color="auto"/>
        <w:bottom w:val="none" w:sz="0" w:space="0" w:color="auto"/>
        <w:right w:val="none" w:sz="0" w:space="0" w:color="auto"/>
      </w:divBdr>
    </w:div>
    <w:div w:id="295330598">
      <w:marLeft w:val="0"/>
      <w:marRight w:val="0"/>
      <w:marTop w:val="0"/>
      <w:marBottom w:val="0"/>
      <w:divBdr>
        <w:top w:val="none" w:sz="0" w:space="0" w:color="auto"/>
        <w:left w:val="none" w:sz="0" w:space="0" w:color="auto"/>
        <w:bottom w:val="none" w:sz="0" w:space="0" w:color="auto"/>
        <w:right w:val="none" w:sz="0" w:space="0" w:color="auto"/>
      </w:divBdr>
    </w:div>
    <w:div w:id="295330600">
      <w:marLeft w:val="0"/>
      <w:marRight w:val="0"/>
      <w:marTop w:val="0"/>
      <w:marBottom w:val="0"/>
      <w:divBdr>
        <w:top w:val="none" w:sz="0" w:space="0" w:color="auto"/>
        <w:left w:val="none" w:sz="0" w:space="0" w:color="auto"/>
        <w:bottom w:val="none" w:sz="0" w:space="0" w:color="auto"/>
        <w:right w:val="none" w:sz="0" w:space="0" w:color="auto"/>
      </w:divBdr>
    </w:div>
    <w:div w:id="295330604">
      <w:marLeft w:val="0"/>
      <w:marRight w:val="0"/>
      <w:marTop w:val="0"/>
      <w:marBottom w:val="0"/>
      <w:divBdr>
        <w:top w:val="none" w:sz="0" w:space="0" w:color="auto"/>
        <w:left w:val="none" w:sz="0" w:space="0" w:color="auto"/>
        <w:bottom w:val="none" w:sz="0" w:space="0" w:color="auto"/>
        <w:right w:val="none" w:sz="0" w:space="0" w:color="auto"/>
      </w:divBdr>
      <w:divsChild>
        <w:div w:id="295330614">
          <w:marLeft w:val="0"/>
          <w:marRight w:val="0"/>
          <w:marTop w:val="0"/>
          <w:marBottom w:val="0"/>
          <w:divBdr>
            <w:top w:val="none" w:sz="0" w:space="0" w:color="auto"/>
            <w:left w:val="none" w:sz="0" w:space="0" w:color="auto"/>
            <w:bottom w:val="none" w:sz="0" w:space="0" w:color="auto"/>
            <w:right w:val="none" w:sz="0" w:space="0" w:color="auto"/>
          </w:divBdr>
          <w:divsChild>
            <w:div w:id="295330608">
              <w:marLeft w:val="0"/>
              <w:marRight w:val="0"/>
              <w:marTop w:val="0"/>
              <w:marBottom w:val="0"/>
              <w:divBdr>
                <w:top w:val="none" w:sz="0" w:space="0" w:color="auto"/>
                <w:left w:val="none" w:sz="0" w:space="0" w:color="auto"/>
                <w:bottom w:val="none" w:sz="0" w:space="0" w:color="auto"/>
                <w:right w:val="none" w:sz="0" w:space="0" w:color="auto"/>
              </w:divBdr>
              <w:divsChild>
                <w:div w:id="295330603">
                  <w:marLeft w:val="0"/>
                  <w:marRight w:val="0"/>
                  <w:marTop w:val="0"/>
                  <w:marBottom w:val="0"/>
                  <w:divBdr>
                    <w:top w:val="none" w:sz="0" w:space="0" w:color="auto"/>
                    <w:left w:val="none" w:sz="0" w:space="0" w:color="auto"/>
                    <w:bottom w:val="none" w:sz="0" w:space="0" w:color="auto"/>
                    <w:right w:val="none" w:sz="0" w:space="0" w:color="auto"/>
                  </w:divBdr>
                  <w:divsChild>
                    <w:div w:id="295330602">
                      <w:marLeft w:val="0"/>
                      <w:marRight w:val="0"/>
                      <w:marTop w:val="0"/>
                      <w:marBottom w:val="0"/>
                      <w:divBdr>
                        <w:top w:val="none" w:sz="0" w:space="0" w:color="auto"/>
                        <w:left w:val="none" w:sz="0" w:space="0" w:color="auto"/>
                        <w:bottom w:val="none" w:sz="0" w:space="0" w:color="auto"/>
                        <w:right w:val="none" w:sz="0" w:space="0" w:color="auto"/>
                      </w:divBdr>
                      <w:divsChild>
                        <w:div w:id="295330610">
                          <w:marLeft w:val="0"/>
                          <w:marRight w:val="0"/>
                          <w:marTop w:val="0"/>
                          <w:marBottom w:val="0"/>
                          <w:divBdr>
                            <w:top w:val="none" w:sz="0" w:space="0" w:color="auto"/>
                            <w:left w:val="none" w:sz="0" w:space="0" w:color="auto"/>
                            <w:bottom w:val="none" w:sz="0" w:space="0" w:color="auto"/>
                            <w:right w:val="none" w:sz="0" w:space="0" w:color="auto"/>
                          </w:divBdr>
                          <w:divsChild>
                            <w:div w:id="295330609">
                              <w:marLeft w:val="0"/>
                              <w:marRight w:val="0"/>
                              <w:marTop w:val="0"/>
                              <w:marBottom w:val="0"/>
                              <w:divBdr>
                                <w:top w:val="none" w:sz="0" w:space="0" w:color="auto"/>
                                <w:left w:val="none" w:sz="0" w:space="0" w:color="auto"/>
                                <w:bottom w:val="none" w:sz="0" w:space="0" w:color="auto"/>
                                <w:right w:val="none" w:sz="0" w:space="0" w:color="auto"/>
                              </w:divBdr>
                              <w:divsChild>
                                <w:div w:id="295330601">
                                  <w:marLeft w:val="0"/>
                                  <w:marRight w:val="0"/>
                                  <w:marTop w:val="0"/>
                                  <w:marBottom w:val="0"/>
                                  <w:divBdr>
                                    <w:top w:val="none" w:sz="0" w:space="0" w:color="auto"/>
                                    <w:left w:val="none" w:sz="0" w:space="0" w:color="auto"/>
                                    <w:bottom w:val="none" w:sz="0" w:space="0" w:color="auto"/>
                                    <w:right w:val="none" w:sz="0" w:space="0" w:color="auto"/>
                                  </w:divBdr>
                                  <w:divsChild>
                                    <w:div w:id="2953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330611">
      <w:marLeft w:val="0"/>
      <w:marRight w:val="0"/>
      <w:marTop w:val="0"/>
      <w:marBottom w:val="0"/>
      <w:divBdr>
        <w:top w:val="none" w:sz="0" w:space="0" w:color="auto"/>
        <w:left w:val="none" w:sz="0" w:space="0" w:color="auto"/>
        <w:bottom w:val="none" w:sz="0" w:space="0" w:color="auto"/>
        <w:right w:val="none" w:sz="0" w:space="0" w:color="auto"/>
      </w:divBdr>
      <w:divsChild>
        <w:div w:id="295330605">
          <w:marLeft w:val="0"/>
          <w:marRight w:val="0"/>
          <w:marTop w:val="0"/>
          <w:marBottom w:val="0"/>
          <w:divBdr>
            <w:top w:val="none" w:sz="0" w:space="0" w:color="auto"/>
            <w:left w:val="none" w:sz="0" w:space="0" w:color="auto"/>
            <w:bottom w:val="none" w:sz="0" w:space="0" w:color="auto"/>
            <w:right w:val="none" w:sz="0" w:space="0" w:color="auto"/>
          </w:divBdr>
          <w:divsChild>
            <w:div w:id="295330606">
              <w:marLeft w:val="0"/>
              <w:marRight w:val="0"/>
              <w:marTop w:val="0"/>
              <w:marBottom w:val="0"/>
              <w:divBdr>
                <w:top w:val="none" w:sz="0" w:space="0" w:color="auto"/>
                <w:left w:val="none" w:sz="0" w:space="0" w:color="auto"/>
                <w:bottom w:val="none" w:sz="0" w:space="0" w:color="auto"/>
                <w:right w:val="none" w:sz="0" w:space="0" w:color="auto"/>
              </w:divBdr>
              <w:divsChild>
                <w:div w:id="295330607">
                  <w:marLeft w:val="0"/>
                  <w:marRight w:val="0"/>
                  <w:marTop w:val="0"/>
                  <w:marBottom w:val="0"/>
                  <w:divBdr>
                    <w:top w:val="none" w:sz="0" w:space="0" w:color="auto"/>
                    <w:left w:val="single" w:sz="4" w:space="5" w:color="EDEFF2"/>
                    <w:bottom w:val="none" w:sz="0" w:space="0" w:color="auto"/>
                    <w:right w:val="single" w:sz="4" w:space="5" w:color="EDEFF2"/>
                  </w:divBdr>
                  <w:divsChild>
                    <w:div w:id="2953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0612">
      <w:marLeft w:val="0"/>
      <w:marRight w:val="0"/>
      <w:marTop w:val="0"/>
      <w:marBottom w:val="0"/>
      <w:divBdr>
        <w:top w:val="none" w:sz="0" w:space="0" w:color="auto"/>
        <w:left w:val="none" w:sz="0" w:space="0" w:color="auto"/>
        <w:bottom w:val="none" w:sz="0" w:space="0" w:color="auto"/>
        <w:right w:val="none" w:sz="0" w:space="0" w:color="auto"/>
      </w:divBdr>
    </w:div>
    <w:div w:id="295330613">
      <w:marLeft w:val="0"/>
      <w:marRight w:val="0"/>
      <w:marTop w:val="0"/>
      <w:marBottom w:val="0"/>
      <w:divBdr>
        <w:top w:val="none" w:sz="0" w:space="0" w:color="auto"/>
        <w:left w:val="none" w:sz="0" w:space="0" w:color="auto"/>
        <w:bottom w:val="none" w:sz="0" w:space="0" w:color="auto"/>
        <w:right w:val="none" w:sz="0" w:space="0" w:color="auto"/>
      </w:divBdr>
    </w:div>
    <w:div w:id="295330615">
      <w:marLeft w:val="0"/>
      <w:marRight w:val="0"/>
      <w:marTop w:val="0"/>
      <w:marBottom w:val="0"/>
      <w:divBdr>
        <w:top w:val="none" w:sz="0" w:space="0" w:color="auto"/>
        <w:left w:val="none" w:sz="0" w:space="0" w:color="auto"/>
        <w:bottom w:val="none" w:sz="0" w:space="0" w:color="auto"/>
        <w:right w:val="none" w:sz="0" w:space="0" w:color="auto"/>
      </w:divBdr>
    </w:div>
    <w:div w:id="295330616">
      <w:marLeft w:val="0"/>
      <w:marRight w:val="0"/>
      <w:marTop w:val="0"/>
      <w:marBottom w:val="0"/>
      <w:divBdr>
        <w:top w:val="none" w:sz="0" w:space="0" w:color="auto"/>
        <w:left w:val="none" w:sz="0" w:space="0" w:color="auto"/>
        <w:bottom w:val="none" w:sz="0" w:space="0" w:color="auto"/>
        <w:right w:val="none" w:sz="0" w:space="0" w:color="auto"/>
      </w:divBdr>
    </w:div>
    <w:div w:id="295330617">
      <w:marLeft w:val="0"/>
      <w:marRight w:val="0"/>
      <w:marTop w:val="0"/>
      <w:marBottom w:val="0"/>
      <w:divBdr>
        <w:top w:val="none" w:sz="0" w:space="0" w:color="auto"/>
        <w:left w:val="none" w:sz="0" w:space="0" w:color="auto"/>
        <w:bottom w:val="none" w:sz="0" w:space="0" w:color="auto"/>
        <w:right w:val="none" w:sz="0" w:space="0" w:color="auto"/>
      </w:divBdr>
    </w:div>
    <w:div w:id="295330618">
      <w:marLeft w:val="0"/>
      <w:marRight w:val="0"/>
      <w:marTop w:val="0"/>
      <w:marBottom w:val="0"/>
      <w:divBdr>
        <w:top w:val="none" w:sz="0" w:space="0" w:color="auto"/>
        <w:left w:val="none" w:sz="0" w:space="0" w:color="auto"/>
        <w:bottom w:val="none" w:sz="0" w:space="0" w:color="auto"/>
        <w:right w:val="none" w:sz="0" w:space="0" w:color="auto"/>
      </w:divBdr>
    </w:div>
    <w:div w:id="295330619">
      <w:marLeft w:val="0"/>
      <w:marRight w:val="0"/>
      <w:marTop w:val="0"/>
      <w:marBottom w:val="0"/>
      <w:divBdr>
        <w:top w:val="none" w:sz="0" w:space="0" w:color="auto"/>
        <w:left w:val="none" w:sz="0" w:space="0" w:color="auto"/>
        <w:bottom w:val="none" w:sz="0" w:space="0" w:color="auto"/>
        <w:right w:val="none" w:sz="0" w:space="0" w:color="auto"/>
      </w:divBdr>
    </w:div>
    <w:div w:id="295330620">
      <w:marLeft w:val="0"/>
      <w:marRight w:val="0"/>
      <w:marTop w:val="0"/>
      <w:marBottom w:val="0"/>
      <w:divBdr>
        <w:top w:val="none" w:sz="0" w:space="0" w:color="auto"/>
        <w:left w:val="none" w:sz="0" w:space="0" w:color="auto"/>
        <w:bottom w:val="none" w:sz="0" w:space="0" w:color="auto"/>
        <w:right w:val="none" w:sz="0" w:space="0" w:color="auto"/>
      </w:divBdr>
    </w:div>
    <w:div w:id="295330621">
      <w:marLeft w:val="0"/>
      <w:marRight w:val="0"/>
      <w:marTop w:val="0"/>
      <w:marBottom w:val="0"/>
      <w:divBdr>
        <w:top w:val="none" w:sz="0" w:space="0" w:color="auto"/>
        <w:left w:val="none" w:sz="0" w:space="0" w:color="auto"/>
        <w:bottom w:val="none" w:sz="0" w:space="0" w:color="auto"/>
        <w:right w:val="none" w:sz="0" w:space="0" w:color="auto"/>
      </w:divBdr>
    </w:div>
    <w:div w:id="295330622">
      <w:marLeft w:val="0"/>
      <w:marRight w:val="0"/>
      <w:marTop w:val="0"/>
      <w:marBottom w:val="0"/>
      <w:divBdr>
        <w:top w:val="none" w:sz="0" w:space="0" w:color="auto"/>
        <w:left w:val="none" w:sz="0" w:space="0" w:color="auto"/>
        <w:bottom w:val="none" w:sz="0" w:space="0" w:color="auto"/>
        <w:right w:val="none" w:sz="0" w:space="0" w:color="auto"/>
      </w:divBdr>
    </w:div>
    <w:div w:id="295330623">
      <w:marLeft w:val="0"/>
      <w:marRight w:val="0"/>
      <w:marTop w:val="0"/>
      <w:marBottom w:val="0"/>
      <w:divBdr>
        <w:top w:val="none" w:sz="0" w:space="0" w:color="auto"/>
        <w:left w:val="none" w:sz="0" w:space="0" w:color="auto"/>
        <w:bottom w:val="none" w:sz="0" w:space="0" w:color="auto"/>
        <w:right w:val="none" w:sz="0" w:space="0" w:color="auto"/>
      </w:divBdr>
    </w:div>
    <w:div w:id="295330624">
      <w:marLeft w:val="0"/>
      <w:marRight w:val="0"/>
      <w:marTop w:val="0"/>
      <w:marBottom w:val="0"/>
      <w:divBdr>
        <w:top w:val="none" w:sz="0" w:space="0" w:color="auto"/>
        <w:left w:val="none" w:sz="0" w:space="0" w:color="auto"/>
        <w:bottom w:val="none" w:sz="0" w:space="0" w:color="auto"/>
        <w:right w:val="none" w:sz="0" w:space="0" w:color="auto"/>
      </w:divBdr>
    </w:div>
    <w:div w:id="295330625">
      <w:marLeft w:val="0"/>
      <w:marRight w:val="0"/>
      <w:marTop w:val="0"/>
      <w:marBottom w:val="0"/>
      <w:divBdr>
        <w:top w:val="none" w:sz="0" w:space="0" w:color="auto"/>
        <w:left w:val="none" w:sz="0" w:space="0" w:color="auto"/>
        <w:bottom w:val="none" w:sz="0" w:space="0" w:color="auto"/>
        <w:right w:val="none" w:sz="0" w:space="0" w:color="auto"/>
      </w:divBdr>
    </w:div>
    <w:div w:id="295330626">
      <w:marLeft w:val="0"/>
      <w:marRight w:val="0"/>
      <w:marTop w:val="0"/>
      <w:marBottom w:val="0"/>
      <w:divBdr>
        <w:top w:val="none" w:sz="0" w:space="0" w:color="auto"/>
        <w:left w:val="none" w:sz="0" w:space="0" w:color="auto"/>
        <w:bottom w:val="none" w:sz="0" w:space="0" w:color="auto"/>
        <w:right w:val="none" w:sz="0" w:space="0" w:color="auto"/>
      </w:divBdr>
    </w:div>
    <w:div w:id="295330627">
      <w:marLeft w:val="0"/>
      <w:marRight w:val="0"/>
      <w:marTop w:val="0"/>
      <w:marBottom w:val="0"/>
      <w:divBdr>
        <w:top w:val="none" w:sz="0" w:space="0" w:color="auto"/>
        <w:left w:val="none" w:sz="0" w:space="0" w:color="auto"/>
        <w:bottom w:val="none" w:sz="0" w:space="0" w:color="auto"/>
        <w:right w:val="none" w:sz="0" w:space="0" w:color="auto"/>
      </w:divBdr>
    </w:div>
    <w:div w:id="295330628">
      <w:marLeft w:val="0"/>
      <w:marRight w:val="0"/>
      <w:marTop w:val="0"/>
      <w:marBottom w:val="0"/>
      <w:divBdr>
        <w:top w:val="none" w:sz="0" w:space="0" w:color="auto"/>
        <w:left w:val="none" w:sz="0" w:space="0" w:color="auto"/>
        <w:bottom w:val="none" w:sz="0" w:space="0" w:color="auto"/>
        <w:right w:val="none" w:sz="0" w:space="0" w:color="auto"/>
      </w:divBdr>
    </w:div>
    <w:div w:id="295330629">
      <w:marLeft w:val="0"/>
      <w:marRight w:val="0"/>
      <w:marTop w:val="0"/>
      <w:marBottom w:val="0"/>
      <w:divBdr>
        <w:top w:val="none" w:sz="0" w:space="0" w:color="auto"/>
        <w:left w:val="none" w:sz="0" w:space="0" w:color="auto"/>
        <w:bottom w:val="none" w:sz="0" w:space="0" w:color="auto"/>
        <w:right w:val="none" w:sz="0" w:space="0" w:color="auto"/>
      </w:divBdr>
    </w:div>
    <w:div w:id="295330630">
      <w:marLeft w:val="0"/>
      <w:marRight w:val="0"/>
      <w:marTop w:val="0"/>
      <w:marBottom w:val="0"/>
      <w:divBdr>
        <w:top w:val="none" w:sz="0" w:space="0" w:color="auto"/>
        <w:left w:val="none" w:sz="0" w:space="0" w:color="auto"/>
        <w:bottom w:val="none" w:sz="0" w:space="0" w:color="auto"/>
        <w:right w:val="none" w:sz="0" w:space="0" w:color="auto"/>
      </w:divBdr>
    </w:div>
    <w:div w:id="295330631">
      <w:marLeft w:val="0"/>
      <w:marRight w:val="0"/>
      <w:marTop w:val="0"/>
      <w:marBottom w:val="0"/>
      <w:divBdr>
        <w:top w:val="none" w:sz="0" w:space="0" w:color="auto"/>
        <w:left w:val="none" w:sz="0" w:space="0" w:color="auto"/>
        <w:bottom w:val="none" w:sz="0" w:space="0" w:color="auto"/>
        <w:right w:val="none" w:sz="0" w:space="0" w:color="auto"/>
      </w:divBdr>
    </w:div>
    <w:div w:id="295330632">
      <w:marLeft w:val="0"/>
      <w:marRight w:val="0"/>
      <w:marTop w:val="0"/>
      <w:marBottom w:val="0"/>
      <w:divBdr>
        <w:top w:val="none" w:sz="0" w:space="0" w:color="auto"/>
        <w:left w:val="none" w:sz="0" w:space="0" w:color="auto"/>
        <w:bottom w:val="none" w:sz="0" w:space="0" w:color="auto"/>
        <w:right w:val="none" w:sz="0" w:space="0" w:color="auto"/>
      </w:divBdr>
    </w:div>
    <w:div w:id="295330633">
      <w:marLeft w:val="0"/>
      <w:marRight w:val="0"/>
      <w:marTop w:val="0"/>
      <w:marBottom w:val="0"/>
      <w:divBdr>
        <w:top w:val="none" w:sz="0" w:space="0" w:color="auto"/>
        <w:left w:val="none" w:sz="0" w:space="0" w:color="auto"/>
        <w:bottom w:val="none" w:sz="0" w:space="0" w:color="auto"/>
        <w:right w:val="none" w:sz="0" w:space="0" w:color="auto"/>
      </w:divBdr>
    </w:div>
    <w:div w:id="295330634">
      <w:marLeft w:val="0"/>
      <w:marRight w:val="0"/>
      <w:marTop w:val="0"/>
      <w:marBottom w:val="0"/>
      <w:divBdr>
        <w:top w:val="none" w:sz="0" w:space="0" w:color="auto"/>
        <w:left w:val="none" w:sz="0" w:space="0" w:color="auto"/>
        <w:bottom w:val="none" w:sz="0" w:space="0" w:color="auto"/>
        <w:right w:val="none" w:sz="0" w:space="0" w:color="auto"/>
      </w:divBdr>
    </w:div>
    <w:div w:id="295330635">
      <w:marLeft w:val="0"/>
      <w:marRight w:val="0"/>
      <w:marTop w:val="0"/>
      <w:marBottom w:val="0"/>
      <w:divBdr>
        <w:top w:val="none" w:sz="0" w:space="0" w:color="auto"/>
        <w:left w:val="none" w:sz="0" w:space="0" w:color="auto"/>
        <w:bottom w:val="none" w:sz="0" w:space="0" w:color="auto"/>
        <w:right w:val="none" w:sz="0" w:space="0" w:color="auto"/>
      </w:divBdr>
    </w:div>
    <w:div w:id="295330636">
      <w:marLeft w:val="0"/>
      <w:marRight w:val="0"/>
      <w:marTop w:val="0"/>
      <w:marBottom w:val="0"/>
      <w:divBdr>
        <w:top w:val="none" w:sz="0" w:space="0" w:color="auto"/>
        <w:left w:val="none" w:sz="0" w:space="0" w:color="auto"/>
        <w:bottom w:val="none" w:sz="0" w:space="0" w:color="auto"/>
        <w:right w:val="none" w:sz="0" w:space="0" w:color="auto"/>
      </w:divBdr>
    </w:div>
    <w:div w:id="295330637">
      <w:marLeft w:val="0"/>
      <w:marRight w:val="0"/>
      <w:marTop w:val="0"/>
      <w:marBottom w:val="0"/>
      <w:divBdr>
        <w:top w:val="none" w:sz="0" w:space="0" w:color="auto"/>
        <w:left w:val="none" w:sz="0" w:space="0" w:color="auto"/>
        <w:bottom w:val="none" w:sz="0" w:space="0" w:color="auto"/>
        <w:right w:val="none" w:sz="0" w:space="0" w:color="auto"/>
      </w:divBdr>
    </w:div>
    <w:div w:id="295330638">
      <w:marLeft w:val="0"/>
      <w:marRight w:val="0"/>
      <w:marTop w:val="0"/>
      <w:marBottom w:val="0"/>
      <w:divBdr>
        <w:top w:val="none" w:sz="0" w:space="0" w:color="auto"/>
        <w:left w:val="none" w:sz="0" w:space="0" w:color="auto"/>
        <w:bottom w:val="none" w:sz="0" w:space="0" w:color="auto"/>
        <w:right w:val="none" w:sz="0" w:space="0" w:color="auto"/>
      </w:divBdr>
    </w:div>
    <w:div w:id="295330639">
      <w:marLeft w:val="0"/>
      <w:marRight w:val="0"/>
      <w:marTop w:val="0"/>
      <w:marBottom w:val="0"/>
      <w:divBdr>
        <w:top w:val="none" w:sz="0" w:space="0" w:color="auto"/>
        <w:left w:val="none" w:sz="0" w:space="0" w:color="auto"/>
        <w:bottom w:val="none" w:sz="0" w:space="0" w:color="auto"/>
        <w:right w:val="none" w:sz="0" w:space="0" w:color="auto"/>
      </w:divBdr>
    </w:div>
    <w:div w:id="295330640">
      <w:marLeft w:val="0"/>
      <w:marRight w:val="0"/>
      <w:marTop w:val="0"/>
      <w:marBottom w:val="0"/>
      <w:divBdr>
        <w:top w:val="none" w:sz="0" w:space="0" w:color="auto"/>
        <w:left w:val="none" w:sz="0" w:space="0" w:color="auto"/>
        <w:bottom w:val="none" w:sz="0" w:space="0" w:color="auto"/>
        <w:right w:val="none" w:sz="0" w:space="0" w:color="auto"/>
      </w:divBdr>
    </w:div>
    <w:div w:id="295330641">
      <w:marLeft w:val="0"/>
      <w:marRight w:val="0"/>
      <w:marTop w:val="0"/>
      <w:marBottom w:val="0"/>
      <w:divBdr>
        <w:top w:val="none" w:sz="0" w:space="0" w:color="auto"/>
        <w:left w:val="none" w:sz="0" w:space="0" w:color="auto"/>
        <w:bottom w:val="none" w:sz="0" w:space="0" w:color="auto"/>
        <w:right w:val="none" w:sz="0" w:space="0" w:color="auto"/>
      </w:divBdr>
    </w:div>
    <w:div w:id="295330642">
      <w:marLeft w:val="0"/>
      <w:marRight w:val="0"/>
      <w:marTop w:val="0"/>
      <w:marBottom w:val="0"/>
      <w:divBdr>
        <w:top w:val="none" w:sz="0" w:space="0" w:color="auto"/>
        <w:left w:val="none" w:sz="0" w:space="0" w:color="auto"/>
        <w:bottom w:val="none" w:sz="0" w:space="0" w:color="auto"/>
        <w:right w:val="none" w:sz="0" w:space="0" w:color="auto"/>
      </w:divBdr>
    </w:div>
    <w:div w:id="295330643">
      <w:marLeft w:val="0"/>
      <w:marRight w:val="0"/>
      <w:marTop w:val="0"/>
      <w:marBottom w:val="0"/>
      <w:divBdr>
        <w:top w:val="none" w:sz="0" w:space="0" w:color="auto"/>
        <w:left w:val="none" w:sz="0" w:space="0" w:color="auto"/>
        <w:bottom w:val="none" w:sz="0" w:space="0" w:color="auto"/>
        <w:right w:val="none" w:sz="0" w:space="0" w:color="auto"/>
      </w:divBdr>
    </w:div>
    <w:div w:id="295330644">
      <w:marLeft w:val="0"/>
      <w:marRight w:val="0"/>
      <w:marTop w:val="0"/>
      <w:marBottom w:val="0"/>
      <w:divBdr>
        <w:top w:val="none" w:sz="0" w:space="0" w:color="auto"/>
        <w:left w:val="none" w:sz="0" w:space="0" w:color="auto"/>
        <w:bottom w:val="none" w:sz="0" w:space="0" w:color="auto"/>
        <w:right w:val="none" w:sz="0" w:space="0" w:color="auto"/>
      </w:divBdr>
    </w:div>
    <w:div w:id="295330645">
      <w:marLeft w:val="0"/>
      <w:marRight w:val="0"/>
      <w:marTop w:val="0"/>
      <w:marBottom w:val="0"/>
      <w:divBdr>
        <w:top w:val="none" w:sz="0" w:space="0" w:color="auto"/>
        <w:left w:val="none" w:sz="0" w:space="0" w:color="auto"/>
        <w:bottom w:val="none" w:sz="0" w:space="0" w:color="auto"/>
        <w:right w:val="none" w:sz="0" w:space="0" w:color="auto"/>
      </w:divBdr>
    </w:div>
    <w:div w:id="295330646">
      <w:marLeft w:val="0"/>
      <w:marRight w:val="0"/>
      <w:marTop w:val="0"/>
      <w:marBottom w:val="0"/>
      <w:divBdr>
        <w:top w:val="none" w:sz="0" w:space="0" w:color="auto"/>
        <w:left w:val="none" w:sz="0" w:space="0" w:color="auto"/>
        <w:bottom w:val="none" w:sz="0" w:space="0" w:color="auto"/>
        <w:right w:val="none" w:sz="0" w:space="0" w:color="auto"/>
      </w:divBdr>
    </w:div>
    <w:div w:id="295330647">
      <w:marLeft w:val="0"/>
      <w:marRight w:val="0"/>
      <w:marTop w:val="0"/>
      <w:marBottom w:val="0"/>
      <w:divBdr>
        <w:top w:val="none" w:sz="0" w:space="0" w:color="auto"/>
        <w:left w:val="none" w:sz="0" w:space="0" w:color="auto"/>
        <w:bottom w:val="none" w:sz="0" w:space="0" w:color="auto"/>
        <w:right w:val="none" w:sz="0" w:space="0" w:color="auto"/>
      </w:divBdr>
    </w:div>
    <w:div w:id="295330648">
      <w:marLeft w:val="0"/>
      <w:marRight w:val="0"/>
      <w:marTop w:val="0"/>
      <w:marBottom w:val="0"/>
      <w:divBdr>
        <w:top w:val="none" w:sz="0" w:space="0" w:color="auto"/>
        <w:left w:val="none" w:sz="0" w:space="0" w:color="auto"/>
        <w:bottom w:val="none" w:sz="0" w:space="0" w:color="auto"/>
        <w:right w:val="none" w:sz="0" w:space="0" w:color="auto"/>
      </w:divBdr>
    </w:div>
    <w:div w:id="295330649">
      <w:marLeft w:val="0"/>
      <w:marRight w:val="0"/>
      <w:marTop w:val="0"/>
      <w:marBottom w:val="0"/>
      <w:divBdr>
        <w:top w:val="none" w:sz="0" w:space="0" w:color="auto"/>
        <w:left w:val="none" w:sz="0" w:space="0" w:color="auto"/>
        <w:bottom w:val="none" w:sz="0" w:space="0" w:color="auto"/>
        <w:right w:val="none" w:sz="0" w:space="0" w:color="auto"/>
      </w:divBdr>
    </w:div>
    <w:div w:id="295330650">
      <w:marLeft w:val="0"/>
      <w:marRight w:val="0"/>
      <w:marTop w:val="0"/>
      <w:marBottom w:val="0"/>
      <w:divBdr>
        <w:top w:val="none" w:sz="0" w:space="0" w:color="auto"/>
        <w:left w:val="none" w:sz="0" w:space="0" w:color="auto"/>
        <w:bottom w:val="none" w:sz="0" w:space="0" w:color="auto"/>
        <w:right w:val="none" w:sz="0" w:space="0" w:color="auto"/>
      </w:divBdr>
    </w:div>
    <w:div w:id="295330651">
      <w:marLeft w:val="0"/>
      <w:marRight w:val="0"/>
      <w:marTop w:val="0"/>
      <w:marBottom w:val="0"/>
      <w:divBdr>
        <w:top w:val="none" w:sz="0" w:space="0" w:color="auto"/>
        <w:left w:val="none" w:sz="0" w:space="0" w:color="auto"/>
        <w:bottom w:val="none" w:sz="0" w:space="0" w:color="auto"/>
        <w:right w:val="none" w:sz="0" w:space="0" w:color="auto"/>
      </w:divBdr>
    </w:div>
    <w:div w:id="295330652">
      <w:marLeft w:val="0"/>
      <w:marRight w:val="0"/>
      <w:marTop w:val="0"/>
      <w:marBottom w:val="0"/>
      <w:divBdr>
        <w:top w:val="none" w:sz="0" w:space="0" w:color="auto"/>
        <w:left w:val="none" w:sz="0" w:space="0" w:color="auto"/>
        <w:bottom w:val="none" w:sz="0" w:space="0" w:color="auto"/>
        <w:right w:val="none" w:sz="0" w:space="0" w:color="auto"/>
      </w:divBdr>
    </w:div>
    <w:div w:id="295330653">
      <w:marLeft w:val="0"/>
      <w:marRight w:val="0"/>
      <w:marTop w:val="0"/>
      <w:marBottom w:val="0"/>
      <w:divBdr>
        <w:top w:val="none" w:sz="0" w:space="0" w:color="auto"/>
        <w:left w:val="none" w:sz="0" w:space="0" w:color="auto"/>
        <w:bottom w:val="none" w:sz="0" w:space="0" w:color="auto"/>
        <w:right w:val="none" w:sz="0" w:space="0" w:color="auto"/>
      </w:divBdr>
    </w:div>
    <w:div w:id="1118254858">
      <w:marLeft w:val="0"/>
      <w:marRight w:val="0"/>
      <w:marTop w:val="0"/>
      <w:marBottom w:val="0"/>
      <w:divBdr>
        <w:top w:val="none" w:sz="0" w:space="0" w:color="auto"/>
        <w:left w:val="none" w:sz="0" w:space="0" w:color="auto"/>
        <w:bottom w:val="none" w:sz="0" w:space="0" w:color="auto"/>
        <w:right w:val="none" w:sz="0" w:space="0" w:color="auto"/>
      </w:divBdr>
    </w:div>
    <w:div w:id="1118254859">
      <w:marLeft w:val="0"/>
      <w:marRight w:val="0"/>
      <w:marTop w:val="0"/>
      <w:marBottom w:val="0"/>
      <w:divBdr>
        <w:top w:val="none" w:sz="0" w:space="0" w:color="auto"/>
        <w:left w:val="none" w:sz="0" w:space="0" w:color="auto"/>
        <w:bottom w:val="none" w:sz="0" w:space="0" w:color="auto"/>
        <w:right w:val="none" w:sz="0" w:space="0" w:color="auto"/>
      </w:divBdr>
    </w:div>
    <w:div w:id="1118254860">
      <w:marLeft w:val="0"/>
      <w:marRight w:val="0"/>
      <w:marTop w:val="0"/>
      <w:marBottom w:val="0"/>
      <w:divBdr>
        <w:top w:val="none" w:sz="0" w:space="0" w:color="auto"/>
        <w:left w:val="none" w:sz="0" w:space="0" w:color="auto"/>
        <w:bottom w:val="none" w:sz="0" w:space="0" w:color="auto"/>
        <w:right w:val="none" w:sz="0" w:space="0" w:color="auto"/>
      </w:divBdr>
    </w:div>
    <w:div w:id="1118254861">
      <w:marLeft w:val="0"/>
      <w:marRight w:val="0"/>
      <w:marTop w:val="0"/>
      <w:marBottom w:val="0"/>
      <w:divBdr>
        <w:top w:val="none" w:sz="0" w:space="0" w:color="auto"/>
        <w:left w:val="none" w:sz="0" w:space="0" w:color="auto"/>
        <w:bottom w:val="none" w:sz="0" w:space="0" w:color="auto"/>
        <w:right w:val="none" w:sz="0" w:space="0" w:color="auto"/>
      </w:divBdr>
    </w:div>
    <w:div w:id="1118254862">
      <w:marLeft w:val="0"/>
      <w:marRight w:val="0"/>
      <w:marTop w:val="0"/>
      <w:marBottom w:val="0"/>
      <w:divBdr>
        <w:top w:val="none" w:sz="0" w:space="0" w:color="auto"/>
        <w:left w:val="none" w:sz="0" w:space="0" w:color="auto"/>
        <w:bottom w:val="none" w:sz="0" w:space="0" w:color="auto"/>
        <w:right w:val="none" w:sz="0" w:space="0" w:color="auto"/>
      </w:divBdr>
    </w:div>
    <w:div w:id="1118254863">
      <w:marLeft w:val="0"/>
      <w:marRight w:val="0"/>
      <w:marTop w:val="0"/>
      <w:marBottom w:val="0"/>
      <w:divBdr>
        <w:top w:val="none" w:sz="0" w:space="0" w:color="auto"/>
        <w:left w:val="none" w:sz="0" w:space="0" w:color="auto"/>
        <w:bottom w:val="none" w:sz="0" w:space="0" w:color="auto"/>
        <w:right w:val="none" w:sz="0" w:space="0" w:color="auto"/>
      </w:divBdr>
    </w:div>
    <w:div w:id="1118254864">
      <w:marLeft w:val="0"/>
      <w:marRight w:val="0"/>
      <w:marTop w:val="0"/>
      <w:marBottom w:val="0"/>
      <w:divBdr>
        <w:top w:val="none" w:sz="0" w:space="0" w:color="auto"/>
        <w:left w:val="none" w:sz="0" w:space="0" w:color="auto"/>
        <w:bottom w:val="none" w:sz="0" w:space="0" w:color="auto"/>
        <w:right w:val="none" w:sz="0" w:space="0" w:color="auto"/>
      </w:divBdr>
    </w:div>
    <w:div w:id="1118254865">
      <w:marLeft w:val="0"/>
      <w:marRight w:val="0"/>
      <w:marTop w:val="0"/>
      <w:marBottom w:val="0"/>
      <w:divBdr>
        <w:top w:val="none" w:sz="0" w:space="0" w:color="auto"/>
        <w:left w:val="none" w:sz="0" w:space="0" w:color="auto"/>
        <w:bottom w:val="none" w:sz="0" w:space="0" w:color="auto"/>
        <w:right w:val="none" w:sz="0" w:space="0" w:color="auto"/>
      </w:divBdr>
    </w:div>
    <w:div w:id="1118254866">
      <w:marLeft w:val="0"/>
      <w:marRight w:val="0"/>
      <w:marTop w:val="0"/>
      <w:marBottom w:val="0"/>
      <w:divBdr>
        <w:top w:val="none" w:sz="0" w:space="0" w:color="auto"/>
        <w:left w:val="none" w:sz="0" w:space="0" w:color="auto"/>
        <w:bottom w:val="none" w:sz="0" w:space="0" w:color="auto"/>
        <w:right w:val="none" w:sz="0" w:space="0" w:color="auto"/>
      </w:divBdr>
    </w:div>
    <w:div w:id="1118254867">
      <w:marLeft w:val="0"/>
      <w:marRight w:val="0"/>
      <w:marTop w:val="0"/>
      <w:marBottom w:val="0"/>
      <w:divBdr>
        <w:top w:val="none" w:sz="0" w:space="0" w:color="auto"/>
        <w:left w:val="none" w:sz="0" w:space="0" w:color="auto"/>
        <w:bottom w:val="none" w:sz="0" w:space="0" w:color="auto"/>
        <w:right w:val="none" w:sz="0" w:space="0" w:color="auto"/>
      </w:divBdr>
    </w:div>
    <w:div w:id="1118254868">
      <w:marLeft w:val="0"/>
      <w:marRight w:val="0"/>
      <w:marTop w:val="0"/>
      <w:marBottom w:val="0"/>
      <w:divBdr>
        <w:top w:val="none" w:sz="0" w:space="0" w:color="auto"/>
        <w:left w:val="none" w:sz="0" w:space="0" w:color="auto"/>
        <w:bottom w:val="none" w:sz="0" w:space="0" w:color="auto"/>
        <w:right w:val="none" w:sz="0" w:space="0" w:color="auto"/>
      </w:divBdr>
    </w:div>
    <w:div w:id="1118254869">
      <w:marLeft w:val="0"/>
      <w:marRight w:val="0"/>
      <w:marTop w:val="0"/>
      <w:marBottom w:val="0"/>
      <w:divBdr>
        <w:top w:val="none" w:sz="0" w:space="0" w:color="auto"/>
        <w:left w:val="none" w:sz="0" w:space="0" w:color="auto"/>
        <w:bottom w:val="none" w:sz="0" w:space="0" w:color="auto"/>
        <w:right w:val="none" w:sz="0" w:space="0" w:color="auto"/>
      </w:divBdr>
    </w:div>
    <w:div w:id="1118254870">
      <w:marLeft w:val="0"/>
      <w:marRight w:val="0"/>
      <w:marTop w:val="0"/>
      <w:marBottom w:val="0"/>
      <w:divBdr>
        <w:top w:val="none" w:sz="0" w:space="0" w:color="auto"/>
        <w:left w:val="none" w:sz="0" w:space="0" w:color="auto"/>
        <w:bottom w:val="none" w:sz="0" w:space="0" w:color="auto"/>
        <w:right w:val="none" w:sz="0" w:space="0" w:color="auto"/>
      </w:divBdr>
    </w:div>
    <w:div w:id="1118254871">
      <w:marLeft w:val="0"/>
      <w:marRight w:val="0"/>
      <w:marTop w:val="0"/>
      <w:marBottom w:val="0"/>
      <w:divBdr>
        <w:top w:val="none" w:sz="0" w:space="0" w:color="auto"/>
        <w:left w:val="none" w:sz="0" w:space="0" w:color="auto"/>
        <w:bottom w:val="none" w:sz="0" w:space="0" w:color="auto"/>
        <w:right w:val="none" w:sz="0" w:space="0" w:color="auto"/>
      </w:divBdr>
    </w:div>
    <w:div w:id="1118254872">
      <w:marLeft w:val="0"/>
      <w:marRight w:val="0"/>
      <w:marTop w:val="0"/>
      <w:marBottom w:val="0"/>
      <w:divBdr>
        <w:top w:val="none" w:sz="0" w:space="0" w:color="auto"/>
        <w:left w:val="none" w:sz="0" w:space="0" w:color="auto"/>
        <w:bottom w:val="none" w:sz="0" w:space="0" w:color="auto"/>
        <w:right w:val="none" w:sz="0" w:space="0" w:color="auto"/>
      </w:divBdr>
    </w:div>
    <w:div w:id="1118254873">
      <w:marLeft w:val="0"/>
      <w:marRight w:val="0"/>
      <w:marTop w:val="0"/>
      <w:marBottom w:val="0"/>
      <w:divBdr>
        <w:top w:val="none" w:sz="0" w:space="0" w:color="auto"/>
        <w:left w:val="none" w:sz="0" w:space="0" w:color="auto"/>
        <w:bottom w:val="none" w:sz="0" w:space="0" w:color="auto"/>
        <w:right w:val="none" w:sz="0" w:space="0" w:color="auto"/>
      </w:divBdr>
    </w:div>
    <w:div w:id="1118254874">
      <w:marLeft w:val="0"/>
      <w:marRight w:val="0"/>
      <w:marTop w:val="0"/>
      <w:marBottom w:val="0"/>
      <w:divBdr>
        <w:top w:val="none" w:sz="0" w:space="0" w:color="auto"/>
        <w:left w:val="none" w:sz="0" w:space="0" w:color="auto"/>
        <w:bottom w:val="none" w:sz="0" w:space="0" w:color="auto"/>
        <w:right w:val="none" w:sz="0" w:space="0" w:color="auto"/>
      </w:divBdr>
    </w:div>
    <w:div w:id="1118254876">
      <w:marLeft w:val="0"/>
      <w:marRight w:val="0"/>
      <w:marTop w:val="0"/>
      <w:marBottom w:val="0"/>
      <w:divBdr>
        <w:top w:val="none" w:sz="0" w:space="0" w:color="auto"/>
        <w:left w:val="none" w:sz="0" w:space="0" w:color="auto"/>
        <w:bottom w:val="none" w:sz="0" w:space="0" w:color="auto"/>
        <w:right w:val="none" w:sz="0" w:space="0" w:color="auto"/>
      </w:divBdr>
    </w:div>
    <w:div w:id="1118254878">
      <w:marLeft w:val="0"/>
      <w:marRight w:val="0"/>
      <w:marTop w:val="0"/>
      <w:marBottom w:val="0"/>
      <w:divBdr>
        <w:top w:val="none" w:sz="0" w:space="0" w:color="auto"/>
        <w:left w:val="none" w:sz="0" w:space="0" w:color="auto"/>
        <w:bottom w:val="none" w:sz="0" w:space="0" w:color="auto"/>
        <w:right w:val="none" w:sz="0" w:space="0" w:color="auto"/>
      </w:divBdr>
    </w:div>
    <w:div w:id="1118254882">
      <w:marLeft w:val="0"/>
      <w:marRight w:val="0"/>
      <w:marTop w:val="0"/>
      <w:marBottom w:val="0"/>
      <w:divBdr>
        <w:top w:val="none" w:sz="0" w:space="0" w:color="auto"/>
        <w:left w:val="none" w:sz="0" w:space="0" w:color="auto"/>
        <w:bottom w:val="none" w:sz="0" w:space="0" w:color="auto"/>
        <w:right w:val="none" w:sz="0" w:space="0" w:color="auto"/>
      </w:divBdr>
      <w:divsChild>
        <w:div w:id="1118254892">
          <w:marLeft w:val="0"/>
          <w:marRight w:val="0"/>
          <w:marTop w:val="0"/>
          <w:marBottom w:val="0"/>
          <w:divBdr>
            <w:top w:val="none" w:sz="0" w:space="0" w:color="auto"/>
            <w:left w:val="none" w:sz="0" w:space="0" w:color="auto"/>
            <w:bottom w:val="none" w:sz="0" w:space="0" w:color="auto"/>
            <w:right w:val="none" w:sz="0" w:space="0" w:color="auto"/>
          </w:divBdr>
          <w:divsChild>
            <w:div w:id="1118254886">
              <w:marLeft w:val="0"/>
              <w:marRight w:val="0"/>
              <w:marTop w:val="0"/>
              <w:marBottom w:val="0"/>
              <w:divBdr>
                <w:top w:val="none" w:sz="0" w:space="0" w:color="auto"/>
                <w:left w:val="none" w:sz="0" w:space="0" w:color="auto"/>
                <w:bottom w:val="none" w:sz="0" w:space="0" w:color="auto"/>
                <w:right w:val="none" w:sz="0" w:space="0" w:color="auto"/>
              </w:divBdr>
              <w:divsChild>
                <w:div w:id="1118254881">
                  <w:marLeft w:val="0"/>
                  <w:marRight w:val="0"/>
                  <w:marTop w:val="0"/>
                  <w:marBottom w:val="0"/>
                  <w:divBdr>
                    <w:top w:val="none" w:sz="0" w:space="0" w:color="auto"/>
                    <w:left w:val="none" w:sz="0" w:space="0" w:color="auto"/>
                    <w:bottom w:val="none" w:sz="0" w:space="0" w:color="auto"/>
                    <w:right w:val="none" w:sz="0" w:space="0" w:color="auto"/>
                  </w:divBdr>
                  <w:divsChild>
                    <w:div w:id="1118254880">
                      <w:marLeft w:val="0"/>
                      <w:marRight w:val="0"/>
                      <w:marTop w:val="0"/>
                      <w:marBottom w:val="0"/>
                      <w:divBdr>
                        <w:top w:val="none" w:sz="0" w:space="0" w:color="auto"/>
                        <w:left w:val="none" w:sz="0" w:space="0" w:color="auto"/>
                        <w:bottom w:val="none" w:sz="0" w:space="0" w:color="auto"/>
                        <w:right w:val="none" w:sz="0" w:space="0" w:color="auto"/>
                      </w:divBdr>
                      <w:divsChild>
                        <w:div w:id="1118254888">
                          <w:marLeft w:val="0"/>
                          <w:marRight w:val="0"/>
                          <w:marTop w:val="0"/>
                          <w:marBottom w:val="0"/>
                          <w:divBdr>
                            <w:top w:val="none" w:sz="0" w:space="0" w:color="auto"/>
                            <w:left w:val="none" w:sz="0" w:space="0" w:color="auto"/>
                            <w:bottom w:val="none" w:sz="0" w:space="0" w:color="auto"/>
                            <w:right w:val="none" w:sz="0" w:space="0" w:color="auto"/>
                          </w:divBdr>
                          <w:divsChild>
                            <w:div w:id="1118254887">
                              <w:marLeft w:val="0"/>
                              <w:marRight w:val="0"/>
                              <w:marTop w:val="0"/>
                              <w:marBottom w:val="0"/>
                              <w:divBdr>
                                <w:top w:val="none" w:sz="0" w:space="0" w:color="auto"/>
                                <w:left w:val="none" w:sz="0" w:space="0" w:color="auto"/>
                                <w:bottom w:val="none" w:sz="0" w:space="0" w:color="auto"/>
                                <w:right w:val="none" w:sz="0" w:space="0" w:color="auto"/>
                              </w:divBdr>
                              <w:divsChild>
                                <w:div w:id="1118254879">
                                  <w:marLeft w:val="0"/>
                                  <w:marRight w:val="0"/>
                                  <w:marTop w:val="0"/>
                                  <w:marBottom w:val="0"/>
                                  <w:divBdr>
                                    <w:top w:val="none" w:sz="0" w:space="0" w:color="auto"/>
                                    <w:left w:val="none" w:sz="0" w:space="0" w:color="auto"/>
                                    <w:bottom w:val="none" w:sz="0" w:space="0" w:color="auto"/>
                                    <w:right w:val="none" w:sz="0" w:space="0" w:color="auto"/>
                                  </w:divBdr>
                                  <w:divsChild>
                                    <w:div w:id="11182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254889">
      <w:marLeft w:val="0"/>
      <w:marRight w:val="0"/>
      <w:marTop w:val="0"/>
      <w:marBottom w:val="0"/>
      <w:divBdr>
        <w:top w:val="none" w:sz="0" w:space="0" w:color="auto"/>
        <w:left w:val="none" w:sz="0" w:space="0" w:color="auto"/>
        <w:bottom w:val="none" w:sz="0" w:space="0" w:color="auto"/>
        <w:right w:val="none" w:sz="0" w:space="0" w:color="auto"/>
      </w:divBdr>
      <w:divsChild>
        <w:div w:id="1118254883">
          <w:marLeft w:val="0"/>
          <w:marRight w:val="0"/>
          <w:marTop w:val="0"/>
          <w:marBottom w:val="0"/>
          <w:divBdr>
            <w:top w:val="none" w:sz="0" w:space="0" w:color="auto"/>
            <w:left w:val="none" w:sz="0" w:space="0" w:color="auto"/>
            <w:bottom w:val="none" w:sz="0" w:space="0" w:color="auto"/>
            <w:right w:val="none" w:sz="0" w:space="0" w:color="auto"/>
          </w:divBdr>
          <w:divsChild>
            <w:div w:id="1118254884">
              <w:marLeft w:val="0"/>
              <w:marRight w:val="0"/>
              <w:marTop w:val="0"/>
              <w:marBottom w:val="0"/>
              <w:divBdr>
                <w:top w:val="none" w:sz="0" w:space="0" w:color="auto"/>
                <w:left w:val="none" w:sz="0" w:space="0" w:color="auto"/>
                <w:bottom w:val="none" w:sz="0" w:space="0" w:color="auto"/>
                <w:right w:val="none" w:sz="0" w:space="0" w:color="auto"/>
              </w:divBdr>
              <w:divsChild>
                <w:div w:id="1118254885">
                  <w:marLeft w:val="0"/>
                  <w:marRight w:val="0"/>
                  <w:marTop w:val="0"/>
                  <w:marBottom w:val="0"/>
                  <w:divBdr>
                    <w:top w:val="none" w:sz="0" w:space="0" w:color="auto"/>
                    <w:left w:val="single" w:sz="4" w:space="5" w:color="EDEFF2"/>
                    <w:bottom w:val="none" w:sz="0" w:space="0" w:color="auto"/>
                    <w:right w:val="single" w:sz="4" w:space="5" w:color="EDEFF2"/>
                  </w:divBdr>
                  <w:divsChild>
                    <w:div w:id="11182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54890">
      <w:marLeft w:val="0"/>
      <w:marRight w:val="0"/>
      <w:marTop w:val="0"/>
      <w:marBottom w:val="0"/>
      <w:divBdr>
        <w:top w:val="none" w:sz="0" w:space="0" w:color="auto"/>
        <w:left w:val="none" w:sz="0" w:space="0" w:color="auto"/>
        <w:bottom w:val="none" w:sz="0" w:space="0" w:color="auto"/>
        <w:right w:val="none" w:sz="0" w:space="0" w:color="auto"/>
      </w:divBdr>
    </w:div>
    <w:div w:id="1118254891">
      <w:marLeft w:val="0"/>
      <w:marRight w:val="0"/>
      <w:marTop w:val="0"/>
      <w:marBottom w:val="0"/>
      <w:divBdr>
        <w:top w:val="none" w:sz="0" w:space="0" w:color="auto"/>
        <w:left w:val="none" w:sz="0" w:space="0" w:color="auto"/>
        <w:bottom w:val="none" w:sz="0" w:space="0" w:color="auto"/>
        <w:right w:val="none" w:sz="0" w:space="0" w:color="auto"/>
      </w:divBdr>
    </w:div>
    <w:div w:id="1118254893">
      <w:marLeft w:val="0"/>
      <w:marRight w:val="0"/>
      <w:marTop w:val="0"/>
      <w:marBottom w:val="0"/>
      <w:divBdr>
        <w:top w:val="none" w:sz="0" w:space="0" w:color="auto"/>
        <w:left w:val="none" w:sz="0" w:space="0" w:color="auto"/>
        <w:bottom w:val="none" w:sz="0" w:space="0" w:color="auto"/>
        <w:right w:val="none" w:sz="0" w:space="0" w:color="auto"/>
      </w:divBdr>
    </w:div>
    <w:div w:id="1118254894">
      <w:marLeft w:val="0"/>
      <w:marRight w:val="0"/>
      <w:marTop w:val="0"/>
      <w:marBottom w:val="0"/>
      <w:divBdr>
        <w:top w:val="none" w:sz="0" w:space="0" w:color="auto"/>
        <w:left w:val="none" w:sz="0" w:space="0" w:color="auto"/>
        <w:bottom w:val="none" w:sz="0" w:space="0" w:color="auto"/>
        <w:right w:val="none" w:sz="0" w:space="0" w:color="auto"/>
      </w:divBdr>
    </w:div>
    <w:div w:id="1118254895">
      <w:marLeft w:val="0"/>
      <w:marRight w:val="0"/>
      <w:marTop w:val="0"/>
      <w:marBottom w:val="0"/>
      <w:divBdr>
        <w:top w:val="none" w:sz="0" w:space="0" w:color="auto"/>
        <w:left w:val="none" w:sz="0" w:space="0" w:color="auto"/>
        <w:bottom w:val="none" w:sz="0" w:space="0" w:color="auto"/>
        <w:right w:val="none" w:sz="0" w:space="0" w:color="auto"/>
      </w:divBdr>
    </w:div>
    <w:div w:id="1118254896">
      <w:marLeft w:val="0"/>
      <w:marRight w:val="0"/>
      <w:marTop w:val="0"/>
      <w:marBottom w:val="0"/>
      <w:divBdr>
        <w:top w:val="none" w:sz="0" w:space="0" w:color="auto"/>
        <w:left w:val="none" w:sz="0" w:space="0" w:color="auto"/>
        <w:bottom w:val="none" w:sz="0" w:space="0" w:color="auto"/>
        <w:right w:val="none" w:sz="0" w:space="0" w:color="auto"/>
      </w:divBdr>
    </w:div>
    <w:div w:id="1118254897">
      <w:marLeft w:val="0"/>
      <w:marRight w:val="0"/>
      <w:marTop w:val="0"/>
      <w:marBottom w:val="0"/>
      <w:divBdr>
        <w:top w:val="none" w:sz="0" w:space="0" w:color="auto"/>
        <w:left w:val="none" w:sz="0" w:space="0" w:color="auto"/>
        <w:bottom w:val="none" w:sz="0" w:space="0" w:color="auto"/>
        <w:right w:val="none" w:sz="0" w:space="0" w:color="auto"/>
      </w:divBdr>
    </w:div>
    <w:div w:id="1118254898">
      <w:marLeft w:val="0"/>
      <w:marRight w:val="0"/>
      <w:marTop w:val="0"/>
      <w:marBottom w:val="0"/>
      <w:divBdr>
        <w:top w:val="none" w:sz="0" w:space="0" w:color="auto"/>
        <w:left w:val="none" w:sz="0" w:space="0" w:color="auto"/>
        <w:bottom w:val="none" w:sz="0" w:space="0" w:color="auto"/>
        <w:right w:val="none" w:sz="0" w:space="0" w:color="auto"/>
      </w:divBdr>
    </w:div>
    <w:div w:id="1118254899">
      <w:marLeft w:val="0"/>
      <w:marRight w:val="0"/>
      <w:marTop w:val="0"/>
      <w:marBottom w:val="0"/>
      <w:divBdr>
        <w:top w:val="none" w:sz="0" w:space="0" w:color="auto"/>
        <w:left w:val="none" w:sz="0" w:space="0" w:color="auto"/>
        <w:bottom w:val="none" w:sz="0" w:space="0" w:color="auto"/>
        <w:right w:val="none" w:sz="0" w:space="0" w:color="auto"/>
      </w:divBdr>
    </w:div>
    <w:div w:id="1118254900">
      <w:marLeft w:val="0"/>
      <w:marRight w:val="0"/>
      <w:marTop w:val="0"/>
      <w:marBottom w:val="0"/>
      <w:divBdr>
        <w:top w:val="none" w:sz="0" w:space="0" w:color="auto"/>
        <w:left w:val="none" w:sz="0" w:space="0" w:color="auto"/>
        <w:bottom w:val="none" w:sz="0" w:space="0" w:color="auto"/>
        <w:right w:val="none" w:sz="0" w:space="0" w:color="auto"/>
      </w:divBdr>
    </w:div>
    <w:div w:id="1118254901">
      <w:marLeft w:val="0"/>
      <w:marRight w:val="0"/>
      <w:marTop w:val="0"/>
      <w:marBottom w:val="0"/>
      <w:divBdr>
        <w:top w:val="none" w:sz="0" w:space="0" w:color="auto"/>
        <w:left w:val="none" w:sz="0" w:space="0" w:color="auto"/>
        <w:bottom w:val="none" w:sz="0" w:space="0" w:color="auto"/>
        <w:right w:val="none" w:sz="0" w:space="0" w:color="auto"/>
      </w:divBdr>
    </w:div>
    <w:div w:id="1118254902">
      <w:marLeft w:val="0"/>
      <w:marRight w:val="0"/>
      <w:marTop w:val="0"/>
      <w:marBottom w:val="0"/>
      <w:divBdr>
        <w:top w:val="none" w:sz="0" w:space="0" w:color="auto"/>
        <w:left w:val="none" w:sz="0" w:space="0" w:color="auto"/>
        <w:bottom w:val="none" w:sz="0" w:space="0" w:color="auto"/>
        <w:right w:val="none" w:sz="0" w:space="0" w:color="auto"/>
      </w:divBdr>
    </w:div>
    <w:div w:id="1118254903">
      <w:marLeft w:val="0"/>
      <w:marRight w:val="0"/>
      <w:marTop w:val="0"/>
      <w:marBottom w:val="0"/>
      <w:divBdr>
        <w:top w:val="none" w:sz="0" w:space="0" w:color="auto"/>
        <w:left w:val="none" w:sz="0" w:space="0" w:color="auto"/>
        <w:bottom w:val="none" w:sz="0" w:space="0" w:color="auto"/>
        <w:right w:val="none" w:sz="0" w:space="0" w:color="auto"/>
      </w:divBdr>
    </w:div>
    <w:div w:id="1118254904">
      <w:marLeft w:val="0"/>
      <w:marRight w:val="0"/>
      <w:marTop w:val="0"/>
      <w:marBottom w:val="0"/>
      <w:divBdr>
        <w:top w:val="none" w:sz="0" w:space="0" w:color="auto"/>
        <w:left w:val="none" w:sz="0" w:space="0" w:color="auto"/>
        <w:bottom w:val="none" w:sz="0" w:space="0" w:color="auto"/>
        <w:right w:val="none" w:sz="0" w:space="0" w:color="auto"/>
      </w:divBdr>
    </w:div>
    <w:div w:id="1118254905">
      <w:marLeft w:val="0"/>
      <w:marRight w:val="0"/>
      <w:marTop w:val="0"/>
      <w:marBottom w:val="0"/>
      <w:divBdr>
        <w:top w:val="none" w:sz="0" w:space="0" w:color="auto"/>
        <w:left w:val="none" w:sz="0" w:space="0" w:color="auto"/>
        <w:bottom w:val="none" w:sz="0" w:space="0" w:color="auto"/>
        <w:right w:val="none" w:sz="0" w:space="0" w:color="auto"/>
      </w:divBdr>
    </w:div>
    <w:div w:id="1118254906">
      <w:marLeft w:val="0"/>
      <w:marRight w:val="0"/>
      <w:marTop w:val="0"/>
      <w:marBottom w:val="0"/>
      <w:divBdr>
        <w:top w:val="none" w:sz="0" w:space="0" w:color="auto"/>
        <w:left w:val="none" w:sz="0" w:space="0" w:color="auto"/>
        <w:bottom w:val="none" w:sz="0" w:space="0" w:color="auto"/>
        <w:right w:val="none" w:sz="0" w:space="0" w:color="auto"/>
      </w:divBdr>
    </w:div>
    <w:div w:id="1118254907">
      <w:marLeft w:val="0"/>
      <w:marRight w:val="0"/>
      <w:marTop w:val="0"/>
      <w:marBottom w:val="0"/>
      <w:divBdr>
        <w:top w:val="none" w:sz="0" w:space="0" w:color="auto"/>
        <w:left w:val="none" w:sz="0" w:space="0" w:color="auto"/>
        <w:bottom w:val="none" w:sz="0" w:space="0" w:color="auto"/>
        <w:right w:val="none" w:sz="0" w:space="0" w:color="auto"/>
      </w:divBdr>
    </w:div>
    <w:div w:id="1118254908">
      <w:marLeft w:val="0"/>
      <w:marRight w:val="0"/>
      <w:marTop w:val="0"/>
      <w:marBottom w:val="0"/>
      <w:divBdr>
        <w:top w:val="none" w:sz="0" w:space="0" w:color="auto"/>
        <w:left w:val="none" w:sz="0" w:space="0" w:color="auto"/>
        <w:bottom w:val="none" w:sz="0" w:space="0" w:color="auto"/>
        <w:right w:val="none" w:sz="0" w:space="0" w:color="auto"/>
      </w:divBdr>
    </w:div>
    <w:div w:id="1118254909">
      <w:marLeft w:val="0"/>
      <w:marRight w:val="0"/>
      <w:marTop w:val="0"/>
      <w:marBottom w:val="0"/>
      <w:divBdr>
        <w:top w:val="none" w:sz="0" w:space="0" w:color="auto"/>
        <w:left w:val="none" w:sz="0" w:space="0" w:color="auto"/>
        <w:bottom w:val="none" w:sz="0" w:space="0" w:color="auto"/>
        <w:right w:val="none" w:sz="0" w:space="0" w:color="auto"/>
      </w:divBdr>
    </w:div>
    <w:div w:id="1118254910">
      <w:marLeft w:val="0"/>
      <w:marRight w:val="0"/>
      <w:marTop w:val="0"/>
      <w:marBottom w:val="0"/>
      <w:divBdr>
        <w:top w:val="none" w:sz="0" w:space="0" w:color="auto"/>
        <w:left w:val="none" w:sz="0" w:space="0" w:color="auto"/>
        <w:bottom w:val="none" w:sz="0" w:space="0" w:color="auto"/>
        <w:right w:val="none" w:sz="0" w:space="0" w:color="auto"/>
      </w:divBdr>
    </w:div>
    <w:div w:id="1118254911">
      <w:marLeft w:val="0"/>
      <w:marRight w:val="0"/>
      <w:marTop w:val="0"/>
      <w:marBottom w:val="0"/>
      <w:divBdr>
        <w:top w:val="none" w:sz="0" w:space="0" w:color="auto"/>
        <w:left w:val="none" w:sz="0" w:space="0" w:color="auto"/>
        <w:bottom w:val="none" w:sz="0" w:space="0" w:color="auto"/>
        <w:right w:val="none" w:sz="0" w:space="0" w:color="auto"/>
      </w:divBdr>
    </w:div>
    <w:div w:id="1118254912">
      <w:marLeft w:val="0"/>
      <w:marRight w:val="0"/>
      <w:marTop w:val="0"/>
      <w:marBottom w:val="0"/>
      <w:divBdr>
        <w:top w:val="none" w:sz="0" w:space="0" w:color="auto"/>
        <w:left w:val="none" w:sz="0" w:space="0" w:color="auto"/>
        <w:bottom w:val="none" w:sz="0" w:space="0" w:color="auto"/>
        <w:right w:val="none" w:sz="0" w:space="0" w:color="auto"/>
      </w:divBdr>
    </w:div>
    <w:div w:id="1118254913">
      <w:marLeft w:val="0"/>
      <w:marRight w:val="0"/>
      <w:marTop w:val="0"/>
      <w:marBottom w:val="0"/>
      <w:divBdr>
        <w:top w:val="none" w:sz="0" w:space="0" w:color="auto"/>
        <w:left w:val="none" w:sz="0" w:space="0" w:color="auto"/>
        <w:bottom w:val="none" w:sz="0" w:space="0" w:color="auto"/>
        <w:right w:val="none" w:sz="0" w:space="0" w:color="auto"/>
      </w:divBdr>
    </w:div>
    <w:div w:id="1118254914">
      <w:marLeft w:val="0"/>
      <w:marRight w:val="0"/>
      <w:marTop w:val="0"/>
      <w:marBottom w:val="0"/>
      <w:divBdr>
        <w:top w:val="none" w:sz="0" w:space="0" w:color="auto"/>
        <w:left w:val="none" w:sz="0" w:space="0" w:color="auto"/>
        <w:bottom w:val="none" w:sz="0" w:space="0" w:color="auto"/>
        <w:right w:val="none" w:sz="0" w:space="0" w:color="auto"/>
      </w:divBdr>
    </w:div>
    <w:div w:id="1118254915">
      <w:marLeft w:val="0"/>
      <w:marRight w:val="0"/>
      <w:marTop w:val="0"/>
      <w:marBottom w:val="0"/>
      <w:divBdr>
        <w:top w:val="none" w:sz="0" w:space="0" w:color="auto"/>
        <w:left w:val="none" w:sz="0" w:space="0" w:color="auto"/>
        <w:bottom w:val="none" w:sz="0" w:space="0" w:color="auto"/>
        <w:right w:val="none" w:sz="0" w:space="0" w:color="auto"/>
      </w:divBdr>
    </w:div>
    <w:div w:id="1118254916">
      <w:marLeft w:val="0"/>
      <w:marRight w:val="0"/>
      <w:marTop w:val="0"/>
      <w:marBottom w:val="0"/>
      <w:divBdr>
        <w:top w:val="none" w:sz="0" w:space="0" w:color="auto"/>
        <w:left w:val="none" w:sz="0" w:space="0" w:color="auto"/>
        <w:bottom w:val="none" w:sz="0" w:space="0" w:color="auto"/>
        <w:right w:val="none" w:sz="0" w:space="0" w:color="auto"/>
      </w:divBdr>
    </w:div>
    <w:div w:id="1118254917">
      <w:marLeft w:val="0"/>
      <w:marRight w:val="0"/>
      <w:marTop w:val="0"/>
      <w:marBottom w:val="0"/>
      <w:divBdr>
        <w:top w:val="none" w:sz="0" w:space="0" w:color="auto"/>
        <w:left w:val="none" w:sz="0" w:space="0" w:color="auto"/>
        <w:bottom w:val="none" w:sz="0" w:space="0" w:color="auto"/>
        <w:right w:val="none" w:sz="0" w:space="0" w:color="auto"/>
      </w:divBdr>
    </w:div>
    <w:div w:id="1118254918">
      <w:marLeft w:val="0"/>
      <w:marRight w:val="0"/>
      <w:marTop w:val="0"/>
      <w:marBottom w:val="0"/>
      <w:divBdr>
        <w:top w:val="none" w:sz="0" w:space="0" w:color="auto"/>
        <w:left w:val="none" w:sz="0" w:space="0" w:color="auto"/>
        <w:bottom w:val="none" w:sz="0" w:space="0" w:color="auto"/>
        <w:right w:val="none" w:sz="0" w:space="0" w:color="auto"/>
      </w:divBdr>
    </w:div>
    <w:div w:id="1118254919">
      <w:marLeft w:val="0"/>
      <w:marRight w:val="0"/>
      <w:marTop w:val="0"/>
      <w:marBottom w:val="0"/>
      <w:divBdr>
        <w:top w:val="none" w:sz="0" w:space="0" w:color="auto"/>
        <w:left w:val="none" w:sz="0" w:space="0" w:color="auto"/>
        <w:bottom w:val="none" w:sz="0" w:space="0" w:color="auto"/>
        <w:right w:val="none" w:sz="0" w:space="0" w:color="auto"/>
      </w:divBdr>
    </w:div>
    <w:div w:id="1118254920">
      <w:marLeft w:val="0"/>
      <w:marRight w:val="0"/>
      <w:marTop w:val="0"/>
      <w:marBottom w:val="0"/>
      <w:divBdr>
        <w:top w:val="none" w:sz="0" w:space="0" w:color="auto"/>
        <w:left w:val="none" w:sz="0" w:space="0" w:color="auto"/>
        <w:bottom w:val="none" w:sz="0" w:space="0" w:color="auto"/>
        <w:right w:val="none" w:sz="0" w:space="0" w:color="auto"/>
      </w:divBdr>
    </w:div>
    <w:div w:id="1118254921">
      <w:marLeft w:val="0"/>
      <w:marRight w:val="0"/>
      <w:marTop w:val="0"/>
      <w:marBottom w:val="0"/>
      <w:divBdr>
        <w:top w:val="none" w:sz="0" w:space="0" w:color="auto"/>
        <w:left w:val="none" w:sz="0" w:space="0" w:color="auto"/>
        <w:bottom w:val="none" w:sz="0" w:space="0" w:color="auto"/>
        <w:right w:val="none" w:sz="0" w:space="0" w:color="auto"/>
      </w:divBdr>
    </w:div>
    <w:div w:id="1118254922">
      <w:marLeft w:val="0"/>
      <w:marRight w:val="0"/>
      <w:marTop w:val="0"/>
      <w:marBottom w:val="0"/>
      <w:divBdr>
        <w:top w:val="none" w:sz="0" w:space="0" w:color="auto"/>
        <w:left w:val="none" w:sz="0" w:space="0" w:color="auto"/>
        <w:bottom w:val="none" w:sz="0" w:space="0" w:color="auto"/>
        <w:right w:val="none" w:sz="0" w:space="0" w:color="auto"/>
      </w:divBdr>
    </w:div>
    <w:div w:id="1118254923">
      <w:marLeft w:val="0"/>
      <w:marRight w:val="0"/>
      <w:marTop w:val="0"/>
      <w:marBottom w:val="0"/>
      <w:divBdr>
        <w:top w:val="none" w:sz="0" w:space="0" w:color="auto"/>
        <w:left w:val="none" w:sz="0" w:space="0" w:color="auto"/>
        <w:bottom w:val="none" w:sz="0" w:space="0" w:color="auto"/>
        <w:right w:val="none" w:sz="0" w:space="0" w:color="auto"/>
      </w:divBdr>
    </w:div>
    <w:div w:id="1118254924">
      <w:marLeft w:val="0"/>
      <w:marRight w:val="0"/>
      <w:marTop w:val="0"/>
      <w:marBottom w:val="0"/>
      <w:divBdr>
        <w:top w:val="none" w:sz="0" w:space="0" w:color="auto"/>
        <w:left w:val="none" w:sz="0" w:space="0" w:color="auto"/>
        <w:bottom w:val="none" w:sz="0" w:space="0" w:color="auto"/>
        <w:right w:val="none" w:sz="0" w:space="0" w:color="auto"/>
      </w:divBdr>
    </w:div>
    <w:div w:id="1118254925">
      <w:marLeft w:val="0"/>
      <w:marRight w:val="0"/>
      <w:marTop w:val="0"/>
      <w:marBottom w:val="0"/>
      <w:divBdr>
        <w:top w:val="none" w:sz="0" w:space="0" w:color="auto"/>
        <w:left w:val="none" w:sz="0" w:space="0" w:color="auto"/>
        <w:bottom w:val="none" w:sz="0" w:space="0" w:color="auto"/>
        <w:right w:val="none" w:sz="0" w:space="0" w:color="auto"/>
      </w:divBdr>
    </w:div>
    <w:div w:id="1118254926">
      <w:marLeft w:val="0"/>
      <w:marRight w:val="0"/>
      <w:marTop w:val="0"/>
      <w:marBottom w:val="0"/>
      <w:divBdr>
        <w:top w:val="none" w:sz="0" w:space="0" w:color="auto"/>
        <w:left w:val="none" w:sz="0" w:space="0" w:color="auto"/>
        <w:bottom w:val="none" w:sz="0" w:space="0" w:color="auto"/>
        <w:right w:val="none" w:sz="0" w:space="0" w:color="auto"/>
      </w:divBdr>
    </w:div>
    <w:div w:id="1118254927">
      <w:marLeft w:val="0"/>
      <w:marRight w:val="0"/>
      <w:marTop w:val="0"/>
      <w:marBottom w:val="0"/>
      <w:divBdr>
        <w:top w:val="none" w:sz="0" w:space="0" w:color="auto"/>
        <w:left w:val="none" w:sz="0" w:space="0" w:color="auto"/>
        <w:bottom w:val="none" w:sz="0" w:space="0" w:color="auto"/>
        <w:right w:val="none" w:sz="0" w:space="0" w:color="auto"/>
      </w:divBdr>
    </w:div>
    <w:div w:id="1118254928">
      <w:marLeft w:val="0"/>
      <w:marRight w:val="0"/>
      <w:marTop w:val="0"/>
      <w:marBottom w:val="0"/>
      <w:divBdr>
        <w:top w:val="none" w:sz="0" w:space="0" w:color="auto"/>
        <w:left w:val="none" w:sz="0" w:space="0" w:color="auto"/>
        <w:bottom w:val="none" w:sz="0" w:space="0" w:color="auto"/>
        <w:right w:val="none" w:sz="0" w:space="0" w:color="auto"/>
      </w:divBdr>
    </w:div>
    <w:div w:id="1118254929">
      <w:marLeft w:val="0"/>
      <w:marRight w:val="0"/>
      <w:marTop w:val="0"/>
      <w:marBottom w:val="0"/>
      <w:divBdr>
        <w:top w:val="none" w:sz="0" w:space="0" w:color="auto"/>
        <w:left w:val="none" w:sz="0" w:space="0" w:color="auto"/>
        <w:bottom w:val="none" w:sz="0" w:space="0" w:color="auto"/>
        <w:right w:val="none" w:sz="0" w:space="0" w:color="auto"/>
      </w:divBdr>
    </w:div>
    <w:div w:id="1118254930">
      <w:marLeft w:val="0"/>
      <w:marRight w:val="0"/>
      <w:marTop w:val="0"/>
      <w:marBottom w:val="0"/>
      <w:divBdr>
        <w:top w:val="none" w:sz="0" w:space="0" w:color="auto"/>
        <w:left w:val="none" w:sz="0" w:space="0" w:color="auto"/>
        <w:bottom w:val="none" w:sz="0" w:space="0" w:color="auto"/>
        <w:right w:val="none" w:sz="0" w:space="0" w:color="auto"/>
      </w:divBdr>
    </w:div>
    <w:div w:id="1118254931">
      <w:marLeft w:val="0"/>
      <w:marRight w:val="0"/>
      <w:marTop w:val="0"/>
      <w:marBottom w:val="0"/>
      <w:divBdr>
        <w:top w:val="none" w:sz="0" w:space="0" w:color="auto"/>
        <w:left w:val="none" w:sz="0" w:space="0" w:color="auto"/>
        <w:bottom w:val="none" w:sz="0" w:space="0" w:color="auto"/>
        <w:right w:val="none" w:sz="0" w:space="0" w:color="auto"/>
      </w:divBdr>
    </w:div>
    <w:div w:id="1642227304">
      <w:marLeft w:val="0"/>
      <w:marRight w:val="0"/>
      <w:marTop w:val="0"/>
      <w:marBottom w:val="0"/>
      <w:divBdr>
        <w:top w:val="none" w:sz="0" w:space="0" w:color="auto"/>
        <w:left w:val="none" w:sz="0" w:space="0" w:color="auto"/>
        <w:bottom w:val="none" w:sz="0" w:space="0" w:color="auto"/>
        <w:right w:val="none" w:sz="0" w:space="0" w:color="auto"/>
      </w:divBdr>
    </w:div>
    <w:div w:id="1642227305">
      <w:marLeft w:val="0"/>
      <w:marRight w:val="0"/>
      <w:marTop w:val="0"/>
      <w:marBottom w:val="0"/>
      <w:divBdr>
        <w:top w:val="none" w:sz="0" w:space="0" w:color="auto"/>
        <w:left w:val="none" w:sz="0" w:space="0" w:color="auto"/>
        <w:bottom w:val="none" w:sz="0" w:space="0" w:color="auto"/>
        <w:right w:val="none" w:sz="0" w:space="0" w:color="auto"/>
      </w:divBdr>
    </w:div>
    <w:div w:id="1642227306">
      <w:marLeft w:val="0"/>
      <w:marRight w:val="0"/>
      <w:marTop w:val="0"/>
      <w:marBottom w:val="0"/>
      <w:divBdr>
        <w:top w:val="none" w:sz="0" w:space="0" w:color="auto"/>
        <w:left w:val="none" w:sz="0" w:space="0" w:color="auto"/>
        <w:bottom w:val="none" w:sz="0" w:space="0" w:color="auto"/>
        <w:right w:val="none" w:sz="0" w:space="0" w:color="auto"/>
      </w:divBdr>
    </w:div>
    <w:div w:id="1642227307">
      <w:marLeft w:val="0"/>
      <w:marRight w:val="0"/>
      <w:marTop w:val="0"/>
      <w:marBottom w:val="0"/>
      <w:divBdr>
        <w:top w:val="none" w:sz="0" w:space="0" w:color="auto"/>
        <w:left w:val="none" w:sz="0" w:space="0" w:color="auto"/>
        <w:bottom w:val="none" w:sz="0" w:space="0" w:color="auto"/>
        <w:right w:val="none" w:sz="0" w:space="0" w:color="auto"/>
      </w:divBdr>
    </w:div>
    <w:div w:id="1642227308">
      <w:marLeft w:val="0"/>
      <w:marRight w:val="0"/>
      <w:marTop w:val="0"/>
      <w:marBottom w:val="0"/>
      <w:divBdr>
        <w:top w:val="none" w:sz="0" w:space="0" w:color="auto"/>
        <w:left w:val="none" w:sz="0" w:space="0" w:color="auto"/>
        <w:bottom w:val="none" w:sz="0" w:space="0" w:color="auto"/>
        <w:right w:val="none" w:sz="0" w:space="0" w:color="auto"/>
      </w:divBdr>
    </w:div>
    <w:div w:id="1642227309">
      <w:marLeft w:val="0"/>
      <w:marRight w:val="0"/>
      <w:marTop w:val="0"/>
      <w:marBottom w:val="0"/>
      <w:divBdr>
        <w:top w:val="none" w:sz="0" w:space="0" w:color="auto"/>
        <w:left w:val="none" w:sz="0" w:space="0" w:color="auto"/>
        <w:bottom w:val="none" w:sz="0" w:space="0" w:color="auto"/>
        <w:right w:val="none" w:sz="0" w:space="0" w:color="auto"/>
      </w:divBdr>
    </w:div>
    <w:div w:id="1642227310">
      <w:marLeft w:val="0"/>
      <w:marRight w:val="0"/>
      <w:marTop w:val="0"/>
      <w:marBottom w:val="0"/>
      <w:divBdr>
        <w:top w:val="none" w:sz="0" w:space="0" w:color="auto"/>
        <w:left w:val="none" w:sz="0" w:space="0" w:color="auto"/>
        <w:bottom w:val="none" w:sz="0" w:space="0" w:color="auto"/>
        <w:right w:val="none" w:sz="0" w:space="0" w:color="auto"/>
      </w:divBdr>
    </w:div>
    <w:div w:id="1642227311">
      <w:marLeft w:val="0"/>
      <w:marRight w:val="0"/>
      <w:marTop w:val="0"/>
      <w:marBottom w:val="0"/>
      <w:divBdr>
        <w:top w:val="none" w:sz="0" w:space="0" w:color="auto"/>
        <w:left w:val="none" w:sz="0" w:space="0" w:color="auto"/>
        <w:bottom w:val="none" w:sz="0" w:space="0" w:color="auto"/>
        <w:right w:val="none" w:sz="0" w:space="0" w:color="auto"/>
      </w:divBdr>
    </w:div>
    <w:div w:id="1642227312">
      <w:marLeft w:val="0"/>
      <w:marRight w:val="0"/>
      <w:marTop w:val="0"/>
      <w:marBottom w:val="0"/>
      <w:divBdr>
        <w:top w:val="none" w:sz="0" w:space="0" w:color="auto"/>
        <w:left w:val="none" w:sz="0" w:space="0" w:color="auto"/>
        <w:bottom w:val="none" w:sz="0" w:space="0" w:color="auto"/>
        <w:right w:val="none" w:sz="0" w:space="0" w:color="auto"/>
      </w:divBdr>
    </w:div>
    <w:div w:id="1642227313">
      <w:marLeft w:val="0"/>
      <w:marRight w:val="0"/>
      <w:marTop w:val="0"/>
      <w:marBottom w:val="0"/>
      <w:divBdr>
        <w:top w:val="none" w:sz="0" w:space="0" w:color="auto"/>
        <w:left w:val="none" w:sz="0" w:space="0" w:color="auto"/>
        <w:bottom w:val="none" w:sz="0" w:space="0" w:color="auto"/>
        <w:right w:val="none" w:sz="0" w:space="0" w:color="auto"/>
      </w:divBdr>
    </w:div>
    <w:div w:id="1642227314">
      <w:marLeft w:val="0"/>
      <w:marRight w:val="0"/>
      <w:marTop w:val="0"/>
      <w:marBottom w:val="0"/>
      <w:divBdr>
        <w:top w:val="none" w:sz="0" w:space="0" w:color="auto"/>
        <w:left w:val="none" w:sz="0" w:space="0" w:color="auto"/>
        <w:bottom w:val="none" w:sz="0" w:space="0" w:color="auto"/>
        <w:right w:val="none" w:sz="0" w:space="0" w:color="auto"/>
      </w:divBdr>
    </w:div>
    <w:div w:id="1642227315">
      <w:marLeft w:val="0"/>
      <w:marRight w:val="0"/>
      <w:marTop w:val="0"/>
      <w:marBottom w:val="0"/>
      <w:divBdr>
        <w:top w:val="none" w:sz="0" w:space="0" w:color="auto"/>
        <w:left w:val="none" w:sz="0" w:space="0" w:color="auto"/>
        <w:bottom w:val="none" w:sz="0" w:space="0" w:color="auto"/>
        <w:right w:val="none" w:sz="0" w:space="0" w:color="auto"/>
      </w:divBdr>
    </w:div>
    <w:div w:id="1642227316">
      <w:marLeft w:val="0"/>
      <w:marRight w:val="0"/>
      <w:marTop w:val="0"/>
      <w:marBottom w:val="0"/>
      <w:divBdr>
        <w:top w:val="none" w:sz="0" w:space="0" w:color="auto"/>
        <w:left w:val="none" w:sz="0" w:space="0" w:color="auto"/>
        <w:bottom w:val="none" w:sz="0" w:space="0" w:color="auto"/>
        <w:right w:val="none" w:sz="0" w:space="0" w:color="auto"/>
      </w:divBdr>
    </w:div>
    <w:div w:id="1642227317">
      <w:marLeft w:val="0"/>
      <w:marRight w:val="0"/>
      <w:marTop w:val="0"/>
      <w:marBottom w:val="0"/>
      <w:divBdr>
        <w:top w:val="none" w:sz="0" w:space="0" w:color="auto"/>
        <w:left w:val="none" w:sz="0" w:space="0" w:color="auto"/>
        <w:bottom w:val="none" w:sz="0" w:space="0" w:color="auto"/>
        <w:right w:val="none" w:sz="0" w:space="0" w:color="auto"/>
      </w:divBdr>
    </w:div>
    <w:div w:id="1642227318">
      <w:marLeft w:val="0"/>
      <w:marRight w:val="0"/>
      <w:marTop w:val="0"/>
      <w:marBottom w:val="0"/>
      <w:divBdr>
        <w:top w:val="none" w:sz="0" w:space="0" w:color="auto"/>
        <w:left w:val="none" w:sz="0" w:space="0" w:color="auto"/>
        <w:bottom w:val="none" w:sz="0" w:space="0" w:color="auto"/>
        <w:right w:val="none" w:sz="0" w:space="0" w:color="auto"/>
      </w:divBdr>
    </w:div>
    <w:div w:id="1642227319">
      <w:marLeft w:val="0"/>
      <w:marRight w:val="0"/>
      <w:marTop w:val="0"/>
      <w:marBottom w:val="0"/>
      <w:divBdr>
        <w:top w:val="none" w:sz="0" w:space="0" w:color="auto"/>
        <w:left w:val="none" w:sz="0" w:space="0" w:color="auto"/>
        <w:bottom w:val="none" w:sz="0" w:space="0" w:color="auto"/>
        <w:right w:val="none" w:sz="0" w:space="0" w:color="auto"/>
      </w:divBdr>
    </w:div>
    <w:div w:id="1642227320">
      <w:marLeft w:val="0"/>
      <w:marRight w:val="0"/>
      <w:marTop w:val="0"/>
      <w:marBottom w:val="0"/>
      <w:divBdr>
        <w:top w:val="none" w:sz="0" w:space="0" w:color="auto"/>
        <w:left w:val="none" w:sz="0" w:space="0" w:color="auto"/>
        <w:bottom w:val="none" w:sz="0" w:space="0" w:color="auto"/>
        <w:right w:val="none" w:sz="0" w:space="0" w:color="auto"/>
      </w:divBdr>
    </w:div>
    <w:div w:id="1642227322">
      <w:marLeft w:val="0"/>
      <w:marRight w:val="0"/>
      <w:marTop w:val="0"/>
      <w:marBottom w:val="0"/>
      <w:divBdr>
        <w:top w:val="none" w:sz="0" w:space="0" w:color="auto"/>
        <w:left w:val="none" w:sz="0" w:space="0" w:color="auto"/>
        <w:bottom w:val="none" w:sz="0" w:space="0" w:color="auto"/>
        <w:right w:val="none" w:sz="0" w:space="0" w:color="auto"/>
      </w:divBdr>
    </w:div>
    <w:div w:id="1642227324">
      <w:marLeft w:val="0"/>
      <w:marRight w:val="0"/>
      <w:marTop w:val="0"/>
      <w:marBottom w:val="0"/>
      <w:divBdr>
        <w:top w:val="none" w:sz="0" w:space="0" w:color="auto"/>
        <w:left w:val="none" w:sz="0" w:space="0" w:color="auto"/>
        <w:bottom w:val="none" w:sz="0" w:space="0" w:color="auto"/>
        <w:right w:val="none" w:sz="0" w:space="0" w:color="auto"/>
      </w:divBdr>
    </w:div>
    <w:div w:id="1642227328">
      <w:marLeft w:val="0"/>
      <w:marRight w:val="0"/>
      <w:marTop w:val="0"/>
      <w:marBottom w:val="0"/>
      <w:divBdr>
        <w:top w:val="none" w:sz="0" w:space="0" w:color="auto"/>
        <w:left w:val="none" w:sz="0" w:space="0" w:color="auto"/>
        <w:bottom w:val="none" w:sz="0" w:space="0" w:color="auto"/>
        <w:right w:val="none" w:sz="0" w:space="0" w:color="auto"/>
      </w:divBdr>
      <w:divsChild>
        <w:div w:id="1642227338">
          <w:marLeft w:val="0"/>
          <w:marRight w:val="0"/>
          <w:marTop w:val="0"/>
          <w:marBottom w:val="0"/>
          <w:divBdr>
            <w:top w:val="none" w:sz="0" w:space="0" w:color="auto"/>
            <w:left w:val="none" w:sz="0" w:space="0" w:color="auto"/>
            <w:bottom w:val="none" w:sz="0" w:space="0" w:color="auto"/>
            <w:right w:val="none" w:sz="0" w:space="0" w:color="auto"/>
          </w:divBdr>
          <w:divsChild>
            <w:div w:id="1642227332">
              <w:marLeft w:val="0"/>
              <w:marRight w:val="0"/>
              <w:marTop w:val="0"/>
              <w:marBottom w:val="0"/>
              <w:divBdr>
                <w:top w:val="none" w:sz="0" w:space="0" w:color="auto"/>
                <w:left w:val="none" w:sz="0" w:space="0" w:color="auto"/>
                <w:bottom w:val="none" w:sz="0" w:space="0" w:color="auto"/>
                <w:right w:val="none" w:sz="0" w:space="0" w:color="auto"/>
              </w:divBdr>
              <w:divsChild>
                <w:div w:id="1642227327">
                  <w:marLeft w:val="0"/>
                  <w:marRight w:val="0"/>
                  <w:marTop w:val="0"/>
                  <w:marBottom w:val="0"/>
                  <w:divBdr>
                    <w:top w:val="none" w:sz="0" w:space="0" w:color="auto"/>
                    <w:left w:val="none" w:sz="0" w:space="0" w:color="auto"/>
                    <w:bottom w:val="none" w:sz="0" w:space="0" w:color="auto"/>
                    <w:right w:val="none" w:sz="0" w:space="0" w:color="auto"/>
                  </w:divBdr>
                  <w:divsChild>
                    <w:div w:id="1642227326">
                      <w:marLeft w:val="0"/>
                      <w:marRight w:val="0"/>
                      <w:marTop w:val="0"/>
                      <w:marBottom w:val="0"/>
                      <w:divBdr>
                        <w:top w:val="none" w:sz="0" w:space="0" w:color="auto"/>
                        <w:left w:val="none" w:sz="0" w:space="0" w:color="auto"/>
                        <w:bottom w:val="none" w:sz="0" w:space="0" w:color="auto"/>
                        <w:right w:val="none" w:sz="0" w:space="0" w:color="auto"/>
                      </w:divBdr>
                      <w:divsChild>
                        <w:div w:id="1642227334">
                          <w:marLeft w:val="0"/>
                          <w:marRight w:val="0"/>
                          <w:marTop w:val="0"/>
                          <w:marBottom w:val="0"/>
                          <w:divBdr>
                            <w:top w:val="none" w:sz="0" w:space="0" w:color="auto"/>
                            <w:left w:val="none" w:sz="0" w:space="0" w:color="auto"/>
                            <w:bottom w:val="none" w:sz="0" w:space="0" w:color="auto"/>
                            <w:right w:val="none" w:sz="0" w:space="0" w:color="auto"/>
                          </w:divBdr>
                          <w:divsChild>
                            <w:div w:id="1642227333">
                              <w:marLeft w:val="0"/>
                              <w:marRight w:val="0"/>
                              <w:marTop w:val="0"/>
                              <w:marBottom w:val="0"/>
                              <w:divBdr>
                                <w:top w:val="none" w:sz="0" w:space="0" w:color="auto"/>
                                <w:left w:val="none" w:sz="0" w:space="0" w:color="auto"/>
                                <w:bottom w:val="none" w:sz="0" w:space="0" w:color="auto"/>
                                <w:right w:val="none" w:sz="0" w:space="0" w:color="auto"/>
                              </w:divBdr>
                              <w:divsChild>
                                <w:div w:id="1642227325">
                                  <w:marLeft w:val="0"/>
                                  <w:marRight w:val="0"/>
                                  <w:marTop w:val="0"/>
                                  <w:marBottom w:val="0"/>
                                  <w:divBdr>
                                    <w:top w:val="none" w:sz="0" w:space="0" w:color="auto"/>
                                    <w:left w:val="none" w:sz="0" w:space="0" w:color="auto"/>
                                    <w:bottom w:val="none" w:sz="0" w:space="0" w:color="auto"/>
                                    <w:right w:val="none" w:sz="0" w:space="0" w:color="auto"/>
                                  </w:divBdr>
                                  <w:divsChild>
                                    <w:div w:id="164222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227335">
      <w:marLeft w:val="0"/>
      <w:marRight w:val="0"/>
      <w:marTop w:val="0"/>
      <w:marBottom w:val="0"/>
      <w:divBdr>
        <w:top w:val="none" w:sz="0" w:space="0" w:color="auto"/>
        <w:left w:val="none" w:sz="0" w:space="0" w:color="auto"/>
        <w:bottom w:val="none" w:sz="0" w:space="0" w:color="auto"/>
        <w:right w:val="none" w:sz="0" w:space="0" w:color="auto"/>
      </w:divBdr>
      <w:divsChild>
        <w:div w:id="1642227329">
          <w:marLeft w:val="0"/>
          <w:marRight w:val="0"/>
          <w:marTop w:val="0"/>
          <w:marBottom w:val="0"/>
          <w:divBdr>
            <w:top w:val="none" w:sz="0" w:space="0" w:color="auto"/>
            <w:left w:val="none" w:sz="0" w:space="0" w:color="auto"/>
            <w:bottom w:val="none" w:sz="0" w:space="0" w:color="auto"/>
            <w:right w:val="none" w:sz="0" w:space="0" w:color="auto"/>
          </w:divBdr>
          <w:divsChild>
            <w:div w:id="1642227330">
              <w:marLeft w:val="0"/>
              <w:marRight w:val="0"/>
              <w:marTop w:val="0"/>
              <w:marBottom w:val="0"/>
              <w:divBdr>
                <w:top w:val="none" w:sz="0" w:space="0" w:color="auto"/>
                <w:left w:val="none" w:sz="0" w:space="0" w:color="auto"/>
                <w:bottom w:val="none" w:sz="0" w:space="0" w:color="auto"/>
                <w:right w:val="none" w:sz="0" w:space="0" w:color="auto"/>
              </w:divBdr>
              <w:divsChild>
                <w:div w:id="1642227331">
                  <w:marLeft w:val="0"/>
                  <w:marRight w:val="0"/>
                  <w:marTop w:val="0"/>
                  <w:marBottom w:val="0"/>
                  <w:divBdr>
                    <w:top w:val="none" w:sz="0" w:space="0" w:color="auto"/>
                    <w:left w:val="single" w:sz="4" w:space="5" w:color="EDEFF2"/>
                    <w:bottom w:val="none" w:sz="0" w:space="0" w:color="auto"/>
                    <w:right w:val="single" w:sz="4" w:space="5" w:color="EDEFF2"/>
                  </w:divBdr>
                  <w:divsChild>
                    <w:div w:id="16422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7336">
      <w:marLeft w:val="0"/>
      <w:marRight w:val="0"/>
      <w:marTop w:val="0"/>
      <w:marBottom w:val="0"/>
      <w:divBdr>
        <w:top w:val="none" w:sz="0" w:space="0" w:color="auto"/>
        <w:left w:val="none" w:sz="0" w:space="0" w:color="auto"/>
        <w:bottom w:val="none" w:sz="0" w:space="0" w:color="auto"/>
        <w:right w:val="none" w:sz="0" w:space="0" w:color="auto"/>
      </w:divBdr>
    </w:div>
    <w:div w:id="1642227337">
      <w:marLeft w:val="0"/>
      <w:marRight w:val="0"/>
      <w:marTop w:val="0"/>
      <w:marBottom w:val="0"/>
      <w:divBdr>
        <w:top w:val="none" w:sz="0" w:space="0" w:color="auto"/>
        <w:left w:val="none" w:sz="0" w:space="0" w:color="auto"/>
        <w:bottom w:val="none" w:sz="0" w:space="0" w:color="auto"/>
        <w:right w:val="none" w:sz="0" w:space="0" w:color="auto"/>
      </w:divBdr>
    </w:div>
    <w:div w:id="1642227339">
      <w:marLeft w:val="0"/>
      <w:marRight w:val="0"/>
      <w:marTop w:val="0"/>
      <w:marBottom w:val="0"/>
      <w:divBdr>
        <w:top w:val="none" w:sz="0" w:space="0" w:color="auto"/>
        <w:left w:val="none" w:sz="0" w:space="0" w:color="auto"/>
        <w:bottom w:val="none" w:sz="0" w:space="0" w:color="auto"/>
        <w:right w:val="none" w:sz="0" w:space="0" w:color="auto"/>
      </w:divBdr>
    </w:div>
    <w:div w:id="1642227340">
      <w:marLeft w:val="0"/>
      <w:marRight w:val="0"/>
      <w:marTop w:val="0"/>
      <w:marBottom w:val="0"/>
      <w:divBdr>
        <w:top w:val="none" w:sz="0" w:space="0" w:color="auto"/>
        <w:left w:val="none" w:sz="0" w:space="0" w:color="auto"/>
        <w:bottom w:val="none" w:sz="0" w:space="0" w:color="auto"/>
        <w:right w:val="none" w:sz="0" w:space="0" w:color="auto"/>
      </w:divBdr>
    </w:div>
    <w:div w:id="1642227341">
      <w:marLeft w:val="0"/>
      <w:marRight w:val="0"/>
      <w:marTop w:val="0"/>
      <w:marBottom w:val="0"/>
      <w:divBdr>
        <w:top w:val="none" w:sz="0" w:space="0" w:color="auto"/>
        <w:left w:val="none" w:sz="0" w:space="0" w:color="auto"/>
        <w:bottom w:val="none" w:sz="0" w:space="0" w:color="auto"/>
        <w:right w:val="none" w:sz="0" w:space="0" w:color="auto"/>
      </w:divBdr>
    </w:div>
    <w:div w:id="1642227342">
      <w:marLeft w:val="0"/>
      <w:marRight w:val="0"/>
      <w:marTop w:val="0"/>
      <w:marBottom w:val="0"/>
      <w:divBdr>
        <w:top w:val="none" w:sz="0" w:space="0" w:color="auto"/>
        <w:left w:val="none" w:sz="0" w:space="0" w:color="auto"/>
        <w:bottom w:val="none" w:sz="0" w:space="0" w:color="auto"/>
        <w:right w:val="none" w:sz="0" w:space="0" w:color="auto"/>
      </w:divBdr>
    </w:div>
    <w:div w:id="1642227343">
      <w:marLeft w:val="0"/>
      <w:marRight w:val="0"/>
      <w:marTop w:val="0"/>
      <w:marBottom w:val="0"/>
      <w:divBdr>
        <w:top w:val="none" w:sz="0" w:space="0" w:color="auto"/>
        <w:left w:val="none" w:sz="0" w:space="0" w:color="auto"/>
        <w:bottom w:val="none" w:sz="0" w:space="0" w:color="auto"/>
        <w:right w:val="none" w:sz="0" w:space="0" w:color="auto"/>
      </w:divBdr>
    </w:div>
    <w:div w:id="1642227344">
      <w:marLeft w:val="0"/>
      <w:marRight w:val="0"/>
      <w:marTop w:val="0"/>
      <w:marBottom w:val="0"/>
      <w:divBdr>
        <w:top w:val="none" w:sz="0" w:space="0" w:color="auto"/>
        <w:left w:val="none" w:sz="0" w:space="0" w:color="auto"/>
        <w:bottom w:val="none" w:sz="0" w:space="0" w:color="auto"/>
        <w:right w:val="none" w:sz="0" w:space="0" w:color="auto"/>
      </w:divBdr>
    </w:div>
    <w:div w:id="1642227345">
      <w:marLeft w:val="0"/>
      <w:marRight w:val="0"/>
      <w:marTop w:val="0"/>
      <w:marBottom w:val="0"/>
      <w:divBdr>
        <w:top w:val="none" w:sz="0" w:space="0" w:color="auto"/>
        <w:left w:val="none" w:sz="0" w:space="0" w:color="auto"/>
        <w:bottom w:val="none" w:sz="0" w:space="0" w:color="auto"/>
        <w:right w:val="none" w:sz="0" w:space="0" w:color="auto"/>
      </w:divBdr>
    </w:div>
    <w:div w:id="1642227346">
      <w:marLeft w:val="0"/>
      <w:marRight w:val="0"/>
      <w:marTop w:val="0"/>
      <w:marBottom w:val="0"/>
      <w:divBdr>
        <w:top w:val="none" w:sz="0" w:space="0" w:color="auto"/>
        <w:left w:val="none" w:sz="0" w:space="0" w:color="auto"/>
        <w:bottom w:val="none" w:sz="0" w:space="0" w:color="auto"/>
        <w:right w:val="none" w:sz="0" w:space="0" w:color="auto"/>
      </w:divBdr>
    </w:div>
    <w:div w:id="1642227347">
      <w:marLeft w:val="0"/>
      <w:marRight w:val="0"/>
      <w:marTop w:val="0"/>
      <w:marBottom w:val="0"/>
      <w:divBdr>
        <w:top w:val="none" w:sz="0" w:space="0" w:color="auto"/>
        <w:left w:val="none" w:sz="0" w:space="0" w:color="auto"/>
        <w:bottom w:val="none" w:sz="0" w:space="0" w:color="auto"/>
        <w:right w:val="none" w:sz="0" w:space="0" w:color="auto"/>
      </w:divBdr>
    </w:div>
    <w:div w:id="1642227348">
      <w:marLeft w:val="0"/>
      <w:marRight w:val="0"/>
      <w:marTop w:val="0"/>
      <w:marBottom w:val="0"/>
      <w:divBdr>
        <w:top w:val="none" w:sz="0" w:space="0" w:color="auto"/>
        <w:left w:val="none" w:sz="0" w:space="0" w:color="auto"/>
        <w:bottom w:val="none" w:sz="0" w:space="0" w:color="auto"/>
        <w:right w:val="none" w:sz="0" w:space="0" w:color="auto"/>
      </w:divBdr>
    </w:div>
    <w:div w:id="1642227349">
      <w:marLeft w:val="0"/>
      <w:marRight w:val="0"/>
      <w:marTop w:val="0"/>
      <w:marBottom w:val="0"/>
      <w:divBdr>
        <w:top w:val="none" w:sz="0" w:space="0" w:color="auto"/>
        <w:left w:val="none" w:sz="0" w:space="0" w:color="auto"/>
        <w:bottom w:val="none" w:sz="0" w:space="0" w:color="auto"/>
        <w:right w:val="none" w:sz="0" w:space="0" w:color="auto"/>
      </w:divBdr>
    </w:div>
    <w:div w:id="1642227350">
      <w:marLeft w:val="0"/>
      <w:marRight w:val="0"/>
      <w:marTop w:val="0"/>
      <w:marBottom w:val="0"/>
      <w:divBdr>
        <w:top w:val="none" w:sz="0" w:space="0" w:color="auto"/>
        <w:left w:val="none" w:sz="0" w:space="0" w:color="auto"/>
        <w:bottom w:val="none" w:sz="0" w:space="0" w:color="auto"/>
        <w:right w:val="none" w:sz="0" w:space="0" w:color="auto"/>
      </w:divBdr>
    </w:div>
    <w:div w:id="1642227351">
      <w:marLeft w:val="0"/>
      <w:marRight w:val="0"/>
      <w:marTop w:val="0"/>
      <w:marBottom w:val="0"/>
      <w:divBdr>
        <w:top w:val="none" w:sz="0" w:space="0" w:color="auto"/>
        <w:left w:val="none" w:sz="0" w:space="0" w:color="auto"/>
        <w:bottom w:val="none" w:sz="0" w:space="0" w:color="auto"/>
        <w:right w:val="none" w:sz="0" w:space="0" w:color="auto"/>
      </w:divBdr>
    </w:div>
    <w:div w:id="1642227352">
      <w:marLeft w:val="0"/>
      <w:marRight w:val="0"/>
      <w:marTop w:val="0"/>
      <w:marBottom w:val="0"/>
      <w:divBdr>
        <w:top w:val="none" w:sz="0" w:space="0" w:color="auto"/>
        <w:left w:val="none" w:sz="0" w:space="0" w:color="auto"/>
        <w:bottom w:val="none" w:sz="0" w:space="0" w:color="auto"/>
        <w:right w:val="none" w:sz="0" w:space="0" w:color="auto"/>
      </w:divBdr>
    </w:div>
    <w:div w:id="1642227353">
      <w:marLeft w:val="0"/>
      <w:marRight w:val="0"/>
      <w:marTop w:val="0"/>
      <w:marBottom w:val="0"/>
      <w:divBdr>
        <w:top w:val="none" w:sz="0" w:space="0" w:color="auto"/>
        <w:left w:val="none" w:sz="0" w:space="0" w:color="auto"/>
        <w:bottom w:val="none" w:sz="0" w:space="0" w:color="auto"/>
        <w:right w:val="none" w:sz="0" w:space="0" w:color="auto"/>
      </w:divBdr>
    </w:div>
    <w:div w:id="1642227354">
      <w:marLeft w:val="0"/>
      <w:marRight w:val="0"/>
      <w:marTop w:val="0"/>
      <w:marBottom w:val="0"/>
      <w:divBdr>
        <w:top w:val="none" w:sz="0" w:space="0" w:color="auto"/>
        <w:left w:val="none" w:sz="0" w:space="0" w:color="auto"/>
        <w:bottom w:val="none" w:sz="0" w:space="0" w:color="auto"/>
        <w:right w:val="none" w:sz="0" w:space="0" w:color="auto"/>
      </w:divBdr>
    </w:div>
    <w:div w:id="1642227355">
      <w:marLeft w:val="0"/>
      <w:marRight w:val="0"/>
      <w:marTop w:val="0"/>
      <w:marBottom w:val="0"/>
      <w:divBdr>
        <w:top w:val="none" w:sz="0" w:space="0" w:color="auto"/>
        <w:left w:val="none" w:sz="0" w:space="0" w:color="auto"/>
        <w:bottom w:val="none" w:sz="0" w:space="0" w:color="auto"/>
        <w:right w:val="none" w:sz="0" w:space="0" w:color="auto"/>
      </w:divBdr>
    </w:div>
    <w:div w:id="1642227356">
      <w:marLeft w:val="0"/>
      <w:marRight w:val="0"/>
      <w:marTop w:val="0"/>
      <w:marBottom w:val="0"/>
      <w:divBdr>
        <w:top w:val="none" w:sz="0" w:space="0" w:color="auto"/>
        <w:left w:val="none" w:sz="0" w:space="0" w:color="auto"/>
        <w:bottom w:val="none" w:sz="0" w:space="0" w:color="auto"/>
        <w:right w:val="none" w:sz="0" w:space="0" w:color="auto"/>
      </w:divBdr>
    </w:div>
    <w:div w:id="1642227357">
      <w:marLeft w:val="0"/>
      <w:marRight w:val="0"/>
      <w:marTop w:val="0"/>
      <w:marBottom w:val="0"/>
      <w:divBdr>
        <w:top w:val="none" w:sz="0" w:space="0" w:color="auto"/>
        <w:left w:val="none" w:sz="0" w:space="0" w:color="auto"/>
        <w:bottom w:val="none" w:sz="0" w:space="0" w:color="auto"/>
        <w:right w:val="none" w:sz="0" w:space="0" w:color="auto"/>
      </w:divBdr>
    </w:div>
    <w:div w:id="1642227358">
      <w:marLeft w:val="0"/>
      <w:marRight w:val="0"/>
      <w:marTop w:val="0"/>
      <w:marBottom w:val="0"/>
      <w:divBdr>
        <w:top w:val="none" w:sz="0" w:space="0" w:color="auto"/>
        <w:left w:val="none" w:sz="0" w:space="0" w:color="auto"/>
        <w:bottom w:val="none" w:sz="0" w:space="0" w:color="auto"/>
        <w:right w:val="none" w:sz="0" w:space="0" w:color="auto"/>
      </w:divBdr>
    </w:div>
    <w:div w:id="1642227359">
      <w:marLeft w:val="0"/>
      <w:marRight w:val="0"/>
      <w:marTop w:val="0"/>
      <w:marBottom w:val="0"/>
      <w:divBdr>
        <w:top w:val="none" w:sz="0" w:space="0" w:color="auto"/>
        <w:left w:val="none" w:sz="0" w:space="0" w:color="auto"/>
        <w:bottom w:val="none" w:sz="0" w:space="0" w:color="auto"/>
        <w:right w:val="none" w:sz="0" w:space="0" w:color="auto"/>
      </w:divBdr>
    </w:div>
    <w:div w:id="1642227360">
      <w:marLeft w:val="0"/>
      <w:marRight w:val="0"/>
      <w:marTop w:val="0"/>
      <w:marBottom w:val="0"/>
      <w:divBdr>
        <w:top w:val="none" w:sz="0" w:space="0" w:color="auto"/>
        <w:left w:val="none" w:sz="0" w:space="0" w:color="auto"/>
        <w:bottom w:val="none" w:sz="0" w:space="0" w:color="auto"/>
        <w:right w:val="none" w:sz="0" w:space="0" w:color="auto"/>
      </w:divBdr>
    </w:div>
    <w:div w:id="1642227361">
      <w:marLeft w:val="0"/>
      <w:marRight w:val="0"/>
      <w:marTop w:val="0"/>
      <w:marBottom w:val="0"/>
      <w:divBdr>
        <w:top w:val="none" w:sz="0" w:space="0" w:color="auto"/>
        <w:left w:val="none" w:sz="0" w:space="0" w:color="auto"/>
        <w:bottom w:val="none" w:sz="0" w:space="0" w:color="auto"/>
        <w:right w:val="none" w:sz="0" w:space="0" w:color="auto"/>
      </w:divBdr>
    </w:div>
    <w:div w:id="1642227362">
      <w:marLeft w:val="0"/>
      <w:marRight w:val="0"/>
      <w:marTop w:val="0"/>
      <w:marBottom w:val="0"/>
      <w:divBdr>
        <w:top w:val="none" w:sz="0" w:space="0" w:color="auto"/>
        <w:left w:val="none" w:sz="0" w:space="0" w:color="auto"/>
        <w:bottom w:val="none" w:sz="0" w:space="0" w:color="auto"/>
        <w:right w:val="none" w:sz="0" w:space="0" w:color="auto"/>
      </w:divBdr>
    </w:div>
    <w:div w:id="1642227363">
      <w:marLeft w:val="0"/>
      <w:marRight w:val="0"/>
      <w:marTop w:val="0"/>
      <w:marBottom w:val="0"/>
      <w:divBdr>
        <w:top w:val="none" w:sz="0" w:space="0" w:color="auto"/>
        <w:left w:val="none" w:sz="0" w:space="0" w:color="auto"/>
        <w:bottom w:val="none" w:sz="0" w:space="0" w:color="auto"/>
        <w:right w:val="none" w:sz="0" w:space="0" w:color="auto"/>
      </w:divBdr>
    </w:div>
    <w:div w:id="1642227364">
      <w:marLeft w:val="0"/>
      <w:marRight w:val="0"/>
      <w:marTop w:val="0"/>
      <w:marBottom w:val="0"/>
      <w:divBdr>
        <w:top w:val="none" w:sz="0" w:space="0" w:color="auto"/>
        <w:left w:val="none" w:sz="0" w:space="0" w:color="auto"/>
        <w:bottom w:val="none" w:sz="0" w:space="0" w:color="auto"/>
        <w:right w:val="none" w:sz="0" w:space="0" w:color="auto"/>
      </w:divBdr>
    </w:div>
    <w:div w:id="1642227365">
      <w:marLeft w:val="0"/>
      <w:marRight w:val="0"/>
      <w:marTop w:val="0"/>
      <w:marBottom w:val="0"/>
      <w:divBdr>
        <w:top w:val="none" w:sz="0" w:space="0" w:color="auto"/>
        <w:left w:val="none" w:sz="0" w:space="0" w:color="auto"/>
        <w:bottom w:val="none" w:sz="0" w:space="0" w:color="auto"/>
        <w:right w:val="none" w:sz="0" w:space="0" w:color="auto"/>
      </w:divBdr>
    </w:div>
    <w:div w:id="1642227366">
      <w:marLeft w:val="0"/>
      <w:marRight w:val="0"/>
      <w:marTop w:val="0"/>
      <w:marBottom w:val="0"/>
      <w:divBdr>
        <w:top w:val="none" w:sz="0" w:space="0" w:color="auto"/>
        <w:left w:val="none" w:sz="0" w:space="0" w:color="auto"/>
        <w:bottom w:val="none" w:sz="0" w:space="0" w:color="auto"/>
        <w:right w:val="none" w:sz="0" w:space="0" w:color="auto"/>
      </w:divBdr>
    </w:div>
    <w:div w:id="1642227367">
      <w:marLeft w:val="0"/>
      <w:marRight w:val="0"/>
      <w:marTop w:val="0"/>
      <w:marBottom w:val="0"/>
      <w:divBdr>
        <w:top w:val="none" w:sz="0" w:space="0" w:color="auto"/>
        <w:left w:val="none" w:sz="0" w:space="0" w:color="auto"/>
        <w:bottom w:val="none" w:sz="0" w:space="0" w:color="auto"/>
        <w:right w:val="none" w:sz="0" w:space="0" w:color="auto"/>
      </w:divBdr>
    </w:div>
    <w:div w:id="1642227368">
      <w:marLeft w:val="0"/>
      <w:marRight w:val="0"/>
      <w:marTop w:val="0"/>
      <w:marBottom w:val="0"/>
      <w:divBdr>
        <w:top w:val="none" w:sz="0" w:space="0" w:color="auto"/>
        <w:left w:val="none" w:sz="0" w:space="0" w:color="auto"/>
        <w:bottom w:val="none" w:sz="0" w:space="0" w:color="auto"/>
        <w:right w:val="none" w:sz="0" w:space="0" w:color="auto"/>
      </w:divBdr>
    </w:div>
    <w:div w:id="1642227369">
      <w:marLeft w:val="0"/>
      <w:marRight w:val="0"/>
      <w:marTop w:val="0"/>
      <w:marBottom w:val="0"/>
      <w:divBdr>
        <w:top w:val="none" w:sz="0" w:space="0" w:color="auto"/>
        <w:left w:val="none" w:sz="0" w:space="0" w:color="auto"/>
        <w:bottom w:val="none" w:sz="0" w:space="0" w:color="auto"/>
        <w:right w:val="none" w:sz="0" w:space="0" w:color="auto"/>
      </w:divBdr>
    </w:div>
    <w:div w:id="1642227370">
      <w:marLeft w:val="0"/>
      <w:marRight w:val="0"/>
      <w:marTop w:val="0"/>
      <w:marBottom w:val="0"/>
      <w:divBdr>
        <w:top w:val="none" w:sz="0" w:space="0" w:color="auto"/>
        <w:left w:val="none" w:sz="0" w:space="0" w:color="auto"/>
        <w:bottom w:val="none" w:sz="0" w:space="0" w:color="auto"/>
        <w:right w:val="none" w:sz="0" w:space="0" w:color="auto"/>
      </w:divBdr>
    </w:div>
    <w:div w:id="1642227371">
      <w:marLeft w:val="0"/>
      <w:marRight w:val="0"/>
      <w:marTop w:val="0"/>
      <w:marBottom w:val="0"/>
      <w:divBdr>
        <w:top w:val="none" w:sz="0" w:space="0" w:color="auto"/>
        <w:left w:val="none" w:sz="0" w:space="0" w:color="auto"/>
        <w:bottom w:val="none" w:sz="0" w:space="0" w:color="auto"/>
        <w:right w:val="none" w:sz="0" w:space="0" w:color="auto"/>
      </w:divBdr>
    </w:div>
    <w:div w:id="1642227372">
      <w:marLeft w:val="0"/>
      <w:marRight w:val="0"/>
      <w:marTop w:val="0"/>
      <w:marBottom w:val="0"/>
      <w:divBdr>
        <w:top w:val="none" w:sz="0" w:space="0" w:color="auto"/>
        <w:left w:val="none" w:sz="0" w:space="0" w:color="auto"/>
        <w:bottom w:val="none" w:sz="0" w:space="0" w:color="auto"/>
        <w:right w:val="none" w:sz="0" w:space="0" w:color="auto"/>
      </w:divBdr>
    </w:div>
    <w:div w:id="1642227373">
      <w:marLeft w:val="0"/>
      <w:marRight w:val="0"/>
      <w:marTop w:val="0"/>
      <w:marBottom w:val="0"/>
      <w:divBdr>
        <w:top w:val="none" w:sz="0" w:space="0" w:color="auto"/>
        <w:left w:val="none" w:sz="0" w:space="0" w:color="auto"/>
        <w:bottom w:val="none" w:sz="0" w:space="0" w:color="auto"/>
        <w:right w:val="none" w:sz="0" w:space="0" w:color="auto"/>
      </w:divBdr>
    </w:div>
    <w:div w:id="1642227374">
      <w:marLeft w:val="0"/>
      <w:marRight w:val="0"/>
      <w:marTop w:val="0"/>
      <w:marBottom w:val="0"/>
      <w:divBdr>
        <w:top w:val="none" w:sz="0" w:space="0" w:color="auto"/>
        <w:left w:val="none" w:sz="0" w:space="0" w:color="auto"/>
        <w:bottom w:val="none" w:sz="0" w:space="0" w:color="auto"/>
        <w:right w:val="none" w:sz="0" w:space="0" w:color="auto"/>
      </w:divBdr>
    </w:div>
    <w:div w:id="1642227375">
      <w:marLeft w:val="0"/>
      <w:marRight w:val="0"/>
      <w:marTop w:val="0"/>
      <w:marBottom w:val="0"/>
      <w:divBdr>
        <w:top w:val="none" w:sz="0" w:space="0" w:color="auto"/>
        <w:left w:val="none" w:sz="0" w:space="0" w:color="auto"/>
        <w:bottom w:val="none" w:sz="0" w:space="0" w:color="auto"/>
        <w:right w:val="none" w:sz="0" w:space="0" w:color="auto"/>
      </w:divBdr>
    </w:div>
    <w:div w:id="1642227376">
      <w:marLeft w:val="0"/>
      <w:marRight w:val="0"/>
      <w:marTop w:val="0"/>
      <w:marBottom w:val="0"/>
      <w:divBdr>
        <w:top w:val="none" w:sz="0" w:space="0" w:color="auto"/>
        <w:left w:val="none" w:sz="0" w:space="0" w:color="auto"/>
        <w:bottom w:val="none" w:sz="0" w:space="0" w:color="auto"/>
        <w:right w:val="none" w:sz="0" w:space="0" w:color="auto"/>
      </w:divBdr>
    </w:div>
    <w:div w:id="1642227377">
      <w:marLeft w:val="0"/>
      <w:marRight w:val="0"/>
      <w:marTop w:val="0"/>
      <w:marBottom w:val="0"/>
      <w:divBdr>
        <w:top w:val="none" w:sz="0" w:space="0" w:color="auto"/>
        <w:left w:val="none" w:sz="0" w:space="0" w:color="auto"/>
        <w:bottom w:val="none" w:sz="0" w:space="0" w:color="auto"/>
        <w:right w:val="none" w:sz="0" w:space="0" w:color="auto"/>
      </w:divBdr>
    </w:div>
    <w:div w:id="1925721619">
      <w:marLeft w:val="0"/>
      <w:marRight w:val="0"/>
      <w:marTop w:val="0"/>
      <w:marBottom w:val="0"/>
      <w:divBdr>
        <w:top w:val="none" w:sz="0" w:space="0" w:color="auto"/>
        <w:left w:val="none" w:sz="0" w:space="0" w:color="auto"/>
        <w:bottom w:val="none" w:sz="0" w:space="0" w:color="auto"/>
        <w:right w:val="none" w:sz="0" w:space="0" w:color="auto"/>
      </w:divBdr>
    </w:div>
    <w:div w:id="1925721620">
      <w:marLeft w:val="0"/>
      <w:marRight w:val="0"/>
      <w:marTop w:val="0"/>
      <w:marBottom w:val="0"/>
      <w:divBdr>
        <w:top w:val="none" w:sz="0" w:space="0" w:color="auto"/>
        <w:left w:val="none" w:sz="0" w:space="0" w:color="auto"/>
        <w:bottom w:val="none" w:sz="0" w:space="0" w:color="auto"/>
        <w:right w:val="none" w:sz="0" w:space="0" w:color="auto"/>
      </w:divBdr>
    </w:div>
    <w:div w:id="1925721621">
      <w:marLeft w:val="0"/>
      <w:marRight w:val="0"/>
      <w:marTop w:val="0"/>
      <w:marBottom w:val="0"/>
      <w:divBdr>
        <w:top w:val="none" w:sz="0" w:space="0" w:color="auto"/>
        <w:left w:val="none" w:sz="0" w:space="0" w:color="auto"/>
        <w:bottom w:val="none" w:sz="0" w:space="0" w:color="auto"/>
        <w:right w:val="none" w:sz="0" w:space="0" w:color="auto"/>
      </w:divBdr>
    </w:div>
    <w:div w:id="1925721622">
      <w:marLeft w:val="0"/>
      <w:marRight w:val="0"/>
      <w:marTop w:val="0"/>
      <w:marBottom w:val="0"/>
      <w:divBdr>
        <w:top w:val="none" w:sz="0" w:space="0" w:color="auto"/>
        <w:left w:val="none" w:sz="0" w:space="0" w:color="auto"/>
        <w:bottom w:val="none" w:sz="0" w:space="0" w:color="auto"/>
        <w:right w:val="none" w:sz="0" w:space="0" w:color="auto"/>
      </w:divBdr>
    </w:div>
    <w:div w:id="1925721623">
      <w:marLeft w:val="0"/>
      <w:marRight w:val="0"/>
      <w:marTop w:val="0"/>
      <w:marBottom w:val="0"/>
      <w:divBdr>
        <w:top w:val="none" w:sz="0" w:space="0" w:color="auto"/>
        <w:left w:val="none" w:sz="0" w:space="0" w:color="auto"/>
        <w:bottom w:val="none" w:sz="0" w:space="0" w:color="auto"/>
        <w:right w:val="none" w:sz="0" w:space="0" w:color="auto"/>
      </w:divBdr>
    </w:div>
    <w:div w:id="1925721624">
      <w:marLeft w:val="0"/>
      <w:marRight w:val="0"/>
      <w:marTop w:val="0"/>
      <w:marBottom w:val="0"/>
      <w:divBdr>
        <w:top w:val="none" w:sz="0" w:space="0" w:color="auto"/>
        <w:left w:val="none" w:sz="0" w:space="0" w:color="auto"/>
        <w:bottom w:val="none" w:sz="0" w:space="0" w:color="auto"/>
        <w:right w:val="none" w:sz="0" w:space="0" w:color="auto"/>
      </w:divBdr>
    </w:div>
    <w:div w:id="1925721625">
      <w:marLeft w:val="0"/>
      <w:marRight w:val="0"/>
      <w:marTop w:val="0"/>
      <w:marBottom w:val="0"/>
      <w:divBdr>
        <w:top w:val="none" w:sz="0" w:space="0" w:color="auto"/>
        <w:left w:val="none" w:sz="0" w:space="0" w:color="auto"/>
        <w:bottom w:val="none" w:sz="0" w:space="0" w:color="auto"/>
        <w:right w:val="none" w:sz="0" w:space="0" w:color="auto"/>
      </w:divBdr>
    </w:div>
    <w:div w:id="1925721626">
      <w:marLeft w:val="0"/>
      <w:marRight w:val="0"/>
      <w:marTop w:val="0"/>
      <w:marBottom w:val="0"/>
      <w:divBdr>
        <w:top w:val="none" w:sz="0" w:space="0" w:color="auto"/>
        <w:left w:val="none" w:sz="0" w:space="0" w:color="auto"/>
        <w:bottom w:val="none" w:sz="0" w:space="0" w:color="auto"/>
        <w:right w:val="none" w:sz="0" w:space="0" w:color="auto"/>
      </w:divBdr>
    </w:div>
    <w:div w:id="1925721627">
      <w:marLeft w:val="0"/>
      <w:marRight w:val="0"/>
      <w:marTop w:val="0"/>
      <w:marBottom w:val="0"/>
      <w:divBdr>
        <w:top w:val="none" w:sz="0" w:space="0" w:color="auto"/>
        <w:left w:val="none" w:sz="0" w:space="0" w:color="auto"/>
        <w:bottom w:val="none" w:sz="0" w:space="0" w:color="auto"/>
        <w:right w:val="none" w:sz="0" w:space="0" w:color="auto"/>
      </w:divBdr>
    </w:div>
    <w:div w:id="1925721628">
      <w:marLeft w:val="0"/>
      <w:marRight w:val="0"/>
      <w:marTop w:val="0"/>
      <w:marBottom w:val="0"/>
      <w:divBdr>
        <w:top w:val="none" w:sz="0" w:space="0" w:color="auto"/>
        <w:left w:val="none" w:sz="0" w:space="0" w:color="auto"/>
        <w:bottom w:val="none" w:sz="0" w:space="0" w:color="auto"/>
        <w:right w:val="none" w:sz="0" w:space="0" w:color="auto"/>
      </w:divBdr>
    </w:div>
    <w:div w:id="1925721629">
      <w:marLeft w:val="0"/>
      <w:marRight w:val="0"/>
      <w:marTop w:val="0"/>
      <w:marBottom w:val="0"/>
      <w:divBdr>
        <w:top w:val="none" w:sz="0" w:space="0" w:color="auto"/>
        <w:left w:val="none" w:sz="0" w:space="0" w:color="auto"/>
        <w:bottom w:val="none" w:sz="0" w:space="0" w:color="auto"/>
        <w:right w:val="none" w:sz="0" w:space="0" w:color="auto"/>
      </w:divBdr>
    </w:div>
    <w:div w:id="1925721630">
      <w:marLeft w:val="0"/>
      <w:marRight w:val="0"/>
      <w:marTop w:val="0"/>
      <w:marBottom w:val="0"/>
      <w:divBdr>
        <w:top w:val="none" w:sz="0" w:space="0" w:color="auto"/>
        <w:left w:val="none" w:sz="0" w:space="0" w:color="auto"/>
        <w:bottom w:val="none" w:sz="0" w:space="0" w:color="auto"/>
        <w:right w:val="none" w:sz="0" w:space="0" w:color="auto"/>
      </w:divBdr>
    </w:div>
    <w:div w:id="1925721631">
      <w:marLeft w:val="0"/>
      <w:marRight w:val="0"/>
      <w:marTop w:val="0"/>
      <w:marBottom w:val="0"/>
      <w:divBdr>
        <w:top w:val="none" w:sz="0" w:space="0" w:color="auto"/>
        <w:left w:val="none" w:sz="0" w:space="0" w:color="auto"/>
        <w:bottom w:val="none" w:sz="0" w:space="0" w:color="auto"/>
        <w:right w:val="none" w:sz="0" w:space="0" w:color="auto"/>
      </w:divBdr>
    </w:div>
    <w:div w:id="1925721632">
      <w:marLeft w:val="0"/>
      <w:marRight w:val="0"/>
      <w:marTop w:val="0"/>
      <w:marBottom w:val="0"/>
      <w:divBdr>
        <w:top w:val="none" w:sz="0" w:space="0" w:color="auto"/>
        <w:left w:val="none" w:sz="0" w:space="0" w:color="auto"/>
        <w:bottom w:val="none" w:sz="0" w:space="0" w:color="auto"/>
        <w:right w:val="none" w:sz="0" w:space="0" w:color="auto"/>
      </w:divBdr>
    </w:div>
    <w:div w:id="1925721633">
      <w:marLeft w:val="0"/>
      <w:marRight w:val="0"/>
      <w:marTop w:val="0"/>
      <w:marBottom w:val="0"/>
      <w:divBdr>
        <w:top w:val="none" w:sz="0" w:space="0" w:color="auto"/>
        <w:left w:val="none" w:sz="0" w:space="0" w:color="auto"/>
        <w:bottom w:val="none" w:sz="0" w:space="0" w:color="auto"/>
        <w:right w:val="none" w:sz="0" w:space="0" w:color="auto"/>
      </w:divBdr>
    </w:div>
    <w:div w:id="1925721634">
      <w:marLeft w:val="0"/>
      <w:marRight w:val="0"/>
      <w:marTop w:val="0"/>
      <w:marBottom w:val="0"/>
      <w:divBdr>
        <w:top w:val="none" w:sz="0" w:space="0" w:color="auto"/>
        <w:left w:val="none" w:sz="0" w:space="0" w:color="auto"/>
        <w:bottom w:val="none" w:sz="0" w:space="0" w:color="auto"/>
        <w:right w:val="none" w:sz="0" w:space="0" w:color="auto"/>
      </w:divBdr>
    </w:div>
    <w:div w:id="1925721635">
      <w:marLeft w:val="0"/>
      <w:marRight w:val="0"/>
      <w:marTop w:val="0"/>
      <w:marBottom w:val="0"/>
      <w:divBdr>
        <w:top w:val="none" w:sz="0" w:space="0" w:color="auto"/>
        <w:left w:val="none" w:sz="0" w:space="0" w:color="auto"/>
        <w:bottom w:val="none" w:sz="0" w:space="0" w:color="auto"/>
        <w:right w:val="none" w:sz="0" w:space="0" w:color="auto"/>
      </w:divBdr>
    </w:div>
    <w:div w:id="1925721637">
      <w:marLeft w:val="0"/>
      <w:marRight w:val="0"/>
      <w:marTop w:val="0"/>
      <w:marBottom w:val="0"/>
      <w:divBdr>
        <w:top w:val="none" w:sz="0" w:space="0" w:color="auto"/>
        <w:left w:val="none" w:sz="0" w:space="0" w:color="auto"/>
        <w:bottom w:val="none" w:sz="0" w:space="0" w:color="auto"/>
        <w:right w:val="none" w:sz="0" w:space="0" w:color="auto"/>
      </w:divBdr>
    </w:div>
    <w:div w:id="1925721639">
      <w:marLeft w:val="0"/>
      <w:marRight w:val="0"/>
      <w:marTop w:val="0"/>
      <w:marBottom w:val="0"/>
      <w:divBdr>
        <w:top w:val="none" w:sz="0" w:space="0" w:color="auto"/>
        <w:left w:val="none" w:sz="0" w:space="0" w:color="auto"/>
        <w:bottom w:val="none" w:sz="0" w:space="0" w:color="auto"/>
        <w:right w:val="none" w:sz="0" w:space="0" w:color="auto"/>
      </w:divBdr>
    </w:div>
    <w:div w:id="1925721643">
      <w:marLeft w:val="0"/>
      <w:marRight w:val="0"/>
      <w:marTop w:val="0"/>
      <w:marBottom w:val="0"/>
      <w:divBdr>
        <w:top w:val="none" w:sz="0" w:space="0" w:color="auto"/>
        <w:left w:val="none" w:sz="0" w:space="0" w:color="auto"/>
        <w:bottom w:val="none" w:sz="0" w:space="0" w:color="auto"/>
        <w:right w:val="none" w:sz="0" w:space="0" w:color="auto"/>
      </w:divBdr>
      <w:divsChild>
        <w:div w:id="1925721653">
          <w:marLeft w:val="0"/>
          <w:marRight w:val="0"/>
          <w:marTop w:val="0"/>
          <w:marBottom w:val="0"/>
          <w:divBdr>
            <w:top w:val="none" w:sz="0" w:space="0" w:color="auto"/>
            <w:left w:val="none" w:sz="0" w:space="0" w:color="auto"/>
            <w:bottom w:val="none" w:sz="0" w:space="0" w:color="auto"/>
            <w:right w:val="none" w:sz="0" w:space="0" w:color="auto"/>
          </w:divBdr>
          <w:divsChild>
            <w:div w:id="1925721647">
              <w:marLeft w:val="0"/>
              <w:marRight w:val="0"/>
              <w:marTop w:val="0"/>
              <w:marBottom w:val="0"/>
              <w:divBdr>
                <w:top w:val="none" w:sz="0" w:space="0" w:color="auto"/>
                <w:left w:val="none" w:sz="0" w:space="0" w:color="auto"/>
                <w:bottom w:val="none" w:sz="0" w:space="0" w:color="auto"/>
                <w:right w:val="none" w:sz="0" w:space="0" w:color="auto"/>
              </w:divBdr>
              <w:divsChild>
                <w:div w:id="1925721642">
                  <w:marLeft w:val="0"/>
                  <w:marRight w:val="0"/>
                  <w:marTop w:val="0"/>
                  <w:marBottom w:val="0"/>
                  <w:divBdr>
                    <w:top w:val="none" w:sz="0" w:space="0" w:color="auto"/>
                    <w:left w:val="none" w:sz="0" w:space="0" w:color="auto"/>
                    <w:bottom w:val="none" w:sz="0" w:space="0" w:color="auto"/>
                    <w:right w:val="none" w:sz="0" w:space="0" w:color="auto"/>
                  </w:divBdr>
                  <w:divsChild>
                    <w:div w:id="1925721641">
                      <w:marLeft w:val="0"/>
                      <w:marRight w:val="0"/>
                      <w:marTop w:val="0"/>
                      <w:marBottom w:val="0"/>
                      <w:divBdr>
                        <w:top w:val="none" w:sz="0" w:space="0" w:color="auto"/>
                        <w:left w:val="none" w:sz="0" w:space="0" w:color="auto"/>
                        <w:bottom w:val="none" w:sz="0" w:space="0" w:color="auto"/>
                        <w:right w:val="none" w:sz="0" w:space="0" w:color="auto"/>
                      </w:divBdr>
                      <w:divsChild>
                        <w:div w:id="1925721649">
                          <w:marLeft w:val="0"/>
                          <w:marRight w:val="0"/>
                          <w:marTop w:val="0"/>
                          <w:marBottom w:val="0"/>
                          <w:divBdr>
                            <w:top w:val="none" w:sz="0" w:space="0" w:color="auto"/>
                            <w:left w:val="none" w:sz="0" w:space="0" w:color="auto"/>
                            <w:bottom w:val="none" w:sz="0" w:space="0" w:color="auto"/>
                            <w:right w:val="none" w:sz="0" w:space="0" w:color="auto"/>
                          </w:divBdr>
                          <w:divsChild>
                            <w:div w:id="1925721648">
                              <w:marLeft w:val="0"/>
                              <w:marRight w:val="0"/>
                              <w:marTop w:val="0"/>
                              <w:marBottom w:val="0"/>
                              <w:divBdr>
                                <w:top w:val="none" w:sz="0" w:space="0" w:color="auto"/>
                                <w:left w:val="none" w:sz="0" w:space="0" w:color="auto"/>
                                <w:bottom w:val="none" w:sz="0" w:space="0" w:color="auto"/>
                                <w:right w:val="none" w:sz="0" w:space="0" w:color="auto"/>
                              </w:divBdr>
                              <w:divsChild>
                                <w:div w:id="1925721640">
                                  <w:marLeft w:val="0"/>
                                  <w:marRight w:val="0"/>
                                  <w:marTop w:val="0"/>
                                  <w:marBottom w:val="0"/>
                                  <w:divBdr>
                                    <w:top w:val="none" w:sz="0" w:space="0" w:color="auto"/>
                                    <w:left w:val="none" w:sz="0" w:space="0" w:color="auto"/>
                                    <w:bottom w:val="none" w:sz="0" w:space="0" w:color="auto"/>
                                    <w:right w:val="none" w:sz="0" w:space="0" w:color="auto"/>
                                  </w:divBdr>
                                  <w:divsChild>
                                    <w:div w:id="19257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1650">
      <w:marLeft w:val="0"/>
      <w:marRight w:val="0"/>
      <w:marTop w:val="0"/>
      <w:marBottom w:val="0"/>
      <w:divBdr>
        <w:top w:val="none" w:sz="0" w:space="0" w:color="auto"/>
        <w:left w:val="none" w:sz="0" w:space="0" w:color="auto"/>
        <w:bottom w:val="none" w:sz="0" w:space="0" w:color="auto"/>
        <w:right w:val="none" w:sz="0" w:space="0" w:color="auto"/>
      </w:divBdr>
      <w:divsChild>
        <w:div w:id="1925721644">
          <w:marLeft w:val="0"/>
          <w:marRight w:val="0"/>
          <w:marTop w:val="0"/>
          <w:marBottom w:val="0"/>
          <w:divBdr>
            <w:top w:val="none" w:sz="0" w:space="0" w:color="auto"/>
            <w:left w:val="none" w:sz="0" w:space="0" w:color="auto"/>
            <w:bottom w:val="none" w:sz="0" w:space="0" w:color="auto"/>
            <w:right w:val="none" w:sz="0" w:space="0" w:color="auto"/>
          </w:divBdr>
          <w:divsChild>
            <w:div w:id="1925721645">
              <w:marLeft w:val="0"/>
              <w:marRight w:val="0"/>
              <w:marTop w:val="0"/>
              <w:marBottom w:val="0"/>
              <w:divBdr>
                <w:top w:val="none" w:sz="0" w:space="0" w:color="auto"/>
                <w:left w:val="none" w:sz="0" w:space="0" w:color="auto"/>
                <w:bottom w:val="none" w:sz="0" w:space="0" w:color="auto"/>
                <w:right w:val="none" w:sz="0" w:space="0" w:color="auto"/>
              </w:divBdr>
              <w:divsChild>
                <w:div w:id="1925721646">
                  <w:marLeft w:val="0"/>
                  <w:marRight w:val="0"/>
                  <w:marTop w:val="0"/>
                  <w:marBottom w:val="0"/>
                  <w:divBdr>
                    <w:top w:val="none" w:sz="0" w:space="0" w:color="auto"/>
                    <w:left w:val="single" w:sz="4" w:space="5" w:color="EDEFF2"/>
                    <w:bottom w:val="none" w:sz="0" w:space="0" w:color="auto"/>
                    <w:right w:val="single" w:sz="4" w:space="5" w:color="EDEFF2"/>
                  </w:divBdr>
                  <w:divsChild>
                    <w:div w:id="19257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21651">
      <w:marLeft w:val="0"/>
      <w:marRight w:val="0"/>
      <w:marTop w:val="0"/>
      <w:marBottom w:val="0"/>
      <w:divBdr>
        <w:top w:val="none" w:sz="0" w:space="0" w:color="auto"/>
        <w:left w:val="none" w:sz="0" w:space="0" w:color="auto"/>
        <w:bottom w:val="none" w:sz="0" w:space="0" w:color="auto"/>
        <w:right w:val="none" w:sz="0" w:space="0" w:color="auto"/>
      </w:divBdr>
    </w:div>
    <w:div w:id="1925721652">
      <w:marLeft w:val="0"/>
      <w:marRight w:val="0"/>
      <w:marTop w:val="0"/>
      <w:marBottom w:val="0"/>
      <w:divBdr>
        <w:top w:val="none" w:sz="0" w:space="0" w:color="auto"/>
        <w:left w:val="none" w:sz="0" w:space="0" w:color="auto"/>
        <w:bottom w:val="none" w:sz="0" w:space="0" w:color="auto"/>
        <w:right w:val="none" w:sz="0" w:space="0" w:color="auto"/>
      </w:divBdr>
    </w:div>
    <w:div w:id="1925721654">
      <w:marLeft w:val="0"/>
      <w:marRight w:val="0"/>
      <w:marTop w:val="0"/>
      <w:marBottom w:val="0"/>
      <w:divBdr>
        <w:top w:val="none" w:sz="0" w:space="0" w:color="auto"/>
        <w:left w:val="none" w:sz="0" w:space="0" w:color="auto"/>
        <w:bottom w:val="none" w:sz="0" w:space="0" w:color="auto"/>
        <w:right w:val="none" w:sz="0" w:space="0" w:color="auto"/>
      </w:divBdr>
    </w:div>
    <w:div w:id="1925721655">
      <w:marLeft w:val="0"/>
      <w:marRight w:val="0"/>
      <w:marTop w:val="0"/>
      <w:marBottom w:val="0"/>
      <w:divBdr>
        <w:top w:val="none" w:sz="0" w:space="0" w:color="auto"/>
        <w:left w:val="none" w:sz="0" w:space="0" w:color="auto"/>
        <w:bottom w:val="none" w:sz="0" w:space="0" w:color="auto"/>
        <w:right w:val="none" w:sz="0" w:space="0" w:color="auto"/>
      </w:divBdr>
    </w:div>
    <w:div w:id="1925721656">
      <w:marLeft w:val="0"/>
      <w:marRight w:val="0"/>
      <w:marTop w:val="0"/>
      <w:marBottom w:val="0"/>
      <w:divBdr>
        <w:top w:val="none" w:sz="0" w:space="0" w:color="auto"/>
        <w:left w:val="none" w:sz="0" w:space="0" w:color="auto"/>
        <w:bottom w:val="none" w:sz="0" w:space="0" w:color="auto"/>
        <w:right w:val="none" w:sz="0" w:space="0" w:color="auto"/>
      </w:divBdr>
    </w:div>
    <w:div w:id="1925721657">
      <w:marLeft w:val="0"/>
      <w:marRight w:val="0"/>
      <w:marTop w:val="0"/>
      <w:marBottom w:val="0"/>
      <w:divBdr>
        <w:top w:val="none" w:sz="0" w:space="0" w:color="auto"/>
        <w:left w:val="none" w:sz="0" w:space="0" w:color="auto"/>
        <w:bottom w:val="none" w:sz="0" w:space="0" w:color="auto"/>
        <w:right w:val="none" w:sz="0" w:space="0" w:color="auto"/>
      </w:divBdr>
    </w:div>
    <w:div w:id="1925721658">
      <w:marLeft w:val="0"/>
      <w:marRight w:val="0"/>
      <w:marTop w:val="0"/>
      <w:marBottom w:val="0"/>
      <w:divBdr>
        <w:top w:val="none" w:sz="0" w:space="0" w:color="auto"/>
        <w:left w:val="none" w:sz="0" w:space="0" w:color="auto"/>
        <w:bottom w:val="none" w:sz="0" w:space="0" w:color="auto"/>
        <w:right w:val="none" w:sz="0" w:space="0" w:color="auto"/>
      </w:divBdr>
    </w:div>
    <w:div w:id="1925721659">
      <w:marLeft w:val="0"/>
      <w:marRight w:val="0"/>
      <w:marTop w:val="0"/>
      <w:marBottom w:val="0"/>
      <w:divBdr>
        <w:top w:val="none" w:sz="0" w:space="0" w:color="auto"/>
        <w:left w:val="none" w:sz="0" w:space="0" w:color="auto"/>
        <w:bottom w:val="none" w:sz="0" w:space="0" w:color="auto"/>
        <w:right w:val="none" w:sz="0" w:space="0" w:color="auto"/>
      </w:divBdr>
    </w:div>
    <w:div w:id="1925721660">
      <w:marLeft w:val="0"/>
      <w:marRight w:val="0"/>
      <w:marTop w:val="0"/>
      <w:marBottom w:val="0"/>
      <w:divBdr>
        <w:top w:val="none" w:sz="0" w:space="0" w:color="auto"/>
        <w:left w:val="none" w:sz="0" w:space="0" w:color="auto"/>
        <w:bottom w:val="none" w:sz="0" w:space="0" w:color="auto"/>
        <w:right w:val="none" w:sz="0" w:space="0" w:color="auto"/>
      </w:divBdr>
    </w:div>
    <w:div w:id="1925721661">
      <w:marLeft w:val="0"/>
      <w:marRight w:val="0"/>
      <w:marTop w:val="0"/>
      <w:marBottom w:val="0"/>
      <w:divBdr>
        <w:top w:val="none" w:sz="0" w:space="0" w:color="auto"/>
        <w:left w:val="none" w:sz="0" w:space="0" w:color="auto"/>
        <w:bottom w:val="none" w:sz="0" w:space="0" w:color="auto"/>
        <w:right w:val="none" w:sz="0" w:space="0" w:color="auto"/>
      </w:divBdr>
    </w:div>
    <w:div w:id="1925721662">
      <w:marLeft w:val="0"/>
      <w:marRight w:val="0"/>
      <w:marTop w:val="0"/>
      <w:marBottom w:val="0"/>
      <w:divBdr>
        <w:top w:val="none" w:sz="0" w:space="0" w:color="auto"/>
        <w:left w:val="none" w:sz="0" w:space="0" w:color="auto"/>
        <w:bottom w:val="none" w:sz="0" w:space="0" w:color="auto"/>
        <w:right w:val="none" w:sz="0" w:space="0" w:color="auto"/>
      </w:divBdr>
    </w:div>
    <w:div w:id="1925721663">
      <w:marLeft w:val="0"/>
      <w:marRight w:val="0"/>
      <w:marTop w:val="0"/>
      <w:marBottom w:val="0"/>
      <w:divBdr>
        <w:top w:val="none" w:sz="0" w:space="0" w:color="auto"/>
        <w:left w:val="none" w:sz="0" w:space="0" w:color="auto"/>
        <w:bottom w:val="none" w:sz="0" w:space="0" w:color="auto"/>
        <w:right w:val="none" w:sz="0" w:space="0" w:color="auto"/>
      </w:divBdr>
    </w:div>
    <w:div w:id="1925721664">
      <w:marLeft w:val="0"/>
      <w:marRight w:val="0"/>
      <w:marTop w:val="0"/>
      <w:marBottom w:val="0"/>
      <w:divBdr>
        <w:top w:val="none" w:sz="0" w:space="0" w:color="auto"/>
        <w:left w:val="none" w:sz="0" w:space="0" w:color="auto"/>
        <w:bottom w:val="none" w:sz="0" w:space="0" w:color="auto"/>
        <w:right w:val="none" w:sz="0" w:space="0" w:color="auto"/>
      </w:divBdr>
    </w:div>
    <w:div w:id="1925721665">
      <w:marLeft w:val="0"/>
      <w:marRight w:val="0"/>
      <w:marTop w:val="0"/>
      <w:marBottom w:val="0"/>
      <w:divBdr>
        <w:top w:val="none" w:sz="0" w:space="0" w:color="auto"/>
        <w:left w:val="none" w:sz="0" w:space="0" w:color="auto"/>
        <w:bottom w:val="none" w:sz="0" w:space="0" w:color="auto"/>
        <w:right w:val="none" w:sz="0" w:space="0" w:color="auto"/>
      </w:divBdr>
    </w:div>
    <w:div w:id="1925721666">
      <w:marLeft w:val="0"/>
      <w:marRight w:val="0"/>
      <w:marTop w:val="0"/>
      <w:marBottom w:val="0"/>
      <w:divBdr>
        <w:top w:val="none" w:sz="0" w:space="0" w:color="auto"/>
        <w:left w:val="none" w:sz="0" w:space="0" w:color="auto"/>
        <w:bottom w:val="none" w:sz="0" w:space="0" w:color="auto"/>
        <w:right w:val="none" w:sz="0" w:space="0" w:color="auto"/>
      </w:divBdr>
    </w:div>
    <w:div w:id="1925721667">
      <w:marLeft w:val="0"/>
      <w:marRight w:val="0"/>
      <w:marTop w:val="0"/>
      <w:marBottom w:val="0"/>
      <w:divBdr>
        <w:top w:val="none" w:sz="0" w:space="0" w:color="auto"/>
        <w:left w:val="none" w:sz="0" w:space="0" w:color="auto"/>
        <w:bottom w:val="none" w:sz="0" w:space="0" w:color="auto"/>
        <w:right w:val="none" w:sz="0" w:space="0" w:color="auto"/>
      </w:divBdr>
    </w:div>
    <w:div w:id="1925721668">
      <w:marLeft w:val="0"/>
      <w:marRight w:val="0"/>
      <w:marTop w:val="0"/>
      <w:marBottom w:val="0"/>
      <w:divBdr>
        <w:top w:val="none" w:sz="0" w:space="0" w:color="auto"/>
        <w:left w:val="none" w:sz="0" w:space="0" w:color="auto"/>
        <w:bottom w:val="none" w:sz="0" w:space="0" w:color="auto"/>
        <w:right w:val="none" w:sz="0" w:space="0" w:color="auto"/>
      </w:divBdr>
    </w:div>
    <w:div w:id="1925721669">
      <w:marLeft w:val="0"/>
      <w:marRight w:val="0"/>
      <w:marTop w:val="0"/>
      <w:marBottom w:val="0"/>
      <w:divBdr>
        <w:top w:val="none" w:sz="0" w:space="0" w:color="auto"/>
        <w:left w:val="none" w:sz="0" w:space="0" w:color="auto"/>
        <w:bottom w:val="none" w:sz="0" w:space="0" w:color="auto"/>
        <w:right w:val="none" w:sz="0" w:space="0" w:color="auto"/>
      </w:divBdr>
    </w:div>
    <w:div w:id="1925721670">
      <w:marLeft w:val="0"/>
      <w:marRight w:val="0"/>
      <w:marTop w:val="0"/>
      <w:marBottom w:val="0"/>
      <w:divBdr>
        <w:top w:val="none" w:sz="0" w:space="0" w:color="auto"/>
        <w:left w:val="none" w:sz="0" w:space="0" w:color="auto"/>
        <w:bottom w:val="none" w:sz="0" w:space="0" w:color="auto"/>
        <w:right w:val="none" w:sz="0" w:space="0" w:color="auto"/>
      </w:divBdr>
    </w:div>
    <w:div w:id="1925721671">
      <w:marLeft w:val="0"/>
      <w:marRight w:val="0"/>
      <w:marTop w:val="0"/>
      <w:marBottom w:val="0"/>
      <w:divBdr>
        <w:top w:val="none" w:sz="0" w:space="0" w:color="auto"/>
        <w:left w:val="none" w:sz="0" w:space="0" w:color="auto"/>
        <w:bottom w:val="none" w:sz="0" w:space="0" w:color="auto"/>
        <w:right w:val="none" w:sz="0" w:space="0" w:color="auto"/>
      </w:divBdr>
    </w:div>
    <w:div w:id="1925721672">
      <w:marLeft w:val="0"/>
      <w:marRight w:val="0"/>
      <w:marTop w:val="0"/>
      <w:marBottom w:val="0"/>
      <w:divBdr>
        <w:top w:val="none" w:sz="0" w:space="0" w:color="auto"/>
        <w:left w:val="none" w:sz="0" w:space="0" w:color="auto"/>
        <w:bottom w:val="none" w:sz="0" w:space="0" w:color="auto"/>
        <w:right w:val="none" w:sz="0" w:space="0" w:color="auto"/>
      </w:divBdr>
    </w:div>
    <w:div w:id="1925721673">
      <w:marLeft w:val="0"/>
      <w:marRight w:val="0"/>
      <w:marTop w:val="0"/>
      <w:marBottom w:val="0"/>
      <w:divBdr>
        <w:top w:val="none" w:sz="0" w:space="0" w:color="auto"/>
        <w:left w:val="none" w:sz="0" w:space="0" w:color="auto"/>
        <w:bottom w:val="none" w:sz="0" w:space="0" w:color="auto"/>
        <w:right w:val="none" w:sz="0" w:space="0" w:color="auto"/>
      </w:divBdr>
    </w:div>
    <w:div w:id="1925721674">
      <w:marLeft w:val="0"/>
      <w:marRight w:val="0"/>
      <w:marTop w:val="0"/>
      <w:marBottom w:val="0"/>
      <w:divBdr>
        <w:top w:val="none" w:sz="0" w:space="0" w:color="auto"/>
        <w:left w:val="none" w:sz="0" w:space="0" w:color="auto"/>
        <w:bottom w:val="none" w:sz="0" w:space="0" w:color="auto"/>
        <w:right w:val="none" w:sz="0" w:space="0" w:color="auto"/>
      </w:divBdr>
    </w:div>
    <w:div w:id="1925721675">
      <w:marLeft w:val="0"/>
      <w:marRight w:val="0"/>
      <w:marTop w:val="0"/>
      <w:marBottom w:val="0"/>
      <w:divBdr>
        <w:top w:val="none" w:sz="0" w:space="0" w:color="auto"/>
        <w:left w:val="none" w:sz="0" w:space="0" w:color="auto"/>
        <w:bottom w:val="none" w:sz="0" w:space="0" w:color="auto"/>
        <w:right w:val="none" w:sz="0" w:space="0" w:color="auto"/>
      </w:divBdr>
    </w:div>
    <w:div w:id="1925721676">
      <w:marLeft w:val="0"/>
      <w:marRight w:val="0"/>
      <w:marTop w:val="0"/>
      <w:marBottom w:val="0"/>
      <w:divBdr>
        <w:top w:val="none" w:sz="0" w:space="0" w:color="auto"/>
        <w:left w:val="none" w:sz="0" w:space="0" w:color="auto"/>
        <w:bottom w:val="none" w:sz="0" w:space="0" w:color="auto"/>
        <w:right w:val="none" w:sz="0" w:space="0" w:color="auto"/>
      </w:divBdr>
    </w:div>
    <w:div w:id="1925721677">
      <w:marLeft w:val="0"/>
      <w:marRight w:val="0"/>
      <w:marTop w:val="0"/>
      <w:marBottom w:val="0"/>
      <w:divBdr>
        <w:top w:val="none" w:sz="0" w:space="0" w:color="auto"/>
        <w:left w:val="none" w:sz="0" w:space="0" w:color="auto"/>
        <w:bottom w:val="none" w:sz="0" w:space="0" w:color="auto"/>
        <w:right w:val="none" w:sz="0" w:space="0" w:color="auto"/>
      </w:divBdr>
    </w:div>
    <w:div w:id="1925721678">
      <w:marLeft w:val="0"/>
      <w:marRight w:val="0"/>
      <w:marTop w:val="0"/>
      <w:marBottom w:val="0"/>
      <w:divBdr>
        <w:top w:val="none" w:sz="0" w:space="0" w:color="auto"/>
        <w:left w:val="none" w:sz="0" w:space="0" w:color="auto"/>
        <w:bottom w:val="none" w:sz="0" w:space="0" w:color="auto"/>
        <w:right w:val="none" w:sz="0" w:space="0" w:color="auto"/>
      </w:divBdr>
    </w:div>
    <w:div w:id="1925721679">
      <w:marLeft w:val="0"/>
      <w:marRight w:val="0"/>
      <w:marTop w:val="0"/>
      <w:marBottom w:val="0"/>
      <w:divBdr>
        <w:top w:val="none" w:sz="0" w:space="0" w:color="auto"/>
        <w:left w:val="none" w:sz="0" w:space="0" w:color="auto"/>
        <w:bottom w:val="none" w:sz="0" w:space="0" w:color="auto"/>
        <w:right w:val="none" w:sz="0" w:space="0" w:color="auto"/>
      </w:divBdr>
    </w:div>
    <w:div w:id="1925721680">
      <w:marLeft w:val="0"/>
      <w:marRight w:val="0"/>
      <w:marTop w:val="0"/>
      <w:marBottom w:val="0"/>
      <w:divBdr>
        <w:top w:val="none" w:sz="0" w:space="0" w:color="auto"/>
        <w:left w:val="none" w:sz="0" w:space="0" w:color="auto"/>
        <w:bottom w:val="none" w:sz="0" w:space="0" w:color="auto"/>
        <w:right w:val="none" w:sz="0" w:space="0" w:color="auto"/>
      </w:divBdr>
    </w:div>
    <w:div w:id="1925721681">
      <w:marLeft w:val="0"/>
      <w:marRight w:val="0"/>
      <w:marTop w:val="0"/>
      <w:marBottom w:val="0"/>
      <w:divBdr>
        <w:top w:val="none" w:sz="0" w:space="0" w:color="auto"/>
        <w:left w:val="none" w:sz="0" w:space="0" w:color="auto"/>
        <w:bottom w:val="none" w:sz="0" w:space="0" w:color="auto"/>
        <w:right w:val="none" w:sz="0" w:space="0" w:color="auto"/>
      </w:divBdr>
    </w:div>
    <w:div w:id="1925721682">
      <w:marLeft w:val="0"/>
      <w:marRight w:val="0"/>
      <w:marTop w:val="0"/>
      <w:marBottom w:val="0"/>
      <w:divBdr>
        <w:top w:val="none" w:sz="0" w:space="0" w:color="auto"/>
        <w:left w:val="none" w:sz="0" w:space="0" w:color="auto"/>
        <w:bottom w:val="none" w:sz="0" w:space="0" w:color="auto"/>
        <w:right w:val="none" w:sz="0" w:space="0" w:color="auto"/>
      </w:divBdr>
    </w:div>
    <w:div w:id="1925721683">
      <w:marLeft w:val="0"/>
      <w:marRight w:val="0"/>
      <w:marTop w:val="0"/>
      <w:marBottom w:val="0"/>
      <w:divBdr>
        <w:top w:val="none" w:sz="0" w:space="0" w:color="auto"/>
        <w:left w:val="none" w:sz="0" w:space="0" w:color="auto"/>
        <w:bottom w:val="none" w:sz="0" w:space="0" w:color="auto"/>
        <w:right w:val="none" w:sz="0" w:space="0" w:color="auto"/>
      </w:divBdr>
    </w:div>
    <w:div w:id="1925721684">
      <w:marLeft w:val="0"/>
      <w:marRight w:val="0"/>
      <w:marTop w:val="0"/>
      <w:marBottom w:val="0"/>
      <w:divBdr>
        <w:top w:val="none" w:sz="0" w:space="0" w:color="auto"/>
        <w:left w:val="none" w:sz="0" w:space="0" w:color="auto"/>
        <w:bottom w:val="none" w:sz="0" w:space="0" w:color="auto"/>
        <w:right w:val="none" w:sz="0" w:space="0" w:color="auto"/>
      </w:divBdr>
    </w:div>
    <w:div w:id="1925721685">
      <w:marLeft w:val="0"/>
      <w:marRight w:val="0"/>
      <w:marTop w:val="0"/>
      <w:marBottom w:val="0"/>
      <w:divBdr>
        <w:top w:val="none" w:sz="0" w:space="0" w:color="auto"/>
        <w:left w:val="none" w:sz="0" w:space="0" w:color="auto"/>
        <w:bottom w:val="none" w:sz="0" w:space="0" w:color="auto"/>
        <w:right w:val="none" w:sz="0" w:space="0" w:color="auto"/>
      </w:divBdr>
    </w:div>
    <w:div w:id="1925721686">
      <w:marLeft w:val="0"/>
      <w:marRight w:val="0"/>
      <w:marTop w:val="0"/>
      <w:marBottom w:val="0"/>
      <w:divBdr>
        <w:top w:val="none" w:sz="0" w:space="0" w:color="auto"/>
        <w:left w:val="none" w:sz="0" w:space="0" w:color="auto"/>
        <w:bottom w:val="none" w:sz="0" w:space="0" w:color="auto"/>
        <w:right w:val="none" w:sz="0" w:space="0" w:color="auto"/>
      </w:divBdr>
    </w:div>
    <w:div w:id="1925721687">
      <w:marLeft w:val="0"/>
      <w:marRight w:val="0"/>
      <w:marTop w:val="0"/>
      <w:marBottom w:val="0"/>
      <w:divBdr>
        <w:top w:val="none" w:sz="0" w:space="0" w:color="auto"/>
        <w:left w:val="none" w:sz="0" w:space="0" w:color="auto"/>
        <w:bottom w:val="none" w:sz="0" w:space="0" w:color="auto"/>
        <w:right w:val="none" w:sz="0" w:space="0" w:color="auto"/>
      </w:divBdr>
    </w:div>
    <w:div w:id="1925721688">
      <w:marLeft w:val="0"/>
      <w:marRight w:val="0"/>
      <w:marTop w:val="0"/>
      <w:marBottom w:val="0"/>
      <w:divBdr>
        <w:top w:val="none" w:sz="0" w:space="0" w:color="auto"/>
        <w:left w:val="none" w:sz="0" w:space="0" w:color="auto"/>
        <w:bottom w:val="none" w:sz="0" w:space="0" w:color="auto"/>
        <w:right w:val="none" w:sz="0" w:space="0" w:color="auto"/>
      </w:divBdr>
    </w:div>
    <w:div w:id="1925721689">
      <w:marLeft w:val="0"/>
      <w:marRight w:val="0"/>
      <w:marTop w:val="0"/>
      <w:marBottom w:val="0"/>
      <w:divBdr>
        <w:top w:val="none" w:sz="0" w:space="0" w:color="auto"/>
        <w:left w:val="none" w:sz="0" w:space="0" w:color="auto"/>
        <w:bottom w:val="none" w:sz="0" w:space="0" w:color="auto"/>
        <w:right w:val="none" w:sz="0" w:space="0" w:color="auto"/>
      </w:divBdr>
    </w:div>
    <w:div w:id="1925721690">
      <w:marLeft w:val="0"/>
      <w:marRight w:val="0"/>
      <w:marTop w:val="0"/>
      <w:marBottom w:val="0"/>
      <w:divBdr>
        <w:top w:val="none" w:sz="0" w:space="0" w:color="auto"/>
        <w:left w:val="none" w:sz="0" w:space="0" w:color="auto"/>
        <w:bottom w:val="none" w:sz="0" w:space="0" w:color="auto"/>
        <w:right w:val="none" w:sz="0" w:space="0" w:color="auto"/>
      </w:divBdr>
    </w:div>
    <w:div w:id="1925721691">
      <w:marLeft w:val="0"/>
      <w:marRight w:val="0"/>
      <w:marTop w:val="0"/>
      <w:marBottom w:val="0"/>
      <w:divBdr>
        <w:top w:val="none" w:sz="0" w:space="0" w:color="auto"/>
        <w:left w:val="none" w:sz="0" w:space="0" w:color="auto"/>
        <w:bottom w:val="none" w:sz="0" w:space="0" w:color="auto"/>
        <w:right w:val="none" w:sz="0" w:space="0" w:color="auto"/>
      </w:divBdr>
    </w:div>
    <w:div w:id="1925721692">
      <w:marLeft w:val="0"/>
      <w:marRight w:val="0"/>
      <w:marTop w:val="0"/>
      <w:marBottom w:val="0"/>
      <w:divBdr>
        <w:top w:val="none" w:sz="0" w:space="0" w:color="auto"/>
        <w:left w:val="none" w:sz="0" w:space="0" w:color="auto"/>
        <w:bottom w:val="none" w:sz="0" w:space="0" w:color="auto"/>
        <w:right w:val="none" w:sz="0" w:space="0" w:color="auto"/>
      </w:divBdr>
    </w:div>
    <w:div w:id="2132673562">
      <w:marLeft w:val="0"/>
      <w:marRight w:val="0"/>
      <w:marTop w:val="0"/>
      <w:marBottom w:val="0"/>
      <w:divBdr>
        <w:top w:val="none" w:sz="0" w:space="0" w:color="auto"/>
        <w:left w:val="none" w:sz="0" w:space="0" w:color="auto"/>
        <w:bottom w:val="none" w:sz="0" w:space="0" w:color="auto"/>
        <w:right w:val="none" w:sz="0" w:space="0" w:color="auto"/>
      </w:divBdr>
    </w:div>
    <w:div w:id="2132673563">
      <w:marLeft w:val="0"/>
      <w:marRight w:val="0"/>
      <w:marTop w:val="0"/>
      <w:marBottom w:val="0"/>
      <w:divBdr>
        <w:top w:val="none" w:sz="0" w:space="0" w:color="auto"/>
        <w:left w:val="none" w:sz="0" w:space="0" w:color="auto"/>
        <w:bottom w:val="none" w:sz="0" w:space="0" w:color="auto"/>
        <w:right w:val="none" w:sz="0" w:space="0" w:color="auto"/>
      </w:divBdr>
    </w:div>
    <w:div w:id="2132673564">
      <w:marLeft w:val="0"/>
      <w:marRight w:val="0"/>
      <w:marTop w:val="0"/>
      <w:marBottom w:val="0"/>
      <w:divBdr>
        <w:top w:val="none" w:sz="0" w:space="0" w:color="auto"/>
        <w:left w:val="none" w:sz="0" w:space="0" w:color="auto"/>
        <w:bottom w:val="none" w:sz="0" w:space="0" w:color="auto"/>
        <w:right w:val="none" w:sz="0" w:space="0" w:color="auto"/>
      </w:divBdr>
    </w:div>
    <w:div w:id="2132673565">
      <w:marLeft w:val="0"/>
      <w:marRight w:val="0"/>
      <w:marTop w:val="0"/>
      <w:marBottom w:val="0"/>
      <w:divBdr>
        <w:top w:val="none" w:sz="0" w:space="0" w:color="auto"/>
        <w:left w:val="none" w:sz="0" w:space="0" w:color="auto"/>
        <w:bottom w:val="none" w:sz="0" w:space="0" w:color="auto"/>
        <w:right w:val="none" w:sz="0" w:space="0" w:color="auto"/>
      </w:divBdr>
    </w:div>
    <w:div w:id="2132673566">
      <w:marLeft w:val="0"/>
      <w:marRight w:val="0"/>
      <w:marTop w:val="0"/>
      <w:marBottom w:val="0"/>
      <w:divBdr>
        <w:top w:val="none" w:sz="0" w:space="0" w:color="auto"/>
        <w:left w:val="none" w:sz="0" w:space="0" w:color="auto"/>
        <w:bottom w:val="none" w:sz="0" w:space="0" w:color="auto"/>
        <w:right w:val="none" w:sz="0" w:space="0" w:color="auto"/>
      </w:divBdr>
    </w:div>
    <w:div w:id="2132673567">
      <w:marLeft w:val="0"/>
      <w:marRight w:val="0"/>
      <w:marTop w:val="0"/>
      <w:marBottom w:val="0"/>
      <w:divBdr>
        <w:top w:val="none" w:sz="0" w:space="0" w:color="auto"/>
        <w:left w:val="none" w:sz="0" w:space="0" w:color="auto"/>
        <w:bottom w:val="none" w:sz="0" w:space="0" w:color="auto"/>
        <w:right w:val="none" w:sz="0" w:space="0" w:color="auto"/>
      </w:divBdr>
    </w:div>
    <w:div w:id="2132673568">
      <w:marLeft w:val="0"/>
      <w:marRight w:val="0"/>
      <w:marTop w:val="0"/>
      <w:marBottom w:val="0"/>
      <w:divBdr>
        <w:top w:val="none" w:sz="0" w:space="0" w:color="auto"/>
        <w:left w:val="none" w:sz="0" w:space="0" w:color="auto"/>
        <w:bottom w:val="none" w:sz="0" w:space="0" w:color="auto"/>
        <w:right w:val="none" w:sz="0" w:space="0" w:color="auto"/>
      </w:divBdr>
    </w:div>
    <w:div w:id="2132673569">
      <w:marLeft w:val="0"/>
      <w:marRight w:val="0"/>
      <w:marTop w:val="0"/>
      <w:marBottom w:val="0"/>
      <w:divBdr>
        <w:top w:val="none" w:sz="0" w:space="0" w:color="auto"/>
        <w:left w:val="none" w:sz="0" w:space="0" w:color="auto"/>
        <w:bottom w:val="none" w:sz="0" w:space="0" w:color="auto"/>
        <w:right w:val="none" w:sz="0" w:space="0" w:color="auto"/>
      </w:divBdr>
    </w:div>
    <w:div w:id="2132673570">
      <w:marLeft w:val="0"/>
      <w:marRight w:val="0"/>
      <w:marTop w:val="0"/>
      <w:marBottom w:val="0"/>
      <w:divBdr>
        <w:top w:val="none" w:sz="0" w:space="0" w:color="auto"/>
        <w:left w:val="none" w:sz="0" w:space="0" w:color="auto"/>
        <w:bottom w:val="none" w:sz="0" w:space="0" w:color="auto"/>
        <w:right w:val="none" w:sz="0" w:space="0" w:color="auto"/>
      </w:divBdr>
    </w:div>
    <w:div w:id="2132673571">
      <w:marLeft w:val="0"/>
      <w:marRight w:val="0"/>
      <w:marTop w:val="0"/>
      <w:marBottom w:val="0"/>
      <w:divBdr>
        <w:top w:val="none" w:sz="0" w:space="0" w:color="auto"/>
        <w:left w:val="none" w:sz="0" w:space="0" w:color="auto"/>
        <w:bottom w:val="none" w:sz="0" w:space="0" w:color="auto"/>
        <w:right w:val="none" w:sz="0" w:space="0" w:color="auto"/>
      </w:divBdr>
    </w:div>
    <w:div w:id="2132673572">
      <w:marLeft w:val="0"/>
      <w:marRight w:val="0"/>
      <w:marTop w:val="0"/>
      <w:marBottom w:val="0"/>
      <w:divBdr>
        <w:top w:val="none" w:sz="0" w:space="0" w:color="auto"/>
        <w:left w:val="none" w:sz="0" w:space="0" w:color="auto"/>
        <w:bottom w:val="none" w:sz="0" w:space="0" w:color="auto"/>
        <w:right w:val="none" w:sz="0" w:space="0" w:color="auto"/>
      </w:divBdr>
    </w:div>
    <w:div w:id="2132673573">
      <w:marLeft w:val="0"/>
      <w:marRight w:val="0"/>
      <w:marTop w:val="0"/>
      <w:marBottom w:val="0"/>
      <w:divBdr>
        <w:top w:val="none" w:sz="0" w:space="0" w:color="auto"/>
        <w:left w:val="none" w:sz="0" w:space="0" w:color="auto"/>
        <w:bottom w:val="none" w:sz="0" w:space="0" w:color="auto"/>
        <w:right w:val="none" w:sz="0" w:space="0" w:color="auto"/>
      </w:divBdr>
    </w:div>
    <w:div w:id="2132673574">
      <w:marLeft w:val="0"/>
      <w:marRight w:val="0"/>
      <w:marTop w:val="0"/>
      <w:marBottom w:val="0"/>
      <w:divBdr>
        <w:top w:val="none" w:sz="0" w:space="0" w:color="auto"/>
        <w:left w:val="none" w:sz="0" w:space="0" w:color="auto"/>
        <w:bottom w:val="none" w:sz="0" w:space="0" w:color="auto"/>
        <w:right w:val="none" w:sz="0" w:space="0" w:color="auto"/>
      </w:divBdr>
    </w:div>
    <w:div w:id="2132673575">
      <w:marLeft w:val="0"/>
      <w:marRight w:val="0"/>
      <w:marTop w:val="0"/>
      <w:marBottom w:val="0"/>
      <w:divBdr>
        <w:top w:val="none" w:sz="0" w:space="0" w:color="auto"/>
        <w:left w:val="none" w:sz="0" w:space="0" w:color="auto"/>
        <w:bottom w:val="none" w:sz="0" w:space="0" w:color="auto"/>
        <w:right w:val="none" w:sz="0" w:space="0" w:color="auto"/>
      </w:divBdr>
    </w:div>
    <w:div w:id="2132673576">
      <w:marLeft w:val="0"/>
      <w:marRight w:val="0"/>
      <w:marTop w:val="0"/>
      <w:marBottom w:val="0"/>
      <w:divBdr>
        <w:top w:val="none" w:sz="0" w:space="0" w:color="auto"/>
        <w:left w:val="none" w:sz="0" w:space="0" w:color="auto"/>
        <w:bottom w:val="none" w:sz="0" w:space="0" w:color="auto"/>
        <w:right w:val="none" w:sz="0" w:space="0" w:color="auto"/>
      </w:divBdr>
    </w:div>
    <w:div w:id="2132673577">
      <w:marLeft w:val="0"/>
      <w:marRight w:val="0"/>
      <w:marTop w:val="0"/>
      <w:marBottom w:val="0"/>
      <w:divBdr>
        <w:top w:val="none" w:sz="0" w:space="0" w:color="auto"/>
        <w:left w:val="none" w:sz="0" w:space="0" w:color="auto"/>
        <w:bottom w:val="none" w:sz="0" w:space="0" w:color="auto"/>
        <w:right w:val="none" w:sz="0" w:space="0" w:color="auto"/>
      </w:divBdr>
    </w:div>
    <w:div w:id="2132673578">
      <w:marLeft w:val="0"/>
      <w:marRight w:val="0"/>
      <w:marTop w:val="0"/>
      <w:marBottom w:val="0"/>
      <w:divBdr>
        <w:top w:val="none" w:sz="0" w:space="0" w:color="auto"/>
        <w:left w:val="none" w:sz="0" w:space="0" w:color="auto"/>
        <w:bottom w:val="none" w:sz="0" w:space="0" w:color="auto"/>
        <w:right w:val="none" w:sz="0" w:space="0" w:color="auto"/>
      </w:divBdr>
    </w:div>
    <w:div w:id="2132673580">
      <w:marLeft w:val="0"/>
      <w:marRight w:val="0"/>
      <w:marTop w:val="0"/>
      <w:marBottom w:val="0"/>
      <w:divBdr>
        <w:top w:val="none" w:sz="0" w:space="0" w:color="auto"/>
        <w:left w:val="none" w:sz="0" w:space="0" w:color="auto"/>
        <w:bottom w:val="none" w:sz="0" w:space="0" w:color="auto"/>
        <w:right w:val="none" w:sz="0" w:space="0" w:color="auto"/>
      </w:divBdr>
    </w:div>
    <w:div w:id="2132673582">
      <w:marLeft w:val="0"/>
      <w:marRight w:val="0"/>
      <w:marTop w:val="0"/>
      <w:marBottom w:val="0"/>
      <w:divBdr>
        <w:top w:val="none" w:sz="0" w:space="0" w:color="auto"/>
        <w:left w:val="none" w:sz="0" w:space="0" w:color="auto"/>
        <w:bottom w:val="none" w:sz="0" w:space="0" w:color="auto"/>
        <w:right w:val="none" w:sz="0" w:space="0" w:color="auto"/>
      </w:divBdr>
    </w:div>
    <w:div w:id="2132673586">
      <w:marLeft w:val="0"/>
      <w:marRight w:val="0"/>
      <w:marTop w:val="0"/>
      <w:marBottom w:val="0"/>
      <w:divBdr>
        <w:top w:val="none" w:sz="0" w:space="0" w:color="auto"/>
        <w:left w:val="none" w:sz="0" w:space="0" w:color="auto"/>
        <w:bottom w:val="none" w:sz="0" w:space="0" w:color="auto"/>
        <w:right w:val="none" w:sz="0" w:space="0" w:color="auto"/>
      </w:divBdr>
      <w:divsChild>
        <w:div w:id="2132673596">
          <w:marLeft w:val="0"/>
          <w:marRight w:val="0"/>
          <w:marTop w:val="0"/>
          <w:marBottom w:val="0"/>
          <w:divBdr>
            <w:top w:val="none" w:sz="0" w:space="0" w:color="auto"/>
            <w:left w:val="none" w:sz="0" w:space="0" w:color="auto"/>
            <w:bottom w:val="none" w:sz="0" w:space="0" w:color="auto"/>
            <w:right w:val="none" w:sz="0" w:space="0" w:color="auto"/>
          </w:divBdr>
          <w:divsChild>
            <w:div w:id="2132673590">
              <w:marLeft w:val="0"/>
              <w:marRight w:val="0"/>
              <w:marTop w:val="0"/>
              <w:marBottom w:val="0"/>
              <w:divBdr>
                <w:top w:val="none" w:sz="0" w:space="0" w:color="auto"/>
                <w:left w:val="none" w:sz="0" w:space="0" w:color="auto"/>
                <w:bottom w:val="none" w:sz="0" w:space="0" w:color="auto"/>
                <w:right w:val="none" w:sz="0" w:space="0" w:color="auto"/>
              </w:divBdr>
              <w:divsChild>
                <w:div w:id="2132673585">
                  <w:marLeft w:val="0"/>
                  <w:marRight w:val="0"/>
                  <w:marTop w:val="0"/>
                  <w:marBottom w:val="0"/>
                  <w:divBdr>
                    <w:top w:val="none" w:sz="0" w:space="0" w:color="auto"/>
                    <w:left w:val="none" w:sz="0" w:space="0" w:color="auto"/>
                    <w:bottom w:val="none" w:sz="0" w:space="0" w:color="auto"/>
                    <w:right w:val="none" w:sz="0" w:space="0" w:color="auto"/>
                  </w:divBdr>
                  <w:divsChild>
                    <w:div w:id="2132673584">
                      <w:marLeft w:val="0"/>
                      <w:marRight w:val="0"/>
                      <w:marTop w:val="0"/>
                      <w:marBottom w:val="0"/>
                      <w:divBdr>
                        <w:top w:val="none" w:sz="0" w:space="0" w:color="auto"/>
                        <w:left w:val="none" w:sz="0" w:space="0" w:color="auto"/>
                        <w:bottom w:val="none" w:sz="0" w:space="0" w:color="auto"/>
                        <w:right w:val="none" w:sz="0" w:space="0" w:color="auto"/>
                      </w:divBdr>
                      <w:divsChild>
                        <w:div w:id="2132673592">
                          <w:marLeft w:val="0"/>
                          <w:marRight w:val="0"/>
                          <w:marTop w:val="0"/>
                          <w:marBottom w:val="0"/>
                          <w:divBdr>
                            <w:top w:val="none" w:sz="0" w:space="0" w:color="auto"/>
                            <w:left w:val="none" w:sz="0" w:space="0" w:color="auto"/>
                            <w:bottom w:val="none" w:sz="0" w:space="0" w:color="auto"/>
                            <w:right w:val="none" w:sz="0" w:space="0" w:color="auto"/>
                          </w:divBdr>
                          <w:divsChild>
                            <w:div w:id="2132673591">
                              <w:marLeft w:val="0"/>
                              <w:marRight w:val="0"/>
                              <w:marTop w:val="0"/>
                              <w:marBottom w:val="0"/>
                              <w:divBdr>
                                <w:top w:val="none" w:sz="0" w:space="0" w:color="auto"/>
                                <w:left w:val="none" w:sz="0" w:space="0" w:color="auto"/>
                                <w:bottom w:val="none" w:sz="0" w:space="0" w:color="auto"/>
                                <w:right w:val="none" w:sz="0" w:space="0" w:color="auto"/>
                              </w:divBdr>
                              <w:divsChild>
                                <w:div w:id="2132673583">
                                  <w:marLeft w:val="0"/>
                                  <w:marRight w:val="0"/>
                                  <w:marTop w:val="0"/>
                                  <w:marBottom w:val="0"/>
                                  <w:divBdr>
                                    <w:top w:val="none" w:sz="0" w:space="0" w:color="auto"/>
                                    <w:left w:val="none" w:sz="0" w:space="0" w:color="auto"/>
                                    <w:bottom w:val="none" w:sz="0" w:space="0" w:color="auto"/>
                                    <w:right w:val="none" w:sz="0" w:space="0" w:color="auto"/>
                                  </w:divBdr>
                                  <w:divsChild>
                                    <w:div w:id="21326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673593">
      <w:marLeft w:val="0"/>
      <w:marRight w:val="0"/>
      <w:marTop w:val="0"/>
      <w:marBottom w:val="0"/>
      <w:divBdr>
        <w:top w:val="none" w:sz="0" w:space="0" w:color="auto"/>
        <w:left w:val="none" w:sz="0" w:space="0" w:color="auto"/>
        <w:bottom w:val="none" w:sz="0" w:space="0" w:color="auto"/>
        <w:right w:val="none" w:sz="0" w:space="0" w:color="auto"/>
      </w:divBdr>
      <w:divsChild>
        <w:div w:id="2132673587">
          <w:marLeft w:val="0"/>
          <w:marRight w:val="0"/>
          <w:marTop w:val="0"/>
          <w:marBottom w:val="0"/>
          <w:divBdr>
            <w:top w:val="none" w:sz="0" w:space="0" w:color="auto"/>
            <w:left w:val="none" w:sz="0" w:space="0" w:color="auto"/>
            <w:bottom w:val="none" w:sz="0" w:space="0" w:color="auto"/>
            <w:right w:val="none" w:sz="0" w:space="0" w:color="auto"/>
          </w:divBdr>
          <w:divsChild>
            <w:div w:id="2132673588">
              <w:marLeft w:val="0"/>
              <w:marRight w:val="0"/>
              <w:marTop w:val="0"/>
              <w:marBottom w:val="0"/>
              <w:divBdr>
                <w:top w:val="none" w:sz="0" w:space="0" w:color="auto"/>
                <w:left w:val="none" w:sz="0" w:space="0" w:color="auto"/>
                <w:bottom w:val="none" w:sz="0" w:space="0" w:color="auto"/>
                <w:right w:val="none" w:sz="0" w:space="0" w:color="auto"/>
              </w:divBdr>
              <w:divsChild>
                <w:div w:id="2132673589">
                  <w:marLeft w:val="0"/>
                  <w:marRight w:val="0"/>
                  <w:marTop w:val="0"/>
                  <w:marBottom w:val="0"/>
                  <w:divBdr>
                    <w:top w:val="none" w:sz="0" w:space="0" w:color="auto"/>
                    <w:left w:val="single" w:sz="4" w:space="5" w:color="EDEFF2"/>
                    <w:bottom w:val="none" w:sz="0" w:space="0" w:color="auto"/>
                    <w:right w:val="single" w:sz="4" w:space="5" w:color="EDEFF2"/>
                  </w:divBdr>
                  <w:divsChild>
                    <w:div w:id="21326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673594">
      <w:marLeft w:val="0"/>
      <w:marRight w:val="0"/>
      <w:marTop w:val="0"/>
      <w:marBottom w:val="0"/>
      <w:divBdr>
        <w:top w:val="none" w:sz="0" w:space="0" w:color="auto"/>
        <w:left w:val="none" w:sz="0" w:space="0" w:color="auto"/>
        <w:bottom w:val="none" w:sz="0" w:space="0" w:color="auto"/>
        <w:right w:val="none" w:sz="0" w:space="0" w:color="auto"/>
      </w:divBdr>
    </w:div>
    <w:div w:id="2132673595">
      <w:marLeft w:val="0"/>
      <w:marRight w:val="0"/>
      <w:marTop w:val="0"/>
      <w:marBottom w:val="0"/>
      <w:divBdr>
        <w:top w:val="none" w:sz="0" w:space="0" w:color="auto"/>
        <w:left w:val="none" w:sz="0" w:space="0" w:color="auto"/>
        <w:bottom w:val="none" w:sz="0" w:space="0" w:color="auto"/>
        <w:right w:val="none" w:sz="0" w:space="0" w:color="auto"/>
      </w:divBdr>
    </w:div>
    <w:div w:id="2132673597">
      <w:marLeft w:val="0"/>
      <w:marRight w:val="0"/>
      <w:marTop w:val="0"/>
      <w:marBottom w:val="0"/>
      <w:divBdr>
        <w:top w:val="none" w:sz="0" w:space="0" w:color="auto"/>
        <w:left w:val="none" w:sz="0" w:space="0" w:color="auto"/>
        <w:bottom w:val="none" w:sz="0" w:space="0" w:color="auto"/>
        <w:right w:val="none" w:sz="0" w:space="0" w:color="auto"/>
      </w:divBdr>
    </w:div>
    <w:div w:id="2132673598">
      <w:marLeft w:val="0"/>
      <w:marRight w:val="0"/>
      <w:marTop w:val="0"/>
      <w:marBottom w:val="0"/>
      <w:divBdr>
        <w:top w:val="none" w:sz="0" w:space="0" w:color="auto"/>
        <w:left w:val="none" w:sz="0" w:space="0" w:color="auto"/>
        <w:bottom w:val="none" w:sz="0" w:space="0" w:color="auto"/>
        <w:right w:val="none" w:sz="0" w:space="0" w:color="auto"/>
      </w:divBdr>
    </w:div>
    <w:div w:id="2132673599">
      <w:marLeft w:val="0"/>
      <w:marRight w:val="0"/>
      <w:marTop w:val="0"/>
      <w:marBottom w:val="0"/>
      <w:divBdr>
        <w:top w:val="none" w:sz="0" w:space="0" w:color="auto"/>
        <w:left w:val="none" w:sz="0" w:space="0" w:color="auto"/>
        <w:bottom w:val="none" w:sz="0" w:space="0" w:color="auto"/>
        <w:right w:val="none" w:sz="0" w:space="0" w:color="auto"/>
      </w:divBdr>
    </w:div>
    <w:div w:id="2132673600">
      <w:marLeft w:val="0"/>
      <w:marRight w:val="0"/>
      <w:marTop w:val="0"/>
      <w:marBottom w:val="0"/>
      <w:divBdr>
        <w:top w:val="none" w:sz="0" w:space="0" w:color="auto"/>
        <w:left w:val="none" w:sz="0" w:space="0" w:color="auto"/>
        <w:bottom w:val="none" w:sz="0" w:space="0" w:color="auto"/>
        <w:right w:val="none" w:sz="0" w:space="0" w:color="auto"/>
      </w:divBdr>
    </w:div>
    <w:div w:id="2132673601">
      <w:marLeft w:val="0"/>
      <w:marRight w:val="0"/>
      <w:marTop w:val="0"/>
      <w:marBottom w:val="0"/>
      <w:divBdr>
        <w:top w:val="none" w:sz="0" w:space="0" w:color="auto"/>
        <w:left w:val="none" w:sz="0" w:space="0" w:color="auto"/>
        <w:bottom w:val="none" w:sz="0" w:space="0" w:color="auto"/>
        <w:right w:val="none" w:sz="0" w:space="0" w:color="auto"/>
      </w:divBdr>
    </w:div>
    <w:div w:id="2132673602">
      <w:marLeft w:val="0"/>
      <w:marRight w:val="0"/>
      <w:marTop w:val="0"/>
      <w:marBottom w:val="0"/>
      <w:divBdr>
        <w:top w:val="none" w:sz="0" w:space="0" w:color="auto"/>
        <w:left w:val="none" w:sz="0" w:space="0" w:color="auto"/>
        <w:bottom w:val="none" w:sz="0" w:space="0" w:color="auto"/>
        <w:right w:val="none" w:sz="0" w:space="0" w:color="auto"/>
      </w:divBdr>
    </w:div>
    <w:div w:id="2132673603">
      <w:marLeft w:val="0"/>
      <w:marRight w:val="0"/>
      <w:marTop w:val="0"/>
      <w:marBottom w:val="0"/>
      <w:divBdr>
        <w:top w:val="none" w:sz="0" w:space="0" w:color="auto"/>
        <w:left w:val="none" w:sz="0" w:space="0" w:color="auto"/>
        <w:bottom w:val="none" w:sz="0" w:space="0" w:color="auto"/>
        <w:right w:val="none" w:sz="0" w:space="0" w:color="auto"/>
      </w:divBdr>
    </w:div>
    <w:div w:id="2132673604">
      <w:marLeft w:val="0"/>
      <w:marRight w:val="0"/>
      <w:marTop w:val="0"/>
      <w:marBottom w:val="0"/>
      <w:divBdr>
        <w:top w:val="none" w:sz="0" w:space="0" w:color="auto"/>
        <w:left w:val="none" w:sz="0" w:space="0" w:color="auto"/>
        <w:bottom w:val="none" w:sz="0" w:space="0" w:color="auto"/>
        <w:right w:val="none" w:sz="0" w:space="0" w:color="auto"/>
      </w:divBdr>
    </w:div>
    <w:div w:id="2132673605">
      <w:marLeft w:val="0"/>
      <w:marRight w:val="0"/>
      <w:marTop w:val="0"/>
      <w:marBottom w:val="0"/>
      <w:divBdr>
        <w:top w:val="none" w:sz="0" w:space="0" w:color="auto"/>
        <w:left w:val="none" w:sz="0" w:space="0" w:color="auto"/>
        <w:bottom w:val="none" w:sz="0" w:space="0" w:color="auto"/>
        <w:right w:val="none" w:sz="0" w:space="0" w:color="auto"/>
      </w:divBdr>
    </w:div>
    <w:div w:id="2132673606">
      <w:marLeft w:val="0"/>
      <w:marRight w:val="0"/>
      <w:marTop w:val="0"/>
      <w:marBottom w:val="0"/>
      <w:divBdr>
        <w:top w:val="none" w:sz="0" w:space="0" w:color="auto"/>
        <w:left w:val="none" w:sz="0" w:space="0" w:color="auto"/>
        <w:bottom w:val="none" w:sz="0" w:space="0" w:color="auto"/>
        <w:right w:val="none" w:sz="0" w:space="0" w:color="auto"/>
      </w:divBdr>
    </w:div>
    <w:div w:id="2132673607">
      <w:marLeft w:val="0"/>
      <w:marRight w:val="0"/>
      <w:marTop w:val="0"/>
      <w:marBottom w:val="0"/>
      <w:divBdr>
        <w:top w:val="none" w:sz="0" w:space="0" w:color="auto"/>
        <w:left w:val="none" w:sz="0" w:space="0" w:color="auto"/>
        <w:bottom w:val="none" w:sz="0" w:space="0" w:color="auto"/>
        <w:right w:val="none" w:sz="0" w:space="0" w:color="auto"/>
      </w:divBdr>
    </w:div>
    <w:div w:id="2132673608">
      <w:marLeft w:val="0"/>
      <w:marRight w:val="0"/>
      <w:marTop w:val="0"/>
      <w:marBottom w:val="0"/>
      <w:divBdr>
        <w:top w:val="none" w:sz="0" w:space="0" w:color="auto"/>
        <w:left w:val="none" w:sz="0" w:space="0" w:color="auto"/>
        <w:bottom w:val="none" w:sz="0" w:space="0" w:color="auto"/>
        <w:right w:val="none" w:sz="0" w:space="0" w:color="auto"/>
      </w:divBdr>
    </w:div>
    <w:div w:id="2132673609">
      <w:marLeft w:val="0"/>
      <w:marRight w:val="0"/>
      <w:marTop w:val="0"/>
      <w:marBottom w:val="0"/>
      <w:divBdr>
        <w:top w:val="none" w:sz="0" w:space="0" w:color="auto"/>
        <w:left w:val="none" w:sz="0" w:space="0" w:color="auto"/>
        <w:bottom w:val="none" w:sz="0" w:space="0" w:color="auto"/>
        <w:right w:val="none" w:sz="0" w:space="0" w:color="auto"/>
      </w:divBdr>
    </w:div>
    <w:div w:id="2132673610">
      <w:marLeft w:val="0"/>
      <w:marRight w:val="0"/>
      <w:marTop w:val="0"/>
      <w:marBottom w:val="0"/>
      <w:divBdr>
        <w:top w:val="none" w:sz="0" w:space="0" w:color="auto"/>
        <w:left w:val="none" w:sz="0" w:space="0" w:color="auto"/>
        <w:bottom w:val="none" w:sz="0" w:space="0" w:color="auto"/>
        <w:right w:val="none" w:sz="0" w:space="0" w:color="auto"/>
      </w:divBdr>
    </w:div>
    <w:div w:id="2132673611">
      <w:marLeft w:val="0"/>
      <w:marRight w:val="0"/>
      <w:marTop w:val="0"/>
      <w:marBottom w:val="0"/>
      <w:divBdr>
        <w:top w:val="none" w:sz="0" w:space="0" w:color="auto"/>
        <w:left w:val="none" w:sz="0" w:space="0" w:color="auto"/>
        <w:bottom w:val="none" w:sz="0" w:space="0" w:color="auto"/>
        <w:right w:val="none" w:sz="0" w:space="0" w:color="auto"/>
      </w:divBdr>
    </w:div>
    <w:div w:id="2132673612">
      <w:marLeft w:val="0"/>
      <w:marRight w:val="0"/>
      <w:marTop w:val="0"/>
      <w:marBottom w:val="0"/>
      <w:divBdr>
        <w:top w:val="none" w:sz="0" w:space="0" w:color="auto"/>
        <w:left w:val="none" w:sz="0" w:space="0" w:color="auto"/>
        <w:bottom w:val="none" w:sz="0" w:space="0" w:color="auto"/>
        <w:right w:val="none" w:sz="0" w:space="0" w:color="auto"/>
      </w:divBdr>
    </w:div>
    <w:div w:id="2132673613">
      <w:marLeft w:val="0"/>
      <w:marRight w:val="0"/>
      <w:marTop w:val="0"/>
      <w:marBottom w:val="0"/>
      <w:divBdr>
        <w:top w:val="none" w:sz="0" w:space="0" w:color="auto"/>
        <w:left w:val="none" w:sz="0" w:space="0" w:color="auto"/>
        <w:bottom w:val="none" w:sz="0" w:space="0" w:color="auto"/>
        <w:right w:val="none" w:sz="0" w:space="0" w:color="auto"/>
      </w:divBdr>
    </w:div>
    <w:div w:id="2132673614">
      <w:marLeft w:val="0"/>
      <w:marRight w:val="0"/>
      <w:marTop w:val="0"/>
      <w:marBottom w:val="0"/>
      <w:divBdr>
        <w:top w:val="none" w:sz="0" w:space="0" w:color="auto"/>
        <w:left w:val="none" w:sz="0" w:space="0" w:color="auto"/>
        <w:bottom w:val="none" w:sz="0" w:space="0" w:color="auto"/>
        <w:right w:val="none" w:sz="0" w:space="0" w:color="auto"/>
      </w:divBdr>
    </w:div>
    <w:div w:id="2132673615">
      <w:marLeft w:val="0"/>
      <w:marRight w:val="0"/>
      <w:marTop w:val="0"/>
      <w:marBottom w:val="0"/>
      <w:divBdr>
        <w:top w:val="none" w:sz="0" w:space="0" w:color="auto"/>
        <w:left w:val="none" w:sz="0" w:space="0" w:color="auto"/>
        <w:bottom w:val="none" w:sz="0" w:space="0" w:color="auto"/>
        <w:right w:val="none" w:sz="0" w:space="0" w:color="auto"/>
      </w:divBdr>
    </w:div>
    <w:div w:id="2132673616">
      <w:marLeft w:val="0"/>
      <w:marRight w:val="0"/>
      <w:marTop w:val="0"/>
      <w:marBottom w:val="0"/>
      <w:divBdr>
        <w:top w:val="none" w:sz="0" w:space="0" w:color="auto"/>
        <w:left w:val="none" w:sz="0" w:space="0" w:color="auto"/>
        <w:bottom w:val="none" w:sz="0" w:space="0" w:color="auto"/>
        <w:right w:val="none" w:sz="0" w:space="0" w:color="auto"/>
      </w:divBdr>
    </w:div>
    <w:div w:id="2132673617">
      <w:marLeft w:val="0"/>
      <w:marRight w:val="0"/>
      <w:marTop w:val="0"/>
      <w:marBottom w:val="0"/>
      <w:divBdr>
        <w:top w:val="none" w:sz="0" w:space="0" w:color="auto"/>
        <w:left w:val="none" w:sz="0" w:space="0" w:color="auto"/>
        <w:bottom w:val="none" w:sz="0" w:space="0" w:color="auto"/>
        <w:right w:val="none" w:sz="0" w:space="0" w:color="auto"/>
      </w:divBdr>
    </w:div>
    <w:div w:id="2132673618">
      <w:marLeft w:val="0"/>
      <w:marRight w:val="0"/>
      <w:marTop w:val="0"/>
      <w:marBottom w:val="0"/>
      <w:divBdr>
        <w:top w:val="none" w:sz="0" w:space="0" w:color="auto"/>
        <w:left w:val="none" w:sz="0" w:space="0" w:color="auto"/>
        <w:bottom w:val="none" w:sz="0" w:space="0" w:color="auto"/>
        <w:right w:val="none" w:sz="0" w:space="0" w:color="auto"/>
      </w:divBdr>
    </w:div>
    <w:div w:id="2132673619">
      <w:marLeft w:val="0"/>
      <w:marRight w:val="0"/>
      <w:marTop w:val="0"/>
      <w:marBottom w:val="0"/>
      <w:divBdr>
        <w:top w:val="none" w:sz="0" w:space="0" w:color="auto"/>
        <w:left w:val="none" w:sz="0" w:space="0" w:color="auto"/>
        <w:bottom w:val="none" w:sz="0" w:space="0" w:color="auto"/>
        <w:right w:val="none" w:sz="0" w:space="0" w:color="auto"/>
      </w:divBdr>
    </w:div>
    <w:div w:id="2132673620">
      <w:marLeft w:val="0"/>
      <w:marRight w:val="0"/>
      <w:marTop w:val="0"/>
      <w:marBottom w:val="0"/>
      <w:divBdr>
        <w:top w:val="none" w:sz="0" w:space="0" w:color="auto"/>
        <w:left w:val="none" w:sz="0" w:space="0" w:color="auto"/>
        <w:bottom w:val="none" w:sz="0" w:space="0" w:color="auto"/>
        <w:right w:val="none" w:sz="0" w:space="0" w:color="auto"/>
      </w:divBdr>
    </w:div>
    <w:div w:id="2132673621">
      <w:marLeft w:val="0"/>
      <w:marRight w:val="0"/>
      <w:marTop w:val="0"/>
      <w:marBottom w:val="0"/>
      <w:divBdr>
        <w:top w:val="none" w:sz="0" w:space="0" w:color="auto"/>
        <w:left w:val="none" w:sz="0" w:space="0" w:color="auto"/>
        <w:bottom w:val="none" w:sz="0" w:space="0" w:color="auto"/>
        <w:right w:val="none" w:sz="0" w:space="0" w:color="auto"/>
      </w:divBdr>
    </w:div>
    <w:div w:id="2132673622">
      <w:marLeft w:val="0"/>
      <w:marRight w:val="0"/>
      <w:marTop w:val="0"/>
      <w:marBottom w:val="0"/>
      <w:divBdr>
        <w:top w:val="none" w:sz="0" w:space="0" w:color="auto"/>
        <w:left w:val="none" w:sz="0" w:space="0" w:color="auto"/>
        <w:bottom w:val="none" w:sz="0" w:space="0" w:color="auto"/>
        <w:right w:val="none" w:sz="0" w:space="0" w:color="auto"/>
      </w:divBdr>
    </w:div>
    <w:div w:id="2132673623">
      <w:marLeft w:val="0"/>
      <w:marRight w:val="0"/>
      <w:marTop w:val="0"/>
      <w:marBottom w:val="0"/>
      <w:divBdr>
        <w:top w:val="none" w:sz="0" w:space="0" w:color="auto"/>
        <w:left w:val="none" w:sz="0" w:space="0" w:color="auto"/>
        <w:bottom w:val="none" w:sz="0" w:space="0" w:color="auto"/>
        <w:right w:val="none" w:sz="0" w:space="0" w:color="auto"/>
      </w:divBdr>
    </w:div>
    <w:div w:id="2132673624">
      <w:marLeft w:val="0"/>
      <w:marRight w:val="0"/>
      <w:marTop w:val="0"/>
      <w:marBottom w:val="0"/>
      <w:divBdr>
        <w:top w:val="none" w:sz="0" w:space="0" w:color="auto"/>
        <w:left w:val="none" w:sz="0" w:space="0" w:color="auto"/>
        <w:bottom w:val="none" w:sz="0" w:space="0" w:color="auto"/>
        <w:right w:val="none" w:sz="0" w:space="0" w:color="auto"/>
      </w:divBdr>
    </w:div>
    <w:div w:id="2132673625">
      <w:marLeft w:val="0"/>
      <w:marRight w:val="0"/>
      <w:marTop w:val="0"/>
      <w:marBottom w:val="0"/>
      <w:divBdr>
        <w:top w:val="none" w:sz="0" w:space="0" w:color="auto"/>
        <w:left w:val="none" w:sz="0" w:space="0" w:color="auto"/>
        <w:bottom w:val="none" w:sz="0" w:space="0" w:color="auto"/>
        <w:right w:val="none" w:sz="0" w:space="0" w:color="auto"/>
      </w:divBdr>
    </w:div>
    <w:div w:id="2132673626">
      <w:marLeft w:val="0"/>
      <w:marRight w:val="0"/>
      <w:marTop w:val="0"/>
      <w:marBottom w:val="0"/>
      <w:divBdr>
        <w:top w:val="none" w:sz="0" w:space="0" w:color="auto"/>
        <w:left w:val="none" w:sz="0" w:space="0" w:color="auto"/>
        <w:bottom w:val="none" w:sz="0" w:space="0" w:color="auto"/>
        <w:right w:val="none" w:sz="0" w:space="0" w:color="auto"/>
      </w:divBdr>
    </w:div>
    <w:div w:id="2132673627">
      <w:marLeft w:val="0"/>
      <w:marRight w:val="0"/>
      <w:marTop w:val="0"/>
      <w:marBottom w:val="0"/>
      <w:divBdr>
        <w:top w:val="none" w:sz="0" w:space="0" w:color="auto"/>
        <w:left w:val="none" w:sz="0" w:space="0" w:color="auto"/>
        <w:bottom w:val="none" w:sz="0" w:space="0" w:color="auto"/>
        <w:right w:val="none" w:sz="0" w:space="0" w:color="auto"/>
      </w:divBdr>
    </w:div>
    <w:div w:id="2132673628">
      <w:marLeft w:val="0"/>
      <w:marRight w:val="0"/>
      <w:marTop w:val="0"/>
      <w:marBottom w:val="0"/>
      <w:divBdr>
        <w:top w:val="none" w:sz="0" w:space="0" w:color="auto"/>
        <w:left w:val="none" w:sz="0" w:space="0" w:color="auto"/>
        <w:bottom w:val="none" w:sz="0" w:space="0" w:color="auto"/>
        <w:right w:val="none" w:sz="0" w:space="0" w:color="auto"/>
      </w:divBdr>
    </w:div>
    <w:div w:id="2132673629">
      <w:marLeft w:val="0"/>
      <w:marRight w:val="0"/>
      <w:marTop w:val="0"/>
      <w:marBottom w:val="0"/>
      <w:divBdr>
        <w:top w:val="none" w:sz="0" w:space="0" w:color="auto"/>
        <w:left w:val="none" w:sz="0" w:space="0" w:color="auto"/>
        <w:bottom w:val="none" w:sz="0" w:space="0" w:color="auto"/>
        <w:right w:val="none" w:sz="0" w:space="0" w:color="auto"/>
      </w:divBdr>
    </w:div>
    <w:div w:id="2132673630">
      <w:marLeft w:val="0"/>
      <w:marRight w:val="0"/>
      <w:marTop w:val="0"/>
      <w:marBottom w:val="0"/>
      <w:divBdr>
        <w:top w:val="none" w:sz="0" w:space="0" w:color="auto"/>
        <w:left w:val="none" w:sz="0" w:space="0" w:color="auto"/>
        <w:bottom w:val="none" w:sz="0" w:space="0" w:color="auto"/>
        <w:right w:val="none" w:sz="0" w:space="0" w:color="auto"/>
      </w:divBdr>
    </w:div>
    <w:div w:id="2132673631">
      <w:marLeft w:val="0"/>
      <w:marRight w:val="0"/>
      <w:marTop w:val="0"/>
      <w:marBottom w:val="0"/>
      <w:divBdr>
        <w:top w:val="none" w:sz="0" w:space="0" w:color="auto"/>
        <w:left w:val="none" w:sz="0" w:space="0" w:color="auto"/>
        <w:bottom w:val="none" w:sz="0" w:space="0" w:color="auto"/>
        <w:right w:val="none" w:sz="0" w:space="0" w:color="auto"/>
      </w:divBdr>
    </w:div>
    <w:div w:id="2132673632">
      <w:marLeft w:val="0"/>
      <w:marRight w:val="0"/>
      <w:marTop w:val="0"/>
      <w:marBottom w:val="0"/>
      <w:divBdr>
        <w:top w:val="none" w:sz="0" w:space="0" w:color="auto"/>
        <w:left w:val="none" w:sz="0" w:space="0" w:color="auto"/>
        <w:bottom w:val="none" w:sz="0" w:space="0" w:color="auto"/>
        <w:right w:val="none" w:sz="0" w:space="0" w:color="auto"/>
      </w:divBdr>
    </w:div>
    <w:div w:id="2132673633">
      <w:marLeft w:val="0"/>
      <w:marRight w:val="0"/>
      <w:marTop w:val="0"/>
      <w:marBottom w:val="0"/>
      <w:divBdr>
        <w:top w:val="none" w:sz="0" w:space="0" w:color="auto"/>
        <w:left w:val="none" w:sz="0" w:space="0" w:color="auto"/>
        <w:bottom w:val="none" w:sz="0" w:space="0" w:color="auto"/>
        <w:right w:val="none" w:sz="0" w:space="0" w:color="auto"/>
      </w:divBdr>
    </w:div>
    <w:div w:id="2132673634">
      <w:marLeft w:val="0"/>
      <w:marRight w:val="0"/>
      <w:marTop w:val="0"/>
      <w:marBottom w:val="0"/>
      <w:divBdr>
        <w:top w:val="none" w:sz="0" w:space="0" w:color="auto"/>
        <w:left w:val="none" w:sz="0" w:space="0" w:color="auto"/>
        <w:bottom w:val="none" w:sz="0" w:space="0" w:color="auto"/>
        <w:right w:val="none" w:sz="0" w:space="0" w:color="auto"/>
      </w:divBdr>
    </w:div>
    <w:div w:id="2132673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CC33E-3BBE-4A52-BC78-4ECD97F5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6210</Words>
  <Characters>35398</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RÁMCOVÁ  DOHODA</vt:lpstr>
    </vt:vector>
  </TitlesOfParts>
  <Company>VšZP a.s.</Company>
  <LinksUpToDate>false</LinksUpToDate>
  <CharactersWithSpaces>41525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Adamovicova</dc:creator>
  <cp:keywords/>
  <dc:description/>
  <cp:lastModifiedBy>Hosová Jana, Ing.</cp:lastModifiedBy>
  <cp:revision>6</cp:revision>
  <cp:lastPrinted>2019-03-07T10:02:00Z</cp:lastPrinted>
  <dcterms:created xsi:type="dcterms:W3CDTF">2020-05-20T10:50:00Z</dcterms:created>
  <dcterms:modified xsi:type="dcterms:W3CDTF">2020-05-21T11:52:00Z</dcterms:modified>
</cp:coreProperties>
</file>