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9C9B" w14:textId="15E3FF3B" w:rsidR="003C31FE" w:rsidRPr="003C31FE" w:rsidRDefault="00293DF4" w:rsidP="00293DF4">
      <w:pPr>
        <w:ind w:left="5664" w:firstLine="708"/>
        <w:rPr>
          <w:bCs/>
          <w:sz w:val="22"/>
          <w:szCs w:val="22"/>
        </w:rPr>
      </w:pPr>
      <w:r>
        <w:rPr>
          <w:smallCaps/>
          <w:sz w:val="22"/>
          <w:szCs w:val="22"/>
        </w:rPr>
        <w:t xml:space="preserve">   </w:t>
      </w:r>
      <w:r w:rsidR="00377B43">
        <w:rPr>
          <w:bCs/>
          <w:sz w:val="22"/>
          <w:szCs w:val="22"/>
        </w:rPr>
        <w:t>Príloha č. 3</w:t>
      </w:r>
      <w:r w:rsidR="003C31FE" w:rsidRPr="003C31FE">
        <w:rPr>
          <w:bCs/>
          <w:sz w:val="22"/>
          <w:szCs w:val="22"/>
        </w:rPr>
        <w:t xml:space="preserve"> súťažných podkladov </w:t>
      </w:r>
    </w:p>
    <w:p w14:paraId="0341FF90" w14:textId="34781B47" w:rsidR="009704B6" w:rsidRPr="003C31FE" w:rsidRDefault="009704B6" w:rsidP="002271D0">
      <w:pPr>
        <w:tabs>
          <w:tab w:val="right" w:leader="dot" w:pos="10080"/>
        </w:tabs>
        <w:rPr>
          <w:color w:val="4D4D4D" w:themeColor="accent6"/>
          <w:sz w:val="22"/>
          <w:szCs w:val="22"/>
        </w:rPr>
      </w:pPr>
    </w:p>
    <w:p w14:paraId="3A082AF1" w14:textId="69F5BBCA" w:rsidR="009704B6" w:rsidRPr="003C31FE"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0E6C9476" w14:textId="5DB9C919" w:rsidR="00B2045C" w:rsidRPr="003C31FE" w:rsidRDefault="002271D0" w:rsidP="002271D0">
      <w:pPr>
        <w:jc w:val="center"/>
        <w:rPr>
          <w:b/>
          <w:smallCaps/>
          <w:sz w:val="22"/>
          <w:szCs w:val="22"/>
        </w:rPr>
      </w:pPr>
      <w:r w:rsidRPr="003C31FE">
        <w:rPr>
          <w:b/>
          <w:smallCaps/>
          <w:sz w:val="22"/>
          <w:szCs w:val="22"/>
        </w:rPr>
        <w:t>I</w:t>
      </w:r>
      <w:r w:rsidR="003C31FE">
        <w:rPr>
          <w:b/>
          <w:smallCaps/>
          <w:sz w:val="22"/>
          <w:szCs w:val="22"/>
        </w:rPr>
        <w:t>NFORMATÍVNE SÚŤAŽNÉ PODKLADY K VÝZVE NA PREDKLADANIE PONÚK V RÁMCI ZRIADENÉHO DNS</w:t>
      </w:r>
    </w:p>
    <w:p w14:paraId="3B9C86ED" w14:textId="21D79D5C" w:rsidR="002271D0" w:rsidRPr="003C31FE" w:rsidRDefault="002271D0" w:rsidP="007F671C">
      <w:pPr>
        <w:jc w:val="center"/>
        <w:rPr>
          <w:b/>
          <w:smallCaps/>
          <w:sz w:val="22"/>
          <w:szCs w:val="22"/>
        </w:rPr>
      </w:pPr>
    </w:p>
    <w:p w14:paraId="15230514" w14:textId="538D9FF4" w:rsidR="002271D0" w:rsidRPr="003C31FE" w:rsidRDefault="002271D0" w:rsidP="007F671C">
      <w:pPr>
        <w:jc w:val="center"/>
        <w:rPr>
          <w:b/>
          <w:i/>
          <w:smallCaps/>
          <w:color w:val="FF0000"/>
          <w:sz w:val="22"/>
          <w:szCs w:val="22"/>
        </w:rPr>
      </w:pPr>
    </w:p>
    <w:p w14:paraId="7B3E30EC" w14:textId="5D079875" w:rsidR="002271D0" w:rsidRPr="002006A4" w:rsidRDefault="002271D0" w:rsidP="007F671C">
      <w:pPr>
        <w:jc w:val="center"/>
        <w:rPr>
          <w:b/>
          <w:smallCaps/>
          <w:color w:val="FF0000"/>
          <w:sz w:val="22"/>
          <w:szCs w:val="22"/>
        </w:rPr>
      </w:pPr>
      <w:r w:rsidRPr="002006A4">
        <w:rPr>
          <w:smallCaps/>
          <w:color w:val="FF0000"/>
          <w:sz w:val="22"/>
          <w:szCs w:val="22"/>
        </w:rPr>
        <w:t>TIETO SÚŤAŽNÉ PODKLADY SÚ LEN INFORMATÍVNE. KONKRÉTNE SÚŤAŽNÉ PODKLADY BUDÚ VYŠPECIFIKOVANÉ A UPRAVENÉ AŽ PRE VÝZVU VYHLÁSENÚ V RÁMCI ZRIADENÉHO DYNAMICKÉHO NÁKUPNÉHO SYSTÉMU.</w:t>
      </w:r>
    </w:p>
    <w:p w14:paraId="27A6186C" w14:textId="77777777" w:rsidR="002271D0" w:rsidRDefault="002271D0" w:rsidP="007F671C">
      <w:pPr>
        <w:jc w:val="center"/>
        <w:rPr>
          <w:b/>
          <w:smallCaps/>
          <w:sz w:val="28"/>
          <w:szCs w:val="28"/>
        </w:rPr>
      </w:pPr>
    </w:p>
    <w:p w14:paraId="3D73F4E7" w14:textId="7DFF50F6" w:rsidR="007F671C" w:rsidRDefault="00E83A96" w:rsidP="007F671C">
      <w:pPr>
        <w:jc w:val="center"/>
        <w:rPr>
          <w:b/>
          <w:smallCaps/>
          <w:sz w:val="28"/>
          <w:szCs w:val="28"/>
        </w:rPr>
      </w:pPr>
      <w:r>
        <w:rPr>
          <w:b/>
          <w:smallCaps/>
          <w:sz w:val="28"/>
          <w:szCs w:val="28"/>
        </w:rPr>
        <w:t>SÚŤAŽNÉ PODKLADY</w:t>
      </w:r>
      <w:r w:rsidR="002271D0">
        <w:rPr>
          <w:b/>
          <w:smallCaps/>
          <w:sz w:val="28"/>
          <w:szCs w:val="28"/>
        </w:rPr>
        <w:t xml:space="preserve"> </w:t>
      </w:r>
    </w:p>
    <w:p w14:paraId="6935615E" w14:textId="1D10DBAC" w:rsidR="00D14344" w:rsidRPr="002271D0" w:rsidRDefault="002271D0" w:rsidP="00470AC9">
      <w:pPr>
        <w:spacing w:after="0"/>
        <w:ind w:left="0" w:firstLine="0"/>
        <w:contextualSpacing/>
        <w:jc w:val="center"/>
        <w:rPr>
          <w:b/>
          <w:smallCaps/>
          <w:sz w:val="28"/>
          <w:szCs w:val="28"/>
        </w:rPr>
      </w:pPr>
      <w:r>
        <w:rPr>
          <w:b/>
          <w:sz w:val="28"/>
          <w:szCs w:val="28"/>
        </w:rPr>
        <w:t xml:space="preserve">k výzve v rámci </w:t>
      </w:r>
      <w:r w:rsidR="007F671C">
        <w:rPr>
          <w:b/>
          <w:sz w:val="28"/>
          <w:szCs w:val="28"/>
        </w:rPr>
        <w:t>dynamického nákupného systému</w:t>
      </w:r>
    </w:p>
    <w:p w14:paraId="6667ABC6" w14:textId="6104BAC0" w:rsidR="00470AC9" w:rsidRDefault="002271D0" w:rsidP="00470AC9">
      <w:pPr>
        <w:pStyle w:val="Zkladntext3"/>
        <w:spacing w:after="0"/>
        <w:contextualSpacing/>
        <w:rPr>
          <w:b/>
          <w:color w:val="auto"/>
          <w:sz w:val="28"/>
          <w:szCs w:val="28"/>
        </w:rPr>
      </w:pPr>
      <w:r w:rsidRPr="002271D0">
        <w:rPr>
          <w:b/>
          <w:color w:val="auto"/>
          <w:sz w:val="28"/>
          <w:szCs w:val="28"/>
        </w:rPr>
        <w:t>s</w:t>
      </w:r>
      <w:r>
        <w:rPr>
          <w:b/>
          <w:color w:val="auto"/>
          <w:sz w:val="28"/>
          <w:szCs w:val="28"/>
        </w:rPr>
        <w:t> </w:t>
      </w:r>
      <w:r w:rsidRPr="0073386B">
        <w:rPr>
          <w:b/>
          <w:color w:val="auto"/>
          <w:sz w:val="28"/>
          <w:szCs w:val="28"/>
        </w:rPr>
        <w:t>názvom „</w:t>
      </w:r>
      <w:r w:rsidR="00502199">
        <w:rPr>
          <w:b/>
          <w:color w:val="auto"/>
          <w:sz w:val="28"/>
          <w:szCs w:val="28"/>
        </w:rPr>
        <w:t>Prenájom mediálneho a reklamného priestoru</w:t>
      </w:r>
      <w:r w:rsidR="00293DF4" w:rsidRPr="0073386B">
        <w:rPr>
          <w:b/>
          <w:color w:val="auto"/>
          <w:sz w:val="28"/>
          <w:szCs w:val="28"/>
        </w:rPr>
        <w:t xml:space="preserve"> – DNS</w:t>
      </w:r>
      <w:r w:rsidRPr="0073386B">
        <w:rPr>
          <w:b/>
          <w:color w:val="auto"/>
          <w:sz w:val="28"/>
          <w:szCs w:val="28"/>
        </w:rPr>
        <w:t>“</w:t>
      </w:r>
      <w:r>
        <w:rPr>
          <w:b/>
          <w:color w:val="auto"/>
          <w:sz w:val="28"/>
          <w:szCs w:val="28"/>
        </w:rPr>
        <w:t xml:space="preserve"> </w:t>
      </w:r>
    </w:p>
    <w:p w14:paraId="7B32B4F8" w14:textId="77777777" w:rsidR="00470AC9" w:rsidRDefault="00470AC9" w:rsidP="00470AC9">
      <w:pPr>
        <w:pStyle w:val="Zkladntext3"/>
        <w:spacing w:after="0"/>
        <w:contextualSpacing/>
        <w:rPr>
          <w:b/>
          <w:color w:val="auto"/>
          <w:sz w:val="28"/>
          <w:szCs w:val="28"/>
        </w:rPr>
      </w:pPr>
    </w:p>
    <w:p w14:paraId="6D5BA6CD" w14:textId="7F36D5B7" w:rsidR="002271D0" w:rsidRPr="002271D0" w:rsidRDefault="00470AC9" w:rsidP="00470AC9">
      <w:pPr>
        <w:pStyle w:val="Zkladntext3"/>
        <w:spacing w:after="0"/>
        <w:contextualSpacing/>
        <w:rPr>
          <w:b/>
          <w:color w:val="auto"/>
          <w:sz w:val="28"/>
          <w:szCs w:val="28"/>
        </w:rPr>
      </w:pPr>
      <w:r>
        <w:rPr>
          <w:b/>
          <w:color w:val="auto"/>
          <w:sz w:val="28"/>
          <w:szCs w:val="28"/>
        </w:rPr>
        <w:t>V</w:t>
      </w:r>
      <w:r w:rsidR="002271D0">
        <w:rPr>
          <w:b/>
          <w:color w:val="auto"/>
          <w:sz w:val="28"/>
          <w:szCs w:val="28"/>
        </w:rPr>
        <w:t xml:space="preserve">ýzva č. </w:t>
      </w:r>
      <w:r w:rsidR="002271D0" w:rsidRPr="00D80DB8">
        <w:rPr>
          <w:b/>
          <w:color w:val="auto"/>
          <w:sz w:val="28"/>
          <w:szCs w:val="28"/>
          <w:highlight w:val="yellow"/>
        </w:rPr>
        <w:t>...</w:t>
      </w:r>
      <w:r>
        <w:rPr>
          <w:b/>
          <w:color w:val="auto"/>
          <w:sz w:val="28"/>
          <w:szCs w:val="28"/>
        </w:rPr>
        <w:t xml:space="preserve"> </w:t>
      </w:r>
      <w:r w:rsidR="00D51DE3">
        <w:rPr>
          <w:b/>
          <w:color w:val="auto"/>
          <w:sz w:val="28"/>
          <w:szCs w:val="28"/>
        </w:rPr>
        <w:t xml:space="preserve">na predmet zákazky </w:t>
      </w:r>
      <w:r w:rsidR="00D51DE3" w:rsidRPr="0088260A">
        <w:rPr>
          <w:b/>
          <w:color w:val="auto"/>
          <w:sz w:val="28"/>
          <w:szCs w:val="28"/>
        </w:rPr>
        <w:t>„</w:t>
      </w:r>
      <w:r w:rsidR="002341F4" w:rsidRPr="00D80DB8">
        <w:rPr>
          <w:b/>
          <w:color w:val="auto"/>
          <w:sz w:val="28"/>
          <w:szCs w:val="28"/>
          <w:highlight w:val="yellow"/>
        </w:rPr>
        <w:t>...</w:t>
      </w:r>
      <w:r w:rsidR="00D51DE3" w:rsidRPr="0088260A">
        <w:rPr>
          <w:b/>
          <w:color w:val="auto"/>
          <w:sz w:val="28"/>
          <w:szCs w:val="28"/>
        </w:rPr>
        <w:t>“</w:t>
      </w:r>
    </w:p>
    <w:p w14:paraId="415C99EC" w14:textId="77777777" w:rsidR="002271D0" w:rsidRDefault="002271D0" w:rsidP="002271D0">
      <w:pPr>
        <w:jc w:val="cente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54169D3E" w:rsidR="00663D12" w:rsidRPr="006C5AA5" w:rsidRDefault="009E6FDC" w:rsidP="009E6FDC">
      <w:pPr>
        <w:pStyle w:val="Zkladntext3"/>
        <w:tabs>
          <w:tab w:val="left" w:pos="1860"/>
        </w:tabs>
        <w:ind w:hanging="567"/>
        <w:jc w:val="left"/>
        <w:rPr>
          <w:color w:val="auto"/>
          <w:sz w:val="22"/>
          <w:szCs w:val="22"/>
        </w:rPr>
      </w:pPr>
      <w:r>
        <w:rPr>
          <w:color w:val="auto"/>
          <w:sz w:val="22"/>
          <w:szCs w:val="22"/>
        </w:rPr>
        <w:tab/>
      </w: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69F129C1" w14:textId="77777777" w:rsidR="003503FA" w:rsidRPr="003503FA" w:rsidRDefault="003503FA" w:rsidP="006C5AA5">
      <w:pPr>
        <w:ind w:left="0" w:firstLine="0"/>
      </w:pPr>
    </w:p>
    <w:p w14:paraId="7054903D" w14:textId="78C4222C" w:rsidR="00606FAA" w:rsidRPr="006300C2" w:rsidRDefault="0054146A" w:rsidP="00663D12">
      <w:pPr>
        <w:tabs>
          <w:tab w:val="right" w:leader="dot" w:pos="2880"/>
          <w:tab w:val="right" w:leader="dot" w:pos="4500"/>
          <w:tab w:val="right" w:leader="underscore" w:pos="9072"/>
        </w:tabs>
        <w:spacing w:before="100"/>
        <w:ind w:hanging="567"/>
        <w:rPr>
          <w:sz w:val="22"/>
          <w:szCs w:val="22"/>
        </w:rPr>
      </w:pPr>
      <w:r>
        <w:rPr>
          <w:sz w:val="22"/>
          <w:szCs w:val="22"/>
        </w:rPr>
        <w:t xml:space="preserve">    </w:t>
      </w:r>
      <w:r w:rsidR="007F671C" w:rsidRPr="00F666D5">
        <w:rPr>
          <w:sz w:val="22"/>
          <w:szCs w:val="22"/>
        </w:rPr>
        <w:t>V </w:t>
      </w:r>
      <w:r w:rsidR="00470AC9">
        <w:rPr>
          <w:sz w:val="22"/>
          <w:szCs w:val="22"/>
        </w:rPr>
        <w:t>...................</w:t>
      </w:r>
      <w:r w:rsidR="007F671C" w:rsidRPr="00F666D5">
        <w:rPr>
          <w:sz w:val="22"/>
          <w:szCs w:val="22"/>
        </w:rPr>
        <w:t xml:space="preserve">, </w:t>
      </w:r>
      <w:r w:rsidR="007F671C" w:rsidRPr="00182BC3">
        <w:rPr>
          <w:sz w:val="22"/>
          <w:szCs w:val="22"/>
        </w:rPr>
        <w:t xml:space="preserve">dňa </w:t>
      </w:r>
      <w:proofErr w:type="spellStart"/>
      <w:r w:rsidR="00470AC9" w:rsidRPr="00470AC9">
        <w:rPr>
          <w:sz w:val="22"/>
          <w:szCs w:val="22"/>
          <w:highlight w:val="yellow"/>
        </w:rPr>
        <w:t>xx.xx.xxxx</w:t>
      </w:r>
      <w:proofErr w:type="spellEnd"/>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2757DE83" w14:textId="7AE3C3BF" w:rsidR="002271D0" w:rsidRDefault="002271D0" w:rsidP="00B64763">
      <w:pPr>
        <w:ind w:left="0" w:firstLine="0"/>
        <w:rPr>
          <w:b/>
          <w:bCs/>
          <w:caps/>
          <w:sz w:val="28"/>
          <w:szCs w:val="28"/>
        </w:rPr>
      </w:pPr>
    </w:p>
    <w:p w14:paraId="28302523" w14:textId="77777777" w:rsidR="00B64763" w:rsidRDefault="00B64763" w:rsidP="006300C2">
      <w:pPr>
        <w:jc w:val="center"/>
        <w:rPr>
          <w:b/>
          <w:bCs/>
          <w:caps/>
          <w:sz w:val="28"/>
          <w:szCs w:val="28"/>
        </w:rPr>
      </w:pPr>
    </w:p>
    <w:p w14:paraId="2033373F" w14:textId="772FC8DA"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17367B33" w14:textId="68FC8833" w:rsidR="00406EAA" w:rsidRDefault="00565C37" w:rsidP="00406EAA">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189637022" w:history="1">
            <w:r w:rsidR="00406EAA" w:rsidRPr="0089459D">
              <w:rPr>
                <w:rStyle w:val="Hypertextovprepojenie"/>
              </w:rPr>
              <w:t>Časť I.</w:t>
            </w:r>
          </w:hyperlink>
          <w:r w:rsidR="00406EAA" w:rsidRPr="00406EAA">
            <w:rPr>
              <w:rStyle w:val="Hypertextovprepojenie"/>
              <w:u w:val="none"/>
            </w:rPr>
            <w:t xml:space="preserve"> </w:t>
          </w:r>
          <w:hyperlink w:anchor="_Toc189637023" w:history="1">
            <w:r w:rsidR="00406EAA" w:rsidRPr="0089459D">
              <w:rPr>
                <w:rStyle w:val="Hypertextovprepojenie"/>
              </w:rPr>
              <w:t>Všeobecné informácie</w:t>
            </w:r>
            <w:r w:rsidR="00406EAA">
              <w:rPr>
                <w:webHidden/>
              </w:rPr>
              <w:tab/>
            </w:r>
            <w:r w:rsidR="00406EAA">
              <w:rPr>
                <w:webHidden/>
              </w:rPr>
              <w:fldChar w:fldCharType="begin"/>
            </w:r>
            <w:r w:rsidR="00406EAA">
              <w:rPr>
                <w:webHidden/>
              </w:rPr>
              <w:instrText xml:space="preserve"> PAGEREF _Toc189637023 \h </w:instrText>
            </w:r>
            <w:r w:rsidR="00406EAA">
              <w:rPr>
                <w:webHidden/>
              </w:rPr>
            </w:r>
            <w:r w:rsidR="00406EAA">
              <w:rPr>
                <w:webHidden/>
              </w:rPr>
              <w:fldChar w:fldCharType="separate"/>
            </w:r>
            <w:r w:rsidR="00E2235A">
              <w:rPr>
                <w:webHidden/>
              </w:rPr>
              <w:t>3</w:t>
            </w:r>
            <w:r w:rsidR="00406EAA">
              <w:rPr>
                <w:webHidden/>
              </w:rPr>
              <w:fldChar w:fldCharType="end"/>
            </w:r>
          </w:hyperlink>
        </w:p>
        <w:p w14:paraId="20210DF9" w14:textId="01044707" w:rsidR="00406EAA" w:rsidRPr="00406EAA" w:rsidRDefault="000F1861">
          <w:pPr>
            <w:pStyle w:val="Obsah3"/>
            <w:rPr>
              <w:rFonts w:asciiTheme="minorHAnsi" w:eastAsiaTheme="minorEastAsia" w:hAnsiTheme="minorHAnsi" w:cstheme="minorBidi"/>
              <w:noProof/>
              <w:sz w:val="24"/>
              <w:szCs w:val="24"/>
            </w:rPr>
          </w:pPr>
          <w:hyperlink w:anchor="_Toc189637024" w:history="1">
            <w:r w:rsidR="00406EAA" w:rsidRPr="00406EAA">
              <w:rPr>
                <w:rStyle w:val="Hypertextovprepojenie"/>
                <w:noProof/>
                <w:sz w:val="22"/>
                <w:szCs w:val="22"/>
              </w:rPr>
              <w:t>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Identifikácia verejného obstarávateľa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_Toc189637024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3</w:t>
            </w:r>
            <w:r w:rsidR="00406EAA" w:rsidRPr="00406EAA">
              <w:rPr>
                <w:noProof/>
                <w:webHidden/>
                <w:sz w:val="22"/>
                <w:szCs w:val="22"/>
              </w:rPr>
              <w:fldChar w:fldCharType="end"/>
            </w:r>
          </w:hyperlink>
        </w:p>
        <w:p w14:paraId="2F21D702" w14:textId="692A7B47" w:rsidR="00406EAA" w:rsidRPr="00406EAA" w:rsidRDefault="000F1861" w:rsidP="00406EAA">
          <w:pPr>
            <w:pStyle w:val="Obsah3"/>
            <w:spacing w:after="120"/>
            <w:rPr>
              <w:rFonts w:asciiTheme="minorHAnsi" w:eastAsiaTheme="minorEastAsia" w:hAnsiTheme="minorHAnsi" w:cstheme="minorBidi"/>
              <w:noProof/>
              <w:sz w:val="24"/>
              <w:szCs w:val="24"/>
            </w:rPr>
          </w:pPr>
          <w:hyperlink w:anchor="_Toc189637025" w:history="1">
            <w:r w:rsidR="00406EAA" w:rsidRPr="00406EAA">
              <w:rPr>
                <w:rStyle w:val="Hypertextovprepojenie"/>
                <w:noProof/>
                <w:sz w:val="22"/>
                <w:szCs w:val="22"/>
              </w:rPr>
              <w:t>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Predmet zákazky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_Toc189637025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3</w:t>
            </w:r>
            <w:r w:rsidR="00406EAA" w:rsidRPr="00406EAA">
              <w:rPr>
                <w:noProof/>
                <w:webHidden/>
                <w:sz w:val="22"/>
                <w:szCs w:val="22"/>
              </w:rPr>
              <w:fldChar w:fldCharType="end"/>
            </w:r>
          </w:hyperlink>
        </w:p>
        <w:p w14:paraId="48D7497A" w14:textId="27407824" w:rsidR="00406EAA" w:rsidRDefault="000F1861" w:rsidP="00406EAA">
          <w:pPr>
            <w:pStyle w:val="Obsah2"/>
            <w:spacing w:after="120"/>
            <w:rPr>
              <w:rFonts w:asciiTheme="minorHAnsi" w:eastAsiaTheme="minorEastAsia" w:hAnsiTheme="minorHAnsi" w:cstheme="minorBidi"/>
              <w:b w:val="0"/>
            </w:rPr>
          </w:pPr>
          <w:hyperlink w:anchor="_Toc189637026" w:history="1">
            <w:r w:rsidR="00406EAA" w:rsidRPr="0089459D">
              <w:rPr>
                <w:rStyle w:val="Hypertextovprepojenie"/>
              </w:rPr>
              <w:t>Časť II.</w:t>
            </w:r>
          </w:hyperlink>
          <w:r w:rsidR="00406EAA" w:rsidRPr="00406EAA">
            <w:rPr>
              <w:rStyle w:val="Hypertextovprepojenie"/>
              <w:u w:val="none"/>
            </w:rPr>
            <w:t xml:space="preserve"> </w:t>
          </w:r>
          <w:hyperlink w:anchor="_Toc189637027" w:history="1">
            <w:r w:rsidR="00406EAA" w:rsidRPr="0089459D">
              <w:rPr>
                <w:rStyle w:val="Hypertextovprepojenie"/>
              </w:rPr>
              <w:t>Komunikácia, vysvetľovanie</w:t>
            </w:r>
            <w:r w:rsidR="00406EAA">
              <w:rPr>
                <w:webHidden/>
              </w:rPr>
              <w:tab/>
            </w:r>
            <w:r w:rsidR="00406EAA">
              <w:rPr>
                <w:webHidden/>
              </w:rPr>
              <w:fldChar w:fldCharType="begin"/>
            </w:r>
            <w:r w:rsidR="00406EAA">
              <w:rPr>
                <w:webHidden/>
              </w:rPr>
              <w:instrText xml:space="preserve"> PAGEREF _Toc189637027 \h </w:instrText>
            </w:r>
            <w:r w:rsidR="00406EAA">
              <w:rPr>
                <w:webHidden/>
              </w:rPr>
            </w:r>
            <w:r w:rsidR="00406EAA">
              <w:rPr>
                <w:webHidden/>
              </w:rPr>
              <w:fldChar w:fldCharType="separate"/>
            </w:r>
            <w:r w:rsidR="00E2235A">
              <w:rPr>
                <w:webHidden/>
              </w:rPr>
              <w:t>3</w:t>
            </w:r>
            <w:r w:rsidR="00406EAA">
              <w:rPr>
                <w:webHidden/>
              </w:rPr>
              <w:fldChar w:fldCharType="end"/>
            </w:r>
          </w:hyperlink>
        </w:p>
        <w:p w14:paraId="062AAAD6" w14:textId="13837D5D" w:rsidR="00406EAA" w:rsidRPr="00406EAA" w:rsidRDefault="000F1861">
          <w:pPr>
            <w:pStyle w:val="Obsah3"/>
            <w:rPr>
              <w:rFonts w:asciiTheme="minorHAnsi" w:eastAsiaTheme="minorEastAsia" w:hAnsiTheme="minorHAnsi" w:cstheme="minorBidi"/>
              <w:noProof/>
              <w:sz w:val="24"/>
              <w:szCs w:val="24"/>
            </w:rPr>
          </w:pPr>
          <w:hyperlink w:anchor="_Toc189637028" w:history="1">
            <w:r w:rsidR="00406EAA" w:rsidRPr="00406EAA">
              <w:rPr>
                <w:rStyle w:val="Hypertextovprepojenie"/>
                <w:noProof/>
                <w:sz w:val="22"/>
                <w:szCs w:val="22"/>
              </w:rPr>
              <w:t>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Komunikácia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_Toc189637028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3</w:t>
            </w:r>
            <w:r w:rsidR="00406EAA" w:rsidRPr="00406EAA">
              <w:rPr>
                <w:noProof/>
                <w:webHidden/>
                <w:sz w:val="22"/>
                <w:szCs w:val="22"/>
              </w:rPr>
              <w:fldChar w:fldCharType="end"/>
            </w:r>
          </w:hyperlink>
        </w:p>
        <w:p w14:paraId="2DE87B3B" w14:textId="111D30C6" w:rsidR="00406EAA" w:rsidRPr="00406EAA" w:rsidRDefault="000F1861" w:rsidP="00406EAA">
          <w:pPr>
            <w:pStyle w:val="Obsah3"/>
            <w:spacing w:after="120"/>
            <w:rPr>
              <w:rFonts w:asciiTheme="minorHAnsi" w:eastAsiaTheme="minorEastAsia" w:hAnsiTheme="minorHAnsi" w:cstheme="minorBidi"/>
              <w:noProof/>
              <w:sz w:val="24"/>
              <w:szCs w:val="24"/>
            </w:rPr>
          </w:pPr>
          <w:hyperlink w:anchor="_Toc189637029" w:history="1">
            <w:r w:rsidR="00406EAA" w:rsidRPr="00406EAA">
              <w:rPr>
                <w:rStyle w:val="Hypertextovprepojenie"/>
                <w:noProof/>
                <w:sz w:val="22"/>
                <w:szCs w:val="22"/>
              </w:rPr>
              <w:t>4.</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Vysvetľovanie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_Toc189637029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4</w:t>
            </w:r>
            <w:r w:rsidR="00406EAA" w:rsidRPr="00406EAA">
              <w:rPr>
                <w:noProof/>
                <w:webHidden/>
                <w:sz w:val="22"/>
                <w:szCs w:val="22"/>
              </w:rPr>
              <w:fldChar w:fldCharType="end"/>
            </w:r>
          </w:hyperlink>
        </w:p>
        <w:p w14:paraId="1C00E157" w14:textId="0FCD5C44" w:rsidR="00406EAA" w:rsidRDefault="000F1861" w:rsidP="00406EAA">
          <w:pPr>
            <w:pStyle w:val="Obsah2"/>
            <w:spacing w:after="120"/>
            <w:rPr>
              <w:rFonts w:asciiTheme="minorHAnsi" w:eastAsiaTheme="minorEastAsia" w:hAnsiTheme="minorHAnsi" w:cstheme="minorBidi"/>
              <w:b w:val="0"/>
            </w:rPr>
          </w:pPr>
          <w:hyperlink w:anchor="_Toc189637030" w:history="1">
            <w:r w:rsidR="00406EAA" w:rsidRPr="0089459D">
              <w:rPr>
                <w:rStyle w:val="Hypertextovprepojenie"/>
              </w:rPr>
              <w:t>Časť III.</w:t>
            </w:r>
          </w:hyperlink>
          <w:r w:rsidR="00406EAA" w:rsidRPr="00406EAA">
            <w:rPr>
              <w:rStyle w:val="Hypertextovprepojenie"/>
              <w:u w:val="none"/>
            </w:rPr>
            <w:t xml:space="preserve"> </w:t>
          </w:r>
          <w:hyperlink w:anchor="_Toc189637031" w:history="1">
            <w:r w:rsidR="00406EAA" w:rsidRPr="0089459D">
              <w:rPr>
                <w:rStyle w:val="Hypertextovprepojenie"/>
              </w:rPr>
              <w:t>Predloženie ponuky</w:t>
            </w:r>
            <w:r w:rsidR="00406EAA">
              <w:rPr>
                <w:webHidden/>
              </w:rPr>
              <w:tab/>
            </w:r>
            <w:r w:rsidR="00406EAA">
              <w:rPr>
                <w:webHidden/>
              </w:rPr>
              <w:fldChar w:fldCharType="begin"/>
            </w:r>
            <w:r w:rsidR="00406EAA">
              <w:rPr>
                <w:webHidden/>
              </w:rPr>
              <w:instrText xml:space="preserve"> PAGEREF _Toc189637031 \h </w:instrText>
            </w:r>
            <w:r w:rsidR="00406EAA">
              <w:rPr>
                <w:webHidden/>
              </w:rPr>
            </w:r>
            <w:r w:rsidR="00406EAA">
              <w:rPr>
                <w:webHidden/>
              </w:rPr>
              <w:fldChar w:fldCharType="separate"/>
            </w:r>
            <w:r w:rsidR="00E2235A">
              <w:rPr>
                <w:webHidden/>
              </w:rPr>
              <w:t>4</w:t>
            </w:r>
            <w:r w:rsidR="00406EAA">
              <w:rPr>
                <w:webHidden/>
              </w:rPr>
              <w:fldChar w:fldCharType="end"/>
            </w:r>
          </w:hyperlink>
        </w:p>
        <w:p w14:paraId="68D17F40" w14:textId="043A25CC" w:rsidR="00406EAA" w:rsidRPr="00406EAA" w:rsidRDefault="000F1861">
          <w:pPr>
            <w:pStyle w:val="Obsah3"/>
            <w:rPr>
              <w:rFonts w:asciiTheme="minorHAnsi" w:eastAsiaTheme="minorEastAsia" w:hAnsiTheme="minorHAnsi" w:cstheme="minorBidi"/>
              <w:noProof/>
              <w:sz w:val="24"/>
              <w:szCs w:val="24"/>
            </w:rPr>
          </w:pPr>
          <w:hyperlink w:anchor="_Toc189637032" w:history="1">
            <w:r w:rsidR="00406EAA" w:rsidRPr="00406EAA">
              <w:rPr>
                <w:rStyle w:val="Hypertextovprepojenie"/>
                <w:noProof/>
                <w:sz w:val="22"/>
                <w:szCs w:val="22"/>
              </w:rPr>
              <w:t>5.</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Podmienky predloženia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_Toc189637032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4</w:t>
            </w:r>
            <w:r w:rsidR="00406EAA" w:rsidRPr="00406EAA">
              <w:rPr>
                <w:noProof/>
                <w:webHidden/>
                <w:sz w:val="22"/>
                <w:szCs w:val="22"/>
              </w:rPr>
              <w:fldChar w:fldCharType="end"/>
            </w:r>
          </w:hyperlink>
        </w:p>
        <w:p w14:paraId="480BA061" w14:textId="3F98AF99" w:rsidR="00406EAA" w:rsidRPr="00406EAA" w:rsidRDefault="000F1861">
          <w:pPr>
            <w:pStyle w:val="Obsah3"/>
            <w:rPr>
              <w:rFonts w:asciiTheme="minorHAnsi" w:eastAsiaTheme="minorEastAsia" w:hAnsiTheme="minorHAnsi" w:cstheme="minorBidi"/>
              <w:noProof/>
              <w:sz w:val="24"/>
              <w:szCs w:val="24"/>
            </w:rPr>
          </w:pPr>
          <w:hyperlink w:anchor="_Toc189637033" w:history="1">
            <w:r w:rsidR="00406EAA" w:rsidRPr="00406EAA">
              <w:rPr>
                <w:rStyle w:val="Hypertextovprepojenie"/>
                <w:noProof/>
                <w:sz w:val="22"/>
                <w:szCs w:val="22"/>
              </w:rPr>
              <w:t>6.</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Obsah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_Toc189637033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4</w:t>
            </w:r>
            <w:r w:rsidR="00406EAA" w:rsidRPr="00406EAA">
              <w:rPr>
                <w:noProof/>
                <w:webHidden/>
                <w:sz w:val="22"/>
                <w:szCs w:val="22"/>
              </w:rPr>
              <w:fldChar w:fldCharType="end"/>
            </w:r>
          </w:hyperlink>
        </w:p>
        <w:p w14:paraId="011472D2" w14:textId="7CDAD403" w:rsidR="00406EAA" w:rsidRPr="00406EAA" w:rsidRDefault="000F1861">
          <w:pPr>
            <w:pStyle w:val="Obsah3"/>
            <w:rPr>
              <w:rFonts w:asciiTheme="minorHAnsi" w:eastAsiaTheme="minorEastAsia" w:hAnsiTheme="minorHAnsi" w:cstheme="minorBidi"/>
              <w:noProof/>
              <w:sz w:val="24"/>
              <w:szCs w:val="24"/>
            </w:rPr>
          </w:pPr>
          <w:hyperlink w:anchor="_Toc189637034" w:history="1">
            <w:r w:rsidR="00406EAA" w:rsidRPr="00406EAA">
              <w:rPr>
                <w:rStyle w:val="Hypertextovprepojenie"/>
                <w:noProof/>
                <w:sz w:val="22"/>
                <w:szCs w:val="22"/>
              </w:rPr>
              <w:t>7.</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Kritéria na vyhodnotenie ponúk a pravidlá ich uplatnenia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_Toc189637034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5</w:t>
            </w:r>
            <w:r w:rsidR="00406EAA" w:rsidRPr="00406EAA">
              <w:rPr>
                <w:noProof/>
                <w:webHidden/>
                <w:sz w:val="22"/>
                <w:szCs w:val="22"/>
              </w:rPr>
              <w:fldChar w:fldCharType="end"/>
            </w:r>
          </w:hyperlink>
        </w:p>
        <w:p w14:paraId="0885A401" w14:textId="2D702BE1" w:rsidR="00406EAA" w:rsidRPr="00406EAA" w:rsidRDefault="000F1861">
          <w:pPr>
            <w:pStyle w:val="Obsah3"/>
            <w:rPr>
              <w:rFonts w:asciiTheme="minorHAnsi" w:eastAsiaTheme="minorEastAsia" w:hAnsiTheme="minorHAnsi" w:cstheme="minorBidi"/>
              <w:noProof/>
              <w:sz w:val="24"/>
              <w:szCs w:val="24"/>
            </w:rPr>
          </w:pPr>
          <w:hyperlink w:anchor="_Toc189637035" w:history="1">
            <w:r w:rsidR="00406EAA" w:rsidRPr="00406EAA">
              <w:rPr>
                <w:rStyle w:val="Hypertextovprepojenie"/>
                <w:noProof/>
                <w:sz w:val="22"/>
                <w:szCs w:val="22"/>
              </w:rPr>
              <w:t>8.</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Lehota na predkladanie ponúk</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_Toc189637035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5</w:t>
            </w:r>
            <w:r w:rsidR="00406EAA" w:rsidRPr="00406EAA">
              <w:rPr>
                <w:noProof/>
                <w:webHidden/>
                <w:sz w:val="22"/>
                <w:szCs w:val="22"/>
              </w:rPr>
              <w:fldChar w:fldCharType="end"/>
            </w:r>
          </w:hyperlink>
        </w:p>
        <w:p w14:paraId="09F1794F" w14:textId="238A2C4E" w:rsidR="00406EAA" w:rsidRPr="00406EAA" w:rsidRDefault="000F1861">
          <w:pPr>
            <w:pStyle w:val="Obsah3"/>
            <w:rPr>
              <w:rFonts w:asciiTheme="minorHAnsi" w:eastAsiaTheme="minorEastAsia" w:hAnsiTheme="minorHAnsi" w:cstheme="minorBidi"/>
              <w:noProof/>
              <w:sz w:val="24"/>
              <w:szCs w:val="24"/>
            </w:rPr>
          </w:pPr>
          <w:hyperlink w:anchor="_Toc189637036" w:history="1">
            <w:r w:rsidR="00406EAA" w:rsidRPr="00406EAA">
              <w:rPr>
                <w:rStyle w:val="Hypertextovprepojenie"/>
                <w:noProof/>
                <w:sz w:val="22"/>
                <w:szCs w:val="22"/>
              </w:rPr>
              <w:t>9.</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Predloženie ponuky</w:t>
            </w:r>
            <w:r w:rsidR="00406EAA" w:rsidRPr="00406EAA">
              <w:rPr>
                <w:noProof/>
                <w:webHidden/>
                <w:sz w:val="22"/>
                <w:szCs w:val="22"/>
              </w:rPr>
              <w:tab/>
            </w:r>
            <w:r w:rsidR="00376F6F">
              <w:rPr>
                <w:noProof/>
                <w:webHidden/>
                <w:sz w:val="22"/>
                <w:szCs w:val="22"/>
              </w:rPr>
              <w:t>5</w:t>
            </w:r>
          </w:hyperlink>
        </w:p>
        <w:p w14:paraId="0FC77A7F" w14:textId="72765CB3" w:rsidR="00406EAA" w:rsidRPr="00406EAA" w:rsidRDefault="000F1861">
          <w:pPr>
            <w:pStyle w:val="Obsah3"/>
            <w:rPr>
              <w:rFonts w:asciiTheme="minorHAnsi" w:eastAsiaTheme="minorEastAsia" w:hAnsiTheme="minorHAnsi" w:cstheme="minorBidi"/>
              <w:noProof/>
              <w:sz w:val="24"/>
              <w:szCs w:val="24"/>
            </w:rPr>
          </w:pPr>
          <w:hyperlink w:anchor="_Toc189637037" w:history="1">
            <w:r w:rsidR="00406EAA" w:rsidRPr="00406EAA">
              <w:rPr>
                <w:rStyle w:val="Hypertextovprepojenie"/>
                <w:noProof/>
                <w:sz w:val="22"/>
                <w:szCs w:val="22"/>
              </w:rPr>
              <w:t>10.</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Doplnenie, zmena a odvolanie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_Toc189637037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6</w:t>
            </w:r>
            <w:r w:rsidR="00406EAA" w:rsidRPr="00406EAA">
              <w:rPr>
                <w:noProof/>
                <w:webHidden/>
                <w:sz w:val="22"/>
                <w:szCs w:val="22"/>
              </w:rPr>
              <w:fldChar w:fldCharType="end"/>
            </w:r>
          </w:hyperlink>
        </w:p>
        <w:p w14:paraId="72B30B19" w14:textId="44582799" w:rsidR="00406EAA" w:rsidRPr="00406EAA" w:rsidRDefault="000F1861">
          <w:pPr>
            <w:pStyle w:val="Obsah3"/>
            <w:rPr>
              <w:rFonts w:asciiTheme="minorHAnsi" w:eastAsiaTheme="minorEastAsia" w:hAnsiTheme="minorHAnsi" w:cstheme="minorBidi"/>
              <w:noProof/>
              <w:sz w:val="24"/>
              <w:szCs w:val="24"/>
            </w:rPr>
          </w:pPr>
          <w:hyperlink w:anchor="_Toc189637038" w:history="1">
            <w:r w:rsidR="00406EAA" w:rsidRPr="00406EAA">
              <w:rPr>
                <w:rStyle w:val="Hypertextovprepojenie"/>
                <w:noProof/>
                <w:sz w:val="22"/>
                <w:szCs w:val="22"/>
              </w:rPr>
              <w:t>11.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Variantné riešenie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_Toc189637038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6</w:t>
            </w:r>
            <w:r w:rsidR="00406EAA" w:rsidRPr="00406EAA">
              <w:rPr>
                <w:noProof/>
                <w:webHidden/>
                <w:sz w:val="22"/>
                <w:szCs w:val="22"/>
              </w:rPr>
              <w:fldChar w:fldCharType="end"/>
            </w:r>
          </w:hyperlink>
        </w:p>
        <w:p w14:paraId="59BDC60A" w14:textId="1D548EA9" w:rsidR="00406EAA" w:rsidRPr="00406EAA" w:rsidRDefault="000F1861">
          <w:pPr>
            <w:pStyle w:val="Obsah3"/>
            <w:rPr>
              <w:rFonts w:asciiTheme="minorHAnsi" w:eastAsiaTheme="minorEastAsia" w:hAnsiTheme="minorHAnsi" w:cstheme="minorBidi"/>
              <w:noProof/>
              <w:sz w:val="24"/>
              <w:szCs w:val="24"/>
            </w:rPr>
          </w:pPr>
          <w:hyperlink w:anchor="_Toc189637039" w:history="1">
            <w:r w:rsidR="00406EAA" w:rsidRPr="00406EAA">
              <w:rPr>
                <w:rStyle w:val="Hypertextovprepojenie"/>
                <w:noProof/>
                <w:sz w:val="22"/>
                <w:szCs w:val="22"/>
              </w:rPr>
              <w:t>12.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Dôvernosť verejného obstarávania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_Toc189637039 \h </w:instrText>
            </w:r>
            <w:r w:rsidR="00406EAA" w:rsidRPr="00406EAA">
              <w:rPr>
                <w:noProof/>
                <w:webHidden/>
                <w:sz w:val="22"/>
                <w:szCs w:val="22"/>
              </w:rPr>
            </w:r>
            <w:r w:rsidR="00406EAA" w:rsidRPr="00406EAA">
              <w:rPr>
                <w:noProof/>
                <w:webHidden/>
                <w:sz w:val="22"/>
                <w:szCs w:val="22"/>
              </w:rPr>
              <w:fldChar w:fldCharType="separate"/>
            </w:r>
            <w:r w:rsidR="00E2235A">
              <w:rPr>
                <w:noProof/>
                <w:webHidden/>
                <w:sz w:val="22"/>
                <w:szCs w:val="22"/>
              </w:rPr>
              <w:t>6</w:t>
            </w:r>
            <w:r w:rsidR="00406EAA" w:rsidRPr="00406EAA">
              <w:rPr>
                <w:noProof/>
                <w:webHidden/>
                <w:sz w:val="22"/>
                <w:szCs w:val="22"/>
              </w:rPr>
              <w:fldChar w:fldCharType="end"/>
            </w:r>
          </w:hyperlink>
        </w:p>
        <w:p w14:paraId="60634AEB" w14:textId="2509880E" w:rsidR="00406EAA" w:rsidRPr="00406EAA" w:rsidRDefault="000F1861" w:rsidP="006C1635">
          <w:pPr>
            <w:pStyle w:val="Obsah3"/>
            <w:spacing w:after="120"/>
            <w:rPr>
              <w:rFonts w:asciiTheme="minorHAnsi" w:eastAsiaTheme="minorEastAsia" w:hAnsiTheme="minorHAnsi" w:cstheme="minorBidi"/>
              <w:noProof/>
              <w:sz w:val="24"/>
              <w:szCs w:val="24"/>
            </w:rPr>
          </w:pPr>
          <w:hyperlink w:anchor="_Toc189637040" w:history="1">
            <w:r w:rsidR="00406EAA" w:rsidRPr="00406EAA">
              <w:rPr>
                <w:rStyle w:val="Hypertextovprepojenie"/>
                <w:noProof/>
                <w:sz w:val="22"/>
                <w:szCs w:val="22"/>
                <w:lang w:bidi="sk-SK"/>
              </w:rPr>
              <w:t>13.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lang w:bidi="sk-SK"/>
              </w:rPr>
              <w:t>Elektronická aukcia</w:t>
            </w:r>
            <w:r w:rsidR="00406EAA" w:rsidRPr="00406EAA">
              <w:rPr>
                <w:noProof/>
                <w:webHidden/>
                <w:sz w:val="22"/>
                <w:szCs w:val="22"/>
              </w:rPr>
              <w:tab/>
            </w:r>
            <w:r w:rsidR="00376F6F">
              <w:rPr>
                <w:noProof/>
                <w:webHidden/>
                <w:sz w:val="22"/>
                <w:szCs w:val="22"/>
              </w:rPr>
              <w:t>6</w:t>
            </w:r>
          </w:hyperlink>
        </w:p>
        <w:p w14:paraId="507A06D9" w14:textId="29C1F1DD" w:rsidR="00406EAA" w:rsidRDefault="000F1861" w:rsidP="006C1635">
          <w:pPr>
            <w:pStyle w:val="Obsah2"/>
            <w:spacing w:after="120"/>
            <w:rPr>
              <w:rFonts w:asciiTheme="minorHAnsi" w:eastAsiaTheme="minorEastAsia" w:hAnsiTheme="minorHAnsi" w:cstheme="minorBidi"/>
              <w:b w:val="0"/>
            </w:rPr>
          </w:pPr>
          <w:hyperlink w:anchor="_Toc189637041" w:history="1">
            <w:r w:rsidR="00406EAA" w:rsidRPr="0089459D">
              <w:rPr>
                <w:rStyle w:val="Hypertextovprepojenie"/>
              </w:rPr>
              <w:t>Časť VI.</w:t>
            </w:r>
          </w:hyperlink>
          <w:r w:rsidR="006C1635" w:rsidRPr="006C1635">
            <w:rPr>
              <w:rStyle w:val="Hypertextovprepojenie"/>
              <w:b w:val="0"/>
              <w:bCs/>
              <w:u w:val="none"/>
            </w:rPr>
            <w:t xml:space="preserve"> </w:t>
          </w:r>
          <w:hyperlink w:anchor="_Toc189637042" w:history="1">
            <w:r w:rsidR="00406EAA" w:rsidRPr="0089459D">
              <w:rPr>
                <w:rStyle w:val="Hypertextovprepojenie"/>
              </w:rPr>
              <w:t>Otváranie a vyhodnotenie ponúk</w:t>
            </w:r>
            <w:r w:rsidR="00406EAA">
              <w:rPr>
                <w:webHidden/>
              </w:rPr>
              <w:tab/>
            </w:r>
            <w:r w:rsidR="00A02C02">
              <w:rPr>
                <w:webHidden/>
              </w:rPr>
              <w:t>6</w:t>
            </w:r>
          </w:hyperlink>
        </w:p>
        <w:p w14:paraId="7465924A" w14:textId="5ED54182" w:rsidR="00406EAA" w:rsidRPr="006C1635" w:rsidRDefault="000F1861">
          <w:pPr>
            <w:pStyle w:val="Obsah3"/>
            <w:rPr>
              <w:rFonts w:asciiTheme="minorHAnsi" w:eastAsiaTheme="minorEastAsia" w:hAnsiTheme="minorHAnsi" w:cstheme="minorBidi"/>
              <w:noProof/>
              <w:sz w:val="22"/>
              <w:szCs w:val="22"/>
            </w:rPr>
          </w:pPr>
          <w:hyperlink w:anchor="_Toc189637043" w:history="1">
            <w:r w:rsidR="00406EAA" w:rsidRPr="006C1635">
              <w:rPr>
                <w:rStyle w:val="Hypertextovprepojenie"/>
                <w:noProof/>
                <w:sz w:val="22"/>
                <w:szCs w:val="22"/>
              </w:rPr>
              <w:t>14.</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Otváranie ponúk</w:t>
            </w:r>
            <w:r w:rsidR="00406EAA" w:rsidRPr="006C1635">
              <w:rPr>
                <w:noProof/>
                <w:webHidden/>
                <w:sz w:val="22"/>
                <w:szCs w:val="22"/>
              </w:rPr>
              <w:tab/>
            </w:r>
            <w:r w:rsidR="00A02C02">
              <w:rPr>
                <w:noProof/>
                <w:webHidden/>
                <w:sz w:val="22"/>
                <w:szCs w:val="22"/>
              </w:rPr>
              <w:t>6</w:t>
            </w:r>
          </w:hyperlink>
        </w:p>
        <w:p w14:paraId="77AA0A74" w14:textId="03B441D5" w:rsidR="00406EAA" w:rsidRPr="006C1635" w:rsidRDefault="000F1861">
          <w:pPr>
            <w:pStyle w:val="Obsah3"/>
            <w:rPr>
              <w:rFonts w:asciiTheme="minorHAnsi" w:eastAsiaTheme="minorEastAsia" w:hAnsiTheme="minorHAnsi" w:cstheme="minorBidi"/>
              <w:noProof/>
              <w:sz w:val="22"/>
              <w:szCs w:val="22"/>
            </w:rPr>
          </w:pPr>
          <w:hyperlink w:anchor="_Toc189637044" w:history="1">
            <w:r w:rsidR="00406EAA" w:rsidRPr="006C1635">
              <w:rPr>
                <w:rStyle w:val="Hypertextovprepojenie"/>
                <w:noProof/>
                <w:sz w:val="22"/>
                <w:szCs w:val="22"/>
              </w:rPr>
              <w:t>15.</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Vyhodnotenie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_Toc189637044 \h </w:instrText>
            </w:r>
            <w:r w:rsidR="00406EAA" w:rsidRPr="006C1635">
              <w:rPr>
                <w:noProof/>
                <w:webHidden/>
                <w:sz w:val="22"/>
                <w:szCs w:val="22"/>
              </w:rPr>
            </w:r>
            <w:r w:rsidR="00406EAA" w:rsidRPr="006C1635">
              <w:rPr>
                <w:noProof/>
                <w:webHidden/>
                <w:sz w:val="22"/>
                <w:szCs w:val="22"/>
              </w:rPr>
              <w:fldChar w:fldCharType="separate"/>
            </w:r>
            <w:r w:rsidR="00E2235A">
              <w:rPr>
                <w:noProof/>
                <w:webHidden/>
                <w:sz w:val="22"/>
                <w:szCs w:val="22"/>
              </w:rPr>
              <w:t>6</w:t>
            </w:r>
            <w:r w:rsidR="00406EAA" w:rsidRPr="006C1635">
              <w:rPr>
                <w:noProof/>
                <w:webHidden/>
                <w:sz w:val="22"/>
                <w:szCs w:val="22"/>
              </w:rPr>
              <w:fldChar w:fldCharType="end"/>
            </w:r>
          </w:hyperlink>
        </w:p>
        <w:p w14:paraId="516001CB" w14:textId="170D1EB4" w:rsidR="00406EAA" w:rsidRPr="006C1635" w:rsidRDefault="000F1861">
          <w:pPr>
            <w:pStyle w:val="Obsah3"/>
            <w:rPr>
              <w:rFonts w:asciiTheme="minorHAnsi" w:eastAsiaTheme="minorEastAsia" w:hAnsiTheme="minorHAnsi" w:cstheme="minorBidi"/>
              <w:noProof/>
              <w:sz w:val="22"/>
              <w:szCs w:val="22"/>
            </w:rPr>
          </w:pPr>
          <w:hyperlink w:anchor="_Toc189637045" w:history="1">
            <w:r w:rsidR="00406EAA" w:rsidRPr="006C1635">
              <w:rPr>
                <w:rStyle w:val="Hypertextovprepojenie"/>
                <w:noProof/>
                <w:sz w:val="22"/>
                <w:szCs w:val="22"/>
              </w:rPr>
              <w:t>16.</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Informácia o výsledku vyhodnotenia ponúk a uzavretie zmluvy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_Toc189637045 \h </w:instrText>
            </w:r>
            <w:r w:rsidR="00406EAA" w:rsidRPr="006C1635">
              <w:rPr>
                <w:noProof/>
                <w:webHidden/>
                <w:sz w:val="22"/>
                <w:szCs w:val="22"/>
              </w:rPr>
            </w:r>
            <w:r w:rsidR="00406EAA" w:rsidRPr="006C1635">
              <w:rPr>
                <w:noProof/>
                <w:webHidden/>
                <w:sz w:val="22"/>
                <w:szCs w:val="22"/>
              </w:rPr>
              <w:fldChar w:fldCharType="separate"/>
            </w:r>
            <w:r w:rsidR="00E2235A">
              <w:rPr>
                <w:noProof/>
                <w:webHidden/>
                <w:sz w:val="22"/>
                <w:szCs w:val="22"/>
              </w:rPr>
              <w:t>7</w:t>
            </w:r>
            <w:r w:rsidR="00406EAA" w:rsidRPr="006C1635">
              <w:rPr>
                <w:noProof/>
                <w:webHidden/>
                <w:sz w:val="22"/>
                <w:szCs w:val="22"/>
              </w:rPr>
              <w:fldChar w:fldCharType="end"/>
            </w:r>
          </w:hyperlink>
        </w:p>
        <w:p w14:paraId="6B31BA1C" w14:textId="0AFBCD80" w:rsidR="00406EAA" w:rsidRPr="006C1635" w:rsidRDefault="000F1861">
          <w:pPr>
            <w:pStyle w:val="Obsah3"/>
            <w:rPr>
              <w:rFonts w:asciiTheme="minorHAnsi" w:eastAsiaTheme="minorEastAsia" w:hAnsiTheme="minorHAnsi" w:cstheme="minorBidi"/>
              <w:noProof/>
              <w:sz w:val="22"/>
              <w:szCs w:val="22"/>
            </w:rPr>
          </w:pPr>
          <w:hyperlink w:anchor="_Toc189637046" w:history="1">
            <w:r w:rsidR="00406EAA" w:rsidRPr="006C1635">
              <w:rPr>
                <w:rStyle w:val="Hypertextovprepojenie"/>
                <w:noProof/>
                <w:sz w:val="22"/>
                <w:szCs w:val="22"/>
              </w:rPr>
              <w:t>17.</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Zrušenie použitého postupu zadávania zákazky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_Toc189637046 \h </w:instrText>
            </w:r>
            <w:r w:rsidR="00406EAA" w:rsidRPr="006C1635">
              <w:rPr>
                <w:noProof/>
                <w:webHidden/>
                <w:sz w:val="22"/>
                <w:szCs w:val="22"/>
              </w:rPr>
            </w:r>
            <w:r w:rsidR="00406EAA" w:rsidRPr="006C1635">
              <w:rPr>
                <w:noProof/>
                <w:webHidden/>
                <w:sz w:val="22"/>
                <w:szCs w:val="22"/>
              </w:rPr>
              <w:fldChar w:fldCharType="separate"/>
            </w:r>
            <w:r w:rsidR="00E2235A">
              <w:rPr>
                <w:noProof/>
                <w:webHidden/>
                <w:sz w:val="22"/>
                <w:szCs w:val="22"/>
              </w:rPr>
              <w:t>7</w:t>
            </w:r>
            <w:r w:rsidR="00406EAA" w:rsidRPr="006C1635">
              <w:rPr>
                <w:noProof/>
                <w:webHidden/>
                <w:sz w:val="22"/>
                <w:szCs w:val="22"/>
              </w:rPr>
              <w:fldChar w:fldCharType="end"/>
            </w:r>
          </w:hyperlink>
        </w:p>
        <w:p w14:paraId="6DBDBD8E" w14:textId="28EC897F" w:rsidR="00406EAA" w:rsidRPr="006C1635" w:rsidRDefault="000F1861">
          <w:pPr>
            <w:pStyle w:val="Obsah3"/>
            <w:rPr>
              <w:rFonts w:asciiTheme="minorHAnsi" w:eastAsiaTheme="minorEastAsia" w:hAnsiTheme="minorHAnsi" w:cstheme="minorBidi"/>
              <w:noProof/>
              <w:sz w:val="22"/>
              <w:szCs w:val="22"/>
            </w:rPr>
          </w:pPr>
          <w:hyperlink w:anchor="_Toc189637047" w:history="1">
            <w:r w:rsidR="00406EAA" w:rsidRPr="006C1635">
              <w:rPr>
                <w:rStyle w:val="Hypertextovprepojenie"/>
                <w:noProof/>
                <w:sz w:val="22"/>
                <w:szCs w:val="22"/>
              </w:rPr>
              <w:t>18.</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Aplikácia zákona o verejnom obstarávaní</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_Toc189637047 \h </w:instrText>
            </w:r>
            <w:r w:rsidR="00406EAA" w:rsidRPr="006C1635">
              <w:rPr>
                <w:noProof/>
                <w:webHidden/>
                <w:sz w:val="22"/>
                <w:szCs w:val="22"/>
              </w:rPr>
            </w:r>
            <w:r w:rsidR="00406EAA" w:rsidRPr="006C1635">
              <w:rPr>
                <w:noProof/>
                <w:webHidden/>
                <w:sz w:val="22"/>
                <w:szCs w:val="22"/>
              </w:rPr>
              <w:fldChar w:fldCharType="separate"/>
            </w:r>
            <w:r w:rsidR="00E2235A">
              <w:rPr>
                <w:noProof/>
                <w:webHidden/>
                <w:sz w:val="22"/>
                <w:szCs w:val="22"/>
              </w:rPr>
              <w:t>7</w:t>
            </w:r>
            <w:r w:rsidR="00406EAA" w:rsidRPr="006C1635">
              <w:rPr>
                <w:noProof/>
                <w:webHidden/>
                <w:sz w:val="22"/>
                <w:szCs w:val="22"/>
              </w:rPr>
              <w:fldChar w:fldCharType="end"/>
            </w:r>
          </w:hyperlink>
        </w:p>
        <w:p w14:paraId="3E8454C6" w14:textId="231DD451"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02BB265F" w:rsidR="009347BE" w:rsidRDefault="00A10DFC" w:rsidP="0054146A">
      <w:pPr>
        <w:spacing w:after="0"/>
        <w:rPr>
          <w:sz w:val="22"/>
          <w:szCs w:val="22"/>
        </w:rPr>
      </w:pPr>
      <w:r>
        <w:rPr>
          <w:sz w:val="22"/>
          <w:szCs w:val="22"/>
        </w:rPr>
        <w:t>Informatívna p</w:t>
      </w:r>
      <w:r w:rsidRPr="00A10DFC">
        <w:rPr>
          <w:sz w:val="22"/>
          <w:szCs w:val="22"/>
        </w:rPr>
        <w:t>ríloha č. 1 – Opis predmetu zákazky</w:t>
      </w:r>
    </w:p>
    <w:p w14:paraId="4DCFC6F1" w14:textId="0BC548F0" w:rsidR="007F671C" w:rsidRDefault="00A10DFC" w:rsidP="0054146A">
      <w:pPr>
        <w:spacing w:after="20"/>
        <w:ind w:left="0" w:firstLine="0"/>
        <w:rPr>
          <w:sz w:val="22"/>
          <w:szCs w:val="22"/>
        </w:rPr>
      </w:pPr>
      <w:r w:rsidRPr="00A10DFC">
        <w:rPr>
          <w:sz w:val="22"/>
          <w:szCs w:val="22"/>
        </w:rPr>
        <w:t xml:space="preserve">Informatívna </w:t>
      </w:r>
      <w:r>
        <w:rPr>
          <w:sz w:val="22"/>
          <w:szCs w:val="22"/>
        </w:rPr>
        <w:t>p</w:t>
      </w:r>
      <w:r w:rsidRPr="00A10DFC">
        <w:rPr>
          <w:sz w:val="22"/>
          <w:szCs w:val="22"/>
        </w:rPr>
        <w:t xml:space="preserve">ríloha č. </w:t>
      </w:r>
      <w:r>
        <w:rPr>
          <w:sz w:val="22"/>
          <w:szCs w:val="22"/>
        </w:rPr>
        <w:t>2</w:t>
      </w:r>
      <w:r w:rsidRPr="00A10DFC">
        <w:rPr>
          <w:sz w:val="22"/>
          <w:szCs w:val="22"/>
        </w:rPr>
        <w:t xml:space="preserve"> – Návrh na plnenie kritérií</w:t>
      </w:r>
      <w:r w:rsidR="00116A9B">
        <w:rPr>
          <w:sz w:val="22"/>
          <w:szCs w:val="22"/>
        </w:rPr>
        <w:t xml:space="preserve"> na vyhodnotenie ponúk </w:t>
      </w:r>
    </w:p>
    <w:p w14:paraId="41D488C6" w14:textId="36A35649" w:rsidR="00EA31BB" w:rsidRDefault="005D4074" w:rsidP="0054146A">
      <w:pPr>
        <w:spacing w:after="20"/>
        <w:ind w:left="0" w:firstLine="0"/>
        <w:rPr>
          <w:sz w:val="22"/>
          <w:szCs w:val="22"/>
        </w:rPr>
      </w:pPr>
      <w:r>
        <w:rPr>
          <w:sz w:val="22"/>
          <w:szCs w:val="22"/>
        </w:rPr>
        <w:t>Informatívna príloha č. 3</w:t>
      </w:r>
      <w:r w:rsidR="001B220C">
        <w:rPr>
          <w:sz w:val="22"/>
          <w:szCs w:val="22"/>
        </w:rPr>
        <w:t xml:space="preserve"> – </w:t>
      </w:r>
      <w:r w:rsidR="001B220C" w:rsidRPr="005D4074">
        <w:rPr>
          <w:sz w:val="22"/>
          <w:szCs w:val="22"/>
        </w:rPr>
        <w:t>Návrh</w:t>
      </w:r>
      <w:r w:rsidR="00D0164F">
        <w:rPr>
          <w:sz w:val="22"/>
          <w:szCs w:val="22"/>
        </w:rPr>
        <w:t xml:space="preserve"> zmluvy</w:t>
      </w:r>
      <w:r w:rsidR="00C95C14" w:rsidRPr="00C95C14">
        <w:rPr>
          <w:i/>
          <w:iCs/>
          <w:sz w:val="22"/>
          <w:szCs w:val="22"/>
        </w:rPr>
        <w:t xml:space="preserve"> </w:t>
      </w:r>
      <w:r w:rsidR="00C95C14">
        <w:rPr>
          <w:i/>
          <w:iCs/>
          <w:sz w:val="22"/>
          <w:szCs w:val="22"/>
        </w:rPr>
        <w:t xml:space="preserve">(bude predložená </w:t>
      </w:r>
      <w:r w:rsidR="00C95C14" w:rsidRPr="00C95C14">
        <w:rPr>
          <w:i/>
          <w:iCs/>
          <w:sz w:val="22"/>
          <w:szCs w:val="22"/>
        </w:rPr>
        <w:t xml:space="preserve">ku konkrétnej výzve na predkladanie ponúk </w:t>
      </w:r>
      <w:r w:rsidR="00C95C14" w:rsidRPr="00C95C14">
        <w:rPr>
          <w:i/>
          <w:iCs/>
          <w:sz w:val="22"/>
          <w:szCs w:val="22"/>
        </w:rPr>
        <w:br/>
        <w:t>v rámci DNS)</w:t>
      </w:r>
    </w:p>
    <w:p w14:paraId="2847475D" w14:textId="0917E4A5" w:rsidR="00B64763" w:rsidRDefault="005D4074" w:rsidP="0054146A">
      <w:pPr>
        <w:spacing w:after="20"/>
        <w:rPr>
          <w:bCs/>
          <w:sz w:val="22"/>
          <w:szCs w:val="22"/>
        </w:rPr>
      </w:pPr>
      <w:r>
        <w:rPr>
          <w:sz w:val="22"/>
          <w:szCs w:val="22"/>
        </w:rPr>
        <w:t>Informatívna príloha č. 4</w:t>
      </w:r>
      <w:r w:rsidR="001B220C" w:rsidRPr="00755FD9">
        <w:rPr>
          <w:bCs/>
          <w:sz w:val="22"/>
          <w:szCs w:val="22"/>
        </w:rPr>
        <w:t xml:space="preserve"> – Zoznam subdodávateľov</w:t>
      </w:r>
    </w:p>
    <w:p w14:paraId="00405FB8" w14:textId="74AB3BA5" w:rsidR="00BA323B" w:rsidRDefault="00BA323B" w:rsidP="0054146A">
      <w:pPr>
        <w:spacing w:after="20"/>
        <w:rPr>
          <w:bCs/>
          <w:sz w:val="22"/>
          <w:szCs w:val="22"/>
        </w:rPr>
      </w:pPr>
      <w:r>
        <w:rPr>
          <w:bCs/>
          <w:sz w:val="22"/>
          <w:szCs w:val="22"/>
        </w:rPr>
        <w:t xml:space="preserve">Informatívna príloha č. 5 </w:t>
      </w:r>
      <w:r w:rsidRPr="00755FD9">
        <w:rPr>
          <w:bCs/>
          <w:sz w:val="22"/>
          <w:szCs w:val="22"/>
        </w:rPr>
        <w:t>–</w:t>
      </w:r>
      <w:r>
        <w:rPr>
          <w:bCs/>
          <w:sz w:val="22"/>
          <w:szCs w:val="22"/>
        </w:rPr>
        <w:t xml:space="preserve"> Čestné vyhlásenie k uplatňovaniu medzinárodných sankcií</w:t>
      </w:r>
    </w:p>
    <w:p w14:paraId="0E19BC05" w14:textId="77777777" w:rsidR="00CC72BB" w:rsidRPr="00755FD9" w:rsidRDefault="00CC72BB" w:rsidP="008C39AE">
      <w:pPr>
        <w:spacing w:after="20"/>
        <w:jc w:val="right"/>
        <w:rPr>
          <w:bCs/>
          <w:sz w:val="22"/>
          <w:szCs w:val="22"/>
        </w:rPr>
      </w:pP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1" w:name="_Toc189637022"/>
      <w:r w:rsidRPr="00581962">
        <w:rPr>
          <w:sz w:val="24"/>
        </w:rPr>
        <w:lastRenderedPageBreak/>
        <w:t>Časť I.</w:t>
      </w:r>
      <w:bookmarkEnd w:id="0"/>
      <w:bookmarkEnd w:id="1"/>
    </w:p>
    <w:p w14:paraId="567447B1" w14:textId="4AAEC219" w:rsidR="00DF4AFC" w:rsidRPr="00581962" w:rsidRDefault="00DF4AFC" w:rsidP="006300C2">
      <w:pPr>
        <w:pStyle w:val="Nadpis2"/>
        <w:rPr>
          <w:b w:val="0"/>
          <w:sz w:val="24"/>
        </w:rPr>
      </w:pPr>
      <w:bookmarkStart w:id="2" w:name="_Toc90894502"/>
      <w:bookmarkStart w:id="3" w:name="_Toc189637023"/>
      <w:r w:rsidRPr="00581962">
        <w:rPr>
          <w:sz w:val="24"/>
        </w:rPr>
        <w:t>Všeobecné informácie</w:t>
      </w:r>
      <w:bookmarkEnd w:id="2"/>
      <w:bookmarkEnd w:id="3"/>
    </w:p>
    <w:p w14:paraId="589F038B" w14:textId="2482B554" w:rsidR="001C79FB" w:rsidRPr="006300C2" w:rsidRDefault="00DF4AFC">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189637024"/>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7A70DECC"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3D440B76" w14:textId="19FD64EE" w:rsidR="00723332" w:rsidRDefault="00A4473E" w:rsidP="00E8277C">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Sídlo organizácie:</w:t>
      </w:r>
      <w:r w:rsidR="00CD11F3">
        <w:rPr>
          <w:sz w:val="22"/>
          <w:szCs w:val="22"/>
        </w:rPr>
        <w:tab/>
      </w:r>
      <w:r w:rsidR="00CD11F3">
        <w:rPr>
          <w:sz w:val="22"/>
          <w:szCs w:val="22"/>
        </w:rPr>
        <w:tab/>
      </w:r>
      <w:r w:rsidR="00BA323B">
        <w:rPr>
          <w:sz w:val="22"/>
          <w:szCs w:val="22"/>
        </w:rPr>
        <w:t>Námest</w:t>
      </w:r>
      <w:r w:rsidR="006B708E">
        <w:rPr>
          <w:sz w:val="22"/>
          <w:szCs w:val="22"/>
        </w:rPr>
        <w:t xml:space="preserve">ie generála </w:t>
      </w:r>
      <w:proofErr w:type="spellStart"/>
      <w:r w:rsidR="006B708E">
        <w:rPr>
          <w:sz w:val="22"/>
          <w:szCs w:val="22"/>
        </w:rPr>
        <w:t>Viesta</w:t>
      </w:r>
      <w:proofErr w:type="spellEnd"/>
      <w:r w:rsidR="006B708E">
        <w:rPr>
          <w:sz w:val="22"/>
          <w:szCs w:val="22"/>
        </w:rPr>
        <w:t xml:space="preserve"> 2</w:t>
      </w:r>
      <w:r w:rsidR="00723332" w:rsidRPr="00F666D5">
        <w:rPr>
          <w:sz w:val="22"/>
          <w:szCs w:val="22"/>
        </w:rPr>
        <w:t>, 832 47 Bratislava</w:t>
      </w:r>
    </w:p>
    <w:p w14:paraId="272274BC" w14:textId="3D02063A" w:rsidR="00E8277C" w:rsidRPr="00F666D5" w:rsidRDefault="00E8277C" w:rsidP="00E8277C">
      <w:pPr>
        <w:pStyle w:val="Zkladntext"/>
        <w:tabs>
          <w:tab w:val="left" w:pos="2410"/>
        </w:tabs>
        <w:spacing w:after="0"/>
        <w:ind w:left="567" w:hanging="567"/>
        <w:jc w:val="left"/>
        <w:rPr>
          <w:sz w:val="22"/>
          <w:szCs w:val="22"/>
        </w:rPr>
      </w:pPr>
      <w:r>
        <w:rPr>
          <w:sz w:val="22"/>
          <w:szCs w:val="22"/>
        </w:rPr>
        <w:tab/>
      </w:r>
      <w:r w:rsidRPr="006300C2">
        <w:rPr>
          <w:sz w:val="22"/>
          <w:szCs w:val="22"/>
        </w:rPr>
        <w:t xml:space="preserve">Zastúpený:  </w:t>
      </w:r>
      <w:r>
        <w:rPr>
          <w:sz w:val="22"/>
          <w:szCs w:val="22"/>
        </w:rPr>
        <w:tab/>
      </w:r>
      <w:r>
        <w:rPr>
          <w:sz w:val="22"/>
          <w:szCs w:val="22"/>
        </w:rPr>
        <w:tab/>
        <w:t>Sekcia verejného obstarávania</w:t>
      </w:r>
    </w:p>
    <w:p w14:paraId="43B66F10" w14:textId="0767750E" w:rsidR="00E8277C" w:rsidRDefault="00A4473E" w:rsidP="00365740">
      <w:pPr>
        <w:pStyle w:val="Zkladntext"/>
        <w:tabs>
          <w:tab w:val="left" w:pos="2410"/>
        </w:tabs>
        <w:spacing w:after="0"/>
        <w:ind w:left="567"/>
        <w:jc w:val="left"/>
        <w:rPr>
          <w:sz w:val="22"/>
          <w:szCs w:val="22"/>
        </w:rPr>
      </w:pPr>
      <w:r w:rsidRPr="006300C2">
        <w:rPr>
          <w:sz w:val="22"/>
          <w:szCs w:val="22"/>
        </w:rPr>
        <w:tab/>
      </w:r>
      <w:r w:rsidR="00E8277C">
        <w:rPr>
          <w:sz w:val="22"/>
          <w:szCs w:val="22"/>
        </w:rPr>
        <w:t>Sídlo:</w:t>
      </w:r>
      <w:r w:rsidR="00E8277C">
        <w:rPr>
          <w:sz w:val="22"/>
          <w:szCs w:val="22"/>
        </w:rPr>
        <w:tab/>
      </w:r>
      <w:r w:rsidR="00E8277C">
        <w:rPr>
          <w:sz w:val="22"/>
          <w:szCs w:val="22"/>
        </w:rPr>
        <w:tab/>
        <w:t>..........................................................................</w:t>
      </w:r>
    </w:p>
    <w:p w14:paraId="767888AD" w14:textId="48CF8983" w:rsidR="00723332" w:rsidRPr="00F666D5" w:rsidRDefault="00E8277C" w:rsidP="00365740">
      <w:pPr>
        <w:pStyle w:val="Zkladntext"/>
        <w:tabs>
          <w:tab w:val="left" w:pos="2410"/>
        </w:tabs>
        <w:spacing w:after="0"/>
        <w:ind w:left="567"/>
        <w:jc w:val="left"/>
        <w:rPr>
          <w:sz w:val="22"/>
          <w:szCs w:val="22"/>
        </w:rPr>
      </w:pPr>
      <w:r>
        <w:rPr>
          <w:sz w:val="22"/>
          <w:szCs w:val="22"/>
        </w:rPr>
        <w:tab/>
      </w:r>
      <w:r w:rsidR="00723332" w:rsidRPr="00F666D5">
        <w:rPr>
          <w:sz w:val="22"/>
          <w:szCs w:val="22"/>
        </w:rPr>
        <w:t>IČO:</w:t>
      </w:r>
      <w:r w:rsidR="00CD11F3">
        <w:rPr>
          <w:sz w:val="22"/>
          <w:szCs w:val="22"/>
        </w:rPr>
        <w:tab/>
      </w:r>
      <w:r w:rsidR="00CD11F3">
        <w:rPr>
          <w:sz w:val="22"/>
          <w:szCs w:val="22"/>
        </w:rPr>
        <w:tab/>
      </w:r>
      <w:r w:rsidR="00723332" w:rsidRPr="00F666D5">
        <w:rPr>
          <w:sz w:val="22"/>
          <w:szCs w:val="22"/>
        </w:rPr>
        <w:t>30 845</w:t>
      </w:r>
      <w:r w:rsidR="00A4473E" w:rsidRPr="006300C2">
        <w:rPr>
          <w:sz w:val="22"/>
          <w:szCs w:val="22"/>
        </w:rPr>
        <w:t> </w:t>
      </w:r>
      <w:r w:rsidR="00723332" w:rsidRPr="00F666D5">
        <w:rPr>
          <w:sz w:val="22"/>
          <w:szCs w:val="22"/>
        </w:rPr>
        <w:t>572</w:t>
      </w:r>
    </w:p>
    <w:p w14:paraId="2F92F24D" w14:textId="681662C6"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CD11F3">
        <w:rPr>
          <w:sz w:val="22"/>
          <w:szCs w:val="22"/>
        </w:rPr>
        <w:t>:</w:t>
      </w:r>
      <w:r w:rsidR="00CD11F3">
        <w:rPr>
          <w:sz w:val="22"/>
          <w:szCs w:val="22"/>
        </w:rPr>
        <w:tab/>
      </w:r>
      <w:r w:rsidR="00CD11F3">
        <w:rPr>
          <w:sz w:val="22"/>
          <w:szCs w:val="22"/>
        </w:rPr>
        <w:tab/>
      </w:r>
      <w:r w:rsidR="00723332" w:rsidRPr="00F666D5">
        <w:rPr>
          <w:sz w:val="22"/>
          <w:szCs w:val="22"/>
        </w:rPr>
        <w:t xml:space="preserve">SK2020947698 </w:t>
      </w:r>
    </w:p>
    <w:p w14:paraId="57C7CC75" w14:textId="3163410F" w:rsidR="004023C7" w:rsidRDefault="00A4473E" w:rsidP="004E7BD1">
      <w:pPr>
        <w:shd w:val="clear" w:color="auto" w:fill="FFFFFF" w:themeFill="background1"/>
        <w:spacing w:after="0"/>
        <w:ind w:left="567" w:right="56" w:hanging="567"/>
        <w:rPr>
          <w:sz w:val="22"/>
          <w:szCs w:val="22"/>
        </w:rPr>
      </w:pPr>
      <w:r w:rsidRPr="006300C2">
        <w:rPr>
          <w:sz w:val="22"/>
          <w:szCs w:val="22"/>
        </w:rPr>
        <w:tab/>
      </w:r>
      <w:r w:rsidR="00BA7D03">
        <w:rPr>
          <w:sz w:val="22"/>
          <w:szCs w:val="22"/>
        </w:rPr>
        <w:t>Adresa profilu:</w:t>
      </w:r>
      <w:r w:rsidR="00BA7D03">
        <w:rPr>
          <w:sz w:val="22"/>
          <w:szCs w:val="22"/>
        </w:rPr>
        <w:tab/>
      </w:r>
      <w:r w:rsidR="00BA7D03">
        <w:rPr>
          <w:sz w:val="22"/>
          <w:szCs w:val="22"/>
        </w:rPr>
        <w:tab/>
      </w:r>
      <w:hyperlink r:id="rId8" w:history="1">
        <w:r w:rsidR="00502199" w:rsidRPr="00F90AC3">
          <w:rPr>
            <w:rStyle w:val="Hypertextovprepojenie"/>
            <w:sz w:val="22"/>
            <w:szCs w:val="22"/>
            <w:shd w:val="clear" w:color="auto" w:fill="FFFFFF"/>
          </w:rPr>
          <w:t>https://www.uvo.gov.sk/vyhladavanie/vyhladavanie-zakaziek/detail/</w:t>
        </w:r>
      </w:hyperlink>
      <w:r w:rsidR="00502199" w:rsidRPr="00502199">
        <w:rPr>
          <w:rStyle w:val="Hypertextovprepojenie"/>
          <w:sz w:val="22"/>
          <w:szCs w:val="22"/>
          <w:highlight w:val="yellow"/>
          <w:shd w:val="clear" w:color="auto" w:fill="FFFFFF"/>
        </w:rPr>
        <w:t>XXX</w:t>
      </w:r>
    </w:p>
    <w:p w14:paraId="72C16182" w14:textId="77777777" w:rsidR="00BA7D03" w:rsidRDefault="00BA7D03" w:rsidP="006B708E">
      <w:pPr>
        <w:spacing w:after="0"/>
        <w:ind w:left="567" w:right="56" w:hanging="567"/>
        <w:rPr>
          <w:sz w:val="22"/>
          <w:szCs w:val="22"/>
        </w:rPr>
      </w:pPr>
    </w:p>
    <w:p w14:paraId="63F154C8" w14:textId="457E32BB" w:rsidR="004023C7" w:rsidRDefault="004023C7" w:rsidP="004023C7">
      <w:pPr>
        <w:spacing w:after="0"/>
        <w:ind w:left="567" w:right="56" w:firstLine="0"/>
        <w:rPr>
          <w:sz w:val="22"/>
          <w:szCs w:val="22"/>
        </w:rPr>
      </w:pPr>
      <w:r>
        <w:rPr>
          <w:sz w:val="22"/>
          <w:szCs w:val="22"/>
        </w:rPr>
        <w:t xml:space="preserve">ID </w:t>
      </w:r>
      <w:r w:rsidR="00E74F85">
        <w:rPr>
          <w:sz w:val="22"/>
          <w:szCs w:val="22"/>
        </w:rPr>
        <w:t>zákazky</w:t>
      </w:r>
      <w:r>
        <w:rPr>
          <w:sz w:val="22"/>
          <w:szCs w:val="22"/>
        </w:rPr>
        <w:t xml:space="preserve"> v JOSEPHINE:</w:t>
      </w:r>
      <w:r>
        <w:rPr>
          <w:sz w:val="22"/>
          <w:szCs w:val="22"/>
        </w:rPr>
        <w:tab/>
      </w:r>
      <w:r>
        <w:rPr>
          <w:sz w:val="22"/>
          <w:szCs w:val="22"/>
        </w:rPr>
        <w:tab/>
      </w:r>
      <w:r w:rsidR="00502199" w:rsidRPr="00502199">
        <w:rPr>
          <w:sz w:val="22"/>
          <w:szCs w:val="22"/>
          <w:highlight w:val="yellow"/>
        </w:rPr>
        <w:t>XXXXX</w:t>
      </w:r>
    </w:p>
    <w:p w14:paraId="24CCB907" w14:textId="156D0AC0" w:rsidR="006B708E" w:rsidRDefault="004023C7" w:rsidP="002D6986">
      <w:pPr>
        <w:spacing w:after="0"/>
        <w:ind w:left="567" w:right="56" w:firstLine="0"/>
        <w:rPr>
          <w:sz w:val="22"/>
          <w:szCs w:val="22"/>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w:t>
      </w:r>
      <w:r w:rsidR="00E74F85">
        <w:rPr>
          <w:rStyle w:val="Hypertextovprepojenie"/>
          <w:bCs/>
          <w:color w:val="auto"/>
          <w:sz w:val="22"/>
          <w:szCs w:val="22"/>
          <w:u w:val="none"/>
        </w:rPr>
        <w:t>zákazku</w:t>
      </w:r>
      <w:r>
        <w:rPr>
          <w:rStyle w:val="Hypertextovprepojenie"/>
          <w:bCs/>
          <w:color w:val="auto"/>
          <w:sz w:val="22"/>
          <w:szCs w:val="22"/>
          <w:u w:val="none"/>
        </w:rPr>
        <w:t xml:space="preserve"> v systéme JOSEPHINE</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hyperlink r:id="rId9" w:history="1">
        <w:r w:rsidR="00502199" w:rsidRPr="00F90AC3">
          <w:rPr>
            <w:rStyle w:val="Hypertextovprepojenie"/>
            <w:sz w:val="22"/>
            <w:szCs w:val="22"/>
          </w:rPr>
          <w:t>https://josephine.proebiz.com/sk/tender/</w:t>
        </w:r>
        <w:r w:rsidR="00502199" w:rsidRPr="00F90AC3">
          <w:rPr>
            <w:rStyle w:val="Hypertextovprepojenie"/>
            <w:sz w:val="22"/>
            <w:szCs w:val="22"/>
            <w:highlight w:val="yellow"/>
          </w:rPr>
          <w:t>XXX</w:t>
        </w:r>
        <w:r w:rsidR="00502199" w:rsidRPr="00F90AC3">
          <w:rPr>
            <w:rStyle w:val="Hypertextovprepojenie"/>
            <w:sz w:val="22"/>
            <w:szCs w:val="22"/>
          </w:rPr>
          <w:t>/summary</w:t>
        </w:r>
      </w:hyperlink>
    </w:p>
    <w:p w14:paraId="134220EC" w14:textId="77777777" w:rsidR="00502199" w:rsidRDefault="00502199" w:rsidP="002D6986">
      <w:pPr>
        <w:spacing w:after="0"/>
        <w:ind w:left="567" w:right="56" w:firstLine="0"/>
        <w:rPr>
          <w:rStyle w:val="Hypertextovprepojenie"/>
          <w:color w:val="auto"/>
          <w:sz w:val="22"/>
          <w:u w:val="none"/>
        </w:rPr>
      </w:pPr>
    </w:p>
    <w:p w14:paraId="5BB06159" w14:textId="1DC6FBB0" w:rsidR="00A10DFC" w:rsidRPr="00A10DFC" w:rsidRDefault="00A10DFC">
      <w:pPr>
        <w:pStyle w:val="Nadpis3"/>
      </w:pPr>
      <w:bookmarkStart w:id="17" w:name="_Toc90894508"/>
      <w:bookmarkStart w:id="18" w:name="_Toc189637025"/>
      <w:bookmarkEnd w:id="17"/>
      <w:r>
        <w:t>Predmet zákazky</w:t>
      </w:r>
      <w:bookmarkEnd w:id="18"/>
      <w:r>
        <w:t xml:space="preserve"> </w:t>
      </w:r>
    </w:p>
    <w:p w14:paraId="0D1E6B53" w14:textId="1EDB17EF"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A10DFC">
        <w:rPr>
          <w:sz w:val="22"/>
          <w:szCs w:val="22"/>
        </w:rPr>
        <w:t xml:space="preserve">Predmetom zákazky je </w:t>
      </w:r>
      <w:r w:rsidR="00ED636A">
        <w:rPr>
          <w:sz w:val="22"/>
          <w:szCs w:val="22"/>
        </w:rPr>
        <w:t>poskyt</w:t>
      </w:r>
      <w:r w:rsidR="00A02C02">
        <w:rPr>
          <w:sz w:val="22"/>
          <w:szCs w:val="22"/>
        </w:rPr>
        <w:t xml:space="preserve">ovanie </w:t>
      </w:r>
      <w:r w:rsidR="00502199">
        <w:rPr>
          <w:sz w:val="22"/>
          <w:szCs w:val="22"/>
        </w:rPr>
        <w:t xml:space="preserve">služieb prenájmu mediálneho a reklamného priestoru </w:t>
      </w:r>
      <w:r w:rsidR="00E8277C">
        <w:rPr>
          <w:sz w:val="22"/>
          <w:szCs w:val="22"/>
        </w:rPr>
        <w:t>bežne dostupných na trhu</w:t>
      </w:r>
      <w:r w:rsidR="00A02C02">
        <w:rPr>
          <w:sz w:val="22"/>
          <w:szCs w:val="22"/>
        </w:rPr>
        <w:t xml:space="preserve"> </w:t>
      </w:r>
      <w:r w:rsidR="00ED636A">
        <w:rPr>
          <w:sz w:val="22"/>
          <w:szCs w:val="22"/>
        </w:rPr>
        <w:t>/</w:t>
      </w:r>
      <w:r w:rsidR="00ED636A">
        <w:rPr>
          <w:i/>
          <w:iCs/>
          <w:sz w:val="22"/>
          <w:szCs w:val="22"/>
        </w:rPr>
        <w:t>špecifikuje sa podľa konkrétnej zákazky/</w:t>
      </w:r>
      <w:r w:rsidR="00ED636A">
        <w:rPr>
          <w:sz w:val="22"/>
          <w:szCs w:val="22"/>
        </w:rPr>
        <w:t>.</w:t>
      </w:r>
      <w:r w:rsidR="00F903DA">
        <w:rPr>
          <w:sz w:val="22"/>
          <w:szCs w:val="22"/>
        </w:rPr>
        <w:t xml:space="preserve"> </w:t>
      </w:r>
      <w:r w:rsidR="006B708E">
        <w:rPr>
          <w:sz w:val="22"/>
          <w:szCs w:val="22"/>
        </w:rPr>
        <w:t>Plnenie bude realizované v rámci celého územia SR pre útvary a zariadenia Ministerstva obrany SR.</w:t>
      </w:r>
    </w:p>
    <w:p w14:paraId="287B569D" w14:textId="19E6EDDD" w:rsidR="00A10DFC" w:rsidRDefault="00A10DFC" w:rsidP="000B7DA3">
      <w:pPr>
        <w:pStyle w:val="Zkladntext"/>
        <w:numPr>
          <w:ilvl w:val="0"/>
          <w:numId w:val="19"/>
        </w:numPr>
        <w:autoSpaceDE w:val="0"/>
        <w:autoSpaceDN w:val="0"/>
        <w:spacing w:after="0"/>
        <w:ind w:left="567" w:right="567" w:hanging="567"/>
        <w:rPr>
          <w:sz w:val="22"/>
          <w:szCs w:val="22"/>
        </w:rPr>
      </w:pPr>
      <w:r w:rsidRPr="00A10DFC">
        <w:rPr>
          <w:sz w:val="22"/>
          <w:szCs w:val="22"/>
        </w:rPr>
        <w:t xml:space="preserve">Číselný kód pre hlavný predmet </w:t>
      </w:r>
      <w:r w:rsidR="000B7DA3">
        <w:rPr>
          <w:sz w:val="22"/>
          <w:szCs w:val="22"/>
        </w:rPr>
        <w:t xml:space="preserve">z Hlavného </w:t>
      </w:r>
      <w:r w:rsidRPr="00A10DFC">
        <w:rPr>
          <w:sz w:val="22"/>
          <w:szCs w:val="22"/>
        </w:rPr>
        <w:t xml:space="preserve">slovníka obstarávania (CPV) k predmetu zákazky: </w:t>
      </w:r>
    </w:p>
    <w:p w14:paraId="426F3222" w14:textId="77777777" w:rsidR="00293DF4" w:rsidRDefault="00293DF4" w:rsidP="000B7DA3">
      <w:pPr>
        <w:spacing w:after="0"/>
        <w:ind w:right="567" w:firstLine="210"/>
        <w:rPr>
          <w:b/>
          <w:sz w:val="22"/>
          <w:szCs w:val="22"/>
        </w:rPr>
      </w:pPr>
    </w:p>
    <w:p w14:paraId="04756906" w14:textId="4090F324" w:rsidR="00D3072F" w:rsidRPr="00E22AC6" w:rsidRDefault="00E22AC6" w:rsidP="000B7DA3">
      <w:pPr>
        <w:spacing w:after="0"/>
        <w:ind w:left="567" w:right="567" w:firstLine="0"/>
        <w:rPr>
          <w:rStyle w:val="gmail-green"/>
        </w:rPr>
      </w:pPr>
      <w:bookmarkStart w:id="19" w:name="_Hlk184372063"/>
      <w:r w:rsidRPr="00E22AC6">
        <w:rPr>
          <w:i/>
          <w:iCs/>
          <w:sz w:val="22"/>
          <w:szCs w:val="22"/>
          <w:bdr w:val="none" w:sz="0" w:space="0" w:color="auto" w:frame="1"/>
        </w:rPr>
        <w:t>(číselný</w:t>
      </w:r>
      <w:r w:rsidRPr="00E22AC6">
        <w:rPr>
          <w:rStyle w:val="gmail-green"/>
          <w:i/>
          <w:iCs/>
          <w:sz w:val="22"/>
          <w:szCs w:val="22"/>
        </w:rPr>
        <w:t xml:space="preserve"> kód </w:t>
      </w:r>
      <w:r w:rsidR="000B7DA3">
        <w:rPr>
          <w:rStyle w:val="gmail-green"/>
          <w:i/>
          <w:iCs/>
          <w:sz w:val="22"/>
          <w:szCs w:val="22"/>
        </w:rPr>
        <w:t xml:space="preserve">bude </w:t>
      </w:r>
      <w:r w:rsidRPr="00E22AC6">
        <w:rPr>
          <w:rStyle w:val="gmail-green"/>
          <w:i/>
          <w:iCs/>
          <w:sz w:val="22"/>
          <w:szCs w:val="22"/>
        </w:rPr>
        <w:t>uvedený</w:t>
      </w:r>
      <w:r>
        <w:rPr>
          <w:rStyle w:val="gmail-green"/>
          <w:i/>
          <w:iCs/>
          <w:sz w:val="22"/>
          <w:szCs w:val="22"/>
        </w:rPr>
        <w:t xml:space="preserve"> v súťažných </w:t>
      </w:r>
      <w:r w:rsidR="000B7DA3">
        <w:rPr>
          <w:rStyle w:val="gmail-green"/>
          <w:i/>
          <w:iCs/>
          <w:sz w:val="22"/>
          <w:szCs w:val="22"/>
        </w:rPr>
        <w:t xml:space="preserve">podkladoch ku konkrétnej výzve na predkladanie ponúk </w:t>
      </w:r>
      <w:r w:rsidR="000B7DA3">
        <w:rPr>
          <w:rStyle w:val="gmail-green"/>
          <w:i/>
          <w:iCs/>
          <w:sz w:val="22"/>
          <w:szCs w:val="22"/>
        </w:rPr>
        <w:br/>
        <w:t>v rámci DNS)</w:t>
      </w:r>
      <w:r>
        <w:rPr>
          <w:rStyle w:val="gmail-green"/>
        </w:rPr>
        <w:t xml:space="preserve"> </w:t>
      </w:r>
      <w:r w:rsidRPr="00E22AC6">
        <w:rPr>
          <w:rStyle w:val="gmail-green"/>
        </w:rPr>
        <w:t xml:space="preserve"> </w:t>
      </w:r>
    </w:p>
    <w:bookmarkEnd w:id="19"/>
    <w:p w14:paraId="6DE2B455" w14:textId="48A561EA" w:rsidR="00D3072F" w:rsidRDefault="00D3072F" w:rsidP="000B7DA3">
      <w:pPr>
        <w:spacing w:after="0"/>
        <w:ind w:left="0" w:right="567" w:firstLine="0"/>
        <w:rPr>
          <w:rStyle w:val="gmail-green"/>
          <w:sz w:val="22"/>
          <w:szCs w:val="22"/>
          <w:bdr w:val="none" w:sz="0" w:space="0" w:color="auto" w:frame="1"/>
        </w:rPr>
      </w:pPr>
    </w:p>
    <w:p w14:paraId="2C8A148E" w14:textId="2A11C4D6" w:rsidR="005D1816" w:rsidRDefault="00A10DFC" w:rsidP="000B7DA3">
      <w:pPr>
        <w:spacing w:after="0"/>
        <w:ind w:left="567" w:right="567" w:firstLine="0"/>
        <w:rPr>
          <w:rStyle w:val="gmail-green"/>
          <w:sz w:val="22"/>
          <w:szCs w:val="22"/>
          <w:bdr w:val="none" w:sz="0" w:space="0" w:color="auto" w:frame="1"/>
        </w:rPr>
      </w:pPr>
      <w:r w:rsidRPr="00774BC4">
        <w:rPr>
          <w:rStyle w:val="gmail-green"/>
          <w:sz w:val="22"/>
          <w:szCs w:val="22"/>
          <w:bdr w:val="none" w:sz="0" w:space="0" w:color="auto" w:frame="1"/>
        </w:rPr>
        <w:t xml:space="preserve">Číselný kód pre doplňujúce predmety z </w:t>
      </w:r>
      <w:r w:rsidR="000B7DA3">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Pr="00774BC4">
        <w:rPr>
          <w:rStyle w:val="gmail-green"/>
          <w:sz w:val="22"/>
          <w:szCs w:val="22"/>
          <w:bdr w:val="none" w:sz="0" w:space="0" w:color="auto" w:frame="1"/>
        </w:rPr>
        <w:t xml:space="preserve">: </w:t>
      </w:r>
    </w:p>
    <w:p w14:paraId="26F4DA85" w14:textId="395E2F50" w:rsidR="005D1816" w:rsidRDefault="005D1816" w:rsidP="000B7DA3">
      <w:pPr>
        <w:spacing w:after="0"/>
        <w:ind w:left="567" w:right="567" w:firstLine="0"/>
        <w:rPr>
          <w:rStyle w:val="gmail-green"/>
          <w:sz w:val="22"/>
          <w:szCs w:val="22"/>
          <w:bdr w:val="none" w:sz="0" w:space="0" w:color="auto" w:frame="1"/>
        </w:rPr>
      </w:pPr>
    </w:p>
    <w:p w14:paraId="354A2E24" w14:textId="1151D65B" w:rsidR="000B7DA3" w:rsidRPr="00E22AC6" w:rsidRDefault="000B7DA3" w:rsidP="000B7DA3">
      <w:pPr>
        <w:spacing w:after="0"/>
        <w:ind w:left="567" w:right="567" w:firstLine="0"/>
        <w:rPr>
          <w:rStyle w:val="gmail-green"/>
        </w:rPr>
      </w:pPr>
      <w:r w:rsidRPr="00E22AC6">
        <w:rPr>
          <w:i/>
          <w:iCs/>
          <w:sz w:val="22"/>
          <w:szCs w:val="22"/>
          <w:bdr w:val="none" w:sz="0" w:space="0" w:color="auto" w:frame="1"/>
        </w:rPr>
        <w:t>(číseln</w:t>
      </w:r>
      <w:r w:rsidR="00074742">
        <w:rPr>
          <w:i/>
          <w:iCs/>
          <w:sz w:val="22"/>
          <w:szCs w:val="22"/>
          <w:bdr w:val="none" w:sz="0" w:space="0" w:color="auto" w:frame="1"/>
        </w:rPr>
        <w:t>é</w:t>
      </w:r>
      <w:r w:rsidRPr="00E22AC6">
        <w:rPr>
          <w:rStyle w:val="gmail-green"/>
          <w:i/>
          <w:iCs/>
          <w:sz w:val="22"/>
          <w:szCs w:val="22"/>
        </w:rPr>
        <w:t xml:space="preserve"> kód</w:t>
      </w:r>
      <w:r w:rsidR="00074742">
        <w:rPr>
          <w:rStyle w:val="gmail-green"/>
          <w:i/>
          <w:iCs/>
          <w:sz w:val="22"/>
          <w:szCs w:val="22"/>
        </w:rPr>
        <w:t>y</w:t>
      </w:r>
      <w:r w:rsidRPr="00E22AC6">
        <w:rPr>
          <w:rStyle w:val="gmail-green"/>
          <w:i/>
          <w:iCs/>
          <w:sz w:val="22"/>
          <w:szCs w:val="22"/>
        </w:rPr>
        <w:t xml:space="preserve"> </w:t>
      </w:r>
      <w:r>
        <w:rPr>
          <w:rStyle w:val="gmail-green"/>
          <w:i/>
          <w:iCs/>
          <w:sz w:val="22"/>
          <w:szCs w:val="22"/>
        </w:rPr>
        <w:t>bud</w:t>
      </w:r>
      <w:r w:rsidR="00074742">
        <w:rPr>
          <w:rStyle w:val="gmail-green"/>
          <w:i/>
          <w:iCs/>
          <w:sz w:val="22"/>
          <w:szCs w:val="22"/>
        </w:rPr>
        <w:t>ú</w:t>
      </w:r>
      <w:r>
        <w:rPr>
          <w:rStyle w:val="gmail-green"/>
          <w:i/>
          <w:iCs/>
          <w:sz w:val="22"/>
          <w:szCs w:val="22"/>
        </w:rPr>
        <w:t xml:space="preserve"> </w:t>
      </w:r>
      <w:r w:rsidRPr="00E22AC6">
        <w:rPr>
          <w:rStyle w:val="gmail-green"/>
          <w:i/>
          <w:iCs/>
          <w:sz w:val="22"/>
          <w:szCs w:val="22"/>
        </w:rPr>
        <w:t>uveden</w:t>
      </w:r>
      <w:r w:rsidR="00074742">
        <w:rPr>
          <w:rStyle w:val="gmail-green"/>
          <w:i/>
          <w:iCs/>
          <w:sz w:val="22"/>
          <w:szCs w:val="22"/>
        </w:rPr>
        <w:t>é</w:t>
      </w:r>
      <w:r>
        <w:rPr>
          <w:rStyle w:val="gmail-green"/>
          <w:i/>
          <w:iCs/>
          <w:sz w:val="22"/>
          <w:szCs w:val="22"/>
        </w:rPr>
        <w:t xml:space="preserve"> v súťažných podkladoch ku konkrétnej výzve na predkladanie ponúk </w:t>
      </w:r>
      <w:r>
        <w:rPr>
          <w:rStyle w:val="gmail-green"/>
          <w:i/>
          <w:iCs/>
          <w:sz w:val="22"/>
          <w:szCs w:val="22"/>
        </w:rPr>
        <w:br/>
        <w:t>v rámci DNS)</w:t>
      </w:r>
      <w:r>
        <w:rPr>
          <w:rStyle w:val="gmail-green"/>
        </w:rPr>
        <w:t xml:space="preserve"> </w:t>
      </w:r>
      <w:r w:rsidRPr="00E22AC6">
        <w:rPr>
          <w:rStyle w:val="gmail-green"/>
        </w:rPr>
        <w:t xml:space="preserve"> </w:t>
      </w:r>
    </w:p>
    <w:p w14:paraId="463D5121" w14:textId="6A135048" w:rsidR="000B7DA3" w:rsidRPr="00D0164F" w:rsidRDefault="000B7DA3" w:rsidP="000B7DA3">
      <w:pPr>
        <w:tabs>
          <w:tab w:val="left" w:pos="1418"/>
        </w:tabs>
        <w:spacing w:after="0"/>
        <w:ind w:left="0" w:right="567" w:firstLine="0"/>
        <w:rPr>
          <w:sz w:val="22"/>
          <w:szCs w:val="22"/>
        </w:rPr>
      </w:pPr>
    </w:p>
    <w:p w14:paraId="72AC1A55" w14:textId="3618958B" w:rsidR="00A10DFC" w:rsidRPr="00AA6711" w:rsidRDefault="00A10DFC" w:rsidP="000B7DA3">
      <w:pPr>
        <w:pStyle w:val="Zkladntext"/>
        <w:numPr>
          <w:ilvl w:val="0"/>
          <w:numId w:val="19"/>
        </w:numPr>
        <w:autoSpaceDE w:val="0"/>
        <w:autoSpaceDN w:val="0"/>
        <w:spacing w:after="120"/>
        <w:ind w:left="567" w:right="567" w:hanging="567"/>
        <w:rPr>
          <w:color w:val="000000"/>
          <w:sz w:val="22"/>
          <w:szCs w:val="22"/>
        </w:rPr>
      </w:pPr>
      <w:r w:rsidRPr="000D48BD">
        <w:rPr>
          <w:sz w:val="22"/>
          <w:szCs w:val="22"/>
        </w:rPr>
        <w:t xml:space="preserve">Predpokladaná hodnota predmetu zákazky: </w:t>
      </w:r>
      <w:r w:rsidR="002341F4" w:rsidRPr="002341F4">
        <w:rPr>
          <w:sz w:val="22"/>
          <w:szCs w:val="22"/>
          <w:highlight w:val="yellow"/>
        </w:rPr>
        <w:t>.......</w:t>
      </w:r>
      <w:r w:rsidR="002341F4">
        <w:rPr>
          <w:sz w:val="22"/>
          <w:szCs w:val="22"/>
        </w:rPr>
        <w:t xml:space="preserve"> </w:t>
      </w:r>
      <w:r w:rsidR="00E8277C">
        <w:rPr>
          <w:sz w:val="22"/>
          <w:szCs w:val="22"/>
        </w:rPr>
        <w:t>E</w:t>
      </w:r>
      <w:r w:rsidR="00076EDE">
        <w:rPr>
          <w:sz w:val="22"/>
          <w:szCs w:val="22"/>
        </w:rPr>
        <w:t>UR</w:t>
      </w:r>
      <w:r w:rsidR="004C093E" w:rsidRPr="00AA6711">
        <w:rPr>
          <w:sz w:val="22"/>
          <w:szCs w:val="22"/>
        </w:rPr>
        <w:t xml:space="preserve"> </w:t>
      </w:r>
      <w:r w:rsidR="00CA459F">
        <w:rPr>
          <w:sz w:val="22"/>
          <w:szCs w:val="22"/>
        </w:rPr>
        <w:t xml:space="preserve">bez </w:t>
      </w:r>
      <w:r w:rsidRPr="00AA6711">
        <w:rPr>
          <w:sz w:val="22"/>
          <w:szCs w:val="22"/>
        </w:rPr>
        <w:t>DPH.</w:t>
      </w:r>
    </w:p>
    <w:p w14:paraId="4F7B2843" w14:textId="13553BDC"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D271DE">
        <w:rPr>
          <w:sz w:val="22"/>
          <w:szCs w:val="22"/>
        </w:rPr>
        <w:t>Podrobné vymedzenie predmetu zákazky je uvedené v</w:t>
      </w:r>
      <w:r>
        <w:rPr>
          <w:sz w:val="22"/>
          <w:szCs w:val="22"/>
        </w:rPr>
        <w:t xml:space="preserve"> prílohe </w:t>
      </w:r>
      <w:r w:rsidRPr="00DE1030">
        <w:rPr>
          <w:sz w:val="22"/>
          <w:szCs w:val="22"/>
        </w:rPr>
        <w:t>č. 1 týchto</w:t>
      </w:r>
      <w:r>
        <w:rPr>
          <w:sz w:val="22"/>
          <w:szCs w:val="22"/>
        </w:rPr>
        <w:t xml:space="preserve"> súťažných podkladov </w:t>
      </w:r>
      <w:r w:rsidR="004C093E">
        <w:rPr>
          <w:sz w:val="22"/>
          <w:szCs w:val="22"/>
        </w:rPr>
        <w:t>„</w:t>
      </w:r>
      <w:r w:rsidRPr="00D271DE">
        <w:rPr>
          <w:sz w:val="22"/>
          <w:szCs w:val="22"/>
        </w:rPr>
        <w:t>Opis predmetu zákazky</w:t>
      </w:r>
      <w:r w:rsidR="004C093E">
        <w:rPr>
          <w:sz w:val="22"/>
          <w:szCs w:val="22"/>
        </w:rPr>
        <w:t>“</w:t>
      </w:r>
      <w:r w:rsidRPr="00D271DE">
        <w:rPr>
          <w:sz w:val="22"/>
          <w:szCs w:val="22"/>
        </w:rPr>
        <w:t xml:space="preserve"> týchto súťažných podkladov.</w:t>
      </w:r>
    </w:p>
    <w:p w14:paraId="0A53DD93" w14:textId="528BF665" w:rsidR="00A10DFC" w:rsidRDefault="00243D82" w:rsidP="000B7DA3">
      <w:pPr>
        <w:pStyle w:val="Zkladntext"/>
        <w:numPr>
          <w:ilvl w:val="0"/>
          <w:numId w:val="19"/>
        </w:numPr>
        <w:autoSpaceDE w:val="0"/>
        <w:autoSpaceDN w:val="0"/>
        <w:spacing w:after="120"/>
        <w:ind w:left="567" w:right="567" w:hanging="567"/>
        <w:rPr>
          <w:sz w:val="22"/>
          <w:szCs w:val="22"/>
        </w:rPr>
      </w:pPr>
      <w:r>
        <w:rPr>
          <w:b/>
          <w:sz w:val="22"/>
          <w:szCs w:val="22"/>
        </w:rPr>
        <w:t>Lehota</w:t>
      </w:r>
      <w:r w:rsidR="000B43AA">
        <w:rPr>
          <w:b/>
          <w:sz w:val="22"/>
          <w:szCs w:val="22"/>
        </w:rPr>
        <w:t xml:space="preserve"> </w:t>
      </w:r>
      <w:r w:rsidR="00333344" w:rsidRPr="00DE1030">
        <w:rPr>
          <w:b/>
          <w:sz w:val="22"/>
          <w:szCs w:val="22"/>
        </w:rPr>
        <w:t>plnenia</w:t>
      </w:r>
      <w:r w:rsidR="000B43AA">
        <w:rPr>
          <w:sz w:val="22"/>
          <w:szCs w:val="22"/>
        </w:rPr>
        <w:t xml:space="preserve">: </w:t>
      </w:r>
      <w:r w:rsidR="00E43F1B">
        <w:rPr>
          <w:sz w:val="22"/>
          <w:szCs w:val="22"/>
        </w:rPr>
        <w:t xml:space="preserve">do </w:t>
      </w:r>
      <w:proofErr w:type="spellStart"/>
      <w:r w:rsidR="00E43F1B" w:rsidRPr="00E43F1B">
        <w:rPr>
          <w:sz w:val="22"/>
          <w:szCs w:val="22"/>
          <w:highlight w:val="yellow"/>
        </w:rPr>
        <w:t>xxxxxx</w:t>
      </w:r>
      <w:proofErr w:type="spellEnd"/>
      <w:r w:rsidR="00E43F1B">
        <w:rPr>
          <w:sz w:val="22"/>
          <w:szCs w:val="22"/>
        </w:rPr>
        <w:t xml:space="preserve"> dní / mesiacov od nadobudnutia účinnosti </w:t>
      </w:r>
      <w:r w:rsidR="00074742">
        <w:rPr>
          <w:sz w:val="22"/>
          <w:szCs w:val="22"/>
        </w:rPr>
        <w:t>zmluvy.</w:t>
      </w:r>
    </w:p>
    <w:p w14:paraId="57FCA134" w14:textId="4905A3B6" w:rsidR="00DE32A2" w:rsidRPr="002548D5" w:rsidRDefault="00DE32A2" w:rsidP="000B7DA3">
      <w:pPr>
        <w:pStyle w:val="Odsekzoznamu"/>
        <w:numPr>
          <w:ilvl w:val="0"/>
          <w:numId w:val="19"/>
        </w:numPr>
        <w:ind w:left="567" w:right="567" w:hanging="567"/>
        <w:rPr>
          <w:sz w:val="22"/>
          <w:szCs w:val="22"/>
        </w:rPr>
      </w:pPr>
      <w:r w:rsidRPr="00DE32A2">
        <w:rPr>
          <w:b/>
          <w:sz w:val="22"/>
          <w:szCs w:val="22"/>
        </w:rPr>
        <w:t xml:space="preserve">Miesto </w:t>
      </w:r>
      <w:r w:rsidR="00B12769">
        <w:rPr>
          <w:b/>
          <w:sz w:val="22"/>
          <w:szCs w:val="22"/>
        </w:rPr>
        <w:t>plnenia</w:t>
      </w:r>
      <w:r w:rsidRPr="00D3072F">
        <w:rPr>
          <w:sz w:val="22"/>
          <w:szCs w:val="22"/>
        </w:rPr>
        <w:t>:</w:t>
      </w:r>
      <w:r w:rsidR="00BF13BB">
        <w:rPr>
          <w:sz w:val="22"/>
          <w:szCs w:val="22"/>
        </w:rPr>
        <w:t xml:space="preserve"> /</w:t>
      </w:r>
      <w:r w:rsidR="00BF13BB">
        <w:rPr>
          <w:i/>
          <w:iCs/>
          <w:sz w:val="22"/>
          <w:szCs w:val="22"/>
        </w:rPr>
        <w:t>doplní sa miesto dodania predmetu zákazky</w:t>
      </w:r>
      <w:r w:rsidR="00006FF4">
        <w:rPr>
          <w:i/>
          <w:iCs/>
          <w:sz w:val="22"/>
          <w:szCs w:val="22"/>
        </w:rPr>
        <w:t xml:space="preserve"> podľa konkrétnej zákazky</w:t>
      </w:r>
      <w:r w:rsidR="00BF13BB">
        <w:rPr>
          <w:i/>
          <w:iCs/>
          <w:sz w:val="22"/>
          <w:szCs w:val="22"/>
        </w:rPr>
        <w:t>/</w:t>
      </w:r>
    </w:p>
    <w:p w14:paraId="1152EC86" w14:textId="7B94A323" w:rsidR="002725C0" w:rsidRPr="00243D82" w:rsidRDefault="008930C1" w:rsidP="000B7DA3">
      <w:pPr>
        <w:pStyle w:val="Zkladntext"/>
        <w:numPr>
          <w:ilvl w:val="0"/>
          <w:numId w:val="19"/>
        </w:numPr>
        <w:autoSpaceDE w:val="0"/>
        <w:autoSpaceDN w:val="0"/>
        <w:spacing w:after="120"/>
        <w:ind w:left="567" w:right="567" w:hanging="567"/>
        <w:rPr>
          <w:w w:val="105"/>
          <w:sz w:val="14"/>
          <w:szCs w:val="12"/>
        </w:rPr>
      </w:pPr>
      <w:r w:rsidRPr="00696DC3">
        <w:rPr>
          <w:b/>
          <w:sz w:val="22"/>
          <w:szCs w:val="22"/>
        </w:rPr>
        <w:t>Zdroj finančných prostriedkov</w:t>
      </w:r>
      <w:r w:rsidRPr="00934F4C">
        <w:rPr>
          <w:sz w:val="22"/>
          <w:szCs w:val="22"/>
        </w:rPr>
        <w:t xml:space="preserve">: Predmet zákazky bude financovaný </w:t>
      </w:r>
      <w:r w:rsidRPr="000B43AA">
        <w:rPr>
          <w:sz w:val="22"/>
          <w:szCs w:val="22"/>
        </w:rPr>
        <w:t>z rozpočtových prostriedkov verejného obstarávateľa.</w:t>
      </w:r>
      <w:r w:rsidR="00243D82">
        <w:rPr>
          <w:sz w:val="22"/>
          <w:szCs w:val="22"/>
        </w:rPr>
        <w:t xml:space="preserve"> </w:t>
      </w:r>
      <w:r w:rsidR="00243D82" w:rsidRPr="00D11054">
        <w:rPr>
          <w:sz w:val="22"/>
          <w:szCs w:val="22"/>
          <w:lang w:bidi="sk-SK"/>
        </w:rPr>
        <w:t>Preddavky verejný obstarávateľ nebude poskytovať</w:t>
      </w:r>
      <w:r w:rsidR="00243D82">
        <w:rPr>
          <w:sz w:val="22"/>
          <w:szCs w:val="22"/>
          <w:lang w:bidi="sk-SK"/>
        </w:rPr>
        <w:t>.</w:t>
      </w:r>
      <w:r w:rsidR="00243D82" w:rsidRPr="00D11054">
        <w:t xml:space="preserve"> </w:t>
      </w:r>
      <w:r w:rsidR="00243D82" w:rsidRPr="00D11054">
        <w:rPr>
          <w:sz w:val="22"/>
          <w:szCs w:val="22"/>
          <w:lang w:bidi="sk-SK"/>
        </w:rPr>
        <w:t xml:space="preserve">Finančné plnenie </w:t>
      </w:r>
      <w:r w:rsidR="00074742">
        <w:rPr>
          <w:sz w:val="22"/>
          <w:szCs w:val="22"/>
          <w:lang w:bidi="sk-SK"/>
        </w:rPr>
        <w:br/>
      </w:r>
      <w:r w:rsidR="00243D82" w:rsidRPr="00D11054">
        <w:rPr>
          <w:sz w:val="22"/>
          <w:szCs w:val="22"/>
          <w:lang w:bidi="sk-SK"/>
        </w:rPr>
        <w:t xml:space="preserve">zo strany verejného obstarávateľa bude realizované formou bezhotovostného platobného styku </w:t>
      </w:r>
      <w:r w:rsidR="00074742">
        <w:rPr>
          <w:sz w:val="22"/>
          <w:szCs w:val="22"/>
          <w:lang w:bidi="sk-SK"/>
        </w:rPr>
        <w:br/>
      </w:r>
      <w:r w:rsidR="00243D82" w:rsidRPr="00D11054">
        <w:rPr>
          <w:sz w:val="22"/>
          <w:szCs w:val="22"/>
          <w:lang w:bidi="sk-SK"/>
        </w:rPr>
        <w:t>na základe vystavených faktúr zo strany úspešného uchádzača podľa podmienok upravených v</w:t>
      </w:r>
      <w:r w:rsidR="00243D82">
        <w:rPr>
          <w:sz w:val="22"/>
          <w:szCs w:val="22"/>
          <w:lang w:bidi="sk-SK"/>
        </w:rPr>
        <w:t> konkrétnej zmluve</w:t>
      </w:r>
      <w:r w:rsidR="00243D82" w:rsidRPr="003A552B">
        <w:rPr>
          <w:sz w:val="22"/>
          <w:szCs w:val="22"/>
          <w:lang w:bidi="sk-SK"/>
        </w:rPr>
        <w:t>.</w:t>
      </w:r>
      <w:r w:rsidR="00243D82">
        <w:rPr>
          <w:sz w:val="22"/>
          <w:szCs w:val="22"/>
          <w:lang w:bidi="sk-SK"/>
        </w:rPr>
        <w:t xml:space="preserve"> </w:t>
      </w:r>
      <w:r w:rsidR="00243D82" w:rsidRPr="00D11054">
        <w:rPr>
          <w:sz w:val="22"/>
          <w:szCs w:val="22"/>
          <w:lang w:bidi="sk-SK"/>
        </w:rPr>
        <w:t>Splatnosť faktúry je do 30 dní odo dňa jej doručenia</w:t>
      </w:r>
      <w:r w:rsidR="00243D82">
        <w:rPr>
          <w:sz w:val="22"/>
          <w:szCs w:val="22"/>
          <w:lang w:bidi="sk-SK"/>
        </w:rPr>
        <w:t>.</w:t>
      </w:r>
    </w:p>
    <w:p w14:paraId="385CF009" w14:textId="6B88BBA6" w:rsidR="00FD3D24" w:rsidRPr="00581962" w:rsidRDefault="00FD3D24" w:rsidP="000B7DA3">
      <w:pPr>
        <w:pStyle w:val="Nadpis2"/>
        <w:ind w:right="567"/>
        <w:rPr>
          <w:sz w:val="24"/>
        </w:rPr>
      </w:pPr>
      <w:bookmarkStart w:id="20" w:name="_Toc90894509"/>
      <w:bookmarkStart w:id="21" w:name="_Toc90894726"/>
      <w:bookmarkStart w:id="22" w:name="_Toc90894890"/>
      <w:bookmarkStart w:id="23" w:name="_Toc90895212"/>
      <w:bookmarkStart w:id="24" w:name="_Toc90895322"/>
      <w:bookmarkStart w:id="25" w:name="_Toc90894511"/>
      <w:bookmarkStart w:id="26" w:name="_Toc98404787"/>
      <w:bookmarkStart w:id="27" w:name="_Toc98404788"/>
      <w:bookmarkStart w:id="28" w:name="_Toc98404790"/>
      <w:bookmarkStart w:id="29" w:name="_Toc98404791"/>
      <w:bookmarkStart w:id="30" w:name="_Toc98404792"/>
      <w:bookmarkStart w:id="31" w:name="_Toc90894515"/>
      <w:bookmarkStart w:id="32" w:name="_Toc98404793"/>
      <w:bookmarkStart w:id="33" w:name="_Toc98404794"/>
      <w:bookmarkStart w:id="34" w:name="_Toc98404795"/>
      <w:bookmarkStart w:id="35" w:name="_Toc98404796"/>
      <w:bookmarkStart w:id="36" w:name="_Toc90894517"/>
      <w:bookmarkStart w:id="37" w:name="_Toc98404797"/>
      <w:bookmarkStart w:id="38" w:name="_Toc98404798"/>
      <w:bookmarkStart w:id="39" w:name="_Toc98404799"/>
      <w:bookmarkStart w:id="40" w:name="_Toc98404800"/>
      <w:bookmarkStart w:id="41" w:name="_Toc98404801"/>
      <w:bookmarkStart w:id="42" w:name="_Toc98404802"/>
      <w:bookmarkStart w:id="43" w:name="_Toc90894519"/>
      <w:bookmarkStart w:id="44" w:name="_Toc98404803"/>
      <w:bookmarkStart w:id="45" w:name="_Toc98404804"/>
      <w:bookmarkStart w:id="46" w:name="_Toc98404805"/>
      <w:bookmarkStart w:id="47" w:name="_Toc98404806"/>
      <w:bookmarkStart w:id="48" w:name="_Toc98404808"/>
      <w:bookmarkStart w:id="49" w:name="_Toc98404809"/>
      <w:bookmarkStart w:id="50" w:name="_Toc90894522"/>
      <w:bookmarkStart w:id="51" w:name="_Toc18963702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81962">
        <w:rPr>
          <w:sz w:val="24"/>
        </w:rPr>
        <w:t>Časť II.</w:t>
      </w:r>
      <w:bookmarkEnd w:id="50"/>
      <w:bookmarkEnd w:id="51"/>
    </w:p>
    <w:p w14:paraId="7723BFB0" w14:textId="447A7C15" w:rsidR="00FD3D24" w:rsidRPr="00581962" w:rsidRDefault="00C76A6E" w:rsidP="000B7DA3">
      <w:pPr>
        <w:pStyle w:val="Nadpis2"/>
        <w:ind w:right="567"/>
        <w:rPr>
          <w:sz w:val="24"/>
        </w:rPr>
      </w:pPr>
      <w:bookmarkStart w:id="52" w:name="_Toc189637027"/>
      <w:r w:rsidRPr="00581962">
        <w:rPr>
          <w:sz w:val="24"/>
        </w:rPr>
        <w:t xml:space="preserve">Komunikácia, </w:t>
      </w:r>
      <w:r w:rsidR="00FD3D24" w:rsidRPr="00581962">
        <w:rPr>
          <w:sz w:val="24"/>
        </w:rPr>
        <w:t>vysvetľovanie</w:t>
      </w:r>
      <w:bookmarkStart w:id="53" w:name="_Toc90894523"/>
      <w:bookmarkEnd w:id="52"/>
      <w:r w:rsidRPr="00581962">
        <w:rPr>
          <w:sz w:val="24"/>
        </w:rPr>
        <w:t xml:space="preserve"> </w:t>
      </w:r>
      <w:bookmarkEnd w:id="53"/>
    </w:p>
    <w:p w14:paraId="0C1035D6" w14:textId="2B20341E" w:rsidR="009643F4" w:rsidRPr="00BC70C9" w:rsidRDefault="00AA4EF7" w:rsidP="000B7DA3">
      <w:pPr>
        <w:pStyle w:val="Nadpis3"/>
        <w:ind w:right="567"/>
        <w:rPr>
          <w:szCs w:val="28"/>
        </w:rPr>
      </w:pPr>
      <w:bookmarkStart w:id="54" w:name="_Toc90894524"/>
      <w:bookmarkStart w:id="55" w:name="_Toc189637028"/>
      <w:r w:rsidRPr="006300C2">
        <w:t>Komunikácia</w:t>
      </w:r>
      <w:bookmarkEnd w:id="54"/>
      <w:bookmarkEnd w:id="55"/>
      <w:r w:rsidRPr="006300C2">
        <w:t xml:space="preserve"> </w:t>
      </w:r>
      <w:bookmarkStart w:id="56" w:name="_Toc90894525"/>
      <w:bookmarkEnd w:id="56"/>
    </w:p>
    <w:p w14:paraId="7985D2E9" w14:textId="70906E1D" w:rsidR="006E17A5" w:rsidRPr="006300C2" w:rsidRDefault="00592644" w:rsidP="000B7DA3">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239B3861" w14:textId="77777777" w:rsidR="00A8436B" w:rsidRPr="00A8436B" w:rsidRDefault="00A8436B" w:rsidP="00A8436B">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B4527D2" w14:textId="50040D2F" w:rsidR="006E17A5" w:rsidRPr="006300C2" w:rsidRDefault="00A8436B" w:rsidP="000B7DA3">
      <w:pPr>
        <w:pStyle w:val="Zkladntext"/>
        <w:numPr>
          <w:ilvl w:val="1"/>
          <w:numId w:val="20"/>
        </w:numPr>
        <w:autoSpaceDE w:val="0"/>
        <w:autoSpaceDN w:val="0"/>
        <w:ind w:left="567" w:right="567" w:hanging="567"/>
        <w:rPr>
          <w:color w:val="000000"/>
          <w:sz w:val="22"/>
          <w:szCs w:val="22"/>
        </w:rPr>
      </w:pPr>
      <w:r>
        <w:rPr>
          <w:color w:val="000000"/>
          <w:sz w:val="22"/>
          <w:szCs w:val="22"/>
        </w:rPr>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A27E32">
          <w:rPr>
            <w:rStyle w:val="Hypertextovprepojenie"/>
            <w:sz w:val="22"/>
            <w:szCs w:val="22"/>
          </w:rPr>
          <w:t>https://josephine.proebiz.com</w:t>
        </w:r>
      </w:hyperlink>
      <w:r>
        <w:rPr>
          <w:rStyle w:val="Hypertextovprepojenie"/>
          <w:sz w:val="22"/>
          <w:szCs w:val="22"/>
          <w:u w:val="none"/>
        </w:rPr>
        <w:t>.</w:t>
      </w:r>
    </w:p>
    <w:p w14:paraId="3B04AD77" w14:textId="77777777" w:rsidR="00A8436B" w:rsidRPr="00A8436B" w:rsidRDefault="00A8436B" w:rsidP="00A8436B">
      <w:pPr>
        <w:pStyle w:val="Zkladntext"/>
        <w:numPr>
          <w:ilvl w:val="1"/>
          <w:numId w:val="20"/>
        </w:numPr>
        <w:autoSpaceDE w:val="0"/>
        <w:autoSpaceDN w:val="0"/>
        <w:ind w:left="567" w:right="567" w:hanging="567"/>
        <w:rPr>
          <w:b/>
          <w:color w:val="000000"/>
          <w:sz w:val="22"/>
          <w:szCs w:val="22"/>
        </w:rPr>
      </w:pPr>
      <w:r>
        <w:rPr>
          <w:sz w:val="22"/>
          <w:szCs w:val="22"/>
        </w:rPr>
        <w:lastRenderedPageBreak/>
        <w:t xml:space="preserve">Na bezproblémové používanie </w:t>
      </w:r>
      <w:r w:rsidRPr="00A8436B">
        <w:rPr>
          <w:sz w:val="22"/>
          <w:szCs w:val="22"/>
        </w:rPr>
        <w:t>systému JOSEPHINE je nutné používať jeden z podporovaných internetových prehliadačov:</w:t>
      </w:r>
    </w:p>
    <w:p w14:paraId="3D7F793C" w14:textId="77777777" w:rsidR="00A8436B" w:rsidRPr="00A8436B" w:rsidRDefault="00A8436B" w:rsidP="00BB3653">
      <w:pPr>
        <w:numPr>
          <w:ilvl w:val="0"/>
          <w:numId w:val="38"/>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E5AC5D1" w14:textId="77777777" w:rsidR="00A8436B" w:rsidRPr="00A8436B" w:rsidRDefault="00A8436B" w:rsidP="00BB3653">
      <w:pPr>
        <w:numPr>
          <w:ilvl w:val="0"/>
          <w:numId w:val="38"/>
        </w:numPr>
        <w:autoSpaceDE w:val="0"/>
        <w:autoSpaceDN w:val="0"/>
        <w:spacing w:after="0"/>
        <w:ind w:left="1281" w:right="142" w:hanging="357"/>
        <w:rPr>
          <w:bCs/>
          <w:color w:val="000000"/>
          <w:sz w:val="22"/>
          <w:szCs w:val="22"/>
        </w:rPr>
      </w:pPr>
      <w:r w:rsidRPr="00A8436B">
        <w:rPr>
          <w:bCs/>
          <w:color w:val="000000"/>
          <w:sz w:val="22"/>
          <w:szCs w:val="22"/>
        </w:rPr>
        <w:t>Google Chrome</w:t>
      </w:r>
    </w:p>
    <w:p w14:paraId="5B63C6A7"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50FCB6EA" w14:textId="58D6F10B" w:rsidR="00A8436B" w:rsidRPr="00A8436B" w:rsidRDefault="00A8436B" w:rsidP="00A8436B">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152E04A" w14:textId="501F40F4" w:rsidR="00455406" w:rsidRPr="00A8436B" w:rsidRDefault="00A8436B" w:rsidP="00A8436B">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r w:rsidRPr="00A8436B">
        <w:rPr>
          <w:bCs/>
          <w:color w:val="000000"/>
          <w:sz w:val="22"/>
          <w:szCs w:val="22"/>
        </w:rPr>
        <w:t>.</w:t>
      </w:r>
    </w:p>
    <w:p w14:paraId="766DD034" w14:textId="25A915C9" w:rsidR="0078755F" w:rsidRPr="00BC70C9" w:rsidRDefault="00B20286" w:rsidP="000B7DA3">
      <w:pPr>
        <w:pStyle w:val="Nadpis3"/>
        <w:spacing w:after="120"/>
        <w:ind w:right="567"/>
        <w:rPr>
          <w:szCs w:val="28"/>
        </w:rPr>
      </w:pPr>
      <w:bookmarkStart w:id="57" w:name="_Toc90894526"/>
      <w:bookmarkStart w:id="58" w:name="_Toc90894743"/>
      <w:bookmarkStart w:id="59" w:name="_Toc90894907"/>
      <w:bookmarkStart w:id="60" w:name="_Toc90895229"/>
      <w:bookmarkStart w:id="61" w:name="_Toc90895339"/>
      <w:bookmarkStart w:id="62" w:name="_Toc90894527"/>
      <w:bookmarkStart w:id="63" w:name="_Toc90894744"/>
      <w:bookmarkStart w:id="64" w:name="_Toc90894908"/>
      <w:bookmarkStart w:id="65" w:name="_Toc90895230"/>
      <w:bookmarkStart w:id="66" w:name="_Toc90895340"/>
      <w:bookmarkStart w:id="67" w:name="_Toc90894528"/>
      <w:bookmarkStart w:id="68" w:name="_Toc90894745"/>
      <w:bookmarkStart w:id="69" w:name="_Toc90894909"/>
      <w:bookmarkStart w:id="70" w:name="_Toc90895231"/>
      <w:bookmarkStart w:id="71" w:name="_Toc90895341"/>
      <w:bookmarkStart w:id="72" w:name="_Toc90894529"/>
      <w:bookmarkStart w:id="73" w:name="_Toc90894746"/>
      <w:bookmarkStart w:id="74" w:name="_Toc90894910"/>
      <w:bookmarkStart w:id="75" w:name="_Toc90895232"/>
      <w:bookmarkStart w:id="76" w:name="_Toc90895342"/>
      <w:bookmarkStart w:id="77" w:name="_Toc90894530"/>
      <w:bookmarkStart w:id="78" w:name="_Toc90894747"/>
      <w:bookmarkStart w:id="79" w:name="_Toc90894911"/>
      <w:bookmarkStart w:id="80" w:name="_Toc90895233"/>
      <w:bookmarkStart w:id="81" w:name="_Toc90895343"/>
      <w:bookmarkStart w:id="82" w:name="_Toc90894531"/>
      <w:bookmarkStart w:id="83" w:name="_Toc90894748"/>
      <w:bookmarkStart w:id="84" w:name="_Toc90894912"/>
      <w:bookmarkStart w:id="85" w:name="_Toc90895234"/>
      <w:bookmarkStart w:id="86" w:name="_Toc90895344"/>
      <w:bookmarkStart w:id="87" w:name="_Toc90894532"/>
      <w:bookmarkStart w:id="88" w:name="_Toc90894749"/>
      <w:bookmarkStart w:id="89" w:name="_Toc90894913"/>
      <w:bookmarkStart w:id="90" w:name="_Toc90895235"/>
      <w:bookmarkStart w:id="91" w:name="_Toc90895345"/>
      <w:bookmarkStart w:id="92" w:name="_Toc90894533"/>
      <w:bookmarkStart w:id="93" w:name="_Toc90894750"/>
      <w:bookmarkStart w:id="94" w:name="_Toc90894914"/>
      <w:bookmarkStart w:id="95" w:name="_Toc90895236"/>
      <w:bookmarkStart w:id="96" w:name="_Toc90895346"/>
      <w:bookmarkStart w:id="97" w:name="_Toc90894534"/>
      <w:bookmarkStart w:id="98" w:name="_Toc90894751"/>
      <w:bookmarkStart w:id="99" w:name="_Toc90894915"/>
      <w:bookmarkStart w:id="100" w:name="_Toc90895237"/>
      <w:bookmarkStart w:id="101" w:name="_Toc90895347"/>
      <w:bookmarkStart w:id="102" w:name="_Toc90894535"/>
      <w:bookmarkStart w:id="103" w:name="_Toc90894752"/>
      <w:bookmarkStart w:id="104" w:name="_Toc90894916"/>
      <w:bookmarkStart w:id="105" w:name="_Toc90895238"/>
      <w:bookmarkStart w:id="106" w:name="_Toc90895348"/>
      <w:bookmarkStart w:id="107" w:name="_Toc90894536"/>
      <w:bookmarkStart w:id="108" w:name="_Toc90894753"/>
      <w:bookmarkStart w:id="109" w:name="_Toc90894917"/>
      <w:bookmarkStart w:id="110" w:name="_Toc90895239"/>
      <w:bookmarkStart w:id="111" w:name="_Toc90895349"/>
      <w:bookmarkStart w:id="112" w:name="_Toc90894537"/>
      <w:bookmarkStart w:id="113" w:name="_Toc18963702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300C2">
        <w:t>Vysvetľovanie</w:t>
      </w:r>
      <w:bookmarkEnd w:id="112"/>
      <w:bookmarkEnd w:id="113"/>
      <w:r w:rsidR="0021636A" w:rsidRPr="006300C2">
        <w:t xml:space="preserve"> </w:t>
      </w:r>
      <w:bookmarkStart w:id="114" w:name="_Toc90894538"/>
      <w:bookmarkEnd w:id="114"/>
    </w:p>
    <w:p w14:paraId="19B5B7E3" w14:textId="495AEC5C" w:rsidR="00EE431E" w:rsidRPr="006300C2" w:rsidRDefault="00882090" w:rsidP="000B7DA3">
      <w:pPr>
        <w:pStyle w:val="Zkladntext"/>
        <w:numPr>
          <w:ilvl w:val="1"/>
          <w:numId w:val="20"/>
        </w:numPr>
        <w:autoSpaceDE w:val="0"/>
        <w:autoSpaceDN w:val="0"/>
        <w:spacing w:after="120"/>
        <w:ind w:left="567" w:right="567" w:hanging="567"/>
        <w:rPr>
          <w:sz w:val="22"/>
          <w:szCs w:val="22"/>
        </w:rPr>
      </w:pPr>
      <w:bookmarkStart w:id="115"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w:t>
      </w:r>
      <w:r w:rsidR="00D02D56">
        <w:rPr>
          <w:sz w:val="22"/>
          <w:szCs w:val="22"/>
        </w:rPr>
        <w:t>v súťažných podkladoch</w:t>
      </w:r>
      <w:r w:rsidR="00634C25">
        <w:rPr>
          <w:sz w:val="22"/>
          <w:szCs w:val="22"/>
        </w:rPr>
        <w:t xml:space="preserve"> </w:t>
      </w:r>
      <w:r w:rsidRPr="0060153B">
        <w:rPr>
          <w:sz w:val="22"/>
          <w:szCs w:val="22"/>
        </w:rPr>
        <w:t>alebo inej sprievodnej dokumentácii poskytnutej verejným obstarávateľo</w:t>
      </w:r>
      <w:r w:rsidR="00553D07">
        <w:rPr>
          <w:sz w:val="22"/>
          <w:szCs w:val="22"/>
        </w:rPr>
        <w:t>m v lehote na predkladanie</w:t>
      </w:r>
      <w:r w:rsidR="00C17275">
        <w:rPr>
          <w:sz w:val="22"/>
          <w:szCs w:val="22"/>
        </w:rPr>
        <w:t xml:space="preserve"> ponúk</w:t>
      </w:r>
      <w:r w:rsidR="00553D07">
        <w:rPr>
          <w:sz w:val="22"/>
          <w:szCs w:val="22"/>
        </w:rPr>
        <w:t xml:space="preserve"> </w:t>
      </w:r>
      <w:r w:rsidR="00074742">
        <w:rPr>
          <w:sz w:val="22"/>
          <w:szCs w:val="22"/>
        </w:rPr>
        <w:br/>
      </w:r>
      <w:r w:rsidRPr="0060153B">
        <w:rPr>
          <w:sz w:val="22"/>
          <w:szCs w:val="22"/>
        </w:rPr>
        <w:t>(ďalej iba „vysvetlenie“)</w:t>
      </w:r>
      <w:r w:rsidR="006235F5" w:rsidRPr="0060153B">
        <w:rPr>
          <w:sz w:val="22"/>
          <w:szCs w:val="22"/>
        </w:rPr>
        <w:t xml:space="preserve"> </w:t>
      </w:r>
      <w:r w:rsidR="006B704E" w:rsidRPr="0060153B">
        <w:rPr>
          <w:sz w:val="22"/>
          <w:szCs w:val="22"/>
        </w:rPr>
        <w:t>môže</w:t>
      </w:r>
      <w:r w:rsidR="00D02D56">
        <w:rPr>
          <w:sz w:val="22"/>
          <w:szCs w:val="22"/>
        </w:rPr>
        <w:t xml:space="preserve"> záujemca požiadať</w:t>
      </w:r>
      <w:r w:rsidR="00020D48" w:rsidRPr="0060153B">
        <w:rPr>
          <w:sz w:val="22"/>
          <w:szCs w:val="22"/>
        </w:rPr>
        <w:t xml:space="preserve"> o</w:t>
      </w:r>
      <w:r w:rsidR="00142D90">
        <w:rPr>
          <w:sz w:val="22"/>
          <w:szCs w:val="22"/>
        </w:rPr>
        <w:t> </w:t>
      </w:r>
      <w:r w:rsidR="00020D48" w:rsidRPr="0060153B">
        <w:rPr>
          <w:sz w:val="22"/>
          <w:szCs w:val="22"/>
        </w:rPr>
        <w:t>vysvetlenie</w:t>
      </w:r>
      <w:bookmarkStart w:id="116" w:name="_Ref90898411"/>
      <w:bookmarkEnd w:id="115"/>
      <w:r w:rsidR="00142D90">
        <w:rPr>
          <w:sz w:val="22"/>
          <w:szCs w:val="22"/>
        </w:rPr>
        <w:t xml:space="preserve"> prostredníctvom komunikačného rozhrania systému JOSEPHINE.</w:t>
      </w:r>
    </w:p>
    <w:p w14:paraId="4E73B2AF" w14:textId="497EE372" w:rsidR="00FA5CB8" w:rsidRPr="00142D90" w:rsidRDefault="006235F5" w:rsidP="00142D90">
      <w:pPr>
        <w:pStyle w:val="Zkladntext"/>
        <w:numPr>
          <w:ilvl w:val="1"/>
          <w:numId w:val="20"/>
        </w:numPr>
        <w:ind w:left="567" w:right="567" w:hanging="567"/>
        <w:rPr>
          <w:sz w:val="22"/>
          <w:szCs w:val="22"/>
        </w:rPr>
      </w:pPr>
      <w:bookmarkStart w:id="117" w:name="_Ref100565172"/>
      <w:bookmarkEnd w:id="116"/>
      <w:r w:rsidRPr="0060153B">
        <w:rPr>
          <w:sz w:val="22"/>
          <w:szCs w:val="22"/>
        </w:rPr>
        <w:t>Vysvetlenie informácií uvedenýc</w:t>
      </w:r>
      <w:r w:rsidR="00C17275">
        <w:rPr>
          <w:sz w:val="22"/>
          <w:szCs w:val="22"/>
        </w:rPr>
        <w:t>h</w:t>
      </w:r>
      <w:r w:rsidRPr="0060153B">
        <w:rPr>
          <w:sz w:val="22"/>
          <w:szCs w:val="22"/>
        </w:rPr>
        <w:t xml:space="preserve"> </w:t>
      </w:r>
      <w:r w:rsidR="00634C25">
        <w:rPr>
          <w:sz w:val="22"/>
          <w:szCs w:val="22"/>
        </w:rPr>
        <w:t xml:space="preserve">v súťažných podkladoch </w:t>
      </w:r>
      <w:r w:rsidRPr="0060153B">
        <w:rPr>
          <w:sz w:val="22"/>
          <w:szCs w:val="22"/>
        </w:rPr>
        <w:t>alebo</w:t>
      </w:r>
      <w:r w:rsidR="00E846D2" w:rsidRPr="0060153B">
        <w:rPr>
          <w:sz w:val="22"/>
          <w:szCs w:val="22"/>
        </w:rPr>
        <w:t xml:space="preserve"> v</w:t>
      </w:r>
      <w:r w:rsidRPr="0060153B">
        <w:rPr>
          <w:sz w:val="22"/>
          <w:szCs w:val="22"/>
        </w:rPr>
        <w:t xml:space="preserve"> inej </w:t>
      </w:r>
      <w:r w:rsidRPr="008E2A45">
        <w:rPr>
          <w:sz w:val="22"/>
          <w:szCs w:val="22"/>
        </w:rPr>
        <w:t xml:space="preserve">sprievodnej dokumentácii </w:t>
      </w:r>
      <w:r w:rsidR="00D00E18" w:rsidRPr="008E2A45">
        <w:rPr>
          <w:sz w:val="22"/>
          <w:szCs w:val="22"/>
        </w:rPr>
        <w:t xml:space="preserve">podľa </w:t>
      </w:r>
      <w:r w:rsidR="00562842" w:rsidRPr="008E2A45">
        <w:rPr>
          <w:sz w:val="22"/>
          <w:szCs w:val="22"/>
        </w:rPr>
        <w:t>bodu</w:t>
      </w:r>
      <w:r w:rsidR="00306AD4" w:rsidRPr="008E2A45">
        <w:rPr>
          <w:sz w:val="22"/>
          <w:szCs w:val="22"/>
        </w:rPr>
        <w:t xml:space="preserve"> </w:t>
      </w:r>
      <w:r w:rsidR="00BC70C9">
        <w:rPr>
          <w:sz w:val="22"/>
          <w:szCs w:val="22"/>
        </w:rPr>
        <w:fldChar w:fldCharType="begin"/>
      </w:r>
      <w:r w:rsidR="00BC70C9">
        <w:rPr>
          <w:sz w:val="22"/>
          <w:szCs w:val="22"/>
        </w:rPr>
        <w:instrText xml:space="preserve"> REF _Ref100564735 \r \h </w:instrText>
      </w:r>
      <w:r w:rsidR="00BC70C9">
        <w:rPr>
          <w:sz w:val="22"/>
          <w:szCs w:val="22"/>
        </w:rPr>
      </w:r>
      <w:r w:rsidR="00BC70C9">
        <w:rPr>
          <w:sz w:val="22"/>
          <w:szCs w:val="22"/>
        </w:rPr>
        <w:fldChar w:fldCharType="separate"/>
      </w:r>
      <w:r w:rsidR="00E2235A">
        <w:rPr>
          <w:sz w:val="22"/>
          <w:szCs w:val="22"/>
        </w:rPr>
        <w:t>4.1</w:t>
      </w:r>
      <w:r w:rsidR="00BC70C9">
        <w:rPr>
          <w:sz w:val="22"/>
          <w:szCs w:val="22"/>
        </w:rPr>
        <w:fldChar w:fldCharType="end"/>
      </w:r>
      <w:r w:rsidR="00D163FC">
        <w:rPr>
          <w:sz w:val="22"/>
          <w:szCs w:val="22"/>
        </w:rPr>
        <w:t>.</w:t>
      </w:r>
      <w:r w:rsidR="00D00E18" w:rsidRPr="008E2A45">
        <w:rPr>
          <w:sz w:val="22"/>
          <w:szCs w:val="22"/>
        </w:rPr>
        <w:t xml:space="preserve"> </w:t>
      </w:r>
      <w:r w:rsidR="00BC70C9">
        <w:rPr>
          <w:sz w:val="22"/>
          <w:szCs w:val="22"/>
        </w:rPr>
        <w:t>týchto súťažných podkladov</w:t>
      </w:r>
      <w:r w:rsidR="00562842" w:rsidRPr="008E2A45">
        <w:rPr>
          <w:sz w:val="22"/>
          <w:szCs w:val="22"/>
        </w:rPr>
        <w:t xml:space="preserve"> </w:t>
      </w:r>
      <w:bookmarkEnd w:id="117"/>
      <w:r w:rsidR="00142D90" w:rsidRPr="00142D90">
        <w:rPr>
          <w:sz w:val="22"/>
          <w:szCs w:val="22"/>
        </w:rPr>
        <w:t>bude uverejnené v systéme JOSEPHINE v danom DNS alebo v konkrétnej zákazke v časti Dokumenty.</w:t>
      </w:r>
      <w:bookmarkStart w:id="118" w:name="_Ref90900043"/>
    </w:p>
    <w:bookmarkEnd w:id="118"/>
    <w:p w14:paraId="163EDEBC" w14:textId="13FFF6FF" w:rsidR="00332C71" w:rsidRPr="006300C2" w:rsidRDefault="00332C71" w:rsidP="000B7DA3">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sidR="001F09B6">
        <w:rPr>
          <w:sz w:val="22"/>
          <w:szCs w:val="22"/>
        </w:rPr>
        <w:t xml:space="preserve">ľ môže v lehote na predkladanie ponúk </w:t>
      </w:r>
      <w:r w:rsidRPr="006300C2">
        <w:rPr>
          <w:sz w:val="22"/>
          <w:szCs w:val="22"/>
        </w:rPr>
        <w:t>doplniť informácie uveden</w:t>
      </w:r>
      <w:r w:rsidR="00C376E8">
        <w:rPr>
          <w:sz w:val="22"/>
          <w:szCs w:val="22"/>
        </w:rPr>
        <w:t xml:space="preserve">é </w:t>
      </w:r>
      <w:r w:rsidR="004A0878">
        <w:rPr>
          <w:sz w:val="22"/>
          <w:szCs w:val="22"/>
        </w:rPr>
        <w:t>v súťažn</w:t>
      </w:r>
      <w:r w:rsidR="001F09B6">
        <w:rPr>
          <w:sz w:val="22"/>
          <w:szCs w:val="22"/>
        </w:rPr>
        <w:t>ých podkladoch</w:t>
      </w:r>
      <w:r w:rsidR="001952F3">
        <w:rPr>
          <w:sz w:val="22"/>
          <w:szCs w:val="22"/>
        </w:rPr>
        <w:t xml:space="preserve"> </w:t>
      </w:r>
      <w:r w:rsidRPr="006300C2">
        <w:rPr>
          <w:sz w:val="22"/>
          <w:szCs w:val="22"/>
        </w:rPr>
        <w:t>alebo v dokumentácii poskytnute</w:t>
      </w:r>
      <w:r w:rsidR="001952F3">
        <w:rPr>
          <w:sz w:val="22"/>
          <w:szCs w:val="22"/>
        </w:rPr>
        <w:t xml:space="preserve">j </w:t>
      </w:r>
      <w:r w:rsidR="001F09B6">
        <w:rPr>
          <w:sz w:val="22"/>
          <w:szCs w:val="22"/>
        </w:rPr>
        <w:t xml:space="preserve">verejným obstarávateľom </w:t>
      </w:r>
      <w:r w:rsidR="001952F3">
        <w:rPr>
          <w:sz w:val="22"/>
          <w:szCs w:val="22"/>
        </w:rPr>
        <w:t>v</w:t>
      </w:r>
      <w:r w:rsidR="00455406">
        <w:rPr>
          <w:sz w:val="22"/>
          <w:szCs w:val="22"/>
        </w:rPr>
        <w:t> </w:t>
      </w:r>
      <w:r w:rsidR="001952F3">
        <w:rPr>
          <w:sz w:val="22"/>
          <w:szCs w:val="22"/>
        </w:rPr>
        <w:t>lehote</w:t>
      </w:r>
      <w:r w:rsidR="00455406">
        <w:rPr>
          <w:sz w:val="22"/>
          <w:szCs w:val="22"/>
        </w:rPr>
        <w:t xml:space="preserve"> </w:t>
      </w:r>
      <w:r w:rsidR="00455406">
        <w:rPr>
          <w:sz w:val="22"/>
          <w:szCs w:val="22"/>
        </w:rPr>
        <w:br/>
      </w:r>
      <w:r w:rsidR="001952F3">
        <w:rPr>
          <w:sz w:val="22"/>
          <w:szCs w:val="22"/>
        </w:rPr>
        <w:t>na predkladanie</w:t>
      </w:r>
      <w:r w:rsidR="001F09B6">
        <w:rPr>
          <w:sz w:val="22"/>
          <w:szCs w:val="22"/>
        </w:rPr>
        <w:t xml:space="preserve"> ponúk</w:t>
      </w:r>
      <w:r w:rsidR="004A0878">
        <w:rPr>
          <w:sz w:val="22"/>
          <w:szCs w:val="22"/>
        </w:rPr>
        <w:t xml:space="preserve"> </w:t>
      </w:r>
      <w:r w:rsidRPr="006300C2">
        <w:rPr>
          <w:sz w:val="22"/>
          <w:szCs w:val="22"/>
        </w:rPr>
        <w:t xml:space="preserve">o čom poskytne všetkým </w:t>
      </w:r>
      <w:r w:rsidR="004C093E">
        <w:rPr>
          <w:sz w:val="22"/>
          <w:szCs w:val="22"/>
        </w:rPr>
        <w:t xml:space="preserve">záujemcom </w:t>
      </w:r>
      <w:r w:rsidRPr="006300C2">
        <w:rPr>
          <w:sz w:val="22"/>
          <w:szCs w:val="22"/>
        </w:rPr>
        <w:t>informáciu prostredníctvom</w:t>
      </w:r>
      <w:r w:rsidR="00142D90">
        <w:rPr>
          <w:sz w:val="22"/>
        </w:rPr>
        <w:t xml:space="preserve"> </w:t>
      </w:r>
      <w:r w:rsidR="00142D90">
        <w:rPr>
          <w:sz w:val="22"/>
          <w:szCs w:val="22"/>
        </w:rPr>
        <w:t>komunikačného rozhrania systému JOSEPHINE</w:t>
      </w:r>
      <w:r w:rsidR="00F01F60" w:rsidRPr="006300C2">
        <w:rPr>
          <w:sz w:val="22"/>
          <w:szCs w:val="22"/>
        </w:rPr>
        <w:t>.</w:t>
      </w:r>
    </w:p>
    <w:p w14:paraId="036E6D3E" w14:textId="182895E4" w:rsidR="00584384" w:rsidRPr="003A618B" w:rsidRDefault="00D45AC3" w:rsidP="000B7DA3">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sidR="001952F3">
        <w:rPr>
          <w:sz w:val="22"/>
          <w:szCs w:val="22"/>
        </w:rPr>
        <w:t xml:space="preserve">ĺži lehotu na predkladanie </w:t>
      </w:r>
      <w:r w:rsidR="001F09B6">
        <w:rPr>
          <w:sz w:val="22"/>
          <w:szCs w:val="22"/>
        </w:rPr>
        <w:t>ponúk</w:t>
      </w:r>
      <w:r w:rsidRPr="0060153B">
        <w:rPr>
          <w:sz w:val="22"/>
          <w:szCs w:val="22"/>
        </w:rPr>
        <w:t>, ak vy</w:t>
      </w:r>
      <w:r w:rsidR="00032EFF" w:rsidRPr="0060153B">
        <w:rPr>
          <w:sz w:val="22"/>
          <w:szCs w:val="22"/>
        </w:rPr>
        <w:t>svetlenie informácií podľa bodu</w:t>
      </w:r>
      <w:r w:rsidR="007D397E">
        <w:rPr>
          <w:sz w:val="22"/>
          <w:szCs w:val="22"/>
        </w:rPr>
        <w:t xml:space="preserve"> </w:t>
      </w:r>
      <w:r w:rsidR="007D397E">
        <w:rPr>
          <w:sz w:val="22"/>
          <w:szCs w:val="22"/>
        </w:rPr>
        <w:fldChar w:fldCharType="begin"/>
      </w:r>
      <w:r w:rsidR="007D397E">
        <w:rPr>
          <w:sz w:val="22"/>
          <w:szCs w:val="22"/>
        </w:rPr>
        <w:instrText xml:space="preserve"> REF _Ref100565172 \r \h </w:instrText>
      </w:r>
      <w:r w:rsidR="007D397E">
        <w:rPr>
          <w:sz w:val="22"/>
          <w:szCs w:val="22"/>
        </w:rPr>
      </w:r>
      <w:r w:rsidR="007D397E">
        <w:rPr>
          <w:sz w:val="22"/>
          <w:szCs w:val="22"/>
        </w:rPr>
        <w:fldChar w:fldCharType="separate"/>
      </w:r>
      <w:r w:rsidR="00E2235A">
        <w:rPr>
          <w:sz w:val="22"/>
          <w:szCs w:val="22"/>
        </w:rPr>
        <w:t>4.2</w:t>
      </w:r>
      <w:r w:rsidR="007D397E">
        <w:rPr>
          <w:sz w:val="22"/>
          <w:szCs w:val="22"/>
        </w:rPr>
        <w:fldChar w:fldCharType="end"/>
      </w:r>
      <w:r w:rsidR="00D163FC">
        <w:rPr>
          <w:sz w:val="22"/>
          <w:szCs w:val="22"/>
        </w:rPr>
        <w:t>.</w:t>
      </w:r>
      <w:r w:rsidRPr="0060153B">
        <w:rPr>
          <w:sz w:val="22"/>
          <w:szCs w:val="22"/>
        </w:rPr>
        <w:t xml:space="preserve"> </w:t>
      </w:r>
      <w:r w:rsidR="004A0878">
        <w:rPr>
          <w:sz w:val="22"/>
          <w:szCs w:val="22"/>
        </w:rPr>
        <w:t>týchto súťažných podkladov</w:t>
      </w:r>
      <w:r w:rsidR="00EF5365">
        <w:rPr>
          <w:sz w:val="22"/>
          <w:szCs w:val="22"/>
        </w:rPr>
        <w:t xml:space="preserve"> </w:t>
      </w:r>
      <w:r w:rsidRPr="0060153B">
        <w:rPr>
          <w:sz w:val="22"/>
          <w:szCs w:val="22"/>
        </w:rPr>
        <w:t xml:space="preserve">zo strany verejného obstarávateľa nie je poskytnuté </w:t>
      </w:r>
      <w:r w:rsidR="00074742">
        <w:rPr>
          <w:sz w:val="22"/>
          <w:szCs w:val="22"/>
        </w:rPr>
        <w:br/>
      </w:r>
      <w:r w:rsidRPr="0060153B">
        <w:rPr>
          <w:sz w:val="22"/>
          <w:szCs w:val="22"/>
        </w:rPr>
        <w:t xml:space="preserve">v zákonnej lehote aj napriek tomu, že bolo vyžiadané dostatočne vopred, </w:t>
      </w:r>
      <w:r w:rsidR="00455406">
        <w:rPr>
          <w:sz w:val="22"/>
          <w:szCs w:val="22"/>
        </w:rPr>
        <w:t>a</w:t>
      </w:r>
      <w:r w:rsidR="00563FB5">
        <w:rPr>
          <w:sz w:val="22"/>
          <w:szCs w:val="22"/>
        </w:rPr>
        <w:t xml:space="preserve">ko aj v prípade, </w:t>
      </w:r>
      <w:r w:rsidR="00563FB5">
        <w:rPr>
          <w:sz w:val="22"/>
          <w:szCs w:val="22"/>
        </w:rPr>
        <w:br/>
        <w:t xml:space="preserve">ak v dokumentoch potrebných na vypracovanie ponuky vykoná podstatnú zmenu. O týchto skutočnostiach verejný obstarávateľ poskytne všetkým záujemcom informáciu prostredníctvom </w:t>
      </w:r>
      <w:r w:rsidR="00563FB5">
        <w:rPr>
          <w:sz w:val="22"/>
          <w:szCs w:val="22"/>
        </w:rPr>
        <w:br/>
      </w:r>
      <w:r w:rsidR="00142D90">
        <w:rPr>
          <w:sz w:val="22"/>
          <w:szCs w:val="22"/>
        </w:rPr>
        <w:t>komunikačného rozhrania systému JOSEPHINE</w:t>
      </w:r>
      <w:r w:rsidR="00563FB5">
        <w:rPr>
          <w:sz w:val="22"/>
          <w:szCs w:val="22"/>
        </w:rPr>
        <w:t xml:space="preserve">. </w:t>
      </w:r>
    </w:p>
    <w:p w14:paraId="56E18D99" w14:textId="302D751A" w:rsidR="007C1C39" w:rsidRPr="00581962" w:rsidRDefault="002B1A65" w:rsidP="000B7DA3">
      <w:pPr>
        <w:pStyle w:val="Nadpis2"/>
        <w:ind w:right="567"/>
        <w:rPr>
          <w:sz w:val="24"/>
        </w:rPr>
      </w:pPr>
      <w:bookmarkStart w:id="119" w:name="_Toc90894541"/>
      <w:bookmarkStart w:id="120" w:name="_Toc189637030"/>
      <w:r w:rsidRPr="00581962">
        <w:rPr>
          <w:sz w:val="24"/>
        </w:rPr>
        <w:t>Časť III.</w:t>
      </w:r>
      <w:bookmarkEnd w:id="119"/>
      <w:bookmarkEnd w:id="120"/>
    </w:p>
    <w:p w14:paraId="70CEEEA8" w14:textId="351984F4" w:rsidR="00842158" w:rsidRPr="00511124" w:rsidRDefault="001F09B6" w:rsidP="000B7DA3">
      <w:pPr>
        <w:pStyle w:val="Nadpis2"/>
        <w:ind w:right="567"/>
        <w:rPr>
          <w:b w:val="0"/>
          <w:bCs w:val="0"/>
          <w:sz w:val="24"/>
        </w:rPr>
      </w:pPr>
      <w:bookmarkStart w:id="121" w:name="_Toc90894543"/>
      <w:bookmarkStart w:id="122" w:name="_Toc90894760"/>
      <w:bookmarkStart w:id="123" w:name="_Toc90894924"/>
      <w:bookmarkStart w:id="124" w:name="_Toc90895246"/>
      <w:bookmarkStart w:id="125" w:name="_Toc90895356"/>
      <w:bookmarkStart w:id="126" w:name="_Toc189637031"/>
      <w:bookmarkEnd w:id="121"/>
      <w:bookmarkEnd w:id="122"/>
      <w:bookmarkEnd w:id="123"/>
      <w:bookmarkEnd w:id="124"/>
      <w:bookmarkEnd w:id="125"/>
      <w:r>
        <w:rPr>
          <w:sz w:val="24"/>
        </w:rPr>
        <w:t>Predloženie ponuky</w:t>
      </w:r>
      <w:bookmarkEnd w:id="126"/>
    </w:p>
    <w:p w14:paraId="7DA000E0" w14:textId="3FCC86B2" w:rsidR="00606ACB" w:rsidRPr="00F07754" w:rsidRDefault="001F09B6" w:rsidP="000B7DA3">
      <w:pPr>
        <w:pStyle w:val="Nadpis3"/>
        <w:ind w:right="567"/>
        <w:rPr>
          <w:szCs w:val="28"/>
        </w:rPr>
      </w:pPr>
      <w:bookmarkStart w:id="127" w:name="_Toc189637032"/>
      <w:r>
        <w:t>Podmienky predloženia ponuky</w:t>
      </w:r>
      <w:bookmarkEnd w:id="127"/>
      <w:r>
        <w:t xml:space="preserve"> </w:t>
      </w:r>
    </w:p>
    <w:p w14:paraId="773639D9" w14:textId="5F9837A8" w:rsidR="00CF5687" w:rsidRDefault="001F09B6" w:rsidP="0054146A">
      <w:pPr>
        <w:pStyle w:val="Zkladntext"/>
        <w:numPr>
          <w:ilvl w:val="1"/>
          <w:numId w:val="20"/>
        </w:numPr>
        <w:autoSpaceDE w:val="0"/>
        <w:autoSpaceDN w:val="0"/>
        <w:ind w:left="567" w:right="567"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r w:rsidR="00CF5687" w:rsidRPr="00CF5687">
        <w:rPr>
          <w:sz w:val="22"/>
          <w:szCs w:val="22"/>
        </w:rPr>
        <w:t xml:space="preserve"> </w:t>
      </w:r>
    </w:p>
    <w:p w14:paraId="0EFFEB93" w14:textId="3FD08B7C" w:rsidR="007D3A2D" w:rsidRPr="007D3A2D" w:rsidRDefault="004B3E5A" w:rsidP="000B7DA3">
      <w:pPr>
        <w:pStyle w:val="Zkladntext"/>
        <w:numPr>
          <w:ilvl w:val="1"/>
          <w:numId w:val="20"/>
        </w:numPr>
        <w:autoSpaceDE w:val="0"/>
        <w:autoSpaceDN w:val="0"/>
        <w:ind w:left="567" w:right="567"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CF5687">
        <w:rPr>
          <w:sz w:val="22"/>
          <w:szCs w:val="22"/>
        </w:rPr>
        <w:t xml:space="preserve"> Slovenskej republiky</w:t>
      </w:r>
      <w:r w:rsidR="00BE6073" w:rsidRPr="00BE6073">
        <w:rPr>
          <w:sz w:val="22"/>
          <w:szCs w:val="22"/>
        </w:rPr>
        <w:t>.</w:t>
      </w:r>
      <w:r w:rsidR="00CF5687">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228198A6" w:rsidR="00606ACB" w:rsidRPr="00F07754" w:rsidRDefault="00BE6073" w:rsidP="000B7DA3">
      <w:pPr>
        <w:pStyle w:val="Nadpis3"/>
        <w:ind w:right="567"/>
        <w:rPr>
          <w:szCs w:val="28"/>
        </w:rPr>
      </w:pPr>
      <w:bookmarkStart w:id="128" w:name="_Toc90894548"/>
      <w:bookmarkStart w:id="129" w:name="_Toc90894765"/>
      <w:bookmarkStart w:id="130" w:name="_Toc90894929"/>
      <w:bookmarkStart w:id="131" w:name="_Toc90895251"/>
      <w:bookmarkStart w:id="132" w:name="_Toc90895361"/>
      <w:bookmarkStart w:id="133" w:name="_Toc189637033"/>
      <w:bookmarkEnd w:id="128"/>
      <w:bookmarkEnd w:id="129"/>
      <w:bookmarkEnd w:id="130"/>
      <w:bookmarkEnd w:id="131"/>
      <w:bookmarkEnd w:id="132"/>
      <w:r w:rsidRPr="007570A6">
        <w:t xml:space="preserve">Obsah </w:t>
      </w:r>
      <w:r w:rsidR="007F150D">
        <w:t>ponuky</w:t>
      </w:r>
      <w:bookmarkEnd w:id="133"/>
      <w:r>
        <w:t xml:space="preserve"> </w:t>
      </w:r>
    </w:p>
    <w:p w14:paraId="65403799" w14:textId="78F1306F" w:rsidR="00BE6073" w:rsidRPr="00BE6073" w:rsidRDefault="007F150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A8436B">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954537" w:rsidRDefault="007D3A2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14E82056" w14:textId="19B416FC" w:rsidR="00DE32A2" w:rsidRPr="00DE32A2" w:rsidRDefault="00DE32A2" w:rsidP="000B7DA3">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návrh</w:t>
      </w:r>
      <w:r w:rsidRPr="00DE32A2">
        <w:rPr>
          <w:sz w:val="22"/>
          <w:szCs w:val="22"/>
        </w:rPr>
        <w:t xml:space="preserve"> zaradeného záujemcu </w:t>
      </w:r>
      <w:r w:rsidRPr="006A4C7C">
        <w:rPr>
          <w:b/>
          <w:bCs/>
          <w:sz w:val="22"/>
          <w:szCs w:val="22"/>
        </w:rPr>
        <w:t>na plnenie kritérií</w:t>
      </w:r>
      <w:r w:rsidRPr="00DE32A2">
        <w:rPr>
          <w:sz w:val="22"/>
          <w:szCs w:val="22"/>
        </w:rPr>
        <w:t xml:space="preserve"> (príloha č. 2 týchto súťažných podkladov)</w:t>
      </w:r>
      <w:r w:rsidR="006A0B00">
        <w:rPr>
          <w:sz w:val="22"/>
          <w:szCs w:val="22"/>
        </w:rPr>
        <w:t xml:space="preserve"> kompletne vyplnený a podpísaný oprávnenou osobou vo formáte </w:t>
      </w:r>
      <w:proofErr w:type="spellStart"/>
      <w:r w:rsidR="006A0B00">
        <w:rPr>
          <w:sz w:val="22"/>
          <w:szCs w:val="22"/>
        </w:rPr>
        <w:t>pdf</w:t>
      </w:r>
      <w:proofErr w:type="spellEnd"/>
      <w:r w:rsidR="006A0B00">
        <w:rPr>
          <w:sz w:val="22"/>
          <w:szCs w:val="22"/>
        </w:rPr>
        <w:t xml:space="preserve">. a zároveň vo formáte </w:t>
      </w:r>
      <w:proofErr w:type="spellStart"/>
      <w:r w:rsidR="006A0B00">
        <w:rPr>
          <w:sz w:val="22"/>
          <w:szCs w:val="22"/>
        </w:rPr>
        <w:t>excel</w:t>
      </w:r>
      <w:proofErr w:type="spellEnd"/>
      <w:r w:rsidR="006A0B00">
        <w:rPr>
          <w:sz w:val="22"/>
          <w:szCs w:val="22"/>
        </w:rPr>
        <w:t>.,</w:t>
      </w:r>
    </w:p>
    <w:p w14:paraId="3ED4CF5E" w14:textId="2B945E97" w:rsidR="00C049F0" w:rsidRPr="00ED636A" w:rsidRDefault="002548D5" w:rsidP="00ED636A">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opis</w:t>
      </w:r>
      <w:r>
        <w:rPr>
          <w:sz w:val="22"/>
          <w:szCs w:val="22"/>
        </w:rPr>
        <w:t xml:space="preserve"> </w:t>
      </w:r>
      <w:r w:rsidRPr="00ED636A">
        <w:rPr>
          <w:sz w:val="22"/>
          <w:szCs w:val="22"/>
        </w:rPr>
        <w:t>ponúkan</w:t>
      </w:r>
      <w:r w:rsidR="00ED636A">
        <w:rPr>
          <w:sz w:val="22"/>
          <w:szCs w:val="22"/>
        </w:rPr>
        <w:t>ých</w:t>
      </w:r>
      <w:r w:rsidR="00ED636A" w:rsidRPr="00ED636A">
        <w:rPr>
          <w:b/>
          <w:bCs/>
          <w:sz w:val="22"/>
          <w:szCs w:val="22"/>
        </w:rPr>
        <w:t xml:space="preserve"> služ</w:t>
      </w:r>
      <w:r w:rsidR="00ED636A">
        <w:rPr>
          <w:b/>
          <w:bCs/>
          <w:sz w:val="22"/>
          <w:szCs w:val="22"/>
        </w:rPr>
        <w:t>ieb</w:t>
      </w:r>
      <w:r w:rsidR="00BF13BB">
        <w:rPr>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edie technické, kvalitatívne,</w:t>
      </w:r>
      <w:r w:rsidR="00DE32A2" w:rsidRPr="00DE32A2">
        <w:rPr>
          <w:sz w:val="22"/>
          <w:szCs w:val="22"/>
        </w:rPr>
        <w:t xml:space="preserve"> materiálové parametre ponúkan</w:t>
      </w:r>
      <w:r w:rsidR="00ED636A">
        <w:rPr>
          <w:sz w:val="22"/>
          <w:szCs w:val="22"/>
        </w:rPr>
        <w:t>ých</w:t>
      </w:r>
      <w:r w:rsidR="00BF13BB">
        <w:rPr>
          <w:sz w:val="22"/>
          <w:szCs w:val="22"/>
        </w:rPr>
        <w:t xml:space="preserve"> </w:t>
      </w:r>
      <w:r w:rsidR="00ED636A">
        <w:rPr>
          <w:sz w:val="22"/>
          <w:szCs w:val="22"/>
        </w:rPr>
        <w:t>služieb</w:t>
      </w:r>
      <w:r w:rsidR="00BF13BB">
        <w:rPr>
          <w:sz w:val="22"/>
          <w:szCs w:val="22"/>
        </w:rPr>
        <w:t xml:space="preserve"> </w:t>
      </w:r>
      <w:r w:rsidR="00ED636A">
        <w:rPr>
          <w:sz w:val="22"/>
          <w:szCs w:val="22"/>
        </w:rPr>
        <w:br/>
      </w:r>
      <w:r w:rsidR="00DE32A2" w:rsidRPr="00DE32A2">
        <w:rPr>
          <w:sz w:val="22"/>
          <w:szCs w:val="22"/>
        </w:rPr>
        <w:lastRenderedPageBreak/>
        <w:t>a ďalšie informácie o</w:t>
      </w:r>
      <w:r w:rsidR="00C049F0">
        <w:rPr>
          <w:sz w:val="22"/>
          <w:szCs w:val="22"/>
        </w:rPr>
        <w:t> </w:t>
      </w:r>
      <w:r w:rsidR="00DE32A2" w:rsidRPr="00DE32A2">
        <w:rPr>
          <w:sz w:val="22"/>
          <w:szCs w:val="22"/>
        </w:rPr>
        <w:t>ponúk</w:t>
      </w:r>
      <w:r w:rsidR="00ED636A">
        <w:rPr>
          <w:sz w:val="22"/>
          <w:szCs w:val="22"/>
        </w:rPr>
        <w:t>aných</w:t>
      </w:r>
      <w:r w:rsidR="00C049F0">
        <w:rPr>
          <w:sz w:val="22"/>
          <w:szCs w:val="22"/>
        </w:rPr>
        <w:t xml:space="preserve"> </w:t>
      </w:r>
      <w:r w:rsidR="00ED636A">
        <w:rPr>
          <w:sz w:val="22"/>
          <w:szCs w:val="22"/>
        </w:rPr>
        <w:t>službách</w:t>
      </w:r>
      <w:r w:rsidR="00C049F0">
        <w:rPr>
          <w:sz w:val="22"/>
          <w:szCs w:val="22"/>
        </w:rPr>
        <w:t xml:space="preserve"> </w:t>
      </w:r>
      <w:r w:rsidR="00DE32A2" w:rsidRPr="00DE32A2">
        <w:rPr>
          <w:sz w:val="22"/>
          <w:szCs w:val="22"/>
        </w:rPr>
        <w:t>v takom rozsahu, aby bolo možné jednoznačne posúdiť splnenie všetkých požiadaviek verejného obstarávateľa na predmet zákazky. Opis ponúkan</w:t>
      </w:r>
      <w:r w:rsidR="00ED636A">
        <w:rPr>
          <w:sz w:val="22"/>
          <w:szCs w:val="22"/>
        </w:rPr>
        <w:t>ých</w:t>
      </w:r>
      <w:r w:rsidR="00DE32A2" w:rsidRPr="00DE32A2">
        <w:rPr>
          <w:sz w:val="22"/>
          <w:szCs w:val="22"/>
        </w:rPr>
        <w:t xml:space="preserve"> </w:t>
      </w:r>
      <w:r w:rsidR="00ED636A">
        <w:rPr>
          <w:sz w:val="22"/>
          <w:szCs w:val="22"/>
        </w:rPr>
        <w:t>služieb</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DE32A2" w:rsidRPr="00DE32A2">
        <w:rPr>
          <w:sz w:val="22"/>
          <w:szCs w:val="22"/>
        </w:rPr>
        <w:t xml:space="preserve">1 týchto súťažných podkladov – </w:t>
      </w:r>
      <w:r>
        <w:rPr>
          <w:sz w:val="22"/>
          <w:szCs w:val="22"/>
        </w:rPr>
        <w:t>Opis predmetu zákazky</w:t>
      </w:r>
      <w:r w:rsidR="00C049F0" w:rsidRPr="00ED636A">
        <w:rPr>
          <w:sz w:val="22"/>
          <w:szCs w:val="22"/>
        </w:rPr>
        <w:t>,</w:t>
      </w:r>
    </w:p>
    <w:p w14:paraId="1816616F" w14:textId="074A0CAC" w:rsidR="006A0B00"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údaje o subdodávkach a subdodávateľoch</w:t>
      </w:r>
      <w:r>
        <w:rPr>
          <w:sz w:val="22"/>
          <w:szCs w:val="22"/>
        </w:rPr>
        <w:t xml:space="preserve"> podľa prílohy č. 4 týchto súťažných podkladov kompletne vyplnený a podpísaný oprávnenou osobou (pozn.: uchádzač údaje uvedie iba v tom prípade, ak sú mu v čase predloženia ponuky známi subdodávateľ/subdodávatelia, ktorým má v úmysle zadať časť zákazky),</w:t>
      </w:r>
    </w:p>
    <w:p w14:paraId="6DDB4C73" w14:textId="663B3708" w:rsidR="00D3072F" w:rsidRPr="00074742" w:rsidRDefault="00397EC3" w:rsidP="00074742">
      <w:pPr>
        <w:pStyle w:val="Zkladntext"/>
        <w:numPr>
          <w:ilvl w:val="4"/>
          <w:numId w:val="15"/>
        </w:numPr>
        <w:tabs>
          <w:tab w:val="left" w:pos="8760"/>
          <w:tab w:val="left" w:pos="8880"/>
        </w:tabs>
        <w:autoSpaceDE w:val="0"/>
        <w:autoSpaceDN w:val="0"/>
        <w:ind w:left="851" w:right="567" w:hanging="284"/>
        <w:rPr>
          <w:sz w:val="22"/>
          <w:szCs w:val="22"/>
        </w:rPr>
      </w:pPr>
      <w:r w:rsidRPr="00397EC3">
        <w:rPr>
          <w:sz w:val="22"/>
          <w:szCs w:val="22"/>
        </w:rPr>
        <w:t xml:space="preserve">verejný obstarávateľ </w:t>
      </w:r>
      <w:r>
        <w:rPr>
          <w:sz w:val="22"/>
          <w:szCs w:val="22"/>
        </w:rPr>
        <w:t>odporúča uchádzačom predložiť aj zoznam všetkých predkladaných dokumentov.</w:t>
      </w:r>
      <w:r w:rsidR="00D3072F" w:rsidRPr="00074742">
        <w:rPr>
          <w:sz w:val="22"/>
          <w:szCs w:val="22"/>
        </w:rPr>
        <w:t xml:space="preserve"> </w:t>
      </w:r>
    </w:p>
    <w:p w14:paraId="3AACD93C" w14:textId="6BEF79C0" w:rsidR="007D3A2D" w:rsidRDefault="00930865" w:rsidP="000B7DA3">
      <w:pPr>
        <w:pStyle w:val="Nadpis3"/>
        <w:ind w:right="567"/>
      </w:pPr>
      <w:bookmarkStart w:id="134" w:name="_Toc189637034"/>
      <w:r>
        <w:t>Kritéria na vyhodnotenie ponúk a pravidlá ich uplatnenia</w:t>
      </w:r>
      <w:bookmarkEnd w:id="134"/>
    </w:p>
    <w:p w14:paraId="60D1E715" w14:textId="097EA6DA" w:rsidR="00930865" w:rsidRDefault="00930865" w:rsidP="000B7DA3">
      <w:pPr>
        <w:pStyle w:val="Zkladntext"/>
        <w:numPr>
          <w:ilvl w:val="1"/>
          <w:numId w:val="20"/>
        </w:numPr>
        <w:autoSpaceDE w:val="0"/>
        <w:autoSpaceDN w:val="0"/>
        <w:ind w:left="567" w:right="567"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494E3BD" w:rsid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w:t>
      </w:r>
      <w:r w:rsidR="00074742">
        <w:rPr>
          <w:sz w:val="22"/>
          <w:szCs w:val="22"/>
        </w:rPr>
        <w:br/>
      </w:r>
      <w:r w:rsidRPr="00105256">
        <w:rPr>
          <w:sz w:val="22"/>
          <w:szCs w:val="22"/>
        </w:rPr>
        <w:t xml:space="preserve">za predmet zákazky v EUR </w:t>
      </w:r>
      <w:r w:rsidR="002D14A9">
        <w:rPr>
          <w:sz w:val="22"/>
          <w:szCs w:val="22"/>
        </w:rPr>
        <w:t>bez</w:t>
      </w:r>
      <w:r w:rsidRPr="00105256">
        <w:rPr>
          <w:sz w:val="22"/>
          <w:szCs w:val="22"/>
        </w:rPr>
        <w:t xml:space="preserve"> DPH.</w:t>
      </w:r>
    </w:p>
    <w:p w14:paraId="1432346A" w14:textId="137F8853" w:rsidR="002D14A9" w:rsidRDefault="002D14A9" w:rsidP="000B7DA3">
      <w:pPr>
        <w:pStyle w:val="Zkladntext"/>
        <w:numPr>
          <w:ilvl w:val="1"/>
          <w:numId w:val="20"/>
        </w:numPr>
        <w:autoSpaceDE w:val="0"/>
        <w:autoSpaceDN w:val="0"/>
        <w:ind w:left="567" w:right="567"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0B7DA3">
      <w:pPr>
        <w:pStyle w:val="Zkladntext"/>
        <w:numPr>
          <w:ilvl w:val="2"/>
          <w:numId w:val="20"/>
        </w:numPr>
        <w:autoSpaceDE w:val="0"/>
        <w:autoSpaceDN w:val="0"/>
        <w:ind w:right="567"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0B7DA3">
      <w:pPr>
        <w:pStyle w:val="Zkladntext"/>
        <w:autoSpaceDE w:val="0"/>
        <w:autoSpaceDN w:val="0"/>
        <w:ind w:left="1224" w:right="567" w:firstLine="0"/>
        <w:rPr>
          <w:sz w:val="22"/>
          <w:szCs w:val="22"/>
        </w:rPr>
      </w:pPr>
      <w:r>
        <w:rPr>
          <w:sz w:val="22"/>
          <w:szCs w:val="22"/>
        </w:rPr>
        <w:t>Navrhovaná cena v EUR bez DPH.</w:t>
      </w:r>
    </w:p>
    <w:p w14:paraId="78DDD893" w14:textId="77777777" w:rsidR="002D14A9" w:rsidRDefault="002D14A9" w:rsidP="000B7DA3">
      <w:pPr>
        <w:pStyle w:val="Zkladntext"/>
        <w:autoSpaceDE w:val="0"/>
        <w:autoSpaceDN w:val="0"/>
        <w:ind w:left="1224" w:right="567" w:firstLine="0"/>
        <w:rPr>
          <w:sz w:val="22"/>
          <w:szCs w:val="22"/>
        </w:rPr>
      </w:pPr>
      <w:r>
        <w:rPr>
          <w:sz w:val="22"/>
          <w:szCs w:val="22"/>
        </w:rPr>
        <w:t>Percentuálna sadzba a výška DPH v EUR.</w:t>
      </w:r>
    </w:p>
    <w:p w14:paraId="0BE0B80A" w14:textId="77777777" w:rsidR="002D14A9" w:rsidRDefault="002D14A9" w:rsidP="000B7DA3">
      <w:pPr>
        <w:pStyle w:val="Zkladntext"/>
        <w:autoSpaceDE w:val="0"/>
        <w:autoSpaceDN w:val="0"/>
        <w:ind w:left="1224" w:right="567" w:firstLine="0"/>
        <w:rPr>
          <w:sz w:val="22"/>
          <w:szCs w:val="22"/>
        </w:rPr>
      </w:pPr>
      <w:r>
        <w:rPr>
          <w:sz w:val="22"/>
          <w:szCs w:val="22"/>
        </w:rPr>
        <w:t>Navrhovaná cena v EUR vrátane DPH.</w:t>
      </w:r>
    </w:p>
    <w:p w14:paraId="316CF2AE" w14:textId="24352C0A" w:rsidR="0093177E" w:rsidRDefault="0093177E" w:rsidP="000B7DA3">
      <w:pPr>
        <w:pStyle w:val="Zkladntext"/>
        <w:numPr>
          <w:ilvl w:val="2"/>
          <w:numId w:val="20"/>
        </w:numPr>
        <w:autoSpaceDE w:val="0"/>
        <w:autoSpaceDN w:val="0"/>
        <w:ind w:right="567"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0B7DA3">
      <w:pPr>
        <w:pStyle w:val="Zkladntext"/>
        <w:numPr>
          <w:ilvl w:val="1"/>
          <w:numId w:val="20"/>
        </w:numPr>
        <w:autoSpaceDE w:val="0"/>
        <w:autoSpaceDN w:val="0"/>
        <w:ind w:left="567" w:right="567"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4F7F05DF" w14:textId="77777777" w:rsidR="00954537" w:rsidRDefault="00B036C4" w:rsidP="000B7DA3">
      <w:pPr>
        <w:pStyle w:val="Nadpis3"/>
        <w:ind w:right="567"/>
      </w:pPr>
      <w:bookmarkStart w:id="135" w:name="_Toc90894579"/>
      <w:bookmarkStart w:id="136" w:name="_Toc189637035"/>
      <w:r w:rsidRPr="0069212E">
        <w:t>Lehota na predkladanie</w:t>
      </w:r>
      <w:bookmarkStart w:id="137" w:name="_Toc90894580"/>
      <w:bookmarkEnd w:id="135"/>
      <w:bookmarkEnd w:id="137"/>
      <w:r w:rsidR="00DF313B">
        <w:t xml:space="preserve"> </w:t>
      </w:r>
      <w:bookmarkStart w:id="138" w:name="_Ref90366266"/>
      <w:r w:rsidR="007D3A2D">
        <w:t>ponúk</w:t>
      </w:r>
      <w:bookmarkEnd w:id="136"/>
    </w:p>
    <w:p w14:paraId="088D8763" w14:textId="6122C56A" w:rsidR="00115241" w:rsidRPr="006300C2" w:rsidRDefault="00115241" w:rsidP="000B7DA3">
      <w:pPr>
        <w:pStyle w:val="Zkladntext"/>
        <w:numPr>
          <w:ilvl w:val="1"/>
          <w:numId w:val="20"/>
        </w:numPr>
        <w:autoSpaceDE w:val="0"/>
        <w:autoSpaceDN w:val="0"/>
        <w:ind w:left="567" w:right="567" w:hanging="567"/>
        <w:rPr>
          <w:bCs/>
          <w:iCs/>
          <w:sz w:val="22"/>
          <w:szCs w:val="22"/>
        </w:rPr>
      </w:pPr>
      <w:bookmarkStart w:id="139" w:name="_Ref110863114"/>
      <w:r w:rsidRPr="006300C2">
        <w:rPr>
          <w:bCs/>
          <w:iCs/>
          <w:sz w:val="22"/>
          <w:szCs w:val="22"/>
        </w:rPr>
        <w:t xml:space="preserve">Lehota na predkladanie ponúk uplynie dňa </w:t>
      </w:r>
      <w:r w:rsidR="00E60320" w:rsidRPr="001B18A7">
        <w:rPr>
          <w:b/>
          <w:iCs/>
          <w:sz w:val="22"/>
          <w:szCs w:val="22"/>
          <w:highlight w:val="yellow"/>
        </w:rPr>
        <w:t>xx</w:t>
      </w:r>
      <w:r w:rsidRPr="001B18A7">
        <w:rPr>
          <w:b/>
          <w:iCs/>
          <w:sz w:val="22"/>
          <w:szCs w:val="22"/>
          <w:highlight w:val="yellow"/>
        </w:rPr>
        <w:t>.</w:t>
      </w:r>
      <w:r w:rsidR="00E60320" w:rsidRPr="001B18A7">
        <w:rPr>
          <w:b/>
          <w:iCs/>
          <w:sz w:val="22"/>
          <w:szCs w:val="22"/>
          <w:highlight w:val="yellow"/>
        </w:rPr>
        <w:t>xx</w:t>
      </w:r>
      <w:r w:rsidR="00EC552E" w:rsidRPr="001B18A7">
        <w:rPr>
          <w:b/>
          <w:iCs/>
          <w:sz w:val="22"/>
          <w:szCs w:val="22"/>
          <w:highlight w:val="yellow"/>
        </w:rPr>
        <w:t>.202</w:t>
      </w:r>
      <w:r w:rsidR="00A02C02">
        <w:rPr>
          <w:b/>
          <w:iCs/>
          <w:sz w:val="22"/>
          <w:szCs w:val="22"/>
          <w:highlight w:val="yellow"/>
        </w:rPr>
        <w:t>6</w:t>
      </w:r>
      <w:r w:rsidRPr="001B18A7">
        <w:rPr>
          <w:b/>
          <w:iCs/>
          <w:sz w:val="22"/>
          <w:szCs w:val="22"/>
          <w:highlight w:val="yellow"/>
        </w:rPr>
        <w:t xml:space="preserve"> o</w:t>
      </w:r>
      <w:r w:rsidR="007D1B7C" w:rsidRPr="001B18A7">
        <w:rPr>
          <w:b/>
          <w:iCs/>
          <w:sz w:val="22"/>
          <w:szCs w:val="22"/>
          <w:highlight w:val="yellow"/>
        </w:rPr>
        <w:t> </w:t>
      </w:r>
      <w:proofErr w:type="spellStart"/>
      <w:r w:rsidR="00E60320" w:rsidRPr="001B18A7">
        <w:rPr>
          <w:b/>
          <w:iCs/>
          <w:sz w:val="22"/>
          <w:szCs w:val="22"/>
          <w:highlight w:val="yellow"/>
        </w:rPr>
        <w:t>xx</w:t>
      </w:r>
      <w:r w:rsidR="007D1B7C" w:rsidRPr="001B18A7">
        <w:rPr>
          <w:b/>
          <w:iCs/>
          <w:sz w:val="22"/>
          <w:szCs w:val="22"/>
          <w:highlight w:val="yellow"/>
        </w:rPr>
        <w:t>.</w:t>
      </w:r>
      <w:r w:rsidR="00E60320" w:rsidRPr="001B18A7">
        <w:rPr>
          <w:b/>
          <w:iCs/>
          <w:sz w:val="22"/>
          <w:szCs w:val="22"/>
          <w:highlight w:val="yellow"/>
        </w:rPr>
        <w:t>xx</w:t>
      </w:r>
      <w:proofErr w:type="spellEnd"/>
      <w:r w:rsidRPr="001B18A7">
        <w:rPr>
          <w:b/>
          <w:iCs/>
          <w:sz w:val="22"/>
          <w:szCs w:val="22"/>
          <w:highlight w:val="yellow"/>
        </w:rPr>
        <w:t xml:space="preserve"> hod</w:t>
      </w:r>
      <w:r w:rsidRPr="00E60320">
        <w:rPr>
          <w:bCs/>
          <w:iCs/>
          <w:sz w:val="22"/>
          <w:szCs w:val="22"/>
        </w:rPr>
        <w:t>.,</w:t>
      </w:r>
      <w:r w:rsidRPr="006300C2">
        <w:rPr>
          <w:bCs/>
          <w:iCs/>
          <w:sz w:val="22"/>
          <w:szCs w:val="22"/>
        </w:rPr>
        <w:t xml:space="preserve"> pričom rozhodujúcim a platným </w:t>
      </w:r>
      <w:r w:rsidR="003776BD">
        <w:rPr>
          <w:bCs/>
          <w:iCs/>
          <w:sz w:val="22"/>
          <w:szCs w:val="22"/>
        </w:rPr>
        <w:t xml:space="preserve">                        </w:t>
      </w:r>
      <w:r w:rsidRPr="006300C2">
        <w:rPr>
          <w:bCs/>
          <w:iCs/>
          <w:sz w:val="22"/>
          <w:szCs w:val="22"/>
        </w:rPr>
        <w:t xml:space="preserve">je aktuálny čas </w:t>
      </w:r>
      <w:r w:rsidR="00A8436B">
        <w:rPr>
          <w:bCs/>
          <w:iCs/>
          <w:sz w:val="22"/>
          <w:szCs w:val="22"/>
        </w:rPr>
        <w:t>systému JOSEPHINE</w:t>
      </w:r>
      <w:r w:rsidRPr="006300C2">
        <w:rPr>
          <w:bCs/>
          <w:iCs/>
          <w:sz w:val="22"/>
          <w:szCs w:val="22"/>
        </w:rPr>
        <w:t>.</w:t>
      </w:r>
      <w:bookmarkEnd w:id="139"/>
    </w:p>
    <w:p w14:paraId="2C194143" w14:textId="4402FD93" w:rsidR="00115241" w:rsidRPr="00115241" w:rsidRDefault="00115241" w:rsidP="000B7DA3">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sidR="003776BD">
        <w:rPr>
          <w:bCs/>
          <w:iCs/>
          <w:sz w:val="22"/>
          <w:szCs w:val="22"/>
        </w:rPr>
        <w:t xml:space="preserve">                           </w:t>
      </w:r>
      <w:r w:rsidRPr="006300C2">
        <w:rPr>
          <w:bCs/>
          <w:iCs/>
          <w:sz w:val="22"/>
          <w:szCs w:val="22"/>
        </w:rPr>
        <w:t>pred uplynutím lehoty na predkladanie ponúk. Po tejto lehote už nie je možné ponuku predložiť</w:t>
      </w:r>
      <w:r w:rsidR="00E37313">
        <w:rPr>
          <w:bCs/>
          <w:iCs/>
          <w:sz w:val="22"/>
          <w:szCs w:val="22"/>
        </w:rPr>
        <w:t>.</w:t>
      </w:r>
    </w:p>
    <w:p w14:paraId="5182F5FF" w14:textId="1BA1D5A0" w:rsidR="006320CD" w:rsidRPr="00FB1B0D" w:rsidRDefault="00E97EB7" w:rsidP="000B7DA3">
      <w:pPr>
        <w:pStyle w:val="Nadpis3"/>
        <w:ind w:right="567"/>
      </w:pPr>
      <w:bookmarkStart w:id="140" w:name="_Ref90371162"/>
      <w:bookmarkStart w:id="141" w:name="_Toc90894581"/>
      <w:bookmarkStart w:id="142" w:name="_Toc189637036"/>
      <w:bookmarkEnd w:id="138"/>
      <w:r w:rsidRPr="00F1694B">
        <w:t>Predloženie</w:t>
      </w:r>
      <w:bookmarkEnd w:id="140"/>
      <w:bookmarkEnd w:id="141"/>
      <w:r w:rsidR="00DF313B">
        <w:t xml:space="preserve"> </w:t>
      </w:r>
      <w:r w:rsidR="00E37313">
        <w:t>ponuky</w:t>
      </w:r>
      <w:bookmarkEnd w:id="142"/>
    </w:p>
    <w:p w14:paraId="5F1A09B7" w14:textId="3C78DE2B" w:rsidR="00115241" w:rsidRPr="00F61C7F" w:rsidRDefault="00115241" w:rsidP="000B7DA3">
      <w:pPr>
        <w:pStyle w:val="Zkladntext"/>
        <w:numPr>
          <w:ilvl w:val="1"/>
          <w:numId w:val="20"/>
        </w:numPr>
        <w:autoSpaceDE w:val="0"/>
        <w:autoSpaceDN w:val="0"/>
        <w:ind w:left="567" w:right="567" w:hanging="567"/>
        <w:rPr>
          <w:sz w:val="22"/>
          <w:szCs w:val="22"/>
        </w:rPr>
      </w:pPr>
      <w:r w:rsidRPr="00F61C7F">
        <w:rPr>
          <w:sz w:val="22"/>
          <w:szCs w:val="22"/>
        </w:rPr>
        <w:t xml:space="preserve">Zaradený záujemca sa prihlasuje do </w:t>
      </w:r>
      <w:r w:rsidR="00BF6638">
        <w:rPr>
          <w:sz w:val="22"/>
          <w:szCs w:val="22"/>
        </w:rPr>
        <w:t>systému JOSEPHINE</w:t>
      </w:r>
      <w:r w:rsidRPr="00F61C7F">
        <w:rPr>
          <w:sz w:val="22"/>
          <w:szCs w:val="22"/>
        </w:rPr>
        <w:t xml:space="preserve"> pomocou </w:t>
      </w:r>
      <w:proofErr w:type="spellStart"/>
      <w:r w:rsidRPr="00F61C7F">
        <w:rPr>
          <w:sz w:val="22"/>
          <w:szCs w:val="22"/>
        </w:rPr>
        <w:t>eID</w:t>
      </w:r>
      <w:proofErr w:type="spellEnd"/>
      <w:r w:rsidRPr="00F61C7F">
        <w:rPr>
          <w:sz w:val="22"/>
          <w:szCs w:val="22"/>
        </w:rPr>
        <w:t xml:space="preserve"> alebo svojich hesiel, </w:t>
      </w:r>
      <w:r w:rsidR="00BF6638">
        <w:rPr>
          <w:sz w:val="22"/>
          <w:szCs w:val="22"/>
        </w:rPr>
        <w:br/>
      </w:r>
      <w:r w:rsidRPr="00F61C7F">
        <w:rPr>
          <w:sz w:val="22"/>
          <w:szCs w:val="22"/>
        </w:rPr>
        <w:t xml:space="preserve">ktoré nadobudol v rámci autentifikačného procesu. </w:t>
      </w:r>
    </w:p>
    <w:p w14:paraId="52E2EB27" w14:textId="3BA14E79" w:rsidR="00B43250" w:rsidRPr="00F61C7F" w:rsidRDefault="00B43250" w:rsidP="00BF6638">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sidR="00BF6638">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610D6723" w14:textId="3CAD412E" w:rsidR="00BD215E" w:rsidRPr="00BD215E" w:rsidRDefault="00BF6638" w:rsidP="000B7DA3">
      <w:pPr>
        <w:pStyle w:val="Zkladntext"/>
        <w:numPr>
          <w:ilvl w:val="1"/>
          <w:numId w:val="20"/>
        </w:numPr>
        <w:autoSpaceDE w:val="0"/>
        <w:autoSpaceDN w:val="0"/>
        <w:ind w:left="567" w:right="567" w:hanging="567"/>
        <w:rPr>
          <w:b/>
          <w:sz w:val="22"/>
          <w:szCs w:val="22"/>
        </w:rPr>
      </w:pPr>
      <w:r>
        <w:rPr>
          <w:sz w:val="22"/>
          <w:szCs w:val="22"/>
        </w:rPr>
        <w:t xml:space="preserve">Uchádzač predkladá ponuku </w:t>
      </w:r>
      <w:r w:rsidRPr="00BF6638">
        <w:rPr>
          <w:sz w:val="22"/>
          <w:szCs w:val="22"/>
        </w:rPr>
        <w:t>v lehote na predkladanie ponúk</w:t>
      </w:r>
      <w:r w:rsidR="00770391">
        <w:rPr>
          <w:sz w:val="22"/>
          <w:szCs w:val="22"/>
        </w:rPr>
        <w:t xml:space="preserve"> podľa bodu 8.1. týchto súťažných podkladov</w:t>
      </w:r>
      <w:r w:rsidRPr="00BF6638">
        <w:rPr>
          <w:sz w:val="22"/>
          <w:szCs w:val="22"/>
        </w:rPr>
        <w:t xml:space="preserve">. Ponuka je vyhotovená elektronicky 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1CF7383A" w14:textId="3CD39D2E" w:rsidR="00115241" w:rsidRPr="0082387D" w:rsidRDefault="00BF6638" w:rsidP="000B7DA3">
      <w:pPr>
        <w:pStyle w:val="Zkladntext"/>
        <w:numPr>
          <w:ilvl w:val="1"/>
          <w:numId w:val="20"/>
        </w:numPr>
        <w:autoSpaceDE w:val="0"/>
        <w:autoSpaceDN w:val="0"/>
        <w:ind w:left="567" w:right="567" w:hanging="567"/>
        <w:rPr>
          <w:b/>
          <w:sz w:val="22"/>
          <w:szCs w:val="22"/>
        </w:rPr>
      </w:pPr>
      <w:r>
        <w:rPr>
          <w:sz w:val="22"/>
          <w:szCs w:val="22"/>
        </w:rPr>
        <w:t xml:space="preserve">Elektronická ponuka </w:t>
      </w:r>
      <w:r w:rsidR="00C95C05" w:rsidRPr="00C95C05">
        <w:rPr>
          <w:sz w:val="22"/>
          <w:szCs w:val="22"/>
        </w:rPr>
        <w:t xml:space="preserve">sa vloží vyplnením ponukového formulára a vložením požadovaných dokladov </w:t>
      </w:r>
      <w:r w:rsidR="00C95C05">
        <w:rPr>
          <w:sz w:val="22"/>
          <w:szCs w:val="22"/>
        </w:rPr>
        <w:br/>
      </w:r>
      <w:r w:rsidR="00C95C05" w:rsidRPr="00C95C05">
        <w:rPr>
          <w:sz w:val="22"/>
          <w:szCs w:val="22"/>
        </w:rPr>
        <w:t xml:space="preserve">a dokumentov v systéme JOSEPHINE umiestnenom na webovej adrese </w:t>
      </w:r>
      <w:hyperlink r:id="rId14" w:history="1">
        <w:r w:rsidR="00C95C05" w:rsidRPr="00C95C05">
          <w:rPr>
            <w:rStyle w:val="Hypertextovprepojenie"/>
            <w:sz w:val="22"/>
            <w:szCs w:val="22"/>
          </w:rPr>
          <w:t>https://josephine.proebiz.com/</w:t>
        </w:r>
      </w:hyperlink>
      <w:r w:rsidR="00C95C05">
        <w:rPr>
          <w:sz w:val="22"/>
          <w:szCs w:val="22"/>
        </w:rPr>
        <w:t>.</w:t>
      </w:r>
    </w:p>
    <w:p w14:paraId="597E8C70" w14:textId="64D9AB75" w:rsidR="00F61C7F" w:rsidRPr="00E74F85" w:rsidRDefault="00C95C05" w:rsidP="000B7DA3">
      <w:pPr>
        <w:pStyle w:val="Zkladntext"/>
        <w:numPr>
          <w:ilvl w:val="1"/>
          <w:numId w:val="20"/>
        </w:numPr>
        <w:autoSpaceDE w:val="0"/>
        <w:autoSpaceDN w:val="0"/>
        <w:ind w:left="567" w:right="567" w:hanging="567"/>
        <w:rPr>
          <w:sz w:val="22"/>
          <w:szCs w:val="22"/>
        </w:rPr>
      </w:pPr>
      <w:r>
        <w:rPr>
          <w:bCs/>
          <w:iCs/>
          <w:sz w:val="22"/>
          <w:szCs w:val="22"/>
        </w:rPr>
        <w:lastRenderedPageBreak/>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0D9397AD" w14:textId="7AE1B9D4" w:rsidR="00E74F85" w:rsidRPr="00E74F85" w:rsidRDefault="00E74F85" w:rsidP="000B7DA3">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r w:rsidR="00770391">
        <w:rPr>
          <w:rStyle w:val="Zkladntext20"/>
          <w:rFonts w:ascii="Times New Roman" w:hAnsi="Times New Roman" w:cs="Times New Roman"/>
          <w:sz w:val="22"/>
          <w:szCs w:val="22"/>
        </w:rPr>
        <w:t>.</w:t>
      </w:r>
    </w:p>
    <w:p w14:paraId="77E39695" w14:textId="4D56A99A" w:rsidR="00E74F85" w:rsidRPr="00E74F85" w:rsidRDefault="00E74F85" w:rsidP="00E74F85">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66783158" w14:textId="12AE4AB6" w:rsidR="00455783" w:rsidRPr="00455783" w:rsidRDefault="00455783" w:rsidP="000B7DA3">
      <w:pPr>
        <w:pStyle w:val="Zkladntext"/>
        <w:numPr>
          <w:ilvl w:val="1"/>
          <w:numId w:val="20"/>
        </w:numPr>
        <w:autoSpaceDE w:val="0"/>
        <w:autoSpaceDN w:val="0"/>
        <w:ind w:left="567" w:right="567" w:hanging="567"/>
        <w:rPr>
          <w:sz w:val="22"/>
          <w:szCs w:val="22"/>
        </w:rPr>
      </w:pPr>
      <w:r w:rsidRPr="006F6BFD">
        <w:rPr>
          <w:bCs/>
          <w:iCs/>
          <w:sz w:val="22"/>
          <w:szCs w:val="22"/>
        </w:rPr>
        <w:t>V príp</w:t>
      </w:r>
      <w:r w:rsidR="00930865">
        <w:rPr>
          <w:bCs/>
          <w:iCs/>
          <w:sz w:val="22"/>
          <w:szCs w:val="22"/>
        </w:rPr>
        <w:t>ad</w:t>
      </w:r>
      <w:r w:rsidR="00933D6A">
        <w:rPr>
          <w:bCs/>
          <w:iCs/>
          <w:sz w:val="22"/>
          <w:szCs w:val="22"/>
        </w:rPr>
        <w:t>e, ak sú doklady, ktoré tvoria</w:t>
      </w:r>
      <w:r w:rsidR="00930865">
        <w:rPr>
          <w:bCs/>
          <w:iCs/>
          <w:sz w:val="22"/>
          <w:szCs w:val="22"/>
        </w:rPr>
        <w:t xml:space="preserve">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sidR="00583B70">
        <w:rPr>
          <w:bCs/>
          <w:iCs/>
          <w:sz w:val="22"/>
          <w:szCs w:val="22"/>
        </w:rPr>
        <w:t>konov (zákon o e-</w:t>
      </w:r>
      <w:proofErr w:type="spellStart"/>
      <w:r w:rsidR="00583B70">
        <w:rPr>
          <w:bCs/>
          <w:iCs/>
          <w:sz w:val="22"/>
          <w:szCs w:val="22"/>
        </w:rPr>
        <w:t>Governmente</w:t>
      </w:r>
      <w:proofErr w:type="spellEnd"/>
      <w:r w:rsidR="00583B70">
        <w:rPr>
          <w:bCs/>
          <w:iCs/>
          <w:sz w:val="22"/>
          <w:szCs w:val="22"/>
        </w:rPr>
        <w:t>) v </w:t>
      </w:r>
      <w:r w:rsidRPr="006F6BFD">
        <w:rPr>
          <w:bCs/>
          <w:iCs/>
          <w:sz w:val="22"/>
          <w:szCs w:val="22"/>
        </w:rPr>
        <w:t>platnom znení.</w:t>
      </w:r>
    </w:p>
    <w:p w14:paraId="0BC2F481" w14:textId="4E010E10" w:rsidR="00455783" w:rsidRPr="00455783" w:rsidRDefault="006F6BFD" w:rsidP="000B7DA3">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 xml:space="preserve">v lehote nie kratšej ako päť pracovných dní od doručenia žiadosti o predloženie originálneho dokumentu, úradne osvedčenej kópie originálneho dokumentu alebo zaručenej konverzie, ak bude mať pochybnosti o pravosti predloženého dokumentu, </w:t>
      </w:r>
      <w:r w:rsidR="00B12769">
        <w:rPr>
          <w:bCs/>
          <w:iCs/>
          <w:sz w:val="22"/>
          <w:szCs w:val="22"/>
        </w:rPr>
        <w:br/>
      </w:r>
      <w:r w:rsidRPr="00455783">
        <w:rPr>
          <w:bCs/>
          <w:iCs/>
          <w:sz w:val="22"/>
          <w:szCs w:val="22"/>
        </w:rPr>
        <w:t>alebo ak to bude potrebné pre zabezpečenie riadneho priebehu verejného obstarávania.</w:t>
      </w:r>
    </w:p>
    <w:p w14:paraId="5AD21D13" w14:textId="622F11AD" w:rsidR="006F6BFD" w:rsidRPr="00FA0039" w:rsidRDefault="00072FE7" w:rsidP="000B7DA3">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sidR="005658F9">
        <w:rPr>
          <w:bCs/>
          <w:iCs/>
          <w:sz w:val="22"/>
          <w:szCs w:val="22"/>
        </w:rPr>
        <w:t>ponuky</w:t>
      </w:r>
      <w:r w:rsidRPr="00FA0039">
        <w:rPr>
          <w:bCs/>
          <w:iCs/>
          <w:sz w:val="22"/>
          <w:szCs w:val="22"/>
        </w:rPr>
        <w:t xml:space="preserve"> znáša záujemca bez finančného nároku voči verejnému obstarávateľovi.</w:t>
      </w:r>
    </w:p>
    <w:p w14:paraId="68F80A2B" w14:textId="1148233B" w:rsidR="00415548" w:rsidRPr="00160AC1" w:rsidRDefault="00004561" w:rsidP="000B7DA3">
      <w:pPr>
        <w:pStyle w:val="Nadpis3"/>
        <w:ind w:right="567"/>
      </w:pPr>
      <w:bookmarkStart w:id="143" w:name="_Toc90894582"/>
      <w:bookmarkStart w:id="144" w:name="_Toc189637037"/>
      <w:r w:rsidRPr="0069212E">
        <w:t>Doplnenie, zmena a</w:t>
      </w:r>
      <w:r w:rsidR="001B18A7">
        <w:t> </w:t>
      </w:r>
      <w:r w:rsidRPr="0069212E">
        <w:t>odvolanie</w:t>
      </w:r>
      <w:bookmarkEnd w:id="143"/>
      <w:r w:rsidR="001B18A7">
        <w:t xml:space="preserve"> ponuky</w:t>
      </w:r>
      <w:bookmarkEnd w:id="144"/>
    </w:p>
    <w:p w14:paraId="1672186F" w14:textId="0D29F462" w:rsidR="00930865" w:rsidRPr="001B18A7" w:rsidRDefault="00930865" w:rsidP="000B7DA3">
      <w:pPr>
        <w:pStyle w:val="Zkladntext"/>
        <w:numPr>
          <w:ilvl w:val="1"/>
          <w:numId w:val="20"/>
        </w:numPr>
        <w:autoSpaceDE w:val="0"/>
        <w:autoSpaceDN w:val="0"/>
        <w:ind w:left="567" w:right="567" w:hanging="567"/>
        <w:rPr>
          <w:bCs/>
          <w:iCs/>
          <w:sz w:val="22"/>
          <w:szCs w:val="22"/>
        </w:rPr>
      </w:pPr>
      <w:bookmarkStart w:id="145" w:name="_Toc90894583"/>
      <w:bookmarkStart w:id="146" w:name="_Toc90894800"/>
      <w:bookmarkStart w:id="147" w:name="_Toc90894964"/>
      <w:bookmarkStart w:id="148" w:name="_Toc90895286"/>
      <w:bookmarkStart w:id="149" w:name="_Toc90895396"/>
      <w:bookmarkStart w:id="150" w:name="_Toc90894584"/>
      <w:bookmarkEnd w:id="145"/>
      <w:bookmarkEnd w:id="146"/>
      <w:bookmarkEnd w:id="147"/>
      <w:bookmarkEnd w:id="148"/>
      <w:bookmarkEnd w:id="149"/>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sidR="007A063B">
        <w:rPr>
          <w:bCs/>
          <w:iCs/>
          <w:sz w:val="22"/>
          <w:szCs w:val="22"/>
        </w:rPr>
        <w:t>JOSEPHINE</w:t>
      </w:r>
      <w:r w:rsidRPr="006300C2">
        <w:rPr>
          <w:bCs/>
          <w:iCs/>
          <w:sz w:val="22"/>
          <w:szCs w:val="22"/>
        </w:rPr>
        <w:t xml:space="preserve"> dodatočne doplniť, zmeniť </w:t>
      </w:r>
      <w:r w:rsidR="00074742">
        <w:rPr>
          <w:bCs/>
          <w:iCs/>
          <w:sz w:val="22"/>
          <w:szCs w:val="22"/>
        </w:rPr>
        <w:br/>
      </w:r>
      <w:r w:rsidRPr="006300C2">
        <w:rPr>
          <w:bCs/>
          <w:iCs/>
          <w:sz w:val="22"/>
          <w:szCs w:val="22"/>
        </w:rPr>
        <w:t>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sidR="00E2235A">
        <w:rPr>
          <w:bCs/>
          <w:iCs/>
          <w:sz w:val="22"/>
          <w:szCs w:val="22"/>
        </w:rPr>
        <w:t>8.1</w:t>
      </w:r>
      <w:r>
        <w:rPr>
          <w:bCs/>
          <w:iCs/>
          <w:sz w:val="22"/>
          <w:szCs w:val="22"/>
        </w:rPr>
        <w:fldChar w:fldCharType="end"/>
      </w:r>
      <w:r w:rsidR="00933D6A">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sidR="007A063B">
        <w:rPr>
          <w:bCs/>
          <w:iCs/>
          <w:sz w:val="22"/>
          <w:szCs w:val="22"/>
        </w:rPr>
        <w:t>obdobne ako pri vložení prvotnej ponuky (kliknutím na tlačidlo ,,Stiahnuť ponuku“ a predložením novej ponuky).</w:t>
      </w:r>
    </w:p>
    <w:p w14:paraId="279743EA" w14:textId="052E2D26" w:rsidR="00930865" w:rsidRPr="00930865" w:rsidRDefault="00930865" w:rsidP="000B7DA3">
      <w:pPr>
        <w:pStyle w:val="Nadpis3"/>
        <w:ind w:right="567"/>
      </w:pPr>
      <w:bookmarkStart w:id="151" w:name="_Toc189637038"/>
      <w:r w:rsidRPr="00930865">
        <w:t>Variantné riešenie</w:t>
      </w:r>
      <w:bookmarkEnd w:id="151"/>
    </w:p>
    <w:p w14:paraId="3F54B871" w14:textId="05444853" w:rsidR="00930865" w:rsidRPr="006300C2" w:rsidRDefault="00930865" w:rsidP="000B7DA3">
      <w:pPr>
        <w:pStyle w:val="Zkladntext"/>
        <w:numPr>
          <w:ilvl w:val="1"/>
          <w:numId w:val="20"/>
        </w:numPr>
        <w:autoSpaceDE w:val="0"/>
        <w:autoSpaceDN w:val="0"/>
        <w:ind w:left="567" w:right="567"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10C713AE" w:rsidR="00160AC1" w:rsidRDefault="00160AC1" w:rsidP="000B7DA3">
      <w:pPr>
        <w:pStyle w:val="Nadpis3"/>
        <w:ind w:right="567"/>
      </w:pPr>
      <w:bookmarkStart w:id="152" w:name="_Toc189637039"/>
      <w:bookmarkEnd w:id="150"/>
      <w:r>
        <w:t>Dôvernosť verejného obstarávania</w:t>
      </w:r>
      <w:bookmarkEnd w:id="152"/>
    </w:p>
    <w:p w14:paraId="0DCC4349" w14:textId="76421A88" w:rsidR="00160AC1" w:rsidRDefault="00D51DE3" w:rsidP="000B7DA3">
      <w:pPr>
        <w:pStyle w:val="Zkladntext"/>
        <w:numPr>
          <w:ilvl w:val="1"/>
          <w:numId w:val="20"/>
        </w:numPr>
        <w:autoSpaceDE w:val="0"/>
        <w:autoSpaceDN w:val="0"/>
        <w:ind w:left="567" w:right="567"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w:t>
      </w:r>
      <w:r w:rsidR="00BF56AA">
        <w:rPr>
          <w:sz w:val="22"/>
          <w:szCs w:val="22"/>
          <w:lang w:bidi="sk-SK"/>
        </w:rPr>
        <w:br/>
      </w:r>
      <w:r w:rsidR="00160AC1" w:rsidRPr="002D34E7">
        <w:rPr>
          <w:sz w:val="22"/>
          <w:szCs w:val="22"/>
          <w:lang w:bidi="sk-SK"/>
        </w:rPr>
        <w:t xml:space="preserve">a predlohy, návody, výkresy, projektové dokumentácie, modely, spôsob výpočtu jednotkových cien. </w:t>
      </w:r>
    </w:p>
    <w:p w14:paraId="4B1C6E41" w14:textId="1A9AD3E9" w:rsidR="00397EC3" w:rsidRDefault="00397EC3" w:rsidP="000B7DA3">
      <w:pPr>
        <w:pStyle w:val="Nadpis3"/>
        <w:ind w:right="567"/>
        <w:rPr>
          <w:lang w:bidi="sk-SK"/>
        </w:rPr>
      </w:pPr>
      <w:bookmarkStart w:id="153" w:name="_Toc189637040"/>
      <w:r>
        <w:rPr>
          <w:lang w:bidi="sk-SK"/>
        </w:rPr>
        <w:t>Elektronická aukcia</w:t>
      </w:r>
      <w:bookmarkEnd w:id="153"/>
    </w:p>
    <w:p w14:paraId="4C50F7B1" w14:textId="22BD327A" w:rsidR="00397EC3" w:rsidRPr="00397EC3" w:rsidRDefault="00397EC3" w:rsidP="000B7DA3">
      <w:pPr>
        <w:pStyle w:val="Odsekzoznamu"/>
        <w:numPr>
          <w:ilvl w:val="1"/>
          <w:numId w:val="20"/>
        </w:numPr>
        <w:ind w:left="567" w:right="567" w:hanging="567"/>
        <w:rPr>
          <w:sz w:val="22"/>
          <w:szCs w:val="22"/>
          <w:lang w:bidi="sk-SK"/>
        </w:rPr>
      </w:pPr>
      <w:r w:rsidRPr="00397EC3">
        <w:rPr>
          <w:sz w:val="22"/>
          <w:szCs w:val="22"/>
          <w:lang w:bidi="sk-SK"/>
        </w:rPr>
        <w:t>Nepoužije sa.</w:t>
      </w:r>
    </w:p>
    <w:p w14:paraId="3E7F8592" w14:textId="6FA9EF4E" w:rsidR="00A66A0D" w:rsidRPr="00A66A0D" w:rsidRDefault="00A66A0D" w:rsidP="000B7DA3">
      <w:pPr>
        <w:pStyle w:val="Nadpis2"/>
        <w:tabs>
          <w:tab w:val="left" w:pos="8880"/>
        </w:tabs>
        <w:ind w:right="567"/>
        <w:rPr>
          <w:sz w:val="24"/>
        </w:rPr>
      </w:pPr>
      <w:bookmarkStart w:id="154" w:name="_Toc189637041"/>
      <w:r w:rsidRPr="00A66A0D">
        <w:rPr>
          <w:sz w:val="24"/>
        </w:rPr>
        <w:t>Časť VI.</w:t>
      </w:r>
      <w:bookmarkStart w:id="155" w:name="_Toc90894587"/>
      <w:bookmarkEnd w:id="154"/>
    </w:p>
    <w:p w14:paraId="56DF621E" w14:textId="09C708C6" w:rsidR="000A2CF8" w:rsidRPr="006300C2" w:rsidRDefault="000A2CF8" w:rsidP="000B7DA3">
      <w:pPr>
        <w:pStyle w:val="Nadpis2"/>
        <w:ind w:right="567"/>
        <w:rPr>
          <w:b w:val="0"/>
        </w:rPr>
      </w:pPr>
      <w:bookmarkStart w:id="156" w:name="_Toc100323044"/>
      <w:bookmarkStart w:id="157" w:name="_Toc189637042"/>
      <w:bookmarkEnd w:id="155"/>
      <w:r w:rsidRPr="006300C2">
        <w:t>Otváranie a vyhodnotenie ponúk</w:t>
      </w:r>
      <w:bookmarkEnd w:id="156"/>
      <w:bookmarkEnd w:id="157"/>
      <w:r w:rsidRPr="006300C2">
        <w:t xml:space="preserve"> </w:t>
      </w:r>
    </w:p>
    <w:p w14:paraId="660EE32D" w14:textId="42DDFB6A" w:rsidR="003D793E" w:rsidRDefault="00393CE9" w:rsidP="000B7DA3">
      <w:pPr>
        <w:pStyle w:val="Nadpis3"/>
        <w:ind w:right="567"/>
      </w:pPr>
      <w:bookmarkStart w:id="158" w:name="_Toc189637043"/>
      <w:r>
        <w:t>Otváranie ponúk</w:t>
      </w:r>
      <w:bookmarkEnd w:id="158"/>
    </w:p>
    <w:p w14:paraId="295F6D9B" w14:textId="24B14FAD" w:rsidR="00393CE9" w:rsidRDefault="00393CE9" w:rsidP="000B7DA3">
      <w:pPr>
        <w:pStyle w:val="Zkladntext"/>
        <w:numPr>
          <w:ilvl w:val="1"/>
          <w:numId w:val="20"/>
        </w:numPr>
        <w:autoSpaceDE w:val="0"/>
        <w:autoSpaceDN w:val="0"/>
        <w:ind w:left="567" w:right="567" w:hanging="567"/>
        <w:rPr>
          <w:sz w:val="22"/>
          <w:szCs w:val="22"/>
          <w:lang w:bidi="sk-SK"/>
        </w:rPr>
      </w:pPr>
      <w:r w:rsidRPr="00393CE9">
        <w:rPr>
          <w:sz w:val="22"/>
          <w:szCs w:val="22"/>
          <w:lang w:bidi="sk-SK"/>
        </w:rPr>
        <w:t xml:space="preserve">Otváranie ponúk sa uskutoční </w:t>
      </w:r>
      <w:r w:rsidR="00143EA1">
        <w:rPr>
          <w:sz w:val="22"/>
          <w:szCs w:val="22"/>
          <w:lang w:bidi="sk-SK"/>
        </w:rPr>
        <w:t xml:space="preserve">elektronicky </w:t>
      </w:r>
      <w:r w:rsidR="00D51DE3" w:rsidRPr="00E60320">
        <w:rPr>
          <w:sz w:val="22"/>
          <w:szCs w:val="22"/>
          <w:lang w:bidi="sk-SK"/>
        </w:rPr>
        <w:t xml:space="preserve">dňa </w:t>
      </w:r>
      <w:r w:rsidR="007D1B7C" w:rsidRPr="001B18A7">
        <w:rPr>
          <w:b/>
          <w:bCs/>
          <w:sz w:val="22"/>
          <w:szCs w:val="22"/>
          <w:highlight w:val="yellow"/>
          <w:lang w:bidi="sk-SK"/>
        </w:rPr>
        <w:t>xx.</w:t>
      </w:r>
      <w:r w:rsidR="00E60320" w:rsidRPr="001B18A7">
        <w:rPr>
          <w:b/>
          <w:bCs/>
          <w:sz w:val="22"/>
          <w:szCs w:val="22"/>
          <w:highlight w:val="yellow"/>
          <w:lang w:bidi="sk-SK"/>
        </w:rPr>
        <w:t>xx</w:t>
      </w:r>
      <w:r w:rsidR="00933D6A" w:rsidRPr="001B18A7">
        <w:rPr>
          <w:b/>
          <w:bCs/>
          <w:sz w:val="22"/>
          <w:szCs w:val="22"/>
          <w:highlight w:val="yellow"/>
          <w:lang w:bidi="sk-SK"/>
        </w:rPr>
        <w:t>.202</w:t>
      </w:r>
      <w:r w:rsidR="00A02C02">
        <w:rPr>
          <w:b/>
          <w:bCs/>
          <w:sz w:val="22"/>
          <w:szCs w:val="22"/>
          <w:highlight w:val="yellow"/>
          <w:lang w:bidi="sk-SK"/>
        </w:rPr>
        <w:t>6</w:t>
      </w:r>
      <w:r w:rsidR="00933D6A" w:rsidRPr="001B18A7">
        <w:rPr>
          <w:b/>
          <w:bCs/>
          <w:sz w:val="22"/>
          <w:szCs w:val="22"/>
          <w:highlight w:val="yellow"/>
          <w:lang w:bidi="sk-SK"/>
        </w:rPr>
        <w:t xml:space="preserve"> </w:t>
      </w:r>
      <w:r w:rsidR="00D51DE3" w:rsidRPr="001B18A7">
        <w:rPr>
          <w:b/>
          <w:bCs/>
          <w:sz w:val="22"/>
          <w:szCs w:val="22"/>
          <w:highlight w:val="yellow"/>
          <w:lang w:bidi="sk-SK"/>
        </w:rPr>
        <w:t>o</w:t>
      </w:r>
      <w:r w:rsidR="00933D6A" w:rsidRPr="001B18A7">
        <w:rPr>
          <w:b/>
          <w:bCs/>
          <w:sz w:val="22"/>
          <w:szCs w:val="22"/>
          <w:highlight w:val="yellow"/>
          <w:lang w:bidi="sk-SK"/>
        </w:rPr>
        <w:t> </w:t>
      </w:r>
      <w:proofErr w:type="spellStart"/>
      <w:r w:rsidR="00E60320" w:rsidRPr="001B18A7">
        <w:rPr>
          <w:b/>
          <w:bCs/>
          <w:sz w:val="22"/>
          <w:szCs w:val="22"/>
          <w:highlight w:val="yellow"/>
          <w:lang w:bidi="sk-SK"/>
        </w:rPr>
        <w:t>xx.xx</w:t>
      </w:r>
      <w:proofErr w:type="spellEnd"/>
      <w:r w:rsidR="00933D6A" w:rsidRPr="001B18A7">
        <w:rPr>
          <w:b/>
          <w:bCs/>
          <w:sz w:val="22"/>
          <w:szCs w:val="22"/>
          <w:highlight w:val="yellow"/>
          <w:lang w:bidi="sk-SK"/>
        </w:rPr>
        <w:t xml:space="preserve"> </w:t>
      </w:r>
      <w:r w:rsidR="00D51DE3" w:rsidRPr="001B18A7">
        <w:rPr>
          <w:b/>
          <w:bCs/>
          <w:sz w:val="22"/>
          <w:szCs w:val="22"/>
          <w:highlight w:val="yellow"/>
          <w:lang w:bidi="sk-SK"/>
        </w:rPr>
        <w:t>hod</w:t>
      </w:r>
      <w:r w:rsidR="00D51DE3" w:rsidRPr="004004E8">
        <w:rPr>
          <w:sz w:val="22"/>
          <w:szCs w:val="22"/>
          <w:highlight w:val="yellow"/>
          <w:lang w:bidi="sk-SK"/>
        </w:rPr>
        <w:t>.</w:t>
      </w:r>
    </w:p>
    <w:p w14:paraId="4ACBD3E8" w14:textId="63B9E297" w:rsidR="00393CE9" w:rsidRDefault="00DE035A" w:rsidP="00DE035A">
      <w:pPr>
        <w:pStyle w:val="Zkladntext"/>
        <w:numPr>
          <w:ilvl w:val="1"/>
          <w:numId w:val="20"/>
        </w:numPr>
        <w:autoSpaceDE w:val="0"/>
        <w:autoSpaceDN w:val="0"/>
        <w:ind w:left="567" w:right="567" w:hanging="567"/>
        <w:rPr>
          <w:sz w:val="22"/>
          <w:szCs w:val="22"/>
        </w:rPr>
      </w:pPr>
      <w:r>
        <w:rPr>
          <w:sz w:val="22"/>
          <w:szCs w:val="22"/>
          <w:lang w:bidi="sk-SK"/>
        </w:rPr>
        <w:t>Otváranie ponúk je neverejné. V súlade s § 61 ods. 4 ZVO verejný obstarávateľ údaje z otvárania ponúk nezverejňuje a neposiela uchádzačom ani zápisnicu z otvárania ponúk.</w:t>
      </w:r>
    </w:p>
    <w:p w14:paraId="46AC4F4C" w14:textId="3EB2A7B6" w:rsidR="00393CE9" w:rsidRDefault="00393CE9" w:rsidP="000B7DA3">
      <w:pPr>
        <w:pStyle w:val="Nadpis3"/>
        <w:ind w:right="567"/>
      </w:pPr>
      <w:bookmarkStart w:id="159" w:name="_Toc189637044"/>
      <w:r w:rsidRPr="00393CE9">
        <w:t>Vyhodnotenie ponúk</w:t>
      </w:r>
      <w:bookmarkEnd w:id="159"/>
    </w:p>
    <w:p w14:paraId="01CEFB10" w14:textId="198547F1" w:rsid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lastRenderedPageBreak/>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10922354" w:rsidR="00264AB5" w:rsidRDefault="00105256" w:rsidP="000B7DA3">
      <w:pPr>
        <w:pStyle w:val="Nadpis3"/>
        <w:ind w:right="567"/>
      </w:pPr>
      <w:bookmarkStart w:id="160" w:name="_Toc189637045"/>
      <w:r>
        <w:t>Informácia o výsledku vyhodnotenia ponúk a uzavretie zmluvy</w:t>
      </w:r>
      <w:bookmarkEnd w:id="160"/>
    </w:p>
    <w:p w14:paraId="0A7D8C8F" w14:textId="0FBB780E" w:rsidR="00105256" w:rsidRP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Verejný obstarávateľ pristúpi k uzavretiu zmluvy podľa § 56 ZVO. Verejný obstarávateľ vyzve uchádzača na poskytnutie súčinnosti k podpisu zmluvy.</w:t>
      </w:r>
    </w:p>
    <w:p w14:paraId="0F86F6EE" w14:textId="080EE70E" w:rsidR="00105256" w:rsidRPr="00105256" w:rsidRDefault="00105256" w:rsidP="000B7DA3">
      <w:pPr>
        <w:pStyle w:val="Zkladntext"/>
        <w:numPr>
          <w:ilvl w:val="1"/>
          <w:numId w:val="20"/>
        </w:numPr>
        <w:autoSpaceDE w:val="0"/>
        <w:autoSpaceDN w:val="0"/>
        <w:ind w:left="567" w:right="567"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w:t>
      </w:r>
      <w:r w:rsidR="007D1B7C">
        <w:rPr>
          <w:color w:val="000000"/>
          <w:sz w:val="22"/>
          <w:szCs w:val="22"/>
        </w:rPr>
        <w:t xml:space="preserve">                         </w:t>
      </w:r>
      <w:r w:rsidRPr="006300C2">
        <w:rPr>
          <w:color w:val="000000"/>
          <w:sz w:val="22"/>
          <w:szCs w:val="22"/>
        </w:rPr>
        <w:t>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w:t>
      </w:r>
      <w:r w:rsidR="007D1B7C">
        <w:rPr>
          <w:color w:val="000000"/>
          <w:sz w:val="22"/>
          <w:szCs w:val="22"/>
        </w:rPr>
        <w:t xml:space="preserve"> </w:t>
      </w:r>
      <w:r w:rsidRPr="00921AF2">
        <w:rPr>
          <w:color w:val="000000"/>
          <w:sz w:val="22"/>
          <w:szCs w:val="22"/>
        </w:rPr>
        <w:t>do registra partnerov verejného sektora a ktorý má ako konečného užívateľa</w:t>
      </w:r>
      <w:r w:rsidR="00074742">
        <w:rPr>
          <w:color w:val="000000"/>
          <w:sz w:val="22"/>
          <w:szCs w:val="22"/>
        </w:rPr>
        <w:t xml:space="preserve"> </w:t>
      </w:r>
      <w:r w:rsidRPr="00921AF2">
        <w:rPr>
          <w:color w:val="000000"/>
          <w:sz w:val="22"/>
          <w:szCs w:val="22"/>
        </w:rPr>
        <w:t>výhod zapísanú osobu podľa § 11 ods. 1 písm. c) ZVO alebo ktorého subdodávatelia alebo</w:t>
      </w:r>
      <w:r w:rsidR="00074742">
        <w:rPr>
          <w:color w:val="000000"/>
          <w:sz w:val="22"/>
          <w:szCs w:val="22"/>
        </w:rPr>
        <w:t xml:space="preserve"> </w:t>
      </w:r>
      <w:r w:rsidRPr="00921AF2">
        <w:rPr>
          <w:color w:val="000000"/>
          <w:sz w:val="22"/>
          <w:szCs w:val="22"/>
        </w:rPr>
        <w:t>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2D7449A5" w:rsidR="00105256" w:rsidRPr="006300C2" w:rsidRDefault="00105256" w:rsidP="000B7DA3">
      <w:pPr>
        <w:pStyle w:val="Zkladntext"/>
        <w:numPr>
          <w:ilvl w:val="1"/>
          <w:numId w:val="20"/>
        </w:numPr>
        <w:autoSpaceDE w:val="0"/>
        <w:autoSpaceDN w:val="0"/>
        <w:ind w:left="567" w:right="567"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 od úspešného uchádzač predložiť:</w:t>
      </w:r>
    </w:p>
    <w:p w14:paraId="0ED7523F" w14:textId="5D959ED9" w:rsidR="00105256" w:rsidRPr="006300C2" w:rsidRDefault="00105256" w:rsidP="000B7DA3">
      <w:pPr>
        <w:pStyle w:val="Odsekzoznamu"/>
        <w:numPr>
          <w:ilvl w:val="0"/>
          <w:numId w:val="31"/>
        </w:numPr>
        <w:ind w:left="993" w:right="567"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prílohy </w:t>
      </w:r>
      <w:r>
        <w:rPr>
          <w:color w:val="000000"/>
          <w:sz w:val="22"/>
          <w:szCs w:val="22"/>
        </w:rPr>
        <w:t xml:space="preserve">č. </w:t>
      </w:r>
      <w:r w:rsidR="00EE25EE">
        <w:rPr>
          <w:color w:val="000000"/>
          <w:sz w:val="22"/>
          <w:szCs w:val="22"/>
        </w:rPr>
        <w:t>4</w:t>
      </w:r>
      <w:r>
        <w:rPr>
          <w:color w:val="000000"/>
          <w:sz w:val="22"/>
          <w:szCs w:val="22"/>
        </w:rPr>
        <w:t xml:space="preserve"> týchto súťažných podkladov,</w:t>
      </w:r>
    </w:p>
    <w:p w14:paraId="614487BB" w14:textId="5D197BD2" w:rsidR="00105256" w:rsidRPr="00C91E51" w:rsidRDefault="003776BD" w:rsidP="000B7DA3">
      <w:pPr>
        <w:pStyle w:val="Odsekzoznamu"/>
        <w:numPr>
          <w:ilvl w:val="0"/>
          <w:numId w:val="31"/>
        </w:numPr>
        <w:ind w:left="993" w:right="567"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35B015CF" w14:textId="1141D3C7" w:rsidR="00C91E51" w:rsidRPr="006A0B00" w:rsidRDefault="00C91E51" w:rsidP="000B7DA3">
      <w:pPr>
        <w:pStyle w:val="Odsekzoznamu"/>
        <w:numPr>
          <w:ilvl w:val="0"/>
          <w:numId w:val="31"/>
        </w:numPr>
        <w:ind w:left="993" w:right="567" w:hanging="142"/>
        <w:rPr>
          <w:sz w:val="22"/>
          <w:szCs w:val="22"/>
        </w:rPr>
      </w:pPr>
      <w:r>
        <w:rPr>
          <w:b/>
          <w:sz w:val="22"/>
          <w:szCs w:val="22"/>
        </w:rPr>
        <w:t xml:space="preserve">Čestné vyhlásenie k uplatňovaniu medzinárodných sankcií </w:t>
      </w:r>
      <w:r>
        <w:rPr>
          <w:bCs/>
          <w:sz w:val="22"/>
          <w:szCs w:val="22"/>
        </w:rPr>
        <w:t>uchádzača, v rozsahu podľa prílohy č. 5 týchto súťažných podkladov</w:t>
      </w:r>
      <w:r w:rsidR="00D60E15">
        <w:rPr>
          <w:bCs/>
          <w:sz w:val="22"/>
          <w:szCs w:val="22"/>
        </w:rPr>
        <w:t>.</w:t>
      </w:r>
    </w:p>
    <w:p w14:paraId="1A05DD9B" w14:textId="7862840B" w:rsidR="00AC471C" w:rsidRPr="008B1423" w:rsidRDefault="00AC471C" w:rsidP="000B7DA3">
      <w:pPr>
        <w:pStyle w:val="Nadpis3"/>
        <w:ind w:right="567"/>
      </w:pPr>
      <w:bookmarkStart w:id="161" w:name="_Toc189637046"/>
      <w:r>
        <w:t>Zrušenie použitého postupu zadávania zákazky</w:t>
      </w:r>
      <w:bookmarkEnd w:id="161"/>
    </w:p>
    <w:p w14:paraId="7FE2DB34" w14:textId="5413039B" w:rsidR="00105256" w:rsidRPr="00105256" w:rsidRDefault="00AC471C" w:rsidP="000B7DA3">
      <w:pPr>
        <w:pStyle w:val="Zkladntext"/>
        <w:numPr>
          <w:ilvl w:val="1"/>
          <w:numId w:val="20"/>
        </w:numPr>
        <w:autoSpaceDE w:val="0"/>
        <w:autoSpaceDN w:val="0"/>
        <w:ind w:left="567" w:right="567"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0B7DA3">
      <w:pPr>
        <w:pStyle w:val="Zkladntext"/>
        <w:numPr>
          <w:ilvl w:val="1"/>
          <w:numId w:val="20"/>
        </w:numPr>
        <w:autoSpaceDE w:val="0"/>
        <w:autoSpaceDN w:val="0"/>
        <w:ind w:left="567" w:right="567"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162" w:name="_Toc90894595"/>
      <w:bookmarkStart w:id="163" w:name="_Toc90894596"/>
      <w:bookmarkEnd w:id="162"/>
    </w:p>
    <w:p w14:paraId="31775ECD" w14:textId="1CB0ED82" w:rsidR="006320CD" w:rsidRPr="00D6373E" w:rsidRDefault="00457D6A" w:rsidP="000B7DA3">
      <w:pPr>
        <w:pStyle w:val="Nadpis3"/>
        <w:ind w:right="567"/>
      </w:pPr>
      <w:bookmarkStart w:id="164" w:name="_Toc189637047"/>
      <w:bookmarkEnd w:id="163"/>
      <w:r w:rsidRPr="00922A8F">
        <w:t>Aplikácia zákona o verejnom obstarávaní</w:t>
      </w:r>
      <w:bookmarkEnd w:id="164"/>
    </w:p>
    <w:p w14:paraId="70942F31" w14:textId="2A27E7DD" w:rsidR="0009097D" w:rsidRPr="002548D5" w:rsidRDefault="00105256" w:rsidP="000B7DA3">
      <w:pPr>
        <w:pStyle w:val="Zkladntext"/>
        <w:numPr>
          <w:ilvl w:val="1"/>
          <w:numId w:val="20"/>
        </w:numPr>
        <w:autoSpaceDE w:val="0"/>
        <w:autoSpaceDN w:val="0"/>
        <w:ind w:left="567" w:right="567"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0E7D" w14:textId="77777777" w:rsidR="000F1861" w:rsidRDefault="000F1861">
      <w:r>
        <w:separator/>
      </w:r>
    </w:p>
  </w:endnote>
  <w:endnote w:type="continuationSeparator" w:id="0">
    <w:p w14:paraId="545FEA61" w14:textId="77777777" w:rsidR="000F1861" w:rsidRDefault="000F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3A17630A" w:rsidR="00116A9B" w:rsidRPr="003503FA" w:rsidRDefault="00116A9B" w:rsidP="00333344">
    <w:pPr>
      <w:ind w:left="-600" w:right="-101" w:firstLine="0"/>
      <w:jc w:val="left"/>
      <w:rPr>
        <w:sz w:val="21"/>
        <w:szCs w:val="21"/>
      </w:rPr>
    </w:pPr>
    <w:r w:rsidRPr="00A827F3">
      <w:rPr>
        <w:sz w:val="21"/>
        <w:szCs w:val="21"/>
      </w:rPr>
      <w:t xml:space="preserve"> </w:t>
    </w:r>
    <w:r>
      <w:rPr>
        <w:sz w:val="21"/>
        <w:szCs w:val="21"/>
      </w:rPr>
      <w:t xml:space="preserve">  </w:t>
    </w:r>
    <w:r w:rsidRPr="00A827F3">
      <w:rPr>
        <w:sz w:val="21"/>
        <w:szCs w:val="21"/>
      </w:rPr>
      <w:t>Súťažné podkla</w:t>
    </w:r>
    <w:r>
      <w:rPr>
        <w:sz w:val="21"/>
        <w:szCs w:val="21"/>
      </w:rPr>
      <w:t xml:space="preserve">dy k výzve v rámci DNS na </w:t>
    </w:r>
    <w:r w:rsidRPr="0073386B">
      <w:rPr>
        <w:sz w:val="21"/>
        <w:szCs w:val="21"/>
      </w:rPr>
      <w:t>predmet „</w:t>
    </w:r>
    <w:r w:rsidR="00502199">
      <w:rPr>
        <w:sz w:val="21"/>
        <w:szCs w:val="21"/>
      </w:rPr>
      <w:t>Prenájom mediálneho a reklamného priestoru</w:t>
    </w:r>
    <w:r w:rsidRPr="0073386B">
      <w:rPr>
        <w:sz w:val="21"/>
        <w:szCs w:val="21"/>
      </w:rPr>
      <w:t xml:space="preserve"> – DNS“</w:t>
    </w:r>
    <w:sdt>
      <w:sdtPr>
        <w:rPr>
          <w:sz w:val="21"/>
          <w:szCs w:val="21"/>
        </w:rPr>
        <w:id w:val="-1721508866"/>
        <w:docPartObj>
          <w:docPartGallery w:val="Page Numbers (Bottom of Page)"/>
          <w:docPartUnique/>
        </w:docPartObj>
      </w:sdtPr>
      <w:sdtEndPr/>
      <w:sdtContent>
        <w:r w:rsidRPr="0073386B">
          <w:rPr>
            <w:sz w:val="21"/>
            <w:szCs w:val="21"/>
          </w:rPr>
          <w:t xml:space="preserve">, </w:t>
        </w:r>
        <w:r w:rsidR="002D6986">
          <w:rPr>
            <w:sz w:val="21"/>
            <w:szCs w:val="21"/>
          </w:rPr>
          <w:br/>
          <w:t xml:space="preserve">   </w:t>
        </w:r>
        <w:r w:rsidRPr="0073386B">
          <w:rPr>
            <w:sz w:val="21"/>
            <w:szCs w:val="21"/>
          </w:rPr>
          <w:t>vý</w:t>
        </w:r>
        <w:r>
          <w:rPr>
            <w:sz w:val="21"/>
            <w:szCs w:val="21"/>
          </w:rPr>
          <w:t>zva č. „</w:t>
        </w:r>
        <w:r w:rsidRPr="007D1B7C">
          <w:rPr>
            <w:sz w:val="21"/>
            <w:szCs w:val="21"/>
            <w:highlight w:val="yellow"/>
          </w:rPr>
          <w:t>xxx</w:t>
        </w:r>
        <w:r w:rsidRPr="00AC0069">
          <w:rPr>
            <w:sz w:val="21"/>
            <w:szCs w:val="21"/>
          </w:rPr>
          <w:t>“</w:t>
        </w:r>
        <w:r>
          <w:rPr>
            <w:sz w:val="21"/>
            <w:szCs w:val="21"/>
          </w:rPr>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C4650F">
          <w:rPr>
            <w:noProof/>
            <w:sz w:val="21"/>
            <w:szCs w:val="21"/>
          </w:rPr>
          <w:t>7</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B2FE" w14:textId="77777777" w:rsidR="000F1861" w:rsidRDefault="000F1861">
      <w:r>
        <w:separator/>
      </w:r>
    </w:p>
  </w:footnote>
  <w:footnote w:type="continuationSeparator" w:id="0">
    <w:p w14:paraId="67EA2604" w14:textId="77777777" w:rsidR="000F1861" w:rsidRDefault="000F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116A9B" w:rsidRDefault="00116A9B" w:rsidP="00293DF4">
    <w:pPr>
      <w:pStyle w:val="Hlavika"/>
      <w:ind w:left="0" w:firstLine="0"/>
    </w:pPr>
    <w:r>
      <w:rPr>
        <w:noProof/>
      </w:rPr>
      <mc:AlternateContent>
        <mc:Choice Requires="wps">
          <w:drawing>
            <wp:anchor distT="45720" distB="45720" distL="114300" distR="114300" simplePos="0" relativeHeight="251659264" behindDoc="0" locked="0" layoutInCell="1" allowOverlap="1" wp14:anchorId="1A207653" wp14:editId="78C16EA2">
              <wp:simplePos x="0" y="0"/>
              <wp:positionH relativeFrom="column">
                <wp:posOffset>184150</wp:posOffset>
              </wp:positionH>
              <wp:positionV relativeFrom="paragraph">
                <wp:posOffset>-294640</wp:posOffset>
              </wp:positionV>
              <wp:extent cx="6372225" cy="7048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04850"/>
                      </a:xfrm>
                      <a:prstGeom prst="rect">
                        <a:avLst/>
                      </a:prstGeom>
                      <a:solidFill>
                        <a:srgbClr val="FFFFFF"/>
                      </a:solidFill>
                      <a:ln w="9525">
                        <a:noFill/>
                        <a:miter lim="800000"/>
                        <a:headEnd/>
                        <a:tailEnd/>
                      </a:ln>
                    </wps:spPr>
                    <wps:txbx>
                      <w:txbxContent>
                        <w:p w14:paraId="29AD2311" w14:textId="77777777" w:rsidR="00116A9B" w:rsidRPr="001B1912" w:rsidRDefault="00116A9B" w:rsidP="003C31FE">
                          <w:pPr>
                            <w:pStyle w:val="Hlavika"/>
                            <w:jc w:val="right"/>
                            <w:rPr>
                              <w:rFonts w:ascii="Arial" w:hAnsi="Arial" w:cs="Arial"/>
                              <w:sz w:val="4"/>
                              <w:szCs w:val="4"/>
                            </w:rPr>
                          </w:pPr>
                        </w:p>
                        <w:p w14:paraId="72271BAA" w14:textId="3CF41F5F" w:rsidR="00116A9B" w:rsidRPr="00293DF4" w:rsidRDefault="00116A9B" w:rsidP="00CD11F3">
                          <w:pPr>
                            <w:spacing w:after="0"/>
                            <w:ind w:firstLine="0"/>
                            <w:jc w:val="right"/>
                            <w:rPr>
                              <w:sz w:val="22"/>
                              <w:szCs w:val="22"/>
                            </w:rPr>
                          </w:pPr>
                          <w:r>
                            <w:t xml:space="preserve">    </w:t>
                          </w:r>
                          <w:r w:rsidRPr="00293DF4">
                            <w:rPr>
                              <w:sz w:val="22"/>
                              <w:szCs w:val="22"/>
                            </w:rPr>
                            <w:t>Súťažné podklady k zriadeniu DNS</w:t>
                          </w:r>
                        </w:p>
                        <w:p w14:paraId="615D3673" w14:textId="1DC84BDD" w:rsidR="00116A9B" w:rsidRPr="00293DF4" w:rsidRDefault="00116A9B" w:rsidP="003C31FE">
                          <w:pPr>
                            <w:spacing w:after="0"/>
                            <w:jc w:val="right"/>
                            <w:rPr>
                              <w:sz w:val="22"/>
                              <w:szCs w:val="22"/>
                            </w:rPr>
                          </w:pPr>
                          <w:r w:rsidRPr="00293DF4">
                            <w:rPr>
                              <w:sz w:val="22"/>
                              <w:szCs w:val="22"/>
                            </w:rPr>
                            <w:t xml:space="preserve">Nadlimitná zákazka: </w:t>
                          </w:r>
                          <w:r w:rsidRPr="0073386B">
                            <w:rPr>
                              <w:bCs/>
                              <w:iCs/>
                              <w:sz w:val="22"/>
                              <w:szCs w:val="22"/>
                            </w:rPr>
                            <w:t>„</w:t>
                          </w:r>
                          <w:r w:rsidR="00502199">
                            <w:rPr>
                              <w:bCs/>
                              <w:iCs/>
                              <w:sz w:val="22"/>
                              <w:szCs w:val="22"/>
                            </w:rPr>
                            <w:t>Prenájom mediálneho a reklamného priestoru</w:t>
                          </w:r>
                          <w:r w:rsidR="00984F54" w:rsidRPr="0073386B">
                            <w:rPr>
                              <w:b/>
                              <w:bCs/>
                              <w:iCs/>
                              <w:sz w:val="22"/>
                              <w:szCs w:val="22"/>
                            </w:rPr>
                            <w:t xml:space="preserve"> </w:t>
                          </w:r>
                          <w:r w:rsidRPr="0073386B">
                            <w:rPr>
                              <w:b/>
                              <w:bCs/>
                              <w:iCs/>
                              <w:sz w:val="22"/>
                              <w:szCs w:val="22"/>
                            </w:rPr>
                            <w:t>–</w:t>
                          </w:r>
                          <w:r w:rsidRPr="0054146A">
                            <w:rPr>
                              <w:iCs/>
                              <w:sz w:val="22"/>
                              <w:szCs w:val="22"/>
                            </w:rPr>
                            <w:t xml:space="preserve"> </w:t>
                          </w:r>
                          <w:r w:rsidR="002D6986" w:rsidRPr="0054146A">
                            <w:rPr>
                              <w:iCs/>
                              <w:sz w:val="22"/>
                              <w:szCs w:val="22"/>
                            </w:rPr>
                            <w:t>DNS</w:t>
                          </w:r>
                          <w:r w:rsidRPr="0073386B">
                            <w:rPr>
                              <w:bCs/>
                              <w:i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5pt;margin-top:-23.2pt;width:501.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" stroked="f">
              <v:textbox>
                <w:txbxContent>
                  <w:p w14:paraId="29AD2311" w14:textId="77777777" w:rsidR="00116A9B" w:rsidRPr="001B1912" w:rsidRDefault="00116A9B" w:rsidP="003C31FE">
                    <w:pPr>
                      <w:pStyle w:val="Hlavika"/>
                      <w:jc w:val="right"/>
                      <w:rPr>
                        <w:rFonts w:ascii="Arial" w:hAnsi="Arial" w:cs="Arial"/>
                        <w:sz w:val="4"/>
                        <w:szCs w:val="4"/>
                      </w:rPr>
                    </w:pPr>
                  </w:p>
                  <w:p w14:paraId="72271BAA" w14:textId="3CF41F5F" w:rsidR="00116A9B" w:rsidRPr="00293DF4" w:rsidRDefault="00116A9B" w:rsidP="00CD11F3">
                    <w:pPr>
                      <w:spacing w:after="0"/>
                      <w:ind w:firstLine="0"/>
                      <w:jc w:val="right"/>
                      <w:rPr>
                        <w:sz w:val="22"/>
                        <w:szCs w:val="22"/>
                      </w:rPr>
                    </w:pPr>
                    <w:r>
                      <w:t xml:space="preserve">    </w:t>
                    </w:r>
                    <w:r w:rsidRPr="00293DF4">
                      <w:rPr>
                        <w:sz w:val="22"/>
                        <w:szCs w:val="22"/>
                      </w:rPr>
                      <w:t>Súťažné podklady k zriadeniu DNS</w:t>
                    </w:r>
                  </w:p>
                  <w:p w14:paraId="615D3673" w14:textId="1DC84BDD" w:rsidR="00116A9B" w:rsidRPr="00293DF4" w:rsidRDefault="00116A9B" w:rsidP="003C31FE">
                    <w:pPr>
                      <w:spacing w:after="0"/>
                      <w:jc w:val="right"/>
                      <w:rPr>
                        <w:sz w:val="22"/>
                        <w:szCs w:val="22"/>
                      </w:rPr>
                    </w:pPr>
                    <w:r w:rsidRPr="00293DF4">
                      <w:rPr>
                        <w:sz w:val="22"/>
                        <w:szCs w:val="22"/>
                      </w:rPr>
                      <w:t xml:space="preserve">Nadlimitná zákazka: </w:t>
                    </w:r>
                    <w:r w:rsidRPr="0073386B">
                      <w:rPr>
                        <w:bCs/>
                        <w:iCs/>
                        <w:sz w:val="22"/>
                        <w:szCs w:val="22"/>
                      </w:rPr>
                      <w:t>„</w:t>
                    </w:r>
                    <w:r w:rsidR="00502199">
                      <w:rPr>
                        <w:bCs/>
                        <w:iCs/>
                        <w:sz w:val="22"/>
                        <w:szCs w:val="22"/>
                      </w:rPr>
                      <w:t>Prenájom mediálneho a reklamného priestoru</w:t>
                    </w:r>
                    <w:r w:rsidR="00984F54" w:rsidRPr="0073386B">
                      <w:rPr>
                        <w:b/>
                        <w:bCs/>
                        <w:iCs/>
                        <w:sz w:val="22"/>
                        <w:szCs w:val="22"/>
                      </w:rPr>
                      <w:t xml:space="preserve"> </w:t>
                    </w:r>
                    <w:r w:rsidRPr="0073386B">
                      <w:rPr>
                        <w:b/>
                        <w:bCs/>
                        <w:iCs/>
                        <w:sz w:val="22"/>
                        <w:szCs w:val="22"/>
                      </w:rPr>
                      <w:t>–</w:t>
                    </w:r>
                    <w:r w:rsidRPr="0054146A">
                      <w:rPr>
                        <w:iCs/>
                        <w:sz w:val="22"/>
                        <w:szCs w:val="22"/>
                      </w:rPr>
                      <w:t xml:space="preserve"> </w:t>
                    </w:r>
                    <w:r w:rsidR="002D6986" w:rsidRPr="0054146A">
                      <w:rPr>
                        <w:iCs/>
                        <w:sz w:val="22"/>
                        <w:szCs w:val="22"/>
                      </w:rPr>
                      <w:t>DNS</w:t>
                    </w:r>
                    <w:r w:rsidRPr="0073386B">
                      <w:rPr>
                        <w:bCs/>
                        <w:iCs/>
                        <w:sz w:val="22"/>
                        <w:szCs w:val="22"/>
                      </w:rPr>
                      <w:t>“</w:t>
                    </w:r>
                  </w:p>
                </w:txbxContent>
              </v:textbox>
              <w10:wrap type="square"/>
            </v:shape>
          </w:pict>
        </mc:Fallback>
      </mc:AlternateContent>
    </w:r>
  </w:p>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A1BC383A"/>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3"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4"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5"/>
  </w:num>
  <w:num w:numId="7">
    <w:abstractNumId w:val="22"/>
  </w:num>
  <w:num w:numId="8">
    <w:abstractNumId w:val="15"/>
  </w:num>
  <w:num w:numId="9">
    <w:abstractNumId w:val="11"/>
  </w:num>
  <w:num w:numId="10">
    <w:abstractNumId w:val="19"/>
  </w:num>
  <w:num w:numId="11">
    <w:abstractNumId w:val="24"/>
  </w:num>
  <w:num w:numId="12">
    <w:abstractNumId w:val="26"/>
  </w:num>
  <w:num w:numId="13">
    <w:abstractNumId w:val="16"/>
  </w:num>
  <w:num w:numId="14">
    <w:abstractNumId w:val="5"/>
  </w:num>
  <w:num w:numId="15">
    <w:abstractNumId w:val="23"/>
  </w:num>
  <w:num w:numId="16">
    <w:abstractNumId w:val="3"/>
  </w:num>
  <w:num w:numId="17">
    <w:abstractNumId w:val="29"/>
  </w:num>
  <w:num w:numId="18">
    <w:abstractNumId w:val="18"/>
  </w:num>
  <w:num w:numId="19">
    <w:abstractNumId w:val="20"/>
  </w:num>
  <w:num w:numId="20">
    <w:abstractNumId w:val="12"/>
  </w:num>
  <w:num w:numId="21">
    <w:abstractNumId w:val="12"/>
  </w:num>
  <w:num w:numId="22">
    <w:abstractNumId w:val="7"/>
  </w:num>
  <w:num w:numId="23">
    <w:abstractNumId w:val="13"/>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6"/>
  </w:num>
  <w:num w:numId="33">
    <w:abstractNumId w:val="14"/>
  </w:num>
  <w:num w:numId="34">
    <w:abstractNumId w:val="8"/>
  </w:num>
  <w:num w:numId="35">
    <w:abstractNumId w:val="21"/>
  </w:num>
  <w:num w:numId="36">
    <w:abstractNumId w:val="30"/>
  </w:num>
  <w:num w:numId="37">
    <w:abstractNumId w:val="2"/>
  </w:num>
  <w:num w:numId="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DEB"/>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742"/>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6EDE"/>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DA3"/>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97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861"/>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54"/>
    <w:rsid w:val="001428F0"/>
    <w:rsid w:val="00142D90"/>
    <w:rsid w:val="00142E57"/>
    <w:rsid w:val="00142F94"/>
    <w:rsid w:val="00143312"/>
    <w:rsid w:val="00143EA1"/>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3F"/>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005"/>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9C2"/>
    <w:rsid w:val="00175B89"/>
    <w:rsid w:val="001761ED"/>
    <w:rsid w:val="00176201"/>
    <w:rsid w:val="00176225"/>
    <w:rsid w:val="00176729"/>
    <w:rsid w:val="00176E17"/>
    <w:rsid w:val="00176F75"/>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9B7"/>
    <w:rsid w:val="001C2CEE"/>
    <w:rsid w:val="001C2E46"/>
    <w:rsid w:val="001C30F2"/>
    <w:rsid w:val="001C31D0"/>
    <w:rsid w:val="001C39F1"/>
    <w:rsid w:val="001C3CE6"/>
    <w:rsid w:val="001C40A7"/>
    <w:rsid w:val="001C4CA7"/>
    <w:rsid w:val="001C536B"/>
    <w:rsid w:val="001C56DF"/>
    <w:rsid w:val="001C577D"/>
    <w:rsid w:val="001C578E"/>
    <w:rsid w:val="001C57D4"/>
    <w:rsid w:val="001C58A1"/>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AF5"/>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0FC3"/>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393"/>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98"/>
    <w:rsid w:val="00270EB5"/>
    <w:rsid w:val="002710B9"/>
    <w:rsid w:val="00271B31"/>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15A"/>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BC2"/>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784"/>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986"/>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6A5"/>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01"/>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36A"/>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6F6F"/>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3FE3"/>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074"/>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23C7"/>
    <w:rsid w:val="00402D81"/>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6EAA"/>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3B5"/>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AC9"/>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327"/>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BD1"/>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199"/>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46A"/>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3FB5"/>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644"/>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4B"/>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427"/>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438"/>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AA6"/>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87"/>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547"/>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1635"/>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0AF"/>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C76"/>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287"/>
    <w:rsid w:val="00733411"/>
    <w:rsid w:val="00733862"/>
    <w:rsid w:val="0073386B"/>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391"/>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73E"/>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B"/>
    <w:rsid w:val="007A063C"/>
    <w:rsid w:val="007A0778"/>
    <w:rsid w:val="007A0B4E"/>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279"/>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3A"/>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34A9"/>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39AE"/>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50E"/>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45C"/>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75E"/>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AF4"/>
    <w:rsid w:val="00914C5F"/>
    <w:rsid w:val="00915164"/>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15"/>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F5C"/>
    <w:rsid w:val="009840D4"/>
    <w:rsid w:val="00984A2A"/>
    <w:rsid w:val="00984CF5"/>
    <w:rsid w:val="00984D18"/>
    <w:rsid w:val="00984E12"/>
    <w:rsid w:val="00984F54"/>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2102"/>
    <w:rsid w:val="009926C2"/>
    <w:rsid w:val="0099279E"/>
    <w:rsid w:val="0099292E"/>
    <w:rsid w:val="00992E51"/>
    <w:rsid w:val="00992F70"/>
    <w:rsid w:val="00992FA3"/>
    <w:rsid w:val="00993898"/>
    <w:rsid w:val="00993EB0"/>
    <w:rsid w:val="00993FCA"/>
    <w:rsid w:val="009942A1"/>
    <w:rsid w:val="00994F2B"/>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39E6"/>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C02"/>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36B"/>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999"/>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49E"/>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63"/>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D03"/>
    <w:rsid w:val="00BA7FFE"/>
    <w:rsid w:val="00BB00A4"/>
    <w:rsid w:val="00BB04DE"/>
    <w:rsid w:val="00BB0A6F"/>
    <w:rsid w:val="00BB0C1A"/>
    <w:rsid w:val="00BB1140"/>
    <w:rsid w:val="00BB122E"/>
    <w:rsid w:val="00BB17D6"/>
    <w:rsid w:val="00BB1A1E"/>
    <w:rsid w:val="00BB1AE1"/>
    <w:rsid w:val="00BB1C44"/>
    <w:rsid w:val="00BB1CC9"/>
    <w:rsid w:val="00BB1D6F"/>
    <w:rsid w:val="00BB1DE1"/>
    <w:rsid w:val="00BB23AE"/>
    <w:rsid w:val="00BB27D9"/>
    <w:rsid w:val="00BB2863"/>
    <w:rsid w:val="00BB28CA"/>
    <w:rsid w:val="00BB2E31"/>
    <w:rsid w:val="00BB322E"/>
    <w:rsid w:val="00BB3653"/>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6AA"/>
    <w:rsid w:val="00BF594D"/>
    <w:rsid w:val="00BF5965"/>
    <w:rsid w:val="00BF5E6D"/>
    <w:rsid w:val="00BF5F08"/>
    <w:rsid w:val="00BF61BA"/>
    <w:rsid w:val="00BF61F0"/>
    <w:rsid w:val="00BF661F"/>
    <w:rsid w:val="00BF6638"/>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9F0"/>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C05"/>
    <w:rsid w:val="00C95C14"/>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B3A"/>
    <w:rsid w:val="00CA5F7A"/>
    <w:rsid w:val="00CA606B"/>
    <w:rsid w:val="00CA65FA"/>
    <w:rsid w:val="00CA67B9"/>
    <w:rsid w:val="00CA6ACE"/>
    <w:rsid w:val="00CA6B8A"/>
    <w:rsid w:val="00CA6D34"/>
    <w:rsid w:val="00CA6D91"/>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687"/>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64F"/>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473"/>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14B"/>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35A"/>
    <w:rsid w:val="00DE052B"/>
    <w:rsid w:val="00DE05EB"/>
    <w:rsid w:val="00DE0626"/>
    <w:rsid w:val="00DE0F72"/>
    <w:rsid w:val="00DE0FE2"/>
    <w:rsid w:val="00DE1030"/>
    <w:rsid w:val="00DE1287"/>
    <w:rsid w:val="00DE13AB"/>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1B7"/>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35A"/>
    <w:rsid w:val="00E22403"/>
    <w:rsid w:val="00E22962"/>
    <w:rsid w:val="00E22AC6"/>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0E6D"/>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8D7"/>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1C3B"/>
    <w:rsid w:val="00E7225A"/>
    <w:rsid w:val="00E72771"/>
    <w:rsid w:val="00E72939"/>
    <w:rsid w:val="00E72941"/>
    <w:rsid w:val="00E72A87"/>
    <w:rsid w:val="00E72BEA"/>
    <w:rsid w:val="00E735DB"/>
    <w:rsid w:val="00E73AA3"/>
    <w:rsid w:val="00E73EE2"/>
    <w:rsid w:val="00E73F0A"/>
    <w:rsid w:val="00E744E4"/>
    <w:rsid w:val="00E74B13"/>
    <w:rsid w:val="00E74F60"/>
    <w:rsid w:val="00E74F85"/>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77C"/>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BC8"/>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6A"/>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6D07"/>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4F22"/>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28B"/>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3C31FE"/>
    <w:pPr>
      <w:keepNext/>
      <w:numPr>
        <w:numId w:val="20"/>
      </w:numPr>
      <w:tabs>
        <w:tab w:val="left" w:pos="-142"/>
        <w:tab w:val="left" w:pos="993"/>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3C31FE"/>
    <w:rPr>
      <w:bCs/>
      <w:color w:val="00B05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XXX/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2927</Words>
  <Characters>16690</Characters>
  <Application>Microsoft Office Word</Application>
  <DocSecurity>0</DocSecurity>
  <Lines>139</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19578</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MATUSOVA Andrea</cp:lastModifiedBy>
  <cp:revision>4</cp:revision>
  <cp:lastPrinted>2025-12-16T15:06:00Z</cp:lastPrinted>
  <dcterms:created xsi:type="dcterms:W3CDTF">2025-12-15T13:37:00Z</dcterms:created>
  <dcterms:modified xsi:type="dcterms:W3CDTF">2025-12-17T14:30:00Z</dcterms:modified>
</cp:coreProperties>
</file>