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CE4C8" w14:textId="77777777" w:rsidR="001217B9" w:rsidRPr="003C2958" w:rsidRDefault="001217B9" w:rsidP="001217B9">
      <w:pPr>
        <w:pStyle w:val="Nadpis5"/>
        <w:rPr>
          <w:rFonts w:asciiTheme="majorHAnsi" w:hAnsiTheme="majorHAnsi"/>
          <w:color w:val="auto"/>
        </w:rPr>
      </w:pPr>
      <w:r w:rsidRPr="003C2958">
        <w:rPr>
          <w:rFonts w:asciiTheme="majorHAnsi" w:hAnsiTheme="majorHAnsi"/>
          <w:color w:val="auto"/>
        </w:rPr>
        <w:t>PRÍLOHA Č. 2 SÚŤAŽNÝCH PODKLADOV</w:t>
      </w:r>
    </w:p>
    <w:p w14:paraId="1581A2C0" w14:textId="77777777" w:rsidR="001217B9" w:rsidRPr="003C2958" w:rsidRDefault="001217B9" w:rsidP="001217B9">
      <w:pPr>
        <w:ind w:left="709" w:hanging="709"/>
      </w:pPr>
    </w:p>
    <w:p w14:paraId="294D6E47" w14:textId="77777777" w:rsidR="001217B9" w:rsidRPr="003C2958" w:rsidRDefault="001217B9" w:rsidP="001217B9">
      <w:pPr>
        <w:pStyle w:val="Nadpis6bezObsahu"/>
        <w:spacing w:after="240"/>
        <w:rPr>
          <w:rFonts w:asciiTheme="majorHAnsi" w:hAnsiTheme="majorHAnsi"/>
          <w:sz w:val="22"/>
          <w:szCs w:val="22"/>
        </w:rPr>
      </w:pPr>
      <w:r w:rsidRPr="00BF3C84">
        <w:rPr>
          <w:rFonts w:asciiTheme="majorHAnsi" w:hAnsiTheme="majorHAnsi"/>
          <w:sz w:val="28"/>
          <w:szCs w:val="22"/>
        </w:rPr>
        <w:t>NÁVRH NA PLNENIE KRITÉRIÍ</w:t>
      </w:r>
    </w:p>
    <w:p w14:paraId="5B485D05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A31E6C">
        <w:rPr>
          <w:rFonts w:ascii="Calibri" w:hAnsi="Calibri" w:cs="Calibri"/>
          <w:b/>
          <w:bCs/>
          <w:sz w:val="22"/>
          <w:szCs w:val="22"/>
        </w:rPr>
        <w:t>Uchádzač/skupina dodávateľov</w:t>
      </w:r>
      <w:r w:rsidRPr="00A31E6C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0225758B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721AF81C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0FAD473C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059272FC" w14:textId="77777777" w:rsidR="002E7F54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„uchádzač“)</w:t>
      </w:r>
    </w:p>
    <w:p w14:paraId="5E51EB23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7B68365" w14:textId="5FA78BB0" w:rsidR="002E7F54" w:rsidRDefault="002E7F54" w:rsidP="002E7F54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="004A404C" w:rsidRPr="004A404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Prevádzka a rozvoj informačného systému "Digitálny tachograf", dodávka a personalizácia čipových kariet do digitálnych tachografov</w:t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04F7C041" w14:textId="004FC8E1" w:rsidR="004F4A46" w:rsidRDefault="004F4A46" w:rsidP="004F4A46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  <w:t>zverejnením Oznámenia o vyhlásení verejného obstarávania dňa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61AA8">
        <w:rPr>
          <w:rFonts w:ascii="Calibri" w:hAnsi="Calibri" w:cs="Calibri"/>
          <w:color w:val="000000"/>
          <w:sz w:val="22"/>
          <w:szCs w:val="22"/>
        </w:rPr>
        <w:t>14.01.2026</w:t>
      </w:r>
      <w:r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="00261AA8">
        <w:rPr>
          <w:rFonts w:ascii="Calibri" w:hAnsi="Calibri" w:cs="Calibri"/>
          <w:color w:val="000000"/>
          <w:sz w:val="22"/>
          <w:szCs w:val="22"/>
        </w:rPr>
        <w:t>S 9/2026</w:t>
      </w:r>
      <w:r>
        <w:rPr>
          <w:rFonts w:ascii="Calibri" w:hAnsi="Calibri" w:cs="Calibri"/>
          <w:color w:val="000000"/>
          <w:sz w:val="22"/>
          <w:szCs w:val="22"/>
        </w:rPr>
        <w:t xml:space="preserve"> pod číslom </w:t>
      </w:r>
      <w:r w:rsidR="00261AA8">
        <w:rPr>
          <w:rFonts w:ascii="Calibri" w:hAnsi="Calibri" w:cs="Calibri"/>
          <w:color w:val="000000"/>
          <w:sz w:val="22"/>
          <w:szCs w:val="22"/>
        </w:rPr>
        <w:t>22821</w:t>
      </w:r>
      <w:r>
        <w:rPr>
          <w:rFonts w:ascii="Calibri" w:hAnsi="Calibri" w:cs="Calibri"/>
          <w:color w:val="000000"/>
          <w:sz w:val="22"/>
          <w:szCs w:val="22"/>
        </w:rPr>
        <w:t>-202</w:t>
      </w:r>
      <w:r w:rsidR="00261AA8">
        <w:rPr>
          <w:rFonts w:ascii="Calibri" w:hAnsi="Calibri" w:cs="Calibri"/>
          <w:color w:val="000000"/>
          <w:sz w:val="22"/>
          <w:szCs w:val="22"/>
        </w:rPr>
        <w:t>6</w:t>
      </w:r>
      <w:bookmarkStart w:id="0" w:name="_GoBack"/>
      <w:bookmarkEnd w:id="0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04D453E3" w14:textId="77777777" w:rsidR="002E7F54" w:rsidRPr="003C2958" w:rsidRDefault="002E7F54" w:rsidP="002E7F54">
      <w:pPr>
        <w:ind w:left="3600" w:hanging="3600"/>
        <w:contextualSpacing/>
        <w:rPr>
          <w:rFonts w:asciiTheme="majorHAnsi" w:hAnsiTheme="majorHAnsi"/>
          <w:sz w:val="22"/>
          <w:szCs w:val="22"/>
          <w:shd w:val="clear" w:color="auto" w:fill="D9D9D9"/>
        </w:rPr>
      </w:pPr>
    </w:p>
    <w:tbl>
      <w:tblPr>
        <w:tblStyle w:val="Deloittetable31"/>
        <w:tblW w:w="9214" w:type="dxa"/>
        <w:tblInd w:w="108" w:type="dxa"/>
        <w:tblLook w:val="04A0" w:firstRow="1" w:lastRow="0" w:firstColumn="1" w:lastColumn="0" w:noHBand="0" w:noVBand="1"/>
      </w:tblPr>
      <w:tblGrid>
        <w:gridCol w:w="1418"/>
        <w:gridCol w:w="4394"/>
        <w:gridCol w:w="1276"/>
        <w:gridCol w:w="2126"/>
      </w:tblGrid>
      <w:tr w:rsidR="004A404C" w:rsidRPr="00711958" w14:paraId="49BFED0F" w14:textId="5761CEC1" w:rsidTr="004A404C">
        <w:trPr>
          <w:trHeight w:val="552"/>
        </w:trPr>
        <w:tc>
          <w:tcPr>
            <w:tcW w:w="1418" w:type="dxa"/>
            <w:shd w:val="clear" w:color="auto" w:fill="DBE5F1"/>
            <w:vAlign w:val="center"/>
          </w:tcPr>
          <w:p w14:paraId="32BCEBE0" w14:textId="77777777" w:rsidR="004A404C" w:rsidRPr="00711958" w:rsidRDefault="004A404C" w:rsidP="00734466">
            <w:pPr>
              <w:tabs>
                <w:tab w:val="left" w:pos="3689"/>
              </w:tabs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  <w:lang w:eastAsia="cs-CZ"/>
              </w:rPr>
            </w:pPr>
            <w:r w:rsidRPr="00711958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cs-CZ"/>
              </w:rPr>
              <w:t xml:space="preserve">Kritérium </w:t>
            </w:r>
          </w:p>
        </w:tc>
        <w:tc>
          <w:tcPr>
            <w:tcW w:w="4394" w:type="dxa"/>
            <w:shd w:val="clear" w:color="auto" w:fill="DBE5F1"/>
            <w:vAlign w:val="center"/>
          </w:tcPr>
          <w:p w14:paraId="14B1CA38" w14:textId="77777777" w:rsidR="004A404C" w:rsidRPr="00711958" w:rsidRDefault="004A404C" w:rsidP="00734466">
            <w:pPr>
              <w:tabs>
                <w:tab w:val="left" w:pos="3689"/>
              </w:tabs>
              <w:jc w:val="center"/>
              <w:rPr>
                <w:rFonts w:asciiTheme="majorHAnsi" w:eastAsia="Calibri" w:hAnsiTheme="majorHAnsi" w:cstheme="majorHAnsi"/>
                <w:b/>
                <w:sz w:val="22"/>
                <w:szCs w:val="22"/>
                <w:lang w:eastAsia="cs-CZ"/>
              </w:rPr>
            </w:pPr>
            <w:r w:rsidRPr="00711958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cs-CZ"/>
              </w:rPr>
              <w:t>Názov kritéria</w:t>
            </w:r>
          </w:p>
        </w:tc>
        <w:tc>
          <w:tcPr>
            <w:tcW w:w="1276" w:type="dxa"/>
            <w:shd w:val="clear" w:color="auto" w:fill="DBE5F1"/>
            <w:vAlign w:val="center"/>
          </w:tcPr>
          <w:p w14:paraId="03A771A8" w14:textId="77777777" w:rsidR="004A404C" w:rsidRPr="00711958" w:rsidRDefault="004A404C" w:rsidP="00734466">
            <w:pPr>
              <w:tabs>
                <w:tab w:val="left" w:pos="3689"/>
              </w:tabs>
              <w:jc w:val="center"/>
              <w:rPr>
                <w:rFonts w:asciiTheme="majorHAnsi" w:eastAsia="Calibri" w:hAnsiTheme="majorHAnsi" w:cstheme="majorHAnsi"/>
                <w:b/>
                <w:sz w:val="22"/>
                <w:szCs w:val="22"/>
                <w:lang w:eastAsia="cs-CZ"/>
              </w:rPr>
            </w:pPr>
            <w:r w:rsidRPr="00711958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cs-CZ"/>
              </w:rPr>
              <w:t>Váha kritéria</w:t>
            </w:r>
          </w:p>
        </w:tc>
        <w:tc>
          <w:tcPr>
            <w:tcW w:w="2126" w:type="dxa"/>
            <w:shd w:val="clear" w:color="auto" w:fill="DBE5F1"/>
            <w:vAlign w:val="center"/>
          </w:tcPr>
          <w:p w14:paraId="5E459DD3" w14:textId="78802349" w:rsidR="004A404C" w:rsidRPr="00711958" w:rsidRDefault="004A404C" w:rsidP="00734466">
            <w:pPr>
              <w:tabs>
                <w:tab w:val="left" w:pos="3689"/>
              </w:tabs>
              <w:jc w:val="center"/>
              <w:rPr>
                <w:rFonts w:asciiTheme="majorHAnsi" w:eastAsia="Calibri" w:hAnsiTheme="majorHAnsi" w:cstheme="majorHAnsi"/>
                <w:b/>
                <w:sz w:val="22"/>
                <w:szCs w:val="22"/>
                <w:lang w:eastAsia="cs-CZ"/>
              </w:rPr>
            </w:pPr>
            <w: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cs-CZ"/>
              </w:rPr>
              <w:t>Hodnota kritéria</w:t>
            </w:r>
          </w:p>
        </w:tc>
      </w:tr>
      <w:tr w:rsidR="004A404C" w:rsidRPr="00711958" w14:paraId="546CBCFE" w14:textId="2FC48E15" w:rsidTr="004A404C">
        <w:trPr>
          <w:trHeight w:val="388"/>
        </w:trPr>
        <w:tc>
          <w:tcPr>
            <w:tcW w:w="1418" w:type="dxa"/>
            <w:vAlign w:val="center"/>
          </w:tcPr>
          <w:p w14:paraId="62F626AC" w14:textId="77777777" w:rsidR="004A404C" w:rsidRPr="00711958" w:rsidRDefault="004A404C" w:rsidP="00734466">
            <w:pPr>
              <w:tabs>
                <w:tab w:val="left" w:pos="3689"/>
              </w:tabs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  <w:lang w:eastAsia="cs-CZ"/>
              </w:rPr>
            </w:pPr>
            <w:r w:rsidRPr="00711958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cs-CZ"/>
              </w:rPr>
              <w:t>Kritérium 1:</w:t>
            </w:r>
          </w:p>
          <w:p w14:paraId="1836869A" w14:textId="77777777" w:rsidR="004A404C" w:rsidRPr="00711958" w:rsidRDefault="004A404C" w:rsidP="00734466">
            <w:pPr>
              <w:tabs>
                <w:tab w:val="left" w:pos="3689"/>
              </w:tabs>
              <w:jc w:val="both"/>
              <w:rPr>
                <w:rFonts w:asciiTheme="majorHAnsi" w:eastAsia="Calibri" w:hAnsiTheme="majorHAnsi" w:cstheme="majorHAnsi"/>
                <w:sz w:val="22"/>
                <w:szCs w:val="22"/>
                <w:lang w:eastAsia="cs-CZ"/>
              </w:rPr>
            </w:pPr>
            <w:r w:rsidRPr="00711958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cs-CZ"/>
              </w:rPr>
              <w:t>K1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7ED68DEB" w14:textId="77777777" w:rsidR="004A404C" w:rsidRPr="00711958" w:rsidRDefault="004A404C" w:rsidP="00734466">
            <w:pPr>
              <w:autoSpaceDE w:val="0"/>
              <w:autoSpaceDN w:val="0"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711958"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lang w:eastAsia="en-US"/>
              </w:rPr>
              <w:t xml:space="preserve">Najnižšia cena celkom za poskytovanie paušálnych služieb za 48 mesiacov, vyjadrená v eur s DPH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0F779F" w14:textId="77777777" w:rsidR="004A404C" w:rsidRPr="00711958" w:rsidRDefault="004A404C" w:rsidP="00734466">
            <w:pPr>
              <w:tabs>
                <w:tab w:val="left" w:pos="3689"/>
              </w:tabs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cs-CZ"/>
              </w:rPr>
            </w:pPr>
            <w:r w:rsidRPr="00711958">
              <w:rPr>
                <w:rFonts w:asciiTheme="majorHAnsi" w:eastAsia="Calibri" w:hAnsiTheme="majorHAnsi" w:cstheme="majorHAnsi"/>
                <w:sz w:val="22"/>
                <w:szCs w:val="22"/>
                <w:lang w:eastAsia="cs-CZ"/>
              </w:rPr>
              <w:t>75</w:t>
            </w:r>
          </w:p>
        </w:tc>
        <w:tc>
          <w:tcPr>
            <w:tcW w:w="2126" w:type="dxa"/>
            <w:shd w:val="clear" w:color="auto" w:fill="FFFF00"/>
          </w:tcPr>
          <w:p w14:paraId="228B7AB8" w14:textId="77777777" w:rsidR="004A404C" w:rsidRPr="004A404C" w:rsidRDefault="004A404C" w:rsidP="00734466">
            <w:pPr>
              <w:tabs>
                <w:tab w:val="left" w:pos="3689"/>
              </w:tabs>
              <w:jc w:val="center"/>
              <w:rPr>
                <w:rFonts w:asciiTheme="majorHAnsi" w:eastAsia="Calibri" w:hAnsiTheme="majorHAnsi" w:cstheme="majorHAnsi"/>
                <w:sz w:val="22"/>
                <w:szCs w:val="22"/>
                <w:highlight w:val="yellow"/>
                <w:lang w:eastAsia="cs-CZ"/>
              </w:rPr>
            </w:pPr>
          </w:p>
        </w:tc>
      </w:tr>
      <w:tr w:rsidR="004A404C" w:rsidRPr="00711958" w14:paraId="1B304808" w14:textId="5BEFBC6F" w:rsidTr="004A404C">
        <w:trPr>
          <w:trHeight w:val="388"/>
        </w:trPr>
        <w:tc>
          <w:tcPr>
            <w:tcW w:w="1418" w:type="dxa"/>
            <w:vAlign w:val="center"/>
          </w:tcPr>
          <w:p w14:paraId="6A9B38E2" w14:textId="77777777" w:rsidR="004A404C" w:rsidRPr="00711958" w:rsidRDefault="004A404C" w:rsidP="00734466">
            <w:pPr>
              <w:tabs>
                <w:tab w:val="left" w:pos="3689"/>
              </w:tabs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  <w:lang w:eastAsia="cs-CZ"/>
              </w:rPr>
            </w:pPr>
            <w:r w:rsidRPr="00711958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cs-CZ"/>
              </w:rPr>
              <w:t>Kritérium 2:</w:t>
            </w:r>
          </w:p>
          <w:p w14:paraId="5FE2236C" w14:textId="77777777" w:rsidR="004A404C" w:rsidRPr="00711958" w:rsidRDefault="004A404C" w:rsidP="00734466">
            <w:pPr>
              <w:tabs>
                <w:tab w:val="left" w:pos="3689"/>
              </w:tabs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711958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cs-CZ"/>
              </w:rPr>
              <w:t>K2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0175C09A" w14:textId="77777777" w:rsidR="004A404C" w:rsidRPr="00711958" w:rsidRDefault="004A404C" w:rsidP="00734466">
            <w:pPr>
              <w:autoSpaceDE w:val="0"/>
              <w:autoSpaceDN w:val="0"/>
              <w:jc w:val="both"/>
              <w:rPr>
                <w:rFonts w:asciiTheme="majorHAnsi" w:eastAsia="Calibri" w:hAnsiTheme="majorHAnsi" w:cstheme="majorHAnsi"/>
                <w:color w:val="000000"/>
                <w:lang w:eastAsia="en-US"/>
              </w:rPr>
            </w:pPr>
            <w:r w:rsidRPr="00711958"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lang w:eastAsia="en-US"/>
              </w:rPr>
              <w:t>Najnižšia cena celkom za poskytovanie predpokladaných služieb na požiadavku za 48 mesiacov, vyjadrená v eur s DPH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6A89AC" w14:textId="77777777" w:rsidR="004A404C" w:rsidRPr="00711958" w:rsidRDefault="004A404C" w:rsidP="00734466">
            <w:pPr>
              <w:tabs>
                <w:tab w:val="left" w:pos="3689"/>
              </w:tabs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cs-CZ"/>
              </w:rPr>
            </w:pPr>
            <w:r w:rsidRPr="00711958">
              <w:rPr>
                <w:rFonts w:asciiTheme="majorHAnsi" w:eastAsia="Calibri" w:hAnsiTheme="majorHAnsi" w:cstheme="majorHAnsi"/>
                <w:sz w:val="22"/>
                <w:szCs w:val="22"/>
                <w:lang w:eastAsia="cs-CZ"/>
              </w:rPr>
              <w:t>15</w:t>
            </w:r>
          </w:p>
        </w:tc>
        <w:tc>
          <w:tcPr>
            <w:tcW w:w="2126" w:type="dxa"/>
            <w:shd w:val="clear" w:color="auto" w:fill="FFFF00"/>
          </w:tcPr>
          <w:p w14:paraId="171CD521" w14:textId="77777777" w:rsidR="004A404C" w:rsidRPr="004A404C" w:rsidRDefault="004A404C" w:rsidP="00734466">
            <w:pPr>
              <w:tabs>
                <w:tab w:val="left" w:pos="3689"/>
              </w:tabs>
              <w:jc w:val="center"/>
              <w:rPr>
                <w:rFonts w:asciiTheme="majorHAnsi" w:eastAsia="Calibri" w:hAnsiTheme="majorHAnsi" w:cstheme="majorHAnsi"/>
                <w:sz w:val="22"/>
                <w:szCs w:val="22"/>
                <w:highlight w:val="yellow"/>
                <w:lang w:eastAsia="cs-CZ"/>
              </w:rPr>
            </w:pPr>
          </w:p>
        </w:tc>
      </w:tr>
      <w:tr w:rsidR="004A404C" w:rsidRPr="00711958" w14:paraId="6A3F1980" w14:textId="48290E8E" w:rsidTr="004A404C">
        <w:trPr>
          <w:trHeight w:val="388"/>
        </w:trPr>
        <w:tc>
          <w:tcPr>
            <w:tcW w:w="1418" w:type="dxa"/>
            <w:vAlign w:val="center"/>
          </w:tcPr>
          <w:p w14:paraId="264810E5" w14:textId="77777777" w:rsidR="004A404C" w:rsidRPr="00711958" w:rsidRDefault="004A404C" w:rsidP="00734466">
            <w:pPr>
              <w:tabs>
                <w:tab w:val="left" w:pos="3689"/>
              </w:tabs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  <w:lang w:eastAsia="cs-CZ"/>
              </w:rPr>
            </w:pPr>
            <w:r w:rsidRPr="00711958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cs-CZ"/>
              </w:rPr>
              <w:t>Kritérium 3:</w:t>
            </w:r>
          </w:p>
          <w:p w14:paraId="35BCE2F1" w14:textId="77777777" w:rsidR="004A404C" w:rsidRPr="00711958" w:rsidRDefault="004A404C" w:rsidP="00734466">
            <w:pPr>
              <w:tabs>
                <w:tab w:val="left" w:pos="3689"/>
              </w:tabs>
              <w:jc w:val="both"/>
              <w:rPr>
                <w:rFonts w:asciiTheme="majorHAnsi" w:eastAsia="Calibri" w:hAnsiTheme="majorHAnsi" w:cstheme="majorHAnsi"/>
                <w:b/>
                <w:sz w:val="22"/>
                <w:szCs w:val="22"/>
              </w:rPr>
            </w:pPr>
            <w:r w:rsidRPr="00711958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cs-CZ"/>
              </w:rPr>
              <w:t>K3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2A5B0D28" w14:textId="3AD0BF01" w:rsidR="004A404C" w:rsidRPr="00711958" w:rsidRDefault="004A404C" w:rsidP="00D805C0">
            <w:pPr>
              <w:autoSpaceDE w:val="0"/>
              <w:autoSpaceDN w:val="0"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lang w:eastAsia="en-US"/>
              </w:rPr>
            </w:pPr>
            <w:r w:rsidRPr="00711958"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lang w:eastAsia="en-US"/>
              </w:rPr>
              <w:t xml:space="preserve">Najnižšia cena za vydanie </w:t>
            </w:r>
            <w:r w:rsidR="00D805C0"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lang w:eastAsia="en-US"/>
              </w:rPr>
              <w:t>1ks karty</w:t>
            </w:r>
            <w:r w:rsidRPr="00711958">
              <w:rPr>
                <w:rFonts w:asciiTheme="majorHAnsi" w:eastAsia="Calibri" w:hAnsiTheme="majorHAnsi" w:cstheme="majorHAnsi"/>
                <w:color w:val="000000"/>
                <w:sz w:val="22"/>
                <w:szCs w:val="22"/>
                <w:lang w:eastAsia="en-US"/>
              </w:rPr>
              <w:t xml:space="preserve">, vyjadrená v eur s DPH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149259" w14:textId="77777777" w:rsidR="004A404C" w:rsidRPr="00711958" w:rsidRDefault="004A404C" w:rsidP="00734466">
            <w:pPr>
              <w:tabs>
                <w:tab w:val="left" w:pos="3689"/>
              </w:tabs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cs-CZ"/>
              </w:rPr>
            </w:pPr>
            <w:r w:rsidRPr="00711958">
              <w:rPr>
                <w:rFonts w:asciiTheme="majorHAnsi" w:eastAsia="Calibri" w:hAnsiTheme="majorHAnsi" w:cstheme="majorHAnsi"/>
                <w:sz w:val="22"/>
                <w:szCs w:val="22"/>
                <w:lang w:eastAsia="cs-CZ"/>
              </w:rPr>
              <w:t>10</w:t>
            </w:r>
          </w:p>
        </w:tc>
        <w:tc>
          <w:tcPr>
            <w:tcW w:w="2126" w:type="dxa"/>
            <w:shd w:val="clear" w:color="auto" w:fill="FFFF00"/>
          </w:tcPr>
          <w:p w14:paraId="6A2046EF" w14:textId="77777777" w:rsidR="004A404C" w:rsidRPr="004A404C" w:rsidRDefault="004A404C" w:rsidP="00734466">
            <w:pPr>
              <w:tabs>
                <w:tab w:val="left" w:pos="3689"/>
              </w:tabs>
              <w:jc w:val="center"/>
              <w:rPr>
                <w:rFonts w:asciiTheme="majorHAnsi" w:eastAsia="Calibri" w:hAnsiTheme="majorHAnsi" w:cstheme="majorHAnsi"/>
                <w:sz w:val="22"/>
                <w:szCs w:val="22"/>
                <w:highlight w:val="yellow"/>
                <w:lang w:eastAsia="cs-CZ"/>
              </w:rPr>
            </w:pPr>
          </w:p>
        </w:tc>
      </w:tr>
    </w:tbl>
    <w:p w14:paraId="2AF5E493" w14:textId="6F2583A4" w:rsidR="001217B9" w:rsidRDefault="001217B9" w:rsidP="001217B9">
      <w:pPr>
        <w:tabs>
          <w:tab w:val="left" w:pos="7743"/>
        </w:tabs>
        <w:ind w:left="709" w:right="-567" w:hanging="567"/>
        <w:rPr>
          <w:rFonts w:asciiTheme="majorHAnsi" w:hAnsiTheme="majorHAnsi"/>
          <w:sz w:val="22"/>
          <w:szCs w:val="22"/>
        </w:rPr>
      </w:pPr>
    </w:p>
    <w:p w14:paraId="48F726EC" w14:textId="77777777" w:rsidR="004A404C" w:rsidRPr="003C2958" w:rsidRDefault="004A404C" w:rsidP="001217B9">
      <w:pPr>
        <w:tabs>
          <w:tab w:val="left" w:pos="7743"/>
        </w:tabs>
        <w:ind w:left="709" w:right="-567" w:hanging="567"/>
        <w:rPr>
          <w:rFonts w:asciiTheme="majorHAnsi" w:hAnsiTheme="majorHAnsi"/>
          <w:sz w:val="22"/>
          <w:szCs w:val="22"/>
        </w:rPr>
      </w:pPr>
    </w:p>
    <w:p w14:paraId="364EA5E2" w14:textId="7D35BC83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 xml:space="preserve">Čestne vyhlasujeme, že údaje a ceny uvedené v tomto vyhlásení sú totožné s cenovými údajmi uvedenými v Návrhu </w:t>
      </w:r>
      <w:r w:rsidR="0068302D">
        <w:rPr>
          <w:rFonts w:asciiTheme="majorHAnsi" w:hAnsiTheme="majorHAnsi"/>
          <w:sz w:val="22"/>
          <w:szCs w:val="22"/>
        </w:rPr>
        <w:t>z</w:t>
      </w:r>
      <w:r w:rsidRPr="003C2958">
        <w:rPr>
          <w:rFonts w:asciiTheme="majorHAnsi" w:hAnsiTheme="majorHAnsi"/>
          <w:sz w:val="22"/>
          <w:szCs w:val="22"/>
        </w:rPr>
        <w:t>mluvy, ktorá je súčasťou tejto ponuky a sú v súlade s predloženou ponukou.</w:t>
      </w:r>
    </w:p>
    <w:p w14:paraId="023E97B6" w14:textId="77777777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Zmluvné ceny predmetu zákazky obsahujú aj všetky náklady uchádzača, ktoré vznikajú v súvislosti so zabezpečením predmetu zákazky.</w:t>
      </w:r>
    </w:p>
    <w:p w14:paraId="364ED4F8" w14:textId="77777777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right="-427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Ceny uvádzať v EUR, maximálne na dve desatinné miesta (zaokrúhľuje sa matematicky).</w:t>
      </w:r>
    </w:p>
    <w:p w14:paraId="094CFC40" w14:textId="77777777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right="-427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Zároveň vyhlasujem, že som/nie som platiteľom DPH.</w:t>
      </w:r>
      <w:r w:rsidRPr="003C2958">
        <w:rPr>
          <w:rStyle w:val="Odkaznapoznmkupodiarou"/>
          <w:rFonts w:asciiTheme="majorHAnsi" w:hAnsiTheme="majorHAnsi"/>
          <w:sz w:val="22"/>
          <w:szCs w:val="22"/>
        </w:rPr>
        <w:footnoteReference w:id="1"/>
      </w:r>
    </w:p>
    <w:p w14:paraId="6975D8AC" w14:textId="77777777" w:rsidR="001217B9" w:rsidRPr="003C2958" w:rsidRDefault="001217B9" w:rsidP="001217B9">
      <w:pPr>
        <w:ind w:left="709" w:hanging="709"/>
        <w:jc w:val="right"/>
        <w:rPr>
          <w:rFonts w:asciiTheme="majorHAnsi" w:hAnsiTheme="majorHAnsi"/>
          <w:sz w:val="22"/>
          <w:szCs w:val="22"/>
        </w:rPr>
      </w:pP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5962"/>
      </w:tblGrid>
      <w:tr w:rsidR="002E7F54" w:rsidRPr="000F49E3" w14:paraId="13F6174D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36DEB578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8E4935D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2E7F54" w:rsidRPr="000F49E3" w14:paraId="49174A31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62E8A782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26F0B75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2E7F54" w:rsidRPr="000F49E3" w14:paraId="681A13A9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1D86069B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9B822C1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2E7F54" w:rsidRPr="000F49E3" w14:paraId="3757DD51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4B713A86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51DEF162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70DF1A1C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14:paraId="39F99863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69062BE1" w14:textId="77777777" w:rsidR="001217B9" w:rsidRPr="003C2958" w:rsidRDefault="001217B9" w:rsidP="002E7F54">
      <w:pPr>
        <w:ind w:left="709" w:hanging="709"/>
        <w:rPr>
          <w:rFonts w:asciiTheme="majorHAnsi" w:hAnsiTheme="majorHAnsi"/>
          <w:sz w:val="22"/>
          <w:szCs w:val="22"/>
        </w:rPr>
      </w:pPr>
    </w:p>
    <w:p w14:paraId="3A56CF8C" w14:textId="449278EC" w:rsidR="001217B9" w:rsidRPr="003C2958" w:rsidRDefault="001217B9" w:rsidP="004A404C">
      <w:pPr>
        <w:jc w:val="both"/>
        <w:rPr>
          <w:rFonts w:asciiTheme="majorHAnsi" w:hAnsiTheme="majorHAnsi"/>
          <w:sz w:val="22"/>
          <w:szCs w:val="22"/>
        </w:rPr>
      </w:pPr>
    </w:p>
    <w:p w14:paraId="2F64FC3C" w14:textId="77777777" w:rsidR="001217B9" w:rsidRPr="003C2958" w:rsidRDefault="001217B9" w:rsidP="001217B9">
      <w:pPr>
        <w:ind w:left="709" w:hanging="709"/>
        <w:jc w:val="both"/>
        <w:rPr>
          <w:rFonts w:asciiTheme="majorHAnsi" w:hAnsiTheme="majorHAnsi"/>
          <w:sz w:val="22"/>
          <w:szCs w:val="22"/>
        </w:rPr>
      </w:pPr>
    </w:p>
    <w:p w14:paraId="502D637C" w14:textId="77777777" w:rsidR="001217B9" w:rsidRPr="003C2958" w:rsidRDefault="001217B9" w:rsidP="001217B9">
      <w:pPr>
        <w:ind w:left="709" w:hanging="709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Prílohy návrhu:</w:t>
      </w:r>
    </w:p>
    <w:p w14:paraId="373F2EB4" w14:textId="6A6254A4" w:rsidR="00AB65A0" w:rsidRPr="00277578" w:rsidRDefault="0068302D" w:rsidP="0083263E">
      <w:pPr>
        <w:ind w:left="709" w:hanging="709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Štruktúrovaný r</w:t>
      </w:r>
      <w:r w:rsidR="001217B9" w:rsidRPr="003C2958">
        <w:rPr>
          <w:rFonts w:asciiTheme="majorHAnsi" w:hAnsiTheme="majorHAnsi"/>
          <w:b/>
          <w:sz w:val="22"/>
          <w:szCs w:val="22"/>
        </w:rPr>
        <w:t>ozpoče</w:t>
      </w:r>
      <w:r w:rsidR="0083263E">
        <w:rPr>
          <w:rFonts w:asciiTheme="majorHAnsi" w:hAnsiTheme="majorHAnsi"/>
          <w:b/>
          <w:sz w:val="22"/>
          <w:szCs w:val="22"/>
        </w:rPr>
        <w:t>t</w:t>
      </w:r>
      <w:r w:rsidR="00284499">
        <w:rPr>
          <w:rFonts w:asciiTheme="majorHAnsi" w:hAnsiTheme="majorHAnsi"/>
          <w:b/>
          <w:sz w:val="22"/>
          <w:szCs w:val="22"/>
        </w:rPr>
        <w:t xml:space="preserve"> (príloha </w:t>
      </w:r>
      <w:r w:rsidR="009006A1">
        <w:rPr>
          <w:rFonts w:asciiTheme="majorHAnsi" w:hAnsiTheme="majorHAnsi"/>
          <w:b/>
          <w:sz w:val="22"/>
          <w:szCs w:val="22"/>
        </w:rPr>
        <w:t>2</w:t>
      </w:r>
      <w:r w:rsidR="00284499">
        <w:rPr>
          <w:rFonts w:asciiTheme="majorHAnsi" w:hAnsiTheme="majorHAnsi"/>
          <w:b/>
          <w:sz w:val="22"/>
          <w:szCs w:val="22"/>
        </w:rPr>
        <w:t>b Súťažných podkladov)</w:t>
      </w:r>
    </w:p>
    <w:sectPr w:rsidR="00AB65A0" w:rsidRPr="00277578" w:rsidSect="00760CB2">
      <w:footerReference w:type="default" r:id="rId7"/>
      <w:pgSz w:w="11900" w:h="16840"/>
      <w:pgMar w:top="1338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8C231" w14:textId="77777777" w:rsidR="001939E0" w:rsidRDefault="001939E0" w:rsidP="001217B9">
      <w:r>
        <w:separator/>
      </w:r>
    </w:p>
  </w:endnote>
  <w:endnote w:type="continuationSeparator" w:id="0">
    <w:p w14:paraId="43FA5594" w14:textId="77777777" w:rsidR="001939E0" w:rsidRDefault="001939E0" w:rsidP="0012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1E674" w14:textId="77777777" w:rsidR="001217B9" w:rsidRPr="00C50B94" w:rsidRDefault="001939E0" w:rsidP="008A60B4">
    <w:pPr>
      <w:pStyle w:val="Pta"/>
      <w:rPr>
        <w:rFonts w:asciiTheme="majorHAnsi" w:hAnsiTheme="majorHAnsi"/>
        <w:color w:val="FF0000"/>
        <w:sz w:val="20"/>
        <w:szCs w:val="20"/>
      </w:rPr>
    </w:pPr>
    <w:r>
      <w:rPr>
        <w:rFonts w:asciiTheme="majorHAnsi" w:hAnsiTheme="majorHAnsi"/>
        <w:noProof/>
        <w:color w:val="FF0000"/>
        <w:sz w:val="20"/>
        <w:szCs w:val="20"/>
      </w:rPr>
      <w:pict w14:anchorId="5B181859">
        <v:rect id="_x0000_i1025" alt="" style="width:465.2pt;height:.05pt;mso-width-percent:0;mso-height-percent:0;mso-width-percent:0;mso-height-percent:0" o:hralign="center" o:hrstd="t" o:hr="t" fillcolor="#a0a0a0" stroked="f"/>
      </w:pict>
    </w:r>
  </w:p>
  <w:p w14:paraId="5CA2ED1F" w14:textId="1BFA818A" w:rsidR="001217B9" w:rsidRPr="00C50B94" w:rsidRDefault="001217B9" w:rsidP="008A60B4">
    <w:pPr>
      <w:pStyle w:val="Pta"/>
      <w:jc w:val="center"/>
      <w:rPr>
        <w:rFonts w:asciiTheme="majorHAnsi" w:hAnsiTheme="majorHAnsi"/>
        <w:color w:val="000000"/>
        <w:sz w:val="20"/>
        <w:szCs w:val="20"/>
      </w:rPr>
    </w:pPr>
    <w:r w:rsidRPr="00C50B94">
      <w:rPr>
        <w:rFonts w:asciiTheme="majorHAnsi" w:hAnsiTheme="majorHAnsi"/>
        <w:color w:val="000000"/>
        <w:sz w:val="20"/>
        <w:szCs w:val="20"/>
      </w:rPr>
      <w:t>Súťažné podklady</w:t>
    </w:r>
    <w:r w:rsidR="00173345">
      <w:rPr>
        <w:rFonts w:asciiTheme="majorHAnsi" w:hAnsiTheme="majorHAnsi"/>
        <w:color w:val="000000"/>
        <w:sz w:val="20"/>
        <w:szCs w:val="20"/>
      </w:rPr>
      <w:tab/>
    </w:r>
    <w:r w:rsidRPr="00C50B94">
      <w:rPr>
        <w:rFonts w:asciiTheme="majorHAnsi" w:hAnsiTheme="majorHAnsi"/>
        <w:bCs/>
        <w:color w:val="000000"/>
        <w:sz w:val="20"/>
        <w:szCs w:val="20"/>
      </w:rPr>
      <w:tab/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PAGE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261AA8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  <w:r w:rsidRPr="00C50B94">
      <w:rPr>
        <w:rFonts w:asciiTheme="majorHAnsi" w:hAnsiTheme="majorHAnsi"/>
        <w:color w:val="000000"/>
        <w:sz w:val="20"/>
        <w:szCs w:val="20"/>
      </w:rPr>
      <w:t>/</w:t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NUMPAGES 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261AA8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</w:p>
  <w:p w14:paraId="716F9733" w14:textId="77777777" w:rsidR="001217B9" w:rsidRPr="00C50B94" w:rsidRDefault="001217B9">
    <w:pPr>
      <w:pStyle w:val="Pta"/>
      <w:rPr>
        <w:rFonts w:asciiTheme="majorHAnsi" w:hAnsiTheme="majorHAnsi"/>
        <w:color w:val="C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15E5F" w14:textId="77777777" w:rsidR="001939E0" w:rsidRDefault="001939E0" w:rsidP="001217B9">
      <w:r>
        <w:separator/>
      </w:r>
    </w:p>
  </w:footnote>
  <w:footnote w:type="continuationSeparator" w:id="0">
    <w:p w14:paraId="4BD879FC" w14:textId="77777777" w:rsidR="001939E0" w:rsidRDefault="001939E0" w:rsidP="001217B9">
      <w:r>
        <w:continuationSeparator/>
      </w:r>
    </w:p>
  </w:footnote>
  <w:footnote w:id="1">
    <w:p w14:paraId="466AF775" w14:textId="77777777" w:rsidR="001217B9" w:rsidRPr="0064557F" w:rsidRDefault="001217B9" w:rsidP="001217B9">
      <w:pPr>
        <w:pStyle w:val="Textpoznmkypodiarou"/>
        <w:rPr>
          <w:rFonts w:asciiTheme="majorHAnsi" w:hAnsiTheme="majorHAnsi"/>
        </w:rPr>
      </w:pPr>
      <w:r>
        <w:rPr>
          <w:rStyle w:val="Odkaznapoznmkupodiarou"/>
        </w:rPr>
        <w:footnoteRef/>
      </w:r>
      <w:r>
        <w:t xml:space="preserve"> </w:t>
      </w:r>
      <w:r w:rsidRPr="002E7F54">
        <w:rPr>
          <w:rFonts w:asciiTheme="majorHAnsi" w:hAnsiTheme="majorHAnsi"/>
          <w:sz w:val="18"/>
          <w:szCs w:val="18"/>
        </w:rPr>
        <w:t>Nesprávne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052FB"/>
    <w:multiLevelType w:val="hybridMultilevel"/>
    <w:tmpl w:val="6E10EF12"/>
    <w:lvl w:ilvl="0" w:tplc="363029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D37243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089C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2E9D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D26E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AEC6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A48F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EE41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FA73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7B9"/>
    <w:rsid w:val="000E50CE"/>
    <w:rsid w:val="001217B9"/>
    <w:rsid w:val="00135924"/>
    <w:rsid w:val="00173345"/>
    <w:rsid w:val="00183E35"/>
    <w:rsid w:val="001939E0"/>
    <w:rsid w:val="001F0225"/>
    <w:rsid w:val="00242032"/>
    <w:rsid w:val="00261AA8"/>
    <w:rsid w:val="00277578"/>
    <w:rsid w:val="00284499"/>
    <w:rsid w:val="002B12F2"/>
    <w:rsid w:val="002E7F54"/>
    <w:rsid w:val="00301858"/>
    <w:rsid w:val="003808A7"/>
    <w:rsid w:val="003A1AF7"/>
    <w:rsid w:val="003B5635"/>
    <w:rsid w:val="003C2958"/>
    <w:rsid w:val="003C4DEA"/>
    <w:rsid w:val="00443C6A"/>
    <w:rsid w:val="00467B22"/>
    <w:rsid w:val="004A404C"/>
    <w:rsid w:val="004C06E6"/>
    <w:rsid w:val="004F4A46"/>
    <w:rsid w:val="005E5F30"/>
    <w:rsid w:val="00603C32"/>
    <w:rsid w:val="00673638"/>
    <w:rsid w:val="0068302D"/>
    <w:rsid w:val="006B132F"/>
    <w:rsid w:val="006C2590"/>
    <w:rsid w:val="006E57D7"/>
    <w:rsid w:val="00704F1D"/>
    <w:rsid w:val="00743405"/>
    <w:rsid w:val="00760CB2"/>
    <w:rsid w:val="0083263E"/>
    <w:rsid w:val="00836707"/>
    <w:rsid w:val="00872210"/>
    <w:rsid w:val="008F4ABF"/>
    <w:rsid w:val="009006A1"/>
    <w:rsid w:val="00920FE7"/>
    <w:rsid w:val="00922F7A"/>
    <w:rsid w:val="009748A6"/>
    <w:rsid w:val="009A3723"/>
    <w:rsid w:val="009A40AA"/>
    <w:rsid w:val="00A50431"/>
    <w:rsid w:val="00AB0D62"/>
    <w:rsid w:val="00AB65A0"/>
    <w:rsid w:val="00AC4FB2"/>
    <w:rsid w:val="00B02E24"/>
    <w:rsid w:val="00B557B7"/>
    <w:rsid w:val="00B623DB"/>
    <w:rsid w:val="00B72840"/>
    <w:rsid w:val="00B96F41"/>
    <w:rsid w:val="00BF3C84"/>
    <w:rsid w:val="00C15D0D"/>
    <w:rsid w:val="00C31FC6"/>
    <w:rsid w:val="00C354A0"/>
    <w:rsid w:val="00CA4E31"/>
    <w:rsid w:val="00CF7E98"/>
    <w:rsid w:val="00D467BB"/>
    <w:rsid w:val="00D70138"/>
    <w:rsid w:val="00D805C0"/>
    <w:rsid w:val="00DA3482"/>
    <w:rsid w:val="00DF307D"/>
    <w:rsid w:val="00E440DC"/>
    <w:rsid w:val="00EB76C9"/>
    <w:rsid w:val="00ED1799"/>
    <w:rsid w:val="00F47337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BF0C5A"/>
  <w14:defaultImageDpi w14:val="300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1217B9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17B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1217B9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217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1217B9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1217B9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1217B9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1217B9"/>
    <w:rPr>
      <w:vertAlign w:val="superscript"/>
    </w:rPr>
  </w:style>
  <w:style w:type="paragraph" w:customStyle="1" w:styleId="Nadpis6bezObsahu">
    <w:name w:val="Nadpis 6 bez Obsahu"/>
    <w:basedOn w:val="Nadpis6"/>
    <w:next w:val="Normlny"/>
    <w:qFormat/>
    <w:rsid w:val="001217B9"/>
    <w:pPr>
      <w:keepLines w:val="0"/>
      <w:spacing w:before="0" w:after="120"/>
      <w:ind w:left="709" w:hanging="709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17B9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0C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0CB2"/>
    <w:rPr>
      <w:rFonts w:ascii="Segoe UI" w:eastAsia="Times New Roman" w:hAnsi="Segoe UI" w:cs="Segoe UI"/>
      <w:sz w:val="18"/>
      <w:szCs w:val="18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2775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7578"/>
    <w:rPr>
      <w:rFonts w:ascii="Times New Roman" w:eastAsia="Times New Roman" w:hAnsi="Times New Roman" w:cs="Times New Roman"/>
      <w:lang w:val="sk-SK" w:eastAsia="sk-SK"/>
    </w:rPr>
  </w:style>
  <w:style w:type="table" w:customStyle="1" w:styleId="Deloittetable31">
    <w:name w:val="Deloitte table 31"/>
    <w:basedOn w:val="Normlnatabuka"/>
    <w:next w:val="Mriekatabuky"/>
    <w:rsid w:val="004A404C"/>
    <w:rPr>
      <w:rFonts w:ascii="Times New Roman" w:eastAsia="Times New Roman" w:hAnsi="Times New Roman" w:cs="Times New Roman"/>
      <w:sz w:val="20"/>
      <w:szCs w:val="20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4A4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404C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7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Mydlová, Petra</cp:lastModifiedBy>
  <cp:revision>16</cp:revision>
  <cp:lastPrinted>2019-10-04T10:04:00Z</cp:lastPrinted>
  <dcterms:created xsi:type="dcterms:W3CDTF">2021-04-08T09:25:00Z</dcterms:created>
  <dcterms:modified xsi:type="dcterms:W3CDTF">2026-01-14T12:00:00Z</dcterms:modified>
</cp:coreProperties>
</file>