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8A81" w14:textId="77777777" w:rsidR="00B165C2" w:rsidRDefault="00B165C2" w:rsidP="00B165C2">
      <w:pPr>
        <w:jc w:val="center"/>
        <w:rPr>
          <w:rFonts w:ascii="Aptos" w:eastAsia="Calibri" w:hAnsi="Aptos"/>
          <w:b/>
          <w:sz w:val="28"/>
          <w:szCs w:val="28"/>
        </w:rPr>
      </w:pPr>
    </w:p>
    <w:p w14:paraId="760ED71C" w14:textId="65AAB589" w:rsidR="00304820" w:rsidRPr="00DB038E" w:rsidRDefault="00304820" w:rsidP="00B165C2">
      <w:pPr>
        <w:jc w:val="center"/>
        <w:rPr>
          <w:rFonts w:ascii="Aptos" w:eastAsia="Calibri" w:hAnsi="Aptos"/>
          <w:b/>
          <w:sz w:val="28"/>
          <w:szCs w:val="28"/>
        </w:rPr>
      </w:pPr>
      <w:r w:rsidRPr="00DB038E">
        <w:rPr>
          <w:rFonts w:ascii="Aptos" w:eastAsia="Calibri" w:hAnsi="Aptos"/>
          <w:b/>
          <w:sz w:val="28"/>
          <w:szCs w:val="28"/>
        </w:rPr>
        <w:t>Čestné vyhláseni</w:t>
      </w:r>
      <w:r w:rsidR="00C268A5" w:rsidRPr="00DB038E">
        <w:rPr>
          <w:rFonts w:ascii="Aptos" w:eastAsia="Calibri" w:hAnsi="Aptos"/>
          <w:b/>
          <w:sz w:val="28"/>
          <w:szCs w:val="28"/>
        </w:rPr>
        <w:t>e</w:t>
      </w:r>
      <w:r w:rsidR="00C50010">
        <w:rPr>
          <w:rFonts w:ascii="Aptos" w:eastAsia="Calibri" w:hAnsi="Aptos"/>
          <w:b/>
          <w:sz w:val="28"/>
          <w:szCs w:val="28"/>
        </w:rPr>
        <w:t xml:space="preserve"> uchádzača</w:t>
      </w:r>
    </w:p>
    <w:p w14:paraId="325F4EE0" w14:textId="77777777" w:rsidR="00304820" w:rsidRPr="00DB038E" w:rsidRDefault="00304820" w:rsidP="00B165C2">
      <w:pPr>
        <w:jc w:val="center"/>
        <w:rPr>
          <w:rFonts w:ascii="Aptos" w:eastAsia="Calibri" w:hAnsi="Aptos"/>
          <w:b/>
          <w:szCs w:val="24"/>
        </w:rPr>
      </w:pPr>
    </w:p>
    <w:p w14:paraId="0D61AB0A" w14:textId="33B5A0DA" w:rsidR="00304820" w:rsidRPr="00DB038E" w:rsidRDefault="00771625" w:rsidP="00B165C2">
      <w:pPr>
        <w:rPr>
          <w:rFonts w:ascii="Aptos" w:eastAsia="Calibri" w:hAnsi="Aptos"/>
          <w:sz w:val="22"/>
        </w:rPr>
      </w:pPr>
      <w:r w:rsidRPr="00DB038E">
        <w:rPr>
          <w:rFonts w:ascii="Aptos" w:eastAsia="Calibri" w:hAnsi="Aptos"/>
          <w:sz w:val="22"/>
        </w:rPr>
        <w:t>Centrálne v</w:t>
      </w:r>
      <w:r w:rsidR="00304820" w:rsidRPr="00DB038E">
        <w:rPr>
          <w:rFonts w:ascii="Aptos" w:eastAsia="Calibri" w:hAnsi="Aptos"/>
          <w:sz w:val="22"/>
        </w:rPr>
        <w:t xml:space="preserve">erejné obstarávanie zákazky na predmet nadlimitnej zákazky s názvom: </w:t>
      </w:r>
    </w:p>
    <w:p w14:paraId="13BFB68C" w14:textId="77777777" w:rsidR="00B165C2" w:rsidRDefault="00B165C2" w:rsidP="00B165C2">
      <w:pPr>
        <w:rPr>
          <w:rFonts w:ascii="Aptos" w:hAnsi="Aptos"/>
          <w:b/>
          <w:bCs/>
          <w:sz w:val="22"/>
        </w:rPr>
      </w:pPr>
    </w:p>
    <w:p w14:paraId="76EB52EE" w14:textId="7FB39745" w:rsidR="00AF5C6F" w:rsidRPr="00DB038E" w:rsidRDefault="00D35DC9" w:rsidP="00B165C2">
      <w:pPr>
        <w:rPr>
          <w:rFonts w:ascii="Aptos" w:hAnsi="Aptos"/>
          <w:b/>
          <w:bCs/>
          <w:sz w:val="22"/>
        </w:rPr>
      </w:pPr>
      <w:r w:rsidRPr="00DB038E">
        <w:rPr>
          <w:rFonts w:ascii="Aptos" w:hAnsi="Aptos"/>
          <w:b/>
          <w:bCs/>
          <w:sz w:val="22"/>
        </w:rPr>
        <w:t>„</w:t>
      </w:r>
      <w:r w:rsidR="00D16983" w:rsidRPr="00D16983">
        <w:rPr>
          <w:rFonts w:ascii="Aptos" w:hAnsi="Aptos"/>
          <w:b/>
          <w:bCs/>
          <w:sz w:val="22"/>
        </w:rPr>
        <w:t>Komplexné riešenie RBM komunikácie</w:t>
      </w:r>
      <w:r w:rsidR="00A56D89">
        <w:rPr>
          <w:rFonts w:ascii="Aptos" w:hAnsi="Aptos"/>
          <w:b/>
          <w:bCs/>
          <w:sz w:val="22"/>
        </w:rPr>
        <w:t>“</w:t>
      </w:r>
    </w:p>
    <w:p w14:paraId="3CD96C6C" w14:textId="77777777" w:rsidR="00D35DC9" w:rsidRPr="00DB038E" w:rsidRDefault="00D35DC9" w:rsidP="00B165C2">
      <w:pPr>
        <w:rPr>
          <w:rFonts w:ascii="Aptos" w:eastAsia="Calibri" w:hAnsi="Aptos"/>
          <w:sz w:val="22"/>
        </w:rPr>
      </w:pPr>
    </w:p>
    <w:p w14:paraId="7C213DBA" w14:textId="77777777" w:rsidR="00304820" w:rsidRPr="00DB038E" w:rsidRDefault="00304820" w:rsidP="00B165C2">
      <w:pPr>
        <w:rPr>
          <w:rFonts w:ascii="Aptos" w:eastAsia="Calibri" w:hAnsi="Aptos"/>
          <w:sz w:val="22"/>
        </w:rPr>
      </w:pPr>
      <w:r w:rsidRPr="00DB038E">
        <w:rPr>
          <w:rFonts w:ascii="Aptos" w:eastAsia="Calibri" w:hAnsi="Aptos"/>
          <w:sz w:val="22"/>
        </w:rPr>
        <w:t>podľa zákona č. 343/2015 Z. z. o verejnom obstarávaní a o zmene a doplnení niektorých zákonov, v znení neskorších predpisov.</w:t>
      </w:r>
    </w:p>
    <w:p w14:paraId="60102457" w14:textId="77777777" w:rsidR="00771625" w:rsidRPr="00DB038E" w:rsidRDefault="00771625" w:rsidP="00B165C2">
      <w:pPr>
        <w:rPr>
          <w:rFonts w:ascii="Aptos" w:hAnsi="Aptos"/>
          <w:color w:val="333333"/>
          <w:sz w:val="22"/>
        </w:rPr>
      </w:pPr>
    </w:p>
    <w:p w14:paraId="224A0840" w14:textId="1B567D43" w:rsidR="00304820" w:rsidRPr="00B165C2" w:rsidRDefault="00304820" w:rsidP="00B165C2">
      <w:pPr>
        <w:rPr>
          <w:rFonts w:ascii="Aptos" w:hAnsi="Aptos"/>
          <w:sz w:val="22"/>
        </w:rPr>
      </w:pPr>
      <w:r w:rsidRPr="00B165C2">
        <w:rPr>
          <w:rFonts w:ascii="Aptos" w:hAnsi="Aptos"/>
          <w:sz w:val="22"/>
        </w:rPr>
        <w:t xml:space="preserve">Uchádzač: </w:t>
      </w:r>
    </w:p>
    <w:p w14:paraId="46B41A96" w14:textId="77777777" w:rsidR="00B165C2" w:rsidRPr="00DB038E" w:rsidRDefault="00B165C2" w:rsidP="00B165C2">
      <w:pPr>
        <w:rPr>
          <w:rStyle w:val="ra"/>
          <w:rFonts w:ascii="Aptos" w:hAnsi="Aptos"/>
          <w:sz w:val="22"/>
        </w:rPr>
      </w:pPr>
    </w:p>
    <w:p w14:paraId="0D2B4683" w14:textId="77777777" w:rsidR="00304820" w:rsidRPr="00DB038E" w:rsidRDefault="00304820" w:rsidP="00B165C2">
      <w:pPr>
        <w:rPr>
          <w:rFonts w:ascii="Aptos" w:eastAsia="Calibri" w:hAnsi="Aptos"/>
          <w:sz w:val="22"/>
        </w:rPr>
      </w:pPr>
      <w:r w:rsidRPr="00DB038E">
        <w:rPr>
          <w:rFonts w:ascii="Aptos" w:eastAsia="Calibri" w:hAnsi="Aptos"/>
          <w:sz w:val="22"/>
          <w:shd w:val="clear" w:color="auto" w:fill="D9D9D9"/>
        </w:rPr>
        <w:t>[</w:t>
      </w:r>
      <w:r w:rsidRPr="00DB038E">
        <w:rPr>
          <w:rFonts w:ascii="Aptos" w:eastAsia="Calibri" w:hAnsi="Aptos"/>
          <w:i/>
          <w:sz w:val="22"/>
          <w:shd w:val="clear" w:color="auto" w:fill="D9D9D9"/>
        </w:rPr>
        <w:t>...........obchodné meno, sídlo, IČO  uchádzača</w:t>
      </w:r>
      <w:r w:rsidRPr="00DB038E">
        <w:rPr>
          <w:rFonts w:ascii="Aptos" w:eastAsia="Calibri" w:hAnsi="Aptos"/>
          <w:sz w:val="22"/>
          <w:shd w:val="clear" w:color="auto" w:fill="D9D9D9"/>
        </w:rPr>
        <w:t>]</w:t>
      </w:r>
      <w:r w:rsidRPr="00DB038E">
        <w:rPr>
          <w:rFonts w:ascii="Aptos" w:eastAsia="Calibri" w:hAnsi="Aptos"/>
          <w:sz w:val="22"/>
        </w:rPr>
        <w:t xml:space="preserve">, zastúpený </w:t>
      </w:r>
      <w:r w:rsidRPr="00DB038E">
        <w:rPr>
          <w:rFonts w:ascii="Aptos" w:eastAsia="Calibri" w:hAnsi="Aptos"/>
          <w:sz w:val="22"/>
          <w:shd w:val="clear" w:color="auto" w:fill="D9D9D9"/>
        </w:rPr>
        <w:t>[</w:t>
      </w:r>
      <w:r w:rsidRPr="00DB038E">
        <w:rPr>
          <w:rFonts w:ascii="Aptos" w:eastAsia="Calibri" w:hAnsi="Aptos"/>
          <w:i/>
          <w:sz w:val="22"/>
          <w:shd w:val="clear" w:color="auto" w:fill="D9D9D9"/>
        </w:rPr>
        <w:t>..........titul, meno</w:t>
      </w:r>
      <w:r w:rsidRPr="00DB038E">
        <w:rPr>
          <w:rFonts w:ascii="Aptos" w:eastAsia="Calibri" w:hAnsi="Aptos"/>
          <w:sz w:val="22"/>
          <w:shd w:val="clear" w:color="auto" w:fill="D9D9D9"/>
        </w:rPr>
        <w:t xml:space="preserve"> a </w:t>
      </w:r>
      <w:r w:rsidRPr="00DB038E">
        <w:rPr>
          <w:rFonts w:ascii="Aptos" w:eastAsia="Calibri" w:hAnsi="Aptos"/>
          <w:i/>
          <w:sz w:val="22"/>
          <w:shd w:val="clear" w:color="auto" w:fill="D9D9D9"/>
        </w:rPr>
        <w:t>priezvisko štatutárneho zástupcu / poverenej osoby uchádzača</w:t>
      </w:r>
      <w:r w:rsidRPr="00DB038E">
        <w:rPr>
          <w:rFonts w:ascii="Aptos" w:eastAsia="Calibri" w:hAnsi="Aptos"/>
          <w:sz w:val="22"/>
          <w:shd w:val="clear" w:color="auto" w:fill="D9D9D9"/>
        </w:rPr>
        <w:t>]</w:t>
      </w:r>
      <w:r w:rsidRPr="00DB038E">
        <w:rPr>
          <w:rFonts w:ascii="Aptos" w:eastAsia="Calibri" w:hAnsi="Aptos"/>
          <w:sz w:val="22"/>
        </w:rPr>
        <w:t xml:space="preserve">, </w:t>
      </w:r>
    </w:p>
    <w:p w14:paraId="6CE657C6" w14:textId="77777777" w:rsidR="00B165C2" w:rsidRDefault="00B165C2" w:rsidP="00B165C2">
      <w:pPr>
        <w:jc w:val="center"/>
        <w:rPr>
          <w:rFonts w:ascii="Aptos" w:eastAsia="Calibri" w:hAnsi="Aptos"/>
          <w:b/>
          <w:sz w:val="22"/>
        </w:rPr>
      </w:pPr>
    </w:p>
    <w:p w14:paraId="503CB919" w14:textId="279DD44D" w:rsidR="00304820" w:rsidRPr="00DB038E" w:rsidRDefault="00304820" w:rsidP="00B165C2">
      <w:pPr>
        <w:jc w:val="center"/>
        <w:rPr>
          <w:rFonts w:ascii="Aptos" w:eastAsia="Calibri" w:hAnsi="Aptos"/>
          <w:b/>
          <w:sz w:val="22"/>
        </w:rPr>
      </w:pPr>
      <w:r w:rsidRPr="00DB038E">
        <w:rPr>
          <w:rFonts w:ascii="Aptos" w:eastAsia="Calibri" w:hAnsi="Aptos"/>
          <w:b/>
          <w:sz w:val="22"/>
        </w:rPr>
        <w:t>týmto čestne vyhlasujem, že</w:t>
      </w:r>
    </w:p>
    <w:p w14:paraId="2679BEEA" w14:textId="77777777" w:rsidR="00B165C2" w:rsidRDefault="00B165C2" w:rsidP="00B165C2">
      <w:pPr>
        <w:rPr>
          <w:rFonts w:ascii="Aptos" w:eastAsia="Calibri" w:hAnsi="Aptos"/>
          <w:sz w:val="22"/>
        </w:rPr>
      </w:pPr>
    </w:p>
    <w:p w14:paraId="4495E60C" w14:textId="131BA446" w:rsidR="00304820" w:rsidRPr="00DB038E" w:rsidRDefault="00304820" w:rsidP="00B165C2">
      <w:pPr>
        <w:rPr>
          <w:rFonts w:ascii="Aptos" w:eastAsia="Calibri" w:hAnsi="Aptos"/>
          <w:sz w:val="22"/>
        </w:rPr>
      </w:pPr>
      <w:r w:rsidRPr="00DB038E">
        <w:rPr>
          <w:rFonts w:ascii="Aptos" w:eastAsia="Calibri" w:hAnsi="Aptos"/>
          <w:sz w:val="22"/>
        </w:rPr>
        <w:t xml:space="preserve">v súvislosti s uvedeným </w:t>
      </w:r>
      <w:r w:rsidR="00771625" w:rsidRPr="00DB038E">
        <w:rPr>
          <w:rFonts w:ascii="Aptos" w:eastAsia="Calibri" w:hAnsi="Aptos"/>
          <w:sz w:val="22"/>
        </w:rPr>
        <w:t xml:space="preserve">centrálnym </w:t>
      </w:r>
      <w:r w:rsidRPr="00DB038E">
        <w:rPr>
          <w:rFonts w:ascii="Aptos" w:eastAsia="Calibri" w:hAnsi="Aptos"/>
          <w:sz w:val="22"/>
        </w:rPr>
        <w:t>verejným obstarávaním:</w:t>
      </w:r>
    </w:p>
    <w:p w14:paraId="3C317581" w14:textId="77777777" w:rsidR="00B165C2" w:rsidRPr="00B165C2" w:rsidRDefault="00B165C2" w:rsidP="00B165C2">
      <w:pPr>
        <w:ind w:left="567"/>
        <w:contextualSpacing/>
        <w:rPr>
          <w:rFonts w:ascii="Aptos" w:eastAsia="Calibri" w:hAnsi="Aptos"/>
          <w:sz w:val="22"/>
        </w:rPr>
      </w:pPr>
    </w:p>
    <w:p w14:paraId="45A73EC3" w14:textId="5BC553EC" w:rsidR="00304820" w:rsidRPr="00DB038E" w:rsidRDefault="00304820" w:rsidP="00A56D89">
      <w:pPr>
        <w:numPr>
          <w:ilvl w:val="0"/>
          <w:numId w:val="1"/>
        </w:numPr>
        <w:spacing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DB038E">
        <w:rPr>
          <w:rFonts w:ascii="Aptos" w:hAnsi="Aptos"/>
          <w:color w:val="000000"/>
          <w:sz w:val="22"/>
        </w:rPr>
        <w:t xml:space="preserve">bez výhrady a obmedzenia súhlasím s platnými podmienkami súťaže určenými </w:t>
      </w:r>
      <w:r w:rsidR="00771625" w:rsidRPr="00DB038E">
        <w:rPr>
          <w:rFonts w:ascii="Aptos" w:hAnsi="Aptos"/>
          <w:color w:val="000000"/>
          <w:sz w:val="22"/>
        </w:rPr>
        <w:t>COO</w:t>
      </w:r>
      <w:r w:rsidRPr="00DB038E">
        <w:rPr>
          <w:rFonts w:ascii="Aptos" w:hAnsi="Aptos"/>
          <w:color w:val="000000"/>
          <w:sz w:val="22"/>
        </w:rPr>
        <w:t xml:space="preserve"> v týchto SP a v ostatných dokumentoch poskytnutých </w:t>
      </w:r>
      <w:r w:rsidR="00771625" w:rsidRPr="00DB038E">
        <w:rPr>
          <w:rFonts w:ascii="Aptos" w:hAnsi="Aptos"/>
          <w:color w:val="000000"/>
          <w:sz w:val="22"/>
        </w:rPr>
        <w:t>COO</w:t>
      </w:r>
      <w:r w:rsidRPr="00DB038E">
        <w:rPr>
          <w:rFonts w:ascii="Aptos" w:hAnsi="Aptos"/>
          <w:color w:val="000000"/>
          <w:sz w:val="22"/>
        </w:rPr>
        <w:t xml:space="preserve"> v lehote na predkladanie ponúk,</w:t>
      </w:r>
    </w:p>
    <w:p w14:paraId="3C1FA7F7" w14:textId="29B65733" w:rsidR="00304820" w:rsidRPr="00DB038E" w:rsidRDefault="00304820" w:rsidP="00A56D89">
      <w:pPr>
        <w:numPr>
          <w:ilvl w:val="0"/>
          <w:numId w:val="1"/>
        </w:numPr>
        <w:spacing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DB038E">
        <w:rPr>
          <w:rFonts w:ascii="Aptos" w:hAnsi="Aptos"/>
          <w:color w:val="000000"/>
          <w:sz w:val="22"/>
        </w:rPr>
        <w:t xml:space="preserve">bez výhrady a obmedzenia súhlasím s tým, že obchodné podmienky poskytnutia predmetu zákazky podľa časti </w:t>
      </w:r>
      <w:r w:rsidRPr="00DB038E">
        <w:rPr>
          <w:rFonts w:ascii="Aptos" w:hAnsi="Aptos"/>
          <w:i/>
          <w:iCs/>
          <w:color w:val="000000"/>
          <w:sz w:val="22"/>
        </w:rPr>
        <w:t xml:space="preserve">"Obchodné podmienky </w:t>
      </w:r>
      <w:r w:rsidR="00A56D89">
        <w:rPr>
          <w:rFonts w:ascii="Aptos" w:hAnsi="Aptos"/>
          <w:i/>
          <w:iCs/>
          <w:color w:val="000000"/>
          <w:sz w:val="22"/>
        </w:rPr>
        <w:t>dodania predmetu zákazky</w:t>
      </w:r>
      <w:r w:rsidRPr="00DB038E">
        <w:rPr>
          <w:rFonts w:ascii="Aptos" w:hAnsi="Aptos"/>
          <w:i/>
          <w:iCs/>
          <w:color w:val="000000"/>
          <w:sz w:val="22"/>
        </w:rPr>
        <w:t>"</w:t>
      </w:r>
      <w:r w:rsidRPr="00DB038E">
        <w:rPr>
          <w:rFonts w:ascii="Aptos" w:hAnsi="Aptos"/>
          <w:color w:val="000000"/>
          <w:sz w:val="22"/>
        </w:rPr>
        <w:t xml:space="preserve"> sú záväzným právnym dokumentom pre poskytnutie predmetu zákazky podľa časti </w:t>
      </w:r>
      <w:r w:rsidRPr="00DB038E">
        <w:rPr>
          <w:rFonts w:ascii="Aptos" w:hAnsi="Aptos"/>
          <w:i/>
          <w:iCs/>
          <w:color w:val="000000"/>
          <w:sz w:val="22"/>
        </w:rPr>
        <w:t xml:space="preserve">"Opis predmetu zákazky" </w:t>
      </w:r>
      <w:r w:rsidRPr="00DB038E">
        <w:rPr>
          <w:rFonts w:ascii="Aptos" w:hAnsi="Aptos"/>
          <w:color w:val="000000"/>
          <w:sz w:val="22"/>
        </w:rPr>
        <w:t>týchto SP,</w:t>
      </w:r>
    </w:p>
    <w:p w14:paraId="3C5C18EE" w14:textId="77777777" w:rsidR="00EF346D" w:rsidRDefault="00304820" w:rsidP="00A56D89">
      <w:pPr>
        <w:numPr>
          <w:ilvl w:val="0"/>
          <w:numId w:val="1"/>
        </w:numPr>
        <w:spacing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DB038E">
        <w:rPr>
          <w:rFonts w:ascii="Aptos" w:hAnsi="Aptos"/>
          <w:color w:val="000000"/>
          <w:sz w:val="22"/>
        </w:rPr>
        <w:t>všetky doklady a údaje uvedené v ponuke sú pravdivé a úplné,</w:t>
      </w:r>
    </w:p>
    <w:p w14:paraId="3DD74460" w14:textId="77777777" w:rsidR="00EF346D" w:rsidRDefault="00EF346D" w:rsidP="00A56D89">
      <w:pPr>
        <w:numPr>
          <w:ilvl w:val="0"/>
          <w:numId w:val="1"/>
        </w:numPr>
        <w:spacing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EF346D">
        <w:rPr>
          <w:rFonts w:ascii="Aptos" w:eastAsia="Calibri" w:hAnsi="Aptos"/>
          <w:sz w:val="22"/>
        </w:rPr>
        <w:t xml:space="preserve">sme/nie sme* členom skupiny dodávateľov, ktorá predkladá ponuku v súlade s ustanovením § 49 ods. 7 zákona č. 343/2015 </w:t>
      </w:r>
      <w:proofErr w:type="spellStart"/>
      <w:r w:rsidRPr="00EF346D">
        <w:rPr>
          <w:rFonts w:ascii="Aptos" w:eastAsia="Calibri" w:hAnsi="Aptos"/>
          <w:sz w:val="22"/>
        </w:rPr>
        <w:t>Z.z</w:t>
      </w:r>
      <w:proofErr w:type="spellEnd"/>
      <w:r w:rsidRPr="00EF346D">
        <w:rPr>
          <w:rFonts w:ascii="Aptos" w:eastAsia="Calibri" w:hAnsi="Aptos"/>
          <w:sz w:val="22"/>
        </w:rPr>
        <w:t>. o verejnom obstarávaní</w:t>
      </w:r>
      <w:r>
        <w:rPr>
          <w:rFonts w:ascii="Aptos" w:eastAsia="Calibri" w:hAnsi="Aptos"/>
          <w:sz w:val="22"/>
        </w:rPr>
        <w:t>;</w:t>
      </w:r>
    </w:p>
    <w:p w14:paraId="6A11B46B" w14:textId="77777777" w:rsidR="00EF346D" w:rsidRDefault="00EF346D" w:rsidP="00A56D89">
      <w:pPr>
        <w:numPr>
          <w:ilvl w:val="0"/>
          <w:numId w:val="1"/>
        </w:numPr>
        <w:spacing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EF346D">
        <w:rPr>
          <w:rFonts w:ascii="Aptos" w:eastAsia="Calibri" w:hAnsi="Aptos"/>
          <w:sz w:val="22"/>
        </w:rPr>
        <w:t>som</w:t>
      </w:r>
      <w:r>
        <w:rPr>
          <w:rFonts w:ascii="Aptos" w:eastAsia="Calibri" w:hAnsi="Aptos"/>
          <w:sz w:val="22"/>
        </w:rPr>
        <w:t xml:space="preserve"> </w:t>
      </w:r>
      <w:r w:rsidRPr="00EF346D">
        <w:rPr>
          <w:rFonts w:ascii="Aptos" w:eastAsia="Calibri" w:hAnsi="Aptos"/>
          <w:sz w:val="22"/>
        </w:rPr>
        <w:t xml:space="preserve">(sme) sa oboznámil(i) a v tomto </w:t>
      </w:r>
      <w:r>
        <w:rPr>
          <w:rFonts w:ascii="Aptos" w:eastAsia="Calibri" w:hAnsi="Aptos"/>
          <w:sz w:val="22"/>
        </w:rPr>
        <w:t xml:space="preserve">centrálnom </w:t>
      </w:r>
      <w:r w:rsidRPr="00EF346D">
        <w:rPr>
          <w:rFonts w:ascii="Aptos" w:eastAsia="Calibri" w:hAnsi="Aptos"/>
          <w:sz w:val="22"/>
        </w:rPr>
        <w:t>verejnom obstarávaní sa budem(e) riadiť v súlade s etickým kódexom záujemcu/uchádzača vo verejnom obstarávaní zverejnenom na webovej stránke Úradu pre verejné obstarávanie:</w:t>
      </w:r>
      <w:r>
        <w:rPr>
          <w:rFonts w:ascii="Aptos" w:eastAsia="Calibri" w:hAnsi="Aptos"/>
          <w:sz w:val="22"/>
        </w:rPr>
        <w:t xml:space="preserve"> </w:t>
      </w:r>
      <w:hyperlink r:id="rId7" w:history="1">
        <w:r w:rsidRPr="001605F5">
          <w:rPr>
            <w:rStyle w:val="Hypertextovprepojenie"/>
            <w:rFonts w:ascii="Aptos" w:eastAsia="Calibri" w:hAnsi="Aptos"/>
            <w:sz w:val="22"/>
          </w:rPr>
          <w:t>https://www.uvo.gov.sk/zaujemca-uchadzac/eticky-kodex-zaujemcu-uchadzaca</w:t>
        </w:r>
      </w:hyperlink>
      <w:r>
        <w:rPr>
          <w:rFonts w:ascii="Aptos" w:eastAsia="Calibri" w:hAnsi="Aptos"/>
          <w:sz w:val="22"/>
        </w:rPr>
        <w:t xml:space="preserve"> </w:t>
      </w:r>
    </w:p>
    <w:p w14:paraId="71799606" w14:textId="6EB1BC0A" w:rsidR="00304820" w:rsidRPr="00EF346D" w:rsidRDefault="00EF346D" w:rsidP="00A56D89">
      <w:pPr>
        <w:numPr>
          <w:ilvl w:val="0"/>
          <w:numId w:val="1"/>
        </w:numPr>
        <w:spacing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EF346D">
        <w:rPr>
          <w:rFonts w:ascii="Aptos" w:eastAsia="Calibri" w:hAnsi="Aptos"/>
          <w:sz w:val="22"/>
        </w:rPr>
        <w:t>že dokumentmi zaslanými prostredníctvom systému</w:t>
      </w:r>
      <w:r w:rsidR="001965D6">
        <w:rPr>
          <w:rFonts w:ascii="Aptos" w:eastAsia="Calibri" w:hAnsi="Aptos"/>
          <w:sz w:val="22"/>
        </w:rPr>
        <w:t>,</w:t>
      </w:r>
      <w:r w:rsidRPr="00EF346D">
        <w:rPr>
          <w:rFonts w:ascii="Aptos" w:eastAsia="Calibri" w:hAnsi="Aptos"/>
          <w:sz w:val="22"/>
        </w:rPr>
        <w:t xml:space="preserve"> </w:t>
      </w:r>
      <w:r w:rsidR="001965D6" w:rsidRPr="001965D6">
        <w:rPr>
          <w:rFonts w:ascii="Aptos" w:eastAsia="Calibri" w:hAnsi="Aptos"/>
          <w:sz w:val="22"/>
        </w:rPr>
        <w:t>ktor</w:t>
      </w:r>
      <w:r w:rsidR="001965D6">
        <w:rPr>
          <w:rFonts w:ascii="Aptos" w:eastAsia="Calibri" w:hAnsi="Aptos"/>
          <w:sz w:val="22"/>
        </w:rPr>
        <w:t>ým</w:t>
      </w:r>
      <w:r w:rsidR="001965D6" w:rsidRPr="001965D6">
        <w:rPr>
          <w:rFonts w:ascii="Aptos" w:eastAsia="Calibri" w:hAnsi="Aptos"/>
          <w:sz w:val="22"/>
        </w:rPr>
        <w:t xml:space="preserve"> sa verejné obstarávanie realizuje</w:t>
      </w:r>
      <w:r w:rsidR="001965D6">
        <w:rPr>
          <w:rFonts w:ascii="Aptos" w:eastAsia="Calibri" w:hAnsi="Aptos"/>
          <w:sz w:val="22"/>
        </w:rPr>
        <w:t xml:space="preserve">, </w:t>
      </w:r>
      <w:r w:rsidRPr="00EF346D">
        <w:rPr>
          <w:rFonts w:ascii="Aptos" w:eastAsia="Calibri" w:hAnsi="Aptos"/>
          <w:sz w:val="22"/>
        </w:rPr>
        <w:t>disponujeme v originálnych, resp. overených vyhotoveniach.</w:t>
      </w:r>
    </w:p>
    <w:p w14:paraId="31C94B09" w14:textId="77777777" w:rsidR="00EF346D" w:rsidRPr="00EF346D" w:rsidRDefault="00EF346D" w:rsidP="00B165C2">
      <w:pPr>
        <w:rPr>
          <w:rFonts w:ascii="Aptos" w:eastAsia="Calibri" w:hAnsi="Aptos"/>
          <w:sz w:val="22"/>
        </w:rPr>
      </w:pPr>
    </w:p>
    <w:p w14:paraId="607D6701" w14:textId="77777777" w:rsidR="00304820" w:rsidRPr="00EF346D" w:rsidRDefault="00304820" w:rsidP="00B165C2">
      <w:pPr>
        <w:rPr>
          <w:rFonts w:ascii="Aptos" w:eastAsia="Calibri" w:hAnsi="Aptos"/>
          <w:sz w:val="22"/>
        </w:rPr>
      </w:pPr>
    </w:p>
    <w:p w14:paraId="45E570E6" w14:textId="77777777" w:rsidR="00304820" w:rsidRPr="00EF346D" w:rsidRDefault="00304820" w:rsidP="00B165C2">
      <w:pPr>
        <w:tabs>
          <w:tab w:val="left" w:pos="851"/>
        </w:tabs>
        <w:autoSpaceDE w:val="0"/>
        <w:autoSpaceDN w:val="0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 w:rsidRPr="00EF346D">
        <w:rPr>
          <w:rFonts w:ascii="Aptos" w:eastAsia="Calibri" w:hAnsi="Aptos" w:cs="Arial"/>
          <w:sz w:val="22"/>
        </w:rPr>
        <w:t xml:space="preserve"> </w:t>
      </w: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14:paraId="53CE8C64" w14:textId="77777777" w:rsidR="008956ED" w:rsidRPr="00EF346D" w:rsidRDefault="00304820" w:rsidP="00A56D89">
      <w:pPr>
        <w:tabs>
          <w:tab w:val="left" w:pos="851"/>
        </w:tabs>
        <w:autoSpaceDE w:val="0"/>
        <w:autoSpaceDN w:val="0"/>
        <w:rPr>
          <w:rFonts w:ascii="Aptos" w:hAnsi="Aptos"/>
          <w:bCs/>
          <w:i/>
          <w:iCs/>
          <w:noProof/>
          <w:color w:val="000000"/>
          <w:sz w:val="22"/>
          <w:lang w:eastAsia="cs-CZ"/>
        </w:rPr>
      </w:pP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</w:p>
    <w:p w14:paraId="35ECC307" w14:textId="01D6E839" w:rsidR="008956ED" w:rsidRPr="00EF346D" w:rsidRDefault="0001148C" w:rsidP="0001148C">
      <w:pPr>
        <w:tabs>
          <w:tab w:val="left" w:pos="851"/>
          <w:tab w:val="left" w:pos="2025"/>
        </w:tabs>
        <w:autoSpaceDE w:val="0"/>
        <w:autoSpaceDN w:val="0"/>
        <w:rPr>
          <w:rFonts w:ascii="Aptos" w:hAnsi="Aptos"/>
          <w:bCs/>
          <w:i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</w:p>
    <w:p w14:paraId="5702B032" w14:textId="77777777" w:rsidR="008956ED" w:rsidRPr="00EF346D" w:rsidRDefault="008956ED" w:rsidP="00B165C2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 w:val="22"/>
          <w:lang w:eastAsia="cs-CZ"/>
        </w:rPr>
      </w:pPr>
    </w:p>
    <w:p w14:paraId="1D2E410A" w14:textId="77777777" w:rsidR="00304820" w:rsidRPr="00EF346D" w:rsidRDefault="00304820" w:rsidP="00B165C2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14:paraId="1281CC11" w14:textId="7BFBC635" w:rsidR="00304820" w:rsidRPr="00EF346D" w:rsidRDefault="00A56D89" w:rsidP="00A56D89">
      <w:pPr>
        <w:tabs>
          <w:tab w:val="left" w:pos="851"/>
        </w:tabs>
        <w:autoSpaceDE w:val="0"/>
        <w:autoSpaceDN w:val="0"/>
        <w:ind w:left="357"/>
        <w:jc w:val="center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 w:rsidR="00304820"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meno a priezvisko štatutárneho orgánu</w:t>
      </w:r>
    </w:p>
    <w:p w14:paraId="187E5AD4" w14:textId="35AB204E" w:rsidR="00304820" w:rsidRPr="00A56D89" w:rsidRDefault="00A56D89" w:rsidP="00A56D89">
      <w:pPr>
        <w:tabs>
          <w:tab w:val="left" w:pos="851"/>
        </w:tabs>
        <w:autoSpaceDE w:val="0"/>
        <w:autoSpaceDN w:val="0"/>
        <w:jc w:val="center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 w:rsidR="00304820"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podpis a pečiatka</w:t>
      </w:r>
    </w:p>
    <w:p w14:paraId="6F6209F1" w14:textId="77777777" w:rsidR="00A56D89" w:rsidRDefault="00A56D89" w:rsidP="00B165C2">
      <w:pPr>
        <w:rPr>
          <w:rFonts w:ascii="Aptos" w:hAnsi="Aptos"/>
          <w:sz w:val="22"/>
          <w:szCs w:val="20"/>
        </w:rPr>
      </w:pPr>
    </w:p>
    <w:p w14:paraId="51214C81" w14:textId="77777777" w:rsidR="00A56D89" w:rsidRDefault="00A56D89" w:rsidP="00B165C2">
      <w:pPr>
        <w:pBdr>
          <w:bottom w:val="single" w:sz="6" w:space="1" w:color="auto"/>
        </w:pBdr>
        <w:rPr>
          <w:rFonts w:ascii="Aptos" w:hAnsi="Aptos"/>
          <w:sz w:val="22"/>
          <w:szCs w:val="20"/>
        </w:rPr>
      </w:pPr>
    </w:p>
    <w:p w14:paraId="426F48C3" w14:textId="1316AEC9" w:rsidR="00662C37" w:rsidRPr="00EF346D" w:rsidRDefault="00EF346D" w:rsidP="00A56D89">
      <w:pPr>
        <w:spacing w:before="60"/>
        <w:rPr>
          <w:rFonts w:ascii="Aptos" w:hAnsi="Aptos"/>
          <w:sz w:val="22"/>
          <w:szCs w:val="20"/>
        </w:rPr>
      </w:pPr>
      <w:r w:rsidRPr="00EF346D">
        <w:rPr>
          <w:rFonts w:ascii="Aptos" w:hAnsi="Aptos"/>
          <w:sz w:val="22"/>
          <w:szCs w:val="20"/>
        </w:rPr>
        <w:t>*</w:t>
      </w:r>
      <w:proofErr w:type="spellStart"/>
      <w:r w:rsidR="00A3580F">
        <w:rPr>
          <w:rFonts w:ascii="Aptos" w:hAnsi="Aptos"/>
          <w:sz w:val="22"/>
          <w:szCs w:val="20"/>
        </w:rPr>
        <w:t>n</w:t>
      </w:r>
      <w:r w:rsidRPr="0001148C">
        <w:rPr>
          <w:rFonts w:ascii="Aptos" w:hAnsi="Aptos"/>
          <w:sz w:val="18"/>
          <w:szCs w:val="18"/>
        </w:rPr>
        <w:t>ehodiace</w:t>
      </w:r>
      <w:proofErr w:type="spellEnd"/>
      <w:r w:rsidRPr="0001148C">
        <w:rPr>
          <w:rFonts w:ascii="Aptos" w:hAnsi="Aptos"/>
          <w:sz w:val="18"/>
          <w:szCs w:val="18"/>
        </w:rPr>
        <w:t xml:space="preserve"> sa prečiarkn</w:t>
      </w:r>
      <w:r w:rsidR="00A3580F">
        <w:rPr>
          <w:rFonts w:ascii="Aptos" w:hAnsi="Aptos"/>
          <w:sz w:val="18"/>
          <w:szCs w:val="18"/>
        </w:rPr>
        <w:t>uť</w:t>
      </w:r>
    </w:p>
    <w:sectPr w:rsidR="00662C37" w:rsidRPr="00EF346D" w:rsidSect="0001148C">
      <w:headerReference w:type="default" r:id="rId8"/>
      <w:footerReference w:type="default" r:id="rId9"/>
      <w:pgSz w:w="11906" w:h="16838"/>
      <w:pgMar w:top="1440" w:right="1080" w:bottom="1440" w:left="108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307B" w14:textId="77777777" w:rsidR="00493DAB" w:rsidRDefault="00493DAB" w:rsidP="00DC37B5">
      <w:r>
        <w:separator/>
      </w:r>
    </w:p>
  </w:endnote>
  <w:endnote w:type="continuationSeparator" w:id="0">
    <w:p w14:paraId="74AD1EAE" w14:textId="77777777" w:rsidR="00493DAB" w:rsidRDefault="00493DAB" w:rsidP="00DC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606243573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DD769B6" w14:textId="5804C81C" w:rsidR="00A320B5" w:rsidRPr="00A320B5" w:rsidRDefault="00A320B5">
            <w:pPr>
              <w:pStyle w:val="Pta"/>
              <w:jc w:val="right"/>
              <w:rPr>
                <w:rFonts w:ascii="Aptos" w:hAnsi="Aptos"/>
                <w:sz w:val="18"/>
                <w:szCs w:val="18"/>
              </w:rPr>
            </w:pPr>
            <w:r w:rsidRPr="00A320B5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A320B5">
              <w:rPr>
                <w:rFonts w:ascii="Aptos" w:hAnsi="Aptos"/>
                <w:sz w:val="18"/>
                <w:szCs w:val="18"/>
              </w:rPr>
              <w:t xml:space="preserve"> z </w:t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4FE932F" w14:textId="77777777" w:rsidR="00A320B5" w:rsidRPr="00A320B5" w:rsidRDefault="00A320B5">
    <w:pPr>
      <w:pStyle w:val="Pta"/>
      <w:rPr>
        <w:rFonts w:ascii="Aptos" w:hAnsi="Apto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0604" w14:textId="77777777" w:rsidR="00493DAB" w:rsidRDefault="00493DAB" w:rsidP="00DC37B5">
      <w:r>
        <w:separator/>
      </w:r>
    </w:p>
  </w:footnote>
  <w:footnote w:type="continuationSeparator" w:id="0">
    <w:p w14:paraId="2B77B963" w14:textId="77777777" w:rsidR="00493DAB" w:rsidRDefault="00493DAB" w:rsidP="00DC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D413" w14:textId="0FB74271" w:rsidR="00A56D89" w:rsidRPr="000C4962" w:rsidRDefault="00A56D89" w:rsidP="00A56D89">
    <w:pPr>
      <w:tabs>
        <w:tab w:val="left" w:pos="2745"/>
      </w:tabs>
      <w:spacing w:after="120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t>„</w:t>
    </w:r>
    <w:r w:rsidR="00241FAF" w:rsidRPr="00241FAF">
      <w:rPr>
        <w:rFonts w:ascii="Aptos" w:hAnsi="Aptos"/>
        <w:sz w:val="18"/>
        <w:szCs w:val="18"/>
      </w:rPr>
      <w:t>Komplexné riešenie RBM komunikácie</w:t>
    </w:r>
    <w:r w:rsidRPr="000C4962">
      <w:rPr>
        <w:rFonts w:ascii="Aptos" w:hAnsi="Aptos"/>
        <w:sz w:val="18"/>
        <w:szCs w:val="18"/>
      </w:rPr>
      <w:t xml:space="preserve">“                   </w:t>
    </w:r>
  </w:p>
  <w:p w14:paraId="006DA0B7" w14:textId="08D9FE7C" w:rsidR="00A56D89" w:rsidRPr="000C4962" w:rsidRDefault="00A56D89" w:rsidP="00A56D89">
    <w:pPr>
      <w:tabs>
        <w:tab w:val="left" w:pos="2745"/>
      </w:tabs>
      <w:rPr>
        <w:rFonts w:ascii="Aptos" w:hAnsi="Aptos"/>
        <w:sz w:val="18"/>
        <w:szCs w:val="18"/>
      </w:rPr>
    </w:pP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>
      <w:rPr>
        <w:rFonts w:ascii="Aptos" w:hAnsi="Aptos"/>
        <w:sz w:val="18"/>
        <w:szCs w:val="18"/>
      </w:rPr>
      <w:t xml:space="preserve"> </w:t>
    </w:r>
    <w:r w:rsidRPr="000C4962">
      <w:rPr>
        <w:rFonts w:ascii="Aptos" w:hAnsi="Aptos"/>
        <w:sz w:val="18"/>
        <w:szCs w:val="18"/>
      </w:rPr>
      <w:t xml:space="preserve">Príloha č. </w:t>
    </w:r>
    <w:r w:rsidR="006B4EFA">
      <w:rPr>
        <w:rFonts w:ascii="Aptos" w:hAnsi="Aptos"/>
        <w:sz w:val="18"/>
        <w:szCs w:val="18"/>
      </w:rPr>
      <w:t>2</w:t>
    </w:r>
    <w:r w:rsidRPr="000C4962">
      <w:rPr>
        <w:rFonts w:ascii="Aptos" w:hAnsi="Aptos"/>
        <w:sz w:val="18"/>
        <w:szCs w:val="18"/>
      </w:rPr>
      <w:t xml:space="preserve"> k časti A.1 SP   </w:t>
    </w:r>
  </w:p>
  <w:p w14:paraId="5AE2BA58" w14:textId="7AD790C9" w:rsidR="00A56D89" w:rsidRDefault="00A56D89" w:rsidP="00A56D89">
    <w:pPr>
      <w:pStyle w:val="Hlavika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6362307E" w14:textId="77777777" w:rsidR="00A56D89" w:rsidRDefault="00A56D8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68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7B5"/>
    <w:rsid w:val="0001148C"/>
    <w:rsid w:val="00037863"/>
    <w:rsid w:val="000A2659"/>
    <w:rsid w:val="000D6A29"/>
    <w:rsid w:val="00126B42"/>
    <w:rsid w:val="00170825"/>
    <w:rsid w:val="001965D6"/>
    <w:rsid w:val="001A59F4"/>
    <w:rsid w:val="001E65E7"/>
    <w:rsid w:val="00200C18"/>
    <w:rsid w:val="00204433"/>
    <w:rsid w:val="00205509"/>
    <w:rsid w:val="0020589F"/>
    <w:rsid w:val="002200E6"/>
    <w:rsid w:val="00241FAF"/>
    <w:rsid w:val="00272EAE"/>
    <w:rsid w:val="002B2889"/>
    <w:rsid w:val="00304820"/>
    <w:rsid w:val="00345C88"/>
    <w:rsid w:val="0035618C"/>
    <w:rsid w:val="0039406E"/>
    <w:rsid w:val="00395DE2"/>
    <w:rsid w:val="004713EB"/>
    <w:rsid w:val="00474B1B"/>
    <w:rsid w:val="0048470D"/>
    <w:rsid w:val="00491E3D"/>
    <w:rsid w:val="00493DAB"/>
    <w:rsid w:val="0050261E"/>
    <w:rsid w:val="005503AB"/>
    <w:rsid w:val="005B5A5F"/>
    <w:rsid w:val="005E487C"/>
    <w:rsid w:val="00606B5C"/>
    <w:rsid w:val="00633179"/>
    <w:rsid w:val="00643170"/>
    <w:rsid w:val="00655E0E"/>
    <w:rsid w:val="00662C37"/>
    <w:rsid w:val="006B4EFA"/>
    <w:rsid w:val="006C5E23"/>
    <w:rsid w:val="006D3D23"/>
    <w:rsid w:val="006D5136"/>
    <w:rsid w:val="007009F6"/>
    <w:rsid w:val="00771625"/>
    <w:rsid w:val="007C6FAF"/>
    <w:rsid w:val="007F4DF6"/>
    <w:rsid w:val="00843E80"/>
    <w:rsid w:val="0087755E"/>
    <w:rsid w:val="008956ED"/>
    <w:rsid w:val="00897D04"/>
    <w:rsid w:val="008B56E6"/>
    <w:rsid w:val="00910AB5"/>
    <w:rsid w:val="00985EE9"/>
    <w:rsid w:val="00997D24"/>
    <w:rsid w:val="009B7CA0"/>
    <w:rsid w:val="00A02FE1"/>
    <w:rsid w:val="00A07AFC"/>
    <w:rsid w:val="00A320B5"/>
    <w:rsid w:val="00A3580F"/>
    <w:rsid w:val="00A56D89"/>
    <w:rsid w:val="00A91166"/>
    <w:rsid w:val="00AF4BF2"/>
    <w:rsid w:val="00AF5C6F"/>
    <w:rsid w:val="00B106BE"/>
    <w:rsid w:val="00B165C2"/>
    <w:rsid w:val="00BB599E"/>
    <w:rsid w:val="00BC78D5"/>
    <w:rsid w:val="00BD2276"/>
    <w:rsid w:val="00C268A5"/>
    <w:rsid w:val="00C50010"/>
    <w:rsid w:val="00C52730"/>
    <w:rsid w:val="00C75556"/>
    <w:rsid w:val="00C77587"/>
    <w:rsid w:val="00CA14D4"/>
    <w:rsid w:val="00CD35B2"/>
    <w:rsid w:val="00D11209"/>
    <w:rsid w:val="00D16983"/>
    <w:rsid w:val="00D33385"/>
    <w:rsid w:val="00D35DC9"/>
    <w:rsid w:val="00D802BA"/>
    <w:rsid w:val="00D90058"/>
    <w:rsid w:val="00DB038E"/>
    <w:rsid w:val="00DB048A"/>
    <w:rsid w:val="00DC37B5"/>
    <w:rsid w:val="00DD3EFF"/>
    <w:rsid w:val="00DF1419"/>
    <w:rsid w:val="00E8030A"/>
    <w:rsid w:val="00EB5689"/>
    <w:rsid w:val="00ED3D49"/>
    <w:rsid w:val="00EF346D"/>
    <w:rsid w:val="00EF39E2"/>
    <w:rsid w:val="00F345C1"/>
    <w:rsid w:val="00F57DD0"/>
    <w:rsid w:val="00F77C0E"/>
    <w:rsid w:val="00F826C2"/>
    <w:rsid w:val="00F91D5D"/>
    <w:rsid w:val="00F94595"/>
    <w:rsid w:val="00FA2510"/>
    <w:rsid w:val="00FC7E3C"/>
    <w:rsid w:val="00FD6843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6F767"/>
  <w15:docId w15:val="{C2C0BC99-8A73-4E63-89B9-04F15F49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346D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F346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346D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1965D6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zaujemca-uchadzac/eticky-kodex-zaujemcu-uchadza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Tuček Tomáš</cp:lastModifiedBy>
  <cp:revision>9</cp:revision>
  <dcterms:created xsi:type="dcterms:W3CDTF">2025-10-12T14:24:00Z</dcterms:created>
  <dcterms:modified xsi:type="dcterms:W3CDTF">2025-12-17T07:43:00Z</dcterms:modified>
</cp:coreProperties>
</file>