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F147" w14:textId="1A70B759" w:rsidR="00EA58F6" w:rsidRDefault="00451E58" w:rsidP="006B2A37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1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–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Technická špecifikácia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15113278" w14:textId="080F3E10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>Špecifikácia podvozku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4488"/>
        <w:gridCol w:w="1276"/>
        <w:gridCol w:w="1417"/>
      </w:tblGrid>
      <w:tr w:rsidR="006B2A37" w:rsidRPr="00045A89" w14:paraId="107ABFEA" w14:textId="77777777" w:rsidTr="00F0476C">
        <w:trPr>
          <w:trHeight w:val="290"/>
        </w:trPr>
        <w:tc>
          <w:tcPr>
            <w:tcW w:w="1886" w:type="dxa"/>
            <w:shd w:val="clear" w:color="auto" w:fill="auto"/>
            <w:vAlign w:val="center"/>
            <w:hideMark/>
          </w:tcPr>
          <w:p w14:paraId="4FC9D10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bookmarkStart w:id="0" w:name="_Toc22303061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Časti zariadenia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C65C70D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špecifikácia/požiadavky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9203B5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parametre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50341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jednotka</w:t>
            </w:r>
          </w:p>
        </w:tc>
      </w:tr>
      <w:tr w:rsidR="006B2A37" w:rsidRPr="00045A89" w14:paraId="22F78B99" w14:textId="77777777" w:rsidTr="00F0476C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0212BA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Stroj - podvozok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3958A7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Rázvor kolies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EE431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1800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916C6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B92A90A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DB3359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F1AAC02" w14:textId="09A4BC9C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Rozmery vozidla</w:t>
            </w:r>
            <w:r w:rsidR="00241F7D">
              <w:rPr>
                <w:rStyle w:val="Odkaznapoznmkupodiarou"/>
                <w:color w:val="262626"/>
                <w:sz w:val="18"/>
                <w:szCs w:val="18"/>
              </w:rPr>
              <w:footnoteReference w:id="1"/>
            </w:r>
            <w:r w:rsidRPr="00B416D6">
              <w:rPr>
                <w:color w:val="262626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458246" w14:textId="77777777" w:rsidR="006B2A37" w:rsidRPr="00B416D6" w:rsidRDefault="006B2A37" w:rsidP="00F0476C">
            <w:pPr>
              <w:spacing w:before="40" w:after="40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max.: </w:t>
            </w:r>
          </w:p>
          <w:p w14:paraId="5EA37E16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d.4500 x š.1400 x v.2000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28F6D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370276D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6BC60B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5994C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Celková maximálna hmotnosť stroja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1B35D5" w14:textId="77777777" w:rsidR="006B2A37" w:rsidRPr="00B416D6" w:rsidRDefault="006B2A37" w:rsidP="00F0476C">
            <w:pPr>
              <w:spacing w:before="40" w:after="40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3500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ED207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729869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4956C7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36E2B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prázdeho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stroja - prevádzková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89ADD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2000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DF075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3FEF146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F1C7372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1859F2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Povolené zaťaženie prednej nápravy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8551F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263C9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0BDC19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1EF231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E22EBF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Povolené zaťaženie zadnej nápravy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C47504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CA236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4D90180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B7E7F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C4BA89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Podvozok 4x4</w:t>
            </w:r>
          </w:p>
        </w:tc>
      </w:tr>
      <w:tr w:rsidR="006B2A37" w:rsidRPr="00045A89" w14:paraId="35E83D3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BF6969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DFBF4B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4-kolesový kĺbový podvozok s integrovaným vyrovnaním výkyvu a tlmením</w:t>
            </w:r>
          </w:p>
        </w:tc>
      </w:tr>
      <w:tr w:rsidR="006B2A37" w:rsidRPr="00045A89" w14:paraId="4C0D5F7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9804E6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A4D8C5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Konzervácia podvozku ochranným náterom</w:t>
            </w:r>
          </w:p>
        </w:tc>
      </w:tr>
      <w:tr w:rsidR="006B2A37" w:rsidRPr="00045A89" w14:paraId="321BB51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8140FC1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AD297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Plne odpružený podvozok s vinutými pružinami a tlmičmi,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panhardskou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tyčou vpredu a vzadu</w:t>
            </w:r>
          </w:p>
        </w:tc>
      </w:tr>
      <w:tr w:rsidR="006B2A37" w:rsidRPr="00045A89" w14:paraId="1E623E9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BFEC928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77FE4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Vzadu stabilizátor pre malý náklon nadstavby</w:t>
            </w:r>
          </w:p>
        </w:tc>
      </w:tr>
      <w:tr w:rsidR="006B2A37" w:rsidRPr="00045A89" w14:paraId="0C0B35A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A06D53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32E234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Ručné čerpadlo pre núdzové ovládanie vyklopenia zásobníka a uvoľnenie parkovacej brzdy</w:t>
            </w:r>
          </w:p>
        </w:tc>
      </w:tr>
      <w:tr w:rsidR="006B2A37" w:rsidRPr="00045A89" w14:paraId="7C10445C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516149F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B21E02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 okruh vpredu min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A0B0C0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min. 50 - 70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A9904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 / min.</w:t>
            </w:r>
          </w:p>
        </w:tc>
      </w:tr>
      <w:tr w:rsidR="006B2A37" w:rsidRPr="00045A89" w14:paraId="60D31FC9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71B7E74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4CED38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 okruh vzadu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959C09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 min.  0 - 35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8FF5B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 / min.</w:t>
            </w:r>
          </w:p>
        </w:tc>
      </w:tr>
      <w:tr w:rsidR="006B2A37" w:rsidRPr="00045A89" w14:paraId="422D40A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E7750D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265146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Hydraulický predný zdvíhací záves, zdvíhacia sila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CBC9FE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10FFA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045A89" w14:paraId="68561CE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D151D7A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E18CBF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upínaci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trojuholník Kat. 0</w:t>
            </w:r>
          </w:p>
        </w:tc>
      </w:tr>
      <w:tr w:rsidR="006B2A37" w:rsidRPr="00045A89" w14:paraId="382605C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A0612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5BCD4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Rýchlo-výmenný systém nadstavieb</w:t>
            </w:r>
          </w:p>
        </w:tc>
      </w:tr>
      <w:tr w:rsidR="006B2A37" w:rsidRPr="00045A89" w14:paraId="3119BB1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5B8FEFC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51AD2E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Rezervné koleso</w:t>
            </w:r>
          </w:p>
        </w:tc>
      </w:tr>
      <w:tr w:rsidR="006B2A37" w:rsidRPr="00045A89" w14:paraId="106BB259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32B2CA9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A5D17E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Príprava pre ťažné zariadenie pre montáž čapovej spojky resp. guľovej hlavy pre ťahanie prívesu</w:t>
            </w:r>
          </w:p>
        </w:tc>
      </w:tr>
      <w:tr w:rsidR="006B2A37" w:rsidRPr="00045A89" w14:paraId="5C57C67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A5AC3E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4CD8A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Systém čistej vody s elektrickým vodným čerpadlom</w:t>
            </w:r>
          </w:p>
        </w:tc>
      </w:tr>
      <w:tr w:rsidR="006B2A37" w:rsidRPr="00045A89" w14:paraId="52290A1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E64D22A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DF6B6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hadica, miesto pre pripojenie zásobníka na smeti alebo trávu, miesto pre pripojenie zadných nadstavieb</w:t>
            </w:r>
          </w:p>
        </w:tc>
      </w:tr>
      <w:tr w:rsidR="006B2A37" w:rsidRPr="00045A89" w14:paraId="598E41EB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0B74F7F0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Kabína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158750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Komfortná 1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miestná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bezpečnostná kabína ROPS, s bezpečnostnými sklami</w:t>
            </w:r>
          </w:p>
        </w:tc>
      </w:tr>
      <w:tr w:rsidR="006B2A37" w:rsidRPr="00045A89" w14:paraId="33732B22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183ACF0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38E41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Vzduchom odpružené komfortné sedadlo vodiča s integrovaným  2-bodovým bezpečnostným pásom s predĺženým operadlom a sklopnými lakťovými opierkami, bedrovou opierkou a možnosťou nastavenia stĺpika riadenia</w:t>
            </w:r>
          </w:p>
        </w:tc>
      </w:tr>
      <w:tr w:rsidR="006B2A37" w:rsidRPr="00045A89" w14:paraId="081D7397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4A7F3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8FEF58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Prevádzkové a smerové svetlá podľa platnej legislatívy (stroj schválený pre prevádzku na pozemných komunikáciách)</w:t>
            </w:r>
          </w:p>
        </w:tc>
      </w:tr>
      <w:tr w:rsidR="006B2A37" w:rsidRPr="00045A89" w14:paraId="3973A1E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E828E4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175A62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Multifunkčný ukazovateľ pre ovládanie stroja</w:t>
            </w:r>
          </w:p>
        </w:tc>
      </w:tr>
      <w:tr w:rsidR="006B2A37" w:rsidRPr="00045A89" w14:paraId="00AF4CF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16C0D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7F081C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 lakťovej opierke integrované ovládanie s regulátorom a 2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joysticky</w:t>
            </w:r>
            <w:proofErr w:type="spellEnd"/>
          </w:p>
        </w:tc>
      </w:tr>
      <w:tr w:rsidR="006B2A37" w:rsidRPr="00045A89" w14:paraId="4363F1E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02876DF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B652C5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Celopresklené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dvere na oboch stranách</w:t>
            </w:r>
          </w:p>
        </w:tc>
      </w:tr>
      <w:tr w:rsidR="006B2A37" w:rsidRPr="00045A89" w14:paraId="19923F9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44305D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004CE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Klimatizácia ( v prevedení komfort )</w:t>
            </w:r>
          </w:p>
        </w:tc>
      </w:tr>
      <w:tr w:rsidR="006B2A37" w:rsidRPr="00045A89" w14:paraId="222AF02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A9D396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CAFDFD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Maják LED na statíve-teleskopický</w:t>
            </w:r>
          </w:p>
        </w:tc>
      </w:tr>
      <w:tr w:rsidR="006B2A37" w:rsidRPr="00045A89" w14:paraId="7179E0C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4BF915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19F90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Príprava pre rádio ( káblový zväzok, strešná anténa a 2 reproduktory )</w:t>
            </w:r>
          </w:p>
        </w:tc>
      </w:tr>
      <w:tr w:rsidR="006B2A37" w:rsidRPr="00045A89" w14:paraId="2BFA281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BB0B41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F9BDF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Vnútorné spätné zrkadlo</w:t>
            </w:r>
          </w:p>
        </w:tc>
      </w:tr>
      <w:tr w:rsidR="006B2A37" w:rsidRPr="00045A89" w14:paraId="1A7ECB82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E1C9F6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0DABA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Spätné zrkadlá vľavo i vpravo</w:t>
            </w:r>
          </w:p>
        </w:tc>
      </w:tr>
      <w:tr w:rsidR="006B2A37" w:rsidRPr="00045A89" w14:paraId="518A5C6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D5209A7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F4913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Prídavné pracovné svetlá</w:t>
            </w:r>
          </w:p>
        </w:tc>
      </w:tr>
      <w:tr w:rsidR="006B2A37" w:rsidRPr="00045A89" w14:paraId="1E1CB0C0" w14:textId="77777777" w:rsidTr="009175B0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44085BB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Motor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B4974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Vznetový 4-valcový vodou chladený motor</w:t>
            </w:r>
          </w:p>
        </w:tc>
      </w:tr>
      <w:tr w:rsidR="006B2A37" w:rsidRPr="00045A89" w14:paraId="049054F6" w14:textId="77777777" w:rsidTr="009175B0">
        <w:trPr>
          <w:trHeight w:val="58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DB57870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5DA2D7D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Zdvihový objem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0FF5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 1900 max 2700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3F32E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m³</w:t>
            </w:r>
          </w:p>
        </w:tc>
      </w:tr>
      <w:tr w:rsidR="006B2A37" w:rsidRPr="00045A89" w14:paraId="20764A82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01805B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49FCE44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Výkon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8D4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BF1AD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kW</w:t>
            </w:r>
          </w:p>
        </w:tc>
      </w:tr>
      <w:tr w:rsidR="006B2A37" w:rsidRPr="00045A89" w14:paraId="03FA18BD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1515D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4F4F22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CommonRail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priame vstrekovanie, filter pevných častíc s regeneráciou</w:t>
            </w:r>
          </w:p>
        </w:tc>
      </w:tr>
      <w:tr w:rsidR="006B2A37" w:rsidRPr="00045A89" w14:paraId="2671F6C6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C93ACF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85FD40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Objem palivovej nádrže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54F46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308BD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2135E3E3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D14D5D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35C264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Emisné normy podľa platnej legislatívy ( 97/68 PA*2011/88 )</w:t>
            </w:r>
          </w:p>
        </w:tc>
      </w:tr>
      <w:tr w:rsidR="006B2A37" w:rsidRPr="00045A89" w14:paraId="3B90E1C9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2B7450BC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Prevodovka a riadenie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4A0AE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Hydrostatický 2-stupňový jazdný pohon  ( dopravný a pracovný režim ) cez 4 kolesové motory</w:t>
            </w:r>
          </w:p>
        </w:tc>
      </w:tr>
      <w:tr w:rsidR="006B2A37" w:rsidRPr="00045A89" w14:paraId="0F5A44ED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032B9C1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0D03D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Stály pohon všetkých kolies s automatickou záťažovou a reguláciou preklzu</w:t>
            </w:r>
          </w:p>
        </w:tc>
      </w:tr>
      <w:tr w:rsidR="006B2A37" w:rsidRPr="00045A89" w14:paraId="246FE2B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512F38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314EA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Pracovný jazdný stupeň s konštantnými otáčkami motora (ECO/Standard/MAX)</w:t>
            </w:r>
          </w:p>
        </w:tc>
      </w:tr>
      <w:tr w:rsidR="006B2A37" w:rsidRPr="00045A89" w14:paraId="3021B44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358E2F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407F3D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Ovládanie rýchlosti pomocou jazdy pomocou 2 pedálov</w:t>
            </w:r>
          </w:p>
        </w:tc>
      </w:tr>
      <w:tr w:rsidR="006B2A37" w:rsidRPr="00045A89" w14:paraId="72936AA5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0CE9D9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73E13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Rýchlosť pojazdu regulovateľná min. 0-40 km/h ( pracovný režim min. 0 – 20km/h )</w:t>
            </w:r>
          </w:p>
        </w:tc>
      </w:tr>
      <w:tr w:rsidR="006B2A37" w:rsidRPr="00045A89" w14:paraId="11056441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C6F253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EF390C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Polomer otáčania vonkajší max. 3120 mm (podľa DIN EN 154 29-1)</w:t>
            </w:r>
          </w:p>
        </w:tc>
      </w:tr>
      <w:tr w:rsidR="006B2A37" w:rsidRPr="00045A89" w14:paraId="44779520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6E3DC2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E822D3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Otáčanie riadenia -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raid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0CAD4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30°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5F8B8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°</w:t>
            </w:r>
          </w:p>
        </w:tc>
      </w:tr>
      <w:tr w:rsidR="006B2A37" w:rsidRPr="00045A89" w14:paraId="0DCD7D9D" w14:textId="77777777" w:rsidTr="009175B0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3AA0CE7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Hydraulika a brzdy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61E271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Nastaviteľné hydraulické čerpadlo od 4 do 32 l/min (195 bar) pre zadnú (zásobník s turbínou) nadstavbou </w:t>
            </w:r>
          </w:p>
        </w:tc>
      </w:tr>
      <w:tr w:rsidR="006B2A37" w:rsidRPr="00045A89" w14:paraId="14930C2A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F58999F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50A3B5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Nastaviteľné hydraulické čerpadlo od 0 do 50 l/min (225 bar) pre prednú (kefy) nadstavbu </w:t>
            </w:r>
          </w:p>
        </w:tc>
      </w:tr>
      <w:tr w:rsidR="006B2A37" w:rsidRPr="00045A89" w14:paraId="0BCF09A3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8466A6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06C74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Samostatný brzdový systém nezávislý na hydrostatickom pojazde min. na jednej náprave</w:t>
            </w:r>
          </w:p>
        </w:tc>
      </w:tr>
      <w:tr w:rsidR="006B2A37" w:rsidRPr="00045A89" w14:paraId="70F1784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B15BC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F1B9A0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Elektro-hydraulická parkovacia ručná brzda</w:t>
            </w:r>
          </w:p>
        </w:tc>
      </w:tr>
      <w:tr w:rsidR="006B2A37" w:rsidRPr="00045A89" w14:paraId="22D8964B" w14:textId="77777777" w:rsidTr="00F0476C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7AA0254A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Elektroinštalácia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C37E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12V zariadenie</w:t>
            </w:r>
          </w:p>
        </w:tc>
      </w:tr>
      <w:tr w:rsidR="006B2A37" w:rsidRPr="00045A89" w14:paraId="299238E7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0A921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29343D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Akumulátor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9E4D8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0CCE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AH</w:t>
            </w:r>
          </w:p>
        </w:tc>
      </w:tr>
      <w:tr w:rsidR="006B2A37" w:rsidRPr="00045A89" w14:paraId="275D2D4A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99DAE1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12D713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Trojfázové dynamo ( min. 14 V  a 140 A )</w:t>
            </w:r>
          </w:p>
        </w:tc>
      </w:tr>
      <w:tr w:rsidR="006B2A37" w:rsidRPr="00045A89" w14:paraId="05886A9E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C9F2F59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1E83D6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Smerové svetlá vpredu, po stranách a vzadu</w:t>
            </w:r>
          </w:p>
        </w:tc>
      </w:tr>
      <w:tr w:rsidR="006B2A37" w:rsidRPr="00045A89" w14:paraId="7F191234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D6EECD7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380CBD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Pracovné svetlomety, koncové osvetlenie LED, maják</w:t>
            </w:r>
          </w:p>
        </w:tc>
      </w:tr>
      <w:tr w:rsidR="006B2A37" w:rsidRPr="00045A89" w14:paraId="7D0420E1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FDC54F1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B38BB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12V zásuvka</w:t>
            </w:r>
          </w:p>
        </w:tc>
      </w:tr>
      <w:tr w:rsidR="006B2A37" w:rsidRPr="00045A89" w14:paraId="7244FDFB" w14:textId="77777777" w:rsidTr="00F0476C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26E4E6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CC37AA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7-pólová zásuvka pre príves</w:t>
            </w:r>
          </w:p>
        </w:tc>
      </w:tr>
      <w:tr w:rsidR="006B2A37" w:rsidRPr="00045A89" w14:paraId="1F67F8E2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BD071B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proofErr w:type="spellStart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Zametacia</w:t>
            </w:r>
            <w:proofErr w:type="spellEnd"/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 xml:space="preserve"> jednotka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6A6F967" w14:textId="0740CCA9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Využiteľný objem zásobníka</w:t>
            </w:r>
            <w:r w:rsidR="00241F7D">
              <w:rPr>
                <w:rStyle w:val="Odkaznapoznmkupodiarou"/>
                <w:color w:val="262626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BADDA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</w:t>
            </w:r>
            <w:r>
              <w:rPr>
                <w:color w:val="262626"/>
                <w:sz w:val="18"/>
                <w:szCs w:val="18"/>
              </w:rPr>
              <w:t xml:space="preserve">. </w:t>
            </w:r>
            <w:r w:rsidRPr="00B416D6">
              <w:rPr>
                <w:color w:val="262626"/>
                <w:sz w:val="18"/>
                <w:szCs w:val="18"/>
              </w:rPr>
              <w:t>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D6257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5632120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2C3C7D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BD6B03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Zásobník z nehrdzavejúceho materiálu zliatina hliníka alebo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nerez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>-oceľ  (podľa DIN EN 15429 )</w:t>
            </w:r>
          </w:p>
        </w:tc>
      </w:tr>
      <w:tr w:rsidR="006B2A37" w:rsidRPr="00045A89" w14:paraId="6B9AD9A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9EB7D26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A2D016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 zásobníku uložená podtlaková hydraulicky hnaná turbína – bez priameho kontaktu s nečistotami</w:t>
            </w:r>
          </w:p>
        </w:tc>
      </w:tr>
      <w:tr w:rsidR="006B2A37" w:rsidRPr="00045A89" w14:paraId="35C9E6E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E9BC4D7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8DB2D5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Šírka sacieho kanála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8510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F875B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A189E3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DABB630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F78FE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 s priemerom 180 mm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804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5A310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5D1291E0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D7A330A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404F40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Sacia hadica uložená medzi kolesami</w:t>
            </w:r>
          </w:p>
        </w:tc>
      </w:tr>
      <w:tr w:rsidR="006B2A37" w:rsidRPr="00045A89" w14:paraId="5DB42C6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C73165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62CEAE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Nádrž na čistú vodu s objemom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BD3C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38D7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2AD7D7A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4173B42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A4951C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Gravitačný obehový vodný systém (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recirkulácia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špinavej vody) s objemom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D23FD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E7F61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045A89" w14:paraId="5CED44CD" w14:textId="77777777" w:rsidTr="009175B0">
        <w:trPr>
          <w:trHeight w:val="69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578BD3E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00C7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2 predné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zametacie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kefy na odpružených ramenách s 3 – násobnou ochranou proti čelnému nárazu, hydraulicky poháňané</w:t>
            </w:r>
          </w:p>
        </w:tc>
      </w:tr>
      <w:tr w:rsidR="006B2A37" w:rsidRPr="00045A89" w14:paraId="0405E8E4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5755CC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27595F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2 kefy samostatne ovládané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joystickom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z kabíny (  šírku a otáčky kief )</w:t>
            </w:r>
          </w:p>
        </w:tc>
      </w:tr>
      <w:tr w:rsidR="006B2A37" w:rsidRPr="00045A89" w14:paraId="29E6B0C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1C417FD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AD948B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Šírka zametania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C7351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2200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4BF44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798F76E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219184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7C59FB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Výklopný zásobník do výšky kontajnera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DA26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9BF84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045A89" w14:paraId="499C9FA6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FD08875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E0FA79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Núdzové vyklopenie zásobníku v prípade poruchy hydraulického systému</w:t>
            </w:r>
          </w:p>
        </w:tc>
      </w:tr>
      <w:tr w:rsidR="006B2A37" w:rsidRPr="00045A89" w14:paraId="691B8D53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A576B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EC7913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Ukazovateľ plnosti zásobníka umiestnený v kabíne</w:t>
            </w:r>
          </w:p>
        </w:tc>
      </w:tr>
      <w:tr w:rsidR="006B2A37" w:rsidRPr="00045A89" w14:paraId="5843824E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109A3E2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9E1032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Samovťažná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ručná teleskopická sacia hadica, ( s minimálnou dĺžkou 3,5 m a priemerom min.  120 mm )</w:t>
            </w:r>
          </w:p>
        </w:tc>
      </w:tr>
      <w:tr w:rsidR="006B2A37" w:rsidRPr="00045A89" w14:paraId="5D5D7E14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0EAC394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95DC50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Kamera umiestnená v zadnej časti stroja pre monitorovanie priestoru za vozidlom – farebný display v kabíne</w:t>
            </w:r>
          </w:p>
        </w:tc>
      </w:tr>
      <w:tr w:rsidR="006B2A37" w:rsidRPr="00045A89" w14:paraId="0F28876B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6BAB6DB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405D7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Zametač musí spĺňať normu pre zachytávanie jemného poletového prachu Certifikát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EUnited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PM 10. </w:t>
            </w:r>
          </w:p>
        </w:tc>
      </w:tr>
      <w:tr w:rsidR="006B2A37" w:rsidRPr="00045A89" w14:paraId="2AF3EE58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DFBF6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2BEC0B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Zametač spĺňa normu pre zachytávanie jemného poletového prachu Certifikát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EUnited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PM 10.</w:t>
            </w:r>
          </w:p>
        </w:tc>
      </w:tr>
      <w:tr w:rsidR="006B2A37" w:rsidRPr="00045A89" w14:paraId="40132A64" w14:textId="77777777" w:rsidTr="009175B0">
        <w:trPr>
          <w:trHeight w:val="330"/>
        </w:trPr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6B0B72D8" w14:textId="77777777" w:rsidR="006B2A37" w:rsidRPr="00B4252A" w:rsidRDefault="006B2A37" w:rsidP="00F0476C">
            <w:pPr>
              <w:spacing w:before="40" w:after="40"/>
              <w:ind w:left="29"/>
              <w:jc w:val="left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 xml:space="preserve">Ostatná výbava a príslušenstvo </w:t>
            </w: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141B03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Farba stroja Oranžová RAL 2011</w:t>
            </w:r>
          </w:p>
        </w:tc>
      </w:tr>
      <w:tr w:rsidR="006B2A37" w:rsidRPr="00045A89" w14:paraId="6CC06507" w14:textId="77777777" w:rsidTr="009175B0">
        <w:trPr>
          <w:trHeight w:val="6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A4E1F70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218CEB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Signalizácia spätného chodu a spätné svetlo pre optickú a akustickú výstrahu pri spätnom chode. Výstražný signál môže byť vypnutý v priebehu nočnej smeny</w:t>
            </w:r>
          </w:p>
        </w:tc>
      </w:tr>
      <w:tr w:rsidR="006B2A37" w:rsidRPr="00045A89" w14:paraId="7864229B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BF0B01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BA0F1A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Odpojovač batérie</w:t>
            </w:r>
          </w:p>
        </w:tc>
      </w:tr>
      <w:tr w:rsidR="006B2A37" w:rsidRPr="00045A89" w14:paraId="5B560918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4908D52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88A43C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Spätné zrkadlá  vyhrievané</w:t>
            </w:r>
          </w:p>
        </w:tc>
      </w:tr>
      <w:tr w:rsidR="006B2A37" w:rsidRPr="00045A89" w14:paraId="489766A2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A7D096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6F9CF6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Rýchlo-výmenný vozík pre montáž a demontáž zásobníku na smeti</w:t>
            </w:r>
          </w:p>
        </w:tc>
      </w:tr>
      <w:tr w:rsidR="006B2A37" w:rsidRPr="00045A89" w14:paraId="210B3338" w14:textId="77777777" w:rsidTr="009175B0">
        <w:trPr>
          <w:trHeight w:val="330"/>
        </w:trPr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3492D1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954B0B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Odstavné nohy zásobníku na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smetky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</w:p>
        </w:tc>
      </w:tr>
      <w:tr w:rsidR="006B2A37" w:rsidRPr="00045A89" w14:paraId="169CFE0A" w14:textId="77777777" w:rsidTr="009175B0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B8B8A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A91635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Stojan pre demontáž/montáž a odstavenie prednej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zametacej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jednotky (na kolieskach)</w:t>
            </w:r>
          </w:p>
        </w:tc>
      </w:tr>
      <w:tr w:rsidR="006B2A37" w:rsidRPr="00045A89" w14:paraId="35F6B473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1FCA7BA9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Obchodné meno výrobcu vozidla:</w:t>
            </w:r>
          </w:p>
        </w:tc>
      </w:tr>
      <w:tr w:rsidR="006B2A37" w:rsidRPr="00045A89" w14:paraId="35F6200B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54756024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Typové označenie vozidla (v prípade ak typové označenie nemá uveďte "NIE"):</w:t>
            </w:r>
          </w:p>
        </w:tc>
      </w:tr>
      <w:bookmarkEnd w:id="0"/>
    </w:tbl>
    <w:p w14:paraId="3E380D1A" w14:textId="77777777" w:rsidR="006B2A37" w:rsidRDefault="006B2A37" w:rsidP="009175B0">
      <w:pPr>
        <w:pStyle w:val="Nadpis3"/>
      </w:pPr>
    </w:p>
    <w:p w14:paraId="075B86C0" w14:textId="77777777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 xml:space="preserve">Špecifikácia nadstavieb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4488"/>
        <w:gridCol w:w="1276"/>
        <w:gridCol w:w="1417"/>
      </w:tblGrid>
      <w:tr w:rsidR="006B2A37" w:rsidRPr="00045A89" w14:paraId="39193D7A" w14:textId="77777777" w:rsidTr="00F0476C">
        <w:tc>
          <w:tcPr>
            <w:tcW w:w="1886" w:type="dxa"/>
            <w:shd w:val="clear" w:color="auto" w:fill="auto"/>
            <w:vAlign w:val="center"/>
            <w:hideMark/>
          </w:tcPr>
          <w:p w14:paraId="5D4D213B" w14:textId="77777777" w:rsidR="006B2A37" w:rsidRPr="00B4252A" w:rsidRDefault="006B2A37" w:rsidP="00F0476C">
            <w:pPr>
              <w:spacing w:before="40" w:after="40"/>
              <w:ind w:left="29"/>
              <w:rPr>
                <w:rFonts w:cs="Times New Roman"/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rFonts w:cs="Times New Roman"/>
                <w:b/>
                <w:bCs/>
                <w:color w:val="262626"/>
                <w:sz w:val="20"/>
                <w:szCs w:val="20"/>
              </w:rPr>
              <w:t>Časti zariadenia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300B816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špecifikácia/požiadavky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A31428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parametre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493F95" w14:textId="77777777" w:rsidR="006B2A37" w:rsidRPr="00B4252A" w:rsidRDefault="006B2A37" w:rsidP="00F0476C">
            <w:pPr>
              <w:spacing w:before="40" w:after="40"/>
              <w:rPr>
                <w:b/>
                <w:bCs/>
                <w:color w:val="262626"/>
                <w:sz w:val="20"/>
                <w:szCs w:val="20"/>
              </w:rPr>
            </w:pPr>
            <w:r w:rsidRPr="00B4252A">
              <w:rPr>
                <w:b/>
                <w:bCs/>
                <w:color w:val="262626"/>
                <w:sz w:val="20"/>
                <w:szCs w:val="20"/>
              </w:rPr>
              <w:t>jednotka</w:t>
            </w:r>
          </w:p>
        </w:tc>
      </w:tr>
      <w:tr w:rsidR="006B2A37" w:rsidRPr="00B416D6" w14:paraId="267EE065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18583F0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01               Na mokré umývanie s odsávaním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C768A8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Nadstavba na mokré umývanie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ACD2C7" w14:textId="77777777" w:rsidR="006B2A37" w:rsidRPr="00B416D6" w:rsidRDefault="006B2A37" w:rsidP="00F0476C">
            <w:pPr>
              <w:spacing w:before="40" w:after="40"/>
              <w:ind w:left="36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1EFA8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3DF4914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734F1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EAF163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4C5806DC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7715D4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8D649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</w:t>
            </w:r>
            <w:r>
              <w:rPr>
                <w:color w:val="262626"/>
                <w:sz w:val="18"/>
                <w:szCs w:val="18"/>
              </w:rPr>
              <w:t>y</w:t>
            </w:r>
          </w:p>
        </w:tc>
      </w:tr>
      <w:tr w:rsidR="006B2A37" w:rsidRPr="00B416D6" w14:paraId="0E12C84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80C0D3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165163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Čelne nesená nadstavba na umývanie.  Nadstavba obsahuje umývaciu hlavu s tromi samostatne hydraulicky poháňanými kefami na ktoré je privádzaný umývací roztok s plynulou reguláciou dávkovania 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nasledným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odsávaním do zásobníku na smeti</w:t>
            </w:r>
          </w:p>
        </w:tc>
      </w:tr>
      <w:tr w:rsidR="006B2A37" w:rsidRPr="00B416D6" w14:paraId="7C1827BE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19AF6E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0FF00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Pracovná šírka nadstavby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BBFBB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min. 1300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B39997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13B129C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B9A7D3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7E6810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Reguľovateľné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otáčky kief nadstavby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20B0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0 - 150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7E348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ot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>./ min.</w:t>
            </w:r>
          </w:p>
        </w:tc>
      </w:tr>
      <w:tr w:rsidR="006B2A37" w:rsidRPr="00B416D6" w14:paraId="2766F4D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E9CAD3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BAE8687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nadstavby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6BB791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 170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6E1D4C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3114B52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3CB4B8C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91E0E3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Proporcionálna regulácia prítlaku kie</w:t>
            </w:r>
            <w:r>
              <w:rPr>
                <w:color w:val="262626"/>
                <w:sz w:val="18"/>
                <w:szCs w:val="18"/>
              </w:rPr>
              <w:t>f</w:t>
            </w:r>
          </w:p>
        </w:tc>
      </w:tr>
      <w:tr w:rsidR="006B2A37" w:rsidRPr="00B416D6" w14:paraId="02ED974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0275F967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7604BC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662CA88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FD1FEE6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7604BC">
              <w:rPr>
                <w:b/>
                <w:bCs/>
                <w:color w:val="262626"/>
                <w:sz w:val="18"/>
                <w:szCs w:val="18"/>
              </w:rPr>
              <w:t xml:space="preserve">Typové označenie nadstavby (v prípade ak typové označenie nemá uveďte </w:t>
            </w:r>
            <w:r>
              <w:rPr>
                <w:b/>
                <w:bCs/>
                <w:color w:val="262626"/>
                <w:sz w:val="18"/>
                <w:szCs w:val="18"/>
              </w:rPr>
              <w:t>„</w:t>
            </w:r>
            <w:r w:rsidRPr="007604BC">
              <w:rPr>
                <w:b/>
                <w:bCs/>
                <w:color w:val="262626"/>
                <w:sz w:val="18"/>
                <w:szCs w:val="18"/>
              </w:rPr>
              <w:t>NIE</w:t>
            </w:r>
            <w:r>
              <w:rPr>
                <w:b/>
                <w:bCs/>
                <w:color w:val="262626"/>
                <w:sz w:val="18"/>
                <w:szCs w:val="18"/>
              </w:rPr>
              <w:t>“</w:t>
            </w:r>
            <w:r w:rsidRPr="007604BC">
              <w:rPr>
                <w:b/>
                <w:bCs/>
                <w:color w:val="262626"/>
                <w:sz w:val="18"/>
                <w:szCs w:val="18"/>
              </w:rPr>
              <w:t>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0615844A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A4AE3E4" w14:textId="77777777" w:rsidR="006B2A37" w:rsidRPr="007604BC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</w:p>
        </w:tc>
      </w:tr>
      <w:tr w:rsidR="006B2A37" w:rsidRPr="00B416D6" w14:paraId="48AD8CDA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0280B1E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02               Agresívna kefa na odstránenie buriny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E36769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Agresívna kefa na odstránenie buriny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F4543" w14:textId="77777777" w:rsidR="006B2A37" w:rsidRPr="00B416D6" w:rsidRDefault="006B2A37" w:rsidP="00F0476C">
            <w:pPr>
              <w:spacing w:before="40" w:after="40"/>
              <w:ind w:left="36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C0E8B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79F653F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5015A2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FEBF3D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7B435B04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A01561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2051C01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12D8DDA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207A3C9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A232F4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Tanierová kefa, na ramene, s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drásajúcími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 prvkami (oceľové laná) samostatne výmenné</w:t>
            </w:r>
          </w:p>
        </w:tc>
      </w:tr>
      <w:tr w:rsidR="006B2A37" w:rsidRPr="00B416D6" w14:paraId="33C92A5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BB3D7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E32894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Hydraulické pretáčanie ramena</w:t>
            </w:r>
          </w:p>
        </w:tc>
      </w:tr>
      <w:tr w:rsidR="006B2A37" w:rsidRPr="00B416D6" w14:paraId="6C1A971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76ABC6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4CB737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Ovládanie kefy z kabíny vodiča v 3 osách -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joystikom</w:t>
            </w:r>
            <w:proofErr w:type="spellEnd"/>
          </w:p>
        </w:tc>
      </w:tr>
      <w:tr w:rsidR="006B2A37" w:rsidRPr="00B416D6" w14:paraId="3087D7E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3224F6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64CEF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Zábrana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odletujúcich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nečistôt</w:t>
            </w:r>
          </w:p>
        </w:tc>
      </w:tr>
      <w:tr w:rsidR="006B2A37" w:rsidRPr="00B416D6" w14:paraId="03DC1B1E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6723180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5E1D60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Odstavný stojan nadstavby</w:t>
            </w:r>
          </w:p>
        </w:tc>
      </w:tr>
      <w:tr w:rsidR="006B2A37" w:rsidRPr="00B416D6" w14:paraId="2AA63020" w14:textId="77777777" w:rsidTr="00F0476C">
        <w:trPr>
          <w:trHeight w:val="265"/>
        </w:trPr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2E090233" w14:textId="77777777" w:rsidR="006B2A37" w:rsidRPr="00A304B4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Obchodné meno výrobcu nadstavby:</w:t>
            </w:r>
          </w:p>
        </w:tc>
      </w:tr>
      <w:tr w:rsidR="006B2A37" w:rsidRPr="00B416D6" w14:paraId="0BD4B4B6" w14:textId="77777777" w:rsidTr="00F0476C">
        <w:trPr>
          <w:trHeight w:val="265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4910E0C" w14:textId="77777777" w:rsidR="006B2A37" w:rsidRPr="00A304B4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„NIE“):</w:t>
            </w:r>
          </w:p>
        </w:tc>
      </w:tr>
      <w:tr w:rsidR="006B2A37" w:rsidRPr="00B416D6" w14:paraId="04599ADB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7A254F2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7178A5A5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7C966C6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3</w:t>
            </w:r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             Čelná </w:t>
            </w:r>
            <w:proofErr w:type="spellStart"/>
            <w:r w:rsidRPr="00045A89">
              <w:rPr>
                <w:b/>
                <w:bCs/>
                <w:color w:val="262626"/>
                <w:sz w:val="18"/>
                <w:szCs w:val="18"/>
              </w:rPr>
              <w:t>odmetacia</w:t>
            </w:r>
            <w:proofErr w:type="spellEnd"/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valcová kefa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1C938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Čelná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odmetacia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valcová kefa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81EB78" w14:textId="77777777" w:rsidR="006B2A37" w:rsidRPr="00B416D6" w:rsidRDefault="006B2A37" w:rsidP="00F0476C">
            <w:pPr>
              <w:spacing w:before="40" w:after="40"/>
              <w:ind w:left="31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3319F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53D1CD1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C77A79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566623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NOVÁ - Kompatibilná s nosičom </w:t>
            </w:r>
          </w:p>
        </w:tc>
      </w:tr>
      <w:tr w:rsidR="006B2A37" w:rsidRPr="00B416D6" w14:paraId="273449A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B4C1C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B7B609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6F836E3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BFA879A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530E30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Hydraulické pretáčanie kefy – vľavo / vpravo</w:t>
            </w:r>
          </w:p>
        </w:tc>
      </w:tr>
      <w:tr w:rsidR="006B2A37" w:rsidRPr="00B416D6" w14:paraId="69F6474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0275366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FB744CD" w14:textId="77777777" w:rsidR="006B2A37" w:rsidRPr="00B416D6" w:rsidRDefault="006B2A37" w:rsidP="00F0476C">
            <w:pPr>
              <w:spacing w:before="40" w:after="40"/>
              <w:ind w:left="-15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Pracovný záber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D730A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72821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5F39451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8199091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7CBC45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Otočné a výškovo nastaviteľné podporné kolesá</w:t>
            </w:r>
          </w:p>
        </w:tc>
      </w:tr>
      <w:tr w:rsidR="006B2A37" w:rsidRPr="00B416D6" w14:paraId="7BF87B0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31CF97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99C4B0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Možnosť regulácie otáčok kefy</w:t>
            </w:r>
          </w:p>
        </w:tc>
      </w:tr>
      <w:tr w:rsidR="006B2A37" w:rsidRPr="00B416D6" w14:paraId="6C996CE3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695A4A0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5D94E3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Gumová zábrana pre odlietajúci sneh</w:t>
            </w:r>
          </w:p>
        </w:tc>
      </w:tr>
      <w:tr w:rsidR="006B2A37" w:rsidRPr="00B416D6" w14:paraId="49E8094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4F33E6B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2AE75C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Zimný výplet kefy</w:t>
            </w:r>
          </w:p>
        </w:tc>
      </w:tr>
      <w:tr w:rsidR="006B2A37" w:rsidRPr="00B416D6" w14:paraId="0943FA71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65B91ABF" w14:textId="77777777" w:rsidR="006B2A37" w:rsidRPr="00A304B4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Obchodné meno výrobcu nadstavby:</w:t>
            </w:r>
          </w:p>
        </w:tc>
      </w:tr>
      <w:tr w:rsidR="006B2A37" w:rsidRPr="00B416D6" w14:paraId="54EE0737" w14:textId="77777777" w:rsidTr="00F0476C">
        <w:tc>
          <w:tcPr>
            <w:tcW w:w="9067" w:type="dxa"/>
            <w:gridSpan w:val="4"/>
            <w:shd w:val="clear" w:color="auto" w:fill="auto"/>
            <w:vAlign w:val="center"/>
            <w:hideMark/>
          </w:tcPr>
          <w:p w14:paraId="0FEB677E" w14:textId="77777777" w:rsidR="006B2A37" w:rsidRPr="00A304B4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304B4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„NIE“):</w:t>
            </w:r>
          </w:p>
        </w:tc>
      </w:tr>
      <w:tr w:rsidR="006B2A37" w:rsidRPr="00B416D6" w14:paraId="3A3676F5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4A97BCE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683BC4A7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567E5FB5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4</w:t>
            </w:r>
            <w:r w:rsidRPr="00045A89">
              <w:rPr>
                <w:b/>
                <w:bCs/>
                <w:color w:val="262626"/>
                <w:sz w:val="18"/>
                <w:szCs w:val="18"/>
              </w:rPr>
              <w:t xml:space="preserve">              Sypač vozoviek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92A8044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Sypač vozoviek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77E8D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0EDCD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46BE1B1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7F4279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4CA08FEB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NOVÝ kompatibilný s nosičom</w:t>
            </w:r>
          </w:p>
        </w:tc>
      </w:tr>
      <w:tr w:rsidR="006B2A37" w:rsidRPr="00B416D6" w14:paraId="199B0E80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62115D9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3E4FE1ED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nadstavby</w:t>
            </w:r>
          </w:p>
        </w:tc>
      </w:tr>
      <w:tr w:rsidR="006B2A37" w:rsidRPr="00B416D6" w14:paraId="34D32C9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C88105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AE73976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Objem zásobníka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440B4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83154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l</w:t>
            </w:r>
          </w:p>
        </w:tc>
      </w:tr>
      <w:tr w:rsidR="006B2A37" w:rsidRPr="00B416D6" w14:paraId="0CB7F48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463605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373091A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Hmotnosť nadstavby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0DFB8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03754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68E66BE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82D761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17A13A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Šírka posypu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90FE3E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1 - 6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677F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</w:t>
            </w:r>
          </w:p>
        </w:tc>
      </w:tr>
      <w:tr w:rsidR="006B2A37" w:rsidRPr="00B416D6" w14:paraId="32704B1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AC700F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6F7DFC51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proofErr w:type="spellStart"/>
            <w:r w:rsidRPr="00B416D6">
              <w:rPr>
                <w:color w:val="262626"/>
                <w:sz w:val="18"/>
                <w:szCs w:val="18"/>
              </w:rPr>
              <w:t>Rozsha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dávkovania - množstvo posyp. materiálu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45ACEE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0 - 100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809E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g/m²</w:t>
            </w:r>
          </w:p>
        </w:tc>
      </w:tr>
      <w:tr w:rsidR="006B2A37" w:rsidRPr="00B416D6" w14:paraId="623AB38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18FD9457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3307F0F" w14:textId="77777777" w:rsidR="006B2A37" w:rsidRPr="00B416D6" w:rsidRDefault="006B2A37" w:rsidP="00F0476C">
            <w:pPr>
              <w:spacing w:before="40" w:after="40"/>
              <w:ind w:left="-15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Maximálna zrnitosť posypového materiálu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8737CC" w14:textId="77777777" w:rsidR="006B2A37" w:rsidRPr="00B416D6" w:rsidRDefault="006B2A37" w:rsidP="00F0476C">
            <w:pPr>
              <w:spacing w:before="40" w:after="40"/>
              <w:ind w:left="31"/>
              <w:jc w:val="left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4 - 8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43C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05296F2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1066CE2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E8BD2F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Šírka a množstvo posypu plynule regulovateľná  ovládačom z kabíny vozidla</w:t>
            </w:r>
          </w:p>
        </w:tc>
      </w:tr>
      <w:tr w:rsidR="006B2A37" w:rsidRPr="00B416D6" w14:paraId="3045F64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1990DBF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7B11A2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Vynášanie materiálu pomocou závitovky (špirály)  na dne zásobníka</w:t>
            </w:r>
          </w:p>
        </w:tc>
      </w:tr>
      <w:tr w:rsidR="006B2A37" w:rsidRPr="00B416D6" w14:paraId="37C5989A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7050784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6FDF5A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Odklopná strecha zásobníka</w:t>
            </w:r>
          </w:p>
        </w:tc>
      </w:tr>
      <w:tr w:rsidR="006B2A37" w:rsidRPr="00B416D6" w14:paraId="72515DD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7C27B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00D1E5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Ochranné sito zásobníka</w:t>
            </w:r>
          </w:p>
        </w:tc>
      </w:tr>
      <w:tr w:rsidR="006B2A37" w:rsidRPr="00B416D6" w14:paraId="5811176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8A25CC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CD8E68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Nadstavba opatrená duplexným antikoróznym náterovým systémom - metalizovaná</w:t>
            </w:r>
          </w:p>
        </w:tc>
      </w:tr>
      <w:tr w:rsidR="006B2A37" w:rsidRPr="00B416D6" w14:paraId="4B1EF919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22BB60D3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97E3E0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Odstavné nohy k sypaču – 4 ks</w:t>
            </w:r>
          </w:p>
        </w:tc>
      </w:tr>
      <w:tr w:rsidR="006B2A37" w:rsidRPr="00B416D6" w14:paraId="310C4663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E470A65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666CE7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Farba nadstavby oranžová RAL 2011</w:t>
            </w:r>
          </w:p>
        </w:tc>
      </w:tr>
      <w:tr w:rsidR="006B2A37" w:rsidRPr="00B416D6" w14:paraId="0E4B3018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EF5078D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592F7FE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Obchodné meno výrobcu nadstavby</w:t>
            </w:r>
          </w:p>
        </w:tc>
      </w:tr>
      <w:tr w:rsidR="006B2A37" w:rsidRPr="00B416D6" w14:paraId="398C35A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80B466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6595A949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Typové označenie nadstavby (v prípade ak typové označenie nemá uveďte "NIE")</w:t>
            </w:r>
          </w:p>
        </w:tc>
      </w:tr>
      <w:tr w:rsidR="006B2A37" w:rsidRPr="00B416D6" w14:paraId="549B66EC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2F3233B" w14:textId="77777777" w:rsidR="006B2A37" w:rsidRPr="00A434F3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691BA7CD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8C8596D" w14:textId="77777777" w:rsidR="006B2A37" w:rsidRPr="00A434F3" w:rsidRDefault="006B2A37" w:rsidP="00F0476C">
            <w:pPr>
              <w:spacing w:before="40" w:after="40"/>
              <w:rPr>
                <w:b/>
                <w:bCs/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7E997533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6501515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</w:p>
        </w:tc>
      </w:tr>
      <w:tr w:rsidR="006B2A37" w:rsidRPr="00B416D6" w14:paraId="48070BA6" w14:textId="77777777" w:rsidTr="00F0476C">
        <w:tc>
          <w:tcPr>
            <w:tcW w:w="1886" w:type="dxa"/>
            <w:vMerge w:val="restart"/>
            <w:shd w:val="clear" w:color="auto" w:fill="auto"/>
            <w:vAlign w:val="center"/>
            <w:hideMark/>
          </w:tcPr>
          <w:p w14:paraId="6032317E" w14:textId="77777777" w:rsidR="006B2A37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Nadstavba 0</w:t>
            </w:r>
            <w:r>
              <w:rPr>
                <w:b/>
                <w:bCs/>
                <w:color w:val="262626"/>
                <w:sz w:val="18"/>
                <w:szCs w:val="18"/>
              </w:rPr>
              <w:t>5</w:t>
            </w:r>
          </w:p>
          <w:p w14:paraId="00A1944E" w14:textId="77777777" w:rsidR="006B2A37" w:rsidRPr="00045A89" w:rsidRDefault="006B2A37" w:rsidP="00F0476C">
            <w:pPr>
              <w:spacing w:before="40" w:after="40"/>
              <w:jc w:val="left"/>
              <w:rPr>
                <w:b/>
                <w:bCs/>
                <w:color w:val="262626"/>
                <w:sz w:val="18"/>
                <w:szCs w:val="18"/>
              </w:rPr>
            </w:pPr>
            <w:r w:rsidRPr="00045A89">
              <w:rPr>
                <w:b/>
                <w:bCs/>
                <w:color w:val="262626"/>
                <w:sz w:val="18"/>
                <w:szCs w:val="18"/>
              </w:rPr>
              <w:t>Čelná variabilná snehová radlica</w:t>
            </w: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1C32C88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Čelná variabilná snehová radlica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904016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F779C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ks</w:t>
            </w:r>
          </w:p>
        </w:tc>
      </w:tr>
      <w:tr w:rsidR="006B2A37" w:rsidRPr="00B416D6" w14:paraId="18F1B32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156C907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096AF6B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NOVÁ - Kompatibilná s nosičom 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6ECB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352C4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</w:tr>
      <w:tr w:rsidR="006B2A37" w:rsidRPr="00B416D6" w14:paraId="22C1089B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0B71F06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D214D9B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Pohon nadstavby - hydraulický od nosiča nadstavb</w:t>
            </w:r>
            <w:r>
              <w:rPr>
                <w:color w:val="262626"/>
                <w:sz w:val="18"/>
                <w:szCs w:val="18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AAFC2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7B9D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 </w:t>
            </w:r>
          </w:p>
        </w:tc>
      </w:tr>
      <w:tr w:rsidR="006B2A37" w:rsidRPr="00B416D6" w14:paraId="5886E8E2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273EF2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4ABC5D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Výška radlice v špici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205A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EA54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4B0FD4FC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AA1155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20BDAD3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Výška krídel radlice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ABBA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B1D4D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57E0039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96AA25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4AE399F5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Pracovná šírka šípovej radlice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6337C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41C99A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1513E035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47F5BDB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397C393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Pracovná šírka 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pozice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"Y"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AB2EF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min. 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34D67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mm</w:t>
            </w:r>
          </w:p>
        </w:tc>
      </w:tr>
      <w:tr w:rsidR="006B2A37" w:rsidRPr="00B416D6" w14:paraId="669ECE8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68D1058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5CB8D78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Hmotnosť šípovej  radlice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326FC0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max.  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F5FAA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kg</w:t>
            </w:r>
          </w:p>
        </w:tc>
      </w:tr>
      <w:tr w:rsidR="006B2A37" w:rsidRPr="00B416D6" w14:paraId="252679AD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5672C9F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14:paraId="1227C67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Pretáčanie krídla radlice obojstranne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F4F8D4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min 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FAA8B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°</w:t>
            </w:r>
          </w:p>
        </w:tc>
      </w:tr>
      <w:tr w:rsidR="006B2A37" w:rsidRPr="00B416D6" w14:paraId="1AB6B3C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5016A07D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F17AF8F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Odpruženie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brytov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elastomerovými</w:t>
            </w:r>
            <w:proofErr w:type="spellEnd"/>
            <w:r w:rsidRPr="00B416D6">
              <w:rPr>
                <w:color w:val="262626"/>
                <w:sz w:val="18"/>
                <w:szCs w:val="18"/>
              </w:rPr>
              <w:t xml:space="preserve"> valcovými pružinami</w:t>
            </w:r>
          </w:p>
        </w:tc>
      </w:tr>
      <w:tr w:rsidR="006B2A37" w:rsidRPr="00B416D6" w14:paraId="4CDC17E7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6E1AAC6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1055F671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Ovládanie – pretáčanie radlice z kabíny vodiča</w:t>
            </w:r>
          </w:p>
        </w:tc>
      </w:tr>
      <w:tr w:rsidR="006B2A37" w:rsidRPr="00B416D6" w14:paraId="7F29757F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328DE45E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087EAFC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>Pripojenie hydraulického obvodu k nosiču sa vykonáva pomocou rýchlo-spojok</w:t>
            </w:r>
          </w:p>
        </w:tc>
      </w:tr>
      <w:tr w:rsidR="006B2A37" w:rsidRPr="00B416D6" w14:paraId="492CD591" w14:textId="77777777" w:rsidTr="00F0476C">
        <w:tc>
          <w:tcPr>
            <w:tcW w:w="1886" w:type="dxa"/>
            <w:vMerge/>
            <w:shd w:val="clear" w:color="auto" w:fill="auto"/>
            <w:vAlign w:val="center"/>
            <w:hideMark/>
          </w:tcPr>
          <w:p w14:paraId="748D8909" w14:textId="77777777" w:rsidR="006B2A37" w:rsidRPr="00045A89" w:rsidRDefault="006B2A37" w:rsidP="00F0476C">
            <w:pPr>
              <w:spacing w:before="40" w:after="40"/>
              <w:ind w:left="360"/>
              <w:rPr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7181" w:type="dxa"/>
            <w:gridSpan w:val="3"/>
            <w:shd w:val="clear" w:color="auto" w:fill="auto"/>
            <w:vAlign w:val="center"/>
            <w:hideMark/>
          </w:tcPr>
          <w:p w14:paraId="74CF20DE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B416D6">
              <w:rPr>
                <w:color w:val="262626"/>
                <w:sz w:val="18"/>
                <w:szCs w:val="18"/>
              </w:rPr>
              <w:t xml:space="preserve">Gumové </w:t>
            </w:r>
            <w:proofErr w:type="spellStart"/>
            <w:r w:rsidRPr="00B416D6">
              <w:rPr>
                <w:color w:val="262626"/>
                <w:sz w:val="18"/>
                <w:szCs w:val="18"/>
              </w:rPr>
              <w:t>brity</w:t>
            </w:r>
            <w:proofErr w:type="spellEnd"/>
          </w:p>
        </w:tc>
      </w:tr>
      <w:tr w:rsidR="006B2A37" w:rsidRPr="00B416D6" w14:paraId="0F95AC37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5809EB53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Obchodné meno výrobcu nadstavby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  <w:tr w:rsidR="006B2A37" w:rsidRPr="00B416D6" w14:paraId="216F8B9B" w14:textId="77777777" w:rsidTr="00F0476C">
        <w:tc>
          <w:tcPr>
            <w:tcW w:w="9067" w:type="dxa"/>
            <w:gridSpan w:val="4"/>
            <w:shd w:val="clear" w:color="auto" w:fill="auto"/>
            <w:vAlign w:val="center"/>
          </w:tcPr>
          <w:p w14:paraId="7BFC8462" w14:textId="77777777" w:rsidR="006B2A37" w:rsidRPr="00B416D6" w:rsidRDefault="006B2A37" w:rsidP="00F0476C">
            <w:pPr>
              <w:spacing w:before="40" w:after="40"/>
              <w:rPr>
                <w:color w:val="262626"/>
                <w:sz w:val="18"/>
                <w:szCs w:val="18"/>
              </w:rPr>
            </w:pPr>
            <w:r w:rsidRPr="00A434F3">
              <w:rPr>
                <w:b/>
                <w:bCs/>
                <w:color w:val="262626"/>
                <w:sz w:val="18"/>
                <w:szCs w:val="18"/>
              </w:rPr>
              <w:t>Typové označenie nadstavby (v prípade ak typové označenie nemá uveďte „NIE“)</w:t>
            </w:r>
            <w:r>
              <w:rPr>
                <w:b/>
                <w:bCs/>
                <w:color w:val="262626"/>
                <w:sz w:val="18"/>
                <w:szCs w:val="18"/>
              </w:rPr>
              <w:t>:</w:t>
            </w:r>
          </w:p>
        </w:tc>
      </w:tr>
    </w:tbl>
    <w:p w14:paraId="678FA9F8" w14:textId="77777777" w:rsidR="00EA58F6" w:rsidRPr="00EA58F6" w:rsidRDefault="00EA58F6" w:rsidP="00EA58F6">
      <w:pPr>
        <w:keepNext/>
        <w:keepLines/>
        <w:spacing w:after="240" w:line="256" w:lineRule="auto"/>
        <w:ind w:right="849"/>
        <w:outlineLvl w:val="0"/>
        <w:rPr>
          <w:rFonts w:ascii="Calibri Light" w:eastAsia="Times New Roman" w:hAnsi="Calibri Light" w:cs="Times New Roman"/>
          <w:color w:val="2F5496"/>
          <w:szCs w:val="24"/>
        </w:rPr>
      </w:pPr>
    </w:p>
    <w:sectPr w:rsidR="00EA58F6" w:rsidRPr="00EA58F6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DE9CF" w14:textId="77777777" w:rsidR="00383207" w:rsidRDefault="00383207" w:rsidP="00F73A4B">
      <w:pPr>
        <w:spacing w:after="0"/>
      </w:pPr>
      <w:r>
        <w:separator/>
      </w:r>
    </w:p>
  </w:endnote>
  <w:endnote w:type="continuationSeparator" w:id="0">
    <w:p w14:paraId="02A97512" w14:textId="77777777" w:rsidR="00383207" w:rsidRDefault="00383207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8A90" w14:textId="77777777" w:rsidR="00383207" w:rsidRDefault="00383207" w:rsidP="00F73A4B">
      <w:pPr>
        <w:spacing w:after="0"/>
      </w:pPr>
      <w:r>
        <w:separator/>
      </w:r>
    </w:p>
  </w:footnote>
  <w:footnote w:type="continuationSeparator" w:id="0">
    <w:p w14:paraId="79A913E4" w14:textId="77777777" w:rsidR="00383207" w:rsidRDefault="00383207" w:rsidP="00F73A4B">
      <w:pPr>
        <w:spacing w:after="0"/>
      </w:pPr>
      <w:r>
        <w:continuationSeparator/>
      </w:r>
    </w:p>
  </w:footnote>
  <w:footnote w:id="1">
    <w:p w14:paraId="0FE46638" w14:textId="0A4D814C" w:rsidR="00241F7D" w:rsidRPr="00241F7D" w:rsidRDefault="00241F7D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241F7D">
        <w:rPr>
          <w:sz w:val="18"/>
          <w:szCs w:val="18"/>
        </w:rPr>
        <w:t xml:space="preserve">Požiadavka na všetky rozmery sa vzťahuje na podvozok so </w:t>
      </w:r>
      <w:proofErr w:type="spellStart"/>
      <w:r w:rsidRPr="00241F7D">
        <w:rPr>
          <w:sz w:val="18"/>
          <w:szCs w:val="18"/>
        </w:rPr>
        <w:t>zametacou</w:t>
      </w:r>
      <w:proofErr w:type="spellEnd"/>
      <w:r w:rsidRPr="00241F7D">
        <w:rPr>
          <w:sz w:val="18"/>
          <w:szCs w:val="18"/>
        </w:rPr>
        <w:t xml:space="preserve"> nadstavbou (predná </w:t>
      </w:r>
      <w:proofErr w:type="spellStart"/>
      <w:r w:rsidRPr="00241F7D">
        <w:rPr>
          <w:sz w:val="18"/>
          <w:szCs w:val="18"/>
        </w:rPr>
        <w:t>zametacia</w:t>
      </w:r>
      <w:proofErr w:type="spellEnd"/>
      <w:r w:rsidRPr="00241F7D">
        <w:rPr>
          <w:sz w:val="18"/>
          <w:szCs w:val="18"/>
        </w:rPr>
        <w:t xml:space="preserve"> jednotka a nesený zásobník na nečistoty).</w:t>
      </w:r>
    </w:p>
  </w:footnote>
  <w:footnote w:id="2">
    <w:p w14:paraId="5BF823D8" w14:textId="304EE517" w:rsidR="00241F7D" w:rsidRDefault="00241F7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Objem zásobníka </w:t>
      </w:r>
      <w:r w:rsidRPr="00241F7D">
        <w:rPr>
          <w:rStyle w:val="fontstyle01"/>
          <w:rFonts w:cs="Times New Roman"/>
          <w:sz w:val="18"/>
          <w:szCs w:val="18"/>
        </w:rPr>
        <w:t>(nominálny) : min. 1 300 lit</w:t>
      </w:r>
      <w:r w:rsidRPr="00241F7D">
        <w:rPr>
          <w:rStyle w:val="fontstyle01"/>
          <w:rFonts w:cs="Times New Roman"/>
          <w:sz w:val="18"/>
          <w:szCs w:val="18"/>
        </w:rPr>
        <w:t xml:space="preserve">; Objem </w:t>
      </w:r>
      <w:r w:rsidRPr="00241F7D">
        <w:rPr>
          <w:rStyle w:val="fontstyle01"/>
          <w:rFonts w:cs="Times New Roman"/>
          <w:sz w:val="18"/>
          <w:szCs w:val="18"/>
        </w:rPr>
        <w:t xml:space="preserve">zásobníka </w:t>
      </w:r>
      <w:bookmarkStart w:id="1" w:name="_GoBack"/>
      <w:bookmarkEnd w:id="1"/>
      <w:r w:rsidRPr="00241F7D">
        <w:rPr>
          <w:rStyle w:val="fontstyle01"/>
          <w:rFonts w:cs="Times New Roman"/>
          <w:sz w:val="18"/>
          <w:szCs w:val="18"/>
        </w:rPr>
        <w:t xml:space="preserve">reálne využiteľný podľa normy </w:t>
      </w:r>
      <w:r w:rsidRPr="00241F7D">
        <w:rPr>
          <w:sz w:val="18"/>
          <w:szCs w:val="18"/>
        </w:rPr>
        <w:t>DIN EN 15429: min. 1000 lit.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9194F"/>
    <w:rsid w:val="001B2AD1"/>
    <w:rsid w:val="001D0565"/>
    <w:rsid w:val="001D0797"/>
    <w:rsid w:val="00201AD7"/>
    <w:rsid w:val="00204203"/>
    <w:rsid w:val="002051D2"/>
    <w:rsid w:val="002112AD"/>
    <w:rsid w:val="0021565D"/>
    <w:rsid w:val="00241F7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3207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6B2A37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175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9392B"/>
    <w:rsid w:val="00EA3A91"/>
    <w:rsid w:val="00EA40CB"/>
    <w:rsid w:val="00EA4518"/>
    <w:rsid w:val="00EA58F6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1F7D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1F7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41F7D"/>
    <w:rPr>
      <w:vertAlign w:val="superscript"/>
    </w:rPr>
  </w:style>
  <w:style w:type="character" w:customStyle="1" w:styleId="fontstyle01">
    <w:name w:val="fontstyle01"/>
    <w:rsid w:val="00241F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F9F7-CBB5-4BE6-A633-6E8819D9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8</cp:revision>
  <cp:lastPrinted>2019-09-13T10:34:00Z</cp:lastPrinted>
  <dcterms:created xsi:type="dcterms:W3CDTF">2020-02-21T13:18:00Z</dcterms:created>
  <dcterms:modified xsi:type="dcterms:W3CDTF">2020-06-08T11:43:00Z</dcterms:modified>
</cp:coreProperties>
</file>