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C137" w14:textId="77777777" w:rsidR="00EF39CE" w:rsidRPr="007B23DA" w:rsidRDefault="00EF39CE" w:rsidP="00EF39CE">
      <w:pPr>
        <w:jc w:val="center"/>
        <w:rPr>
          <w:b/>
          <w:color w:val="000000" w:themeColor="text1"/>
          <w:sz w:val="26"/>
          <w:szCs w:val="26"/>
        </w:rPr>
      </w:pPr>
      <w:bookmarkStart w:id="0" w:name="_Hlk177375521"/>
      <w:r w:rsidRPr="007B23DA">
        <w:rPr>
          <w:b/>
          <w:color w:val="000000" w:themeColor="text1"/>
          <w:sz w:val="26"/>
          <w:szCs w:val="26"/>
        </w:rPr>
        <w:t>ZMLUVA O DIELO č. ............./2025</w:t>
      </w:r>
    </w:p>
    <w:p w14:paraId="692427B4" w14:textId="77777777" w:rsidR="00EF39CE" w:rsidRPr="007B23DA" w:rsidRDefault="00EF39CE" w:rsidP="00EF39CE">
      <w:pPr>
        <w:pBdr>
          <w:bottom w:val="single" w:sz="12" w:space="1" w:color="auto"/>
        </w:pBdr>
        <w:jc w:val="center"/>
        <w:rPr>
          <w:color w:val="000000" w:themeColor="text1"/>
        </w:rPr>
      </w:pPr>
      <w:r w:rsidRPr="007B23DA">
        <w:rPr>
          <w:color w:val="000000" w:themeColor="text1"/>
        </w:rPr>
        <w:t xml:space="preserve">uzavretá podľa § 536 a </w:t>
      </w:r>
      <w:proofErr w:type="spellStart"/>
      <w:r w:rsidRPr="007B23DA">
        <w:rPr>
          <w:color w:val="000000" w:themeColor="text1"/>
        </w:rPr>
        <w:t>nasl</w:t>
      </w:r>
      <w:proofErr w:type="spellEnd"/>
      <w:r w:rsidRPr="007B23DA">
        <w:rPr>
          <w:color w:val="000000" w:themeColor="text1"/>
        </w:rPr>
        <w:t>. zákona č. 513/1991 Zb. Obchodný zákonník v znení neskorších predpisov a podľa zákona č. 343/2015 Z. z. o verejnom obstarávaní a o zmene a doplnení niektorých zákonov v znení neskorších predpisov (ďalej len  „</w:t>
      </w:r>
      <w:r w:rsidRPr="007B23DA">
        <w:rPr>
          <w:b/>
          <w:bCs/>
          <w:color w:val="000000" w:themeColor="text1"/>
        </w:rPr>
        <w:t>zmluva</w:t>
      </w:r>
      <w:r w:rsidRPr="007B23DA">
        <w:rPr>
          <w:color w:val="000000" w:themeColor="text1"/>
        </w:rPr>
        <w:t>“)</w:t>
      </w:r>
    </w:p>
    <w:p w14:paraId="2B142498" w14:textId="77777777" w:rsidR="00EF39CE" w:rsidRPr="007B23DA" w:rsidRDefault="00EF39CE" w:rsidP="00EF39CE">
      <w:pPr>
        <w:jc w:val="center"/>
        <w:rPr>
          <w:color w:val="000000" w:themeColor="text1"/>
        </w:rPr>
      </w:pPr>
    </w:p>
    <w:p w14:paraId="3ECCACE4" w14:textId="77777777" w:rsidR="00EF39CE" w:rsidRPr="007B23DA" w:rsidRDefault="00EF39CE" w:rsidP="00EF39CE">
      <w:pPr>
        <w:jc w:val="center"/>
        <w:rPr>
          <w:rFonts w:cs="Calibri"/>
          <w:b/>
          <w:color w:val="000000" w:themeColor="text1"/>
        </w:rPr>
      </w:pPr>
      <w:r w:rsidRPr="007B23DA">
        <w:rPr>
          <w:rFonts w:cs="Calibri"/>
          <w:b/>
          <w:color w:val="000000" w:themeColor="text1"/>
        </w:rPr>
        <w:t>Preambula</w:t>
      </w:r>
    </w:p>
    <w:p w14:paraId="4D118038" w14:textId="5672AE1A" w:rsidR="00EF39CE" w:rsidRPr="007B23DA" w:rsidRDefault="00EF39CE" w:rsidP="00EF39CE">
      <w:pPr>
        <w:pStyle w:val="Normlnywebov"/>
        <w:shd w:val="clear" w:color="auto" w:fill="FFFFFF"/>
        <w:jc w:val="both"/>
        <w:rPr>
          <w:rFonts w:ascii="Calibri" w:hAnsi="Calibri" w:cs="Calibri"/>
          <w:sz w:val="22"/>
          <w:szCs w:val="22"/>
        </w:rPr>
      </w:pPr>
      <w:r w:rsidRPr="007B23DA">
        <w:rPr>
          <w:rFonts w:ascii="Calibri" w:hAnsi="Calibri" w:cs="Calibri"/>
          <w:color w:val="000000" w:themeColor="text1"/>
          <w:sz w:val="22"/>
          <w:szCs w:val="22"/>
        </w:rPr>
        <w:t>Táto zmluva sa uzatvára s úspešným uchádzačom v postupe zadávania zákazky podľa zákona č. 343/2015 Z. z. o verejnom obstarávaní a o zmene a doplnení niektorých zákonov v znení neskorších predpisov (ďalej aj „</w:t>
      </w:r>
      <w:r w:rsidRPr="007B23DA">
        <w:rPr>
          <w:rFonts w:ascii="Calibri" w:hAnsi="Calibri" w:cs="Calibri"/>
          <w:b/>
          <w:bCs/>
          <w:color w:val="000000" w:themeColor="text1"/>
          <w:sz w:val="22"/>
          <w:szCs w:val="22"/>
        </w:rPr>
        <w:t>zákon o verejnom obstarávaní</w:t>
      </w:r>
      <w:r w:rsidRPr="007B23DA">
        <w:rPr>
          <w:rFonts w:ascii="Calibri" w:hAnsi="Calibri" w:cs="Calibri"/>
          <w:color w:val="000000" w:themeColor="text1"/>
          <w:sz w:val="22"/>
          <w:szCs w:val="22"/>
        </w:rPr>
        <w:t>“), ako výsledok verejného obstarávania s názvom: „</w:t>
      </w:r>
      <w:r w:rsidRPr="007B23DA">
        <w:rPr>
          <w:rFonts w:ascii="Calibri" w:eastAsiaTheme="minorHAnsi" w:hAnsi="Calibri" w:cs="Calibri"/>
          <w:b/>
          <w:bCs/>
          <w:color w:val="000000" w:themeColor="text1"/>
          <w:sz w:val="22"/>
          <w:szCs w:val="22"/>
        </w:rPr>
        <w:t xml:space="preserve">Obratiská autobusov pri </w:t>
      </w:r>
      <w:proofErr w:type="spellStart"/>
      <w:r w:rsidRPr="007B23DA">
        <w:rPr>
          <w:rFonts w:ascii="Calibri" w:eastAsiaTheme="minorHAnsi" w:hAnsi="Calibri" w:cs="Calibri"/>
          <w:b/>
          <w:bCs/>
          <w:color w:val="000000" w:themeColor="text1"/>
          <w:sz w:val="22"/>
          <w:szCs w:val="22"/>
        </w:rPr>
        <w:t>kultúrnom</w:t>
      </w:r>
      <w:proofErr w:type="spellEnd"/>
      <w:r w:rsidRPr="007B23DA">
        <w:rPr>
          <w:rFonts w:ascii="Calibri" w:eastAsiaTheme="minorHAnsi" w:hAnsi="Calibri" w:cs="Calibri"/>
          <w:b/>
          <w:bCs/>
          <w:color w:val="000000" w:themeColor="text1"/>
          <w:sz w:val="22"/>
          <w:szCs w:val="22"/>
        </w:rPr>
        <w:t xml:space="preserve"> dome a v </w:t>
      </w:r>
      <w:proofErr w:type="spellStart"/>
      <w:r w:rsidRPr="007B23DA">
        <w:rPr>
          <w:rFonts w:ascii="Calibri" w:eastAsiaTheme="minorHAnsi" w:hAnsi="Calibri" w:cs="Calibri"/>
          <w:b/>
          <w:bCs/>
          <w:color w:val="000000" w:themeColor="text1"/>
          <w:sz w:val="22"/>
          <w:szCs w:val="22"/>
        </w:rPr>
        <w:t>časti</w:t>
      </w:r>
      <w:proofErr w:type="spellEnd"/>
      <w:r w:rsidRPr="007B23DA">
        <w:rPr>
          <w:rFonts w:ascii="Calibri" w:eastAsiaTheme="minorHAnsi" w:hAnsi="Calibri" w:cs="Calibri"/>
          <w:b/>
          <w:bCs/>
          <w:color w:val="000000" w:themeColor="text1"/>
          <w:sz w:val="22"/>
          <w:szCs w:val="22"/>
        </w:rPr>
        <w:t xml:space="preserve"> </w:t>
      </w:r>
      <w:proofErr w:type="spellStart"/>
      <w:r w:rsidRPr="007B23DA">
        <w:rPr>
          <w:rFonts w:ascii="Calibri" w:eastAsiaTheme="minorHAnsi" w:hAnsi="Calibri" w:cs="Calibri"/>
          <w:b/>
          <w:bCs/>
          <w:color w:val="000000" w:themeColor="text1"/>
          <w:sz w:val="22"/>
          <w:szCs w:val="22"/>
        </w:rPr>
        <w:t>Maly</w:t>
      </w:r>
      <w:proofErr w:type="spellEnd"/>
      <w:r w:rsidRPr="007B23DA">
        <w:rPr>
          <w:rFonts w:ascii="Calibri" w:eastAsiaTheme="minorHAnsi" w:hAnsi="Calibri" w:cs="Calibri"/>
          <w:b/>
          <w:bCs/>
          <w:color w:val="000000" w:themeColor="text1"/>
          <w:sz w:val="22"/>
          <w:szCs w:val="22"/>
        </w:rPr>
        <w:t xml:space="preserve">́ </w:t>
      </w:r>
      <w:proofErr w:type="spellStart"/>
      <w:r w:rsidRPr="007B23DA">
        <w:rPr>
          <w:rFonts w:ascii="Calibri" w:eastAsiaTheme="minorHAnsi" w:hAnsi="Calibri" w:cs="Calibri"/>
          <w:b/>
          <w:bCs/>
          <w:color w:val="000000" w:themeColor="text1"/>
          <w:sz w:val="22"/>
          <w:szCs w:val="22"/>
        </w:rPr>
        <w:t>Šúr</w:t>
      </w:r>
      <w:proofErr w:type="spellEnd"/>
      <w:r w:rsidRPr="007B23DA">
        <w:rPr>
          <w:rFonts w:ascii="Calibri" w:eastAsiaTheme="minorHAnsi" w:hAnsi="Calibri" w:cs="Calibri"/>
          <w:b/>
          <w:bCs/>
          <w:color w:val="000000" w:themeColor="text1"/>
          <w:sz w:val="22"/>
          <w:szCs w:val="22"/>
        </w:rPr>
        <w:t xml:space="preserve"> v obci Kostolná pri Dunaji</w:t>
      </w:r>
      <w:r w:rsidRPr="007B23DA">
        <w:rPr>
          <w:rFonts w:ascii="Calibri" w:hAnsi="Calibri" w:cs="Calibri"/>
          <w:color w:val="000000" w:themeColor="text1"/>
          <w:sz w:val="22"/>
          <w:szCs w:val="22"/>
        </w:rPr>
        <w:t>“, ktoré bolo vyhlásené výzvou na predkladanie ponúk publikovanej vo Vestníku verejného obstarávania č.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 zo dňa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pod značkou </w:t>
      </w:r>
      <w:r w:rsidRPr="007B23DA">
        <w:rPr>
          <w:rFonts w:ascii="Calibri" w:hAnsi="Calibri" w:cs="Calibri"/>
          <w:color w:val="000000" w:themeColor="text1"/>
          <w:sz w:val="22"/>
          <w:szCs w:val="22"/>
          <w:highlight w:val="yellow"/>
        </w:rPr>
        <w:t>......</w:t>
      </w:r>
      <w:r w:rsidRPr="007B23DA">
        <w:rPr>
          <w:rFonts w:ascii="Calibri" w:hAnsi="Calibri" w:cs="Calibri"/>
          <w:color w:val="000000" w:themeColor="text1"/>
          <w:sz w:val="22"/>
          <w:szCs w:val="22"/>
        </w:rPr>
        <w:t xml:space="preserve"> (ďalej len ako „</w:t>
      </w:r>
      <w:r w:rsidRPr="007B23DA">
        <w:rPr>
          <w:rFonts w:ascii="Calibri" w:hAnsi="Calibri" w:cs="Calibri"/>
          <w:b/>
          <w:bCs/>
          <w:color w:val="000000" w:themeColor="text1"/>
          <w:sz w:val="22"/>
          <w:szCs w:val="22"/>
        </w:rPr>
        <w:t>Verejné obstarávanie</w:t>
      </w:r>
      <w:r w:rsidRPr="007B23DA">
        <w:rPr>
          <w:rFonts w:ascii="Calibri" w:hAnsi="Calibri" w:cs="Calibri"/>
          <w:color w:val="000000" w:themeColor="text1"/>
          <w:sz w:val="22"/>
          <w:szCs w:val="22"/>
        </w:rPr>
        <w:t>“).</w:t>
      </w:r>
    </w:p>
    <w:p w14:paraId="369FE32A" w14:textId="77777777" w:rsidR="00393EA8" w:rsidRPr="007B23DA" w:rsidRDefault="00393EA8" w:rsidP="00393EA8">
      <w:pPr>
        <w:pStyle w:val="Bezriadkovania"/>
        <w:jc w:val="center"/>
        <w:rPr>
          <w:b/>
        </w:rPr>
      </w:pPr>
    </w:p>
    <w:p w14:paraId="2EDA8240" w14:textId="77777777" w:rsidR="00393EA8" w:rsidRPr="007B23DA" w:rsidRDefault="00393EA8" w:rsidP="00393EA8">
      <w:pPr>
        <w:pStyle w:val="Bezriadkovania"/>
        <w:jc w:val="center"/>
        <w:rPr>
          <w:b/>
        </w:rPr>
      </w:pPr>
      <w:r w:rsidRPr="007B23DA">
        <w:rPr>
          <w:b/>
        </w:rPr>
        <w:t>ČLÁNOK 1</w:t>
      </w:r>
    </w:p>
    <w:p w14:paraId="0FC3A061" w14:textId="77777777" w:rsidR="00393EA8" w:rsidRPr="007B23DA" w:rsidRDefault="00393EA8" w:rsidP="00393EA8">
      <w:pPr>
        <w:pStyle w:val="Bezriadkovania"/>
        <w:spacing w:after="240"/>
        <w:jc w:val="center"/>
        <w:rPr>
          <w:b/>
        </w:rPr>
      </w:pPr>
      <w:r w:rsidRPr="007B23DA">
        <w:rPr>
          <w:b/>
        </w:rPr>
        <w:t>Zmluvné strany</w:t>
      </w:r>
    </w:p>
    <w:p w14:paraId="5EEC5585" w14:textId="22EA6A20" w:rsidR="00E67F76" w:rsidRPr="007B23DA" w:rsidRDefault="00E67F76" w:rsidP="00567CB5">
      <w:pPr>
        <w:pStyle w:val="Bezriadkovania"/>
        <w:jc w:val="both"/>
        <w:rPr>
          <w:rFonts w:cs="Calibri"/>
        </w:rPr>
      </w:pPr>
      <w:r w:rsidRPr="007B23DA">
        <w:rPr>
          <w:rFonts w:cs="Calibri"/>
        </w:rPr>
        <w:t>Objednávateľ</w:t>
      </w:r>
      <w:r w:rsidR="00DA3FF9" w:rsidRPr="007B23DA">
        <w:rPr>
          <w:rFonts w:cs="Calibri"/>
        </w:rPr>
        <w:t>:</w:t>
      </w:r>
      <w:r w:rsidRPr="007B23DA">
        <w:rPr>
          <w:rFonts w:cs="Calibri"/>
        </w:rPr>
        <w:tab/>
      </w:r>
      <w:r w:rsidRPr="007B23DA">
        <w:rPr>
          <w:rFonts w:cs="Calibri"/>
        </w:rPr>
        <w:tab/>
      </w:r>
      <w:r w:rsidRPr="007B23DA">
        <w:rPr>
          <w:rFonts w:cs="Calibri"/>
        </w:rPr>
        <w:tab/>
      </w:r>
      <w:r w:rsidR="00EF39CE" w:rsidRPr="007B23DA">
        <w:rPr>
          <w:rFonts w:cs="Calibri"/>
          <w:b/>
          <w:bCs/>
          <w:color w:val="000000" w:themeColor="text1"/>
        </w:rPr>
        <w:t>Obec Kostolná pri Dunaji</w:t>
      </w:r>
    </w:p>
    <w:p w14:paraId="2B99B692" w14:textId="30E1ADCA" w:rsidR="00E67F76" w:rsidRPr="007B23DA" w:rsidRDefault="00E67F76" w:rsidP="00567CB5">
      <w:pPr>
        <w:pStyle w:val="Bezriadkovania"/>
        <w:jc w:val="both"/>
        <w:rPr>
          <w:rFonts w:cs="Calibri"/>
        </w:rPr>
      </w:pPr>
      <w:r w:rsidRPr="007B23DA">
        <w:rPr>
          <w:rFonts w:cs="Calibri"/>
        </w:rPr>
        <w:t>Sídlo</w:t>
      </w:r>
      <w:r w:rsidR="00DA3FF9" w:rsidRPr="007B23DA">
        <w:rPr>
          <w:rFonts w:cs="Calibri"/>
        </w:rPr>
        <w:t>:</w:t>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Kostolná pri Dunaji 59, 903 01, Kostolná pri Dunaji</w:t>
      </w:r>
    </w:p>
    <w:p w14:paraId="42FDBE0E" w14:textId="217E667D" w:rsidR="00DA3FF9" w:rsidRPr="007B23DA" w:rsidRDefault="00DA3FF9" w:rsidP="00567CB5">
      <w:pPr>
        <w:pStyle w:val="Bezriadkovania"/>
        <w:jc w:val="both"/>
        <w:rPr>
          <w:rFonts w:cs="Calibri"/>
        </w:rPr>
      </w:pPr>
      <w:r w:rsidRPr="007B23DA">
        <w:rPr>
          <w:rFonts w:cs="Calibri"/>
        </w:rPr>
        <w:t xml:space="preserve">Korešpondenčná adresa: </w:t>
      </w:r>
      <w:r w:rsidRPr="007B23DA">
        <w:rPr>
          <w:rFonts w:cs="Calibri"/>
        </w:rPr>
        <w:tab/>
      </w:r>
      <w:r w:rsidR="008B4B6E" w:rsidRPr="007B23DA">
        <w:rPr>
          <w:rFonts w:cs="Calibri"/>
          <w:color w:val="000000" w:themeColor="text1"/>
        </w:rPr>
        <w:t>Kostolná pri Dunaji 59, 903 01</w:t>
      </w:r>
    </w:p>
    <w:p w14:paraId="1B70EFB6" w14:textId="41DE0589" w:rsidR="00E67F76" w:rsidRPr="007B23DA" w:rsidRDefault="00835516" w:rsidP="00567CB5">
      <w:pPr>
        <w:pStyle w:val="Bezriadkovania"/>
        <w:jc w:val="both"/>
        <w:rPr>
          <w:rFonts w:cs="Calibri"/>
        </w:rPr>
      </w:pPr>
      <w:r w:rsidRPr="007B23DA">
        <w:rPr>
          <w:rFonts w:cs="Calibri"/>
        </w:rPr>
        <w:t>Štatutárny orgán</w:t>
      </w:r>
      <w:r w:rsidR="00DA3FF9" w:rsidRPr="007B23DA">
        <w:rPr>
          <w:rFonts w:cs="Calibri"/>
        </w:rPr>
        <w:t>:</w:t>
      </w:r>
      <w:r w:rsidR="00E67F76" w:rsidRPr="007B23DA">
        <w:rPr>
          <w:rFonts w:cs="Calibri"/>
        </w:rPr>
        <w:tab/>
      </w:r>
      <w:r w:rsidR="00E67F76" w:rsidRPr="007B23DA">
        <w:rPr>
          <w:rFonts w:cs="Calibri"/>
        </w:rPr>
        <w:tab/>
      </w:r>
      <w:r w:rsidR="00EF39CE" w:rsidRPr="007B23DA">
        <w:rPr>
          <w:rFonts w:cs="Calibri"/>
          <w:color w:val="000000" w:themeColor="text1"/>
        </w:rPr>
        <w:t>Ing. Igor Šilo, starosta</w:t>
      </w:r>
    </w:p>
    <w:p w14:paraId="0AE1E059" w14:textId="064DD690" w:rsidR="00E67F76" w:rsidRPr="007B23DA" w:rsidRDefault="00E67F76" w:rsidP="00567CB5">
      <w:pPr>
        <w:pStyle w:val="Bezriadkovania"/>
        <w:jc w:val="both"/>
        <w:rPr>
          <w:rFonts w:cs="Calibri"/>
        </w:rPr>
      </w:pPr>
      <w:r w:rsidRPr="007B23DA">
        <w:rPr>
          <w:rFonts w:cs="Calibri"/>
        </w:rPr>
        <w:t>IČO</w:t>
      </w:r>
      <w:r w:rsidR="00DA3FF9" w:rsidRPr="007B23DA">
        <w:rPr>
          <w:rFonts w:cs="Calibri"/>
        </w:rPr>
        <w:t>:</w:t>
      </w:r>
      <w:r w:rsidR="00DA3FF9"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00306037</w:t>
      </w:r>
    </w:p>
    <w:p w14:paraId="166859ED" w14:textId="0C19A9F4" w:rsidR="00E67F76" w:rsidRPr="007B23DA" w:rsidRDefault="00E67F76" w:rsidP="00567CB5">
      <w:pPr>
        <w:pStyle w:val="Bezriadkovania"/>
        <w:jc w:val="both"/>
        <w:rPr>
          <w:rFonts w:cs="Calibri"/>
        </w:rPr>
      </w:pPr>
      <w:r w:rsidRPr="007B23DA">
        <w:rPr>
          <w:rFonts w:cs="Calibri"/>
        </w:rPr>
        <w:t>DIČ</w:t>
      </w:r>
      <w:r w:rsidR="00DA3FF9" w:rsidRPr="007B23DA">
        <w:rPr>
          <w:rFonts w:cs="Calibri"/>
        </w:rPr>
        <w:t>:</w:t>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color w:val="000000" w:themeColor="text1"/>
        </w:rPr>
        <w:t>2021006702</w:t>
      </w:r>
    </w:p>
    <w:p w14:paraId="3C4E974A" w14:textId="17BF86F5" w:rsidR="00DA3FF9" w:rsidRPr="007B23DA" w:rsidRDefault="00DA3FF9" w:rsidP="00567CB5">
      <w:pPr>
        <w:pStyle w:val="Bezriadkovania"/>
        <w:jc w:val="both"/>
        <w:rPr>
          <w:rFonts w:cs="Calibri"/>
        </w:rPr>
      </w:pPr>
      <w:r w:rsidRPr="007B23DA">
        <w:rPr>
          <w:rFonts w:cs="Calibri"/>
        </w:rPr>
        <w:t>IČ DPH:</w:t>
      </w:r>
      <w:r w:rsidRPr="007B23DA">
        <w:rPr>
          <w:rFonts w:cs="Calibri"/>
        </w:rPr>
        <w:tab/>
      </w:r>
      <w:r w:rsidRPr="007B23DA">
        <w:rPr>
          <w:rFonts w:cs="Calibri"/>
        </w:rPr>
        <w:tab/>
      </w:r>
      <w:r w:rsidRPr="007B23DA">
        <w:rPr>
          <w:rFonts w:cs="Calibri"/>
        </w:rPr>
        <w:tab/>
      </w:r>
      <w:r w:rsidRPr="007B23DA">
        <w:rPr>
          <w:rFonts w:cs="Calibri"/>
        </w:rPr>
        <w:tab/>
      </w:r>
      <w:r w:rsidR="00EF39CE" w:rsidRPr="007B23DA">
        <w:rPr>
          <w:rStyle w:val="fontstyle01"/>
          <w:rFonts w:ascii="Calibri" w:hAnsi="Calibri" w:cs="Calibri"/>
          <w:color w:val="000000" w:themeColor="text1"/>
          <w:sz w:val="22"/>
          <w:szCs w:val="22"/>
        </w:rPr>
        <w:t>Nie je platiteľom DPH</w:t>
      </w:r>
    </w:p>
    <w:p w14:paraId="2E0EC295" w14:textId="2C8F4FCB" w:rsidR="00DA3FF9" w:rsidRPr="007B23DA" w:rsidRDefault="00DA3FF9" w:rsidP="00567CB5">
      <w:pPr>
        <w:spacing w:after="0" w:line="240" w:lineRule="auto"/>
        <w:ind w:left="567" w:hanging="567"/>
        <w:jc w:val="both"/>
        <w:rPr>
          <w:rFonts w:eastAsia="Calibri" w:cs="Calibri"/>
        </w:rPr>
      </w:pPr>
      <w:r w:rsidRPr="007B23DA">
        <w:rPr>
          <w:rFonts w:eastAsia="Calibri" w:cs="Calibri"/>
        </w:rPr>
        <w:t>bankové spojenie:</w:t>
      </w:r>
      <w:r w:rsidRPr="007B23DA">
        <w:rPr>
          <w:rFonts w:eastAsia="Calibri" w:cs="Calibri"/>
        </w:rPr>
        <w:tab/>
      </w:r>
      <w:r w:rsidRPr="007B23DA">
        <w:rPr>
          <w:rFonts w:eastAsia="Calibri" w:cs="Calibri"/>
        </w:rPr>
        <w:tab/>
      </w:r>
      <w:r w:rsidR="00EF39CE" w:rsidRPr="007B23DA">
        <w:rPr>
          <w:rFonts w:cs="Calibri"/>
          <w:color w:val="000000" w:themeColor="text1"/>
        </w:rPr>
        <w:t>VÚB, a.s.</w:t>
      </w:r>
    </w:p>
    <w:p w14:paraId="074B99A9" w14:textId="56F9A151" w:rsidR="00DA3FF9" w:rsidRPr="007B23DA" w:rsidRDefault="00DA3FF9" w:rsidP="00567CB5">
      <w:pPr>
        <w:spacing w:after="0" w:line="240" w:lineRule="auto"/>
        <w:ind w:left="567" w:hanging="567"/>
        <w:jc w:val="both"/>
        <w:rPr>
          <w:rFonts w:cs="Calibri"/>
        </w:rPr>
      </w:pPr>
      <w:r w:rsidRPr="007B23DA">
        <w:rPr>
          <w:rFonts w:cs="Calibri"/>
        </w:rPr>
        <w:t>IBAN:</w:t>
      </w:r>
      <w:r w:rsidRPr="007B23DA">
        <w:rPr>
          <w:rFonts w:cs="Calibri"/>
        </w:rPr>
        <w:tab/>
      </w:r>
      <w:r w:rsidRPr="007B23DA">
        <w:rPr>
          <w:rFonts w:cs="Calibri"/>
        </w:rPr>
        <w:tab/>
      </w:r>
      <w:r w:rsidRPr="007B23DA">
        <w:rPr>
          <w:rFonts w:cs="Calibri"/>
        </w:rPr>
        <w:tab/>
      </w:r>
      <w:r w:rsidRPr="007B23DA">
        <w:rPr>
          <w:rFonts w:cs="Calibri"/>
        </w:rPr>
        <w:tab/>
      </w:r>
      <w:r w:rsidRPr="007B23DA">
        <w:rPr>
          <w:rFonts w:cs="Calibri"/>
        </w:rPr>
        <w:tab/>
      </w:r>
      <w:r w:rsidR="00EF39CE" w:rsidRPr="007B23DA">
        <w:rPr>
          <w:rFonts w:cs="Calibri"/>
        </w:rPr>
        <w:t>SK5002000000004870805353</w:t>
      </w:r>
    </w:p>
    <w:p w14:paraId="70A5325E" w14:textId="77777777" w:rsidR="00E67F76" w:rsidRPr="007B23DA" w:rsidRDefault="00E67F76" w:rsidP="00567CB5">
      <w:pPr>
        <w:pStyle w:val="Bezriadkovania"/>
        <w:jc w:val="both"/>
      </w:pPr>
      <w:r w:rsidRPr="007B23DA">
        <w:t>(ďalej len „</w:t>
      </w:r>
      <w:r w:rsidRPr="007B23DA">
        <w:rPr>
          <w:b/>
          <w:bCs/>
        </w:rPr>
        <w:t>objednávateľ</w:t>
      </w:r>
      <w:r w:rsidRPr="007B23DA">
        <w:t>“)</w:t>
      </w:r>
    </w:p>
    <w:p w14:paraId="0C8A272E" w14:textId="77777777" w:rsidR="00E67F76" w:rsidRPr="007B23DA" w:rsidRDefault="00E67F76" w:rsidP="00567CB5">
      <w:pPr>
        <w:pStyle w:val="Bezriadkovania"/>
        <w:jc w:val="both"/>
      </w:pPr>
    </w:p>
    <w:p w14:paraId="2B0DB9E6" w14:textId="77777777" w:rsidR="00E67F76" w:rsidRPr="007B23DA" w:rsidRDefault="00E67F76" w:rsidP="00567CB5">
      <w:pPr>
        <w:pStyle w:val="Bezriadkovania"/>
        <w:jc w:val="both"/>
      </w:pPr>
      <w:r w:rsidRPr="007B23DA">
        <w:t>a</w:t>
      </w:r>
    </w:p>
    <w:p w14:paraId="48A16A25" w14:textId="77777777" w:rsidR="00E67F76" w:rsidRPr="007B23DA" w:rsidRDefault="00E67F76" w:rsidP="00567CB5">
      <w:pPr>
        <w:pStyle w:val="Bezriadkovania"/>
        <w:jc w:val="both"/>
      </w:pPr>
    </w:p>
    <w:p w14:paraId="7371F31E" w14:textId="77777777" w:rsidR="00E67F76" w:rsidRPr="007B23DA" w:rsidRDefault="00E67F76" w:rsidP="00567CB5">
      <w:pPr>
        <w:pStyle w:val="Bezriadkovania"/>
        <w:jc w:val="both"/>
      </w:pPr>
      <w:r w:rsidRPr="007B23DA">
        <w:t>Zhotoviteľ</w:t>
      </w:r>
      <w:r w:rsidR="007D6724" w:rsidRPr="007B23DA">
        <w:t>:</w:t>
      </w:r>
      <w:r w:rsidRPr="007B23DA">
        <w:t xml:space="preserve"> </w:t>
      </w:r>
    </w:p>
    <w:p w14:paraId="7588B264" w14:textId="77777777" w:rsidR="00E67F76" w:rsidRPr="007B23DA" w:rsidRDefault="00E67F76" w:rsidP="00567CB5">
      <w:pPr>
        <w:pStyle w:val="Bezriadkovania"/>
        <w:jc w:val="both"/>
      </w:pPr>
      <w:r w:rsidRPr="007B23DA">
        <w:t>Sídlo</w:t>
      </w:r>
      <w:r w:rsidR="007D6724" w:rsidRPr="007B23DA">
        <w:t>:</w:t>
      </w:r>
    </w:p>
    <w:p w14:paraId="1830A722" w14:textId="77777777" w:rsidR="00E67F76" w:rsidRPr="007B23DA" w:rsidRDefault="007D6724" w:rsidP="00567CB5">
      <w:pPr>
        <w:pStyle w:val="Bezriadkovania"/>
        <w:jc w:val="both"/>
      </w:pPr>
      <w:r w:rsidRPr="007B23DA">
        <w:t>Z</w:t>
      </w:r>
      <w:r w:rsidR="00E67F76" w:rsidRPr="007B23DA">
        <w:t>astúpený</w:t>
      </w:r>
      <w:r w:rsidRPr="007B23DA">
        <w:t>:</w:t>
      </w:r>
    </w:p>
    <w:p w14:paraId="1D88801F" w14:textId="77777777" w:rsidR="007D6724" w:rsidRPr="007B23DA" w:rsidRDefault="007D6724" w:rsidP="00567CB5">
      <w:pPr>
        <w:pStyle w:val="Bezriadkovania"/>
        <w:jc w:val="both"/>
      </w:pPr>
      <w:r w:rsidRPr="007B23DA">
        <w:t>stavbyvedúci:</w:t>
      </w:r>
    </w:p>
    <w:p w14:paraId="18A7E4A7" w14:textId="77777777" w:rsidR="00E67F76" w:rsidRPr="007B23DA" w:rsidRDefault="00E67F76" w:rsidP="00567CB5">
      <w:pPr>
        <w:pStyle w:val="Bezriadkovania"/>
        <w:jc w:val="both"/>
      </w:pPr>
      <w:r w:rsidRPr="007B23DA">
        <w:t>IČO</w:t>
      </w:r>
      <w:r w:rsidR="007D6724" w:rsidRPr="007B23DA">
        <w:t>:</w:t>
      </w:r>
    </w:p>
    <w:p w14:paraId="7BFBA7C4" w14:textId="77777777" w:rsidR="007D6724" w:rsidRPr="007B23DA" w:rsidRDefault="007D6724" w:rsidP="00567CB5">
      <w:pPr>
        <w:pStyle w:val="Bezriadkovania"/>
        <w:jc w:val="both"/>
      </w:pPr>
      <w:r w:rsidRPr="007B23DA">
        <w:t xml:space="preserve">DIČ: </w:t>
      </w:r>
    </w:p>
    <w:p w14:paraId="006006E3" w14:textId="77777777" w:rsidR="00E67F76" w:rsidRPr="007B23DA" w:rsidRDefault="00E67F76" w:rsidP="00567CB5">
      <w:pPr>
        <w:pStyle w:val="Bezriadkovania"/>
        <w:jc w:val="both"/>
      </w:pPr>
      <w:r w:rsidRPr="007B23DA">
        <w:t>IČ DPH</w:t>
      </w:r>
      <w:r w:rsidR="007D6724" w:rsidRPr="007B23DA">
        <w:t>:</w:t>
      </w:r>
      <w:r w:rsidRPr="007B23DA">
        <w:t xml:space="preserve"> </w:t>
      </w:r>
    </w:p>
    <w:p w14:paraId="7EF4EF87" w14:textId="77777777" w:rsidR="00E67F76" w:rsidRPr="007B23DA" w:rsidRDefault="00E67F76" w:rsidP="00567CB5">
      <w:pPr>
        <w:pStyle w:val="Bezriadkovania"/>
        <w:jc w:val="both"/>
      </w:pPr>
      <w:r w:rsidRPr="007B23DA">
        <w:t>Bankové spojenie</w:t>
      </w:r>
      <w:r w:rsidR="007D6724" w:rsidRPr="007B23DA">
        <w:t>:</w:t>
      </w:r>
    </w:p>
    <w:p w14:paraId="15960FAC" w14:textId="77777777" w:rsidR="00E67F76" w:rsidRPr="007B23DA" w:rsidRDefault="00E67F76" w:rsidP="00567CB5">
      <w:pPr>
        <w:pStyle w:val="Bezriadkovania"/>
        <w:jc w:val="both"/>
      </w:pPr>
      <w:r w:rsidRPr="007B23DA">
        <w:t>IBAN</w:t>
      </w:r>
      <w:r w:rsidR="007D6724" w:rsidRPr="007B23DA">
        <w:t>:</w:t>
      </w:r>
    </w:p>
    <w:p w14:paraId="1E8D026F" w14:textId="77777777" w:rsidR="007D6724" w:rsidRPr="007B23DA" w:rsidRDefault="007D6724" w:rsidP="00567CB5">
      <w:pPr>
        <w:pStyle w:val="Bezriadkovania"/>
        <w:jc w:val="both"/>
      </w:pPr>
      <w:r w:rsidRPr="007B23DA">
        <w:t>Právna forma:</w:t>
      </w:r>
    </w:p>
    <w:p w14:paraId="066BB1E3" w14:textId="77777777" w:rsidR="00EF39CE" w:rsidRPr="007B23DA" w:rsidRDefault="00EF39CE" w:rsidP="00567CB5">
      <w:pPr>
        <w:pStyle w:val="Bezriadkovania"/>
        <w:jc w:val="both"/>
      </w:pPr>
    </w:p>
    <w:p w14:paraId="661D6C12" w14:textId="2B736EBA" w:rsidR="00E67F76" w:rsidRPr="007B23DA" w:rsidRDefault="00E67F76" w:rsidP="00567CB5">
      <w:pPr>
        <w:pStyle w:val="Bezriadkovania"/>
        <w:jc w:val="both"/>
      </w:pPr>
      <w:r w:rsidRPr="007B23DA">
        <w:t>(ďalej len „</w:t>
      </w:r>
      <w:r w:rsidRPr="007B23DA">
        <w:rPr>
          <w:b/>
          <w:bCs/>
        </w:rPr>
        <w:t>zhotoviteľ</w:t>
      </w:r>
      <w:r w:rsidRPr="007B23DA">
        <w:t>“)</w:t>
      </w:r>
    </w:p>
    <w:p w14:paraId="044C71B6" w14:textId="77777777" w:rsidR="00EF39CE" w:rsidRPr="007B23DA" w:rsidRDefault="00EF39CE" w:rsidP="00567CB5">
      <w:pPr>
        <w:pStyle w:val="Bezriadkovania"/>
        <w:jc w:val="both"/>
      </w:pPr>
    </w:p>
    <w:p w14:paraId="06334558" w14:textId="77777777" w:rsidR="00EF39CE" w:rsidRPr="007B23DA" w:rsidRDefault="00EF39CE" w:rsidP="00567CB5">
      <w:pPr>
        <w:pStyle w:val="Bezriadkovania"/>
        <w:jc w:val="both"/>
      </w:pPr>
    </w:p>
    <w:p w14:paraId="016BBC86" w14:textId="77777777" w:rsidR="00EF39CE" w:rsidRPr="007B23DA" w:rsidRDefault="00EF39CE" w:rsidP="00DC6CD1">
      <w:pPr>
        <w:autoSpaceDE w:val="0"/>
        <w:autoSpaceDN w:val="0"/>
        <w:adjustRightInd w:val="0"/>
        <w:spacing w:after="0" w:line="240" w:lineRule="auto"/>
        <w:ind w:firstLine="720"/>
        <w:jc w:val="both"/>
      </w:pPr>
    </w:p>
    <w:p w14:paraId="3DAC841D" w14:textId="77777777" w:rsidR="00EF39CE" w:rsidRPr="007B23DA" w:rsidRDefault="00EF39CE" w:rsidP="00DC6CD1">
      <w:pPr>
        <w:autoSpaceDE w:val="0"/>
        <w:autoSpaceDN w:val="0"/>
        <w:adjustRightInd w:val="0"/>
        <w:spacing w:after="0" w:line="240" w:lineRule="auto"/>
        <w:ind w:firstLine="720"/>
        <w:jc w:val="both"/>
      </w:pPr>
    </w:p>
    <w:p w14:paraId="40CF938D" w14:textId="77777777" w:rsidR="00EF39CE" w:rsidRPr="007B23DA" w:rsidRDefault="00EF39CE" w:rsidP="00DC6CD1">
      <w:pPr>
        <w:autoSpaceDE w:val="0"/>
        <w:autoSpaceDN w:val="0"/>
        <w:adjustRightInd w:val="0"/>
        <w:spacing w:after="0" w:line="240" w:lineRule="auto"/>
        <w:ind w:firstLine="720"/>
        <w:jc w:val="both"/>
      </w:pPr>
    </w:p>
    <w:p w14:paraId="5BAE8547" w14:textId="6EF213B4" w:rsidR="00EF39CE" w:rsidRPr="007B23DA" w:rsidRDefault="00AD61C6" w:rsidP="00EF39CE">
      <w:pPr>
        <w:autoSpaceDE w:val="0"/>
        <w:autoSpaceDN w:val="0"/>
        <w:adjustRightInd w:val="0"/>
        <w:spacing w:after="0" w:line="240" w:lineRule="auto"/>
        <w:ind w:firstLine="720"/>
        <w:jc w:val="both"/>
      </w:pPr>
      <w:r w:rsidRPr="007B23DA">
        <w:lastRenderedPageBreak/>
        <w:t xml:space="preserve">Účelom </w:t>
      </w:r>
      <w:r w:rsidR="00E3044F" w:rsidRPr="007B23DA">
        <w:t xml:space="preserve">tejto zmluvy </w:t>
      </w:r>
      <w:r w:rsidR="00CB1A7D" w:rsidRPr="007B23DA">
        <w:t xml:space="preserve">je </w:t>
      </w:r>
      <w:r w:rsidR="00857C76" w:rsidRPr="007B23DA">
        <w:t>kompletná rekonštrukcia obratísk</w:t>
      </w:r>
      <w:r w:rsidR="00EF39CE" w:rsidRPr="007B23DA">
        <w:t xml:space="preserve"> autobusov v obci Kostolná pri Dunaji. Realizácia diela, definovaného v bode 2.1 tejto zmluvy bude spolufinancovaná z nenávratného finančného príspevku / dotácie poskytnutej Ministerstvom dopravy SR ako sprostredkovateľský orgán pre Program Slovensko (ďalej len „</w:t>
      </w:r>
      <w:r w:rsidR="00EF39CE" w:rsidRPr="007B23DA">
        <w:rPr>
          <w:b/>
          <w:bCs/>
        </w:rPr>
        <w:t>Poskytovateľ dotácie</w:t>
      </w:r>
      <w:r w:rsidR="00EF39CE" w:rsidRPr="007B23DA">
        <w:t>“). Podmienky čerpania takejto dotácie budú upravené v Zmluve o poskytnutí nenávratného finančného príspevku, uzatvorenej medzi objednávateľom a Poskytovateľom dotácie (ďalej len „</w:t>
      </w:r>
      <w:r w:rsidR="00EF39CE" w:rsidRPr="007B23DA">
        <w:rPr>
          <w:b/>
          <w:bCs/>
        </w:rPr>
        <w:t>Zmluva o NFP</w:t>
      </w:r>
      <w:r w:rsidR="00EF39CE" w:rsidRPr="007B23DA">
        <w:t xml:space="preserve">“). Objednávateľ informuje zhotoviteľa o uzatvorení Zmluvy o NFP do 7 pracovných dní od nadobudnutia jej účinnosti. </w:t>
      </w:r>
      <w:r w:rsidR="008A48A4">
        <w:t>Zhotoviteľ</w:t>
      </w:r>
      <w:r w:rsidR="008A48A4" w:rsidRPr="007B23DA">
        <w:t xml:space="preserve"> </w:t>
      </w:r>
      <w:r w:rsidR="00EF39CE" w:rsidRPr="007B23DA">
        <w:t>sa zaväzuje akceptovať výkon kontroly</w:t>
      </w:r>
      <w:r w:rsidR="008F25BA">
        <w:t xml:space="preserve"> / auditu</w:t>
      </w:r>
      <w:r w:rsidR="00EF39CE" w:rsidRPr="007B23DA">
        <w:t xml:space="preserve"> realizácie Diela a plnenia si zmluvných povinností podľa tejto Zmluvy o NFP osobami určenými v Zmluve o NFP a jej prílohách</w:t>
      </w:r>
      <w:r w:rsidR="00ED611F">
        <w:t xml:space="preserve"> a to počas celej doby realizácie diela, ako aj trvania záručnej doby</w:t>
      </w:r>
      <w:r w:rsidR="00EF39CE" w:rsidRPr="007B23DA">
        <w:t>.</w:t>
      </w:r>
      <w:r w:rsidR="00C71B4D" w:rsidRPr="007B23DA">
        <w:t xml:space="preserve"> </w:t>
      </w:r>
    </w:p>
    <w:p w14:paraId="1B991B06" w14:textId="77777777" w:rsidR="00EF39CE" w:rsidRPr="007B23DA" w:rsidRDefault="00EF39CE" w:rsidP="00EF39CE">
      <w:pPr>
        <w:autoSpaceDE w:val="0"/>
        <w:autoSpaceDN w:val="0"/>
        <w:adjustRightInd w:val="0"/>
        <w:spacing w:after="0" w:line="240" w:lineRule="auto"/>
        <w:ind w:firstLine="720"/>
        <w:jc w:val="both"/>
      </w:pPr>
    </w:p>
    <w:p w14:paraId="05DEBCC6" w14:textId="77777777" w:rsidR="00E60E52" w:rsidRPr="007B23DA" w:rsidRDefault="00E60E52" w:rsidP="00567CB5">
      <w:pPr>
        <w:pStyle w:val="Bezriadkovania"/>
        <w:jc w:val="both"/>
      </w:pPr>
    </w:p>
    <w:p w14:paraId="4CFCA171" w14:textId="77777777" w:rsidR="00393EA8" w:rsidRPr="007B23DA" w:rsidRDefault="00393EA8" w:rsidP="00393EA8">
      <w:pPr>
        <w:pStyle w:val="Bezriadkovania"/>
        <w:jc w:val="center"/>
        <w:rPr>
          <w:b/>
        </w:rPr>
      </w:pPr>
      <w:r w:rsidRPr="007B23DA">
        <w:rPr>
          <w:b/>
        </w:rPr>
        <w:t>ČLÁNOK 2</w:t>
      </w:r>
    </w:p>
    <w:p w14:paraId="12CA37A8" w14:textId="77777777" w:rsidR="00393EA8" w:rsidRPr="007B23DA" w:rsidRDefault="00393EA8" w:rsidP="00393EA8">
      <w:pPr>
        <w:pStyle w:val="Bezriadkovania"/>
        <w:spacing w:after="240"/>
        <w:jc w:val="center"/>
        <w:rPr>
          <w:b/>
        </w:rPr>
      </w:pPr>
      <w:r w:rsidRPr="007B23DA">
        <w:rPr>
          <w:b/>
        </w:rPr>
        <w:t>Identifikačné údaje</w:t>
      </w:r>
    </w:p>
    <w:p w14:paraId="5C8B14B2" w14:textId="77777777" w:rsidR="000F7407" w:rsidRPr="007B23DA" w:rsidRDefault="00CF6DF0" w:rsidP="008F0096">
      <w:pPr>
        <w:pStyle w:val="slovanzoznam2"/>
        <w:numPr>
          <w:ilvl w:val="1"/>
          <w:numId w:val="16"/>
        </w:numPr>
        <w:tabs>
          <w:tab w:val="clear" w:pos="926"/>
        </w:tabs>
        <w:spacing w:after="120" w:line="240" w:lineRule="auto"/>
        <w:ind w:left="567" w:hanging="567"/>
        <w:jc w:val="both"/>
        <w:rPr>
          <w:bCs/>
        </w:rPr>
      </w:pPr>
      <w:bookmarkStart w:id="1" w:name="_Ref216296230"/>
      <w:r w:rsidRPr="007B23DA">
        <w:t xml:space="preserve">Predmetom tejto zmluvy je úprava práv a povinností zmluvných strán pri zhotovení </w:t>
      </w:r>
      <w:r w:rsidR="00D16DD5" w:rsidRPr="007B23DA">
        <w:t xml:space="preserve">objektov </w:t>
      </w:r>
      <w:r w:rsidRPr="007B23DA">
        <w:t xml:space="preserve">stavby </w:t>
      </w:r>
      <w:r w:rsidR="00D16DD5" w:rsidRPr="007B23DA">
        <w:t xml:space="preserve">pod názvom: </w:t>
      </w:r>
      <w:r w:rsidR="0027412E" w:rsidRPr="007B23DA">
        <w:rPr>
          <w:rFonts w:cs="Calibri"/>
          <w:b/>
          <w:bCs/>
        </w:rPr>
        <w:t>„</w:t>
      </w:r>
      <w:r w:rsidR="00857C76" w:rsidRPr="007B23DA">
        <w:rPr>
          <w:rFonts w:eastAsiaTheme="minorHAnsi" w:cs="Calibri"/>
          <w:b/>
          <w:bCs/>
          <w:color w:val="000000" w:themeColor="text1"/>
        </w:rPr>
        <w:t xml:space="preserve">Obratiská autobusov pri </w:t>
      </w:r>
      <w:proofErr w:type="spellStart"/>
      <w:r w:rsidR="00857C76" w:rsidRPr="007B23DA">
        <w:rPr>
          <w:rFonts w:eastAsiaTheme="minorHAnsi" w:cs="Calibri"/>
          <w:b/>
          <w:bCs/>
          <w:color w:val="000000" w:themeColor="text1"/>
        </w:rPr>
        <w:t>kultúrnom</w:t>
      </w:r>
      <w:proofErr w:type="spellEnd"/>
      <w:r w:rsidR="00857C76" w:rsidRPr="007B23DA">
        <w:rPr>
          <w:rFonts w:eastAsiaTheme="minorHAnsi" w:cs="Calibri"/>
          <w:b/>
          <w:bCs/>
          <w:color w:val="000000" w:themeColor="text1"/>
        </w:rPr>
        <w:t xml:space="preserve"> dome a v </w:t>
      </w:r>
      <w:proofErr w:type="spellStart"/>
      <w:r w:rsidR="00857C76" w:rsidRPr="007B23DA">
        <w:rPr>
          <w:rFonts w:eastAsiaTheme="minorHAnsi" w:cs="Calibri"/>
          <w:b/>
          <w:bCs/>
          <w:color w:val="000000" w:themeColor="text1"/>
        </w:rPr>
        <w:t>časti</w:t>
      </w:r>
      <w:proofErr w:type="spellEnd"/>
      <w:r w:rsidR="00857C76" w:rsidRPr="007B23DA">
        <w:rPr>
          <w:rFonts w:eastAsiaTheme="minorHAnsi" w:cs="Calibri"/>
          <w:b/>
          <w:bCs/>
          <w:color w:val="000000" w:themeColor="text1"/>
        </w:rPr>
        <w:t xml:space="preserve"> </w:t>
      </w:r>
      <w:proofErr w:type="spellStart"/>
      <w:r w:rsidR="00857C76" w:rsidRPr="007B23DA">
        <w:rPr>
          <w:rFonts w:eastAsiaTheme="minorHAnsi" w:cs="Calibri"/>
          <w:b/>
          <w:bCs/>
          <w:color w:val="000000" w:themeColor="text1"/>
        </w:rPr>
        <w:t>Maly</w:t>
      </w:r>
      <w:proofErr w:type="spellEnd"/>
      <w:r w:rsidR="00857C76" w:rsidRPr="007B23DA">
        <w:rPr>
          <w:rFonts w:eastAsiaTheme="minorHAnsi" w:cs="Calibri"/>
          <w:b/>
          <w:bCs/>
          <w:color w:val="000000" w:themeColor="text1"/>
        </w:rPr>
        <w:t xml:space="preserve">́ </w:t>
      </w:r>
      <w:proofErr w:type="spellStart"/>
      <w:r w:rsidR="00857C76" w:rsidRPr="007B23DA">
        <w:rPr>
          <w:rFonts w:eastAsiaTheme="minorHAnsi" w:cs="Calibri"/>
          <w:b/>
          <w:bCs/>
          <w:color w:val="000000" w:themeColor="text1"/>
        </w:rPr>
        <w:t>Šúr</w:t>
      </w:r>
      <w:proofErr w:type="spellEnd"/>
      <w:r w:rsidR="00857C76" w:rsidRPr="007B23DA">
        <w:rPr>
          <w:rFonts w:eastAsiaTheme="minorHAnsi" w:cs="Calibri"/>
          <w:b/>
          <w:bCs/>
          <w:color w:val="000000" w:themeColor="text1"/>
        </w:rPr>
        <w:t xml:space="preserve"> v obci Kostolná pri Dunaji</w:t>
      </w:r>
      <w:r w:rsidR="0027412E" w:rsidRPr="007B23DA">
        <w:rPr>
          <w:rFonts w:cs="Calibri"/>
          <w:b/>
          <w:bCs/>
        </w:rPr>
        <w:t>“</w:t>
      </w:r>
      <w:r w:rsidR="00D16DD5" w:rsidRPr="007B23DA">
        <w:rPr>
          <w:rFonts w:cs="Calibri"/>
        </w:rPr>
        <w:t xml:space="preserve">, </w:t>
      </w:r>
      <w:r w:rsidR="002E1BC3" w:rsidRPr="007B23DA">
        <w:rPr>
          <w:rFonts w:cs="Calibri"/>
        </w:rPr>
        <w:t xml:space="preserve">uvedených v projektovej dokumentácii </w:t>
      </w:r>
      <w:r w:rsidR="00D16DD5" w:rsidRPr="007B23DA">
        <w:rPr>
          <w:rFonts w:cs="Calibri"/>
        </w:rPr>
        <w:t>ako</w:t>
      </w:r>
      <w:r w:rsidR="000F7407" w:rsidRPr="007B23DA">
        <w:rPr>
          <w:rFonts w:cs="Calibri"/>
        </w:rPr>
        <w:t>:</w:t>
      </w:r>
      <w:bookmarkEnd w:id="1"/>
    </w:p>
    <w:p w14:paraId="577092E9" w14:textId="1C86AEC8" w:rsidR="000F7407" w:rsidRPr="007B23DA" w:rsidRDefault="00EF61D4" w:rsidP="004C5BB9">
      <w:pPr>
        <w:pStyle w:val="slovanzoznam2"/>
        <w:numPr>
          <w:ilvl w:val="0"/>
          <w:numId w:val="35"/>
        </w:numPr>
        <w:tabs>
          <w:tab w:val="clear" w:pos="926"/>
        </w:tabs>
        <w:spacing w:after="0" w:line="240" w:lineRule="auto"/>
        <w:jc w:val="both"/>
        <w:rPr>
          <w:b/>
          <w:bCs/>
        </w:rPr>
      </w:pPr>
      <w:r w:rsidRPr="007B23DA">
        <w:rPr>
          <w:rFonts w:cs="Calibri"/>
          <w:b/>
          <w:bCs/>
        </w:rPr>
        <w:t>SO 0</w:t>
      </w:r>
      <w:r w:rsidR="000F7407" w:rsidRPr="007B23DA">
        <w:rPr>
          <w:rFonts w:cs="Calibri"/>
          <w:b/>
          <w:bCs/>
        </w:rPr>
        <w:t>1 Obratisko autobusov pri Kultúrnom dome</w:t>
      </w:r>
    </w:p>
    <w:p w14:paraId="42ADAFD6" w14:textId="77777777" w:rsidR="000F7407" w:rsidRPr="007B23DA" w:rsidRDefault="00EF61D4" w:rsidP="004C5BB9">
      <w:pPr>
        <w:pStyle w:val="slovanzoznam2"/>
        <w:numPr>
          <w:ilvl w:val="0"/>
          <w:numId w:val="35"/>
        </w:numPr>
        <w:tabs>
          <w:tab w:val="clear" w:pos="926"/>
        </w:tabs>
        <w:spacing w:after="0" w:line="240" w:lineRule="auto"/>
        <w:jc w:val="both"/>
        <w:rPr>
          <w:b/>
          <w:bCs/>
        </w:rPr>
      </w:pPr>
      <w:r w:rsidRPr="007B23DA">
        <w:rPr>
          <w:rFonts w:cs="Calibri"/>
          <w:b/>
          <w:bCs/>
        </w:rPr>
        <w:t>SO 0</w:t>
      </w:r>
      <w:r w:rsidR="000F7407" w:rsidRPr="007B23DA">
        <w:rPr>
          <w:rFonts w:cs="Calibri"/>
          <w:b/>
          <w:bCs/>
        </w:rPr>
        <w:t>2 Obratisko autobusov Malý Šúr</w:t>
      </w:r>
    </w:p>
    <w:p w14:paraId="72C5E612" w14:textId="75305D7D" w:rsidR="00CF6DF0" w:rsidRPr="007B23DA" w:rsidRDefault="00EF61D4" w:rsidP="000F7407">
      <w:pPr>
        <w:pStyle w:val="slovanzoznam2"/>
        <w:numPr>
          <w:ilvl w:val="0"/>
          <w:numId w:val="0"/>
        </w:numPr>
        <w:tabs>
          <w:tab w:val="clear" w:pos="926"/>
        </w:tabs>
        <w:spacing w:after="120" w:line="240" w:lineRule="auto"/>
        <w:ind w:left="927"/>
        <w:jc w:val="both"/>
        <w:rPr>
          <w:bCs/>
        </w:rPr>
      </w:pPr>
      <w:r w:rsidRPr="007B23DA">
        <w:rPr>
          <w:bCs/>
        </w:rPr>
        <w:t xml:space="preserve"> </w:t>
      </w:r>
      <w:r w:rsidR="00D409B0" w:rsidRPr="007B23DA">
        <w:t xml:space="preserve">(ďalej </w:t>
      </w:r>
      <w:r w:rsidR="008100C1" w:rsidRPr="007B23DA">
        <w:t xml:space="preserve">spolu </w:t>
      </w:r>
      <w:r w:rsidR="00437D2F" w:rsidRPr="007B23DA">
        <w:t xml:space="preserve">ako </w:t>
      </w:r>
      <w:r w:rsidR="00D409B0" w:rsidRPr="007B23DA">
        <w:t>„dielo“</w:t>
      </w:r>
      <w:r w:rsidR="008100C1" w:rsidRPr="007B23DA">
        <w:t xml:space="preserve"> a</w:t>
      </w:r>
      <w:r w:rsidR="000A4231" w:rsidRPr="007B23DA">
        <w:t xml:space="preserve"> samostatne každý stavebný objekt ako „Časť </w:t>
      </w:r>
      <w:r w:rsidR="00646A2C" w:rsidRPr="007B23DA">
        <w:t>d</w:t>
      </w:r>
      <w:r w:rsidR="000A4231" w:rsidRPr="007B23DA">
        <w:t>iela“</w:t>
      </w:r>
      <w:r w:rsidR="00D409B0" w:rsidRPr="007B23DA">
        <w:t>);</w:t>
      </w:r>
      <w:r w:rsidR="00034BCE" w:rsidRPr="007B23DA">
        <w:rPr>
          <w:bCs/>
        </w:rPr>
        <w:tab/>
      </w:r>
      <w:r w:rsidR="00034BCE" w:rsidRPr="007B23DA">
        <w:rPr>
          <w:bCs/>
        </w:rPr>
        <w:tab/>
      </w:r>
      <w:r w:rsidR="00034BCE" w:rsidRPr="007B23DA">
        <w:rPr>
          <w:bCs/>
        </w:rPr>
        <w:tab/>
      </w:r>
      <w:r w:rsidR="00C22408" w:rsidRPr="007B23DA">
        <w:rPr>
          <w:bCs/>
        </w:rPr>
        <w:t xml:space="preserve">          </w:t>
      </w:r>
    </w:p>
    <w:p w14:paraId="2D1829AA" w14:textId="77777777" w:rsidR="00E67F76" w:rsidRPr="007B23DA" w:rsidRDefault="00E67F76" w:rsidP="008F0096">
      <w:pPr>
        <w:pStyle w:val="slovanzoznam2"/>
        <w:numPr>
          <w:ilvl w:val="1"/>
          <w:numId w:val="16"/>
        </w:numPr>
        <w:tabs>
          <w:tab w:val="clear" w:pos="926"/>
        </w:tabs>
        <w:spacing w:after="0" w:line="240" w:lineRule="auto"/>
        <w:ind w:left="567" w:hanging="567"/>
      </w:pPr>
      <w:r w:rsidRPr="007B23DA">
        <w:t>Miesto vykonania diela:</w:t>
      </w:r>
    </w:p>
    <w:p w14:paraId="1303329B" w14:textId="10395F79" w:rsidR="00CF6DF0" w:rsidRPr="007B23DA" w:rsidRDefault="00E67F76" w:rsidP="00567CB5">
      <w:pPr>
        <w:pStyle w:val="Bezriadkovania"/>
        <w:jc w:val="both"/>
      </w:pPr>
      <w:r w:rsidRPr="007B23DA">
        <w:tab/>
        <w:t>Kraj:</w:t>
      </w:r>
      <w:r w:rsidRPr="007B23DA">
        <w:tab/>
      </w:r>
      <w:r w:rsidR="00857C76" w:rsidRPr="007B23DA">
        <w:t xml:space="preserve">Bratislavský </w:t>
      </w:r>
    </w:p>
    <w:p w14:paraId="7CB92199" w14:textId="2FCF51AE" w:rsidR="00F75660" w:rsidRPr="007B23DA" w:rsidRDefault="00E67F76" w:rsidP="00567CB5">
      <w:pPr>
        <w:pStyle w:val="Bezriadkovania"/>
        <w:jc w:val="both"/>
        <w:rPr>
          <w:bCs/>
        </w:rPr>
      </w:pPr>
      <w:r w:rsidRPr="007B23DA">
        <w:tab/>
      </w:r>
      <w:r w:rsidR="00F75660" w:rsidRPr="007B23DA">
        <w:rPr>
          <w:bCs/>
        </w:rPr>
        <w:t>Okres:</w:t>
      </w:r>
      <w:r w:rsidR="00F75660" w:rsidRPr="007B23DA">
        <w:rPr>
          <w:bCs/>
        </w:rPr>
        <w:tab/>
      </w:r>
      <w:r w:rsidR="00857C76" w:rsidRPr="007B23DA">
        <w:rPr>
          <w:bCs/>
        </w:rPr>
        <w:t>Senec</w:t>
      </w:r>
    </w:p>
    <w:p w14:paraId="654ADABF" w14:textId="6C0E55EF" w:rsidR="00E67F76" w:rsidRPr="007B23DA" w:rsidRDefault="00F75660" w:rsidP="00567CB5">
      <w:pPr>
        <w:pStyle w:val="Bezriadkovania"/>
        <w:jc w:val="both"/>
        <w:rPr>
          <w:bCs/>
        </w:rPr>
      </w:pPr>
      <w:r w:rsidRPr="007B23DA">
        <w:rPr>
          <w:bCs/>
        </w:rPr>
        <w:tab/>
      </w:r>
      <w:r w:rsidR="00DF4739" w:rsidRPr="007B23DA">
        <w:rPr>
          <w:bCs/>
        </w:rPr>
        <w:t>Obec:</w:t>
      </w:r>
      <w:r w:rsidR="00DF4739" w:rsidRPr="007B23DA">
        <w:rPr>
          <w:bCs/>
        </w:rPr>
        <w:tab/>
      </w:r>
      <w:r w:rsidR="00857C76" w:rsidRPr="007B23DA">
        <w:rPr>
          <w:bCs/>
        </w:rPr>
        <w:t>Kostolná pri Dunaji</w:t>
      </w:r>
    </w:p>
    <w:p w14:paraId="39F8AA57" w14:textId="2CCA74E7" w:rsidR="00857C76" w:rsidRPr="007B23DA" w:rsidRDefault="00857C76" w:rsidP="00857C76">
      <w:pPr>
        <w:pStyle w:val="Bezriadkovania"/>
        <w:ind w:left="720"/>
        <w:jc w:val="both"/>
        <w:rPr>
          <w:rFonts w:cs="Calibri"/>
          <w:bCs/>
        </w:rPr>
      </w:pPr>
      <w:r w:rsidRPr="007B23DA">
        <w:rPr>
          <w:bCs/>
        </w:rPr>
        <w:t>Par</w:t>
      </w:r>
      <w:r w:rsidR="00C70101" w:rsidRPr="007B23DA">
        <w:rPr>
          <w:bCs/>
        </w:rPr>
        <w:t>.</w:t>
      </w:r>
      <w:r w:rsidRPr="007B23DA">
        <w:rPr>
          <w:bCs/>
        </w:rPr>
        <w:t xml:space="preserve"> </w:t>
      </w:r>
      <w:r w:rsidR="00C70101" w:rsidRPr="007B23DA">
        <w:rPr>
          <w:bCs/>
        </w:rPr>
        <w:t>č.:</w:t>
      </w:r>
      <w:r w:rsidRPr="007B23DA">
        <w:rPr>
          <w:bCs/>
        </w:rPr>
        <w:t xml:space="preserve"> </w:t>
      </w:r>
      <w:proofErr w:type="spellStart"/>
      <w:r w:rsidRPr="007B23DA">
        <w:rPr>
          <w:bCs/>
        </w:rPr>
        <w:t>k.ú</w:t>
      </w:r>
      <w:proofErr w:type="spellEnd"/>
      <w:r w:rsidRPr="007B23DA">
        <w:rPr>
          <w:bCs/>
        </w:rPr>
        <w:t xml:space="preserve">. Kostolná pri Dunaji: </w:t>
      </w:r>
      <w:r w:rsidRPr="007B23DA">
        <w:rPr>
          <w:rFonts w:cs="Calibri"/>
          <w:color w:val="000000" w:themeColor="text1"/>
        </w:rPr>
        <w:t>E69/1, 2/1, 57/1,57/2, 57/3, 69/12, 93/1, 158/1, E158, 5/3, 5/4</w:t>
      </w:r>
    </w:p>
    <w:p w14:paraId="03B6CE72" w14:textId="16088C54" w:rsidR="00E67F76" w:rsidRPr="007B23DA" w:rsidRDefault="00C70101" w:rsidP="00857C76">
      <w:pPr>
        <w:pStyle w:val="Bezriadkovania"/>
        <w:ind w:left="720"/>
        <w:jc w:val="both"/>
        <w:rPr>
          <w:rFonts w:ascii="Times New Roman" w:hAnsi="Times New Roman"/>
          <w:color w:val="000000" w:themeColor="text1"/>
        </w:rPr>
      </w:pPr>
      <w:bookmarkStart w:id="2" w:name="page29"/>
      <w:bookmarkEnd w:id="2"/>
      <w:r w:rsidRPr="007B23DA">
        <w:rPr>
          <w:bCs/>
        </w:rPr>
        <w:t xml:space="preserve">Par. č.: </w:t>
      </w:r>
      <w:proofErr w:type="spellStart"/>
      <w:r w:rsidRPr="007B23DA">
        <w:rPr>
          <w:bCs/>
        </w:rPr>
        <w:t>k.ú</w:t>
      </w:r>
      <w:proofErr w:type="spellEnd"/>
      <w:r w:rsidRPr="007B23DA">
        <w:rPr>
          <w:bCs/>
        </w:rPr>
        <w:t xml:space="preserve">. </w:t>
      </w:r>
      <w:r w:rsidR="00857C76" w:rsidRPr="007B23DA">
        <w:rPr>
          <w:rFonts w:cs="Calibri"/>
          <w:bCs/>
        </w:rPr>
        <w:t xml:space="preserve">Malý Šúr: </w:t>
      </w:r>
      <w:r w:rsidR="00857C76" w:rsidRPr="007B23DA">
        <w:rPr>
          <w:rFonts w:cs="Calibri"/>
          <w:color w:val="000000" w:themeColor="text1"/>
        </w:rPr>
        <w:t>E90, 90/4, 169, 453/6, 453/7, 464, 90/1</w:t>
      </w:r>
      <w:r w:rsidR="00857C76" w:rsidRPr="007B23DA">
        <w:rPr>
          <w:rFonts w:ascii="Times New Roman" w:hAnsi="Times New Roman"/>
          <w:color w:val="000000" w:themeColor="text1"/>
        </w:rPr>
        <w:t xml:space="preserve">  </w:t>
      </w:r>
    </w:p>
    <w:p w14:paraId="03B6DD75" w14:textId="77777777" w:rsidR="00C70101" w:rsidRPr="007B23DA" w:rsidRDefault="00C70101" w:rsidP="00857C76">
      <w:pPr>
        <w:pStyle w:val="Bezriadkovania"/>
        <w:ind w:left="720"/>
        <w:jc w:val="both"/>
      </w:pPr>
    </w:p>
    <w:p w14:paraId="171AA4F6" w14:textId="77777777" w:rsidR="00D417F8" w:rsidRPr="007B23DA" w:rsidRDefault="00D417F8" w:rsidP="00D417F8">
      <w:pPr>
        <w:pStyle w:val="Bezriadkovania"/>
        <w:jc w:val="center"/>
        <w:rPr>
          <w:b/>
        </w:rPr>
      </w:pPr>
      <w:r w:rsidRPr="007B23DA">
        <w:rPr>
          <w:b/>
        </w:rPr>
        <w:t>ČLÁNOK 3</w:t>
      </w:r>
    </w:p>
    <w:p w14:paraId="74373806" w14:textId="77777777" w:rsidR="00D417F8" w:rsidRPr="007B23DA" w:rsidRDefault="00D417F8" w:rsidP="00D417F8">
      <w:pPr>
        <w:pStyle w:val="Bezriadkovania"/>
        <w:spacing w:after="240"/>
        <w:jc w:val="center"/>
        <w:rPr>
          <w:b/>
        </w:rPr>
      </w:pPr>
      <w:r w:rsidRPr="007B23DA">
        <w:rPr>
          <w:b/>
        </w:rPr>
        <w:t>Základné práva a povinnosti zmluvných strán</w:t>
      </w:r>
    </w:p>
    <w:p w14:paraId="594DCDF4" w14:textId="18BF39EE" w:rsidR="003D7FEB" w:rsidRPr="007B23DA" w:rsidRDefault="00E67F76" w:rsidP="00D63BDA">
      <w:pPr>
        <w:numPr>
          <w:ilvl w:val="1"/>
          <w:numId w:val="3"/>
        </w:numPr>
        <w:tabs>
          <w:tab w:val="clear" w:pos="0"/>
        </w:tabs>
        <w:spacing w:after="0" w:line="240" w:lineRule="auto"/>
        <w:ind w:left="567" w:hanging="567"/>
        <w:jc w:val="both"/>
        <w:rPr>
          <w:bCs/>
        </w:rPr>
      </w:pPr>
      <w:r w:rsidRPr="007B23DA">
        <w:t xml:space="preserve">Zhotoviteľ sa zaväzuje zhotoviť </w:t>
      </w:r>
      <w:r w:rsidR="00401337" w:rsidRPr="007B23DA">
        <w:t>D</w:t>
      </w:r>
      <w:r w:rsidRPr="007B23DA">
        <w:t>ielo uvedené v čl. 2 tejto zmluvy v rozsahu a za podmienok stanovených v tejto zmluve</w:t>
      </w:r>
      <w:r w:rsidR="00C53E78" w:rsidRPr="007B23DA">
        <w:t xml:space="preserve"> a</w:t>
      </w:r>
      <w:r w:rsidRPr="007B23DA">
        <w:t xml:space="preserve"> </w:t>
      </w:r>
      <w:r w:rsidR="009816DC" w:rsidRPr="00992D3B">
        <w:rPr>
          <w:rFonts w:eastAsia="Calibri"/>
          <w:lang w:eastAsia="en-US"/>
        </w:rPr>
        <w:t>v </w:t>
      </w:r>
      <w:r w:rsidR="001D2142" w:rsidRPr="00992D3B" w:rsidDel="001D2142">
        <w:rPr>
          <w:rFonts w:eastAsia="Calibri"/>
          <w:b/>
          <w:bCs/>
          <w:lang w:eastAsia="en-US"/>
        </w:rPr>
        <w:t xml:space="preserve"> </w:t>
      </w:r>
      <w:r w:rsidR="000220B2" w:rsidRPr="00992D3B">
        <w:rPr>
          <w:rFonts w:eastAsia="Calibri" w:cs="Calibri"/>
          <w:b/>
          <w:lang w:eastAsia="en-US"/>
        </w:rPr>
        <w:t>p</w:t>
      </w:r>
      <w:r w:rsidR="000220B2" w:rsidRPr="007B23DA">
        <w:rPr>
          <w:rFonts w:eastAsia="Calibri" w:cs="Calibri"/>
          <w:b/>
          <w:lang w:eastAsia="en-US"/>
        </w:rPr>
        <w:t xml:space="preserve">rojektovej </w:t>
      </w:r>
      <w:r w:rsidR="009816DC" w:rsidRPr="007B23DA">
        <w:rPr>
          <w:rFonts w:cs="Calibri"/>
          <w:b/>
        </w:rPr>
        <w:t>dok</w:t>
      </w:r>
      <w:r w:rsidR="00223470" w:rsidRPr="007B23DA">
        <w:rPr>
          <w:rFonts w:cs="Calibri"/>
          <w:b/>
        </w:rPr>
        <w:t>umentácii</w:t>
      </w:r>
      <w:r w:rsidR="00646A2C" w:rsidRPr="007B23DA">
        <w:rPr>
          <w:rFonts w:cs="Calibri"/>
          <w:b/>
        </w:rPr>
        <w:t xml:space="preserve"> k Dielu</w:t>
      </w:r>
      <w:r w:rsidR="000220B2" w:rsidRPr="007B23DA">
        <w:rPr>
          <w:rFonts w:cs="Calibri"/>
          <w:bCs/>
        </w:rPr>
        <w:t>, vypra</w:t>
      </w:r>
      <w:r w:rsidR="00A2420A" w:rsidRPr="007B23DA">
        <w:rPr>
          <w:rFonts w:cs="Calibri"/>
          <w:bCs/>
        </w:rPr>
        <w:t xml:space="preserve">covanej </w:t>
      </w:r>
      <w:r w:rsidR="00646A2C" w:rsidRPr="007B23DA">
        <w:rPr>
          <w:rFonts w:cs="Calibri"/>
          <w:bCs/>
        </w:rPr>
        <w:t xml:space="preserve">autormi / </w:t>
      </w:r>
      <w:r w:rsidR="00A2420A" w:rsidRPr="007B23DA">
        <w:rPr>
          <w:rFonts w:cs="Calibri"/>
          <w:bCs/>
        </w:rPr>
        <w:t>spoločnosť</w:t>
      </w:r>
      <w:r w:rsidR="005C11F3" w:rsidRPr="007B23DA">
        <w:rPr>
          <w:rFonts w:cs="Calibri"/>
          <w:bCs/>
        </w:rPr>
        <w:t>ami</w:t>
      </w:r>
      <w:r w:rsidR="003D7FEB" w:rsidRPr="007B23DA">
        <w:rPr>
          <w:rFonts w:cs="Calibri"/>
          <w:bCs/>
        </w:rPr>
        <w:t>:</w:t>
      </w:r>
    </w:p>
    <w:p w14:paraId="2722F560" w14:textId="1370F2D1" w:rsidR="003D7FEB" w:rsidRPr="007B23DA" w:rsidRDefault="000F7407" w:rsidP="004C5BB9">
      <w:pPr>
        <w:pStyle w:val="Odsekzoznamu"/>
        <w:numPr>
          <w:ilvl w:val="0"/>
          <w:numId w:val="35"/>
        </w:numPr>
        <w:spacing w:after="0" w:line="240" w:lineRule="auto"/>
        <w:jc w:val="both"/>
        <w:rPr>
          <w:bCs/>
        </w:rPr>
      </w:pPr>
      <w:r w:rsidRPr="007B23DA">
        <w:rPr>
          <w:b/>
          <w:bCs/>
          <w:szCs w:val="24"/>
        </w:rPr>
        <w:t>GHJ, s. r. o</w:t>
      </w:r>
      <w:r w:rsidR="006F3028" w:rsidRPr="007B23DA">
        <w:rPr>
          <w:szCs w:val="24"/>
        </w:rPr>
        <w:t xml:space="preserve">., so sídlom: </w:t>
      </w:r>
      <w:r w:rsidRPr="007B23DA">
        <w:rPr>
          <w:szCs w:val="24"/>
        </w:rPr>
        <w:t>Okružná 5424/22, 900 27 Bernolákovo, Slovenská republika</w:t>
      </w:r>
      <w:r w:rsidR="00245FA9" w:rsidRPr="007B23DA">
        <w:rPr>
          <w:szCs w:val="24"/>
        </w:rPr>
        <w:t xml:space="preserve">, IČO: </w:t>
      </w:r>
      <w:r w:rsidRPr="007B23DA">
        <w:rPr>
          <w:szCs w:val="24"/>
        </w:rPr>
        <w:t>56 307 977</w:t>
      </w:r>
      <w:r w:rsidR="005F7376" w:rsidRPr="007B23DA">
        <w:rPr>
          <w:rFonts w:cs="Calibri"/>
          <w:bCs/>
        </w:rPr>
        <w:t xml:space="preserve">, </w:t>
      </w:r>
      <w:r w:rsidR="009F0FB3" w:rsidRPr="007B23DA">
        <w:rPr>
          <w:rFonts w:cs="Calibri"/>
          <w:bCs/>
        </w:rPr>
        <w:t xml:space="preserve">zodpovedný projektant </w:t>
      </w:r>
      <w:r w:rsidRPr="007B23DA">
        <w:rPr>
          <w:rFonts w:cs="Calibri"/>
          <w:bCs/>
          <w:szCs w:val="24"/>
        </w:rPr>
        <w:t xml:space="preserve">Ing. Zuzana HAVLOVÁ, </w:t>
      </w:r>
      <w:r w:rsidR="003D7FEB" w:rsidRPr="007B23DA">
        <w:rPr>
          <w:rFonts w:cs="Calibri"/>
          <w:bCs/>
          <w:szCs w:val="24"/>
        </w:rPr>
        <w:t>Ing. Jaroslav SEKERKA</w:t>
      </w:r>
      <w:r w:rsidRPr="007B23DA">
        <w:rPr>
          <w:rFonts w:cs="Calibri"/>
          <w:bCs/>
          <w:szCs w:val="24"/>
        </w:rPr>
        <w:t xml:space="preserve"> </w:t>
      </w:r>
      <w:r w:rsidR="009F0FB3" w:rsidRPr="007B23DA">
        <w:rPr>
          <w:rFonts w:cs="Calibri"/>
          <w:bCs/>
        </w:rPr>
        <w:t xml:space="preserve"> </w:t>
      </w:r>
      <w:r w:rsidR="00D63BDA" w:rsidRPr="007B23DA">
        <w:rPr>
          <w:rFonts w:cs="Calibri"/>
          <w:bCs/>
        </w:rPr>
        <w:t>vypracovaná v kalendárnom mesiaci</w:t>
      </w:r>
      <w:r w:rsidR="009F0FB3" w:rsidRPr="007B23DA">
        <w:rPr>
          <w:rFonts w:cs="Calibri"/>
          <w:bCs/>
        </w:rPr>
        <w:t xml:space="preserve"> </w:t>
      </w:r>
      <w:bookmarkStart w:id="3" w:name="_Hlk195091081"/>
      <w:r w:rsidR="003D7FEB" w:rsidRPr="007B23DA">
        <w:rPr>
          <w:rFonts w:cs="Calibri"/>
          <w:bCs/>
        </w:rPr>
        <w:t>03</w:t>
      </w:r>
      <w:r w:rsidR="00196022" w:rsidRPr="007B23DA">
        <w:rPr>
          <w:rFonts w:cs="Calibri"/>
          <w:bCs/>
          <w:szCs w:val="24"/>
        </w:rPr>
        <w:t>/202</w:t>
      </w:r>
      <w:bookmarkEnd w:id="3"/>
      <w:r w:rsidR="003D7FEB" w:rsidRPr="007B23DA">
        <w:rPr>
          <w:rFonts w:cs="Calibri"/>
          <w:bCs/>
          <w:szCs w:val="24"/>
        </w:rPr>
        <w:t>5</w:t>
      </w:r>
      <w:r w:rsidR="00646A2C" w:rsidRPr="007B23DA">
        <w:rPr>
          <w:rFonts w:cs="Calibri"/>
          <w:bCs/>
          <w:szCs w:val="24"/>
        </w:rPr>
        <w:t>;</w:t>
      </w:r>
      <w:r w:rsidR="00D63BDA" w:rsidRPr="007B23DA">
        <w:rPr>
          <w:rFonts w:cs="Calibri"/>
          <w:bCs/>
          <w:szCs w:val="24"/>
        </w:rPr>
        <w:t xml:space="preserve"> </w:t>
      </w:r>
    </w:p>
    <w:p w14:paraId="4E7CFE60" w14:textId="68B5E831" w:rsidR="003D7FEB" w:rsidRPr="007B23DA" w:rsidRDefault="003D7FEB" w:rsidP="004C5BB9">
      <w:pPr>
        <w:pStyle w:val="Odsekzoznamu"/>
        <w:numPr>
          <w:ilvl w:val="0"/>
          <w:numId w:val="35"/>
        </w:numPr>
        <w:spacing w:after="0" w:line="240" w:lineRule="auto"/>
        <w:jc w:val="both"/>
        <w:rPr>
          <w:bCs/>
        </w:rPr>
      </w:pPr>
      <w:proofErr w:type="spellStart"/>
      <w:r w:rsidRPr="007B23DA">
        <w:rPr>
          <w:b/>
        </w:rPr>
        <w:t>KrajArch</w:t>
      </w:r>
      <w:proofErr w:type="spellEnd"/>
      <w:r w:rsidRPr="007B23DA">
        <w:rPr>
          <w:b/>
        </w:rPr>
        <w:t xml:space="preserve"> s. r. o.</w:t>
      </w:r>
      <w:r w:rsidRPr="007B23DA">
        <w:rPr>
          <w:bCs/>
        </w:rPr>
        <w:t xml:space="preserve"> , </w:t>
      </w:r>
      <w:r w:rsidRPr="007B23DA">
        <w:rPr>
          <w:szCs w:val="24"/>
        </w:rPr>
        <w:t xml:space="preserve">so sídlom: </w:t>
      </w:r>
      <w:proofErr w:type="spellStart"/>
      <w:r w:rsidRPr="007B23DA">
        <w:rPr>
          <w:szCs w:val="24"/>
        </w:rPr>
        <w:t>Hodská</w:t>
      </w:r>
      <w:proofErr w:type="spellEnd"/>
      <w:r w:rsidRPr="007B23DA">
        <w:rPr>
          <w:szCs w:val="24"/>
        </w:rPr>
        <w:t xml:space="preserve"> 359/31, 924 01 Galanta, Slovenská republika, IČO: 50 130 161</w:t>
      </w:r>
      <w:r w:rsidRPr="007B23DA">
        <w:rPr>
          <w:rFonts w:cs="Calibri"/>
          <w:bCs/>
        </w:rPr>
        <w:t xml:space="preserve">, autorizovaný krajinný architekt </w:t>
      </w:r>
      <w:r w:rsidRPr="007B23DA">
        <w:rPr>
          <w:rFonts w:cs="Calibri"/>
          <w:szCs w:val="24"/>
        </w:rPr>
        <w:t xml:space="preserve">Ing. Eva </w:t>
      </w:r>
      <w:proofErr w:type="spellStart"/>
      <w:r w:rsidRPr="007B23DA">
        <w:rPr>
          <w:rFonts w:cs="Calibri"/>
          <w:szCs w:val="24"/>
        </w:rPr>
        <w:t>Sušková</w:t>
      </w:r>
      <w:proofErr w:type="spellEnd"/>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3B2C8489" w14:textId="2F964DCD" w:rsidR="005C11F3" w:rsidRPr="007B23DA" w:rsidRDefault="003D7FEB" w:rsidP="004C5BB9">
      <w:pPr>
        <w:pStyle w:val="Odsekzoznamu"/>
        <w:numPr>
          <w:ilvl w:val="0"/>
          <w:numId w:val="35"/>
        </w:numPr>
        <w:spacing w:after="0" w:line="240" w:lineRule="auto"/>
        <w:jc w:val="both"/>
        <w:rPr>
          <w:bCs/>
        </w:rPr>
      </w:pPr>
      <w:proofErr w:type="spellStart"/>
      <w:r w:rsidRPr="007B23DA">
        <w:rPr>
          <w:b/>
        </w:rPr>
        <w:t>Createrra</w:t>
      </w:r>
      <w:proofErr w:type="spellEnd"/>
      <w:r w:rsidRPr="007B23DA">
        <w:rPr>
          <w:b/>
        </w:rPr>
        <w:t xml:space="preserve"> </w:t>
      </w:r>
      <w:proofErr w:type="spellStart"/>
      <w:r w:rsidRPr="007B23DA">
        <w:rPr>
          <w:b/>
        </w:rPr>
        <w:t>s.r.o</w:t>
      </w:r>
      <w:proofErr w:type="spellEnd"/>
      <w:r w:rsidRPr="007B23DA">
        <w:rPr>
          <w:b/>
        </w:rPr>
        <w:t xml:space="preserve">., </w:t>
      </w:r>
      <w:r w:rsidRPr="007B23DA">
        <w:rPr>
          <w:szCs w:val="24"/>
        </w:rPr>
        <w:t>so sídlom: Hrubý Šúr 15</w:t>
      </w:r>
      <w:r w:rsidR="005C11F3" w:rsidRPr="007B23DA">
        <w:rPr>
          <w:szCs w:val="24"/>
        </w:rPr>
        <w:t>, 903 01, Hrubý Šúr , Slovenská republika IČO: 35 905 824</w:t>
      </w:r>
      <w:r w:rsidR="005C11F3" w:rsidRPr="007B23DA">
        <w:rPr>
          <w:rFonts w:cs="Calibri"/>
          <w:bCs/>
        </w:rPr>
        <w:t xml:space="preserve">, zodpovedný projektant  architektúry </w:t>
      </w:r>
      <w:r w:rsidR="005C11F3" w:rsidRPr="007B23DA">
        <w:rPr>
          <w:rFonts w:cs="Calibri"/>
          <w:szCs w:val="24"/>
        </w:rPr>
        <w:t xml:space="preserve">Ing. arch. Zuzana </w:t>
      </w:r>
      <w:proofErr w:type="spellStart"/>
      <w:r w:rsidR="005C11F3" w:rsidRPr="007B23DA">
        <w:rPr>
          <w:rFonts w:cs="Calibri"/>
          <w:szCs w:val="24"/>
        </w:rPr>
        <w:t>Kierulfová</w:t>
      </w:r>
      <w:proofErr w:type="spellEnd"/>
      <w:r w:rsidR="005C11F3" w:rsidRPr="007B23DA">
        <w:rPr>
          <w:rFonts w:cs="Calibri"/>
          <w:bCs/>
          <w:szCs w:val="24"/>
        </w:rPr>
        <w:t xml:space="preserve">, </w:t>
      </w:r>
      <w:r w:rsidR="005C11F3" w:rsidRPr="007B23DA">
        <w:rPr>
          <w:rFonts w:cs="Calibri"/>
          <w:bCs/>
        </w:rPr>
        <w:t>vypracovaná v kalendárnom mesiaci 03</w:t>
      </w:r>
      <w:r w:rsidR="005C11F3" w:rsidRPr="007B23DA">
        <w:rPr>
          <w:rFonts w:cs="Calibri"/>
          <w:bCs/>
          <w:szCs w:val="24"/>
        </w:rPr>
        <w:t>/2025</w:t>
      </w:r>
      <w:r w:rsidR="00646A2C" w:rsidRPr="007B23DA">
        <w:rPr>
          <w:rFonts w:cs="Calibri"/>
          <w:bCs/>
          <w:szCs w:val="24"/>
        </w:rPr>
        <w:t>;</w:t>
      </w:r>
    </w:p>
    <w:p w14:paraId="54DE3FB0" w14:textId="71198497" w:rsidR="005C11F3" w:rsidRPr="007B23DA" w:rsidRDefault="005C11F3" w:rsidP="004C5BB9">
      <w:pPr>
        <w:pStyle w:val="Odsekzoznamu"/>
        <w:numPr>
          <w:ilvl w:val="0"/>
          <w:numId w:val="35"/>
        </w:numPr>
        <w:spacing w:after="0" w:line="240" w:lineRule="auto"/>
        <w:jc w:val="both"/>
        <w:rPr>
          <w:bCs/>
        </w:rPr>
      </w:pPr>
      <w:r w:rsidRPr="007B23DA">
        <w:rPr>
          <w:b/>
        </w:rPr>
        <w:t xml:space="preserve">MP-Project s.r.o.,  </w:t>
      </w:r>
      <w:r w:rsidRPr="007B23DA">
        <w:rPr>
          <w:szCs w:val="24"/>
        </w:rPr>
        <w:t>so sídlom: Hlavná 1402/135,  925 23 Jelka , Slovenská republika IČO: 55137466</w:t>
      </w:r>
      <w:r w:rsidRPr="007B23DA">
        <w:rPr>
          <w:rFonts w:cs="Calibri"/>
          <w:bCs/>
        </w:rPr>
        <w:t xml:space="preserve">, zodpovedný projektant </w:t>
      </w:r>
      <w:r w:rsidRPr="007B23DA">
        <w:rPr>
          <w:rFonts w:cs="Calibri"/>
          <w:szCs w:val="24"/>
        </w:rPr>
        <w:t>Ing. Peter M</w:t>
      </w:r>
      <w:r w:rsidR="004028C6" w:rsidRPr="007B23DA">
        <w:rPr>
          <w:rFonts w:cs="Calibri"/>
          <w:szCs w:val="24"/>
        </w:rPr>
        <w:t>é</w:t>
      </w:r>
      <w:r w:rsidRPr="007B23DA">
        <w:rPr>
          <w:rFonts w:cs="Calibri"/>
          <w:szCs w:val="24"/>
        </w:rPr>
        <w:t>száros</w:t>
      </w:r>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6DA26487" w14:textId="0060BF29" w:rsidR="005C11F3" w:rsidRPr="007B23DA" w:rsidRDefault="005C11F3" w:rsidP="004C5BB9">
      <w:pPr>
        <w:pStyle w:val="Odsekzoznamu"/>
        <w:numPr>
          <w:ilvl w:val="0"/>
          <w:numId w:val="35"/>
        </w:numPr>
        <w:spacing w:after="0" w:line="240" w:lineRule="auto"/>
        <w:jc w:val="both"/>
        <w:rPr>
          <w:bCs/>
        </w:rPr>
      </w:pPr>
      <w:r w:rsidRPr="007B23DA">
        <w:rPr>
          <w:b/>
        </w:rPr>
        <w:t>Rastislav Sekerka spol. s </w:t>
      </w:r>
      <w:proofErr w:type="spellStart"/>
      <w:r w:rsidRPr="007B23DA">
        <w:rPr>
          <w:b/>
        </w:rPr>
        <w:t>r.o</w:t>
      </w:r>
      <w:proofErr w:type="spellEnd"/>
      <w:r w:rsidRPr="007B23DA">
        <w:rPr>
          <w:b/>
        </w:rPr>
        <w:t xml:space="preserve">., </w:t>
      </w:r>
      <w:r w:rsidRPr="007B23DA">
        <w:rPr>
          <w:b/>
          <w:szCs w:val="24"/>
        </w:rPr>
        <w:t>so</w:t>
      </w:r>
      <w:r w:rsidRPr="007B23DA">
        <w:rPr>
          <w:szCs w:val="24"/>
        </w:rPr>
        <w:t xml:space="preserve"> sídlom: Mostová 6,  900 27 Bernolákovo , Slovenská republika IČO: 36689840</w:t>
      </w:r>
      <w:r w:rsidRPr="007B23DA">
        <w:rPr>
          <w:rFonts w:cs="Calibri"/>
          <w:bCs/>
        </w:rPr>
        <w:t xml:space="preserve">, zodpovedný projektant elektrických zariadení </w:t>
      </w:r>
      <w:r w:rsidRPr="007B23DA">
        <w:rPr>
          <w:rFonts w:cs="Calibri"/>
          <w:szCs w:val="24"/>
        </w:rPr>
        <w:t xml:space="preserve">Ing. </w:t>
      </w:r>
      <w:r w:rsidR="00F27D05" w:rsidRPr="007B23DA">
        <w:rPr>
          <w:rFonts w:cs="Calibri"/>
          <w:szCs w:val="24"/>
        </w:rPr>
        <w:t>Rastislav</w:t>
      </w:r>
      <w:r w:rsidR="001957DA" w:rsidRPr="007B23DA">
        <w:rPr>
          <w:rFonts w:cs="Calibri"/>
          <w:szCs w:val="24"/>
        </w:rPr>
        <w:t xml:space="preserve"> Sekerka</w:t>
      </w:r>
      <w:r w:rsidRPr="007B23DA">
        <w:rPr>
          <w:rFonts w:cs="Calibri"/>
          <w:bCs/>
          <w:szCs w:val="24"/>
        </w:rPr>
        <w:t xml:space="preserve">, </w:t>
      </w:r>
      <w:r w:rsidRPr="007B23DA">
        <w:rPr>
          <w:rFonts w:cs="Calibri"/>
          <w:bCs/>
        </w:rPr>
        <w:t>vypracovaná v kalendárnom mesiaci 03</w:t>
      </w:r>
      <w:r w:rsidRPr="007B23DA">
        <w:rPr>
          <w:rFonts w:cs="Calibri"/>
          <w:bCs/>
          <w:szCs w:val="24"/>
        </w:rPr>
        <w:t>/2025</w:t>
      </w:r>
      <w:r w:rsidR="00646A2C" w:rsidRPr="007B23DA">
        <w:rPr>
          <w:rFonts w:cs="Calibri"/>
          <w:bCs/>
          <w:szCs w:val="24"/>
        </w:rPr>
        <w:t>;</w:t>
      </w:r>
    </w:p>
    <w:p w14:paraId="2FE4DECF" w14:textId="3FC619C4" w:rsidR="003D7FEB" w:rsidRPr="007B23DA" w:rsidRDefault="00646A2C" w:rsidP="001957DA">
      <w:pPr>
        <w:pStyle w:val="Odsekzoznamu"/>
        <w:spacing w:after="0" w:line="240" w:lineRule="auto"/>
        <w:ind w:left="927"/>
        <w:jc w:val="both"/>
        <w:rPr>
          <w:bCs/>
        </w:rPr>
      </w:pPr>
      <w:r w:rsidRPr="007B23DA">
        <w:rPr>
          <w:bCs/>
        </w:rPr>
        <w:t>(ďalej spolu ako „</w:t>
      </w:r>
      <w:r w:rsidRPr="007B23DA">
        <w:rPr>
          <w:b/>
        </w:rPr>
        <w:t>Projektová dokumentácia</w:t>
      </w:r>
      <w:r w:rsidRPr="007B23DA">
        <w:rPr>
          <w:bCs/>
        </w:rPr>
        <w:t>“ a jednotlivo ako „</w:t>
      </w:r>
      <w:r w:rsidRPr="007B23DA">
        <w:rPr>
          <w:b/>
        </w:rPr>
        <w:t>Časti projektovej dokumentácie</w:t>
      </w:r>
      <w:r w:rsidRPr="007B23DA">
        <w:rPr>
          <w:bCs/>
        </w:rPr>
        <w:t>“)</w:t>
      </w:r>
      <w:r w:rsidR="00C53E78" w:rsidRPr="007B23DA">
        <w:rPr>
          <w:bCs/>
        </w:rPr>
        <w:t xml:space="preserve">, ktorá </w:t>
      </w:r>
      <w:r w:rsidR="00C53E78" w:rsidRPr="006333AC">
        <w:rPr>
          <w:bCs/>
        </w:rPr>
        <w:t xml:space="preserve">tvorí prílohu č. </w:t>
      </w:r>
      <w:r w:rsidR="00814BD1" w:rsidRPr="006333AC">
        <w:rPr>
          <w:bCs/>
        </w:rPr>
        <w:t>4</w:t>
      </w:r>
      <w:r w:rsidR="00C53E78" w:rsidRPr="006333AC">
        <w:rPr>
          <w:bCs/>
        </w:rPr>
        <w:t xml:space="preserve"> tejto</w:t>
      </w:r>
      <w:r w:rsidR="00C53E78" w:rsidRPr="001B6A55">
        <w:rPr>
          <w:bCs/>
        </w:rPr>
        <w:t xml:space="preserve"> Zmluvy</w:t>
      </w:r>
      <w:r w:rsidR="00C53E78" w:rsidRPr="007B23DA">
        <w:rPr>
          <w:bCs/>
        </w:rPr>
        <w:t xml:space="preserve">. </w:t>
      </w:r>
    </w:p>
    <w:p w14:paraId="5AA33EDE" w14:textId="77777777" w:rsidR="001957DA" w:rsidRPr="007B23DA" w:rsidRDefault="001957DA" w:rsidP="003D7FEB">
      <w:pPr>
        <w:spacing w:after="0" w:line="240" w:lineRule="auto"/>
        <w:ind w:left="567"/>
        <w:jc w:val="both"/>
        <w:rPr>
          <w:bCs/>
        </w:rPr>
      </w:pPr>
    </w:p>
    <w:p w14:paraId="46E5D6A1" w14:textId="1A0DD382" w:rsidR="00E67F76" w:rsidRPr="007B23DA" w:rsidRDefault="00E67F76" w:rsidP="00D409B0">
      <w:pPr>
        <w:pStyle w:val="Bezriadkovania"/>
        <w:numPr>
          <w:ilvl w:val="1"/>
          <w:numId w:val="3"/>
        </w:numPr>
        <w:tabs>
          <w:tab w:val="clear" w:pos="0"/>
        </w:tabs>
        <w:ind w:left="567" w:hanging="567"/>
        <w:jc w:val="both"/>
      </w:pPr>
      <w:r w:rsidRPr="007B23DA">
        <w:t>Objednávateľ sa zaväzuje prevziať dielo za predpokladu, že dielo bude zodpovedať podmienkam ustanovený</w:t>
      </w:r>
      <w:r w:rsidR="004F4D3E" w:rsidRPr="007B23DA">
        <w:t>m</w:t>
      </w:r>
      <w:r w:rsidRPr="007B23DA">
        <w:t xml:space="preserve"> v tejto zmluve a </w:t>
      </w:r>
      <w:r w:rsidR="00223470" w:rsidRPr="007B23DA">
        <w:t> v jej prílohách (</w:t>
      </w:r>
      <w:r w:rsidR="00185BF5" w:rsidRPr="007B23DA">
        <w:t xml:space="preserve">prílohy v súhrne </w:t>
      </w:r>
      <w:r w:rsidR="00223470" w:rsidRPr="007B23DA">
        <w:t xml:space="preserve">ďalej </w:t>
      </w:r>
      <w:r w:rsidR="00185BF5" w:rsidRPr="007B23DA">
        <w:t xml:space="preserve">uvádzané </w:t>
      </w:r>
      <w:r w:rsidR="00223470" w:rsidRPr="007B23DA">
        <w:t>spoločne aj</w:t>
      </w:r>
      <w:r w:rsidR="00AA6246" w:rsidRPr="007B23DA">
        <w:t xml:space="preserve"> ako</w:t>
      </w:r>
      <w:r w:rsidR="00223470" w:rsidRPr="007B23DA">
        <w:t xml:space="preserve"> „</w:t>
      </w:r>
      <w:r w:rsidR="00E82488" w:rsidRPr="007B23DA">
        <w:rPr>
          <w:b/>
          <w:bCs/>
        </w:rPr>
        <w:t>Z</w:t>
      </w:r>
      <w:r w:rsidR="00223470" w:rsidRPr="007B23DA">
        <w:rPr>
          <w:b/>
          <w:bCs/>
        </w:rPr>
        <w:t>adávacia dokumentácia</w:t>
      </w:r>
      <w:r w:rsidR="00223470" w:rsidRPr="007B23DA">
        <w:t>“)</w:t>
      </w:r>
      <w:r w:rsidR="00185BF5" w:rsidRPr="007B23DA">
        <w:t>,</w:t>
      </w:r>
      <w:r w:rsidR="00223470" w:rsidRPr="007B23DA">
        <w:t xml:space="preserve"> </w:t>
      </w:r>
      <w:r w:rsidRPr="007B23DA">
        <w:t>a</w:t>
      </w:r>
      <w:r w:rsidR="00185BF5" w:rsidRPr="007B23DA">
        <w:t xml:space="preserve"> taktiež sa zaväzuje </w:t>
      </w:r>
      <w:r w:rsidRPr="007B23DA">
        <w:t>zaplatiť cenu za dielo podľa tejto zmluvy.</w:t>
      </w:r>
    </w:p>
    <w:p w14:paraId="7A67A777" w14:textId="30C027C7" w:rsidR="00E67F76" w:rsidRPr="007B23DA" w:rsidRDefault="00E67F76" w:rsidP="00D409B0">
      <w:pPr>
        <w:pStyle w:val="Bezriadkovania"/>
        <w:numPr>
          <w:ilvl w:val="1"/>
          <w:numId w:val="3"/>
        </w:numPr>
        <w:tabs>
          <w:tab w:val="clear" w:pos="0"/>
        </w:tabs>
        <w:ind w:left="567" w:hanging="567"/>
        <w:jc w:val="both"/>
      </w:pPr>
      <w:bookmarkStart w:id="4" w:name="_Ref216306616"/>
      <w:r w:rsidRPr="007B23DA">
        <w:t xml:space="preserve">Zhotoviteľ sa zaväzuje zhotoviť dielo </w:t>
      </w:r>
      <w:r w:rsidR="00D43695" w:rsidRPr="007B23DA">
        <w:t xml:space="preserve">vo vlastnom mene, na vlastnú zodpovednosť, </w:t>
      </w:r>
      <w:r w:rsidR="00E95648" w:rsidRPr="007B23DA">
        <w:rPr>
          <w:bCs/>
        </w:rPr>
        <w:t xml:space="preserve">s odbornou starostlivosťou, riadne a včas, </w:t>
      </w:r>
      <w:r w:rsidRPr="007B23DA">
        <w:t>na vlastné náklady a na vlastné nebezpečenstvo</w:t>
      </w:r>
      <w:r w:rsidR="00185BF5" w:rsidRPr="007B23DA">
        <w:t>, a to</w:t>
      </w:r>
      <w:r w:rsidRPr="007B23DA">
        <w:t xml:space="preserve"> v</w:t>
      </w:r>
      <w:r w:rsidR="00185BF5" w:rsidRPr="007B23DA">
        <w:t> </w:t>
      </w:r>
      <w:r w:rsidRPr="007B23DA">
        <w:t>súlade s</w:t>
      </w:r>
      <w:r w:rsidR="00E20BA3" w:rsidRPr="007B23DA">
        <w:t> </w:t>
      </w:r>
      <w:r w:rsidRPr="007B23DA">
        <w:t>podmienkami stanovenými v tejto zmluve</w:t>
      </w:r>
      <w:r w:rsidR="00C95293">
        <w:t xml:space="preserve">, </w:t>
      </w:r>
      <w:r w:rsidRPr="007B23DA">
        <w:t>v zadávacej dokumentácii</w:t>
      </w:r>
      <w:r w:rsidR="00C95293">
        <w:t xml:space="preserve">, s písomnými pokynmi objednávateľa alebo </w:t>
      </w:r>
      <w:r w:rsidR="00172F3D">
        <w:t>technick</w:t>
      </w:r>
      <w:r w:rsidR="00C95293">
        <w:t xml:space="preserve">ého </w:t>
      </w:r>
      <w:proofErr w:type="spellStart"/>
      <w:r w:rsidR="00C95293">
        <w:t>dozora</w:t>
      </w:r>
      <w:proofErr w:type="spellEnd"/>
      <w:r w:rsidR="00C95293">
        <w:t xml:space="preserve"> a</w:t>
      </w:r>
      <w:r w:rsidRPr="007B23DA">
        <w:t>s vybavením, ktoré si na</w:t>
      </w:r>
      <w:r w:rsidR="00E20BA3" w:rsidRPr="007B23DA">
        <w:t> </w:t>
      </w:r>
      <w:r w:rsidRPr="007B23DA">
        <w:t>tento účel zabezpečí.</w:t>
      </w:r>
      <w:bookmarkEnd w:id="4"/>
    </w:p>
    <w:p w14:paraId="75907D48" w14:textId="0A140D30" w:rsidR="00E67F76" w:rsidRPr="006333AC" w:rsidRDefault="00E67F76" w:rsidP="00D409B0">
      <w:pPr>
        <w:pStyle w:val="Bezriadkovania"/>
        <w:numPr>
          <w:ilvl w:val="1"/>
          <w:numId w:val="3"/>
        </w:numPr>
        <w:tabs>
          <w:tab w:val="clear" w:pos="0"/>
        </w:tabs>
        <w:ind w:left="567" w:hanging="567"/>
        <w:jc w:val="both"/>
      </w:pPr>
      <w:r w:rsidRPr="006333AC">
        <w:t xml:space="preserve">Zhotoviteľ </w:t>
      </w:r>
      <w:r w:rsidR="00B748AD" w:rsidRPr="006333AC">
        <w:t xml:space="preserve">bude </w:t>
      </w:r>
      <w:r w:rsidR="00D64137" w:rsidRPr="006333AC">
        <w:t>realizovať časť stavebných prác týkajúcich sa  frézovania a odstránenia pôvodn</w:t>
      </w:r>
      <w:r w:rsidR="001B7923" w:rsidRPr="006333AC">
        <w:t>ých</w:t>
      </w:r>
      <w:r w:rsidR="00D64137" w:rsidRPr="006333AC">
        <w:t xml:space="preserve"> </w:t>
      </w:r>
      <w:r w:rsidR="001B7923" w:rsidRPr="006333AC">
        <w:t xml:space="preserve">asfaltových vrstiev, ako aj </w:t>
      </w:r>
      <w:proofErr w:type="spellStart"/>
      <w:r w:rsidR="001B7923" w:rsidRPr="006333AC">
        <w:t>pokládku</w:t>
      </w:r>
      <w:proofErr w:type="spellEnd"/>
      <w:r w:rsidR="001B7923" w:rsidRPr="006333AC">
        <w:t xml:space="preserve"> nových asfaltových vrstiev</w:t>
      </w:r>
      <w:r w:rsidR="00D64137" w:rsidRPr="006333AC">
        <w:t xml:space="preserve"> vlastnými </w:t>
      </w:r>
      <w:r w:rsidR="00842789" w:rsidRPr="006333AC">
        <w:t xml:space="preserve">zdrojmi a technickými </w:t>
      </w:r>
      <w:r w:rsidR="00D64137" w:rsidRPr="006333AC">
        <w:t>kapacitami</w:t>
      </w:r>
      <w:r w:rsidR="00431E36" w:rsidRPr="006333AC">
        <w:t xml:space="preserve"> </w:t>
      </w:r>
      <w:r w:rsidR="00D42588" w:rsidRPr="006333AC">
        <w:t>uvedenými v</w:t>
      </w:r>
      <w:r w:rsidR="00113F4C" w:rsidRPr="006333AC">
        <w:t> ponuke v</w:t>
      </w:r>
      <w:r w:rsidR="00D673DA" w:rsidRPr="006333AC">
        <w:t>o Verejnom obstarávaní</w:t>
      </w:r>
      <w:r w:rsidR="00A67EF8" w:rsidRPr="006333AC">
        <w:t xml:space="preserve"> (prípadnú zámenu strojov</w:t>
      </w:r>
      <w:r w:rsidR="009D1A32" w:rsidRPr="006333AC">
        <w:t xml:space="preserve"> </w:t>
      </w:r>
      <w:r w:rsidR="00A67EF8" w:rsidRPr="006333AC">
        <w:t>je povinný zhotoviteľ predložiť na schválenie objednávateľovi</w:t>
      </w:r>
      <w:r w:rsidR="009D1A32" w:rsidRPr="006333AC">
        <w:t>)</w:t>
      </w:r>
      <w:r w:rsidR="00CF2DDB" w:rsidRPr="006333AC">
        <w:t>.</w:t>
      </w:r>
      <w:r w:rsidR="009D1A32" w:rsidRPr="006333AC">
        <w:t xml:space="preserve"> </w:t>
      </w:r>
      <w:r w:rsidR="00D64137" w:rsidRPr="006333AC">
        <w:t xml:space="preserve">Realizáciu ostatných stavebných prác </w:t>
      </w:r>
      <w:r w:rsidRPr="006333AC">
        <w:t>môže zabezpečiť prostredníctvom tretích osôb. Zhotoviteľ pritom zodpovedá objednávateľovi tak, ako by dielo vykonával sám.</w:t>
      </w:r>
    </w:p>
    <w:p w14:paraId="43233981" w14:textId="675B0F88" w:rsidR="00E67F76" w:rsidRDefault="00835516" w:rsidP="00D409B0">
      <w:pPr>
        <w:pStyle w:val="Bezriadkovania"/>
        <w:numPr>
          <w:ilvl w:val="1"/>
          <w:numId w:val="3"/>
        </w:numPr>
        <w:tabs>
          <w:tab w:val="clear" w:pos="0"/>
        </w:tabs>
        <w:ind w:left="567" w:hanging="567"/>
        <w:jc w:val="both"/>
      </w:pPr>
      <w:bookmarkStart w:id="5" w:name="_Ref216306140"/>
      <w:r w:rsidRPr="007B23DA">
        <w:rPr>
          <w:rFonts w:cs="Arial"/>
        </w:rPr>
        <w:t xml:space="preserve">Zhotoviteľ je povinný počas trvania tejto zmluvy dodržiavať ustanovenia ZVO upravujúce využitie a zmenu subdodávateľov. </w:t>
      </w:r>
      <w:r w:rsidRPr="007B23DA">
        <w:rPr>
          <w:rFonts w:cs="Calibri"/>
        </w:rPr>
        <w:t>Zhotoviteľ je v súlade s § 41 ZVO povinný uvádzať aktuálne údaje o</w:t>
      </w:r>
      <w:r w:rsidR="00E20BA3" w:rsidRPr="007B23DA">
        <w:t> </w:t>
      </w:r>
      <w:r w:rsidRPr="007B23DA">
        <w:rPr>
          <w:rFonts w:cs="Calibri"/>
        </w:rPr>
        <w:t>svojich subdodávateľoch a údaje o osobách oprávnených konať za subdodávateľov.</w:t>
      </w:r>
      <w:r w:rsidRPr="007B23DA">
        <w:rPr>
          <w:rFonts w:cs="Arial"/>
        </w:rPr>
        <w:t xml:space="preserve"> Zhotoviteľ sa zaväzuje bezodkladne oznámiť akúkoľvek zmenu údajov o</w:t>
      </w:r>
      <w:r w:rsidRPr="007B23DA">
        <w:rPr>
          <w:rFonts w:cs="Arial"/>
          <w:bCs/>
        </w:rPr>
        <w:t> </w:t>
      </w:r>
      <w:r w:rsidRPr="007B23DA">
        <w:rPr>
          <w:rFonts w:cs="Arial"/>
        </w:rPr>
        <w:t xml:space="preserve">subdodávateľoch </w:t>
      </w:r>
      <w:r w:rsidRPr="006333AC">
        <w:rPr>
          <w:rFonts w:cs="Arial"/>
        </w:rPr>
        <w:t>uvedených v</w:t>
      </w:r>
      <w:r w:rsidR="00E20BA3" w:rsidRPr="006333AC">
        <w:t> </w:t>
      </w:r>
      <w:r w:rsidRPr="006333AC">
        <w:rPr>
          <w:rFonts w:cs="Arial"/>
        </w:rPr>
        <w:t xml:space="preserve">prílohe č. </w:t>
      </w:r>
      <w:r w:rsidR="00F46E5D" w:rsidRPr="006333AC">
        <w:rPr>
          <w:rFonts w:cs="Arial"/>
        </w:rPr>
        <w:t>5</w:t>
      </w:r>
      <w:r w:rsidRPr="006333AC">
        <w:rPr>
          <w:rFonts w:cs="Arial"/>
        </w:rPr>
        <w:t xml:space="preserve"> tejto</w:t>
      </w:r>
      <w:r w:rsidRPr="007B23DA">
        <w:rPr>
          <w:rFonts w:cs="Arial"/>
        </w:rPr>
        <w:t xml:space="preserve"> zmluvy v rozsahu podľa § 41 ods. 3 ZVO spôsobom podľa tejto zmluvy. Nesplnenie tejto povinnosti sa považuje za podstatné porušenie zmluvy</w:t>
      </w:r>
      <w:r w:rsidR="00E67F76" w:rsidRPr="007B23DA">
        <w:t xml:space="preserve">. </w:t>
      </w:r>
      <w:r w:rsidR="002B4E74" w:rsidRPr="007B23DA">
        <w:t xml:space="preserve">Zmluvné strany sa dohodli, že </w:t>
      </w:r>
      <w:r w:rsidR="00513941" w:rsidRPr="007B23DA">
        <w:t>aktualizácia údajov o subdodávateľoch v </w:t>
      </w:r>
      <w:r w:rsidR="00513941" w:rsidRPr="006333AC">
        <w:t xml:space="preserve">prílohe č. </w:t>
      </w:r>
      <w:r w:rsidR="00F46E5D" w:rsidRPr="006333AC">
        <w:t>5</w:t>
      </w:r>
      <w:r w:rsidR="00513941" w:rsidRPr="006333AC">
        <w:t xml:space="preserve"> nie</w:t>
      </w:r>
      <w:r w:rsidR="00513941" w:rsidRPr="007B23DA">
        <w:t xml:space="preserve"> je po</w:t>
      </w:r>
      <w:r w:rsidR="00DC3E68" w:rsidRPr="007B23DA">
        <w:t xml:space="preserve">trebné vykonávať dodatkom, </w:t>
      </w:r>
      <w:r w:rsidR="007F5FA9" w:rsidRPr="007B23DA">
        <w:t>postačuje písomné oznámenie Zhotoviteľa.</w:t>
      </w:r>
      <w:bookmarkEnd w:id="5"/>
      <w:r w:rsidR="007F5FA9" w:rsidRPr="007B23DA">
        <w:t xml:space="preserve"> </w:t>
      </w:r>
    </w:p>
    <w:p w14:paraId="1DAECBC3" w14:textId="77777777" w:rsidR="000D30DC" w:rsidRPr="006333AC" w:rsidRDefault="000D30DC" w:rsidP="000D30DC">
      <w:pPr>
        <w:pStyle w:val="Bezriadkovania"/>
        <w:numPr>
          <w:ilvl w:val="1"/>
          <w:numId w:val="3"/>
        </w:numPr>
        <w:tabs>
          <w:tab w:val="clear" w:pos="0"/>
        </w:tabs>
        <w:ind w:left="567" w:hanging="567"/>
        <w:jc w:val="both"/>
        <w:rPr>
          <w:rFonts w:asciiTheme="minorHAnsi" w:hAnsiTheme="minorHAnsi" w:cstheme="minorHAnsi"/>
        </w:rPr>
      </w:pPr>
      <w:r w:rsidRPr="006333AC">
        <w:rPr>
          <w:rFonts w:asciiTheme="minorHAnsi" w:eastAsia="Calibri" w:hAnsiTheme="minorHAnsi" w:cstheme="minorHAnsi"/>
          <w:color w:val="000000" w:themeColor="text1"/>
        </w:rPr>
        <w:t>Zhotoviteľ je povinný pri výbere subdodávateľov rešpektovať článok 5 k Nariadenia Rady (EÚ) č. 833/2014 z 31. júla 2014 o reštriktívnych opatreniach s ohľadom na konanie Ruska,</w:t>
      </w:r>
    </w:p>
    <w:p w14:paraId="55CBB74E"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343FF69"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a)</w:t>
      </w:r>
      <w:r w:rsidRPr="006333AC">
        <w:rPr>
          <w:rFonts w:asciiTheme="minorHAnsi" w:eastAsia="Calibri" w:hAnsiTheme="minorHAnsi" w:cstheme="minorHAnsi"/>
          <w:color w:val="000000" w:themeColor="text1"/>
        </w:rPr>
        <w:tab/>
        <w:t xml:space="preserve">ruským občanom, spoločnostiam, subjektom alebo orgánom sídliacim v Rusku, </w:t>
      </w:r>
    </w:p>
    <w:p w14:paraId="62AA0AFA"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b)</w:t>
      </w:r>
      <w:r w:rsidRPr="006333AC">
        <w:rPr>
          <w:rFonts w:asciiTheme="minorHAnsi" w:eastAsia="Calibri" w:hAnsiTheme="minorHAnsi" w:cstheme="minorHAnsi"/>
          <w:color w:val="000000" w:themeColor="text1"/>
        </w:rPr>
        <w:tab/>
        <w:t xml:space="preserve">spoločnostiam alebo subjektom, ktoré sú priamo alebo nepriamo akýmkoľvek spôsobom vlastnené z viac ako 50 % ruskými občanmi, spoločnosťami, subjektami alebo orgánmi sídliacimi v Rusku a </w:t>
      </w:r>
    </w:p>
    <w:p w14:paraId="3073FCA1" w14:textId="77777777" w:rsidR="000D30DC" w:rsidRPr="006333A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c)</w:t>
      </w:r>
      <w:r w:rsidRPr="006333AC">
        <w:rPr>
          <w:rFonts w:asciiTheme="minorHAnsi" w:eastAsia="Calibri" w:hAnsiTheme="minorHAnsi" w:cstheme="minorHAnsi"/>
          <w:color w:val="000000" w:themeColor="text1"/>
        </w:rPr>
        <w:tab/>
        <w:t>osobám, ktoré v ich mene alebo na základe ich pokynov predkladajú ponuku alebo plnia zákazku.</w:t>
      </w:r>
    </w:p>
    <w:p w14:paraId="678CFA3A" w14:textId="1CC8C2FB" w:rsidR="000D30DC" w:rsidRPr="000D30DC" w:rsidRDefault="000D30DC" w:rsidP="000D30DC">
      <w:pPr>
        <w:widowControl w:val="0"/>
        <w:spacing w:after="0"/>
        <w:ind w:left="360" w:right="-340"/>
        <w:jc w:val="both"/>
        <w:rPr>
          <w:rFonts w:asciiTheme="minorHAnsi" w:eastAsia="Calibri" w:hAnsiTheme="minorHAnsi" w:cstheme="minorHAnsi"/>
          <w:color w:val="000000" w:themeColor="text1"/>
        </w:rPr>
      </w:pPr>
      <w:r w:rsidRPr="006333AC">
        <w:rPr>
          <w:rFonts w:asciiTheme="minorHAnsi" w:eastAsia="Calibri" w:hAnsiTheme="minorHAnsi" w:cstheme="minorHAnsi"/>
          <w:color w:val="000000" w:themeColor="text1"/>
        </w:rPr>
        <w:t>Za týmto účelom Zhotoviteľ k podpisu zmluvy spolu so zoznamom</w:t>
      </w:r>
      <w:r w:rsidR="00564B89" w:rsidRPr="006333AC">
        <w:rPr>
          <w:rFonts w:asciiTheme="minorHAnsi" w:eastAsia="Calibri" w:hAnsiTheme="minorHAnsi" w:cstheme="minorHAnsi"/>
          <w:color w:val="000000" w:themeColor="text1"/>
        </w:rPr>
        <w:t xml:space="preserve"> známych</w:t>
      </w:r>
      <w:r w:rsidRPr="006333AC">
        <w:rPr>
          <w:rFonts w:asciiTheme="minorHAnsi" w:eastAsia="Calibri" w:hAnsiTheme="minorHAnsi" w:cstheme="minorHAnsi"/>
          <w:color w:val="000000" w:themeColor="text1"/>
        </w:rPr>
        <w:t xml:space="preserve"> subdodávateľov predloží čestné vyhlásenie</w:t>
      </w:r>
      <w:r w:rsidR="00564B89" w:rsidRPr="006333AC">
        <w:rPr>
          <w:rFonts w:asciiTheme="minorHAnsi" w:eastAsia="Calibri" w:hAnsiTheme="minorHAnsi" w:cstheme="minorHAnsi"/>
          <w:color w:val="000000" w:themeColor="text1"/>
        </w:rPr>
        <w:t xml:space="preserve"> daných subdodávateľov.</w:t>
      </w:r>
    </w:p>
    <w:p w14:paraId="3961D791" w14:textId="46A6F8F5" w:rsidR="00E67F76" w:rsidRPr="007B23DA" w:rsidRDefault="00CA5724" w:rsidP="00D409B0">
      <w:pPr>
        <w:pStyle w:val="Bezriadkovania"/>
        <w:numPr>
          <w:ilvl w:val="1"/>
          <w:numId w:val="3"/>
        </w:numPr>
        <w:tabs>
          <w:tab w:val="clear" w:pos="0"/>
        </w:tabs>
        <w:ind w:left="567" w:hanging="567"/>
        <w:jc w:val="both"/>
      </w:pPr>
      <w:r w:rsidRPr="007B23DA">
        <w:rPr>
          <w:rFonts w:cs="Calibri"/>
        </w:rPr>
        <w:t xml:space="preserve">V prípade zámeru zhotoviteľa realizovať časť diela prostredníctvom subdodávateľa, nastúpenie nového subdodávateľa alebo zmeny pôvodného subdodávateľa uvedeného </w:t>
      </w:r>
      <w:r w:rsidRPr="006333AC">
        <w:rPr>
          <w:rFonts w:cs="Calibri"/>
        </w:rPr>
        <w:t xml:space="preserve">v prílohe č. </w:t>
      </w:r>
      <w:r w:rsidR="00CC0308" w:rsidRPr="006333AC">
        <w:rPr>
          <w:rFonts w:cs="Calibri"/>
        </w:rPr>
        <w:t>5</w:t>
      </w:r>
      <w:r w:rsidRPr="007B23DA">
        <w:rPr>
          <w:rFonts w:cs="Calibri"/>
        </w:rPr>
        <w:t xml:space="preserve"> </w:t>
      </w:r>
      <w:r w:rsidR="000B4658" w:rsidRPr="007B23DA">
        <w:rPr>
          <w:rFonts w:cs="Calibri"/>
        </w:rPr>
        <w:t xml:space="preserve">zmluvy </w:t>
      </w:r>
      <w:r w:rsidRPr="007B23DA">
        <w:rPr>
          <w:rFonts w:cs="Calibri"/>
        </w:rPr>
        <w:t xml:space="preserve">je zhotoviteľ povinný minimálne 5 pracovných dní vopred predložiť objednávateľovi na schválenie každého subdodávateľa. Súčasťou požiadavky bude vymedzenie rozsahu plnenia, ktoré bude pre zhotoviteľa realizovať subdodávateľ. Ďalej je povinný spolu so žiadosťou o zmenu subdodávateľa poskytnúť objednávateľovi všetky údaje a doklady preukazujúce </w:t>
      </w:r>
      <w:r w:rsidR="00685D6F" w:rsidRPr="007B23DA">
        <w:rPr>
          <w:rFonts w:cs="Calibri"/>
        </w:rPr>
        <w:t xml:space="preserve">oprávnenie subdodávateľa na realizáciu </w:t>
      </w:r>
      <w:r w:rsidR="003F566F" w:rsidRPr="007B23DA">
        <w:rPr>
          <w:rFonts w:cs="Calibri"/>
        </w:rPr>
        <w:t>ním vykonávaných činností</w:t>
      </w:r>
      <w:r w:rsidR="00833F3E" w:rsidRPr="007B23DA">
        <w:rPr>
          <w:rFonts w:cs="Calibri"/>
        </w:rPr>
        <w:t xml:space="preserve"> (najmä platným výpisom z obchodného alebo živnostenského registra)</w:t>
      </w:r>
      <w:r w:rsidR="003F566F" w:rsidRPr="007B23DA">
        <w:rPr>
          <w:rFonts w:cs="Calibri"/>
        </w:rPr>
        <w:t xml:space="preserve"> a</w:t>
      </w:r>
      <w:r w:rsidR="00833F3E" w:rsidRPr="007B23DA">
        <w:rPr>
          <w:rFonts w:cs="Calibri"/>
        </w:rPr>
        <w:t> prehlásenie preukazujúce neexistenciu uloženia zákazu účasti vo verejnom obstarávaní</w:t>
      </w:r>
      <w:r w:rsidR="00F770E2" w:rsidRPr="007B23DA">
        <w:rPr>
          <w:rFonts w:cs="Calibri"/>
        </w:rPr>
        <w:t xml:space="preserve"> v Slovenskej republike</w:t>
      </w:r>
      <w:r w:rsidR="00833F3E" w:rsidRPr="007B23DA">
        <w:rPr>
          <w:rFonts w:cs="Calibri"/>
        </w:rPr>
        <w:t xml:space="preserve">. </w:t>
      </w:r>
      <w:r w:rsidRPr="007B23DA">
        <w:rPr>
          <w:rFonts w:cs="Calibri"/>
        </w:rPr>
        <w:t xml:space="preserve">Navrhovaný subdodávateľ musí byť oprávnený dodávať tovar, poskytovať služby, resp. vykonávať dielo v rozsahu predmetu subdodávky. </w:t>
      </w:r>
      <w:r w:rsidR="00FE2BE9" w:rsidRPr="007B23DA">
        <w:rPr>
          <w:rFonts w:cs="Calibri"/>
        </w:rPr>
        <w:t xml:space="preserve">Navrhovaný subdodávateľ nesmie </w:t>
      </w:r>
      <w:r w:rsidR="00260FBF" w:rsidRPr="007B23DA">
        <w:rPr>
          <w:rFonts w:cs="Calibri"/>
        </w:rPr>
        <w:t>napĺňať znaky prítomnosti potenciálneho alebo reálneho konfliktu záujmov podľa § 23 zákona o verejnom obstarávaní</w:t>
      </w:r>
      <w:r w:rsidR="00972D87" w:rsidRPr="007B23DA">
        <w:rPr>
          <w:rFonts w:cs="Calibri"/>
        </w:rPr>
        <w:t xml:space="preserve"> (najmä, nie však výlučne, navrhovaný subdodávateľ nesmel participovať na spracovaní Projektovej dokumentácie alebo jej časti</w:t>
      </w:r>
      <w:r w:rsidR="006B5AA2" w:rsidRPr="007B23DA">
        <w:rPr>
          <w:rFonts w:cs="Calibri"/>
        </w:rPr>
        <w:t>)</w:t>
      </w:r>
      <w:r w:rsidR="00260FBF" w:rsidRPr="007B23DA">
        <w:rPr>
          <w:rFonts w:cs="Calibri"/>
        </w:rPr>
        <w:t xml:space="preserve">. </w:t>
      </w:r>
      <w:r w:rsidRPr="007B23DA">
        <w:rPr>
          <w:rFonts w:cs="Calibri"/>
        </w:rPr>
        <w:t>V prípade, ak zhotoviteľ nedodrží vyššie uvedený mechanizmus týkajúci sa nahradenia pôvodného subdodávateľa a/alebo nastúpenia nového subdodávateľa, objednávateľ je oprávnený nahradenie pôvodného subdodávateľa a/alebo nastúpenie nového subdodávateľa neschváliť. Zhotoviteľ nie je oprávnený bez písomného súhlasu objednávateľa previesť svoje práva a záväzky podľa tejto zmluvy na nového subdodávateľa</w:t>
      </w:r>
      <w:r w:rsidR="00D90BFE" w:rsidRPr="007B23DA">
        <w:rPr>
          <w:rFonts w:cs="Arial"/>
        </w:rPr>
        <w:t>.</w:t>
      </w:r>
    </w:p>
    <w:p w14:paraId="79979703" w14:textId="77777777" w:rsidR="00CA5724" w:rsidRPr="007B23DA" w:rsidRDefault="00CA5724" w:rsidP="00D409B0">
      <w:pPr>
        <w:pStyle w:val="Bezriadkovania"/>
        <w:numPr>
          <w:ilvl w:val="1"/>
          <w:numId w:val="3"/>
        </w:numPr>
        <w:tabs>
          <w:tab w:val="clear" w:pos="0"/>
        </w:tabs>
        <w:ind w:left="567" w:hanging="567"/>
        <w:jc w:val="both"/>
        <w:rPr>
          <w:rFonts w:cs="Calibri"/>
        </w:rPr>
      </w:pPr>
      <w:r w:rsidRPr="007B23DA">
        <w:rPr>
          <w:rFonts w:cs="Calibri"/>
        </w:rPr>
        <w:lastRenderedPageBreak/>
        <w:t>Objednávateľ si vyhradzuje právo na posúdenie a schválenie nastúpenia nového subdodávateľa alebo nahradenia pôvodného subdodávateľa novým subdodávateľom. Zhotoviteľ je povinný vysporiadať všetky svoje záväzky voči subdodávateľom tak, aby mohol objednávateľ riadne užívať dielo zhotovené podľa tejto zmluvy.</w:t>
      </w:r>
      <w:r w:rsidR="0024451B" w:rsidRPr="007B23DA">
        <w:rPr>
          <w:rFonts w:cs="Calibri"/>
        </w:rPr>
        <w:t xml:space="preserve"> Zhotoviteľ sa zaväzuje zabezpečiť, že všetky jeho záväzky voči subdodávateľom, ktorí sa podieľajú na realizácii diela podľa tejto zmluvy, budú riadne a včas vysporiadané. Zhotoviteľ zároveň vyhlasuje, že vysporiadanie týchto záväzkov neovplyvní právo objednávateľa užívať dielo v súlade so zmluvou, a zaväzuje sa predložiť objednávateľovi na jeho žiadosť doklady preukazujúce splnenie tejto povinnosti (napr. potvrdenie o úhrade faktúr alebo vyhlásenie subdodávateľov o úplnom uhradení pohľadávok). V prípade, že dôjde k porušeniu tejto povinnosti a následne k akémukoľvek obmedzeniu užívania diela objednávateľom, je zhotoviteľ povinný bezodkladne odstrániť všetky vzniknuté prekážky na svoje náklady a zodpovedá za všetky škody, ktoré objednávateľovi v dôsledku takého porušenia vzniknú.</w:t>
      </w:r>
    </w:p>
    <w:p w14:paraId="478936EA" w14:textId="780AB381" w:rsidR="00CA5724" w:rsidRPr="007B23DA" w:rsidRDefault="00CA5724" w:rsidP="00D409B0">
      <w:pPr>
        <w:pStyle w:val="Bezriadkovania"/>
        <w:numPr>
          <w:ilvl w:val="1"/>
          <w:numId w:val="3"/>
        </w:numPr>
        <w:tabs>
          <w:tab w:val="clear" w:pos="0"/>
        </w:tabs>
        <w:ind w:left="567" w:hanging="567"/>
        <w:jc w:val="both"/>
      </w:pPr>
      <w:bookmarkStart w:id="6" w:name="_Ref216306152"/>
      <w:r w:rsidRPr="007B23DA">
        <w:rPr>
          <w:rFonts w:cs="Calibri"/>
        </w:rPr>
        <w:t>V prípade, ak subdodávateľ spĺňa definičné znaky partnerov verejného sektora podľa §</w:t>
      </w:r>
      <w:r w:rsidR="000B4658" w:rsidRPr="007B23DA">
        <w:rPr>
          <w:rFonts w:cs="Calibri"/>
        </w:rPr>
        <w:t xml:space="preserve"> </w:t>
      </w:r>
      <w:r w:rsidRPr="007B23DA">
        <w:rPr>
          <w:rFonts w:cs="Calibri"/>
        </w:rPr>
        <w:t>2 zákona č.</w:t>
      </w:r>
      <w:r w:rsidR="00F108E2" w:rsidRPr="007B23DA">
        <w:rPr>
          <w:rFonts w:cs="Calibri"/>
        </w:rPr>
        <w:t> </w:t>
      </w:r>
      <w:r w:rsidRPr="007B23DA">
        <w:rPr>
          <w:rFonts w:cs="Calibri"/>
        </w:rPr>
        <w:t>315/2016 Z. z. o registri partnerov verejného sektora a o zmene a doplnení niektorých zákonov, musí byť zapísaný v registri partnerov verejného sektora. V prípade porušenia povinnosti zhotoviteľa podľa tohto bodu, resp. povinností zhotoviteľa týkajúcich sa subdodávateľov a ich zmeny podľa tohto článku, považuje sa toto porušenie za podstatné porušenie zmluvy s</w:t>
      </w:r>
      <w:r w:rsidR="00E20BA3" w:rsidRPr="007B23DA">
        <w:t> </w:t>
      </w:r>
      <w:r w:rsidRPr="007B23DA">
        <w:rPr>
          <w:rFonts w:cs="Calibri"/>
        </w:rPr>
        <w:t>možnosťou uplatnenia sankcie podľa čl. 12 zmluvy zo strany objednávateľa.</w:t>
      </w:r>
      <w:bookmarkEnd w:id="6"/>
    </w:p>
    <w:p w14:paraId="760C8D57" w14:textId="77777777" w:rsidR="00D43695" w:rsidRPr="007B23DA" w:rsidRDefault="00E95648" w:rsidP="00D409B0">
      <w:pPr>
        <w:pStyle w:val="Bezriadkovania"/>
        <w:numPr>
          <w:ilvl w:val="1"/>
          <w:numId w:val="3"/>
        </w:numPr>
        <w:tabs>
          <w:tab w:val="clear" w:pos="0"/>
        </w:tabs>
        <w:ind w:left="567" w:hanging="567"/>
        <w:jc w:val="both"/>
      </w:pPr>
      <w:r w:rsidRPr="007B23DA">
        <w:rPr>
          <w:color w:val="000000"/>
        </w:rPr>
        <w:t>Zhotoviteľ vyhlasuje, že sa v plnom rozsahu oboznámil s charakterom a rozsahom diela v zmysle podmienok stanovených objednávateľom, že sú mu známe technické, kvalitatívne a iné podmienky realizácie diela</w:t>
      </w:r>
      <w:r w:rsidR="00D43695" w:rsidRPr="007B23DA">
        <w:rPr>
          <w:rFonts w:cs="Arial"/>
          <w:color w:val="000000"/>
        </w:rPr>
        <w:t xml:space="preserve"> a že správne vyhodnotil a ocenil všetky práce trvalého či dočasného charakteru, ktoré sú nevyhnutné pre riadne splnenie jeho záväzkov podľa tejto zmluvy a že</w:t>
      </w:r>
      <w:r w:rsidR="00E20BA3" w:rsidRPr="007B23DA">
        <w:t> </w:t>
      </w:r>
      <w:r w:rsidR="00D43695" w:rsidRPr="007B23DA">
        <w:rPr>
          <w:rFonts w:cs="Arial"/>
          <w:color w:val="000000"/>
        </w:rPr>
        <w:t>pri</w:t>
      </w:r>
      <w:r w:rsidR="00E20BA3" w:rsidRPr="007B23DA">
        <w:t> </w:t>
      </w:r>
      <w:r w:rsidR="00D43695" w:rsidRPr="007B23DA">
        <w:rPr>
          <w:rFonts w:cs="Arial"/>
          <w:color w:val="000000"/>
        </w:rPr>
        <w:t>predložení svojej ponuky:</w:t>
      </w:r>
    </w:p>
    <w:p w14:paraId="5A9736BE" w14:textId="77777777" w:rsidR="00E95648" w:rsidRPr="007B23DA" w:rsidRDefault="00D43695" w:rsidP="00D409B0">
      <w:pPr>
        <w:pStyle w:val="Bezriadkovania"/>
        <w:ind w:left="1134" w:hanging="567"/>
        <w:jc w:val="both"/>
        <w:rPr>
          <w:rFonts w:cs="Arial"/>
          <w:color w:val="000000"/>
        </w:rPr>
      </w:pPr>
      <w:r w:rsidRPr="007B23DA">
        <w:rPr>
          <w:color w:val="000000"/>
        </w:rPr>
        <w:t>3.</w:t>
      </w:r>
      <w:r w:rsidR="00CA5724" w:rsidRPr="007B23DA">
        <w:rPr>
          <w:color w:val="000000"/>
        </w:rPr>
        <w:t>9</w:t>
      </w:r>
      <w:r w:rsidRPr="007B23DA">
        <w:rPr>
          <w:color w:val="000000"/>
        </w:rPr>
        <w:t>.1</w:t>
      </w:r>
      <w:r w:rsidR="00E95648" w:rsidRPr="007B23DA">
        <w:rPr>
          <w:color w:val="000000"/>
        </w:rPr>
        <w:t>.</w:t>
      </w:r>
      <w:r w:rsidRPr="007B23DA">
        <w:rPr>
          <w:color w:val="000000"/>
        </w:rPr>
        <w:t xml:space="preserve"> </w:t>
      </w:r>
      <w:r w:rsidRPr="007B23DA">
        <w:rPr>
          <w:rFonts w:cs="Arial"/>
          <w:color w:val="000000"/>
        </w:rPr>
        <w:t>prevzal od objednávateľa zadávaciu dokumentáciu a dôkladne ju pri</w:t>
      </w:r>
      <w:r w:rsidRPr="007B23DA">
        <w:rPr>
          <w:rFonts w:cs="Arial"/>
          <w:bCs/>
          <w:color w:val="000000"/>
        </w:rPr>
        <w:t> </w:t>
      </w:r>
      <w:r w:rsidRPr="007B23DA">
        <w:rPr>
          <w:rFonts w:cs="Arial"/>
          <w:color w:val="000000"/>
        </w:rPr>
        <w:t>vynaložení odbornej starostlivosti prekontroloval s tým, že tieto podklady neobsahujú žiadne prekážky vykonania diela, ktoré mohol zistiť pri vynaložení odbornej starostlivosti</w:t>
      </w:r>
      <w:r w:rsidR="000B4658" w:rsidRPr="007B23DA">
        <w:rPr>
          <w:rFonts w:cs="Arial"/>
          <w:color w:val="000000"/>
        </w:rPr>
        <w:t>;</w:t>
      </w:r>
    </w:p>
    <w:p w14:paraId="761C05D7" w14:textId="77777777" w:rsidR="00D43695" w:rsidRPr="007B23DA" w:rsidRDefault="00D43695" w:rsidP="00D409B0">
      <w:pPr>
        <w:pStyle w:val="Bezriadkovania"/>
        <w:ind w:left="1134" w:hanging="567"/>
        <w:jc w:val="both"/>
        <w:rPr>
          <w:rFonts w:cs="Arial"/>
          <w:color w:val="000000"/>
        </w:rPr>
      </w:pPr>
      <w:r w:rsidRPr="007B23DA">
        <w:rPr>
          <w:rFonts w:cs="Arial"/>
          <w:color w:val="000000"/>
        </w:rPr>
        <w:t>3.</w:t>
      </w:r>
      <w:r w:rsidR="00CA5724" w:rsidRPr="007B23DA">
        <w:rPr>
          <w:rFonts w:cs="Arial"/>
          <w:color w:val="000000"/>
        </w:rPr>
        <w:t>9</w:t>
      </w:r>
      <w:r w:rsidRPr="007B23DA">
        <w:rPr>
          <w:rFonts w:cs="Arial"/>
          <w:color w:val="000000"/>
        </w:rPr>
        <w:t>.2. preveril miestne podmienky na mieste, kde sa bude nachádzať stavenisko</w:t>
      </w:r>
      <w:r w:rsidR="000B4658" w:rsidRPr="007B23DA">
        <w:rPr>
          <w:rFonts w:cs="Arial"/>
          <w:color w:val="000000"/>
        </w:rPr>
        <w:t>,</w:t>
      </w:r>
      <w:r w:rsidRPr="007B23DA">
        <w:rPr>
          <w:rFonts w:cs="Arial"/>
          <w:iCs/>
          <w:color w:val="000000"/>
        </w:rPr>
        <w:t xml:space="preserve"> </w:t>
      </w:r>
      <w:r w:rsidR="000B4658" w:rsidRPr="007B23DA">
        <w:rPr>
          <w:rFonts w:cs="Arial"/>
          <w:iCs/>
          <w:color w:val="000000"/>
        </w:rPr>
        <w:t xml:space="preserve">a </w:t>
      </w:r>
      <w:r w:rsidRPr="007B23DA">
        <w:rPr>
          <w:rFonts w:cs="Arial"/>
          <w:color w:val="000000"/>
        </w:rPr>
        <w:t>zahrnul všetky technické a dodacie podmienky do kalkulácie ceny za dielo</w:t>
      </w:r>
      <w:r w:rsidR="000B4658" w:rsidRPr="007B23DA">
        <w:rPr>
          <w:rFonts w:cs="Arial"/>
          <w:color w:val="000000"/>
        </w:rPr>
        <w:t>;</w:t>
      </w:r>
    </w:p>
    <w:p w14:paraId="2C18FBBF" w14:textId="14BBE48B" w:rsidR="00D43695" w:rsidRPr="007B23DA" w:rsidRDefault="00D43695" w:rsidP="00D409B0">
      <w:pPr>
        <w:pStyle w:val="Bezriadkovania"/>
        <w:ind w:left="1134" w:hanging="567"/>
        <w:jc w:val="both"/>
        <w:rPr>
          <w:rFonts w:cs="Arial"/>
          <w:color w:val="000000"/>
        </w:rPr>
      </w:pPr>
      <w:r w:rsidRPr="007B23DA">
        <w:rPr>
          <w:rFonts w:cs="Arial"/>
          <w:color w:val="000000"/>
        </w:rPr>
        <w:t>3.</w:t>
      </w:r>
      <w:r w:rsidR="00CA5724" w:rsidRPr="007B23DA">
        <w:rPr>
          <w:rFonts w:cs="Arial"/>
          <w:color w:val="000000"/>
        </w:rPr>
        <w:t>9</w:t>
      </w:r>
      <w:r w:rsidRPr="007B23DA">
        <w:rPr>
          <w:rFonts w:cs="Arial"/>
          <w:color w:val="000000"/>
        </w:rPr>
        <w:t xml:space="preserve">.3. neexistujú akékoľvek iné požiadavky zhotoviteľa okrem tých, ktoré sú uvedené v tejto zmluve a ktoré zhotoviteľ uplatnil v procese </w:t>
      </w:r>
      <w:r w:rsidR="00E22A67" w:rsidRPr="007B23DA">
        <w:rPr>
          <w:rFonts w:cs="Arial"/>
          <w:color w:val="000000"/>
        </w:rPr>
        <w:t>V</w:t>
      </w:r>
      <w:r w:rsidRPr="007B23DA">
        <w:rPr>
          <w:rFonts w:cs="Arial"/>
          <w:color w:val="000000"/>
        </w:rPr>
        <w:t>erejného obstarávania</w:t>
      </w:r>
      <w:r w:rsidR="000B4658" w:rsidRPr="007B23DA">
        <w:rPr>
          <w:rFonts w:cs="Arial"/>
          <w:color w:val="000000"/>
        </w:rPr>
        <w:t>,</w:t>
      </w:r>
      <w:r w:rsidR="00D9312D" w:rsidRPr="007B23DA">
        <w:rPr>
          <w:rFonts w:cs="Arial"/>
          <w:color w:val="000000"/>
        </w:rPr>
        <w:t xml:space="preserve"> a teda </w:t>
      </w:r>
      <w:r w:rsidR="00D9312D" w:rsidRPr="007B23DA">
        <w:t xml:space="preserve">v rámci </w:t>
      </w:r>
      <w:r w:rsidR="00E22A67" w:rsidRPr="007B23DA">
        <w:t xml:space="preserve">Verejného </w:t>
      </w:r>
      <w:r w:rsidR="00D9312D" w:rsidRPr="007B23DA">
        <w:t>obstarávania zhotoviteľ uplatnil všetky svoje požiadavky, prípadné vysvetlenia na objednávateľa týkajúce sa tejto zmluvy a/alebo zadávacej dokumentácie a/alebo iných skutočností, ktoré môžu mať vplyv na plnenie jeho záväzku podľa tejto zmluvy</w:t>
      </w:r>
      <w:r w:rsidRPr="007B23DA">
        <w:rPr>
          <w:rFonts w:cs="Arial"/>
          <w:color w:val="000000"/>
        </w:rPr>
        <w:t>.</w:t>
      </w:r>
    </w:p>
    <w:p w14:paraId="557EA4EE" w14:textId="77777777" w:rsidR="00D43695" w:rsidRPr="007B23DA" w:rsidRDefault="00D43695" w:rsidP="00D409B0">
      <w:pPr>
        <w:pStyle w:val="Bezriadkovania"/>
        <w:ind w:left="567"/>
        <w:jc w:val="both"/>
      </w:pPr>
      <w:r w:rsidRPr="007B23DA">
        <w:rPr>
          <w:rFonts w:cs="Arial"/>
          <w:color w:val="000000"/>
        </w:rPr>
        <w:t>Zhotoviteľ sa zaväzuje znášať akékoľvek ďalšie prekážky a zmeny, ktoré neboli zhotoviteľom uplatnené podľa tohto bodu zmluvy na vlastné nebezpečenstvo a vlastné náklady bez akéhokoľvek dopadu na cenu za dielo podľa tejto zmluvy.</w:t>
      </w:r>
    </w:p>
    <w:p w14:paraId="768A106E" w14:textId="050C6FAF" w:rsidR="00E95648" w:rsidRPr="007B23DA" w:rsidRDefault="005D45B8" w:rsidP="00D409B0">
      <w:pPr>
        <w:numPr>
          <w:ilvl w:val="1"/>
          <w:numId w:val="3"/>
        </w:numPr>
        <w:tabs>
          <w:tab w:val="clear" w:pos="0"/>
        </w:tabs>
        <w:spacing w:after="0" w:line="240" w:lineRule="auto"/>
        <w:ind w:left="567" w:hanging="567"/>
        <w:jc w:val="both"/>
        <w:rPr>
          <w:bCs/>
        </w:rPr>
      </w:pPr>
      <w:r w:rsidRPr="007B23DA">
        <w:rPr>
          <w:rFonts w:cs="Arial"/>
          <w:color w:val="000000"/>
        </w:rPr>
        <w:t xml:space="preserve">Zhotoviteľ je odo dňa odovzdania staveniska do odovzdania a prevzatia riadne ukončeného diela ako celku objednávateľom povinný predchádzať škodám a počínať si tak, aby pri vykonávaní diela </w:t>
      </w:r>
      <w:r w:rsidR="00C71AFF" w:rsidRPr="007B23DA">
        <w:rPr>
          <w:rFonts w:cs="Arial"/>
          <w:color w:val="000000"/>
        </w:rPr>
        <w:t xml:space="preserve">alebo jeho častí </w:t>
      </w:r>
      <w:r w:rsidRPr="007B23DA">
        <w:rPr>
          <w:rFonts w:cs="Arial"/>
          <w:color w:val="000000"/>
        </w:rPr>
        <w:t>nedochádzalo ku</w:t>
      </w:r>
      <w:r w:rsidRPr="007B23DA">
        <w:rPr>
          <w:rFonts w:cs="Arial"/>
          <w:bCs/>
          <w:color w:val="000000"/>
        </w:rPr>
        <w:t> </w:t>
      </w:r>
      <w:r w:rsidRPr="007B23DA">
        <w:rPr>
          <w:rFonts w:cs="Arial"/>
          <w:color w:val="000000"/>
        </w:rPr>
        <w:t>škodám na zdraví, majetku, prírode a životnom prostredí</w:t>
      </w:r>
      <w:r w:rsidR="00E95648" w:rsidRPr="007B23DA">
        <w:rPr>
          <w:rFonts w:cs="Arial"/>
        </w:rPr>
        <w:t>.</w:t>
      </w:r>
    </w:p>
    <w:p w14:paraId="29A5413A" w14:textId="77777777" w:rsidR="00E95648" w:rsidRPr="007B23DA" w:rsidRDefault="005D45B8" w:rsidP="00D409B0">
      <w:pPr>
        <w:pStyle w:val="Bezriadkovania"/>
        <w:numPr>
          <w:ilvl w:val="1"/>
          <w:numId w:val="3"/>
        </w:numPr>
        <w:tabs>
          <w:tab w:val="clear" w:pos="0"/>
        </w:tabs>
        <w:ind w:left="567" w:hanging="567"/>
        <w:jc w:val="both"/>
      </w:pPr>
      <w:r w:rsidRPr="007B23DA">
        <w:rPr>
          <w:rFonts w:cs="Arial"/>
          <w:color w:val="000000"/>
        </w:rPr>
        <w:t>Zhotoviteľ zodpovedá za všetky škody vzniknuté objednávateľovi alebo tretím osobám, pokiaľ tieto škody vzniknú z dôvodu porušenia všeobecne záväzných právnych predpisov alebo v súvislosti s prevádzkovou činnosťou zhotoviteľa</w:t>
      </w:r>
      <w:r w:rsidR="000B4658" w:rsidRPr="007B23DA">
        <w:rPr>
          <w:rFonts w:cs="Arial"/>
          <w:color w:val="000000"/>
        </w:rPr>
        <w:t>,</w:t>
      </w:r>
      <w:r w:rsidRPr="007B23DA">
        <w:rPr>
          <w:rFonts w:cs="Arial"/>
          <w:color w:val="000000"/>
        </w:rPr>
        <w:t xml:space="preserve"> a taktiež za škody na vznikajúcich alebo existujúcich objektoch susediacich so stavbou a na vonkajšom vybavení, káblových vedeniach, inžinierskych sieťach a pod. Zhotoviteľ sa zaväzuje takto vzniknuté škody nahradiť v lehote do 30 dní od doručenia písomnej výzvy objednávateľa na ich náhradu</w:t>
      </w:r>
      <w:r w:rsidR="00E95648" w:rsidRPr="007B23DA">
        <w:rPr>
          <w:snapToGrid w:val="0"/>
        </w:rPr>
        <w:t xml:space="preserve">.  </w:t>
      </w:r>
    </w:p>
    <w:p w14:paraId="43C40BE3" w14:textId="54D60A7E" w:rsidR="00D9312D" w:rsidRPr="007B23DA" w:rsidRDefault="00D9312D" w:rsidP="00D409B0">
      <w:pPr>
        <w:pStyle w:val="Bezriadkovania"/>
        <w:numPr>
          <w:ilvl w:val="1"/>
          <w:numId w:val="3"/>
        </w:numPr>
        <w:tabs>
          <w:tab w:val="clear" w:pos="0"/>
        </w:tabs>
        <w:ind w:left="567" w:hanging="567"/>
        <w:jc w:val="both"/>
      </w:pPr>
      <w:bookmarkStart w:id="7" w:name="_Hlk176945284"/>
      <w:r w:rsidRPr="007B23DA">
        <w:t>S prihliadnutím na to, že cena diela je spolufinancovaná z rozpočtu E</w:t>
      </w:r>
      <w:r w:rsidR="00FB7A11" w:rsidRPr="007B23DA">
        <w:t>urópskej únie</w:t>
      </w:r>
      <w:r w:rsidRPr="007B23DA">
        <w:t xml:space="preserve"> a vynakladanie finančných prostriedkov určených na jej spolufinancovanie podlieha kontrole zo strany príslušného riadiaceho orgánu a/alebo inej ním poverenej osoby, zmluvné strany sa výslovne dohodli, že za škodu spôsobenú zhotoviteľom objednávateľovi sa považuje každá korekcia príslušného riadiaceho orgánu pre porušenie podmienok Zmluvy o poskytnutí </w:t>
      </w:r>
      <w:r w:rsidR="00516C0B" w:rsidRPr="007B23DA">
        <w:t>NFP</w:t>
      </w:r>
      <w:r w:rsidRPr="007B23DA">
        <w:t xml:space="preserve"> objednávateľom, ktorej príčina nastala na strane zhotoviteľa nedodržaním podmienok a ustanovení tejto zmluvy, prípadne sankcia, a to v jej plnej výške, uložená objednávateľovi zo strany príslušného riadiaceho orgánu, Úradu pre verejné </w:t>
      </w:r>
      <w:r w:rsidRPr="007B23DA">
        <w:lastRenderedPageBreak/>
        <w:t xml:space="preserve">obstarávanie, Protimonopolného úradu SR, Najvyššieho kontrolného úradu, Úradu vládneho auditu, alebo iného orgánu vykonávajúceho dohľad, dozor  alebo kontrolnú činnosť v akejkoľvek súvislosti s uzatvorením tejto zmluvy alebo jej dodatku, ak dôvodom uzavretia dodatku bola akákoľvek príčina na strane zhotoviteľa. Zhotoviteľ sa zaväzuje objednávateľovi uhradiť zmluvný záväzok podľa tohto ustanovenia do 15 dní od preukázania právoplatnosti rozhodnutia vydaného príslušným orgánom podľa predchádzajúcich viet, prípadne do 15 dní od preukázania uloženia sankcie alebo korekcie iným spôsobom. Zmluvné strany sa dohodli, že splatnú pohľadávku - právo na náhradu škody v tomto bode </w:t>
      </w:r>
      <w:r w:rsidR="00FB7A11" w:rsidRPr="007B23DA">
        <w:t xml:space="preserve">vyššie </w:t>
      </w:r>
      <w:r w:rsidRPr="007B23DA">
        <w:t>opísanej, je objednávateľ oprávnený započítať s akoukoľvek (t</w:t>
      </w:r>
      <w:r w:rsidR="00FB7A11" w:rsidRPr="007B23DA">
        <w:t>eda</w:t>
      </w:r>
      <w:r w:rsidRPr="007B23DA">
        <w:t xml:space="preserve"> aj </w:t>
      </w:r>
      <w:r w:rsidR="00FB7A11" w:rsidRPr="007B23DA">
        <w:t xml:space="preserve">s </w:t>
      </w:r>
      <w:r w:rsidRPr="007B23DA">
        <w:t>nesplatnou) peňažnou pohľadávkou zhotoviteľa voči objednávateľovi</w:t>
      </w:r>
      <w:bookmarkEnd w:id="7"/>
      <w:r w:rsidRPr="007B23DA">
        <w:t>.</w:t>
      </w:r>
    </w:p>
    <w:p w14:paraId="5308D7AF" w14:textId="77777777" w:rsidR="00846D8A" w:rsidRPr="007B23DA" w:rsidRDefault="00846D8A" w:rsidP="00D409B0">
      <w:pPr>
        <w:pStyle w:val="Bezriadkovania"/>
        <w:numPr>
          <w:ilvl w:val="1"/>
          <w:numId w:val="3"/>
        </w:numPr>
        <w:tabs>
          <w:tab w:val="clear" w:pos="0"/>
        </w:tabs>
        <w:ind w:left="567" w:hanging="567"/>
        <w:jc w:val="both"/>
      </w:pPr>
      <w:r w:rsidRPr="007B23DA">
        <w:t xml:space="preserve">Zhotoviteľ je povinný zhotoviť dielo </w:t>
      </w:r>
      <w:r w:rsidR="00C63EE9" w:rsidRPr="007B23DA">
        <w:t xml:space="preserve">a realizovať stavebné práce </w:t>
      </w:r>
      <w:r w:rsidRPr="007B23DA">
        <w:t xml:space="preserve">tak, aby bola zohľadnená požiadavka </w:t>
      </w:r>
      <w:r w:rsidR="00FB7A11" w:rsidRPr="007B23DA">
        <w:t xml:space="preserve">dodržania stavebno-technického stavu cesty </w:t>
      </w:r>
      <w:r w:rsidRPr="007B23DA">
        <w:t>v súlade s technickými predpismi a</w:t>
      </w:r>
      <w:r w:rsidR="00734317" w:rsidRPr="007B23DA">
        <w:t> </w:t>
      </w:r>
      <w:r w:rsidRPr="007B23DA">
        <w:t>normami</w:t>
      </w:r>
      <w:r w:rsidR="00734317" w:rsidRPr="007B23DA">
        <w:t xml:space="preserve">, ktoré sa na dielo vzťahujú, resp. s realizáciou diela súvisia. </w:t>
      </w:r>
    </w:p>
    <w:p w14:paraId="3CABBADD" w14:textId="645E5CDC" w:rsidR="00E33C79" w:rsidRPr="006333AC" w:rsidRDefault="00E33C79" w:rsidP="00D409B0">
      <w:pPr>
        <w:pStyle w:val="Bezriadkovania"/>
        <w:numPr>
          <w:ilvl w:val="1"/>
          <w:numId w:val="3"/>
        </w:numPr>
        <w:tabs>
          <w:tab w:val="clear" w:pos="0"/>
        </w:tabs>
        <w:ind w:left="567" w:hanging="567"/>
        <w:jc w:val="both"/>
      </w:pPr>
      <w:bookmarkStart w:id="8" w:name="_Ref216567670"/>
      <w:r w:rsidRPr="006333AC">
        <w:t>Ak Zhotoviteľ na základe návrhu na plnenie kritérií – kritérium K2 „Podpora dlhodobého zamestnávania“, predloženého v rámci svojej ponuky vo verejnom obstarávaní získal zvýhodnenie za to, že deklaroval podpor</w:t>
      </w:r>
      <w:r w:rsidR="00E64D64" w:rsidRPr="006333AC">
        <w:t>u dlhodobého zamestnávania</w:t>
      </w:r>
      <w:r w:rsidRPr="006333AC">
        <w:t>, je povinný počas celého trvania zmluvy tento deklarovaný záväzok udržiavať (</w:t>
      </w:r>
      <w:proofErr w:type="spellStart"/>
      <w:r w:rsidRPr="006333AC">
        <w:t>t.j</w:t>
      </w:r>
      <w:proofErr w:type="spellEnd"/>
      <w:r w:rsidRPr="006333AC">
        <w:t xml:space="preserve">. naďalej zamestnávať osoby uvedené v Zozname dlhodobo zamestnaných zamestnancov, ktorý je prílohou </w:t>
      </w:r>
      <w:r w:rsidR="00D34688" w:rsidRPr="006333AC">
        <w:t xml:space="preserve">č. 3 </w:t>
      </w:r>
      <w:r w:rsidRPr="006333AC">
        <w:t xml:space="preserve">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w:t>
      </w:r>
      <w:r w:rsidR="00A84D19" w:rsidRPr="006333AC">
        <w:t xml:space="preserve">Vždy, ak nastane zmena v informáciách uvedených v prílohe č. 3 Zmluvy, </w:t>
      </w:r>
      <w:r w:rsidRPr="006333AC">
        <w:t xml:space="preserve"> Zhotoviteľ aktualizuje Zoznam dlhodobo zamestnaných zamestnancov a predloží ho Objednávateľovi na schválenie.</w:t>
      </w:r>
      <w:bookmarkEnd w:id="8"/>
      <w:r w:rsidR="00D34688" w:rsidRPr="006333AC">
        <w:t xml:space="preserve"> </w:t>
      </w:r>
    </w:p>
    <w:p w14:paraId="154734B6" w14:textId="1CC49598" w:rsidR="00846D8A" w:rsidRPr="007B23DA" w:rsidRDefault="00846D8A" w:rsidP="00D409B0">
      <w:pPr>
        <w:pStyle w:val="Bezriadkovania"/>
        <w:numPr>
          <w:ilvl w:val="1"/>
          <w:numId w:val="3"/>
        </w:numPr>
        <w:tabs>
          <w:tab w:val="clear" w:pos="0"/>
        </w:tabs>
        <w:ind w:left="567" w:hanging="567"/>
        <w:jc w:val="both"/>
      </w:pPr>
      <w:r w:rsidRPr="007B23DA">
        <w:t>Zhotoviteľ sa podpisom tejto zmluvy súčasne zaväzuje v rámci diela zrealizovať pre objednávateľa súvisiace činnosti, ktoré sú zahrnuté v rámci celkovej ceny diela uvedenej v tejto zmluve, a to najmä</w:t>
      </w:r>
      <w:r w:rsidR="0024451B" w:rsidRPr="007B23DA">
        <w:t>, nie však výlučne</w:t>
      </w:r>
      <w:r w:rsidRPr="007B23DA">
        <w:t>:</w:t>
      </w:r>
    </w:p>
    <w:p w14:paraId="67BDDF50"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výrub stromov a</w:t>
      </w:r>
      <w:r w:rsidR="00A17A00" w:rsidRPr="007B23DA">
        <w:rPr>
          <w:rFonts w:cs="Calibri"/>
        </w:rPr>
        <w:t> </w:t>
      </w:r>
      <w:r w:rsidRPr="007B23DA">
        <w:rPr>
          <w:rFonts w:cs="Calibri"/>
        </w:rPr>
        <w:t>krovín</w:t>
      </w:r>
      <w:r w:rsidR="00A17A00" w:rsidRPr="007B23DA">
        <w:rPr>
          <w:rFonts w:cs="Calibri"/>
        </w:rPr>
        <w:t>,</w:t>
      </w:r>
      <w:r w:rsidRPr="007B23DA">
        <w:rPr>
          <w:rFonts w:cs="Calibri"/>
        </w:rPr>
        <w:t xml:space="preserve"> vrátane zabezpečenia k tomu potrebných povolení a rozhodnutí príslušných orgánov;</w:t>
      </w:r>
    </w:p>
    <w:p w14:paraId="7A2CFEEA" w14:textId="7C16B193"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 xml:space="preserve">zabezpečiť aktualizáciu </w:t>
      </w:r>
      <w:r w:rsidR="004A4141" w:rsidRPr="007B23DA">
        <w:rPr>
          <w:rFonts w:cs="Calibri"/>
        </w:rPr>
        <w:t xml:space="preserve">Projektovej dokumentácie alebo Častí projektovej dokumentácie </w:t>
      </w:r>
      <w:r w:rsidR="001957DA" w:rsidRPr="007B23DA">
        <w:rPr>
          <w:rFonts w:cs="Calibri"/>
        </w:rPr>
        <w:t>(v prípade potreby)</w:t>
      </w:r>
      <w:r w:rsidRPr="007B23DA">
        <w:rPr>
          <w:rFonts w:cs="Calibri"/>
        </w:rPr>
        <w:t xml:space="preserve">, schválenie </w:t>
      </w:r>
      <w:r w:rsidR="005B4760" w:rsidRPr="007B23DA">
        <w:rPr>
          <w:rFonts w:cs="Calibri"/>
        </w:rPr>
        <w:t xml:space="preserve">a </w:t>
      </w:r>
      <w:r w:rsidRPr="007B23DA">
        <w:rPr>
          <w:rFonts w:cs="Calibri"/>
        </w:rPr>
        <w:t xml:space="preserve">určenie </w:t>
      </w:r>
      <w:r w:rsidR="005B4760" w:rsidRPr="007B23DA">
        <w:rPr>
          <w:rFonts w:cs="Calibri"/>
        </w:rPr>
        <w:t xml:space="preserve">príslušnými orgánmi štátnej správy </w:t>
      </w:r>
      <w:r w:rsidRPr="007B23DA">
        <w:rPr>
          <w:rFonts w:cs="Calibri"/>
        </w:rPr>
        <w:t xml:space="preserve">a </w:t>
      </w:r>
      <w:r w:rsidRPr="007B23DA">
        <w:rPr>
          <w:rFonts w:cs="Calibri"/>
          <w:bCs/>
        </w:rPr>
        <w:t>osadenie dočasného (DDZ) a trvalého dopravného značenia (TDZ)</w:t>
      </w:r>
      <w:r w:rsidR="00044CAC" w:rsidRPr="007B23DA">
        <w:rPr>
          <w:rFonts w:cs="Calibri"/>
          <w:bCs/>
        </w:rPr>
        <w:t xml:space="preserve"> </w:t>
      </w:r>
      <w:r w:rsidR="00044CAC" w:rsidRPr="007B23DA">
        <w:t xml:space="preserve">pri zhotovení </w:t>
      </w:r>
      <w:r w:rsidR="0076668A" w:rsidRPr="007B23DA">
        <w:t>jednotlivých Častí diela</w:t>
      </w:r>
      <w:r w:rsidRPr="007B23DA">
        <w:rPr>
          <w:rFonts w:cs="Calibri"/>
          <w:bCs/>
        </w:rPr>
        <w:t xml:space="preserve">; </w:t>
      </w:r>
      <w:r w:rsidRPr="007B23DA">
        <w:rPr>
          <w:rFonts w:cs="Calibri"/>
        </w:rPr>
        <w:t>označiť miest</w:t>
      </w:r>
      <w:r w:rsidR="00363EF9" w:rsidRPr="007B23DA">
        <w:rPr>
          <w:rFonts w:cs="Calibri"/>
        </w:rPr>
        <w:t>a</w:t>
      </w:r>
      <w:r w:rsidRPr="007B23DA">
        <w:rPr>
          <w:rFonts w:cs="Calibri"/>
        </w:rPr>
        <w:t xml:space="preserve"> realizácie diela v súlade s technickým predpisom Ministerstva dopravy a výstavby Slovenskej republiky č. 069 o technických podmienkach použitia dopravných značiek a dopravných zariadení na označovanie pracovných miest, ako aj v súlade s vyhláškou Ministerstva vnútra Slovenskej republiky č. 9/2009 Z. z., ktorou sa vykonáva zákon č. 8/2009 Z. z. o cestnej premávke v znení neskorších zmien a doplnkov;</w:t>
      </w:r>
    </w:p>
    <w:p w14:paraId="2B3C44B4"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realizovať geodetické práce – geodetické zameranie pred</w:t>
      </w:r>
      <w:r w:rsidR="00E04CAE" w:rsidRPr="007B23DA">
        <w:rPr>
          <w:rFonts w:cs="Calibri"/>
        </w:rPr>
        <w:t>-</w:t>
      </w:r>
      <w:r w:rsidRPr="007B23DA">
        <w:rPr>
          <w:rFonts w:cs="Calibri"/>
        </w:rPr>
        <w:t>realizačné a počas realizácie prác, po-realizačné zameranie ako súčasť dokumentácie skutočného realizovania stavby (DSRS), overené odborne spôsobilou osobou podľa § 6 písm. d) až j) zákona č. 215/1995 Z. z. o geodézii a kartografii v znení neskorších zmien a doplnkov; zabezpečiť všetky geodetické doklady potrebné k preberaciemu konaniu a k riadnemu vyhotoveniu a kolaudácii diela; zabezpečiť geometrický plán pre majetkovo-právne vysporiadanie;</w:t>
      </w:r>
    </w:p>
    <w:p w14:paraId="0DF1B948" w14:textId="03FE005E" w:rsidR="00607EDC" w:rsidRPr="007B23DA" w:rsidRDefault="00607EDC" w:rsidP="001957DA">
      <w:pPr>
        <w:pStyle w:val="Odsekzoznamu"/>
        <w:numPr>
          <w:ilvl w:val="0"/>
          <w:numId w:val="26"/>
        </w:numPr>
        <w:spacing w:after="0" w:line="240" w:lineRule="auto"/>
        <w:ind w:left="1134"/>
        <w:jc w:val="both"/>
        <w:rPr>
          <w:rFonts w:cs="Calibri"/>
        </w:rPr>
      </w:pPr>
      <w:r w:rsidRPr="007B23DA">
        <w:rPr>
          <w:rFonts w:cs="Calibri"/>
        </w:rPr>
        <w:t>realizovať inžinierske činnosti –</w:t>
      </w:r>
      <w:r w:rsidR="004C3370" w:rsidRPr="007B23DA">
        <w:rPr>
          <w:rFonts w:cs="Calibri"/>
        </w:rPr>
        <w:t xml:space="preserve"> zabezpečenie všetkých dokladov, úkonov, rozhodnutí a stanovísk potrebných k riadnemu vyhotovenia a kolaudácii diela (záväzné stanoviská správcov inžinierskych sietí, rozhodnutia, vyjadrenia, súhlasy, posúdenia alebo iné opatrenia dotknutých orgánov a subjektov verejnej správy), vrátane</w:t>
      </w:r>
      <w:r w:rsidRPr="007B23DA">
        <w:rPr>
          <w:rFonts w:cs="Calibri"/>
        </w:rPr>
        <w:t xml:space="preserve"> zamerani</w:t>
      </w:r>
      <w:r w:rsidR="004C3370" w:rsidRPr="007B23DA">
        <w:rPr>
          <w:rFonts w:cs="Calibri"/>
        </w:rPr>
        <w:t>a</w:t>
      </w:r>
      <w:r w:rsidRPr="007B23DA">
        <w:rPr>
          <w:rFonts w:cs="Calibri"/>
        </w:rPr>
        <w:t xml:space="preserve"> a vytýčeni</w:t>
      </w:r>
      <w:r w:rsidR="004C3370" w:rsidRPr="007B23DA">
        <w:rPr>
          <w:rFonts w:cs="Calibri"/>
        </w:rPr>
        <w:t>a</w:t>
      </w:r>
      <w:r w:rsidRPr="007B23DA">
        <w:rPr>
          <w:rFonts w:cs="Calibri"/>
        </w:rPr>
        <w:t xml:space="preserve"> inžinierskych sietí a preložky týchto sietí v zmysle vopred vypracovaného projektu realizácie týchto činností; stavebné práce v blízkosti živých inžinierskych sietí realizovať v súlade so všetkými bezpečnostnými predpismi a za priamej účasti dozoru majiteľov, prípadne správcov takýchto sietí, ktorých účasť zabezpečí zhotoviteľ;</w:t>
      </w:r>
      <w:r w:rsidR="001957DA" w:rsidRPr="007B23DA">
        <w:rPr>
          <w:rFonts w:cs="Calibri"/>
        </w:rPr>
        <w:t xml:space="preserve"> </w:t>
      </w:r>
      <w:r w:rsidRPr="007B23DA">
        <w:rPr>
          <w:rFonts w:cs="Calibri"/>
        </w:rPr>
        <w:t>prekládky inžinierskych sietí vykonať len za priamej účasti a dozoru ich správcov, ktorých účasť zabezpečí zhotoviteľ;</w:t>
      </w:r>
    </w:p>
    <w:p w14:paraId="0D5DBD93"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lastRenderedPageBreak/>
        <w:t>vykonať úhradu nákladov vzniknutých za polohové vytýčenie priebehu jestvujúcich inžinierskych sietí a vedení v teréne;</w:t>
      </w:r>
    </w:p>
    <w:p w14:paraId="564DCC1B" w14:textId="77777777" w:rsidR="00607EDC" w:rsidRPr="007B23DA" w:rsidRDefault="00607EDC" w:rsidP="008F0096">
      <w:pPr>
        <w:numPr>
          <w:ilvl w:val="0"/>
          <w:numId w:val="26"/>
        </w:numPr>
        <w:spacing w:after="0" w:line="240" w:lineRule="auto"/>
        <w:ind w:left="1134" w:hanging="425"/>
        <w:jc w:val="both"/>
        <w:rPr>
          <w:rFonts w:cs="Calibri"/>
        </w:rPr>
      </w:pPr>
      <w:r w:rsidRPr="007B23DA">
        <w:rPr>
          <w:rFonts w:cs="Calibri"/>
        </w:rPr>
        <w:t xml:space="preserve">zabezpečiť v spolupráci s objednávateľom oznámenie o začatí stavby miestne príslušnému Inšpektorátu práce v zmysle nariadenia vlády SR č. 396/2006 Z. z. </w:t>
      </w:r>
      <w:r w:rsidRPr="007B23DA">
        <w:rPr>
          <w:rFonts w:cs="Calibri"/>
          <w:color w:val="000000"/>
          <w:shd w:val="clear" w:color="auto" w:fill="FFFFFF"/>
        </w:rPr>
        <w:t>o minimálnych bezpečnostných a zdravotných požiadavkách na stavenisko;</w:t>
      </w:r>
    </w:p>
    <w:p w14:paraId="59AD26D4"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vedenie stavebného denníka podľa platných predpisov;</w:t>
      </w:r>
    </w:p>
    <w:p w14:paraId="62B77552" w14:textId="63BBDD7F"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zabezpečiť stálu prítomnosť stavbyvedúceho na stavbe</w:t>
      </w:r>
      <w:r w:rsidR="00971EC1" w:rsidRPr="007B23DA">
        <w:rPr>
          <w:rFonts w:cs="Calibri"/>
        </w:rPr>
        <w:t>,</w:t>
      </w:r>
    </w:p>
    <w:p w14:paraId="331CBC15"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vykonať všetky búracie, montážne, demontážne a iné práce súvisiace s realizáciou diela a zaobstarať dopravu, skladovanie a manipuláciu s materiálom, výrobkami, zariadeniami a konštrukciami potrebnými a určenými na zhotovenie diela;</w:t>
      </w:r>
    </w:p>
    <w:p w14:paraId="70683DAE" w14:textId="23877CE3"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 xml:space="preserve">zabezpečiť dopravu a manipuláciu zdemontovaných materiálov, vybúranej stavebnej </w:t>
      </w:r>
      <w:proofErr w:type="spellStart"/>
      <w:r w:rsidRPr="007B23DA">
        <w:rPr>
          <w:rFonts w:cs="Calibri"/>
        </w:rPr>
        <w:t>sute</w:t>
      </w:r>
      <w:proofErr w:type="spellEnd"/>
      <w:r w:rsidRPr="007B23DA">
        <w:rPr>
          <w:rFonts w:cs="Calibri"/>
        </w:rPr>
        <w:t xml:space="preserve">, výkopovej </w:t>
      </w:r>
      <w:proofErr w:type="spellStart"/>
      <w:r w:rsidRPr="007B23DA">
        <w:rPr>
          <w:rFonts w:cs="Calibri"/>
        </w:rPr>
        <w:t>sute</w:t>
      </w:r>
      <w:proofErr w:type="spellEnd"/>
      <w:r w:rsidRPr="007B23DA">
        <w:rPr>
          <w:rFonts w:cs="Calibri"/>
        </w:rPr>
        <w:t xml:space="preserve">, výkopovej zeminy a ostatných stavebných odpadov, vrátane ich </w:t>
      </w:r>
      <w:r w:rsidR="00CB21D8" w:rsidRPr="007B23DA">
        <w:rPr>
          <w:rFonts w:cs="Calibri"/>
        </w:rPr>
        <w:t>odovzdania na zhodnotenie</w:t>
      </w:r>
      <w:r w:rsidRPr="007B23DA">
        <w:rPr>
          <w:rFonts w:cs="Calibri"/>
        </w:rPr>
        <w:t xml:space="preserve"> a vykonať úhradu poplatku za ich </w:t>
      </w:r>
      <w:r w:rsidR="00F34980" w:rsidRPr="007B23DA">
        <w:rPr>
          <w:rFonts w:cs="Calibri"/>
        </w:rPr>
        <w:t xml:space="preserve">zhodnotenie </w:t>
      </w:r>
      <w:r w:rsidRPr="007B23DA">
        <w:rPr>
          <w:rFonts w:cs="Calibri"/>
        </w:rPr>
        <w:t>v zmysle platných právnych predpisov; predložiť doklady o riadnom naložení s odpadmi.;</w:t>
      </w:r>
    </w:p>
    <w:p w14:paraId="6A13240F"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vykonať predpísané skúšky, revízie a merania a zaobstarať protokoly o ich vykonaní;</w:t>
      </w:r>
    </w:p>
    <w:p w14:paraId="7B5B4A5B" w14:textId="77777777"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zaobstarať doklady preukazujúce kvalitatívne vlastnosti do diela zabudovaných materiálov, výrobkov, zariadení a konštrukcií podľa príslušných platných právnych noriem, technických noriem a iných technických predpisov v jazyku slovenskom;</w:t>
      </w:r>
    </w:p>
    <w:p w14:paraId="78408F60" w14:textId="6AAF1F58" w:rsidR="00607EDC" w:rsidRPr="007B23DA" w:rsidRDefault="00607EDC" w:rsidP="008F0096">
      <w:pPr>
        <w:pStyle w:val="Odsekzoznamu"/>
        <w:numPr>
          <w:ilvl w:val="0"/>
          <w:numId w:val="26"/>
        </w:numPr>
        <w:spacing w:after="0" w:line="240" w:lineRule="auto"/>
        <w:ind w:left="1134" w:hanging="425"/>
        <w:jc w:val="both"/>
        <w:rPr>
          <w:rFonts w:cs="Calibri"/>
        </w:rPr>
      </w:pPr>
      <w:r w:rsidRPr="007B23DA">
        <w:rPr>
          <w:rFonts w:cs="Calibri"/>
        </w:rPr>
        <w:t>vypracovať a riadne odovzdať objednávateľovi ním požadovanú dokumentáciu potrebnú pre úspešnú kolaudáciu stavby v zmysle tejto zmluvy a jej príloh, ako aj splniť ďalšie záväzky v rozsahu a spôsobom uvedeným v </w:t>
      </w:r>
      <w:r w:rsidR="004C75F5" w:rsidRPr="007B23DA">
        <w:rPr>
          <w:rFonts w:cs="Calibri"/>
        </w:rPr>
        <w:t xml:space="preserve"> Projektovej dokumentácií</w:t>
      </w:r>
      <w:r w:rsidRPr="007B23DA">
        <w:rPr>
          <w:rFonts w:cs="Calibri"/>
        </w:rPr>
        <w:t>;</w:t>
      </w:r>
    </w:p>
    <w:p w14:paraId="46043C89" w14:textId="77777777" w:rsidR="00846D8A" w:rsidRPr="007B23DA" w:rsidRDefault="00846D8A" w:rsidP="008F0096">
      <w:pPr>
        <w:pStyle w:val="Odsekzoznamu"/>
        <w:numPr>
          <w:ilvl w:val="0"/>
          <w:numId w:val="26"/>
        </w:numPr>
        <w:autoSpaceDE w:val="0"/>
        <w:autoSpaceDN w:val="0"/>
        <w:adjustRightInd w:val="0"/>
        <w:spacing w:after="0" w:line="240" w:lineRule="auto"/>
        <w:ind w:left="1134" w:hanging="425"/>
        <w:jc w:val="both"/>
        <w:rPr>
          <w:rFonts w:cs="Calibri"/>
        </w:rPr>
      </w:pPr>
      <w:r w:rsidRPr="007B23DA">
        <w:rPr>
          <w:rFonts w:cs="Calibri"/>
        </w:rPr>
        <w:t xml:space="preserve">zabezpečiť vypracovanie a pokiaľ to z povahy dokumentu alebo požiadaviek tejto zmluvy, vrátane jej príloh, vyplýva, predložiť objednávateľovi na schválenie a následne odovzdať objednávateľovi: </w:t>
      </w:r>
    </w:p>
    <w:p w14:paraId="2B932CF0" w14:textId="7333B63A"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plán organizácie výstavby (POV)</w:t>
      </w:r>
      <w:r w:rsidR="00382884" w:rsidRPr="007B23DA">
        <w:t>;</w:t>
      </w:r>
      <w:r w:rsidRPr="007B23DA">
        <w:t xml:space="preserve"> </w:t>
      </w:r>
    </w:p>
    <w:p w14:paraId="482FAC82" w14:textId="6E17CE14"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proofErr w:type="spellStart"/>
      <w:r w:rsidRPr="007B23DA">
        <w:t>kontrolno</w:t>
      </w:r>
      <w:proofErr w:type="spellEnd"/>
      <w:r w:rsidRPr="007B23DA">
        <w:t xml:space="preserve">–skúšobný plán </w:t>
      </w:r>
      <w:r w:rsidR="00607EDC" w:rsidRPr="007B23DA">
        <w:t xml:space="preserve">(KSP) </w:t>
      </w:r>
      <w:r w:rsidRPr="007B23DA">
        <w:t xml:space="preserve">a technologické postupy, ktoré budú kontrolované a overené v spolupráci s </w:t>
      </w:r>
      <w:r w:rsidR="00891C18" w:rsidRPr="007B23DA">
        <w:t xml:space="preserve">autorom </w:t>
      </w:r>
      <w:r w:rsidR="00B77444" w:rsidRPr="007B23DA">
        <w:t>jednotlivých častí P</w:t>
      </w:r>
      <w:r w:rsidRPr="007B23DA">
        <w:t>rojektovej dokumentácie v zmysle tejto zmluvy</w:t>
      </w:r>
      <w:r w:rsidR="00382884" w:rsidRPr="007B23DA">
        <w:t>;</w:t>
      </w:r>
      <w:r w:rsidRPr="007B23DA">
        <w:t xml:space="preserve"> </w:t>
      </w:r>
    </w:p>
    <w:p w14:paraId="67F9CF57" w14:textId="04D1B212"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 xml:space="preserve">záväzný harmonogram postupu stavebných prác v členení na ucelené </w:t>
      </w:r>
      <w:r w:rsidR="00B77444" w:rsidRPr="007B23DA">
        <w:t>Č</w:t>
      </w:r>
      <w:r w:rsidRPr="007B23DA">
        <w:t>asti diela</w:t>
      </w:r>
      <w:r w:rsidR="00382884" w:rsidRPr="007B23DA">
        <w:t>,</w:t>
      </w:r>
      <w:r w:rsidRPr="007B23DA">
        <w:t xml:space="preserve"> </w:t>
      </w:r>
      <w:r w:rsidR="009B09FD" w:rsidRPr="007B23DA">
        <w:t xml:space="preserve">odsúhlasený objednávateľom, </w:t>
      </w:r>
      <w:r w:rsidRPr="007B23DA">
        <w:t>vrátane zadefinovania presného termínu pri úplnom uzavretí úseku pre cestnú a pešiu dopravu a finančný mesačný harmonogram korešpondujúci s vecným harmonogramom, ktorý je zhotoviteľ povinný odovzdať objednávateľovi v</w:t>
      </w:r>
      <w:r w:rsidR="00382884" w:rsidRPr="007B23DA">
        <w:t xml:space="preserve"> elektronickom</w:t>
      </w:r>
      <w:r w:rsidRPr="007B23DA">
        <w:t xml:space="preserve"> formáte .</w:t>
      </w:r>
      <w:proofErr w:type="spellStart"/>
      <w:r w:rsidRPr="007B23DA">
        <w:t>xls</w:t>
      </w:r>
      <w:proofErr w:type="spellEnd"/>
      <w:r w:rsidR="00BF091F" w:rsidRPr="007B23DA">
        <w:rPr>
          <w:rFonts w:cs="Calibri"/>
        </w:rPr>
        <w:t>;</w:t>
      </w:r>
    </w:p>
    <w:p w14:paraId="75942DD2" w14:textId="2E86816A" w:rsidR="00846D8A" w:rsidRPr="007B23DA" w:rsidRDefault="00846D8A" w:rsidP="008F0096">
      <w:pPr>
        <w:pStyle w:val="Odsekzoznamu"/>
        <w:numPr>
          <w:ilvl w:val="0"/>
          <w:numId w:val="13"/>
        </w:numPr>
        <w:autoSpaceDE w:val="0"/>
        <w:autoSpaceDN w:val="0"/>
        <w:adjustRightInd w:val="0"/>
        <w:spacing w:after="0" w:line="240" w:lineRule="auto"/>
        <w:ind w:left="1701" w:hanging="567"/>
        <w:jc w:val="both"/>
      </w:pPr>
      <w:r w:rsidRPr="007B23DA">
        <w:t xml:space="preserve">plán užívania verejnej práce </w:t>
      </w:r>
      <w:r w:rsidR="006E604B" w:rsidRPr="007B23DA">
        <w:rPr>
          <w:rFonts w:cs="Calibri"/>
        </w:rPr>
        <w:t xml:space="preserve">v zmysle zákona č. 254/1998 Z. z. o verejných prácach v znení neskorších zmien a doplnkov </w:t>
      </w:r>
      <w:r w:rsidRPr="007B23DA">
        <w:t>tak, aby počas jej užívania nedošlo k ohrozeniu osôb, majetku alebo jej poškodeniu, prípadne k predčasnému opotrebovaniu; plán užívania obsahuje pravidlá užívania, technických prehliadok, údržby a</w:t>
      </w:r>
      <w:r w:rsidR="00382884" w:rsidRPr="007B23DA">
        <w:t> </w:t>
      </w:r>
      <w:r w:rsidRPr="007B23DA">
        <w:t>opráv</w:t>
      </w:r>
      <w:r w:rsidR="00382884" w:rsidRPr="007B23DA">
        <w:t>;</w:t>
      </w:r>
      <w:r w:rsidRPr="007B23DA">
        <w:t xml:space="preserve"> </w:t>
      </w:r>
    </w:p>
    <w:p w14:paraId="5A8B646B" w14:textId="64D418F2" w:rsidR="00F4069F" w:rsidRPr="007B23DA" w:rsidRDefault="00F4069F" w:rsidP="00DB283C">
      <w:pPr>
        <w:pStyle w:val="Odsekzoznamu"/>
        <w:numPr>
          <w:ilvl w:val="0"/>
          <w:numId w:val="13"/>
        </w:numPr>
        <w:autoSpaceDE w:val="0"/>
        <w:autoSpaceDN w:val="0"/>
        <w:adjustRightInd w:val="0"/>
        <w:spacing w:after="0" w:line="240" w:lineRule="auto"/>
        <w:ind w:left="1701" w:hanging="567"/>
        <w:jc w:val="both"/>
      </w:pPr>
      <w:r w:rsidRPr="007B23DA">
        <w:t xml:space="preserve">plán </w:t>
      </w:r>
      <w:r w:rsidR="00382884" w:rsidRPr="007B23DA">
        <w:t xml:space="preserve">bezpečnosti a ochrany zdravia pri práci a </w:t>
      </w:r>
      <w:r w:rsidR="00086B29" w:rsidRPr="007B23DA">
        <w:t>proti</w:t>
      </w:r>
      <w:r w:rsidRPr="007B23DA">
        <w:t>požiarnej ochrany</w:t>
      </w:r>
      <w:r w:rsidR="00086B29" w:rsidRPr="007B23DA">
        <w:t xml:space="preserve"> (plán BOZP a PO)</w:t>
      </w:r>
      <w:r w:rsidRPr="007B23DA">
        <w:t xml:space="preserve">, pričom správu BOZP sa zhotoviteľ zaväzuje predkladať </w:t>
      </w:r>
      <w:r w:rsidR="00EF3336" w:rsidRPr="007B23DA">
        <w:t>na požiadanie Objednávateľa, a to najmä po vzniku úrazu na stavenisku</w:t>
      </w:r>
      <w:r w:rsidR="00382884" w:rsidRPr="007B23DA">
        <w:t>;</w:t>
      </w:r>
    </w:p>
    <w:p w14:paraId="30983AD5" w14:textId="659EA725" w:rsidR="00846D8A" w:rsidRPr="007B23DA" w:rsidRDefault="00846D8A" w:rsidP="008F0096">
      <w:pPr>
        <w:pStyle w:val="Odsekzoznamu"/>
        <w:numPr>
          <w:ilvl w:val="0"/>
          <w:numId w:val="26"/>
        </w:numPr>
        <w:autoSpaceDE w:val="0"/>
        <w:autoSpaceDN w:val="0"/>
        <w:adjustRightInd w:val="0"/>
        <w:spacing w:after="0" w:line="240" w:lineRule="auto"/>
        <w:ind w:left="1134" w:hanging="425"/>
        <w:contextualSpacing/>
        <w:jc w:val="both"/>
      </w:pPr>
      <w:r w:rsidRPr="007B23DA">
        <w:t xml:space="preserve">vypracovať dokumentáciu skutočného realizovania stavby (DSRS) </w:t>
      </w:r>
      <w:r w:rsidR="005F3959" w:rsidRPr="007B23DA">
        <w:t>podľa zákona č. 5</w:t>
      </w:r>
      <w:r w:rsidR="002A7DB0" w:rsidRPr="007B23DA">
        <w:t>0</w:t>
      </w:r>
      <w:r w:rsidR="005F3959" w:rsidRPr="007B23DA">
        <w:t>/</w:t>
      </w:r>
      <w:r w:rsidR="002A7DB0" w:rsidRPr="007B23DA">
        <w:t>1976</w:t>
      </w:r>
      <w:r w:rsidR="005F3959" w:rsidRPr="007B23DA">
        <w:t xml:space="preserve"> </w:t>
      </w:r>
      <w:r w:rsidR="002A7DB0" w:rsidRPr="007B23DA">
        <w:t>Zb. o územnom plánovaní a stavebnom poriadku (</w:t>
      </w:r>
      <w:r w:rsidR="005F3959" w:rsidRPr="007B23DA">
        <w:t>Stavebný zákon</w:t>
      </w:r>
      <w:r w:rsidR="002A7DB0" w:rsidRPr="007B23DA">
        <w:t>)</w:t>
      </w:r>
      <w:r w:rsidR="005F3959" w:rsidRPr="007B23DA">
        <w:t xml:space="preserve"> v znení </w:t>
      </w:r>
      <w:r w:rsidR="002A7DB0" w:rsidRPr="007B23DA">
        <w:t xml:space="preserve">neskorších zmien a doplnkov, </w:t>
      </w:r>
      <w:r w:rsidR="005F3959" w:rsidRPr="007B23DA">
        <w:t>a v zmysle platných</w:t>
      </w:r>
      <w:r w:rsidRPr="007B23DA">
        <w:t xml:space="preserve"> technick</w:t>
      </w:r>
      <w:r w:rsidR="005F3959" w:rsidRPr="007B23DA">
        <w:t>ých</w:t>
      </w:r>
      <w:r w:rsidRPr="007B23DA">
        <w:t xml:space="preserve"> predpis</w:t>
      </w:r>
      <w:r w:rsidR="005F3959" w:rsidRPr="007B23DA">
        <w:t>ov</w:t>
      </w:r>
      <w:r w:rsidRPr="007B23DA">
        <w:t xml:space="preserve"> primerane k predmetu zákazky, ktorej geodetická časť bude riadne overená v súlade so zákonom č. 215/1995 Z. z. o geodézii a kartografii, vrátane výrobno-technickej </w:t>
      </w:r>
      <w:r w:rsidRPr="007B23DA">
        <w:rPr>
          <w:rFonts w:cs="Calibri"/>
        </w:rPr>
        <w:t>dokumentácie (VTD)</w:t>
      </w:r>
      <w:r w:rsidR="00387276" w:rsidRPr="007B23DA">
        <w:rPr>
          <w:rFonts w:cs="Calibri"/>
        </w:rPr>
        <w:t xml:space="preserve"> </w:t>
      </w:r>
      <w:r w:rsidR="002C306C" w:rsidRPr="007B23DA">
        <w:rPr>
          <w:rFonts w:cs="Calibri"/>
        </w:rPr>
        <w:t>k tým zabudovaným výrobkom a materiálom, ktoré Objednávateľ určí na kontrolnom dni</w:t>
      </w:r>
      <w:r w:rsidRPr="007B23DA">
        <w:rPr>
          <w:rFonts w:cs="Calibri"/>
        </w:rPr>
        <w:t>,</w:t>
      </w:r>
    </w:p>
    <w:p w14:paraId="5B15CEAD" w14:textId="77777777" w:rsidR="00846D8A" w:rsidRPr="007B23DA" w:rsidRDefault="00846D8A" w:rsidP="008F0096">
      <w:pPr>
        <w:pStyle w:val="Odsekzoznamu"/>
        <w:numPr>
          <w:ilvl w:val="0"/>
          <w:numId w:val="26"/>
        </w:numPr>
        <w:autoSpaceDE w:val="0"/>
        <w:autoSpaceDN w:val="0"/>
        <w:adjustRightInd w:val="0"/>
        <w:spacing w:after="0" w:line="240" w:lineRule="auto"/>
        <w:ind w:left="1134" w:hanging="425"/>
        <w:contextualSpacing/>
        <w:jc w:val="both"/>
      </w:pPr>
      <w:r w:rsidRPr="007B23DA">
        <w:t>mať počas celej doby realizácie prác uzatvorené poistenie v zmysle požiadaviek tejto zmluvy</w:t>
      </w:r>
      <w:r w:rsidR="0060172E" w:rsidRPr="007B23DA">
        <w:rPr>
          <w:rFonts w:cs="Calibri"/>
        </w:rPr>
        <w:t>;</w:t>
      </w:r>
      <w:r w:rsidRPr="007B23DA">
        <w:t xml:space="preserve"> </w:t>
      </w:r>
    </w:p>
    <w:p w14:paraId="38EA78A7" w14:textId="77777777" w:rsidR="000F4C2B" w:rsidRPr="007B23DA" w:rsidRDefault="000F4C2B" w:rsidP="00D417F8">
      <w:pPr>
        <w:pStyle w:val="Odsekzoznamu"/>
        <w:autoSpaceDE w:val="0"/>
        <w:autoSpaceDN w:val="0"/>
        <w:adjustRightInd w:val="0"/>
        <w:spacing w:after="0" w:line="240" w:lineRule="auto"/>
        <w:ind w:left="0"/>
        <w:contextualSpacing/>
      </w:pPr>
    </w:p>
    <w:p w14:paraId="1623833A" w14:textId="77777777" w:rsidR="00D417F8" w:rsidRPr="007B23DA" w:rsidRDefault="00D417F8" w:rsidP="00D417F8">
      <w:pPr>
        <w:pStyle w:val="Bezriadkovania"/>
        <w:jc w:val="center"/>
        <w:rPr>
          <w:b/>
        </w:rPr>
      </w:pPr>
      <w:r w:rsidRPr="007B23DA">
        <w:rPr>
          <w:b/>
        </w:rPr>
        <w:t>ČLÁNOK 4</w:t>
      </w:r>
    </w:p>
    <w:p w14:paraId="6B6DF267" w14:textId="77777777" w:rsidR="00D417F8" w:rsidRPr="007B23DA" w:rsidRDefault="00D417F8" w:rsidP="00D417F8">
      <w:pPr>
        <w:pStyle w:val="Bezriadkovania"/>
        <w:spacing w:after="240"/>
        <w:jc w:val="center"/>
        <w:rPr>
          <w:b/>
        </w:rPr>
      </w:pPr>
      <w:r w:rsidRPr="007B23DA">
        <w:rPr>
          <w:b/>
        </w:rPr>
        <w:t>Cena za dielo</w:t>
      </w:r>
    </w:p>
    <w:p w14:paraId="73F94B4E" w14:textId="18506824" w:rsidR="004B3CB9" w:rsidRPr="007B23DA" w:rsidRDefault="00E67F76" w:rsidP="008F0096">
      <w:pPr>
        <w:pStyle w:val="Bezriadkovania"/>
        <w:numPr>
          <w:ilvl w:val="1"/>
          <w:numId w:val="9"/>
        </w:numPr>
        <w:ind w:left="567" w:hanging="567"/>
        <w:jc w:val="both"/>
        <w:rPr>
          <w:rFonts w:cs="Arial"/>
        </w:rPr>
      </w:pPr>
      <w:bookmarkStart w:id="9" w:name="_Ref216296510"/>
      <w:r w:rsidRPr="007B23DA">
        <w:t xml:space="preserve">Cena </w:t>
      </w:r>
      <w:r w:rsidRPr="007B23DA">
        <w:rPr>
          <w:rFonts w:cs="Arial"/>
        </w:rPr>
        <w:t xml:space="preserve">diela uvedeného v čl. 2 bod </w:t>
      </w:r>
      <w:r w:rsidR="00060282" w:rsidRPr="007B23DA">
        <w:rPr>
          <w:rFonts w:cs="Arial"/>
        </w:rPr>
        <w:fldChar w:fldCharType="begin"/>
      </w:r>
      <w:r w:rsidR="00060282" w:rsidRPr="007B23DA">
        <w:rPr>
          <w:rFonts w:cs="Arial"/>
        </w:rPr>
        <w:instrText xml:space="preserve"> REF _Ref216296230 \r \h </w:instrText>
      </w:r>
      <w:r w:rsidR="00060282" w:rsidRPr="007B23DA">
        <w:rPr>
          <w:rFonts w:cs="Arial"/>
        </w:rPr>
      </w:r>
      <w:r w:rsidR="00060282" w:rsidRPr="007B23DA">
        <w:rPr>
          <w:rFonts w:cs="Arial"/>
        </w:rPr>
        <w:fldChar w:fldCharType="separate"/>
      </w:r>
      <w:r w:rsidR="000B613C">
        <w:rPr>
          <w:rFonts w:cs="Arial"/>
        </w:rPr>
        <w:t>2.1</w:t>
      </w:r>
      <w:r w:rsidR="00060282" w:rsidRPr="007B23DA">
        <w:rPr>
          <w:rFonts w:cs="Arial"/>
        </w:rPr>
        <w:fldChar w:fldCharType="end"/>
      </w:r>
      <w:r w:rsidRPr="007B23DA">
        <w:rPr>
          <w:rFonts w:cs="Arial"/>
        </w:rPr>
        <w:t xml:space="preserve"> tejto zmluvy je stanovená</w:t>
      </w:r>
      <w:r w:rsidR="007009AF" w:rsidRPr="007B23DA">
        <w:rPr>
          <w:rFonts w:cs="Arial"/>
        </w:rPr>
        <w:t xml:space="preserve"> nasledovne:</w:t>
      </w:r>
      <w:bookmarkEnd w:id="9"/>
      <w:r w:rsidRPr="007B23DA">
        <w:rPr>
          <w:rFonts w:cs="Arial"/>
        </w:rPr>
        <w:t xml:space="preserve">  </w:t>
      </w:r>
    </w:p>
    <w:p w14:paraId="3DCAF323" w14:textId="77777777" w:rsidR="007009AF" w:rsidRPr="007B23DA" w:rsidRDefault="007009AF" w:rsidP="00567CB5">
      <w:pPr>
        <w:pStyle w:val="Odstavec1"/>
        <w:keepNext w:val="0"/>
        <w:spacing w:before="0" w:after="0"/>
        <w:ind w:left="2520" w:firstLine="360"/>
        <w:rPr>
          <w:rFonts w:ascii="Calibri" w:hAnsi="Calibri" w:cs="Arial"/>
          <w:b/>
          <w:sz w:val="22"/>
          <w:szCs w:val="22"/>
          <w:lang w:val="sk-SK"/>
        </w:rPr>
      </w:pPr>
      <w:r w:rsidRPr="007B23DA">
        <w:rPr>
          <w:rFonts w:ascii="Calibri" w:hAnsi="Calibri" w:cs="Arial"/>
          <w:b/>
          <w:sz w:val="22"/>
          <w:szCs w:val="22"/>
          <w:lang w:val="sk-SK"/>
        </w:rPr>
        <w:lastRenderedPageBreak/>
        <w:t xml:space="preserve">  </w:t>
      </w:r>
      <w:r w:rsidRPr="000B613C">
        <w:rPr>
          <w:rFonts w:ascii="Calibri" w:hAnsi="Calibri" w:cs="Arial"/>
          <w:b/>
          <w:sz w:val="22"/>
          <w:szCs w:val="22"/>
          <w:highlight w:val="yellow"/>
          <w:lang w:val="sk-SK"/>
        </w:rPr>
        <w:t>..........................................</w:t>
      </w:r>
      <w:r w:rsidR="0099755D" w:rsidRPr="000B613C">
        <w:rPr>
          <w:rFonts w:ascii="Calibri" w:hAnsi="Calibri" w:cs="Arial"/>
          <w:b/>
          <w:sz w:val="22"/>
          <w:szCs w:val="22"/>
          <w:highlight w:val="yellow"/>
          <w:lang w:val="sk-SK"/>
        </w:rPr>
        <w:t>......</w:t>
      </w:r>
      <w:r w:rsidRPr="000B613C">
        <w:rPr>
          <w:rFonts w:ascii="Calibri" w:hAnsi="Calibri" w:cs="Arial"/>
          <w:b/>
          <w:sz w:val="22"/>
          <w:szCs w:val="22"/>
          <w:highlight w:val="yellow"/>
          <w:lang w:val="sk-SK"/>
        </w:rPr>
        <w:t>........</w:t>
      </w:r>
      <w:r w:rsidRPr="007B23DA">
        <w:rPr>
          <w:rFonts w:ascii="Calibri" w:hAnsi="Calibri" w:cs="Arial"/>
          <w:b/>
          <w:sz w:val="22"/>
          <w:szCs w:val="22"/>
          <w:lang w:val="sk-SK"/>
        </w:rPr>
        <w:t xml:space="preserve"> E</w:t>
      </w:r>
      <w:r w:rsidR="0002725A" w:rsidRPr="007B23DA">
        <w:rPr>
          <w:rFonts w:ascii="Calibri" w:hAnsi="Calibri" w:cs="Arial"/>
          <w:b/>
          <w:sz w:val="22"/>
          <w:szCs w:val="22"/>
          <w:lang w:val="sk-SK"/>
        </w:rPr>
        <w:t>UR</w:t>
      </w:r>
      <w:r w:rsidRPr="007B23DA">
        <w:rPr>
          <w:rFonts w:ascii="Calibri" w:hAnsi="Calibri" w:cs="Arial"/>
          <w:b/>
          <w:sz w:val="22"/>
          <w:szCs w:val="22"/>
          <w:lang w:val="sk-SK"/>
        </w:rPr>
        <w:t xml:space="preserve"> bez DPH</w:t>
      </w:r>
    </w:p>
    <w:p w14:paraId="2DDE4CAC" w14:textId="77777777" w:rsidR="007009AF" w:rsidRPr="007B23DA" w:rsidRDefault="007009AF" w:rsidP="00567CB5">
      <w:pPr>
        <w:pStyle w:val="Odstavec1"/>
        <w:keepNext w:val="0"/>
        <w:spacing w:before="0" w:after="0"/>
        <w:ind w:left="1800" w:firstLine="360"/>
        <w:rPr>
          <w:rFonts w:ascii="Calibri" w:hAnsi="Calibri" w:cs="Arial"/>
          <w:sz w:val="22"/>
          <w:szCs w:val="22"/>
          <w:lang w:val="sk-SK"/>
        </w:rPr>
      </w:pPr>
      <w:r w:rsidRPr="007B23DA">
        <w:rPr>
          <w:rFonts w:ascii="Calibri" w:hAnsi="Calibri" w:cs="Arial"/>
          <w:sz w:val="22"/>
          <w:szCs w:val="22"/>
          <w:lang w:val="sk-SK"/>
        </w:rPr>
        <w:t>(slovom</w:t>
      </w:r>
      <w:r w:rsidR="00B603BE" w:rsidRPr="007B23DA">
        <w:rPr>
          <w:rFonts w:ascii="Calibri" w:hAnsi="Calibri" w:cs="Arial"/>
          <w:sz w:val="22"/>
          <w:szCs w:val="22"/>
          <w:lang w:val="sk-SK"/>
        </w:rPr>
        <w:t>:</w:t>
      </w:r>
      <w:r w:rsidRPr="007B23DA">
        <w:rPr>
          <w:rFonts w:ascii="Calibri" w:hAnsi="Calibri" w:cs="Arial"/>
          <w:sz w:val="22"/>
          <w:szCs w:val="22"/>
          <w:lang w:val="sk-SK"/>
        </w:rPr>
        <w:t xml:space="preserve"> </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Pr="007B23DA">
        <w:rPr>
          <w:rFonts w:ascii="Calibri" w:hAnsi="Calibri" w:cs="Arial"/>
          <w:sz w:val="22"/>
          <w:szCs w:val="22"/>
          <w:lang w:val="sk-SK"/>
        </w:rPr>
        <w:t xml:space="preserve"> </w:t>
      </w:r>
      <w:r w:rsidR="0002725A" w:rsidRPr="007B23DA">
        <w:rPr>
          <w:rFonts w:ascii="Calibri" w:hAnsi="Calibri" w:cs="Arial"/>
          <w:sz w:val="22"/>
          <w:szCs w:val="22"/>
          <w:lang w:val="sk-SK"/>
        </w:rPr>
        <w:t>eur</w:t>
      </w:r>
      <w:r w:rsidRPr="007B23DA">
        <w:rPr>
          <w:rFonts w:ascii="Calibri" w:hAnsi="Calibri" w:cs="Arial"/>
          <w:sz w:val="22"/>
          <w:szCs w:val="22"/>
          <w:lang w:val="sk-SK"/>
        </w:rPr>
        <w:t xml:space="preserve"> bez DPH)</w:t>
      </w:r>
    </w:p>
    <w:p w14:paraId="44303CD9" w14:textId="77777777" w:rsidR="007009AF" w:rsidRPr="007B23DA" w:rsidRDefault="007009AF" w:rsidP="00567CB5">
      <w:pPr>
        <w:pStyle w:val="Odstavec1"/>
        <w:keepNext w:val="0"/>
        <w:spacing w:before="0" w:after="0"/>
        <w:ind w:left="2160" w:firstLine="720"/>
        <w:rPr>
          <w:rFonts w:ascii="Calibri" w:hAnsi="Calibri" w:cs="Arial"/>
          <w:b/>
          <w:sz w:val="22"/>
          <w:szCs w:val="22"/>
          <w:lang w:val="sk-SK"/>
        </w:rPr>
      </w:pPr>
      <w:r w:rsidRPr="007B23DA">
        <w:rPr>
          <w:rFonts w:ascii="Calibri" w:hAnsi="Calibri" w:cs="Arial"/>
          <w:b/>
          <w:sz w:val="22"/>
          <w:szCs w:val="22"/>
          <w:lang w:val="sk-SK"/>
        </w:rPr>
        <w:t xml:space="preserve">  </w:t>
      </w:r>
      <w:r w:rsidRPr="000B613C">
        <w:rPr>
          <w:rFonts w:ascii="Calibri" w:hAnsi="Calibri" w:cs="Arial"/>
          <w:b/>
          <w:sz w:val="22"/>
          <w:szCs w:val="22"/>
          <w:highlight w:val="yellow"/>
          <w:lang w:val="sk-SK"/>
        </w:rPr>
        <w:t>...................................</w:t>
      </w:r>
      <w:r w:rsidR="0099755D" w:rsidRPr="000B613C">
        <w:rPr>
          <w:rFonts w:ascii="Calibri" w:hAnsi="Calibri" w:cs="Arial"/>
          <w:b/>
          <w:sz w:val="22"/>
          <w:szCs w:val="22"/>
          <w:highlight w:val="yellow"/>
          <w:lang w:val="sk-SK"/>
        </w:rPr>
        <w:t>......</w:t>
      </w:r>
      <w:r w:rsidRPr="000B613C">
        <w:rPr>
          <w:rFonts w:ascii="Calibri" w:hAnsi="Calibri" w:cs="Arial"/>
          <w:b/>
          <w:sz w:val="22"/>
          <w:szCs w:val="22"/>
          <w:highlight w:val="yellow"/>
          <w:lang w:val="sk-SK"/>
        </w:rPr>
        <w:t>...............</w:t>
      </w:r>
      <w:r w:rsidRPr="007B23DA">
        <w:rPr>
          <w:rFonts w:ascii="Calibri" w:hAnsi="Calibri" w:cs="Arial"/>
          <w:b/>
          <w:sz w:val="22"/>
          <w:szCs w:val="22"/>
          <w:lang w:val="sk-SK"/>
        </w:rPr>
        <w:t xml:space="preserve"> E</w:t>
      </w:r>
      <w:r w:rsidR="0002725A" w:rsidRPr="007B23DA">
        <w:rPr>
          <w:rFonts w:ascii="Calibri" w:hAnsi="Calibri" w:cs="Arial"/>
          <w:b/>
          <w:sz w:val="22"/>
          <w:szCs w:val="22"/>
          <w:lang w:val="sk-SK"/>
        </w:rPr>
        <w:t>UR</w:t>
      </w:r>
      <w:r w:rsidRPr="007B23DA">
        <w:rPr>
          <w:rFonts w:ascii="Calibri" w:hAnsi="Calibri" w:cs="Arial"/>
          <w:b/>
          <w:sz w:val="22"/>
          <w:szCs w:val="22"/>
          <w:lang w:val="sk-SK"/>
        </w:rPr>
        <w:t xml:space="preserve"> s DPH</w:t>
      </w:r>
    </w:p>
    <w:p w14:paraId="099B2CEC" w14:textId="77777777" w:rsidR="007009AF" w:rsidRPr="007B23DA" w:rsidRDefault="007009AF" w:rsidP="00567CB5">
      <w:pPr>
        <w:pStyle w:val="Odstavec1"/>
        <w:keepNext w:val="0"/>
        <w:spacing w:before="0" w:after="0"/>
        <w:ind w:left="1800" w:firstLine="360"/>
        <w:rPr>
          <w:rFonts w:ascii="Calibri" w:hAnsi="Calibri" w:cs="Arial"/>
          <w:b/>
          <w:sz w:val="22"/>
          <w:szCs w:val="22"/>
          <w:lang w:val="sk-SK"/>
        </w:rPr>
      </w:pPr>
      <w:r w:rsidRPr="007B23DA">
        <w:rPr>
          <w:rFonts w:ascii="Calibri" w:hAnsi="Calibri" w:cs="Arial"/>
          <w:sz w:val="22"/>
          <w:szCs w:val="22"/>
          <w:lang w:val="sk-SK"/>
        </w:rPr>
        <w:t>(slovom</w:t>
      </w:r>
      <w:r w:rsidR="00B603BE" w:rsidRPr="007B23DA">
        <w:rPr>
          <w:rFonts w:ascii="Calibri" w:hAnsi="Calibri" w:cs="Arial"/>
          <w:sz w:val="22"/>
          <w:szCs w:val="22"/>
          <w:lang w:val="sk-SK"/>
        </w:rPr>
        <w:t>:</w:t>
      </w:r>
      <w:r w:rsidRPr="007B23DA">
        <w:rPr>
          <w:rFonts w:ascii="Calibri" w:hAnsi="Calibri" w:cs="Arial"/>
          <w:sz w:val="22"/>
          <w:szCs w:val="22"/>
          <w:lang w:val="sk-SK"/>
        </w:rPr>
        <w:t xml:space="preserve"> </w:t>
      </w:r>
      <w:r w:rsidRPr="000B613C">
        <w:rPr>
          <w:rFonts w:ascii="Calibri" w:hAnsi="Calibri" w:cs="Arial"/>
          <w:sz w:val="22"/>
          <w:szCs w:val="22"/>
          <w:highlight w:val="yellow"/>
          <w:lang w:val="sk-SK"/>
        </w:rPr>
        <w:t>.............................</w:t>
      </w:r>
      <w:r w:rsidR="00B603BE" w:rsidRPr="000B613C">
        <w:rPr>
          <w:rFonts w:ascii="Calibri" w:hAnsi="Calibri" w:cs="Arial"/>
          <w:sz w:val="22"/>
          <w:szCs w:val="22"/>
          <w:highlight w:val="yellow"/>
          <w:lang w:val="sk-SK"/>
        </w:rPr>
        <w:t>...</w:t>
      </w:r>
      <w:r w:rsidRPr="000B613C">
        <w:rPr>
          <w:rFonts w:ascii="Calibri" w:hAnsi="Calibri" w:cs="Arial"/>
          <w:sz w:val="22"/>
          <w:szCs w:val="22"/>
          <w:highlight w:val="yellow"/>
          <w:lang w:val="sk-SK"/>
        </w:rPr>
        <w:t>............................</w:t>
      </w:r>
      <w:r w:rsidRPr="007B23DA">
        <w:rPr>
          <w:rFonts w:ascii="Calibri" w:hAnsi="Calibri" w:cs="Arial"/>
          <w:sz w:val="22"/>
          <w:szCs w:val="22"/>
          <w:lang w:val="sk-SK"/>
        </w:rPr>
        <w:t xml:space="preserve"> </w:t>
      </w:r>
      <w:r w:rsidR="0002725A" w:rsidRPr="007B23DA">
        <w:rPr>
          <w:rFonts w:ascii="Calibri" w:hAnsi="Calibri" w:cs="Arial"/>
          <w:sz w:val="22"/>
          <w:szCs w:val="22"/>
          <w:lang w:val="sk-SK"/>
        </w:rPr>
        <w:t>e</w:t>
      </w:r>
      <w:r w:rsidRPr="007B23DA">
        <w:rPr>
          <w:rFonts w:ascii="Calibri" w:hAnsi="Calibri" w:cs="Arial"/>
          <w:sz w:val="22"/>
          <w:szCs w:val="22"/>
          <w:lang w:val="sk-SK"/>
        </w:rPr>
        <w:t>ur s</w:t>
      </w:r>
      <w:r w:rsidR="0002725A" w:rsidRPr="007B23DA">
        <w:rPr>
          <w:rFonts w:ascii="Calibri" w:hAnsi="Calibri" w:cs="Arial"/>
          <w:sz w:val="22"/>
          <w:szCs w:val="22"/>
          <w:lang w:val="sk-SK"/>
        </w:rPr>
        <w:t> </w:t>
      </w:r>
      <w:r w:rsidRPr="007B23DA">
        <w:rPr>
          <w:rFonts w:ascii="Calibri" w:hAnsi="Calibri" w:cs="Arial"/>
          <w:sz w:val="22"/>
          <w:szCs w:val="22"/>
          <w:lang w:val="sk-SK"/>
        </w:rPr>
        <w:t>DPH</w:t>
      </w:r>
      <w:r w:rsidR="0002725A" w:rsidRPr="007B23DA">
        <w:rPr>
          <w:rFonts w:ascii="Calibri" w:hAnsi="Calibri" w:cs="Arial"/>
          <w:sz w:val="22"/>
          <w:szCs w:val="22"/>
          <w:lang w:val="sk-SK"/>
        </w:rPr>
        <w:t>)</w:t>
      </w:r>
    </w:p>
    <w:p w14:paraId="21171647" w14:textId="2E731F23" w:rsidR="00801EE3" w:rsidRPr="007B23DA" w:rsidRDefault="00E67F76" w:rsidP="008F0096">
      <w:pPr>
        <w:pStyle w:val="Bezriadkovania"/>
        <w:numPr>
          <w:ilvl w:val="1"/>
          <w:numId w:val="9"/>
        </w:numPr>
        <w:ind w:left="567" w:hanging="567"/>
        <w:jc w:val="both"/>
      </w:pPr>
      <w:r w:rsidRPr="007B23DA">
        <w:t xml:space="preserve">Cena diela podľa bodu </w:t>
      </w:r>
      <w:r w:rsidR="00673BED" w:rsidRPr="007B23DA">
        <w:fldChar w:fldCharType="begin"/>
      </w:r>
      <w:r w:rsidR="00673BED" w:rsidRPr="007B23DA">
        <w:instrText xml:space="preserve"> REF _Ref216296510 \r \h </w:instrText>
      </w:r>
      <w:r w:rsidR="00673BED" w:rsidRPr="007B23DA">
        <w:fldChar w:fldCharType="separate"/>
      </w:r>
      <w:r w:rsidR="000B613C">
        <w:t>4.1</w:t>
      </w:r>
      <w:r w:rsidR="00673BED" w:rsidRPr="007B23DA">
        <w:fldChar w:fldCharType="end"/>
      </w:r>
      <w:r w:rsidR="00673BED" w:rsidRPr="007B23DA">
        <w:t xml:space="preserve"> </w:t>
      </w:r>
      <w:r w:rsidRPr="007B23DA">
        <w:t xml:space="preserve">je </w:t>
      </w:r>
      <w:r w:rsidR="00C87162" w:rsidRPr="007B23DA">
        <w:t xml:space="preserve">maximálna </w:t>
      </w:r>
      <w:r w:rsidRPr="007B23DA">
        <w:t xml:space="preserve">a je určená na základe </w:t>
      </w:r>
      <w:r w:rsidR="00C87162" w:rsidRPr="007B23DA">
        <w:t xml:space="preserve">rozpočtu </w:t>
      </w:r>
      <w:r w:rsidR="00C87162" w:rsidRPr="006333AC">
        <w:t xml:space="preserve">(príloha č. </w:t>
      </w:r>
      <w:r w:rsidR="00F44A66" w:rsidRPr="006333AC">
        <w:t>2</w:t>
      </w:r>
      <w:r w:rsidR="00C87162" w:rsidRPr="006333AC">
        <w:t xml:space="preserve"> tejto zmluvy)</w:t>
      </w:r>
      <w:r w:rsidR="00C87162" w:rsidRPr="007B23DA">
        <w:t xml:space="preserve"> predloženého zhotoviteľom </w:t>
      </w:r>
      <w:r w:rsidR="0079374E" w:rsidRPr="007B23DA">
        <w:t>v rámci</w:t>
      </w:r>
      <w:r w:rsidR="00C87162" w:rsidRPr="007B23DA">
        <w:t xml:space="preserve"> jeho ponuky v procese verejného obstarávania</w:t>
      </w:r>
      <w:r w:rsidR="00FF1015" w:rsidRPr="007B23DA">
        <w:t xml:space="preserve"> po oboznámení sa zhotoviteľa s podmienkami vykonania diela</w:t>
      </w:r>
      <w:r w:rsidR="00C87162" w:rsidRPr="007B23DA">
        <w:t>.</w:t>
      </w:r>
      <w:r w:rsidR="00FF1015" w:rsidRPr="007B23DA">
        <w:t xml:space="preserve"> V prípade, ak zhotoviteľ nie je platcom DPH, považuje sa za zmluvnú cenu cena diela bez DPH. V prípade, ak zhotoviteľ ku dňu predkladania ponúk nie je platcom DPH, avšak po predložení ponuky v rámci verejného obstarávania, prípadne po uzatvorení zmluvy sa ním stane, nemá nárok na zvýšenie ceny o hodnotu DPH. Zhotoviteľ sa zaväzuje, že cena za zhotovenie diela je konečná a nemenná a sú v nej zahrnuté všetky náklady potrebné na vykonanie diela v súlade s touto zmluvou a príslušnými právnymi predpismi.</w:t>
      </w:r>
      <w:r w:rsidR="00407DD9" w:rsidRPr="007B23DA">
        <w:t xml:space="preserve"> </w:t>
      </w:r>
      <w:r w:rsidR="002D1BD1" w:rsidRPr="007B23DA">
        <w:t xml:space="preserve">V prípade zmeny sadzby DPH </w:t>
      </w:r>
      <w:r w:rsidR="009D5E58" w:rsidRPr="007B23DA">
        <w:t xml:space="preserve">príslušnými právnymi predpismi </w:t>
      </w:r>
      <w:r w:rsidR="00010355" w:rsidRPr="007B23DA">
        <w:t>zmluvné strany pristúpia k úprave celkovej ceny Diela s DPH.</w:t>
      </w:r>
      <w:r w:rsidR="0038673B" w:rsidRPr="007B23DA">
        <w:t xml:space="preserve"> </w:t>
      </w:r>
      <w:r w:rsidR="00D12001" w:rsidRPr="007B23DA">
        <w:t xml:space="preserve"> </w:t>
      </w:r>
    </w:p>
    <w:p w14:paraId="0DBE72A5" w14:textId="3374D755" w:rsidR="00801EE3" w:rsidRPr="007B23DA" w:rsidRDefault="00801EE3" w:rsidP="008F0096">
      <w:pPr>
        <w:numPr>
          <w:ilvl w:val="1"/>
          <w:numId w:val="9"/>
        </w:numPr>
        <w:spacing w:after="0" w:line="240" w:lineRule="auto"/>
        <w:ind w:left="567" w:hanging="567"/>
        <w:jc w:val="both"/>
      </w:pPr>
      <w:r w:rsidRPr="007B23DA">
        <w:t xml:space="preserve">Zhotoviteľ nemá právo na náhradu akýchkoľvek ďalších nákladov, ktoré vynaloží pri zhotovovaní diela alebo v súvislosti s ním (všetky tieto náklady zhotoviteľa sú už zahrnuté v cene diela podľa bodu </w:t>
      </w:r>
      <w:r w:rsidR="005D1832" w:rsidRPr="007B23DA">
        <w:fldChar w:fldCharType="begin"/>
      </w:r>
      <w:r w:rsidR="005D1832" w:rsidRPr="007B23DA">
        <w:instrText xml:space="preserve"> REF _Ref216296510 \r \h </w:instrText>
      </w:r>
      <w:r w:rsidR="005D1832" w:rsidRPr="007B23DA">
        <w:fldChar w:fldCharType="separate"/>
      </w:r>
      <w:r w:rsidR="000B613C">
        <w:t>4.1</w:t>
      </w:r>
      <w:r w:rsidR="005D1832" w:rsidRPr="007B23DA">
        <w:fldChar w:fldCharType="end"/>
      </w:r>
      <w:r w:rsidRPr="007B23DA">
        <w:t xml:space="preserve"> tejto zmluvy), pokiaľ sa zmluvné strany nedohodnú písomne inak alebo v tejto zmluve nie je výslovne uvedené niečo iné; zhotoviteľ tak </w:t>
      </w:r>
      <w:proofErr w:type="spellStart"/>
      <w:r w:rsidRPr="007B23DA">
        <w:t>o.i</w:t>
      </w:r>
      <w:proofErr w:type="spellEnd"/>
      <w:r w:rsidRPr="007B23DA">
        <w:t>. nemá právo najmä na náhradu:</w:t>
      </w:r>
    </w:p>
    <w:p w14:paraId="5E40D70A" w14:textId="77777777" w:rsidR="00801EE3" w:rsidRPr="007B23DA" w:rsidRDefault="00801EE3" w:rsidP="008F0096">
      <w:pPr>
        <w:numPr>
          <w:ilvl w:val="2"/>
          <w:numId w:val="9"/>
        </w:numPr>
        <w:spacing w:after="0" w:line="240" w:lineRule="auto"/>
        <w:ind w:left="1276" w:hanging="709"/>
        <w:jc w:val="both"/>
      </w:pPr>
      <w:r w:rsidRPr="007B23DA">
        <w:t>nákladov na materiály, pracovné sily, stroje, dopravu, zariadenie staveniska, ochranu diela, riadenie a administratívu, dodávateľskú inžiniersku činnosť, geodetické práce, dielenskú dokumentáciu, réžiu zhotoviteľa</w:t>
      </w:r>
      <w:r w:rsidRPr="007B23DA">
        <w:rPr>
          <w:i/>
        </w:rPr>
        <w:t xml:space="preserve"> </w:t>
      </w:r>
      <w:r w:rsidRPr="007B23DA">
        <w:t>a zisk, na infláciu, poplatky a platby za telefón, vodu, elektrinu, zaistenie bezpečnosti a ochrany zdravia pri práci (BOZP) a </w:t>
      </w:r>
      <w:r w:rsidRPr="007B23DA" w:rsidDel="004219CD">
        <w:t xml:space="preserve"> </w:t>
      </w:r>
      <w:r w:rsidR="002F663D" w:rsidRPr="007B23DA">
        <w:t>proti</w:t>
      </w:r>
      <w:r w:rsidRPr="007B23DA">
        <w:t>požiarnej ochrany (PO), zvýšené náklady na práce v zimnom období alebo vo viaczmennej prevádzke, odstránenie znečistení, skladovanie, odvoz a likvidáciu odpadov, sankcie, pokuty, penále, poistenie, finančných nákladov na dočasné zábery plôch, osvetlenia, zaistenie a vykonávanie skúšok, dočasné dopravné obmedzenia na priľahlých komunikáciách a pod., ako aj zaistenie podmienok uvedených v odovzdanom právoplatnom stavebnom povolení týkajúcom sa diela</w:t>
      </w:r>
      <w:r w:rsidRPr="007B23DA">
        <w:rPr>
          <w:i/>
        </w:rPr>
        <w:t>,</w:t>
      </w:r>
      <w:r w:rsidRPr="007B23DA">
        <w:t xml:space="preserve"> vrátane úhrady poplatkov súvisiacich so zabezpečením inžinierskej činnosti ako aj s realizáciou stavebných prác a pokút v prípade porušenia tejto zmluvy či iných právnych povinností;</w:t>
      </w:r>
    </w:p>
    <w:p w14:paraId="78869630" w14:textId="77777777" w:rsidR="00801EE3" w:rsidRPr="007B23DA" w:rsidRDefault="00801EE3" w:rsidP="008F0096">
      <w:pPr>
        <w:numPr>
          <w:ilvl w:val="2"/>
          <w:numId w:val="9"/>
        </w:numPr>
        <w:spacing w:after="0" w:line="240" w:lineRule="auto"/>
        <w:ind w:left="1276" w:hanging="709"/>
        <w:jc w:val="both"/>
      </w:pPr>
      <w:r w:rsidRPr="007B23DA">
        <w:t>nákladov na kompletizáciu dodávky diela, riadne vykonanie diela, vrátane réžie staveniska, ochrany životného prostredia, bezpečnosti, nákladov na bezpečnosť majetku a pracovníkov a nákladov na dočasné napojenie telefónneho alebo iného dočasného spojenia (ktoré zriadi zhotoviteľ) a vrátane nákladov na prevádzku týchto dočasných zariadení;</w:t>
      </w:r>
    </w:p>
    <w:p w14:paraId="5E3C9D6E" w14:textId="77777777" w:rsidR="00801EE3" w:rsidRPr="007B23DA" w:rsidRDefault="00801EE3" w:rsidP="008F0096">
      <w:pPr>
        <w:numPr>
          <w:ilvl w:val="2"/>
          <w:numId w:val="9"/>
        </w:numPr>
        <w:spacing w:after="0" w:line="240" w:lineRule="auto"/>
        <w:ind w:left="1276" w:hanging="709"/>
        <w:jc w:val="both"/>
      </w:pPr>
      <w:r w:rsidRPr="007B23DA">
        <w:t>nákladov na energie a nákladov na služby zariadenia staveniska;</w:t>
      </w:r>
    </w:p>
    <w:p w14:paraId="567077AD" w14:textId="77777777" w:rsidR="00801EE3" w:rsidRPr="007B23DA" w:rsidRDefault="00801EE3" w:rsidP="008F0096">
      <w:pPr>
        <w:numPr>
          <w:ilvl w:val="2"/>
          <w:numId w:val="9"/>
        </w:numPr>
        <w:spacing w:after="0" w:line="240" w:lineRule="auto"/>
        <w:ind w:left="1276" w:hanging="709"/>
        <w:jc w:val="both"/>
      </w:pPr>
      <w:r w:rsidRPr="007B23DA">
        <w:t>nákladov na zabezpečenie dopravného značenia a ďalších dopravných opatrení k dopravným obmedzeniam nevyhnutným na vykonanie diela, ich údržbu, premiestňovanie a následné odstránenie;</w:t>
      </w:r>
    </w:p>
    <w:p w14:paraId="33AC0536" w14:textId="77777777" w:rsidR="00801EE3" w:rsidRPr="007B23DA" w:rsidRDefault="00801EE3" w:rsidP="008F0096">
      <w:pPr>
        <w:numPr>
          <w:ilvl w:val="2"/>
          <w:numId w:val="9"/>
        </w:numPr>
        <w:spacing w:after="0" w:line="240" w:lineRule="auto"/>
        <w:ind w:left="1276" w:hanging="709"/>
        <w:jc w:val="both"/>
      </w:pPr>
      <w:r w:rsidRPr="007B23DA">
        <w:t>nákladov na akúkoľvek dokumentáciu odovzdávanú objednávateľovi súvisiacu so zhotovením diela;</w:t>
      </w:r>
    </w:p>
    <w:p w14:paraId="6950A887" w14:textId="3AEB5F40" w:rsidR="00801EE3" w:rsidRPr="007B23DA" w:rsidRDefault="00801EE3" w:rsidP="008F0096">
      <w:pPr>
        <w:numPr>
          <w:ilvl w:val="2"/>
          <w:numId w:val="9"/>
        </w:numPr>
        <w:spacing w:after="0" w:line="240" w:lineRule="auto"/>
        <w:ind w:left="1276" w:hanging="709"/>
        <w:jc w:val="both"/>
      </w:pPr>
      <w:r w:rsidRPr="007B23DA">
        <w:t>nákladov na dokumentáciu stavu okolitých nehnuteľností</w:t>
      </w:r>
      <w:r w:rsidR="005B5CA2" w:rsidRPr="007B23DA">
        <w:t xml:space="preserve"> (formou fotodokumentácie)</w:t>
      </w:r>
      <w:r w:rsidRPr="007B23DA">
        <w:t xml:space="preserve">, inžinierskych sietí </w:t>
      </w:r>
      <w:r w:rsidR="005B5CA2" w:rsidRPr="007B23DA">
        <w:t xml:space="preserve">(zakreslením) </w:t>
      </w:r>
      <w:r w:rsidRPr="007B23DA">
        <w:t xml:space="preserve">a verejných priestorov </w:t>
      </w:r>
      <w:r w:rsidR="005B5CA2" w:rsidRPr="007B23DA">
        <w:t xml:space="preserve">(formou fotodokumentácie) </w:t>
      </w:r>
      <w:r w:rsidRPr="007B23DA">
        <w:t xml:space="preserve">pred začatím vykonávania diela, nákladov na ochranu majetku a odstránenie prípadných škôd, za ktoré zodpovedá zhotoviteľ podľa tejto zmluvy a všeobecne záväzných právnych predpisov; </w:t>
      </w:r>
    </w:p>
    <w:p w14:paraId="565E40EC" w14:textId="77777777" w:rsidR="00801EE3" w:rsidRPr="007B23DA" w:rsidRDefault="00801EE3" w:rsidP="008F0096">
      <w:pPr>
        <w:numPr>
          <w:ilvl w:val="2"/>
          <w:numId w:val="9"/>
        </w:numPr>
        <w:spacing w:after="0" w:line="240" w:lineRule="auto"/>
        <w:ind w:left="1276" w:hanging="709"/>
        <w:jc w:val="both"/>
      </w:pPr>
      <w:r w:rsidRPr="007B23DA">
        <w:t>nákladov na ochranu staveniska pred poveternostnými vplyvmi;</w:t>
      </w:r>
    </w:p>
    <w:p w14:paraId="78ED7D91" w14:textId="77777777" w:rsidR="00801EE3" w:rsidRPr="007B23DA" w:rsidRDefault="00801EE3" w:rsidP="008F0096">
      <w:pPr>
        <w:numPr>
          <w:ilvl w:val="2"/>
          <w:numId w:val="9"/>
        </w:numPr>
        <w:spacing w:after="0" w:line="240" w:lineRule="auto"/>
        <w:ind w:left="1276" w:hanging="709"/>
        <w:jc w:val="both"/>
      </w:pPr>
      <w:r w:rsidRPr="007B23DA">
        <w:t>nákladov na udržiavanie poriadku a čistoty na stavenisku a na odstraňovanie znečistení a poškodení komunikácií a priestranstiev, ku ktorým dôjde v priebehu prác zhotoviteľa</w:t>
      </w:r>
      <w:r w:rsidRPr="007B23DA">
        <w:rPr>
          <w:i/>
        </w:rPr>
        <w:t>;</w:t>
      </w:r>
    </w:p>
    <w:p w14:paraId="49F709BA" w14:textId="77777777" w:rsidR="00FF1015" w:rsidRPr="007B23DA" w:rsidRDefault="00801EE3" w:rsidP="008F0096">
      <w:pPr>
        <w:numPr>
          <w:ilvl w:val="2"/>
          <w:numId w:val="9"/>
        </w:numPr>
        <w:spacing w:after="0" w:line="240" w:lineRule="auto"/>
        <w:ind w:left="1276" w:hanging="709"/>
        <w:jc w:val="both"/>
      </w:pPr>
      <w:r w:rsidRPr="007B23DA">
        <w:t>nákladov na zameranie, vytýčenie, ochranu, udržovanie, premiestenie existujúcich  a zhotoviteľovi známych vedení, káblov a potrubí (rozvodov) na stavenisku a v jeho bezprostrednom okolí, a to podľa podmienok stanovených ich správcom (vlastníkmi), vrátane nákladov na vykonanie sond preukazujúcich polohu vytýčených rozvodov počas prác zhotoviteľa v ich dotknutom okolí</w:t>
      </w:r>
      <w:r w:rsidR="00FF1015" w:rsidRPr="007B23DA">
        <w:t>;</w:t>
      </w:r>
    </w:p>
    <w:p w14:paraId="253D0DB2" w14:textId="77777777" w:rsidR="00FF1015" w:rsidRPr="007B23DA" w:rsidRDefault="00FF1015" w:rsidP="008F0096">
      <w:pPr>
        <w:numPr>
          <w:ilvl w:val="2"/>
          <w:numId w:val="9"/>
        </w:numPr>
        <w:spacing w:after="0" w:line="240" w:lineRule="auto"/>
        <w:ind w:left="1276" w:hanging="709"/>
        <w:jc w:val="both"/>
      </w:pPr>
      <w:r w:rsidRPr="007B23DA">
        <w:rPr>
          <w:rFonts w:cs="Arial"/>
        </w:rPr>
        <w:lastRenderedPageBreak/>
        <w:t>nákladov na skúšky a vyhodnotenie akosti, nákladov na skúšobné merania, kontroly, odborný dozor, meracie zariadenia, vzorky a odborné posudky;</w:t>
      </w:r>
    </w:p>
    <w:p w14:paraId="57FF3402" w14:textId="6B08DD95" w:rsidR="00FF1015" w:rsidRPr="007B23DA" w:rsidRDefault="00FF1015" w:rsidP="008F0096">
      <w:pPr>
        <w:pStyle w:val="Bezriadkovania"/>
        <w:numPr>
          <w:ilvl w:val="1"/>
          <w:numId w:val="9"/>
        </w:numPr>
        <w:ind w:left="567" w:hanging="567"/>
        <w:jc w:val="both"/>
      </w:pPr>
      <w:r w:rsidRPr="007B23DA">
        <w:rPr>
          <w:rFonts w:cs="Arial"/>
          <w:color w:val="000000"/>
        </w:rPr>
        <w:t>Jednotkové ceny jednotlivých položiek</w:t>
      </w:r>
      <w:r w:rsidR="00A547B8" w:rsidRPr="007B23DA">
        <w:rPr>
          <w:rFonts w:cs="Arial"/>
          <w:color w:val="000000"/>
        </w:rPr>
        <w:t xml:space="preserve"> uvedené </w:t>
      </w:r>
      <w:r w:rsidR="0008160A" w:rsidRPr="007B23DA">
        <w:rPr>
          <w:rFonts w:cs="Arial"/>
          <w:color w:val="000000"/>
        </w:rPr>
        <w:t xml:space="preserve">v rozpočte Diela podľa </w:t>
      </w:r>
      <w:r w:rsidR="0008160A" w:rsidRPr="006333AC">
        <w:rPr>
          <w:rFonts w:cs="Arial"/>
          <w:color w:val="000000"/>
        </w:rPr>
        <w:t>prílohy č. 2 Zmluvy</w:t>
      </w:r>
      <w:r w:rsidRPr="007B23DA">
        <w:rPr>
          <w:rFonts w:cs="Arial"/>
          <w:color w:val="000000"/>
        </w:rPr>
        <w:t xml:space="preserve"> sú maximálne a</w:t>
      </w:r>
      <w:r w:rsidR="0008160A" w:rsidRPr="007B23DA">
        <w:rPr>
          <w:rFonts w:cs="Arial"/>
          <w:color w:val="000000"/>
        </w:rPr>
        <w:t> </w:t>
      </w:r>
      <w:r w:rsidRPr="007B23DA">
        <w:rPr>
          <w:rFonts w:cs="Arial"/>
          <w:color w:val="000000"/>
        </w:rPr>
        <w:t>nemenné</w:t>
      </w:r>
      <w:r w:rsidR="0008160A" w:rsidRPr="007B23DA">
        <w:rPr>
          <w:rFonts w:cs="Arial"/>
          <w:color w:val="000000"/>
        </w:rPr>
        <w:t>.</w:t>
      </w:r>
    </w:p>
    <w:p w14:paraId="747B2503" w14:textId="77777777" w:rsidR="00FF1015" w:rsidRPr="007B23DA" w:rsidRDefault="00FF1015" w:rsidP="008F0096">
      <w:pPr>
        <w:pStyle w:val="Bezriadkovania"/>
        <w:numPr>
          <w:ilvl w:val="1"/>
          <w:numId w:val="9"/>
        </w:numPr>
        <w:ind w:left="567" w:hanging="567"/>
        <w:jc w:val="both"/>
      </w:pPr>
      <w:r w:rsidRPr="007B23DA">
        <w:rPr>
          <w:rFonts w:cs="Arial"/>
          <w:color w:val="000000"/>
        </w:rPr>
        <w:t>Zhotoviteľ sa nemôže odvolávať na svoje chyby, opomenutia a omyly, alebo akúkoľvek príčinu za účelom žiadania zvýšenia ceny.</w:t>
      </w:r>
    </w:p>
    <w:p w14:paraId="3347E0B2" w14:textId="52B3EB91" w:rsidR="00E67F76" w:rsidRPr="007B23DA" w:rsidRDefault="00E67F76" w:rsidP="008F0096">
      <w:pPr>
        <w:pStyle w:val="Bezriadkovania"/>
        <w:numPr>
          <w:ilvl w:val="1"/>
          <w:numId w:val="9"/>
        </w:numPr>
        <w:ind w:left="567" w:hanging="567"/>
        <w:jc w:val="both"/>
      </w:pPr>
      <w:bookmarkStart w:id="10" w:name="_Ref216308843"/>
      <w:r w:rsidRPr="007B23DA">
        <w:t xml:space="preserve">Cena diela podľa bodu </w:t>
      </w:r>
      <w:r w:rsidR="00506CDF" w:rsidRPr="007B23DA">
        <w:fldChar w:fldCharType="begin"/>
      </w:r>
      <w:r w:rsidR="00506CDF" w:rsidRPr="007B23DA">
        <w:instrText xml:space="preserve"> REF _Ref216296510 \r \h </w:instrText>
      </w:r>
      <w:r w:rsidR="00506CDF" w:rsidRPr="007B23DA">
        <w:fldChar w:fldCharType="separate"/>
      </w:r>
      <w:r w:rsidR="000B613C">
        <w:t>4.1</w:t>
      </w:r>
      <w:r w:rsidR="00506CDF" w:rsidRPr="007B23DA">
        <w:fldChar w:fldCharType="end"/>
      </w:r>
      <w:r w:rsidRPr="007B23DA">
        <w:t xml:space="preserve"> tejto zmluvy, ak táto zmluva ďalej neurčuje inak, podlieha </w:t>
      </w:r>
      <w:r w:rsidR="00FF1015" w:rsidRPr="007B23DA">
        <w:t>úpravám iba v tých prípadoch</w:t>
      </w:r>
      <w:r w:rsidR="004C0D24" w:rsidRPr="007B23DA">
        <w:t xml:space="preserve"> zmenšenia alebo</w:t>
      </w:r>
      <w:r w:rsidR="00FF1015" w:rsidRPr="007B23DA">
        <w:t xml:space="preserve"> </w:t>
      </w:r>
      <w:r w:rsidRPr="007B23DA">
        <w:t>rozšírenia rozsahu diela alebo potreby vykonania prác naviac, ktoré sú nevyhnutné na zhotovenie diela a potrebu ktorých zhotoviteľ nemohol predpokladať ani pri vynaložení odbornej starostlivosti v čase uzavretia tejto zmluvy;</w:t>
      </w:r>
      <w:r w:rsidR="00FF1015" w:rsidRPr="007B23DA">
        <w:t xml:space="preserve"> </w:t>
      </w:r>
      <w:r w:rsidR="00223470" w:rsidRPr="007B23DA">
        <w:t>z</w:t>
      </w:r>
      <w:r w:rsidRPr="007B23DA">
        <w:t>a rozšírenie rozsahu diela podľa tejto zmluvy sa považuje zhotovenie novej, do tejto zmluvy nezahrnutej časti diela; za rozšírenie rozsahu diela sa nepovažujú práce naviac, potreb</w:t>
      </w:r>
      <w:r w:rsidR="00BF538F" w:rsidRPr="007B23DA">
        <w:t>u</w:t>
      </w:r>
      <w:r w:rsidRPr="007B23DA">
        <w:t xml:space="preserve"> ktorých zhotoviteľ mohol pri vynaložení odbornej starostlivosti predpokladať v čase uzavretia zmluvy.</w:t>
      </w:r>
      <w:bookmarkEnd w:id="10"/>
      <w:r w:rsidRPr="007B23DA">
        <w:t xml:space="preserve"> </w:t>
      </w:r>
    </w:p>
    <w:p w14:paraId="6783E933" w14:textId="77F29F9E" w:rsidR="00E67F76" w:rsidRPr="007B23DA" w:rsidRDefault="00FF1015" w:rsidP="008F0096">
      <w:pPr>
        <w:pStyle w:val="Bezriadkovania"/>
        <w:numPr>
          <w:ilvl w:val="1"/>
          <w:numId w:val="9"/>
        </w:numPr>
        <w:ind w:left="567" w:hanging="567"/>
        <w:jc w:val="both"/>
      </w:pPr>
      <w:bookmarkStart w:id="11" w:name="_Ref216309003"/>
      <w:r w:rsidRPr="007B23DA">
        <w:rPr>
          <w:rFonts w:cs="Arial"/>
        </w:rPr>
        <w:t>V prípade rozšírenia rozsahu diela podľa predchádza</w:t>
      </w:r>
      <w:r w:rsidR="00612604" w:rsidRPr="007B23DA">
        <w:rPr>
          <w:rFonts w:cs="Arial"/>
        </w:rPr>
        <w:t>j</w:t>
      </w:r>
      <w:r w:rsidRPr="007B23DA">
        <w:rPr>
          <w:rFonts w:cs="Arial"/>
        </w:rPr>
        <w:t>úceho bodu zmluvy budú naviac práce, ak je to možné, ocenené podľa jednotkových cien uvedených</w:t>
      </w:r>
      <w:r w:rsidRPr="007B23DA">
        <w:rPr>
          <w:rFonts w:cs="Arial"/>
          <w:i/>
        </w:rPr>
        <w:t xml:space="preserve"> </w:t>
      </w:r>
      <w:r w:rsidR="00300C7A" w:rsidRPr="00FD4804">
        <w:rPr>
          <w:rFonts w:cs="Arial"/>
          <w:iCs/>
        </w:rPr>
        <w:t>rozpočte Diela</w:t>
      </w:r>
      <w:r w:rsidR="00F44A66" w:rsidRPr="00FD4804">
        <w:rPr>
          <w:rFonts w:cs="Arial"/>
          <w:iCs/>
        </w:rPr>
        <w:t xml:space="preserve"> podľa prílohy č. 2 Zmluvy</w:t>
      </w:r>
      <w:r w:rsidR="00300C7A" w:rsidRPr="00FD4804">
        <w:rPr>
          <w:rFonts w:cs="Arial"/>
          <w:iCs/>
        </w:rPr>
        <w:t xml:space="preserve"> </w:t>
      </w:r>
      <w:r w:rsidRPr="007B23DA">
        <w:rPr>
          <w:rFonts w:cs="Arial"/>
        </w:rPr>
        <w:t xml:space="preserve">. Ak v čase vzniku naviac prác budú jednotkové ceny v tom čase aktuálne platného referenčného cenníka: </w:t>
      </w:r>
      <w:r w:rsidRPr="007B23DA">
        <w:rPr>
          <w:rFonts w:cs="Arial"/>
          <w:i/>
        </w:rPr>
        <w:t>„CENKROS – cenová úroveň cenníkových databáz“</w:t>
      </w:r>
      <w:r w:rsidRPr="007B23DA">
        <w:rPr>
          <w:rFonts w:cs="Arial"/>
        </w:rPr>
        <w:t xml:space="preserve"> a/alebo </w:t>
      </w:r>
      <w:r w:rsidRPr="007B23DA">
        <w:rPr>
          <w:i/>
        </w:rPr>
        <w:t>„Sadzobníka pre navrhovanie cien projektových prác a inžinierskych činností – UNIKA“</w:t>
      </w:r>
      <w:r w:rsidRPr="007B23DA">
        <w:t xml:space="preserve"> </w:t>
      </w:r>
      <w:r w:rsidRPr="007B23DA">
        <w:rPr>
          <w:rFonts w:cs="Arial"/>
        </w:rPr>
        <w:t>(ďalej len „</w:t>
      </w:r>
      <w:r w:rsidR="00392120" w:rsidRPr="007B23DA">
        <w:rPr>
          <w:rFonts w:cs="Arial"/>
        </w:rPr>
        <w:t>Referenčný c</w:t>
      </w:r>
      <w:r w:rsidRPr="007B23DA">
        <w:rPr>
          <w:rFonts w:cs="Arial"/>
        </w:rPr>
        <w:t>enník“) nižšie ako jednotkové ceny uvedené v </w:t>
      </w:r>
      <w:r w:rsidR="00392120" w:rsidRPr="007B23DA">
        <w:rPr>
          <w:rFonts w:cs="Arial"/>
        </w:rPr>
        <w:t>rozpočte Diela podľa prílohy č. 2 Zmluvy</w:t>
      </w:r>
      <w:r w:rsidRPr="007B23DA">
        <w:rPr>
          <w:rFonts w:cs="Arial"/>
        </w:rPr>
        <w:t xml:space="preserve">, resp. ocenenie týchto prác spôsobom podľa predchádzajúcej vety nie je možné, zmluvné strany sa dohodli, že východiskovými cenami budú ceny podľa v danom čase aktuálne platného </w:t>
      </w:r>
      <w:r w:rsidR="00142BB3" w:rsidRPr="007B23DA">
        <w:rPr>
          <w:rFonts w:cs="Arial"/>
        </w:rPr>
        <w:t xml:space="preserve">Referenčného </w:t>
      </w:r>
      <w:r w:rsidRPr="007B23DA">
        <w:rPr>
          <w:rFonts w:cs="Arial"/>
        </w:rPr>
        <w:t>cenníka</w:t>
      </w:r>
      <w:r w:rsidR="00A77FEE" w:rsidRPr="007B23DA">
        <w:rPr>
          <w:rFonts w:cs="Arial"/>
        </w:rPr>
        <w:t xml:space="preserve"> </w:t>
      </w:r>
      <w:r w:rsidRPr="007B23DA">
        <w:rPr>
          <w:rFonts w:cs="Arial"/>
        </w:rPr>
        <w:t xml:space="preserve"> pričom pre ocenenie </w:t>
      </w:r>
      <w:r w:rsidR="00142BB3" w:rsidRPr="007B23DA">
        <w:rPr>
          <w:rFonts w:cs="Arial"/>
        </w:rPr>
        <w:t>položiek</w:t>
      </w:r>
      <w:r w:rsidRPr="007B23DA">
        <w:rPr>
          <w:rFonts w:cs="Arial"/>
        </w:rPr>
        <w:t xml:space="preserve"> nezahrnutých v </w:t>
      </w:r>
      <w:r w:rsidR="00142BB3" w:rsidRPr="007B23DA">
        <w:rPr>
          <w:rFonts w:cs="Arial"/>
        </w:rPr>
        <w:t>rozpočte Diela podľa prílohy č. 2 Zmluvy</w:t>
      </w:r>
      <w:r w:rsidRPr="007B23DA">
        <w:rPr>
          <w:rFonts w:cs="Arial"/>
        </w:rPr>
        <w:t xml:space="preserve"> sa použijú</w:t>
      </w:r>
      <w:r w:rsidR="00CC0308">
        <w:rPr>
          <w:rFonts w:cs="Arial"/>
        </w:rPr>
        <w:t xml:space="preserve"> </w:t>
      </w:r>
      <w:r w:rsidR="002A2241" w:rsidRPr="007B23DA">
        <w:rPr>
          <w:rFonts w:cs="Arial"/>
        </w:rPr>
        <w:t>položky Refe</w:t>
      </w:r>
      <w:r w:rsidR="008768C7" w:rsidRPr="007B23DA">
        <w:rPr>
          <w:rFonts w:cs="Arial"/>
        </w:rPr>
        <w:t>renčného cenníka</w:t>
      </w:r>
      <w:r w:rsidR="002A2241" w:rsidRPr="007B23DA">
        <w:rPr>
          <w:rFonts w:cs="Arial"/>
        </w:rPr>
        <w:t xml:space="preserve">, ktoré určí </w:t>
      </w:r>
      <w:r w:rsidR="00172F3D">
        <w:rPr>
          <w:rFonts w:cs="Arial"/>
        </w:rPr>
        <w:t>technick</w:t>
      </w:r>
      <w:r w:rsidR="002A2241" w:rsidRPr="007B23DA">
        <w:rPr>
          <w:rFonts w:cs="Arial"/>
        </w:rPr>
        <w:t>ý dozor</w:t>
      </w:r>
      <w:r w:rsidR="008768C7" w:rsidRPr="007B23DA">
        <w:rPr>
          <w:rFonts w:cs="Arial"/>
        </w:rPr>
        <w:t>.</w:t>
      </w:r>
      <w:r w:rsidR="00E67F76" w:rsidRPr="007B23DA">
        <w:t>.</w:t>
      </w:r>
      <w:bookmarkEnd w:id="11"/>
    </w:p>
    <w:p w14:paraId="44271841" w14:textId="31AFDD86" w:rsidR="00ED1C68" w:rsidRPr="007B23DA" w:rsidRDefault="00D01A2F" w:rsidP="008F0096">
      <w:pPr>
        <w:pStyle w:val="Bezriadkovania"/>
        <w:numPr>
          <w:ilvl w:val="1"/>
          <w:numId w:val="9"/>
        </w:numPr>
        <w:ind w:left="567" w:hanging="567"/>
        <w:jc w:val="both"/>
      </w:pPr>
      <w:r w:rsidRPr="007B23DA">
        <w:t xml:space="preserve">Cena diela podľa bodu </w:t>
      </w:r>
      <w:r w:rsidR="00506CDF" w:rsidRPr="007B23DA">
        <w:fldChar w:fldCharType="begin"/>
      </w:r>
      <w:r w:rsidR="00506CDF" w:rsidRPr="007B23DA">
        <w:instrText xml:space="preserve"> REF _Ref216296510 \r \h </w:instrText>
      </w:r>
      <w:r w:rsidR="00506CDF" w:rsidRPr="007B23DA">
        <w:fldChar w:fldCharType="separate"/>
      </w:r>
      <w:r w:rsidR="000B613C">
        <w:t>4.1</w:t>
      </w:r>
      <w:r w:rsidR="00506CDF" w:rsidRPr="007B23DA">
        <w:fldChar w:fldCharType="end"/>
      </w:r>
      <w:r w:rsidR="00506CDF" w:rsidRPr="007B23DA">
        <w:t xml:space="preserve"> </w:t>
      </w:r>
      <w:r w:rsidRPr="007B23DA">
        <w:t xml:space="preserve">tejto zmluvy, podlieha úprave aj v prípadoch zmenšenia rozsahu Diela z dôvodu vzniku menej prác, ktoré sú objektívne nevyhnutné vzhľadom na prispôsobenie realizácie stavebných prác skutočnému stavu zistenému počas realizácie Diela alebo z dôvodu požiadavky tretej osoby, najmä dotknutých obyvateľov obce v susedstve so staveniskom; za zmenšenie rozsahu Diela sa považuje nevykonanie časti prác zahrnutých do </w:t>
      </w:r>
      <w:r w:rsidR="00462006" w:rsidRPr="007B23DA">
        <w:t>rozpočtu Diela podľa prílohy č. 2 Zmluvy</w:t>
      </w:r>
      <w:r w:rsidRPr="007B23DA">
        <w:t xml:space="preserve">, pričom rozsah a odôvodnenosť menej prác určí </w:t>
      </w:r>
      <w:r w:rsidR="00172F3D">
        <w:t>technick</w:t>
      </w:r>
      <w:r w:rsidRPr="007B23DA">
        <w:t xml:space="preserve">ý dozor. V prípade určenia menej prác sa cena </w:t>
      </w:r>
      <w:r w:rsidR="00462006" w:rsidRPr="007B23DA">
        <w:t>D</w:t>
      </w:r>
      <w:r w:rsidRPr="007B23DA">
        <w:t>iela zníži o hodnotu nevykonaných prác vypočítanú podľa jednotkových cien uvedených v</w:t>
      </w:r>
      <w:r w:rsidR="00091F87" w:rsidRPr="007B23DA">
        <w:t> </w:t>
      </w:r>
      <w:r w:rsidRPr="007B23DA">
        <w:t>rozpočte</w:t>
      </w:r>
      <w:r w:rsidR="00091F87" w:rsidRPr="007B23DA">
        <w:t xml:space="preserve"> Diela podľa prílohy č. 2 Zmluvy</w:t>
      </w:r>
      <w:r w:rsidRPr="007B23DA">
        <w:t xml:space="preserve">. </w:t>
      </w:r>
    </w:p>
    <w:p w14:paraId="4A962FE1" w14:textId="372EAEBD" w:rsidR="00E67F76" w:rsidRPr="007B23DA" w:rsidRDefault="00FF1015" w:rsidP="008F0096">
      <w:pPr>
        <w:pStyle w:val="Bezriadkovania"/>
        <w:numPr>
          <w:ilvl w:val="1"/>
          <w:numId w:val="9"/>
        </w:numPr>
        <w:ind w:left="567" w:hanging="567"/>
        <w:jc w:val="both"/>
      </w:pPr>
      <w:r w:rsidRPr="007B23DA">
        <w:rPr>
          <w:rFonts w:cs="Arial"/>
        </w:rPr>
        <w:t xml:space="preserve">Zhotoviteľ je povinný predložiť elektronickú verziu </w:t>
      </w:r>
      <w:r w:rsidR="00AE2912" w:rsidRPr="007B23DA">
        <w:rPr>
          <w:rFonts w:cs="Arial"/>
        </w:rPr>
        <w:t xml:space="preserve">(vo formáte MS Excel) </w:t>
      </w:r>
      <w:r w:rsidRPr="007B23DA">
        <w:rPr>
          <w:rFonts w:cs="Arial"/>
        </w:rPr>
        <w:t>podrobného rozpočtu objednávateľovi</w:t>
      </w:r>
      <w:r w:rsidR="00AE2912" w:rsidRPr="007B23DA">
        <w:rPr>
          <w:rFonts w:cs="Arial"/>
        </w:rPr>
        <w:t xml:space="preserve"> pri každej zmene</w:t>
      </w:r>
      <w:r w:rsidRPr="007B23DA">
        <w:rPr>
          <w:rFonts w:cs="Arial"/>
        </w:rPr>
        <w:t xml:space="preserve"> rozpočtu</w:t>
      </w:r>
      <w:r w:rsidR="00AE2912" w:rsidRPr="007B23DA">
        <w:rPr>
          <w:rFonts w:cs="Arial"/>
        </w:rPr>
        <w:t xml:space="preserve"> Diela podľa prílohy č. 2 Zmluvy</w:t>
      </w:r>
      <w:r w:rsidRPr="007B23DA">
        <w:rPr>
          <w:rFonts w:cs="Arial"/>
        </w:rPr>
        <w:t xml:space="preserve">, ku ktorej dôjde počas zhotovenia </w:t>
      </w:r>
      <w:r w:rsidR="00AE2912" w:rsidRPr="007B23DA">
        <w:rPr>
          <w:rFonts w:cs="Arial"/>
        </w:rPr>
        <w:t>D</w:t>
      </w:r>
      <w:r w:rsidRPr="007B23DA">
        <w:rPr>
          <w:rFonts w:cs="Arial"/>
        </w:rPr>
        <w:t>iela.</w:t>
      </w:r>
    </w:p>
    <w:p w14:paraId="0E4C4AEA" w14:textId="77777777" w:rsidR="00091F87" w:rsidRPr="007B23DA" w:rsidRDefault="00091F87" w:rsidP="00091F87">
      <w:pPr>
        <w:pStyle w:val="Bezriadkovania"/>
        <w:ind w:left="567"/>
        <w:jc w:val="both"/>
      </w:pPr>
    </w:p>
    <w:p w14:paraId="7EB7A938" w14:textId="77777777" w:rsidR="00D417F8" w:rsidRPr="007B23DA" w:rsidRDefault="00D417F8" w:rsidP="00D417F8">
      <w:pPr>
        <w:pStyle w:val="Bezriadkovania"/>
        <w:jc w:val="center"/>
        <w:rPr>
          <w:b/>
        </w:rPr>
      </w:pPr>
      <w:r w:rsidRPr="007B23DA">
        <w:rPr>
          <w:b/>
        </w:rPr>
        <w:t>ČLÁNOK 5</w:t>
      </w:r>
    </w:p>
    <w:p w14:paraId="66E3CB6B" w14:textId="77777777" w:rsidR="00D417F8" w:rsidRPr="007B23DA" w:rsidRDefault="00D417F8" w:rsidP="00D417F8">
      <w:pPr>
        <w:pStyle w:val="Bezriadkovania"/>
        <w:spacing w:after="240"/>
        <w:jc w:val="center"/>
        <w:rPr>
          <w:b/>
        </w:rPr>
      </w:pPr>
      <w:r w:rsidRPr="007B23DA">
        <w:rPr>
          <w:b/>
        </w:rPr>
        <w:t>Čas plnenia</w:t>
      </w:r>
    </w:p>
    <w:p w14:paraId="4BFFAE4C" w14:textId="77777777" w:rsidR="00A40579" w:rsidRPr="007B23DA" w:rsidRDefault="00A40579" w:rsidP="008F0096">
      <w:pPr>
        <w:pStyle w:val="Odsekzoznamu"/>
        <w:numPr>
          <w:ilvl w:val="0"/>
          <w:numId w:val="28"/>
        </w:numPr>
        <w:spacing w:after="0" w:line="240" w:lineRule="auto"/>
        <w:jc w:val="both"/>
        <w:rPr>
          <w:vanish/>
        </w:rPr>
      </w:pPr>
    </w:p>
    <w:p w14:paraId="2ACE7F10" w14:textId="77777777" w:rsidR="00A40579" w:rsidRPr="007B23DA" w:rsidRDefault="00A40579" w:rsidP="008F0096">
      <w:pPr>
        <w:pStyle w:val="Odsekzoznamu"/>
        <w:numPr>
          <w:ilvl w:val="0"/>
          <w:numId w:val="28"/>
        </w:numPr>
        <w:spacing w:after="0" w:line="240" w:lineRule="auto"/>
        <w:jc w:val="both"/>
        <w:rPr>
          <w:vanish/>
        </w:rPr>
      </w:pPr>
    </w:p>
    <w:p w14:paraId="4EED6067" w14:textId="2EB6A1D2" w:rsidR="00E67F76" w:rsidRPr="007B23DA" w:rsidRDefault="00E67F76" w:rsidP="008F0096">
      <w:pPr>
        <w:pStyle w:val="Bezriadkovania"/>
        <w:numPr>
          <w:ilvl w:val="1"/>
          <w:numId w:val="28"/>
        </w:numPr>
        <w:ind w:left="567" w:hanging="567"/>
        <w:jc w:val="both"/>
      </w:pPr>
      <w:bookmarkStart w:id="12" w:name="_Ref216296620"/>
      <w:r w:rsidRPr="007B23DA">
        <w:t xml:space="preserve">Zhotoviteľ sa zaväzuje zhotoviť </w:t>
      </w:r>
      <w:r w:rsidR="00C77CA9" w:rsidRPr="007B23DA">
        <w:t>D</w:t>
      </w:r>
      <w:r w:rsidRPr="007B23DA">
        <w:t>ielo z hľadiska času nasledovne:</w:t>
      </w:r>
      <w:bookmarkEnd w:id="12"/>
      <w:r w:rsidRPr="007B23DA">
        <w:t xml:space="preserve"> </w:t>
      </w:r>
    </w:p>
    <w:p w14:paraId="03983639" w14:textId="77777777" w:rsidR="00E67F76" w:rsidRPr="007B23DA" w:rsidRDefault="00E67F76" w:rsidP="008F0096">
      <w:pPr>
        <w:pStyle w:val="Bezriadkovania"/>
        <w:numPr>
          <w:ilvl w:val="2"/>
          <w:numId w:val="28"/>
        </w:numPr>
        <w:jc w:val="both"/>
      </w:pPr>
      <w:r w:rsidRPr="007B23DA">
        <w:t xml:space="preserve">Zahájenie diela: do </w:t>
      </w:r>
      <w:r w:rsidR="00971EC1" w:rsidRPr="007B23DA">
        <w:t>5 dní</w:t>
      </w:r>
      <w:r w:rsidRPr="007B23DA">
        <w:t xml:space="preserve"> od odovzdania staveniska; </w:t>
      </w:r>
    </w:p>
    <w:p w14:paraId="0164E447" w14:textId="01191FEC" w:rsidR="002A17BD" w:rsidRPr="007B23DA" w:rsidRDefault="00411C31" w:rsidP="008F0096">
      <w:pPr>
        <w:pStyle w:val="Bezriadkovania"/>
        <w:numPr>
          <w:ilvl w:val="2"/>
          <w:numId w:val="28"/>
        </w:numPr>
        <w:ind w:left="1418" w:hanging="709"/>
        <w:jc w:val="both"/>
      </w:pPr>
      <w:bookmarkStart w:id="13" w:name="_Ref216307197"/>
      <w:r w:rsidRPr="007B23DA">
        <w:t xml:space="preserve">Odovzdanie </w:t>
      </w:r>
      <w:r w:rsidR="00E67F76" w:rsidRPr="007B23DA">
        <w:t xml:space="preserve"> </w:t>
      </w:r>
      <w:r w:rsidR="00C77CA9" w:rsidRPr="007B23DA">
        <w:t>D</w:t>
      </w:r>
      <w:r w:rsidR="00E67F76" w:rsidRPr="007B23DA">
        <w:t xml:space="preserve">iela: </w:t>
      </w:r>
      <w:r w:rsidR="00E67F76" w:rsidRPr="00330BAA">
        <w:t>do</w:t>
      </w:r>
      <w:r w:rsidR="002C14C1" w:rsidRPr="00330BAA">
        <w:t xml:space="preserve"> </w:t>
      </w:r>
      <w:r w:rsidR="007416EF" w:rsidRPr="00330BAA">
        <w:rPr>
          <w:b/>
          <w:bCs/>
        </w:rPr>
        <w:t>1</w:t>
      </w:r>
      <w:r w:rsidR="00870760" w:rsidRPr="00330BAA">
        <w:rPr>
          <w:b/>
          <w:bCs/>
        </w:rPr>
        <w:t>6</w:t>
      </w:r>
      <w:r w:rsidR="007416EF" w:rsidRPr="00330BAA">
        <w:rPr>
          <w:b/>
          <w:bCs/>
        </w:rPr>
        <w:t>0</w:t>
      </w:r>
      <w:r w:rsidR="00682316" w:rsidRPr="00330BAA">
        <w:rPr>
          <w:b/>
          <w:bCs/>
        </w:rPr>
        <w:t xml:space="preserve"> </w:t>
      </w:r>
      <w:r w:rsidR="00BC4401" w:rsidRPr="00330BAA">
        <w:rPr>
          <w:b/>
          <w:bCs/>
        </w:rPr>
        <w:t>pracovných</w:t>
      </w:r>
      <w:r w:rsidR="00682316" w:rsidRPr="00330BAA">
        <w:rPr>
          <w:b/>
          <w:bCs/>
        </w:rPr>
        <w:t xml:space="preserve"> dní</w:t>
      </w:r>
      <w:r w:rsidR="002A17BD" w:rsidRPr="007B23DA">
        <w:t xml:space="preserve"> od</w:t>
      </w:r>
      <w:r w:rsidR="00D0229E" w:rsidRPr="007B23DA">
        <w:t>o dňa</w:t>
      </w:r>
      <w:r w:rsidR="007B1FD4" w:rsidRPr="007B23DA">
        <w:t xml:space="preserve"> </w:t>
      </w:r>
      <w:r w:rsidR="0033368E" w:rsidRPr="007B23DA">
        <w:t>prevzatia staveniska</w:t>
      </w:r>
      <w:r w:rsidRPr="007B23DA">
        <w:t xml:space="preserve"> </w:t>
      </w:r>
      <w:r w:rsidR="002A17BD" w:rsidRPr="007B23DA">
        <w:t>(do tohto obdobia sa nezapočítava obdobie zimnej údržby ciest</w:t>
      </w:r>
      <w:r w:rsidR="00942DCD">
        <w:t xml:space="preserve"> určené rozhodnutím správcu komunikácie</w:t>
      </w:r>
      <w:r w:rsidR="002A17BD" w:rsidRPr="007B23DA">
        <w:t>);</w:t>
      </w:r>
      <w:bookmarkEnd w:id="13"/>
    </w:p>
    <w:p w14:paraId="16963AC8" w14:textId="6FF7B2D3" w:rsidR="00E67F76" w:rsidRPr="007B23DA" w:rsidRDefault="00E67F76" w:rsidP="008F0096">
      <w:pPr>
        <w:pStyle w:val="Bezriadkovania"/>
        <w:numPr>
          <w:ilvl w:val="1"/>
          <w:numId w:val="28"/>
        </w:numPr>
        <w:ind w:left="567" w:hanging="567"/>
        <w:jc w:val="both"/>
      </w:pPr>
      <w:r w:rsidRPr="007B23DA">
        <w:t>Podrobný harmonogram vecného a časového postupu prác je uvedený v </w:t>
      </w:r>
      <w:r w:rsidRPr="007B23DA">
        <w:rPr>
          <w:i/>
        </w:rPr>
        <w:t xml:space="preserve">Pláne realizácie výstavby </w:t>
      </w:r>
      <w:r w:rsidRPr="007B23DA">
        <w:t xml:space="preserve">ako </w:t>
      </w:r>
      <w:r w:rsidR="00A770C0" w:rsidRPr="006333AC">
        <w:t>príloh</w:t>
      </w:r>
      <w:r w:rsidR="008841F0" w:rsidRPr="006333AC">
        <w:t>y</w:t>
      </w:r>
      <w:r w:rsidR="00A770C0" w:rsidRPr="006333AC">
        <w:t xml:space="preserve"> </w:t>
      </w:r>
      <w:r w:rsidRPr="006333AC">
        <w:t>č. 1</w:t>
      </w:r>
      <w:r w:rsidRPr="007B23DA">
        <w:t xml:space="preserve"> tejto zmluvy. </w:t>
      </w:r>
    </w:p>
    <w:p w14:paraId="1C59CCF9" w14:textId="1244A20C" w:rsidR="00E67F76" w:rsidRPr="007B23DA" w:rsidRDefault="00AA78C7" w:rsidP="008F0096">
      <w:pPr>
        <w:pStyle w:val="Bezriadkovania"/>
        <w:numPr>
          <w:ilvl w:val="1"/>
          <w:numId w:val="28"/>
        </w:numPr>
        <w:ind w:left="567" w:hanging="567"/>
        <w:jc w:val="both"/>
      </w:pPr>
      <w:bookmarkStart w:id="14" w:name="_Ref216296641"/>
      <w:r w:rsidRPr="007B23DA">
        <w:t xml:space="preserve">Termín </w:t>
      </w:r>
      <w:r w:rsidR="00911B62" w:rsidRPr="007B23DA">
        <w:t>odovzdania D</w:t>
      </w:r>
      <w:r w:rsidR="00E67F76" w:rsidRPr="007B23DA">
        <w:t xml:space="preserve">iela podľa bodu </w:t>
      </w:r>
      <w:r w:rsidR="00CC60E3" w:rsidRPr="007B23DA">
        <w:fldChar w:fldCharType="begin"/>
      </w:r>
      <w:r w:rsidR="00CC60E3" w:rsidRPr="007B23DA">
        <w:instrText xml:space="preserve"> REF _Ref216296620 \r \h </w:instrText>
      </w:r>
      <w:r w:rsidR="00CC60E3" w:rsidRPr="007B23DA">
        <w:fldChar w:fldCharType="separate"/>
      </w:r>
      <w:r w:rsidR="000B613C">
        <w:t>5.1</w:t>
      </w:r>
      <w:r w:rsidR="00CC60E3" w:rsidRPr="007B23DA">
        <w:fldChar w:fldCharType="end"/>
      </w:r>
      <w:r w:rsidR="00E67F76" w:rsidRPr="007B23DA">
        <w:t xml:space="preserve"> sa predlžuj</w:t>
      </w:r>
      <w:r w:rsidR="003322C9" w:rsidRPr="007B23DA">
        <w:t>e</w:t>
      </w:r>
      <w:r w:rsidR="00E67F76" w:rsidRPr="007B23DA">
        <w:t xml:space="preserve"> o dobu trvania len týchto prekážok:</w:t>
      </w:r>
      <w:bookmarkEnd w:id="14"/>
      <w:r w:rsidR="00E67F76" w:rsidRPr="007B23DA">
        <w:t xml:space="preserve"> </w:t>
      </w:r>
    </w:p>
    <w:p w14:paraId="3C1921EB" w14:textId="11EB92F3" w:rsidR="00E67F76" w:rsidRPr="007B23DA" w:rsidRDefault="00E67F76" w:rsidP="008F0096">
      <w:pPr>
        <w:pStyle w:val="Bezriadkovania"/>
        <w:numPr>
          <w:ilvl w:val="2"/>
          <w:numId w:val="28"/>
        </w:numPr>
        <w:ind w:left="851" w:hanging="284"/>
        <w:jc w:val="both"/>
      </w:pPr>
      <w:r w:rsidRPr="007B23DA">
        <w:t>rozhodnutie orgánu verejnej moci záväzné pre objednávateľa</w:t>
      </w:r>
      <w:r w:rsidR="00CE0214" w:rsidRPr="007B23DA">
        <w:t>, ktoré</w:t>
      </w:r>
      <w:r w:rsidRPr="007B23DA">
        <w:t xml:space="preserve"> bráni zhotoviteľovi  </w:t>
      </w:r>
      <w:r w:rsidRPr="007B23DA">
        <w:tab/>
        <w:t>pokračovať v zhotovovaní diela</w:t>
      </w:r>
      <w:r w:rsidRPr="007B23DA">
        <w:rPr>
          <w:i/>
        </w:rPr>
        <w:t>;</w:t>
      </w:r>
      <w:r w:rsidRPr="007B23DA">
        <w:t xml:space="preserve"> objednávateľ</w:t>
      </w:r>
      <w:r w:rsidRPr="007B23DA">
        <w:rPr>
          <w:i/>
        </w:rPr>
        <w:t xml:space="preserve"> </w:t>
      </w:r>
      <w:r w:rsidRPr="007B23DA">
        <w:t xml:space="preserve">sa zaväzuje bez zbytočného odkladu </w:t>
      </w:r>
      <w:r w:rsidRPr="007B23DA">
        <w:tab/>
        <w:t>informovať zhotoviteľa o</w:t>
      </w:r>
      <w:r w:rsidRPr="007B23DA">
        <w:rPr>
          <w:i/>
        </w:rPr>
        <w:t> </w:t>
      </w:r>
      <w:r w:rsidRPr="007B23DA">
        <w:t>existencii a výroku rozhodnutia orgánu verenej moci, ktoré by</w:t>
      </w:r>
      <w:r w:rsidRPr="007B23DA">
        <w:tab/>
        <w:t>mohlo brániť zhotoviteľovi v zhotovovaní diela;</w:t>
      </w:r>
    </w:p>
    <w:p w14:paraId="2B371212" w14:textId="32053BA1" w:rsidR="00612604" w:rsidRPr="007B23DA" w:rsidRDefault="00E67F76" w:rsidP="008F0096">
      <w:pPr>
        <w:pStyle w:val="Bezriadkovania"/>
        <w:numPr>
          <w:ilvl w:val="2"/>
          <w:numId w:val="28"/>
        </w:numPr>
        <w:ind w:left="851" w:hanging="284"/>
        <w:jc w:val="both"/>
      </w:pPr>
      <w:r w:rsidRPr="007B23DA">
        <w:t>prekážka nezávislá od vôle zhotoviteľa, ktorá mu bráni v zhotovovaní diela,</w:t>
      </w:r>
      <w:r w:rsidR="00612604" w:rsidRPr="007B23DA">
        <w:t>;</w:t>
      </w:r>
    </w:p>
    <w:p w14:paraId="7ABD08AA" w14:textId="65693120" w:rsidR="00E34302" w:rsidRPr="007B23DA" w:rsidRDefault="00292D09" w:rsidP="008F0096">
      <w:pPr>
        <w:pStyle w:val="Bezriadkovania"/>
        <w:numPr>
          <w:ilvl w:val="2"/>
          <w:numId w:val="28"/>
        </w:numPr>
        <w:ind w:left="1418" w:hanging="851"/>
        <w:jc w:val="both"/>
      </w:pPr>
      <w:r w:rsidRPr="007B23DA">
        <w:rPr>
          <w:rFonts w:cs="Arial"/>
          <w:color w:val="000000"/>
        </w:rPr>
        <w:t xml:space="preserve">okolnosti osobitného zreteľa, ktorých príčina nie je preukázateľne na strane zhotoviteľa a ktoré súčasne neumožňujú realizáciu prác a dodávok na jednotlivých etapách pri dodržaní </w:t>
      </w:r>
      <w:r w:rsidRPr="007B23DA">
        <w:rPr>
          <w:rFonts w:cs="Arial"/>
          <w:color w:val="000000"/>
        </w:rPr>
        <w:lastRenderedPageBreak/>
        <w:t>technologických postupov v zmysle príslušných STN a ktoré majú významný vplyv na poskytnutie záruky na dielo samotné</w:t>
      </w:r>
      <w:r w:rsidR="00E73709" w:rsidRPr="007B23DA">
        <w:rPr>
          <w:rFonts w:cs="Arial"/>
          <w:color w:val="000000"/>
        </w:rPr>
        <w:t xml:space="preserve">. </w:t>
      </w:r>
      <w:bookmarkStart w:id="15" w:name="_Hlk210073232"/>
      <w:r w:rsidR="00E73709" w:rsidRPr="007B23DA">
        <w:rPr>
          <w:rFonts w:cs="Arial"/>
          <w:color w:val="000000"/>
        </w:rPr>
        <w:t xml:space="preserve">Medzi takéto okolností brániace riadnemu zhotoveniu diela patria aj poveternostné podmienky nevhodné na výkon potrebných prác podľa projektovej dokumentácie a predloženému harmonogramu. Nevhodnosť poveternostných podmienok odsúhlasuje určený </w:t>
      </w:r>
      <w:r w:rsidR="00172F3D">
        <w:rPr>
          <w:rFonts w:cs="Arial"/>
          <w:color w:val="000000"/>
        </w:rPr>
        <w:t>technick</w:t>
      </w:r>
      <w:r w:rsidR="00E73709" w:rsidRPr="007B23DA">
        <w:rPr>
          <w:rFonts w:cs="Arial"/>
          <w:color w:val="000000"/>
        </w:rPr>
        <w:t>ý dozor a objednávateľ</w:t>
      </w:r>
      <w:bookmarkEnd w:id="15"/>
      <w:r w:rsidR="00E73709" w:rsidRPr="007B23DA">
        <w:rPr>
          <w:rFonts w:cs="Arial"/>
          <w:color w:val="000000"/>
        </w:rPr>
        <w:t xml:space="preserve">; </w:t>
      </w:r>
      <w:r w:rsidR="00612604" w:rsidRPr="007B23DA">
        <w:rPr>
          <w:rFonts w:cs="Arial"/>
          <w:color w:val="000000"/>
        </w:rPr>
        <w:t>)</w:t>
      </w:r>
      <w:r w:rsidR="00E34302" w:rsidRPr="007B23DA">
        <w:rPr>
          <w:rFonts w:cs="Arial"/>
          <w:color w:val="000000"/>
        </w:rPr>
        <w:t>;</w:t>
      </w:r>
    </w:p>
    <w:p w14:paraId="41025094" w14:textId="77777777" w:rsidR="00E34302" w:rsidRPr="007B23DA" w:rsidRDefault="00E34302" w:rsidP="008F0096">
      <w:pPr>
        <w:pStyle w:val="Bezriadkovania"/>
        <w:numPr>
          <w:ilvl w:val="2"/>
          <w:numId w:val="28"/>
        </w:numPr>
        <w:ind w:left="1418" w:hanging="851"/>
        <w:jc w:val="both"/>
      </w:pPr>
      <w:r w:rsidRPr="007B23DA">
        <w:rPr>
          <w:rFonts w:cs="Arial"/>
          <w:color w:val="000000"/>
        </w:rPr>
        <w:t>preukázateľné a dôkazmi doložené omeškanie objednávateľa s plnením povinností podľa tejto zmluvy, ktoré bráni zhotoviteľovi v zhotovovaní diela;</w:t>
      </w:r>
    </w:p>
    <w:p w14:paraId="171C722E" w14:textId="1D9EE5F3" w:rsidR="00101FF5" w:rsidRPr="007B23DA" w:rsidRDefault="00E34302" w:rsidP="008F0096">
      <w:pPr>
        <w:pStyle w:val="Bezriadkovania"/>
        <w:numPr>
          <w:ilvl w:val="2"/>
          <w:numId w:val="28"/>
        </w:numPr>
        <w:ind w:left="1418" w:hanging="851"/>
        <w:jc w:val="both"/>
      </w:pPr>
      <w:r w:rsidRPr="007B23DA">
        <w:rPr>
          <w:rFonts w:cs="Arial"/>
          <w:color w:val="000000"/>
        </w:rPr>
        <w:t>pokyn na</w:t>
      </w:r>
      <w:r w:rsidRPr="007B23DA">
        <w:rPr>
          <w:rFonts w:cs="Arial"/>
          <w:bCs/>
          <w:color w:val="000000"/>
        </w:rPr>
        <w:t> </w:t>
      </w:r>
      <w:r w:rsidRPr="007B23DA">
        <w:rPr>
          <w:rFonts w:cs="Arial"/>
          <w:color w:val="000000"/>
        </w:rPr>
        <w:t>prerušenie prác na diele alebo jeho časti</w:t>
      </w:r>
      <w:r w:rsidR="00487054" w:rsidRPr="007B23DA">
        <w:rPr>
          <w:rFonts w:cs="Arial"/>
          <w:color w:val="000000"/>
        </w:rPr>
        <w:t xml:space="preserve"> daný objednávateľom</w:t>
      </w:r>
      <w:r w:rsidR="00FB74DE" w:rsidRPr="007B23DA">
        <w:rPr>
          <w:rFonts w:cs="Arial"/>
          <w:color w:val="000000"/>
        </w:rPr>
        <w:t xml:space="preserve"> alebo </w:t>
      </w:r>
      <w:r w:rsidR="00172F3D">
        <w:rPr>
          <w:rFonts w:cs="Arial"/>
          <w:color w:val="000000"/>
        </w:rPr>
        <w:t>technick</w:t>
      </w:r>
      <w:r w:rsidR="00FB74DE" w:rsidRPr="007B23DA">
        <w:rPr>
          <w:rFonts w:cs="Arial"/>
          <w:color w:val="000000"/>
        </w:rPr>
        <w:t>ým dozorom</w:t>
      </w:r>
      <w:r w:rsidR="00487054" w:rsidRPr="007B23DA">
        <w:rPr>
          <w:rFonts w:cs="Arial"/>
          <w:color w:val="000000"/>
        </w:rPr>
        <w:t>; z</w:t>
      </w:r>
      <w:r w:rsidRPr="007B23DA">
        <w:rPr>
          <w:rFonts w:cs="Arial"/>
          <w:color w:val="000000"/>
        </w:rPr>
        <w:t>hotoviteľ sa</w:t>
      </w:r>
      <w:r w:rsidR="00487054" w:rsidRPr="007B23DA">
        <w:rPr>
          <w:rFonts w:cs="Arial"/>
          <w:color w:val="000000"/>
        </w:rPr>
        <w:t xml:space="preserve"> v tomto prípade</w:t>
      </w:r>
      <w:r w:rsidRPr="007B23DA">
        <w:rPr>
          <w:rFonts w:cs="Arial"/>
          <w:color w:val="000000"/>
        </w:rPr>
        <w:t xml:space="preserve"> zaväzuje bez zbytočného odkladu urobiť všetky potrebné opatrenia na prerušenie, t. j. dočasné zastavenie prác na diele alebo jeho časti, opatrenia na zabezpečenie ochrany života, zdravia a životného prostredia na stavenisku a opatrenia na ochranu diela</w:t>
      </w:r>
      <w:r w:rsidR="008D1280" w:rsidRPr="007B23DA">
        <w:rPr>
          <w:rFonts w:cs="Arial"/>
          <w:color w:val="000000"/>
        </w:rPr>
        <w:t>.</w:t>
      </w:r>
    </w:p>
    <w:p w14:paraId="17C2FE43" w14:textId="7A409BF6" w:rsidR="00E67F76" w:rsidRPr="007B23DA" w:rsidRDefault="00E67F76" w:rsidP="008F0096">
      <w:pPr>
        <w:pStyle w:val="Bezriadkovania"/>
        <w:numPr>
          <w:ilvl w:val="1"/>
          <w:numId w:val="28"/>
        </w:numPr>
        <w:ind w:left="567" w:hanging="567"/>
        <w:jc w:val="both"/>
      </w:pPr>
      <w:r w:rsidRPr="007B23DA">
        <w:t>Zhotoviteľ je po vzniku prekážky podľa bod</w:t>
      </w:r>
      <w:r w:rsidR="00E34302" w:rsidRPr="007B23DA">
        <w:t>u</w:t>
      </w:r>
      <w:r w:rsidRPr="007B23DA">
        <w:t xml:space="preserve"> </w:t>
      </w:r>
      <w:r w:rsidR="00993F2F" w:rsidRPr="007B23DA">
        <w:fldChar w:fldCharType="begin"/>
      </w:r>
      <w:r w:rsidR="00993F2F" w:rsidRPr="007B23DA">
        <w:instrText xml:space="preserve"> REF _Ref216296641 \r \h </w:instrText>
      </w:r>
      <w:r w:rsidR="00993F2F" w:rsidRPr="007B23DA">
        <w:fldChar w:fldCharType="separate"/>
      </w:r>
      <w:r w:rsidR="000B613C">
        <w:t>5.3</w:t>
      </w:r>
      <w:r w:rsidR="00993F2F" w:rsidRPr="007B23DA">
        <w:fldChar w:fldCharType="end"/>
      </w:r>
      <w:r w:rsidR="00993F2F" w:rsidRPr="007B23DA">
        <w:t xml:space="preserve"> </w:t>
      </w:r>
      <w:r w:rsidRPr="007B23DA">
        <w:t xml:space="preserve">tejto zmluvy povinný: </w:t>
      </w:r>
    </w:p>
    <w:p w14:paraId="2EA11041" w14:textId="77777777" w:rsidR="00E67F76" w:rsidRPr="007B23DA" w:rsidRDefault="00E67F76" w:rsidP="008F0096">
      <w:pPr>
        <w:pStyle w:val="Bezriadkovania"/>
        <w:numPr>
          <w:ilvl w:val="2"/>
          <w:numId w:val="28"/>
        </w:numPr>
        <w:ind w:left="1418" w:hanging="851"/>
        <w:jc w:val="both"/>
      </w:pPr>
      <w:r w:rsidRPr="007B23DA">
        <w:t>bez zbytočného odkladu informovať objednávateľa o vzniku takejto prekážky a</w:t>
      </w:r>
    </w:p>
    <w:p w14:paraId="73F96520" w14:textId="3387D935" w:rsidR="00E67F76" w:rsidRPr="007B23DA" w:rsidRDefault="00E67F76" w:rsidP="008F0096">
      <w:pPr>
        <w:pStyle w:val="Bezriadkovania"/>
        <w:numPr>
          <w:ilvl w:val="2"/>
          <w:numId w:val="28"/>
        </w:numPr>
        <w:ind w:left="1418" w:hanging="851"/>
        <w:jc w:val="both"/>
      </w:pPr>
      <w:r w:rsidRPr="007B23DA">
        <w:t xml:space="preserve">ak existujú dôvody, pre ktoré by malo vzhľadom na vznik a dobu trvania prekážky dôjsť k predĺženiu </w:t>
      </w:r>
      <w:r w:rsidR="008D1280" w:rsidRPr="007B23DA">
        <w:t>termínu odovzdania</w:t>
      </w:r>
      <w:r w:rsidRPr="007B23DA">
        <w:t xml:space="preserve"> diela</w:t>
      </w:r>
      <w:r w:rsidR="008D1280" w:rsidRPr="007B23DA">
        <w:t xml:space="preserve"> podľa bodu </w:t>
      </w:r>
      <w:r w:rsidR="00993F2F" w:rsidRPr="007B23DA">
        <w:fldChar w:fldCharType="begin"/>
      </w:r>
      <w:r w:rsidR="00993F2F" w:rsidRPr="007B23DA">
        <w:instrText xml:space="preserve"> REF _Ref216296620 \r \h </w:instrText>
      </w:r>
      <w:r w:rsidR="00993F2F" w:rsidRPr="007B23DA">
        <w:fldChar w:fldCharType="separate"/>
      </w:r>
      <w:r w:rsidR="000B613C">
        <w:t>5.1</w:t>
      </w:r>
      <w:r w:rsidR="00993F2F" w:rsidRPr="007B23DA">
        <w:fldChar w:fldCharType="end"/>
      </w:r>
      <w:r w:rsidR="008D1280" w:rsidRPr="007B23DA">
        <w:t xml:space="preserve"> Zmluvy</w:t>
      </w:r>
      <w:r w:rsidRPr="007B23DA">
        <w:t>, resp</w:t>
      </w:r>
      <w:r w:rsidRPr="007B23DA">
        <w:rPr>
          <w:i/>
        </w:rPr>
        <w:t xml:space="preserve">. </w:t>
      </w:r>
      <w:r w:rsidRPr="007B23DA">
        <w:t>postupových termínov vykonania jednotlivých častí diela</w:t>
      </w:r>
      <w:r w:rsidR="008D1280" w:rsidRPr="007B23DA">
        <w:t>,</w:t>
      </w:r>
      <w:r w:rsidRPr="007B23DA">
        <w:t xml:space="preserve"> bez zbytočného odkladu, najneskôr však do </w:t>
      </w:r>
      <w:r w:rsidR="007D1171" w:rsidRPr="007B23DA">
        <w:t xml:space="preserve">piatich </w:t>
      </w:r>
      <w:r w:rsidRPr="007B23DA">
        <w:t>(</w:t>
      </w:r>
      <w:r w:rsidR="007D1171" w:rsidRPr="007B23DA">
        <w:t>5</w:t>
      </w:r>
      <w:r w:rsidRPr="007B23DA">
        <w:t xml:space="preserve">) pracovných dní, písomne požiadať objednávateľa o predĺženie </w:t>
      </w:r>
      <w:r w:rsidR="00CD61CC" w:rsidRPr="007B23DA">
        <w:t>termínu prevzatia</w:t>
      </w:r>
      <w:r w:rsidRPr="007B23DA">
        <w:t xml:space="preserve"> diela, resp</w:t>
      </w:r>
      <w:r w:rsidRPr="007B23DA">
        <w:rPr>
          <w:i/>
        </w:rPr>
        <w:t xml:space="preserve">. </w:t>
      </w:r>
      <w:r w:rsidRPr="007B23DA">
        <w:t>postupových termínov vykonania jednotlivých častí diela, pričom zároveň musí objednávateľovi</w:t>
      </w:r>
      <w:r w:rsidRPr="007B23DA">
        <w:rPr>
          <w:i/>
        </w:rPr>
        <w:t xml:space="preserve"> </w:t>
      </w:r>
      <w:r w:rsidRPr="007B23DA">
        <w:t>(i) podrobne</w:t>
      </w:r>
      <w:r w:rsidRPr="007B23DA">
        <w:rPr>
          <w:i/>
        </w:rPr>
        <w:t xml:space="preserve"> </w:t>
      </w:r>
      <w:r w:rsidRPr="007B23DA">
        <w:t xml:space="preserve">oznámiť aj uvedené dôvody, pre ktoré by malo k takejto úprave dôjsť a (ii) vyhotoviť a predložiť návrh na úpravu harmonogramu vecného a časového postupu prác, ktorý bude zohľadňovať predĺženie času dohodnutého na </w:t>
      </w:r>
      <w:r w:rsidR="007D1171" w:rsidRPr="007B23DA">
        <w:t xml:space="preserve">odovzdanie </w:t>
      </w:r>
      <w:r w:rsidRPr="007B23DA">
        <w:t>diela, resp</w:t>
      </w:r>
      <w:r w:rsidRPr="007B23DA">
        <w:rPr>
          <w:i/>
        </w:rPr>
        <w:t xml:space="preserve">. </w:t>
      </w:r>
      <w:r w:rsidRPr="007B23DA">
        <w:t>postupových termínov vykonania jednotlivých častí diela</w:t>
      </w:r>
      <w:r w:rsidR="00B37BF1" w:rsidRPr="007B23DA">
        <w:t>.</w:t>
      </w:r>
    </w:p>
    <w:p w14:paraId="41A982D2" w14:textId="41ED6834" w:rsidR="00E67F76" w:rsidRPr="007B23DA" w:rsidRDefault="00E67F76" w:rsidP="003322C9">
      <w:pPr>
        <w:pStyle w:val="Bezriadkovania"/>
        <w:ind w:left="567" w:firstLine="3"/>
        <w:jc w:val="both"/>
      </w:pPr>
    </w:p>
    <w:p w14:paraId="1F0C986B" w14:textId="59DBE070" w:rsidR="00E67F76" w:rsidRPr="007B23DA" w:rsidRDefault="00E67F76" w:rsidP="008F0096">
      <w:pPr>
        <w:pStyle w:val="Bezriadkovania"/>
        <w:numPr>
          <w:ilvl w:val="1"/>
          <w:numId w:val="28"/>
        </w:numPr>
        <w:ind w:left="567" w:hanging="567"/>
        <w:jc w:val="both"/>
      </w:pPr>
      <w:r w:rsidRPr="007B23DA">
        <w:t xml:space="preserve">V prípade, ak objednávateľ vyhovie požiadavke zhotoviteľa na predĺženie </w:t>
      </w:r>
      <w:r w:rsidR="00F34446" w:rsidRPr="007B23DA">
        <w:t>termínu odovzdania</w:t>
      </w:r>
      <w:r w:rsidRPr="007B23DA">
        <w:t xml:space="preserve"> diela, resp. postupových termínov vykonania jednotlivých častí diela, tak táto zmena sa považuje za zmenu zmluvy</w:t>
      </w:r>
      <w:r w:rsidR="00F0497E" w:rsidRPr="007B23DA">
        <w:t xml:space="preserve"> a zmluvné strany pristúpia k uzatvoreniu dodatku k zmluve</w:t>
      </w:r>
      <w:r w:rsidRPr="007B23DA">
        <w:t xml:space="preserve">.  </w:t>
      </w:r>
    </w:p>
    <w:p w14:paraId="41400A73" w14:textId="2C31D1D6" w:rsidR="00E67F76" w:rsidRPr="007B23DA" w:rsidRDefault="001837FA" w:rsidP="008F0096">
      <w:pPr>
        <w:pStyle w:val="Bezriadkovania"/>
        <w:numPr>
          <w:ilvl w:val="1"/>
          <w:numId w:val="28"/>
        </w:numPr>
        <w:ind w:left="567" w:hanging="567"/>
        <w:jc w:val="both"/>
      </w:pPr>
      <w:r w:rsidRPr="007B23DA">
        <w:rPr>
          <w:rFonts w:cs="Arial"/>
        </w:rPr>
        <w:t>O</w:t>
      </w:r>
      <w:r w:rsidR="00E34302" w:rsidRPr="007B23DA">
        <w:rPr>
          <w:rFonts w:cs="Arial"/>
        </w:rPr>
        <w:t>meškanie zhotoviteľa s plnením svojho záväzku spočívajúcom v </w:t>
      </w:r>
      <w:r w:rsidRPr="007B23DA">
        <w:rPr>
          <w:rFonts w:cs="Arial"/>
        </w:rPr>
        <w:t>odovzdaní D</w:t>
      </w:r>
      <w:r w:rsidR="00E34302" w:rsidRPr="007B23DA">
        <w:rPr>
          <w:rFonts w:cs="Arial"/>
        </w:rPr>
        <w:t>iela v termín</w:t>
      </w:r>
      <w:r w:rsidRPr="007B23DA">
        <w:rPr>
          <w:rFonts w:cs="Arial"/>
        </w:rPr>
        <w:t>e</w:t>
      </w:r>
      <w:r w:rsidR="00E34302" w:rsidRPr="007B23DA">
        <w:rPr>
          <w:rFonts w:cs="Arial"/>
        </w:rPr>
        <w:t xml:space="preserve"> podľa bodu </w:t>
      </w:r>
      <w:r w:rsidR="009855F8" w:rsidRPr="007B23DA">
        <w:rPr>
          <w:rFonts w:cs="Arial"/>
        </w:rPr>
        <w:fldChar w:fldCharType="begin"/>
      </w:r>
      <w:r w:rsidR="009855F8" w:rsidRPr="007B23DA">
        <w:rPr>
          <w:rFonts w:cs="Arial"/>
        </w:rPr>
        <w:instrText xml:space="preserve"> REF _Ref216296620 \r \h </w:instrText>
      </w:r>
      <w:r w:rsidR="009855F8" w:rsidRPr="007B23DA">
        <w:rPr>
          <w:rFonts w:cs="Arial"/>
        </w:rPr>
      </w:r>
      <w:r w:rsidR="009855F8" w:rsidRPr="007B23DA">
        <w:rPr>
          <w:rFonts w:cs="Arial"/>
        </w:rPr>
        <w:fldChar w:fldCharType="separate"/>
      </w:r>
      <w:r w:rsidR="000B613C">
        <w:rPr>
          <w:rFonts w:cs="Arial"/>
        </w:rPr>
        <w:t>5.1</w:t>
      </w:r>
      <w:r w:rsidR="009855F8" w:rsidRPr="007B23DA">
        <w:rPr>
          <w:rFonts w:cs="Arial"/>
        </w:rPr>
        <w:fldChar w:fldCharType="end"/>
      </w:r>
      <w:r w:rsidR="009855F8" w:rsidRPr="007B23DA">
        <w:rPr>
          <w:rFonts w:cs="Arial"/>
        </w:rPr>
        <w:t xml:space="preserve"> </w:t>
      </w:r>
      <w:r w:rsidR="00E34302" w:rsidRPr="007B23DA">
        <w:rPr>
          <w:rFonts w:cs="Arial"/>
        </w:rPr>
        <w:t xml:space="preserve">tejto zmluvy </w:t>
      </w:r>
      <w:r w:rsidRPr="007B23DA">
        <w:rPr>
          <w:rFonts w:cs="Arial"/>
        </w:rPr>
        <w:t xml:space="preserve">sa považuje za podstatné porušenie zmluvy a oprávňuje </w:t>
      </w:r>
      <w:r w:rsidR="00E34302" w:rsidRPr="007B23DA">
        <w:rPr>
          <w:rFonts w:cs="Arial"/>
        </w:rPr>
        <w:t xml:space="preserve"> objednávateľ</w:t>
      </w:r>
      <w:r w:rsidR="00C37897" w:rsidRPr="007B23DA">
        <w:rPr>
          <w:rFonts w:cs="Arial"/>
        </w:rPr>
        <w:t>a</w:t>
      </w:r>
      <w:r w:rsidR="00E34302" w:rsidRPr="007B23DA">
        <w:rPr>
          <w:rFonts w:cs="Arial"/>
        </w:rPr>
        <w:t xml:space="preserve">  odstúpiť od tejto zmluvy ako celku bez nároku zhotoviteľa na </w:t>
      </w:r>
      <w:r w:rsidR="005000BE" w:rsidRPr="007B23DA">
        <w:t xml:space="preserve">akúkoľvek </w:t>
      </w:r>
      <w:r w:rsidR="00E34302" w:rsidRPr="007B23DA">
        <w:rPr>
          <w:rFonts w:cs="Calibri"/>
        </w:rPr>
        <w:t>náhradu škody</w:t>
      </w:r>
      <w:r w:rsidR="00C37897" w:rsidRPr="007B23DA">
        <w:rPr>
          <w:rFonts w:cs="Calibri"/>
        </w:rPr>
        <w:t xml:space="preserve"> alebo</w:t>
      </w:r>
      <w:r w:rsidR="00E34302" w:rsidRPr="007B23DA">
        <w:rPr>
          <w:rFonts w:cs="Calibri"/>
        </w:rPr>
        <w:t xml:space="preserve"> ušlého zisku</w:t>
      </w:r>
      <w:r w:rsidR="00BF538F" w:rsidRPr="007B23DA">
        <w:t xml:space="preserve">. </w:t>
      </w:r>
    </w:p>
    <w:p w14:paraId="3A6FC72C" w14:textId="413D153C" w:rsidR="007B23DA" w:rsidRPr="007B23DA" w:rsidRDefault="007B23DA" w:rsidP="008F0096">
      <w:pPr>
        <w:pStyle w:val="Bezriadkovania"/>
        <w:numPr>
          <w:ilvl w:val="1"/>
          <w:numId w:val="28"/>
        </w:numPr>
        <w:ind w:left="567" w:hanging="567"/>
        <w:jc w:val="both"/>
      </w:pPr>
      <w:r w:rsidRPr="007B23DA">
        <w:rPr>
          <w:rFonts w:cs="Calibri"/>
        </w:rPr>
        <w:t xml:space="preserve">V prípade, ak </w:t>
      </w:r>
      <w:r w:rsidR="00172F3D">
        <w:rPr>
          <w:rFonts w:cs="Calibri"/>
        </w:rPr>
        <w:t>technick</w:t>
      </w:r>
      <w:r w:rsidRPr="007B23DA">
        <w:rPr>
          <w:rFonts w:cs="Calibri"/>
        </w:rPr>
        <w:t>ý dozor objednávateľa vyhodnotí, že zhotoviteľ nedodržiava schválený harmonogram postupu prác a môže tým byť ohrozený konečný termín ukončenia diela podľa tejto zmluvy</w:t>
      </w:r>
      <w:r>
        <w:rPr>
          <w:rFonts w:cs="Calibri"/>
        </w:rPr>
        <w:t>,</w:t>
      </w:r>
      <w:r w:rsidRPr="007B23DA">
        <w:rPr>
          <w:rFonts w:cs="Calibri"/>
        </w:rPr>
        <w:t xml:space="preserve"> upozorní na to zápisom v stavebnom denníku a súčasne písomne vyzve zhotoviteľa na predloženie aktualizovaného harmonogramu</w:t>
      </w:r>
      <w:r w:rsidRPr="007B23DA">
        <w:rPr>
          <w:rFonts w:cs="Calibri"/>
          <w:color w:val="000000"/>
        </w:rPr>
        <w:t xml:space="preserve"> </w:t>
      </w:r>
      <w:r w:rsidRPr="007B23DA">
        <w:rPr>
          <w:rFonts w:cs="Calibri"/>
        </w:rPr>
        <w:t>zaručujúceho splnenie dohodnutého konečného termínu ukončenia diela. Pre splnenie povinnosti zhotoviteľa podľa predošlej vety tohto bodu určí lehotu objednávateľ.</w:t>
      </w:r>
    </w:p>
    <w:p w14:paraId="50DDC5DA" w14:textId="08FBAEDB" w:rsidR="00E34302" w:rsidRPr="007B23DA" w:rsidRDefault="00E34302" w:rsidP="008F0096">
      <w:pPr>
        <w:pStyle w:val="Bezriadkovania"/>
        <w:numPr>
          <w:ilvl w:val="1"/>
          <w:numId w:val="28"/>
        </w:numPr>
        <w:ind w:left="567" w:hanging="567"/>
        <w:jc w:val="both"/>
      </w:pPr>
      <w:r w:rsidRPr="007B23DA">
        <w:rPr>
          <w:rFonts w:cs="Arial"/>
          <w:color w:val="000000"/>
        </w:rPr>
        <w:t>Zmluvné strany sa dohodli, že zhotoviteľ nie je oprávnený jednostranne</w:t>
      </w:r>
      <w:r w:rsidR="005D45B8" w:rsidRPr="007B23DA">
        <w:rPr>
          <w:rFonts w:cs="Arial"/>
          <w:color w:val="000000"/>
        </w:rPr>
        <w:t>, bez súhlasu objednávateľa a/alebo jeho pokynu</w:t>
      </w:r>
      <w:r w:rsidR="000357B8" w:rsidRPr="007B23DA">
        <w:rPr>
          <w:rFonts w:cs="Arial"/>
          <w:color w:val="000000"/>
        </w:rPr>
        <w:t xml:space="preserve"> a ak v tejto zmluve nie je uvedené inak,</w:t>
      </w:r>
      <w:r w:rsidRPr="007B23DA">
        <w:rPr>
          <w:rFonts w:cs="Arial"/>
          <w:color w:val="000000"/>
        </w:rPr>
        <w:t xml:space="preserve"> </w:t>
      </w:r>
      <w:r w:rsidR="005D45B8" w:rsidRPr="007B23DA">
        <w:rPr>
          <w:rFonts w:cs="Arial"/>
          <w:color w:val="000000"/>
        </w:rPr>
        <w:t>zastaviť práce/prerušiť zhotovovanie diela a/alebo opustiť stavenisko; v opačnom prípade je povinný nahradiť škodu, ktorá týmto objednávateľovi vznikla</w:t>
      </w:r>
      <w:r w:rsidR="000357B8" w:rsidRPr="007B23DA">
        <w:rPr>
          <w:rFonts w:cs="Arial"/>
          <w:color w:val="000000"/>
        </w:rPr>
        <w:t>, a to v celom jej rozsahu</w:t>
      </w:r>
      <w:r w:rsidR="005D45B8" w:rsidRPr="007B23DA">
        <w:rPr>
          <w:rFonts w:cs="Arial"/>
          <w:color w:val="000000"/>
        </w:rPr>
        <w:t xml:space="preserve">. Opustením staveniska sa rozumie odstránenie zariadenia staveniska a/alebo nevykonávanie stavebných prác, resp. prác, ktorých výsledkom má byť zhotovenie diela,  po dobu dlhšiu ako 5 </w:t>
      </w:r>
      <w:r w:rsidR="00CA3245" w:rsidRPr="007B23DA">
        <w:rPr>
          <w:rFonts w:cs="Arial"/>
          <w:color w:val="000000"/>
        </w:rPr>
        <w:t xml:space="preserve">pracovných </w:t>
      </w:r>
      <w:r w:rsidR="005D45B8" w:rsidRPr="007B23DA">
        <w:rPr>
          <w:rFonts w:cs="Arial"/>
          <w:color w:val="000000"/>
        </w:rPr>
        <w:t>dní, pokiaľ nevykonávanie uvedených prác nie je následkom prerušenia prác podľa tejto zmluvy.</w:t>
      </w:r>
    </w:p>
    <w:p w14:paraId="719DF527" w14:textId="77777777" w:rsidR="002267FD" w:rsidRPr="007B23DA" w:rsidRDefault="002267FD" w:rsidP="0007411A">
      <w:pPr>
        <w:pStyle w:val="Bezriadkovania"/>
        <w:ind w:left="501"/>
        <w:jc w:val="both"/>
      </w:pPr>
      <w:bookmarkStart w:id="16" w:name="page31"/>
      <w:bookmarkEnd w:id="16"/>
    </w:p>
    <w:p w14:paraId="53D2C836" w14:textId="77777777" w:rsidR="00D417F8" w:rsidRPr="007B23DA" w:rsidRDefault="00D417F8" w:rsidP="00D417F8">
      <w:pPr>
        <w:pStyle w:val="Bezriadkovania"/>
        <w:jc w:val="center"/>
        <w:rPr>
          <w:b/>
        </w:rPr>
      </w:pPr>
      <w:r w:rsidRPr="007B23DA">
        <w:rPr>
          <w:b/>
        </w:rPr>
        <w:t>ČLÁNOK 6</w:t>
      </w:r>
    </w:p>
    <w:p w14:paraId="5857A0F3" w14:textId="77777777" w:rsidR="00D417F8" w:rsidRPr="007B23DA" w:rsidRDefault="00D417F8" w:rsidP="00D417F8">
      <w:pPr>
        <w:pStyle w:val="Bezriadkovania"/>
        <w:spacing w:after="240"/>
        <w:jc w:val="center"/>
        <w:rPr>
          <w:b/>
        </w:rPr>
      </w:pPr>
      <w:r w:rsidRPr="007B23DA">
        <w:rPr>
          <w:b/>
        </w:rPr>
        <w:t>Platobné podmienky a fakturácia</w:t>
      </w:r>
    </w:p>
    <w:p w14:paraId="5C418A1F" w14:textId="77777777" w:rsidR="00566759" w:rsidRPr="007B23DA" w:rsidRDefault="00566759" w:rsidP="008F0096">
      <w:pPr>
        <w:pStyle w:val="Odsekzoznamu"/>
        <w:numPr>
          <w:ilvl w:val="0"/>
          <w:numId w:val="30"/>
        </w:numPr>
        <w:spacing w:after="0" w:line="240" w:lineRule="auto"/>
        <w:jc w:val="both"/>
        <w:rPr>
          <w:vanish/>
        </w:rPr>
      </w:pPr>
    </w:p>
    <w:p w14:paraId="565A3D8A" w14:textId="77777777" w:rsidR="00566759" w:rsidRPr="007B23DA" w:rsidRDefault="00566759" w:rsidP="008F0096">
      <w:pPr>
        <w:pStyle w:val="Odsekzoznamu"/>
        <w:numPr>
          <w:ilvl w:val="0"/>
          <w:numId w:val="30"/>
        </w:numPr>
        <w:spacing w:after="0" w:line="240" w:lineRule="auto"/>
        <w:jc w:val="both"/>
        <w:rPr>
          <w:vanish/>
        </w:rPr>
      </w:pPr>
    </w:p>
    <w:p w14:paraId="6312E6AC" w14:textId="77777777" w:rsidR="00566759" w:rsidRPr="007B23DA" w:rsidRDefault="00566759" w:rsidP="008F0096">
      <w:pPr>
        <w:pStyle w:val="Odsekzoznamu"/>
        <w:numPr>
          <w:ilvl w:val="0"/>
          <w:numId w:val="30"/>
        </w:numPr>
        <w:spacing w:after="0" w:line="240" w:lineRule="auto"/>
        <w:jc w:val="both"/>
        <w:rPr>
          <w:vanish/>
        </w:rPr>
      </w:pPr>
    </w:p>
    <w:p w14:paraId="10AA7C99" w14:textId="77777777" w:rsidR="00566759" w:rsidRPr="007B23DA" w:rsidRDefault="00566759" w:rsidP="008F0096">
      <w:pPr>
        <w:pStyle w:val="Odsekzoznamu"/>
        <w:numPr>
          <w:ilvl w:val="0"/>
          <w:numId w:val="30"/>
        </w:numPr>
        <w:spacing w:after="0" w:line="240" w:lineRule="auto"/>
        <w:jc w:val="both"/>
        <w:rPr>
          <w:vanish/>
        </w:rPr>
      </w:pPr>
    </w:p>
    <w:p w14:paraId="37177817" w14:textId="77777777" w:rsidR="00566759" w:rsidRPr="007B23DA" w:rsidRDefault="00566759" w:rsidP="008F0096">
      <w:pPr>
        <w:pStyle w:val="Odsekzoznamu"/>
        <w:numPr>
          <w:ilvl w:val="0"/>
          <w:numId w:val="30"/>
        </w:numPr>
        <w:spacing w:after="0" w:line="240" w:lineRule="auto"/>
        <w:jc w:val="both"/>
        <w:rPr>
          <w:vanish/>
        </w:rPr>
      </w:pPr>
    </w:p>
    <w:p w14:paraId="75F73EBC" w14:textId="77777777" w:rsidR="00566759" w:rsidRPr="007B23DA" w:rsidRDefault="00566759" w:rsidP="008F0096">
      <w:pPr>
        <w:pStyle w:val="Odsekzoznamu"/>
        <w:numPr>
          <w:ilvl w:val="0"/>
          <w:numId w:val="30"/>
        </w:numPr>
        <w:spacing w:after="0" w:line="240" w:lineRule="auto"/>
        <w:jc w:val="both"/>
        <w:rPr>
          <w:vanish/>
        </w:rPr>
      </w:pPr>
    </w:p>
    <w:p w14:paraId="34C6623F" w14:textId="1A66D49D" w:rsidR="00E67F76" w:rsidRPr="007B23DA" w:rsidRDefault="00E67F76" w:rsidP="008F0096">
      <w:pPr>
        <w:pStyle w:val="Bezriadkovania"/>
        <w:numPr>
          <w:ilvl w:val="1"/>
          <w:numId w:val="30"/>
        </w:numPr>
        <w:tabs>
          <w:tab w:val="clear" w:pos="0"/>
        </w:tabs>
        <w:ind w:left="567" w:hanging="567"/>
        <w:jc w:val="both"/>
      </w:pPr>
      <w:r w:rsidRPr="007B23DA">
        <w:t xml:space="preserve">Objednávateľ  neposkytne zhotoviteľovi žiaden preddavok na cenu diela. </w:t>
      </w:r>
    </w:p>
    <w:p w14:paraId="39B3C7CE" w14:textId="6ECDB6FF" w:rsidR="00E67F76" w:rsidRPr="007B23DA" w:rsidRDefault="00E67F76" w:rsidP="008F0096">
      <w:pPr>
        <w:pStyle w:val="Bezriadkovania"/>
        <w:numPr>
          <w:ilvl w:val="1"/>
          <w:numId w:val="30"/>
        </w:numPr>
        <w:tabs>
          <w:tab w:val="clear" w:pos="0"/>
        </w:tabs>
        <w:ind w:left="567" w:hanging="567"/>
        <w:jc w:val="both"/>
      </w:pPr>
      <w:r w:rsidRPr="007B23DA">
        <w:t xml:space="preserve">Cena diela je </w:t>
      </w:r>
      <w:r w:rsidR="00570CEB" w:rsidRPr="007B23DA">
        <w:rPr>
          <w:color w:val="000000" w:themeColor="text1"/>
        </w:rPr>
        <w:t xml:space="preserve">spolufinancovaná z nenávratného finančného príspevku / dotácie poskytnutej Ministerstvom dopravy SR </w:t>
      </w:r>
      <w:r w:rsidR="00570CEB" w:rsidRPr="007B23DA">
        <w:t>ako sprostredkovateľský orgán pre Program Slovensko</w:t>
      </w:r>
      <w:r w:rsidR="00BD2ADF" w:rsidRPr="007B23DA">
        <w:t xml:space="preserve"> zo štátneho rozpočtu a z vlastných zdrojov objednávateľa</w:t>
      </w:r>
      <w:r w:rsidR="00570CEB" w:rsidRPr="007B23DA">
        <w:rPr>
          <w:color w:val="000000" w:themeColor="text1"/>
        </w:rPr>
        <w:t xml:space="preserve">. Podmienky čerpania takejto dotácie budú upravené v </w:t>
      </w:r>
      <w:r w:rsidR="00570CEB" w:rsidRPr="007B23DA">
        <w:rPr>
          <w:color w:val="000000" w:themeColor="text1"/>
        </w:rPr>
        <w:lastRenderedPageBreak/>
        <w:t xml:space="preserve">Zmluve o poskytnutí </w:t>
      </w:r>
      <w:r w:rsidR="00A20784" w:rsidRPr="007B23DA">
        <w:rPr>
          <w:color w:val="000000" w:themeColor="text1"/>
        </w:rPr>
        <w:t>NFP</w:t>
      </w:r>
      <w:r w:rsidR="00570CEB" w:rsidRPr="007B23DA">
        <w:rPr>
          <w:color w:val="000000" w:themeColor="text1"/>
        </w:rPr>
        <w:t xml:space="preserve">. </w:t>
      </w:r>
      <w:r w:rsidR="00666A91" w:rsidRPr="007B23DA">
        <w:rPr>
          <w:color w:val="000000" w:themeColor="text1"/>
        </w:rPr>
        <w:t>Zhotoviteľ sa zaväzuje byť súčinný pri informáciách uvedených na faktúre a</w:t>
      </w:r>
      <w:r w:rsidR="00532001" w:rsidRPr="007B23DA">
        <w:rPr>
          <w:color w:val="000000" w:themeColor="text1"/>
        </w:rPr>
        <w:t xml:space="preserve"> spracovaní</w:t>
      </w:r>
      <w:r w:rsidR="00666A91" w:rsidRPr="007B23DA">
        <w:rPr>
          <w:color w:val="000000" w:themeColor="text1"/>
        </w:rPr>
        <w:t> príloh faktúry podľ</w:t>
      </w:r>
      <w:r w:rsidR="00296CEE" w:rsidRPr="007B23DA">
        <w:rPr>
          <w:color w:val="000000" w:themeColor="text1"/>
        </w:rPr>
        <w:t>a podmienok Zmluvy o</w:t>
      </w:r>
      <w:r w:rsidR="00532001" w:rsidRPr="007B23DA">
        <w:rPr>
          <w:color w:val="000000" w:themeColor="text1"/>
        </w:rPr>
        <w:t> </w:t>
      </w:r>
      <w:r w:rsidR="00296CEE" w:rsidRPr="007B23DA">
        <w:rPr>
          <w:color w:val="000000" w:themeColor="text1"/>
        </w:rPr>
        <w:t>NFP</w:t>
      </w:r>
      <w:r w:rsidR="00532001" w:rsidRPr="007B23DA">
        <w:rPr>
          <w:color w:val="000000" w:themeColor="text1"/>
        </w:rPr>
        <w:t xml:space="preserve"> alebo požiadaviek Poskytovateľa dotácie</w:t>
      </w:r>
      <w:r w:rsidR="00296CEE" w:rsidRPr="007B23DA">
        <w:rPr>
          <w:color w:val="000000" w:themeColor="text1"/>
        </w:rPr>
        <w:t xml:space="preserve">, v opačnom prípade </w:t>
      </w:r>
      <w:r w:rsidR="00532001" w:rsidRPr="007B23DA">
        <w:rPr>
          <w:color w:val="000000" w:themeColor="text1"/>
        </w:rPr>
        <w:t>Objednávateľ</w:t>
      </w:r>
      <w:r w:rsidR="00296CEE" w:rsidRPr="007B23DA">
        <w:rPr>
          <w:color w:val="000000" w:themeColor="text1"/>
        </w:rPr>
        <w:t xml:space="preserve"> nie je v omeškaní s úhradou </w:t>
      </w:r>
      <w:r w:rsidR="00532001" w:rsidRPr="007B23DA">
        <w:rPr>
          <w:color w:val="000000" w:themeColor="text1"/>
        </w:rPr>
        <w:t>faktúr vystavených podľa tejto Zmluvy.</w:t>
      </w:r>
    </w:p>
    <w:p w14:paraId="4104F72A" w14:textId="77777777" w:rsidR="00E67F76" w:rsidRPr="007B23DA" w:rsidRDefault="004C24BD" w:rsidP="008F0096">
      <w:pPr>
        <w:pStyle w:val="Bezriadkovania"/>
        <w:numPr>
          <w:ilvl w:val="1"/>
          <w:numId w:val="30"/>
        </w:numPr>
        <w:tabs>
          <w:tab w:val="clear" w:pos="0"/>
        </w:tabs>
        <w:ind w:left="567" w:hanging="567"/>
        <w:jc w:val="both"/>
      </w:pPr>
      <w:r w:rsidRPr="007B23DA">
        <w:rPr>
          <w:rFonts w:cs="Calibri"/>
          <w:color w:val="000000"/>
        </w:rPr>
        <w:t xml:space="preserve">Podkladom pre úhradu ceny podľa tejto zmluvy budú čiastkové faktúry vyhotovené zhotoviteľom. Zmluvné strany sa dohodli, že jednotlivé čiastkové faktúry je zhotoviteľ oprávnený vystavovať mesačne pozadu </w:t>
      </w:r>
      <w:r w:rsidR="00E67F76" w:rsidRPr="007B23DA">
        <w:t>v </w:t>
      </w:r>
      <w:r w:rsidR="0032684C" w:rsidRPr="007B23DA">
        <w:t>troch (3)</w:t>
      </w:r>
      <w:r w:rsidR="00E67F76" w:rsidRPr="007B23DA">
        <w:t xml:space="preserve"> vyhotoveniach, pričom pri fakturácii sa musí postupovať podľa týchto pravidiel: </w:t>
      </w:r>
    </w:p>
    <w:p w14:paraId="768ACB1D" w14:textId="77777777" w:rsidR="00E67F76" w:rsidRPr="007B23DA" w:rsidRDefault="00E67F76" w:rsidP="008F0096">
      <w:pPr>
        <w:pStyle w:val="Bezriadkovania"/>
        <w:numPr>
          <w:ilvl w:val="2"/>
          <w:numId w:val="30"/>
        </w:numPr>
        <w:tabs>
          <w:tab w:val="clear" w:pos="0"/>
        </w:tabs>
        <w:ind w:left="567" w:hanging="567"/>
        <w:jc w:val="both"/>
      </w:pPr>
      <w:bookmarkStart w:id="17" w:name="_Ref216296889"/>
      <w:r w:rsidRPr="007B23DA">
        <w:t>Faktúra zhotoviteľa musí popri všeobecných požiadavkách podľa všeobecne záväzného právneho predpisu obsahovať:</w:t>
      </w:r>
      <w:bookmarkEnd w:id="17"/>
      <w:r w:rsidRPr="007B23DA">
        <w:t xml:space="preserve"> </w:t>
      </w:r>
    </w:p>
    <w:p w14:paraId="459F14F7" w14:textId="77777777" w:rsidR="00E67F76" w:rsidRPr="007B23DA" w:rsidRDefault="00E67F76" w:rsidP="00A34EE7">
      <w:pPr>
        <w:pStyle w:val="Bezriadkovania"/>
        <w:numPr>
          <w:ilvl w:val="1"/>
          <w:numId w:val="6"/>
        </w:numPr>
        <w:tabs>
          <w:tab w:val="clear" w:pos="2160"/>
        </w:tabs>
        <w:ind w:left="1134" w:hanging="283"/>
        <w:jc w:val="both"/>
      </w:pPr>
      <w:r w:rsidRPr="007B23DA">
        <w:t>poradové číslo faktúry</w:t>
      </w:r>
      <w:r w:rsidR="006F1A07" w:rsidRPr="007B23DA">
        <w:t>;</w:t>
      </w:r>
    </w:p>
    <w:p w14:paraId="02F42445" w14:textId="77777777" w:rsidR="00E67F76" w:rsidRPr="007B23DA" w:rsidRDefault="00E67F76" w:rsidP="00A34EE7">
      <w:pPr>
        <w:pStyle w:val="Bezriadkovania"/>
        <w:numPr>
          <w:ilvl w:val="1"/>
          <w:numId w:val="6"/>
        </w:numPr>
        <w:tabs>
          <w:tab w:val="clear" w:pos="2160"/>
        </w:tabs>
        <w:ind w:left="1134" w:hanging="283"/>
        <w:jc w:val="both"/>
      </w:pPr>
      <w:r w:rsidRPr="007B23DA">
        <w:t xml:space="preserve">označenie zhotoviteľa aj objednávateľa s uvedením ich </w:t>
      </w:r>
      <w:r w:rsidR="001A0D29" w:rsidRPr="007B23DA">
        <w:t xml:space="preserve">názvu, resp. </w:t>
      </w:r>
      <w:r w:rsidRPr="007B23DA">
        <w:t>obchodného mena, sídla (miesta podnikania, prípadne prevádzkarne), IČO a identifikačné číslo pre daň (DIČ)</w:t>
      </w:r>
      <w:r w:rsidR="006F1A07" w:rsidRPr="007B23DA">
        <w:t>;</w:t>
      </w:r>
    </w:p>
    <w:p w14:paraId="6B202B0E" w14:textId="77777777" w:rsidR="00E67F76" w:rsidRPr="007B23DA" w:rsidRDefault="00E67F76" w:rsidP="00A34EE7">
      <w:pPr>
        <w:pStyle w:val="Bezriadkovania"/>
        <w:numPr>
          <w:ilvl w:val="1"/>
          <w:numId w:val="6"/>
        </w:numPr>
        <w:tabs>
          <w:tab w:val="clear" w:pos="2160"/>
        </w:tabs>
        <w:ind w:left="1134" w:hanging="283"/>
        <w:jc w:val="both"/>
      </w:pPr>
      <w:r w:rsidRPr="007B23DA">
        <w:t>označenie banky a číslo účtu, na ktorý sa má platiť, konštantný a variabilný symbol</w:t>
      </w:r>
      <w:r w:rsidR="006F1A07" w:rsidRPr="007B23DA">
        <w:t>;</w:t>
      </w:r>
    </w:p>
    <w:p w14:paraId="4C209693" w14:textId="77777777" w:rsidR="00E67F76" w:rsidRPr="007B23DA" w:rsidRDefault="00E67F76" w:rsidP="00A34EE7">
      <w:pPr>
        <w:pStyle w:val="Bezriadkovania"/>
        <w:numPr>
          <w:ilvl w:val="1"/>
          <w:numId w:val="6"/>
        </w:numPr>
        <w:tabs>
          <w:tab w:val="clear" w:pos="2160"/>
        </w:tabs>
        <w:ind w:left="1134" w:hanging="283"/>
        <w:jc w:val="both"/>
      </w:pPr>
      <w:r w:rsidRPr="007B23DA">
        <w:t>sumu, ktorá sa má platiť, základ dane, výšku dane</w:t>
      </w:r>
      <w:r w:rsidR="006F1A07" w:rsidRPr="007B23DA">
        <w:t>;</w:t>
      </w:r>
    </w:p>
    <w:p w14:paraId="193D51C2" w14:textId="080A6820" w:rsidR="00E67F76" w:rsidRPr="007B23DA" w:rsidRDefault="00E67F76" w:rsidP="00A34EE7">
      <w:pPr>
        <w:numPr>
          <w:ilvl w:val="1"/>
          <w:numId w:val="6"/>
        </w:numPr>
        <w:tabs>
          <w:tab w:val="clear" w:pos="2160"/>
        </w:tabs>
        <w:spacing w:after="0" w:line="240" w:lineRule="auto"/>
        <w:ind w:left="1134" w:hanging="283"/>
        <w:jc w:val="both"/>
      </w:pPr>
      <w:r w:rsidRPr="007B23DA">
        <w:t>dôvod (krátky popis) fakturácie s odkazom na túto zmluvu</w:t>
      </w:r>
      <w:r w:rsidR="006F1A07" w:rsidRPr="007B23DA">
        <w:t>;</w:t>
      </w:r>
    </w:p>
    <w:p w14:paraId="60763679" w14:textId="77777777" w:rsidR="00E67F76" w:rsidRPr="007B23DA" w:rsidRDefault="00E67F76" w:rsidP="00A34EE7">
      <w:pPr>
        <w:pStyle w:val="Bezriadkovania"/>
        <w:numPr>
          <w:ilvl w:val="1"/>
          <w:numId w:val="6"/>
        </w:numPr>
        <w:tabs>
          <w:tab w:val="clear" w:pos="2160"/>
        </w:tabs>
        <w:ind w:left="1134" w:hanging="283"/>
        <w:jc w:val="both"/>
      </w:pPr>
      <w:r w:rsidRPr="007B23DA">
        <w:t>dátum vystavenia (vyhotovenia) faktúry, dátum dodania (deň schválenia súpisu</w:t>
      </w:r>
      <w:r w:rsidRPr="007B23DA">
        <w:rPr>
          <w:i/>
        </w:rPr>
        <w:t xml:space="preserve"> </w:t>
      </w:r>
      <w:r w:rsidRPr="007B23DA">
        <w:t>prác podľa tejto zmluvy) a dátum splatnosti faktúry</w:t>
      </w:r>
      <w:r w:rsidR="006F1A07" w:rsidRPr="007B23DA">
        <w:t>;</w:t>
      </w:r>
    </w:p>
    <w:p w14:paraId="3214A63C" w14:textId="77777777" w:rsidR="00E67F76" w:rsidRPr="007B23DA" w:rsidRDefault="00E67F76" w:rsidP="00A34EE7">
      <w:pPr>
        <w:pStyle w:val="Bezriadkovania"/>
        <w:numPr>
          <w:ilvl w:val="1"/>
          <w:numId w:val="6"/>
        </w:numPr>
        <w:tabs>
          <w:tab w:val="clear" w:pos="2160"/>
        </w:tabs>
        <w:ind w:left="1134" w:hanging="283"/>
        <w:jc w:val="both"/>
      </w:pPr>
      <w:r w:rsidRPr="007B23DA">
        <w:t>všetky ostatné náležitosti účtovného a daňového dokladu v súlade s príslušnými právnymi predpismi</w:t>
      </w:r>
      <w:r w:rsidR="006F1A07" w:rsidRPr="007B23DA">
        <w:t>;</w:t>
      </w:r>
    </w:p>
    <w:p w14:paraId="1F93E18B" w14:textId="77777777" w:rsidR="00812429" w:rsidRPr="007B23DA" w:rsidRDefault="00E67F76" w:rsidP="00A34EE7">
      <w:pPr>
        <w:pStyle w:val="Bezriadkovania"/>
        <w:numPr>
          <w:ilvl w:val="1"/>
          <w:numId w:val="6"/>
        </w:numPr>
        <w:tabs>
          <w:tab w:val="clear" w:pos="2160"/>
        </w:tabs>
        <w:ind w:left="1134" w:hanging="283"/>
        <w:jc w:val="both"/>
      </w:pPr>
      <w:r w:rsidRPr="007B23DA">
        <w:t xml:space="preserve">suma, ktorá bola do dňa vystavenia faktúry už </w:t>
      </w:r>
      <w:r w:rsidRPr="007B23DA">
        <w:rPr>
          <w:iCs/>
        </w:rPr>
        <w:t>objednávateľovi</w:t>
      </w:r>
      <w:r w:rsidRPr="007B23DA">
        <w:t xml:space="preserve"> vyúčtovaná predchádzajúcimi faktúrami, aká suma zostáva ešte na vyúčtovanie a aká je celková </w:t>
      </w:r>
      <w:r w:rsidRPr="007B23DA">
        <w:rPr>
          <w:iCs/>
        </w:rPr>
        <w:t>cena diela</w:t>
      </w:r>
      <w:r w:rsidRPr="007B23DA">
        <w:rPr>
          <w:i/>
          <w:iCs/>
        </w:rPr>
        <w:t xml:space="preserve"> </w:t>
      </w:r>
      <w:r w:rsidRPr="007B23DA">
        <w:rPr>
          <w:iCs/>
        </w:rPr>
        <w:t>(tieto informácie môžu byť uvedené aj v osobitnej prílohe k</w:t>
      </w:r>
      <w:r w:rsidR="004B4626" w:rsidRPr="007B23DA">
        <w:rPr>
          <w:iCs/>
        </w:rPr>
        <w:t> </w:t>
      </w:r>
      <w:r w:rsidRPr="007B23DA">
        <w:rPr>
          <w:iCs/>
        </w:rPr>
        <w:t>faktúre</w:t>
      </w:r>
      <w:r w:rsidR="004B4626" w:rsidRPr="007B23DA">
        <w:rPr>
          <w:iCs/>
        </w:rPr>
        <w:t>)</w:t>
      </w:r>
      <w:r w:rsidR="00812429" w:rsidRPr="007B23DA">
        <w:rPr>
          <w:iCs/>
        </w:rPr>
        <w:t>;</w:t>
      </w:r>
    </w:p>
    <w:p w14:paraId="5D3A2350" w14:textId="1CB3D237" w:rsidR="00E67F76" w:rsidRPr="006333AC" w:rsidRDefault="00812429" w:rsidP="00A34EE7">
      <w:pPr>
        <w:pStyle w:val="Bezriadkovania"/>
        <w:numPr>
          <w:ilvl w:val="1"/>
          <w:numId w:val="6"/>
        </w:numPr>
        <w:tabs>
          <w:tab w:val="clear" w:pos="2160"/>
        </w:tabs>
        <w:ind w:left="1134" w:hanging="283"/>
        <w:jc w:val="both"/>
      </w:pPr>
      <w:r w:rsidRPr="007B23DA">
        <w:rPr>
          <w:iCs/>
        </w:rPr>
        <w:t>náležitosti vyplývajúce zo Zmluvy o NFP alebo z požiadaviek Poskytovateľa dotácie</w:t>
      </w:r>
      <w:r w:rsidR="006C7E92">
        <w:rPr>
          <w:iCs/>
        </w:rPr>
        <w:t xml:space="preserve"> </w:t>
      </w:r>
      <w:r w:rsidR="006C7E92" w:rsidRPr="006333AC">
        <w:rPr>
          <w:rFonts w:asciiTheme="minorHAnsi" w:hAnsiTheme="minorHAnsi" w:cstheme="minorHAnsi"/>
        </w:rPr>
        <w:t>(napr. názov projektu, číslo projektu, číslo výzvy a názov operačného programu a pod.). Objednávateľ v čas oznámi zhotoviteľovi údaje o dotačnom financovaní, ktorú je potrebné uvádzať na faktúre</w:t>
      </w:r>
      <w:r w:rsidR="00E67F76" w:rsidRPr="006333AC">
        <w:rPr>
          <w:iCs/>
        </w:rPr>
        <w:t>.</w:t>
      </w:r>
    </w:p>
    <w:p w14:paraId="1A6993E6" w14:textId="0F5AD751" w:rsidR="00457B93" w:rsidRPr="007B23DA" w:rsidRDefault="00B4751F" w:rsidP="00A34EE7">
      <w:pPr>
        <w:pStyle w:val="Bezriadkovania"/>
        <w:ind w:left="567"/>
        <w:jc w:val="both"/>
        <w:rPr>
          <w:rFonts w:cs="Calibri"/>
          <w:color w:val="000000"/>
        </w:rPr>
      </w:pPr>
      <w:r w:rsidRPr="007B23DA">
        <w:rPr>
          <w:rFonts w:cs="Calibri"/>
          <w:color w:val="000000"/>
        </w:rPr>
        <w:t xml:space="preserve">Za </w:t>
      </w:r>
      <w:r w:rsidR="00457B93" w:rsidRPr="007B23DA">
        <w:rPr>
          <w:rFonts w:cs="Calibri"/>
          <w:color w:val="000000"/>
        </w:rPr>
        <w:t xml:space="preserve">faktúru možno považovať tiež faktúru vyhotovenú v elektronickej forme, doručenú e-mailom alebo iným elektronickým spôsobom na adresu </w:t>
      </w:r>
      <w:hyperlink r:id="rId11" w:history="1">
        <w:r w:rsidR="00BD2ADF" w:rsidRPr="007B23DA">
          <w:rPr>
            <w:rStyle w:val="Hypertextovprepojenie"/>
            <w:rFonts w:cs="Calibri"/>
          </w:rPr>
          <w:t>kostolna</w:t>
        </w:r>
        <w:r w:rsidR="00BD2ADF" w:rsidRPr="007B23DA">
          <w:rPr>
            <w:rStyle w:val="Hypertextovprepojenie"/>
          </w:rPr>
          <w:t>pd@gmail.co</w:t>
        </w:r>
      </w:hyperlink>
      <w:r w:rsidR="00BD2ADF" w:rsidRPr="007B23DA">
        <w:t xml:space="preserve">m </w:t>
      </w:r>
      <w:r w:rsidR="00457B93" w:rsidRPr="007B23DA">
        <w:rPr>
          <w:rFonts w:cs="Calibri"/>
        </w:rPr>
        <w:t>,</w:t>
      </w:r>
      <w:r w:rsidR="00457B93" w:rsidRPr="007B23DA">
        <w:rPr>
          <w:rFonts w:cs="Calibri"/>
          <w:color w:val="000000"/>
        </w:rPr>
        <w:t xml:space="preserve"> pokiaľ obsahuje všetky požadované náležitosti. Takto doručená elektronická faktúra má rovnaké právne účinky ako faktúra doručená v listinnej podobe.</w:t>
      </w:r>
    </w:p>
    <w:p w14:paraId="5F5B9E3E" w14:textId="77777777" w:rsidR="00E67F76" w:rsidRPr="007B23DA" w:rsidRDefault="00E67F76" w:rsidP="008F0096">
      <w:pPr>
        <w:pStyle w:val="Bezriadkovania"/>
        <w:numPr>
          <w:ilvl w:val="2"/>
          <w:numId w:val="30"/>
        </w:numPr>
        <w:tabs>
          <w:tab w:val="clear" w:pos="0"/>
        </w:tabs>
        <w:ind w:left="567" w:hanging="567"/>
        <w:jc w:val="both"/>
      </w:pPr>
      <w:bookmarkStart w:id="18" w:name="_Ref216296839"/>
      <w:r w:rsidRPr="007B23DA">
        <w:t>Prílohou každej faktúry musí byť:</w:t>
      </w:r>
      <w:bookmarkEnd w:id="18"/>
      <w:r w:rsidRPr="007B23DA">
        <w:t xml:space="preserve"> </w:t>
      </w:r>
    </w:p>
    <w:p w14:paraId="58D2997F" w14:textId="1B6F75F6" w:rsidR="00E67F76" w:rsidRPr="007B23DA" w:rsidRDefault="00172F3D" w:rsidP="00A34EE7">
      <w:pPr>
        <w:pStyle w:val="slovanzoznam4"/>
        <w:numPr>
          <w:ilvl w:val="0"/>
          <w:numId w:val="4"/>
        </w:numPr>
        <w:tabs>
          <w:tab w:val="clear" w:pos="1209"/>
        </w:tabs>
        <w:spacing w:after="0" w:line="240" w:lineRule="auto"/>
        <w:ind w:left="1276" w:hanging="567"/>
        <w:jc w:val="both"/>
      </w:pPr>
      <w:r>
        <w:rPr>
          <w:iCs/>
        </w:rPr>
        <w:t>technick</w:t>
      </w:r>
      <w:r w:rsidR="00CA6CF8" w:rsidRPr="007B23DA">
        <w:rPr>
          <w:iCs/>
        </w:rPr>
        <w:t>ým dozorom</w:t>
      </w:r>
      <w:r w:rsidR="001E0A40" w:rsidRPr="007B23DA">
        <w:rPr>
          <w:iCs/>
        </w:rPr>
        <w:t xml:space="preserve"> schválený súpis</w:t>
      </w:r>
      <w:r w:rsidR="001E0A40" w:rsidRPr="007B23DA">
        <w:rPr>
          <w:i/>
          <w:iCs/>
        </w:rPr>
        <w:t xml:space="preserve"> </w:t>
      </w:r>
      <w:r w:rsidR="001E0A40" w:rsidRPr="007B23DA">
        <w:rPr>
          <w:iCs/>
        </w:rPr>
        <w:t>prác skutočne vykonaných zhotoviteľom</w:t>
      </w:r>
      <w:r w:rsidR="00CA6CF8" w:rsidRPr="007B23DA">
        <w:rPr>
          <w:iCs/>
        </w:rPr>
        <w:t xml:space="preserve"> za dané účtovné obdobie (daný mesiac)</w:t>
      </w:r>
      <w:r w:rsidR="001E0A40" w:rsidRPr="007B23DA">
        <w:rPr>
          <w:iCs/>
        </w:rPr>
        <w:t xml:space="preserve"> </w:t>
      </w:r>
      <w:r w:rsidR="000B3BAE" w:rsidRPr="007B23DA">
        <w:rPr>
          <w:iCs/>
        </w:rPr>
        <w:t>(ďalej len „</w:t>
      </w:r>
      <w:r w:rsidR="000B3BAE" w:rsidRPr="007B23DA">
        <w:rPr>
          <w:b/>
          <w:bCs/>
          <w:iCs/>
        </w:rPr>
        <w:t>súpis prác</w:t>
      </w:r>
      <w:r w:rsidR="000B3BAE" w:rsidRPr="007B23DA">
        <w:rPr>
          <w:iCs/>
        </w:rPr>
        <w:t xml:space="preserve">“) </w:t>
      </w:r>
      <w:r w:rsidR="001E0A40" w:rsidRPr="007B23DA">
        <w:rPr>
          <w:iCs/>
        </w:rPr>
        <w:t>s uvedením množstva</w:t>
      </w:r>
      <w:r w:rsidR="00870760">
        <w:rPr>
          <w:iCs/>
        </w:rPr>
        <w:t xml:space="preserve"> </w:t>
      </w:r>
      <w:r w:rsidR="00870760" w:rsidRPr="00316AE5">
        <w:rPr>
          <w:iCs/>
        </w:rPr>
        <w:t>(preukázané geodetickými protokolmi)</w:t>
      </w:r>
      <w:r w:rsidR="008251A7">
        <w:rPr>
          <w:iCs/>
        </w:rPr>
        <w:t xml:space="preserve"> </w:t>
      </w:r>
      <w:r w:rsidR="001E0A40" w:rsidRPr="007B23DA">
        <w:rPr>
          <w:iCs/>
        </w:rPr>
        <w:t>a cien podľa rozpočtu</w:t>
      </w:r>
      <w:r w:rsidR="00BD075A" w:rsidRPr="007B23DA">
        <w:rPr>
          <w:iCs/>
        </w:rPr>
        <w:t xml:space="preserve">. </w:t>
      </w:r>
      <w:r w:rsidR="00BD075A" w:rsidRPr="007B23DA">
        <w:t>S</w:t>
      </w:r>
      <w:r w:rsidR="001E0A40" w:rsidRPr="007B23DA">
        <w:t xml:space="preserve">úpis </w:t>
      </w:r>
      <w:r w:rsidR="00BD075A" w:rsidRPr="007B23DA">
        <w:t xml:space="preserve">prác predkladá </w:t>
      </w:r>
      <w:r w:rsidR="001E0A40" w:rsidRPr="007B23DA">
        <w:rPr>
          <w:iCs/>
        </w:rPr>
        <w:t xml:space="preserve">zhotoviteľ </w:t>
      </w:r>
      <w:r>
        <w:rPr>
          <w:iCs/>
        </w:rPr>
        <w:t>technick</w:t>
      </w:r>
      <w:r w:rsidR="00BD075A" w:rsidRPr="007B23DA">
        <w:rPr>
          <w:iCs/>
        </w:rPr>
        <w:t xml:space="preserve">ému dozoru </w:t>
      </w:r>
      <w:r w:rsidR="001E0A40" w:rsidRPr="007B23DA">
        <w:t>ku kontrole a k schváleniu podľa tohto ustanovenia zmluvy</w:t>
      </w:r>
      <w:r w:rsidR="00E67F76" w:rsidRPr="007B23DA">
        <w:t xml:space="preserve">. </w:t>
      </w:r>
      <w:r w:rsidR="004C24BD" w:rsidRPr="007B23DA">
        <w:rPr>
          <w:rFonts w:cs="Calibri"/>
          <w:color w:val="000000"/>
        </w:rPr>
        <w:t xml:space="preserve">Zmluvné strany sa súčasne dohodli, </w:t>
      </w:r>
      <w:r w:rsidR="004C24BD" w:rsidRPr="00BF063C">
        <w:rPr>
          <w:rFonts w:cs="Calibri"/>
          <w:color w:val="000000"/>
        </w:rPr>
        <w:t xml:space="preserve">že </w:t>
      </w:r>
      <w:r w:rsidRPr="00BF063C">
        <w:rPr>
          <w:rFonts w:cs="Calibri"/>
          <w:color w:val="000000"/>
        </w:rPr>
        <w:t>technick</w:t>
      </w:r>
      <w:r w:rsidR="00952E04" w:rsidRPr="00BF063C">
        <w:rPr>
          <w:rFonts w:cs="Calibri"/>
          <w:color w:val="000000"/>
        </w:rPr>
        <w:t xml:space="preserve">ý dozor </w:t>
      </w:r>
      <w:r w:rsidR="004C24BD" w:rsidRPr="00BF063C">
        <w:rPr>
          <w:rFonts w:cs="Calibri"/>
          <w:color w:val="000000"/>
        </w:rPr>
        <w:t xml:space="preserve">nie je povinný súpis prác potvrdiť a zhotoviteľ tak nie je oprávnený vystaviť faktúru, ak spoločne so súpisom podľa tohto bodu nebudú predložené všetky protokoly o kvalite zabudovaných materiálov, t. j. preukázané skúšky, certifikáty, výsledky kontrolných </w:t>
      </w:r>
      <w:r w:rsidR="00870760" w:rsidRPr="00BF063C">
        <w:rPr>
          <w:rFonts w:cs="Calibri"/>
          <w:color w:val="000000"/>
        </w:rPr>
        <w:t xml:space="preserve">a preberacích </w:t>
      </w:r>
      <w:r w:rsidR="004C24BD" w:rsidRPr="00BF063C">
        <w:rPr>
          <w:rFonts w:cs="Calibri"/>
          <w:color w:val="000000"/>
        </w:rPr>
        <w:t>skúšok</w:t>
      </w:r>
      <w:r w:rsidR="00870760" w:rsidRPr="00BF063C">
        <w:rPr>
          <w:rFonts w:cs="Calibri"/>
          <w:color w:val="000000"/>
        </w:rPr>
        <w:t xml:space="preserve"> realizovaných prác, zabudovaných materiálov a výrobkov do diela, doklady preukazujúce dodanie schválených výrobkov na stavbu</w:t>
      </w:r>
      <w:r w:rsidR="004C24BD" w:rsidRPr="00BF063C">
        <w:rPr>
          <w:rFonts w:cs="Calibri"/>
          <w:color w:val="000000"/>
        </w:rPr>
        <w:t>.</w:t>
      </w:r>
      <w:r w:rsidR="004C24BD" w:rsidRPr="007B23DA">
        <w:rPr>
          <w:rFonts w:cs="Calibri"/>
          <w:color w:val="000000"/>
        </w:rPr>
        <w:t xml:space="preserve"> </w:t>
      </w:r>
      <w:r>
        <w:t>Technick</w:t>
      </w:r>
      <w:r w:rsidR="00D7438D" w:rsidRPr="007B23DA">
        <w:t xml:space="preserve">ý dozor </w:t>
      </w:r>
      <w:r w:rsidR="00E67F76" w:rsidRPr="007B23DA">
        <w:rPr>
          <w:iCs/>
        </w:rPr>
        <w:t>súpis prác</w:t>
      </w:r>
      <w:r w:rsidR="00E67F76" w:rsidRPr="007B23DA">
        <w:rPr>
          <w:i/>
          <w:iCs/>
        </w:rPr>
        <w:t xml:space="preserve"> </w:t>
      </w:r>
      <w:r w:rsidR="00E67F76" w:rsidRPr="007B23DA">
        <w:t xml:space="preserve">do </w:t>
      </w:r>
      <w:r w:rsidR="00D7438D" w:rsidRPr="007B23DA">
        <w:t xml:space="preserve">siedmich </w:t>
      </w:r>
      <w:r w:rsidR="00E67F76" w:rsidRPr="007B23DA">
        <w:t>(</w:t>
      </w:r>
      <w:r w:rsidR="005A6336" w:rsidRPr="007B23DA">
        <w:t>7</w:t>
      </w:r>
      <w:r w:rsidR="00E67F76" w:rsidRPr="007B23DA">
        <w:t xml:space="preserve">) pracovných dní od ich predloženia </w:t>
      </w:r>
      <w:r w:rsidR="00E67F76" w:rsidRPr="007B23DA">
        <w:rPr>
          <w:iCs/>
        </w:rPr>
        <w:t>zhotoviteľom vráti buď spolu s ich schválením alebo s</w:t>
      </w:r>
      <w:r w:rsidR="00D7438D" w:rsidRPr="007B23DA">
        <w:rPr>
          <w:iCs/>
        </w:rPr>
        <w:t xml:space="preserve"> popisom nedostatkov </w:t>
      </w:r>
      <w:r w:rsidR="00E67F76" w:rsidRPr="007B23DA">
        <w:rPr>
          <w:iCs/>
        </w:rPr>
        <w:t xml:space="preserve"> (najmä s námietkami voči správnosti špecifikácie alebo rozsahu prác)</w:t>
      </w:r>
      <w:r w:rsidR="004B4626" w:rsidRPr="007B23DA">
        <w:rPr>
          <w:iCs/>
        </w:rPr>
        <w:t>;</w:t>
      </w:r>
    </w:p>
    <w:p w14:paraId="22578956" w14:textId="48971A7A" w:rsidR="003F567F" w:rsidRPr="007B23DA" w:rsidRDefault="006F1A07" w:rsidP="00A34EE7">
      <w:pPr>
        <w:pStyle w:val="slovanzoznam4"/>
        <w:numPr>
          <w:ilvl w:val="0"/>
          <w:numId w:val="4"/>
        </w:numPr>
        <w:tabs>
          <w:tab w:val="clear" w:pos="1209"/>
        </w:tabs>
        <w:spacing w:after="0" w:line="240" w:lineRule="auto"/>
        <w:ind w:left="1276" w:hanging="567"/>
        <w:jc w:val="both"/>
      </w:pPr>
      <w:r w:rsidRPr="007B23DA">
        <w:t>f</w:t>
      </w:r>
      <w:r w:rsidR="00C8461A" w:rsidRPr="007B23DA">
        <w:t xml:space="preserve">otodokumentáciu o skutočne vykonaných prácach </w:t>
      </w:r>
      <w:r w:rsidR="004D4214" w:rsidRPr="007B23DA">
        <w:t xml:space="preserve">zodpovedajúci súpisu </w:t>
      </w:r>
      <w:r w:rsidR="000B3BAE" w:rsidRPr="007B23DA">
        <w:t xml:space="preserve">prác </w:t>
      </w:r>
      <w:r w:rsidR="00F51326" w:rsidRPr="007B23DA">
        <w:t>v</w:t>
      </w:r>
      <w:r w:rsidRPr="007B23DA">
        <w:t> 2 (</w:t>
      </w:r>
      <w:r w:rsidR="00F51326" w:rsidRPr="007B23DA">
        <w:t>dvoch</w:t>
      </w:r>
      <w:r w:rsidRPr="007B23DA">
        <w:t>)</w:t>
      </w:r>
      <w:r w:rsidR="00F51326" w:rsidRPr="007B23DA">
        <w:t xml:space="preserve"> vyhotoveniach</w:t>
      </w:r>
      <w:r w:rsidR="00BF538F" w:rsidRPr="007B23DA">
        <w:t>;</w:t>
      </w:r>
    </w:p>
    <w:p w14:paraId="133C66CF" w14:textId="77777777" w:rsidR="003F567F" w:rsidRPr="007B23DA" w:rsidRDefault="006F1A07" w:rsidP="00A34EE7">
      <w:pPr>
        <w:pStyle w:val="slovanzoznam4"/>
        <w:numPr>
          <w:ilvl w:val="0"/>
          <w:numId w:val="4"/>
        </w:numPr>
        <w:tabs>
          <w:tab w:val="clear" w:pos="1209"/>
        </w:tabs>
        <w:spacing w:after="0" w:line="240" w:lineRule="auto"/>
        <w:ind w:left="1276" w:hanging="567"/>
        <w:jc w:val="both"/>
      </w:pPr>
      <w:r w:rsidRPr="007B23DA">
        <w:t>p</w:t>
      </w:r>
      <w:r w:rsidR="00BF538F" w:rsidRPr="007B23DA">
        <w:t>ísomné potvrdenie od každého subdodávateľa,</w:t>
      </w:r>
      <w:r w:rsidR="003F567F" w:rsidRPr="007B23DA">
        <w:t xml:space="preserve"> v ktorom subdodávateľ potvrdí, že:</w:t>
      </w:r>
    </w:p>
    <w:p w14:paraId="0F40E061" w14:textId="170B3082" w:rsidR="003F567F" w:rsidRPr="007B23DA" w:rsidRDefault="00027226" w:rsidP="00A34EE7">
      <w:pPr>
        <w:pStyle w:val="slovanzoznam4"/>
        <w:numPr>
          <w:ilvl w:val="0"/>
          <w:numId w:val="34"/>
        </w:numPr>
        <w:spacing w:after="0" w:line="240" w:lineRule="auto"/>
        <w:ind w:left="1843"/>
        <w:jc w:val="both"/>
      </w:pPr>
      <w:r w:rsidRPr="00027226">
        <w:t xml:space="preserve">neeviduje voči zhotoviteľovi faktúru za plnenia týkajúce sa </w:t>
      </w:r>
      <w:r>
        <w:t>D</w:t>
      </w:r>
      <w:r w:rsidRPr="00027226">
        <w:t>iela, resp. jeho časti, s úhradou ktorej je zhotoviteľ ku dňu vystavenia potvrdenia v omeškan</w:t>
      </w:r>
      <w:r>
        <w:t>í</w:t>
      </w:r>
      <w:r w:rsidR="003F567F" w:rsidRPr="007B23DA">
        <w:t>;</w:t>
      </w:r>
    </w:p>
    <w:p w14:paraId="7EC92433" w14:textId="411C59BB" w:rsidR="000E4D71" w:rsidRPr="007B23DA" w:rsidRDefault="003F567F" w:rsidP="00A34EE7">
      <w:pPr>
        <w:pStyle w:val="slovanzoznam4"/>
        <w:numPr>
          <w:ilvl w:val="0"/>
          <w:numId w:val="34"/>
        </w:numPr>
        <w:spacing w:after="0" w:line="240" w:lineRule="auto"/>
        <w:ind w:left="1843"/>
        <w:jc w:val="both"/>
      </w:pPr>
      <w:r w:rsidRPr="007B23DA">
        <w:t>subdodávateľ nemá voči zhotoviteľovi žiadne iné pohľadávky v omeškaní v súvislosti s touto zmluvou</w:t>
      </w:r>
      <w:r w:rsidR="001A0D29" w:rsidRPr="007B23DA">
        <w:t>;</w:t>
      </w:r>
    </w:p>
    <w:p w14:paraId="057EBA88" w14:textId="36E72110" w:rsidR="00BF538F" w:rsidRDefault="00A34EE7" w:rsidP="00A34EE7">
      <w:pPr>
        <w:pStyle w:val="Odsekzoznamu"/>
        <w:numPr>
          <w:ilvl w:val="0"/>
          <w:numId w:val="4"/>
        </w:numPr>
        <w:tabs>
          <w:tab w:val="clear" w:pos="1209"/>
        </w:tabs>
        <w:spacing w:after="0" w:line="240" w:lineRule="auto"/>
        <w:ind w:left="1276" w:hanging="567"/>
        <w:contextualSpacing/>
        <w:jc w:val="both"/>
      </w:pPr>
      <w:r>
        <w:t>potvrdenie o zhodnotení odpadu v rozsahu odpadu uvedeného v súpise prác</w:t>
      </w:r>
      <w:r w:rsidR="00B11FB9" w:rsidRPr="00B11FB9">
        <w:t>;</w:t>
      </w:r>
    </w:p>
    <w:p w14:paraId="69C6AC93" w14:textId="0D566E19" w:rsidR="00887E0D" w:rsidRPr="007B23DA" w:rsidRDefault="00887E0D" w:rsidP="008F0096">
      <w:pPr>
        <w:numPr>
          <w:ilvl w:val="1"/>
          <w:numId w:val="30"/>
        </w:numPr>
        <w:tabs>
          <w:tab w:val="clear" w:pos="0"/>
        </w:tabs>
        <w:spacing w:after="0" w:line="240" w:lineRule="auto"/>
        <w:ind w:left="567" w:hanging="567"/>
        <w:jc w:val="both"/>
        <w:rPr>
          <w:rFonts w:cs="Calibri"/>
        </w:rPr>
      </w:pPr>
      <w:r w:rsidRPr="007B23DA">
        <w:lastRenderedPageBreak/>
        <w:t xml:space="preserve">Zhotoviteľ zodpovedá za pravdivosť a úplnosť </w:t>
      </w:r>
      <w:r w:rsidR="006A29E4" w:rsidRPr="007B23DA">
        <w:t xml:space="preserve">písomného </w:t>
      </w:r>
      <w:r w:rsidRPr="007B23DA">
        <w:t xml:space="preserve">vyhlásenia subdodávateľa podľa </w:t>
      </w:r>
      <w:r w:rsidR="006A29E4" w:rsidRPr="007B23DA">
        <w:t xml:space="preserve">bodu </w:t>
      </w:r>
      <w:r w:rsidR="006457DF" w:rsidRPr="007B23DA">
        <w:fldChar w:fldCharType="begin"/>
      </w:r>
      <w:r w:rsidR="006457DF" w:rsidRPr="007B23DA">
        <w:instrText xml:space="preserve"> REF _Ref216296839 \r \h </w:instrText>
      </w:r>
      <w:r w:rsidR="006457DF" w:rsidRPr="007B23DA">
        <w:fldChar w:fldCharType="separate"/>
      </w:r>
      <w:r w:rsidR="000B613C">
        <w:t>6.3.2</w:t>
      </w:r>
      <w:r w:rsidR="006457DF" w:rsidRPr="007B23DA">
        <w:fldChar w:fldCharType="end"/>
      </w:r>
      <w:r w:rsidR="006A29E4" w:rsidRPr="007B23DA">
        <w:t xml:space="preserve"> </w:t>
      </w:r>
      <w:r w:rsidRPr="007B23DA">
        <w:t xml:space="preserve">tohto článku. V prípade, že sa preukáže nepravdivosť </w:t>
      </w:r>
      <w:r w:rsidR="006A29E4" w:rsidRPr="007B23DA">
        <w:t xml:space="preserve">písomného </w:t>
      </w:r>
      <w:r w:rsidRPr="007B23DA">
        <w:t>vyhlásenia</w:t>
      </w:r>
      <w:r w:rsidR="006A29E4" w:rsidRPr="007B23DA">
        <w:t xml:space="preserve"> subdodávateľa</w:t>
      </w:r>
      <w:r w:rsidRPr="007B23DA">
        <w:t xml:space="preserve">, objednávateľ je oprávnený pozastaviť </w:t>
      </w:r>
      <w:r w:rsidRPr="007B23DA">
        <w:rPr>
          <w:rFonts w:cs="Calibri"/>
        </w:rPr>
        <w:t xml:space="preserve">platby </w:t>
      </w:r>
      <w:r w:rsidR="003025D1" w:rsidRPr="007B23DA">
        <w:rPr>
          <w:rFonts w:cs="Calibri"/>
        </w:rPr>
        <w:t xml:space="preserve">zhotoviteľovi </w:t>
      </w:r>
      <w:r w:rsidRPr="007B23DA">
        <w:rPr>
          <w:rFonts w:cs="Calibri"/>
        </w:rPr>
        <w:t xml:space="preserve">až do vyriešenia záväzkov zhotoviteľa voči subdodávateľovi. </w:t>
      </w:r>
      <w:r w:rsidR="00D51CA4" w:rsidRPr="007B23DA">
        <w:rPr>
          <w:rFonts w:cs="Calibri"/>
        </w:rPr>
        <w:t>Pozastavenie platieb podľa tohto bodu sa nepovažuje za omeškanie s úhradou faktúr a zhotoviteľovi nevzniká nárok na úroky z omeškania úhrady faktúr.</w:t>
      </w:r>
    </w:p>
    <w:p w14:paraId="05D773F3" w14:textId="3E1C64F6" w:rsidR="00E817C7" w:rsidRPr="007B23DA" w:rsidRDefault="008006D3" w:rsidP="008F0096">
      <w:pPr>
        <w:numPr>
          <w:ilvl w:val="1"/>
          <w:numId w:val="30"/>
        </w:numPr>
        <w:tabs>
          <w:tab w:val="clear" w:pos="0"/>
        </w:tabs>
        <w:spacing w:after="0" w:line="240" w:lineRule="auto"/>
        <w:ind w:left="567" w:hanging="567"/>
        <w:jc w:val="both"/>
        <w:rPr>
          <w:rFonts w:cs="Calibri"/>
        </w:rPr>
      </w:pPr>
      <w:r w:rsidRPr="007B23DA">
        <w:rPr>
          <w:rFonts w:cs="Calibri"/>
        </w:rPr>
        <w:t xml:space="preserve">V prípade, ak zhotoviteľ nesplní povinnosť predloženia písomného vyhlásenia subdodávateľa podľa </w:t>
      </w:r>
      <w:r w:rsidR="006A29E4" w:rsidRPr="007B23DA">
        <w:t xml:space="preserve">bodu </w:t>
      </w:r>
      <w:r w:rsidR="006457DF" w:rsidRPr="007B23DA">
        <w:fldChar w:fldCharType="begin"/>
      </w:r>
      <w:r w:rsidR="006457DF" w:rsidRPr="007B23DA">
        <w:instrText xml:space="preserve"> REF _Ref216296839 \r \h </w:instrText>
      </w:r>
      <w:r w:rsidR="006457DF" w:rsidRPr="007B23DA">
        <w:fldChar w:fldCharType="separate"/>
      </w:r>
      <w:r w:rsidR="000B613C">
        <w:t>6.3.2</w:t>
      </w:r>
      <w:r w:rsidR="006457DF" w:rsidRPr="007B23DA">
        <w:fldChar w:fldCharType="end"/>
      </w:r>
      <w:r w:rsidR="006457DF" w:rsidRPr="007B23DA">
        <w:t xml:space="preserve"> </w:t>
      </w:r>
      <w:r w:rsidRPr="007B23DA">
        <w:rPr>
          <w:rFonts w:cs="Calibri"/>
        </w:rPr>
        <w:t>tohto článku</w:t>
      </w:r>
      <w:r w:rsidR="006A29E4" w:rsidRPr="007B23DA">
        <w:rPr>
          <w:rFonts w:cs="Calibri"/>
        </w:rPr>
        <w:t xml:space="preserve"> alebo ak existujú pochybnosti o pravdivosti predloženého písomného vyhlásenia subdodávateľa, </w:t>
      </w:r>
      <w:r w:rsidRPr="007B23DA">
        <w:rPr>
          <w:rFonts w:cs="Calibri"/>
        </w:rPr>
        <w:t xml:space="preserve">objednávateľ má </w:t>
      </w:r>
      <w:r w:rsidR="00BF56E3" w:rsidRPr="007B23DA">
        <w:rPr>
          <w:rFonts w:cs="Calibri"/>
        </w:rPr>
        <w:t>zároveň právo</w:t>
      </w:r>
      <w:r w:rsidR="00E817C7" w:rsidRPr="007B23DA">
        <w:rPr>
          <w:rFonts w:cs="Calibri"/>
        </w:rPr>
        <w:t xml:space="preserve"> </w:t>
      </w:r>
      <w:r w:rsidRPr="007B23DA">
        <w:rPr>
          <w:rFonts w:cs="Calibri"/>
        </w:rPr>
        <w:t xml:space="preserve">požiadať </w:t>
      </w:r>
      <w:r w:rsidR="006A29E4" w:rsidRPr="007B23DA">
        <w:rPr>
          <w:rFonts w:cs="Calibri"/>
        </w:rPr>
        <w:t xml:space="preserve">priamo </w:t>
      </w:r>
      <w:r w:rsidRPr="007B23DA">
        <w:rPr>
          <w:rFonts w:cs="Calibri"/>
        </w:rPr>
        <w:t>subdodávateľa o potvrdenie plnenia a</w:t>
      </w:r>
      <w:r w:rsidR="006A29E4" w:rsidRPr="007B23DA">
        <w:rPr>
          <w:rFonts w:cs="Calibri"/>
        </w:rPr>
        <w:t> </w:t>
      </w:r>
      <w:r w:rsidRPr="007B23DA">
        <w:rPr>
          <w:rFonts w:cs="Calibri"/>
        </w:rPr>
        <w:t>úhrad</w:t>
      </w:r>
      <w:r w:rsidR="006A29E4" w:rsidRPr="007B23DA">
        <w:rPr>
          <w:rFonts w:cs="Calibri"/>
        </w:rPr>
        <w:t>.</w:t>
      </w:r>
    </w:p>
    <w:p w14:paraId="385CDD6D" w14:textId="77777777" w:rsidR="00976A54" w:rsidRPr="007B23DA" w:rsidRDefault="00976A54" w:rsidP="008F0096">
      <w:pPr>
        <w:numPr>
          <w:ilvl w:val="1"/>
          <w:numId w:val="30"/>
        </w:numPr>
        <w:tabs>
          <w:tab w:val="clear" w:pos="0"/>
        </w:tabs>
        <w:spacing w:after="0" w:line="240" w:lineRule="auto"/>
        <w:ind w:left="567" w:hanging="567"/>
        <w:jc w:val="both"/>
        <w:rPr>
          <w:rFonts w:cs="Calibri"/>
        </w:rPr>
      </w:pPr>
      <w:r w:rsidRPr="007B23DA">
        <w:rPr>
          <w:rFonts w:cs="Calibri"/>
        </w:rPr>
        <w:t>Zhotoviteľ berie na vedomie, že povinnosť predloženia písomného vyhlásenia subdodávateľa podľa tohto článku, slúži pre objednávateľa na kontrolu platobnej disciplíny zhotoviteľa voči subdodávateľovi a chráni objednávateľa pred rizikom potenciálnych sporov.</w:t>
      </w:r>
    </w:p>
    <w:p w14:paraId="5DA76B3F" w14:textId="5E88650C" w:rsidR="002B4A6C" w:rsidRPr="007B23DA" w:rsidRDefault="002B4A6C" w:rsidP="008F0096">
      <w:pPr>
        <w:numPr>
          <w:ilvl w:val="1"/>
          <w:numId w:val="30"/>
        </w:numPr>
        <w:tabs>
          <w:tab w:val="clear" w:pos="0"/>
        </w:tabs>
        <w:spacing w:after="0" w:line="240" w:lineRule="auto"/>
        <w:ind w:left="567" w:hanging="567"/>
        <w:jc w:val="both"/>
        <w:rPr>
          <w:rFonts w:cs="Calibri"/>
        </w:rPr>
      </w:pPr>
      <w:r w:rsidRPr="007B23DA">
        <w:rPr>
          <w:rFonts w:cs="Calibri"/>
        </w:rPr>
        <w:t xml:space="preserve">V súlade s </w:t>
      </w:r>
      <w:proofErr w:type="spellStart"/>
      <w:r w:rsidRPr="007B23DA">
        <w:rPr>
          <w:rFonts w:cs="Calibri"/>
        </w:rPr>
        <w:t>ust</w:t>
      </w:r>
      <w:proofErr w:type="spellEnd"/>
      <w:r w:rsidRPr="007B23DA">
        <w:rPr>
          <w:rFonts w:cs="Calibri"/>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w:t>
      </w:r>
      <w:r w:rsidR="00D6435C" w:rsidRPr="007B23DA">
        <w:rPr>
          <w:rFonts w:cs="Calibri"/>
        </w:rPr>
        <w:t xml:space="preserve">úhradu doručených </w:t>
      </w:r>
      <w:r w:rsidRPr="007B23DA">
        <w:rPr>
          <w:rFonts w:cs="Calibri"/>
        </w:rPr>
        <w:t>faktúr (resp. konečn</w:t>
      </w:r>
      <w:r w:rsidR="00D6435C" w:rsidRPr="007B23DA">
        <w:rPr>
          <w:rFonts w:cs="Calibri"/>
        </w:rPr>
        <w:t>ej</w:t>
      </w:r>
      <w:r w:rsidRPr="007B23DA">
        <w:rPr>
          <w:rFonts w:cs="Calibri"/>
        </w:rPr>
        <w:t xml:space="preserve"> faktúr</w:t>
      </w:r>
      <w:r w:rsidR="00D6435C" w:rsidRPr="007B23DA">
        <w:rPr>
          <w:rFonts w:cs="Calibri"/>
        </w:rPr>
        <w:t>y</w:t>
      </w:r>
      <w:r w:rsidRPr="007B23DA">
        <w:rPr>
          <w:rFonts w:cs="Calibri"/>
        </w:rPr>
        <w:t>) podľa tejto zmluvy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w:t>
      </w:r>
      <w:r w:rsidR="00806361" w:rsidRPr="007B23DA">
        <w:rPr>
          <w:rFonts w:cs="Calibri"/>
        </w:rPr>
        <w:t xml:space="preserve"> / úroky</w:t>
      </w:r>
      <w:r w:rsidRPr="007B23DA">
        <w:rPr>
          <w:rFonts w:cs="Calibri"/>
        </w:rPr>
        <w:t>.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resp. zhotoviteľ neuvedie vážne dôvody nevyplatenia subdodávateľa, je objednávateľ oprávnený, ale nie povinný, uspokojiť nárok subdodávateľa voči zhotoviteľovi priamo</w:t>
      </w:r>
      <w:r w:rsidRPr="001D727E">
        <w:rPr>
          <w:rFonts w:cs="Calibri"/>
        </w:rPr>
        <w:t>, a</w:t>
      </w:r>
      <w:r w:rsidR="008E058D" w:rsidRPr="001D727E">
        <w:rPr>
          <w:rFonts w:cs="Calibri"/>
        </w:rPr>
        <w:t> z poskytnutej bankovej záruky</w:t>
      </w:r>
      <w:r w:rsidR="00485948" w:rsidRPr="001D727E">
        <w:rPr>
          <w:rFonts w:cs="Calibri"/>
        </w:rPr>
        <w:t xml:space="preserve"> </w:t>
      </w:r>
      <w:r w:rsidRPr="001D727E">
        <w:rPr>
          <w:rFonts w:cs="Calibri"/>
        </w:rPr>
        <w:t>s čím zho</w:t>
      </w:r>
      <w:r w:rsidRPr="007B23DA">
        <w:rPr>
          <w:rFonts w:cs="Calibri"/>
        </w:rPr>
        <w:t xml:space="preserve">toviteľ bezvýhradne súhlasí. </w:t>
      </w:r>
    </w:p>
    <w:p w14:paraId="7ACA491E" w14:textId="59171576" w:rsidR="00630262" w:rsidRPr="007B23DA" w:rsidRDefault="00630262" w:rsidP="008F0096">
      <w:pPr>
        <w:numPr>
          <w:ilvl w:val="1"/>
          <w:numId w:val="30"/>
        </w:numPr>
        <w:tabs>
          <w:tab w:val="clear" w:pos="0"/>
        </w:tabs>
        <w:spacing w:after="0" w:line="240" w:lineRule="auto"/>
        <w:ind w:left="567" w:hanging="567"/>
        <w:jc w:val="both"/>
      </w:pPr>
      <w:r w:rsidRPr="007B23DA">
        <w:t xml:space="preserve">Vykonané stavebné práce, na ktoré </w:t>
      </w:r>
      <w:r w:rsidR="001E0A40" w:rsidRPr="007B23DA">
        <w:t>z</w:t>
      </w:r>
      <w:r w:rsidRPr="007B23DA">
        <w:t xml:space="preserve">hotoviteľovi vzniklo právo vystaviť faktúru, sú tie, ktoré boli </w:t>
      </w:r>
      <w:r w:rsidR="00172F3D">
        <w:t>technick</w:t>
      </w:r>
      <w:r w:rsidR="00116098" w:rsidRPr="007B23DA">
        <w:t>ým dozorom potvrdené v súpise prác.</w:t>
      </w:r>
      <w:r w:rsidR="001A1121" w:rsidRPr="007B23DA">
        <w:t xml:space="preserve">. </w:t>
      </w:r>
      <w:r w:rsidRPr="007B23DA">
        <w:t xml:space="preserve"> </w:t>
      </w:r>
    </w:p>
    <w:p w14:paraId="3D64000E" w14:textId="6229C2DA" w:rsidR="0007411A" w:rsidRPr="007B23DA" w:rsidRDefault="00E67F76" w:rsidP="008F0096">
      <w:pPr>
        <w:pStyle w:val="Bezriadkovania"/>
        <w:numPr>
          <w:ilvl w:val="1"/>
          <w:numId w:val="30"/>
        </w:numPr>
        <w:tabs>
          <w:tab w:val="clear" w:pos="0"/>
        </w:tabs>
        <w:ind w:left="567" w:hanging="567"/>
        <w:jc w:val="both"/>
      </w:pPr>
      <w:r w:rsidRPr="007B23DA">
        <w:t xml:space="preserve">S prihliadnutím na to, že cena diela je spolufinancovaná z rozpočtu EÚ a vynakladanie finančných prostriedkov určených na jej spolufinancovanie podlieha kontrole zo strany príslušného riadiaceho orgánu a/alebo inej ním poverenej osoby, zmluvné strany sa výslovne dohodli, že lehota splatnosti </w:t>
      </w:r>
      <w:r w:rsidR="005D6EBE" w:rsidRPr="007B23DA">
        <w:t xml:space="preserve">úplnej </w:t>
      </w:r>
      <w:r w:rsidRPr="007B23DA">
        <w:t xml:space="preserve">faktúry (daňového dokladu) </w:t>
      </w:r>
      <w:r w:rsidR="005D6EBE" w:rsidRPr="007B23DA">
        <w:t xml:space="preserve">vystavenej v súlade s požiadavkami podľa bodu 6.3. tejto Zmluvy </w:t>
      </w:r>
      <w:r w:rsidRPr="007B23DA">
        <w:t xml:space="preserve"> </w:t>
      </w:r>
      <w:r w:rsidRPr="007B23DA">
        <w:rPr>
          <w:b/>
          <w:bCs/>
        </w:rPr>
        <w:t xml:space="preserve">je </w:t>
      </w:r>
      <w:r w:rsidR="005D6EBE" w:rsidRPr="007B23DA">
        <w:rPr>
          <w:b/>
          <w:bCs/>
        </w:rPr>
        <w:t xml:space="preserve">deväťdesiat </w:t>
      </w:r>
      <w:r w:rsidRPr="007B23DA">
        <w:rPr>
          <w:b/>
          <w:bCs/>
        </w:rPr>
        <w:t>(</w:t>
      </w:r>
      <w:r w:rsidR="00366101" w:rsidRPr="007B23DA">
        <w:rPr>
          <w:b/>
          <w:bCs/>
        </w:rPr>
        <w:t>90</w:t>
      </w:r>
      <w:r w:rsidRPr="007B23DA">
        <w:rPr>
          <w:b/>
          <w:bCs/>
        </w:rPr>
        <w:t>)</w:t>
      </w:r>
      <w:r w:rsidRPr="007B23DA">
        <w:t xml:space="preserve"> dní</w:t>
      </w:r>
      <w:r w:rsidR="00B218EF" w:rsidRPr="007B23DA">
        <w:t xml:space="preserve"> odo dňa jej doručenia objednávateľovi</w:t>
      </w:r>
      <w:r w:rsidRPr="007B23DA">
        <w:t xml:space="preserve">. </w:t>
      </w:r>
    </w:p>
    <w:p w14:paraId="4062F22D" w14:textId="50E57266" w:rsidR="00E67F76" w:rsidRPr="007B23DA" w:rsidRDefault="00E67F76" w:rsidP="008F0096">
      <w:pPr>
        <w:pStyle w:val="Bezriadkovania"/>
        <w:numPr>
          <w:ilvl w:val="1"/>
          <w:numId w:val="30"/>
        </w:numPr>
        <w:tabs>
          <w:tab w:val="clear" w:pos="0"/>
        </w:tabs>
        <w:ind w:left="567" w:hanging="567"/>
        <w:jc w:val="both"/>
      </w:pPr>
      <w:r w:rsidRPr="007B23DA">
        <w:t xml:space="preserve">Nesprávne účtovanú, neúplnú alebo </w:t>
      </w:r>
      <w:r w:rsidR="005D6EBE" w:rsidRPr="007B23DA">
        <w:t>prílohami</w:t>
      </w:r>
      <w:r w:rsidRPr="007B23DA">
        <w:t xml:space="preserve"> nedoloženú alebo inak chybnú faktúru  vráti objednávateľ v lehote splatnosti späť zhotoviteľovi na opravu alebo doplnenie bez toho, aby tým bol v omeškaní s jej úhradou; za deň doručenia faktúry sa v takom prípade považuje až doručenie opravenej alebo doplnenej faktúry objednávateľovi. Za chybnú faktúru podľa predchádzajúcej vety sa považuje aj faktúra vystavená na základe </w:t>
      </w:r>
      <w:r w:rsidR="00172F3D">
        <w:t>technick</w:t>
      </w:r>
      <w:r w:rsidR="00D728E7" w:rsidRPr="007B23DA">
        <w:t xml:space="preserve">ým </w:t>
      </w:r>
      <w:r w:rsidRPr="007B23DA">
        <w:t>dozorom schváleného súpisu</w:t>
      </w:r>
      <w:r w:rsidRPr="007B23DA">
        <w:rPr>
          <w:i/>
        </w:rPr>
        <w:t xml:space="preserve"> </w:t>
      </w:r>
      <w:r w:rsidRPr="007B23DA">
        <w:t>prác, v prípade ktorého objednávateľ zistí jeho chybu, najmä ne</w:t>
      </w:r>
      <w:r w:rsidRPr="007B23DA">
        <w:rPr>
          <w:iCs/>
        </w:rPr>
        <w:t>správnosť špecifikácie, rozsahu prác v ňom uvedených alebo nepriloženie fotodokumentácie vykonaných prác; takýto chybný súpis</w:t>
      </w:r>
      <w:r w:rsidRPr="007B23DA">
        <w:rPr>
          <w:i/>
          <w:iCs/>
        </w:rPr>
        <w:t xml:space="preserve"> </w:t>
      </w:r>
      <w:r w:rsidRPr="007B23DA">
        <w:rPr>
          <w:iCs/>
        </w:rPr>
        <w:t xml:space="preserve">prác sa potom na účely tejto zmluvy nepovažuje </w:t>
      </w:r>
      <w:r w:rsidR="00BF538F" w:rsidRPr="007B23DA">
        <w:rPr>
          <w:iCs/>
        </w:rPr>
        <w:t xml:space="preserve">za </w:t>
      </w:r>
      <w:r w:rsidRPr="007B23DA">
        <w:rPr>
          <w:iCs/>
        </w:rPr>
        <w:t xml:space="preserve">schválený </w:t>
      </w:r>
      <w:r w:rsidR="00172F3D">
        <w:rPr>
          <w:iCs/>
        </w:rPr>
        <w:t>technick</w:t>
      </w:r>
      <w:r w:rsidR="00AA40F5" w:rsidRPr="007B23DA">
        <w:rPr>
          <w:iCs/>
        </w:rPr>
        <w:t xml:space="preserve">ým </w:t>
      </w:r>
      <w:r w:rsidRPr="007B23DA">
        <w:rPr>
          <w:iCs/>
        </w:rPr>
        <w:t>dozorom.</w:t>
      </w:r>
    </w:p>
    <w:p w14:paraId="2EF18110" w14:textId="77777777" w:rsidR="00E67F76" w:rsidRPr="007B23DA" w:rsidRDefault="00E67F76" w:rsidP="008F0096">
      <w:pPr>
        <w:pStyle w:val="Bezriadkovania"/>
        <w:numPr>
          <w:ilvl w:val="1"/>
          <w:numId w:val="30"/>
        </w:numPr>
        <w:tabs>
          <w:tab w:val="clear" w:pos="0"/>
        </w:tabs>
        <w:ind w:left="567" w:hanging="567"/>
        <w:jc w:val="both"/>
      </w:pPr>
      <w:r w:rsidRPr="007B23DA">
        <w:t>Zmluvné strany sa dohodli na tom, že zhotoviteľ nie je oprávnený bez písomného súhlasu objednávateľa postúpiť akékoľvek svoje pohľadávky z tejto zmluvy alebo pohľadávky s touto zmluvou súvisiace (napr.</w:t>
      </w:r>
      <w:r w:rsidR="00C076A9" w:rsidRPr="007B23DA">
        <w:t xml:space="preserve"> zmluvná pokuta,</w:t>
      </w:r>
      <w:r w:rsidRPr="007B23DA">
        <w:t xml:space="preserve"> náhrada škody, vydanie bezdôvodného obohatenia) </w:t>
      </w:r>
      <w:r w:rsidR="0062359A" w:rsidRPr="007B23DA">
        <w:t>tretej strane</w:t>
      </w:r>
      <w:r w:rsidRPr="007B23DA">
        <w:t>, pričom zmluvné strany sa zároveň dohodli na tom, že uvedené obmedzenie pretrváva aj v prípade zániku tejto zmluvy</w:t>
      </w:r>
      <w:r w:rsidR="0062359A" w:rsidRPr="007B23DA">
        <w:t xml:space="preserve"> z akéhokoľvek dôvodu.</w:t>
      </w:r>
    </w:p>
    <w:p w14:paraId="01F11F0E" w14:textId="69C96FF6" w:rsidR="003F6C38" w:rsidRPr="007B23DA" w:rsidRDefault="003F6C38" w:rsidP="008F0096">
      <w:pPr>
        <w:pStyle w:val="Bezriadkovania"/>
        <w:numPr>
          <w:ilvl w:val="1"/>
          <w:numId w:val="30"/>
        </w:numPr>
        <w:tabs>
          <w:tab w:val="clear" w:pos="0"/>
        </w:tabs>
        <w:ind w:left="567" w:hanging="567"/>
        <w:jc w:val="both"/>
      </w:pPr>
      <w:r w:rsidRPr="007B23DA">
        <w:t>Prílohami poslednej</w:t>
      </w:r>
      <w:r w:rsidR="008E08B3" w:rsidRPr="007B23DA">
        <w:t xml:space="preserve"> / konečnej</w:t>
      </w:r>
      <w:r w:rsidR="00E67F76" w:rsidRPr="007B23DA">
        <w:t xml:space="preserve"> faktúr</w:t>
      </w:r>
      <w:r w:rsidRPr="007B23DA">
        <w:t>y</w:t>
      </w:r>
      <w:r w:rsidR="00E67F76" w:rsidRPr="007B23DA">
        <w:t xml:space="preserve"> na zaplatenie zostatku ceny diela, </w:t>
      </w:r>
      <w:proofErr w:type="spellStart"/>
      <w:r w:rsidR="001A0D29" w:rsidRPr="007B23DA">
        <w:t>t.j</w:t>
      </w:r>
      <w:proofErr w:type="spellEnd"/>
      <w:r w:rsidR="001A0D29" w:rsidRPr="007B23DA">
        <w:t>. konečn</w:t>
      </w:r>
      <w:r w:rsidRPr="007B23DA">
        <w:t>ej</w:t>
      </w:r>
      <w:r w:rsidR="001A0D29" w:rsidRPr="007B23DA">
        <w:t xml:space="preserve"> faktúr</w:t>
      </w:r>
      <w:r w:rsidRPr="007B23DA">
        <w:t>y</w:t>
      </w:r>
      <w:r w:rsidR="001A0D29" w:rsidRPr="007B23DA">
        <w:t xml:space="preserve">, </w:t>
      </w:r>
      <w:r w:rsidR="00E67F76" w:rsidRPr="007B23DA">
        <w:t xml:space="preserve">ktorú zhotoviteľ vystaví po odovzdaní </w:t>
      </w:r>
      <w:r w:rsidR="001A0D29" w:rsidRPr="007B23DA">
        <w:t xml:space="preserve">a prevzatí </w:t>
      </w:r>
      <w:r w:rsidR="00E67F76" w:rsidRPr="007B23DA">
        <w:t xml:space="preserve">diela ako celku </w:t>
      </w:r>
      <w:r w:rsidR="001A0D29" w:rsidRPr="007B23DA">
        <w:t xml:space="preserve">objednávateľom </w:t>
      </w:r>
      <w:r w:rsidR="00E67F76" w:rsidRPr="007B23DA">
        <w:t xml:space="preserve">v súlade s dojednaniami čl. 9 tejto zmluvy, </w:t>
      </w:r>
      <w:r w:rsidRPr="007B23DA">
        <w:t>popri ostatných prílohách ustanovených touto zmluvou pre priebežné faktúry, musí byť:</w:t>
      </w:r>
      <w:r w:rsidR="00E67F76" w:rsidRPr="007B23DA">
        <w:t xml:space="preserve"> </w:t>
      </w:r>
    </w:p>
    <w:p w14:paraId="1A410034" w14:textId="77777777" w:rsidR="003F6C38" w:rsidRPr="005B2AF8" w:rsidRDefault="00E67F76" w:rsidP="008E2CFB">
      <w:pPr>
        <w:pStyle w:val="Bezriadkovania"/>
        <w:numPr>
          <w:ilvl w:val="2"/>
          <w:numId w:val="30"/>
        </w:numPr>
        <w:tabs>
          <w:tab w:val="clear" w:pos="0"/>
        </w:tabs>
        <w:ind w:left="1134" w:hanging="708"/>
        <w:jc w:val="both"/>
      </w:pPr>
      <w:r w:rsidRPr="007B23DA">
        <w:lastRenderedPageBreak/>
        <w:t xml:space="preserve">písomné potvrdenie o tom, že táto </w:t>
      </w:r>
      <w:r w:rsidR="0062359A" w:rsidRPr="007B23DA">
        <w:t>faktúra predstavuje úplné a</w:t>
      </w:r>
      <w:r w:rsidR="0062359A" w:rsidRPr="007B23DA">
        <w:rPr>
          <w:rFonts w:cs="Calibri"/>
          <w:color w:val="000000"/>
        </w:rPr>
        <w:t> </w:t>
      </w:r>
      <w:r w:rsidR="0062359A" w:rsidRPr="007B23DA">
        <w:t xml:space="preserve">konečné vyrovnanie všetkých </w:t>
      </w:r>
      <w:r w:rsidR="0062359A" w:rsidRPr="007B23DA">
        <w:rPr>
          <w:rFonts w:cs="Calibri"/>
        </w:rPr>
        <w:t xml:space="preserve">platieb </w:t>
      </w:r>
      <w:r w:rsidR="0062359A" w:rsidRPr="005B2AF8">
        <w:rPr>
          <w:rFonts w:cs="Calibri"/>
        </w:rPr>
        <w:t>vzťahujúcich sa na cenu diela</w:t>
      </w:r>
      <w:r w:rsidR="0062359A" w:rsidRPr="005B2AF8">
        <w:t xml:space="preserve">, na zaplatenie </w:t>
      </w:r>
      <w:r w:rsidR="0062359A" w:rsidRPr="005B2AF8">
        <w:rPr>
          <w:rFonts w:cs="Calibri"/>
        </w:rPr>
        <w:t>ktorej</w:t>
      </w:r>
      <w:r w:rsidR="0062359A" w:rsidRPr="005B2AF8">
        <w:t xml:space="preserve"> má zhotoviteľ podľa tejto zmluvy </w:t>
      </w:r>
      <w:r w:rsidR="0062359A" w:rsidRPr="005B2AF8">
        <w:rPr>
          <w:rFonts w:cs="Calibri"/>
        </w:rPr>
        <w:t>voči objednávateľovi právo</w:t>
      </w:r>
      <w:r w:rsidR="003F6C38" w:rsidRPr="005B2AF8">
        <w:t>; ustanovenia tejto zmluvy o bankovej záruke aj zábezpeke tým nie sú dotknuté;</w:t>
      </w:r>
    </w:p>
    <w:p w14:paraId="4AB19380" w14:textId="5C153BD7" w:rsidR="003F6C38" w:rsidRPr="007B23DA" w:rsidRDefault="00FA1B1F" w:rsidP="008E2CFB">
      <w:pPr>
        <w:pStyle w:val="Bezriadkovania"/>
        <w:numPr>
          <w:ilvl w:val="2"/>
          <w:numId w:val="30"/>
        </w:numPr>
        <w:tabs>
          <w:tab w:val="clear" w:pos="0"/>
        </w:tabs>
        <w:ind w:left="1134" w:hanging="708"/>
        <w:jc w:val="both"/>
      </w:pPr>
      <w:r w:rsidRPr="007B23DA">
        <w:t xml:space="preserve">podpísaný </w:t>
      </w:r>
      <w:r w:rsidR="00E67F76" w:rsidRPr="007B23DA">
        <w:t>protokol o</w:t>
      </w:r>
      <w:r w:rsidR="0062359A" w:rsidRPr="007B23DA">
        <w:t> odovzdaní a</w:t>
      </w:r>
      <w:r w:rsidR="00E67F76" w:rsidRPr="007B23DA">
        <w:t> prevzatí diela ako celku</w:t>
      </w:r>
      <w:r w:rsidR="003F6C38" w:rsidRPr="007B23DA">
        <w:t>;</w:t>
      </w:r>
    </w:p>
    <w:p w14:paraId="1974605B" w14:textId="32CA6BB8" w:rsidR="009D703C" w:rsidRPr="007B23DA" w:rsidRDefault="009D703C" w:rsidP="008E2CFB">
      <w:pPr>
        <w:pStyle w:val="Bezriadkovania"/>
        <w:numPr>
          <w:ilvl w:val="2"/>
          <w:numId w:val="30"/>
        </w:numPr>
        <w:tabs>
          <w:tab w:val="clear" w:pos="0"/>
        </w:tabs>
        <w:ind w:left="1134" w:hanging="708"/>
        <w:jc w:val="both"/>
      </w:pPr>
      <w:r w:rsidRPr="007B23DA">
        <w:rPr>
          <w:rFonts w:cs="Arial"/>
        </w:rPr>
        <w:t xml:space="preserve">písomné odsúhlasenie </w:t>
      </w:r>
      <w:r w:rsidRPr="007B23DA">
        <w:rPr>
          <w:rFonts w:cs="Calibri"/>
        </w:rPr>
        <w:t>súpis</w:t>
      </w:r>
      <w:r w:rsidR="00252DA9">
        <w:rPr>
          <w:rFonts w:cs="Calibri"/>
        </w:rPr>
        <w:t>u</w:t>
      </w:r>
      <w:r w:rsidRPr="007B23DA">
        <w:rPr>
          <w:rFonts w:cs="Calibri"/>
        </w:rPr>
        <w:t xml:space="preserve"> prác, vrátane fotodokumentácie realizovaných prác na </w:t>
      </w:r>
      <w:r w:rsidR="00586151" w:rsidRPr="007B23DA">
        <w:rPr>
          <w:rFonts w:cs="Calibri"/>
        </w:rPr>
        <w:t xml:space="preserve">USB </w:t>
      </w:r>
      <w:r w:rsidRPr="007B23DA">
        <w:rPr>
          <w:rFonts w:cs="Calibri"/>
        </w:rPr>
        <w:t>, ktoré zhotoviteľ predloží</w:t>
      </w:r>
      <w:r w:rsidRPr="007B23DA">
        <w:t xml:space="preserve"> zástupcovi objednávateľa (</w:t>
      </w:r>
      <w:r w:rsidR="00172F3D">
        <w:t>technick</w:t>
      </w:r>
      <w:r w:rsidR="006C5C3E" w:rsidRPr="007B23DA">
        <w:t xml:space="preserve">ému </w:t>
      </w:r>
      <w:r w:rsidRPr="007B23DA">
        <w:t>dozoru) ku kontrole a</w:t>
      </w:r>
      <w:r w:rsidRPr="007B23DA">
        <w:rPr>
          <w:color w:val="000000"/>
        </w:rPr>
        <w:t> </w:t>
      </w:r>
      <w:r w:rsidRPr="007B23DA">
        <w:t>k</w:t>
      </w:r>
      <w:r w:rsidRPr="007B23DA">
        <w:rPr>
          <w:color w:val="000000"/>
        </w:rPr>
        <w:t> </w:t>
      </w:r>
      <w:r w:rsidRPr="007B23DA">
        <w:t>schváleniu</w:t>
      </w:r>
      <w:r w:rsidRPr="007B23DA">
        <w:rPr>
          <w:rFonts w:cs="Calibri"/>
        </w:rPr>
        <w:t xml:space="preserve"> bez zbytočného odkladu po ukončení </w:t>
      </w:r>
      <w:r w:rsidR="00EC3600" w:rsidRPr="007B23DA">
        <w:rPr>
          <w:rFonts w:cs="Calibri"/>
        </w:rPr>
        <w:t xml:space="preserve">stavebných prác na realizácií </w:t>
      </w:r>
      <w:r w:rsidRPr="007B23DA">
        <w:rPr>
          <w:rFonts w:cs="Calibri"/>
        </w:rPr>
        <w:t xml:space="preserve">diela,  najneskôr však do </w:t>
      </w:r>
      <w:r w:rsidR="00EC3600" w:rsidRPr="007B23DA">
        <w:rPr>
          <w:rFonts w:cs="Calibri"/>
        </w:rPr>
        <w:t xml:space="preserve">piatich </w:t>
      </w:r>
      <w:r w:rsidRPr="007B23DA">
        <w:rPr>
          <w:rFonts w:cs="Calibri"/>
        </w:rPr>
        <w:t>(</w:t>
      </w:r>
      <w:r w:rsidR="00EC3600" w:rsidRPr="007B23DA">
        <w:rPr>
          <w:rFonts w:cs="Calibri"/>
        </w:rPr>
        <w:t>5</w:t>
      </w:r>
      <w:r w:rsidRPr="007B23DA">
        <w:rPr>
          <w:rFonts w:cs="Calibri"/>
        </w:rPr>
        <w:t>) pracovných dní po jej ukončení.</w:t>
      </w:r>
      <w:r w:rsidRPr="007B23DA">
        <w:t xml:space="preserve"> Zástupca objednávateľa (</w:t>
      </w:r>
      <w:r w:rsidR="008946B4">
        <w:t>technick</w:t>
      </w:r>
      <w:r w:rsidR="009F78DF" w:rsidRPr="007B23DA">
        <w:t xml:space="preserve">ý </w:t>
      </w:r>
      <w:r w:rsidRPr="007B23DA">
        <w:t xml:space="preserve">dozor) súpis prác do </w:t>
      </w:r>
      <w:r w:rsidR="009F78DF" w:rsidRPr="007B23DA">
        <w:rPr>
          <w:rFonts w:cs="Calibri"/>
        </w:rPr>
        <w:t xml:space="preserve">piatich </w:t>
      </w:r>
      <w:r w:rsidRPr="007B23DA">
        <w:rPr>
          <w:rFonts w:cs="Calibri"/>
        </w:rPr>
        <w:t>(</w:t>
      </w:r>
      <w:r w:rsidR="009F78DF" w:rsidRPr="007B23DA">
        <w:rPr>
          <w:rFonts w:cs="Calibri"/>
        </w:rPr>
        <w:t>5</w:t>
      </w:r>
      <w:r w:rsidRPr="007B23DA">
        <w:t>) pracovných dní od ich predloženia zhotoviteľom vráti buď spolu s</w:t>
      </w:r>
      <w:r w:rsidRPr="007B23DA">
        <w:rPr>
          <w:rFonts w:cs="Calibri"/>
        </w:rPr>
        <w:t xml:space="preserve"> </w:t>
      </w:r>
      <w:r w:rsidRPr="007B23DA">
        <w:t>ich schválením alebo s</w:t>
      </w:r>
      <w:r w:rsidRPr="007B23DA">
        <w:rPr>
          <w:rFonts w:cs="Calibri"/>
        </w:rPr>
        <w:t xml:space="preserve"> </w:t>
      </w:r>
      <w:r w:rsidR="009F78DF" w:rsidRPr="007B23DA">
        <w:t>popisom nedostatkov</w:t>
      </w:r>
      <w:r w:rsidRPr="007B23DA">
        <w:t xml:space="preserve"> (najmä s námietkami voči správnosti špecifikácie alebo rozsahu prác </w:t>
      </w:r>
      <w:r w:rsidRPr="007B23DA">
        <w:rPr>
          <w:rFonts w:cs="Calibri"/>
        </w:rPr>
        <w:t xml:space="preserve">a dodávok </w:t>
      </w:r>
      <w:r w:rsidRPr="007B23DA">
        <w:t>v</w:t>
      </w:r>
      <w:r w:rsidRPr="007B23DA">
        <w:rPr>
          <w:rFonts w:cs="Calibri"/>
        </w:rPr>
        <w:t xml:space="preserve"> ňom</w:t>
      </w:r>
      <w:r w:rsidRPr="007B23DA">
        <w:t xml:space="preserve"> uvedených</w:t>
      </w:r>
      <w:r w:rsidRPr="007B23DA">
        <w:rPr>
          <w:rFonts w:cs="Calibri"/>
        </w:rPr>
        <w:t>);</w:t>
      </w:r>
    </w:p>
    <w:p w14:paraId="20A14825" w14:textId="64D1169E" w:rsidR="009D703C" w:rsidRPr="007B23DA" w:rsidRDefault="009D703C" w:rsidP="008E2CFB">
      <w:pPr>
        <w:pStyle w:val="Bezriadkovania"/>
        <w:numPr>
          <w:ilvl w:val="2"/>
          <w:numId w:val="30"/>
        </w:numPr>
        <w:tabs>
          <w:tab w:val="clear" w:pos="0"/>
        </w:tabs>
        <w:ind w:left="1134" w:hanging="708"/>
        <w:jc w:val="both"/>
      </w:pPr>
      <w:r w:rsidRPr="007B23DA">
        <w:rPr>
          <w:rFonts w:cs="Arial"/>
        </w:rPr>
        <w:t>písomné</w:t>
      </w:r>
      <w:r w:rsidRPr="007B23DA">
        <w:t xml:space="preserve"> potvrdenie od každého subdodávateľa, ktorému zhotoviteľ zveril vykonanie niektorej časti diela, z ktorého bude vyplývať, že subdodávateľ za vykonané plnenie neeviduje voči zhotoviteľovi faktúru za plnenia týkajúce sa diela, resp. jeho časti, s úhradou ktorej je zhotoviteľ ku dňu vystavenia </w:t>
      </w:r>
      <w:r w:rsidR="005F0FD1" w:rsidRPr="007B23DA">
        <w:t>potvrdenia</w:t>
      </w:r>
      <w:r w:rsidRPr="007B23DA">
        <w:t xml:space="preserve"> v</w:t>
      </w:r>
      <w:r w:rsidR="003025D1" w:rsidRPr="007B23DA">
        <w:t> </w:t>
      </w:r>
      <w:r w:rsidRPr="007B23DA">
        <w:t>omeškaní</w:t>
      </w:r>
      <w:r w:rsidR="003025D1" w:rsidRPr="007B23DA">
        <w:t xml:space="preserve">. V prípade, že zhotoviteľ takéto potvrdenia nepredloží, objednávateľ </w:t>
      </w:r>
      <w:r w:rsidR="00C32EB7" w:rsidRPr="007B23DA">
        <w:t xml:space="preserve">vráti doručenú faktúru ako neúplnú. </w:t>
      </w:r>
    </w:p>
    <w:p w14:paraId="6659790C" w14:textId="6ABE6EA2" w:rsidR="009D703C" w:rsidRPr="007B23DA" w:rsidRDefault="009D703C" w:rsidP="008E2CFB">
      <w:pPr>
        <w:pStyle w:val="Bezriadkovania"/>
        <w:numPr>
          <w:ilvl w:val="2"/>
          <w:numId w:val="30"/>
        </w:numPr>
        <w:tabs>
          <w:tab w:val="clear" w:pos="0"/>
        </w:tabs>
        <w:ind w:left="1134" w:hanging="708"/>
        <w:jc w:val="both"/>
      </w:pPr>
      <w:r w:rsidRPr="007B23DA">
        <w:rPr>
          <w:rFonts w:cs="Arial"/>
          <w:color w:val="000000"/>
        </w:rPr>
        <w:t>potvrdenie o odstránení zariadenia</w:t>
      </w:r>
      <w:r w:rsidR="008E7ADD" w:rsidRPr="007B23DA">
        <w:rPr>
          <w:rFonts w:cs="Arial"/>
          <w:color w:val="000000"/>
        </w:rPr>
        <w:t xml:space="preserve"> / vyprataní</w:t>
      </w:r>
      <w:r w:rsidRPr="007B23DA">
        <w:rPr>
          <w:rFonts w:cs="Arial"/>
          <w:color w:val="000000"/>
        </w:rPr>
        <w:t xml:space="preserve"> staveniska, všetkých vád a nedorobkov diela;</w:t>
      </w:r>
    </w:p>
    <w:p w14:paraId="1185B7C0" w14:textId="77777777" w:rsidR="00E95648" w:rsidRPr="007B23DA" w:rsidRDefault="00E67F76" w:rsidP="008F0096">
      <w:pPr>
        <w:pStyle w:val="Bezriadkovania"/>
        <w:numPr>
          <w:ilvl w:val="1"/>
          <w:numId w:val="30"/>
        </w:numPr>
        <w:tabs>
          <w:tab w:val="clear" w:pos="0"/>
        </w:tabs>
        <w:ind w:left="567" w:hanging="567"/>
        <w:jc w:val="both"/>
      </w:pPr>
      <w:r w:rsidRPr="007B23DA">
        <w:t xml:space="preserve">Uhradenie akejkoľvek časti ceny diela a/alebo schválenie súpisov prác sa nepovažuje za potvrdenie zhotovenia diela bez vád. </w:t>
      </w:r>
    </w:p>
    <w:p w14:paraId="51E6F3ED" w14:textId="070BF3F6" w:rsidR="002267FD" w:rsidRPr="007B23DA" w:rsidRDefault="00821080" w:rsidP="008F0096">
      <w:pPr>
        <w:pStyle w:val="Bezriadkovania"/>
        <w:numPr>
          <w:ilvl w:val="1"/>
          <w:numId w:val="30"/>
        </w:numPr>
        <w:tabs>
          <w:tab w:val="clear" w:pos="0"/>
        </w:tabs>
        <w:ind w:left="567" w:hanging="567"/>
        <w:jc w:val="both"/>
      </w:pPr>
      <w:r w:rsidRPr="007B23DA">
        <w:rPr>
          <w:bCs/>
          <w:iCs/>
        </w:rPr>
        <w:t>V prípade reklamácie vád diela, resp. jeho časti, alebo v prípade odstraňovania vád a nedostatkov uvedených v preberacom protokole, až do ich riadneho odstránenia alebo do vyriešenia reklamácie pre zmluvné strany záväzným spôsobom, objednávateľ nie je v omeškaní s úhradou ceny za dielo alebo akejkoľvek jej časti.</w:t>
      </w:r>
    </w:p>
    <w:p w14:paraId="2428A743" w14:textId="77777777" w:rsidR="00D417F8" w:rsidRPr="007B23DA" w:rsidRDefault="00D417F8" w:rsidP="00D417F8">
      <w:pPr>
        <w:pStyle w:val="Bezriadkovania"/>
        <w:jc w:val="center"/>
        <w:rPr>
          <w:b/>
        </w:rPr>
      </w:pPr>
      <w:r w:rsidRPr="007B23DA">
        <w:rPr>
          <w:b/>
        </w:rPr>
        <w:t>ČLÁNOK 7</w:t>
      </w:r>
    </w:p>
    <w:p w14:paraId="46A578DA" w14:textId="77777777" w:rsidR="00D417F8" w:rsidRPr="007B23DA" w:rsidRDefault="00D417F8" w:rsidP="00D417F8">
      <w:pPr>
        <w:pStyle w:val="Bezriadkovania"/>
        <w:spacing w:after="240"/>
        <w:jc w:val="center"/>
        <w:rPr>
          <w:b/>
        </w:rPr>
      </w:pPr>
      <w:r w:rsidRPr="007B23DA">
        <w:rPr>
          <w:b/>
        </w:rPr>
        <w:t>Odovzdanie staveniska</w:t>
      </w:r>
    </w:p>
    <w:p w14:paraId="551A0FEC" w14:textId="23C7D052" w:rsidR="00E67F76" w:rsidRPr="007B23DA" w:rsidRDefault="004B4626" w:rsidP="008F0096">
      <w:pPr>
        <w:pStyle w:val="Bezriadkovania"/>
        <w:numPr>
          <w:ilvl w:val="1"/>
          <w:numId w:val="29"/>
        </w:numPr>
        <w:tabs>
          <w:tab w:val="clear" w:pos="0"/>
        </w:tabs>
        <w:ind w:left="567" w:hanging="567"/>
        <w:jc w:val="both"/>
      </w:pPr>
      <w:bookmarkStart w:id="19" w:name="_Ref216297046"/>
      <w:r w:rsidRPr="007B23DA">
        <w:t>O</w:t>
      </w:r>
      <w:r w:rsidR="00E67F76" w:rsidRPr="007B23DA">
        <w:t xml:space="preserve">dovzdanie staveniska sa uskutoční na základe písomnej výzvy objednávateľa. Objednávateľ vo výzve podľa predchádzajúcej vety uvedie dátum a hodinu odovzdania staveniska. </w:t>
      </w:r>
      <w:r w:rsidR="0062359A" w:rsidRPr="007B23DA">
        <w:t xml:space="preserve">Zhotoviteľ je </w:t>
      </w:r>
      <w:r w:rsidR="00EC0ADD" w:rsidRPr="007B23DA">
        <w:t xml:space="preserve">povinný </w:t>
      </w:r>
      <w:r w:rsidR="00821080" w:rsidRPr="007B23DA">
        <w:t xml:space="preserve">na výzvu objednávateľa </w:t>
      </w:r>
      <w:r w:rsidR="0062359A" w:rsidRPr="007B23DA">
        <w:t>prevziať stavenisko.</w:t>
      </w:r>
      <w:r w:rsidR="00E67F76" w:rsidRPr="007B23DA">
        <w:t xml:space="preserve"> </w:t>
      </w:r>
      <w:bookmarkStart w:id="20" w:name="_Hlk181870030"/>
      <w:bookmarkStart w:id="21" w:name="_Hlk181888132"/>
      <w:r w:rsidR="00D0229E" w:rsidRPr="007B23DA">
        <w:t xml:space="preserve">V prípade, ak zhotoviteľ z akéhokoľvek dôvodu neprevezme stavenisko, považujú zmluvné strany za termín odovzdania staveniska termín určený vo výzve objednávateľa podľa tohto bodu; bod </w:t>
      </w:r>
      <w:r w:rsidR="00215A02" w:rsidRPr="007B23DA">
        <w:fldChar w:fldCharType="begin"/>
      </w:r>
      <w:r w:rsidR="00215A02" w:rsidRPr="007B23DA">
        <w:instrText xml:space="preserve"> REF _Ref216296984 \r \h  \* MERGEFORMAT </w:instrText>
      </w:r>
      <w:r w:rsidR="00215A02" w:rsidRPr="007B23DA">
        <w:fldChar w:fldCharType="separate"/>
      </w:r>
      <w:r w:rsidR="000B613C">
        <w:t>7.6</w:t>
      </w:r>
      <w:r w:rsidR="00215A02" w:rsidRPr="007B23DA">
        <w:fldChar w:fldCharType="end"/>
      </w:r>
      <w:r w:rsidR="00215A02" w:rsidRPr="007B23DA">
        <w:t xml:space="preserve"> </w:t>
      </w:r>
      <w:r w:rsidR="00D0229E" w:rsidRPr="007B23DA">
        <w:t xml:space="preserve">tohto článku zmluvy a bod </w:t>
      </w:r>
      <w:r w:rsidR="005C3170" w:rsidRPr="007B23DA">
        <w:fldChar w:fldCharType="begin"/>
      </w:r>
      <w:r w:rsidR="005C3170" w:rsidRPr="007B23DA">
        <w:instrText xml:space="preserve"> REF _Ref216297014 \r \h </w:instrText>
      </w:r>
      <w:r w:rsidR="005C3170" w:rsidRPr="007B23DA">
        <w:fldChar w:fldCharType="separate"/>
      </w:r>
      <w:r w:rsidR="000B613C">
        <w:t>12.3</w:t>
      </w:r>
      <w:r w:rsidR="005C3170" w:rsidRPr="007B23DA">
        <w:fldChar w:fldCharType="end"/>
      </w:r>
      <w:r w:rsidR="005C3170" w:rsidRPr="007B23DA">
        <w:t xml:space="preserve"> </w:t>
      </w:r>
      <w:r w:rsidR="00D0229E" w:rsidRPr="007B23DA">
        <w:t xml:space="preserve">článku 12 </w:t>
      </w:r>
      <w:r w:rsidR="005C3170" w:rsidRPr="007B23DA">
        <w:t xml:space="preserve">zmluvy </w:t>
      </w:r>
      <w:r w:rsidR="00D0229E" w:rsidRPr="007B23DA">
        <w:t>týmto nie je dotknutý</w:t>
      </w:r>
      <w:bookmarkEnd w:id="20"/>
      <w:r w:rsidR="00D0229E" w:rsidRPr="007B23DA">
        <w:t>.</w:t>
      </w:r>
      <w:bookmarkEnd w:id="19"/>
    </w:p>
    <w:bookmarkEnd w:id="21"/>
    <w:p w14:paraId="63E1AA92" w14:textId="76B7E986" w:rsidR="00E67F76" w:rsidRPr="007B23DA" w:rsidRDefault="00E67F76" w:rsidP="008F0096">
      <w:pPr>
        <w:pStyle w:val="Bezriadkovania"/>
        <w:numPr>
          <w:ilvl w:val="1"/>
          <w:numId w:val="29"/>
        </w:numPr>
        <w:ind w:left="567" w:hanging="567"/>
        <w:jc w:val="both"/>
      </w:pPr>
      <w:r w:rsidRPr="007B23DA">
        <w:t xml:space="preserve">Objednávateľ v písomnej výzve podľa bodu </w:t>
      </w:r>
      <w:r w:rsidR="005C3170" w:rsidRPr="007B23DA">
        <w:fldChar w:fldCharType="begin"/>
      </w:r>
      <w:r w:rsidR="005C3170" w:rsidRPr="007B23DA">
        <w:instrText xml:space="preserve"> REF _Ref216297046 \r \h </w:instrText>
      </w:r>
      <w:r w:rsidR="005C3170" w:rsidRPr="007B23DA">
        <w:fldChar w:fldCharType="separate"/>
      </w:r>
      <w:r w:rsidR="000B613C">
        <w:t>7.1</w:t>
      </w:r>
      <w:r w:rsidR="005C3170" w:rsidRPr="007B23DA">
        <w:fldChar w:fldCharType="end"/>
      </w:r>
      <w:r w:rsidR="005C3170" w:rsidRPr="007B23DA">
        <w:t xml:space="preserve"> </w:t>
      </w:r>
      <w:r w:rsidRPr="007B23DA">
        <w:t xml:space="preserve">tohto článku určí dátum odovzdania staveniska tak, aby sa odovzdanie staveniska konalo nie skôr ako tri (3) pracovné dni od jej doručenia zhotoviteľovi. </w:t>
      </w:r>
    </w:p>
    <w:p w14:paraId="63599B13" w14:textId="6AFAFF8C" w:rsidR="00072F29" w:rsidRPr="007B23DA" w:rsidRDefault="00072F29" w:rsidP="008F0096">
      <w:pPr>
        <w:pStyle w:val="Bezriadkovania"/>
        <w:numPr>
          <w:ilvl w:val="1"/>
          <w:numId w:val="29"/>
        </w:numPr>
        <w:ind w:left="567" w:hanging="567"/>
        <w:jc w:val="both"/>
        <w:rPr>
          <w:rFonts w:cs="Calibri"/>
        </w:rPr>
      </w:pPr>
      <w:bookmarkStart w:id="22" w:name="_Ref216305657"/>
      <w:r w:rsidRPr="007B23DA">
        <w:rPr>
          <w:rFonts w:cs="Calibri"/>
        </w:rPr>
        <w:t>Zhotoviteľ je povinný</w:t>
      </w:r>
      <w:r w:rsidR="00F9621E" w:rsidRPr="007B23DA">
        <w:rPr>
          <w:rFonts w:cs="Calibri"/>
        </w:rPr>
        <w:t xml:space="preserve"> do </w:t>
      </w:r>
      <w:r w:rsidR="00986BAD" w:rsidRPr="007B23DA">
        <w:rPr>
          <w:rFonts w:cs="Calibri"/>
        </w:rPr>
        <w:t>pätnástich</w:t>
      </w:r>
      <w:r w:rsidR="00F9621E" w:rsidRPr="007B23DA">
        <w:rPr>
          <w:rFonts w:cs="Calibri"/>
        </w:rPr>
        <w:t xml:space="preserve"> (</w:t>
      </w:r>
      <w:r w:rsidR="00986BAD" w:rsidRPr="007B23DA">
        <w:rPr>
          <w:rFonts w:cs="Calibri"/>
        </w:rPr>
        <w:t>15</w:t>
      </w:r>
      <w:r w:rsidR="00F9621E" w:rsidRPr="007B23DA">
        <w:rPr>
          <w:rFonts w:cs="Calibri"/>
        </w:rPr>
        <w:t xml:space="preserve">) </w:t>
      </w:r>
      <w:r w:rsidR="00986BAD" w:rsidRPr="007B23DA">
        <w:rPr>
          <w:rFonts w:cs="Calibri"/>
        </w:rPr>
        <w:t xml:space="preserve">pracovných </w:t>
      </w:r>
      <w:r w:rsidR="00F9621E" w:rsidRPr="007B23DA">
        <w:rPr>
          <w:rFonts w:cs="Calibri"/>
        </w:rPr>
        <w:t xml:space="preserve">dní </w:t>
      </w:r>
      <w:r w:rsidR="000F67D4" w:rsidRPr="007B23DA">
        <w:rPr>
          <w:rFonts w:cs="Calibri"/>
        </w:rPr>
        <w:t>odo dňa</w:t>
      </w:r>
      <w:r w:rsidR="00986BAD" w:rsidRPr="007B23DA">
        <w:rPr>
          <w:rFonts w:cs="Calibri"/>
        </w:rPr>
        <w:t xml:space="preserve"> prevzat</w:t>
      </w:r>
      <w:r w:rsidR="000F67D4" w:rsidRPr="007B23DA">
        <w:rPr>
          <w:rFonts w:cs="Calibri"/>
        </w:rPr>
        <w:t>ia</w:t>
      </w:r>
      <w:r w:rsidR="00986BAD" w:rsidRPr="007B23DA">
        <w:rPr>
          <w:rFonts w:cs="Calibri"/>
        </w:rPr>
        <w:t xml:space="preserve"> staveniska</w:t>
      </w:r>
      <w:r w:rsidRPr="007B23DA">
        <w:rPr>
          <w:rFonts w:cs="Calibri"/>
        </w:rPr>
        <w:t xml:space="preserve"> predložiť objednávateľovi nasledovné dokumenty:</w:t>
      </w:r>
      <w:bookmarkEnd w:id="22"/>
    </w:p>
    <w:p w14:paraId="7F9F014A"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rPr>
        <w:t>Plán organizácie výstavby,</w:t>
      </w:r>
    </w:p>
    <w:p w14:paraId="12016879"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rPr>
        <w:t>Technologické postupy stavebných prác pri realizácii diela,</w:t>
      </w:r>
    </w:p>
    <w:p w14:paraId="5B11B5B5" w14:textId="77777777" w:rsidR="00072F29" w:rsidRPr="007B23DA" w:rsidRDefault="00072F29" w:rsidP="008F0096">
      <w:pPr>
        <w:numPr>
          <w:ilvl w:val="0"/>
          <w:numId w:val="17"/>
        </w:numPr>
        <w:spacing w:after="0" w:line="240" w:lineRule="auto"/>
        <w:ind w:left="1134" w:hanging="284"/>
        <w:contextualSpacing/>
        <w:jc w:val="both"/>
        <w:rPr>
          <w:rFonts w:cs="Calibri"/>
          <w:b/>
          <w:bCs/>
        </w:rPr>
      </w:pPr>
      <w:proofErr w:type="spellStart"/>
      <w:r w:rsidRPr="007B23DA">
        <w:rPr>
          <w:rFonts w:cs="Calibri"/>
        </w:rPr>
        <w:t>Kontrolno</w:t>
      </w:r>
      <w:proofErr w:type="spellEnd"/>
      <w:r w:rsidRPr="007B23DA">
        <w:rPr>
          <w:rFonts w:cs="Calibri"/>
        </w:rPr>
        <w:t xml:space="preserve"> – skúšobný plán</w:t>
      </w:r>
      <w:r w:rsidR="00317F18" w:rsidRPr="007B23DA">
        <w:rPr>
          <w:rFonts w:cs="Calibri"/>
        </w:rPr>
        <w:t xml:space="preserve"> podľa § 13 zákona č. 254/1998 Z. z. v platnom znení</w:t>
      </w:r>
      <w:r w:rsidRPr="007B23DA">
        <w:rPr>
          <w:rFonts w:cs="Calibri"/>
        </w:rPr>
        <w:t>,</w:t>
      </w:r>
    </w:p>
    <w:p w14:paraId="5174D318" w14:textId="77777777" w:rsidR="00072F29" w:rsidRPr="007B23DA" w:rsidRDefault="00072F29" w:rsidP="008F0096">
      <w:pPr>
        <w:numPr>
          <w:ilvl w:val="0"/>
          <w:numId w:val="17"/>
        </w:numPr>
        <w:spacing w:after="0" w:line="240" w:lineRule="auto"/>
        <w:ind w:left="1134" w:hanging="284"/>
        <w:contextualSpacing/>
        <w:jc w:val="both"/>
        <w:rPr>
          <w:rFonts w:cs="Calibri"/>
          <w:b/>
          <w:color w:val="000000"/>
        </w:rPr>
      </w:pPr>
      <w:r w:rsidRPr="007B23DA">
        <w:rPr>
          <w:rFonts w:cs="Calibri"/>
          <w:color w:val="000000"/>
        </w:rPr>
        <w:t>Plán BOZP a </w:t>
      </w:r>
      <w:r w:rsidR="00B4059C" w:rsidRPr="007B23DA">
        <w:rPr>
          <w:rFonts w:cs="Calibri"/>
          <w:color w:val="000000"/>
        </w:rPr>
        <w:t>proti</w:t>
      </w:r>
      <w:r w:rsidRPr="007B23DA">
        <w:rPr>
          <w:rFonts w:cs="Calibri"/>
          <w:color w:val="000000"/>
        </w:rPr>
        <w:t>požiarnej ochrany,</w:t>
      </w:r>
    </w:p>
    <w:p w14:paraId="09D3209B" w14:textId="77777777"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color w:val="000000"/>
        </w:rPr>
        <w:t xml:space="preserve">Plán ochrany životného prostredia </w:t>
      </w:r>
      <w:r w:rsidRPr="007B23DA">
        <w:rPr>
          <w:rFonts w:cs="Calibri"/>
        </w:rPr>
        <w:t>a havarijný plán pre prípad ohrozenia životného prostredia,</w:t>
      </w:r>
    </w:p>
    <w:p w14:paraId="03968878" w14:textId="19D0EB2D" w:rsidR="00072F29" w:rsidRPr="007B23DA" w:rsidRDefault="00072F29" w:rsidP="008F0096">
      <w:pPr>
        <w:numPr>
          <w:ilvl w:val="0"/>
          <w:numId w:val="17"/>
        </w:numPr>
        <w:spacing w:after="0" w:line="240" w:lineRule="auto"/>
        <w:ind w:left="1134" w:hanging="284"/>
        <w:contextualSpacing/>
        <w:jc w:val="both"/>
        <w:rPr>
          <w:rFonts w:cs="Calibri"/>
          <w:b/>
          <w:bCs/>
        </w:rPr>
      </w:pPr>
      <w:r w:rsidRPr="007B23DA">
        <w:rPr>
          <w:rFonts w:cs="Calibri"/>
          <w:color w:val="000000"/>
        </w:rPr>
        <w:t>ďalšie dokumenty požadované objednávateľom</w:t>
      </w:r>
      <w:r w:rsidR="00986BAD" w:rsidRPr="007B23DA">
        <w:rPr>
          <w:rFonts w:cs="Calibri"/>
          <w:color w:val="000000"/>
        </w:rPr>
        <w:t xml:space="preserve"> k prevzatiu staveniska potrebných pre kontrolu </w:t>
      </w:r>
      <w:r w:rsidR="00A84AA4" w:rsidRPr="007B23DA">
        <w:rPr>
          <w:rFonts w:cs="Calibri"/>
          <w:color w:val="000000"/>
        </w:rPr>
        <w:t xml:space="preserve">riadne a plynulo realizovaných prác na Diele. </w:t>
      </w:r>
      <w:r w:rsidRPr="007B23DA">
        <w:rPr>
          <w:rFonts w:cs="Calibri"/>
          <w:color w:val="000000"/>
        </w:rPr>
        <w:t>.</w:t>
      </w:r>
    </w:p>
    <w:p w14:paraId="40FE12E0" w14:textId="193ECD62" w:rsidR="00072F29" w:rsidRPr="007B23DA" w:rsidRDefault="00072F29" w:rsidP="00567CB5">
      <w:pPr>
        <w:spacing w:after="0" w:line="240" w:lineRule="auto"/>
        <w:ind w:left="567"/>
        <w:contextualSpacing/>
        <w:jc w:val="both"/>
        <w:rPr>
          <w:rFonts w:cs="Calibri"/>
          <w:b/>
          <w:bCs/>
        </w:rPr>
      </w:pPr>
      <w:r w:rsidRPr="007B23DA">
        <w:rPr>
          <w:rFonts w:cs="Calibri"/>
        </w:rPr>
        <w:t xml:space="preserve">Dokumenty podľa tohto bodu podliehajú odsúhlaseniu zo strany objednávateľa. Objednávateľ sa zaväzuje posúdiť a odsúhlasiť dokumenty podľa prvej vety tohto bodu zmluvy do </w:t>
      </w:r>
      <w:r w:rsidR="00A84AA4" w:rsidRPr="007B23DA">
        <w:rPr>
          <w:rFonts w:cs="Calibri"/>
        </w:rPr>
        <w:t>pätnástich (</w:t>
      </w:r>
      <w:r w:rsidRPr="007B23DA">
        <w:rPr>
          <w:rFonts w:cs="Calibri"/>
        </w:rPr>
        <w:t>15</w:t>
      </w:r>
      <w:r w:rsidR="00A84AA4" w:rsidRPr="007B23DA">
        <w:rPr>
          <w:rFonts w:cs="Calibri"/>
        </w:rPr>
        <w:t>)</w:t>
      </w:r>
      <w:r w:rsidRPr="007B23DA">
        <w:rPr>
          <w:rFonts w:cs="Calibri"/>
        </w:rPr>
        <w:t xml:space="preserve"> pracovných dní. V prípade ich neodsúhlasenia objednávateľom je zhotoviteľ povinný tieto prepracovať v závislosti a podľa výhrad objednávateľa a v lehote ním určenej. </w:t>
      </w:r>
      <w:r w:rsidRPr="007B23DA">
        <w:rPr>
          <w:rFonts w:cs="Calibri"/>
          <w:color w:val="000000"/>
        </w:rPr>
        <w:t>Pri vypracovaní kontrolno-skúšobného plánu sa zhotoviteľ zaväzuje spolupracovať s</w:t>
      </w:r>
      <w:r w:rsidR="004D3830" w:rsidRPr="007B23DA">
        <w:rPr>
          <w:rFonts w:cs="Calibri"/>
          <w:color w:val="000000"/>
        </w:rPr>
        <w:t xml:space="preserve"> autormi projektovej dokumentácie alebo jej časti. </w:t>
      </w:r>
      <w:r w:rsidRPr="007B23DA">
        <w:rPr>
          <w:rFonts w:cs="Calibri"/>
          <w:color w:val="000000"/>
        </w:rPr>
        <w:t xml:space="preserve"> </w:t>
      </w:r>
    </w:p>
    <w:p w14:paraId="6E26E673" w14:textId="0084DF44" w:rsidR="00E67F76" w:rsidRPr="007B23DA" w:rsidRDefault="00E67F76" w:rsidP="008F0096">
      <w:pPr>
        <w:pStyle w:val="Bezriadkovania"/>
        <w:numPr>
          <w:ilvl w:val="1"/>
          <w:numId w:val="29"/>
        </w:numPr>
        <w:ind w:left="567" w:hanging="567"/>
        <w:jc w:val="both"/>
      </w:pPr>
      <w:r w:rsidRPr="007B23DA">
        <w:t>O odovzdaní staveniska sa vyhotoví písomný zápis (protokol)</w:t>
      </w:r>
      <w:r w:rsidR="008C54FA" w:rsidRPr="007B23DA">
        <w:t xml:space="preserve">, v ktorom objednávateľ uvedie zodpovednú osobu za vykonávanie </w:t>
      </w:r>
      <w:r w:rsidR="008946B4">
        <w:t>technick</w:t>
      </w:r>
      <w:r w:rsidR="00F061F9" w:rsidRPr="007B23DA">
        <w:t xml:space="preserve">ého </w:t>
      </w:r>
      <w:r w:rsidR="008C54FA" w:rsidRPr="007B23DA">
        <w:t>dozoru objednávateľa</w:t>
      </w:r>
      <w:r w:rsidRPr="007B23DA">
        <w:t xml:space="preserve">; v zápise o odovzdaní </w:t>
      </w:r>
      <w:r w:rsidRPr="007B23DA">
        <w:lastRenderedPageBreak/>
        <w:t>staveniska sa uvedie najmä čas odovzdania a stav staveniska s prihliadnutím na jeho spôsobilosť na zhotovenie diela. Ak zo zápisu o odovzdaní staveniska vyplynú pre zmluvné strany povinnosti nevyplývajúce z tejto zmluvy, ktoré však nemenia jej charakter a/alebo neznamenajú pre objednávateľa ďalšie náklady, zaväzujú sa splniť ich v dohodnutých lehotách. Objednávateľ zároveň odovzdá zhotoviteľovi všetky rozhodnutia (a prípadne iné akty) orgánov verejnej moci potrebné pre zhotovenie diela</w:t>
      </w:r>
      <w:r w:rsidR="00A770C0" w:rsidRPr="007B23DA">
        <w:t>, ktoré má k dispozícii a to aj tie, ktoré neboli súčasťou zadávacej dokumentácie.</w:t>
      </w:r>
      <w:r w:rsidR="00A770C0" w:rsidRPr="007B23DA">
        <w:rPr>
          <w:iCs/>
        </w:rPr>
        <w:t xml:space="preserve"> </w:t>
      </w:r>
      <w:r w:rsidRPr="007B23DA">
        <w:rPr>
          <w:iCs/>
        </w:rPr>
        <w:t xml:space="preserve"> V prípade, ak objednávateľ do dňa podpisu tejto zmluvy neodovzdá zhotoviteľovi všetky potrebné rozhodnutia </w:t>
      </w:r>
      <w:r w:rsidRPr="007B23DA">
        <w:t>(a prípadne iné akty) orgánov verejnej moci potrebné pre zhotovenie diela</w:t>
      </w:r>
      <w:r w:rsidRPr="007B23DA">
        <w:rPr>
          <w:i/>
        </w:rPr>
        <w:t>,</w:t>
      </w:r>
      <w:r w:rsidRPr="007B23DA">
        <w:t xml:space="preserve"> zaväzuje sa mu ich odovzdať bez zbytočného odkladu po ich získaní.</w:t>
      </w:r>
    </w:p>
    <w:p w14:paraId="6563CA21" w14:textId="6AB257A4" w:rsidR="00E67F76" w:rsidRPr="007B23DA" w:rsidRDefault="00E67F76" w:rsidP="008F0096">
      <w:pPr>
        <w:pStyle w:val="Bezriadkovania"/>
        <w:numPr>
          <w:ilvl w:val="1"/>
          <w:numId w:val="29"/>
        </w:numPr>
        <w:ind w:left="567" w:hanging="567"/>
        <w:jc w:val="both"/>
      </w:pPr>
      <w:r w:rsidRPr="007B23DA">
        <w:t xml:space="preserve">Ak sa </w:t>
      </w:r>
      <w:r w:rsidR="00E6396D" w:rsidRPr="007B23DA">
        <w:t xml:space="preserve">časti Diela odovzdávajú samostatne, </w:t>
      </w:r>
      <w:r w:rsidRPr="007B23DA">
        <w:t xml:space="preserve"> dojednania predchádzajúceho bodu tohto článku o odovzdaní staveniska sa na odovzdanie jednotlivej časti </w:t>
      </w:r>
      <w:r w:rsidR="0016114A" w:rsidRPr="007B23DA">
        <w:t xml:space="preserve">Diela </w:t>
      </w:r>
      <w:r w:rsidRPr="007B23DA">
        <w:t xml:space="preserve">použijú primerane. </w:t>
      </w:r>
    </w:p>
    <w:p w14:paraId="404E33AC" w14:textId="77777777" w:rsidR="00E67F76" w:rsidRPr="007B23DA" w:rsidRDefault="00E67F76" w:rsidP="008F0096">
      <w:pPr>
        <w:pStyle w:val="Bezriadkovania"/>
        <w:numPr>
          <w:ilvl w:val="1"/>
          <w:numId w:val="29"/>
        </w:numPr>
        <w:ind w:left="567" w:hanging="567"/>
        <w:jc w:val="both"/>
        <w:rPr>
          <w:i/>
        </w:rPr>
      </w:pPr>
      <w:bookmarkStart w:id="23" w:name="_Ref216296984"/>
      <w:r w:rsidRPr="007B23DA">
        <w:t>V prípade, že zhotoviteľ odmietne prevziať stavenisko, je povinný v zápise o odovzdaní staveniska uviesť dôvody neprevzatia staveniska, spolu s uvedením možných riešení odstránenia prekážok, ktoré znemožňujú prevzatie staveniska.</w:t>
      </w:r>
      <w:r w:rsidR="008C54FA" w:rsidRPr="007B23DA">
        <w:t xml:space="preserve"> Zhotoviteľ je oprávnený odmietnuť prevziať stavenisko iba z dôvodu zásadných prekážok, ktoré bránia zhotoviteľovi plniť si povinnosti podľa tejto zmluvy riadne a</w:t>
      </w:r>
      <w:r w:rsidR="00D0229E" w:rsidRPr="007B23DA">
        <w:t> </w:t>
      </w:r>
      <w:r w:rsidR="008C54FA" w:rsidRPr="007B23DA">
        <w:t>včas</w:t>
      </w:r>
      <w:bookmarkStart w:id="24" w:name="_Hlk181870051"/>
      <w:bookmarkStart w:id="25" w:name="_Hlk181889081"/>
      <w:r w:rsidR="00D0229E" w:rsidRPr="007B23DA">
        <w:t>, pričom za takéto prekážky sa považujú tie, ktoré boli objednávateľom akceptované</w:t>
      </w:r>
      <w:bookmarkEnd w:id="24"/>
      <w:r w:rsidR="008C54FA" w:rsidRPr="007B23DA">
        <w:t>.</w:t>
      </w:r>
      <w:bookmarkEnd w:id="23"/>
      <w:bookmarkEnd w:id="25"/>
    </w:p>
    <w:p w14:paraId="1321259A" w14:textId="6D39E27A" w:rsidR="00E67F76" w:rsidRPr="007B23DA" w:rsidRDefault="00E67F76" w:rsidP="008F0096">
      <w:pPr>
        <w:pStyle w:val="Bezriadkovania"/>
        <w:numPr>
          <w:ilvl w:val="1"/>
          <w:numId w:val="29"/>
        </w:numPr>
        <w:ind w:left="567" w:hanging="567"/>
        <w:jc w:val="both"/>
      </w:pPr>
      <w:r w:rsidRPr="007B23DA">
        <w:t>Odo dňa odovzdania staveniska zhotoviteľovi podľa tohto článku až do odovzdania</w:t>
      </w:r>
      <w:r w:rsidR="008C54FA" w:rsidRPr="007B23DA">
        <w:t xml:space="preserve"> a prevzatia </w:t>
      </w:r>
      <w:r w:rsidRPr="007B23DA">
        <w:t>diela</w:t>
      </w:r>
      <w:r w:rsidR="008C54FA" w:rsidRPr="007B23DA">
        <w:t xml:space="preserve"> ako celku objednávateľom</w:t>
      </w:r>
      <w:r w:rsidRPr="007B23DA">
        <w:t xml:space="preserve"> v súlade s touto zmluvou</w:t>
      </w:r>
      <w:r w:rsidR="00BD5A85" w:rsidRPr="007B23DA">
        <w:t>,</w:t>
      </w:r>
      <w:r w:rsidRPr="007B23DA">
        <w:t xml:space="preserve"> je zhotoviteľ povinný zabezpečovať primeraným spôsobom ochranu a údržbu vykonanej časti diela, materiálov a technológií a tiež iných vnesených alebo uložených vecí nachádzajúcich sa na stavenisku pred vznikom akejkoľvek škody; objednávateľ nezodpovedá za škodu na veciach vnesených alebo uložených na stavenisku, vrátane vecí, ktoré boli pri vykonávaní diela už zabudované alebo spracované. Uvedené obdobne platí aj v prípade likvidácie zariadenia staveniska po </w:t>
      </w:r>
      <w:r w:rsidR="00B83221" w:rsidRPr="007B23DA">
        <w:t>prevzatí</w:t>
      </w:r>
      <w:r w:rsidRPr="007B23DA">
        <w:t xml:space="preserve"> diela </w:t>
      </w:r>
      <w:r w:rsidR="00B83221" w:rsidRPr="007B23DA">
        <w:t xml:space="preserve">alebo jeho časti </w:t>
      </w:r>
      <w:r w:rsidRPr="007B23DA">
        <w:t>objednávateľo</w:t>
      </w:r>
      <w:r w:rsidR="00B83221" w:rsidRPr="007B23DA">
        <w:t>m</w:t>
      </w:r>
      <w:r w:rsidRPr="007B23DA">
        <w:t>, a to až do úplného ukončenia prác zhotoviteľa a vo vzťahu k dotknutej časti diela (vrátane vykonanej časti diela a materiálov a technológií nachádzajúcich sa na tejto časti staveniska).</w:t>
      </w:r>
    </w:p>
    <w:p w14:paraId="6A765E5F" w14:textId="20777370" w:rsidR="00BD03AF" w:rsidRPr="007B23DA" w:rsidRDefault="00EB4197" w:rsidP="00BD03AF">
      <w:pPr>
        <w:pStyle w:val="Bezriadkovania"/>
        <w:numPr>
          <w:ilvl w:val="1"/>
          <w:numId w:val="29"/>
        </w:numPr>
        <w:ind w:left="567" w:hanging="567"/>
        <w:jc w:val="both"/>
      </w:pPr>
      <w:r w:rsidRPr="007B23DA">
        <w:rPr>
          <w:rFonts w:cs="Arial"/>
          <w:color w:val="000000"/>
        </w:rPr>
        <w:t xml:space="preserve">Zhotoviteľ je </w:t>
      </w:r>
      <w:r w:rsidR="005C5D21" w:rsidRPr="007B23DA">
        <w:rPr>
          <w:rFonts w:cs="Arial"/>
          <w:color w:val="000000"/>
        </w:rPr>
        <w:t xml:space="preserve">odo dňa odovzdania mu staveniska objednávateľom </w:t>
      </w:r>
      <w:r w:rsidRPr="007B23DA">
        <w:rPr>
          <w:rFonts w:cs="Arial"/>
          <w:color w:val="000000"/>
        </w:rPr>
        <w:t>povinný na stavenisku zabezpečiť, v rozsahu a v stave potrebnom a</w:t>
      </w:r>
      <w:r w:rsidRPr="007B23DA">
        <w:rPr>
          <w:rFonts w:cs="Arial"/>
          <w:bCs/>
          <w:color w:val="000000"/>
        </w:rPr>
        <w:t> </w:t>
      </w:r>
      <w:r w:rsidRPr="007B23DA">
        <w:rPr>
          <w:rFonts w:cs="Arial"/>
          <w:color w:val="000000"/>
        </w:rPr>
        <w:t>vhodnom pre vykonávanie diela v termínoch predvídaných časovým harmonogramom podľa prílohy č. 1 tejto zmluvy, pre začatie prác na konkrétnej časti diela, okrem vybavenia a zariadenia staveniska</w:t>
      </w:r>
      <w:r w:rsidR="0088178B">
        <w:rPr>
          <w:rFonts w:cs="Arial"/>
          <w:color w:val="000000"/>
        </w:rPr>
        <w:t xml:space="preserve"> </w:t>
      </w:r>
      <w:r w:rsidRPr="007B23DA">
        <w:rPr>
          <w:rFonts w:cs="Arial"/>
          <w:color w:val="000000"/>
        </w:rPr>
        <w:t>(zariadenia, nástroje, náradie, stavebný materiál a iné príslušenstvo potrebné na zhotovenia diela), najmä</w:t>
      </w:r>
      <w:r w:rsidR="005C5D21" w:rsidRPr="007B23DA">
        <w:rPr>
          <w:rFonts w:cs="Arial"/>
          <w:color w:val="000000"/>
        </w:rPr>
        <w:t>:</w:t>
      </w:r>
    </w:p>
    <w:p w14:paraId="0834FC75"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44568FE"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334973A7"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5E7C2886"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C9C44E7"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03123B8A" w14:textId="77777777" w:rsidR="00166C31" w:rsidRPr="007B23DA" w:rsidRDefault="00166C31" w:rsidP="00166C31">
      <w:pPr>
        <w:pStyle w:val="Odsekzoznamu"/>
        <w:numPr>
          <w:ilvl w:val="0"/>
          <w:numId w:val="29"/>
        </w:numPr>
        <w:spacing w:after="0" w:line="240" w:lineRule="auto"/>
        <w:jc w:val="both"/>
        <w:rPr>
          <w:rFonts w:cs="Arial"/>
          <w:vanish/>
          <w:color w:val="000000"/>
        </w:rPr>
      </w:pPr>
    </w:p>
    <w:p w14:paraId="4D870DFC"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47EA5491"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A8E9E4D"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591224F"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2E24FA61"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0ED9B9C6"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318F668A"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51C54956" w14:textId="77777777" w:rsidR="00166C31" w:rsidRPr="007B23DA" w:rsidRDefault="00166C31" w:rsidP="00166C31">
      <w:pPr>
        <w:pStyle w:val="Odsekzoznamu"/>
        <w:numPr>
          <w:ilvl w:val="1"/>
          <w:numId w:val="29"/>
        </w:numPr>
        <w:spacing w:after="0" w:line="240" w:lineRule="auto"/>
        <w:jc w:val="both"/>
        <w:rPr>
          <w:rFonts w:cs="Arial"/>
          <w:vanish/>
          <w:color w:val="000000"/>
        </w:rPr>
      </w:pPr>
    </w:p>
    <w:p w14:paraId="627E308E" w14:textId="655D9260" w:rsidR="005C5D21" w:rsidRPr="007B23DA" w:rsidRDefault="005C5D21" w:rsidP="00166C31">
      <w:pPr>
        <w:pStyle w:val="Bezriadkovania"/>
        <w:numPr>
          <w:ilvl w:val="2"/>
          <w:numId w:val="29"/>
        </w:numPr>
        <w:ind w:left="1134" w:hanging="567"/>
        <w:jc w:val="both"/>
      </w:pPr>
      <w:r w:rsidRPr="007B23DA">
        <w:rPr>
          <w:rFonts w:cs="Arial"/>
          <w:color w:val="000000"/>
        </w:rPr>
        <w:t>aby na stavenisko nemali prístup nepovolané osoby, pričom za nepovolané osoby sa budú považovať všetky osoby s výnimkou zamestnancov niektorej zo zmluvných strán alebo osôb poverených niektorou zo zmluvných strán výkonom činností v súvislosti so zhotovovaním diela, prípadne s výnimkou iných osôb, ktoré na vstup na stavenisko oprávňuje všeobecne záväzný právny predpis,</w:t>
      </w:r>
    </w:p>
    <w:p w14:paraId="1E19A3B6" w14:textId="77777777" w:rsidR="005C5D21" w:rsidRPr="007B23DA" w:rsidRDefault="005C5D21" w:rsidP="00166C31">
      <w:pPr>
        <w:pStyle w:val="Bezriadkovania"/>
        <w:numPr>
          <w:ilvl w:val="2"/>
          <w:numId w:val="29"/>
        </w:numPr>
        <w:ind w:left="1134" w:hanging="567"/>
        <w:jc w:val="both"/>
      </w:pPr>
      <w:r w:rsidRPr="007B23DA">
        <w:rPr>
          <w:rFonts w:cs="Arial"/>
          <w:color w:val="000000"/>
        </w:rPr>
        <w:t>aby tretími osobami nedošlo k obmedzeniu činnosti zhotoviteľa, ani k poškodzovaniu neodovzdanej časti diela z ich strany, pričom zhotoviteľ zodpovedá za všetky škody, ktoré týmto vzniknú.</w:t>
      </w:r>
    </w:p>
    <w:p w14:paraId="58AA34B6" w14:textId="114F3FE2" w:rsidR="00D74888" w:rsidRPr="007B23DA" w:rsidRDefault="00D74888" w:rsidP="008F0096">
      <w:pPr>
        <w:pStyle w:val="Bezriadkovania"/>
        <w:numPr>
          <w:ilvl w:val="1"/>
          <w:numId w:val="29"/>
        </w:numPr>
        <w:ind w:left="567" w:hanging="567"/>
        <w:jc w:val="both"/>
      </w:pPr>
      <w:r w:rsidRPr="007B23DA">
        <w:rPr>
          <w:rFonts w:cs="Arial"/>
          <w:color w:val="000000"/>
        </w:rPr>
        <w:t>Zhotoviteľ je povinný udržiavať stavenisko tak, aby v prípade potreby vykonávania prác subdodávateľmi, mohli títo na ňom začať práce podľa časového harmonogramu v zmysle prílohy č. 1 tejto zmluvy a/alebo v prácach riadne pokračovať.</w:t>
      </w:r>
    </w:p>
    <w:p w14:paraId="14B521C8" w14:textId="77777777" w:rsidR="001B2EF4" w:rsidRPr="007B23DA" w:rsidRDefault="001B2EF4" w:rsidP="00096B54">
      <w:pPr>
        <w:pStyle w:val="Bezriadkovania"/>
        <w:jc w:val="both"/>
      </w:pPr>
    </w:p>
    <w:p w14:paraId="03DDAC35" w14:textId="77777777" w:rsidR="00D417F8" w:rsidRPr="007B23DA" w:rsidRDefault="00D417F8" w:rsidP="00D417F8">
      <w:pPr>
        <w:pStyle w:val="Bezriadkovania"/>
        <w:jc w:val="center"/>
        <w:rPr>
          <w:b/>
        </w:rPr>
      </w:pPr>
      <w:r w:rsidRPr="007B23DA">
        <w:rPr>
          <w:b/>
        </w:rPr>
        <w:t>ČLÁNOK 8</w:t>
      </w:r>
    </w:p>
    <w:p w14:paraId="6A2429B8" w14:textId="77777777" w:rsidR="00D417F8" w:rsidRPr="007B23DA" w:rsidRDefault="00D417F8" w:rsidP="00D417F8">
      <w:pPr>
        <w:pStyle w:val="Bezriadkovania"/>
        <w:spacing w:after="240"/>
        <w:jc w:val="center"/>
        <w:rPr>
          <w:b/>
        </w:rPr>
      </w:pPr>
      <w:r w:rsidRPr="007B23DA">
        <w:rPr>
          <w:b/>
        </w:rPr>
        <w:t>Podmienky zhotovovania diela</w:t>
      </w:r>
    </w:p>
    <w:p w14:paraId="64B76DF8" w14:textId="77777777" w:rsidR="007451AE" w:rsidRPr="007B23DA" w:rsidRDefault="007451AE" w:rsidP="008F0096">
      <w:pPr>
        <w:pStyle w:val="Odsekzoznamu"/>
        <w:numPr>
          <w:ilvl w:val="0"/>
          <w:numId w:val="31"/>
        </w:numPr>
        <w:spacing w:after="0" w:line="240" w:lineRule="auto"/>
        <w:jc w:val="both"/>
        <w:rPr>
          <w:vanish/>
        </w:rPr>
      </w:pPr>
    </w:p>
    <w:p w14:paraId="3DE3509F" w14:textId="77777777" w:rsidR="007451AE" w:rsidRPr="007B23DA" w:rsidRDefault="007451AE" w:rsidP="008F0096">
      <w:pPr>
        <w:pStyle w:val="Odsekzoznamu"/>
        <w:numPr>
          <w:ilvl w:val="0"/>
          <w:numId w:val="31"/>
        </w:numPr>
        <w:spacing w:after="0" w:line="240" w:lineRule="auto"/>
        <w:jc w:val="both"/>
        <w:rPr>
          <w:vanish/>
        </w:rPr>
      </w:pPr>
    </w:p>
    <w:p w14:paraId="03B142FB" w14:textId="77777777" w:rsidR="007451AE" w:rsidRPr="007B23DA" w:rsidRDefault="007451AE" w:rsidP="008F0096">
      <w:pPr>
        <w:pStyle w:val="Odsekzoznamu"/>
        <w:numPr>
          <w:ilvl w:val="0"/>
          <w:numId w:val="31"/>
        </w:numPr>
        <w:spacing w:after="0" w:line="240" w:lineRule="auto"/>
        <w:jc w:val="both"/>
        <w:rPr>
          <w:vanish/>
        </w:rPr>
      </w:pPr>
    </w:p>
    <w:p w14:paraId="780B71DB" w14:textId="77777777" w:rsidR="007451AE" w:rsidRPr="007B23DA" w:rsidRDefault="007451AE" w:rsidP="008F0096">
      <w:pPr>
        <w:pStyle w:val="Odsekzoznamu"/>
        <w:numPr>
          <w:ilvl w:val="0"/>
          <w:numId w:val="31"/>
        </w:numPr>
        <w:spacing w:after="0" w:line="240" w:lineRule="auto"/>
        <w:jc w:val="both"/>
        <w:rPr>
          <w:vanish/>
        </w:rPr>
      </w:pPr>
    </w:p>
    <w:p w14:paraId="46A01A3B" w14:textId="77777777" w:rsidR="007451AE" w:rsidRPr="007B23DA" w:rsidRDefault="007451AE" w:rsidP="008F0096">
      <w:pPr>
        <w:pStyle w:val="Odsekzoznamu"/>
        <w:numPr>
          <w:ilvl w:val="0"/>
          <w:numId w:val="31"/>
        </w:numPr>
        <w:spacing w:after="0" w:line="240" w:lineRule="auto"/>
        <w:jc w:val="both"/>
        <w:rPr>
          <w:vanish/>
        </w:rPr>
      </w:pPr>
    </w:p>
    <w:p w14:paraId="35C37602" w14:textId="77777777" w:rsidR="007451AE" w:rsidRPr="007B23DA" w:rsidRDefault="007451AE" w:rsidP="008F0096">
      <w:pPr>
        <w:pStyle w:val="Odsekzoznamu"/>
        <w:numPr>
          <w:ilvl w:val="0"/>
          <w:numId w:val="31"/>
        </w:numPr>
        <w:spacing w:after="0" w:line="240" w:lineRule="auto"/>
        <w:jc w:val="both"/>
        <w:rPr>
          <w:vanish/>
        </w:rPr>
      </w:pPr>
    </w:p>
    <w:p w14:paraId="724B1306" w14:textId="77777777" w:rsidR="007451AE" w:rsidRPr="007B23DA" w:rsidRDefault="007451AE" w:rsidP="008F0096">
      <w:pPr>
        <w:pStyle w:val="Odsekzoznamu"/>
        <w:numPr>
          <w:ilvl w:val="0"/>
          <w:numId w:val="31"/>
        </w:numPr>
        <w:spacing w:after="0" w:line="240" w:lineRule="auto"/>
        <w:jc w:val="both"/>
        <w:rPr>
          <w:vanish/>
        </w:rPr>
      </w:pPr>
    </w:p>
    <w:p w14:paraId="55D4DF51" w14:textId="77777777" w:rsidR="007451AE" w:rsidRPr="007B23DA" w:rsidRDefault="007451AE" w:rsidP="008F0096">
      <w:pPr>
        <w:pStyle w:val="Odsekzoznamu"/>
        <w:numPr>
          <w:ilvl w:val="0"/>
          <w:numId w:val="31"/>
        </w:numPr>
        <w:spacing w:after="0" w:line="240" w:lineRule="auto"/>
        <w:jc w:val="both"/>
        <w:rPr>
          <w:vanish/>
        </w:rPr>
      </w:pPr>
    </w:p>
    <w:p w14:paraId="1BE2F195" w14:textId="56FBF0E9" w:rsidR="00E67F76" w:rsidRPr="007B23DA" w:rsidRDefault="00E67F76" w:rsidP="00923A42">
      <w:pPr>
        <w:pStyle w:val="Bezriadkovania"/>
        <w:numPr>
          <w:ilvl w:val="1"/>
          <w:numId w:val="31"/>
        </w:numPr>
        <w:ind w:left="567" w:hanging="567"/>
        <w:jc w:val="both"/>
      </w:pPr>
      <w:r w:rsidRPr="007B23DA">
        <w:t xml:space="preserve">Zhotoviteľ je ďalej povinný zhotovovať dielo aj podľa pokynov vydaných </w:t>
      </w:r>
      <w:r w:rsidR="008946B4">
        <w:t>technick</w:t>
      </w:r>
      <w:r w:rsidR="00583487" w:rsidRPr="007B23DA">
        <w:t xml:space="preserve">ým  </w:t>
      </w:r>
      <w:r w:rsidRPr="007B23DA">
        <w:t>dozorom objednávateľa a/alebo inou objednávateľom poverenou a/alebo splnomocnenou osobou a v súlade s podmienkami a požiadavkami vyplývajúcimi</w:t>
      </w:r>
      <w:r w:rsidR="00091DDE" w:rsidRPr="007B23DA">
        <w:t xml:space="preserve"> z tejto zmluvy a jej príloh, zo zadávacej dokumentácie, ako aj</w:t>
      </w:r>
      <w:r w:rsidRPr="007B23DA">
        <w:t>:</w:t>
      </w:r>
    </w:p>
    <w:p w14:paraId="03F2E04E" w14:textId="77777777" w:rsidR="00AF789C" w:rsidRPr="007B23DA" w:rsidRDefault="00E67F76" w:rsidP="004C5BB9">
      <w:pPr>
        <w:pStyle w:val="slovanzoznam3"/>
        <w:numPr>
          <w:ilvl w:val="0"/>
          <w:numId w:val="37"/>
        </w:numPr>
        <w:tabs>
          <w:tab w:val="clear" w:pos="1209"/>
        </w:tabs>
        <w:spacing w:after="0" w:line="240" w:lineRule="auto"/>
        <w:jc w:val="both"/>
      </w:pPr>
      <w:r w:rsidRPr="007B23DA">
        <w:t xml:space="preserve">z príslušných všeobecne záväzných právnych predpisov, vrátane technických predpisov, a ďalej z konštrukčných a technologických štandardov, pri dodržaní riadnych technologických postupov, pričom v prípade technických noriem sa musia rešpektovať </w:t>
      </w:r>
      <w:r w:rsidRPr="007B23DA">
        <w:lastRenderedPageBreak/>
        <w:t xml:space="preserve">požiadavky účinné v čase právoplatnosti príslušného stavebného povolenia, resp. overenia príslušnej projektovej dokumentácie stavebným úradom, ak technická norma alebo technický predpis neustanovujú inak; prísnejšie podmienky a požiadavky uvedené v zadávacej dokumentácii majú vždy prednosť; </w:t>
      </w:r>
    </w:p>
    <w:p w14:paraId="694338A5" w14:textId="5595A24F" w:rsidR="00BF538F" w:rsidRPr="007B23DA" w:rsidRDefault="00BF538F" w:rsidP="004C5BB9">
      <w:pPr>
        <w:pStyle w:val="slovanzoznam3"/>
        <w:numPr>
          <w:ilvl w:val="0"/>
          <w:numId w:val="37"/>
        </w:numPr>
        <w:tabs>
          <w:tab w:val="clear" w:pos="1209"/>
        </w:tabs>
        <w:spacing w:after="0" w:line="240" w:lineRule="auto"/>
        <w:jc w:val="both"/>
      </w:pPr>
      <w:r w:rsidRPr="007B23DA">
        <w:t xml:space="preserve">z rozhodnutí, súhlasov, opatrení, vyjadrení a obdobných aktov príslušných orgánov verejnej moci týkajúcich sa diela v prípade, ak tieto neboli súčasťou zadávacej dokumentácie a objednávateľ ich odovzdal zhotoviteľovi alebo o nich zhotoviteľa preukázateľne inak informoval, </w:t>
      </w:r>
      <w:r w:rsidR="00091DDE" w:rsidRPr="007B23DA">
        <w:t xml:space="preserve">prípadne ak tieto sú výsledkom inžinierskej činnosti zhotoviteľa, </w:t>
      </w:r>
      <w:r w:rsidRPr="007B23DA">
        <w:t>najmä v súlade s príslušným právoplatným stavebným povolením</w:t>
      </w:r>
      <w:r w:rsidR="00091DDE" w:rsidRPr="007B23DA">
        <w:t xml:space="preserve">, </w:t>
      </w:r>
      <w:r w:rsidRPr="007B23DA">
        <w:t>resp. iným obdobným rozhodnutím príslušného stavebného úradu</w:t>
      </w:r>
      <w:r w:rsidR="00CD3035" w:rsidRPr="007B23DA">
        <w:rPr>
          <w:rFonts w:cs="Calibri"/>
        </w:rPr>
        <w:t>;</w:t>
      </w:r>
      <w:r w:rsidR="00CD3035" w:rsidRPr="007B23DA">
        <w:t xml:space="preserve"> Rozhodnutie </w:t>
      </w:r>
      <w:r w:rsidR="00BD2ADF" w:rsidRPr="007B23DA">
        <w:t>Obce Kostolná pri Dunaji, cestný správny orgán</w:t>
      </w:r>
      <w:r w:rsidR="00CD3035" w:rsidRPr="007B23DA">
        <w:t xml:space="preserve">, </w:t>
      </w:r>
      <w:r w:rsidR="006966BE" w:rsidRPr="007B23DA">
        <w:t>pod číslom</w:t>
      </w:r>
      <w:r w:rsidR="00CD3035" w:rsidRPr="007B23DA">
        <w:t xml:space="preserve">: </w:t>
      </w:r>
      <w:r w:rsidR="00686E63">
        <w:t>O</w:t>
      </w:r>
      <w:r w:rsidR="00B31980">
        <w:t xml:space="preserve">cÚ-KpD_026/2025 </w:t>
      </w:r>
      <w:r w:rsidR="00CD3035" w:rsidRPr="007B23DA">
        <w:t xml:space="preserve">zo dňa </w:t>
      </w:r>
      <w:r w:rsidR="00A170D1">
        <w:t xml:space="preserve"> 23.10.2025</w:t>
      </w:r>
      <w:r w:rsidR="006966BE" w:rsidRPr="007B23DA">
        <w:t xml:space="preserve"> o</w:t>
      </w:r>
      <w:r w:rsidR="00CD3035" w:rsidRPr="007B23DA">
        <w:t xml:space="preserve"> vyda</w:t>
      </w:r>
      <w:r w:rsidR="006966BE" w:rsidRPr="007B23DA">
        <w:t>ní</w:t>
      </w:r>
      <w:r w:rsidR="00CD3035" w:rsidRPr="007B23DA">
        <w:t xml:space="preserve"> stavebné</w:t>
      </w:r>
      <w:r w:rsidR="006966BE" w:rsidRPr="007B23DA">
        <w:t>ho</w:t>
      </w:r>
      <w:r w:rsidR="00CD3035" w:rsidRPr="007B23DA">
        <w:t xml:space="preserve"> povoleni</w:t>
      </w:r>
      <w:r w:rsidR="006966BE" w:rsidRPr="007B23DA">
        <w:t>a</w:t>
      </w:r>
      <w:r w:rsidR="00CD3035" w:rsidRPr="007B23DA">
        <w:t xml:space="preserve"> k stavbe „</w:t>
      </w:r>
      <w:r w:rsidR="00BD2ADF" w:rsidRPr="007B23DA">
        <w:rPr>
          <w:rFonts w:eastAsiaTheme="minorHAnsi" w:cs="Calibri"/>
          <w:b/>
          <w:bCs/>
          <w:color w:val="000000" w:themeColor="text1"/>
        </w:rPr>
        <w:t xml:space="preserve">Obratiská autobusov pri </w:t>
      </w:r>
      <w:proofErr w:type="spellStart"/>
      <w:r w:rsidR="00BD2ADF" w:rsidRPr="007B23DA">
        <w:rPr>
          <w:rFonts w:eastAsiaTheme="minorHAnsi" w:cs="Calibri"/>
          <w:b/>
          <w:bCs/>
          <w:color w:val="000000" w:themeColor="text1"/>
        </w:rPr>
        <w:t>kultúrnom</w:t>
      </w:r>
      <w:proofErr w:type="spellEnd"/>
      <w:r w:rsidR="00BD2ADF" w:rsidRPr="007B23DA">
        <w:rPr>
          <w:rFonts w:eastAsiaTheme="minorHAnsi" w:cs="Calibri"/>
          <w:b/>
          <w:bCs/>
          <w:color w:val="000000" w:themeColor="text1"/>
        </w:rPr>
        <w:t xml:space="preserve"> dome a v </w:t>
      </w:r>
      <w:proofErr w:type="spellStart"/>
      <w:r w:rsidR="00BD2ADF" w:rsidRPr="007B23DA">
        <w:rPr>
          <w:rFonts w:eastAsiaTheme="minorHAnsi" w:cs="Calibri"/>
          <w:b/>
          <w:bCs/>
          <w:color w:val="000000" w:themeColor="text1"/>
        </w:rPr>
        <w:t>časti</w:t>
      </w:r>
      <w:proofErr w:type="spellEnd"/>
      <w:r w:rsidR="00BD2ADF" w:rsidRPr="007B23DA">
        <w:rPr>
          <w:rFonts w:eastAsiaTheme="minorHAnsi" w:cs="Calibri"/>
          <w:b/>
          <w:bCs/>
          <w:color w:val="000000" w:themeColor="text1"/>
        </w:rPr>
        <w:t xml:space="preserve"> </w:t>
      </w:r>
      <w:proofErr w:type="spellStart"/>
      <w:r w:rsidR="00BD2ADF" w:rsidRPr="007B23DA">
        <w:rPr>
          <w:rFonts w:eastAsiaTheme="minorHAnsi" w:cs="Calibri"/>
          <w:b/>
          <w:bCs/>
          <w:color w:val="000000" w:themeColor="text1"/>
        </w:rPr>
        <w:t>Maly</w:t>
      </w:r>
      <w:proofErr w:type="spellEnd"/>
      <w:r w:rsidR="00BD2ADF" w:rsidRPr="007B23DA">
        <w:rPr>
          <w:rFonts w:eastAsiaTheme="minorHAnsi" w:cs="Calibri"/>
          <w:b/>
          <w:bCs/>
          <w:color w:val="000000" w:themeColor="text1"/>
        </w:rPr>
        <w:t xml:space="preserve">́ </w:t>
      </w:r>
      <w:proofErr w:type="spellStart"/>
      <w:r w:rsidR="00BD2ADF" w:rsidRPr="007B23DA">
        <w:rPr>
          <w:rFonts w:eastAsiaTheme="minorHAnsi" w:cs="Calibri"/>
          <w:b/>
          <w:bCs/>
          <w:color w:val="000000" w:themeColor="text1"/>
        </w:rPr>
        <w:t>Šúr</w:t>
      </w:r>
      <w:proofErr w:type="spellEnd"/>
      <w:r w:rsidR="00BD2ADF" w:rsidRPr="007B23DA">
        <w:rPr>
          <w:rFonts w:eastAsiaTheme="minorHAnsi" w:cs="Calibri"/>
          <w:b/>
          <w:bCs/>
          <w:color w:val="000000" w:themeColor="text1"/>
        </w:rPr>
        <w:t xml:space="preserve"> </w:t>
      </w:r>
      <w:r w:rsidR="00CD3035" w:rsidRPr="007B23DA">
        <w:t>“.</w:t>
      </w:r>
    </w:p>
    <w:p w14:paraId="52E0F2F9" w14:textId="77777777" w:rsidR="00E67F76" w:rsidRPr="007B23DA" w:rsidRDefault="00E67F76" w:rsidP="008F0096">
      <w:pPr>
        <w:pStyle w:val="Bezriadkovania"/>
        <w:numPr>
          <w:ilvl w:val="1"/>
          <w:numId w:val="31"/>
        </w:numPr>
        <w:ind w:left="709" w:hanging="709"/>
        <w:jc w:val="both"/>
      </w:pPr>
      <w:r w:rsidRPr="007B23DA">
        <w:t xml:space="preserve">Zhotoviteľ zabezpečí povinnosti správcu voči príslušným správnym orgánom v súlade so zákonom č.135/1961 Zb. o pozemných komunikáciách v znení neskorších predpisov. Zhotoviteľ požiada o potrebné rozhodnutie príslušný cestný správny orgán, resp. dopravný inšpektorát pre organizáciu dopravy v mieste stavby a následne zabezpečí jeho dodržiavanie počas </w:t>
      </w:r>
      <w:r w:rsidR="001D0FDF" w:rsidRPr="007B23DA">
        <w:t>zhotovovania</w:t>
      </w:r>
      <w:r w:rsidRPr="007B23DA">
        <w:t xml:space="preserve"> diela. Za organizáciu dopravy počas realizácie prác zodpovedá zhotoviteľ. Objednávateľ týmto udeľuje súhlas a splnomocňuje zhotoviteľa na zaobstaranie potrebných povolení, resp. iných rozhodnutí</w:t>
      </w:r>
      <w:bookmarkStart w:id="26" w:name="_Hlk181889142"/>
      <w:r w:rsidR="00E3480E" w:rsidRPr="007B23DA">
        <w:t xml:space="preserve">, </w:t>
      </w:r>
      <w:bookmarkStart w:id="27" w:name="_Hlk181870086"/>
      <w:r w:rsidR="00E3480E" w:rsidRPr="007B23DA">
        <w:t>súhlasov, stanovísk</w:t>
      </w:r>
      <w:bookmarkEnd w:id="27"/>
      <w:r w:rsidRPr="007B23DA">
        <w:t xml:space="preserve"> </w:t>
      </w:r>
      <w:bookmarkEnd w:id="26"/>
      <w:r w:rsidRPr="007B23DA">
        <w:t>príslušných orgánov, na ktoré je podľa právnych predpisov oprávnený/povinný.</w:t>
      </w:r>
    </w:p>
    <w:p w14:paraId="487BC798" w14:textId="2E55D590" w:rsidR="00D05DD6" w:rsidRDefault="00E67F76" w:rsidP="00D05DD6">
      <w:pPr>
        <w:pStyle w:val="Bezriadkovania"/>
        <w:numPr>
          <w:ilvl w:val="1"/>
          <w:numId w:val="31"/>
        </w:numPr>
        <w:ind w:left="709" w:hanging="709"/>
        <w:jc w:val="both"/>
      </w:pPr>
      <w:r w:rsidRPr="007B23DA">
        <w:rPr>
          <w:rFonts w:cs="Arial"/>
        </w:rPr>
        <w:t xml:space="preserve">Zhotoviteľ sa zaväzuje </w:t>
      </w:r>
      <w:r w:rsidR="0008420A" w:rsidRPr="007B23DA">
        <w:rPr>
          <w:rFonts w:cs="Arial"/>
        </w:rPr>
        <w:t>určiť vlastného zamestnanca, ktorý bude poverený výkonom pozície</w:t>
      </w:r>
      <w:r w:rsidRPr="007B23DA">
        <w:rPr>
          <w:rFonts w:cs="Arial"/>
        </w:rPr>
        <w:t xml:space="preserve"> stavbyvedúceho, ktorého úlohou bude organizovať, riadiť a koordinovať stavebné práce a iné činnosti pri zhotovovaní diela. Stavbyvedúci musí venovať dostatok svojho pracovného času organizovaniu, riadeniu a koordinácii stavebných prác a iných činností na stavenisku a na diele a bude prijímať v zastúpení zhotoviteľa pokyny od osôb zastupujúcich objednávateľa, s výnimkou pokynov, ktorými by došlo alebo mohlo dôjsť k zmene alebo doplneniu dohodnutých podmienok podľa tejto zmluvy, vrátane zmeny diela; objednávateľ berie na vedomie, že stavbyvedúci nie je v mene zhotovite</w:t>
      </w:r>
      <w:r w:rsidR="00091DDE" w:rsidRPr="007B23DA">
        <w:rPr>
          <w:rFonts w:cs="Arial"/>
        </w:rPr>
        <w:t>ľa oprávnený dohodnúť zmenu</w:t>
      </w:r>
      <w:r w:rsidRPr="007B23DA">
        <w:rPr>
          <w:rFonts w:cs="Arial"/>
        </w:rPr>
        <w:t xml:space="preserve"> podmienok</w:t>
      </w:r>
      <w:r w:rsidR="00091DDE" w:rsidRPr="007B23DA">
        <w:rPr>
          <w:rFonts w:cs="Arial"/>
        </w:rPr>
        <w:t xml:space="preserve"> dohodnutých</w:t>
      </w:r>
      <w:r w:rsidRPr="007B23DA">
        <w:rPr>
          <w:rFonts w:cs="Arial"/>
        </w:rPr>
        <w:t xml:space="preserve"> podľa tejto zmluvy alebo zmenu diela. Určenie osoby stavbyvedúceho v rozsahu meno, priezvisko, telefónny kontakt a email je </w:t>
      </w:r>
      <w:r w:rsidRPr="006333AC">
        <w:rPr>
          <w:rFonts w:cs="Arial"/>
        </w:rPr>
        <w:t xml:space="preserve">uvedené v prílohe č. </w:t>
      </w:r>
      <w:r w:rsidR="00763B7A" w:rsidRPr="006333AC">
        <w:rPr>
          <w:rFonts w:cs="Arial"/>
        </w:rPr>
        <w:t>3</w:t>
      </w:r>
      <w:r w:rsidRPr="006333AC">
        <w:rPr>
          <w:rFonts w:cs="Arial"/>
        </w:rPr>
        <w:t xml:space="preserve"> tejto zmluvy</w:t>
      </w:r>
      <w:r w:rsidRPr="007B23DA">
        <w:rPr>
          <w:rFonts w:cs="Arial"/>
        </w:rPr>
        <w:t xml:space="preserve">. </w:t>
      </w:r>
    </w:p>
    <w:p w14:paraId="7043105B" w14:textId="6044672E" w:rsidR="00D05DD6" w:rsidRDefault="00E67F76" w:rsidP="00D05DD6">
      <w:pPr>
        <w:pStyle w:val="Bezriadkovania"/>
        <w:numPr>
          <w:ilvl w:val="1"/>
          <w:numId w:val="31"/>
        </w:numPr>
        <w:ind w:left="709" w:hanging="709"/>
        <w:jc w:val="both"/>
      </w:pPr>
      <w:r w:rsidRPr="007B23DA">
        <w:t>Stavbyvedúci môže byť odvolaný alebo nahradený inou odborne spôsobilou osobou</w:t>
      </w:r>
      <w:r w:rsidR="0008420A" w:rsidRPr="007B23DA">
        <w:t>, ktorá je zamestnancom Zhotoviteľa</w:t>
      </w:r>
      <w:r w:rsidRPr="007B23DA">
        <w:t xml:space="preserve"> len po predbežnom prerokovaní s</w:t>
      </w:r>
      <w:r w:rsidR="00B7083F" w:rsidRPr="007B23DA">
        <w:t> </w:t>
      </w:r>
      <w:r w:rsidRPr="007B23DA">
        <w:t>objednávateľom</w:t>
      </w:r>
      <w:r w:rsidR="00B7083F" w:rsidRPr="007B23DA">
        <w:t xml:space="preserve"> a následnom schválení objednávateľom</w:t>
      </w:r>
      <w:r w:rsidR="001D0FDF" w:rsidRPr="007B23DA">
        <w:t>.</w:t>
      </w:r>
      <w:r w:rsidRPr="00D05DD6">
        <w:rPr>
          <w:iCs/>
        </w:rPr>
        <w:t xml:space="preserve"> </w:t>
      </w:r>
      <w:r w:rsidR="001D0FDF" w:rsidRPr="00D05DD6">
        <w:rPr>
          <w:iCs/>
        </w:rPr>
        <w:t>A</w:t>
      </w:r>
      <w:r w:rsidRPr="00D05DD6">
        <w:rPr>
          <w:iCs/>
        </w:rPr>
        <w:t xml:space="preserve">k o to objednávateľ dôvodne požiada, zhotoviteľ bezodkladne stavbyvedúceho odvolá a </w:t>
      </w:r>
      <w:r w:rsidR="00B7083F" w:rsidRPr="00D05DD6">
        <w:rPr>
          <w:iCs/>
        </w:rPr>
        <w:t>z</w:t>
      </w:r>
      <w:r w:rsidRPr="00D05DD6">
        <w:rPr>
          <w:iCs/>
        </w:rPr>
        <w:t xml:space="preserve">ároveň ho bezodkladne, najneskôr však do </w:t>
      </w:r>
      <w:r w:rsidRPr="007B23DA">
        <w:t>desiatich (10) dní</w:t>
      </w:r>
      <w:r w:rsidRPr="00D05DD6">
        <w:rPr>
          <w:iCs/>
        </w:rPr>
        <w:t xml:space="preserve"> nahradí inou odborne spôsobilou osobou a v rovnakej lehote zašle objednávateľovi písomnú správu, v ktorej uvedie meno a priezvisko nového stavbyvedúceho spolu s fotokópiu osvedčenia preukazujúcou jeho odbornú spôsobilosť vykonávať funkciu stavbyvedúceho. Odborná spôsobilosť nového stavbyvedúce</w:t>
      </w:r>
      <w:r w:rsidR="00BA1003" w:rsidRPr="00D05DD6">
        <w:rPr>
          <w:iCs/>
        </w:rPr>
        <w:t xml:space="preserve">ho musí spĺňať minimálnu úroveň </w:t>
      </w:r>
      <w:r w:rsidRPr="00D05DD6">
        <w:rPr>
          <w:iCs/>
        </w:rPr>
        <w:t>určenú objednávateľom v procese verejného obstarávania</w:t>
      </w:r>
      <w:r w:rsidR="0008420A" w:rsidRPr="00D05DD6">
        <w:rPr>
          <w:iCs/>
        </w:rPr>
        <w:t xml:space="preserve"> a musí ísť o zamestnanca Zhotoviteľa</w:t>
      </w:r>
      <w:r w:rsidRPr="00D05DD6">
        <w:rPr>
          <w:iCs/>
        </w:rPr>
        <w:t xml:space="preserve">. </w:t>
      </w:r>
    </w:p>
    <w:p w14:paraId="2E2C295A" w14:textId="77777777" w:rsidR="00D05DD6" w:rsidRDefault="00E67F76" w:rsidP="00D05DD6">
      <w:pPr>
        <w:pStyle w:val="Bezriadkovania"/>
        <w:numPr>
          <w:ilvl w:val="1"/>
          <w:numId w:val="31"/>
        </w:numPr>
        <w:ind w:left="709" w:hanging="709"/>
        <w:jc w:val="both"/>
      </w:pPr>
      <w:r w:rsidRPr="00D05DD6">
        <w:rPr>
          <w:iCs/>
        </w:rPr>
        <w:t>Zhotoviteľ sa zaväzuje zabezpečiť, aby stavbyvedúci</w:t>
      </w:r>
      <w:r w:rsidR="00B14225" w:rsidRPr="00D05DD6">
        <w:rPr>
          <w:iCs/>
        </w:rPr>
        <w:t>, resp. jeho zástupca</w:t>
      </w:r>
      <w:r w:rsidRPr="00D05DD6">
        <w:rPr>
          <w:iCs/>
        </w:rPr>
        <w:t xml:space="preserve"> bol na stavenisku prítomný </w:t>
      </w:r>
      <w:r w:rsidR="00B14225" w:rsidRPr="00D05DD6">
        <w:rPr>
          <w:iCs/>
        </w:rPr>
        <w:t>denne</w:t>
      </w:r>
      <w:r w:rsidRPr="00D05DD6">
        <w:rPr>
          <w:iCs/>
        </w:rPr>
        <w:t xml:space="preserve"> tak, aby mohli byť riadne vykonávané všetky činnosti, ktoré má stavbyvedúci vykonávať podľa tejto zmluvy alebo podľa príslušných právnych predpisov; počas vykonávania stavebných prác na diele, ak o to objednávateľ a/alebo technický dozor a/alebo iná objednávateľom splnomocnená/poverená osoba</w:t>
      </w:r>
      <w:r w:rsidR="00843363" w:rsidRPr="00D05DD6">
        <w:rPr>
          <w:iCs/>
        </w:rPr>
        <w:t xml:space="preserve"> </w:t>
      </w:r>
      <w:r w:rsidRPr="00D05DD6">
        <w:rPr>
          <w:iCs/>
        </w:rPr>
        <w:t>požiada, musí byť stavbyvedúci na stavenisku prítomný v dohodnutom termíne, inak bezodkladne po požiadaní, najneskôr však do 24 hodín. Zhotoviteľ sa zároveň zaväzuje zabezpečiť, aby kedykoľvek počas vykonávania stavebných prác na diele</w:t>
      </w:r>
      <w:r w:rsidRPr="00D05DD6">
        <w:rPr>
          <w:i/>
          <w:iCs/>
        </w:rPr>
        <w:t xml:space="preserve"> </w:t>
      </w:r>
      <w:r w:rsidRPr="00D05DD6">
        <w:rPr>
          <w:iCs/>
        </w:rPr>
        <w:t>bol stavbyvedúci pre objednávateľa a technický dozor objednávateľa a/alebo pre inú objednávateľom splnomocnenú/poverenú osobu telefonicky dostupný.</w:t>
      </w:r>
    </w:p>
    <w:p w14:paraId="4EC942F6" w14:textId="0C22B86E" w:rsidR="00D05DD6" w:rsidRDefault="00E67F76" w:rsidP="00D05DD6">
      <w:pPr>
        <w:pStyle w:val="Bezriadkovania"/>
        <w:numPr>
          <w:ilvl w:val="1"/>
          <w:numId w:val="31"/>
        </w:numPr>
        <w:ind w:left="709" w:hanging="709"/>
        <w:jc w:val="both"/>
      </w:pPr>
      <w:r w:rsidRPr="00D05DD6">
        <w:rPr>
          <w:iCs/>
        </w:rPr>
        <w:t xml:space="preserve">Počas vykonávania stavebných prác na diele v prípade neprítomnosti stavbyvedúceho môže byť stavbyvedúci </w:t>
      </w:r>
      <w:r w:rsidR="00D05DD6">
        <w:rPr>
          <w:iCs/>
        </w:rPr>
        <w:t xml:space="preserve">dočasne (v priebehu daného dňa) </w:t>
      </w:r>
      <w:r w:rsidRPr="00D05DD6">
        <w:rPr>
          <w:iCs/>
        </w:rPr>
        <w:t>zastúpený zhotoviteľom poverenou odborne spôsobilou osobou - zástupcom stavbyvedúceho</w:t>
      </w:r>
      <w:r w:rsidR="00D05DD6">
        <w:rPr>
          <w:iCs/>
        </w:rPr>
        <w:t>; tým nie je dotknutá povinnosť zhotoviteľa zabezpečiť prítomnosť stavbyvedúceho na stavenisku každý pracovný deň</w:t>
      </w:r>
      <w:r w:rsidRPr="00D05DD6">
        <w:rPr>
          <w:iCs/>
        </w:rPr>
        <w:t>.</w:t>
      </w:r>
    </w:p>
    <w:p w14:paraId="7506342D" w14:textId="348759FC" w:rsidR="00E67F76" w:rsidRPr="007B23DA" w:rsidRDefault="00E67F76" w:rsidP="00D05DD6">
      <w:pPr>
        <w:pStyle w:val="Bezriadkovania"/>
        <w:numPr>
          <w:ilvl w:val="1"/>
          <w:numId w:val="31"/>
        </w:numPr>
        <w:ind w:left="709" w:hanging="709"/>
        <w:jc w:val="both"/>
      </w:pPr>
      <w:r w:rsidRPr="00D05DD6">
        <w:rPr>
          <w:rFonts w:cs="Arial"/>
        </w:rPr>
        <w:lastRenderedPageBreak/>
        <w:t>V prípade, ak objednávateľ, technický dozor objednávateľa a/alebo iná objednávateľom poverená/splnomocnená osoba zistí neprítomnosť stavbyvedúceho (resp. zástupcu stavbyvedúceho) na stavenisku v rozpore s dojednaniami podľa tejto zmluvy, má právo vykonávanie všetkých prác ihneď prerušiť</w:t>
      </w:r>
      <w:r w:rsidR="00BA1003" w:rsidRPr="00D05DD6">
        <w:rPr>
          <w:rFonts w:cs="Arial"/>
        </w:rPr>
        <w:t xml:space="preserve">, pričom záväzok zhotoviteľa podľa bodu </w:t>
      </w:r>
      <w:r w:rsidR="00D05DD6">
        <w:rPr>
          <w:rFonts w:cs="Arial"/>
        </w:rPr>
        <w:fldChar w:fldCharType="begin"/>
      </w:r>
      <w:r w:rsidR="00D05DD6">
        <w:rPr>
          <w:rFonts w:cs="Arial"/>
        </w:rPr>
        <w:instrText xml:space="preserve"> REF _Ref216296620 \r \h </w:instrText>
      </w:r>
      <w:r w:rsidR="00D05DD6">
        <w:rPr>
          <w:rFonts w:cs="Arial"/>
        </w:rPr>
      </w:r>
      <w:r w:rsidR="00D05DD6">
        <w:rPr>
          <w:rFonts w:cs="Arial"/>
        </w:rPr>
        <w:fldChar w:fldCharType="separate"/>
      </w:r>
      <w:r w:rsidR="000B613C">
        <w:rPr>
          <w:rFonts w:cs="Arial"/>
        </w:rPr>
        <w:t>5.1</w:t>
      </w:r>
      <w:r w:rsidR="00D05DD6">
        <w:rPr>
          <w:rFonts w:cs="Arial"/>
        </w:rPr>
        <w:fldChar w:fldCharType="end"/>
      </w:r>
      <w:r w:rsidR="00C95293">
        <w:rPr>
          <w:rFonts w:cs="Arial"/>
        </w:rPr>
        <w:t xml:space="preserve"> </w:t>
      </w:r>
      <w:r w:rsidR="00BA1003" w:rsidRPr="00D05DD6">
        <w:rPr>
          <w:rFonts w:cs="Arial"/>
        </w:rPr>
        <w:t>zmluvy týmto nie je dotknutý</w:t>
      </w:r>
      <w:r w:rsidRPr="00D05DD6">
        <w:rPr>
          <w:rFonts w:cs="Arial"/>
        </w:rPr>
        <w:t>. Zhotoviteľ nemá v takom prípade nárok na úhradu vynaložených nákladov spojených s prerušením zhotovovania diela a ani na akékoľvek odškodnenie, pokiaľ sa zmluvné strany nedohodnú inak</w:t>
      </w:r>
      <w:r w:rsidRPr="007B23DA">
        <w:t>.</w:t>
      </w:r>
    </w:p>
    <w:p w14:paraId="0A0C9D9C" w14:textId="5C535A59" w:rsidR="0071789C" w:rsidRPr="007B23DA" w:rsidRDefault="00E67F76" w:rsidP="008F0096">
      <w:pPr>
        <w:pStyle w:val="Odstavec1"/>
        <w:keepNext w:val="0"/>
        <w:numPr>
          <w:ilvl w:val="1"/>
          <w:numId w:val="31"/>
        </w:numPr>
        <w:spacing w:before="0" w:after="0"/>
        <w:ind w:left="709" w:hanging="709"/>
        <w:rPr>
          <w:rFonts w:ascii="Calibri" w:hAnsi="Calibri" w:cs="Arial"/>
          <w:sz w:val="22"/>
          <w:lang w:val="sk-SK"/>
        </w:rPr>
      </w:pPr>
      <w:r w:rsidRPr="007B23DA">
        <w:rPr>
          <w:rFonts w:ascii="Calibri" w:hAnsi="Calibri" w:cs="Arial"/>
          <w:sz w:val="22"/>
          <w:lang w:val="sk-SK"/>
        </w:rPr>
        <w:t>Zhotoviteľ je povinný viesť od</w:t>
      </w:r>
      <w:r w:rsidR="001D0FDF" w:rsidRPr="007B23DA">
        <w:rPr>
          <w:rFonts w:ascii="Calibri" w:hAnsi="Calibri" w:cs="Arial"/>
          <w:sz w:val="22"/>
          <w:lang w:val="sk-SK"/>
        </w:rPr>
        <w:t>o</w:t>
      </w:r>
      <w:r w:rsidRPr="007B23DA">
        <w:rPr>
          <w:rFonts w:ascii="Calibri" w:hAnsi="Calibri" w:cs="Arial"/>
          <w:sz w:val="22"/>
          <w:lang w:val="sk-SK"/>
        </w:rPr>
        <w:t xml:space="preserve"> dňa </w:t>
      </w:r>
      <w:r w:rsidR="001D0FDF" w:rsidRPr="007B23DA">
        <w:rPr>
          <w:rFonts w:ascii="Calibri" w:hAnsi="Calibri" w:cs="Arial"/>
          <w:sz w:val="22"/>
          <w:lang w:val="sk-SK"/>
        </w:rPr>
        <w:t>o</w:t>
      </w:r>
      <w:r w:rsidRPr="007B23DA">
        <w:rPr>
          <w:rFonts w:ascii="Calibri" w:hAnsi="Calibri" w:cs="Arial"/>
          <w:sz w:val="22"/>
          <w:lang w:val="sk-SK"/>
        </w:rPr>
        <w:t xml:space="preserve">dovzdania staveniska až do </w:t>
      </w:r>
      <w:r w:rsidR="0071789C" w:rsidRPr="007B23DA">
        <w:rPr>
          <w:rFonts w:ascii="Calibri" w:hAnsi="Calibri" w:cs="Arial"/>
          <w:sz w:val="22"/>
          <w:lang w:val="sk-SK"/>
        </w:rPr>
        <w:t xml:space="preserve">protokolárneho odovzdania diela bez vád </w:t>
      </w:r>
      <w:r w:rsidRPr="007B23DA">
        <w:rPr>
          <w:rFonts w:ascii="Calibri" w:hAnsi="Calibri" w:cs="Arial"/>
          <w:sz w:val="22"/>
          <w:lang w:val="sk-SK"/>
        </w:rPr>
        <w:t>stavebný denník (resp. za rovnakých podmienok montážny denník). Do tohto denníka bude stavbyvedúci zaznamenávať všetky podstatné udalosti, ktoré sa stali na stavenisku</w:t>
      </w:r>
      <w:r w:rsidR="00BF538F" w:rsidRPr="007B23DA">
        <w:rPr>
          <w:rFonts w:ascii="Calibri" w:hAnsi="Calibri" w:cs="Arial"/>
          <w:sz w:val="22"/>
          <w:lang w:val="sk-SK"/>
        </w:rPr>
        <w:t xml:space="preserve"> </w:t>
      </w:r>
      <w:r w:rsidR="00BF538F" w:rsidRPr="007B23DA">
        <w:rPr>
          <w:rFonts w:ascii="Calibri" w:hAnsi="Calibri" w:cs="Arial"/>
          <w:sz w:val="22"/>
          <w:szCs w:val="22"/>
          <w:lang w:val="sk-SK"/>
        </w:rPr>
        <w:t>tak, aby bolo možné jednoznačne identifikovať, ktorej časti diela sa zápis týka a aký rozsah prác bol v daný deň vykonaný</w:t>
      </w:r>
      <w:r w:rsidR="0071789C" w:rsidRPr="007B23DA">
        <w:rPr>
          <w:rFonts w:ascii="Calibri" w:hAnsi="Calibri" w:cs="Arial"/>
          <w:sz w:val="22"/>
          <w:szCs w:val="22"/>
          <w:lang w:val="sk-SK"/>
        </w:rPr>
        <w:t>, pričom je povinný najmä:</w:t>
      </w:r>
    </w:p>
    <w:p w14:paraId="21071582"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denné záznamy zapisovať do knihy s pevnými očíslovanými listami, </w:t>
      </w:r>
    </w:p>
    <w:p w14:paraId="27D0D9AB" w14:textId="0239C9C4"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prvý prepis denného záznamu je stavbyvedúci zhotoviteľa povinný predložiť a odovzdať </w:t>
      </w:r>
      <w:r w:rsidR="008946B4">
        <w:rPr>
          <w:rFonts w:cs="Calibri"/>
          <w:color w:val="000000"/>
        </w:rPr>
        <w:t>technick</w:t>
      </w:r>
      <w:r w:rsidRPr="007B23DA">
        <w:rPr>
          <w:rFonts w:cs="Calibri"/>
          <w:color w:val="000000"/>
        </w:rPr>
        <w:t>ému dozoru najneskôr v nasledujúci pracovný deň,</w:t>
      </w:r>
    </w:p>
    <w:p w14:paraId="123B4CDE"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zabezpečiť trvalú prítomnosť stavebného denníka na stavenisku počas pracovného času,</w:t>
      </w:r>
    </w:p>
    <w:p w14:paraId="080088AA" w14:textId="77777777" w:rsidR="0071789C" w:rsidRPr="007B23DA" w:rsidRDefault="0071789C" w:rsidP="0008420A">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 xml:space="preserve">zapísať do stavebného denníka realizáciu akejkoľvek skúšky podľa </w:t>
      </w:r>
      <w:proofErr w:type="spellStart"/>
      <w:r w:rsidRPr="007B23DA">
        <w:rPr>
          <w:rFonts w:cs="Calibri"/>
          <w:color w:val="000000"/>
        </w:rPr>
        <w:t>kontrolno</w:t>
      </w:r>
      <w:proofErr w:type="spellEnd"/>
      <w:r w:rsidRPr="007B23DA">
        <w:rPr>
          <w:rFonts w:cs="Calibri"/>
          <w:color w:val="000000"/>
        </w:rPr>
        <w:t xml:space="preserve"> – skúšobného plánu alebo inej skúšky podľa tejto zmluvy, vrátane zabezpečovania podrobnej evidencie zápisov o výsledkoch takýchto skúšok s uvedením čísla protokolu, ktorými je výsledok preukazovaný,</w:t>
      </w:r>
    </w:p>
    <w:p w14:paraId="334BE198" w14:textId="77777777" w:rsidR="007B23DA" w:rsidRPr="007B23DA" w:rsidRDefault="0071789C">
      <w:pPr>
        <w:numPr>
          <w:ilvl w:val="1"/>
          <w:numId w:val="33"/>
        </w:numPr>
        <w:autoSpaceDE w:val="0"/>
        <w:autoSpaceDN w:val="0"/>
        <w:adjustRightInd w:val="0"/>
        <w:spacing w:after="0" w:line="240" w:lineRule="auto"/>
        <w:ind w:left="1276"/>
        <w:contextualSpacing/>
        <w:jc w:val="both"/>
        <w:rPr>
          <w:rFonts w:cs="Calibri"/>
          <w:color w:val="000000"/>
        </w:rPr>
      </w:pPr>
      <w:r w:rsidRPr="007B23DA">
        <w:rPr>
          <w:rFonts w:cs="Calibri"/>
          <w:color w:val="000000"/>
        </w:rPr>
        <w:t>pri prípadnom prerušení prác z dôvodu, že zhotoviteľ nemôže pokračovať v prácach, zhotoviteľ v stavebnom denníku zdokumentuje stav rozpracovanosti diela.</w:t>
      </w:r>
    </w:p>
    <w:p w14:paraId="0AC46A8D" w14:textId="2611D40F" w:rsidR="007B23DA" w:rsidRDefault="00E67F76" w:rsidP="007B23DA">
      <w:pPr>
        <w:pStyle w:val="Odstavec1"/>
        <w:keepNext w:val="0"/>
        <w:numPr>
          <w:ilvl w:val="1"/>
          <w:numId w:val="31"/>
        </w:numPr>
        <w:spacing w:before="0" w:after="0"/>
        <w:ind w:left="851" w:hanging="851"/>
        <w:contextualSpacing/>
        <w:rPr>
          <w:rFonts w:ascii="Calibri" w:hAnsi="Calibri" w:cs="Calibri"/>
          <w:sz w:val="24"/>
          <w:szCs w:val="22"/>
          <w:lang w:val="sk-SK"/>
        </w:rPr>
      </w:pPr>
      <w:r w:rsidRPr="007B23DA">
        <w:rPr>
          <w:rFonts w:ascii="Calibri" w:hAnsi="Calibri" w:cs="Calibri"/>
          <w:sz w:val="22"/>
          <w:szCs w:val="22"/>
          <w:lang w:val="sk-SK"/>
        </w:rPr>
        <w:t>Objednávateľ</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 xml:space="preserve">(a v jeho mene aj </w:t>
      </w:r>
      <w:r w:rsidR="008946B4">
        <w:rPr>
          <w:rFonts w:ascii="Calibri" w:hAnsi="Calibri" w:cs="Calibri"/>
          <w:sz w:val="22"/>
          <w:szCs w:val="22"/>
          <w:lang w:val="sk-SK"/>
        </w:rPr>
        <w:t>technick</w:t>
      </w:r>
      <w:r w:rsidR="00C95293">
        <w:rPr>
          <w:rFonts w:ascii="Calibri" w:hAnsi="Calibri" w:cs="Calibri"/>
          <w:sz w:val="22"/>
          <w:szCs w:val="22"/>
          <w:lang w:val="sk-SK"/>
        </w:rPr>
        <w:t>ý</w:t>
      </w:r>
      <w:r w:rsidR="00C95293" w:rsidRPr="007B23DA">
        <w:rPr>
          <w:rFonts w:ascii="Calibri" w:hAnsi="Calibri" w:cs="Calibri"/>
          <w:i/>
          <w:sz w:val="22"/>
          <w:szCs w:val="22"/>
          <w:lang w:val="sk-SK"/>
        </w:rPr>
        <w:t xml:space="preserve"> </w:t>
      </w:r>
      <w:r w:rsidRPr="007B23DA">
        <w:rPr>
          <w:rFonts w:ascii="Calibri" w:hAnsi="Calibri" w:cs="Calibri"/>
          <w:sz w:val="22"/>
          <w:szCs w:val="22"/>
          <w:lang w:val="sk-SK"/>
        </w:rPr>
        <w:t>dozor</w:t>
      </w:r>
      <w:r w:rsidRPr="007B23DA">
        <w:rPr>
          <w:rFonts w:ascii="Calibri" w:hAnsi="Calibri" w:cs="Calibri"/>
          <w:i/>
          <w:sz w:val="22"/>
          <w:szCs w:val="22"/>
          <w:lang w:val="sk-SK"/>
        </w:rPr>
        <w:t xml:space="preserve">, </w:t>
      </w:r>
      <w:r w:rsidRPr="007B23DA">
        <w:rPr>
          <w:rFonts w:ascii="Calibri" w:hAnsi="Calibri" w:cs="Calibri"/>
          <w:sz w:val="22"/>
          <w:szCs w:val="22"/>
          <w:lang w:val="sk-SK"/>
        </w:rPr>
        <w:t>resp. iná objednávateľom poverená</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w:t>
      </w:r>
      <w:r w:rsidR="00843363" w:rsidRPr="007B23DA">
        <w:rPr>
          <w:rFonts w:ascii="Calibri" w:hAnsi="Calibri" w:cs="Calibri"/>
          <w:sz w:val="22"/>
          <w:szCs w:val="22"/>
          <w:lang w:val="sk-SK"/>
        </w:rPr>
        <w:t xml:space="preserve"> </w:t>
      </w:r>
      <w:r w:rsidRPr="007B23DA">
        <w:rPr>
          <w:rFonts w:ascii="Calibri" w:hAnsi="Calibri" w:cs="Calibri"/>
          <w:sz w:val="22"/>
          <w:szCs w:val="22"/>
          <w:lang w:val="sk-SK"/>
        </w:rPr>
        <w:t xml:space="preserve">splnomocnená osoba) je oprávnený pripájať k zápisom svoje stanoviská a robiť ďalšie zápisy, ktoré súvisia s plnením predmetu zmluvy, hlavne použitie materiálov a stavebných postupov. Zhotoviteľ je povinný zápisy objednávateľa, resp. technického </w:t>
      </w:r>
      <w:r w:rsidR="00BF538F" w:rsidRPr="007B23DA">
        <w:rPr>
          <w:rFonts w:ascii="Calibri" w:hAnsi="Calibri" w:cs="Calibri"/>
          <w:sz w:val="22"/>
          <w:szCs w:val="22"/>
          <w:lang w:val="sk-SK"/>
        </w:rPr>
        <w:t>dozoru</w:t>
      </w:r>
      <w:r w:rsidR="00BF538F" w:rsidRPr="007B23DA">
        <w:rPr>
          <w:rFonts w:ascii="Calibri" w:hAnsi="Calibri" w:cs="Calibri"/>
          <w:i/>
          <w:sz w:val="22"/>
          <w:szCs w:val="22"/>
          <w:lang w:val="sk-SK"/>
        </w:rPr>
        <w:t xml:space="preserve"> </w:t>
      </w:r>
      <w:r w:rsidRPr="007B23DA">
        <w:rPr>
          <w:rFonts w:ascii="Calibri" w:hAnsi="Calibri" w:cs="Calibri"/>
          <w:sz w:val="22"/>
          <w:szCs w:val="22"/>
          <w:lang w:val="sk-SK"/>
        </w:rPr>
        <w:t>v stavebnom denníku rešpektovať a je oprávnený pripájať k nim svoje vyjadrenia</w:t>
      </w:r>
      <w:r w:rsidR="00BF538F" w:rsidRPr="007B23DA">
        <w:rPr>
          <w:rFonts w:ascii="Calibri" w:hAnsi="Calibri" w:cs="Calibri"/>
          <w:sz w:val="22"/>
          <w:szCs w:val="22"/>
          <w:lang w:val="sk-SK"/>
        </w:rPr>
        <w:t xml:space="preserve"> v lehote najneskôr do </w:t>
      </w:r>
      <w:r w:rsidR="0071789C" w:rsidRPr="007B23DA">
        <w:rPr>
          <w:rFonts w:ascii="Calibri" w:hAnsi="Calibri" w:cs="Calibri"/>
          <w:sz w:val="22"/>
          <w:szCs w:val="22"/>
          <w:lang w:val="sk-SK"/>
        </w:rPr>
        <w:t>3 pracovných dní odo dňa vykonania zápisu</w:t>
      </w:r>
      <w:r w:rsidR="00BF538F" w:rsidRPr="007B23DA">
        <w:rPr>
          <w:rFonts w:ascii="Calibri" w:hAnsi="Calibri" w:cs="Calibri"/>
          <w:sz w:val="22"/>
          <w:szCs w:val="22"/>
          <w:lang w:val="sk-SK"/>
        </w:rPr>
        <w:t xml:space="preserve"> zo strany objednávateľa alebo iných ním poverených osôb</w:t>
      </w:r>
      <w:r w:rsidRPr="007B23DA">
        <w:rPr>
          <w:rFonts w:ascii="Calibri" w:hAnsi="Calibri" w:cs="Calibri"/>
          <w:sz w:val="22"/>
          <w:szCs w:val="22"/>
          <w:lang w:val="sk-SK"/>
        </w:rPr>
        <w:t xml:space="preserve">. Do stavebného denníka sú ďalej </w:t>
      </w:r>
      <w:r w:rsidR="00F12C60" w:rsidRPr="007B23DA">
        <w:rPr>
          <w:rFonts w:ascii="Calibri" w:hAnsi="Calibri" w:cs="Calibri"/>
          <w:sz w:val="22"/>
          <w:szCs w:val="22"/>
          <w:lang w:val="sk-SK"/>
        </w:rPr>
        <w:t xml:space="preserve">oprávnené </w:t>
      </w:r>
      <w:r w:rsidRPr="007B23DA">
        <w:rPr>
          <w:rFonts w:ascii="Calibri" w:hAnsi="Calibri" w:cs="Calibri"/>
          <w:sz w:val="22"/>
          <w:szCs w:val="22"/>
          <w:lang w:val="sk-SK"/>
        </w:rPr>
        <w:t>robiť zápisy tiež osoby, ktorým to umožňujú príslušné právne predpisy.</w:t>
      </w:r>
    </w:p>
    <w:p w14:paraId="552658A2" w14:textId="77777777" w:rsidR="007B23DA" w:rsidRPr="007B23DA" w:rsidRDefault="00E67F76" w:rsidP="007B23DA">
      <w:pPr>
        <w:pStyle w:val="Odstavec1"/>
        <w:keepNext w:val="0"/>
        <w:numPr>
          <w:ilvl w:val="1"/>
          <w:numId w:val="31"/>
        </w:numPr>
        <w:spacing w:before="0" w:after="0"/>
        <w:ind w:left="851" w:hanging="851"/>
        <w:contextualSpacing/>
        <w:rPr>
          <w:rFonts w:ascii="Calibri" w:hAnsi="Calibri" w:cs="Calibri"/>
          <w:sz w:val="24"/>
          <w:szCs w:val="22"/>
          <w:lang w:val="sk-SK"/>
        </w:rPr>
      </w:pPr>
      <w:r w:rsidRPr="007B23DA">
        <w:rPr>
          <w:rFonts w:ascii="Calibri" w:hAnsi="Calibri" w:cs="Arial"/>
          <w:sz w:val="22"/>
          <w:lang w:val="sk-SK"/>
        </w:rPr>
        <w:t xml:space="preserve">Zhotoviteľ sa zároveň zaväzuje umožniť objednávateľovi, technickému dozoru objednávateľa ako aj iným osobám oprávneným </w:t>
      </w:r>
    </w:p>
    <w:p w14:paraId="539ED5FD" w14:textId="0F8420EE" w:rsidR="007B23DA" w:rsidRDefault="00BA1003" w:rsidP="004C5BB9">
      <w:pPr>
        <w:pStyle w:val="Odstavec1"/>
        <w:keepNext w:val="0"/>
        <w:numPr>
          <w:ilvl w:val="0"/>
          <w:numId w:val="36"/>
        </w:numPr>
        <w:spacing w:before="0" w:after="0"/>
        <w:ind w:hanging="437"/>
        <w:contextualSpacing/>
        <w:rPr>
          <w:rFonts w:ascii="Calibri" w:hAnsi="Calibri" w:cs="Arial"/>
          <w:sz w:val="22"/>
          <w:lang w:val="sk-SK"/>
        </w:rPr>
      </w:pPr>
      <w:r w:rsidRPr="007B23DA">
        <w:rPr>
          <w:rFonts w:ascii="Calibri" w:hAnsi="Calibri" w:cs="Arial"/>
          <w:sz w:val="22"/>
          <w:lang w:val="sk-SK"/>
        </w:rPr>
        <w:t>vykonávať zápis</w:t>
      </w:r>
      <w:r w:rsidR="001D0FDF" w:rsidRPr="007B23DA">
        <w:rPr>
          <w:rFonts w:ascii="Calibri" w:hAnsi="Calibri" w:cs="Arial"/>
          <w:sz w:val="22"/>
          <w:lang w:val="sk-SK"/>
        </w:rPr>
        <w:t>y</w:t>
      </w:r>
      <w:r w:rsidR="00E67F76" w:rsidRPr="007B23DA">
        <w:rPr>
          <w:rFonts w:ascii="Calibri" w:hAnsi="Calibri" w:cs="Arial"/>
          <w:sz w:val="22"/>
          <w:lang w:val="sk-SK"/>
        </w:rPr>
        <w:t xml:space="preserve"> do stavebného denníka, </w:t>
      </w:r>
    </w:p>
    <w:p w14:paraId="0FAD3135" w14:textId="05C18CC4" w:rsidR="00E67F76" w:rsidRPr="007B23DA" w:rsidRDefault="00E67F76" w:rsidP="004C5BB9">
      <w:pPr>
        <w:pStyle w:val="Odstavec1"/>
        <w:keepNext w:val="0"/>
        <w:numPr>
          <w:ilvl w:val="0"/>
          <w:numId w:val="36"/>
        </w:numPr>
        <w:spacing w:before="0" w:after="0"/>
        <w:ind w:hanging="437"/>
        <w:contextualSpacing/>
        <w:rPr>
          <w:rFonts w:ascii="Calibri" w:hAnsi="Calibri" w:cs="Calibri"/>
          <w:sz w:val="24"/>
          <w:szCs w:val="22"/>
          <w:lang w:val="sk-SK"/>
        </w:rPr>
      </w:pPr>
      <w:r w:rsidRPr="007B23DA">
        <w:rPr>
          <w:rFonts w:ascii="Calibri" w:hAnsi="Calibri" w:cs="Arial"/>
          <w:sz w:val="22"/>
          <w:lang w:val="sk-SK"/>
        </w:rPr>
        <w:t xml:space="preserve">potrebný prístup k stavebnému denníku (na výkon ich oprávnení, vrátane nahliadania), a to kedykoľvek po celú dobu, po ktorú má byť podľa tejto zmluvy na stavenisku prítomný stavbyvedúci alebo jeho </w:t>
      </w:r>
      <w:r w:rsidRPr="007B23DA">
        <w:rPr>
          <w:rFonts w:ascii="Calibri" w:hAnsi="Calibri" w:cs="Calibri"/>
          <w:sz w:val="22"/>
          <w:lang w:val="sk-SK"/>
        </w:rPr>
        <w:t>zástupca.</w:t>
      </w:r>
    </w:p>
    <w:p w14:paraId="5B2A570C" w14:textId="6B586E84" w:rsidR="00C95293" w:rsidRDefault="00C95293" w:rsidP="008946B4">
      <w:pPr>
        <w:pStyle w:val="Bezriadkovania"/>
        <w:numPr>
          <w:ilvl w:val="1"/>
          <w:numId w:val="31"/>
        </w:numPr>
        <w:ind w:left="851" w:hanging="851"/>
        <w:jc w:val="both"/>
      </w:pPr>
      <w:r w:rsidRPr="00C95293">
        <w:t xml:space="preserve">Zhotoviteľ je povinný </w:t>
      </w:r>
      <w:r w:rsidR="006F3FD8" w:rsidRPr="00F26281">
        <w:t>zabezpeč</w:t>
      </w:r>
      <w:r w:rsidRPr="00F26281">
        <w:t>iť</w:t>
      </w:r>
      <w:r w:rsidR="006F3FD8" w:rsidRPr="00F26281">
        <w:t xml:space="preserve"> </w:t>
      </w:r>
      <w:r w:rsidR="0008420A" w:rsidRPr="00F26281">
        <w:t xml:space="preserve">zhodnocovanie </w:t>
      </w:r>
      <w:r w:rsidR="006F3FD8" w:rsidRPr="00F26281">
        <w:t>odpadu, ktorý vznikne v súvislosti s jeho činnosťou podľa tejto zmluvy, a tiež priebežne zabezpečovať zo staveniska odvoz a </w:t>
      </w:r>
      <w:r w:rsidR="0008420A" w:rsidRPr="00F26281">
        <w:t xml:space="preserve">zhodnocovanie </w:t>
      </w:r>
      <w:r w:rsidR="006F3FD8" w:rsidRPr="00F26281">
        <w:t>tohto odpad</w:t>
      </w:r>
      <w:r w:rsidR="006F3FD8" w:rsidRPr="00C95293">
        <w:t>u; ak pri plnení tejto zmluvy vznikne odpad, zhotoviteľ je povinný plniť povinnosti držiteľa odpadu pre odpady vznikajúce pri plnení tejto zmluvy, pričom za plnenie týchto povinností zodpovedá v plnom rozsahu a výlučne zhotoviteľ, pokiaľ v tejto zmluve nie je uvedené inak;</w:t>
      </w:r>
    </w:p>
    <w:p w14:paraId="65323BFF" w14:textId="77777777" w:rsidR="00C95293" w:rsidRDefault="00C95293" w:rsidP="008946B4">
      <w:pPr>
        <w:pStyle w:val="Bezriadkovania"/>
        <w:numPr>
          <w:ilvl w:val="1"/>
          <w:numId w:val="31"/>
        </w:numPr>
        <w:ind w:left="851" w:hanging="851"/>
        <w:jc w:val="both"/>
      </w:pPr>
      <w:r w:rsidRPr="00C95293">
        <w:t xml:space="preserve">Zhotoviteľ je povinný </w:t>
      </w:r>
      <w:r w:rsidR="006F3FD8" w:rsidRPr="00C95293">
        <w:t>bezodkladne odstraňovať všetky znečistenia a poškodenia komunikácií a priestranstiev, ku ktorým dôjde činnosťou v súvislosti s plnením zhotoviteľa podľa tejto zmluvy, ako to vyplýva z príslušných právnych predpisov;</w:t>
      </w:r>
    </w:p>
    <w:p w14:paraId="53CD7000" w14:textId="27C1706C" w:rsidR="006F3FD8" w:rsidRDefault="00C95293" w:rsidP="008946B4">
      <w:pPr>
        <w:pStyle w:val="Bezriadkovania"/>
        <w:numPr>
          <w:ilvl w:val="1"/>
          <w:numId w:val="31"/>
        </w:numPr>
        <w:ind w:left="851" w:hanging="851"/>
        <w:jc w:val="both"/>
      </w:pPr>
      <w:r w:rsidRPr="00C95293">
        <w:t xml:space="preserve">Zhotoviteľ je povinný </w:t>
      </w:r>
      <w:r w:rsidR="006F3FD8" w:rsidRPr="00C95293">
        <w:t>zabezpečiť označenie staveniska podľa príslušných právnych predpisov dvomi informačnými tabuľami (panelmi) umiestnenými na okraji komunikácie, na mieste dobre</w:t>
      </w:r>
      <w:r w:rsidR="006F3FD8" w:rsidRPr="007B23DA">
        <w:t xml:space="preserve"> viditeľnom z oboch smerov dopravy; tabule musia byť zhotovené z trvácneho materiálu; zhotoviteľ je povinný predložiť navrhované tabule na schválenie objednávateľovi;</w:t>
      </w:r>
    </w:p>
    <w:p w14:paraId="0651C106" w14:textId="57F313AE" w:rsidR="00055717" w:rsidRPr="00055717" w:rsidRDefault="00055717" w:rsidP="008946B4">
      <w:pPr>
        <w:pStyle w:val="Bezriadkovania"/>
        <w:numPr>
          <w:ilvl w:val="1"/>
          <w:numId w:val="31"/>
        </w:numPr>
        <w:ind w:left="851" w:hanging="851"/>
        <w:jc w:val="both"/>
        <w:rPr>
          <w:rFonts w:cs="Arial"/>
          <w:color w:val="000000"/>
        </w:rPr>
      </w:pPr>
      <w:r>
        <w:t xml:space="preserve">Zhotoviteľ je povinný </w:t>
      </w:r>
      <w:r w:rsidR="0027680B" w:rsidRPr="007B23DA">
        <w:t xml:space="preserve">vyzvať objednávateľa na kontrolu všetkých prác, ktoré majú byť zakryté alebo sa stanú neprístupnými, minimálne tri </w:t>
      </w:r>
      <w:r w:rsidR="00197EF3" w:rsidRPr="007B23DA">
        <w:t xml:space="preserve">(3) </w:t>
      </w:r>
      <w:r w:rsidR="0027680B" w:rsidRPr="007B23DA">
        <w:t xml:space="preserve">pracovné dni vopred, ak si to technologické </w:t>
      </w:r>
      <w:r w:rsidR="0027680B" w:rsidRPr="007B23DA">
        <w:lastRenderedPageBreak/>
        <w:t xml:space="preserve">podmienky vyžadujú, tak skôr.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ohľadne kvality a rozsahu vykonania stavebných prác zhotoviteľ požiada o písomné stanovisko </w:t>
      </w:r>
      <w:r w:rsidR="00197EF3" w:rsidRPr="007B23DA">
        <w:t>autora projektovej dokumentácie alebo jej časti</w:t>
      </w:r>
      <w:r w:rsidR="0027680B" w:rsidRPr="007B23DA">
        <w:t>;</w:t>
      </w:r>
    </w:p>
    <w:p w14:paraId="19DBB148" w14:textId="0BFCF00D" w:rsidR="008946B4" w:rsidRPr="001F32FA" w:rsidRDefault="00055717" w:rsidP="008946B4">
      <w:pPr>
        <w:pStyle w:val="Bezriadkovania"/>
        <w:numPr>
          <w:ilvl w:val="1"/>
          <w:numId w:val="31"/>
        </w:numPr>
        <w:ind w:left="851" w:hanging="851"/>
        <w:jc w:val="both"/>
        <w:rPr>
          <w:rFonts w:cs="Arial"/>
          <w:color w:val="000000"/>
        </w:rPr>
      </w:pPr>
      <w:r w:rsidRPr="001F32FA">
        <w:t>Zhotoviteľ je povinný k</w:t>
      </w:r>
      <w:r w:rsidR="0027680B" w:rsidRPr="001F32FA">
        <w:t xml:space="preserve"> </w:t>
      </w:r>
      <w:r w:rsidR="004E7CE1" w:rsidRPr="001F32FA">
        <w:t>podpisu zmluvy</w:t>
      </w:r>
      <w:r w:rsidR="0027680B" w:rsidRPr="001F32FA">
        <w:t xml:space="preserve"> odovzdať objednávateľovi zoznam riadiacich pracovníkov</w:t>
      </w:r>
      <w:r w:rsidR="00146F3C" w:rsidRPr="001F32FA">
        <w:t xml:space="preserve"> (osoby zodpovedné za </w:t>
      </w:r>
      <w:r w:rsidR="004E7CE1" w:rsidRPr="001F32FA">
        <w:t xml:space="preserve">odborné činnosti </w:t>
      </w:r>
      <w:r w:rsidR="00146F3C" w:rsidRPr="001F32FA">
        <w:t>najmä stavbyvedúci, zodpovedný geodet, zodpovedný kvalitár)</w:t>
      </w:r>
      <w:r w:rsidR="004E7CE1" w:rsidRPr="001F32FA">
        <w:t xml:space="preserve"> </w:t>
      </w:r>
      <w:r w:rsidR="00146F3C" w:rsidRPr="001F32FA">
        <w:t>a zoznam zamestnancov</w:t>
      </w:r>
      <w:r w:rsidR="0027680B" w:rsidRPr="001F32FA">
        <w:t xml:space="preserve"> </w:t>
      </w:r>
      <w:r w:rsidRPr="001F32FA">
        <w:t xml:space="preserve">určených objednávateľom </w:t>
      </w:r>
      <w:r w:rsidR="00146F3C" w:rsidRPr="001F32FA">
        <w:t>na plnenie zmluvy</w:t>
      </w:r>
      <w:r w:rsidR="00AA199A" w:rsidRPr="001F32FA">
        <w:t xml:space="preserve"> vrátane popisu činností,  ktoré budú dané osoby vykonávať</w:t>
      </w:r>
      <w:r w:rsidR="001955E2" w:rsidRPr="001F32FA">
        <w:t xml:space="preserve"> </w:t>
      </w:r>
      <w:r w:rsidR="00E33C79" w:rsidRPr="001F32FA">
        <w:t xml:space="preserve">(príloha č. 3 tejto Zmluvy) </w:t>
      </w:r>
      <w:r w:rsidR="001955E2" w:rsidRPr="001F32FA">
        <w:t>v súlade s</w:t>
      </w:r>
      <w:r w:rsidR="00E91684" w:rsidRPr="001F32FA">
        <w:t> bodom 3.14 tejto Zmluvy</w:t>
      </w:r>
      <w:r w:rsidR="00146F3C" w:rsidRPr="001F32FA">
        <w:t xml:space="preserve"> </w:t>
      </w:r>
      <w:r w:rsidR="0027680B" w:rsidRPr="001F32FA">
        <w:t>vrátane ich kontaktných údajov.</w:t>
      </w:r>
      <w:r w:rsidR="000A4ADD" w:rsidRPr="001F32FA">
        <w:t xml:space="preserve"> Osoby uvedené v prílohe č.</w:t>
      </w:r>
      <w:r w:rsidR="0056727E" w:rsidRPr="001F32FA">
        <w:t> </w:t>
      </w:r>
      <w:r w:rsidR="000A4ADD" w:rsidRPr="001F32FA">
        <w:t>3 (</w:t>
      </w:r>
      <w:proofErr w:type="spellStart"/>
      <w:r w:rsidR="000A4ADD" w:rsidRPr="001F32FA">
        <w:t>t.j</w:t>
      </w:r>
      <w:proofErr w:type="spellEnd"/>
      <w:r w:rsidR="000A4ADD" w:rsidRPr="001F32FA">
        <w:t>. riadiaci pracovníci a</w:t>
      </w:r>
      <w:r w:rsidR="00F43D69" w:rsidRPr="001F32FA">
        <w:t> dlhodobo zamestnávané osoby) musia byť na stavenisku osobitne farebne označení (reflexnou vestou inej farby ako ostatné osoby prítomné na stavenisku).</w:t>
      </w:r>
      <w:r w:rsidR="0027680B" w:rsidRPr="001F32FA">
        <w:t xml:space="preserve"> Zhotoviteľ je povinný najneskôr tri dni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p>
    <w:p w14:paraId="10EDE180" w14:textId="3D0D3F6D" w:rsidR="00E67F76" w:rsidRPr="007B23DA" w:rsidRDefault="00E67F76" w:rsidP="008946B4">
      <w:pPr>
        <w:pStyle w:val="Bezriadkovania"/>
        <w:numPr>
          <w:ilvl w:val="1"/>
          <w:numId w:val="31"/>
        </w:numPr>
        <w:ind w:left="851" w:hanging="851"/>
        <w:jc w:val="both"/>
      </w:pPr>
      <w:r w:rsidRPr="007B23DA">
        <w:t>Technický dozor je osoba určená objednávateľom na zabezpečovanie organizácie a riadenia činností týkajúcich sa vykonávania diela podľa tejto zmluvy</w:t>
      </w:r>
      <w:r w:rsidR="008946B4">
        <w:t xml:space="preserve"> (ďalej len „Technický dozor“)</w:t>
      </w:r>
      <w:r w:rsidRPr="007B23DA">
        <w:t>, ktorý je oprávnený najmä:</w:t>
      </w:r>
    </w:p>
    <w:p w14:paraId="10F0B3BC" w14:textId="77777777" w:rsidR="00E67F76" w:rsidRPr="00055717" w:rsidRDefault="00E67F76" w:rsidP="004C5BB9">
      <w:pPr>
        <w:pStyle w:val="Odsekzoznamu"/>
        <w:numPr>
          <w:ilvl w:val="0"/>
          <w:numId w:val="38"/>
        </w:numPr>
        <w:spacing w:after="0" w:line="240" w:lineRule="auto"/>
        <w:ind w:left="1418"/>
        <w:jc w:val="both"/>
      </w:pPr>
      <w:r w:rsidRPr="00055717">
        <w:t xml:space="preserve">zúčastniť sa odovzdania  </w:t>
      </w:r>
      <w:r w:rsidR="0063078E" w:rsidRPr="00055717">
        <w:t xml:space="preserve">a </w:t>
      </w:r>
      <w:r w:rsidRPr="00055717">
        <w:t xml:space="preserve">prevzatia staveniska a diela, resp. </w:t>
      </w:r>
      <w:r w:rsidR="001108A8" w:rsidRPr="00055717">
        <w:t xml:space="preserve">jeho </w:t>
      </w:r>
      <w:r w:rsidRPr="00055717">
        <w:t>častí;</w:t>
      </w:r>
    </w:p>
    <w:p w14:paraId="7D2BEAAA" w14:textId="77777777" w:rsidR="00E67F76" w:rsidRPr="00055717" w:rsidRDefault="00E67F76" w:rsidP="004C5BB9">
      <w:pPr>
        <w:pStyle w:val="Odsekzoznamu"/>
        <w:numPr>
          <w:ilvl w:val="0"/>
          <w:numId w:val="38"/>
        </w:numPr>
        <w:spacing w:after="0" w:line="240" w:lineRule="auto"/>
        <w:ind w:left="1418"/>
        <w:jc w:val="both"/>
      </w:pPr>
      <w:r w:rsidRPr="00055717">
        <w:t>vydávať pokyny, ktoré sú potrebné na vykonanie prác podľa zmluvy, zápisom v stavebnom denníku alebo písomným pokynom</w:t>
      </w:r>
      <w:r w:rsidR="0063078E" w:rsidRPr="00055717">
        <w:t>; a</w:t>
      </w:r>
      <w:r w:rsidRPr="00055717">
        <w:t>k zhotoviteľ považuje pokyny technického dozoru za neoprávnené, neúčelné alebo v rozpore s príslušnými technickými normami, uplatní svoje výhrady zápisom v stavebnom denníku;</w:t>
      </w:r>
    </w:p>
    <w:p w14:paraId="18D684E1" w14:textId="77777777" w:rsidR="00E67F76" w:rsidRPr="00055717" w:rsidRDefault="00E67F76" w:rsidP="004C5BB9">
      <w:pPr>
        <w:pStyle w:val="Odsekzoznamu"/>
        <w:numPr>
          <w:ilvl w:val="0"/>
          <w:numId w:val="38"/>
        </w:numPr>
        <w:spacing w:after="0" w:line="240" w:lineRule="auto"/>
        <w:ind w:left="1418"/>
        <w:jc w:val="both"/>
      </w:pPr>
      <w:r w:rsidRPr="00055717">
        <w:t>vykonávať technickú, vecnú, cenovú, zmluvnú kontrolu činností zhotoviteľa počas uskutočňovania stavby;</w:t>
      </w:r>
    </w:p>
    <w:p w14:paraId="78B46ECC" w14:textId="77777777" w:rsidR="00E67F76" w:rsidRPr="00055717" w:rsidRDefault="00E67F76" w:rsidP="004C5BB9">
      <w:pPr>
        <w:pStyle w:val="Odsekzoznamu"/>
        <w:numPr>
          <w:ilvl w:val="0"/>
          <w:numId w:val="38"/>
        </w:numPr>
        <w:spacing w:after="0" w:line="240" w:lineRule="auto"/>
        <w:ind w:left="1418"/>
        <w:jc w:val="both"/>
      </w:pPr>
      <w:r w:rsidRPr="00055717">
        <w:t>spolupracovať s projektantom a zhotoviteľom pri navrhovaní opatrení na odstránenie prípadných vád v projektovej dokumentácii;</w:t>
      </w:r>
    </w:p>
    <w:p w14:paraId="3D0B77C1" w14:textId="77777777" w:rsidR="00E67F76" w:rsidRPr="00055717" w:rsidRDefault="00E67F76" w:rsidP="004C5BB9">
      <w:pPr>
        <w:pStyle w:val="Odsekzoznamu"/>
        <w:numPr>
          <w:ilvl w:val="0"/>
          <w:numId w:val="38"/>
        </w:numPr>
        <w:spacing w:after="0" w:line="240" w:lineRule="auto"/>
        <w:ind w:left="1418"/>
        <w:jc w:val="both"/>
      </w:pPr>
      <w:r w:rsidRPr="00055717">
        <w:t>kontrolovať plnenie termínov na odstránenie vád a nedorobkov a potvrdiť ich odstránenie;</w:t>
      </w:r>
    </w:p>
    <w:p w14:paraId="7BFDF376" w14:textId="77777777" w:rsidR="00E67F76" w:rsidRPr="00055717" w:rsidRDefault="00E67F76" w:rsidP="004C5BB9">
      <w:pPr>
        <w:pStyle w:val="Odsekzoznamu"/>
        <w:numPr>
          <w:ilvl w:val="0"/>
          <w:numId w:val="38"/>
        </w:numPr>
        <w:spacing w:after="0" w:line="240" w:lineRule="auto"/>
        <w:ind w:left="1418"/>
        <w:jc w:val="both"/>
      </w:pPr>
      <w:r w:rsidRPr="00055717">
        <w:t>sledovať harmonogram zhotovovania diela a dodržiavanie iných termínov;</w:t>
      </w:r>
    </w:p>
    <w:p w14:paraId="5871F997" w14:textId="77777777" w:rsidR="00E67F76" w:rsidRPr="00055717" w:rsidRDefault="00E67F76" w:rsidP="004C5BB9">
      <w:pPr>
        <w:pStyle w:val="Odsekzoznamu"/>
        <w:numPr>
          <w:ilvl w:val="0"/>
          <w:numId w:val="38"/>
        </w:numPr>
        <w:spacing w:after="0" w:line="240" w:lineRule="auto"/>
        <w:ind w:left="1418"/>
        <w:jc w:val="both"/>
      </w:pPr>
      <w:r w:rsidRPr="00055717">
        <w:t>v spolupráci s projektantom sledovať spôsob a postup výstavby, či sa stavba uskutočňuje podľa schválenej projektovej dokumentácie a podľa stavebného povolenia;</w:t>
      </w:r>
    </w:p>
    <w:p w14:paraId="2780FC49" w14:textId="77777777" w:rsidR="00E67F76" w:rsidRPr="00055717" w:rsidRDefault="00BF538F" w:rsidP="004C5BB9">
      <w:pPr>
        <w:pStyle w:val="Odsekzoznamu"/>
        <w:numPr>
          <w:ilvl w:val="0"/>
          <w:numId w:val="38"/>
        </w:numPr>
        <w:spacing w:after="0" w:line="240" w:lineRule="auto"/>
        <w:ind w:left="1418"/>
        <w:jc w:val="both"/>
      </w:pPr>
      <w:r w:rsidRPr="00055717">
        <w:t xml:space="preserve">kontrolovať vykonávanie </w:t>
      </w:r>
      <w:r w:rsidR="00E67F76" w:rsidRPr="00055717">
        <w:t>predpísaných skúšok materiálov, konštrukcií, technických zariadení a prác v rámci kontrolných a skúšobných plánov, kontrolovať ich výsledky a vyžadovať predloženie dokladov, ktoré preukazujú kvalitu uskutočnených prác a dodávok;</w:t>
      </w:r>
    </w:p>
    <w:p w14:paraId="1A5B3B9D" w14:textId="77777777" w:rsidR="00E67F76" w:rsidRPr="00055717" w:rsidRDefault="00E67F76" w:rsidP="004C5BB9">
      <w:pPr>
        <w:pStyle w:val="Odsekzoznamu"/>
        <w:numPr>
          <w:ilvl w:val="0"/>
          <w:numId w:val="38"/>
        </w:numPr>
        <w:spacing w:after="0" w:line="240" w:lineRule="auto"/>
        <w:ind w:left="1418"/>
        <w:jc w:val="both"/>
      </w:pPr>
      <w:r w:rsidRPr="00055717">
        <w:t>kontrolovať dodržiavanie odporúčaných technologických postupov, a do stavebného denníka vykonávať zápisy o odchýlkach a vyžadovať nápravu;</w:t>
      </w:r>
    </w:p>
    <w:p w14:paraId="390AA744" w14:textId="77777777" w:rsidR="00E67F76" w:rsidRPr="00055717" w:rsidRDefault="00E67F76" w:rsidP="004C5BB9">
      <w:pPr>
        <w:pStyle w:val="Odsekzoznamu"/>
        <w:numPr>
          <w:ilvl w:val="0"/>
          <w:numId w:val="38"/>
        </w:numPr>
        <w:spacing w:after="0" w:line="240" w:lineRule="auto"/>
        <w:ind w:left="1418"/>
        <w:jc w:val="both"/>
      </w:pPr>
      <w:r w:rsidRPr="00055717">
        <w:t>dozerať na riadnu inštaláciu a prevádzku technického vybavenia na stavbe, vhodnosť ich použitia a odborné ukladanie strojov a zariadení;</w:t>
      </w:r>
    </w:p>
    <w:p w14:paraId="68BF9C24" w14:textId="77777777" w:rsidR="00E67F76" w:rsidRPr="00055717" w:rsidRDefault="00E67F76" w:rsidP="004C5BB9">
      <w:pPr>
        <w:pStyle w:val="Odsekzoznamu"/>
        <w:numPr>
          <w:ilvl w:val="0"/>
          <w:numId w:val="38"/>
        </w:numPr>
        <w:spacing w:after="0" w:line="240" w:lineRule="auto"/>
        <w:ind w:left="1418"/>
        <w:jc w:val="both"/>
      </w:pPr>
      <w:r w:rsidRPr="00055717">
        <w:t>sledovať vedenie stavebného denníka;</w:t>
      </w:r>
    </w:p>
    <w:p w14:paraId="19D5F303" w14:textId="77777777" w:rsidR="00E67F76" w:rsidRPr="00055717" w:rsidRDefault="00E67F76" w:rsidP="004C5BB9">
      <w:pPr>
        <w:pStyle w:val="Odsekzoznamu"/>
        <w:numPr>
          <w:ilvl w:val="0"/>
          <w:numId w:val="38"/>
        </w:numPr>
        <w:spacing w:after="0" w:line="240" w:lineRule="auto"/>
        <w:ind w:left="1418"/>
        <w:jc w:val="both"/>
      </w:pPr>
      <w:r w:rsidRPr="00055717">
        <w:t>kontrolovať vecnú a cenovú správnosť podkladov a platobných dokladov, aby sa objednávateľovi účtovali len tie práce a dodávky, ktoré boli skutočne zrealizované;</w:t>
      </w:r>
    </w:p>
    <w:p w14:paraId="3FD87D13" w14:textId="77777777" w:rsidR="00E67F76" w:rsidRPr="00055717" w:rsidRDefault="00E67F76" w:rsidP="004C5BB9">
      <w:pPr>
        <w:pStyle w:val="Odsekzoznamu"/>
        <w:numPr>
          <w:ilvl w:val="0"/>
          <w:numId w:val="38"/>
        </w:numPr>
        <w:spacing w:after="0" w:line="240" w:lineRule="auto"/>
        <w:ind w:left="1418"/>
        <w:jc w:val="both"/>
      </w:pPr>
      <w:r w:rsidRPr="00055717">
        <w:t>sledovať, či sa práce vykonávajú podľa platných technických noriem a predpísaných technologických predpisov a sledovať dodržiavanie zmluvy medzi zhotoviteľom a objednávateľom.</w:t>
      </w:r>
    </w:p>
    <w:p w14:paraId="688F7901" w14:textId="5C2A5A8B" w:rsidR="002131C4" w:rsidRDefault="002131C4" w:rsidP="008946B4">
      <w:pPr>
        <w:pStyle w:val="Bezriadkovania"/>
        <w:numPr>
          <w:ilvl w:val="1"/>
          <w:numId w:val="31"/>
        </w:numPr>
        <w:ind w:left="709" w:hanging="709"/>
        <w:jc w:val="both"/>
      </w:pPr>
      <w:r w:rsidRPr="00055717">
        <w:t xml:space="preserve">Technický dozor objednávateľa je oprávnený vykonávať aj ďalšie činnosti, ktoré vyplývajú z jednotlivých ustanovení tejto zmluvy; ak objednávateľ </w:t>
      </w:r>
      <w:r>
        <w:t>môže určiť</w:t>
      </w:r>
      <w:r w:rsidRPr="00055717">
        <w:t xml:space="preserve"> pre vykonávanie technického dozoru viac osôb s rôznym rozsahom oprávnení, oznámi zhotoviteľovi rozsah oprávnení zverených konkrétnej osobe</w:t>
      </w:r>
      <w:r>
        <w:t>.</w:t>
      </w:r>
    </w:p>
    <w:p w14:paraId="70388167" w14:textId="4B82BD9F" w:rsidR="00E67F76" w:rsidRPr="007B23DA" w:rsidRDefault="00E67F76" w:rsidP="008946B4">
      <w:pPr>
        <w:pStyle w:val="Bezriadkovania"/>
        <w:numPr>
          <w:ilvl w:val="1"/>
          <w:numId w:val="31"/>
        </w:numPr>
        <w:ind w:left="709" w:hanging="709"/>
        <w:jc w:val="both"/>
      </w:pPr>
      <w:r w:rsidRPr="007B23DA">
        <w:lastRenderedPageBreak/>
        <w:t>Objednávateľ</w:t>
      </w:r>
      <w:r w:rsidR="008946B4">
        <w:t>,</w:t>
      </w:r>
      <w:r w:rsidRPr="007B23DA">
        <w:rPr>
          <w:i/>
        </w:rPr>
        <w:t xml:space="preserve"> </w:t>
      </w:r>
      <w:r w:rsidRPr="007B23DA">
        <w:t>ako aj technický dozor</w:t>
      </w:r>
      <w:r w:rsidR="008946B4">
        <w:t>,</w:t>
      </w:r>
      <w:r w:rsidRPr="007B23DA">
        <w:t xml:space="preserve"> sú oprávnení</w:t>
      </w:r>
      <w:r w:rsidRPr="007B23DA">
        <w:rPr>
          <w:i/>
        </w:rPr>
        <w:t xml:space="preserve"> </w:t>
      </w:r>
      <w:r w:rsidRPr="007B23DA">
        <w:t>kontrolovať</w:t>
      </w:r>
      <w:r w:rsidRPr="007B23DA">
        <w:rPr>
          <w:i/>
        </w:rPr>
        <w:t xml:space="preserve"> s</w:t>
      </w:r>
      <w:r w:rsidRPr="007B23DA">
        <w:t>pôsob vykonávania diela</w:t>
      </w:r>
      <w:r w:rsidRPr="007B23DA">
        <w:rPr>
          <w:i/>
        </w:rPr>
        <w:t xml:space="preserve">. </w:t>
      </w:r>
      <w:r w:rsidRPr="007B23DA">
        <w:t>Za úč</w:t>
      </w:r>
      <w:r w:rsidRPr="007B23DA">
        <w:rPr>
          <w:iCs/>
        </w:rPr>
        <w:t>elom uskut</w:t>
      </w:r>
      <w:r w:rsidRPr="007B23DA">
        <w:t xml:space="preserve">očnenia kontroly majú tieto osoby právo požadovať kedykoľvek prístup na stavenisko. </w:t>
      </w:r>
      <w:r w:rsidRPr="001F32FA">
        <w:t xml:space="preserve">Kontrola sa </w:t>
      </w:r>
      <w:r w:rsidR="00065583" w:rsidRPr="001F32FA">
        <w:t>bude</w:t>
      </w:r>
      <w:r w:rsidRPr="001F32FA">
        <w:t xml:space="preserve"> vykonávať</w:t>
      </w:r>
      <w:r w:rsidRPr="007B23DA">
        <w:t xml:space="preserve"> nasledovne:</w:t>
      </w:r>
    </w:p>
    <w:p w14:paraId="42C93E89" w14:textId="03CE0BFA" w:rsidR="00E67F76" w:rsidRPr="008946B4" w:rsidRDefault="00E67F76" w:rsidP="004C5BB9">
      <w:pPr>
        <w:pStyle w:val="Odsekzoznamu"/>
        <w:numPr>
          <w:ilvl w:val="0"/>
          <w:numId w:val="39"/>
        </w:numPr>
        <w:spacing w:after="0" w:line="240" w:lineRule="auto"/>
        <w:ind w:left="1418"/>
        <w:jc w:val="both"/>
      </w:pPr>
      <w:r w:rsidRPr="008946B4">
        <w:t xml:space="preserve">na určitom stupni zhotovovania diela, prostredníctvom technického dozoru, a to vždy pred zakrytím niektorej práce (vrátane prác, ktoré sa stanú neprístupnými) pri zhotovovaní diela; na kontrolu podľa tohto bodu je zhotoviteľ povinný objednávateľa a/alebo technický dozor pozvať najneskôr tri (3) pracovné dni pred </w:t>
      </w:r>
      <w:r w:rsidRPr="00CF5841">
        <w:t>kontrolou. Ku kontrole zakrývaných prác</w:t>
      </w:r>
      <w:r w:rsidR="001B7923" w:rsidRPr="00CF5841">
        <w:t>, najneskôr však k súpisu prác</w:t>
      </w:r>
      <w:r w:rsidRPr="00CF5841">
        <w:t xml:space="preserve"> predloží zhotoviteľ všetky výsledky o vykonaných potrebných skúškach prác, </w:t>
      </w:r>
      <w:r w:rsidR="00BF538F" w:rsidRPr="00CF5841">
        <w:t xml:space="preserve">kvalite </w:t>
      </w:r>
      <w:r w:rsidRPr="00CF5841">
        <w:t>použitých materiálov, certifikáty a atesty.</w:t>
      </w:r>
      <w:r w:rsidRPr="008946B4">
        <w:t xml:space="preserve"> Ak sa objednávateľom určená osoba a/alebo technický dozor bez predchádzajúceho ospravedlnenia nedostaví ku kontrole, a to ani v náhradnom termíne, </w:t>
      </w:r>
      <w:r w:rsidR="004C1082" w:rsidRPr="008946B4">
        <w:t xml:space="preserve">na </w:t>
      </w:r>
      <w:r w:rsidRPr="008946B4">
        <w:t xml:space="preserve">ktorý bude </w:t>
      </w:r>
      <w:r w:rsidR="004C1082" w:rsidRPr="008946B4">
        <w:t xml:space="preserve">vyzvaný zhotoviteľom </w:t>
      </w:r>
      <w:r w:rsidRPr="008946B4">
        <w:t>a ktorý nesmie byť kratší ako 24 hodín po riadnom termíne kontroly, je zhotoviteľ po zhotovení fotodokumentácie, ktorá bude tvoriť prílohu súpisu prác, oprávnený dotknuté práce zakryť; zhotoviteľ však tým nie je zbavený zodpovednosti za prípadné vady takýchto zakrytých prác;</w:t>
      </w:r>
    </w:p>
    <w:p w14:paraId="6DA5DC57" w14:textId="77777777" w:rsidR="00065583" w:rsidRPr="00065583" w:rsidRDefault="00E67F76" w:rsidP="004C5BB9">
      <w:pPr>
        <w:pStyle w:val="Odsekzoznamu"/>
        <w:numPr>
          <w:ilvl w:val="0"/>
          <w:numId w:val="39"/>
        </w:numPr>
        <w:spacing w:after="0" w:line="240" w:lineRule="auto"/>
        <w:ind w:left="1418"/>
        <w:jc w:val="both"/>
      </w:pPr>
      <w:r w:rsidRPr="008946B4">
        <w:t>vo forme kontrolných dní, a to minimálne jedenkrát do týždňa alebo individuálne podľa potreby. Kontrolné dni budú zvolávané technickým dozorom za účasti zhotoviteľa;  kontrolných dní sa môžu zúčastniť aj iné osoby určené objednávateľom a technickým dozorom alebo s ich súhlasom. Zhotoviteľ je p</w:t>
      </w:r>
      <w:r w:rsidRPr="008946B4">
        <w:rPr>
          <w:rFonts w:cs="Arial"/>
        </w:rPr>
        <w:t xml:space="preserve">ovinný zaistiť na tieto kontrolné dni účasť </w:t>
      </w:r>
      <w:r w:rsidRPr="001168B0">
        <w:rPr>
          <w:rFonts w:cs="Arial"/>
        </w:rPr>
        <w:t>stavbyvedúceho</w:t>
      </w:r>
    </w:p>
    <w:p w14:paraId="3D70D9D2" w14:textId="596BD8F2" w:rsidR="00E67F76" w:rsidRPr="001F32FA" w:rsidRDefault="00065583" w:rsidP="004C5BB9">
      <w:pPr>
        <w:pStyle w:val="Odsekzoznamu"/>
        <w:numPr>
          <w:ilvl w:val="0"/>
          <w:numId w:val="39"/>
        </w:numPr>
        <w:spacing w:after="0" w:line="240" w:lineRule="auto"/>
        <w:ind w:left="1418"/>
        <w:jc w:val="both"/>
      </w:pPr>
      <w:r w:rsidRPr="001F32FA">
        <w:rPr>
          <w:rFonts w:cs="Arial"/>
        </w:rPr>
        <w:t>kontrolou dodržiavania povinnost</w:t>
      </w:r>
      <w:r w:rsidR="00EB54C0" w:rsidRPr="001F32FA">
        <w:rPr>
          <w:rFonts w:cs="Arial"/>
        </w:rPr>
        <w:t xml:space="preserve">i dlhodobého zamestnávania </w:t>
      </w:r>
      <w:r w:rsidR="00C865E0" w:rsidRPr="001F32FA">
        <w:rPr>
          <w:rFonts w:cs="Arial"/>
        </w:rPr>
        <w:t>podľa bodu 8.</w:t>
      </w:r>
      <w:r w:rsidR="00091345" w:rsidRPr="001F32FA">
        <w:rPr>
          <w:rFonts w:cs="Arial"/>
        </w:rPr>
        <w:t xml:space="preserve">15 Zmluvy, a to vždy </w:t>
      </w:r>
      <w:r w:rsidR="00B23696" w:rsidRPr="001F32FA">
        <w:rPr>
          <w:rFonts w:cs="Arial"/>
        </w:rPr>
        <w:t xml:space="preserve">po skončení kalendárneho mesiaca </w:t>
      </w:r>
      <w:r w:rsidR="00091345" w:rsidRPr="001F32FA">
        <w:rPr>
          <w:rFonts w:cs="Arial"/>
        </w:rPr>
        <w:t>k predloženiu súpisu prác</w:t>
      </w:r>
      <w:r w:rsidR="000907CC" w:rsidRPr="001F32FA">
        <w:rPr>
          <w:rFonts w:cs="Arial"/>
        </w:rPr>
        <w:t xml:space="preserve">. Zhotoviteľ za týmto účelom predloží </w:t>
      </w:r>
      <w:r w:rsidR="0007576C" w:rsidRPr="001F32FA">
        <w:rPr>
          <w:rFonts w:cs="Arial"/>
        </w:rPr>
        <w:t xml:space="preserve">aktuálne </w:t>
      </w:r>
      <w:r w:rsidR="000907CC" w:rsidRPr="001F32FA">
        <w:rPr>
          <w:rFonts w:cs="Arial"/>
        </w:rPr>
        <w:t>potvrdenie / výpis zo Sociálnej poisťovni preukazujúci kontinuálne</w:t>
      </w:r>
      <w:r w:rsidR="00EA66E1" w:rsidRPr="001F32FA">
        <w:rPr>
          <w:rFonts w:cs="Arial"/>
        </w:rPr>
        <w:t xml:space="preserve"> </w:t>
      </w:r>
      <w:r w:rsidR="000907CC" w:rsidRPr="001F32FA">
        <w:rPr>
          <w:rFonts w:cs="Arial"/>
        </w:rPr>
        <w:t xml:space="preserve">zamestnávanie osôb </w:t>
      </w:r>
      <w:r w:rsidR="00EA66E1" w:rsidRPr="001F32FA">
        <w:rPr>
          <w:rFonts w:cs="Arial"/>
        </w:rPr>
        <w:t>uvedených v tabuľke č. 1 v Prílohe č. 3 Zmluvy (</w:t>
      </w:r>
      <w:proofErr w:type="spellStart"/>
      <w:r w:rsidR="00EA66E1" w:rsidRPr="001F32FA">
        <w:rPr>
          <w:rFonts w:cs="Arial"/>
        </w:rPr>
        <w:t>t.j</w:t>
      </w:r>
      <w:proofErr w:type="spellEnd"/>
      <w:r w:rsidR="00EA66E1" w:rsidRPr="001F32FA">
        <w:rPr>
          <w:rFonts w:cs="Arial"/>
        </w:rPr>
        <w:t>. dlhodobo zamestnávaných</w:t>
      </w:r>
      <w:r w:rsidR="00825F62" w:rsidRPr="001F32FA">
        <w:rPr>
          <w:rFonts w:cs="Arial"/>
        </w:rPr>
        <w:t xml:space="preserve"> osôb)</w:t>
      </w:r>
      <w:r w:rsidRPr="001F32FA">
        <w:rPr>
          <w:rFonts w:cs="Arial"/>
        </w:rPr>
        <w:t xml:space="preserve"> </w:t>
      </w:r>
      <w:r w:rsidR="00ED611F" w:rsidRPr="001F32FA">
        <w:rPr>
          <w:rFonts w:cs="Arial"/>
        </w:rPr>
        <w:t>.</w:t>
      </w:r>
      <w:r w:rsidR="00E67F76" w:rsidRPr="001F32FA">
        <w:rPr>
          <w:rFonts w:cs="Arial"/>
        </w:rPr>
        <w:t xml:space="preserve"> </w:t>
      </w:r>
    </w:p>
    <w:p w14:paraId="2D613524" w14:textId="77777777" w:rsidR="00E67F76" w:rsidRPr="001168B0" w:rsidRDefault="00E67F76" w:rsidP="008946B4">
      <w:pPr>
        <w:pStyle w:val="Bezriadkovania"/>
        <w:numPr>
          <w:ilvl w:val="1"/>
          <w:numId w:val="31"/>
        </w:numPr>
        <w:ind w:left="851" w:hanging="993"/>
        <w:jc w:val="both"/>
        <w:rPr>
          <w:rFonts w:cs="Calibri"/>
        </w:rPr>
      </w:pPr>
      <w:bookmarkStart w:id="28" w:name="_Hlk177119071"/>
      <w:r w:rsidRPr="001168B0">
        <w:t>Zhotoviteľ je pri zhotovovaní diela povinný použiť len</w:t>
      </w:r>
      <w:bookmarkStart w:id="29" w:name="page33"/>
      <w:bookmarkEnd w:id="29"/>
      <w:r w:rsidRPr="001168B0">
        <w:t xml:space="preserve"> vhodné stavebné výrobky, v súlade s ustanoveniami zákona č. 133/2013 Z. z. o stavebných výrobkoch, v znení neskorších predpisov a </w:t>
      </w:r>
      <w:r w:rsidR="0063078E" w:rsidRPr="001168B0">
        <w:t>zákona</w:t>
      </w:r>
      <w:r w:rsidRPr="001168B0">
        <w:t xml:space="preserve"> č. </w:t>
      </w:r>
      <w:r w:rsidR="0063078E" w:rsidRPr="001168B0">
        <w:t>56/2018</w:t>
      </w:r>
      <w:r w:rsidRPr="001168B0">
        <w:t xml:space="preserve"> Z. z. </w:t>
      </w:r>
      <w:r w:rsidR="0063078E" w:rsidRPr="001168B0">
        <w:t>o posudzovaní zhody výrobku, sprístupňovaní určeného výrobku na trhu a o zmene a doplnení niektorých zákonov v znení neskorších predpisov</w:t>
      </w:r>
      <w:r w:rsidRPr="001168B0">
        <w:t>, ktoré musia byť označené, systémy preukazovania zhody a podrobnosti o po</w:t>
      </w:r>
      <w:r w:rsidR="00EB1656" w:rsidRPr="001168B0">
        <w:t>u</w:t>
      </w:r>
      <w:r w:rsidRPr="001168B0">
        <w:t xml:space="preserve">žívaní značiek zhody. Vlastnosti stavebných materiálov a konečnej úpravy sa overujú počas celého vykonávania diela. </w:t>
      </w:r>
      <w:r w:rsidR="003A3303" w:rsidRPr="001168B0">
        <w:rPr>
          <w:rFonts w:cs="Calibri"/>
        </w:rPr>
        <w:t>V súlade s platnými STN a STN EN, technickými podmienkami, technicko-kvalitatívnymi podmienkami, katalógovými listami a vzorovými listami stavieb pozemných komunikácií budú vykonané najmä tieto druhy skúšok</w:t>
      </w:r>
      <w:r w:rsidRPr="001168B0">
        <w:rPr>
          <w:rFonts w:cs="Calibri"/>
        </w:rPr>
        <w:t>:</w:t>
      </w:r>
    </w:p>
    <w:p w14:paraId="0540767B" w14:textId="77777777" w:rsidR="00E67F76" w:rsidRPr="001168B0" w:rsidRDefault="00E67F76" w:rsidP="00356926">
      <w:pPr>
        <w:pStyle w:val="Bezriadkovania"/>
        <w:numPr>
          <w:ilvl w:val="0"/>
          <w:numId w:val="32"/>
        </w:numPr>
        <w:ind w:left="1418"/>
        <w:jc w:val="both"/>
      </w:pPr>
      <w:r w:rsidRPr="001168B0">
        <w:t>počiatočná skúška typu stavebného výrobku,</w:t>
      </w:r>
    </w:p>
    <w:p w14:paraId="150DFC57" w14:textId="77777777" w:rsidR="00E67F76" w:rsidRPr="001168B0" w:rsidRDefault="00E67F76" w:rsidP="00356926">
      <w:pPr>
        <w:pStyle w:val="Bezriadkovania"/>
        <w:numPr>
          <w:ilvl w:val="0"/>
          <w:numId w:val="32"/>
        </w:numPr>
        <w:ind w:left="1418"/>
        <w:jc w:val="both"/>
      </w:pPr>
      <w:r w:rsidRPr="001168B0">
        <w:t>skúšky vzoriek stavebného výrobku odobratých vo výrobe alebo na stavenisku (kontrolné skúšky, ktorými sa overuje zhoda vlastností materiálov s výsledkami počiatočnej skúšky typu stavebného výrobku),</w:t>
      </w:r>
    </w:p>
    <w:p w14:paraId="54965D29" w14:textId="77777777" w:rsidR="00E67F76" w:rsidRPr="001168B0" w:rsidRDefault="00E67F76" w:rsidP="00356926">
      <w:pPr>
        <w:pStyle w:val="Bezriadkovania"/>
        <w:numPr>
          <w:ilvl w:val="0"/>
          <w:numId w:val="32"/>
        </w:numPr>
        <w:ind w:left="1418"/>
        <w:jc w:val="both"/>
      </w:pPr>
      <w:r w:rsidRPr="001168B0">
        <w:t>skúšky stavebného výrobku pri vykonávaní prác,</w:t>
      </w:r>
    </w:p>
    <w:p w14:paraId="2780D9A5" w14:textId="0E753ADB" w:rsidR="00E67F76" w:rsidRPr="001168B0" w:rsidRDefault="00E67F76" w:rsidP="00356926">
      <w:pPr>
        <w:pStyle w:val="Bezriadkovania"/>
        <w:numPr>
          <w:ilvl w:val="0"/>
          <w:numId w:val="32"/>
        </w:numPr>
        <w:ind w:left="1418"/>
        <w:jc w:val="both"/>
      </w:pPr>
      <w:r w:rsidRPr="001168B0">
        <w:t>preberacie skúšky hotovej úpravy stavebného výrobku, ktorých výsledky sú podkladom pre  preberanie prác</w:t>
      </w:r>
      <w:r w:rsidR="001B7923" w:rsidRPr="001168B0">
        <w:t xml:space="preserve"> a</w:t>
      </w:r>
    </w:p>
    <w:p w14:paraId="152A4A10" w14:textId="77777777" w:rsidR="00E67F76" w:rsidRPr="001168B0" w:rsidRDefault="00E67F76" w:rsidP="00356926">
      <w:pPr>
        <w:pStyle w:val="Bezriadkovania"/>
        <w:numPr>
          <w:ilvl w:val="0"/>
          <w:numId w:val="32"/>
        </w:numPr>
        <w:ind w:left="1418"/>
        <w:jc w:val="both"/>
      </w:pPr>
      <w:r w:rsidRPr="001168B0">
        <w:t xml:space="preserve">zhotoviteľ je povinný predložiť od všetkých výrobkov a zariadení platné certifikáty, </w:t>
      </w:r>
      <w:r w:rsidR="00EB1656" w:rsidRPr="001168B0">
        <w:t>o</w:t>
      </w:r>
      <w:r w:rsidRPr="001168B0">
        <w:t>svedčenia o zhode, osvedčenia o kvalite, o akosti od slovenských skúšobní a zabezpečiť všetky potrebné skúšky podľa technických predpisov a noriem.</w:t>
      </w:r>
    </w:p>
    <w:bookmarkEnd w:id="28"/>
    <w:p w14:paraId="1268075B" w14:textId="7299C668" w:rsidR="00E67F76" w:rsidRPr="007B23DA" w:rsidRDefault="00E67F76" w:rsidP="008F0096">
      <w:pPr>
        <w:pStyle w:val="Bezriadkovania"/>
        <w:numPr>
          <w:ilvl w:val="1"/>
          <w:numId w:val="31"/>
        </w:numPr>
        <w:ind w:left="709" w:hanging="709"/>
        <w:jc w:val="both"/>
      </w:pPr>
      <w:r w:rsidRPr="007B23DA">
        <w:t>Zhotoviteľ zodpovedá za zabezpečenie bezpečnostných postupov pri zhotovovaní stavby, najmä za bezpečnosť práce, ochranu zdravia a dodržiavanie protipožiarnej ochrany pri realizácii diela v súlade so všeobecne platnými bezpečnostnými, hygienickými a protipožiarnymi predpismi v SR, v súlade s nariadením vlády SR č. 396/2006 Z.</w:t>
      </w:r>
      <w:r w:rsidR="00356926">
        <w:t xml:space="preserve"> </w:t>
      </w:r>
      <w:r w:rsidRPr="007B23DA">
        <w:t xml:space="preserve">z. o minimálnych bezpečnostných a zdravotných požiadavkách na stavenisko a s vyhláškou Ministerstva práce, sociálnych vecí a rodiny SR č. 147/2013 Z. z., ktorou sa ustanovujú podrobnosti na zaistenie bezpečnosti a ochrany zdravia pri </w:t>
      </w:r>
      <w:r w:rsidRPr="007B23DA">
        <w:lastRenderedPageBreak/>
        <w:t>stavebných prácach a prácach s nimi súvisiacich a podrobnosti o odbornej spôsobilosti na výkon niektorých pracovných činností</w:t>
      </w:r>
      <w:r w:rsidR="00E75CBF" w:rsidRPr="007B23DA">
        <w:t>.</w:t>
      </w:r>
      <w:bookmarkStart w:id="30" w:name="page34"/>
      <w:bookmarkEnd w:id="30"/>
      <w:r w:rsidRPr="007B23DA">
        <w:t xml:space="preserve"> </w:t>
      </w:r>
    </w:p>
    <w:p w14:paraId="629CC369" w14:textId="77777777" w:rsidR="00E67F76" w:rsidRPr="007B23DA" w:rsidRDefault="003F6C38" w:rsidP="008F0096">
      <w:pPr>
        <w:pStyle w:val="Bezriadkovania"/>
        <w:numPr>
          <w:ilvl w:val="1"/>
          <w:numId w:val="31"/>
        </w:numPr>
        <w:ind w:left="709" w:hanging="709"/>
        <w:jc w:val="both"/>
      </w:pPr>
      <w:r w:rsidRPr="007B23DA">
        <w:rPr>
          <w:bCs/>
        </w:rPr>
        <w:t xml:space="preserve">Vlastníkom </w:t>
      </w:r>
      <w:r w:rsidRPr="007B23DA">
        <w:rPr>
          <w:rFonts w:cs="Arial"/>
          <w:color w:val="000000"/>
        </w:rPr>
        <w:t>zhotov</w:t>
      </w:r>
      <w:r w:rsidR="00F16103" w:rsidRPr="007B23DA">
        <w:rPr>
          <w:rFonts w:cs="Arial"/>
          <w:color w:val="000000"/>
        </w:rPr>
        <w:t xml:space="preserve">eného </w:t>
      </w:r>
      <w:r w:rsidRPr="007B23DA">
        <w:rPr>
          <w:rFonts w:cs="Arial"/>
          <w:color w:val="000000"/>
        </w:rPr>
        <w:t>diela, ako aj častí diela zabudovaných do stavby, je objednávateľ. Vlastník nezabudovaných vecí, určených k vykonaniu diela, je zhotoviteľ, pokiaľ ich objednávateľ už predtým nezaplatil. V prípade, že ich objednávateľ zaplatil, je vlastníkom nezabudovaných vecí objednávateľ. Zhotoviteľ nie je oprávnený zo staveniska odviesť akýkoľvek materiál, ktorý je vo vlastníctve objednávateľa, s výnimkou výmeny materiálu reklamovaného pre nekvalitu.</w:t>
      </w:r>
    </w:p>
    <w:p w14:paraId="3301905A" w14:textId="77777777" w:rsidR="002267FD" w:rsidRPr="007B23DA" w:rsidRDefault="002267FD" w:rsidP="00567CB5">
      <w:pPr>
        <w:pStyle w:val="Bezriadkovania"/>
        <w:jc w:val="both"/>
      </w:pPr>
    </w:p>
    <w:p w14:paraId="5E0B942D" w14:textId="77777777" w:rsidR="00D417F8" w:rsidRPr="007B23DA" w:rsidRDefault="00D417F8" w:rsidP="00D417F8">
      <w:pPr>
        <w:pStyle w:val="Bezriadkovania"/>
        <w:jc w:val="center"/>
        <w:rPr>
          <w:b/>
        </w:rPr>
      </w:pPr>
      <w:r w:rsidRPr="007B23DA">
        <w:rPr>
          <w:b/>
        </w:rPr>
        <w:t>ČLÁNOK 9</w:t>
      </w:r>
    </w:p>
    <w:p w14:paraId="7D40671F" w14:textId="77777777" w:rsidR="00D417F8" w:rsidRPr="007B23DA" w:rsidRDefault="00D417F8" w:rsidP="00D417F8">
      <w:pPr>
        <w:pStyle w:val="Bezriadkovania"/>
        <w:spacing w:after="240"/>
        <w:jc w:val="center"/>
        <w:rPr>
          <w:b/>
        </w:rPr>
      </w:pPr>
      <w:r w:rsidRPr="007B23DA">
        <w:rPr>
          <w:b/>
        </w:rPr>
        <w:t>Odovzdanie a prevzatie diela</w:t>
      </w:r>
    </w:p>
    <w:p w14:paraId="54214E4F" w14:textId="050FDF3B" w:rsidR="002E5697" w:rsidRPr="002E5697" w:rsidRDefault="00E67F76" w:rsidP="002E5697">
      <w:pPr>
        <w:pStyle w:val="Bezriadkovania"/>
        <w:numPr>
          <w:ilvl w:val="1"/>
          <w:numId w:val="25"/>
        </w:numPr>
        <w:ind w:left="567" w:hanging="567"/>
        <w:jc w:val="both"/>
        <w:rPr>
          <w:rFonts w:cs="Arial"/>
        </w:rPr>
      </w:pPr>
      <w:r w:rsidRPr="007B23DA">
        <w:t>Zhotoviteľ</w:t>
      </w:r>
      <w:r w:rsidRPr="002E5697">
        <w:rPr>
          <w:i/>
        </w:rPr>
        <w:t xml:space="preserve"> </w:t>
      </w:r>
      <w:r w:rsidRPr="007B23DA">
        <w:t>splní svoju povinnosť zhotoviť dielo</w:t>
      </w:r>
      <w:r w:rsidRPr="002E5697">
        <w:rPr>
          <w:i/>
        </w:rPr>
        <w:t xml:space="preserve"> </w:t>
      </w:r>
      <w:r w:rsidRPr="007B23DA">
        <w:t xml:space="preserve">jeho riadnym ukončením (dokončením) a odovzdaním objednávateľovi v súlade s dojednaniami tejto zmluvy, vrátane úspešného vykonania všetkých skúšok dohodnutých zmluvnými stranami alebo vyžadovaných príslušnými technickými a inými právnymi predpismi. </w:t>
      </w:r>
      <w:r w:rsidRPr="002E5697">
        <w:rPr>
          <w:rFonts w:cs="Arial"/>
        </w:rPr>
        <w:t xml:space="preserve">Po </w:t>
      </w:r>
      <w:r w:rsidR="002E5697" w:rsidRPr="002E5697">
        <w:rPr>
          <w:rFonts w:cs="Arial"/>
        </w:rPr>
        <w:t xml:space="preserve">ukončení stavebných prác na Diele </w:t>
      </w:r>
      <w:r w:rsidRPr="002E5697">
        <w:rPr>
          <w:rFonts w:cs="Arial"/>
        </w:rPr>
        <w:t xml:space="preserve"> v súlade </w:t>
      </w:r>
      <w:r w:rsidR="002E5697" w:rsidRPr="002E5697">
        <w:rPr>
          <w:rFonts w:cs="Arial"/>
        </w:rPr>
        <w:t xml:space="preserve">projektovou dokumentáciou, </w:t>
      </w:r>
      <w:r w:rsidRPr="002E5697">
        <w:rPr>
          <w:rFonts w:cs="Arial"/>
        </w:rPr>
        <w:t xml:space="preserve"> zmluvné strany uskutočnia (konečné) odovzdanie </w:t>
      </w:r>
      <w:r w:rsidR="00732B19" w:rsidRPr="002E5697">
        <w:rPr>
          <w:rFonts w:cs="Arial"/>
        </w:rPr>
        <w:t xml:space="preserve">a prevzatie </w:t>
      </w:r>
      <w:r w:rsidRPr="002E5697">
        <w:rPr>
          <w:rFonts w:cs="Arial"/>
        </w:rPr>
        <w:t>diela ako celku</w:t>
      </w:r>
      <w:r w:rsidR="00A372FD" w:rsidRPr="002E5697">
        <w:rPr>
          <w:rFonts w:cs="Arial"/>
        </w:rPr>
        <w:t>,</w:t>
      </w:r>
      <w:r w:rsidRPr="002E5697">
        <w:rPr>
          <w:rFonts w:cs="Arial"/>
        </w:rPr>
        <w:t xml:space="preserve"> a to postupom upraveným v nasledujúcich bodoch tohto článku; ustanovenia tohto článku platia aj pre odovzdávanie </w:t>
      </w:r>
      <w:r w:rsidR="00732B19" w:rsidRPr="002E5697">
        <w:rPr>
          <w:rFonts w:cs="Arial"/>
        </w:rPr>
        <w:t xml:space="preserve">a prevzatie </w:t>
      </w:r>
      <w:r w:rsidRPr="002E5697">
        <w:rPr>
          <w:rFonts w:cs="Arial"/>
        </w:rPr>
        <w:t xml:space="preserve">jednotlivých častí diela. </w:t>
      </w:r>
    </w:p>
    <w:p w14:paraId="5D5C7266" w14:textId="018940DC" w:rsidR="002E5697" w:rsidRPr="007B23DA" w:rsidRDefault="00E67F76" w:rsidP="006322D0">
      <w:pPr>
        <w:pStyle w:val="Bezriadkovania"/>
        <w:numPr>
          <w:ilvl w:val="1"/>
          <w:numId w:val="25"/>
        </w:numPr>
        <w:ind w:left="567" w:hanging="567"/>
        <w:jc w:val="both"/>
      </w:pPr>
      <w:r w:rsidRPr="007B23DA">
        <w:t xml:space="preserve">Dielo sa považuje za odovzdanú až na základe </w:t>
      </w:r>
      <w:r w:rsidR="002E5697" w:rsidRPr="00A75074">
        <w:t xml:space="preserve">podpísaného </w:t>
      </w:r>
      <w:r w:rsidRPr="00A75074">
        <w:t>protokolu o</w:t>
      </w:r>
      <w:r w:rsidR="00732B19" w:rsidRPr="00A75074">
        <w:t xml:space="preserve"> odovzdaní a </w:t>
      </w:r>
      <w:r w:rsidRPr="00A75074">
        <w:t> prevzatí</w:t>
      </w:r>
      <w:r w:rsidRPr="002E5697">
        <w:rPr>
          <w:u w:val="single"/>
        </w:rPr>
        <w:t xml:space="preserve"> </w:t>
      </w:r>
      <w:r w:rsidR="000E4D71" w:rsidRPr="007B23DA">
        <w:t xml:space="preserve">diela </w:t>
      </w:r>
      <w:r w:rsidRPr="007B23DA">
        <w:t>podpísaného objednávateľom a/alebo technickým dozorom, resp. inou objednávateľom poverenou/splnomocnenou osobou</w:t>
      </w:r>
      <w:r w:rsidR="001C63E8">
        <w:t xml:space="preserve">, </w:t>
      </w:r>
      <w:r w:rsidR="001C63E8" w:rsidRPr="007B23DA">
        <w:t xml:space="preserve">ktorého obsahové náležitosti sú určené vyhláškou </w:t>
      </w:r>
      <w:proofErr w:type="spellStart"/>
      <w:r w:rsidR="001C63E8" w:rsidRPr="007B23DA">
        <w:t>MVaRR</w:t>
      </w:r>
      <w:proofErr w:type="spellEnd"/>
      <w:r w:rsidR="001C63E8" w:rsidRPr="007B23DA">
        <w:t xml:space="preserve"> SR č.</w:t>
      </w:r>
      <w:r w:rsidR="00A75074">
        <w:t> </w:t>
      </w:r>
      <w:r w:rsidR="001C63E8" w:rsidRPr="007B23DA">
        <w:t>83/2008 Z. z.</w:t>
      </w:r>
      <w:r w:rsidRPr="007B23DA">
        <w:t>.</w:t>
      </w:r>
    </w:p>
    <w:p w14:paraId="2CB1B5C3" w14:textId="77777777" w:rsidR="00E67F76" w:rsidRPr="002E5697" w:rsidRDefault="00E67F76" w:rsidP="006322D0">
      <w:pPr>
        <w:pStyle w:val="Bezriadkovania"/>
        <w:numPr>
          <w:ilvl w:val="1"/>
          <w:numId w:val="25"/>
        </w:numPr>
        <w:ind w:left="567" w:hanging="567"/>
        <w:jc w:val="both"/>
        <w:rPr>
          <w:rFonts w:cs="Arial"/>
        </w:rPr>
      </w:pPr>
      <w:r w:rsidRPr="002E5697">
        <w:rPr>
          <w:rFonts w:cs="Arial"/>
        </w:rPr>
        <w:t xml:space="preserve">Nebezpečenstvo škody na zhotovovanom diele </w:t>
      </w:r>
      <w:r w:rsidR="00E95648" w:rsidRPr="007B23DA">
        <w:t>a na všetkých podkladových materiáloch k dielu</w:t>
      </w:r>
      <w:r w:rsidR="00E95648" w:rsidRPr="002E5697">
        <w:rPr>
          <w:rFonts w:cs="Arial"/>
        </w:rPr>
        <w:t xml:space="preserve"> </w:t>
      </w:r>
      <w:r w:rsidRPr="002E5697">
        <w:rPr>
          <w:rFonts w:cs="Arial"/>
        </w:rPr>
        <w:t>znáša zhotoviteľ</w:t>
      </w:r>
      <w:r w:rsidRPr="002E5697">
        <w:rPr>
          <w:rFonts w:cs="Arial"/>
          <w:i/>
        </w:rPr>
        <w:t>.</w:t>
      </w:r>
      <w:r w:rsidRPr="002E5697">
        <w:rPr>
          <w:rFonts w:cs="Arial"/>
        </w:rPr>
        <w:t xml:space="preserve"> Nebezpečenstvo škody na diele </w:t>
      </w:r>
      <w:r w:rsidR="00E95648" w:rsidRPr="007B23DA">
        <w:t>a na všetkých podkladových materiáloch k dielu</w:t>
      </w:r>
      <w:r w:rsidR="00E95648" w:rsidRPr="002E5697">
        <w:rPr>
          <w:rFonts w:cs="Arial"/>
        </w:rPr>
        <w:t xml:space="preserve"> </w:t>
      </w:r>
      <w:r w:rsidRPr="002E5697">
        <w:rPr>
          <w:rFonts w:cs="Arial"/>
        </w:rPr>
        <w:t>prechádza na objednávateľa až po odovzdaní</w:t>
      </w:r>
      <w:r w:rsidR="00732B19" w:rsidRPr="002E5697">
        <w:rPr>
          <w:rFonts w:cs="Arial"/>
        </w:rPr>
        <w:t xml:space="preserve"> a prevzatí </w:t>
      </w:r>
      <w:r w:rsidRPr="002E5697">
        <w:rPr>
          <w:rFonts w:cs="Arial"/>
        </w:rPr>
        <w:t>diela ako celku</w:t>
      </w:r>
      <w:r w:rsidR="000379A3" w:rsidRPr="002E5697">
        <w:rPr>
          <w:rFonts w:cs="Arial"/>
        </w:rPr>
        <w:t>.</w:t>
      </w:r>
      <w:r w:rsidRPr="002E5697">
        <w:rPr>
          <w:rFonts w:cs="Arial"/>
        </w:rPr>
        <w:t xml:space="preserve"> </w:t>
      </w:r>
      <w:r w:rsidR="000379A3" w:rsidRPr="002E5697">
        <w:rPr>
          <w:rFonts w:cs="Arial"/>
        </w:rPr>
        <w:t>A</w:t>
      </w:r>
      <w:r w:rsidRPr="002E5697">
        <w:rPr>
          <w:rFonts w:cs="Arial"/>
        </w:rPr>
        <w:t xml:space="preserve">k </w:t>
      </w:r>
      <w:r w:rsidR="00732B19" w:rsidRPr="002E5697">
        <w:rPr>
          <w:rFonts w:cs="Arial"/>
        </w:rPr>
        <w:t>objednávateľ neprevezme dielo ako celok včas, a to po riadnom splnení si všetkých podmienok zhotoviteľa</w:t>
      </w:r>
      <w:r w:rsidRPr="002E5697">
        <w:rPr>
          <w:rFonts w:cs="Arial"/>
        </w:rPr>
        <w:t xml:space="preserve">, </w:t>
      </w:r>
      <w:r w:rsidR="00732B19" w:rsidRPr="002E5697">
        <w:rPr>
          <w:rFonts w:cs="Arial"/>
        </w:rPr>
        <w:t>nebezpečenstvo na zhotov</w:t>
      </w:r>
      <w:r w:rsidR="000379A3" w:rsidRPr="002E5697">
        <w:rPr>
          <w:rFonts w:cs="Arial"/>
        </w:rPr>
        <w:t>e</w:t>
      </w:r>
      <w:r w:rsidR="00732B19" w:rsidRPr="002E5697">
        <w:rPr>
          <w:rFonts w:cs="Arial"/>
        </w:rPr>
        <w:t xml:space="preserve">nom diele prechádza na objednávateľa momentom, </w:t>
      </w:r>
      <w:r w:rsidRPr="002E5697">
        <w:rPr>
          <w:rFonts w:cs="Arial"/>
        </w:rPr>
        <w:t>keď mu zhotoviteľ umožní nakladať s dielom a</w:t>
      </w:r>
      <w:r w:rsidR="00732B19" w:rsidRPr="002E5697">
        <w:rPr>
          <w:rFonts w:cs="Arial"/>
        </w:rPr>
        <w:t xml:space="preserve">ko celkom a </w:t>
      </w:r>
      <w:r w:rsidRPr="002E5697">
        <w:rPr>
          <w:rFonts w:cs="Arial"/>
        </w:rPr>
        <w:t xml:space="preserve"> objednávateľ poruší túto zmluvu tým, že </w:t>
      </w:r>
      <w:r w:rsidR="00EB1656" w:rsidRPr="002E5697">
        <w:rPr>
          <w:rFonts w:cs="Arial"/>
        </w:rPr>
        <w:t xml:space="preserve">riadne a úplne dokončené </w:t>
      </w:r>
      <w:r w:rsidRPr="002E5697">
        <w:rPr>
          <w:rFonts w:cs="Arial"/>
        </w:rPr>
        <w:t>dielo ako celok neprevezme; to platí rovnako aj na prechod nebezpečenstva k ešte neukončenému dielu, ak dôjde k zániku tejto zmluvy pred jeho riadnym zhotovením.</w:t>
      </w:r>
    </w:p>
    <w:p w14:paraId="08C89F7D" w14:textId="66862B4D" w:rsidR="00E67F76" w:rsidRPr="007B23DA" w:rsidRDefault="00E67F76" w:rsidP="00A75074">
      <w:pPr>
        <w:pStyle w:val="Bezriadkovania"/>
        <w:numPr>
          <w:ilvl w:val="1"/>
          <w:numId w:val="25"/>
        </w:numPr>
        <w:ind w:hanging="357"/>
        <w:jc w:val="both"/>
      </w:pPr>
      <w:r w:rsidRPr="007B23DA">
        <w:t>Zhotoviteľ je povinný v primeranom čase vopred vyzvať objednávateľa na vykonanie spoločnej predbežnej prehliadky diela, resp. jeho čast</w:t>
      </w:r>
      <w:r w:rsidR="002E5697">
        <w:t>í</w:t>
      </w:r>
      <w:r w:rsidRPr="007B23DA">
        <w:t xml:space="preserve">, tak aby sa táto uskutočnila najneskôr </w:t>
      </w:r>
      <w:r w:rsidR="00454C35" w:rsidRPr="007B23DA">
        <w:t xml:space="preserve">pätnásty </w:t>
      </w:r>
      <w:r w:rsidRPr="007B23DA">
        <w:t>(</w:t>
      </w:r>
      <w:r w:rsidR="00454C35" w:rsidRPr="007B23DA">
        <w:t>15.</w:t>
      </w:r>
      <w:r w:rsidRPr="007B23DA">
        <w:t>) pracovný deň (i) pred termínom</w:t>
      </w:r>
      <w:r w:rsidRPr="007B23DA">
        <w:rPr>
          <w:i/>
        </w:rPr>
        <w:t xml:space="preserve"> </w:t>
      </w:r>
      <w:r w:rsidRPr="007B23DA">
        <w:t>ukončenia</w:t>
      </w:r>
      <w:r w:rsidRPr="007B23DA">
        <w:rPr>
          <w:i/>
        </w:rPr>
        <w:t xml:space="preserve"> </w:t>
      </w:r>
      <w:r w:rsidRPr="007B23DA">
        <w:t>diela.</w:t>
      </w:r>
      <w:r w:rsidRPr="007B23DA">
        <w:rPr>
          <w:i/>
        </w:rPr>
        <w:t xml:space="preserve"> </w:t>
      </w:r>
      <w:r w:rsidRPr="007B23DA">
        <w:t>Pokiaľ sa zmluvné strany nedohodnú inak, spoločná predbežná prehliadka diela sa uskutoční na mieste, kde bolo dielo zhotovované a v pracovný deň</w:t>
      </w:r>
      <w:r w:rsidR="000379A3" w:rsidRPr="007B23DA">
        <w:t xml:space="preserve"> a v čase</w:t>
      </w:r>
      <w:r w:rsidRPr="007B23DA">
        <w:t xml:space="preserve"> uveden</w:t>
      </w:r>
      <w:r w:rsidR="000379A3" w:rsidRPr="007B23DA">
        <w:t>om</w:t>
      </w:r>
      <w:r w:rsidRPr="007B23DA">
        <w:t xml:space="preserve"> vo výzve </w:t>
      </w:r>
      <w:r w:rsidR="000379A3" w:rsidRPr="007B23DA">
        <w:t>z</w:t>
      </w:r>
      <w:r w:rsidRPr="007B23DA">
        <w:t>hotoviteľa. Predbežnej obhliadky diela sa môžu podľa uváženia objednávateľa zúčastniť aj iné osoby.</w:t>
      </w:r>
      <w:r w:rsidR="002E5697">
        <w:t xml:space="preserve"> </w:t>
      </w:r>
      <w:r w:rsidRPr="007B23DA">
        <w:t>O vykonaní predbežnej prehliadky diela spíšu zmluvné strany protokol, v ktorom uvedú najmä:</w:t>
      </w:r>
    </w:p>
    <w:p w14:paraId="139B2C1F" w14:textId="77777777" w:rsidR="00E67F76" w:rsidRPr="007B23DA" w:rsidRDefault="00E67F76" w:rsidP="003F7ACF">
      <w:pPr>
        <w:pStyle w:val="Bezriadkovania"/>
        <w:ind w:left="1134" w:hanging="567"/>
        <w:jc w:val="both"/>
      </w:pPr>
      <w:r w:rsidRPr="007B23DA">
        <w:t>(i)</w:t>
      </w:r>
      <w:r w:rsidRPr="007B23DA">
        <w:tab/>
        <w:t>popis prehliadaného diela (jeho častí),</w:t>
      </w:r>
    </w:p>
    <w:p w14:paraId="42F84D18" w14:textId="77777777" w:rsidR="00E67F76" w:rsidRPr="007B23DA" w:rsidRDefault="00E67F76" w:rsidP="003F7ACF">
      <w:pPr>
        <w:pStyle w:val="Bezriadkovania"/>
        <w:ind w:left="1134" w:hanging="567"/>
        <w:jc w:val="both"/>
      </w:pPr>
      <w:r w:rsidRPr="007B23DA">
        <w:t>(ii)</w:t>
      </w:r>
      <w:r w:rsidRPr="007B23DA">
        <w:tab/>
        <w:t>zhodnotenie kvality (akosti) ukončených častí diela a súpis zistených nedorobkov, resp.</w:t>
      </w:r>
      <w:r w:rsidR="003F7ACF" w:rsidRPr="007B23DA">
        <w:t xml:space="preserve"> </w:t>
      </w:r>
      <w:r w:rsidRPr="007B23DA">
        <w:t>vád (prípadne aj s popisom, ako sa prejavujú) ukončených častí diela,</w:t>
      </w:r>
    </w:p>
    <w:p w14:paraId="4AB27586" w14:textId="77777777" w:rsidR="00E67F76" w:rsidRPr="007B23DA" w:rsidRDefault="00E67F76" w:rsidP="003F7ACF">
      <w:pPr>
        <w:pStyle w:val="Bezriadkovania"/>
        <w:ind w:left="1134" w:hanging="567"/>
        <w:jc w:val="both"/>
      </w:pPr>
      <w:r w:rsidRPr="007B23DA">
        <w:t>(iii)</w:t>
      </w:r>
      <w:r w:rsidRPr="007B23DA">
        <w:tab/>
        <w:t>iné skutočnosti, ktorých vyznačenie požaduje niektorá zo zmluvných strán,</w:t>
      </w:r>
    </w:p>
    <w:p w14:paraId="3B536D6C" w14:textId="77777777" w:rsidR="00E67F76" w:rsidRPr="007B23DA" w:rsidRDefault="00E67F76" w:rsidP="003F7ACF">
      <w:pPr>
        <w:pStyle w:val="Bezriadkovania"/>
        <w:ind w:left="1134" w:hanging="567"/>
        <w:jc w:val="both"/>
      </w:pPr>
      <w:r w:rsidRPr="007B23DA">
        <w:t>(iv)</w:t>
      </w:r>
      <w:r w:rsidRPr="007B23DA">
        <w:tab/>
        <w:t xml:space="preserve">dátum a miesto vyhotovenia protokolu a podpisy zúčastnených osôb. </w:t>
      </w:r>
    </w:p>
    <w:p w14:paraId="0A99969D" w14:textId="5ADCC3C2" w:rsidR="00E67F76" w:rsidRPr="007B23DA" w:rsidRDefault="00E67F76" w:rsidP="003F7ACF">
      <w:pPr>
        <w:pStyle w:val="Bezriadkovania"/>
        <w:ind w:left="567"/>
        <w:jc w:val="both"/>
      </w:pPr>
      <w:r w:rsidRPr="007B23DA">
        <w:t>Podpísanie tohto protokolu sa nepovažuje za odovzdanie diela</w:t>
      </w:r>
      <w:r w:rsidR="002E5697">
        <w:t xml:space="preserve"> </w:t>
      </w:r>
      <w:r w:rsidRPr="007B23DA">
        <w:t>objednávateľovi</w:t>
      </w:r>
      <w:r w:rsidRPr="007B23DA">
        <w:rPr>
          <w:i/>
        </w:rPr>
        <w:t xml:space="preserve"> </w:t>
      </w:r>
      <w:r w:rsidRPr="007B23DA">
        <w:t>ani za potvrdenie uskutočnenia diela, resp. jeho časti bez vád.</w:t>
      </w:r>
    </w:p>
    <w:p w14:paraId="4133B85C" w14:textId="53028546" w:rsidR="00E67F76" w:rsidRPr="007B23DA" w:rsidRDefault="00E67F76" w:rsidP="008F0096">
      <w:pPr>
        <w:pStyle w:val="Bezriadkovania"/>
        <w:numPr>
          <w:ilvl w:val="1"/>
          <w:numId w:val="25"/>
        </w:numPr>
        <w:ind w:left="567" w:hanging="567"/>
        <w:jc w:val="both"/>
      </w:pPr>
      <w:r w:rsidRPr="007B23DA">
        <w:t xml:space="preserve">Bez zbytočného odkladu po ukončení </w:t>
      </w:r>
      <w:r w:rsidR="002E5697">
        <w:t>prác na realizácií diela</w:t>
      </w:r>
      <w:r w:rsidRPr="007B23DA">
        <w:t xml:space="preserve"> je zhotoviteľ povinný vyzvať objednávateľa na prevzatie diela</w:t>
      </w:r>
      <w:r w:rsidR="00821BE5" w:rsidRPr="007B23DA">
        <w:t xml:space="preserve">. </w:t>
      </w:r>
      <w:r w:rsidRPr="007B23DA">
        <w:t>Pokiaľ sa zmluvné strany nedohodnú inak, odovzdanie diela vrátane uskutočnenia spoločnej prehliadky sa uskutoční na mieste zhotovovania diela</w:t>
      </w:r>
      <w:r w:rsidR="002E5697">
        <w:t xml:space="preserve"> </w:t>
      </w:r>
      <w:r w:rsidRPr="007B23DA">
        <w:t xml:space="preserve">a v čase uvedenom vo výzve, nie však skôr ako päť (5) pracovných dní od doručenia tejto výzvy. Odovzdania diela sa môžu podľa uváženia objednávateľa zúčastniť aj iné osoby. </w:t>
      </w:r>
    </w:p>
    <w:p w14:paraId="78348B84" w14:textId="61AE542C" w:rsidR="00E67F76" w:rsidRPr="007B23DA" w:rsidRDefault="00E67F76" w:rsidP="008F0096">
      <w:pPr>
        <w:pStyle w:val="Bezriadkovania"/>
        <w:numPr>
          <w:ilvl w:val="1"/>
          <w:numId w:val="25"/>
        </w:numPr>
        <w:ind w:left="567" w:hanging="567"/>
        <w:jc w:val="both"/>
      </w:pPr>
      <w:r w:rsidRPr="007B23DA">
        <w:t xml:space="preserve">Objednávateľ je dielo na výzvu zhotoviteľa podľa predchádzajúceho bodu, povinný prevziať iba v prípade, že: </w:t>
      </w:r>
    </w:p>
    <w:p w14:paraId="12D94EF3" w14:textId="1DE48B12" w:rsidR="00E67F76" w:rsidRPr="007B23DA" w:rsidRDefault="00E67F76" w:rsidP="008F0096">
      <w:pPr>
        <w:pStyle w:val="Bezriadkovania"/>
        <w:numPr>
          <w:ilvl w:val="2"/>
          <w:numId w:val="25"/>
        </w:numPr>
        <w:ind w:left="1134" w:hanging="567"/>
        <w:jc w:val="both"/>
      </w:pPr>
      <w:r w:rsidRPr="007B23DA">
        <w:lastRenderedPageBreak/>
        <w:t>neboli zistené žiadne vady diela</w:t>
      </w:r>
      <w:r w:rsidR="002E5697">
        <w:t xml:space="preserve"> brániace jeho užívaniu</w:t>
      </w:r>
      <w:r w:rsidRPr="007B23DA">
        <w:t xml:space="preserve">; </w:t>
      </w:r>
      <w:r w:rsidR="00821BE5" w:rsidRPr="007B23DA">
        <w:t>ak budú pri preberacom konaní zistené také vady a nedorobky, ktoré sami osebe a ani spolu nebránia bezpečnému užívaniu diela alebo nesťažujú účel, ktorému slúži, je oprávnením, avšak nie povinnosťou objednávateľa dielo</w:t>
      </w:r>
      <w:r w:rsidR="00DC7841" w:rsidRPr="007B23DA">
        <w:t xml:space="preserve"> prevziať, pričom sa postupuje podľa bodu </w:t>
      </w:r>
      <w:r w:rsidR="00883619">
        <w:rPr>
          <w:color w:val="EE0000"/>
        </w:rPr>
        <w:t xml:space="preserve">9.9 </w:t>
      </w:r>
      <w:r w:rsidR="00DC7841" w:rsidRPr="007B23DA">
        <w:t>tohto článku zmluvy</w:t>
      </w:r>
      <w:r w:rsidRPr="007B23DA">
        <w:t>;</w:t>
      </w:r>
    </w:p>
    <w:p w14:paraId="35B68DD4" w14:textId="77777777" w:rsidR="00E67F76" w:rsidRPr="001B7923" w:rsidRDefault="001108A8" w:rsidP="008F0096">
      <w:pPr>
        <w:pStyle w:val="Bezriadkovania"/>
        <w:numPr>
          <w:ilvl w:val="2"/>
          <w:numId w:val="25"/>
        </w:numPr>
        <w:ind w:left="1134" w:hanging="567"/>
        <w:jc w:val="both"/>
      </w:pPr>
      <w:r w:rsidRPr="007B23DA">
        <w:t>dielo, resp</w:t>
      </w:r>
      <w:r w:rsidRPr="001B7923">
        <w:t>. jeho časti</w:t>
      </w:r>
      <w:r w:rsidR="000379A3" w:rsidRPr="001B7923">
        <w:t>,</w:t>
      </w:r>
      <w:r w:rsidRPr="001B7923">
        <w:t xml:space="preserve"> boli vykonané v </w:t>
      </w:r>
      <w:r w:rsidR="00E67F76" w:rsidRPr="001B7923">
        <w:t>súlade s podmienkami a požiadavkami podľa tejto zmluvy</w:t>
      </w:r>
      <w:r w:rsidR="000379A3" w:rsidRPr="001B7923">
        <w:t xml:space="preserve"> a zadávacej dokumentácie</w:t>
      </w:r>
      <w:r w:rsidR="00E67F76" w:rsidRPr="001B7923">
        <w:t>;</w:t>
      </w:r>
    </w:p>
    <w:p w14:paraId="376BD7C8" w14:textId="77777777" w:rsidR="00E67F76" w:rsidRPr="001B7923" w:rsidRDefault="00E67F76" w:rsidP="008F0096">
      <w:pPr>
        <w:pStyle w:val="Bezriadkovania"/>
        <w:numPr>
          <w:ilvl w:val="2"/>
          <w:numId w:val="25"/>
        </w:numPr>
        <w:ind w:left="1134" w:hanging="567"/>
        <w:jc w:val="both"/>
      </w:pPr>
      <w:r w:rsidRPr="001B7923">
        <w:t>zhotoviteľ zabezpečil vykonanie všetkých potrebných skúšok a meraní diela a vydanie protokolov o týchto skúškach a meraniach predpísaných kontrolným a skúšobným plánom v súlade s požiadavkami podľa všeobecne záväzných právnych predpisov (napr. zákon č. 133/2013 Z. z. o stavebných výrobkoch);</w:t>
      </w:r>
    </w:p>
    <w:p w14:paraId="3F41DE5C" w14:textId="77777777" w:rsidR="00E67F76" w:rsidRPr="001B7923" w:rsidRDefault="00E67F76" w:rsidP="008F0096">
      <w:pPr>
        <w:pStyle w:val="Bezriadkovania"/>
        <w:numPr>
          <w:ilvl w:val="2"/>
          <w:numId w:val="25"/>
        </w:numPr>
        <w:ind w:left="1134" w:hanging="567"/>
        <w:jc w:val="both"/>
      </w:pPr>
      <w:r w:rsidRPr="001B7923">
        <w:t>zhotoviteľ zabezpečil vydanie všetkých potrebných protokolov, atestov a certifikátov konštrukcií, zariadení a použitých stavebných výrobkov a iných materiá</w:t>
      </w:r>
      <w:r w:rsidRPr="001B7923">
        <w:softHyphen/>
        <w:t>lov;</w:t>
      </w:r>
    </w:p>
    <w:p w14:paraId="5CFC4CEE" w14:textId="4DA21F32" w:rsidR="00E67F76" w:rsidRPr="00444BF6" w:rsidRDefault="00E67F76" w:rsidP="008F0096">
      <w:pPr>
        <w:pStyle w:val="Bezriadkovania"/>
        <w:numPr>
          <w:ilvl w:val="2"/>
          <w:numId w:val="25"/>
        </w:numPr>
        <w:ind w:left="1134" w:hanging="567"/>
        <w:jc w:val="both"/>
      </w:pPr>
      <w:r w:rsidRPr="001B7923">
        <w:t>zhotoviteľ</w:t>
      </w:r>
      <w:r w:rsidRPr="001B7923">
        <w:rPr>
          <w:i/>
        </w:rPr>
        <w:t xml:space="preserve"> </w:t>
      </w:r>
      <w:r w:rsidRPr="001B7923">
        <w:t xml:space="preserve">spolu s dielom odovzdáva objednávateľovi aj </w:t>
      </w:r>
      <w:r w:rsidRPr="00444BF6">
        <w:t xml:space="preserve">všetky dokumenty, špeciálne nástroje a iné príslušenstvo podľa bodu </w:t>
      </w:r>
      <w:r w:rsidR="002E5697" w:rsidRPr="00444BF6">
        <w:fldChar w:fldCharType="begin"/>
      </w:r>
      <w:r w:rsidR="002E5697" w:rsidRPr="00444BF6">
        <w:instrText xml:space="preserve"> REF _Ref216303160 \r \h </w:instrText>
      </w:r>
      <w:r w:rsidR="00444BF6">
        <w:instrText xml:space="preserve"> \* MERGEFORMAT </w:instrText>
      </w:r>
      <w:r w:rsidR="002E5697" w:rsidRPr="00444BF6">
        <w:fldChar w:fldCharType="separate"/>
      </w:r>
      <w:r w:rsidR="000B613C">
        <w:t>9.7</w:t>
      </w:r>
      <w:r w:rsidR="002E5697" w:rsidRPr="00444BF6">
        <w:fldChar w:fldCharType="end"/>
      </w:r>
      <w:r w:rsidR="002E5697" w:rsidRPr="00444BF6">
        <w:t xml:space="preserve"> </w:t>
      </w:r>
      <w:r w:rsidRPr="00444BF6">
        <w:t>tohto článku;</w:t>
      </w:r>
    </w:p>
    <w:p w14:paraId="56203AAC" w14:textId="77777777" w:rsidR="00E67F76" w:rsidRPr="007B23DA" w:rsidRDefault="00E67F76" w:rsidP="008F0096">
      <w:pPr>
        <w:pStyle w:val="Bezriadkovania"/>
        <w:numPr>
          <w:ilvl w:val="2"/>
          <w:numId w:val="25"/>
        </w:numPr>
        <w:ind w:left="1134" w:hanging="567"/>
        <w:jc w:val="both"/>
      </w:pPr>
      <w:r w:rsidRPr="007B23DA">
        <w:t xml:space="preserve">bola vykonaná predbežná prehliadka diela, resp. jeho časti podľa tejto zmluvy. </w:t>
      </w:r>
    </w:p>
    <w:p w14:paraId="2D77CE20" w14:textId="3E675C17" w:rsidR="00E67F76" w:rsidRPr="007B23DA" w:rsidRDefault="00E67F76" w:rsidP="008F0096">
      <w:pPr>
        <w:pStyle w:val="Bezriadkovania"/>
        <w:numPr>
          <w:ilvl w:val="1"/>
          <w:numId w:val="25"/>
        </w:numPr>
        <w:ind w:left="567" w:hanging="567"/>
        <w:jc w:val="both"/>
      </w:pPr>
      <w:bookmarkStart w:id="31" w:name="_Ref216303160"/>
      <w:r w:rsidRPr="007B23DA">
        <w:t>Zhotoviteľ je pri odovzdávaní diela povinný odovzdať objednávateľovi:</w:t>
      </w:r>
      <w:bookmarkEnd w:id="31"/>
    </w:p>
    <w:p w14:paraId="682B5BD8" w14:textId="77777777" w:rsidR="003F7ACF" w:rsidRPr="007B23DA" w:rsidRDefault="00E67F76" w:rsidP="008F0096">
      <w:pPr>
        <w:pStyle w:val="Bezriadkovania"/>
        <w:numPr>
          <w:ilvl w:val="2"/>
          <w:numId w:val="25"/>
        </w:numPr>
        <w:ind w:left="1134"/>
        <w:jc w:val="both"/>
      </w:pPr>
      <w:bookmarkStart w:id="32" w:name="_Ref216303651"/>
      <w:r w:rsidRPr="007B23DA">
        <w:t>dokumentáciu skutočného vyhotovenia diela, resp. jeho časti</w:t>
      </w:r>
      <w:r w:rsidR="005E3D66" w:rsidRPr="007B23DA">
        <w:t>,</w:t>
      </w:r>
      <w:r w:rsidR="005E3D66" w:rsidRPr="007B23DA">
        <w:rPr>
          <w:rFonts w:cs="Arial"/>
        </w:rPr>
        <w:t xml:space="preserve"> a to v</w:t>
      </w:r>
      <w:r w:rsidR="00616371" w:rsidRPr="007B23DA">
        <w:rPr>
          <w:rFonts w:cs="Arial"/>
        </w:rPr>
        <w:t xml:space="preserve"> tlačenej forme v </w:t>
      </w:r>
      <w:r w:rsidR="00577B63" w:rsidRPr="007B23DA">
        <w:rPr>
          <w:rFonts w:cs="Arial"/>
        </w:rPr>
        <w:t>š</w:t>
      </w:r>
      <w:r w:rsidR="00616371" w:rsidRPr="007B23DA">
        <w:rPr>
          <w:rFonts w:cs="Arial"/>
        </w:rPr>
        <w:t xml:space="preserve">tyroch rovnocenných </w:t>
      </w:r>
      <w:r w:rsidR="005E3D66" w:rsidRPr="007B23DA">
        <w:rPr>
          <w:rFonts w:cs="Arial"/>
        </w:rPr>
        <w:t xml:space="preserve">vyhotoveniach </w:t>
      </w:r>
      <w:r w:rsidR="00616371" w:rsidRPr="007B23DA">
        <w:rPr>
          <w:rFonts w:cs="Arial"/>
        </w:rPr>
        <w:t xml:space="preserve">v slovenskom jazyku </w:t>
      </w:r>
      <w:r w:rsidR="005E3D66" w:rsidRPr="007B23DA">
        <w:rPr>
          <w:rFonts w:cs="Arial"/>
        </w:rPr>
        <w:t xml:space="preserve">a 1 originál </w:t>
      </w:r>
      <w:r w:rsidR="00616371" w:rsidRPr="007B23DA">
        <w:rPr>
          <w:rFonts w:cs="Arial"/>
        </w:rPr>
        <w:t>v digitálnej forme na USB nosiči vo formáte .</w:t>
      </w:r>
      <w:proofErr w:type="spellStart"/>
      <w:r w:rsidR="00616371" w:rsidRPr="007B23DA">
        <w:rPr>
          <w:rFonts w:cs="Arial"/>
        </w:rPr>
        <w:t>pdf</w:t>
      </w:r>
      <w:proofErr w:type="spellEnd"/>
      <w:r w:rsidR="00616371" w:rsidRPr="007B23DA">
        <w:rPr>
          <w:rFonts w:cs="Arial"/>
        </w:rPr>
        <w:t xml:space="preserve"> a vo formátoch, v ktorých bola spracovaná (.</w:t>
      </w:r>
      <w:proofErr w:type="spellStart"/>
      <w:r w:rsidR="00616371" w:rsidRPr="007B23DA">
        <w:rPr>
          <w:rFonts w:cs="Arial"/>
        </w:rPr>
        <w:t>doc</w:t>
      </w:r>
      <w:proofErr w:type="spellEnd"/>
      <w:r w:rsidR="00616371" w:rsidRPr="007B23DA">
        <w:rPr>
          <w:rFonts w:cs="Arial"/>
        </w:rPr>
        <w:t>, .</w:t>
      </w:r>
      <w:proofErr w:type="spellStart"/>
      <w:r w:rsidR="00616371" w:rsidRPr="007B23DA">
        <w:rPr>
          <w:rFonts w:cs="Arial"/>
        </w:rPr>
        <w:t>xls</w:t>
      </w:r>
      <w:proofErr w:type="spellEnd"/>
      <w:r w:rsidR="00616371" w:rsidRPr="007B23DA">
        <w:rPr>
          <w:rFonts w:cs="Arial"/>
        </w:rPr>
        <w:t>, .</w:t>
      </w:r>
      <w:proofErr w:type="spellStart"/>
      <w:r w:rsidR="00616371" w:rsidRPr="007B23DA">
        <w:rPr>
          <w:rFonts w:cs="Arial"/>
        </w:rPr>
        <w:t>dwg</w:t>
      </w:r>
      <w:proofErr w:type="spellEnd"/>
      <w:r w:rsidR="00616371" w:rsidRPr="007B23DA">
        <w:rPr>
          <w:rFonts w:cs="Arial"/>
        </w:rPr>
        <w:t>, .</w:t>
      </w:r>
      <w:proofErr w:type="spellStart"/>
      <w:r w:rsidR="00616371" w:rsidRPr="007B23DA">
        <w:rPr>
          <w:rFonts w:cs="Arial"/>
        </w:rPr>
        <w:t>dgn</w:t>
      </w:r>
      <w:proofErr w:type="spellEnd"/>
      <w:r w:rsidR="00616371" w:rsidRPr="007B23DA">
        <w:rPr>
          <w:rFonts w:cs="Arial"/>
        </w:rPr>
        <w:t>...)</w:t>
      </w:r>
      <w:r w:rsidRPr="007B23DA">
        <w:t>;</w:t>
      </w:r>
      <w:bookmarkEnd w:id="32"/>
    </w:p>
    <w:p w14:paraId="626F4C7A" w14:textId="36175A41" w:rsidR="003F7ACF" w:rsidRPr="007B23DA" w:rsidRDefault="00E67F76" w:rsidP="008F0096">
      <w:pPr>
        <w:pStyle w:val="Bezriadkovania"/>
        <w:numPr>
          <w:ilvl w:val="2"/>
          <w:numId w:val="25"/>
        </w:numPr>
        <w:ind w:left="1134"/>
        <w:jc w:val="both"/>
      </w:pPr>
      <w:proofErr w:type="spellStart"/>
      <w:r w:rsidRPr="007B23DA">
        <w:t>porealizačné</w:t>
      </w:r>
      <w:proofErr w:type="spellEnd"/>
      <w:r w:rsidRPr="007B23DA">
        <w:t xml:space="preserve"> zameranie diela, </w:t>
      </w:r>
    </w:p>
    <w:p w14:paraId="62D5CA72" w14:textId="2CDAC2C4" w:rsidR="003F7ACF" w:rsidRPr="007B23DA" w:rsidRDefault="005528AD" w:rsidP="008F0096">
      <w:pPr>
        <w:pStyle w:val="Bezriadkovania"/>
        <w:numPr>
          <w:ilvl w:val="2"/>
          <w:numId w:val="25"/>
        </w:numPr>
        <w:ind w:left="1134"/>
        <w:jc w:val="both"/>
      </w:pPr>
      <w:bookmarkStart w:id="33" w:name="_Ref216303657"/>
      <w:r>
        <w:t xml:space="preserve">neoverený </w:t>
      </w:r>
      <w:r w:rsidR="00E67F76" w:rsidRPr="007B23DA">
        <w:t>geometrický plán;</w:t>
      </w:r>
      <w:bookmarkEnd w:id="33"/>
    </w:p>
    <w:p w14:paraId="3EC4675B" w14:textId="08DB60D5" w:rsidR="003F7ACF" w:rsidRPr="00444BF6" w:rsidRDefault="005528AD" w:rsidP="008F0096">
      <w:pPr>
        <w:pStyle w:val="Bezriadkovania"/>
        <w:numPr>
          <w:ilvl w:val="2"/>
          <w:numId w:val="25"/>
        </w:numPr>
        <w:ind w:left="1134"/>
        <w:jc w:val="both"/>
      </w:pPr>
      <w:bookmarkStart w:id="34" w:name="_Ref216303681"/>
      <w:r w:rsidRPr="00444BF6">
        <w:t xml:space="preserve">zosumarizované </w:t>
      </w:r>
      <w:r w:rsidR="00E67F76" w:rsidRPr="00444BF6">
        <w:t>protokoly</w:t>
      </w:r>
      <w:r w:rsidR="005E3D66" w:rsidRPr="00444BF6">
        <w:t xml:space="preserve"> o vykonaných skúškach diela, resp. jeho časti</w:t>
      </w:r>
      <w:r w:rsidR="00E67F76" w:rsidRPr="00444BF6">
        <w:t>, atesty, certifikáty a originály záručných listov vzťahujúce sa na konštrukcie, zariadenia a materiály použité pri zhotovovaní diela; v prípade odôvodnenej požiadavky zhotoviteľa (napr. vyžiadanie originálov súdom alebo iným orgánom, alebo požiadavky subdodávateľa) sa objednávateľ zaväzuje zapožičať zhotoviteľovi originály týchto záručných listov na nevyhnutne potrebný čas;</w:t>
      </w:r>
      <w:bookmarkEnd w:id="34"/>
    </w:p>
    <w:p w14:paraId="0FBDF623" w14:textId="7D81B219" w:rsidR="003F7ACF" w:rsidRPr="007B23DA" w:rsidRDefault="00E67F76" w:rsidP="008F0096">
      <w:pPr>
        <w:pStyle w:val="Bezriadkovania"/>
        <w:numPr>
          <w:ilvl w:val="2"/>
          <w:numId w:val="25"/>
        </w:numPr>
        <w:ind w:left="1134"/>
        <w:jc w:val="both"/>
      </w:pPr>
      <w:r w:rsidRPr="007B23DA">
        <w:t>kópiu stavebného denníka ;</w:t>
      </w:r>
    </w:p>
    <w:p w14:paraId="05985BA9" w14:textId="77777777" w:rsidR="003F7ACF" w:rsidRPr="007B23DA" w:rsidRDefault="00E67F76" w:rsidP="008F0096">
      <w:pPr>
        <w:pStyle w:val="Bezriadkovania"/>
        <w:numPr>
          <w:ilvl w:val="2"/>
          <w:numId w:val="25"/>
        </w:numPr>
        <w:ind w:left="1134"/>
        <w:jc w:val="both"/>
      </w:pPr>
      <w:r w:rsidRPr="007B23DA">
        <w:t>revíz</w:t>
      </w:r>
      <w:r w:rsidR="005E3D66" w:rsidRPr="007B23DA">
        <w:t>ne</w:t>
      </w:r>
      <w:r w:rsidRPr="007B23DA">
        <w:t xml:space="preserve"> a</w:t>
      </w:r>
      <w:r w:rsidR="005E3D66" w:rsidRPr="007B23DA">
        <w:t> </w:t>
      </w:r>
      <w:r w:rsidRPr="007B23DA">
        <w:t>kontrol</w:t>
      </w:r>
      <w:r w:rsidR="005E3D66" w:rsidRPr="007B23DA">
        <w:t>né správy</w:t>
      </w:r>
      <w:r w:rsidRPr="007B23DA">
        <w:t>;</w:t>
      </w:r>
    </w:p>
    <w:p w14:paraId="410105B0" w14:textId="77777777" w:rsidR="003F7ACF" w:rsidRPr="007B23DA" w:rsidRDefault="00E67F76" w:rsidP="008F0096">
      <w:pPr>
        <w:pStyle w:val="Bezriadkovania"/>
        <w:numPr>
          <w:ilvl w:val="2"/>
          <w:numId w:val="25"/>
        </w:numPr>
        <w:ind w:left="1134"/>
        <w:jc w:val="both"/>
      </w:pPr>
      <w:r w:rsidRPr="007B23DA">
        <w:t>plán užívania verejnej práce;</w:t>
      </w:r>
    </w:p>
    <w:p w14:paraId="5F43F99E" w14:textId="2F0FDEC6" w:rsidR="003F7ACF" w:rsidRPr="00444BF6" w:rsidRDefault="005528AD" w:rsidP="008F0096">
      <w:pPr>
        <w:pStyle w:val="Bezriadkovania"/>
        <w:numPr>
          <w:ilvl w:val="2"/>
          <w:numId w:val="25"/>
        </w:numPr>
        <w:ind w:left="1134"/>
        <w:jc w:val="both"/>
      </w:pPr>
      <w:r w:rsidRPr="00444BF6">
        <w:t xml:space="preserve">zosumarizované </w:t>
      </w:r>
      <w:r w:rsidR="005E3D66" w:rsidRPr="00444BF6">
        <w:t>doklady preukazujúce nakladanie s odpadmi v dvoch vyhotoveniach</w:t>
      </w:r>
      <w:r w:rsidR="00E67F76" w:rsidRPr="00444BF6">
        <w:t>;</w:t>
      </w:r>
    </w:p>
    <w:p w14:paraId="26B23529" w14:textId="77777777" w:rsidR="003F7ACF" w:rsidRPr="007B23DA" w:rsidRDefault="003F7ACF" w:rsidP="008F0096">
      <w:pPr>
        <w:pStyle w:val="Bezriadkovania"/>
        <w:numPr>
          <w:ilvl w:val="2"/>
          <w:numId w:val="25"/>
        </w:numPr>
        <w:ind w:left="1134"/>
        <w:jc w:val="both"/>
      </w:pPr>
      <w:bookmarkStart w:id="35" w:name="_Ref216303983"/>
      <w:r w:rsidRPr="007B23DA">
        <w:t>s</w:t>
      </w:r>
      <w:r w:rsidR="000514EC" w:rsidRPr="007B23DA">
        <w:t>úpis zistených vád a nedorobkov a lehoty na ich odstránenie v dvoch vyhotoveniach</w:t>
      </w:r>
      <w:r w:rsidR="001B2EF4" w:rsidRPr="007B23DA">
        <w:t>;</w:t>
      </w:r>
      <w:bookmarkEnd w:id="35"/>
    </w:p>
    <w:p w14:paraId="1DAE2B0E" w14:textId="77777777" w:rsidR="00356E0B" w:rsidRPr="007B23DA" w:rsidRDefault="005E3D66" w:rsidP="008F0096">
      <w:pPr>
        <w:pStyle w:val="Bezriadkovania"/>
        <w:numPr>
          <w:ilvl w:val="2"/>
          <w:numId w:val="25"/>
        </w:numPr>
        <w:ind w:left="1134"/>
        <w:jc w:val="both"/>
      </w:pPr>
      <w:bookmarkStart w:id="36" w:name="_Ref216303706"/>
      <w:r w:rsidRPr="007B23DA">
        <w:rPr>
          <w:rFonts w:cs="Arial"/>
        </w:rPr>
        <w:t>iné doklady, pokiaľ sú potrebné na riadne užívanie a kolaudáciu diela ako celku, resp. v zmysle všeobecne záväzných právnych predpisov, príp. požiadaviek objednávateľa v dvoch vyhotoveniach</w:t>
      </w:r>
      <w:r w:rsidR="00356E0B" w:rsidRPr="007B23DA">
        <w:t>;</w:t>
      </w:r>
      <w:bookmarkEnd w:id="36"/>
    </w:p>
    <w:p w14:paraId="3DB684AA" w14:textId="4B1EC3E6" w:rsidR="00D83411" w:rsidRPr="007B23DA" w:rsidRDefault="00E67F76" w:rsidP="001B2EF4">
      <w:pPr>
        <w:pStyle w:val="Bezriadkovania"/>
        <w:ind w:left="567"/>
        <w:jc w:val="both"/>
      </w:pPr>
      <w:r w:rsidRPr="007B23DA">
        <w:t xml:space="preserve">všetko v slovenskom jazyku; </w:t>
      </w:r>
      <w:r w:rsidR="000514EC" w:rsidRPr="007B23DA">
        <w:t xml:space="preserve">pokiaľ v jednotlivých bodoch nie je uvedené inak, </w:t>
      </w:r>
      <w:r w:rsidRPr="007B23DA">
        <w:t xml:space="preserve">dokumentáciu </w:t>
      </w:r>
      <w:r w:rsidR="000B7C90" w:rsidRPr="007B23DA">
        <w:t xml:space="preserve">podľa </w:t>
      </w:r>
      <w:r w:rsidR="005E3D66" w:rsidRPr="007B23DA">
        <w:t xml:space="preserve">bodov </w:t>
      </w:r>
      <w:r w:rsidR="00A34EE7">
        <w:fldChar w:fldCharType="begin"/>
      </w:r>
      <w:r w:rsidR="00A34EE7">
        <w:instrText xml:space="preserve"> REF _Ref216303651 \r \h </w:instrText>
      </w:r>
      <w:r w:rsidR="00A34EE7">
        <w:fldChar w:fldCharType="separate"/>
      </w:r>
      <w:r w:rsidR="000B613C">
        <w:t>9.7.1</w:t>
      </w:r>
      <w:r w:rsidR="00A34EE7">
        <w:fldChar w:fldCharType="end"/>
      </w:r>
      <w:r w:rsidR="000B7C90" w:rsidRPr="007B23DA">
        <w:t xml:space="preserve">až </w:t>
      </w:r>
      <w:r w:rsidR="00A34EE7">
        <w:fldChar w:fldCharType="begin"/>
      </w:r>
      <w:r w:rsidR="00A34EE7">
        <w:instrText xml:space="preserve"> REF _Ref216303657 \r \h </w:instrText>
      </w:r>
      <w:r w:rsidR="00A34EE7">
        <w:fldChar w:fldCharType="separate"/>
      </w:r>
      <w:r w:rsidR="000B613C">
        <w:t>9.7.3</w:t>
      </w:r>
      <w:r w:rsidR="00A34EE7">
        <w:fldChar w:fldCharType="end"/>
      </w:r>
      <w:r w:rsidR="00A34EE7">
        <w:t xml:space="preserve"> </w:t>
      </w:r>
      <w:r w:rsidR="000B7C90" w:rsidRPr="007B23DA">
        <w:t xml:space="preserve">v </w:t>
      </w:r>
      <w:r w:rsidR="003F7ACF" w:rsidRPr="007B23DA">
        <w:t>štyroch</w:t>
      </w:r>
      <w:r w:rsidR="00577B63" w:rsidRPr="007B23DA">
        <w:t xml:space="preserve"> </w:t>
      </w:r>
      <w:r w:rsidRPr="007B23DA">
        <w:t>(</w:t>
      </w:r>
      <w:r w:rsidR="003F7ACF" w:rsidRPr="007B23DA">
        <w:t>4</w:t>
      </w:r>
      <w:r w:rsidRPr="007B23DA">
        <w:t xml:space="preserve">) </w:t>
      </w:r>
      <w:r w:rsidR="000B7C90" w:rsidRPr="007B23DA">
        <w:t xml:space="preserve">vyhotoveniach </w:t>
      </w:r>
      <w:r w:rsidRPr="007B23DA">
        <w:t xml:space="preserve">a tiež aj v </w:t>
      </w:r>
      <w:r w:rsidRPr="00C37CB5">
        <w:t>elektronickej forme na CD/DVD</w:t>
      </w:r>
      <w:r w:rsidR="00577B63" w:rsidRPr="00C37CB5">
        <w:t>/USB</w:t>
      </w:r>
      <w:r w:rsidRPr="00C37CB5">
        <w:t xml:space="preserve"> v</w:t>
      </w:r>
      <w:r w:rsidR="000B7C90" w:rsidRPr="00C37CB5">
        <w:t> </w:t>
      </w:r>
      <w:r w:rsidR="003F7ACF" w:rsidRPr="00C37CB5">
        <w:t>jednom</w:t>
      </w:r>
      <w:r w:rsidR="00B744FF" w:rsidRPr="00C37CB5">
        <w:t xml:space="preserve"> </w:t>
      </w:r>
      <w:r w:rsidR="000B7C90" w:rsidRPr="00C37CB5">
        <w:t>(</w:t>
      </w:r>
      <w:r w:rsidR="003F7ACF" w:rsidRPr="00C37CB5">
        <w:t>1</w:t>
      </w:r>
      <w:r w:rsidR="000B7C90" w:rsidRPr="00C37CB5">
        <w:t>)</w:t>
      </w:r>
      <w:r w:rsidRPr="00C37CB5">
        <w:t xml:space="preserve"> vyhotoven</w:t>
      </w:r>
      <w:r w:rsidR="003F7ACF" w:rsidRPr="00C37CB5">
        <w:t>í</w:t>
      </w:r>
      <w:r w:rsidRPr="00C37CB5">
        <w:t xml:space="preserve">; dokumentáciu podľa </w:t>
      </w:r>
      <w:r w:rsidR="00A34EE7" w:rsidRPr="00C37CB5">
        <w:fldChar w:fldCharType="begin"/>
      </w:r>
      <w:r w:rsidR="00A34EE7" w:rsidRPr="00C37CB5">
        <w:instrText xml:space="preserve"> REF _Ref216303681 \r \h </w:instrText>
      </w:r>
      <w:r w:rsidR="00C37CB5">
        <w:instrText xml:space="preserve"> \* MERGEFORMAT </w:instrText>
      </w:r>
      <w:r w:rsidR="00A34EE7" w:rsidRPr="00C37CB5">
        <w:fldChar w:fldCharType="separate"/>
      </w:r>
      <w:r w:rsidR="000B613C">
        <w:t>9.7.4</w:t>
      </w:r>
      <w:r w:rsidR="00A34EE7" w:rsidRPr="00C37CB5">
        <w:fldChar w:fldCharType="end"/>
      </w:r>
      <w:r w:rsidR="00A34EE7" w:rsidRPr="00C37CB5">
        <w:t xml:space="preserve"> </w:t>
      </w:r>
      <w:r w:rsidRPr="00C37CB5">
        <w:t xml:space="preserve">až </w:t>
      </w:r>
      <w:r w:rsidR="00A34EE7" w:rsidRPr="00C37CB5">
        <w:fldChar w:fldCharType="begin"/>
      </w:r>
      <w:r w:rsidR="00A34EE7" w:rsidRPr="00C37CB5">
        <w:instrText xml:space="preserve"> REF _Ref216303706 \r \h </w:instrText>
      </w:r>
      <w:r w:rsidR="00C37CB5">
        <w:instrText xml:space="preserve"> \* MERGEFORMAT </w:instrText>
      </w:r>
      <w:r w:rsidR="00A34EE7" w:rsidRPr="00C37CB5">
        <w:fldChar w:fldCharType="separate"/>
      </w:r>
      <w:r w:rsidR="000B613C">
        <w:t>9.7.10</w:t>
      </w:r>
      <w:r w:rsidR="00A34EE7" w:rsidRPr="00C37CB5">
        <w:fldChar w:fldCharType="end"/>
      </w:r>
      <w:r w:rsidR="00A34EE7" w:rsidRPr="00C37CB5">
        <w:t xml:space="preserve"> </w:t>
      </w:r>
      <w:r w:rsidRPr="00C37CB5">
        <w:t>v </w:t>
      </w:r>
      <w:r w:rsidR="00B744FF" w:rsidRPr="00C37CB5">
        <w:t xml:space="preserve">štyroch </w:t>
      </w:r>
      <w:r w:rsidRPr="00C37CB5">
        <w:t>(</w:t>
      </w:r>
      <w:r w:rsidR="00B744FF" w:rsidRPr="00C37CB5">
        <w:t>4</w:t>
      </w:r>
      <w:r w:rsidRPr="00C37CB5">
        <w:t>) vyhotoveniach</w:t>
      </w:r>
      <w:r w:rsidR="000B7C90" w:rsidRPr="00C37CB5">
        <w:t>.</w:t>
      </w:r>
      <w:r w:rsidR="001108A8" w:rsidRPr="00C37CB5">
        <w:t xml:space="preserve"> </w:t>
      </w:r>
      <w:r w:rsidR="00D83411" w:rsidRPr="00C37CB5">
        <w:rPr>
          <w:rFonts w:cs="Arial"/>
          <w:color w:val="000000"/>
        </w:rPr>
        <w:t>Zmluvné strany sú uzrozumené</w:t>
      </w:r>
      <w:r w:rsidR="001B2EF4" w:rsidRPr="00C37CB5">
        <w:rPr>
          <w:rFonts w:cs="Arial"/>
          <w:color w:val="000000"/>
        </w:rPr>
        <w:t xml:space="preserve"> s tým</w:t>
      </w:r>
      <w:r w:rsidR="00D83411" w:rsidRPr="00C37CB5">
        <w:rPr>
          <w:rFonts w:cs="Arial"/>
          <w:color w:val="000000"/>
        </w:rPr>
        <w:t xml:space="preserve">, že za vady, ktoré bránia užívaniu diela, sa bude považovať aj </w:t>
      </w:r>
      <w:r w:rsidR="001C63E8" w:rsidRPr="00C37CB5">
        <w:rPr>
          <w:rFonts w:cs="Arial"/>
          <w:color w:val="000000"/>
        </w:rPr>
        <w:t xml:space="preserve">absencia niektorého z </w:t>
      </w:r>
      <w:r w:rsidR="00D83411" w:rsidRPr="00C37CB5">
        <w:rPr>
          <w:rFonts w:cs="Arial"/>
          <w:color w:val="000000"/>
        </w:rPr>
        <w:t>dokladov podľa tohto bodu zmluvy</w:t>
      </w:r>
      <w:r w:rsidR="00C37CB5" w:rsidRPr="00C37CB5">
        <w:rPr>
          <w:rFonts w:cs="Arial"/>
          <w:color w:val="000000"/>
        </w:rPr>
        <w:t>.</w:t>
      </w:r>
      <w:r w:rsidR="001C63E8">
        <w:rPr>
          <w:rFonts w:cs="Arial"/>
          <w:color w:val="000000"/>
        </w:rPr>
        <w:t xml:space="preserve"> </w:t>
      </w:r>
    </w:p>
    <w:p w14:paraId="560CE24F" w14:textId="5BB9575E" w:rsidR="00E67F76" w:rsidRPr="007B23DA" w:rsidRDefault="00E67F76" w:rsidP="008F0096">
      <w:pPr>
        <w:pStyle w:val="Bezriadkovania"/>
        <w:numPr>
          <w:ilvl w:val="1"/>
          <w:numId w:val="25"/>
        </w:numPr>
        <w:ind w:left="567" w:hanging="567"/>
        <w:jc w:val="both"/>
      </w:pPr>
      <w:r w:rsidRPr="007B23DA">
        <w:t>Náklady na odstránenie zistených vád diela, vrátane nedostatkov v kvalite (akosti) diela</w:t>
      </w:r>
      <w:r w:rsidRPr="007B23DA">
        <w:rPr>
          <w:i/>
        </w:rPr>
        <w:t>,</w:t>
      </w:r>
      <w:r w:rsidRPr="007B23DA">
        <w:t xml:space="preserve"> podľa protokolu</w:t>
      </w:r>
      <w:r w:rsidR="000514EC" w:rsidRPr="007B23DA">
        <w:t xml:space="preserve"> odovzdaní</w:t>
      </w:r>
      <w:r w:rsidRPr="007B23DA">
        <w:t xml:space="preserve"> o prevzatí diela</w:t>
      </w:r>
      <w:r w:rsidR="000514EC" w:rsidRPr="007B23DA">
        <w:t xml:space="preserve"> ako celku</w:t>
      </w:r>
      <w:r w:rsidRPr="007B23DA">
        <w:t xml:space="preserve"> znáša zhotoviteľ.</w:t>
      </w:r>
    </w:p>
    <w:p w14:paraId="4752C957" w14:textId="52FDA6D3" w:rsidR="00E67F76" w:rsidRPr="007B23DA" w:rsidRDefault="000514EC" w:rsidP="008F0096">
      <w:pPr>
        <w:pStyle w:val="Bezriadkovania"/>
        <w:numPr>
          <w:ilvl w:val="1"/>
          <w:numId w:val="25"/>
        </w:numPr>
        <w:ind w:left="567" w:hanging="567"/>
        <w:jc w:val="both"/>
      </w:pPr>
      <w:bookmarkStart w:id="37" w:name="_Ref216304946"/>
      <w:r w:rsidRPr="007B23DA">
        <w:rPr>
          <w:rFonts w:cs="Arial"/>
          <w:color w:val="000000"/>
        </w:rPr>
        <w:t>V prípade, ak zhotovené dielo má drobné vady a nedorobky, je zhotoviteľ povinný ich odstrániť v termíne a za podmienok, ktoré budú dohodnuté v</w:t>
      </w:r>
      <w:r w:rsidR="001C63E8">
        <w:rPr>
          <w:rFonts w:cs="Arial"/>
          <w:color w:val="000000"/>
        </w:rPr>
        <w:t xml:space="preserve"> súpise zistených vád a nedorobkov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 xml:space="preserve">. </w:t>
      </w:r>
      <w:r w:rsidRPr="007B23DA">
        <w:rPr>
          <w:rFonts w:cs="Arial"/>
        </w:rPr>
        <w:t xml:space="preserve">Ak zhotoviteľ tieto vady neodstráni </w:t>
      </w:r>
      <w:r w:rsidR="001C63E8">
        <w:rPr>
          <w:rFonts w:cs="Arial"/>
        </w:rPr>
        <w:t xml:space="preserve">v termíne uvedenom v súpise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w:t>
      </w:r>
      <w:r w:rsidRPr="007B23DA">
        <w:rPr>
          <w:rFonts w:cs="Arial"/>
        </w:rPr>
        <w:t xml:space="preserve">, má objednávateľ právo odstrániť drobné vady a nedorobky sám alebo ich nechať odstrániť treťou osobou na náklady zhotoviteľa. </w:t>
      </w:r>
      <w:r w:rsidRPr="007B23DA">
        <w:t>Zmluvné strany sa dohodli, že splatnú pohľadávku - právo na úhradu nákladov, ktoré objednávateľ účelne alebo nevyhnutne vynaložil na odstránenie zistených vád, je objednávateľ oprávnený započítať s akoukoľvek (</w:t>
      </w:r>
      <w:proofErr w:type="spellStart"/>
      <w:r w:rsidRPr="007B23DA">
        <w:t>t.j</w:t>
      </w:r>
      <w:proofErr w:type="spellEnd"/>
      <w:r w:rsidRPr="007B23DA">
        <w:t>. aj nesplatnou) peňažnou pohľadávkou zhotoviteľa voči objednávateľovi</w:t>
      </w:r>
      <w:r w:rsidR="00E67F76" w:rsidRPr="007B23DA">
        <w:t>.</w:t>
      </w:r>
      <w:bookmarkEnd w:id="37"/>
    </w:p>
    <w:p w14:paraId="4E02E3E0" w14:textId="5CD7C9E8" w:rsidR="00620CC5" w:rsidRPr="007B23DA" w:rsidRDefault="00F23FC2" w:rsidP="008F0096">
      <w:pPr>
        <w:pStyle w:val="Bezriadkovania"/>
        <w:numPr>
          <w:ilvl w:val="1"/>
          <w:numId w:val="25"/>
        </w:numPr>
        <w:ind w:left="567" w:hanging="567"/>
        <w:jc w:val="both"/>
        <w:rPr>
          <w:rFonts w:cs="Calibri"/>
        </w:rPr>
      </w:pPr>
      <w:r w:rsidRPr="007B23DA">
        <w:rPr>
          <w:rFonts w:cs="Calibri"/>
          <w:color w:val="000000"/>
        </w:rPr>
        <w:t xml:space="preserve">Zhotoviteľ je povinný vypratať stavenisko vrátane svojich strojov, nástrojov, zariadení a materiálov </w:t>
      </w:r>
      <w:r w:rsidRPr="007B23DA">
        <w:rPr>
          <w:rFonts w:cs="Calibri"/>
        </w:rPr>
        <w:t>a uviesť ho do pôvodného stavu</w:t>
      </w:r>
      <w:r w:rsidRPr="007B23DA">
        <w:rPr>
          <w:rFonts w:cs="Calibri"/>
          <w:color w:val="000000"/>
        </w:rPr>
        <w:t xml:space="preserve"> najneskôr </w:t>
      </w:r>
      <w:r w:rsidR="001C63E8">
        <w:rPr>
          <w:rFonts w:cs="Calibri"/>
          <w:color w:val="000000"/>
        </w:rPr>
        <w:t>piatich (5)</w:t>
      </w:r>
      <w:r w:rsidR="001C63E8" w:rsidRPr="007B23DA">
        <w:rPr>
          <w:rFonts w:cs="Calibri"/>
          <w:color w:val="000000"/>
        </w:rPr>
        <w:t xml:space="preserve"> </w:t>
      </w:r>
      <w:r w:rsidRPr="007B23DA">
        <w:rPr>
          <w:rFonts w:cs="Calibri"/>
          <w:color w:val="000000"/>
        </w:rPr>
        <w:t xml:space="preserve">pracovných dní </w:t>
      </w:r>
      <w:r w:rsidR="001C63E8">
        <w:rPr>
          <w:rFonts w:cs="Calibri"/>
          <w:color w:val="000000"/>
        </w:rPr>
        <w:t>odo dňa prevzatia</w:t>
      </w:r>
      <w:r w:rsidR="00AE2DD8">
        <w:rPr>
          <w:rFonts w:cs="Calibri"/>
          <w:color w:val="000000"/>
        </w:rPr>
        <w:t xml:space="preserve"> </w:t>
      </w:r>
      <w:r w:rsidR="001C63E8">
        <w:rPr>
          <w:rFonts w:cs="Calibri"/>
          <w:color w:val="000000"/>
        </w:rPr>
        <w:t>diela Objednávateľom</w:t>
      </w:r>
      <w:r w:rsidRPr="007B23DA">
        <w:rPr>
          <w:rFonts w:cs="Calibri"/>
          <w:color w:val="000000"/>
        </w:rPr>
        <w:t xml:space="preserve">. </w:t>
      </w:r>
      <w:r w:rsidRPr="007B23DA">
        <w:rPr>
          <w:rFonts w:cs="Calibri"/>
        </w:rPr>
        <w:t xml:space="preserve">Po uplynutí lehoty uvedenej v predchádzajúcej vete môže zhotoviteľ ponechať na </w:t>
      </w:r>
      <w:r w:rsidRPr="007B23DA">
        <w:rPr>
          <w:rFonts w:cs="Calibri"/>
        </w:rPr>
        <w:lastRenderedPageBreak/>
        <w:t>stavenisku len stroje, zariadenia a materiál, potrebné na odstránenie vád diela</w:t>
      </w:r>
      <w:r w:rsidR="001C63E8">
        <w:rPr>
          <w:rFonts w:cs="Calibri"/>
        </w:rPr>
        <w:t xml:space="preserve"> v </w:t>
      </w:r>
      <w:r w:rsidR="00AE2DD8">
        <w:rPr>
          <w:rFonts w:cs="Calibri"/>
        </w:rPr>
        <w:t>termíne</w:t>
      </w:r>
      <w:r w:rsidR="001C63E8">
        <w:rPr>
          <w:rFonts w:cs="Calibri"/>
        </w:rPr>
        <w:t xml:space="preserve"> podľa bodu </w:t>
      </w:r>
      <w:r w:rsidR="001C63E8">
        <w:rPr>
          <w:rFonts w:cs="Arial"/>
          <w:color w:val="000000"/>
        </w:rPr>
        <w:fldChar w:fldCharType="begin"/>
      </w:r>
      <w:r w:rsidR="001C63E8">
        <w:rPr>
          <w:rFonts w:cs="Arial"/>
          <w:color w:val="000000"/>
        </w:rPr>
        <w:instrText xml:space="preserve"> REF _Ref216303983 \r \h </w:instrText>
      </w:r>
      <w:r w:rsidR="001C63E8">
        <w:rPr>
          <w:rFonts w:cs="Arial"/>
          <w:color w:val="000000"/>
        </w:rPr>
      </w:r>
      <w:r w:rsidR="001C63E8">
        <w:rPr>
          <w:rFonts w:cs="Arial"/>
          <w:color w:val="000000"/>
        </w:rPr>
        <w:fldChar w:fldCharType="separate"/>
      </w:r>
      <w:r w:rsidR="000B613C">
        <w:rPr>
          <w:rFonts w:cs="Arial"/>
          <w:color w:val="000000"/>
        </w:rPr>
        <w:t>9.7.9</w:t>
      </w:r>
      <w:r w:rsidR="001C63E8">
        <w:rPr>
          <w:rFonts w:cs="Arial"/>
          <w:color w:val="000000"/>
        </w:rPr>
        <w:fldChar w:fldCharType="end"/>
      </w:r>
      <w:r w:rsidR="001C63E8">
        <w:rPr>
          <w:rFonts w:cs="Arial"/>
          <w:color w:val="000000"/>
        </w:rPr>
        <w:t xml:space="preserve">. tejto Zmluvy. </w:t>
      </w:r>
      <w:r w:rsidRPr="007B23DA">
        <w:rPr>
          <w:rFonts w:cs="Calibri"/>
        </w:rPr>
        <w:t>O vyprataní staveniska spíšu zmluvné strany (osobitný) protokol.</w:t>
      </w:r>
    </w:p>
    <w:p w14:paraId="0B235926" w14:textId="77777777" w:rsidR="001C63E8" w:rsidRDefault="001C63E8" w:rsidP="00620CC5">
      <w:pPr>
        <w:pStyle w:val="Bezriadkovania"/>
        <w:jc w:val="center"/>
        <w:rPr>
          <w:b/>
        </w:rPr>
      </w:pPr>
    </w:p>
    <w:p w14:paraId="5FECD6F9" w14:textId="4862A366" w:rsidR="00620CC5" w:rsidRPr="007B23DA" w:rsidRDefault="00620CC5" w:rsidP="00620CC5">
      <w:pPr>
        <w:pStyle w:val="Bezriadkovania"/>
        <w:jc w:val="center"/>
        <w:rPr>
          <w:b/>
        </w:rPr>
      </w:pPr>
      <w:r w:rsidRPr="007B23DA">
        <w:rPr>
          <w:b/>
        </w:rPr>
        <w:t>Č</w:t>
      </w:r>
      <w:r w:rsidR="00A26BF0" w:rsidRPr="007B23DA">
        <w:rPr>
          <w:b/>
        </w:rPr>
        <w:t>LÁNOK</w:t>
      </w:r>
      <w:r w:rsidRPr="007B23DA">
        <w:rPr>
          <w:b/>
        </w:rPr>
        <w:t xml:space="preserve"> 10</w:t>
      </w:r>
    </w:p>
    <w:p w14:paraId="1BFFFD0E" w14:textId="77777777" w:rsidR="00E67F76" w:rsidRPr="007B23DA" w:rsidRDefault="00E67F76" w:rsidP="001B2EF4">
      <w:pPr>
        <w:pStyle w:val="Bezriadkovania"/>
        <w:spacing w:after="240"/>
        <w:jc w:val="center"/>
        <w:rPr>
          <w:b/>
        </w:rPr>
      </w:pPr>
      <w:r w:rsidRPr="007B23DA">
        <w:rPr>
          <w:b/>
        </w:rPr>
        <w:t>Zodpovednosť za vady diela</w:t>
      </w:r>
    </w:p>
    <w:p w14:paraId="469BB975" w14:textId="7E100DC4" w:rsidR="00E67F76" w:rsidRPr="007B23DA" w:rsidRDefault="00E67F76" w:rsidP="008F0096">
      <w:pPr>
        <w:pStyle w:val="Bezriadkovania"/>
        <w:numPr>
          <w:ilvl w:val="1"/>
          <w:numId w:val="24"/>
        </w:numPr>
        <w:ind w:left="567" w:hanging="567"/>
        <w:jc w:val="both"/>
      </w:pPr>
      <w:r w:rsidRPr="007B23DA">
        <w:t>Dielo má vady</w:t>
      </w:r>
      <w:r w:rsidR="00CF70A6">
        <w:t xml:space="preserve"> brániace užívaniu diela</w:t>
      </w:r>
      <w:r w:rsidRPr="007B23DA">
        <w:t xml:space="preserve">, ak vykonanie diela nezodpovedá výsledku určenému v tejto zmluve alebo vyplývajúcemu zo spôsobu vykonania diela dohodnutého v tejto zmluve, alebo ak zhotoviteľ porušil povinnosť vykonať dielo v kvalite (v akosti) a vyhotovení, ktoré určuje táto zmluva, inak v akosti a vyhotovení, ktoré sa hodí na účel, na ktorý je dielo určené, alebo ak existujú vady v dokumentoch odovzdaných spolu s dielom objednávateľovi, vrátane, ak tieto dokumenty chýbajú, ak tieto vady dokumentov mohol zhotoviteľ zistiť pri vynaložení odbornej starostlivosti, alebo ak </w:t>
      </w:r>
      <w:r w:rsidR="00EB1656" w:rsidRPr="007B23DA">
        <w:t xml:space="preserve">nebolo </w:t>
      </w:r>
      <w:r w:rsidRPr="007B23DA">
        <w:t xml:space="preserve">spolu s dielom objednávateľovi odovzdané všetko dohodnuté príslušenstvo potrebné pre riadne užívanie a údržbu diela. </w:t>
      </w:r>
    </w:p>
    <w:p w14:paraId="604E481C" w14:textId="47EE9D27" w:rsidR="00B64A79" w:rsidRDefault="00E67F76" w:rsidP="008F0096">
      <w:pPr>
        <w:pStyle w:val="Bezriadkovania"/>
        <w:numPr>
          <w:ilvl w:val="1"/>
          <w:numId w:val="24"/>
        </w:numPr>
        <w:ind w:left="567" w:hanging="567"/>
        <w:jc w:val="both"/>
      </w:pPr>
      <w:r w:rsidRPr="007B23DA">
        <w:t xml:space="preserve">Zhotoviteľ zodpovedá za </w:t>
      </w:r>
      <w:r w:rsidR="00A06B85">
        <w:t xml:space="preserve">akékoľvek </w:t>
      </w:r>
      <w:r w:rsidRPr="007B23DA">
        <w:t xml:space="preserve">vady diela, </w:t>
      </w:r>
    </w:p>
    <w:p w14:paraId="12112756" w14:textId="7D2983AC" w:rsidR="00B64A79" w:rsidRDefault="00E67F76" w:rsidP="004C5BB9">
      <w:pPr>
        <w:pStyle w:val="Bezriadkovania"/>
        <w:numPr>
          <w:ilvl w:val="0"/>
          <w:numId w:val="40"/>
        </w:numPr>
        <w:ind w:left="993"/>
        <w:jc w:val="both"/>
      </w:pPr>
      <w:r w:rsidRPr="007B23DA">
        <w:t xml:space="preserve">ktoré má dielo v čase jeho odovzdania objednávateľovi, </w:t>
      </w:r>
    </w:p>
    <w:p w14:paraId="6A5B8195" w14:textId="67DCAF0A" w:rsidR="00B64A79" w:rsidRDefault="00E67F76" w:rsidP="004C5BB9">
      <w:pPr>
        <w:pStyle w:val="Bezriadkovania"/>
        <w:numPr>
          <w:ilvl w:val="0"/>
          <w:numId w:val="40"/>
        </w:numPr>
        <w:ind w:left="993"/>
        <w:jc w:val="both"/>
      </w:pPr>
      <w:r w:rsidRPr="007B23DA">
        <w:t>vzniknuté po čase uvedenom v bode (i), ak boli spôsobené porušením povinnosti zhotoviteľa</w:t>
      </w:r>
      <w:r w:rsidRPr="007B23DA">
        <w:rPr>
          <w:i/>
        </w:rPr>
        <w:t xml:space="preserve"> </w:t>
      </w:r>
      <w:r w:rsidRPr="007B23DA">
        <w:t>a</w:t>
      </w:r>
    </w:p>
    <w:p w14:paraId="5F26A042" w14:textId="7F661CAC" w:rsidR="00E67F76" w:rsidRPr="007B23DA" w:rsidRDefault="00E67F76" w:rsidP="004C5BB9">
      <w:pPr>
        <w:pStyle w:val="Bezriadkovania"/>
        <w:numPr>
          <w:ilvl w:val="0"/>
          <w:numId w:val="40"/>
        </w:numPr>
        <w:ind w:left="993"/>
        <w:jc w:val="both"/>
      </w:pPr>
      <w:r w:rsidRPr="007B23DA">
        <w:t xml:space="preserve">v rozsahu záruky diela poskytnutej v zmysle tejto zmluvy. </w:t>
      </w:r>
    </w:p>
    <w:p w14:paraId="0CEE639C" w14:textId="53BA62B8" w:rsidR="000A5009" w:rsidRPr="00A00DC2" w:rsidRDefault="000A5009" w:rsidP="008F0096">
      <w:pPr>
        <w:pStyle w:val="Bezriadkovania"/>
        <w:numPr>
          <w:ilvl w:val="1"/>
          <w:numId w:val="24"/>
        </w:numPr>
        <w:ind w:left="567" w:hanging="567"/>
        <w:jc w:val="both"/>
      </w:pPr>
      <w:r w:rsidRPr="00A00DC2">
        <w:t>Zhotoviteľ nezodpovedá za vady spôsobené nevhodnými pokynmi objednávateľa</w:t>
      </w:r>
      <w:r w:rsidRPr="00A00DC2">
        <w:rPr>
          <w:i/>
        </w:rPr>
        <w:t xml:space="preserve"> </w:t>
      </w:r>
      <w:r w:rsidRPr="00A00DC2">
        <w:t>a/alebo technického dozoru a/alebo inej na to objednávateľom splnomocnenej/poverenej osoby, ak písomne upozornil objednávateľa na nevhodnú povahu jeho pokynov a objednávateľ na použití pokynov pri vykonávaní diela písomne trval.</w:t>
      </w:r>
    </w:p>
    <w:p w14:paraId="67DEED40" w14:textId="31C5D0F7" w:rsidR="00E67F76" w:rsidRDefault="00C372BB" w:rsidP="008F0096">
      <w:pPr>
        <w:pStyle w:val="Bezriadkovania"/>
        <w:numPr>
          <w:ilvl w:val="1"/>
          <w:numId w:val="24"/>
        </w:numPr>
        <w:ind w:left="567" w:hanging="567"/>
        <w:jc w:val="both"/>
      </w:pPr>
      <w:r w:rsidRPr="007B23DA">
        <w:t>Zhotoviteľ je povinný vykonávať všetky práce na diele s odbornou starostlivosťou, s dôrazom na kvalitu použitých materiálov, postupov a dodržanie všetkých technických a právnych predpisov, aby predišiel vzniku vád diela.</w:t>
      </w:r>
      <w:bookmarkStart w:id="38" w:name="page35"/>
      <w:bookmarkEnd w:id="38"/>
    </w:p>
    <w:p w14:paraId="19D0BE0C" w14:textId="77777777" w:rsidR="000A5009" w:rsidRPr="007B23DA" w:rsidRDefault="000A5009" w:rsidP="000A5009">
      <w:pPr>
        <w:pStyle w:val="Bezriadkovania"/>
        <w:ind w:left="567"/>
        <w:jc w:val="both"/>
      </w:pPr>
    </w:p>
    <w:p w14:paraId="6E4091F4" w14:textId="77777777" w:rsidR="00590E8E" w:rsidRPr="007B23DA" w:rsidRDefault="00590E8E" w:rsidP="00590E8E">
      <w:pPr>
        <w:pStyle w:val="Bezriadkovania"/>
        <w:jc w:val="center"/>
        <w:rPr>
          <w:b/>
        </w:rPr>
      </w:pPr>
      <w:r w:rsidRPr="007B23DA">
        <w:rPr>
          <w:b/>
        </w:rPr>
        <w:t>Č</w:t>
      </w:r>
      <w:r w:rsidR="00A26BF0" w:rsidRPr="007B23DA">
        <w:rPr>
          <w:b/>
        </w:rPr>
        <w:t xml:space="preserve">LÁNOK </w:t>
      </w:r>
      <w:r w:rsidRPr="007B23DA">
        <w:rPr>
          <w:b/>
        </w:rPr>
        <w:t>11</w:t>
      </w:r>
    </w:p>
    <w:p w14:paraId="3E2C3873" w14:textId="77777777" w:rsidR="00E67F76" w:rsidRPr="007B23DA" w:rsidRDefault="00E67F76" w:rsidP="001B2EF4">
      <w:pPr>
        <w:pStyle w:val="Bezriadkovania"/>
        <w:spacing w:after="240"/>
        <w:jc w:val="center"/>
        <w:rPr>
          <w:b/>
        </w:rPr>
      </w:pPr>
      <w:r w:rsidRPr="007B23DA">
        <w:rPr>
          <w:b/>
        </w:rPr>
        <w:t>Záruka na dielo</w:t>
      </w:r>
    </w:p>
    <w:p w14:paraId="417E6287" w14:textId="77777777" w:rsidR="00E67F76" w:rsidRPr="007B23DA" w:rsidRDefault="00E67F76" w:rsidP="008F0096">
      <w:pPr>
        <w:pStyle w:val="Bezriadkovania"/>
        <w:numPr>
          <w:ilvl w:val="1"/>
          <w:numId w:val="23"/>
        </w:numPr>
        <w:ind w:left="567" w:hanging="567"/>
        <w:jc w:val="both"/>
      </w:pPr>
      <w:r w:rsidRPr="007B23DA">
        <w:t>Zhotoviteľ preberá záruku za to, že dielo bude mať počas záručnej doby kvalitatívne vlastnosti a prevádzkovú spôsobilosť primeranú obvyklému opotrebovaniu bežným dopravným zaťažením a vplyvu poveternostných podmienok.</w:t>
      </w:r>
    </w:p>
    <w:p w14:paraId="2896AB36" w14:textId="77777777" w:rsidR="00E67F76" w:rsidRPr="007B23DA" w:rsidRDefault="00E67F76" w:rsidP="008F0096">
      <w:pPr>
        <w:pStyle w:val="Bezriadkovania"/>
        <w:numPr>
          <w:ilvl w:val="1"/>
          <w:numId w:val="23"/>
        </w:numPr>
        <w:ind w:left="567" w:hanging="567"/>
        <w:jc w:val="both"/>
      </w:pPr>
      <w:bookmarkStart w:id="39" w:name="_Ref216305006"/>
      <w:r w:rsidRPr="007B23DA">
        <w:t xml:space="preserve">Záručná doba je </w:t>
      </w:r>
      <w:r w:rsidRPr="007B23DA">
        <w:rPr>
          <w:b/>
          <w:bCs/>
        </w:rPr>
        <w:t>šesťdesiat (60) mesiacov</w:t>
      </w:r>
      <w:r w:rsidRPr="007B23DA">
        <w:t xml:space="preserve"> a začína plynúť </w:t>
      </w:r>
      <w:r w:rsidR="009D703C" w:rsidRPr="007B23DA">
        <w:rPr>
          <w:rFonts w:cs="Arial"/>
          <w:color w:val="000000"/>
        </w:rPr>
        <w:t>dňom podpísania protokolu o odovzdaní a prevzatí diela ako celku podľa čl. 9 tejto zmluvy objednávateľom, pričom pre časti diela, na ktorých boli zistené vady a nedorobky pri odovzdávaní a preberaní diela ako celku, začína plynúť záručná doba dňom ich úplného odstránenia</w:t>
      </w:r>
      <w:r w:rsidRPr="007B23DA">
        <w:t>.</w:t>
      </w:r>
      <w:bookmarkEnd w:id="39"/>
    </w:p>
    <w:p w14:paraId="37330C1C" w14:textId="4B4A0540" w:rsidR="00E67F76" w:rsidRPr="007B23DA" w:rsidRDefault="00E67F76" w:rsidP="008F0096">
      <w:pPr>
        <w:pStyle w:val="Bezriadkovania"/>
        <w:numPr>
          <w:ilvl w:val="1"/>
          <w:numId w:val="23"/>
        </w:numPr>
        <w:ind w:left="567" w:hanging="567"/>
        <w:jc w:val="both"/>
      </w:pPr>
      <w:r w:rsidRPr="007B23DA">
        <w:t xml:space="preserve">Vady diela zistené pri odovzdaní </w:t>
      </w:r>
      <w:r w:rsidR="009D703C" w:rsidRPr="007B23DA">
        <w:t xml:space="preserve">a preberaní </w:t>
      </w:r>
      <w:r w:rsidRPr="007B23DA">
        <w:t>diela</w:t>
      </w:r>
      <w:r w:rsidR="009D703C" w:rsidRPr="007B23DA">
        <w:t xml:space="preserve"> ako celku</w:t>
      </w:r>
      <w:r w:rsidRPr="007B23DA">
        <w:t xml:space="preserve"> sa odstránia spôsobom uvedeným v čl. 9 tejto zmluvy. Ostatné vady diela, ktoré sa zistia v záručnej dobe objednávateľom a za ktoré zodpovedá zhotoviteľ, uplatní objednávateľ u zhotoviteľa bez zbytočného odkladu po tom, čo ich zistil, najneskôr však do uplynutia záručnej doby, a to písomným reklamačným oznámením (správou) o vadách, v ktorom uvedie popis vád, špecifikáciu ich prejavu a prípadne spôsob akým ich požaduje odstrániť</w:t>
      </w:r>
      <w:r w:rsidR="009D703C" w:rsidRPr="007B23DA">
        <w:t>, a to aj prostredníctvom elektronickej pošty</w:t>
      </w:r>
      <w:r w:rsidR="00AE2DD8">
        <w:t xml:space="preserve"> na adresu: </w:t>
      </w:r>
      <w:r w:rsidR="00AE2DD8" w:rsidRPr="001F32FA">
        <w:rPr>
          <w:highlight w:val="yellow"/>
        </w:rPr>
        <w:t>.................</w:t>
      </w:r>
      <w:r w:rsidR="00AE2DD8">
        <w:t xml:space="preserve"> </w:t>
      </w:r>
      <w:r w:rsidRPr="007B23DA">
        <w:t xml:space="preserve">. </w:t>
      </w:r>
      <w:r w:rsidR="009D703C" w:rsidRPr="007B23DA">
        <w:rPr>
          <w:rFonts w:cs="Arial"/>
          <w:color w:val="000000"/>
        </w:rPr>
        <w:t xml:space="preserve">Reklamácia zaslaná elektronicky sa považuje za doručenú nasledujúci pracovný deň po jej odoslaní, aj v prípade ak si ju zhotoviteľ neprečítal. </w:t>
      </w:r>
    </w:p>
    <w:p w14:paraId="3C6471AD" w14:textId="77777777" w:rsidR="00E67F76" w:rsidRPr="007B23DA" w:rsidRDefault="00E67F76" w:rsidP="008F0096">
      <w:pPr>
        <w:pStyle w:val="Bezriadkovania"/>
        <w:numPr>
          <w:ilvl w:val="1"/>
          <w:numId w:val="23"/>
        </w:numPr>
        <w:ind w:left="567" w:hanging="567"/>
        <w:jc w:val="both"/>
      </w:pPr>
      <w:r w:rsidRPr="007B23DA">
        <w:t>Zmluvné strany sa pre prípad vád diela, na ktoré sa vzťahuje záruka, dohodli, že objednávateľ má právo požadovať a zhotoviteľ povinnosť reklamované vady diela bezplatne odstrániť. S odstraňovaním reklamovaných vád je zhotoviteľ povinný začať:</w:t>
      </w:r>
    </w:p>
    <w:p w14:paraId="7469DC13" w14:textId="0C68611F" w:rsidR="00D83411" w:rsidRPr="007B23DA" w:rsidRDefault="00E67F76" w:rsidP="008F0096">
      <w:pPr>
        <w:pStyle w:val="Bezriadkovania"/>
        <w:numPr>
          <w:ilvl w:val="2"/>
          <w:numId w:val="23"/>
        </w:numPr>
        <w:ind w:left="1276" w:hanging="709"/>
        <w:jc w:val="both"/>
      </w:pPr>
      <w:r w:rsidRPr="007B23DA">
        <w:t xml:space="preserve">v prípade vád, ktoré nebránia riadnemu užívaniu </w:t>
      </w:r>
      <w:r w:rsidRPr="007B23DA">
        <w:rPr>
          <w:iCs/>
        </w:rPr>
        <w:t>diela</w:t>
      </w:r>
      <w:r w:rsidRPr="007B23DA">
        <w:t xml:space="preserve">, bezodkladne, najneskôr do </w:t>
      </w:r>
      <w:r w:rsidR="00181D2C" w:rsidRPr="007B23DA">
        <w:t xml:space="preserve">piatich </w:t>
      </w:r>
      <w:r w:rsidRPr="007B23DA">
        <w:t>(</w:t>
      </w:r>
      <w:r w:rsidR="00181D2C" w:rsidRPr="007B23DA">
        <w:t>5</w:t>
      </w:r>
      <w:r w:rsidRPr="007B23DA">
        <w:t xml:space="preserve">) dní od doručenia oznámenia (správy) o vadách a zabezpečiť odstránenie vád </w:t>
      </w:r>
      <w:r w:rsidR="00D83411" w:rsidRPr="007B23DA">
        <w:t>v</w:t>
      </w:r>
      <w:r w:rsidR="00504E3D" w:rsidRPr="007B23DA">
        <w:t> </w:t>
      </w:r>
      <w:r w:rsidR="008D65B1" w:rsidRPr="007B23DA">
        <w:t>lehote</w:t>
      </w:r>
      <w:r w:rsidR="00504E3D" w:rsidRPr="007B23DA">
        <w:t xml:space="preserve"> </w:t>
      </w:r>
      <w:r w:rsidR="00AE2DD8">
        <w:t xml:space="preserve">tridsiatich (30) </w:t>
      </w:r>
      <w:r w:rsidR="008D65B1" w:rsidRPr="007B23DA">
        <w:t>dní</w:t>
      </w:r>
      <w:r w:rsidR="004F38EE" w:rsidRPr="007B23DA">
        <w:t>,</w:t>
      </w:r>
      <w:r w:rsidR="00D83411" w:rsidRPr="007B23DA">
        <w:t> </w:t>
      </w:r>
      <w:r w:rsidR="00D83411" w:rsidRPr="007B23DA">
        <w:rPr>
          <w:iCs/>
        </w:rPr>
        <w:t>pokiaľ sa zmluvné strany v konkrétnom prípade nedohodnú inak</w:t>
      </w:r>
      <w:r w:rsidRPr="007B23DA">
        <w:t>;</w:t>
      </w:r>
    </w:p>
    <w:p w14:paraId="1C2CCA21" w14:textId="6737AA28" w:rsidR="00E67F76" w:rsidRPr="007B23DA" w:rsidRDefault="00D83411" w:rsidP="008F0096">
      <w:pPr>
        <w:pStyle w:val="Bezriadkovania"/>
        <w:numPr>
          <w:ilvl w:val="2"/>
          <w:numId w:val="23"/>
        </w:numPr>
        <w:ind w:left="1276"/>
        <w:jc w:val="both"/>
      </w:pPr>
      <w:r w:rsidRPr="007B23DA">
        <w:t xml:space="preserve">v prípade havarijných porúch (vád, ktorých odstránenie vzhľadom na dané okolnosti a vzniknutú škodu alebo hrozbu vzniku škody neznesú odklad) bezodkladne, najneskôr do 24 </w:t>
      </w:r>
      <w:r w:rsidRPr="007B23DA">
        <w:lastRenderedPageBreak/>
        <w:t>hodín od doručenia reklamácie a zabezpečiť odstránenie vád</w:t>
      </w:r>
      <w:r w:rsidR="008D65B1" w:rsidRPr="007B23DA">
        <w:t xml:space="preserve"> v lehote </w:t>
      </w:r>
      <w:r w:rsidR="00AE2DD8">
        <w:t xml:space="preserve">piatich (5) pracovných  </w:t>
      </w:r>
      <w:r w:rsidR="008D65B1" w:rsidRPr="007B23DA">
        <w:t>dní</w:t>
      </w:r>
      <w:r w:rsidRPr="007B23DA">
        <w:t xml:space="preserve">, </w:t>
      </w:r>
      <w:r w:rsidRPr="007B23DA">
        <w:rPr>
          <w:iCs/>
        </w:rPr>
        <w:t>pokiaľ sa zmluvné strany v konkrétnom prípade nedohodnú inak</w:t>
      </w:r>
      <w:r w:rsidRPr="007B23DA">
        <w:t xml:space="preserve">; </w:t>
      </w:r>
      <w:r w:rsidRPr="007B23DA">
        <w:rPr>
          <w:iCs/>
        </w:rPr>
        <w:t>zhotoviteľ</w:t>
      </w:r>
      <w:r w:rsidRPr="007B23DA">
        <w:t xml:space="preserve"> je povinný urobiť také vhodné opatrenia, aby bol bezodkladne odstránený havarijný stav a zabezpečená prevádzkyschopnosť dotknutej časti </w:t>
      </w:r>
      <w:r w:rsidRPr="007B23DA">
        <w:rPr>
          <w:iCs/>
        </w:rPr>
        <w:t>diela</w:t>
      </w:r>
      <w:r w:rsidR="00E67F76" w:rsidRPr="007B23DA">
        <w:rPr>
          <w:iCs/>
        </w:rPr>
        <w:t xml:space="preserve">. </w:t>
      </w:r>
    </w:p>
    <w:p w14:paraId="7D5305F6" w14:textId="6F7A742E" w:rsidR="00E67F76" w:rsidRPr="007B23DA" w:rsidRDefault="00E67F76" w:rsidP="008F0096">
      <w:pPr>
        <w:pStyle w:val="Bezriadkovania"/>
        <w:numPr>
          <w:ilvl w:val="1"/>
          <w:numId w:val="23"/>
        </w:numPr>
        <w:ind w:left="567" w:hanging="567"/>
        <w:jc w:val="both"/>
      </w:pPr>
      <w:r w:rsidRPr="007B23DA">
        <w:t>Zhotoviteľ je povinný vykonať obhliadku reklamovanej vady diela bezodkladne po doručení oznámenia (správy) objednávateľa o vadách vykonaného diela a urobiť fotodokumentáciu reklamovanej vady a prípadne aj bezprostredného okolia.</w:t>
      </w:r>
    </w:p>
    <w:p w14:paraId="7518B47C" w14:textId="3B2790F7" w:rsidR="00E67F76" w:rsidRPr="007B23DA" w:rsidRDefault="00E67F76" w:rsidP="008F0096">
      <w:pPr>
        <w:pStyle w:val="Bezriadkovania"/>
        <w:numPr>
          <w:ilvl w:val="1"/>
          <w:numId w:val="23"/>
        </w:numPr>
        <w:ind w:left="567" w:hanging="567"/>
        <w:jc w:val="both"/>
      </w:pPr>
      <w:r w:rsidRPr="007B23DA">
        <w:t>V prípade omeškania zhotoviteľa so začatím odstraňovania reklamovaných vád alebo s ich odstránením, alebo ak zhotoviteľ odmietne tieto vady odstrániť, je oprávnený zabezpečiť odstránenie vád objednávateľ, a to na náklady zhotoviteľa (účelne alebo nevyhnutne vynaložené)</w:t>
      </w:r>
      <w:r w:rsidRPr="007B23DA">
        <w:rPr>
          <w:i/>
        </w:rPr>
        <w:t xml:space="preserve">; </w:t>
      </w:r>
      <w:r w:rsidRPr="007B23DA">
        <w:t xml:space="preserve">dojednanie čl. 9 bod </w:t>
      </w:r>
      <w:r w:rsidR="00AE2DD8">
        <w:fldChar w:fldCharType="begin"/>
      </w:r>
      <w:r w:rsidR="00AE2DD8">
        <w:instrText xml:space="preserve"> REF _Ref216304946 \r \h </w:instrText>
      </w:r>
      <w:r w:rsidR="00AE2DD8">
        <w:fldChar w:fldCharType="separate"/>
      </w:r>
      <w:r w:rsidR="000B613C">
        <w:t>9.9</w:t>
      </w:r>
      <w:r w:rsidR="00AE2DD8">
        <w:fldChar w:fldCharType="end"/>
      </w:r>
      <w:r w:rsidR="00D83411" w:rsidRPr="007B23DA">
        <w:t xml:space="preserve">tejto zmluvy o započítaní pohľadávok </w:t>
      </w:r>
      <w:r w:rsidRPr="007B23DA">
        <w:t>platí obdobne, pričom objednávateľ je oprávnený uplatniť aj svoje práva z bankovej</w:t>
      </w:r>
      <w:r w:rsidRPr="007B23DA">
        <w:rPr>
          <w:i/>
        </w:rPr>
        <w:t xml:space="preserve"> </w:t>
      </w:r>
      <w:r w:rsidRPr="007B23DA">
        <w:t>záruky</w:t>
      </w:r>
      <w:r w:rsidR="00EB1656" w:rsidRPr="007B23DA">
        <w:t>, resp. zábezpeky,</w:t>
      </w:r>
      <w:r w:rsidRPr="007B23DA">
        <w:t xml:space="preserve"> poskytnutej podľa tejto zmluvy.</w:t>
      </w:r>
    </w:p>
    <w:p w14:paraId="4FD0FEA5" w14:textId="77777777" w:rsidR="00E67F76" w:rsidRPr="007B23DA" w:rsidRDefault="00E67F76" w:rsidP="008F0096">
      <w:pPr>
        <w:pStyle w:val="Bezriadkovania"/>
        <w:numPr>
          <w:ilvl w:val="1"/>
          <w:numId w:val="23"/>
        </w:numPr>
        <w:ind w:left="567" w:hanging="567"/>
        <w:jc w:val="both"/>
      </w:pPr>
      <w:r w:rsidRPr="007B23DA">
        <w:t>Za vady diela, ktoré zhotoviteľ pred objednávateľom skryl</w:t>
      </w:r>
      <w:r w:rsidR="00320FA8" w:rsidRPr="007B23DA">
        <w:t>,</w:t>
      </w:r>
      <w:r w:rsidRPr="007B23DA">
        <w:t xml:space="preserve"> zhotoviteľ zodpovedá bez ohľadu na to, kedy boli tieto vady zo strany objednávateľa</w:t>
      </w:r>
      <w:r w:rsidRPr="007B23DA">
        <w:rPr>
          <w:i/>
        </w:rPr>
        <w:t xml:space="preserve"> </w:t>
      </w:r>
      <w:r w:rsidRPr="007B23DA">
        <w:t>zhotoviteľovi oznámené.</w:t>
      </w:r>
    </w:p>
    <w:p w14:paraId="1FC5D4B0" w14:textId="7A00D09F" w:rsidR="00E67F76" w:rsidRPr="007B23DA" w:rsidRDefault="00E67F76" w:rsidP="008F0096">
      <w:pPr>
        <w:pStyle w:val="Bezriadkovania"/>
        <w:numPr>
          <w:ilvl w:val="1"/>
          <w:numId w:val="23"/>
        </w:numPr>
        <w:ind w:left="567" w:hanging="567"/>
        <w:jc w:val="both"/>
      </w:pPr>
      <w:r w:rsidRPr="007B23DA">
        <w:t xml:space="preserve">Ak zhotoviteľ odstráni </w:t>
      </w:r>
      <w:proofErr w:type="spellStart"/>
      <w:r w:rsidRPr="007B23DA">
        <w:t>vadnú</w:t>
      </w:r>
      <w:proofErr w:type="spellEnd"/>
      <w:r w:rsidRPr="007B23DA">
        <w:t xml:space="preserve"> časť diela</w:t>
      </w:r>
      <w:r w:rsidRPr="007B23DA">
        <w:rPr>
          <w:i/>
        </w:rPr>
        <w:t xml:space="preserve"> </w:t>
      </w:r>
      <w:r w:rsidRPr="007B23DA">
        <w:t xml:space="preserve">opravou, výmenou alebo dodaním chýbajúcej veci, za prípadné vady takejto časti diela zodpovedá za rovnakých podmienok ako za vady pôvodnej </w:t>
      </w:r>
      <w:proofErr w:type="spellStart"/>
      <w:r w:rsidRPr="007B23DA">
        <w:t>vadnej</w:t>
      </w:r>
      <w:proofErr w:type="spellEnd"/>
      <w:r w:rsidRPr="007B23DA">
        <w:t xml:space="preserve"> časti diela, pričom záručná doba podľa bodu </w:t>
      </w:r>
      <w:r w:rsidR="00A74974">
        <w:fldChar w:fldCharType="begin"/>
      </w:r>
      <w:r w:rsidR="00A74974">
        <w:instrText xml:space="preserve"> REF _Ref216305006 \r \h </w:instrText>
      </w:r>
      <w:r w:rsidR="00A74974">
        <w:fldChar w:fldCharType="separate"/>
      </w:r>
      <w:r w:rsidR="000B613C">
        <w:t>11.2</w:t>
      </w:r>
      <w:r w:rsidR="00A74974">
        <w:fldChar w:fldCharType="end"/>
      </w:r>
      <w:r w:rsidR="00A74974">
        <w:t xml:space="preserve"> </w:t>
      </w:r>
      <w:r w:rsidRPr="007B23DA">
        <w:t>tohto článku začne vo vzťahu k dotknutej časti diela plynúť dňom jej riadneho odovzdania objednávateľovi.</w:t>
      </w:r>
    </w:p>
    <w:p w14:paraId="037D2820" w14:textId="77777777" w:rsidR="00D83411" w:rsidRPr="007B23DA" w:rsidRDefault="00D83411" w:rsidP="008F0096">
      <w:pPr>
        <w:pStyle w:val="Bezriadkovania"/>
        <w:numPr>
          <w:ilvl w:val="1"/>
          <w:numId w:val="23"/>
        </w:numPr>
        <w:ind w:left="567" w:hanging="567"/>
        <w:jc w:val="both"/>
      </w:pPr>
      <w:r w:rsidRPr="007B23DA">
        <w:rPr>
          <w:rFonts w:cs="Arial"/>
          <w:color w:val="000000"/>
        </w:rPr>
        <w:t>O odstránení reklamovaných porúch a vád bude spísaný protokol, ktorý bude podpísaný oprávnenými zástupcami zmluvných strán.</w:t>
      </w:r>
    </w:p>
    <w:p w14:paraId="73791256" w14:textId="77777777" w:rsidR="00E67F76" w:rsidRPr="007B23DA" w:rsidRDefault="00E67F76" w:rsidP="008F0096">
      <w:pPr>
        <w:pStyle w:val="Bezriadkovania"/>
        <w:numPr>
          <w:ilvl w:val="1"/>
          <w:numId w:val="23"/>
        </w:numPr>
        <w:ind w:left="567" w:hanging="567"/>
        <w:jc w:val="both"/>
      </w:pPr>
      <w:r w:rsidRPr="007B23DA">
        <w:t>Zhotoviteľ sa na účely záruky vykonaného diela zaväzuje ku dňu odovzdania</w:t>
      </w:r>
      <w:r w:rsidR="00D83411" w:rsidRPr="007B23DA">
        <w:t xml:space="preserve"> a prevzatia</w:t>
      </w:r>
      <w:r w:rsidRPr="007B23DA">
        <w:t xml:space="preserve"> diela ako celku poskytnúť objednávateľovi telefónne, emailové a prípadne aj iné kontakty, na ktorých bude možné nepretržite, po sedem (7) dní v týždni a celých 24 hodín denne, oznámiť vady podľa tohto článku tejto zmluvy. Zhotoviteľ sa zároveň zaväzuje, že zabezpečí podmienky pre prijímanie oznámení objednávateľa</w:t>
      </w:r>
      <w:r w:rsidRPr="007B23DA">
        <w:rPr>
          <w:i/>
        </w:rPr>
        <w:t xml:space="preserve"> </w:t>
      </w:r>
      <w:r w:rsidRPr="007B23DA">
        <w:t>podľa predchádzajúcej vety.</w:t>
      </w:r>
    </w:p>
    <w:p w14:paraId="06C16EB9" w14:textId="77777777" w:rsidR="00661AD6" w:rsidRPr="007B23DA" w:rsidRDefault="00661AD6" w:rsidP="008F0096">
      <w:pPr>
        <w:pStyle w:val="Bezriadkovania"/>
        <w:numPr>
          <w:ilvl w:val="1"/>
          <w:numId w:val="23"/>
        </w:numPr>
        <w:ind w:left="567" w:hanging="567"/>
        <w:jc w:val="both"/>
      </w:pPr>
      <w:r w:rsidRPr="007B23DA">
        <w:rPr>
          <w:rFonts w:cs="Arial"/>
          <w:color w:val="000000"/>
        </w:rPr>
        <w:t xml:space="preserve">Pre účely  tejto zmluvy sa na okolnosti vylučujúce zodpovednosť vzťahuje právna úprava podľa </w:t>
      </w:r>
      <w:proofErr w:type="spellStart"/>
      <w:r w:rsidRPr="007B23DA">
        <w:rPr>
          <w:rFonts w:cs="Arial"/>
          <w:color w:val="000000"/>
        </w:rPr>
        <w:t>ust</w:t>
      </w:r>
      <w:proofErr w:type="spellEnd"/>
      <w:r w:rsidRPr="007B23DA">
        <w:rPr>
          <w:rFonts w:cs="Arial"/>
          <w:color w:val="000000"/>
        </w:rPr>
        <w:t>. § 374 zákona č. 513/1991 Zb. Obchodného zákonníka.</w:t>
      </w:r>
    </w:p>
    <w:p w14:paraId="45C15DE3" w14:textId="77777777" w:rsidR="00A23C7C" w:rsidRPr="007B23DA" w:rsidRDefault="00A23C7C" w:rsidP="008F0096">
      <w:pPr>
        <w:pStyle w:val="Bezriadkovania"/>
        <w:numPr>
          <w:ilvl w:val="1"/>
          <w:numId w:val="23"/>
        </w:numPr>
        <w:ind w:left="567" w:hanging="567"/>
        <w:jc w:val="both"/>
        <w:rPr>
          <w:rFonts w:cs="Calibri"/>
        </w:rPr>
      </w:pPr>
      <w:r w:rsidRPr="007B23DA">
        <w:rPr>
          <w:rFonts w:cs="Calibri"/>
          <w:color w:val="000000"/>
        </w:rPr>
        <w:t xml:space="preserve">V prípade, ak by počas záručnej doby podľa tohto článku objednávateľ zistil, že zo strany zhotoviteľa neboli dodržané deklarované kvalitatívne parametre diela, zaväzuje sa zhotoviteľ popri nárokoch z vád podľa tohto článku primerane predĺžiť trvanie záručnej doby. </w:t>
      </w:r>
    </w:p>
    <w:p w14:paraId="263BAD86" w14:textId="371920D3" w:rsidR="00A23C7C" w:rsidRPr="007B23DA" w:rsidRDefault="00883619" w:rsidP="008F0096">
      <w:pPr>
        <w:pStyle w:val="Bezriadkovania"/>
        <w:numPr>
          <w:ilvl w:val="1"/>
          <w:numId w:val="23"/>
        </w:numPr>
        <w:ind w:left="567" w:hanging="567"/>
        <w:jc w:val="both"/>
        <w:rPr>
          <w:rFonts w:cs="Calibri"/>
        </w:rPr>
      </w:pPr>
      <w:r w:rsidRPr="00883619">
        <w:rPr>
          <w:rFonts w:cs="Calibri"/>
          <w:bCs/>
          <w:color w:val="EE0000"/>
        </w:rPr>
        <w:t>Objednávateľ</w:t>
      </w:r>
      <w:r w:rsidR="00A23C7C" w:rsidRPr="00883619">
        <w:rPr>
          <w:rFonts w:cs="Calibri"/>
          <w:bCs/>
          <w:color w:val="EE0000"/>
        </w:rPr>
        <w:t xml:space="preserve"> </w:t>
      </w:r>
      <w:r w:rsidR="00A23C7C" w:rsidRPr="007B23DA">
        <w:rPr>
          <w:rFonts w:cs="Calibri"/>
          <w:bCs/>
        </w:rPr>
        <w:t xml:space="preserve">sa osobitne zaväzuje najneskôr 30 kalendárnych dní pred koncom záručnej doby podľa tejto zmluvy vyzvať </w:t>
      </w:r>
      <w:r w:rsidRPr="00883619">
        <w:rPr>
          <w:rFonts w:cs="Calibri"/>
          <w:bCs/>
          <w:color w:val="EE0000"/>
        </w:rPr>
        <w:t>zhotoviteľa</w:t>
      </w:r>
      <w:r w:rsidR="00A23C7C" w:rsidRPr="00883619">
        <w:rPr>
          <w:rFonts w:cs="Calibri"/>
          <w:bCs/>
          <w:color w:val="EE0000"/>
        </w:rPr>
        <w:t xml:space="preserve"> </w:t>
      </w:r>
      <w:r w:rsidR="00A23C7C" w:rsidRPr="007B23DA">
        <w:rPr>
          <w:rFonts w:cs="Calibri"/>
          <w:bCs/>
        </w:rPr>
        <w:t>na ohliadku diela</w:t>
      </w:r>
      <w:r w:rsidR="004F38EE" w:rsidRPr="007B23DA">
        <w:rPr>
          <w:rFonts w:cs="Calibri"/>
          <w:bCs/>
        </w:rPr>
        <w:t>,</w:t>
      </w:r>
      <w:r w:rsidR="00A23C7C" w:rsidRPr="007B23DA">
        <w:rPr>
          <w:rFonts w:cs="Calibri"/>
          <w:bCs/>
        </w:rPr>
        <w:t xml:space="preserve"> o ktorej skutočnosti vyhotovia zmluvné strany osobitný protokol. Vady zistené pri tejto ohliadke sa zaväzuje zhotoviteľ odstrániť v lehote uvedenej v protokole podľa prvej vety tohto bodu zmluvy.</w:t>
      </w:r>
      <w:r w:rsidR="00A23C7C" w:rsidRPr="007B23DA">
        <w:rPr>
          <w:rFonts w:cs="Calibri"/>
        </w:rPr>
        <w:t xml:space="preserve"> V prípade, ak zhotoviteľ v uvedenej lehote vady neodstráni, prípadne </w:t>
      </w:r>
      <w:r w:rsidR="00A23C7C" w:rsidRPr="007B23DA">
        <w:rPr>
          <w:rFonts w:cs="Calibri"/>
          <w:color w:val="000000"/>
        </w:rPr>
        <w:t>poruší povinnosť podľa tohto bodu</w:t>
      </w:r>
      <w:r w:rsidR="00A23C7C" w:rsidRPr="007B23DA">
        <w:rPr>
          <w:rFonts w:cs="Calibri"/>
        </w:rPr>
        <w:t xml:space="preserve">, je objednávateľ oprávnený vady odstrániť sám alebo nechať vady odstrániť treťou osobou. </w:t>
      </w:r>
      <w:r w:rsidR="00A23C7C" w:rsidRPr="007B23DA">
        <w:rPr>
          <w:rFonts w:cs="Calibri"/>
          <w:color w:val="000000"/>
        </w:rPr>
        <w:t xml:space="preserve">V tomto prípade je objednávateľ oprávnený na úhradu takto vzniknutých nákladov </w:t>
      </w:r>
      <w:r w:rsidR="00A23C7C" w:rsidRPr="00C75FFB">
        <w:rPr>
          <w:rFonts w:cs="Calibri"/>
          <w:color w:val="000000"/>
        </w:rPr>
        <w:t>použiť zá</w:t>
      </w:r>
      <w:r w:rsidR="004F38EE" w:rsidRPr="00C75FFB">
        <w:rPr>
          <w:rFonts w:cs="Calibri"/>
          <w:color w:val="000000"/>
        </w:rPr>
        <w:t>bezpeku</w:t>
      </w:r>
      <w:r w:rsidR="00A23C7C" w:rsidRPr="00C75FFB">
        <w:rPr>
          <w:rFonts w:cs="Calibri"/>
          <w:color w:val="000000"/>
        </w:rPr>
        <w:t xml:space="preserve"> podľa tejto zmluvy</w:t>
      </w:r>
      <w:r w:rsidR="00A23C7C" w:rsidRPr="007B23DA">
        <w:rPr>
          <w:rFonts w:cs="Calibri"/>
          <w:color w:val="000000"/>
        </w:rPr>
        <w:t xml:space="preserve">. Náklady na odstránenie vád v sume prevyšujúcej </w:t>
      </w:r>
      <w:r w:rsidR="004F38EE" w:rsidRPr="007B23DA">
        <w:rPr>
          <w:rFonts w:cs="Calibri"/>
          <w:color w:val="000000"/>
        </w:rPr>
        <w:t>zábezpeku</w:t>
      </w:r>
      <w:r w:rsidR="00A23C7C" w:rsidRPr="007B23DA">
        <w:rPr>
          <w:rFonts w:cs="Calibri"/>
          <w:color w:val="000000"/>
        </w:rPr>
        <w:t xml:space="preserve"> alebo je</w:t>
      </w:r>
      <w:r w:rsidR="004D21E7" w:rsidRPr="007B23DA">
        <w:rPr>
          <w:rFonts w:cs="Calibri"/>
          <w:color w:val="000000"/>
        </w:rPr>
        <w:t>j</w:t>
      </w:r>
      <w:r w:rsidR="00A23C7C" w:rsidRPr="007B23DA">
        <w:rPr>
          <w:rFonts w:cs="Calibri"/>
          <w:color w:val="000000"/>
        </w:rPr>
        <w:t xml:space="preserve"> zvyšok, je zhotoviteľ povinný objednávateľovi na jeho výzvu zaplatiť.</w:t>
      </w:r>
      <w:r w:rsidR="00A23C7C" w:rsidRPr="007B23DA">
        <w:rPr>
          <w:rFonts w:cs="Calibri"/>
        </w:rPr>
        <w:t xml:space="preserve"> </w:t>
      </w:r>
    </w:p>
    <w:p w14:paraId="5A7CC246" w14:textId="77777777" w:rsidR="002267FD" w:rsidRPr="007B23DA" w:rsidRDefault="002267FD" w:rsidP="00567CB5">
      <w:pPr>
        <w:pStyle w:val="Bezriadkovania"/>
        <w:jc w:val="both"/>
      </w:pPr>
    </w:p>
    <w:p w14:paraId="7F35D40A" w14:textId="77777777" w:rsidR="00590E8E" w:rsidRPr="007B23DA" w:rsidRDefault="00590E8E" w:rsidP="00590E8E">
      <w:pPr>
        <w:pStyle w:val="Bezriadkovania"/>
        <w:jc w:val="center"/>
        <w:rPr>
          <w:b/>
        </w:rPr>
      </w:pPr>
      <w:r w:rsidRPr="007B23DA">
        <w:rPr>
          <w:b/>
        </w:rPr>
        <w:t>Č</w:t>
      </w:r>
      <w:r w:rsidR="00A26BF0" w:rsidRPr="007B23DA">
        <w:rPr>
          <w:b/>
        </w:rPr>
        <w:t>LÁNOK</w:t>
      </w:r>
      <w:r w:rsidRPr="007B23DA">
        <w:rPr>
          <w:b/>
        </w:rPr>
        <w:t xml:space="preserve"> 12</w:t>
      </w:r>
    </w:p>
    <w:p w14:paraId="4F1470F4" w14:textId="77777777" w:rsidR="00E67F76" w:rsidRPr="007B23DA" w:rsidRDefault="00E67F76" w:rsidP="001B2EF4">
      <w:pPr>
        <w:pStyle w:val="Bezriadkovania"/>
        <w:spacing w:after="240"/>
        <w:ind w:left="3"/>
        <w:jc w:val="center"/>
        <w:rPr>
          <w:b/>
        </w:rPr>
      </w:pPr>
      <w:r w:rsidRPr="007B23DA">
        <w:rPr>
          <w:b/>
        </w:rPr>
        <w:t>Zmluvné pokuty</w:t>
      </w:r>
      <w:r w:rsidR="00C8179E" w:rsidRPr="007B23DA">
        <w:rPr>
          <w:b/>
        </w:rPr>
        <w:t xml:space="preserve"> a sankcie</w:t>
      </w:r>
    </w:p>
    <w:p w14:paraId="5E3E1B14" w14:textId="5071D3D5" w:rsidR="00E67F76" w:rsidRPr="007B23DA" w:rsidRDefault="00E67F76" w:rsidP="008F0096">
      <w:pPr>
        <w:pStyle w:val="Bezriadkovania"/>
        <w:numPr>
          <w:ilvl w:val="1"/>
          <w:numId w:val="21"/>
        </w:numPr>
        <w:ind w:left="567" w:hanging="567"/>
        <w:jc w:val="both"/>
      </w:pPr>
      <w:r w:rsidRPr="007B23DA">
        <w:rPr>
          <w:rFonts w:cs="Arial"/>
        </w:rPr>
        <w:t xml:space="preserve">V </w:t>
      </w:r>
      <w:r w:rsidR="001108A8" w:rsidRPr="007B23DA">
        <w:rPr>
          <w:rFonts w:cs="Arial"/>
        </w:rPr>
        <w:t>prípade omeškania zhotoviteľa so splnením povinnosti zhotoviť dielo riadne a</w:t>
      </w:r>
      <w:r w:rsidR="00442A37" w:rsidRPr="007B23DA">
        <w:rPr>
          <w:rFonts w:cs="Arial"/>
        </w:rPr>
        <w:t> </w:t>
      </w:r>
      <w:r w:rsidR="001108A8" w:rsidRPr="007B23DA">
        <w:rPr>
          <w:rFonts w:cs="Arial"/>
        </w:rPr>
        <w:t>včas</w:t>
      </w:r>
      <w:r w:rsidR="00442A37" w:rsidRPr="007B23DA">
        <w:rPr>
          <w:rFonts w:cs="Arial"/>
        </w:rPr>
        <w:t xml:space="preserve">, </w:t>
      </w:r>
      <w:r w:rsidR="00D557D1" w:rsidRPr="007B23DA">
        <w:rPr>
          <w:rFonts w:cs="Arial"/>
        </w:rPr>
        <w:t xml:space="preserve">je objednávateľ oprávnený požadovať od zhotoviteľa zaplatenie zmluvnej pokuty </w:t>
      </w:r>
      <w:r w:rsidR="001108A8" w:rsidRPr="007B23DA">
        <w:rPr>
          <w:rFonts w:cs="Arial"/>
        </w:rPr>
        <w:t xml:space="preserve">vo výške </w:t>
      </w:r>
      <w:r w:rsidR="00442A37" w:rsidRPr="007B23DA">
        <w:rPr>
          <w:rFonts w:cs="Arial"/>
        </w:rPr>
        <w:t>0,1</w:t>
      </w:r>
      <w:r w:rsidR="001108A8" w:rsidRPr="007B23DA">
        <w:rPr>
          <w:rFonts w:cs="Arial"/>
        </w:rPr>
        <w:t xml:space="preserve"> % z ceny diela ako celku (</w:t>
      </w:r>
      <w:r w:rsidR="00A74974">
        <w:rPr>
          <w:rFonts w:cs="Arial"/>
        </w:rPr>
        <w:t>bez</w:t>
      </w:r>
      <w:r w:rsidR="001108A8" w:rsidRPr="007B23DA">
        <w:rPr>
          <w:rFonts w:cs="Arial"/>
        </w:rPr>
        <w:t xml:space="preserve"> DPH) za každý aj začatý deň omeškania.</w:t>
      </w:r>
    </w:p>
    <w:p w14:paraId="57962511" w14:textId="480DB5D3" w:rsidR="00E67F76" w:rsidRPr="007B23DA" w:rsidRDefault="00E67F76" w:rsidP="00D575BD">
      <w:pPr>
        <w:pStyle w:val="Bezriadkovania"/>
        <w:numPr>
          <w:ilvl w:val="1"/>
          <w:numId w:val="21"/>
        </w:numPr>
        <w:ind w:left="567" w:hanging="567"/>
        <w:jc w:val="both"/>
      </w:pPr>
      <w:r w:rsidRPr="007B23DA">
        <w:t>V prípade omeškania zhotoviteľa so splnením jeho záväzku</w:t>
      </w:r>
      <w:r w:rsidR="00A74974">
        <w:t xml:space="preserve"> </w:t>
      </w:r>
      <w:r w:rsidRPr="007B23DA">
        <w:t>odstrániť vadu diela v</w:t>
      </w:r>
      <w:r w:rsidR="00A74974">
        <w:t> </w:t>
      </w:r>
      <w:r w:rsidRPr="007B23DA">
        <w:t>lehot</w:t>
      </w:r>
      <w:r w:rsidR="00A74974">
        <w:t xml:space="preserve">ách určených touto zmluvou alebo uvedených v dokumentoch, na ktoré odkazuje táto zmluva, </w:t>
      </w:r>
      <w:r w:rsidR="00D557D1" w:rsidRPr="00A74974">
        <w:rPr>
          <w:rFonts w:cs="Arial"/>
        </w:rPr>
        <w:t xml:space="preserve">je objednávateľ oprávnený požadovať od zhotoviteľa zaplatenie zmluvnej pokuty </w:t>
      </w:r>
      <w:r w:rsidRPr="007B23DA">
        <w:t>vo výške 500,- Eur</w:t>
      </w:r>
      <w:r w:rsidR="001267A8" w:rsidRPr="007B23DA">
        <w:t xml:space="preserve"> </w:t>
      </w:r>
      <w:r w:rsidRPr="007B23DA">
        <w:t>za každý aj začatý deň omeškania so splnením svojej povinnosti, a to osobitne vo vzťahu ku každej jednotlivej vade diela</w:t>
      </w:r>
      <w:r w:rsidR="00A74974">
        <w:t>.</w:t>
      </w:r>
    </w:p>
    <w:p w14:paraId="3618E421" w14:textId="50278844" w:rsidR="0055616A" w:rsidRPr="007B23DA" w:rsidRDefault="0055616A" w:rsidP="008F0096">
      <w:pPr>
        <w:pStyle w:val="Bezriadkovania"/>
        <w:numPr>
          <w:ilvl w:val="1"/>
          <w:numId w:val="21"/>
        </w:numPr>
        <w:ind w:left="567" w:hanging="567"/>
        <w:jc w:val="both"/>
        <w:rPr>
          <w:color w:val="FF0000"/>
        </w:rPr>
      </w:pPr>
      <w:bookmarkStart w:id="40" w:name="_Ref216297014"/>
      <w:r w:rsidRPr="007B23DA">
        <w:rPr>
          <w:rFonts w:cs="Arial"/>
        </w:rPr>
        <w:lastRenderedPageBreak/>
        <w:t xml:space="preserve">Objednávateľ môže uplatniť voči zhotoviteľovi zmluvnú pokutu vo výške </w:t>
      </w:r>
      <w:r w:rsidR="00A74974" w:rsidRPr="007B23DA">
        <w:t>500,- Eur za každý aj začatý deň omeškania</w:t>
      </w:r>
      <w:r w:rsidR="00704DA8" w:rsidRPr="001F32FA">
        <w:t>, a to aj opakovane,</w:t>
      </w:r>
      <w:r w:rsidR="00A74974" w:rsidRPr="001F32FA">
        <w:t xml:space="preserve"> </w:t>
      </w:r>
      <w:r w:rsidRPr="001F32FA">
        <w:rPr>
          <w:rFonts w:cs="Arial"/>
        </w:rPr>
        <w:t xml:space="preserve"> v</w:t>
      </w:r>
      <w:r w:rsidRPr="007B23DA">
        <w:rPr>
          <w:rFonts w:cs="Arial"/>
        </w:rPr>
        <w:t> prípade, že zhotoviteľ:</w:t>
      </w:r>
      <w:bookmarkEnd w:id="40"/>
    </w:p>
    <w:p w14:paraId="73F48F7D" w14:textId="16E20A50" w:rsidR="0055616A" w:rsidRPr="007B23DA" w:rsidRDefault="0055616A" w:rsidP="008F0096">
      <w:pPr>
        <w:pStyle w:val="Bezriadkovania"/>
        <w:numPr>
          <w:ilvl w:val="2"/>
          <w:numId w:val="21"/>
        </w:numPr>
        <w:ind w:left="1276" w:hanging="709"/>
        <w:jc w:val="both"/>
        <w:rPr>
          <w:color w:val="FF0000"/>
        </w:rPr>
      </w:pPr>
      <w:r w:rsidRPr="007B23DA">
        <w:rPr>
          <w:rFonts w:cs="Arial"/>
        </w:rPr>
        <w:t xml:space="preserve">neprevezme stavenisko do </w:t>
      </w:r>
      <w:r w:rsidR="009120DF" w:rsidRPr="007B23DA">
        <w:rPr>
          <w:rFonts w:cs="Arial"/>
        </w:rPr>
        <w:t xml:space="preserve">5 </w:t>
      </w:r>
      <w:r w:rsidR="00A74974">
        <w:rPr>
          <w:rFonts w:cs="Arial"/>
        </w:rPr>
        <w:t xml:space="preserve">pracovných </w:t>
      </w:r>
      <w:r w:rsidRPr="007B23DA">
        <w:rPr>
          <w:rFonts w:cs="Arial"/>
        </w:rPr>
        <w:t>dní od uplynutia termínu na prevzatie staveniska v súlade s výzvou objednávateľa alebo</w:t>
      </w:r>
    </w:p>
    <w:p w14:paraId="630715D9" w14:textId="2D99D387" w:rsidR="0045313E" w:rsidRPr="0045313E" w:rsidRDefault="00A74974" w:rsidP="008F0096">
      <w:pPr>
        <w:pStyle w:val="Bezriadkovania"/>
        <w:numPr>
          <w:ilvl w:val="2"/>
          <w:numId w:val="21"/>
        </w:numPr>
        <w:ind w:left="1276" w:hanging="709"/>
        <w:jc w:val="both"/>
        <w:rPr>
          <w:color w:val="FF0000"/>
        </w:rPr>
      </w:pPr>
      <w:r>
        <w:rPr>
          <w:rFonts w:cs="Arial"/>
        </w:rPr>
        <w:t xml:space="preserve">nepredloží objednávateľovi </w:t>
      </w:r>
      <w:r w:rsidR="00146256">
        <w:rPr>
          <w:rFonts w:cs="Arial"/>
        </w:rPr>
        <w:t xml:space="preserve">v termíne </w:t>
      </w:r>
      <w:r>
        <w:rPr>
          <w:rFonts w:cs="Arial"/>
        </w:rPr>
        <w:t xml:space="preserve">dokumenty podľa bodu </w:t>
      </w:r>
      <w:r w:rsidR="00146256">
        <w:rPr>
          <w:rFonts w:cs="Arial"/>
        </w:rPr>
        <w:t>7.3</w:t>
      </w:r>
      <w:r w:rsidR="005174B6">
        <w:rPr>
          <w:rFonts w:cs="Arial"/>
        </w:rPr>
        <w:t>, alebo</w:t>
      </w:r>
    </w:p>
    <w:p w14:paraId="2A73A1E1" w14:textId="2CD3B3AE" w:rsidR="00A553D0" w:rsidRPr="001F32FA" w:rsidRDefault="00A553D0" w:rsidP="008F0096">
      <w:pPr>
        <w:pStyle w:val="Bezriadkovania"/>
        <w:numPr>
          <w:ilvl w:val="2"/>
          <w:numId w:val="21"/>
        </w:numPr>
        <w:ind w:left="1276" w:hanging="709"/>
        <w:jc w:val="both"/>
      </w:pPr>
      <w:r w:rsidRPr="001F32FA">
        <w:t>poruší povinnosť predloženi</w:t>
      </w:r>
      <w:r w:rsidR="00704DA8" w:rsidRPr="001F32FA">
        <w:t>a</w:t>
      </w:r>
      <w:r w:rsidRPr="001F32FA">
        <w:t xml:space="preserve"> potvrdenia o kontinuálnom zamestnávaní podľa bodu 8.</w:t>
      </w:r>
      <w:r w:rsidR="00152A5E" w:rsidRPr="001F32FA">
        <w:t xml:space="preserve">18 </w:t>
      </w:r>
      <w:proofErr w:type="spellStart"/>
      <w:r w:rsidR="00152A5E" w:rsidRPr="001F32FA">
        <w:t>podbod</w:t>
      </w:r>
      <w:proofErr w:type="spellEnd"/>
      <w:r w:rsidR="00152A5E" w:rsidRPr="001F32FA">
        <w:t xml:space="preserve"> iii) Zmluvy, alebo</w:t>
      </w:r>
    </w:p>
    <w:p w14:paraId="0831B5E2" w14:textId="26CEDB4A" w:rsidR="0055616A" w:rsidRPr="007B23DA" w:rsidRDefault="0062721E" w:rsidP="008F0096">
      <w:pPr>
        <w:pStyle w:val="Bezriadkovania"/>
        <w:numPr>
          <w:ilvl w:val="2"/>
          <w:numId w:val="21"/>
        </w:numPr>
        <w:ind w:left="1276" w:hanging="709"/>
        <w:jc w:val="both"/>
        <w:rPr>
          <w:color w:val="FF0000"/>
        </w:rPr>
      </w:pPr>
      <w:r>
        <w:rPr>
          <w:rFonts w:cs="Arial"/>
        </w:rPr>
        <w:t xml:space="preserve">nezabezpečí </w:t>
      </w:r>
      <w:r w:rsidR="00DC0549">
        <w:rPr>
          <w:rFonts w:cs="Arial"/>
        </w:rPr>
        <w:t xml:space="preserve">prítomnosť stavbyvedúceho na stavenisku podľa bodu 8.5 Zmluvy, </w:t>
      </w:r>
      <w:r w:rsidR="0055616A" w:rsidRPr="007B23DA">
        <w:rPr>
          <w:rFonts w:cs="Arial"/>
        </w:rPr>
        <w:t>alebo</w:t>
      </w:r>
    </w:p>
    <w:p w14:paraId="761B6229" w14:textId="16D88ABF" w:rsidR="0055616A" w:rsidRPr="007B23DA" w:rsidRDefault="0055616A" w:rsidP="008F0096">
      <w:pPr>
        <w:pStyle w:val="Bezriadkovania"/>
        <w:numPr>
          <w:ilvl w:val="2"/>
          <w:numId w:val="21"/>
        </w:numPr>
        <w:ind w:left="1276" w:hanging="709"/>
        <w:jc w:val="both"/>
        <w:rPr>
          <w:color w:val="FF0000"/>
        </w:rPr>
      </w:pPr>
      <w:r w:rsidRPr="007B23DA">
        <w:rPr>
          <w:rFonts w:cs="Arial"/>
        </w:rPr>
        <w:t>napriek výzve objednávateľa a v nej stanovenej lehote nebude pokračovať v zhotovovaní diela</w:t>
      </w:r>
      <w:r w:rsidR="00146256">
        <w:rPr>
          <w:rFonts w:cs="Arial"/>
        </w:rPr>
        <w:t xml:space="preserve"> zodpovedajúcom schválenému harmonogramu podľa prílohy č. 1 Zmluvy</w:t>
      </w:r>
      <w:r w:rsidR="00E67F76" w:rsidRPr="007B23DA">
        <w:t>.</w:t>
      </w:r>
      <w:r w:rsidR="00442A37" w:rsidRPr="007B23DA">
        <w:t xml:space="preserve"> </w:t>
      </w:r>
    </w:p>
    <w:p w14:paraId="7B51ADD2" w14:textId="037F47D3" w:rsidR="0011106B" w:rsidRPr="001F32FA" w:rsidRDefault="0011106B" w:rsidP="008F0096">
      <w:pPr>
        <w:pStyle w:val="Bezriadkovania"/>
        <w:numPr>
          <w:ilvl w:val="1"/>
          <w:numId w:val="14"/>
        </w:numPr>
        <w:ind w:left="567" w:hanging="567"/>
        <w:jc w:val="both"/>
      </w:pPr>
      <w:r w:rsidRPr="001F32FA">
        <w:t xml:space="preserve">V prípade ak dôjde k porušeniu povinnosti podľa bodu </w:t>
      </w:r>
      <w:r w:rsidR="0032143D" w:rsidRPr="001F32FA">
        <w:t xml:space="preserve">3.4 Zmluvy týkajúceho sa výkonu určitých činností vlastnými kapacitami alebo bodu </w:t>
      </w:r>
      <w:r w:rsidRPr="001F32FA">
        <w:fldChar w:fldCharType="begin"/>
      </w:r>
      <w:r w:rsidRPr="001F32FA">
        <w:instrText xml:space="preserve"> REF _Ref216567670 \r \h </w:instrText>
      </w:r>
      <w:r w:rsidR="00DC0549" w:rsidRPr="001F32FA">
        <w:instrText xml:space="preserve"> \* MERGEFORMAT </w:instrText>
      </w:r>
      <w:r w:rsidRPr="001F32FA">
        <w:fldChar w:fldCharType="separate"/>
      </w:r>
      <w:r w:rsidR="000B613C">
        <w:t>3.15</w:t>
      </w:r>
      <w:r w:rsidRPr="001F32FA">
        <w:fldChar w:fldCharType="end"/>
      </w:r>
      <w:r w:rsidRPr="001F32FA">
        <w:t xml:space="preserve"> Zmluvy týkajúceho sa udržiavania záväzku zamestnávania dlhodobo zamestnaných zamestnancov, má objednávateľ právo na zaplatenie zmluvnej pokuty vo výške 10 000 EUR za každé porušenie.</w:t>
      </w:r>
    </w:p>
    <w:p w14:paraId="5B493144" w14:textId="3F6ED89D" w:rsidR="0011106B" w:rsidRDefault="0011106B" w:rsidP="0011106B">
      <w:pPr>
        <w:pStyle w:val="Bezriadkovania"/>
        <w:numPr>
          <w:ilvl w:val="1"/>
          <w:numId w:val="14"/>
        </w:numPr>
        <w:ind w:left="567" w:hanging="567"/>
        <w:jc w:val="both"/>
      </w:pPr>
      <w:r w:rsidRPr="007B23DA">
        <w:t xml:space="preserve">Ak zhotoviteľ poruší svoj záväzok podľa bodu </w:t>
      </w:r>
      <w:r>
        <w:fldChar w:fldCharType="begin"/>
      </w:r>
      <w:r>
        <w:instrText xml:space="preserve"> REF _Ref216306616 \r \h </w:instrText>
      </w:r>
      <w:r>
        <w:fldChar w:fldCharType="separate"/>
      </w:r>
      <w:r w:rsidR="000B613C">
        <w:t>3.3</w:t>
      </w:r>
      <w:r>
        <w:fldChar w:fldCharType="end"/>
      </w:r>
      <w:r>
        <w:t xml:space="preserve"> </w:t>
      </w:r>
      <w:r w:rsidRPr="007B23DA">
        <w:t xml:space="preserve">tejto zmluvy, </w:t>
      </w:r>
      <w:r w:rsidRPr="007B23DA">
        <w:rPr>
          <w:rFonts w:cs="Arial"/>
        </w:rPr>
        <w:t xml:space="preserve">je objednávateľ oprávnený požadovať od zhotoviteľa zaplatenie zmluvnej pokuty </w:t>
      </w:r>
      <w:r w:rsidRPr="007B23DA">
        <w:t>vo výške, 25</w:t>
      </w:r>
      <w:r>
        <w:t>00</w:t>
      </w:r>
      <w:r w:rsidRPr="007B23DA">
        <w:t>0,- Eur, a to za každý jednotlivý prípad porušenia</w:t>
      </w:r>
      <w:r>
        <w:t>.</w:t>
      </w:r>
    </w:p>
    <w:p w14:paraId="0A4B9F0F" w14:textId="77777777" w:rsidR="0011106B" w:rsidRDefault="00E67F76" w:rsidP="0011106B">
      <w:pPr>
        <w:pStyle w:val="Bezriadkovania"/>
        <w:numPr>
          <w:ilvl w:val="1"/>
          <w:numId w:val="14"/>
        </w:numPr>
        <w:ind w:left="567" w:hanging="567"/>
        <w:jc w:val="both"/>
      </w:pPr>
      <w:r w:rsidRPr="007B23DA">
        <w:t xml:space="preserve">Ak zhotoviteľ poruší povinnosť: </w:t>
      </w:r>
    </w:p>
    <w:p w14:paraId="6503EEDB" w14:textId="3F2AAB0E" w:rsidR="0011106B" w:rsidRDefault="0029780A" w:rsidP="004C5BB9">
      <w:pPr>
        <w:pStyle w:val="Bezriadkovania"/>
        <w:numPr>
          <w:ilvl w:val="2"/>
          <w:numId w:val="41"/>
        </w:numPr>
        <w:ind w:left="1560"/>
        <w:jc w:val="both"/>
      </w:pPr>
      <w:r>
        <w:t xml:space="preserve">týkajúcu sa schvaľovania subdodávateľov a plnenia zmluvy prostredníctvom subdodávateľov podľa bodov </w:t>
      </w:r>
      <w:r>
        <w:fldChar w:fldCharType="begin"/>
      </w:r>
      <w:r>
        <w:instrText xml:space="preserve"> REF _Ref216306140 \r \h </w:instrText>
      </w:r>
      <w:r>
        <w:fldChar w:fldCharType="separate"/>
      </w:r>
      <w:r w:rsidR="000B613C">
        <w:t>3.5</w:t>
      </w:r>
      <w:r>
        <w:fldChar w:fldCharType="end"/>
      </w:r>
      <w:r>
        <w:t xml:space="preserve"> až </w:t>
      </w:r>
      <w:r>
        <w:fldChar w:fldCharType="begin"/>
      </w:r>
      <w:r>
        <w:instrText xml:space="preserve"> REF _Ref216306152 \r \h </w:instrText>
      </w:r>
      <w:r>
        <w:fldChar w:fldCharType="separate"/>
      </w:r>
      <w:r w:rsidR="000B613C">
        <w:t>3.9</w:t>
      </w:r>
      <w:r>
        <w:fldChar w:fldCharType="end"/>
      </w:r>
      <w:r>
        <w:t xml:space="preserve"> zmluvy, </w:t>
      </w:r>
      <w:r w:rsidRPr="0011106B">
        <w:rPr>
          <w:rFonts w:cs="Arial"/>
        </w:rPr>
        <w:t>objednávateľ oprávnený požadovať od zhotoviteľa zaplatenie zmluvnej pokuty</w:t>
      </w:r>
      <w:r w:rsidRPr="007B23DA">
        <w:t xml:space="preserve"> vo výške </w:t>
      </w:r>
      <w:r>
        <w:t>10</w:t>
      </w:r>
      <w:r w:rsidRPr="007B23DA">
        <w:t>00 ,- Eur za každý jednotlivý prípad</w:t>
      </w:r>
      <w:r>
        <w:t>;</w:t>
      </w:r>
    </w:p>
    <w:p w14:paraId="12891209" w14:textId="77777777" w:rsidR="00170C70" w:rsidRDefault="00E67F76" w:rsidP="00170C70">
      <w:pPr>
        <w:pStyle w:val="Bezriadkovania"/>
        <w:numPr>
          <w:ilvl w:val="2"/>
          <w:numId w:val="14"/>
        </w:numPr>
        <w:jc w:val="both"/>
      </w:pPr>
      <w:r w:rsidRPr="007B23DA">
        <w:t>zabezpečiť účasť stavbyvedúceho  na kontrolnom dni</w:t>
      </w:r>
      <w:r w:rsidR="0029780A">
        <w:t xml:space="preserve"> (</w:t>
      </w:r>
      <w:proofErr w:type="spellStart"/>
      <w:r w:rsidR="0029780A">
        <w:t>t.j</w:t>
      </w:r>
      <w:proofErr w:type="spellEnd"/>
      <w:r w:rsidR="0029780A">
        <w:t>. opakovaná neúčasť na dvoch po sebe nasledujúcich kontrolných dňoch)</w:t>
      </w:r>
      <w:r w:rsidRPr="007B23DA">
        <w:t>, ibaže by na to existoval vážny dôvod</w:t>
      </w:r>
      <w:r w:rsidR="006F44C0" w:rsidRPr="007B23DA">
        <w:t>, ktorého posúdenie a akceptovanie je na objednávateľovi</w:t>
      </w:r>
      <w:r w:rsidRPr="007B23DA">
        <w:t xml:space="preserve">, </w:t>
      </w:r>
      <w:r w:rsidR="00D557D1" w:rsidRPr="0011106B">
        <w:rPr>
          <w:rFonts w:cs="Arial"/>
        </w:rPr>
        <w:t>je objednávateľ oprávnený požadovať od zhotoviteľa zaplatenie zmluvnej pokuty</w:t>
      </w:r>
      <w:r w:rsidRPr="007B23DA">
        <w:t xml:space="preserve"> vo výške 500 ,- Eur za každý jednotlivý prípad;</w:t>
      </w:r>
    </w:p>
    <w:p w14:paraId="33894D45" w14:textId="77777777" w:rsidR="00170C70" w:rsidRDefault="00E67F76" w:rsidP="00170C70">
      <w:pPr>
        <w:pStyle w:val="Bezriadkovania"/>
        <w:numPr>
          <w:ilvl w:val="2"/>
          <w:numId w:val="14"/>
        </w:numPr>
        <w:jc w:val="both"/>
      </w:pPr>
      <w:r w:rsidRPr="007B23DA">
        <w:t xml:space="preserve">zabezpečiť objednávateľovi, resp. technickému dozoru, a/alebo inej objednávateľom splnomocnenej/poverenej osobe prístup k stavebnému denníku, </w:t>
      </w:r>
      <w:r w:rsidR="00D557D1" w:rsidRPr="00170C70">
        <w:rPr>
          <w:rFonts w:cs="Arial"/>
        </w:rPr>
        <w:t>je objednávateľ oprávnený požadovať od zhotoviteľa zaplatenie zmluvnej pokuty</w:t>
      </w:r>
      <w:r w:rsidRPr="007B23DA">
        <w:t xml:space="preserve"> vo výške 500 ,- Eur a to za každý aj začatý deň omeškania;</w:t>
      </w:r>
    </w:p>
    <w:p w14:paraId="18688FBE" w14:textId="77777777" w:rsidR="00170C70" w:rsidRDefault="00356E0B" w:rsidP="00170C70">
      <w:pPr>
        <w:pStyle w:val="Bezriadkovania"/>
        <w:numPr>
          <w:ilvl w:val="2"/>
          <w:numId w:val="14"/>
        </w:numPr>
        <w:jc w:val="both"/>
      </w:pPr>
      <w:r w:rsidRPr="007B23DA">
        <w:t xml:space="preserve">vykonávať denné zápisy do stavebného denníka, </w:t>
      </w:r>
      <w:r w:rsidR="00D557D1" w:rsidRPr="00170C70">
        <w:rPr>
          <w:rFonts w:cs="Arial"/>
        </w:rPr>
        <w:t xml:space="preserve">je objednávateľ oprávnený požadovať od zhotoviteľa zaplatenie zmluvnej pokuty </w:t>
      </w:r>
      <w:r w:rsidRPr="007B23DA">
        <w:t xml:space="preserve">vo výške </w:t>
      </w:r>
      <w:r w:rsidR="0029780A">
        <w:t>2</w:t>
      </w:r>
      <w:r w:rsidRPr="007B23DA">
        <w:t>00</w:t>
      </w:r>
      <w:r w:rsidR="0029780A">
        <w:t>,-</w:t>
      </w:r>
      <w:r w:rsidRPr="007B23DA">
        <w:t xml:space="preserve">  EUR za každé jednotlivé porušenie;</w:t>
      </w:r>
    </w:p>
    <w:p w14:paraId="413D8DCA" w14:textId="5A5EF37A" w:rsidR="00356E0B" w:rsidRPr="007B23DA" w:rsidRDefault="007500AE" w:rsidP="00170C70">
      <w:pPr>
        <w:pStyle w:val="Bezriadkovania"/>
        <w:numPr>
          <w:ilvl w:val="2"/>
          <w:numId w:val="14"/>
        </w:numPr>
        <w:jc w:val="both"/>
      </w:pPr>
      <w:r w:rsidRPr="007B23DA">
        <w:t xml:space="preserve">predložiť objednávateľovi záručnú listinu </w:t>
      </w:r>
      <w:r w:rsidR="00466461" w:rsidRPr="007B23DA">
        <w:t xml:space="preserve">alebo zložiť zábezpeku podľa bodu </w:t>
      </w:r>
      <w:r w:rsidR="0029780A">
        <w:fldChar w:fldCharType="begin"/>
      </w:r>
      <w:r w:rsidR="0029780A">
        <w:instrText xml:space="preserve"> REF _Ref216306508 \r \h </w:instrText>
      </w:r>
      <w:r w:rsidR="0029780A">
        <w:fldChar w:fldCharType="separate"/>
      </w:r>
      <w:r w:rsidR="000B613C">
        <w:t>13.1</w:t>
      </w:r>
      <w:r w:rsidR="0029780A">
        <w:fldChar w:fldCharType="end"/>
      </w:r>
      <w:r w:rsidR="0029780A">
        <w:t xml:space="preserve"> </w:t>
      </w:r>
      <w:r w:rsidRPr="007B23DA">
        <w:t xml:space="preserve">tejto zmluvy, prípadne doplniť podľa bodu </w:t>
      </w:r>
      <w:r w:rsidR="0029780A">
        <w:fldChar w:fldCharType="begin"/>
      </w:r>
      <w:r w:rsidR="0029780A">
        <w:instrText xml:space="preserve"> REF _Ref216306533 \r \h </w:instrText>
      </w:r>
      <w:r w:rsidR="0029780A">
        <w:fldChar w:fldCharType="separate"/>
      </w:r>
      <w:r w:rsidR="000B613C">
        <w:t>13.2</w:t>
      </w:r>
      <w:r w:rsidR="0029780A">
        <w:fldChar w:fldCharType="end"/>
      </w:r>
      <w:r w:rsidRPr="007B23DA">
        <w:t xml:space="preserve"> tejto zmluvy, </w:t>
      </w:r>
      <w:r w:rsidR="00D557D1" w:rsidRPr="00170C70">
        <w:rPr>
          <w:rFonts w:cs="Arial"/>
        </w:rPr>
        <w:t>je objednávateľ oprávnený požadovať od zhotoviteľa zaplatenie zmluvnej pokuty</w:t>
      </w:r>
      <w:r w:rsidR="00356E0B" w:rsidRPr="007B23DA">
        <w:t xml:space="preserve"> vo výške </w:t>
      </w:r>
      <w:r w:rsidR="0029780A">
        <w:t>5000,- EUR</w:t>
      </w:r>
      <w:r w:rsidR="0069237A" w:rsidRPr="007B23DA">
        <w:t>,</w:t>
      </w:r>
      <w:r w:rsidR="00356E0B" w:rsidRPr="007B23DA">
        <w:t xml:space="preserve"> a to za každý deň aj začatý deň omeškania;</w:t>
      </w:r>
    </w:p>
    <w:p w14:paraId="6182F974" w14:textId="19BCBD09" w:rsidR="00E67F76" w:rsidRPr="007B23DA" w:rsidRDefault="00E67F76" w:rsidP="008F0096">
      <w:pPr>
        <w:pStyle w:val="Bezriadkovania"/>
        <w:numPr>
          <w:ilvl w:val="1"/>
          <w:numId w:val="15"/>
        </w:numPr>
        <w:ind w:left="567" w:hanging="567"/>
        <w:jc w:val="both"/>
      </w:pPr>
      <w:r w:rsidRPr="007B23DA">
        <w:t>Právo na zaplatenie zmluvnej pokuty podľa tejto zmluvy vznikne len za podmienky, že objednávateľ písomne vyzve zhotoviteľa na</w:t>
      </w:r>
      <w:r w:rsidR="00457506">
        <w:t xml:space="preserve"> neplnenie si zmluvných povinností a zhotoviteľ ani v čase určenom na odstránenie tohto stavu daný stav nezmenil (</w:t>
      </w:r>
      <w:proofErr w:type="spellStart"/>
      <w:r w:rsidR="00457506">
        <w:t>t.j</w:t>
      </w:r>
      <w:proofErr w:type="spellEnd"/>
      <w:r w:rsidR="00457506">
        <w:t>. napriek výzve objednávateľa pretrváva porušenie zmluvy). Na účely uplatňovania zmluvných pokút bude objednávateľ využívať inštitút bankovej záruky / zloženej zábezpeky podľa článku 13 tejto Zmluvy.</w:t>
      </w:r>
    </w:p>
    <w:p w14:paraId="78A8CAFA" w14:textId="4E1B4356" w:rsidR="00E67F76" w:rsidRPr="007B23DA" w:rsidRDefault="00E67F76" w:rsidP="008F0096">
      <w:pPr>
        <w:pStyle w:val="Bezriadkovania"/>
        <w:numPr>
          <w:ilvl w:val="1"/>
          <w:numId w:val="15"/>
        </w:numPr>
        <w:ind w:left="567" w:hanging="567"/>
        <w:jc w:val="both"/>
      </w:pPr>
      <w:r w:rsidRPr="007B23DA">
        <w:t xml:space="preserve">Celková výška všetkých zmluvných pokút podľa tejto zmluvy, ktorú môže objednávateľ požadovať od zhotoviteľa, je najviac </w:t>
      </w:r>
      <w:r w:rsidR="00DB54A8" w:rsidRPr="007B23DA">
        <w:t>25</w:t>
      </w:r>
      <w:r w:rsidRPr="007B23DA">
        <w:t xml:space="preserve"> % z ceny diela </w:t>
      </w:r>
      <w:r w:rsidR="00457506">
        <w:t>(bez DPH)</w:t>
      </w:r>
      <w:r w:rsidRPr="007B23DA">
        <w:t xml:space="preserve"> ako celku. </w:t>
      </w:r>
    </w:p>
    <w:p w14:paraId="7E7FD1FA" w14:textId="7333D0AB" w:rsidR="00E67F76" w:rsidRPr="007B23DA" w:rsidRDefault="00C75401" w:rsidP="008F0096">
      <w:pPr>
        <w:pStyle w:val="Bezriadkovania"/>
        <w:numPr>
          <w:ilvl w:val="1"/>
          <w:numId w:val="15"/>
        </w:numPr>
        <w:ind w:left="567" w:hanging="567"/>
        <w:jc w:val="both"/>
      </w:pPr>
      <w:r w:rsidRPr="007B23DA">
        <w:rPr>
          <w:rFonts w:cs="Arial"/>
          <w:color w:val="000000"/>
        </w:rPr>
        <w:t>V prípade omeškania objednávateľa so zaplatením ceny za dielo je zhotoviteľ oprávnený požadovať úrok z omeškania vo výške podľa všeobecne záväzných právnych predpisov</w:t>
      </w:r>
      <w:r w:rsidR="00E67F76" w:rsidRPr="007B23DA">
        <w:t>.</w:t>
      </w:r>
      <w:r w:rsidR="00457506">
        <w:t xml:space="preserve"> Objednávateľ nie je v omeškaní, ak Poskytovateľ dotácie nevykonal úhradu žiadosti o platbu na základe Zmluvy o NFP.</w:t>
      </w:r>
    </w:p>
    <w:p w14:paraId="08A75916" w14:textId="77777777" w:rsidR="00E67F76" w:rsidRPr="007B23DA" w:rsidRDefault="00E67F76" w:rsidP="008F0096">
      <w:pPr>
        <w:pStyle w:val="Bezriadkovania"/>
        <w:numPr>
          <w:ilvl w:val="1"/>
          <w:numId w:val="15"/>
        </w:numPr>
        <w:ind w:left="567" w:hanging="567"/>
        <w:jc w:val="both"/>
      </w:pPr>
      <w:r w:rsidRPr="007B23DA">
        <w:t>Zmluvné strany sa dohodli, že objednávateľ je oprávnený jednostranne započítať akúkoľvek svoju peňažnú pohľadávku (</w:t>
      </w:r>
      <w:proofErr w:type="spellStart"/>
      <w:r w:rsidRPr="007B23DA">
        <w:t>t.j</w:t>
      </w:r>
      <w:proofErr w:type="spellEnd"/>
      <w:r w:rsidRPr="007B23DA">
        <w:t xml:space="preserve">. aj nesplatnú) voči zhotoviteľovi podľa tejto zmluvy alebo v súvislosti s ňou proti akejkoľvek peňažnej pohľadávke zhotoviteľa. </w:t>
      </w:r>
    </w:p>
    <w:p w14:paraId="17115ED0" w14:textId="77777777" w:rsidR="00E95648" w:rsidRPr="007B23DA" w:rsidRDefault="00E95648" w:rsidP="008F0096">
      <w:pPr>
        <w:numPr>
          <w:ilvl w:val="1"/>
          <w:numId w:val="15"/>
        </w:numPr>
        <w:spacing w:after="0" w:line="240" w:lineRule="auto"/>
        <w:ind w:left="567"/>
        <w:jc w:val="both"/>
        <w:rPr>
          <w:bCs/>
        </w:rPr>
      </w:pPr>
      <w:r w:rsidRPr="007B23DA">
        <w:t>Zaplatením zmluvnej pokuty nie je dotknuté právo na náhradu škody spôsobenej porušením povinnosti, pre prípad porušenia ktorej bola dohodnutá; náhrada škody môže byť uplatňovaná objednávateľom voči zhotoviteľovi v</w:t>
      </w:r>
      <w:r w:rsidR="00C75401" w:rsidRPr="007B23DA">
        <w:t> celom jej rozsahu</w:t>
      </w:r>
      <w:r w:rsidRPr="007B23DA">
        <w:t>.</w:t>
      </w:r>
    </w:p>
    <w:p w14:paraId="106EFF6C" w14:textId="77777777" w:rsidR="00C8179E" w:rsidRPr="007B23DA" w:rsidRDefault="00C8179E" w:rsidP="008F0096">
      <w:pPr>
        <w:numPr>
          <w:ilvl w:val="1"/>
          <w:numId w:val="15"/>
        </w:numPr>
        <w:spacing w:after="0" w:line="240" w:lineRule="auto"/>
        <w:ind w:left="567"/>
        <w:jc w:val="both"/>
        <w:rPr>
          <w:bCs/>
        </w:rPr>
      </w:pPr>
      <w:r w:rsidRPr="007B23DA">
        <w:rPr>
          <w:color w:val="000000"/>
        </w:rPr>
        <w:lastRenderedPageBreak/>
        <w:t xml:space="preserve"> </w:t>
      </w:r>
      <w:bookmarkStart w:id="41" w:name="_Hlk181870294"/>
      <w:bookmarkStart w:id="42" w:name="_Hlk181889386"/>
      <w:r w:rsidRPr="007B23DA">
        <w:rPr>
          <w:color w:val="000000"/>
        </w:rPr>
        <w:t>Zmluvné strany podpisom tejto zmluvy výslovne prehlasujú, že zmluvné sankcie v nej dohodnuté nepovažujú, a ani v budúcnosti nebudú považovať za neprimerane vysoké, nakoľko sú dohodnuté v dôsledku potreby a nevyhnutnosti zabezpečenia dodržania termínov dohodnutých v tejto zmluve, pretože objednávateľ má eminentný záujem na dodržaní všetkých termínov v zmluve, a to z dôvodu jeho ďalších aktivít nadväzujúcich na predmet plnenia tejto zmluvy</w:t>
      </w:r>
      <w:bookmarkEnd w:id="41"/>
      <w:r w:rsidRPr="007B23DA">
        <w:rPr>
          <w:color w:val="000000"/>
        </w:rPr>
        <w:t>.</w:t>
      </w:r>
    </w:p>
    <w:bookmarkEnd w:id="42"/>
    <w:p w14:paraId="0D498C02" w14:textId="77777777" w:rsidR="00E67F76" w:rsidRPr="007B23DA" w:rsidRDefault="00E67F76" w:rsidP="00567CB5">
      <w:pPr>
        <w:pStyle w:val="Bezriadkovania"/>
        <w:jc w:val="both"/>
      </w:pPr>
    </w:p>
    <w:p w14:paraId="598CDDED" w14:textId="77777777" w:rsidR="00D417F8" w:rsidRPr="007B23DA" w:rsidRDefault="00D417F8" w:rsidP="00D417F8">
      <w:pPr>
        <w:pStyle w:val="Bezriadkovania"/>
        <w:jc w:val="center"/>
        <w:rPr>
          <w:b/>
        </w:rPr>
      </w:pPr>
      <w:r w:rsidRPr="007B23DA">
        <w:rPr>
          <w:b/>
        </w:rPr>
        <w:t>ČLÁNOK 13</w:t>
      </w:r>
    </w:p>
    <w:p w14:paraId="0C2AA597" w14:textId="77777777" w:rsidR="00D417F8" w:rsidRPr="007B23DA" w:rsidRDefault="00D417F8" w:rsidP="00D417F8">
      <w:pPr>
        <w:pStyle w:val="Bezriadkovania"/>
        <w:spacing w:after="240"/>
        <w:jc w:val="center"/>
        <w:rPr>
          <w:b/>
        </w:rPr>
      </w:pPr>
      <w:r w:rsidRPr="007B23DA">
        <w:rPr>
          <w:b/>
        </w:rPr>
        <w:t>Zabezpečenie záväzkov</w:t>
      </w:r>
    </w:p>
    <w:p w14:paraId="5B1F5930" w14:textId="77777777" w:rsidR="00B81B9D" w:rsidRPr="007B23DA" w:rsidRDefault="00B81B9D" w:rsidP="008F0096">
      <w:pPr>
        <w:numPr>
          <w:ilvl w:val="1"/>
          <w:numId w:val="20"/>
        </w:numPr>
        <w:tabs>
          <w:tab w:val="left" w:pos="851"/>
        </w:tabs>
        <w:spacing w:after="0" w:line="240" w:lineRule="auto"/>
        <w:jc w:val="both"/>
      </w:pPr>
      <w:bookmarkStart w:id="43" w:name="_Ref216306508"/>
      <w:r w:rsidRPr="007B23DA">
        <w:rPr>
          <w:rFonts w:cs="Calibri"/>
          <w:color w:val="000000"/>
        </w:rPr>
        <w:t>Zmluvné strany sa dohodli, že za účelom zabezpečenia kvality diela, svojich práv na riadne plnenie povinností zhotoviteľa a prípadných záväzkov zhotoviteľa z tejto zmluvy alebo v súvislosti s ňou je zhotoviteľ povinný</w:t>
      </w:r>
      <w:r w:rsidRPr="007B23DA">
        <w:t>:</w:t>
      </w:r>
      <w:bookmarkEnd w:id="43"/>
      <w:r w:rsidRPr="007B23DA">
        <w:t xml:space="preserve"> </w:t>
      </w:r>
    </w:p>
    <w:p w14:paraId="5CAD5D47" w14:textId="710E684B" w:rsidR="00B81B9D" w:rsidRPr="007B23DA" w:rsidRDefault="00457506" w:rsidP="008F0096">
      <w:pPr>
        <w:numPr>
          <w:ilvl w:val="2"/>
          <w:numId w:val="10"/>
        </w:numPr>
        <w:tabs>
          <w:tab w:val="left" w:pos="1418"/>
        </w:tabs>
        <w:spacing w:after="120" w:line="240" w:lineRule="auto"/>
        <w:ind w:left="1418"/>
        <w:jc w:val="both"/>
      </w:pPr>
      <w:r w:rsidRPr="00457506">
        <w:t>najneskôr ku dňu prevzatia staveniska odovzdať objednávateľovi „</w:t>
      </w:r>
      <w:r w:rsidRPr="00D67F99">
        <w:rPr>
          <w:b/>
          <w:bCs/>
        </w:rPr>
        <w:t>Bankovú záruku za riadne vykonanie diela</w:t>
      </w:r>
      <w:r w:rsidRPr="00457506">
        <w:t>“</w:t>
      </w:r>
      <w:r w:rsidRPr="00457506">
        <w:rPr>
          <w:iCs/>
        </w:rPr>
        <w:t xml:space="preserve"> </w:t>
      </w:r>
      <w:r w:rsidRPr="00457506">
        <w:t>alebo “</w:t>
      </w:r>
      <w:r w:rsidRPr="00D67F99">
        <w:rPr>
          <w:b/>
          <w:bCs/>
        </w:rPr>
        <w:t>Poistný certifikát s potvrdením o úhrade poistného</w:t>
      </w:r>
      <w:r w:rsidRPr="00457506">
        <w:t xml:space="preserve">“ </w:t>
      </w:r>
      <w:r w:rsidRPr="00457506">
        <w:rPr>
          <w:iCs/>
        </w:rPr>
        <w:t>vo forme originálnej listiny na zabezpečenie riadneho plnenia/splnenia diela, a to pre prípad, že zhotoviteľ nebude plniť svoje povinnosti podľa tejto zmluvy a objednávateľovi voči nemu vznikne nárok a/alebo pohľadávka (ďalej v tomto bode len „</w:t>
      </w:r>
      <w:r w:rsidRPr="00457506">
        <w:rPr>
          <w:i/>
          <w:iCs/>
        </w:rPr>
        <w:t>banková záruka</w:t>
      </w:r>
      <w:r w:rsidRPr="00457506">
        <w:rPr>
          <w:iCs/>
        </w:rPr>
        <w:t>“</w:t>
      </w:r>
      <w:r w:rsidRPr="00457506">
        <w:rPr>
          <w:i/>
        </w:rPr>
        <w:t xml:space="preserve"> / poistenie záruky“</w:t>
      </w:r>
      <w:r w:rsidRPr="00457506">
        <w:rPr>
          <w:iCs/>
        </w:rPr>
        <w:t xml:space="preserve">). Banková záruka bude dodávateľom vystavená v prospech objednávateľa „bez výhrad“, bude vystavená bankou podľa zákona č. 483/2001 Z. z. o bankách a o zmene a doplnení niektorých zákonov v  znení neskorších predpisov, resp. poistenie záruky bude vystavené poisťovňou podľa zákona č. 39/2015 Z. z. o poisťovníctve v platnom znení. Banková záruka/Poistenie záruky bude obsahovať záväzok, že v lehote 15 dní po doručení písomnej žiadosti objednávateľa na zaplatenie, zaplatí banka/ poisťovňa akúkoľvek sumu až do výšky </w:t>
      </w:r>
      <w:r w:rsidRPr="00D67F99">
        <w:rPr>
          <w:b/>
          <w:bCs/>
          <w:iCs/>
        </w:rPr>
        <w:t>8 % z ceny diela bez DPH</w:t>
      </w:r>
      <w:r w:rsidRPr="00457506">
        <w:rPr>
          <w:iCs/>
        </w:rPr>
        <w:t xml:space="preserve">, ak nárok na jej vyplatenie vznikol v súvislosti s realizáciou diela v období od okamihu prevzatia staveniska až do uplynutia jej platnosti. Banková záruka/Poistenie záruky bude v trvaní minimálne </w:t>
      </w:r>
      <w:r>
        <w:rPr>
          <w:iCs/>
        </w:rPr>
        <w:t xml:space="preserve">v rozsahu doby realizácie diela podľa bodu </w:t>
      </w:r>
      <w:r>
        <w:rPr>
          <w:iCs/>
        </w:rPr>
        <w:fldChar w:fldCharType="begin"/>
      </w:r>
      <w:r>
        <w:rPr>
          <w:iCs/>
        </w:rPr>
        <w:instrText xml:space="preserve"> REF _Ref216307197 \r \h </w:instrText>
      </w:r>
      <w:r>
        <w:rPr>
          <w:iCs/>
        </w:rPr>
      </w:r>
      <w:r>
        <w:rPr>
          <w:iCs/>
        </w:rPr>
        <w:fldChar w:fldCharType="separate"/>
      </w:r>
      <w:r w:rsidR="000B613C">
        <w:rPr>
          <w:iCs/>
        </w:rPr>
        <w:t>5.1.2</w:t>
      </w:r>
      <w:r>
        <w:rPr>
          <w:iCs/>
        </w:rPr>
        <w:fldChar w:fldCharType="end"/>
      </w:r>
      <w:r>
        <w:rPr>
          <w:iCs/>
        </w:rPr>
        <w:t xml:space="preserve"> Zmluvy</w:t>
      </w:r>
      <w:r w:rsidRPr="00457506">
        <w:rPr>
          <w:iCs/>
        </w:rPr>
        <w:t>. Objednávateľ je oprávnený použiť bankovú záruku /poistenie záruky alebo jej časť v prípade, ak zhotoviteľ poruší/nesplní niektorú svoju zmluvnú povinnosť, nesplní povinnosť uhradiť peňažné záväzky vrátane peňažných záväzkov voči svojim subdodávateľom,</w:t>
      </w:r>
      <w:r w:rsidRPr="00457506">
        <w:t xml:space="preserve"> zmluvných pokút a sankcií za nedodržanie/nesplnenie/porušenie zmluvných povinností</w:t>
      </w:r>
      <w:r w:rsidR="00B81B9D" w:rsidRPr="007B23DA">
        <w:t xml:space="preserve">, </w:t>
      </w:r>
    </w:p>
    <w:p w14:paraId="01E05AA4" w14:textId="77777777" w:rsidR="00B81B9D" w:rsidRPr="007B23DA" w:rsidRDefault="00B81B9D" w:rsidP="00B81B9D">
      <w:pPr>
        <w:tabs>
          <w:tab w:val="left" w:pos="1418"/>
        </w:tabs>
        <w:spacing w:after="120" w:line="240" w:lineRule="auto"/>
        <w:ind w:left="1418"/>
        <w:jc w:val="both"/>
      </w:pPr>
      <w:r w:rsidRPr="007B23DA">
        <w:t>alebo</w:t>
      </w:r>
    </w:p>
    <w:p w14:paraId="43600CE1" w14:textId="0AF7FFC4" w:rsidR="00B81B9D" w:rsidRPr="007B23DA" w:rsidRDefault="004D0C7C">
      <w:pPr>
        <w:numPr>
          <w:ilvl w:val="2"/>
          <w:numId w:val="10"/>
        </w:numPr>
        <w:tabs>
          <w:tab w:val="left" w:pos="1418"/>
        </w:tabs>
        <w:spacing w:after="120" w:line="240" w:lineRule="auto"/>
        <w:ind w:left="1418"/>
        <w:jc w:val="both"/>
      </w:pPr>
      <w:r w:rsidRPr="004D0C7C">
        <w:t xml:space="preserve">ku dňu prevzatia staveniska zloží </w:t>
      </w:r>
      <w:r w:rsidR="00B81B9D" w:rsidRPr="007B23DA">
        <w:t xml:space="preserve">finančné prostriedky v sume predstavujúcej </w:t>
      </w:r>
      <w:r w:rsidRPr="002C73EE">
        <w:rPr>
          <w:b/>
          <w:bCs/>
        </w:rPr>
        <w:t>8</w:t>
      </w:r>
      <w:r w:rsidR="00B81B9D" w:rsidRPr="002C73EE">
        <w:rPr>
          <w:b/>
          <w:bCs/>
        </w:rPr>
        <w:t xml:space="preserve"> % ceny diela (</w:t>
      </w:r>
      <w:r w:rsidRPr="002C73EE">
        <w:rPr>
          <w:b/>
          <w:bCs/>
        </w:rPr>
        <w:t>bez</w:t>
      </w:r>
      <w:r w:rsidR="00B81B9D" w:rsidRPr="002C73EE">
        <w:rPr>
          <w:b/>
          <w:bCs/>
        </w:rPr>
        <w:t xml:space="preserve"> DPH)</w:t>
      </w:r>
      <w:r w:rsidR="00B81B9D" w:rsidRPr="007B23DA">
        <w:t xml:space="preserve"> na účet objednávateľa </w:t>
      </w:r>
      <w:r w:rsidR="00DD44C9" w:rsidRPr="002C73EE">
        <w:rPr>
          <w:bCs/>
        </w:rPr>
        <w:t>uvedený v záhlaví zmluvy</w:t>
      </w:r>
      <w:r w:rsidR="00B81B9D" w:rsidRPr="007B23DA">
        <w:t xml:space="preserve"> ako zábezpeku, ktorá bude slúžiť na uhradenie akejkoľvek splatnej peňažnej pohľadávky objednávateľa voči zhotoviteľovi</w:t>
      </w:r>
      <w:r>
        <w:t>,</w:t>
      </w:r>
      <w:r w:rsidR="00B81B9D" w:rsidRPr="007B23DA">
        <w:t xml:space="preserve"> </w:t>
      </w:r>
      <w:r w:rsidRPr="002C73EE">
        <w:rPr>
          <w:iCs/>
        </w:rPr>
        <w:t>ak nárok na jej vyplatenie vznikol v súvislosti s realizáciou diela v období od okamihu prevzatia staveniska až do uplynutia jej platnosti</w:t>
      </w:r>
      <w:r w:rsidR="00B81B9D" w:rsidRPr="007B23DA">
        <w:t xml:space="preserve">. Zloženie zábezpeky podľa tohto bodu </w:t>
      </w:r>
      <w:r>
        <w:t>bude trvať</w:t>
      </w:r>
      <w:r w:rsidR="00B81B9D" w:rsidRPr="007B23DA">
        <w:t xml:space="preserve"> </w:t>
      </w:r>
      <w:r w:rsidRPr="002C73EE">
        <w:rPr>
          <w:iCs/>
        </w:rPr>
        <w:t xml:space="preserve">minimálne v rozsahu doby realizácie diela podľa bodu </w:t>
      </w:r>
      <w:r w:rsidRPr="002C73EE">
        <w:rPr>
          <w:iCs/>
        </w:rPr>
        <w:fldChar w:fldCharType="begin"/>
      </w:r>
      <w:r w:rsidRPr="002C73EE">
        <w:rPr>
          <w:iCs/>
        </w:rPr>
        <w:instrText xml:space="preserve"> REF _Ref216307197 \r \h </w:instrText>
      </w:r>
      <w:r w:rsidRPr="002C73EE">
        <w:rPr>
          <w:iCs/>
        </w:rPr>
      </w:r>
      <w:r w:rsidRPr="002C73EE">
        <w:rPr>
          <w:iCs/>
        </w:rPr>
        <w:fldChar w:fldCharType="separate"/>
      </w:r>
      <w:r w:rsidR="000B613C">
        <w:rPr>
          <w:iCs/>
        </w:rPr>
        <w:t>5.1.2</w:t>
      </w:r>
      <w:r w:rsidRPr="002C73EE">
        <w:rPr>
          <w:iCs/>
        </w:rPr>
        <w:fldChar w:fldCharType="end"/>
      </w:r>
      <w:r w:rsidRPr="002C73EE">
        <w:rPr>
          <w:iCs/>
        </w:rPr>
        <w:t xml:space="preserve"> Zmluvy</w:t>
      </w:r>
      <w:r w:rsidRPr="007B23DA" w:rsidDel="004D0C7C">
        <w:t xml:space="preserve"> </w:t>
      </w:r>
      <w:r w:rsidR="00B81B9D" w:rsidRPr="007B23DA">
        <w:t>a zhotoviteľ nemá počas plynutia tohto obdobia právo požadovať vrátenie zábezpeky.</w:t>
      </w:r>
      <w:r w:rsidR="00D87C6D">
        <w:t xml:space="preserve"> Objednávateľ vráti zhotoviteľovi zloženú zábezpeku do 10 pracovných dní po prevzatí Diela.</w:t>
      </w:r>
      <w:r w:rsidR="00B81B9D" w:rsidRPr="007B23DA">
        <w:t xml:space="preserve">  </w:t>
      </w:r>
    </w:p>
    <w:p w14:paraId="274C3EC7" w14:textId="09537FD0" w:rsidR="00B81B9D" w:rsidRPr="007B23DA" w:rsidRDefault="00B81B9D" w:rsidP="00EB22BD">
      <w:pPr>
        <w:pStyle w:val="Bezriadkovania"/>
        <w:numPr>
          <w:ilvl w:val="1"/>
          <w:numId w:val="20"/>
        </w:numPr>
        <w:tabs>
          <w:tab w:val="left" w:pos="851"/>
        </w:tabs>
        <w:spacing w:after="120"/>
        <w:ind w:left="567" w:hanging="567"/>
        <w:jc w:val="both"/>
      </w:pPr>
      <w:bookmarkStart w:id="44" w:name="_Ref216306533"/>
      <w:r w:rsidRPr="007B23DA">
        <w:t xml:space="preserve">Zhotoviteľ je povinný do tridsiatich (30) dní po </w:t>
      </w:r>
      <w:r w:rsidR="00241176">
        <w:t>výzve objednávateľa</w:t>
      </w:r>
      <w:r w:rsidRPr="007B23DA">
        <w:t>, doplniť bankovú záruku, resp. zábezpeku, do jej pôvodnej výšky. Doplnením bankovej záruky podľa predchádzajúcej vety sa rozumie (na základe dohody s bankou):</w:t>
      </w:r>
      <w:bookmarkEnd w:id="44"/>
    </w:p>
    <w:p w14:paraId="33111570" w14:textId="77777777" w:rsidR="00B81B9D" w:rsidRPr="007B23DA" w:rsidRDefault="00B81B9D" w:rsidP="00EB22BD">
      <w:pPr>
        <w:pStyle w:val="Bezriadkovania"/>
        <w:numPr>
          <w:ilvl w:val="2"/>
          <w:numId w:val="20"/>
        </w:numPr>
        <w:spacing w:after="120"/>
        <w:ind w:left="1276" w:hanging="709"/>
        <w:jc w:val="both"/>
      </w:pPr>
      <w:r w:rsidRPr="007B23DA">
        <w:t>rozšírenie bankovej záruky na jej pôvodnú výšku, alebo</w:t>
      </w:r>
    </w:p>
    <w:p w14:paraId="3170258E" w14:textId="77777777" w:rsidR="00B81B9D" w:rsidRPr="007B23DA" w:rsidRDefault="00B81B9D" w:rsidP="00EB22BD">
      <w:pPr>
        <w:pStyle w:val="Bezriadkovania"/>
        <w:numPr>
          <w:ilvl w:val="2"/>
          <w:numId w:val="20"/>
        </w:numPr>
        <w:spacing w:after="120"/>
        <w:ind w:left="1276" w:hanging="709"/>
        <w:jc w:val="both"/>
      </w:pPr>
      <w:r w:rsidRPr="007B23DA">
        <w:t>zriadenie novej bankovej záruky v súlade s týmto článkom zmluvy,</w:t>
      </w:r>
    </w:p>
    <w:p w14:paraId="365D9772" w14:textId="77777777" w:rsidR="00B81B9D" w:rsidRPr="007B23DA" w:rsidRDefault="00B81B9D" w:rsidP="00EB22BD">
      <w:pPr>
        <w:pStyle w:val="Bezriadkovania"/>
        <w:spacing w:after="120"/>
        <w:ind w:left="1276" w:hanging="709"/>
        <w:jc w:val="both"/>
      </w:pPr>
      <w:r w:rsidRPr="007B23DA">
        <w:t>pričom zhotoviteľ alebo banka doručí objednávateľovi záručnú listinu, ktorou bola banková záruka rozšírená alebo opätovne zriadená.</w:t>
      </w:r>
    </w:p>
    <w:p w14:paraId="78E7B8E1" w14:textId="77777777" w:rsidR="00241176" w:rsidRDefault="00241176" w:rsidP="00D417F8">
      <w:pPr>
        <w:pStyle w:val="Bezriadkovania"/>
        <w:jc w:val="center"/>
        <w:rPr>
          <w:b/>
        </w:rPr>
      </w:pPr>
    </w:p>
    <w:p w14:paraId="3F4395F0" w14:textId="77777777" w:rsidR="001F32FA" w:rsidRDefault="001F32FA" w:rsidP="00D417F8">
      <w:pPr>
        <w:pStyle w:val="Bezriadkovania"/>
        <w:jc w:val="center"/>
        <w:rPr>
          <w:b/>
        </w:rPr>
      </w:pPr>
    </w:p>
    <w:p w14:paraId="29363D51" w14:textId="565E40C5" w:rsidR="00D417F8" w:rsidRPr="007B23DA" w:rsidRDefault="00D417F8" w:rsidP="00D417F8">
      <w:pPr>
        <w:pStyle w:val="Bezriadkovania"/>
        <w:jc w:val="center"/>
        <w:rPr>
          <w:b/>
        </w:rPr>
      </w:pPr>
      <w:r w:rsidRPr="007B23DA">
        <w:rPr>
          <w:b/>
        </w:rPr>
        <w:lastRenderedPageBreak/>
        <w:t>ČLÁNOK 14</w:t>
      </w:r>
    </w:p>
    <w:p w14:paraId="20DB1269" w14:textId="77777777" w:rsidR="00D417F8" w:rsidRPr="007B23DA" w:rsidRDefault="00D417F8" w:rsidP="00D417F8">
      <w:pPr>
        <w:pStyle w:val="Bezriadkovania"/>
        <w:spacing w:after="240"/>
        <w:jc w:val="center"/>
        <w:rPr>
          <w:b/>
        </w:rPr>
      </w:pPr>
      <w:r w:rsidRPr="007B23DA">
        <w:rPr>
          <w:b/>
        </w:rPr>
        <w:t>Spôsob ukončenia zmluvy</w:t>
      </w:r>
    </w:p>
    <w:p w14:paraId="0F5E12A6" w14:textId="77777777" w:rsidR="005B0421" w:rsidRPr="007B23DA" w:rsidRDefault="005B0421" w:rsidP="008F0096">
      <w:pPr>
        <w:pStyle w:val="Bezriadkovania"/>
        <w:numPr>
          <w:ilvl w:val="1"/>
          <w:numId w:val="22"/>
        </w:numPr>
        <w:ind w:left="567" w:hanging="567"/>
        <w:jc w:val="both"/>
      </w:pPr>
      <w:r w:rsidRPr="007B23DA">
        <w:rPr>
          <w:rFonts w:cs="Arial"/>
          <w:color w:val="000000"/>
        </w:rPr>
        <w:t>Zmluvné strany môžu ukončiť zmluvný vzťah písomnou dohodou, pričom v takejto dohode musí byť uvedený spôsob vysporiadania ich záväzkov vyplývajúcich zo zmluvy.</w:t>
      </w:r>
    </w:p>
    <w:p w14:paraId="26FE2F3E" w14:textId="77777777" w:rsidR="00E67F76" w:rsidRPr="007B23DA" w:rsidRDefault="00E67F76" w:rsidP="008F0096">
      <w:pPr>
        <w:pStyle w:val="Bezriadkovania"/>
        <w:numPr>
          <w:ilvl w:val="1"/>
          <w:numId w:val="22"/>
        </w:numPr>
        <w:ind w:left="567" w:hanging="567"/>
        <w:jc w:val="both"/>
      </w:pPr>
      <w:r w:rsidRPr="007B23DA">
        <w:t>Zhotoviteľ je oprávnený od tejto zmluvy odstúpiť z nasledovných dôvodov:</w:t>
      </w:r>
    </w:p>
    <w:p w14:paraId="00671533" w14:textId="77777777" w:rsidR="005B0421" w:rsidRPr="007B23DA" w:rsidRDefault="005B0421" w:rsidP="008F0096">
      <w:pPr>
        <w:pStyle w:val="Bezriadkovania"/>
        <w:numPr>
          <w:ilvl w:val="2"/>
          <w:numId w:val="22"/>
        </w:numPr>
        <w:ind w:left="1276" w:hanging="709"/>
        <w:jc w:val="both"/>
      </w:pPr>
      <w:r w:rsidRPr="007B23DA">
        <w:rPr>
          <w:rFonts w:cs="Arial"/>
          <w:color w:val="000000"/>
        </w:rPr>
        <w:t>ak objednávateľ požaduje také vlastnosti diela, ktoré by boli v rozpore s platnými právnymi predpismi alebo ktoré sú napriek písomnému upozorneniu zhotoviteľa zjavne nevhodné</w:t>
      </w:r>
    </w:p>
    <w:p w14:paraId="0DA4F76F" w14:textId="77862DCC" w:rsidR="005B0421" w:rsidRPr="007B23DA" w:rsidRDefault="005B0421" w:rsidP="008F0096">
      <w:pPr>
        <w:pStyle w:val="Bezriadkovania"/>
        <w:numPr>
          <w:ilvl w:val="2"/>
          <w:numId w:val="22"/>
        </w:numPr>
        <w:ind w:left="1276" w:hanging="709"/>
        <w:jc w:val="both"/>
      </w:pPr>
      <w:r w:rsidRPr="007B23DA">
        <w:rPr>
          <w:rFonts w:cs="Arial"/>
          <w:color w:val="000000"/>
        </w:rPr>
        <w:t>ak objednávateľ písomne oznámi zhotoviteľovi, že nemôže splniť svoje</w:t>
      </w:r>
      <w:r w:rsidR="00AC033D">
        <w:rPr>
          <w:rFonts w:cs="Arial"/>
          <w:color w:val="000000"/>
        </w:rPr>
        <w:t xml:space="preserve"> finančné</w:t>
      </w:r>
      <w:r w:rsidRPr="007B23DA">
        <w:rPr>
          <w:rFonts w:cs="Arial"/>
          <w:color w:val="000000"/>
        </w:rPr>
        <w:t xml:space="preserve"> záväzky vyplývajúce zo zmluvy</w:t>
      </w:r>
    </w:p>
    <w:p w14:paraId="0CB50FC2" w14:textId="77777777" w:rsidR="00E67F76" w:rsidRPr="007B23DA" w:rsidRDefault="00E67F76" w:rsidP="008F0096">
      <w:pPr>
        <w:pStyle w:val="Bezriadkovania"/>
        <w:numPr>
          <w:ilvl w:val="2"/>
          <w:numId w:val="22"/>
        </w:numPr>
        <w:ind w:left="1276"/>
        <w:jc w:val="both"/>
      </w:pPr>
      <w:r w:rsidRPr="007B23DA">
        <w:t>ak objednávateľ podstatným spôsobom (§ 345 ods. 2 Obchodného zákonníka) poruší povinnosť zo záväzkového vzťahu založeného touto zmluvou.</w:t>
      </w:r>
    </w:p>
    <w:p w14:paraId="192A2A53" w14:textId="692FC322" w:rsidR="00E67F76" w:rsidRPr="007B23DA" w:rsidRDefault="00E67F76" w:rsidP="008F0096">
      <w:pPr>
        <w:pStyle w:val="Bezriadkovania"/>
        <w:numPr>
          <w:ilvl w:val="1"/>
          <w:numId w:val="22"/>
        </w:numPr>
        <w:ind w:left="567" w:hanging="567"/>
        <w:jc w:val="both"/>
      </w:pPr>
      <w:r w:rsidRPr="007B23DA">
        <w:t>Objednávateľ je oprávnený odstúpiť od tejto zmluvy</w:t>
      </w:r>
      <w:r w:rsidR="005B0421" w:rsidRPr="007B23DA">
        <w:t xml:space="preserve"> pri podstatnom porušení zmluvy</w:t>
      </w:r>
      <w:r w:rsidRPr="007B23DA">
        <w:t xml:space="preserve">, popri dôvodoch a iných </w:t>
      </w:r>
      <w:r w:rsidR="001108A8" w:rsidRPr="007B23DA">
        <w:t>dojednaniach</w:t>
      </w:r>
      <w:r w:rsidR="001108A8" w:rsidRPr="007B23DA" w:rsidDel="001108A8">
        <w:t xml:space="preserve"> </w:t>
      </w:r>
      <w:r w:rsidRPr="007B23DA">
        <w:t>uvedených v tejto zmluve</w:t>
      </w:r>
      <w:r w:rsidR="005B0421" w:rsidRPr="007B23DA">
        <w:t>, aj</w:t>
      </w:r>
      <w:r w:rsidRPr="007B23DA">
        <w:t xml:space="preserve"> z týchto dôvodov:</w:t>
      </w:r>
    </w:p>
    <w:p w14:paraId="01A67B91" w14:textId="7F0E51BD" w:rsidR="00E67F76" w:rsidRPr="007B23DA" w:rsidRDefault="005B0421" w:rsidP="008F0096">
      <w:pPr>
        <w:pStyle w:val="Bezriadkovania"/>
        <w:numPr>
          <w:ilvl w:val="2"/>
          <w:numId w:val="22"/>
        </w:numPr>
        <w:ind w:left="1276"/>
        <w:jc w:val="both"/>
      </w:pPr>
      <w:r w:rsidRPr="007B23DA">
        <w:rPr>
          <w:rFonts w:cs="Calibri"/>
          <w:color w:val="000000"/>
        </w:rPr>
        <w:t>ak na majetok zhotoviteľa bol</w:t>
      </w:r>
      <w:r w:rsidR="00AC033D">
        <w:rPr>
          <w:rFonts w:cs="Calibri"/>
          <w:color w:val="000000"/>
        </w:rPr>
        <w:t xml:space="preserve"> </w:t>
      </w:r>
      <w:r w:rsidRPr="007B23DA">
        <w:rPr>
          <w:rFonts w:cs="Calibri"/>
          <w:color w:val="000000"/>
        </w:rPr>
        <w:t xml:space="preserve">vyhlásený konkurz alebo povolená reštrukturalizácia zhotoviteľa, prípadne </w:t>
      </w:r>
      <w:r w:rsidRPr="007B23DA">
        <w:rPr>
          <w:rFonts w:cs="Calibri"/>
        </w:rPr>
        <w:t xml:space="preserve">ak sa na majetok zhotoviteľa začalo konkurzné konanie na základe návrhu tretej osoby na vyhlásenie konkurzu a zhotoviteľ na </w:t>
      </w:r>
      <w:r w:rsidRPr="007B23DA">
        <w:rPr>
          <w:rFonts w:cs="Calibri"/>
          <w:bCs/>
        </w:rPr>
        <w:t xml:space="preserve">žiadosť </w:t>
      </w:r>
      <w:r w:rsidRPr="007B23DA">
        <w:rPr>
          <w:rFonts w:cs="Calibri"/>
          <w:iCs/>
        </w:rPr>
        <w:t>objednávateľa v lehote najmenej siedmich (7) dní existenciu dôvodov na vyhlásenie konkurzu alebo zastavenie konkurzného konania pre nedostatok majetku hodnoverne nevyvráti</w:t>
      </w:r>
      <w:r w:rsidR="00E67F76" w:rsidRPr="007B23DA">
        <w:rPr>
          <w:iCs/>
        </w:rPr>
        <w:t>;</w:t>
      </w:r>
    </w:p>
    <w:p w14:paraId="6ADF254C" w14:textId="77777777" w:rsidR="00E67F76" w:rsidRPr="007B23DA" w:rsidRDefault="00E67F76" w:rsidP="008F0096">
      <w:pPr>
        <w:pStyle w:val="Bezriadkovania"/>
        <w:numPr>
          <w:ilvl w:val="2"/>
          <w:numId w:val="22"/>
        </w:numPr>
        <w:ind w:left="1276"/>
        <w:jc w:val="both"/>
      </w:pPr>
      <w:r w:rsidRPr="007B23DA">
        <w:rPr>
          <w:iCs/>
        </w:rPr>
        <w:t>ak zhotoviteľ stratí oprávnenia vyžadované príslušnými právnymi predpismi na činnosti, na základe ktorých je zhotoviteľ oprávnený zhotovovať dielo podľa tejto zmluvy;</w:t>
      </w:r>
    </w:p>
    <w:p w14:paraId="0DA6CCC8" w14:textId="77777777" w:rsidR="00E67F76" w:rsidRPr="007B23DA" w:rsidRDefault="00E67F76" w:rsidP="008F0096">
      <w:pPr>
        <w:pStyle w:val="Bezriadkovania"/>
        <w:numPr>
          <w:ilvl w:val="2"/>
          <w:numId w:val="22"/>
        </w:numPr>
        <w:ind w:left="1276"/>
        <w:jc w:val="both"/>
      </w:pPr>
      <w:r w:rsidRPr="007B23DA">
        <w:rPr>
          <w:iCs/>
        </w:rPr>
        <w:t xml:space="preserve">ak zhotoviteľ vstúpi do likvidácie; </w:t>
      </w:r>
    </w:p>
    <w:p w14:paraId="530AC2BC" w14:textId="77777777" w:rsidR="00E67F76" w:rsidRPr="007B23DA" w:rsidRDefault="00F63107" w:rsidP="008F0096">
      <w:pPr>
        <w:pStyle w:val="Bezriadkovania"/>
        <w:numPr>
          <w:ilvl w:val="2"/>
          <w:numId w:val="22"/>
        </w:numPr>
        <w:ind w:left="1276"/>
        <w:jc w:val="both"/>
      </w:pPr>
      <w:r w:rsidRPr="007B23DA">
        <w:rPr>
          <w:rFonts w:cs="Arial"/>
          <w:color w:val="000000"/>
        </w:rPr>
        <w:t>z dôvodu opakovaného (2 a viackrát) porušenia povinností zhotoviteľa týkajúcich sa zhotovenia diela ustanovených v tejto zmluve, v jej súčastiach a/alebo zadávacej dokumentácii, ak táto zmluva nestanovuje inak</w:t>
      </w:r>
      <w:r w:rsidR="00E67F76" w:rsidRPr="007B23DA">
        <w:rPr>
          <w:iCs/>
        </w:rPr>
        <w:t>;</w:t>
      </w:r>
    </w:p>
    <w:p w14:paraId="769D0170" w14:textId="77777777" w:rsidR="00B87E3B" w:rsidRPr="007B23DA" w:rsidRDefault="00E67F76" w:rsidP="008F0096">
      <w:pPr>
        <w:pStyle w:val="Bezriadkovania"/>
        <w:numPr>
          <w:ilvl w:val="2"/>
          <w:numId w:val="22"/>
        </w:numPr>
        <w:ind w:left="1276"/>
        <w:jc w:val="both"/>
        <w:rPr>
          <w:strike/>
        </w:rPr>
      </w:pPr>
      <w:r w:rsidRPr="007B23DA">
        <w:t>ak je zhotoviteľ</w:t>
      </w:r>
      <w:r w:rsidRPr="007B23DA">
        <w:rPr>
          <w:i/>
        </w:rPr>
        <w:t xml:space="preserve"> </w:t>
      </w:r>
      <w:r w:rsidRPr="007B23DA">
        <w:t>v omeškaní s plnením svojich peňažných záväzkov voči svojim subdodávateľom</w:t>
      </w:r>
      <w:r w:rsidR="00600112" w:rsidRPr="007B23DA">
        <w:t xml:space="preserve"> </w:t>
      </w:r>
      <w:r w:rsidRPr="007B23DA">
        <w:t>v súvislosti so zhotovovaním diela</w:t>
      </w:r>
      <w:r w:rsidR="00600112" w:rsidRPr="007B23DA">
        <w:t xml:space="preserve"> o viac ako šesťdesiat (60) dní</w:t>
      </w:r>
      <w:r w:rsidRPr="007B23DA">
        <w:t>, napriek tomu, že objednávateľ má</w:t>
      </w:r>
      <w:r w:rsidRPr="007B23DA">
        <w:rPr>
          <w:i/>
        </w:rPr>
        <w:t xml:space="preserve"> </w:t>
      </w:r>
      <w:r w:rsidRPr="007B23DA">
        <w:t>riadne splnené svoje peňažné záväzky voči zhotoviteľovi podľa tejto zmluvy;</w:t>
      </w:r>
    </w:p>
    <w:p w14:paraId="2AAACDE4" w14:textId="77777777" w:rsidR="009228F9" w:rsidRPr="007B23DA" w:rsidRDefault="00B87E3B" w:rsidP="008F0096">
      <w:pPr>
        <w:pStyle w:val="Bezriadkovania"/>
        <w:numPr>
          <w:ilvl w:val="2"/>
          <w:numId w:val="22"/>
        </w:numPr>
        <w:ind w:left="1276"/>
        <w:jc w:val="both"/>
      </w:pPr>
      <w:r w:rsidRPr="007B23DA">
        <w:rPr>
          <w:rFonts w:cs="Arial"/>
          <w:color w:val="000000"/>
        </w:rPr>
        <w:t>ak je zhotoviteľ nečinný alebo je v</w:t>
      </w:r>
      <w:r w:rsidRPr="007B23DA">
        <w:rPr>
          <w:rFonts w:cs="Arial"/>
          <w:bCs/>
          <w:color w:val="000000"/>
        </w:rPr>
        <w:t> </w:t>
      </w:r>
      <w:r w:rsidRPr="007B23DA">
        <w:rPr>
          <w:rFonts w:cs="Arial"/>
          <w:color w:val="000000"/>
        </w:rPr>
        <w:t>omeškaní so splnením svojich záväzkov vyplývajúcich z tejto zmluvy, alebo odmieta poskytnúť súčinnosť a spoluprácu s osobami poverenými objednávateľom</w:t>
      </w:r>
      <w:r w:rsidR="00381567" w:rsidRPr="007B23DA">
        <w:rPr>
          <w:rFonts w:cs="Arial"/>
          <w:color w:val="000000"/>
        </w:rPr>
        <w:t>;</w:t>
      </w:r>
    </w:p>
    <w:p w14:paraId="75A96337" w14:textId="1F059BA4" w:rsidR="00B87E3B" w:rsidRPr="007B23DA" w:rsidRDefault="00B87E3B" w:rsidP="008F0096">
      <w:pPr>
        <w:pStyle w:val="Bezriadkovania"/>
        <w:numPr>
          <w:ilvl w:val="2"/>
          <w:numId w:val="22"/>
        </w:numPr>
        <w:ind w:left="1276"/>
        <w:jc w:val="both"/>
      </w:pPr>
      <w:r w:rsidRPr="007B23DA">
        <w:rPr>
          <w:rFonts w:cs="Arial"/>
          <w:color w:val="000000"/>
        </w:rPr>
        <w:t xml:space="preserve">ak zhotoviteľ do </w:t>
      </w:r>
      <w:r w:rsidR="005144BD" w:rsidRPr="007B23DA">
        <w:rPr>
          <w:rFonts w:cs="Arial"/>
          <w:color w:val="000000"/>
        </w:rPr>
        <w:t>1</w:t>
      </w:r>
      <w:r w:rsidR="00557E7B" w:rsidRPr="007B23DA">
        <w:rPr>
          <w:rFonts w:cs="Arial"/>
          <w:color w:val="000000"/>
        </w:rPr>
        <w:t>0</w:t>
      </w:r>
      <w:r w:rsidRPr="007B23DA">
        <w:rPr>
          <w:rFonts w:cs="Arial"/>
          <w:color w:val="000000"/>
        </w:rPr>
        <w:t xml:space="preserve"> </w:t>
      </w:r>
      <w:r w:rsidR="00405B80">
        <w:rPr>
          <w:rFonts w:cs="Arial"/>
          <w:color w:val="000000"/>
        </w:rPr>
        <w:t xml:space="preserve">pracovných </w:t>
      </w:r>
      <w:r w:rsidRPr="007B23DA">
        <w:rPr>
          <w:rFonts w:cs="Arial"/>
          <w:color w:val="000000"/>
        </w:rPr>
        <w:t>dní odo dňa prevzatia staveniska nezačne so zhotovovaním diela</w:t>
      </w:r>
      <w:r w:rsidR="00405B80">
        <w:rPr>
          <w:rFonts w:cs="Arial"/>
          <w:color w:val="000000"/>
        </w:rPr>
        <w:t xml:space="preserve"> podľa schváleného harmonogramu;</w:t>
      </w:r>
    </w:p>
    <w:p w14:paraId="7E5036D4" w14:textId="7C721D47" w:rsidR="00E67F76" w:rsidRPr="007B23DA" w:rsidRDefault="005B0421" w:rsidP="008F0096">
      <w:pPr>
        <w:pStyle w:val="Bezriadkovania"/>
        <w:numPr>
          <w:ilvl w:val="2"/>
          <w:numId w:val="22"/>
        </w:numPr>
        <w:ind w:left="1276"/>
        <w:jc w:val="both"/>
      </w:pPr>
      <w:r w:rsidRPr="007B23DA">
        <w:rPr>
          <w:rFonts w:cs="Arial"/>
          <w:iCs/>
        </w:rPr>
        <w:t>v prípade prerušenia zhotovovania diela v rozpore s touto zmluvou trvajúceho dlhšie ako 1</w:t>
      </w:r>
      <w:r w:rsidR="00405B80">
        <w:rPr>
          <w:rFonts w:cs="Arial"/>
          <w:iCs/>
        </w:rPr>
        <w:t>0 pracovných</w:t>
      </w:r>
      <w:r w:rsidRPr="007B23DA">
        <w:rPr>
          <w:rFonts w:cs="Arial"/>
          <w:iCs/>
        </w:rPr>
        <w:t xml:space="preserve"> dní</w:t>
      </w:r>
      <w:r w:rsidR="00E67F76" w:rsidRPr="007B23DA">
        <w:t>;</w:t>
      </w:r>
    </w:p>
    <w:p w14:paraId="4D32FB51" w14:textId="77777777" w:rsidR="00E67F76" w:rsidRPr="007B23DA" w:rsidRDefault="00E67F76" w:rsidP="008F0096">
      <w:pPr>
        <w:pStyle w:val="Bezriadkovania"/>
        <w:numPr>
          <w:ilvl w:val="2"/>
          <w:numId w:val="22"/>
        </w:numPr>
        <w:ind w:left="1276"/>
        <w:jc w:val="both"/>
      </w:pPr>
      <w:r w:rsidRPr="007B23DA">
        <w:t>z ďalších dôvodov ustanovených zákonom</w:t>
      </w:r>
      <w:r w:rsidR="00B87E3B" w:rsidRPr="007B23DA">
        <w:t xml:space="preserve"> (§ 345 ods. 2 Obchodného zákonníka)</w:t>
      </w:r>
      <w:r w:rsidR="0027782C" w:rsidRPr="007B23DA">
        <w:t xml:space="preserve"> </w:t>
      </w:r>
      <w:r w:rsidRPr="007B23DA">
        <w:t>alebo dohodnutých v tejto zmluve.</w:t>
      </w:r>
    </w:p>
    <w:p w14:paraId="37E02BBE" w14:textId="374D8855" w:rsidR="00710D32" w:rsidRPr="007B23DA" w:rsidRDefault="00710D32" w:rsidP="008F0096">
      <w:pPr>
        <w:pStyle w:val="Bezriadkovania"/>
        <w:numPr>
          <w:ilvl w:val="1"/>
          <w:numId w:val="22"/>
        </w:numPr>
        <w:ind w:left="567" w:hanging="567"/>
        <w:jc w:val="both"/>
      </w:pPr>
      <w:bookmarkStart w:id="45" w:name="page38"/>
      <w:bookmarkEnd w:id="45"/>
      <w:r w:rsidRPr="007B23DA">
        <w:rPr>
          <w:rFonts w:cs="Arial"/>
          <w:color w:val="000000"/>
        </w:rPr>
        <w:t>Objednávateľ je povinný písomne upozorniť zhotoviteľa na nedostatky a požadovať ich odstránenie v ním určenej primeranej lehote. Ak nedôjde k</w:t>
      </w:r>
      <w:r w:rsidRPr="007B23DA">
        <w:rPr>
          <w:rFonts w:cs="Arial"/>
          <w:bCs/>
          <w:color w:val="000000"/>
        </w:rPr>
        <w:t> </w:t>
      </w:r>
      <w:r w:rsidRPr="007B23DA">
        <w:rPr>
          <w:rFonts w:cs="Arial"/>
          <w:color w:val="000000"/>
        </w:rPr>
        <w:t>náprave, je objednávateľ oprávnený písomne odstúpiť od zmluvy</w:t>
      </w:r>
      <w:r w:rsidR="00405B80">
        <w:rPr>
          <w:rFonts w:cs="Arial"/>
          <w:color w:val="000000"/>
        </w:rPr>
        <w:t xml:space="preserve"> v prípade naplnenia v predchádzajúcom bode uvedených dôvodov</w:t>
      </w:r>
      <w:r w:rsidRPr="007B23DA">
        <w:rPr>
          <w:rFonts w:cs="Arial"/>
          <w:color w:val="000000"/>
        </w:rPr>
        <w:t>.</w:t>
      </w:r>
    </w:p>
    <w:p w14:paraId="2DFADF48" w14:textId="77777777" w:rsidR="00E67F76" w:rsidRPr="007B23DA" w:rsidRDefault="00E67F76" w:rsidP="008F0096">
      <w:pPr>
        <w:pStyle w:val="Bezriadkovania"/>
        <w:numPr>
          <w:ilvl w:val="1"/>
          <w:numId w:val="22"/>
        </w:numPr>
        <w:ind w:left="567" w:hanging="567"/>
        <w:jc w:val="both"/>
      </w:pPr>
      <w:r w:rsidRPr="007B23DA">
        <w:t>Odstúpenie od tejto zmluvy musí byť vykonané písomne, musí byť doručené druhej zmluvnej strane a musí v ňom byť uvedený konkrétny dôvod odstúpenia, inak sa nepovažuje za odstúpenie od tejto zmluvy. Odstúpením od tejto zmluvy sa táto zmluva neruší od počiatku, ale až odo dňa doručenia písomného oznámenia o odstúpení od tejto zmluvy druhej zmluvnej strane.</w:t>
      </w:r>
    </w:p>
    <w:p w14:paraId="0C549D09" w14:textId="5EBCAA62" w:rsidR="00E67F76" w:rsidRPr="007B23DA" w:rsidRDefault="00710D32" w:rsidP="008F0096">
      <w:pPr>
        <w:pStyle w:val="Bezriadkovania"/>
        <w:numPr>
          <w:ilvl w:val="1"/>
          <w:numId w:val="22"/>
        </w:numPr>
        <w:ind w:left="567" w:hanging="567"/>
        <w:jc w:val="both"/>
      </w:pPr>
      <w:r w:rsidRPr="007B23DA">
        <w:t xml:space="preserve">V prípade predčasného ukončenia zmluvy, </w:t>
      </w:r>
      <w:proofErr w:type="spellStart"/>
      <w:r w:rsidRPr="007B23DA">
        <w:t>t.j</w:t>
      </w:r>
      <w:proofErr w:type="spellEnd"/>
      <w:r w:rsidRPr="007B23DA">
        <w:t xml:space="preserve">. pred riadnym zhotovením diela,  je </w:t>
      </w:r>
      <w:r w:rsidRPr="007B23DA">
        <w:rPr>
          <w:rFonts w:cs="Arial"/>
          <w:color w:val="000000"/>
        </w:rPr>
        <w:t xml:space="preserve">zhotoviteľ povinný bezodkladne, najneskôr však v </w:t>
      </w:r>
      <w:r w:rsidRPr="007B23DA">
        <w:rPr>
          <w:rFonts w:cs="Arial"/>
        </w:rPr>
        <w:t>lehote 14 dní odo dňa zániku zmluvy, odovzdať objednávateľovi neukončené dielo spolu s príslušnou dokumentáciou, opustiť stavenisko a odstrániť zariadenia staveniska.</w:t>
      </w:r>
      <w:r w:rsidRPr="007B23DA">
        <w:rPr>
          <w:rFonts w:cs="Arial"/>
          <w:color w:val="000000"/>
        </w:rPr>
        <w:t xml:space="preserve"> </w:t>
      </w:r>
      <w:r w:rsidRPr="007B23DA">
        <w:rPr>
          <w:rFonts w:cs="Arial"/>
        </w:rPr>
        <w:t xml:space="preserve">Zhotoviteľ je povinný bezodkladne upozorniť objednávateľa na všetky opatrenia, ktoré je potrebné urobiť v záujme odvrátenia akejkoľvek hroziacej škody na neukončenom diele alebo zmiernenia jej následkov. </w:t>
      </w:r>
      <w:r w:rsidR="0056383F" w:rsidRPr="007B23DA">
        <w:rPr>
          <w:rFonts w:cs="Arial"/>
          <w:color w:val="000000"/>
        </w:rPr>
        <w:t>Zhotoviteľ je povinný do doby nástupu nového zhotoviteľa najdlhšie v lehote uvedenej v t</w:t>
      </w:r>
      <w:r w:rsidR="00C8747D" w:rsidRPr="007B23DA">
        <w:rPr>
          <w:rFonts w:cs="Arial"/>
          <w:color w:val="000000"/>
        </w:rPr>
        <w:t>o</w:t>
      </w:r>
      <w:r w:rsidR="0056383F" w:rsidRPr="007B23DA">
        <w:rPr>
          <w:rFonts w:cs="Arial"/>
          <w:color w:val="000000"/>
        </w:rPr>
        <w:t xml:space="preserve">mto bode zmluvy zabezpečovať na stavenisku na vlastné náklady všetky </w:t>
      </w:r>
      <w:r w:rsidR="0056383F" w:rsidRPr="007B23DA">
        <w:rPr>
          <w:rFonts w:cs="Arial"/>
          <w:color w:val="000000"/>
        </w:rPr>
        <w:lastRenderedPageBreak/>
        <w:t>potrebné ochranné, bezpečnostné, protipožiarne, hygienické a strážne opatrenia. Zhotoviteľ zodpovedá škodu vzniknutú z dôvodu neplnenia tohto ustanovenia.</w:t>
      </w:r>
    </w:p>
    <w:p w14:paraId="25190783" w14:textId="41730C39" w:rsidR="00E67F76" w:rsidRPr="007B23DA" w:rsidRDefault="00710D32" w:rsidP="008F0096">
      <w:pPr>
        <w:pStyle w:val="Bezriadkovania"/>
        <w:numPr>
          <w:ilvl w:val="1"/>
          <w:numId w:val="22"/>
        </w:numPr>
        <w:ind w:left="567" w:hanging="567"/>
        <w:jc w:val="both"/>
      </w:pPr>
      <w:r w:rsidRPr="007B23DA">
        <w:rPr>
          <w:rFonts w:cs="Calibri"/>
        </w:rPr>
        <w:t>V prípade platného odstúpenia od zmluvy zo strany zhotoviteľa z dôvodov na strane objednávateľa je objednávateľ povinný zaplatiť zhotoviteľovi cenu za rozpracované dielo, táto cena sa určí pomerom podľa stavu rozpracovanosti diela pričom zhotoviteľ je objednávateľovi spolu s odstúpením od zmluvy povinný predložiť i rozpracované dielo a všetky doklady potrebné pre posúdenie oprávnenosti uplatnenia ceny, inak jeho nárok zaniká. Objednávateľ je oprávnený rozpracované dielo použiť.</w:t>
      </w:r>
    </w:p>
    <w:p w14:paraId="17D30B9E" w14:textId="77777777" w:rsidR="00A74D51" w:rsidRPr="007B23DA" w:rsidRDefault="00A74D51" w:rsidP="008F0096">
      <w:pPr>
        <w:pStyle w:val="Bezriadkovania"/>
        <w:numPr>
          <w:ilvl w:val="1"/>
          <w:numId w:val="22"/>
        </w:numPr>
        <w:ind w:left="567" w:hanging="567"/>
        <w:jc w:val="both"/>
      </w:pPr>
      <w:r w:rsidRPr="007B23DA">
        <w:t xml:space="preserve">Objednávateľ môže od tejto zmluvy odstúpiť aj </w:t>
      </w:r>
      <w:r w:rsidR="001C71D1" w:rsidRPr="007B23DA">
        <w:t>v </w:t>
      </w:r>
      <w:r w:rsidR="007060E5" w:rsidRPr="007B23DA">
        <w:t xml:space="preserve"> </w:t>
      </w:r>
      <w:r w:rsidRPr="007B23DA">
        <w:t>súlade s § 19 ZVO.</w:t>
      </w:r>
    </w:p>
    <w:p w14:paraId="167159CF" w14:textId="77777777" w:rsidR="00E67F76" w:rsidRPr="007B23DA" w:rsidRDefault="00E67F76" w:rsidP="00567CB5">
      <w:pPr>
        <w:pStyle w:val="Bezriadkovania"/>
        <w:jc w:val="both"/>
      </w:pPr>
    </w:p>
    <w:p w14:paraId="158F1086" w14:textId="77777777" w:rsidR="00590E8E" w:rsidRPr="007B23DA" w:rsidRDefault="00590E8E" w:rsidP="00590E8E">
      <w:pPr>
        <w:pStyle w:val="Bezriadkovania"/>
        <w:jc w:val="center"/>
        <w:rPr>
          <w:b/>
        </w:rPr>
      </w:pPr>
      <w:r w:rsidRPr="007B23DA">
        <w:rPr>
          <w:b/>
        </w:rPr>
        <w:t>Č</w:t>
      </w:r>
      <w:r w:rsidR="00A26BF0" w:rsidRPr="007B23DA">
        <w:rPr>
          <w:b/>
        </w:rPr>
        <w:t>LÁNOK</w:t>
      </w:r>
      <w:r w:rsidRPr="007B23DA">
        <w:rPr>
          <w:b/>
        </w:rPr>
        <w:t xml:space="preserve"> 15</w:t>
      </w:r>
    </w:p>
    <w:p w14:paraId="2C79B29B" w14:textId="77777777" w:rsidR="00E67F76" w:rsidRPr="007B23DA" w:rsidRDefault="00E67F76" w:rsidP="001B2EF4">
      <w:pPr>
        <w:pStyle w:val="Bezriadkovania"/>
        <w:spacing w:after="240"/>
        <w:jc w:val="center"/>
        <w:rPr>
          <w:b/>
        </w:rPr>
      </w:pPr>
      <w:r w:rsidRPr="007B23DA">
        <w:rPr>
          <w:b/>
        </w:rPr>
        <w:t>Poistenie zhotoviteľa</w:t>
      </w:r>
    </w:p>
    <w:p w14:paraId="53C5BA8D" w14:textId="52D2E214" w:rsidR="00266ABF" w:rsidRPr="00A60D7D" w:rsidRDefault="001D61FD" w:rsidP="00664E9B">
      <w:pPr>
        <w:pStyle w:val="Bezriadkovania"/>
        <w:tabs>
          <w:tab w:val="left" w:pos="851"/>
        </w:tabs>
        <w:ind w:left="567" w:hanging="567"/>
        <w:jc w:val="both"/>
      </w:pPr>
      <w:r w:rsidRPr="00A60D7D">
        <w:t xml:space="preserve">15.1 </w:t>
      </w:r>
      <w:r w:rsidR="00405B80" w:rsidRPr="00A60D7D">
        <w:t>Z</w:t>
      </w:r>
      <w:r w:rsidR="001108A8" w:rsidRPr="00A60D7D">
        <w:t>hotoviteľ je povinný odo dňa odovzdania staveniska</w:t>
      </w:r>
      <w:r w:rsidR="005000BE" w:rsidRPr="00A60D7D">
        <w:t xml:space="preserve"> objednávateľom</w:t>
      </w:r>
      <w:r w:rsidR="001108A8" w:rsidRPr="00A60D7D">
        <w:t xml:space="preserve"> podľa </w:t>
      </w:r>
      <w:r w:rsidR="005000BE" w:rsidRPr="00A60D7D">
        <w:t>článku</w:t>
      </w:r>
      <w:r w:rsidR="001108A8" w:rsidRPr="00A60D7D">
        <w:t xml:space="preserve"> </w:t>
      </w:r>
      <w:r w:rsidR="005000BE" w:rsidRPr="00A60D7D">
        <w:t>7</w:t>
      </w:r>
      <w:r w:rsidR="001108A8" w:rsidRPr="00A60D7D">
        <w:t xml:space="preserve"> tejto zmluvy až do </w:t>
      </w:r>
      <w:r w:rsidR="005000BE" w:rsidRPr="00A60D7D">
        <w:t>prevzatia</w:t>
      </w:r>
      <w:r w:rsidR="001108A8" w:rsidRPr="00A60D7D">
        <w:t xml:space="preserve"> diela</w:t>
      </w:r>
      <w:r w:rsidR="005000BE" w:rsidRPr="00A60D7D">
        <w:t xml:space="preserve"> ako celku objednávateľom</w:t>
      </w:r>
      <w:r w:rsidR="001108A8" w:rsidRPr="00A60D7D">
        <w:t xml:space="preserve"> na svoje náklady udržiavať primerané poistenie v rozsahu: </w:t>
      </w:r>
    </w:p>
    <w:p w14:paraId="63928FAF" w14:textId="34050BA2" w:rsidR="005000BE" w:rsidRPr="00A60D7D" w:rsidRDefault="005000BE" w:rsidP="00567CB5">
      <w:pPr>
        <w:pStyle w:val="Bezriadkovania"/>
        <w:tabs>
          <w:tab w:val="left" w:pos="851"/>
        </w:tabs>
        <w:ind w:left="720"/>
        <w:jc w:val="both"/>
      </w:pPr>
      <w:r w:rsidRPr="00A60D7D">
        <w:tab/>
      </w:r>
      <w:r w:rsidR="00266ABF" w:rsidRPr="00A60D7D">
        <w:t xml:space="preserve">15.1.1 </w:t>
      </w:r>
      <w:proofErr w:type="spellStart"/>
      <w:r w:rsidR="00E67F76" w:rsidRPr="00A60D7D">
        <w:t>stavebno</w:t>
      </w:r>
      <w:proofErr w:type="spellEnd"/>
      <w:r w:rsidR="00E67F76" w:rsidRPr="00A60D7D">
        <w:t xml:space="preserve"> – montážne poistenie (CAR/EAR) pre prípad zničenia alebo poškodenia diela, v prospech objednávateľa, pričom výška poistnej sumy musí </w:t>
      </w:r>
      <w:r w:rsidR="00405B80" w:rsidRPr="00A60D7D">
        <w:t xml:space="preserve">byť </w:t>
      </w:r>
      <w:r w:rsidR="00E67F76" w:rsidRPr="00A60D7D">
        <w:t xml:space="preserve">minimálne na </w:t>
      </w:r>
      <w:r w:rsidRPr="00A60D7D">
        <w:t xml:space="preserve">celkovú </w:t>
      </w:r>
      <w:r w:rsidR="00E67F76" w:rsidRPr="00A60D7D">
        <w:t>cenu diela (</w:t>
      </w:r>
      <w:r w:rsidR="00405B80" w:rsidRPr="00A60D7D">
        <w:t>bez</w:t>
      </w:r>
      <w:r w:rsidR="00E67F76" w:rsidRPr="00A60D7D">
        <w:t xml:space="preserve"> DPH);</w:t>
      </w:r>
    </w:p>
    <w:p w14:paraId="089F0BF6" w14:textId="3D54A502" w:rsidR="00E67F76" w:rsidRPr="00A60D7D" w:rsidRDefault="005000BE" w:rsidP="00567CB5">
      <w:pPr>
        <w:pStyle w:val="Bezriadkovania"/>
        <w:tabs>
          <w:tab w:val="left" w:pos="851"/>
        </w:tabs>
        <w:ind w:left="720"/>
        <w:jc w:val="both"/>
      </w:pPr>
      <w:r w:rsidRPr="00A60D7D">
        <w:tab/>
      </w:r>
      <w:r w:rsidR="00266ABF" w:rsidRPr="00A60D7D">
        <w:t xml:space="preserve">15.1.2 </w:t>
      </w:r>
      <w:r w:rsidR="00E67F76" w:rsidRPr="00A60D7D">
        <w:t xml:space="preserve">poistenie pre prípad zodpovednosti za škodu vzniknutú inému v súvislosti s činnosťou zhotoviteľa a jeho subdodávateľov a to na poistnú sumu vo výške </w:t>
      </w:r>
      <w:r w:rsidRPr="00A60D7D">
        <w:t xml:space="preserve">celkovej </w:t>
      </w:r>
      <w:r w:rsidR="00E67F76" w:rsidRPr="00A60D7D">
        <w:t>ceny diela (</w:t>
      </w:r>
      <w:r w:rsidR="0074532D" w:rsidRPr="00A60D7D">
        <w:t>bez</w:t>
      </w:r>
      <w:r w:rsidR="00E67F76" w:rsidRPr="00A60D7D">
        <w:t xml:space="preserve"> DPH).</w:t>
      </w:r>
    </w:p>
    <w:p w14:paraId="589A989C" w14:textId="77777777" w:rsidR="00E67F76" w:rsidRPr="00A60D7D" w:rsidRDefault="001D61FD" w:rsidP="00664E9B">
      <w:pPr>
        <w:pStyle w:val="Bezriadkovania"/>
        <w:tabs>
          <w:tab w:val="left" w:pos="851"/>
        </w:tabs>
        <w:ind w:left="567" w:hanging="567"/>
        <w:jc w:val="both"/>
      </w:pPr>
      <w:r w:rsidRPr="00A60D7D">
        <w:t xml:space="preserve">15.2 </w:t>
      </w:r>
      <w:r w:rsidR="00E67F76" w:rsidRPr="00A60D7D">
        <w:t>Povinnosť zhotoviteľa udržiavať poistenie zodpovednosti, resp. majetku podľa bodu 15.1 tohto článku zahŕňa aj povinnosť zhotoviteľa dodržiavať podmienky takéhoto poistenia (najmä platiť poistné a plniť si ďalšie povinnosti podľa poistnej zmluvy) a tiež povinnosť riadne a včas uplatňovať nároky z poistnej zmluvy (najmä na poistné plnenie) a neohrozovať negatívnym spôsobom ich výšku.</w:t>
      </w:r>
    </w:p>
    <w:p w14:paraId="3DDD7403" w14:textId="62F01FBE" w:rsidR="00E67F76" w:rsidRPr="007B23DA" w:rsidRDefault="001D61FD" w:rsidP="00664E9B">
      <w:pPr>
        <w:pStyle w:val="Bezriadkovania"/>
        <w:tabs>
          <w:tab w:val="left" w:pos="851"/>
        </w:tabs>
        <w:ind w:left="567" w:hanging="567"/>
        <w:jc w:val="both"/>
        <w:rPr>
          <w:rFonts w:cs="Calibri"/>
        </w:rPr>
      </w:pPr>
      <w:r w:rsidRPr="00A60D7D">
        <w:t xml:space="preserve">15.3 </w:t>
      </w:r>
      <w:r w:rsidR="00E67F76" w:rsidRPr="00A60D7D">
        <w:t xml:space="preserve">Zhotoviteľ je povinný bezodkladne (najneskôr do </w:t>
      </w:r>
      <w:r w:rsidR="0074532D" w:rsidRPr="00A60D7D">
        <w:t>48</w:t>
      </w:r>
      <w:r w:rsidR="00E67F76" w:rsidRPr="00A60D7D">
        <w:t xml:space="preserve"> hodín) informovať objednávateľa o poistných udalostiach</w:t>
      </w:r>
      <w:r w:rsidR="00E67F76" w:rsidRPr="007B23DA">
        <w:t xml:space="preserve">, ktoré súvisia s realizáciou diela. Objednávateľ je kedykoľvek počas realizácie diela oprávnený </w:t>
      </w:r>
      <w:r w:rsidR="00E67F76" w:rsidRPr="007B23DA">
        <w:rPr>
          <w:rFonts w:cs="Calibri"/>
        </w:rPr>
        <w:t>požadovať od zhotoviteľa potvrdenie poisťovne o trvaní a rozsahu poistenia.</w:t>
      </w:r>
    </w:p>
    <w:p w14:paraId="73B85AAC"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 xml:space="preserve">Úpravy (zmeny) podmienok poistenia môžu byť vykonané buď so súhlasom objednávateľa alebo ako výsledok všeobecných zmien zavedených poisťovňou, s ktorou je poistná zmluva dojednaná. </w:t>
      </w:r>
    </w:p>
    <w:p w14:paraId="027B728C"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V prípade, že termín ukončenia diela bude predĺžený, zaväzuje sa zhotoviteľ na vlastné náklady poistnú zmluvu predĺžiť, tak aby bolo zabezpečené kontinuálne poistenie diela v súlade s podmienkami tohto článku zmluvy.</w:t>
      </w:r>
    </w:p>
    <w:p w14:paraId="54E6144A" w14:textId="77777777" w:rsidR="00321FFE" w:rsidRPr="007B23DA" w:rsidRDefault="00321FFE" w:rsidP="00664E9B">
      <w:pPr>
        <w:pStyle w:val="Bezriadkovania"/>
        <w:numPr>
          <w:ilvl w:val="1"/>
          <w:numId w:val="18"/>
        </w:numPr>
        <w:tabs>
          <w:tab w:val="left" w:pos="851"/>
        </w:tabs>
        <w:ind w:left="567" w:hanging="567"/>
        <w:jc w:val="both"/>
        <w:rPr>
          <w:rFonts w:cs="Calibri"/>
        </w:rPr>
      </w:pPr>
      <w:r w:rsidRPr="007B23DA">
        <w:rPr>
          <w:rFonts w:cs="Calibri"/>
        </w:rPr>
        <w:t>Zmenu resp. doplnenie poistnej zmluvy je potrebné premietnuť do dodatku k poistnej zmluve, ktorý je zhotoviteľ povinný včas (</w:t>
      </w:r>
      <w:proofErr w:type="spellStart"/>
      <w:r w:rsidRPr="007B23DA">
        <w:rPr>
          <w:rFonts w:cs="Calibri"/>
        </w:rPr>
        <w:t>t.j</w:t>
      </w:r>
      <w:proofErr w:type="spellEnd"/>
      <w:r w:rsidRPr="007B23DA">
        <w:rPr>
          <w:rFonts w:cs="Calibri"/>
        </w:rPr>
        <w:t>. pred vypršaním platnosti pôvodnej zmluvy) uzatvoriť.</w:t>
      </w:r>
    </w:p>
    <w:p w14:paraId="19A533E7" w14:textId="77777777" w:rsidR="00E67F76" w:rsidRPr="007B23DA" w:rsidRDefault="00E67F76" w:rsidP="00664E9B">
      <w:pPr>
        <w:pStyle w:val="Bezriadkovania"/>
        <w:numPr>
          <w:ilvl w:val="1"/>
          <w:numId w:val="18"/>
        </w:numPr>
        <w:tabs>
          <w:tab w:val="left" w:pos="851"/>
        </w:tabs>
        <w:ind w:left="567" w:hanging="567"/>
        <w:jc w:val="both"/>
      </w:pPr>
      <w:r w:rsidRPr="007B23DA">
        <w:t>Pokiaľ zhotoviteľ nebude udržiavať poistenie požadované podľa tejto zmluvy, alebo ak nepreukáže objednávateľovi dohodnuté poistenie ani do siedmich (7) dní od písomnej požiadavky (výzvy) objednávateľa, je objednávateľ oprávnený uzavrieť a udržiavať také poistenie a platiť také poistné, ktoré bude vzhľadom na dojednanie bodu 15.1 tejto zmluvy vhodné, a to na náklady zhotoviteľa, a tiež započítať splatnú pohľadávku – právo na náhradu takto vynaložených nákladov (zaplateného poistného a účelne alebo nevyhnutne vynaložených nákladov na zabezpečenie poistenia), s akoukoľvek (</w:t>
      </w:r>
      <w:proofErr w:type="spellStart"/>
      <w:r w:rsidRPr="007B23DA">
        <w:t>t.j</w:t>
      </w:r>
      <w:proofErr w:type="spellEnd"/>
      <w:r w:rsidRPr="007B23DA">
        <w:t>. aj nesplatnou) peňažnou pohľadávkou zhotoviteľa voči objednávateľovi</w:t>
      </w:r>
      <w:r w:rsidRPr="007B23DA">
        <w:rPr>
          <w:iCs/>
        </w:rPr>
        <w:t>,</w:t>
      </w:r>
      <w:r w:rsidRPr="007B23DA">
        <w:t xml:space="preserve"> alebo požadovať od zhotoviteľa náhradu zaplateného poistného a účelne alebo nevyhnutne vynaložených nákladov na zabezpečenie poistenia.</w:t>
      </w:r>
    </w:p>
    <w:p w14:paraId="71C4E74D" w14:textId="318B3470" w:rsidR="00E67F76" w:rsidRPr="00664E9B" w:rsidRDefault="00E67F76" w:rsidP="00664E9B">
      <w:pPr>
        <w:pStyle w:val="Bezriadkovania"/>
        <w:numPr>
          <w:ilvl w:val="1"/>
          <w:numId w:val="18"/>
        </w:numPr>
        <w:tabs>
          <w:tab w:val="left" w:pos="851"/>
        </w:tabs>
        <w:ind w:left="567" w:hanging="567"/>
        <w:jc w:val="both"/>
        <w:rPr>
          <w:strike/>
        </w:rPr>
      </w:pPr>
      <w:r w:rsidRPr="007B23DA">
        <w:t>Porušenie ktorejkoľvek povinnosti podľa tohto článku sa považuje za podstatné porušenie zmluvy</w:t>
      </w:r>
      <w:r w:rsidR="005000BE" w:rsidRPr="007B23DA">
        <w:t xml:space="preserve"> oprávňujúce objednávateľa od tejto zmluvy odstúpiť</w:t>
      </w:r>
      <w:r w:rsidR="0020600A">
        <w:t>.</w:t>
      </w:r>
      <w:r w:rsidR="005000BE" w:rsidRPr="007B23DA">
        <w:t xml:space="preserve"> </w:t>
      </w:r>
    </w:p>
    <w:p w14:paraId="29EA72A1" w14:textId="11013B7D" w:rsidR="00B81B9D" w:rsidRDefault="00E70DE1" w:rsidP="00664E9B">
      <w:pPr>
        <w:pStyle w:val="Bezriadkovania"/>
        <w:numPr>
          <w:ilvl w:val="1"/>
          <w:numId w:val="18"/>
        </w:numPr>
        <w:tabs>
          <w:tab w:val="left" w:pos="851"/>
        </w:tabs>
        <w:ind w:left="567" w:hanging="567"/>
        <w:jc w:val="both"/>
      </w:pPr>
      <w:r w:rsidRPr="007B23DA">
        <w:t xml:space="preserve">Zhotoviteľ sa zaväzuje </w:t>
      </w:r>
      <w:r w:rsidR="0020600A">
        <w:t>predložiť</w:t>
      </w:r>
      <w:r w:rsidRPr="007B23DA">
        <w:t xml:space="preserve"> objednávateľovi doklad preukazujúci splnenie jeho povinnosti uzavrieť poistenie podľa</w:t>
      </w:r>
      <w:r w:rsidR="0020600A">
        <w:t xml:space="preserve"> tohto článku k prevzatiu staveniska. </w:t>
      </w:r>
    </w:p>
    <w:p w14:paraId="1ABCD1F9" w14:textId="77777777" w:rsidR="0020600A" w:rsidRDefault="0020600A" w:rsidP="0020600A">
      <w:pPr>
        <w:pStyle w:val="Bezriadkovania"/>
        <w:tabs>
          <w:tab w:val="left" w:pos="851"/>
        </w:tabs>
        <w:ind w:left="375"/>
        <w:jc w:val="both"/>
      </w:pPr>
    </w:p>
    <w:p w14:paraId="7570D8C4" w14:textId="77777777" w:rsidR="001F32FA" w:rsidRDefault="001F32FA" w:rsidP="0020600A">
      <w:pPr>
        <w:pStyle w:val="Bezriadkovania"/>
        <w:tabs>
          <w:tab w:val="left" w:pos="851"/>
        </w:tabs>
        <w:ind w:left="375"/>
        <w:jc w:val="both"/>
      </w:pPr>
    </w:p>
    <w:p w14:paraId="6F2B53DB" w14:textId="77777777" w:rsidR="001F32FA" w:rsidRDefault="001F32FA" w:rsidP="0020600A">
      <w:pPr>
        <w:pStyle w:val="Bezriadkovania"/>
        <w:tabs>
          <w:tab w:val="left" w:pos="851"/>
        </w:tabs>
        <w:ind w:left="375"/>
        <w:jc w:val="both"/>
      </w:pPr>
    </w:p>
    <w:p w14:paraId="779F1F59" w14:textId="77777777" w:rsidR="001F32FA" w:rsidRPr="007B23DA" w:rsidRDefault="001F32FA" w:rsidP="0020600A">
      <w:pPr>
        <w:pStyle w:val="Bezriadkovania"/>
        <w:tabs>
          <w:tab w:val="left" w:pos="851"/>
        </w:tabs>
        <w:ind w:left="375"/>
        <w:jc w:val="both"/>
      </w:pPr>
    </w:p>
    <w:p w14:paraId="223C557E" w14:textId="77777777" w:rsidR="00AD38BC" w:rsidRPr="007B23DA" w:rsidRDefault="00AD38BC" w:rsidP="00AD38BC">
      <w:pPr>
        <w:pStyle w:val="Bezriadkovania"/>
        <w:jc w:val="center"/>
        <w:rPr>
          <w:b/>
        </w:rPr>
      </w:pPr>
      <w:r w:rsidRPr="007B23DA">
        <w:rPr>
          <w:b/>
        </w:rPr>
        <w:lastRenderedPageBreak/>
        <w:t>Č</w:t>
      </w:r>
      <w:r w:rsidR="00A26BF0" w:rsidRPr="007B23DA">
        <w:rPr>
          <w:b/>
        </w:rPr>
        <w:t>LÁNOK</w:t>
      </w:r>
      <w:r w:rsidRPr="007B23DA">
        <w:rPr>
          <w:b/>
        </w:rPr>
        <w:t xml:space="preserve"> 16 </w:t>
      </w:r>
    </w:p>
    <w:p w14:paraId="7FA895CA" w14:textId="77777777" w:rsidR="00E67F76" w:rsidRPr="007B23DA" w:rsidRDefault="00E67F76" w:rsidP="001B2EF4">
      <w:pPr>
        <w:pStyle w:val="Bezriadkovania"/>
        <w:spacing w:after="240"/>
        <w:jc w:val="center"/>
        <w:rPr>
          <w:b/>
        </w:rPr>
      </w:pPr>
      <w:r w:rsidRPr="007B23DA">
        <w:rPr>
          <w:b/>
        </w:rPr>
        <w:t>Osobitné ustanovenia</w:t>
      </w:r>
    </w:p>
    <w:p w14:paraId="2F0AC9B3" w14:textId="2EEA30CE" w:rsidR="00AB7073" w:rsidRDefault="00664E9B" w:rsidP="00AB7073">
      <w:pPr>
        <w:pStyle w:val="Bezriadkovania"/>
        <w:numPr>
          <w:ilvl w:val="1"/>
          <w:numId w:val="19"/>
        </w:numPr>
        <w:tabs>
          <w:tab w:val="left" w:pos="851"/>
        </w:tabs>
        <w:ind w:left="567" w:hanging="567"/>
        <w:jc w:val="both"/>
      </w:pPr>
      <w:r>
        <w:t>V</w:t>
      </w:r>
      <w:r w:rsidR="00E67F76" w:rsidRPr="007B23DA">
        <w:t xml:space="preserve"> prípade, ak sa pri zhotovovaní diela objavia </w:t>
      </w:r>
      <w:r w:rsidR="002E6477">
        <w:t xml:space="preserve">naviac práce podľa bodu </w:t>
      </w:r>
      <w:r w:rsidR="002E6477">
        <w:fldChar w:fldCharType="begin"/>
      </w:r>
      <w:r w:rsidR="002E6477">
        <w:instrText xml:space="preserve"> REF _Ref216308843 \r \h </w:instrText>
      </w:r>
      <w:r w:rsidR="002E6477">
        <w:fldChar w:fldCharType="separate"/>
      </w:r>
      <w:r w:rsidR="000B613C">
        <w:t>4.6</w:t>
      </w:r>
      <w:r w:rsidR="002E6477">
        <w:fldChar w:fldCharType="end"/>
      </w:r>
      <w:r w:rsidR="002E6477">
        <w:t xml:space="preserve"> tejto Zmluvy, </w:t>
      </w:r>
      <w:r w:rsidR="00E67F76" w:rsidRPr="007B23DA">
        <w:t xml:space="preserve">  ktoré znemožňujú zhotoviť dielo spôsobom </w:t>
      </w:r>
      <w:r w:rsidR="0056383F" w:rsidRPr="007B23DA">
        <w:t xml:space="preserve">dohodnutým </w:t>
      </w:r>
      <w:r w:rsidR="00E67F76" w:rsidRPr="007B23DA">
        <w:t xml:space="preserve">podľa tejto zmluvy, ktoré zhotoviteľ nemohol zistiť (napr. bez uskutočnenia výkopových prác) pri vynaložení odbornej starostlivosti v čase uzavretia tejto zmluvy; v tomto prípade je zhotoviteľ povinný oznámiť túto skutočnosť objednávateľovi a navrhnúť mu primeranú zmenu diela v lehote do </w:t>
      </w:r>
      <w:r w:rsidR="002E6477">
        <w:t>piatich</w:t>
      </w:r>
      <w:r w:rsidR="002E6477" w:rsidRPr="007B23DA">
        <w:t xml:space="preserve"> </w:t>
      </w:r>
      <w:r w:rsidR="00E67F76" w:rsidRPr="007B23DA">
        <w:t>(</w:t>
      </w:r>
      <w:r w:rsidR="002E6477">
        <w:t>5</w:t>
      </w:r>
      <w:r w:rsidR="00E67F76" w:rsidRPr="007B23DA">
        <w:t xml:space="preserve">) pracovných dní  od tohto zistenia.  </w:t>
      </w:r>
    </w:p>
    <w:p w14:paraId="5D393CA6" w14:textId="01582EDF" w:rsidR="00E67F76" w:rsidRPr="00AB7073" w:rsidRDefault="00E67F76" w:rsidP="00AB7073">
      <w:pPr>
        <w:pStyle w:val="Bezriadkovania"/>
        <w:numPr>
          <w:ilvl w:val="1"/>
          <w:numId w:val="19"/>
        </w:numPr>
        <w:tabs>
          <w:tab w:val="left" w:pos="851"/>
        </w:tabs>
        <w:ind w:left="567" w:hanging="567"/>
        <w:jc w:val="both"/>
      </w:pPr>
      <w:r w:rsidRPr="007B23DA">
        <w:t>Zhotoviteľ</w:t>
      </w:r>
      <w:r w:rsidRPr="00AB7073">
        <w:rPr>
          <w:i/>
        </w:rPr>
        <w:t xml:space="preserve"> </w:t>
      </w:r>
      <w:r w:rsidRPr="007B23DA">
        <w:t>popri samotnom popise navrhovaných prác, ktoré je potrebné vykonať pre riadne odovzdanie diela zabezpečí na svoje náklady aj vyprojektovanie požadovanej zmeny (zmeny projektovej dokumentácie). Neoddeliteľnou súčasťou návrhu bude aj harmonogram časového a vecného postupu prác, ktorý bude zaktualizovaný o navrhované práce, s jednoznačným a nezameniteľným časovým určením dĺžky navrhovaných prác a </w:t>
      </w:r>
      <w:proofErr w:type="spellStart"/>
      <w:r w:rsidRPr="007B23DA">
        <w:t>položkovité</w:t>
      </w:r>
      <w:proofErr w:type="spellEnd"/>
      <w:r w:rsidRPr="007B23DA">
        <w:t xml:space="preserve"> ocenenie navrhovaných prác. V prípade neuvedenia časového určenia dĺžky prác sa má za to, že zmluvné</w:t>
      </w:r>
      <w:r w:rsidRPr="00AB7073">
        <w:rPr>
          <w:i/>
        </w:rPr>
        <w:t xml:space="preserve"> </w:t>
      </w:r>
      <w:r w:rsidRPr="007B23DA">
        <w:t>strany</w:t>
      </w:r>
      <w:r w:rsidRPr="00AB7073">
        <w:rPr>
          <w:i/>
        </w:rPr>
        <w:t xml:space="preserve"> </w:t>
      </w:r>
      <w:r w:rsidRPr="007B23DA">
        <w:t>sa dohodli, že primeraná zmena diela</w:t>
      </w:r>
      <w:r w:rsidRPr="00AB7073">
        <w:rPr>
          <w:i/>
        </w:rPr>
        <w:t xml:space="preserve"> </w:t>
      </w:r>
      <w:r w:rsidRPr="007B23DA">
        <w:t>nemá vplyv na termín ukončenia diela</w:t>
      </w:r>
      <w:r w:rsidRPr="00AB7073">
        <w:rPr>
          <w:i/>
        </w:rPr>
        <w:t>.</w:t>
      </w:r>
    </w:p>
    <w:p w14:paraId="4A70B62A" w14:textId="77777777" w:rsidR="00E67F76" w:rsidRPr="007B23DA" w:rsidRDefault="00E67F76" w:rsidP="00660CED">
      <w:pPr>
        <w:pStyle w:val="Bezriadkovania"/>
        <w:numPr>
          <w:ilvl w:val="1"/>
          <w:numId w:val="19"/>
        </w:numPr>
        <w:tabs>
          <w:tab w:val="left" w:pos="851"/>
        </w:tabs>
        <w:ind w:left="567" w:hanging="567"/>
        <w:jc w:val="both"/>
      </w:pPr>
      <w:bookmarkStart w:id="46" w:name="_Ref216309047"/>
      <w:r w:rsidRPr="007B23DA">
        <w:t>Po predbežnom prerokovaní ná</w:t>
      </w:r>
      <w:r w:rsidR="00FD1F0D" w:rsidRPr="007B23DA">
        <w:t>vrhu zmeny diela podľa bodu 16.3</w:t>
      </w:r>
      <w:r w:rsidRPr="007B23DA">
        <w:t xml:space="preserve"> tejto zmluvy predloží zhotoviteľ objednávateľovi písomný návrh na zmenu diela (ďalej len „zmenový list“) do desiatich (10) dní od predbežného prerokovania, ktorý bude obsahovať najmä:</w:t>
      </w:r>
      <w:bookmarkEnd w:id="46"/>
    </w:p>
    <w:p w14:paraId="61093336" w14:textId="6ECF88FD" w:rsidR="00E67F76" w:rsidRPr="007B23DA" w:rsidRDefault="00E67F76" w:rsidP="00AB7073">
      <w:pPr>
        <w:pStyle w:val="Bezriadkovania"/>
        <w:numPr>
          <w:ilvl w:val="2"/>
          <w:numId w:val="19"/>
        </w:numPr>
        <w:tabs>
          <w:tab w:val="left" w:pos="851"/>
        </w:tabs>
        <w:ind w:left="1134" w:hanging="708"/>
        <w:jc w:val="both"/>
      </w:pPr>
      <w:r w:rsidRPr="007B23DA">
        <w:t>vplyv na cenu diela, resp. jeho časti;</w:t>
      </w:r>
      <w:r w:rsidR="002E6477">
        <w:t xml:space="preserve"> p</w:t>
      </w:r>
      <w:r w:rsidR="002E6477" w:rsidRPr="007B23DA">
        <w:t xml:space="preserve">re určenie jednotkových cien prác súvisiacich so zmenou diela platia ustanovenia bodu </w:t>
      </w:r>
      <w:r w:rsidR="002E6477">
        <w:fldChar w:fldCharType="begin"/>
      </w:r>
      <w:r w:rsidR="002E6477">
        <w:instrText xml:space="preserve"> REF _Ref216308843 \r \h </w:instrText>
      </w:r>
      <w:r w:rsidR="002E6477">
        <w:fldChar w:fldCharType="separate"/>
      </w:r>
      <w:r w:rsidR="000B613C">
        <w:t>4.6</w:t>
      </w:r>
      <w:r w:rsidR="002E6477">
        <w:fldChar w:fldCharType="end"/>
      </w:r>
      <w:r w:rsidR="002E6477">
        <w:t xml:space="preserve"> </w:t>
      </w:r>
      <w:r w:rsidR="002E6477" w:rsidRPr="007B23DA">
        <w:t xml:space="preserve">až </w:t>
      </w:r>
      <w:r w:rsidR="002E6477">
        <w:fldChar w:fldCharType="begin"/>
      </w:r>
      <w:r w:rsidR="002E6477">
        <w:instrText xml:space="preserve"> REF _Ref216309003 \r \h </w:instrText>
      </w:r>
      <w:r w:rsidR="002E6477">
        <w:fldChar w:fldCharType="separate"/>
      </w:r>
      <w:r w:rsidR="000B613C">
        <w:t>4.7</w:t>
      </w:r>
      <w:r w:rsidR="002E6477">
        <w:fldChar w:fldCharType="end"/>
      </w:r>
      <w:r w:rsidR="002E6477">
        <w:t xml:space="preserve"> </w:t>
      </w:r>
      <w:r w:rsidR="002E6477" w:rsidRPr="007B23DA">
        <w:t>tejto zmluvy</w:t>
      </w:r>
      <w:r w:rsidR="002E6477">
        <w:t>;-</w:t>
      </w:r>
    </w:p>
    <w:p w14:paraId="38FE832C" w14:textId="77777777" w:rsidR="00E67F76" w:rsidRPr="007B23DA" w:rsidRDefault="00E67F76" w:rsidP="00AB7073">
      <w:pPr>
        <w:pStyle w:val="Bezriadkovania"/>
        <w:numPr>
          <w:ilvl w:val="2"/>
          <w:numId w:val="19"/>
        </w:numPr>
        <w:tabs>
          <w:tab w:val="left" w:pos="851"/>
        </w:tabs>
        <w:ind w:left="1134" w:hanging="708"/>
        <w:jc w:val="both"/>
      </w:pPr>
      <w:r w:rsidRPr="007B23DA">
        <w:rPr>
          <w:rFonts w:cs="Arial"/>
        </w:rPr>
        <w:t>vplyv na plnenie povinnosti zhotoviteľa zhotoviť dielo v dohodnutom čase alebo zhotoviť jednotlivé časti diela v  postupových termínoch,</w:t>
      </w:r>
      <w:r w:rsidRPr="007B23DA">
        <w:rPr>
          <w:rFonts w:cs="Arial"/>
          <w:bCs/>
        </w:rPr>
        <w:t xml:space="preserve"> vrátane času, v ktorom je zhotoviteľ schopný tieto činnosti zrealizovať;</w:t>
      </w:r>
    </w:p>
    <w:p w14:paraId="16FAFFAF" w14:textId="77777777" w:rsidR="00E67F76" w:rsidRPr="007B23DA" w:rsidRDefault="00E67F76" w:rsidP="00AB7073">
      <w:pPr>
        <w:pStyle w:val="Bezriadkovania"/>
        <w:numPr>
          <w:ilvl w:val="2"/>
          <w:numId w:val="19"/>
        </w:numPr>
        <w:tabs>
          <w:tab w:val="left" w:pos="851"/>
        </w:tabs>
        <w:ind w:left="1134" w:hanging="708"/>
        <w:jc w:val="both"/>
      </w:pPr>
      <w:r w:rsidRPr="007B23DA">
        <w:rPr>
          <w:bCs/>
        </w:rPr>
        <w:t>ďalšie informácie (napr. odôvodnenie alebo skutkové vymedzenia), ktoré sú podstatné pre rozhodnutie objednávateľa pre uzavretie dohody o zmene diela upravujúcej podmienky vykonania zmeny diela.</w:t>
      </w:r>
    </w:p>
    <w:p w14:paraId="5D50CAE1" w14:textId="08410EA7" w:rsidR="00E67F76" w:rsidRPr="007B23DA" w:rsidRDefault="00E67F76" w:rsidP="00660CED">
      <w:pPr>
        <w:pStyle w:val="Bezriadkovania"/>
        <w:numPr>
          <w:ilvl w:val="1"/>
          <w:numId w:val="19"/>
        </w:numPr>
        <w:tabs>
          <w:tab w:val="left" w:pos="851"/>
        </w:tabs>
        <w:ind w:left="567" w:hanging="567"/>
        <w:jc w:val="both"/>
      </w:pPr>
      <w:r w:rsidRPr="007B23DA">
        <w:t xml:space="preserve">V prípade, že objednávateľ akceptuje návrh zhotoviteľa na zmenu diela </w:t>
      </w:r>
      <w:r w:rsidR="00EB1656" w:rsidRPr="007B23DA">
        <w:t xml:space="preserve">predložený </w:t>
      </w:r>
      <w:r w:rsidR="00FD1F0D" w:rsidRPr="007B23DA">
        <w:t xml:space="preserve">spôsobom podľa bodu </w:t>
      </w:r>
      <w:r w:rsidR="00270C5B">
        <w:fldChar w:fldCharType="begin"/>
      </w:r>
      <w:r w:rsidR="00270C5B">
        <w:instrText xml:space="preserve"> REF _Ref216309047 \r \h </w:instrText>
      </w:r>
      <w:r w:rsidR="00270C5B">
        <w:fldChar w:fldCharType="separate"/>
      </w:r>
      <w:r w:rsidR="000B613C">
        <w:t>16.3</w:t>
      </w:r>
      <w:r w:rsidR="00270C5B">
        <w:fldChar w:fldCharType="end"/>
      </w:r>
      <w:r w:rsidRPr="007B23DA">
        <w:t>tejto zmluvy, predloží zhotoviteľovi návrh na zmenu tejto zmluvy formou dodatku; objednávateľ nie je povinný posudzovať návrh zmeny diela predložený zhotoviteľom v r</w:t>
      </w:r>
      <w:r w:rsidR="00FD1F0D" w:rsidRPr="007B23DA">
        <w:t xml:space="preserve">ozpore s ustanoveniami </w:t>
      </w:r>
      <w:r w:rsidR="00270C5B" w:rsidRPr="007B23DA">
        <w:t xml:space="preserve">bodu </w:t>
      </w:r>
      <w:r w:rsidR="00270C5B">
        <w:fldChar w:fldCharType="begin"/>
      </w:r>
      <w:r w:rsidR="00270C5B">
        <w:instrText xml:space="preserve"> REF _Ref216309047 \r \h </w:instrText>
      </w:r>
      <w:r w:rsidR="00270C5B">
        <w:fldChar w:fldCharType="separate"/>
      </w:r>
      <w:r w:rsidR="000B613C">
        <w:t>16.3</w:t>
      </w:r>
      <w:r w:rsidR="00270C5B">
        <w:fldChar w:fldCharType="end"/>
      </w:r>
      <w:r w:rsidR="00270C5B" w:rsidRPr="007B23DA" w:rsidDel="00270C5B">
        <w:t xml:space="preserve"> </w:t>
      </w:r>
      <w:r w:rsidR="00270C5B">
        <w:t xml:space="preserve"> </w:t>
      </w:r>
      <w:r w:rsidRPr="007B23DA">
        <w:t xml:space="preserve"> tejto zmluvy; rovnako nie je zmena zmluvy možná v prípade, ak by bola v rozpore so </w:t>
      </w:r>
      <w:r w:rsidR="0056383F" w:rsidRPr="007B23DA">
        <w:t>ZVO</w:t>
      </w:r>
      <w:r w:rsidRPr="007B23DA">
        <w:t xml:space="preserve">. </w:t>
      </w:r>
      <w:bookmarkStart w:id="47" w:name="page40"/>
      <w:bookmarkEnd w:id="47"/>
    </w:p>
    <w:p w14:paraId="7F8406FB" w14:textId="77777777" w:rsidR="00E67F76" w:rsidRPr="007B23DA" w:rsidRDefault="00E67F76" w:rsidP="00660CED">
      <w:pPr>
        <w:pStyle w:val="Bezriadkovania"/>
        <w:numPr>
          <w:ilvl w:val="1"/>
          <w:numId w:val="19"/>
        </w:numPr>
        <w:tabs>
          <w:tab w:val="left" w:pos="851"/>
        </w:tabs>
        <w:ind w:left="567" w:hanging="567"/>
        <w:jc w:val="both"/>
      </w:pPr>
      <w:r w:rsidRPr="007B23DA">
        <w:t>Zmluvné strany sa vždy pokúsia dosiahnuť riešenie sporov zo záväzkového vzťahu založeného touto zmluvou, vrátane vzťahu založeného jej neplatnosťou alebo zrušením, ako aj z prípadného nároku na náhradu škody spôsobenej porušením tejto zmluvy, v prvom rade dohodou. Ak  strany nebudú schopné v rozumnom čase vyriešiť spor dohodou, môžu sa obrátiť na príslušný súd.</w:t>
      </w:r>
    </w:p>
    <w:p w14:paraId="070CC4F2" w14:textId="77777777" w:rsidR="00E67F76" w:rsidRPr="007B23DA" w:rsidRDefault="00E67F76" w:rsidP="00660CED">
      <w:pPr>
        <w:pStyle w:val="Bezriadkovania"/>
        <w:numPr>
          <w:ilvl w:val="1"/>
          <w:numId w:val="19"/>
        </w:numPr>
        <w:tabs>
          <w:tab w:val="left" w:pos="851"/>
        </w:tabs>
        <w:ind w:left="567" w:hanging="567"/>
        <w:jc w:val="both"/>
      </w:pPr>
      <w:r w:rsidRPr="007B23DA">
        <w:t>Zmluvné strany sa dohodli, že záväzkový vzťah založený touto zmluvou sa spravuje právnym poriadkom Slovenskej republiky.</w:t>
      </w:r>
    </w:p>
    <w:p w14:paraId="0FEC31D6" w14:textId="77777777" w:rsidR="00E67F76" w:rsidRPr="007B23DA" w:rsidRDefault="00E67F76" w:rsidP="00A60D7D">
      <w:pPr>
        <w:pStyle w:val="Bezriadkovania"/>
        <w:numPr>
          <w:ilvl w:val="1"/>
          <w:numId w:val="19"/>
        </w:numPr>
        <w:tabs>
          <w:tab w:val="left" w:pos="851"/>
        </w:tabs>
        <w:ind w:left="567" w:hanging="567"/>
        <w:jc w:val="both"/>
      </w:pPr>
      <w:r w:rsidRPr="007B23DA">
        <w:t xml:space="preserve">Pre prípad, že zhotoviteľ je zahraničnou osobou (§ 21 ods. 2 Obchodného zákonníka), zmluvné strany na riešenie sporov zo svojho zmluvného vzťahu založeného touto zmluvou, vrátane vzťahu založeného jej neplatnosťou alebo zrušením, ako aj z prípadného nároku na náhradu škody spôsobenej porušením tejto zmluvy, zakladajú v zmysle §37e zákona č. 97/1963 </w:t>
      </w:r>
      <w:r w:rsidR="00FF0BDD" w:rsidRPr="007B23DA">
        <w:t xml:space="preserve">Zb. </w:t>
      </w:r>
      <w:r w:rsidRPr="007B23DA">
        <w:t xml:space="preserve">o medzinárodnom práve súkromnom a procesnom, dohodou právomoc </w:t>
      </w:r>
      <w:r w:rsidR="00C0101F" w:rsidRPr="007B23DA">
        <w:t xml:space="preserve">príslušného </w:t>
      </w:r>
      <w:r w:rsidRPr="007B23DA">
        <w:t>súdu</w:t>
      </w:r>
      <w:r w:rsidR="001D61FD" w:rsidRPr="007B23DA">
        <w:t xml:space="preserve"> </w:t>
      </w:r>
      <w:r w:rsidR="00C0101F" w:rsidRPr="007B23DA">
        <w:t>SR</w:t>
      </w:r>
      <w:r w:rsidRPr="007B23DA">
        <w:t>, podľa toho, ktorý bude na konanie v prvom stupni vecne príslušný.</w:t>
      </w:r>
    </w:p>
    <w:p w14:paraId="7340A1E0" w14:textId="77777777" w:rsidR="00E67F76" w:rsidRPr="007B23DA" w:rsidRDefault="0056383F" w:rsidP="00A60D7D">
      <w:pPr>
        <w:pStyle w:val="Bezriadkovania"/>
        <w:numPr>
          <w:ilvl w:val="1"/>
          <w:numId w:val="19"/>
        </w:numPr>
        <w:tabs>
          <w:tab w:val="left" w:pos="851"/>
        </w:tabs>
        <w:ind w:left="567" w:hanging="567"/>
        <w:jc w:val="both"/>
      </w:pPr>
      <w:r w:rsidRPr="007B23DA">
        <w:rPr>
          <w:rFonts w:cs="Arial"/>
          <w:color w:val="000000"/>
        </w:rPr>
        <w:t xml:space="preserve">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odstúpenie od zmluvy a výzvy na plnenie si povinností z tejto zmluvy. Zmluvné strany sa dohodli, že ich vzájomná korešpondencia sa bude posielať na adresy uvedené v záhlaví tejto </w:t>
      </w:r>
      <w:r w:rsidR="006F30E0" w:rsidRPr="007B23DA">
        <w:rPr>
          <w:rFonts w:cs="Arial"/>
          <w:color w:val="000000"/>
        </w:rPr>
        <w:t>z</w:t>
      </w:r>
      <w:r w:rsidRPr="007B23DA">
        <w:rPr>
          <w:rFonts w:cs="Arial"/>
          <w:color w:val="000000"/>
        </w:rPr>
        <w:t>mluvy, pokiaľ zo zmluvy nevyplýva inak. Až do okamihu doručenia písomného oznámenia o zmene kontaktnej adresy sa považuje za adresu určenú na doručovanie adresa uvedená v záhlaví zmluvy.</w:t>
      </w:r>
    </w:p>
    <w:p w14:paraId="118F04FD" w14:textId="77777777" w:rsidR="0056383F" w:rsidRPr="007B23DA" w:rsidRDefault="0056383F" w:rsidP="00A60D7D">
      <w:pPr>
        <w:pStyle w:val="Bezriadkovania"/>
        <w:tabs>
          <w:tab w:val="left" w:pos="851"/>
        </w:tabs>
        <w:ind w:left="567" w:hanging="567"/>
        <w:jc w:val="both"/>
      </w:pPr>
      <w:r w:rsidRPr="007B23DA">
        <w:rPr>
          <w:rFonts w:cs="Arial"/>
          <w:color w:val="000000"/>
        </w:rPr>
        <w:lastRenderedPageBreak/>
        <w:t>Pri doručení prostredníctvom pošty sa zásielka považuje za doručenú dňom jej doručenia na</w:t>
      </w:r>
      <w:r w:rsidRPr="007B23DA">
        <w:rPr>
          <w:rFonts w:cs="Arial"/>
          <w:bCs/>
          <w:color w:val="000000"/>
        </w:rPr>
        <w:t> </w:t>
      </w:r>
      <w:r w:rsidRPr="007B23DA">
        <w:rPr>
          <w:rFonts w:cs="Arial"/>
          <w:color w:val="000000"/>
        </w:rPr>
        <w:t>adresu podľa tohto bodu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36BF2611" w14:textId="77777777" w:rsidR="00E67F76" w:rsidRPr="007B23DA" w:rsidRDefault="00E67F76" w:rsidP="00A60D7D">
      <w:pPr>
        <w:pStyle w:val="Bezriadkovania"/>
        <w:numPr>
          <w:ilvl w:val="1"/>
          <w:numId w:val="19"/>
        </w:numPr>
        <w:tabs>
          <w:tab w:val="left" w:pos="993"/>
        </w:tabs>
        <w:ind w:left="567" w:hanging="567"/>
        <w:jc w:val="both"/>
      </w:pPr>
      <w:r w:rsidRPr="007B23DA">
        <w:t>Zmluvné strany sa dohodli, že za účelom doručovania písomností </w:t>
      </w:r>
      <w:r w:rsidR="00EB1656" w:rsidRPr="007B23DA">
        <w:t xml:space="preserve">elektronickou poštou </w:t>
      </w:r>
      <w:r w:rsidRPr="007B23DA">
        <w:t>sa použijú nasledovné čísla a emailové adresy:</w:t>
      </w:r>
    </w:p>
    <w:p w14:paraId="5E2430F1" w14:textId="2E829770" w:rsidR="00E67F76" w:rsidRPr="007B23DA" w:rsidRDefault="00E67F76" w:rsidP="00A60D7D">
      <w:pPr>
        <w:pStyle w:val="Bezriadkovania"/>
        <w:numPr>
          <w:ilvl w:val="3"/>
          <w:numId w:val="19"/>
        </w:numPr>
        <w:tabs>
          <w:tab w:val="left" w:pos="993"/>
        </w:tabs>
        <w:ind w:left="1134" w:hanging="567"/>
        <w:jc w:val="both"/>
      </w:pPr>
      <w:r w:rsidRPr="007B23DA">
        <w:t xml:space="preserve">v prípade objednávateľa: </w:t>
      </w:r>
      <w:proofErr w:type="spellStart"/>
      <w:r w:rsidR="002A3703" w:rsidRPr="007B23DA">
        <w:t>t.č</w:t>
      </w:r>
      <w:proofErr w:type="spellEnd"/>
      <w:r w:rsidR="002A3703" w:rsidRPr="007B23DA">
        <w:t xml:space="preserve">.: </w:t>
      </w:r>
      <w:r w:rsidR="00DC3989" w:rsidRPr="001F32FA">
        <w:rPr>
          <w:highlight w:val="yellow"/>
        </w:rPr>
        <w:t>..............................</w:t>
      </w:r>
      <w:r w:rsidR="002A3703" w:rsidRPr="007B23DA">
        <w:t xml:space="preserve">,  </w:t>
      </w:r>
      <w:hyperlink r:id="rId12" w:history="1">
        <w:r w:rsidR="00DC3989" w:rsidRPr="007B23DA">
          <w:rPr>
            <w:rStyle w:val="Hypertextovprepojenie"/>
          </w:rPr>
          <w:t>kostolnapd@gmail.com</w:t>
        </w:r>
      </w:hyperlink>
      <w:r w:rsidR="00DC3989" w:rsidRPr="007B23DA">
        <w:t xml:space="preserve"> </w:t>
      </w:r>
      <w:r w:rsidR="008C445F" w:rsidRPr="007B23DA">
        <w:tab/>
      </w:r>
    </w:p>
    <w:p w14:paraId="2D76746E" w14:textId="77777777" w:rsidR="00D554D4" w:rsidRPr="007B23DA" w:rsidRDefault="00E67F76" w:rsidP="00A60D7D">
      <w:pPr>
        <w:pStyle w:val="Bezriadkovania"/>
        <w:numPr>
          <w:ilvl w:val="3"/>
          <w:numId w:val="19"/>
        </w:numPr>
        <w:tabs>
          <w:tab w:val="left" w:pos="993"/>
        </w:tabs>
        <w:ind w:left="1134" w:hanging="567"/>
        <w:jc w:val="both"/>
      </w:pPr>
      <w:r w:rsidRPr="007B23DA">
        <w:t>v prípade zhotoviteľa:</w:t>
      </w:r>
      <w:r w:rsidRPr="007B23DA">
        <w:tab/>
      </w:r>
      <w:r w:rsidRPr="001F32FA">
        <w:rPr>
          <w:highlight w:val="yellow"/>
        </w:rPr>
        <w:t>........................................</w:t>
      </w:r>
    </w:p>
    <w:p w14:paraId="345D6280" w14:textId="485C62FF" w:rsidR="00D554D4" w:rsidRPr="007B23DA" w:rsidRDefault="00D554D4" w:rsidP="0069778C">
      <w:pPr>
        <w:suppressAutoHyphens/>
        <w:autoSpaceDN w:val="0"/>
        <w:spacing w:after="0" w:line="240" w:lineRule="auto"/>
        <w:ind w:left="567"/>
        <w:contextualSpacing/>
        <w:jc w:val="both"/>
        <w:textAlignment w:val="baseline"/>
        <w:rPr>
          <w:rFonts w:cs="Calibri"/>
          <w:color w:val="000000"/>
        </w:rPr>
      </w:pPr>
      <w:r w:rsidRPr="007B23DA">
        <w:rPr>
          <w:rFonts w:cs="Calibri"/>
          <w:color w:val="000000"/>
        </w:rPr>
        <w:t>V prípade, pokiaľ bude zhotoviteľ objednávateľovi elektronicky oznamovať akékoľvek skutočnosti a/alebo doručovať písomnosti, na základe ktorých možno dôvodne predpokladať, že nimi môže dôjsť k úprave práv a povinností, resp. iných zmluvných podmienok uvedených v zmluve (najmä, avšak nielen prerušenie prác na stavbe, prekážky realizácie diela, vznik prác naviac, zmena stavbyvedúceho, zmena subdodávateľa, a pod.), zhotoviteľ je povinný predmetnú písomnosť a/alebo oznámenie doručiť (okrem adries osôb uvedených v záhlaví tejto zmluvy</w:t>
      </w:r>
      <w:r w:rsidR="00B36014" w:rsidRPr="007B23DA">
        <w:rPr>
          <w:rFonts w:cs="Calibri"/>
          <w:color w:val="000000"/>
        </w:rPr>
        <w:t>, resp. v tomto bode</w:t>
      </w:r>
      <w:r w:rsidRPr="007B23DA">
        <w:rPr>
          <w:rFonts w:cs="Calibri"/>
          <w:color w:val="000000"/>
        </w:rPr>
        <w:t xml:space="preserve">) tiež na adresu </w:t>
      </w:r>
      <w:hyperlink r:id="rId13" w:history="1">
        <w:r w:rsidR="008B4B6E" w:rsidRPr="007B23DA">
          <w:rPr>
            <w:rStyle w:val="Hypertextovprepojenie"/>
          </w:rPr>
          <w:t>kostolnapd@gmail.com</w:t>
        </w:r>
      </w:hyperlink>
    </w:p>
    <w:p w14:paraId="7D98875D" w14:textId="1C84BAC4" w:rsidR="00E67F76" w:rsidRPr="007B23DA" w:rsidRDefault="00E67F76" w:rsidP="00A60D7D">
      <w:pPr>
        <w:pStyle w:val="Bezriadkovania"/>
        <w:numPr>
          <w:ilvl w:val="1"/>
          <w:numId w:val="19"/>
        </w:numPr>
        <w:tabs>
          <w:tab w:val="left" w:pos="993"/>
        </w:tabs>
        <w:ind w:left="567" w:hanging="567"/>
        <w:jc w:val="both"/>
      </w:pPr>
      <w:r w:rsidRPr="007B23DA">
        <w:t>Zhotoviteľ vyslovuje súhlas so spracovaním osobných údajov potrebných na realizáciu tejto zmluvy a súčasne vyslovuje súhlas zo zverejnením svojich údajov a údajov ním oprávnených fyzických osôb, vrátane osobných informácií podľa zákona č. 211/2000 Z.</w:t>
      </w:r>
      <w:r w:rsidR="00C50120">
        <w:t xml:space="preserve"> </w:t>
      </w:r>
      <w:r w:rsidRPr="007B23DA">
        <w:t>z. o slobodnom prístupe k informáciám a o zmene a doplnení niektorých zákonov v znení neskorších predpisov (zákon o slobode informácií). Žiadna skutočnosť, obsiahnutá v ustanoveniach tejto zmluvy, nie je predmetom obchodného tajomstva, ani povinnej mlčanlivosti, okrem skutočností zhotoviteľom výslovne označených.</w:t>
      </w:r>
    </w:p>
    <w:p w14:paraId="5F8DE3D5" w14:textId="4A1B8BDB" w:rsidR="006508DF" w:rsidRPr="007B23DA" w:rsidRDefault="006508DF" w:rsidP="00A60D7D">
      <w:pPr>
        <w:pStyle w:val="Bezriadkovania"/>
        <w:numPr>
          <w:ilvl w:val="1"/>
          <w:numId w:val="19"/>
        </w:numPr>
        <w:tabs>
          <w:tab w:val="left" w:pos="993"/>
        </w:tabs>
        <w:ind w:left="567" w:hanging="567"/>
        <w:jc w:val="both"/>
      </w:pPr>
      <w:r w:rsidRPr="007B23DA">
        <w:t>Povinnosti vyplývajúce z § 11 ZVO a zo zákona č. 315/2016 Z.</w:t>
      </w:r>
      <w:r w:rsidR="00C50120">
        <w:t xml:space="preserve"> </w:t>
      </w:r>
      <w:r w:rsidRPr="007B23DA">
        <w:t xml:space="preserve">z. musia byť splnené počas celého trvania </w:t>
      </w:r>
      <w:r w:rsidR="00EE77CD" w:rsidRPr="007B23DA">
        <w:t xml:space="preserve">platnosti </w:t>
      </w:r>
      <w:r w:rsidRPr="007B23DA">
        <w:t>tejto zmluvy.</w:t>
      </w:r>
    </w:p>
    <w:p w14:paraId="616A55B1" w14:textId="0515757D" w:rsidR="00C44FC8" w:rsidRPr="002C6E92" w:rsidRDefault="0086140F" w:rsidP="00A60D7D">
      <w:pPr>
        <w:pStyle w:val="Bezriadkovania"/>
        <w:numPr>
          <w:ilvl w:val="1"/>
          <w:numId w:val="19"/>
        </w:numPr>
        <w:tabs>
          <w:tab w:val="left" w:pos="993"/>
        </w:tabs>
        <w:ind w:left="567" w:hanging="567"/>
        <w:jc w:val="both"/>
      </w:pPr>
      <w:r w:rsidRPr="007B23DA">
        <w:rPr>
          <w:rFonts w:cs="Calibri"/>
        </w:rPr>
        <w:t>V prípade, ak zhotoviteľ spĺňa definičné znaky partnerov verejného sektora podľa §2 zákona č. 315/2016 Z. z. o registri partnerov verejného sektora a o zmene a doplnení niektorých zákonov, musí byť zapísaný v registri partnerov verejného sektora a je povinný preukázať objednávateľovi zápis v registri partnerov verejného sektora pred podpisom tejto zmluvy. Porušenie povinnosti zhotoviteľa podľa tohto bodu sa  považuje za podstatné porušenie zmluvy</w:t>
      </w:r>
      <w:r w:rsidR="001635C2" w:rsidRPr="007B23DA">
        <w:rPr>
          <w:rFonts w:cs="Calibri"/>
        </w:rPr>
        <w:t>.</w:t>
      </w:r>
    </w:p>
    <w:p w14:paraId="722FC5CC" w14:textId="6A72A75C" w:rsidR="002C6E92" w:rsidRPr="001F32FA" w:rsidRDefault="002C6E92" w:rsidP="00A60D7D">
      <w:pPr>
        <w:pStyle w:val="Bezriadkovania"/>
        <w:numPr>
          <w:ilvl w:val="1"/>
          <w:numId w:val="19"/>
        </w:numPr>
        <w:tabs>
          <w:tab w:val="left" w:pos="993"/>
        </w:tabs>
        <w:ind w:left="567" w:hanging="567"/>
        <w:jc w:val="both"/>
      </w:pPr>
      <w:r w:rsidRPr="001F32FA">
        <w:t>Zhotoviteľ berie na vedomie, že súbežne s realizáciou Diela podľa tejto Zmluvy budú v bezprostrednej blízkosti prebiehať stavebné práce na budovách a úprave priľahlého exteriéru v rámci projektu „Revitalizácia centra s ohľadom na zmenu klímy“</w:t>
      </w:r>
    </w:p>
    <w:p w14:paraId="5EC93D15" w14:textId="173C342C" w:rsidR="00BD0740" w:rsidRPr="001F32FA" w:rsidRDefault="00394E14" w:rsidP="00394E14">
      <w:pPr>
        <w:pStyle w:val="Bezriadkovania"/>
        <w:numPr>
          <w:ilvl w:val="1"/>
          <w:numId w:val="19"/>
        </w:numPr>
        <w:tabs>
          <w:tab w:val="left" w:pos="993"/>
        </w:tabs>
        <w:ind w:left="567" w:hanging="567"/>
        <w:jc w:val="both"/>
        <w:rPr>
          <w:rFonts w:asciiTheme="minorHAnsi" w:hAnsiTheme="minorHAnsi" w:cstheme="minorHAnsi"/>
        </w:rPr>
      </w:pPr>
      <w:r w:rsidRPr="001F32FA">
        <w:rPr>
          <w:rFonts w:asciiTheme="minorHAnsi" w:hAnsiTheme="minorHAnsi" w:cstheme="minorHAnsi"/>
        </w:rPr>
        <w:t xml:space="preserve">V prípade, ak súčasťou Diela sú aj výrobky z dreva alebo Dodávateľ 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Dodávateľ je povinný objednávateľovi certifikátom preukázať požadovaný pôvod dreva najneskôr v deň montáže takýchto výrobkov. </w:t>
      </w:r>
    </w:p>
    <w:p w14:paraId="4BBCD0D2" w14:textId="77777777" w:rsidR="00DA6CB1" w:rsidRPr="001F32FA" w:rsidRDefault="00DA6CB1" w:rsidP="00DA6CB1">
      <w:pPr>
        <w:pStyle w:val="Bezriadkovania"/>
        <w:numPr>
          <w:ilvl w:val="1"/>
          <w:numId w:val="19"/>
        </w:numPr>
        <w:tabs>
          <w:tab w:val="left" w:pos="993"/>
        </w:tabs>
      </w:pPr>
      <w:r w:rsidRPr="001F32FA">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25A3DD56" w14:textId="77777777" w:rsidR="00DA6CB1" w:rsidRPr="001F32FA" w:rsidRDefault="00DA6CB1" w:rsidP="004F3268">
      <w:pPr>
        <w:pStyle w:val="Bezriadkovania"/>
        <w:tabs>
          <w:tab w:val="left" w:pos="993"/>
        </w:tabs>
        <w:ind w:left="393"/>
      </w:pPr>
      <w:r w:rsidRPr="001F32FA">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1A6EE5F1" w14:textId="77777777" w:rsidR="00DA6CB1" w:rsidRPr="001F32FA" w:rsidRDefault="00DA6CB1" w:rsidP="004F3268">
      <w:pPr>
        <w:pStyle w:val="Bezriadkovania"/>
        <w:tabs>
          <w:tab w:val="left" w:pos="993"/>
        </w:tabs>
        <w:ind w:left="393"/>
      </w:pPr>
      <w:r w:rsidRPr="001F32FA">
        <w:t>b) viesť evidenciu o vzniku a nakladaní s odpadom a po ukončení prác predložiť objednávateľovi súhrnný doklad o nakladaní s odpadom, ktorý bude obsahovať:</w:t>
      </w:r>
    </w:p>
    <w:p w14:paraId="2B77FCC8" w14:textId="77777777" w:rsidR="00DA6CB1" w:rsidRPr="001F32FA" w:rsidRDefault="00DA6CB1" w:rsidP="004C5BB9">
      <w:pPr>
        <w:pStyle w:val="Bezriadkovania"/>
        <w:numPr>
          <w:ilvl w:val="0"/>
          <w:numId w:val="42"/>
        </w:numPr>
        <w:tabs>
          <w:tab w:val="left" w:pos="993"/>
        </w:tabs>
      </w:pPr>
      <w:r w:rsidRPr="001F32FA">
        <w:t>identifikáciu zhotoviteľa ako pôvodcu odpadu,</w:t>
      </w:r>
    </w:p>
    <w:p w14:paraId="35296145" w14:textId="77777777" w:rsidR="00DA6CB1" w:rsidRPr="001F32FA" w:rsidRDefault="00DA6CB1" w:rsidP="004C5BB9">
      <w:pPr>
        <w:pStyle w:val="Bezriadkovania"/>
        <w:numPr>
          <w:ilvl w:val="0"/>
          <w:numId w:val="42"/>
        </w:numPr>
        <w:tabs>
          <w:tab w:val="left" w:pos="993"/>
        </w:tabs>
      </w:pPr>
      <w:r w:rsidRPr="001F32FA">
        <w:t>identifikáciu stavby, z ktorej odpad pochádza,</w:t>
      </w:r>
    </w:p>
    <w:p w14:paraId="0F855B07" w14:textId="77777777" w:rsidR="00DA6CB1" w:rsidRPr="001F32FA" w:rsidRDefault="00DA6CB1" w:rsidP="004C5BB9">
      <w:pPr>
        <w:pStyle w:val="Bezriadkovania"/>
        <w:numPr>
          <w:ilvl w:val="0"/>
          <w:numId w:val="42"/>
        </w:numPr>
        <w:tabs>
          <w:tab w:val="left" w:pos="993"/>
        </w:tabs>
      </w:pPr>
      <w:r w:rsidRPr="001F32FA">
        <w:lastRenderedPageBreak/>
        <w:t>identifikáciu spoločnosti oprávnenej na nakladanie s odpadom, ktorá odpad prevzala,</w:t>
      </w:r>
    </w:p>
    <w:p w14:paraId="0A01CF8C" w14:textId="77777777" w:rsidR="00DA6CB1" w:rsidRPr="001F32FA" w:rsidRDefault="00DA6CB1" w:rsidP="004C5BB9">
      <w:pPr>
        <w:pStyle w:val="Bezriadkovania"/>
        <w:numPr>
          <w:ilvl w:val="0"/>
          <w:numId w:val="42"/>
        </w:numPr>
        <w:tabs>
          <w:tab w:val="left" w:pos="993"/>
        </w:tabs>
      </w:pPr>
      <w:r w:rsidRPr="001F32FA">
        <w:t>katalógové číslo odpadu podľa vyhlášky č. 365/2015 Z. z.,</w:t>
      </w:r>
    </w:p>
    <w:p w14:paraId="0283E396" w14:textId="77777777" w:rsidR="00DA6CB1" w:rsidRPr="001F32FA" w:rsidRDefault="00DA6CB1" w:rsidP="004C5BB9">
      <w:pPr>
        <w:pStyle w:val="Bezriadkovania"/>
        <w:numPr>
          <w:ilvl w:val="0"/>
          <w:numId w:val="42"/>
        </w:numPr>
        <w:tabs>
          <w:tab w:val="left" w:pos="993"/>
        </w:tabs>
      </w:pPr>
      <w:r w:rsidRPr="001F32FA">
        <w:t>spôsob nakladania s jednotlivými druhmi odpadu,</w:t>
      </w:r>
    </w:p>
    <w:p w14:paraId="18BEAE09" w14:textId="77777777" w:rsidR="00DA6CB1" w:rsidRPr="001F32FA" w:rsidRDefault="00DA6CB1" w:rsidP="004C5BB9">
      <w:pPr>
        <w:pStyle w:val="Bezriadkovania"/>
        <w:numPr>
          <w:ilvl w:val="0"/>
          <w:numId w:val="42"/>
        </w:numPr>
        <w:tabs>
          <w:tab w:val="left" w:pos="993"/>
        </w:tabs>
      </w:pPr>
      <w:r w:rsidRPr="001F32FA">
        <w:t>dátum odovzdania odpadu a</w:t>
      </w:r>
    </w:p>
    <w:p w14:paraId="6627601E" w14:textId="77777777" w:rsidR="00DA6CB1" w:rsidRPr="001F32FA" w:rsidRDefault="00DA6CB1" w:rsidP="004C5BB9">
      <w:pPr>
        <w:pStyle w:val="Bezriadkovania"/>
        <w:numPr>
          <w:ilvl w:val="0"/>
          <w:numId w:val="42"/>
        </w:numPr>
        <w:tabs>
          <w:tab w:val="left" w:pos="993"/>
        </w:tabs>
      </w:pPr>
      <w:r w:rsidRPr="001F32FA">
        <w:t>sumarizáciu údajov preukazujúcich, že minimálne 70 % odpadu bolo recyklovaných alebo inak materiálovo zhodnotených;</w:t>
      </w:r>
    </w:p>
    <w:p w14:paraId="0F9F4F5E" w14:textId="77777777" w:rsidR="00DA6CB1" w:rsidRPr="001F32FA" w:rsidRDefault="00DA6CB1" w:rsidP="004F3268">
      <w:pPr>
        <w:pStyle w:val="Bezriadkovania"/>
        <w:tabs>
          <w:tab w:val="left" w:pos="993"/>
        </w:tabs>
        <w:ind w:left="393"/>
      </w:pPr>
      <w:r w:rsidRPr="001F32FA">
        <w:t>c) predložiť doklad preukazujúci oprávnenie osoby, ktorá prevzala odpad, nakladať s odpadom v súlade so zákonom o odpadoch, a to buď:</w:t>
      </w:r>
    </w:p>
    <w:p w14:paraId="6DB49546" w14:textId="77777777" w:rsidR="00DA6CB1" w:rsidRPr="001F32FA" w:rsidRDefault="00DA6CB1" w:rsidP="004C5BB9">
      <w:pPr>
        <w:pStyle w:val="Bezriadkovania"/>
        <w:numPr>
          <w:ilvl w:val="0"/>
          <w:numId w:val="43"/>
        </w:numPr>
        <w:tabs>
          <w:tab w:val="left" w:pos="993"/>
        </w:tabs>
      </w:pPr>
      <w:r w:rsidRPr="001F32FA">
        <w:t>súhlas podľa § 97 ods. 1 zákona č. 79/2015 Z. z., alebo</w:t>
      </w:r>
    </w:p>
    <w:p w14:paraId="43CF8D40" w14:textId="77777777" w:rsidR="00DA6CB1" w:rsidRPr="001F32FA" w:rsidRDefault="00DA6CB1" w:rsidP="004C5BB9">
      <w:pPr>
        <w:pStyle w:val="Bezriadkovania"/>
        <w:numPr>
          <w:ilvl w:val="0"/>
          <w:numId w:val="43"/>
        </w:numPr>
        <w:tabs>
          <w:tab w:val="left" w:pos="993"/>
        </w:tabs>
      </w:pPr>
      <w:r w:rsidRPr="001F32FA">
        <w:t>registráciu podľa § 98 ods. 1 zákona č. 79/2015 Z. z.;</w:t>
      </w:r>
    </w:p>
    <w:p w14:paraId="0C6A9C9B" w14:textId="77777777" w:rsidR="00DA6CB1" w:rsidRPr="001F32FA" w:rsidRDefault="00DA6CB1" w:rsidP="00826C03">
      <w:pPr>
        <w:pStyle w:val="Bezriadkovania"/>
        <w:tabs>
          <w:tab w:val="left" w:pos="993"/>
        </w:tabs>
        <w:ind w:left="393"/>
      </w:pPr>
      <w:r w:rsidRPr="001F32FA">
        <w:t>d) zodpovedať za pravdivosť a úplnosť uvedených údajov a zabezpečiť archiváciu všetkých súvisiacich dokumentov po dobu najmenej 5 rokov odo dňa ukončenia realizácie diela;</w:t>
      </w:r>
    </w:p>
    <w:p w14:paraId="71069D4E" w14:textId="77777777" w:rsidR="00DA6CB1" w:rsidRPr="001F32FA" w:rsidRDefault="00DA6CB1" w:rsidP="00826C03">
      <w:pPr>
        <w:pStyle w:val="Bezriadkovania"/>
        <w:tabs>
          <w:tab w:val="left" w:pos="993"/>
        </w:tabs>
        <w:ind w:left="393"/>
      </w:pPr>
      <w:r w:rsidRPr="001F32FA">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1D7C1ADA" w14:textId="0191E9D6" w:rsidR="00D3358D" w:rsidRPr="001F32FA" w:rsidRDefault="00D3358D" w:rsidP="00D3358D">
      <w:pPr>
        <w:pStyle w:val="Bezriadkovania"/>
        <w:numPr>
          <w:ilvl w:val="1"/>
          <w:numId w:val="19"/>
        </w:numPr>
        <w:tabs>
          <w:tab w:val="left" w:pos="993"/>
        </w:tabs>
        <w:jc w:val="both"/>
      </w:pPr>
      <w:r w:rsidRPr="001F32FA">
        <w:t xml:space="preserve">Zhotoviteľ sa zaväzuje pri </w:t>
      </w:r>
      <w:proofErr w:type="spellStart"/>
      <w:r w:rsidRPr="001F32FA">
        <w:t>stavebných</w:t>
      </w:r>
      <w:proofErr w:type="spellEnd"/>
      <w:r w:rsidRPr="001F32FA">
        <w:t xml:space="preserve"> </w:t>
      </w:r>
      <w:proofErr w:type="spellStart"/>
      <w:r w:rsidRPr="001F32FA">
        <w:t>prácach</w:t>
      </w:r>
      <w:proofErr w:type="spellEnd"/>
      <w:r w:rsidRPr="001F32FA">
        <w:t xml:space="preserve"> </w:t>
      </w:r>
      <w:proofErr w:type="spellStart"/>
      <w:r w:rsidRPr="001F32FA">
        <w:t>prijat</w:t>
      </w:r>
      <w:proofErr w:type="spellEnd"/>
      <w:r w:rsidRPr="001F32FA">
        <w:t xml:space="preserve">̌ opatrenia na </w:t>
      </w:r>
      <w:proofErr w:type="spellStart"/>
      <w:r w:rsidRPr="001F32FA">
        <w:t>zníženie</w:t>
      </w:r>
      <w:proofErr w:type="spellEnd"/>
      <w:r w:rsidRPr="001F32FA">
        <w:t xml:space="preserve"> hluku, prachu a emisií </w:t>
      </w:r>
      <w:proofErr w:type="spellStart"/>
      <w:r w:rsidRPr="001F32FA">
        <w:t>znečisťujúcich</w:t>
      </w:r>
      <w:proofErr w:type="spellEnd"/>
      <w:r w:rsidRPr="001F32FA">
        <w:t xml:space="preserve"> </w:t>
      </w:r>
      <w:proofErr w:type="spellStart"/>
      <w:r w:rsidRPr="001F32FA">
        <w:t>látok</w:t>
      </w:r>
      <w:proofErr w:type="spellEnd"/>
      <w:r w:rsidRPr="001F32FA">
        <w:t xml:space="preserve"> v </w:t>
      </w:r>
      <w:proofErr w:type="spellStart"/>
      <w:r w:rsidRPr="001F32FA">
        <w:t>súlade</w:t>
      </w:r>
      <w:proofErr w:type="spellEnd"/>
      <w:r w:rsidRPr="001F32FA">
        <w:t xml:space="preserve"> so </w:t>
      </w:r>
      <w:proofErr w:type="spellStart"/>
      <w:r w:rsidRPr="001F32FA">
        <w:t>zákonom</w:t>
      </w:r>
      <w:proofErr w:type="spellEnd"/>
      <w:r w:rsidRPr="001F32FA">
        <w:t xml:space="preserve"> č. 355/2007 Z. z. o ochrane, podpore a rozvoji </w:t>
      </w:r>
      <w:proofErr w:type="spellStart"/>
      <w:r w:rsidRPr="001F32FA">
        <w:t>verejného</w:t>
      </w:r>
      <w:proofErr w:type="spellEnd"/>
      <w:r w:rsidRPr="001F32FA">
        <w:t xml:space="preserve"> zdravia a o zmene a </w:t>
      </w:r>
      <w:proofErr w:type="spellStart"/>
      <w:r w:rsidRPr="001F32FA">
        <w:t>doplneni</w:t>
      </w:r>
      <w:proofErr w:type="spellEnd"/>
      <w:r w:rsidRPr="001F32FA">
        <w:t xml:space="preserve">́ </w:t>
      </w:r>
      <w:proofErr w:type="spellStart"/>
      <w:r w:rsidRPr="001F32FA">
        <w:t>niektorých</w:t>
      </w:r>
      <w:proofErr w:type="spellEnd"/>
      <w:r w:rsidRPr="001F32FA">
        <w:t xml:space="preserve"> </w:t>
      </w:r>
      <w:proofErr w:type="spellStart"/>
      <w:r w:rsidRPr="001F32FA">
        <w:t>zákonov</w:t>
      </w:r>
      <w:proofErr w:type="spellEnd"/>
      <w:r w:rsidRPr="001F32FA">
        <w:t xml:space="preserve"> v </w:t>
      </w:r>
      <w:proofErr w:type="spellStart"/>
      <w:r w:rsidRPr="001F32FA">
        <w:t>zneni</w:t>
      </w:r>
      <w:proofErr w:type="spellEnd"/>
      <w:r w:rsidRPr="001F32FA">
        <w:t xml:space="preserve">́ </w:t>
      </w:r>
      <w:proofErr w:type="spellStart"/>
      <w:r w:rsidRPr="001F32FA">
        <w:t>neskorších</w:t>
      </w:r>
      <w:proofErr w:type="spellEnd"/>
      <w:r w:rsidRPr="001F32FA">
        <w:t xml:space="preserve"> predpisov spolu s </w:t>
      </w:r>
      <w:proofErr w:type="spellStart"/>
      <w:r w:rsidRPr="001F32FA">
        <w:t>vykonávacou</w:t>
      </w:r>
      <w:proofErr w:type="spellEnd"/>
      <w:r w:rsidRPr="001F32FA">
        <w:t xml:space="preserve"> </w:t>
      </w:r>
      <w:proofErr w:type="spellStart"/>
      <w:r w:rsidRPr="001F32FA">
        <w:t>vyhláškou</w:t>
      </w:r>
      <w:proofErr w:type="spellEnd"/>
      <w:r w:rsidRPr="001F32FA">
        <w:t xml:space="preserve"> Ministerstva </w:t>
      </w:r>
      <w:proofErr w:type="spellStart"/>
      <w:r w:rsidRPr="001F32FA">
        <w:t>zdravotníctva</w:t>
      </w:r>
      <w:proofErr w:type="spellEnd"/>
      <w:r w:rsidRPr="001F32FA">
        <w:t xml:space="preserve"> Slovenskej republiky č. 549/2007 Z. z., ktorou sa </w:t>
      </w:r>
      <w:proofErr w:type="spellStart"/>
      <w:r w:rsidRPr="001F32FA">
        <w:t>ustanovuju</w:t>
      </w:r>
      <w:proofErr w:type="spellEnd"/>
      <w:r w:rsidRPr="001F32FA">
        <w:t xml:space="preserve">́ podrobnosti o </w:t>
      </w:r>
      <w:proofErr w:type="spellStart"/>
      <w:r w:rsidRPr="001F32FA">
        <w:t>prípustných</w:t>
      </w:r>
      <w:proofErr w:type="spellEnd"/>
      <w:r w:rsidRPr="001F32FA">
        <w:t xml:space="preserve"> </w:t>
      </w:r>
      <w:proofErr w:type="spellStart"/>
      <w:r w:rsidRPr="001F32FA">
        <w:t>hodnotách</w:t>
      </w:r>
      <w:proofErr w:type="spellEnd"/>
      <w:r w:rsidRPr="001F32FA">
        <w:t xml:space="preserve"> hluku, infrazvuku a </w:t>
      </w:r>
      <w:proofErr w:type="spellStart"/>
      <w:r w:rsidRPr="001F32FA">
        <w:t>vibrácii</w:t>
      </w:r>
      <w:proofErr w:type="spellEnd"/>
      <w:r w:rsidRPr="001F32FA">
        <w:t xml:space="preserve">́ a o </w:t>
      </w:r>
      <w:proofErr w:type="spellStart"/>
      <w:r w:rsidRPr="001F32FA">
        <w:t>požiadavkách</w:t>
      </w:r>
      <w:proofErr w:type="spellEnd"/>
      <w:r w:rsidRPr="001F32FA">
        <w:t xml:space="preserve"> na </w:t>
      </w:r>
      <w:proofErr w:type="spellStart"/>
      <w:r w:rsidRPr="001F32FA">
        <w:t>objektivizáciu</w:t>
      </w:r>
      <w:proofErr w:type="spellEnd"/>
      <w:r w:rsidRPr="001F32FA">
        <w:t xml:space="preserve"> hluku, infrazvuku a </w:t>
      </w:r>
      <w:proofErr w:type="spellStart"/>
      <w:r w:rsidRPr="001F32FA">
        <w:t>vibrácii</w:t>
      </w:r>
      <w:proofErr w:type="spellEnd"/>
      <w:r w:rsidRPr="001F32FA">
        <w:t xml:space="preserve">́ v </w:t>
      </w:r>
      <w:proofErr w:type="spellStart"/>
      <w:r w:rsidRPr="001F32FA">
        <w:t>životnom</w:t>
      </w:r>
      <w:proofErr w:type="spellEnd"/>
      <w:r w:rsidRPr="001F32FA">
        <w:t xml:space="preserve"> </w:t>
      </w:r>
      <w:proofErr w:type="spellStart"/>
      <w:r w:rsidRPr="001F32FA">
        <w:t>prostredi</w:t>
      </w:r>
      <w:proofErr w:type="spellEnd"/>
      <w:r w:rsidRPr="001F32FA">
        <w:t xml:space="preserve">́ v </w:t>
      </w:r>
      <w:proofErr w:type="spellStart"/>
      <w:r w:rsidRPr="001F32FA">
        <w:t>aktuálnom</w:t>
      </w:r>
      <w:proofErr w:type="spellEnd"/>
      <w:r w:rsidRPr="001F32FA">
        <w:t xml:space="preserve"> </w:t>
      </w:r>
      <w:proofErr w:type="spellStart"/>
      <w:r w:rsidRPr="001F32FA">
        <w:t>zneni</w:t>
      </w:r>
      <w:proofErr w:type="spellEnd"/>
      <w:r w:rsidRPr="001F32FA">
        <w:t xml:space="preserve">́. </w:t>
      </w:r>
    </w:p>
    <w:p w14:paraId="70DE83D6" w14:textId="77777777" w:rsidR="002B0B8C" w:rsidRPr="001F32FA" w:rsidRDefault="002B0B8C" w:rsidP="0043107E">
      <w:pPr>
        <w:pStyle w:val="Bezriadkovania"/>
        <w:numPr>
          <w:ilvl w:val="1"/>
          <w:numId w:val="19"/>
        </w:numPr>
        <w:tabs>
          <w:tab w:val="left" w:pos="993"/>
        </w:tabs>
        <w:jc w:val="both"/>
      </w:pPr>
      <w:r w:rsidRPr="001F32FA">
        <w:t>Zhotoviteľ sa zaväzuje pri realizácii diela dodržiavať princípy obehového hospodárstva a zabezpečiť environmentálne zodpovedný prístup v súlade s požiadavkami dotačného programu, a to najmä:</w:t>
      </w:r>
    </w:p>
    <w:p w14:paraId="237489B4" w14:textId="77777777" w:rsidR="002B0B8C" w:rsidRPr="001F32FA" w:rsidRDefault="002B0B8C" w:rsidP="004C5BB9">
      <w:pPr>
        <w:pStyle w:val="Bezriadkovania"/>
        <w:numPr>
          <w:ilvl w:val="0"/>
          <w:numId w:val="45"/>
        </w:numPr>
        <w:tabs>
          <w:tab w:val="left" w:pos="993"/>
        </w:tabs>
      </w:pPr>
      <w:r w:rsidRPr="001F32FA">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1F32FA">
        <w:t>prispôsobiteľnosť</w:t>
      </w:r>
      <w:proofErr w:type="spellEnd"/>
      <w:r w:rsidRPr="001F32FA">
        <w:t xml:space="preserve"> a demontovateľnosť stavebných prvkov;</w:t>
      </w:r>
    </w:p>
    <w:p w14:paraId="48D373AA" w14:textId="77777777" w:rsidR="002B0B8C" w:rsidRPr="001F32FA" w:rsidRDefault="002B0B8C" w:rsidP="004C5BB9">
      <w:pPr>
        <w:pStyle w:val="Bezriadkovania"/>
        <w:numPr>
          <w:ilvl w:val="0"/>
          <w:numId w:val="45"/>
        </w:numPr>
        <w:tabs>
          <w:tab w:val="left" w:pos="993"/>
        </w:tabs>
      </w:pPr>
      <w:r w:rsidRPr="001F32FA">
        <w:t>uprednostniť používanie ekologicky menej škodlivých materiálov v konštrukciách, komponentoch a ostatných použitých výrobkoch, pričom stavebné materiály a komponenty:</w:t>
      </w:r>
    </w:p>
    <w:p w14:paraId="73092037" w14:textId="77777777" w:rsidR="002B0B8C" w:rsidRPr="001F32FA" w:rsidRDefault="002B0B8C" w:rsidP="004C5BB9">
      <w:pPr>
        <w:pStyle w:val="Bezriadkovania"/>
        <w:numPr>
          <w:ilvl w:val="1"/>
          <w:numId w:val="44"/>
        </w:numPr>
        <w:tabs>
          <w:tab w:val="left" w:pos="993"/>
        </w:tabs>
      </w:pPr>
      <w:r w:rsidRPr="001F32FA">
        <w:rPr>
          <w:b/>
          <w:bCs/>
        </w:rPr>
        <w:t>nesmú obsahovať azbest</w:t>
      </w:r>
      <w:r w:rsidRPr="001F32FA">
        <w:t xml:space="preserve"> ani iné nebezpečné alebo toxické látky uvedené v prílohe XIV nariadenia (ES) č. 1907/2006 (REACH),</w:t>
      </w:r>
    </w:p>
    <w:p w14:paraId="4025C78E" w14:textId="77777777" w:rsidR="002B0B8C" w:rsidRPr="001F32FA" w:rsidRDefault="002B0B8C" w:rsidP="004C5BB9">
      <w:pPr>
        <w:pStyle w:val="Bezriadkovania"/>
        <w:numPr>
          <w:ilvl w:val="1"/>
          <w:numId w:val="44"/>
        </w:numPr>
        <w:tabs>
          <w:tab w:val="left" w:pos="993"/>
        </w:tabs>
      </w:pPr>
      <w:r w:rsidRPr="001F32FA">
        <w:rPr>
          <w:b/>
          <w:bCs/>
        </w:rPr>
        <w:t>nesmú prekročiť</w:t>
      </w:r>
      <w:r w:rsidRPr="001F32FA">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p>
    <w:p w14:paraId="046569E2" w14:textId="77777777" w:rsidR="002B0B8C" w:rsidRPr="001F32FA" w:rsidRDefault="002B0B8C" w:rsidP="004C5BB9">
      <w:pPr>
        <w:pStyle w:val="Bezriadkovania"/>
        <w:numPr>
          <w:ilvl w:val="0"/>
          <w:numId w:val="45"/>
        </w:numPr>
        <w:tabs>
          <w:tab w:val="left" w:pos="993"/>
        </w:tabs>
      </w:pPr>
      <w:r w:rsidRPr="001F32FA">
        <w:t>pri použití selektívnej demolácie zabezpečiť odstránenie a bezpečnú manipuláciu s nebezpečnými látkami, ako aj triedenie odpadov s cieľom uľahčiť opätovné použitie a recykláciu materiálov pomocou dostupných triediacich systémov;</w:t>
      </w:r>
    </w:p>
    <w:p w14:paraId="419BA7AB" w14:textId="77777777" w:rsidR="002B0B8C" w:rsidRPr="001F32FA" w:rsidRDefault="002B0B8C" w:rsidP="004C5BB9">
      <w:pPr>
        <w:pStyle w:val="Bezriadkovania"/>
        <w:numPr>
          <w:ilvl w:val="0"/>
          <w:numId w:val="45"/>
        </w:numPr>
        <w:tabs>
          <w:tab w:val="left" w:pos="993"/>
        </w:tabs>
      </w:pPr>
      <w:r w:rsidRPr="001F32FA">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B7C172D" w14:textId="77777777" w:rsidR="002B0B8C" w:rsidRPr="001F32FA" w:rsidRDefault="002B0B8C" w:rsidP="004C5BB9">
      <w:pPr>
        <w:pStyle w:val="Bezriadkovania"/>
        <w:numPr>
          <w:ilvl w:val="0"/>
          <w:numId w:val="45"/>
        </w:numPr>
        <w:tabs>
          <w:tab w:val="left" w:pos="993"/>
        </w:tabs>
      </w:pPr>
      <w:r w:rsidRPr="001F32FA">
        <w:t>na požiadanie objednávateľa predložiť doklady a technické listy preukazujúce splnenie požiadaviek podľa tohto článku, ako aj umožniť kontrolu použitých materiálov a stavebných postupov.</w:t>
      </w:r>
    </w:p>
    <w:p w14:paraId="3ED82BC3" w14:textId="15D4D0EB" w:rsidR="002C6E92" w:rsidRPr="007B23DA" w:rsidRDefault="002C6E92" w:rsidP="00D3358D">
      <w:pPr>
        <w:pStyle w:val="Bezriadkovania"/>
        <w:tabs>
          <w:tab w:val="left" w:pos="993"/>
        </w:tabs>
        <w:jc w:val="both"/>
      </w:pPr>
    </w:p>
    <w:p w14:paraId="4766560B" w14:textId="77777777" w:rsidR="00085836" w:rsidRDefault="00085836" w:rsidP="00085836">
      <w:pPr>
        <w:pStyle w:val="Bezriadkovania"/>
        <w:tabs>
          <w:tab w:val="left" w:pos="993"/>
        </w:tabs>
        <w:ind w:left="393"/>
        <w:jc w:val="both"/>
      </w:pPr>
    </w:p>
    <w:p w14:paraId="366D29AA" w14:textId="77777777" w:rsidR="001F32FA" w:rsidRDefault="001F32FA" w:rsidP="00085836">
      <w:pPr>
        <w:pStyle w:val="Bezriadkovania"/>
        <w:tabs>
          <w:tab w:val="left" w:pos="993"/>
        </w:tabs>
        <w:ind w:left="393"/>
        <w:jc w:val="both"/>
      </w:pPr>
    </w:p>
    <w:p w14:paraId="138FA96B" w14:textId="77777777" w:rsidR="001F32FA" w:rsidRDefault="001F32FA" w:rsidP="00085836">
      <w:pPr>
        <w:pStyle w:val="Bezriadkovania"/>
        <w:tabs>
          <w:tab w:val="left" w:pos="993"/>
        </w:tabs>
        <w:ind w:left="393"/>
        <w:jc w:val="both"/>
      </w:pPr>
    </w:p>
    <w:p w14:paraId="3DDA6449" w14:textId="77777777" w:rsidR="001F32FA" w:rsidRPr="007B23DA" w:rsidRDefault="001F32FA" w:rsidP="00085836">
      <w:pPr>
        <w:pStyle w:val="Bezriadkovania"/>
        <w:tabs>
          <w:tab w:val="left" w:pos="993"/>
        </w:tabs>
        <w:ind w:left="393"/>
        <w:jc w:val="both"/>
      </w:pPr>
    </w:p>
    <w:p w14:paraId="3BFFCFAB" w14:textId="77777777" w:rsidR="000021BE" w:rsidRPr="007B23DA" w:rsidRDefault="001635C2" w:rsidP="000021BE">
      <w:pPr>
        <w:pStyle w:val="Bezriadkovania"/>
        <w:tabs>
          <w:tab w:val="left" w:pos="993"/>
        </w:tabs>
        <w:jc w:val="center"/>
        <w:rPr>
          <w:b/>
          <w:bCs/>
        </w:rPr>
      </w:pPr>
      <w:r w:rsidRPr="007B23DA">
        <w:rPr>
          <w:b/>
          <w:bCs/>
        </w:rPr>
        <w:lastRenderedPageBreak/>
        <w:t>Č</w:t>
      </w:r>
      <w:r w:rsidR="00A26BF0" w:rsidRPr="007B23DA">
        <w:rPr>
          <w:b/>
          <w:bCs/>
        </w:rPr>
        <w:t>LÁNOK</w:t>
      </w:r>
      <w:r w:rsidRPr="007B23DA">
        <w:rPr>
          <w:b/>
          <w:bCs/>
        </w:rPr>
        <w:t xml:space="preserve"> 17 </w:t>
      </w:r>
    </w:p>
    <w:p w14:paraId="5FCEADA2" w14:textId="28298106" w:rsidR="00E67F76" w:rsidRPr="007B23DA" w:rsidRDefault="0069778C" w:rsidP="001B2EF4">
      <w:pPr>
        <w:pStyle w:val="Bezriadkovania"/>
        <w:tabs>
          <w:tab w:val="left" w:pos="993"/>
        </w:tabs>
        <w:spacing w:after="240"/>
        <w:jc w:val="center"/>
        <w:rPr>
          <w:b/>
          <w:bCs/>
        </w:rPr>
      </w:pPr>
      <w:r w:rsidRPr="007B23DA">
        <w:rPr>
          <w:b/>
        </w:rPr>
        <w:t>Pravidlá bezpečnosti a ochrany zdravia</w:t>
      </w:r>
    </w:p>
    <w:p w14:paraId="6E432138" w14:textId="4B35B784" w:rsidR="00043F76" w:rsidRPr="007B23DA" w:rsidRDefault="001635C2" w:rsidP="001A7CEB">
      <w:pPr>
        <w:autoSpaceDE w:val="0"/>
        <w:autoSpaceDN w:val="0"/>
        <w:adjustRightInd w:val="0"/>
        <w:spacing w:after="0" w:line="240" w:lineRule="auto"/>
        <w:ind w:left="567" w:hanging="425"/>
        <w:jc w:val="both"/>
      </w:pPr>
      <w:r w:rsidRPr="007B23DA">
        <w:rPr>
          <w:b/>
          <w:bCs/>
        </w:rPr>
        <w:t>17.1</w:t>
      </w:r>
      <w:r w:rsidRPr="007B23DA">
        <w:t xml:space="preserve"> </w:t>
      </w:r>
      <w:r w:rsidR="0069778C" w:rsidRPr="007B23DA">
        <w:t>Zhotoviteľ v plnom rozsahu zodpovedá za dodržiavanie všetkých zásad BOZP, OPP, hygienických  predpisov a ochrany životného prostredia svojimi zamestnancami, a bezpečnosť technických zariadení pri realizácii stavebných prác a to v súlade s ustanoveniami zákonov a vyhlášok platných v danom čase o bezpečnosti a ochrane zdravia pri práci a ochrane pred požiarmi v platnom znení, ako aj zamestnancami svojich subdodávateľov na stavenisku a vykáže zo staveniska osoby, ktoré nebudú tieto podmienky dodržiavať. Zároveň zabezpečí, aby všetci jeho zamestnanci a zamestnanci jeho subdodávateľov absolvovali predpísané školenia a mali príslušné atesty a osvedčenia o všetkých súvislostiach a agende bude informovať priebežne koordinátora bezpečnosti práce a ochrany zdravia na stavenisku. Taktiež sa zhotoviteľ zaväzuje vybaviť svojich zamestnancov zodpovedajúcimi osobnými ochrannými pracovnými pomôckami ako aj zabezpečiť ich sústavné používanie na stavenisku. Zodpovedá tiež výlučne za sociálne a materiálne vybavenie svojich zamestnancov na stavenisku. Zhotoviteľ bude v prípade vzniku nehody, alebo pracovného úrazu postupovať v súlade so všeobecne záväznými predpismi a zákonmi SR. Zároveň bezodkladne upovedomí o vzniknutej situácii objednávateľa a koordinátora bezpečnosti práce</w:t>
      </w:r>
      <w:r w:rsidR="00043F76" w:rsidRPr="007B23DA">
        <w:t xml:space="preserve"> o:</w:t>
      </w:r>
    </w:p>
    <w:p w14:paraId="205E5051" w14:textId="77777777" w:rsidR="00043F76" w:rsidRPr="007B23DA" w:rsidRDefault="00043F76" w:rsidP="005A7A7D">
      <w:pPr>
        <w:pStyle w:val="Bezriadkovania"/>
        <w:tabs>
          <w:tab w:val="left" w:pos="993"/>
        </w:tabs>
        <w:ind w:left="1134" w:hanging="425"/>
        <w:jc w:val="both"/>
      </w:pPr>
      <w:r w:rsidRPr="007B23DA">
        <w:t>-</w:t>
      </w:r>
      <w:r w:rsidRPr="007B23DA">
        <w:tab/>
        <w:t>o pracovných úrazoch</w:t>
      </w:r>
    </w:p>
    <w:p w14:paraId="5D3BE75A" w14:textId="77777777" w:rsidR="00043F76" w:rsidRPr="007B23DA" w:rsidRDefault="00043F76" w:rsidP="005A7A7D">
      <w:pPr>
        <w:pStyle w:val="Bezriadkovania"/>
        <w:tabs>
          <w:tab w:val="left" w:pos="993"/>
        </w:tabs>
        <w:ind w:left="1134" w:hanging="425"/>
        <w:jc w:val="both"/>
      </w:pPr>
      <w:r w:rsidRPr="007B23DA">
        <w:t>-</w:t>
      </w:r>
      <w:r w:rsidRPr="007B23DA">
        <w:tab/>
        <w:t>o škodách na vybavení a strojoch na stavbe a stavenisku</w:t>
      </w:r>
    </w:p>
    <w:p w14:paraId="5E273CD0" w14:textId="77777777" w:rsidR="00043F76" w:rsidRPr="007B23DA" w:rsidRDefault="00043F76" w:rsidP="005A7A7D">
      <w:pPr>
        <w:pStyle w:val="Bezriadkovania"/>
        <w:tabs>
          <w:tab w:val="left" w:pos="993"/>
        </w:tabs>
        <w:ind w:left="1134" w:hanging="425"/>
        <w:jc w:val="both"/>
      </w:pPr>
      <w:r w:rsidRPr="007B23DA">
        <w:t>-</w:t>
      </w:r>
      <w:r w:rsidRPr="007B23DA">
        <w:tab/>
        <w:t>o škodách na životnom prostredí</w:t>
      </w:r>
    </w:p>
    <w:p w14:paraId="2254DE97" w14:textId="77777777" w:rsidR="00043F76" w:rsidRPr="007B23DA" w:rsidRDefault="00043F76" w:rsidP="005A7A7D">
      <w:pPr>
        <w:pStyle w:val="Bezriadkovania"/>
        <w:tabs>
          <w:tab w:val="left" w:pos="993"/>
        </w:tabs>
        <w:ind w:left="1134" w:hanging="425"/>
        <w:jc w:val="both"/>
      </w:pPr>
      <w:r w:rsidRPr="007B23DA">
        <w:t>-</w:t>
      </w:r>
      <w:r w:rsidRPr="007B23DA">
        <w:tab/>
        <w:t>o požiaroch</w:t>
      </w:r>
    </w:p>
    <w:p w14:paraId="2CEC1754" w14:textId="77777777" w:rsidR="00043F76" w:rsidRPr="007B23DA" w:rsidRDefault="00043F76" w:rsidP="005A7A7D">
      <w:pPr>
        <w:pStyle w:val="Bezriadkovania"/>
        <w:tabs>
          <w:tab w:val="left" w:pos="993"/>
        </w:tabs>
        <w:ind w:left="1134" w:hanging="425"/>
        <w:jc w:val="both"/>
      </w:pPr>
      <w:r w:rsidRPr="007B23DA">
        <w:t>-</w:t>
      </w:r>
      <w:r w:rsidRPr="007B23DA">
        <w:tab/>
        <w:t>o iných udalostiach podobného závažného charakteru.</w:t>
      </w:r>
    </w:p>
    <w:p w14:paraId="7847CE80" w14:textId="69D4B1DA" w:rsidR="00043F76" w:rsidRPr="007B23DA" w:rsidRDefault="005A7A7D" w:rsidP="00A60D7D">
      <w:pPr>
        <w:pStyle w:val="Bezriadkovania"/>
        <w:tabs>
          <w:tab w:val="left" w:pos="993"/>
        </w:tabs>
        <w:ind w:left="567" w:hanging="567"/>
        <w:jc w:val="both"/>
      </w:pPr>
      <w:r>
        <w:tab/>
      </w:r>
      <w:r w:rsidR="00043F76" w:rsidRPr="007B23DA">
        <w:t>Porušenie tejto zásady sa považuje za závažné porušenie podmienok zmluvy o dielo.</w:t>
      </w:r>
    </w:p>
    <w:p w14:paraId="75C9EE4C" w14:textId="6BBAC9E5"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.2</w:t>
      </w:r>
      <w:r w:rsidRPr="007B23DA">
        <w:tab/>
        <w:t xml:space="preserve">Objednávateľ a oprávnené osoby – Stavbyvedúci, </w:t>
      </w:r>
      <w:r w:rsidR="001A7CEB">
        <w:t>Technický</w:t>
      </w:r>
      <w:r w:rsidRPr="007B23DA">
        <w:t xml:space="preserve"> dozor, prípadne Koordinátor bezpečnosti práce, je oprávnený dať zamestnancom zhotoviteľa príkaz prerušiť práce, ak zodpovedný zamestnanec zhotoviteľa nie je dosiahnuteľný, alebo nie je spôsobilý k výkonu práce a ak je ohrozená bezpečnosť uskutočňovanej stavby, životy, alebo zdravie zamestnancov na stavbe, alebo ak hrozia iné vážne škody a poškodenie životného prostredia či majetku stavby, alebo iných dotknutých subjektov.</w:t>
      </w:r>
    </w:p>
    <w:p w14:paraId="5EC7C5BB" w14:textId="2C859C6B"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.3</w:t>
      </w:r>
      <w:r w:rsidRPr="007B23DA">
        <w:tab/>
        <w:t xml:space="preserve">Zhotoviteľ sa zaväzuje, že sa jeho pracovníci ani iné osoby s jeho vedomím nebudú pohybovať resp. zdržiavať na pracoviskách/stavenisku z dôvodov, ktoré nesúvisia s výkonom prác podľa tejto </w:t>
      </w:r>
      <w:r w:rsidR="001C0138" w:rsidRPr="007B23DA">
        <w:t>z</w:t>
      </w:r>
      <w:r w:rsidRPr="007B23DA">
        <w:t>mluvy, bez vedomia a súhlasu organizačných zložiek objednávateľa. Objednávateľ nezodpovedá za škody spôsobené zhotoviteľovi ani v tom prípade, ak sa zamestnanci zhotoviteľa neoprávnene zdržiavajú mimo určených priestorov, alebo ak použili iné, ako určené prístupové cesty. Uvedené platí aj pre objednávateľa a jeho pracovníkov (takých, ktorí za účelom plnenia iných úloh a povinností mimo rozsahu práv a povinností tejto Zmluvy a ktorí nie sú účastníkmi organizačných zložiek stavebného diela), sa môžu zdržiavať v priestoroch stavby len so súhlasom a s vedomím stavbyvedúceho a zhotoviteľa diela.</w:t>
      </w:r>
    </w:p>
    <w:p w14:paraId="30F974F8" w14:textId="70741C48"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.4</w:t>
      </w:r>
      <w:r w:rsidRPr="007B23DA">
        <w:tab/>
        <w:t>Objednávateľ v žiadnom prípade nezodpovedá za bezpečnosť práce, hygienu a ochranu zdravia na stavenisku, ani za pracovnú morálku a disciplínu i pohyb cudzích osôb na stavenisku počas realizácie diela. Toto je výlučne v kompetencii a</w:t>
      </w:r>
      <w:r w:rsidR="001C0138" w:rsidRPr="007B23DA">
        <w:t xml:space="preserve"> na </w:t>
      </w:r>
      <w:r w:rsidRPr="007B23DA">
        <w:t>zodpovednosti zhotoviteľa diela a to vrátane jeho subdodávateľov a tretích osôb vyslaných ním na stavenisko, za ktoré zodpovedá tak ako by to boli jeho pracovníci / zamestnanci.</w:t>
      </w:r>
    </w:p>
    <w:p w14:paraId="6D09265B" w14:textId="167FFE6E"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.5</w:t>
      </w:r>
      <w:r w:rsidRPr="007B23DA">
        <w:tab/>
      </w:r>
      <w:r w:rsidR="00650752" w:rsidRPr="007B23DA">
        <w:t>V</w:t>
      </w:r>
      <w:r w:rsidRPr="007B23DA">
        <w:t xml:space="preserve"> rámci plnenia svojich povinností v oblasti bezpečnosti a ochrany zdravia pri práci vyplývajúcich mu z Nariadenia vlády SR č. 396/2006 </w:t>
      </w:r>
      <w:proofErr w:type="spellStart"/>
      <w:r w:rsidRPr="007B23DA">
        <w:t>Z.z</w:t>
      </w:r>
      <w:proofErr w:type="spellEnd"/>
      <w:r w:rsidRPr="007B23DA">
        <w:t xml:space="preserve">. o minimálnych bezpečnostných a zdravotných požiadavkách na stavenisko (ďalej len "nariadenie") </w:t>
      </w:r>
      <w:r w:rsidR="00650752" w:rsidRPr="007B23DA">
        <w:t xml:space="preserve">sa zhotoviteľ zaväzuje na vlastné náklady </w:t>
      </w:r>
      <w:r w:rsidRPr="007B23DA">
        <w:t>zabezpečiť činnosť koordinátora bezpečnosti práce na stavbe a za tým účelom uzatvoriť zmluvu s Koordinátorom bezpečnosti práce s poverením na uvedenú stavbu</w:t>
      </w:r>
      <w:r w:rsidR="00650752" w:rsidRPr="007B23DA">
        <w:t>, o čom je povinný objednávateľa bezodkladne informovať. Za účelom splnenia povinnosti zhotoviteľa v zmysle tohto bodu sa o</w:t>
      </w:r>
      <w:r w:rsidRPr="007B23DA">
        <w:t xml:space="preserve">bjednávateľ </w:t>
      </w:r>
      <w:r w:rsidR="00650752" w:rsidRPr="007B23DA">
        <w:t xml:space="preserve">zaväzuje poskytnúť zhotoviteľovi súčinnosť. </w:t>
      </w:r>
    </w:p>
    <w:p w14:paraId="13117037" w14:textId="4126FBEF"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.6</w:t>
      </w:r>
      <w:r w:rsidRPr="007B23DA">
        <w:tab/>
        <w:t>Zhotoviteľ je povinný zabezpečiť pracovisko, kde vykonáva svoju pracovnú činnosť</w:t>
      </w:r>
      <w:r w:rsidR="00650752" w:rsidRPr="007B23DA">
        <w:t>,</w:t>
      </w:r>
      <w:r w:rsidRPr="007B23DA">
        <w:t xml:space="preserve"> účinnými hasiacimi prostriedkami.</w:t>
      </w:r>
    </w:p>
    <w:p w14:paraId="1F0AAAE6" w14:textId="3EE47269" w:rsidR="00043F76" w:rsidRPr="007B23DA" w:rsidRDefault="00043F76" w:rsidP="00A60D7D">
      <w:pPr>
        <w:pStyle w:val="Bezriadkovania"/>
        <w:tabs>
          <w:tab w:val="left" w:pos="993"/>
        </w:tabs>
        <w:ind w:left="567" w:hanging="567"/>
        <w:jc w:val="both"/>
      </w:pPr>
      <w:r w:rsidRPr="007B23DA">
        <w:rPr>
          <w:b/>
          <w:bCs/>
        </w:rPr>
        <w:lastRenderedPageBreak/>
        <w:t>1</w:t>
      </w:r>
      <w:r w:rsidR="005A7A7D">
        <w:rPr>
          <w:b/>
          <w:bCs/>
        </w:rPr>
        <w:t>7</w:t>
      </w:r>
      <w:r w:rsidRPr="007B23DA">
        <w:rPr>
          <w:b/>
          <w:bCs/>
        </w:rPr>
        <w:t>.7</w:t>
      </w:r>
      <w:r w:rsidRPr="007B23DA">
        <w:tab/>
        <w:t xml:space="preserve">Stavbyvedúci, resp. zodpovedný Koordinátor bezpečnosti práce má právo kedykoľvek v pracovnej dobe vyzvať pracovníkov zhotoviteľa k uskutočneniu skúšky na prítomnosť alkoholu alebo inej omamnej látky; v prípade pozitívneho výsledku, resp. odmietnutia vykonania skúšky, má objednávateľ právo okamžite vypovedať a trvale zakázať vstup na pracovisko dotknutému pracovníkovi zhotoviteľa. Okrem toho má objednávateľ právo uplatniť si u zhotoviteľa zmluvnú pokutu vo výške 500,00 EUR za každý pozitívny výsledok skúšky, resp. odmietnutie podrobiť sa skúške. </w:t>
      </w:r>
    </w:p>
    <w:p w14:paraId="774B06E1" w14:textId="1B2CECE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.8</w:t>
      </w:r>
      <w:r w:rsidRPr="007B23DA">
        <w:tab/>
        <w:t xml:space="preserve">Zhotoviteľ sa zaväzuje, že jeho pracovníci, resp. pracovníci subdodávateľa budú na stavenisku v oblečení označenom s názvom zhotoviteľa resp. subdodávateľa tak, aby mal objednávateľ prehľad o osobách pohybujúcich sa v rámci staveniska. </w:t>
      </w:r>
    </w:p>
    <w:p w14:paraId="1453D0F7" w14:textId="21F28D71"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.9</w:t>
      </w:r>
      <w:r w:rsidRPr="007B23DA">
        <w:tab/>
        <w:t>Zhotoviteľ je povinný udržiavať poriadok a čistotu na svojich pracoviskách ako aj v bezprostrednom okolí pracoviska, resp. staveniska</w:t>
      </w:r>
      <w:r w:rsidR="00CD7D5B">
        <w:t xml:space="preserve">; </w:t>
      </w:r>
      <w:r w:rsidR="00CD7D5B" w:rsidRPr="00C95293">
        <w:t>uvedená povinnosť zahŕňa aj povinnosť zhotoviteľa zabezpečiť vykonávanie hygienických potrieb na stavenisku jeho pracovníkmi, subdodávateľmi a inými osobami, ktoré sú so zhotoviteľom v právnom vzťahu, len v sociálnych zariadeniach na to určených</w:t>
      </w:r>
      <w:r w:rsidRPr="007B23DA">
        <w:t xml:space="preserve">. Za tým účelom je povinný zabezpečovať očistenie nákladných vozidiel zhotoviteľa tak, aby nedochádzalo k neprimeranému znečisteniu cestnej komunikácie v okolí staveniska, prípadne zabezpečovať čistenie cestnej komunikácie v okolí staveniska. V prípade porušenia povinností uvedených v tomto odseku je objednávateľ oprávnený uplatniť si voči zhotoviteľovi zmluvnú pokutu vo výške 100,- Eur, za každý zistený prípad porušenia. </w:t>
      </w:r>
    </w:p>
    <w:p w14:paraId="6E844482" w14:textId="5FEABB0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.10</w:t>
      </w:r>
      <w:r w:rsidRPr="007B23DA">
        <w:tab/>
        <w:t xml:space="preserve">  Zhotoviteľ je zodpovedný za trvale a správne používanie osobných ochranných pracovných prostriedkov (OOPP) počas pohybu po stavenisku, alebo počas vykonávania pracovných činností. V prípade porušenia tejto povinnosti je objednávateľ oprávnený uplatniť si voči zhotoviteľovi zmluvnú pokutu vo výške 50,- Eur, za každý zistený prípad porušenia. </w:t>
      </w:r>
    </w:p>
    <w:p w14:paraId="63451294" w14:textId="35655577"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.11</w:t>
      </w:r>
      <w:r w:rsidRPr="007B23DA">
        <w:tab/>
        <w:t xml:space="preserve">Zhotoviteľ je povinný objednávateľovi ihneď nahlásiť každý pracovný úraz, ktorý utrpel jeho zamestnanec, alebo zamestnanec jeho dodávateľa. </w:t>
      </w:r>
    </w:p>
    <w:p w14:paraId="6BE6B292" w14:textId="712EEEFB"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.12</w:t>
      </w:r>
      <w:r w:rsidRPr="007B23DA">
        <w:tab/>
        <w:t xml:space="preserve">Zhotoviteľ je povinný v plnom rozsahu zaistiť, aby jeho pracovná činnosť bola organizovaná a vykonávaná tak, aby súčasne boli chránené osoby, ktoré sa na stavenisku pohybujú alebo nachádzajú. </w:t>
      </w:r>
    </w:p>
    <w:p w14:paraId="0C5D8015" w14:textId="4061395D"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.13</w:t>
      </w:r>
      <w:r w:rsidRPr="007B23DA">
        <w:tab/>
        <w:t>Zhotoviteľ je povinný spolupracovať so všetkými zúčastnenými subjektmi pri prevencii, príprave a zaistení bezpečného, zdravie neohrozujúceho pracovného prostredia pre všetky osoby na pracovisku, ak na tomto pracovisku vykonávajú pracovnú činnosť zamestnanci viacerých zamestnávateľov.</w:t>
      </w:r>
    </w:p>
    <w:p w14:paraId="7A074E9D" w14:textId="3BA930AF"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.14</w:t>
      </w:r>
      <w:r w:rsidRPr="007B23DA">
        <w:tab/>
        <w:t>Zhotoviteľ je povinný oboznámiť sa s rizikami možného ohrozenia života a zdravia na pracovisku, kde bude vykonávať svoju pracovnú činnosť a zabezpečiť príslušné opatrenia na zamedzenie ohrozenia života alebo zdravia.</w:t>
      </w:r>
    </w:p>
    <w:p w14:paraId="055FC497" w14:textId="788FF052"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.15</w:t>
      </w:r>
      <w:r w:rsidRPr="007B23DA">
        <w:tab/>
        <w:t>Zhotoviteľ nesmie vykonávať pracovné činnosti na stavenisku alebo pracovisku pod vplyvom alkoholu alebo inej omamnej a psychotropnej látky.</w:t>
      </w:r>
    </w:p>
    <w:p w14:paraId="46058988" w14:textId="3002C468" w:rsidR="00043F76"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.16</w:t>
      </w:r>
      <w:r w:rsidRPr="007B23DA">
        <w:tab/>
        <w:t>Zhotoviteľ je povinný rešpektovať bezpečnostné značenie a bezpečnostné signalizačné zariadenia (akustické, optické, ručné) na stavenisku ako aj dopravné značenie staveniska.</w:t>
      </w:r>
    </w:p>
    <w:p w14:paraId="5D79F47B" w14:textId="2A9A124F" w:rsidR="00BC0F40" w:rsidRPr="007B23DA" w:rsidRDefault="00043F76" w:rsidP="00A60D7D">
      <w:pPr>
        <w:pStyle w:val="Textkomentra"/>
        <w:spacing w:after="0"/>
        <w:ind w:left="567" w:hanging="567"/>
        <w:jc w:val="both"/>
        <w:rPr>
          <w:sz w:val="22"/>
          <w:szCs w:val="22"/>
          <w:lang w:val="sk-SK"/>
        </w:rPr>
      </w:pPr>
      <w:r w:rsidRPr="007B23DA">
        <w:rPr>
          <w:b/>
          <w:bCs/>
          <w:sz w:val="22"/>
          <w:szCs w:val="22"/>
          <w:lang w:val="sk-SK"/>
        </w:rPr>
        <w:t>1</w:t>
      </w:r>
      <w:r w:rsidR="005A7A7D">
        <w:rPr>
          <w:b/>
          <w:bCs/>
          <w:sz w:val="22"/>
          <w:szCs w:val="22"/>
          <w:lang w:val="sk-SK"/>
        </w:rPr>
        <w:t>7</w:t>
      </w:r>
      <w:r w:rsidRPr="007B23DA">
        <w:rPr>
          <w:b/>
          <w:bCs/>
          <w:sz w:val="22"/>
          <w:szCs w:val="22"/>
          <w:lang w:val="sk-SK"/>
        </w:rPr>
        <w:t>.17</w:t>
      </w:r>
      <w:r w:rsidRPr="007B23DA">
        <w:rPr>
          <w:sz w:val="22"/>
          <w:szCs w:val="22"/>
          <w:lang w:val="sk-SK"/>
        </w:rPr>
        <w:tab/>
      </w:r>
      <w:r w:rsidR="00BC0F40" w:rsidRPr="007B23DA">
        <w:rPr>
          <w:sz w:val="22"/>
          <w:szCs w:val="22"/>
          <w:lang w:val="sk-SK"/>
        </w:rPr>
        <w:t>Zhotoviteľ sa zaväzuje uhradiť objednávateľovi všetky škody, sankcie, pokuty, náhrady alebo iné finančné plnenia, ktoré vzniknú v dôsledku porušenia právnych predpisov zo strany zhotoviteľa, jeho zamestnancov, subdodávateľov alebo osôb poverených plnením tejto zmluvy, a to bez ohľadu na to, komu boli tieto sankcie formálne uložené.</w:t>
      </w:r>
    </w:p>
    <w:p w14:paraId="2AA4F6DD" w14:textId="77777777" w:rsidR="00BC0F40" w:rsidRPr="007B23DA" w:rsidRDefault="00BC0F40" w:rsidP="005A7A7D">
      <w:pPr>
        <w:pStyle w:val="Textkomentra"/>
        <w:spacing w:after="0"/>
        <w:ind w:left="567"/>
        <w:jc w:val="both"/>
        <w:rPr>
          <w:sz w:val="22"/>
          <w:szCs w:val="22"/>
          <w:lang w:val="sk-SK"/>
        </w:rPr>
      </w:pPr>
      <w:r w:rsidRPr="007B23DA">
        <w:rPr>
          <w:sz w:val="22"/>
          <w:szCs w:val="22"/>
          <w:lang w:val="sk-SK"/>
        </w:rPr>
        <w:t>Zhotoviteľ zároveň prehlasuje, že si je vedomý, že porušenie povinností v oblasti zamestnávania môže viesť k zápisu objednávateľa do registra nelegálneho zamestnávania. V takom prípade sa zhotoviteľ zaväzuje:</w:t>
      </w:r>
    </w:p>
    <w:p w14:paraId="159F5082"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uhradiť objednávateľovi všetky škody, ktoré mu v dôsledku zápisu vzniknú, vrátane ušlého zisku, poškodenia dobrého mena a pod.;</w:t>
      </w:r>
    </w:p>
    <w:p w14:paraId="1BE04500"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poskytnúť objednávateľovi plnú súčinnosť pri odvolaní alebo odstránení zápisu z registra;</w:t>
      </w:r>
    </w:p>
    <w:p w14:paraId="05C3C634" w14:textId="77777777" w:rsidR="00BC0F40" w:rsidRPr="007B23DA" w:rsidRDefault="00BC0F40" w:rsidP="005A7A7D">
      <w:pPr>
        <w:pStyle w:val="Textkomentra"/>
        <w:numPr>
          <w:ilvl w:val="0"/>
          <w:numId w:val="27"/>
        </w:numPr>
        <w:spacing w:after="0"/>
        <w:ind w:left="1134" w:hanging="283"/>
        <w:jc w:val="both"/>
        <w:rPr>
          <w:sz w:val="22"/>
          <w:szCs w:val="22"/>
          <w:lang w:val="sk-SK"/>
        </w:rPr>
      </w:pPr>
      <w:r w:rsidRPr="007B23DA">
        <w:rPr>
          <w:sz w:val="22"/>
          <w:szCs w:val="22"/>
          <w:lang w:val="sk-SK"/>
        </w:rPr>
        <w:t>nahradiť objednávateľovi všetky náklady spojené s právnym zastupovaním alebo konaním pred orgánmi verejnej správy.</w:t>
      </w:r>
    </w:p>
    <w:p w14:paraId="42976B05" w14:textId="75CD0AA4" w:rsidR="00043F76" w:rsidRPr="007B23DA" w:rsidRDefault="00043F76" w:rsidP="00A60D7D">
      <w:pPr>
        <w:pStyle w:val="Bezriadkovania"/>
        <w:tabs>
          <w:tab w:val="left" w:pos="993"/>
        </w:tabs>
        <w:ind w:left="567" w:hanging="567"/>
        <w:jc w:val="both"/>
      </w:pPr>
      <w:r w:rsidRPr="007B23DA">
        <w:rPr>
          <w:b/>
          <w:bCs/>
        </w:rPr>
        <w:lastRenderedPageBreak/>
        <w:t>1</w:t>
      </w:r>
      <w:r w:rsidR="005A7A7D">
        <w:rPr>
          <w:b/>
          <w:bCs/>
        </w:rPr>
        <w:t>7</w:t>
      </w:r>
      <w:r w:rsidRPr="007B23DA">
        <w:rPr>
          <w:b/>
          <w:bCs/>
        </w:rPr>
        <w:t>.18</w:t>
      </w:r>
      <w:r w:rsidRPr="007B23DA">
        <w:rPr>
          <w:b/>
          <w:bCs/>
        </w:rPr>
        <w:tab/>
      </w:r>
      <w:r w:rsidRPr="007B23DA">
        <w:t xml:space="preserve">Zhotoviteľ sa zaväzuje na náhradu všetkých ním zavinených škôd (úmyselne aj z nedbanlivosti), vzniknutých porušením zásad BOZP a OPP na stavenisku. </w:t>
      </w:r>
    </w:p>
    <w:p w14:paraId="45F16626" w14:textId="58290DAA" w:rsidR="00096B54" w:rsidRPr="007B23DA" w:rsidRDefault="00043F76" w:rsidP="00A60D7D">
      <w:pPr>
        <w:pStyle w:val="Bezriadkovania"/>
        <w:tabs>
          <w:tab w:val="left" w:pos="993"/>
        </w:tabs>
        <w:ind w:left="567" w:hanging="567"/>
        <w:jc w:val="both"/>
      </w:pPr>
      <w:r w:rsidRPr="007B23DA">
        <w:rPr>
          <w:b/>
          <w:bCs/>
        </w:rPr>
        <w:t>1</w:t>
      </w:r>
      <w:r w:rsidR="005A7A7D">
        <w:rPr>
          <w:b/>
          <w:bCs/>
        </w:rPr>
        <w:t>7</w:t>
      </w:r>
      <w:r w:rsidRPr="007B23DA">
        <w:rPr>
          <w:b/>
          <w:bCs/>
        </w:rPr>
        <w:t>.19</w:t>
      </w:r>
      <w:r w:rsidRPr="007B23DA">
        <w:tab/>
        <w:t>Zhotoviteľom, resp. Subdodávateľom pre potreby tohto článku sa rozumie právnická osoba resp. fyzická osoba podnikateľ, jej/jeho zamestnanci, ako aj dodávatelia zhotoviteľa a zamestnanci dodávateľa.</w:t>
      </w:r>
    </w:p>
    <w:p w14:paraId="58E896A5" w14:textId="77777777" w:rsidR="00E21702" w:rsidRPr="007B23DA" w:rsidRDefault="00E21702" w:rsidP="000021BE">
      <w:pPr>
        <w:pStyle w:val="Bezriadkovania"/>
        <w:tabs>
          <w:tab w:val="left" w:pos="1276"/>
        </w:tabs>
        <w:jc w:val="center"/>
        <w:rPr>
          <w:b/>
        </w:rPr>
      </w:pPr>
    </w:p>
    <w:p w14:paraId="6DE825C9" w14:textId="65BECEC2" w:rsidR="000021BE" w:rsidRPr="007B23DA" w:rsidRDefault="000021BE" w:rsidP="000021BE">
      <w:pPr>
        <w:pStyle w:val="Bezriadkovania"/>
        <w:tabs>
          <w:tab w:val="left" w:pos="1276"/>
        </w:tabs>
        <w:jc w:val="center"/>
        <w:rPr>
          <w:b/>
        </w:rPr>
      </w:pPr>
      <w:r w:rsidRPr="007B23DA">
        <w:rPr>
          <w:b/>
        </w:rPr>
        <w:t>Č</w:t>
      </w:r>
      <w:r w:rsidR="006B776C" w:rsidRPr="007B23DA">
        <w:rPr>
          <w:b/>
        </w:rPr>
        <w:t>LÁNOK</w:t>
      </w:r>
      <w:r w:rsidR="001635C2" w:rsidRPr="007B23DA">
        <w:rPr>
          <w:b/>
        </w:rPr>
        <w:t xml:space="preserve"> 1</w:t>
      </w:r>
      <w:r w:rsidR="005A7A7D">
        <w:rPr>
          <w:b/>
        </w:rPr>
        <w:t>8</w:t>
      </w:r>
      <w:r w:rsidR="001635C2" w:rsidRPr="007B23DA">
        <w:rPr>
          <w:b/>
        </w:rPr>
        <w:t xml:space="preserve"> </w:t>
      </w:r>
    </w:p>
    <w:p w14:paraId="7DFE74CB" w14:textId="77777777" w:rsidR="00E67F76" w:rsidRPr="007B23DA" w:rsidRDefault="00E67F76" w:rsidP="001B2EF4">
      <w:pPr>
        <w:pStyle w:val="Bezriadkovania"/>
        <w:tabs>
          <w:tab w:val="left" w:pos="1276"/>
        </w:tabs>
        <w:spacing w:after="240"/>
        <w:jc w:val="center"/>
      </w:pPr>
      <w:r w:rsidRPr="007B23DA">
        <w:rPr>
          <w:b/>
        </w:rPr>
        <w:t>Spoločné a záverečné ustanovenia</w:t>
      </w:r>
    </w:p>
    <w:p w14:paraId="25D39BCA" w14:textId="09F35D9C" w:rsidR="00E67F76" w:rsidRPr="007B23DA" w:rsidRDefault="007829BE" w:rsidP="007829BE">
      <w:pPr>
        <w:pStyle w:val="Bezriadkovania"/>
        <w:tabs>
          <w:tab w:val="left" w:pos="851"/>
        </w:tabs>
        <w:jc w:val="both"/>
      </w:pPr>
      <w:r w:rsidRPr="00FC0CF3">
        <w:t>1</w:t>
      </w:r>
      <w:r w:rsidR="005A7A7D" w:rsidRPr="00FC0CF3">
        <w:t>8</w:t>
      </w:r>
      <w:r w:rsidRPr="00FC0CF3">
        <w:t>.1</w:t>
      </w:r>
      <w:r w:rsidRPr="007B23DA">
        <w:rPr>
          <w:b/>
          <w:bCs/>
        </w:rPr>
        <w:tab/>
      </w:r>
      <w:r w:rsidR="00E67F76" w:rsidRPr="007B23DA">
        <w:t xml:space="preserve">Prílohami tejto zmluvy sú: </w:t>
      </w:r>
    </w:p>
    <w:p w14:paraId="559A2E96" w14:textId="77777777" w:rsidR="005A7A7D" w:rsidRPr="005A7A7D" w:rsidRDefault="005A7A7D" w:rsidP="005A7A7D">
      <w:pPr>
        <w:pStyle w:val="Odsekzoznamu"/>
        <w:numPr>
          <w:ilvl w:val="0"/>
          <w:numId w:val="12"/>
        </w:numPr>
        <w:tabs>
          <w:tab w:val="left" w:pos="851"/>
        </w:tabs>
        <w:spacing w:after="0" w:line="240" w:lineRule="auto"/>
        <w:jc w:val="both"/>
        <w:rPr>
          <w:vanish/>
        </w:rPr>
      </w:pPr>
    </w:p>
    <w:p w14:paraId="7B68D5A9" w14:textId="46E83731" w:rsidR="00E67F76" w:rsidRPr="007B23DA" w:rsidRDefault="00E67F76" w:rsidP="005A7A7D">
      <w:pPr>
        <w:pStyle w:val="Bezriadkovania"/>
        <w:numPr>
          <w:ilvl w:val="2"/>
          <w:numId w:val="12"/>
        </w:numPr>
        <w:tabs>
          <w:tab w:val="left" w:pos="851"/>
        </w:tabs>
        <w:jc w:val="both"/>
      </w:pPr>
      <w:r w:rsidRPr="007B23DA">
        <w:t>Plán realizácie výstavby (</w:t>
      </w:r>
      <w:r w:rsidRPr="007B23DA">
        <w:rPr>
          <w:b/>
          <w:bCs/>
        </w:rPr>
        <w:t>príloha č. 1</w:t>
      </w:r>
      <w:r w:rsidRPr="007B23DA">
        <w:t xml:space="preserve">) zahŕňajúci plán zhotovovania celého diela s popisom hlavných činností, postupnosťou a časovou nadväznosťou prác v súlade s požiadavkami uvedenými v jednotlivých technických predpisoch, </w:t>
      </w:r>
      <w:proofErr w:type="spellStart"/>
      <w:r w:rsidRPr="007B23DA">
        <w:t>technicko</w:t>
      </w:r>
      <w:proofErr w:type="spellEnd"/>
      <w:r w:rsidRPr="007B23DA">
        <w:t xml:space="preserve"> – kvalitatívnych podmienkach; v súlade s ďalšími požiadavkami objednávateľa uvedenými v tejto zmluve a v zadávacej dokumentácii a so stanoveným termínom ukončenia diela a predpokladanými klimatickými podmienkami; plán realizácie výstavby obsahuje minimálne: </w:t>
      </w:r>
    </w:p>
    <w:p w14:paraId="699E603F" w14:textId="77777777" w:rsidR="001635C2" w:rsidRPr="007B23DA" w:rsidRDefault="00E67F76" w:rsidP="00640E17">
      <w:pPr>
        <w:pStyle w:val="Bezriadkovania"/>
        <w:numPr>
          <w:ilvl w:val="3"/>
          <w:numId w:val="12"/>
        </w:numPr>
        <w:tabs>
          <w:tab w:val="left" w:pos="851"/>
          <w:tab w:val="left" w:pos="2410"/>
        </w:tabs>
        <w:ind w:hanging="524"/>
        <w:jc w:val="both"/>
      </w:pPr>
      <w:r w:rsidRPr="007B23DA">
        <w:t xml:space="preserve">podrobný harmonogram vecnej a časovej postupnosti prác pri zhotovovaní </w:t>
      </w:r>
      <w:r w:rsidRPr="007B23DA">
        <w:tab/>
        <w:t>diela;</w:t>
      </w:r>
    </w:p>
    <w:p w14:paraId="7BDF4C97" w14:textId="77777777" w:rsidR="001635C2" w:rsidRPr="007B23DA" w:rsidRDefault="00E67F76" w:rsidP="00640E17">
      <w:pPr>
        <w:pStyle w:val="Bezriadkovania"/>
        <w:numPr>
          <w:ilvl w:val="3"/>
          <w:numId w:val="12"/>
        </w:numPr>
        <w:tabs>
          <w:tab w:val="left" w:pos="851"/>
          <w:tab w:val="left" w:pos="2410"/>
        </w:tabs>
        <w:ind w:hanging="524"/>
        <w:jc w:val="both"/>
      </w:pPr>
      <w:r w:rsidRPr="007B23DA">
        <w:t xml:space="preserve">zoznam ekvivalentných položiek, ak ich zhotoviteľ uplatnil v procese verejného </w:t>
      </w:r>
      <w:r w:rsidRPr="007B23DA">
        <w:tab/>
        <w:t>obstarávania, výsledkom ktorého je táto zmluva;</w:t>
      </w:r>
    </w:p>
    <w:p w14:paraId="408A38CA" w14:textId="6015505A" w:rsidR="00E67F76" w:rsidRPr="007B23DA" w:rsidRDefault="00E67F76" w:rsidP="00640E17">
      <w:pPr>
        <w:pStyle w:val="Bezriadkovania"/>
        <w:numPr>
          <w:ilvl w:val="3"/>
          <w:numId w:val="12"/>
        </w:numPr>
        <w:tabs>
          <w:tab w:val="left" w:pos="851"/>
          <w:tab w:val="left" w:pos="2410"/>
        </w:tabs>
        <w:ind w:hanging="524"/>
        <w:jc w:val="both"/>
      </w:pPr>
      <w:r w:rsidRPr="007B23DA">
        <w:t>navrhované umiestnenie, zariadenia staveniska</w:t>
      </w:r>
      <w:r w:rsidR="00DC3989" w:rsidRPr="007B23DA">
        <w:t>;</w:t>
      </w:r>
    </w:p>
    <w:p w14:paraId="5CFBBCA0" w14:textId="569E3EBB" w:rsidR="00E67F76" w:rsidRPr="007B23DA" w:rsidRDefault="00E52CDF" w:rsidP="008F0096">
      <w:pPr>
        <w:pStyle w:val="Bezriadkovania"/>
        <w:numPr>
          <w:ilvl w:val="2"/>
          <w:numId w:val="12"/>
        </w:numPr>
        <w:tabs>
          <w:tab w:val="left" w:pos="851"/>
        </w:tabs>
        <w:ind w:left="1418"/>
        <w:jc w:val="both"/>
      </w:pPr>
      <w:r>
        <w:t>R</w:t>
      </w:r>
      <w:r w:rsidR="00E67F76" w:rsidRPr="007B23DA">
        <w:t>ozpočet diela (</w:t>
      </w:r>
      <w:r w:rsidR="00E67F76" w:rsidRPr="007B23DA">
        <w:rPr>
          <w:b/>
          <w:bCs/>
        </w:rPr>
        <w:t xml:space="preserve">príloha č. </w:t>
      </w:r>
      <w:r w:rsidR="00AE1ABB">
        <w:rPr>
          <w:b/>
          <w:bCs/>
        </w:rPr>
        <w:t>2</w:t>
      </w:r>
      <w:r w:rsidR="00E67F76" w:rsidRPr="007B23DA">
        <w:t>);</w:t>
      </w:r>
    </w:p>
    <w:p w14:paraId="21367935" w14:textId="6E78D7B5" w:rsidR="00E52CDF" w:rsidRPr="00E52CDF" w:rsidRDefault="00BD3DF2" w:rsidP="008F0096">
      <w:pPr>
        <w:pStyle w:val="Bezriadkovania"/>
        <w:numPr>
          <w:ilvl w:val="2"/>
          <w:numId w:val="12"/>
        </w:numPr>
        <w:tabs>
          <w:tab w:val="left" w:pos="1418"/>
        </w:tabs>
        <w:jc w:val="both"/>
      </w:pPr>
      <w:r>
        <w:t xml:space="preserve">Zoznam zamestnancov participujúcich na plnení </w:t>
      </w:r>
      <w:r w:rsidRPr="000D53A6">
        <w:rPr>
          <w:rFonts w:cs="Arial"/>
        </w:rPr>
        <w:t>(</w:t>
      </w:r>
      <w:r w:rsidRPr="000D53A6">
        <w:rPr>
          <w:rFonts w:cs="Arial"/>
          <w:b/>
          <w:bCs/>
        </w:rPr>
        <w:t xml:space="preserve">príloha č. </w:t>
      </w:r>
      <w:r>
        <w:rPr>
          <w:rFonts w:cs="Arial"/>
          <w:b/>
          <w:bCs/>
        </w:rPr>
        <w:t>3</w:t>
      </w:r>
      <w:r w:rsidRPr="000D53A6">
        <w:rPr>
          <w:rFonts w:cs="Arial"/>
        </w:rPr>
        <w:t>)</w:t>
      </w:r>
      <w:r>
        <w:rPr>
          <w:rFonts w:cs="Arial"/>
        </w:rPr>
        <w:t>;</w:t>
      </w:r>
    </w:p>
    <w:p w14:paraId="0DE9DD52" w14:textId="495C81CA" w:rsidR="00E75CBF" w:rsidRPr="007B23DA" w:rsidRDefault="000D53A6" w:rsidP="008F0096">
      <w:pPr>
        <w:pStyle w:val="Bezriadkovania"/>
        <w:numPr>
          <w:ilvl w:val="2"/>
          <w:numId w:val="12"/>
        </w:numPr>
        <w:tabs>
          <w:tab w:val="left" w:pos="1418"/>
        </w:tabs>
        <w:jc w:val="both"/>
      </w:pPr>
      <w:r>
        <w:rPr>
          <w:bCs/>
        </w:rPr>
        <w:t>D</w:t>
      </w:r>
      <w:r w:rsidR="00C61E46" w:rsidRPr="007B23DA">
        <w:rPr>
          <w:bCs/>
        </w:rPr>
        <w:t>okumentácia na stavebné povolenie</w:t>
      </w:r>
      <w:r w:rsidR="0070102D" w:rsidRPr="007B23DA">
        <w:rPr>
          <w:bCs/>
        </w:rPr>
        <w:t xml:space="preserve"> a realizáciu stavby</w:t>
      </w:r>
      <w:r w:rsidR="00C61E46" w:rsidRPr="007B23DA">
        <w:rPr>
          <w:bCs/>
        </w:rPr>
        <w:t xml:space="preserve"> </w:t>
      </w:r>
      <w:r w:rsidR="00441C84" w:rsidRPr="007B23DA">
        <w:rPr>
          <w:rFonts w:cs="Calibri"/>
          <w:bCs/>
        </w:rPr>
        <w:t xml:space="preserve">s názvom: </w:t>
      </w:r>
      <w:r w:rsidR="0070102D" w:rsidRPr="007B23DA">
        <w:rPr>
          <w:rFonts w:cs="Calibri"/>
        </w:rPr>
        <w:t>„</w:t>
      </w:r>
      <w:r w:rsidR="0070102D" w:rsidRPr="000D53A6">
        <w:rPr>
          <w:rFonts w:eastAsiaTheme="minorHAnsi" w:cs="Calibri"/>
          <w:color w:val="000000" w:themeColor="text1"/>
        </w:rPr>
        <w:t xml:space="preserve">Obratiská autobusov pri </w:t>
      </w:r>
      <w:proofErr w:type="spellStart"/>
      <w:r w:rsidR="0070102D" w:rsidRPr="000D53A6">
        <w:rPr>
          <w:rFonts w:eastAsiaTheme="minorHAnsi" w:cs="Calibri"/>
          <w:color w:val="000000" w:themeColor="text1"/>
        </w:rPr>
        <w:t>kultúrnom</w:t>
      </w:r>
      <w:proofErr w:type="spellEnd"/>
      <w:r w:rsidR="0070102D" w:rsidRPr="000D53A6">
        <w:rPr>
          <w:rFonts w:eastAsiaTheme="minorHAnsi" w:cs="Calibri"/>
          <w:color w:val="000000" w:themeColor="text1"/>
        </w:rPr>
        <w:t xml:space="preserve"> dome a v </w:t>
      </w:r>
      <w:proofErr w:type="spellStart"/>
      <w:r w:rsidR="0070102D" w:rsidRPr="000D53A6">
        <w:rPr>
          <w:rFonts w:eastAsiaTheme="minorHAnsi" w:cs="Calibri"/>
          <w:color w:val="000000" w:themeColor="text1"/>
        </w:rPr>
        <w:t>časti</w:t>
      </w:r>
      <w:proofErr w:type="spellEnd"/>
      <w:r w:rsidR="0070102D" w:rsidRPr="000D53A6">
        <w:rPr>
          <w:rFonts w:eastAsiaTheme="minorHAnsi" w:cs="Calibri"/>
          <w:color w:val="000000" w:themeColor="text1"/>
        </w:rPr>
        <w:t xml:space="preserve"> </w:t>
      </w:r>
      <w:proofErr w:type="spellStart"/>
      <w:r w:rsidR="0070102D" w:rsidRPr="000D53A6">
        <w:rPr>
          <w:rFonts w:eastAsiaTheme="minorHAnsi" w:cs="Calibri"/>
          <w:color w:val="000000" w:themeColor="text1"/>
        </w:rPr>
        <w:t>Maly</w:t>
      </w:r>
      <w:proofErr w:type="spellEnd"/>
      <w:r w:rsidR="0070102D" w:rsidRPr="000D53A6">
        <w:rPr>
          <w:rFonts w:eastAsiaTheme="minorHAnsi" w:cs="Calibri"/>
          <w:color w:val="000000" w:themeColor="text1"/>
        </w:rPr>
        <w:t xml:space="preserve">́ </w:t>
      </w:r>
      <w:proofErr w:type="spellStart"/>
      <w:r w:rsidR="0070102D" w:rsidRPr="000D53A6">
        <w:rPr>
          <w:rFonts w:eastAsiaTheme="minorHAnsi" w:cs="Calibri"/>
          <w:color w:val="000000" w:themeColor="text1"/>
        </w:rPr>
        <w:t>Šúr</w:t>
      </w:r>
      <w:proofErr w:type="spellEnd"/>
      <w:r w:rsidR="0070102D" w:rsidRPr="000D53A6">
        <w:rPr>
          <w:rFonts w:eastAsiaTheme="minorHAnsi" w:cs="Calibri"/>
          <w:color w:val="000000" w:themeColor="text1"/>
        </w:rPr>
        <w:t xml:space="preserve"> v obci Kostolná pri Dunaji</w:t>
      </w:r>
      <w:r w:rsidR="0070102D" w:rsidRPr="000D53A6">
        <w:rPr>
          <w:rFonts w:cs="Calibri"/>
        </w:rPr>
        <w:t>“</w:t>
      </w:r>
      <w:r w:rsidR="0070102D" w:rsidRPr="007B23DA">
        <w:rPr>
          <w:rFonts w:cs="Calibri"/>
          <w:bCs/>
        </w:rPr>
        <w:t xml:space="preserve"> </w:t>
      </w:r>
      <w:r w:rsidR="00F2279C" w:rsidRPr="007B23DA">
        <w:rPr>
          <w:bCs/>
        </w:rPr>
        <w:t xml:space="preserve"> </w:t>
      </w:r>
      <w:r w:rsidR="007957E7" w:rsidRPr="007B23DA">
        <w:rPr>
          <w:bCs/>
        </w:rPr>
        <w:t>(</w:t>
      </w:r>
      <w:r w:rsidR="007957E7" w:rsidRPr="007B23DA">
        <w:rPr>
          <w:b/>
        </w:rPr>
        <w:t xml:space="preserve">príloha č. </w:t>
      </w:r>
      <w:r w:rsidR="00BD3DF2">
        <w:rPr>
          <w:b/>
        </w:rPr>
        <w:t>4</w:t>
      </w:r>
      <w:r w:rsidR="00311B80" w:rsidRPr="007B23DA">
        <w:rPr>
          <w:bCs/>
        </w:rPr>
        <w:t>)</w:t>
      </w:r>
      <w:r w:rsidR="00E75CBF" w:rsidRPr="007B23DA">
        <w:rPr>
          <w:bCs/>
        </w:rPr>
        <w:t>;</w:t>
      </w:r>
    </w:p>
    <w:p w14:paraId="5D27023A" w14:textId="7814EE90" w:rsidR="00CD3035" w:rsidRPr="007B23DA" w:rsidRDefault="000D53A6" w:rsidP="00BD3DF2">
      <w:pPr>
        <w:pStyle w:val="Bezriadkovania"/>
        <w:numPr>
          <w:ilvl w:val="2"/>
          <w:numId w:val="12"/>
        </w:numPr>
        <w:tabs>
          <w:tab w:val="left" w:pos="1418"/>
        </w:tabs>
        <w:ind w:left="1418" w:hanging="709"/>
        <w:jc w:val="both"/>
      </w:pPr>
      <w:r>
        <w:rPr>
          <w:rFonts w:cs="Arial"/>
        </w:rPr>
        <w:t>Zoznam subdodávateľov</w:t>
      </w:r>
      <w:r w:rsidR="00E75CBF" w:rsidRPr="007B23DA">
        <w:rPr>
          <w:rFonts w:cs="Arial"/>
        </w:rPr>
        <w:t xml:space="preserve"> (</w:t>
      </w:r>
      <w:r w:rsidR="00E75CBF" w:rsidRPr="007B23DA">
        <w:rPr>
          <w:rFonts w:cs="Arial"/>
          <w:b/>
          <w:bCs/>
        </w:rPr>
        <w:t xml:space="preserve">príloha č. </w:t>
      </w:r>
      <w:r w:rsidR="00473F70">
        <w:rPr>
          <w:rFonts w:cs="Arial"/>
          <w:b/>
          <w:bCs/>
        </w:rPr>
        <w:t>5</w:t>
      </w:r>
      <w:r w:rsidR="00E75CBF" w:rsidRPr="007B23DA">
        <w:rPr>
          <w:rFonts w:cs="Arial"/>
        </w:rPr>
        <w:t>);</w:t>
      </w:r>
    </w:p>
    <w:p w14:paraId="3C8D517F" w14:textId="77777777" w:rsidR="00E67F76" w:rsidRPr="007B23DA" w:rsidRDefault="00E67F76" w:rsidP="005D4285">
      <w:pPr>
        <w:pStyle w:val="Bezriadkovania"/>
        <w:numPr>
          <w:ilvl w:val="1"/>
          <w:numId w:val="12"/>
        </w:numPr>
        <w:tabs>
          <w:tab w:val="left" w:pos="851"/>
        </w:tabs>
        <w:ind w:hanging="593"/>
        <w:jc w:val="both"/>
      </w:pPr>
      <w:r w:rsidRPr="007B23DA">
        <w:rPr>
          <w:bCs/>
          <w:iCs/>
        </w:rPr>
        <w:t>Zmluvné strany sa zaväzujú, že si budú vzájomne poskytovať nevyhnutné spolupôsobenie a vzájomne sa informovať o ďalších skutočnos</w:t>
      </w:r>
      <w:r w:rsidRPr="007B23DA">
        <w:rPr>
          <w:bCs/>
          <w:iCs/>
        </w:rPr>
        <w:softHyphen/>
        <w:t>tiach potreb</w:t>
      </w:r>
      <w:r w:rsidRPr="007B23DA">
        <w:rPr>
          <w:bCs/>
          <w:iCs/>
        </w:rPr>
        <w:softHyphen/>
        <w:t>ných pre plnenie ich záväzkov vyplývajúcich z tejto zmluvy, oznamovať si včas dôleži</w:t>
      </w:r>
      <w:r w:rsidRPr="007B23DA">
        <w:rPr>
          <w:bCs/>
          <w:iCs/>
        </w:rPr>
        <w:softHyphen/>
        <w:t>té okolnosti a ich zmeny, ktoré môžu mať vplyv na ich spoluprácu podľa tejto zmluvy.</w:t>
      </w:r>
    </w:p>
    <w:p w14:paraId="147C5A98" w14:textId="77777777" w:rsidR="007F39CA" w:rsidRPr="007B23DA" w:rsidRDefault="00E67F76" w:rsidP="005D4285">
      <w:pPr>
        <w:pStyle w:val="Bezriadkovania"/>
        <w:numPr>
          <w:ilvl w:val="1"/>
          <w:numId w:val="12"/>
        </w:numPr>
        <w:tabs>
          <w:tab w:val="left" w:pos="851"/>
        </w:tabs>
        <w:ind w:hanging="593"/>
        <w:jc w:val="both"/>
        <w:rPr>
          <w:bCs/>
          <w:iCs/>
        </w:rPr>
      </w:pPr>
      <w:r w:rsidRPr="007B23DA">
        <w:rPr>
          <w:bCs/>
          <w:iCs/>
        </w:rPr>
        <w:t>Práva a povinnosti zmluvných strán, ktoré nie sú upravené touto zmluvou, sa spravujú podľa príslušných ustanovení Obchodného zákonníka</w:t>
      </w:r>
      <w:r w:rsidR="00E95501" w:rsidRPr="007B23DA">
        <w:rPr>
          <w:bCs/>
          <w:iCs/>
        </w:rPr>
        <w:t xml:space="preserve"> </w:t>
      </w:r>
      <w:r w:rsidR="00C0101F" w:rsidRPr="007B23DA">
        <w:rPr>
          <w:bCs/>
          <w:iCs/>
        </w:rPr>
        <w:t>a ostatnými všeobecne záväznými právnymi predpismi.</w:t>
      </w:r>
      <w:r w:rsidR="001D61FD" w:rsidRPr="007B23DA">
        <w:rPr>
          <w:bCs/>
          <w:iCs/>
        </w:rPr>
        <w:t xml:space="preserve"> </w:t>
      </w:r>
    </w:p>
    <w:p w14:paraId="01AC2A73" w14:textId="77777777" w:rsidR="00396299" w:rsidRPr="007B23DA" w:rsidRDefault="00396299" w:rsidP="005D4285">
      <w:pPr>
        <w:pStyle w:val="Bezriadkovania"/>
        <w:numPr>
          <w:ilvl w:val="1"/>
          <w:numId w:val="12"/>
        </w:numPr>
        <w:tabs>
          <w:tab w:val="left" w:pos="851"/>
        </w:tabs>
        <w:ind w:hanging="593"/>
        <w:jc w:val="both"/>
        <w:rPr>
          <w:bCs/>
          <w:iCs/>
        </w:rPr>
      </w:pPr>
      <w:r w:rsidRPr="007B23DA">
        <w:rPr>
          <w:bCs/>
          <w:iCs/>
        </w:rPr>
        <w:t>Meniť alebo dopĺňať túto zmluvu možno iba formou písomných a očíslovaných dodatkov odsúhlasených a podpísaných oprávnenými zástupcami oboch zmluvných strán a to iba za predpokladu, že takáto zmena alebo doplnenie je v súlade s</w:t>
      </w:r>
      <w:r w:rsidR="008919AA" w:rsidRPr="007B23DA">
        <w:rPr>
          <w:bCs/>
          <w:iCs/>
        </w:rPr>
        <w:t xml:space="preserve"> § 18 ZVO a ostatnými</w:t>
      </w:r>
      <w:r w:rsidRPr="007B23DA">
        <w:rPr>
          <w:bCs/>
          <w:iCs/>
        </w:rPr>
        <w:t xml:space="preserve"> všeobecne </w:t>
      </w:r>
      <w:r w:rsidR="00C0101F" w:rsidRPr="007B23DA">
        <w:rPr>
          <w:bCs/>
          <w:iCs/>
        </w:rPr>
        <w:t>záväznými právnymi predpismi.</w:t>
      </w:r>
    </w:p>
    <w:p w14:paraId="44E53E37" w14:textId="77777777" w:rsidR="00FA774B" w:rsidRPr="007B23DA" w:rsidRDefault="00FA774B" w:rsidP="005D4285">
      <w:pPr>
        <w:pStyle w:val="Bezriadkovania"/>
        <w:numPr>
          <w:ilvl w:val="1"/>
          <w:numId w:val="12"/>
        </w:numPr>
        <w:tabs>
          <w:tab w:val="left" w:pos="851"/>
        </w:tabs>
        <w:ind w:hanging="593"/>
        <w:jc w:val="both"/>
        <w:rPr>
          <w:bCs/>
          <w:iCs/>
        </w:rPr>
      </w:pPr>
      <w:r w:rsidRPr="007B23DA">
        <w:rPr>
          <w:rFonts w:cs="Calibri"/>
        </w:rPr>
        <w:t>Táto z</w:t>
      </w:r>
      <w:r w:rsidRPr="007B23DA">
        <w:rPr>
          <w:rFonts w:cs="Calibri"/>
          <w:spacing w:val="-1"/>
        </w:rPr>
        <w:t>mluva nadobúda platnosť dňom podpísania zmluvy oboma zmluvnými stranami a účinnosť až po kumulatívnom splnení všetkých nižšie uvedených podmienok :</w:t>
      </w:r>
    </w:p>
    <w:p w14:paraId="671DF5FB" w14:textId="6F305AF3" w:rsidR="00F965A7" w:rsidRPr="00F965A7" w:rsidRDefault="00F965A7" w:rsidP="00D42BB5">
      <w:pPr>
        <w:widowControl w:val="0"/>
        <w:numPr>
          <w:ilvl w:val="0"/>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 xml:space="preserve">po schválení dokumentácie zákazky v rámci kontroly verejného obstarávania zo strany </w:t>
      </w:r>
      <w:r w:rsidR="00794D84">
        <w:rPr>
          <w:rFonts w:cs="Calibri"/>
          <w:spacing w:val="-1"/>
        </w:rPr>
        <w:t>P</w:t>
      </w:r>
      <w:r w:rsidRPr="00F965A7">
        <w:rPr>
          <w:rFonts w:cs="Calibri"/>
          <w:spacing w:val="-1"/>
        </w:rPr>
        <w:t>oskytovateľa</w:t>
      </w:r>
      <w:r w:rsidR="00794D84">
        <w:rPr>
          <w:rFonts w:cs="Calibri"/>
          <w:spacing w:val="-1"/>
        </w:rPr>
        <w:t xml:space="preserve"> dotácie</w:t>
      </w:r>
      <w:r w:rsidRPr="00F965A7">
        <w:rPr>
          <w:rFonts w:cs="Calibri"/>
          <w:spacing w:val="-1"/>
        </w:rPr>
        <w:t xml:space="preserve"> </w:t>
      </w:r>
      <w:r w:rsidR="000702CB">
        <w:rPr>
          <w:rFonts w:cs="Calibri"/>
          <w:spacing w:val="-1"/>
        </w:rPr>
        <w:t xml:space="preserve">alebo </w:t>
      </w:r>
      <w:r w:rsidR="00C8445C">
        <w:rPr>
          <w:rFonts w:cs="Calibri"/>
          <w:spacing w:val="-1"/>
        </w:rPr>
        <w:t>po doručení potvrdenia / dokumentu Poskytovateľa</w:t>
      </w:r>
      <w:r w:rsidR="00794D84">
        <w:rPr>
          <w:rFonts w:cs="Calibri"/>
          <w:spacing w:val="-1"/>
        </w:rPr>
        <w:t xml:space="preserve"> dotácie</w:t>
      </w:r>
      <w:r w:rsidR="00C8445C">
        <w:rPr>
          <w:rFonts w:cs="Calibri"/>
          <w:spacing w:val="-1"/>
        </w:rPr>
        <w:t xml:space="preserve"> o neuskutočnení kontroly procesu verejného obstarávania</w:t>
      </w:r>
      <w:r w:rsidRPr="00F965A7">
        <w:rPr>
          <w:rFonts w:cs="Calibri"/>
          <w:spacing w:val="-1"/>
        </w:rPr>
        <w:t>.</w:t>
      </w:r>
      <w:r w:rsidR="00D42BB5" w:rsidRPr="00D42BB5">
        <w:rPr>
          <w:rFonts w:cs="Calibri"/>
          <w:spacing w:val="-1"/>
        </w:rPr>
        <w:t xml:space="preserve"> </w:t>
      </w:r>
      <w:r w:rsidRPr="00F965A7">
        <w:rPr>
          <w:rFonts w:cs="Calibri"/>
          <w:spacing w:val="-1"/>
        </w:rPr>
        <w:t xml:space="preserve">Za schválenie sa považuje deň doručenia správy </w:t>
      </w:r>
      <w:r w:rsidR="00794D84">
        <w:rPr>
          <w:rFonts w:cs="Calibri"/>
          <w:spacing w:val="-1"/>
        </w:rPr>
        <w:t xml:space="preserve">/ protokolu/ dokumentu </w:t>
      </w:r>
      <w:r w:rsidRPr="00F965A7">
        <w:rPr>
          <w:rFonts w:cs="Calibri"/>
          <w:spacing w:val="-1"/>
        </w:rPr>
        <w:t>z kontroly</w:t>
      </w:r>
      <w:r w:rsidR="00B95DB4">
        <w:rPr>
          <w:rFonts w:cs="Calibri"/>
          <w:spacing w:val="-1"/>
        </w:rPr>
        <w:t xml:space="preserve"> dokumentácie k Verejnému obstarávaniu</w:t>
      </w:r>
      <w:r w:rsidRPr="00F965A7">
        <w:rPr>
          <w:rFonts w:cs="Calibri"/>
          <w:spacing w:val="-1"/>
        </w:rPr>
        <w:t xml:space="preserve"> od </w:t>
      </w:r>
      <w:r w:rsidR="00B95DB4">
        <w:rPr>
          <w:rFonts w:cs="Calibri"/>
          <w:spacing w:val="-1"/>
        </w:rPr>
        <w:t>Poskytovateľa dotácie</w:t>
      </w:r>
      <w:r w:rsidRPr="00F965A7">
        <w:rPr>
          <w:rFonts w:cs="Calibri"/>
          <w:spacing w:val="-1"/>
        </w:rPr>
        <w:t>, v ktorej bude uvedené, že:</w:t>
      </w:r>
    </w:p>
    <w:p w14:paraId="03729300" w14:textId="77777777" w:rsidR="00F965A7" w:rsidRPr="00F965A7" w:rsidRDefault="00F965A7" w:rsidP="00D42BB5">
      <w:pPr>
        <w:widowControl w:val="0"/>
        <w:numPr>
          <w:ilvl w:val="1"/>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neboli zistené nezrovnalosti, ktoré by mohli mať vplyv na výsledok verejného obstarávania, a zároveň</w:t>
      </w:r>
    </w:p>
    <w:p w14:paraId="5D7E214B" w14:textId="77777777" w:rsidR="00F965A7" w:rsidRPr="00F965A7" w:rsidRDefault="00F965A7" w:rsidP="004C1BB6">
      <w:pPr>
        <w:widowControl w:val="0"/>
        <w:numPr>
          <w:ilvl w:val="1"/>
          <w:numId w:val="11"/>
        </w:numPr>
        <w:shd w:val="clear" w:color="auto" w:fill="FFFFFF"/>
        <w:tabs>
          <w:tab w:val="left" w:pos="567"/>
          <w:tab w:val="left" w:pos="1260"/>
        </w:tabs>
        <w:autoSpaceDE w:val="0"/>
        <w:autoSpaceDN w:val="0"/>
        <w:adjustRightInd w:val="0"/>
        <w:spacing w:after="0" w:line="240" w:lineRule="auto"/>
        <w:ind w:right="-57"/>
        <w:jc w:val="both"/>
        <w:rPr>
          <w:rFonts w:cs="Calibri"/>
          <w:spacing w:val="-1"/>
        </w:rPr>
      </w:pPr>
      <w:r w:rsidRPr="00F965A7">
        <w:rPr>
          <w:rFonts w:cs="Calibri"/>
          <w:spacing w:val="-1"/>
        </w:rPr>
        <w:t>neboli zistené neoprávnené výdavky presahujúce rozpočet objednávateľa.</w:t>
      </w:r>
    </w:p>
    <w:p w14:paraId="4AD02039" w14:textId="2D1E2207" w:rsidR="00F965A7" w:rsidRPr="00F965A7" w:rsidRDefault="00F965A7" w:rsidP="004C1BB6">
      <w:pPr>
        <w:widowControl w:val="0"/>
        <w:shd w:val="clear" w:color="auto" w:fill="FFFFFF"/>
        <w:tabs>
          <w:tab w:val="left" w:pos="567"/>
          <w:tab w:val="left" w:pos="1260"/>
        </w:tabs>
        <w:autoSpaceDE w:val="0"/>
        <w:autoSpaceDN w:val="0"/>
        <w:adjustRightInd w:val="0"/>
        <w:spacing w:after="0" w:line="240" w:lineRule="auto"/>
        <w:ind w:left="1290" w:right="-57"/>
        <w:jc w:val="both"/>
        <w:rPr>
          <w:rFonts w:cs="Calibri"/>
          <w:spacing w:val="-1"/>
        </w:rPr>
      </w:pPr>
      <w:r w:rsidRPr="00F965A7">
        <w:rPr>
          <w:rFonts w:cs="Calibri"/>
          <w:spacing w:val="-1"/>
        </w:rPr>
        <w:t xml:space="preserve">Objednávateľ sa zaväzuje bezodkladne po doručení </w:t>
      </w:r>
      <w:r w:rsidR="00D04C08">
        <w:rPr>
          <w:rFonts w:cs="Calibri"/>
          <w:spacing w:val="-1"/>
        </w:rPr>
        <w:t>informácie od Poskytovateľa dotácie</w:t>
      </w:r>
      <w:r w:rsidRPr="00F965A7">
        <w:rPr>
          <w:rFonts w:cs="Calibri"/>
          <w:spacing w:val="-1"/>
        </w:rPr>
        <w:t xml:space="preserve"> písomne informovať zhotoviteľa.</w:t>
      </w:r>
    </w:p>
    <w:p w14:paraId="2D39DC00" w14:textId="77777777" w:rsidR="00567CB5" w:rsidRPr="007B23DA" w:rsidRDefault="001635C2" w:rsidP="008F0096">
      <w:pPr>
        <w:widowControl w:val="0"/>
        <w:numPr>
          <w:ilvl w:val="0"/>
          <w:numId w:val="11"/>
        </w:numPr>
        <w:shd w:val="clear" w:color="auto" w:fill="FFFFFF"/>
        <w:tabs>
          <w:tab w:val="left" w:pos="567"/>
          <w:tab w:val="left" w:pos="1260"/>
        </w:tabs>
        <w:autoSpaceDE w:val="0"/>
        <w:autoSpaceDN w:val="0"/>
        <w:adjustRightInd w:val="0"/>
        <w:spacing w:after="0" w:line="240" w:lineRule="auto"/>
        <w:ind w:right="-57"/>
        <w:jc w:val="both"/>
        <w:rPr>
          <w:rFonts w:cs="Calibri"/>
        </w:rPr>
      </w:pPr>
      <w:r w:rsidRPr="007B23DA">
        <w:rPr>
          <w:bCs/>
        </w:rPr>
        <w:t>v</w:t>
      </w:r>
      <w:r w:rsidRPr="007B23DA">
        <w:rPr>
          <w:bCs/>
          <w:sz w:val="24"/>
          <w:szCs w:val="24"/>
        </w:rPr>
        <w:t xml:space="preserve"> </w:t>
      </w:r>
      <w:r w:rsidRPr="007B23DA">
        <w:t xml:space="preserve">deň nasledujúci po dni jej zverejnenia v súlade s ustanovením § 5a zákona č. 211/2000 </w:t>
      </w:r>
      <w:proofErr w:type="spellStart"/>
      <w:r w:rsidRPr="007B23DA">
        <w:t>Z.z</w:t>
      </w:r>
      <w:proofErr w:type="spellEnd"/>
      <w:r w:rsidRPr="007B23DA">
        <w:t xml:space="preserve">. o slobodnom prístupe k informáciám a o zmene a doplnení niektorých zákonov (zákon o slobode informácií) v znení neskorších predpisov v spojení s ustanovením § 47a zákona č. </w:t>
      </w:r>
      <w:r w:rsidRPr="007B23DA">
        <w:lastRenderedPageBreak/>
        <w:t>40/1964 Zb. Občiansky zákonník v znení neskorších predpisov</w:t>
      </w:r>
      <w:r w:rsidR="00FA774B" w:rsidRPr="007B23DA">
        <w:t xml:space="preserve">.  </w:t>
      </w:r>
    </w:p>
    <w:p w14:paraId="542A80BD" w14:textId="49F0D552" w:rsidR="004C1BB6" w:rsidRDefault="004C1BB6" w:rsidP="005D4285">
      <w:pPr>
        <w:pStyle w:val="Bezriadkovania"/>
        <w:numPr>
          <w:ilvl w:val="1"/>
          <w:numId w:val="12"/>
        </w:numPr>
        <w:tabs>
          <w:tab w:val="left" w:pos="709"/>
          <w:tab w:val="left" w:pos="851"/>
        </w:tabs>
        <w:ind w:left="714" w:hanging="572"/>
        <w:jc w:val="both"/>
      </w:pPr>
      <w:r>
        <w:t xml:space="preserve">V </w:t>
      </w:r>
      <w:r w:rsidRPr="007B23DA">
        <w:t xml:space="preserve">prípade ak dokumentácia zákazky v rámci kontroly verejného obstarávania </w:t>
      </w:r>
      <w:r w:rsidR="0006133D">
        <w:t>P</w:t>
      </w:r>
      <w:r w:rsidRPr="007B23DA">
        <w:t xml:space="preserve">oskytovateľom </w:t>
      </w:r>
      <w:r w:rsidR="0006133D">
        <w:t xml:space="preserve">dotácie </w:t>
      </w:r>
      <w:r w:rsidRPr="007B23DA">
        <w:t xml:space="preserve">nebude zo strany </w:t>
      </w:r>
      <w:r w:rsidR="0006133D">
        <w:t>P</w:t>
      </w:r>
      <w:r w:rsidRPr="007B23DA">
        <w:t xml:space="preserve">oskytovateľa </w:t>
      </w:r>
      <w:r w:rsidR="0006133D">
        <w:t xml:space="preserve">dotácie </w:t>
      </w:r>
      <w:r w:rsidRPr="007B23DA">
        <w:t xml:space="preserve">a/alebo </w:t>
      </w:r>
      <w:r w:rsidR="003607E2">
        <w:t xml:space="preserve">Úradom pre verejné obstarávanie </w:t>
      </w:r>
      <w:r w:rsidRPr="007B23DA">
        <w:t>schválená, táto skutočnosť zakladá objednávateľovi právo na odstúpenie od tejto zmluvy bez akýchkoľvek záväzkov, povinnosti plnenia akejkoľvek odplaty podľa tejto zmluvy, náhrady, resp. kompenzácie nákladov zhotoviteľovi, odstupného, náhrady škody či ušlého zisku zhotoviteľa voči</w:t>
      </w:r>
      <w:r>
        <w:t xml:space="preserve"> objednávateľovi.</w:t>
      </w:r>
    </w:p>
    <w:p w14:paraId="30053309" w14:textId="3B7A0BFB" w:rsidR="00E67F76" w:rsidRPr="007B23DA" w:rsidRDefault="00E67F76" w:rsidP="005D4285">
      <w:pPr>
        <w:pStyle w:val="Bezriadkovania"/>
        <w:numPr>
          <w:ilvl w:val="1"/>
          <w:numId w:val="12"/>
        </w:numPr>
        <w:tabs>
          <w:tab w:val="left" w:pos="709"/>
          <w:tab w:val="left" w:pos="851"/>
        </w:tabs>
        <w:ind w:left="714" w:hanging="572"/>
        <w:jc w:val="both"/>
      </w:pPr>
      <w:r w:rsidRPr="007B23DA">
        <w:t xml:space="preserve">Zmluva je vyhotovená v </w:t>
      </w:r>
      <w:r w:rsidR="00705F99" w:rsidRPr="007B23DA">
        <w:t>4</w:t>
      </w:r>
      <w:r w:rsidR="00C84C78" w:rsidRPr="007B23DA">
        <w:t xml:space="preserve"> </w:t>
      </w:r>
      <w:r w:rsidRPr="007B23DA">
        <w:t xml:space="preserve">rovnopisoch, z ktorých objednávateľ obdrží </w:t>
      </w:r>
      <w:r w:rsidR="00705F99" w:rsidRPr="007B23DA">
        <w:t xml:space="preserve">2 </w:t>
      </w:r>
      <w:r w:rsidRPr="007B23DA">
        <w:t>rovnopisy a</w:t>
      </w:r>
      <w:r w:rsidR="00C84C78" w:rsidRPr="007B23DA">
        <w:t> </w:t>
      </w:r>
      <w:r w:rsidRPr="007B23DA">
        <w:t>zhotoviteľ</w:t>
      </w:r>
      <w:r w:rsidR="00C84C78" w:rsidRPr="007B23DA">
        <w:t xml:space="preserve"> 2</w:t>
      </w:r>
      <w:r w:rsidRPr="007B23DA">
        <w:t xml:space="preserve"> rovnopisy.</w:t>
      </w:r>
    </w:p>
    <w:p w14:paraId="5283AF3E" w14:textId="77777777" w:rsidR="00E67F76" w:rsidRPr="007B23DA" w:rsidRDefault="00E67F76" w:rsidP="005D4285">
      <w:pPr>
        <w:pStyle w:val="Bezriadkovania"/>
        <w:numPr>
          <w:ilvl w:val="1"/>
          <w:numId w:val="12"/>
        </w:numPr>
        <w:tabs>
          <w:tab w:val="left" w:pos="851"/>
        </w:tabs>
        <w:ind w:left="714" w:hanging="572"/>
        <w:jc w:val="both"/>
      </w:pPr>
      <w:r w:rsidRPr="007B23DA">
        <w:t>Zmluvné strany potvrdzujú, že si túto zmluvu pred jej podpisom prečítali a s jej obsahom súhlasia, a že nebola uzavretá v tiesni ani za nápadne nevýhodných podmienok. Na dôkaz uvedeného pripájajú svoje podpisy.</w:t>
      </w:r>
    </w:p>
    <w:p w14:paraId="20E6C899" w14:textId="77777777" w:rsidR="00E67F76" w:rsidRPr="007B23DA" w:rsidRDefault="00E67F76" w:rsidP="00567CB5">
      <w:pPr>
        <w:pStyle w:val="Bezriadkovania"/>
        <w:jc w:val="both"/>
      </w:pPr>
    </w:p>
    <w:p w14:paraId="50AA5EB6" w14:textId="77777777" w:rsidR="00567CB5" w:rsidRPr="007B23DA" w:rsidRDefault="00567CB5" w:rsidP="00567CB5">
      <w:pPr>
        <w:pStyle w:val="Bezriadkovania"/>
        <w:jc w:val="both"/>
      </w:pPr>
    </w:p>
    <w:p w14:paraId="330050BF" w14:textId="77777777" w:rsidR="00567CB5" w:rsidRPr="007B23DA" w:rsidRDefault="00567CB5" w:rsidP="00567CB5">
      <w:pPr>
        <w:pStyle w:val="Bezriadkovania"/>
        <w:jc w:val="both"/>
      </w:pPr>
    </w:p>
    <w:p w14:paraId="2E26870E" w14:textId="77777777" w:rsidR="00567CB5" w:rsidRPr="007B23DA" w:rsidRDefault="00567CB5" w:rsidP="00567CB5">
      <w:pPr>
        <w:pStyle w:val="Bezriadkovania"/>
        <w:jc w:val="both"/>
      </w:pPr>
    </w:p>
    <w:p w14:paraId="1717EB7F" w14:textId="7E8448CA" w:rsidR="00E67F76" w:rsidRPr="007B23DA" w:rsidRDefault="00E67F76" w:rsidP="00567CB5">
      <w:pPr>
        <w:pStyle w:val="Bezriadkovania"/>
        <w:jc w:val="both"/>
      </w:pPr>
      <w:r w:rsidRPr="007B23DA">
        <w:t>V</w:t>
      </w:r>
      <w:r w:rsidR="002D03BA" w:rsidRPr="007B23DA">
        <w:t> Kostolnej pri Dunaji</w:t>
      </w:r>
      <w:r w:rsidRPr="007B23DA">
        <w:t>, dňa .............................</w:t>
      </w:r>
      <w:r w:rsidRPr="007B23DA">
        <w:tab/>
      </w:r>
      <w:r w:rsidR="002D03BA" w:rsidRPr="007B23DA">
        <w:t xml:space="preserve">      </w:t>
      </w:r>
      <w:r w:rsidRPr="007B23DA">
        <w:t>V ..............................., dňa .............................</w:t>
      </w:r>
    </w:p>
    <w:p w14:paraId="0BB21E96" w14:textId="77777777" w:rsidR="00C61E46" w:rsidRPr="007B23DA" w:rsidRDefault="00C61E46" w:rsidP="00567CB5">
      <w:pPr>
        <w:pStyle w:val="Bezriadkovania"/>
        <w:jc w:val="both"/>
      </w:pPr>
    </w:p>
    <w:p w14:paraId="4B4C23DA" w14:textId="77777777" w:rsidR="00C61E46" w:rsidRPr="007B23DA" w:rsidRDefault="00C61E46" w:rsidP="00567CB5">
      <w:pPr>
        <w:pStyle w:val="Bezriadkovania"/>
        <w:jc w:val="both"/>
      </w:pPr>
    </w:p>
    <w:p w14:paraId="43084759" w14:textId="30754A51" w:rsidR="00317EAF" w:rsidRPr="007B23DA" w:rsidRDefault="00E67F76" w:rsidP="00567CB5">
      <w:pPr>
        <w:pStyle w:val="Bezriadkovania"/>
        <w:jc w:val="both"/>
      </w:pPr>
      <w:r w:rsidRPr="007B23DA">
        <w:t>Objednávateľ:</w:t>
      </w:r>
      <w:r w:rsidRPr="007B23DA">
        <w:tab/>
      </w:r>
      <w:r w:rsidRPr="007B23DA">
        <w:tab/>
      </w:r>
      <w:r w:rsidRPr="007B23DA">
        <w:tab/>
      </w:r>
      <w:r w:rsidRPr="007B23DA">
        <w:tab/>
      </w:r>
      <w:r w:rsidRPr="007B23DA">
        <w:tab/>
      </w:r>
      <w:r w:rsidRPr="007B23DA">
        <w:tab/>
      </w:r>
      <w:r w:rsidR="002D03BA" w:rsidRPr="007B23DA">
        <w:t xml:space="preserve">                 </w:t>
      </w:r>
      <w:r w:rsidRPr="007B23DA">
        <w:t>Zhotoviteľ:</w:t>
      </w:r>
    </w:p>
    <w:p w14:paraId="2FA6036A" w14:textId="77777777" w:rsidR="00317EAF" w:rsidRPr="007B23DA" w:rsidRDefault="00317EAF" w:rsidP="00567CB5">
      <w:pPr>
        <w:pStyle w:val="Bezriadkovania"/>
        <w:jc w:val="both"/>
      </w:pPr>
    </w:p>
    <w:p w14:paraId="0EDDCA6F" w14:textId="77777777" w:rsidR="00E67F76" w:rsidRPr="007B23DA" w:rsidRDefault="00E67F76" w:rsidP="00567CB5">
      <w:pPr>
        <w:pStyle w:val="Bezriadkovania"/>
        <w:jc w:val="both"/>
      </w:pPr>
    </w:p>
    <w:p w14:paraId="6DABBE64" w14:textId="01342564" w:rsidR="0008554A" w:rsidRPr="007B23DA" w:rsidRDefault="002D03BA" w:rsidP="00567CB5">
      <w:pPr>
        <w:pStyle w:val="Bezriadkovania"/>
        <w:jc w:val="both"/>
      </w:pPr>
      <w:r w:rsidRPr="007B23DA">
        <w:t>Obec Kostolná pri Dunaji</w:t>
      </w:r>
    </w:p>
    <w:p w14:paraId="70B3F9C3" w14:textId="59CFE406" w:rsidR="00E67F76" w:rsidRPr="007B23DA" w:rsidRDefault="00600112" w:rsidP="00567CB5">
      <w:pPr>
        <w:pStyle w:val="Bezriadkovania"/>
        <w:jc w:val="both"/>
      </w:pPr>
      <w:r w:rsidRPr="007B23DA">
        <w:t xml:space="preserve">Ing. </w:t>
      </w:r>
      <w:r w:rsidR="002D03BA" w:rsidRPr="007B23DA">
        <w:t>Igor  Šillo</w:t>
      </w:r>
      <w:r w:rsidR="0008554A" w:rsidRPr="007B23DA">
        <w:t>,</w:t>
      </w:r>
      <w:r w:rsidR="00E67F76" w:rsidRPr="007B23DA">
        <w:tab/>
      </w:r>
      <w:r w:rsidR="00E67F76" w:rsidRPr="007B23DA">
        <w:tab/>
      </w:r>
      <w:r w:rsidR="00F2279C" w:rsidRPr="007B23DA">
        <w:tab/>
      </w:r>
      <w:r w:rsidR="002D03BA" w:rsidRPr="007B23DA">
        <w:t xml:space="preserve">                                                             </w:t>
      </w:r>
      <w:r w:rsidR="00E67F76" w:rsidRPr="007B23DA">
        <w:t>(meno, funkcia, pečiatka a podpis</w:t>
      </w:r>
    </w:p>
    <w:p w14:paraId="43819C5C" w14:textId="77777777" w:rsidR="00E67F76" w:rsidRDefault="00E67F76" w:rsidP="00567CB5">
      <w:pPr>
        <w:pStyle w:val="Bezriadkovania"/>
        <w:jc w:val="both"/>
      </w:pPr>
      <w:r w:rsidRPr="007B23DA">
        <w:tab/>
      </w:r>
      <w:r w:rsidRPr="007B23DA">
        <w:tab/>
      </w:r>
      <w:r w:rsidRPr="007B23DA">
        <w:tab/>
      </w:r>
      <w:r w:rsidRPr="007B23DA">
        <w:tab/>
      </w:r>
      <w:r w:rsidRPr="007B23DA">
        <w:tab/>
      </w:r>
      <w:r w:rsidRPr="007B23DA">
        <w:tab/>
      </w:r>
      <w:r w:rsidRPr="007B23DA">
        <w:tab/>
      </w:r>
      <w:r w:rsidRPr="007B23DA">
        <w:tab/>
        <w:t>štatutárneho zástupcu zhotoviteľa)</w:t>
      </w:r>
      <w:bookmarkEnd w:id="0"/>
    </w:p>
    <w:p w14:paraId="4FA10EA4" w14:textId="77777777" w:rsidR="00CE5E8B" w:rsidRDefault="00CE5E8B" w:rsidP="00567CB5">
      <w:pPr>
        <w:pStyle w:val="Bezriadkovania"/>
        <w:jc w:val="both"/>
      </w:pPr>
    </w:p>
    <w:p w14:paraId="2A7D8393" w14:textId="77777777" w:rsidR="00CE5E8B" w:rsidRDefault="00CE5E8B" w:rsidP="00567CB5">
      <w:pPr>
        <w:pStyle w:val="Bezriadkovania"/>
        <w:jc w:val="both"/>
      </w:pPr>
    </w:p>
    <w:p w14:paraId="094A2C91" w14:textId="77777777" w:rsidR="00CE5E8B" w:rsidRDefault="00CE5E8B" w:rsidP="00567CB5">
      <w:pPr>
        <w:pStyle w:val="Bezriadkovania"/>
        <w:jc w:val="both"/>
      </w:pPr>
    </w:p>
    <w:p w14:paraId="6A3D2064" w14:textId="77777777" w:rsidR="00CE5E8B" w:rsidRDefault="00CE5E8B" w:rsidP="00567CB5">
      <w:pPr>
        <w:pStyle w:val="Bezriadkovania"/>
        <w:jc w:val="both"/>
      </w:pPr>
    </w:p>
    <w:p w14:paraId="011C1B17" w14:textId="77777777" w:rsidR="00CE5E8B" w:rsidRDefault="00CE5E8B" w:rsidP="00567CB5">
      <w:pPr>
        <w:pStyle w:val="Bezriadkovania"/>
        <w:jc w:val="both"/>
      </w:pPr>
    </w:p>
    <w:p w14:paraId="18912C2D" w14:textId="77777777" w:rsidR="00CE5E8B" w:rsidRDefault="00CE5E8B" w:rsidP="00567CB5">
      <w:pPr>
        <w:pStyle w:val="Bezriadkovania"/>
        <w:jc w:val="both"/>
      </w:pPr>
    </w:p>
    <w:p w14:paraId="2280B679" w14:textId="77777777" w:rsidR="00CE5E8B" w:rsidRDefault="00CE5E8B" w:rsidP="00567CB5">
      <w:pPr>
        <w:pStyle w:val="Bezriadkovania"/>
        <w:jc w:val="both"/>
      </w:pPr>
    </w:p>
    <w:p w14:paraId="7373A75D" w14:textId="77777777" w:rsidR="00CE5E8B" w:rsidRDefault="00CE5E8B" w:rsidP="00567CB5">
      <w:pPr>
        <w:pStyle w:val="Bezriadkovania"/>
        <w:jc w:val="both"/>
      </w:pPr>
    </w:p>
    <w:p w14:paraId="13F094B3" w14:textId="77777777" w:rsidR="00CE5E8B" w:rsidRDefault="00CE5E8B" w:rsidP="00567CB5">
      <w:pPr>
        <w:pStyle w:val="Bezriadkovania"/>
        <w:jc w:val="both"/>
      </w:pPr>
    </w:p>
    <w:p w14:paraId="06EFAF65" w14:textId="77777777" w:rsidR="00CE5E8B" w:rsidRDefault="00CE5E8B" w:rsidP="00567CB5">
      <w:pPr>
        <w:pStyle w:val="Bezriadkovania"/>
        <w:jc w:val="both"/>
      </w:pPr>
    </w:p>
    <w:p w14:paraId="0B82DD60" w14:textId="77777777" w:rsidR="00CE5E8B" w:rsidRDefault="00CE5E8B" w:rsidP="00567CB5">
      <w:pPr>
        <w:pStyle w:val="Bezriadkovania"/>
        <w:jc w:val="both"/>
      </w:pPr>
    </w:p>
    <w:p w14:paraId="05FAD065" w14:textId="77777777" w:rsidR="00CE5E8B" w:rsidRDefault="00CE5E8B" w:rsidP="00567CB5">
      <w:pPr>
        <w:pStyle w:val="Bezriadkovania"/>
        <w:jc w:val="both"/>
      </w:pPr>
    </w:p>
    <w:p w14:paraId="211E4C11" w14:textId="77777777" w:rsidR="00CE5E8B" w:rsidRDefault="00CE5E8B" w:rsidP="00567CB5">
      <w:pPr>
        <w:pStyle w:val="Bezriadkovania"/>
        <w:jc w:val="both"/>
      </w:pPr>
    </w:p>
    <w:p w14:paraId="473A0F78" w14:textId="77777777" w:rsidR="00CE5E8B" w:rsidRDefault="00CE5E8B" w:rsidP="00567CB5">
      <w:pPr>
        <w:pStyle w:val="Bezriadkovania"/>
        <w:jc w:val="both"/>
      </w:pPr>
    </w:p>
    <w:p w14:paraId="05E2019E" w14:textId="77777777" w:rsidR="00CE5E8B" w:rsidRDefault="00CE5E8B" w:rsidP="00567CB5">
      <w:pPr>
        <w:pStyle w:val="Bezriadkovania"/>
        <w:jc w:val="both"/>
      </w:pPr>
    </w:p>
    <w:p w14:paraId="16424723" w14:textId="77777777" w:rsidR="00CE5E8B" w:rsidRDefault="00CE5E8B" w:rsidP="00567CB5">
      <w:pPr>
        <w:pStyle w:val="Bezriadkovania"/>
        <w:jc w:val="both"/>
      </w:pPr>
    </w:p>
    <w:p w14:paraId="7B6FD8AD" w14:textId="77777777" w:rsidR="00CE5E8B" w:rsidRDefault="00CE5E8B" w:rsidP="00567CB5">
      <w:pPr>
        <w:pStyle w:val="Bezriadkovania"/>
        <w:jc w:val="both"/>
      </w:pPr>
    </w:p>
    <w:p w14:paraId="657E2BE6" w14:textId="77777777" w:rsidR="00CE5E8B" w:rsidRDefault="00CE5E8B" w:rsidP="00567CB5">
      <w:pPr>
        <w:pStyle w:val="Bezriadkovania"/>
        <w:jc w:val="both"/>
      </w:pPr>
    </w:p>
    <w:p w14:paraId="6D65F5BF" w14:textId="77777777" w:rsidR="00CE5E8B" w:rsidRDefault="00CE5E8B" w:rsidP="00567CB5">
      <w:pPr>
        <w:pStyle w:val="Bezriadkovania"/>
        <w:jc w:val="both"/>
      </w:pPr>
    </w:p>
    <w:p w14:paraId="1BED3CA3" w14:textId="77777777" w:rsidR="00CE5E8B" w:rsidRDefault="00CE5E8B" w:rsidP="00567CB5">
      <w:pPr>
        <w:pStyle w:val="Bezriadkovania"/>
        <w:jc w:val="both"/>
      </w:pPr>
    </w:p>
    <w:p w14:paraId="548BEA96" w14:textId="77777777" w:rsidR="00CE5E8B" w:rsidRDefault="00CE5E8B" w:rsidP="00567CB5">
      <w:pPr>
        <w:pStyle w:val="Bezriadkovania"/>
        <w:jc w:val="both"/>
      </w:pPr>
    </w:p>
    <w:p w14:paraId="7C9023AE" w14:textId="77777777" w:rsidR="00CE5E8B" w:rsidRDefault="00CE5E8B" w:rsidP="00567CB5">
      <w:pPr>
        <w:pStyle w:val="Bezriadkovania"/>
        <w:jc w:val="both"/>
      </w:pPr>
    </w:p>
    <w:p w14:paraId="19625369" w14:textId="77777777" w:rsidR="00CE5E8B" w:rsidRDefault="00CE5E8B" w:rsidP="00567CB5">
      <w:pPr>
        <w:pStyle w:val="Bezriadkovania"/>
        <w:jc w:val="both"/>
      </w:pPr>
    </w:p>
    <w:p w14:paraId="24104E06" w14:textId="77777777" w:rsidR="00CE5E8B" w:rsidRDefault="00CE5E8B" w:rsidP="00567CB5">
      <w:pPr>
        <w:pStyle w:val="Bezriadkovania"/>
        <w:jc w:val="both"/>
      </w:pPr>
    </w:p>
    <w:p w14:paraId="6221D594" w14:textId="77777777" w:rsidR="00CE5E8B" w:rsidRDefault="00CE5E8B" w:rsidP="00567CB5">
      <w:pPr>
        <w:pStyle w:val="Bezriadkovania"/>
        <w:jc w:val="both"/>
      </w:pPr>
    </w:p>
    <w:p w14:paraId="3BD7AA90" w14:textId="77777777" w:rsidR="00CE5E8B" w:rsidRDefault="00CE5E8B" w:rsidP="00567CB5">
      <w:pPr>
        <w:pStyle w:val="Bezriadkovania"/>
        <w:jc w:val="both"/>
      </w:pPr>
    </w:p>
    <w:p w14:paraId="5F2B58D6" w14:textId="77777777" w:rsidR="00CE5E8B" w:rsidRDefault="00CE5E8B" w:rsidP="00567CB5">
      <w:pPr>
        <w:pStyle w:val="Bezriadkovania"/>
        <w:jc w:val="both"/>
      </w:pPr>
    </w:p>
    <w:p w14:paraId="1FFCB896" w14:textId="3FF8EC43" w:rsidR="00CE5E8B" w:rsidRPr="00A23280" w:rsidRDefault="00CE5E8B" w:rsidP="00CE5E8B">
      <w:pPr>
        <w:pStyle w:val="TITLstradresaspolecnosti"/>
        <w:rPr>
          <w:rFonts w:ascii="Arial" w:hAnsi="Arial" w:cs="Arial"/>
          <w:iCs/>
          <w:sz w:val="18"/>
          <w:szCs w:val="18"/>
        </w:rPr>
      </w:pPr>
      <w:r w:rsidRPr="00A23280">
        <w:rPr>
          <w:rFonts w:ascii="Arial" w:hAnsi="Arial" w:cs="Arial"/>
          <w:iCs/>
          <w:sz w:val="18"/>
          <w:szCs w:val="18"/>
        </w:rPr>
        <w:lastRenderedPageBreak/>
        <w:t xml:space="preserve">Príloha č. </w:t>
      </w:r>
      <w:r>
        <w:rPr>
          <w:rFonts w:ascii="Arial" w:hAnsi="Arial" w:cs="Arial"/>
          <w:iCs/>
          <w:sz w:val="18"/>
          <w:szCs w:val="18"/>
        </w:rPr>
        <w:t>5</w:t>
      </w:r>
      <w:r w:rsidRPr="00A23280">
        <w:rPr>
          <w:rFonts w:ascii="Arial" w:hAnsi="Arial" w:cs="Arial"/>
          <w:iCs/>
          <w:sz w:val="18"/>
          <w:szCs w:val="18"/>
        </w:rPr>
        <w:t xml:space="preserve"> </w:t>
      </w:r>
    </w:p>
    <w:p w14:paraId="3D420691" w14:textId="77777777" w:rsidR="00CE5E8B" w:rsidRPr="00CE5A44" w:rsidRDefault="00CE5E8B" w:rsidP="00CE5E8B">
      <w:pPr>
        <w:pStyle w:val="TITLstradresaspolecnosti"/>
        <w:rPr>
          <w:rFonts w:ascii="Arial" w:hAnsi="Arial" w:cs="Arial"/>
          <w:sz w:val="18"/>
          <w:szCs w:val="18"/>
        </w:rPr>
      </w:pPr>
      <w:r w:rsidRPr="00DB2BBD">
        <w:rPr>
          <w:rFonts w:ascii="Arial" w:hAnsi="Arial" w:cs="Arial"/>
          <w:sz w:val="18"/>
          <w:szCs w:val="18"/>
        </w:rPr>
        <w:t>Zoznam subdodávateľov</w:t>
      </w:r>
    </w:p>
    <w:p w14:paraId="2902CBBC" w14:textId="77777777" w:rsidR="00CE5E8B" w:rsidRPr="00CE5A44" w:rsidRDefault="00CE5E8B" w:rsidP="00CE5E8B">
      <w:pPr>
        <w:spacing w:after="0" w:line="240" w:lineRule="auto"/>
        <w:rPr>
          <w:rFonts w:ascii="Arial"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44"/>
        <w:gridCol w:w="4384"/>
      </w:tblGrid>
      <w:tr w:rsidR="00CE5E8B" w:rsidRPr="00CE5A44" w14:paraId="4CAF9A22" w14:textId="77777777">
        <w:trPr>
          <w:trHeight w:val="1277"/>
        </w:trPr>
        <w:tc>
          <w:tcPr>
            <w:tcW w:w="4860" w:type="dxa"/>
          </w:tcPr>
          <w:p w14:paraId="6B4EA3B7" w14:textId="77777777" w:rsidR="00CE5E8B" w:rsidRPr="00DB2BBD" w:rsidRDefault="00CE5E8B">
            <w:pPr>
              <w:spacing w:before="120"/>
              <w:ind w:left="170"/>
              <w:rPr>
                <w:rFonts w:ascii="Arial" w:hAnsi="Arial" w:cs="Arial"/>
                <w:sz w:val="18"/>
                <w:szCs w:val="18"/>
                <w:u w:val="single"/>
              </w:rPr>
            </w:pPr>
            <w:r w:rsidRPr="00DB2BBD">
              <w:rPr>
                <w:rFonts w:ascii="Arial" w:hAnsi="Arial" w:cs="Arial"/>
                <w:sz w:val="18"/>
                <w:szCs w:val="18"/>
                <w:u w:val="single"/>
              </w:rPr>
              <w:t>OBJEDNÁVATEĽ:</w:t>
            </w:r>
          </w:p>
          <w:p w14:paraId="42EB9B11" w14:textId="77777777" w:rsidR="00CE5E8B" w:rsidRPr="00DB2BBD" w:rsidRDefault="00CE5E8B">
            <w:pPr>
              <w:ind w:left="183"/>
              <w:rPr>
                <w:rFonts w:ascii="Arial" w:hAnsi="Arial" w:cs="Arial"/>
                <w:b/>
                <w:bCs/>
                <w:sz w:val="18"/>
                <w:szCs w:val="18"/>
              </w:rPr>
            </w:pPr>
          </w:p>
          <w:p w14:paraId="63A8B11E" w14:textId="77777777" w:rsidR="00CE5E8B" w:rsidRPr="00DB2BBD" w:rsidRDefault="00CE5E8B">
            <w:pPr>
              <w:rPr>
                <w:rFonts w:ascii="Arial" w:hAnsi="Arial" w:cs="Arial"/>
                <w:sz w:val="18"/>
                <w:szCs w:val="18"/>
              </w:rPr>
            </w:pPr>
          </w:p>
        </w:tc>
        <w:tc>
          <w:tcPr>
            <w:tcW w:w="4860" w:type="dxa"/>
          </w:tcPr>
          <w:p w14:paraId="599FB2D9" w14:textId="77777777" w:rsidR="00CE5E8B" w:rsidRPr="00DB2BBD" w:rsidRDefault="00CE5E8B">
            <w:pPr>
              <w:ind w:left="131"/>
              <w:rPr>
                <w:rFonts w:ascii="Arial" w:hAnsi="Arial" w:cs="Arial"/>
                <w:sz w:val="18"/>
                <w:szCs w:val="18"/>
              </w:rPr>
            </w:pPr>
          </w:p>
          <w:p w14:paraId="5E9D1EB3" w14:textId="77777777" w:rsidR="00CE5E8B" w:rsidRPr="00DB2BBD" w:rsidRDefault="00CE5E8B">
            <w:pPr>
              <w:ind w:left="131"/>
              <w:rPr>
                <w:rFonts w:ascii="Arial" w:hAnsi="Arial" w:cs="Arial"/>
                <w:b/>
                <w:sz w:val="18"/>
                <w:szCs w:val="18"/>
              </w:rPr>
            </w:pPr>
          </w:p>
        </w:tc>
      </w:tr>
      <w:tr w:rsidR="00CE5E8B" w:rsidRPr="00CE5A44" w14:paraId="353CED9B" w14:textId="77777777">
        <w:tc>
          <w:tcPr>
            <w:tcW w:w="4860" w:type="dxa"/>
          </w:tcPr>
          <w:p w14:paraId="07B8F3C8"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ZODPOVEDNÝ ZAMESTNANEC:</w:t>
            </w:r>
          </w:p>
        </w:tc>
        <w:tc>
          <w:tcPr>
            <w:tcW w:w="4860" w:type="dxa"/>
          </w:tcPr>
          <w:p w14:paraId="5D6CE292" w14:textId="77777777" w:rsidR="00CE5E8B" w:rsidRPr="00DB2BBD" w:rsidRDefault="00CE5E8B">
            <w:pPr>
              <w:spacing w:before="60"/>
              <w:ind w:left="113"/>
              <w:rPr>
                <w:rFonts w:ascii="Arial" w:hAnsi="Arial" w:cs="Arial"/>
                <w:sz w:val="18"/>
                <w:szCs w:val="18"/>
              </w:rPr>
            </w:pPr>
          </w:p>
        </w:tc>
      </w:tr>
      <w:tr w:rsidR="00CE5E8B" w:rsidRPr="00CE5A44" w14:paraId="287F8EFC" w14:textId="77777777">
        <w:tc>
          <w:tcPr>
            <w:tcW w:w="4860" w:type="dxa"/>
          </w:tcPr>
          <w:p w14:paraId="7D7422BB"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TELEFÓN:</w:t>
            </w:r>
          </w:p>
        </w:tc>
        <w:tc>
          <w:tcPr>
            <w:tcW w:w="4860" w:type="dxa"/>
          </w:tcPr>
          <w:p w14:paraId="6B654E73" w14:textId="77777777" w:rsidR="00CE5E8B" w:rsidRPr="00DB2BBD" w:rsidRDefault="00CE5E8B">
            <w:pPr>
              <w:spacing w:before="60"/>
              <w:ind w:left="113"/>
              <w:rPr>
                <w:rFonts w:ascii="Arial" w:hAnsi="Arial" w:cs="Arial"/>
                <w:sz w:val="18"/>
                <w:szCs w:val="18"/>
              </w:rPr>
            </w:pPr>
          </w:p>
        </w:tc>
      </w:tr>
      <w:tr w:rsidR="00CE5E8B" w:rsidRPr="00CE5A44" w14:paraId="4AF20F48" w14:textId="77777777">
        <w:tc>
          <w:tcPr>
            <w:tcW w:w="4860" w:type="dxa"/>
            <w:tcBorders>
              <w:bottom w:val="double" w:sz="4" w:space="0" w:color="auto"/>
            </w:tcBorders>
          </w:tcPr>
          <w:p w14:paraId="409D211B" w14:textId="77777777" w:rsidR="00CE5E8B" w:rsidRPr="00DB2BBD" w:rsidRDefault="00CE5E8B">
            <w:pPr>
              <w:spacing w:before="60"/>
              <w:ind w:left="113"/>
              <w:rPr>
                <w:rFonts w:ascii="Arial" w:hAnsi="Arial" w:cs="Arial"/>
                <w:sz w:val="18"/>
                <w:szCs w:val="18"/>
              </w:rPr>
            </w:pPr>
            <w:r w:rsidRPr="00DB2BBD">
              <w:rPr>
                <w:rFonts w:ascii="Arial" w:hAnsi="Arial" w:cs="Arial"/>
                <w:sz w:val="18"/>
                <w:szCs w:val="18"/>
              </w:rPr>
              <w:t>E-MAIL:</w:t>
            </w:r>
          </w:p>
        </w:tc>
        <w:tc>
          <w:tcPr>
            <w:tcW w:w="4860" w:type="dxa"/>
          </w:tcPr>
          <w:p w14:paraId="670BCE31" w14:textId="77777777" w:rsidR="00CE5E8B" w:rsidRPr="00DB2BBD" w:rsidRDefault="00CE5E8B">
            <w:pPr>
              <w:spacing w:before="60"/>
              <w:ind w:left="113"/>
              <w:rPr>
                <w:rFonts w:ascii="Arial" w:hAnsi="Arial" w:cs="Arial"/>
                <w:sz w:val="18"/>
                <w:szCs w:val="18"/>
              </w:rPr>
            </w:pPr>
          </w:p>
        </w:tc>
      </w:tr>
    </w:tbl>
    <w:p w14:paraId="4341230F" w14:textId="77777777" w:rsidR="00CE5E8B" w:rsidRPr="00DB2BBD" w:rsidRDefault="00CE5E8B" w:rsidP="00CE5E8B">
      <w:pPr>
        <w:rPr>
          <w:rFonts w:ascii="Arial" w:hAnsi="Arial" w:cs="Arial"/>
          <w:sz w:val="18"/>
          <w:szCs w:val="18"/>
        </w:rPr>
      </w:pPr>
    </w:p>
    <w:p w14:paraId="34EAD17D" w14:textId="77777777" w:rsidR="00CE5E8B" w:rsidRPr="00DB2BBD" w:rsidRDefault="00CE5E8B" w:rsidP="00CE5E8B">
      <w:pPr>
        <w:jc w:val="both"/>
        <w:rPr>
          <w:rFonts w:ascii="Arial" w:hAnsi="Arial" w:cs="Arial"/>
          <w:sz w:val="18"/>
          <w:szCs w:val="18"/>
        </w:rPr>
      </w:pPr>
      <w:r>
        <w:rPr>
          <w:rFonts w:ascii="Arial" w:hAnsi="Arial" w:cs="Arial"/>
          <w:sz w:val="18"/>
          <w:szCs w:val="18"/>
        </w:rPr>
        <w:t>Ob</w:t>
      </w:r>
      <w:r w:rsidRPr="00DB2BBD">
        <w:rPr>
          <w:rFonts w:ascii="Arial" w:hAnsi="Arial" w:cs="Arial"/>
          <w:sz w:val="18"/>
          <w:szCs w:val="18"/>
        </w:rPr>
        <w:t>jednávateľ stanovuje tieto pravidlá využívania kapacít iných osôb (ďalej len „subdodávateľ“) pri plnení zmluvy o dielo.</w:t>
      </w:r>
    </w:p>
    <w:p w14:paraId="2F73767D" w14:textId="77777777" w:rsidR="00CE5E8B" w:rsidRPr="00DB2BBD" w:rsidRDefault="00CE5E8B" w:rsidP="00CE5E8B">
      <w:pPr>
        <w:jc w:val="both"/>
        <w:rPr>
          <w:rFonts w:ascii="Arial" w:hAnsi="Arial" w:cs="Arial"/>
          <w:sz w:val="18"/>
          <w:szCs w:val="18"/>
        </w:rPr>
      </w:pPr>
      <w:r w:rsidRPr="00DB2BBD">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7B955739" w14:textId="77777777" w:rsidR="00CE5E8B" w:rsidRPr="00DB2BBD" w:rsidRDefault="00CE5E8B" w:rsidP="00CE5E8B">
      <w:pPr>
        <w:jc w:val="both"/>
        <w:rPr>
          <w:rFonts w:ascii="Arial" w:hAnsi="Arial" w:cs="Arial"/>
          <w:sz w:val="18"/>
          <w:szCs w:val="18"/>
        </w:rPr>
      </w:pPr>
      <w:r w:rsidRPr="00DB2BBD">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2B40204B" w14:textId="77777777" w:rsidR="00CE5E8B" w:rsidRPr="00DB2BBD" w:rsidRDefault="00CE5E8B" w:rsidP="00CE5E8B">
      <w:pPr>
        <w:jc w:val="both"/>
        <w:rPr>
          <w:rFonts w:ascii="Arial" w:hAnsi="Arial" w:cs="Arial"/>
          <w:sz w:val="18"/>
          <w:szCs w:val="18"/>
        </w:rPr>
      </w:pPr>
      <w:r w:rsidRPr="494EBA09">
        <w:rPr>
          <w:rFonts w:ascii="Arial" w:hAnsi="Arial" w:cs="Arial"/>
          <w:sz w:val="18"/>
          <w:szCs w:val="18"/>
        </w:rPr>
        <w:t xml:space="preserve">Za subdodávateľa sa v zmysle § 2 ods. 5 písm. e) zákona o verejnom obstarávaní rozumie hospodársky subjekt, ktorý uzavrie alebo </w:t>
      </w:r>
      <w:r w:rsidRPr="494EBA09">
        <w:rPr>
          <w:rFonts w:ascii="Arial" w:hAnsi="Arial" w:cs="Arial"/>
          <w:sz w:val="18"/>
          <w:szCs w:val="18"/>
          <w:u w:val="single"/>
        </w:rPr>
        <w:t>uzavrel so Dodávateľom písomnú odplatnú zmluvu alebo objednávku na plnenie určitej časti Diela</w:t>
      </w:r>
      <w:r w:rsidRPr="494EBA09">
        <w:rPr>
          <w:rFonts w:ascii="Arial" w:hAnsi="Arial" w:cs="Arial"/>
          <w:sz w:val="18"/>
          <w:szCs w:val="18"/>
        </w:rPr>
        <w:t xml:space="preserve">. Na základe uvedeného sa za subdodávateľa považujú </w:t>
      </w:r>
      <w:r w:rsidRPr="494EBA09">
        <w:rPr>
          <w:rFonts w:ascii="Arial" w:hAnsi="Arial" w:cs="Arial"/>
          <w:sz w:val="18"/>
          <w:szCs w:val="18"/>
          <w:u w:val="single"/>
        </w:rPr>
        <w:t>najmä</w:t>
      </w:r>
      <w:r w:rsidRPr="494EBA09">
        <w:rPr>
          <w:rFonts w:ascii="Arial" w:hAnsi="Arial" w:cs="Arial"/>
          <w:sz w:val="18"/>
          <w:szCs w:val="18"/>
        </w:rPr>
        <w:t xml:space="preserve"> hospodárske subjekty, ktoré majú vedomosť, že ich kapacity sa využívajú / budú využívať na zhotovenie Diela v zmysle projektovej dokumentácie. </w:t>
      </w:r>
      <w:proofErr w:type="spellStart"/>
      <w:r w:rsidRPr="494EBA09">
        <w:rPr>
          <w:rFonts w:ascii="Arial" w:hAnsi="Arial" w:cs="Arial"/>
          <w:sz w:val="18"/>
          <w:szCs w:val="18"/>
        </w:rPr>
        <w:t>Príkladmo</w:t>
      </w:r>
      <w:proofErr w:type="spellEnd"/>
      <w:r w:rsidRPr="494EBA09">
        <w:rPr>
          <w:rFonts w:ascii="Arial" w:hAnsi="Arial" w:cs="Arial"/>
          <w:sz w:val="18"/>
          <w:szCs w:val="18"/>
        </w:rPr>
        <w:t xml:space="preserve"> je za takéto subjekty možné považovať spoločnosti realizujúce stavebné práce na Diele, osoby vykonávajúce zameranie a iné inžinierske činnosti na stavba alebo osoby vykonávajúce strážnu službu na stavenisku, ak sa služba vykonáva a pod. </w:t>
      </w:r>
    </w:p>
    <w:p w14:paraId="56239704" w14:textId="77777777" w:rsidR="00CE5E8B" w:rsidRPr="00DB2BBD" w:rsidRDefault="00CE5E8B" w:rsidP="00CE5E8B">
      <w:pPr>
        <w:jc w:val="both"/>
        <w:rPr>
          <w:rFonts w:ascii="Arial" w:hAnsi="Arial" w:cs="Arial"/>
          <w:sz w:val="18"/>
          <w:szCs w:val="18"/>
        </w:rPr>
      </w:pPr>
    </w:p>
    <w:p w14:paraId="2E655004" w14:textId="77777777" w:rsidR="00CE5E8B" w:rsidRPr="00DB2BBD" w:rsidRDefault="00CE5E8B" w:rsidP="00CE5E8B">
      <w:pPr>
        <w:jc w:val="both"/>
        <w:rPr>
          <w:rFonts w:ascii="Arial" w:hAnsi="Arial" w:cs="Arial"/>
          <w:b/>
          <w:sz w:val="18"/>
          <w:szCs w:val="18"/>
          <w:u w:val="single"/>
        </w:rPr>
      </w:pPr>
      <w:r w:rsidRPr="00DB2BBD">
        <w:rPr>
          <w:rFonts w:ascii="Arial" w:hAnsi="Arial" w:cs="Arial"/>
          <w:b/>
          <w:sz w:val="18"/>
          <w:szCs w:val="18"/>
          <w:u w:val="single"/>
        </w:rPr>
        <w:t xml:space="preserve">Dodávateľ sa podpisom Zmluvy zaväzuje využívať subdodávateľov na plnenie Zmluvy za týchto podmienok: </w:t>
      </w:r>
    </w:p>
    <w:p w14:paraId="7FBB81F1"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t xml:space="preserve">Subdodávateľ je oprávnený vykonávať navrhované plnenie. </w:t>
      </w:r>
    </w:p>
    <w:p w14:paraId="5774E83F" w14:textId="77777777" w:rsidR="00CE5E8B" w:rsidRPr="00DB2BBD" w:rsidRDefault="00CE5E8B" w:rsidP="004C5BB9">
      <w:pPr>
        <w:numPr>
          <w:ilvl w:val="1"/>
          <w:numId w:val="49"/>
        </w:numPr>
        <w:spacing w:after="0" w:line="240" w:lineRule="auto"/>
        <w:jc w:val="both"/>
        <w:rPr>
          <w:rFonts w:ascii="Arial" w:hAnsi="Arial" w:cs="Arial"/>
          <w:sz w:val="18"/>
          <w:szCs w:val="18"/>
        </w:rPr>
      </w:pPr>
      <w:r w:rsidRPr="00DB2BBD">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3AFE8FBB"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t>Subdodávateľ má platný a aktuálny zápis v registri partnerov verejného sektora podľa osobitného predpisu</w:t>
      </w:r>
      <w:r w:rsidRPr="00DB2BBD">
        <w:rPr>
          <w:rStyle w:val="Odkaznapoznmkupodiarou"/>
          <w:rFonts w:ascii="Arial" w:hAnsi="Arial" w:cs="Arial"/>
          <w:sz w:val="18"/>
          <w:szCs w:val="18"/>
        </w:rPr>
        <w:footnoteReference w:id="2"/>
      </w:r>
      <w:r w:rsidRPr="00DB2BBD">
        <w:rPr>
          <w:rFonts w:ascii="Arial" w:hAnsi="Arial" w:cs="Arial"/>
          <w:sz w:val="18"/>
          <w:szCs w:val="18"/>
        </w:rPr>
        <w:t xml:space="preserve"> v prípade, ak je subdodávateľ partnerom verejného sektora podľa osobitného predpisu. </w:t>
      </w:r>
    </w:p>
    <w:p w14:paraId="52DCC06A" w14:textId="77777777" w:rsidR="00CE5E8B" w:rsidRPr="00DB2BBD" w:rsidRDefault="00CE5E8B" w:rsidP="004C5BB9">
      <w:pPr>
        <w:numPr>
          <w:ilvl w:val="1"/>
          <w:numId w:val="49"/>
        </w:numPr>
        <w:spacing w:after="0" w:line="240" w:lineRule="auto"/>
        <w:jc w:val="both"/>
        <w:rPr>
          <w:rFonts w:ascii="Arial" w:hAnsi="Arial" w:cs="Arial"/>
          <w:sz w:val="18"/>
          <w:szCs w:val="18"/>
        </w:rPr>
      </w:pPr>
      <w:r w:rsidRPr="00DB2BBD">
        <w:rPr>
          <w:rFonts w:ascii="Arial" w:hAnsi="Arial" w:cs="Arial"/>
          <w:sz w:val="18"/>
          <w:szCs w:val="18"/>
        </w:rPr>
        <w:t>Uvedenú skutočnosť subdodávateľ preukazuje platným a aktuálnym výpisom z registra partnerov verejného sektora.</w:t>
      </w:r>
    </w:p>
    <w:p w14:paraId="79CE8748" w14:textId="77777777" w:rsidR="00CE5E8B" w:rsidRPr="00DB2BBD" w:rsidRDefault="00CE5E8B" w:rsidP="004C5BB9">
      <w:pPr>
        <w:numPr>
          <w:ilvl w:val="0"/>
          <w:numId w:val="49"/>
        </w:numPr>
        <w:spacing w:after="0" w:line="240" w:lineRule="auto"/>
        <w:jc w:val="both"/>
        <w:rPr>
          <w:rFonts w:ascii="Arial" w:hAnsi="Arial" w:cs="Arial"/>
          <w:sz w:val="18"/>
          <w:szCs w:val="18"/>
        </w:rPr>
      </w:pPr>
      <w:r w:rsidRPr="00DB2BBD">
        <w:rPr>
          <w:rFonts w:ascii="Arial" w:hAnsi="Arial" w:cs="Arial"/>
          <w:sz w:val="18"/>
          <w:szCs w:val="18"/>
        </w:rPr>
        <w:t xml:space="preserve">Subdodávateľ nie je v konflikte záujmov voči členom vedenia </w:t>
      </w:r>
      <w:r>
        <w:rPr>
          <w:rFonts w:ascii="Arial" w:hAnsi="Arial" w:cs="Arial"/>
          <w:sz w:val="18"/>
          <w:szCs w:val="18"/>
        </w:rPr>
        <w:t>obce</w:t>
      </w:r>
      <w:r w:rsidRPr="00DB2BBD">
        <w:rPr>
          <w:rFonts w:ascii="Arial" w:hAnsi="Arial" w:cs="Arial"/>
          <w:sz w:val="18"/>
          <w:szCs w:val="18"/>
        </w:rPr>
        <w:t xml:space="preserve"> a zamestnancom zodpovedným za plnenie zmluvy v čase navrhovania a plnenia subdodávateľa. </w:t>
      </w:r>
    </w:p>
    <w:p w14:paraId="0328E120" w14:textId="77777777" w:rsidR="00CE5E8B" w:rsidRDefault="00CE5E8B" w:rsidP="004C5BB9">
      <w:pPr>
        <w:numPr>
          <w:ilvl w:val="1"/>
          <w:numId w:val="49"/>
        </w:numPr>
        <w:spacing w:after="0" w:line="240" w:lineRule="auto"/>
        <w:jc w:val="both"/>
        <w:rPr>
          <w:rFonts w:ascii="Arial" w:hAnsi="Arial" w:cs="Arial"/>
          <w:sz w:val="18"/>
          <w:szCs w:val="18"/>
        </w:rPr>
      </w:pPr>
      <w:r w:rsidRPr="494EBA09">
        <w:rPr>
          <w:rFonts w:ascii="Arial" w:hAnsi="Arial" w:cs="Arial"/>
          <w:sz w:val="18"/>
          <w:szCs w:val="18"/>
        </w:rPr>
        <w:t xml:space="preserve">Túto skutočnosť vyhodnocuje zodpovedný zamestnanec obce na základe čestných prehlásení členov vedenia obce a zamestnancov zodpovedných za plnenie zmluvy. </w:t>
      </w:r>
    </w:p>
    <w:p w14:paraId="7573AB42" w14:textId="41FD52C3" w:rsidR="000643CA" w:rsidRPr="001D185E" w:rsidRDefault="000643CA" w:rsidP="004C5BB9">
      <w:pPr>
        <w:numPr>
          <w:ilvl w:val="0"/>
          <w:numId w:val="49"/>
        </w:numPr>
        <w:spacing w:after="0" w:line="240" w:lineRule="auto"/>
        <w:jc w:val="both"/>
        <w:rPr>
          <w:rFonts w:ascii="Arial" w:hAnsi="Arial" w:cs="Arial"/>
          <w:sz w:val="18"/>
          <w:szCs w:val="18"/>
        </w:rPr>
      </w:pPr>
      <w:r w:rsidRPr="001D185E">
        <w:rPr>
          <w:rFonts w:ascii="Arial" w:hAnsi="Arial" w:cs="Arial"/>
          <w:sz w:val="18"/>
          <w:szCs w:val="18"/>
        </w:rPr>
        <w:t xml:space="preserve">Subdodávateľ </w:t>
      </w:r>
      <w:r w:rsidR="007A510C">
        <w:rPr>
          <w:rFonts w:ascii="Arial" w:hAnsi="Arial" w:cs="Arial"/>
          <w:sz w:val="18"/>
          <w:szCs w:val="18"/>
        </w:rPr>
        <w:t xml:space="preserve">nie </w:t>
      </w:r>
      <w:r w:rsidR="002B56BE" w:rsidRPr="001D185E">
        <w:rPr>
          <w:rFonts w:ascii="Arial" w:hAnsi="Arial" w:cs="Arial"/>
          <w:sz w:val="18"/>
          <w:szCs w:val="18"/>
        </w:rPr>
        <w:t>je</w:t>
      </w:r>
      <w:r w:rsidRPr="001D185E">
        <w:rPr>
          <w:rFonts w:ascii="Arial" w:hAnsi="Arial" w:cs="Arial"/>
          <w:sz w:val="18"/>
          <w:szCs w:val="18"/>
        </w:rPr>
        <w:t xml:space="preserve">: </w:t>
      </w:r>
    </w:p>
    <w:p w14:paraId="717DE9C7" w14:textId="472CCDF9" w:rsidR="000643CA"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t xml:space="preserve">ruským občanom, spoločnostiam, subjektom alebo orgánom sídliacim v Rusku, </w:t>
      </w:r>
    </w:p>
    <w:p w14:paraId="067E593A" w14:textId="3E4CB213" w:rsidR="000643CA"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t xml:space="preserve">spoločnostiam alebo subjektom, ktoré sú priamo alebo nepriamo akýmkoľvek spôsobom vlastnené z viac ako 50 % ruskými občanmi, spoločnosťami, subjektami alebo orgánmi sídliacimi v Rusku a </w:t>
      </w:r>
    </w:p>
    <w:p w14:paraId="7C167AA9" w14:textId="427A9424" w:rsidR="001D185E" w:rsidRPr="00564B89" w:rsidRDefault="000643CA" w:rsidP="004C5BB9">
      <w:pPr>
        <w:pStyle w:val="Odsekzoznamu"/>
        <w:numPr>
          <w:ilvl w:val="0"/>
          <w:numId w:val="52"/>
        </w:numPr>
        <w:spacing w:after="0" w:line="240" w:lineRule="auto"/>
        <w:ind w:left="1134"/>
        <w:jc w:val="both"/>
        <w:rPr>
          <w:rFonts w:ascii="Arial" w:hAnsi="Arial" w:cs="Arial"/>
          <w:sz w:val="18"/>
          <w:szCs w:val="18"/>
        </w:rPr>
      </w:pPr>
      <w:r w:rsidRPr="00564B89">
        <w:rPr>
          <w:rFonts w:ascii="Arial" w:hAnsi="Arial" w:cs="Arial"/>
          <w:sz w:val="18"/>
          <w:szCs w:val="18"/>
        </w:rPr>
        <w:lastRenderedPageBreak/>
        <w:t>osobám, ktoré v ich mene alebo na základe ich pokynov predkladajú ponuku alebo plnia zákazku.</w:t>
      </w:r>
    </w:p>
    <w:p w14:paraId="668794F8" w14:textId="5A9773D9" w:rsidR="000643CA" w:rsidRPr="001D185E" w:rsidRDefault="001D185E" w:rsidP="004C5BB9">
      <w:pPr>
        <w:pStyle w:val="Odsekzoznamu"/>
        <w:numPr>
          <w:ilvl w:val="0"/>
          <w:numId w:val="51"/>
        </w:numPr>
        <w:spacing w:after="0" w:line="240" w:lineRule="auto"/>
        <w:jc w:val="both"/>
        <w:rPr>
          <w:rFonts w:ascii="Arial" w:hAnsi="Arial" w:cs="Arial"/>
          <w:sz w:val="18"/>
          <w:szCs w:val="18"/>
        </w:rPr>
      </w:pPr>
      <w:r>
        <w:rPr>
          <w:rFonts w:ascii="Arial" w:hAnsi="Arial" w:cs="Arial"/>
          <w:sz w:val="18"/>
          <w:szCs w:val="18"/>
        </w:rPr>
        <w:t xml:space="preserve">Túto skutočnosť </w:t>
      </w:r>
      <w:r w:rsidR="00C56999">
        <w:rPr>
          <w:rFonts w:ascii="Arial" w:hAnsi="Arial" w:cs="Arial"/>
          <w:sz w:val="18"/>
          <w:szCs w:val="18"/>
        </w:rPr>
        <w:t>preukazuje</w:t>
      </w:r>
      <w:r w:rsidR="000643CA" w:rsidRPr="001D185E">
        <w:rPr>
          <w:rFonts w:ascii="Arial" w:hAnsi="Arial" w:cs="Arial"/>
          <w:sz w:val="18"/>
          <w:szCs w:val="18"/>
        </w:rPr>
        <w:t xml:space="preserve"> Zhotoviteľ </w:t>
      </w:r>
      <w:r w:rsidR="00C56999">
        <w:rPr>
          <w:rFonts w:ascii="Arial" w:hAnsi="Arial" w:cs="Arial"/>
          <w:sz w:val="18"/>
          <w:szCs w:val="18"/>
        </w:rPr>
        <w:t>č</w:t>
      </w:r>
      <w:r w:rsidR="000643CA" w:rsidRPr="001D185E">
        <w:rPr>
          <w:rFonts w:ascii="Arial" w:hAnsi="Arial" w:cs="Arial"/>
          <w:sz w:val="18"/>
          <w:szCs w:val="18"/>
        </w:rPr>
        <w:t>estn</w:t>
      </w:r>
      <w:r w:rsidR="00C56999">
        <w:rPr>
          <w:rFonts w:ascii="Arial" w:hAnsi="Arial" w:cs="Arial"/>
          <w:sz w:val="18"/>
          <w:szCs w:val="18"/>
        </w:rPr>
        <w:t>ým</w:t>
      </w:r>
      <w:r w:rsidR="000643CA" w:rsidRPr="001D185E">
        <w:rPr>
          <w:rFonts w:ascii="Arial" w:hAnsi="Arial" w:cs="Arial"/>
          <w:sz w:val="18"/>
          <w:szCs w:val="18"/>
        </w:rPr>
        <w:t xml:space="preserve"> vyhlásen</w:t>
      </w:r>
      <w:r w:rsidR="00C56999">
        <w:rPr>
          <w:rFonts w:ascii="Arial" w:hAnsi="Arial" w:cs="Arial"/>
          <w:sz w:val="18"/>
          <w:szCs w:val="18"/>
        </w:rPr>
        <w:t>ím daného subdodávateľa</w:t>
      </w:r>
      <w:r w:rsidR="004B7950">
        <w:rPr>
          <w:rFonts w:ascii="Arial" w:hAnsi="Arial" w:cs="Arial"/>
          <w:sz w:val="18"/>
          <w:szCs w:val="18"/>
        </w:rPr>
        <w:t>.</w:t>
      </w:r>
    </w:p>
    <w:p w14:paraId="133BEEF3" w14:textId="77777777" w:rsidR="00CE5E8B" w:rsidRPr="00DB2BBD" w:rsidRDefault="00CE5E8B" w:rsidP="00CE5E8B">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95"/>
        <w:gridCol w:w="1437"/>
        <w:gridCol w:w="1435"/>
        <w:gridCol w:w="203"/>
        <w:gridCol w:w="2758"/>
      </w:tblGrid>
      <w:tr w:rsidR="00CE5E8B" w:rsidRPr="00CE5A44" w14:paraId="4A4F3549" w14:textId="77777777">
        <w:trPr>
          <w:trHeight w:val="555"/>
        </w:trPr>
        <w:tc>
          <w:tcPr>
            <w:tcW w:w="9670" w:type="dxa"/>
            <w:gridSpan w:val="5"/>
            <w:tcBorders>
              <w:top w:val="double" w:sz="4" w:space="0" w:color="auto"/>
              <w:bottom w:val="double" w:sz="4" w:space="0" w:color="auto"/>
            </w:tcBorders>
          </w:tcPr>
          <w:p w14:paraId="7D4A8D3B"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Subdodávateľ č. 1</w:t>
            </w:r>
          </w:p>
          <w:p w14:paraId="3019100A"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Obchodné meno:</w:t>
            </w:r>
          </w:p>
          <w:p w14:paraId="4C890FFF"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Sídlo:</w:t>
            </w:r>
          </w:p>
          <w:p w14:paraId="4137849A"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IČO:</w:t>
            </w:r>
          </w:p>
          <w:p w14:paraId="09E6CF0E"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Registrácia:</w:t>
            </w:r>
          </w:p>
          <w:p w14:paraId="76A20E05"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Osoba oprávnená konať za subdodávateľa:</w:t>
            </w:r>
          </w:p>
          <w:p w14:paraId="4200D006"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a funkcia kontaktnej osoby subdodávateľa:</w:t>
            </w:r>
          </w:p>
          <w:p w14:paraId="343959E9"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E-mail kontaktnej osoby subdodávateľa:</w:t>
            </w:r>
          </w:p>
          <w:p w14:paraId="173B106C"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Tel. č. kontaktnej osoby subdodávateľa: </w:t>
            </w:r>
          </w:p>
          <w:p w14:paraId="4FF1AB5E"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Predmet plnenia vykonávaný subdodávateľom:</w:t>
            </w:r>
          </w:p>
          <w:p w14:paraId="05480E78"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Hodnota plnenia vykonávaného subdodávateľom (v EUR):</w:t>
            </w:r>
          </w:p>
          <w:p w14:paraId="385FB27D"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Zápis v registri partnerov verejného sektora: áno č. ................................ / nie</w:t>
            </w:r>
            <w:r w:rsidRPr="00DB2BBD">
              <w:rPr>
                <w:rStyle w:val="Odkaznapoznmkupodiarou"/>
                <w:rFonts w:ascii="Arial" w:hAnsi="Arial" w:cs="Arial"/>
                <w:sz w:val="18"/>
                <w:szCs w:val="18"/>
              </w:rPr>
              <w:footnoteReference w:id="3"/>
            </w:r>
            <w:r w:rsidRPr="00DB2BBD">
              <w:rPr>
                <w:rFonts w:ascii="Arial" w:hAnsi="Arial" w:cs="Arial"/>
                <w:sz w:val="18"/>
                <w:szCs w:val="18"/>
              </w:rPr>
              <w:t xml:space="preserve">  </w:t>
            </w:r>
          </w:p>
        </w:tc>
      </w:tr>
      <w:tr w:rsidR="00CE5E8B" w:rsidRPr="00CE5A44" w14:paraId="43E9CDDF" w14:textId="77777777">
        <w:trPr>
          <w:trHeight w:val="555"/>
        </w:trPr>
        <w:tc>
          <w:tcPr>
            <w:tcW w:w="9670" w:type="dxa"/>
            <w:gridSpan w:val="5"/>
            <w:tcBorders>
              <w:top w:val="double" w:sz="4" w:space="0" w:color="auto"/>
              <w:bottom w:val="double" w:sz="4" w:space="0" w:color="auto"/>
            </w:tcBorders>
          </w:tcPr>
          <w:p w14:paraId="5BBBFD1F"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Navrhovaný subdodávateľ je: </w:t>
            </w:r>
          </w:p>
          <w:p w14:paraId="55EA72AA" w14:textId="77777777" w:rsidR="00CE5E8B" w:rsidRPr="00DB2BBD" w:rsidRDefault="00CE5E8B" w:rsidP="004C5BB9">
            <w:pPr>
              <w:numPr>
                <w:ilvl w:val="0"/>
                <w:numId w:val="50"/>
              </w:numPr>
              <w:spacing w:before="60" w:after="60" w:line="240" w:lineRule="auto"/>
              <w:rPr>
                <w:rFonts w:ascii="Arial" w:hAnsi="Arial" w:cs="Arial"/>
                <w:sz w:val="18"/>
                <w:szCs w:val="18"/>
              </w:rPr>
            </w:pPr>
            <w:r w:rsidRPr="00DB2BBD">
              <w:rPr>
                <w:rFonts w:ascii="Arial" w:hAnsi="Arial" w:cs="Arial"/>
                <w:sz w:val="18"/>
                <w:szCs w:val="18"/>
              </w:rPr>
              <w:t>nový subdodávateľ s plánovaným začatím poskytovania služieb ku dňu ...................</w:t>
            </w:r>
          </w:p>
          <w:p w14:paraId="1E3DCCE2" w14:textId="77777777" w:rsidR="00CE5E8B" w:rsidRPr="00DB2BBD" w:rsidRDefault="00CE5E8B" w:rsidP="004C5BB9">
            <w:pPr>
              <w:numPr>
                <w:ilvl w:val="0"/>
                <w:numId w:val="50"/>
              </w:numPr>
              <w:spacing w:before="60" w:after="60" w:line="240" w:lineRule="auto"/>
              <w:rPr>
                <w:rFonts w:ascii="Arial" w:hAnsi="Arial" w:cs="Arial"/>
                <w:b/>
                <w:sz w:val="18"/>
                <w:szCs w:val="18"/>
              </w:rPr>
            </w:pPr>
            <w:r w:rsidRPr="00DB2BBD">
              <w:rPr>
                <w:rFonts w:ascii="Arial" w:hAnsi="Arial" w:cs="Arial"/>
                <w:sz w:val="18"/>
                <w:szCs w:val="18"/>
              </w:rPr>
              <w:t>nahrádza schváleného subdodávateľa ...................... ku dňu .................</w:t>
            </w:r>
          </w:p>
        </w:tc>
      </w:tr>
      <w:tr w:rsidR="00CE5E8B" w:rsidRPr="00CE5A44" w14:paraId="4AECFBB2" w14:textId="77777777">
        <w:trPr>
          <w:trHeight w:val="555"/>
        </w:trPr>
        <w:tc>
          <w:tcPr>
            <w:tcW w:w="9670" w:type="dxa"/>
            <w:gridSpan w:val="5"/>
            <w:tcBorders>
              <w:top w:val="double" w:sz="4" w:space="0" w:color="auto"/>
              <w:bottom w:val="double" w:sz="4" w:space="0" w:color="auto"/>
            </w:tcBorders>
          </w:tcPr>
          <w:p w14:paraId="7B8BC0B2"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Povinné prílohy k návrhu subdodávateľa: </w:t>
            </w:r>
          </w:p>
          <w:p w14:paraId="3B6C60F4" w14:textId="77777777" w:rsidR="00CE5E8B" w:rsidRPr="00DB2BBD" w:rsidRDefault="00CE5E8B" w:rsidP="004C5BB9">
            <w:pPr>
              <w:numPr>
                <w:ilvl w:val="0"/>
                <w:numId w:val="46"/>
              </w:numPr>
              <w:spacing w:before="60" w:after="60" w:line="240" w:lineRule="auto"/>
              <w:rPr>
                <w:rFonts w:ascii="Arial" w:hAnsi="Arial" w:cs="Arial"/>
                <w:sz w:val="18"/>
                <w:szCs w:val="18"/>
              </w:rPr>
            </w:pPr>
            <w:r w:rsidRPr="00DB2BBD">
              <w:rPr>
                <w:rFonts w:ascii="Arial" w:hAnsi="Arial" w:cs="Arial"/>
                <w:sz w:val="18"/>
                <w:szCs w:val="18"/>
              </w:rPr>
              <w:t>platný výpis z obchodného registra preukazujúci oprávnenie na výkon plnenia, prípadne iné dokumenty preukazujúce výkon viazanej činnosti</w:t>
            </w:r>
          </w:p>
          <w:p w14:paraId="47D046E2" w14:textId="77777777" w:rsidR="00CE5E8B" w:rsidRPr="00DB2BBD" w:rsidRDefault="00CE5E8B" w:rsidP="004C5BB9">
            <w:pPr>
              <w:numPr>
                <w:ilvl w:val="0"/>
                <w:numId w:val="46"/>
              </w:numPr>
              <w:spacing w:before="60" w:after="60" w:line="240" w:lineRule="auto"/>
              <w:rPr>
                <w:rFonts w:ascii="Arial" w:hAnsi="Arial" w:cs="Arial"/>
                <w:b/>
                <w:sz w:val="18"/>
                <w:szCs w:val="18"/>
              </w:rPr>
            </w:pPr>
            <w:r w:rsidRPr="00DB2BBD">
              <w:rPr>
                <w:rFonts w:ascii="Arial" w:hAnsi="Arial" w:cs="Arial"/>
                <w:sz w:val="18"/>
                <w:szCs w:val="18"/>
              </w:rPr>
              <w:t>aktuálny a platný výpis z registra partnerov verejného sektora ak je navrhovaný subdodávateľ partnerom verejného sektora podľa osobitného zákona</w:t>
            </w:r>
          </w:p>
          <w:p w14:paraId="1C3C2891" w14:textId="77777777" w:rsidR="00CE5E8B" w:rsidRPr="00DB2BBD" w:rsidRDefault="00CE5E8B">
            <w:pPr>
              <w:spacing w:before="60" w:after="60"/>
              <w:ind w:left="473"/>
              <w:rPr>
                <w:rFonts w:ascii="Arial" w:hAnsi="Arial" w:cs="Arial"/>
                <w:b/>
                <w:sz w:val="18"/>
                <w:szCs w:val="18"/>
              </w:rPr>
            </w:pPr>
          </w:p>
        </w:tc>
      </w:tr>
      <w:tr w:rsidR="00CE5E8B" w:rsidRPr="00CE5A44" w14:paraId="774E96C1" w14:textId="77777777">
        <w:trPr>
          <w:trHeight w:val="555"/>
        </w:trPr>
        <w:tc>
          <w:tcPr>
            <w:tcW w:w="9670" w:type="dxa"/>
            <w:gridSpan w:val="5"/>
            <w:tcBorders>
              <w:top w:val="double" w:sz="4" w:space="0" w:color="auto"/>
              <w:bottom w:val="double" w:sz="4" w:space="0" w:color="auto"/>
            </w:tcBorders>
          </w:tcPr>
          <w:p w14:paraId="0080BE46"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identifikácia plnenia, ktoré bude realizovať subdodávateľ:</w:t>
            </w:r>
          </w:p>
          <w:p w14:paraId="66103867" w14:textId="77777777" w:rsidR="00CE5E8B" w:rsidRPr="00DB2BBD" w:rsidRDefault="00CE5E8B">
            <w:pPr>
              <w:spacing w:before="60" w:after="60"/>
              <w:ind w:left="113"/>
              <w:rPr>
                <w:rFonts w:ascii="Arial" w:hAnsi="Arial" w:cs="Arial"/>
                <w:b/>
                <w:sz w:val="18"/>
                <w:szCs w:val="18"/>
              </w:rPr>
            </w:pPr>
          </w:p>
          <w:p w14:paraId="1750B15F" w14:textId="77777777" w:rsidR="00CE5E8B" w:rsidRPr="00DB2BBD" w:rsidRDefault="00CE5E8B">
            <w:pPr>
              <w:spacing w:before="60" w:after="60"/>
              <w:ind w:left="113"/>
              <w:rPr>
                <w:rFonts w:ascii="Arial" w:hAnsi="Arial" w:cs="Arial"/>
                <w:b/>
                <w:sz w:val="18"/>
                <w:szCs w:val="18"/>
              </w:rPr>
            </w:pPr>
          </w:p>
          <w:p w14:paraId="0DB14250" w14:textId="77777777" w:rsidR="00CE5E8B" w:rsidRPr="00DB2BBD" w:rsidRDefault="00CE5E8B">
            <w:pPr>
              <w:spacing w:before="60" w:after="60"/>
              <w:rPr>
                <w:rFonts w:ascii="Arial" w:hAnsi="Arial" w:cs="Arial"/>
                <w:b/>
                <w:sz w:val="18"/>
                <w:szCs w:val="18"/>
              </w:rPr>
            </w:pPr>
          </w:p>
          <w:p w14:paraId="64499E66" w14:textId="77777777" w:rsidR="00CE5E8B" w:rsidRPr="00DB2BBD" w:rsidRDefault="00CE5E8B">
            <w:pPr>
              <w:spacing w:before="60" w:after="60"/>
              <w:rPr>
                <w:rFonts w:ascii="Arial" w:hAnsi="Arial" w:cs="Arial"/>
                <w:b/>
                <w:sz w:val="18"/>
                <w:szCs w:val="18"/>
              </w:rPr>
            </w:pPr>
          </w:p>
        </w:tc>
      </w:tr>
      <w:tr w:rsidR="00CE5E8B" w:rsidRPr="00CE5A44" w14:paraId="35540A6D" w14:textId="77777777">
        <w:trPr>
          <w:trHeight w:val="555"/>
        </w:trPr>
        <w:tc>
          <w:tcPr>
            <w:tcW w:w="9670" w:type="dxa"/>
            <w:gridSpan w:val="5"/>
            <w:tcBorders>
              <w:top w:val="double" w:sz="4" w:space="0" w:color="auto"/>
              <w:bottom w:val="double" w:sz="4" w:space="0" w:color="auto"/>
            </w:tcBorders>
          </w:tcPr>
          <w:p w14:paraId="1CFA52F1"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Hodnota plnenia, ktoré bude realizovať subdodávateľ (v EUR bez DPH/ s DPH):</w:t>
            </w:r>
          </w:p>
          <w:p w14:paraId="4A4C9F86" w14:textId="77777777" w:rsidR="00CE5E8B" w:rsidRPr="00DB2BBD" w:rsidRDefault="00CE5E8B">
            <w:pPr>
              <w:spacing w:before="60" w:after="60"/>
              <w:ind w:left="113"/>
              <w:rPr>
                <w:rFonts w:ascii="Arial" w:hAnsi="Arial" w:cs="Arial"/>
                <w:sz w:val="18"/>
                <w:szCs w:val="18"/>
              </w:rPr>
            </w:pPr>
          </w:p>
          <w:p w14:paraId="7890A574"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...........................................................EUR bez DPH / ..................................................EUR s DPH</w:t>
            </w:r>
          </w:p>
          <w:p w14:paraId="602841CF" w14:textId="77777777" w:rsidR="00CE5E8B" w:rsidRPr="00DB2BBD" w:rsidRDefault="00CE5E8B">
            <w:pPr>
              <w:spacing w:before="60" w:after="60"/>
              <w:ind w:left="113"/>
              <w:rPr>
                <w:rFonts w:ascii="Arial" w:hAnsi="Arial" w:cs="Arial"/>
                <w:sz w:val="18"/>
                <w:szCs w:val="18"/>
              </w:rPr>
            </w:pPr>
          </w:p>
          <w:p w14:paraId="037186FB" w14:textId="77777777" w:rsidR="00CE5E8B" w:rsidRPr="00DB2BBD" w:rsidRDefault="00CE5E8B">
            <w:pPr>
              <w:spacing w:before="60" w:after="60"/>
              <w:ind w:left="113"/>
              <w:rPr>
                <w:rFonts w:ascii="Arial" w:hAnsi="Arial" w:cs="Arial"/>
                <w:b/>
                <w:sz w:val="18"/>
                <w:szCs w:val="18"/>
              </w:rPr>
            </w:pPr>
          </w:p>
        </w:tc>
      </w:tr>
      <w:tr w:rsidR="00CE5E8B" w:rsidRPr="00CE5A44" w14:paraId="07A70A59" w14:textId="77777777">
        <w:trPr>
          <w:trHeight w:val="555"/>
        </w:trPr>
        <w:tc>
          <w:tcPr>
            <w:tcW w:w="3223" w:type="dxa"/>
            <w:tcBorders>
              <w:top w:val="double" w:sz="4" w:space="0" w:color="auto"/>
              <w:bottom w:val="double" w:sz="4" w:space="0" w:color="auto"/>
            </w:tcBorders>
          </w:tcPr>
          <w:p w14:paraId="7420B6C2"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26103567"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6DD6CE2" w14:textId="77777777" w:rsidR="00CE5E8B" w:rsidRPr="00DB2BBD" w:rsidRDefault="00CE5E8B">
            <w:pPr>
              <w:spacing w:before="60" w:after="60"/>
              <w:ind w:left="113"/>
              <w:rPr>
                <w:rFonts w:ascii="Arial" w:hAnsi="Arial" w:cs="Arial"/>
                <w:b/>
                <w:sz w:val="18"/>
                <w:szCs w:val="18"/>
              </w:rPr>
            </w:pPr>
          </w:p>
        </w:tc>
      </w:tr>
      <w:tr w:rsidR="00CE5E8B" w:rsidRPr="00CE5A44" w14:paraId="1C4EEC25" w14:textId="77777777">
        <w:trPr>
          <w:trHeight w:val="555"/>
        </w:trPr>
        <w:tc>
          <w:tcPr>
            <w:tcW w:w="3223" w:type="dxa"/>
            <w:tcBorders>
              <w:top w:val="double" w:sz="4" w:space="0" w:color="auto"/>
              <w:bottom w:val="double" w:sz="4" w:space="0" w:color="auto"/>
            </w:tcBorders>
          </w:tcPr>
          <w:p w14:paraId="2E44AF8E" w14:textId="77777777" w:rsidR="00CE5E8B" w:rsidRPr="00DB2BBD" w:rsidRDefault="00CE5E8B">
            <w:pPr>
              <w:spacing w:before="60" w:after="60"/>
              <w:rPr>
                <w:rFonts w:ascii="Arial" w:hAnsi="Arial" w:cs="Arial"/>
                <w:b/>
                <w:sz w:val="18"/>
                <w:szCs w:val="18"/>
              </w:rPr>
            </w:pPr>
            <w:r w:rsidRPr="00DB2BBD">
              <w:rPr>
                <w:rFonts w:ascii="Arial" w:hAnsi="Arial" w:cs="Arial"/>
                <w:b/>
                <w:sz w:val="18"/>
                <w:szCs w:val="18"/>
              </w:rPr>
              <w:t>Za Dodávateľa:</w:t>
            </w:r>
          </w:p>
          <w:p w14:paraId="1C0FAF68" w14:textId="77777777" w:rsidR="00CE5E8B" w:rsidRPr="00DB2BBD" w:rsidRDefault="00CE5E8B">
            <w:pPr>
              <w:spacing w:before="60" w:after="60"/>
              <w:rPr>
                <w:rFonts w:ascii="Arial" w:hAnsi="Arial" w:cs="Arial"/>
                <w:sz w:val="18"/>
                <w:szCs w:val="18"/>
              </w:rPr>
            </w:pPr>
            <w:r w:rsidRPr="00DB2BBD">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20C8F3F0"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842F8C8" w14:textId="77777777" w:rsidR="00CE5E8B" w:rsidRPr="00DB2BBD" w:rsidRDefault="00CE5E8B">
            <w:pPr>
              <w:spacing w:before="60" w:after="60"/>
              <w:ind w:left="113"/>
              <w:rPr>
                <w:rFonts w:ascii="Arial" w:hAnsi="Arial" w:cs="Arial"/>
                <w:b/>
                <w:sz w:val="18"/>
                <w:szCs w:val="18"/>
              </w:rPr>
            </w:pPr>
          </w:p>
        </w:tc>
      </w:tr>
      <w:tr w:rsidR="00CE5E8B" w:rsidRPr="00CE5A44" w14:paraId="3CB8872F" w14:textId="77777777">
        <w:trPr>
          <w:trHeight w:val="555"/>
        </w:trPr>
        <w:tc>
          <w:tcPr>
            <w:tcW w:w="9670" w:type="dxa"/>
            <w:gridSpan w:val="5"/>
            <w:tcBorders>
              <w:top w:val="double" w:sz="4" w:space="0" w:color="auto"/>
              <w:bottom w:val="double" w:sz="4" w:space="0" w:color="auto"/>
            </w:tcBorders>
            <w:vAlign w:val="center"/>
          </w:tcPr>
          <w:p w14:paraId="1AC618F7" w14:textId="77777777" w:rsidR="00CE5E8B" w:rsidRPr="00DB2BBD" w:rsidRDefault="00CE5E8B">
            <w:pPr>
              <w:spacing w:before="60" w:after="60"/>
              <w:ind w:left="113"/>
              <w:jc w:val="center"/>
              <w:rPr>
                <w:rFonts w:ascii="Arial" w:hAnsi="Arial" w:cs="Arial"/>
                <w:b/>
                <w:sz w:val="18"/>
                <w:szCs w:val="18"/>
              </w:rPr>
            </w:pPr>
            <w:r w:rsidRPr="00DB2BBD">
              <w:rPr>
                <w:rFonts w:ascii="Arial" w:hAnsi="Arial" w:cs="Arial"/>
                <w:b/>
                <w:sz w:val="18"/>
                <w:szCs w:val="18"/>
              </w:rPr>
              <w:t>Schválenie navrhovaného subdodávateľa Objednávateľom</w:t>
            </w:r>
          </w:p>
        </w:tc>
      </w:tr>
      <w:tr w:rsidR="00CE5E8B" w:rsidRPr="00CE5A44" w14:paraId="29D2A20C" w14:textId="77777777">
        <w:trPr>
          <w:trHeight w:val="555"/>
        </w:trPr>
        <w:tc>
          <w:tcPr>
            <w:tcW w:w="4835" w:type="dxa"/>
            <w:gridSpan w:val="2"/>
            <w:tcBorders>
              <w:top w:val="double" w:sz="4" w:space="0" w:color="auto"/>
              <w:bottom w:val="double" w:sz="4" w:space="0" w:color="auto"/>
            </w:tcBorders>
          </w:tcPr>
          <w:p w14:paraId="0E26EC8B"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Zodpovedná osoba schvaľujúca subdodávateľa:</w:t>
            </w:r>
          </w:p>
          <w:p w14:paraId="064D5B81"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60BC1085" w14:textId="77777777" w:rsidR="00CE5E8B" w:rsidRPr="00DB2BBD" w:rsidRDefault="00CE5E8B">
            <w:pPr>
              <w:spacing w:before="60" w:after="60"/>
              <w:ind w:left="113"/>
              <w:rPr>
                <w:rFonts w:ascii="Arial" w:hAnsi="Arial" w:cs="Arial"/>
                <w:b/>
                <w:sz w:val="18"/>
                <w:szCs w:val="18"/>
              </w:rPr>
            </w:pPr>
          </w:p>
        </w:tc>
      </w:tr>
      <w:tr w:rsidR="00CE5E8B" w:rsidRPr="00CE5A44" w14:paraId="50AA25D9" w14:textId="77777777">
        <w:trPr>
          <w:trHeight w:val="518"/>
        </w:trPr>
        <w:tc>
          <w:tcPr>
            <w:tcW w:w="9670" w:type="dxa"/>
            <w:gridSpan w:val="5"/>
            <w:tcBorders>
              <w:top w:val="double" w:sz="4" w:space="0" w:color="auto"/>
              <w:bottom w:val="double" w:sz="4" w:space="0" w:color="auto"/>
            </w:tcBorders>
          </w:tcPr>
          <w:p w14:paraId="109F7723" w14:textId="77777777" w:rsidR="00CE5E8B" w:rsidRPr="00DB2BBD" w:rsidRDefault="00CE5E8B">
            <w:pPr>
              <w:spacing w:before="60"/>
              <w:ind w:left="113"/>
              <w:rPr>
                <w:rFonts w:ascii="Arial" w:hAnsi="Arial" w:cs="Arial"/>
                <w:b/>
                <w:sz w:val="18"/>
                <w:szCs w:val="18"/>
              </w:rPr>
            </w:pPr>
            <w:r w:rsidRPr="00DB2BBD">
              <w:rPr>
                <w:rFonts w:ascii="Arial" w:hAnsi="Arial" w:cs="Arial"/>
                <w:b/>
                <w:sz w:val="18"/>
                <w:szCs w:val="18"/>
              </w:rPr>
              <w:lastRenderedPageBreak/>
              <w:t>Skutočnosti skontrolované zodpovedným zamestnancom:</w:t>
            </w:r>
          </w:p>
        </w:tc>
      </w:tr>
      <w:tr w:rsidR="00CE5E8B" w:rsidRPr="00CE5A44" w14:paraId="24FAB1B0" w14:textId="77777777">
        <w:trPr>
          <w:trHeight w:val="555"/>
        </w:trPr>
        <w:tc>
          <w:tcPr>
            <w:tcW w:w="6663" w:type="dxa"/>
            <w:gridSpan w:val="4"/>
            <w:tcBorders>
              <w:top w:val="double" w:sz="4" w:space="0" w:color="auto"/>
              <w:bottom w:val="double" w:sz="4" w:space="0" w:color="auto"/>
            </w:tcBorders>
          </w:tcPr>
          <w:p w14:paraId="2A7ACF26"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469AC10"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39ACB2E5" w14:textId="77777777">
        <w:trPr>
          <w:trHeight w:val="555"/>
        </w:trPr>
        <w:tc>
          <w:tcPr>
            <w:tcW w:w="6663" w:type="dxa"/>
            <w:gridSpan w:val="4"/>
            <w:tcBorders>
              <w:top w:val="double" w:sz="4" w:space="0" w:color="auto"/>
              <w:bottom w:val="double" w:sz="4" w:space="0" w:color="auto"/>
            </w:tcBorders>
          </w:tcPr>
          <w:p w14:paraId="407F788A"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75402A89"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0F08A0E8" w14:textId="77777777">
        <w:trPr>
          <w:trHeight w:val="551"/>
        </w:trPr>
        <w:tc>
          <w:tcPr>
            <w:tcW w:w="6663" w:type="dxa"/>
            <w:gridSpan w:val="4"/>
            <w:tcBorders>
              <w:top w:val="double" w:sz="4" w:space="0" w:color="auto"/>
              <w:bottom w:val="double" w:sz="4" w:space="0" w:color="auto"/>
            </w:tcBorders>
          </w:tcPr>
          <w:p w14:paraId="3157CF0A" w14:textId="77777777" w:rsidR="00CE5E8B" w:rsidRPr="00DB2BBD" w:rsidRDefault="00CE5E8B" w:rsidP="004C5BB9">
            <w:pPr>
              <w:numPr>
                <w:ilvl w:val="0"/>
                <w:numId w:val="47"/>
              </w:numPr>
              <w:spacing w:before="60" w:after="60" w:line="240" w:lineRule="auto"/>
              <w:rPr>
                <w:rFonts w:ascii="Arial" w:hAnsi="Arial" w:cs="Arial"/>
                <w:sz w:val="18"/>
                <w:szCs w:val="18"/>
              </w:rPr>
            </w:pPr>
            <w:r w:rsidRPr="00DB2BBD">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10AE6FED"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ÁNO / NIE</w:t>
            </w:r>
          </w:p>
        </w:tc>
      </w:tr>
      <w:tr w:rsidR="00CE5E8B" w:rsidRPr="00CE5A44" w14:paraId="3F9924E5" w14:textId="77777777">
        <w:trPr>
          <w:trHeight w:val="555"/>
        </w:trPr>
        <w:tc>
          <w:tcPr>
            <w:tcW w:w="6663" w:type="dxa"/>
            <w:gridSpan w:val="4"/>
            <w:tcBorders>
              <w:top w:val="double" w:sz="4" w:space="0" w:color="auto"/>
              <w:bottom w:val="double" w:sz="4" w:space="0" w:color="auto"/>
            </w:tcBorders>
          </w:tcPr>
          <w:p w14:paraId="59119489" w14:textId="77777777" w:rsidR="00CE5E8B" w:rsidRPr="00DB2BBD" w:rsidRDefault="00CE5E8B" w:rsidP="004C5BB9">
            <w:pPr>
              <w:numPr>
                <w:ilvl w:val="0"/>
                <w:numId w:val="47"/>
              </w:numPr>
              <w:spacing w:before="60" w:after="60" w:line="240" w:lineRule="auto"/>
              <w:rPr>
                <w:rFonts w:ascii="Arial" w:hAnsi="Arial" w:cs="Arial"/>
                <w:sz w:val="18"/>
                <w:szCs w:val="18"/>
              </w:rPr>
            </w:pPr>
            <w:r w:rsidRPr="494EBA09">
              <w:rPr>
                <w:rFonts w:ascii="Arial" w:hAnsi="Arial" w:cs="Arial"/>
                <w:sz w:val="18"/>
                <w:szCs w:val="18"/>
              </w:rPr>
              <w:t>Navrhovaný subdodávateľ nie je v konflikte záujmov s členmi vedenia obce a zamestnancami zodpovednými za plnenie zmluvy.</w:t>
            </w:r>
          </w:p>
        </w:tc>
        <w:tc>
          <w:tcPr>
            <w:tcW w:w="3007" w:type="dxa"/>
            <w:tcBorders>
              <w:top w:val="double" w:sz="4" w:space="0" w:color="auto"/>
              <w:bottom w:val="double" w:sz="4" w:space="0" w:color="auto"/>
            </w:tcBorders>
          </w:tcPr>
          <w:p w14:paraId="127C24B6" w14:textId="77777777" w:rsidR="00CE5E8B" w:rsidRPr="00DB2BBD" w:rsidRDefault="00CE5E8B">
            <w:pPr>
              <w:spacing w:before="60" w:after="60"/>
              <w:ind w:left="109"/>
              <w:rPr>
                <w:rFonts w:ascii="Arial" w:hAnsi="Arial" w:cs="Arial"/>
                <w:sz w:val="18"/>
                <w:szCs w:val="18"/>
              </w:rPr>
            </w:pPr>
            <w:r w:rsidRPr="00DB2BBD">
              <w:rPr>
                <w:rFonts w:ascii="Arial" w:hAnsi="Arial" w:cs="Arial"/>
                <w:sz w:val="18"/>
                <w:szCs w:val="18"/>
              </w:rPr>
              <w:t>ÁNO / NIE</w:t>
            </w:r>
          </w:p>
        </w:tc>
      </w:tr>
      <w:tr w:rsidR="00CE5E8B" w:rsidRPr="00CE5A44" w14:paraId="4059A663" w14:textId="77777777">
        <w:trPr>
          <w:trHeight w:val="555"/>
        </w:trPr>
        <w:tc>
          <w:tcPr>
            <w:tcW w:w="9670" w:type="dxa"/>
            <w:gridSpan w:val="5"/>
            <w:tcBorders>
              <w:top w:val="double" w:sz="4" w:space="0" w:color="auto"/>
              <w:bottom w:val="double" w:sz="4" w:space="0" w:color="auto"/>
            </w:tcBorders>
          </w:tcPr>
          <w:p w14:paraId="712949AB"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Poznámky zodpovedného zamestnanca k vyhodnoteniu subdodávateľov:</w:t>
            </w:r>
          </w:p>
          <w:p w14:paraId="57FC1536" w14:textId="77777777" w:rsidR="00CE5E8B" w:rsidRPr="00DB2BBD" w:rsidRDefault="00CE5E8B">
            <w:pPr>
              <w:spacing w:before="60" w:after="60"/>
              <w:ind w:left="113"/>
              <w:rPr>
                <w:rFonts w:ascii="Arial" w:hAnsi="Arial" w:cs="Arial"/>
                <w:sz w:val="18"/>
                <w:szCs w:val="18"/>
              </w:rPr>
            </w:pPr>
          </w:p>
          <w:p w14:paraId="7CC6AEA0" w14:textId="77777777" w:rsidR="00CE5E8B" w:rsidRPr="00DB2BBD" w:rsidRDefault="00CE5E8B">
            <w:pPr>
              <w:spacing w:before="60" w:after="60"/>
              <w:ind w:left="113"/>
              <w:rPr>
                <w:rFonts w:ascii="Arial" w:hAnsi="Arial" w:cs="Arial"/>
                <w:sz w:val="18"/>
                <w:szCs w:val="18"/>
              </w:rPr>
            </w:pPr>
          </w:p>
          <w:p w14:paraId="6D26338C" w14:textId="77777777" w:rsidR="00CE5E8B" w:rsidRPr="00DB2BBD" w:rsidRDefault="00CE5E8B">
            <w:pPr>
              <w:spacing w:before="60" w:after="60"/>
              <w:ind w:left="113"/>
              <w:rPr>
                <w:rFonts w:ascii="Arial" w:hAnsi="Arial" w:cs="Arial"/>
                <w:sz w:val="18"/>
                <w:szCs w:val="18"/>
              </w:rPr>
            </w:pPr>
          </w:p>
          <w:p w14:paraId="6D9472C6" w14:textId="77777777" w:rsidR="00CE5E8B" w:rsidRPr="00DB2BBD" w:rsidRDefault="00CE5E8B">
            <w:pPr>
              <w:spacing w:before="60" w:after="60"/>
              <w:ind w:left="113"/>
              <w:rPr>
                <w:rFonts w:ascii="Arial" w:hAnsi="Arial" w:cs="Arial"/>
                <w:sz w:val="18"/>
                <w:szCs w:val="18"/>
              </w:rPr>
            </w:pPr>
          </w:p>
          <w:p w14:paraId="73040BF0" w14:textId="77777777" w:rsidR="00CE5E8B" w:rsidRPr="00DB2BBD" w:rsidRDefault="00CE5E8B">
            <w:pPr>
              <w:spacing w:before="60" w:after="60"/>
              <w:ind w:left="113"/>
              <w:rPr>
                <w:rFonts w:ascii="Arial" w:hAnsi="Arial" w:cs="Arial"/>
                <w:sz w:val="18"/>
                <w:szCs w:val="18"/>
              </w:rPr>
            </w:pPr>
          </w:p>
          <w:p w14:paraId="7D4AF9AF" w14:textId="77777777" w:rsidR="00CE5E8B" w:rsidRPr="00DB2BBD" w:rsidRDefault="00CE5E8B">
            <w:pPr>
              <w:spacing w:before="60" w:after="60"/>
              <w:ind w:left="113"/>
              <w:rPr>
                <w:rFonts w:ascii="Arial" w:hAnsi="Arial" w:cs="Arial"/>
                <w:sz w:val="18"/>
                <w:szCs w:val="18"/>
              </w:rPr>
            </w:pPr>
          </w:p>
        </w:tc>
      </w:tr>
      <w:tr w:rsidR="00CE5E8B" w:rsidRPr="00CE5A44" w14:paraId="78E27914" w14:textId="77777777">
        <w:trPr>
          <w:trHeight w:val="555"/>
        </w:trPr>
        <w:tc>
          <w:tcPr>
            <w:tcW w:w="9670" w:type="dxa"/>
            <w:gridSpan w:val="5"/>
            <w:tcBorders>
              <w:top w:val="double" w:sz="4" w:space="0" w:color="auto"/>
              <w:bottom w:val="double" w:sz="4" w:space="0" w:color="auto"/>
            </w:tcBorders>
          </w:tcPr>
          <w:p w14:paraId="4A50E886"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 xml:space="preserve">Na základe predložených dokumentov a zistených skutočnosti zodpovedná osoba </w:t>
            </w:r>
          </w:p>
          <w:p w14:paraId="1CF53E3D" w14:textId="77777777" w:rsidR="00CE5E8B" w:rsidRPr="00DB2BBD" w:rsidRDefault="00CE5E8B" w:rsidP="004C5BB9">
            <w:pPr>
              <w:numPr>
                <w:ilvl w:val="0"/>
                <w:numId w:val="48"/>
              </w:numPr>
              <w:spacing w:before="60" w:after="60" w:line="240" w:lineRule="auto"/>
              <w:rPr>
                <w:rFonts w:ascii="Arial" w:hAnsi="Arial" w:cs="Arial"/>
                <w:sz w:val="18"/>
                <w:szCs w:val="18"/>
              </w:rPr>
            </w:pPr>
            <w:r w:rsidRPr="00DB2BBD">
              <w:rPr>
                <w:rFonts w:ascii="Arial" w:hAnsi="Arial" w:cs="Arial"/>
                <w:sz w:val="18"/>
                <w:szCs w:val="18"/>
              </w:rPr>
              <w:t>Odsúhlasuje navrhnutého subdodávateľa</w:t>
            </w:r>
          </w:p>
          <w:p w14:paraId="076170AC" w14:textId="77777777" w:rsidR="00CE5E8B" w:rsidRPr="00DB2BBD" w:rsidRDefault="00CE5E8B" w:rsidP="004C5BB9">
            <w:pPr>
              <w:numPr>
                <w:ilvl w:val="0"/>
                <w:numId w:val="48"/>
              </w:numPr>
              <w:spacing w:before="60" w:after="60" w:line="240" w:lineRule="auto"/>
              <w:rPr>
                <w:rFonts w:ascii="Arial" w:hAnsi="Arial" w:cs="Arial"/>
                <w:sz w:val="18"/>
                <w:szCs w:val="18"/>
              </w:rPr>
            </w:pPr>
            <w:r w:rsidRPr="00DB2BBD">
              <w:rPr>
                <w:rFonts w:ascii="Arial" w:hAnsi="Arial" w:cs="Arial"/>
                <w:sz w:val="18"/>
                <w:szCs w:val="18"/>
              </w:rPr>
              <w:t>Neodsúhlasuje navrhnutého subdodávateľa</w:t>
            </w:r>
          </w:p>
          <w:p w14:paraId="402C270A" w14:textId="77777777" w:rsidR="00CE5E8B" w:rsidRPr="00DB2BBD" w:rsidRDefault="00CE5E8B">
            <w:pPr>
              <w:spacing w:before="60" w:after="60"/>
              <w:rPr>
                <w:rFonts w:ascii="Arial" w:hAnsi="Arial" w:cs="Arial"/>
                <w:sz w:val="18"/>
                <w:szCs w:val="18"/>
              </w:rPr>
            </w:pPr>
          </w:p>
        </w:tc>
      </w:tr>
      <w:tr w:rsidR="00CE5E8B" w:rsidRPr="00CE5A44" w14:paraId="053C182E" w14:textId="77777777">
        <w:trPr>
          <w:trHeight w:val="555"/>
        </w:trPr>
        <w:tc>
          <w:tcPr>
            <w:tcW w:w="3223" w:type="dxa"/>
            <w:tcBorders>
              <w:top w:val="double" w:sz="4" w:space="0" w:color="auto"/>
              <w:bottom w:val="double" w:sz="4" w:space="0" w:color="auto"/>
            </w:tcBorders>
          </w:tcPr>
          <w:p w14:paraId="234BFB4A"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34F405A6" w14:textId="77777777" w:rsidR="00CE5E8B" w:rsidRPr="00DB2BBD" w:rsidRDefault="00CE5E8B">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10897AE3" w14:textId="77777777" w:rsidR="00CE5E8B" w:rsidRPr="00DB2BBD" w:rsidRDefault="00CE5E8B">
            <w:pPr>
              <w:spacing w:before="60" w:after="60"/>
              <w:ind w:left="113"/>
              <w:rPr>
                <w:rFonts w:ascii="Arial" w:hAnsi="Arial" w:cs="Arial"/>
                <w:b/>
                <w:sz w:val="18"/>
                <w:szCs w:val="18"/>
              </w:rPr>
            </w:pPr>
          </w:p>
        </w:tc>
      </w:tr>
      <w:tr w:rsidR="00CE5E8B" w:rsidRPr="00CE5A44" w14:paraId="485B1B6E" w14:textId="77777777">
        <w:trPr>
          <w:trHeight w:val="555"/>
        </w:trPr>
        <w:tc>
          <w:tcPr>
            <w:tcW w:w="4835" w:type="dxa"/>
            <w:gridSpan w:val="2"/>
            <w:tcBorders>
              <w:top w:val="double" w:sz="4" w:space="0" w:color="auto"/>
              <w:bottom w:val="double" w:sz="4" w:space="0" w:color="auto"/>
            </w:tcBorders>
          </w:tcPr>
          <w:p w14:paraId="6D785BA6" w14:textId="77777777" w:rsidR="00CE5E8B" w:rsidRPr="00DB2BBD" w:rsidRDefault="00CE5E8B">
            <w:pPr>
              <w:spacing w:before="60" w:after="60"/>
              <w:ind w:left="113"/>
              <w:rPr>
                <w:rFonts w:ascii="Arial" w:hAnsi="Arial" w:cs="Arial"/>
                <w:b/>
                <w:sz w:val="18"/>
                <w:szCs w:val="18"/>
              </w:rPr>
            </w:pPr>
            <w:r w:rsidRPr="00DB2BBD">
              <w:rPr>
                <w:rFonts w:ascii="Arial" w:hAnsi="Arial" w:cs="Arial"/>
                <w:b/>
                <w:sz w:val="18"/>
                <w:szCs w:val="18"/>
              </w:rPr>
              <w:t xml:space="preserve">Zodpovedná osoba: </w:t>
            </w:r>
          </w:p>
          <w:p w14:paraId="3D60DF53" w14:textId="77777777" w:rsidR="00CE5E8B" w:rsidRPr="00DB2BBD" w:rsidRDefault="00CE5E8B">
            <w:pPr>
              <w:spacing w:before="60" w:after="60"/>
              <w:ind w:left="113"/>
              <w:rPr>
                <w:rFonts w:ascii="Arial" w:hAnsi="Arial" w:cs="Arial"/>
                <w:sz w:val="18"/>
                <w:szCs w:val="18"/>
              </w:rPr>
            </w:pPr>
            <w:r w:rsidRPr="00DB2BBD">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48643BE8" w14:textId="77777777" w:rsidR="00CE5E8B" w:rsidRPr="00DB2BBD" w:rsidRDefault="00CE5E8B">
            <w:pPr>
              <w:spacing w:before="60" w:after="60"/>
              <w:ind w:left="113"/>
              <w:rPr>
                <w:rFonts w:ascii="Arial" w:hAnsi="Arial" w:cs="Arial"/>
                <w:b/>
                <w:sz w:val="18"/>
                <w:szCs w:val="18"/>
              </w:rPr>
            </w:pPr>
          </w:p>
        </w:tc>
      </w:tr>
    </w:tbl>
    <w:p w14:paraId="6A38373B" w14:textId="77777777" w:rsidR="00CE5E8B" w:rsidRPr="00DB2BBD" w:rsidRDefault="00CE5E8B" w:rsidP="00CE5E8B">
      <w:pPr>
        <w:rPr>
          <w:rFonts w:ascii="Arial" w:hAnsi="Arial" w:cs="Arial"/>
          <w:sz w:val="18"/>
          <w:szCs w:val="18"/>
        </w:rPr>
      </w:pPr>
    </w:p>
    <w:p w14:paraId="09ABBE55" w14:textId="77777777" w:rsidR="00CE5E8B" w:rsidRPr="00DB2BBD" w:rsidRDefault="00CE5E8B" w:rsidP="00CE5E8B">
      <w:pPr>
        <w:rPr>
          <w:rFonts w:ascii="Arial" w:hAnsi="Arial" w:cs="Arial"/>
          <w:sz w:val="18"/>
          <w:szCs w:val="18"/>
        </w:rPr>
      </w:pPr>
    </w:p>
    <w:p w14:paraId="1CB18BF0" w14:textId="77777777" w:rsidR="00CE5E8B" w:rsidRPr="00DB2BBD" w:rsidRDefault="00CE5E8B" w:rsidP="00CE5E8B">
      <w:pPr>
        <w:rPr>
          <w:rFonts w:ascii="Arial" w:hAnsi="Arial" w:cs="Arial"/>
          <w:sz w:val="18"/>
          <w:szCs w:val="18"/>
        </w:rPr>
      </w:pPr>
    </w:p>
    <w:p w14:paraId="62522D7C" w14:textId="77777777" w:rsidR="00CE5E8B" w:rsidRPr="00DB2BBD" w:rsidRDefault="00CE5E8B" w:rsidP="00CE5E8B">
      <w:pPr>
        <w:rPr>
          <w:rFonts w:ascii="Arial" w:hAnsi="Arial" w:cs="Arial"/>
          <w:sz w:val="18"/>
          <w:szCs w:val="18"/>
        </w:rPr>
      </w:pPr>
    </w:p>
    <w:p w14:paraId="47C94236" w14:textId="77777777" w:rsidR="00CE5E8B" w:rsidRPr="000E44DA" w:rsidRDefault="00CE5E8B" w:rsidP="00567CB5">
      <w:pPr>
        <w:pStyle w:val="Bezriadkovania"/>
        <w:jc w:val="both"/>
      </w:pPr>
    </w:p>
    <w:sectPr w:rsidR="00CE5E8B" w:rsidRPr="000E44DA" w:rsidSect="000E44DA">
      <w:footerReference w:type="default" r:id="rId14"/>
      <w:pgSz w:w="11900" w:h="16838"/>
      <w:pgMar w:top="1417" w:right="1417" w:bottom="1417" w:left="1417" w:header="708" w:footer="708" w:gutter="0"/>
      <w:cols w:space="708" w:equalWidth="0">
        <w:col w:w="9463"/>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9E4A" w14:textId="77777777" w:rsidR="0056306F" w:rsidRPr="007B23DA" w:rsidRDefault="0056306F" w:rsidP="00995B9D">
      <w:pPr>
        <w:spacing w:after="0" w:line="240" w:lineRule="auto"/>
      </w:pPr>
      <w:r w:rsidRPr="007B23DA">
        <w:separator/>
      </w:r>
    </w:p>
  </w:endnote>
  <w:endnote w:type="continuationSeparator" w:id="0">
    <w:p w14:paraId="7503F251" w14:textId="77777777" w:rsidR="0056306F" w:rsidRPr="007B23DA" w:rsidRDefault="0056306F" w:rsidP="00995B9D">
      <w:pPr>
        <w:spacing w:after="0" w:line="240" w:lineRule="auto"/>
      </w:pPr>
      <w:r w:rsidRPr="007B23DA">
        <w:continuationSeparator/>
      </w:r>
    </w:p>
  </w:endnote>
  <w:endnote w:type="continuationNotice" w:id="1">
    <w:p w14:paraId="0541966A" w14:textId="77777777" w:rsidR="0056306F" w:rsidRPr="007B23DA" w:rsidRDefault="00563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C8BC" w14:textId="6AA34284" w:rsidR="00341BFE" w:rsidRPr="007B23DA" w:rsidRDefault="009045E3" w:rsidP="00F3264C">
    <w:pPr>
      <w:pStyle w:val="Pta"/>
      <w:jc w:val="right"/>
      <w:rPr>
        <w:lang w:val="sk-SK"/>
      </w:rPr>
    </w:pPr>
    <w:r w:rsidRPr="007B23DA">
      <w:rPr>
        <w:lang w:val="sk-SK"/>
      </w:rPr>
      <w:fldChar w:fldCharType="begin"/>
    </w:r>
    <w:r w:rsidRPr="007B23DA">
      <w:rPr>
        <w:lang w:val="sk-SK"/>
      </w:rPr>
      <w:instrText>PAGE  \* Arabic  \* MERGEFORMAT</w:instrText>
    </w:r>
    <w:r w:rsidRPr="007B23DA">
      <w:rPr>
        <w:lang w:val="sk-SK"/>
      </w:rPr>
      <w:fldChar w:fldCharType="separate"/>
    </w:r>
    <w:r w:rsidRPr="007B23DA">
      <w:rPr>
        <w:lang w:val="sk-SK"/>
      </w:rPr>
      <w:t>2</w:t>
    </w:r>
    <w:r w:rsidRPr="007B23DA">
      <w:rPr>
        <w:lang w:val="sk-SK"/>
      </w:rPr>
      <w:fldChar w:fldCharType="end"/>
    </w:r>
    <w:r w:rsidRPr="007B23DA">
      <w:rPr>
        <w:lang w:val="sk-SK"/>
      </w:rPr>
      <w:t>/</w:t>
    </w:r>
    <w:r w:rsidRPr="007B23DA">
      <w:rPr>
        <w:lang w:val="sk-SK"/>
      </w:rPr>
      <w:fldChar w:fldCharType="begin"/>
    </w:r>
    <w:r w:rsidRPr="007B23DA">
      <w:rPr>
        <w:lang w:val="sk-SK"/>
      </w:rPr>
      <w:instrText>NUMPAGES  \* Arabic  \* MERGEFORMAT</w:instrText>
    </w:r>
    <w:r w:rsidRPr="007B23DA">
      <w:rPr>
        <w:lang w:val="sk-SK"/>
      </w:rPr>
      <w:fldChar w:fldCharType="separate"/>
    </w:r>
    <w:r w:rsidRPr="007B23DA">
      <w:rPr>
        <w:lang w:val="sk-SK"/>
      </w:rPr>
      <w:t>2</w:t>
    </w:r>
    <w:r w:rsidRPr="007B23DA">
      <w:rPr>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A736" w14:textId="77777777" w:rsidR="0056306F" w:rsidRPr="007B23DA" w:rsidRDefault="0056306F" w:rsidP="00995B9D">
      <w:pPr>
        <w:spacing w:after="0" w:line="240" w:lineRule="auto"/>
      </w:pPr>
      <w:r w:rsidRPr="007B23DA">
        <w:separator/>
      </w:r>
    </w:p>
  </w:footnote>
  <w:footnote w:type="continuationSeparator" w:id="0">
    <w:p w14:paraId="5648BCA9" w14:textId="77777777" w:rsidR="0056306F" w:rsidRPr="007B23DA" w:rsidRDefault="0056306F" w:rsidP="00995B9D">
      <w:pPr>
        <w:spacing w:after="0" w:line="240" w:lineRule="auto"/>
      </w:pPr>
      <w:r w:rsidRPr="007B23DA">
        <w:continuationSeparator/>
      </w:r>
    </w:p>
  </w:footnote>
  <w:footnote w:type="continuationNotice" w:id="1">
    <w:p w14:paraId="5B7242F9" w14:textId="77777777" w:rsidR="0056306F" w:rsidRPr="007B23DA" w:rsidRDefault="0056306F">
      <w:pPr>
        <w:spacing w:after="0" w:line="240" w:lineRule="auto"/>
      </w:pPr>
    </w:p>
  </w:footnote>
  <w:footnote w:id="2">
    <w:p w14:paraId="05A7C9D7" w14:textId="77777777" w:rsidR="00CE5E8B" w:rsidRPr="00932739" w:rsidRDefault="00CE5E8B" w:rsidP="00CE5E8B">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10F6DDC7" w14:textId="77777777" w:rsidR="00CE5E8B" w:rsidRDefault="00CE5E8B" w:rsidP="00CE5E8B">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C26B3C"/>
    <w:lvl w:ilvl="0">
      <w:start w:val="1"/>
      <w:numFmt w:val="decimal"/>
      <w:pStyle w:val="slovanzoznam3"/>
      <w:lvlText w:val="2.1.%1"/>
      <w:lvlJc w:val="left"/>
      <w:pPr>
        <w:tabs>
          <w:tab w:val="num" w:pos="1070"/>
        </w:tabs>
        <w:ind w:left="1070" w:hanging="360"/>
      </w:pPr>
      <w:rPr>
        <w:rFonts w:cs="Times New Roman" w:hint="default"/>
      </w:rPr>
    </w:lvl>
  </w:abstractNum>
  <w:abstractNum w:abstractNumId="1" w15:restartNumberingAfterBreak="0">
    <w:nsid w:val="FFFFFF7D"/>
    <w:multiLevelType w:val="singleLevel"/>
    <w:tmpl w:val="093CB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FA49E4"/>
    <w:lvl w:ilvl="0">
      <w:start w:val="1"/>
      <w:numFmt w:val="decimal"/>
      <w:pStyle w:val="Zoznamsodrkami2"/>
      <w:lvlText w:val="%1."/>
      <w:lvlJc w:val="left"/>
      <w:pPr>
        <w:tabs>
          <w:tab w:val="num" w:pos="926"/>
        </w:tabs>
        <w:ind w:left="926" w:hanging="360"/>
      </w:pPr>
    </w:lvl>
  </w:abstractNum>
  <w:abstractNum w:abstractNumId="3" w15:restartNumberingAfterBreak="0">
    <w:nsid w:val="FFFFFF7F"/>
    <w:multiLevelType w:val="singleLevel"/>
    <w:tmpl w:val="85DCC934"/>
    <w:lvl w:ilvl="0">
      <w:start w:val="1"/>
      <w:numFmt w:val="decimal"/>
      <w:pStyle w:val="slovanzoznam2"/>
      <w:lvlText w:val="%1."/>
      <w:lvlJc w:val="left"/>
      <w:pPr>
        <w:tabs>
          <w:tab w:val="num" w:pos="643"/>
        </w:tabs>
        <w:ind w:left="643" w:hanging="360"/>
      </w:pPr>
    </w:lvl>
  </w:abstractNum>
  <w:abstractNum w:abstractNumId="4" w15:restartNumberingAfterBreak="0">
    <w:nsid w:val="02F0710B"/>
    <w:multiLevelType w:val="multilevel"/>
    <w:tmpl w:val="1C9876CE"/>
    <w:lvl w:ilvl="0">
      <w:start w:val="4"/>
      <w:numFmt w:val="decimal"/>
      <w:lvlText w:val="ČLÁNOK %1"/>
      <w:lvlJc w:val="left"/>
      <w:pPr>
        <w:tabs>
          <w:tab w:val="num" w:pos="1560"/>
        </w:tabs>
        <w:ind w:left="1920" w:hanging="360"/>
      </w:pPr>
      <w:rPr>
        <w:rFonts w:cs="Times New Roman" w:hint="default"/>
        <w:b/>
      </w:rPr>
    </w:lvl>
    <w:lvl w:ilvl="1">
      <w:start w:val="1"/>
      <w:numFmt w:val="decimal"/>
      <w:lvlText w:val="%1.%2"/>
      <w:lvlJc w:val="left"/>
      <w:pPr>
        <w:tabs>
          <w:tab w:val="num" w:pos="-218"/>
        </w:tabs>
        <w:ind w:left="502"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5" w15:restartNumberingAfterBreak="0">
    <w:nsid w:val="03191076"/>
    <w:multiLevelType w:val="multilevel"/>
    <w:tmpl w:val="CDE6697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3.1.%3."/>
      <w:lvlJc w:val="left"/>
      <w:pPr>
        <w:ind w:left="720" w:hanging="720"/>
      </w:pPr>
      <w:rPr>
        <w:rFonts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074765A7"/>
    <w:multiLevelType w:val="multilevel"/>
    <w:tmpl w:val="BD481CE2"/>
    <w:lvl w:ilvl="0">
      <w:start w:val="1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b w:val="0"/>
        <w:bCs w:val="0"/>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77B2CF6"/>
    <w:multiLevelType w:val="multilevel"/>
    <w:tmpl w:val="80D857C8"/>
    <w:lvl w:ilvl="0">
      <w:start w:val="1"/>
      <w:numFmt w:val="decimal"/>
      <w:lvlText w:val="ČLÁNOK %1"/>
      <w:lvlJc w:val="left"/>
      <w:pPr>
        <w:tabs>
          <w:tab w:val="num" w:pos="0"/>
        </w:tabs>
        <w:ind w:left="360" w:hanging="360"/>
      </w:pPr>
      <w:rPr>
        <w:rFonts w:cs="Times New Roman" w:hint="default"/>
        <w:b/>
      </w:rPr>
    </w:lvl>
    <w:lvl w:ilvl="1">
      <w:start w:val="1"/>
      <w:numFmt w:val="decimal"/>
      <w:lvlText w:val="3.%2"/>
      <w:lvlJc w:val="left"/>
      <w:pPr>
        <w:tabs>
          <w:tab w:val="num" w:pos="0"/>
        </w:tabs>
        <w:ind w:left="720" w:hanging="360"/>
      </w:pPr>
      <w:rPr>
        <w:rFonts w:hint="default"/>
        <w:b/>
        <w:i w:val="0"/>
      </w:rPr>
    </w:lvl>
    <w:lvl w:ilvl="2">
      <w:start w:val="1"/>
      <w:numFmt w:val="decimal"/>
      <w:lvlText w:val="%1.%2.%3"/>
      <w:lvlJc w:val="left"/>
      <w:pPr>
        <w:tabs>
          <w:tab w:val="num" w:pos="0"/>
        </w:tabs>
        <w:ind w:left="1080" w:hanging="360"/>
      </w:pPr>
      <w:rPr>
        <w:rFonts w:cs="Times New Roman" w:hint="default"/>
        <w:b w:val="0"/>
      </w:rPr>
    </w:lvl>
    <w:lvl w:ilvl="3">
      <w:start w:val="1"/>
      <w:numFmt w:val="decimal"/>
      <w:lvlText w:val="%1.%2.%4"/>
      <w:lvlJc w:val="left"/>
      <w:pPr>
        <w:tabs>
          <w:tab w:val="num" w:pos="0"/>
        </w:tabs>
        <w:ind w:left="1440" w:hanging="360"/>
      </w:pPr>
      <w:rPr>
        <w:rFonts w:cs="Times New Roman" w:hint="default"/>
        <w:b w:val="0"/>
      </w:rPr>
    </w:lvl>
    <w:lvl w:ilvl="4">
      <w:start w:val="1"/>
      <w:numFmt w:val="decimal"/>
      <w:lvlText w:val="%1.%2.%3.%4.%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8" w15:restartNumberingAfterBreak="0">
    <w:nsid w:val="07EA5A1D"/>
    <w:multiLevelType w:val="multilevel"/>
    <w:tmpl w:val="24D8F8D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9" w15:restartNumberingAfterBreak="0">
    <w:nsid w:val="0CCE7B42"/>
    <w:multiLevelType w:val="hybridMultilevel"/>
    <w:tmpl w:val="02E0C856"/>
    <w:lvl w:ilvl="0" w:tplc="041B0001">
      <w:start w:val="1"/>
      <w:numFmt w:val="bullet"/>
      <w:lvlText w:val=""/>
      <w:lvlJc w:val="left"/>
      <w:pPr>
        <w:ind w:left="1113" w:hanging="360"/>
      </w:pPr>
      <w:rPr>
        <w:rFonts w:ascii="Symbol" w:hAnsi="Symbol" w:hint="default"/>
      </w:rPr>
    </w:lvl>
    <w:lvl w:ilvl="1" w:tplc="041B0003" w:tentative="1">
      <w:start w:val="1"/>
      <w:numFmt w:val="bullet"/>
      <w:lvlText w:val="o"/>
      <w:lvlJc w:val="left"/>
      <w:pPr>
        <w:ind w:left="1833" w:hanging="360"/>
      </w:pPr>
      <w:rPr>
        <w:rFonts w:ascii="Courier New" w:hAnsi="Courier New" w:cs="Courier New" w:hint="default"/>
      </w:rPr>
    </w:lvl>
    <w:lvl w:ilvl="2" w:tplc="041B0005" w:tentative="1">
      <w:start w:val="1"/>
      <w:numFmt w:val="bullet"/>
      <w:lvlText w:val=""/>
      <w:lvlJc w:val="left"/>
      <w:pPr>
        <w:ind w:left="2553" w:hanging="360"/>
      </w:pPr>
      <w:rPr>
        <w:rFonts w:ascii="Wingdings" w:hAnsi="Wingdings" w:hint="default"/>
      </w:rPr>
    </w:lvl>
    <w:lvl w:ilvl="3" w:tplc="041B0001" w:tentative="1">
      <w:start w:val="1"/>
      <w:numFmt w:val="bullet"/>
      <w:lvlText w:val=""/>
      <w:lvlJc w:val="left"/>
      <w:pPr>
        <w:ind w:left="3273" w:hanging="360"/>
      </w:pPr>
      <w:rPr>
        <w:rFonts w:ascii="Symbol" w:hAnsi="Symbol" w:hint="default"/>
      </w:rPr>
    </w:lvl>
    <w:lvl w:ilvl="4" w:tplc="041B0003" w:tentative="1">
      <w:start w:val="1"/>
      <w:numFmt w:val="bullet"/>
      <w:lvlText w:val="o"/>
      <w:lvlJc w:val="left"/>
      <w:pPr>
        <w:ind w:left="3993" w:hanging="360"/>
      </w:pPr>
      <w:rPr>
        <w:rFonts w:ascii="Courier New" w:hAnsi="Courier New" w:cs="Courier New" w:hint="default"/>
      </w:rPr>
    </w:lvl>
    <w:lvl w:ilvl="5" w:tplc="041B0005" w:tentative="1">
      <w:start w:val="1"/>
      <w:numFmt w:val="bullet"/>
      <w:lvlText w:val=""/>
      <w:lvlJc w:val="left"/>
      <w:pPr>
        <w:ind w:left="4713" w:hanging="360"/>
      </w:pPr>
      <w:rPr>
        <w:rFonts w:ascii="Wingdings" w:hAnsi="Wingdings" w:hint="default"/>
      </w:rPr>
    </w:lvl>
    <w:lvl w:ilvl="6" w:tplc="041B0001" w:tentative="1">
      <w:start w:val="1"/>
      <w:numFmt w:val="bullet"/>
      <w:lvlText w:val=""/>
      <w:lvlJc w:val="left"/>
      <w:pPr>
        <w:ind w:left="5433" w:hanging="360"/>
      </w:pPr>
      <w:rPr>
        <w:rFonts w:ascii="Symbol" w:hAnsi="Symbol" w:hint="default"/>
      </w:rPr>
    </w:lvl>
    <w:lvl w:ilvl="7" w:tplc="041B0003" w:tentative="1">
      <w:start w:val="1"/>
      <w:numFmt w:val="bullet"/>
      <w:lvlText w:val="o"/>
      <w:lvlJc w:val="left"/>
      <w:pPr>
        <w:ind w:left="6153" w:hanging="360"/>
      </w:pPr>
      <w:rPr>
        <w:rFonts w:ascii="Courier New" w:hAnsi="Courier New" w:cs="Courier New" w:hint="default"/>
      </w:rPr>
    </w:lvl>
    <w:lvl w:ilvl="8" w:tplc="041B0005" w:tentative="1">
      <w:start w:val="1"/>
      <w:numFmt w:val="bullet"/>
      <w:lvlText w:val=""/>
      <w:lvlJc w:val="left"/>
      <w:pPr>
        <w:ind w:left="6873" w:hanging="360"/>
      </w:pPr>
      <w:rPr>
        <w:rFonts w:ascii="Wingdings" w:hAnsi="Wingdings" w:hint="default"/>
      </w:rPr>
    </w:lvl>
  </w:abstractNum>
  <w:abstractNum w:abstractNumId="10" w15:restartNumberingAfterBreak="0">
    <w:nsid w:val="0F141AC3"/>
    <w:multiLevelType w:val="multilevel"/>
    <w:tmpl w:val="84007E14"/>
    <w:lvl w:ilvl="0">
      <w:start w:val="4"/>
      <w:numFmt w:val="decimal"/>
      <w:lvlText w:val="ČLÁNOK %1"/>
      <w:lvlJc w:val="left"/>
      <w:pPr>
        <w:tabs>
          <w:tab w:val="num" w:pos="1560"/>
        </w:tabs>
        <w:ind w:left="1920" w:hanging="360"/>
      </w:pPr>
      <w:rPr>
        <w:rFonts w:cs="Times New Roman" w:hint="default"/>
        <w:b/>
      </w:rPr>
    </w:lvl>
    <w:lvl w:ilvl="1">
      <w:start w:val="1"/>
      <w:numFmt w:val="decimal"/>
      <w:lvlText w:val="%1.%2"/>
      <w:lvlJc w:val="left"/>
      <w:pPr>
        <w:tabs>
          <w:tab w:val="num" w:pos="-218"/>
        </w:tabs>
        <w:ind w:left="502"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11" w15:restartNumberingAfterBreak="0">
    <w:nsid w:val="118D7392"/>
    <w:multiLevelType w:val="multilevel"/>
    <w:tmpl w:val="2E1AE18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6C4145"/>
    <w:multiLevelType w:val="multilevel"/>
    <w:tmpl w:val="E5C8BC74"/>
    <w:lvl w:ilvl="0">
      <w:start w:val="1"/>
      <w:numFmt w:val="lowerLetter"/>
      <w:lvlText w:val="%1)"/>
      <w:lvlJc w:val="left"/>
      <w:pPr>
        <w:tabs>
          <w:tab w:val="num" w:pos="720"/>
        </w:tabs>
        <w:ind w:left="720" w:hanging="360"/>
      </w:pPr>
      <w:rPr>
        <w:rFonts w:ascii="Calibri" w:eastAsia="Times New Roman" w:hAnsi="Calibri"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E53C6"/>
    <w:multiLevelType w:val="hybridMultilevel"/>
    <w:tmpl w:val="489AB6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2A3750"/>
    <w:multiLevelType w:val="hybridMultilevel"/>
    <w:tmpl w:val="56D6D494"/>
    <w:lvl w:ilvl="0" w:tplc="B016E3EC">
      <w:start w:val="1"/>
      <w:numFmt w:val="lowerLetter"/>
      <w:lvlText w:val="%1)"/>
      <w:lvlJc w:val="left"/>
      <w:pPr>
        <w:ind w:left="927" w:hanging="360"/>
      </w:pPr>
      <w:rPr>
        <w:rFonts w:eastAsia="Times New Roman" w:cs="Times New Roman" w:hint="default"/>
        <w:b w:val="0"/>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5" w15:restartNumberingAfterBreak="0">
    <w:nsid w:val="143F5A92"/>
    <w:multiLevelType w:val="multilevel"/>
    <w:tmpl w:val="8A44BC7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7" w15:restartNumberingAfterBreak="0">
    <w:nsid w:val="189A7E46"/>
    <w:multiLevelType w:val="multilevel"/>
    <w:tmpl w:val="263AF8B8"/>
    <w:lvl w:ilvl="0">
      <w:start w:val="1"/>
      <w:numFmt w:val="decimal"/>
      <w:lvlText w:val="ČLÁNOK %1"/>
      <w:lvlJc w:val="left"/>
      <w:pPr>
        <w:tabs>
          <w:tab w:val="num" w:pos="0"/>
        </w:tabs>
        <w:ind w:left="360" w:hanging="360"/>
      </w:pPr>
      <w:rPr>
        <w:rFonts w:cs="Times New Roman" w:hint="default"/>
        <w:b/>
      </w:rPr>
    </w:lvl>
    <w:lvl w:ilvl="1">
      <w:start w:val="1"/>
      <w:numFmt w:val="decimal"/>
      <w:lvlText w:val="7.%2"/>
      <w:lvlJc w:val="left"/>
      <w:pPr>
        <w:tabs>
          <w:tab w:val="num" w:pos="0"/>
        </w:tabs>
        <w:ind w:left="720" w:hanging="360"/>
      </w:pPr>
      <w:rPr>
        <w:rFonts w:hint="default"/>
        <w:b/>
        <w:i w:val="0"/>
        <w:color w:val="auto"/>
      </w:rPr>
    </w:lvl>
    <w:lvl w:ilvl="2">
      <w:start w:val="1"/>
      <w:numFmt w:val="decimal"/>
      <w:lvlText w:val="%1.%2.%3"/>
      <w:lvlJc w:val="left"/>
      <w:pPr>
        <w:tabs>
          <w:tab w:val="num" w:pos="0"/>
        </w:tabs>
        <w:ind w:left="1080" w:hanging="360"/>
      </w:pPr>
      <w:rPr>
        <w:rFonts w:cs="Times New Roman" w:hint="default"/>
        <w:b w:val="0"/>
        <w:color w:val="auto"/>
      </w:rPr>
    </w:lvl>
    <w:lvl w:ilvl="3">
      <w:start w:val="1"/>
      <w:numFmt w:val="decimal"/>
      <w:lvlText w:val="%1.%2.%4"/>
      <w:lvlJc w:val="left"/>
      <w:pPr>
        <w:tabs>
          <w:tab w:val="num" w:pos="0"/>
        </w:tabs>
        <w:ind w:left="1440" w:hanging="360"/>
      </w:pPr>
      <w:rPr>
        <w:rFonts w:cs="Times New Roman" w:hint="default"/>
        <w:b w:val="0"/>
        <w:strike w:val="0"/>
      </w:rPr>
    </w:lvl>
    <w:lvl w:ilvl="4">
      <w:start w:val="1"/>
      <w:numFmt w:val="decimal"/>
      <w:lvlText w:val="%1.%2.%3.%4.%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18" w15:restartNumberingAfterBreak="0">
    <w:nsid w:val="19A512D7"/>
    <w:multiLevelType w:val="multilevel"/>
    <w:tmpl w:val="FAF8BBEE"/>
    <w:lvl w:ilvl="0">
      <w:start w:val="14"/>
      <w:numFmt w:val="decimal"/>
      <w:lvlText w:val="%1"/>
      <w:lvlJc w:val="left"/>
      <w:pPr>
        <w:ind w:left="375" w:hanging="375"/>
      </w:pPr>
      <w:rPr>
        <w:rFonts w:cs="Arial" w:hint="default"/>
        <w:color w:val="000000"/>
      </w:rPr>
    </w:lvl>
    <w:lvl w:ilvl="1">
      <w:start w:val="1"/>
      <w:numFmt w:val="decimal"/>
      <w:lvlText w:val="%1.%2"/>
      <w:lvlJc w:val="left"/>
      <w:pPr>
        <w:ind w:left="375" w:hanging="375"/>
      </w:pPr>
      <w:rPr>
        <w:rFonts w:cs="Arial" w:hint="default"/>
        <w:b w:val="0"/>
        <w:bCs w:val="0"/>
        <w:color w:val="000000"/>
      </w:rPr>
    </w:lvl>
    <w:lvl w:ilvl="2">
      <w:start w:val="1"/>
      <w:numFmt w:val="decimal"/>
      <w:lvlText w:val="%1.%2.%3"/>
      <w:lvlJc w:val="left"/>
      <w:pPr>
        <w:ind w:left="720" w:hanging="720"/>
      </w:pPr>
      <w:rPr>
        <w:rFonts w:cs="Arial" w:hint="default"/>
        <w:strike w:val="0"/>
        <w:color w:val="000000"/>
      </w:rPr>
    </w:lvl>
    <w:lvl w:ilvl="3">
      <w:start w:val="1"/>
      <w:numFmt w:val="decimal"/>
      <w:lvlText w:val="%1.%2.%3.%4"/>
      <w:lvlJc w:val="left"/>
      <w:pPr>
        <w:ind w:left="720" w:hanging="720"/>
      </w:pPr>
      <w:rPr>
        <w:rFonts w:cs="Arial" w:hint="default"/>
        <w:strike w:val="0"/>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19" w15:restartNumberingAfterBreak="0">
    <w:nsid w:val="1B752067"/>
    <w:multiLevelType w:val="multilevel"/>
    <w:tmpl w:val="B2446932"/>
    <w:lvl w:ilvl="0">
      <w:start w:val="1"/>
      <w:numFmt w:val="decimal"/>
      <w:pStyle w:val="ClanekC"/>
      <w:lvlText w:val="ČLÁNOK %1"/>
      <w:lvlJc w:val="left"/>
      <w:pPr>
        <w:tabs>
          <w:tab w:val="num" w:pos="3207"/>
        </w:tabs>
        <w:ind w:left="3027" w:hanging="900"/>
      </w:pPr>
      <w:rPr>
        <w:rFonts w:ascii="Arial Narrow" w:hAnsi="Arial Narrow" w:cs="Times New Roman" w:hint="default"/>
        <w:b/>
        <w:i w:val="0"/>
        <w:sz w:val="24"/>
      </w:rPr>
    </w:lvl>
    <w:lvl w:ilvl="1">
      <w:start w:val="1"/>
      <w:numFmt w:val="decimal"/>
      <w:lvlText w:val="%1.%2"/>
      <w:lvlJc w:val="left"/>
      <w:pPr>
        <w:tabs>
          <w:tab w:val="num" w:pos="900"/>
        </w:tabs>
        <w:ind w:left="900" w:hanging="900"/>
      </w:pPr>
      <w:rPr>
        <w:rFonts w:ascii="Arial Narrow" w:hAnsi="Arial Narrow" w:cs="Times New Roman" w:hint="default"/>
        <w:b w:val="0"/>
        <w:i w:val="0"/>
        <w:sz w:val="22"/>
        <w:szCs w:val="22"/>
      </w:rPr>
    </w:lvl>
    <w:lvl w:ilvl="2">
      <w:start w:val="1"/>
      <w:numFmt w:val="decimal"/>
      <w:lvlText w:val="%1.%2.%3"/>
      <w:lvlJc w:val="left"/>
      <w:pPr>
        <w:tabs>
          <w:tab w:val="num" w:pos="1260"/>
        </w:tabs>
        <w:ind w:left="1260" w:hanging="900"/>
      </w:pPr>
      <w:rPr>
        <w:rFonts w:cs="Times New Roman" w:hint="default"/>
      </w:rPr>
    </w:lvl>
    <w:lvl w:ilvl="3">
      <w:start w:val="1"/>
      <w:numFmt w:val="decimal"/>
      <w:lvlText w:val="%1.%2.%3.%4"/>
      <w:lvlJc w:val="left"/>
      <w:pPr>
        <w:tabs>
          <w:tab w:val="num" w:pos="1260"/>
        </w:tabs>
        <w:ind w:left="1260" w:hanging="90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0" w15:restartNumberingAfterBreak="0">
    <w:nsid w:val="1B7F1E7A"/>
    <w:multiLevelType w:val="hybridMultilevel"/>
    <w:tmpl w:val="44E80D58"/>
    <w:lvl w:ilvl="0" w:tplc="3C6EB8EA">
      <w:start w:val="1"/>
      <w:numFmt w:val="lowerRoman"/>
      <w:lvlText w:val="(%1)"/>
      <w:lvlJc w:val="left"/>
      <w:pPr>
        <w:ind w:left="720" w:hanging="360"/>
      </w:pPr>
      <w:rPr>
        <w:rFonts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22" w15:restartNumberingAfterBreak="0">
    <w:nsid w:val="1CF92D89"/>
    <w:multiLevelType w:val="multilevel"/>
    <w:tmpl w:val="BD76EEC8"/>
    <w:lvl w:ilvl="0">
      <w:start w:val="1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b/>
        <w:bCs/>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15:restartNumberingAfterBreak="0">
    <w:nsid w:val="1ED041B6"/>
    <w:multiLevelType w:val="hybridMultilevel"/>
    <w:tmpl w:val="2838378A"/>
    <w:lvl w:ilvl="0" w:tplc="B016E3EC">
      <w:start w:val="1"/>
      <w:numFmt w:val="lowerLetter"/>
      <w:lvlText w:val="%1)"/>
      <w:lvlJc w:val="left"/>
      <w:pPr>
        <w:ind w:left="1440" w:hanging="360"/>
      </w:pPr>
      <w:rPr>
        <w:rFonts w:eastAsia="Times New Roman" w:cs="Times New Roman" w:hint="default"/>
        <w:b w:val="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5A4F33"/>
    <w:multiLevelType w:val="multilevel"/>
    <w:tmpl w:val="5FE07A60"/>
    <w:lvl w:ilvl="0">
      <w:start w:val="12"/>
      <w:numFmt w:val="decimal"/>
      <w:lvlText w:val="%1"/>
      <w:lvlJc w:val="left"/>
      <w:pPr>
        <w:ind w:left="576" w:hanging="576"/>
      </w:pPr>
      <w:rPr>
        <w:rFonts w:hint="default"/>
      </w:rPr>
    </w:lvl>
    <w:lvl w:ilvl="1">
      <w:start w:val="4"/>
      <w:numFmt w:val="decimal"/>
      <w:lvlText w:val="%1.%2"/>
      <w:lvlJc w:val="left"/>
      <w:pPr>
        <w:ind w:left="1001" w:hanging="576"/>
      </w:pPr>
      <w:rPr>
        <w:rFonts w:hint="default"/>
        <w:b/>
        <w:bCs/>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5782354"/>
    <w:multiLevelType w:val="multilevel"/>
    <w:tmpl w:val="988805D8"/>
    <w:lvl w:ilvl="0">
      <w:start w:val="16"/>
      <w:numFmt w:val="decimal"/>
      <w:lvlText w:val="%1"/>
      <w:lvlJc w:val="left"/>
      <w:pPr>
        <w:ind w:left="375" w:hanging="375"/>
      </w:pPr>
      <w:rPr>
        <w:rFonts w:cs="Arial" w:hint="default"/>
        <w:color w:val="000000"/>
      </w:rPr>
    </w:lvl>
    <w:lvl w:ilvl="1">
      <w:start w:val="1"/>
      <w:numFmt w:val="decimal"/>
      <w:lvlText w:val="%1.%2"/>
      <w:lvlJc w:val="left"/>
      <w:pPr>
        <w:ind w:left="393" w:hanging="375"/>
      </w:pPr>
      <w:rPr>
        <w:rFonts w:cs="Arial" w:hint="default"/>
        <w:b w:val="0"/>
        <w:bCs w:val="0"/>
        <w:color w:val="000000"/>
      </w:rPr>
    </w:lvl>
    <w:lvl w:ilvl="2">
      <w:start w:val="1"/>
      <w:numFmt w:val="decimal"/>
      <w:lvlText w:val="%1.%2.%3"/>
      <w:lvlJc w:val="left"/>
      <w:pPr>
        <w:ind w:left="756" w:hanging="720"/>
      </w:pPr>
      <w:rPr>
        <w:rFonts w:cs="Arial" w:hint="default"/>
        <w:color w:val="000000"/>
      </w:rPr>
    </w:lvl>
    <w:lvl w:ilvl="3">
      <w:start w:val="1"/>
      <w:numFmt w:val="decimal"/>
      <w:lvlText w:val="%1.%2.%3.%4"/>
      <w:lvlJc w:val="left"/>
      <w:pPr>
        <w:ind w:left="774" w:hanging="720"/>
      </w:pPr>
      <w:rPr>
        <w:rFonts w:cs="Arial" w:hint="default"/>
        <w:color w:val="000000"/>
      </w:rPr>
    </w:lvl>
    <w:lvl w:ilvl="4">
      <w:start w:val="1"/>
      <w:numFmt w:val="decimal"/>
      <w:lvlText w:val="%1.%2.%3.%4.%5"/>
      <w:lvlJc w:val="left"/>
      <w:pPr>
        <w:ind w:left="1152" w:hanging="1080"/>
      </w:pPr>
      <w:rPr>
        <w:rFonts w:cs="Arial" w:hint="default"/>
        <w:color w:val="000000"/>
      </w:rPr>
    </w:lvl>
    <w:lvl w:ilvl="5">
      <w:start w:val="1"/>
      <w:numFmt w:val="decimal"/>
      <w:lvlText w:val="%1.%2.%3.%4.%5.%6"/>
      <w:lvlJc w:val="left"/>
      <w:pPr>
        <w:ind w:left="1170" w:hanging="1080"/>
      </w:pPr>
      <w:rPr>
        <w:rFonts w:cs="Arial" w:hint="default"/>
        <w:color w:val="000000"/>
      </w:rPr>
    </w:lvl>
    <w:lvl w:ilvl="6">
      <w:start w:val="1"/>
      <w:numFmt w:val="decimal"/>
      <w:lvlText w:val="%1.%2.%3.%4.%5.%6.%7"/>
      <w:lvlJc w:val="left"/>
      <w:pPr>
        <w:ind w:left="1548" w:hanging="1440"/>
      </w:pPr>
      <w:rPr>
        <w:rFonts w:cs="Arial" w:hint="default"/>
        <w:color w:val="000000"/>
      </w:rPr>
    </w:lvl>
    <w:lvl w:ilvl="7">
      <w:start w:val="1"/>
      <w:numFmt w:val="decimal"/>
      <w:lvlText w:val="%1.%2.%3.%4.%5.%6.%7.%8"/>
      <w:lvlJc w:val="left"/>
      <w:pPr>
        <w:ind w:left="1566" w:hanging="1440"/>
      </w:pPr>
      <w:rPr>
        <w:rFonts w:cs="Arial" w:hint="default"/>
        <w:color w:val="000000"/>
      </w:rPr>
    </w:lvl>
    <w:lvl w:ilvl="8">
      <w:start w:val="1"/>
      <w:numFmt w:val="decimal"/>
      <w:lvlText w:val="%1.%2.%3.%4.%5.%6.%7.%8.%9"/>
      <w:lvlJc w:val="left"/>
      <w:pPr>
        <w:ind w:left="1584" w:hanging="1440"/>
      </w:pPr>
      <w:rPr>
        <w:rFonts w:cs="Arial" w:hint="default"/>
        <w:color w:val="000000"/>
      </w:rPr>
    </w:lvl>
  </w:abstractNum>
  <w:abstractNum w:abstractNumId="28" w15:restartNumberingAfterBreak="0">
    <w:nsid w:val="26147902"/>
    <w:multiLevelType w:val="hybridMultilevel"/>
    <w:tmpl w:val="2AF67F54"/>
    <w:lvl w:ilvl="0" w:tplc="041B0017">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9" w15:restartNumberingAfterBreak="0">
    <w:nsid w:val="2AE71FB3"/>
    <w:multiLevelType w:val="hybridMultilevel"/>
    <w:tmpl w:val="84DC5F4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EE825D7"/>
    <w:multiLevelType w:val="multilevel"/>
    <w:tmpl w:val="EB68A2AE"/>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cs="Times New Roman" w:hint="default"/>
        <w:b/>
        <w:i w:val="0"/>
        <w:color w:val="auto"/>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3495772F"/>
    <w:multiLevelType w:val="hybridMultilevel"/>
    <w:tmpl w:val="872AFE30"/>
    <w:lvl w:ilvl="0" w:tplc="041B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5221D9C"/>
    <w:multiLevelType w:val="multilevel"/>
    <w:tmpl w:val="D1FC391A"/>
    <w:lvl w:ilvl="0">
      <w:start w:val="12"/>
      <w:numFmt w:val="decimal"/>
      <w:lvlText w:val="%1"/>
      <w:lvlJc w:val="left"/>
      <w:pPr>
        <w:ind w:left="576" w:hanging="576"/>
      </w:pPr>
      <w:rPr>
        <w:rFonts w:hint="default"/>
      </w:rPr>
    </w:lvl>
    <w:lvl w:ilvl="1">
      <w:start w:val="7"/>
      <w:numFmt w:val="decimal"/>
      <w:lvlText w:val="%1.%2"/>
      <w:lvlJc w:val="left"/>
      <w:pPr>
        <w:ind w:left="1001" w:hanging="576"/>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3" w15:restartNumberingAfterBreak="0">
    <w:nsid w:val="35DD0F47"/>
    <w:multiLevelType w:val="hybridMultilevel"/>
    <w:tmpl w:val="A0BE331E"/>
    <w:lvl w:ilvl="0" w:tplc="041B0001">
      <w:start w:val="1"/>
      <w:numFmt w:val="bullet"/>
      <w:lvlText w:val=""/>
      <w:lvlJc w:val="left"/>
      <w:pPr>
        <w:ind w:left="1290" w:hanging="360"/>
      </w:pPr>
      <w:rPr>
        <w:rFonts w:ascii="Symbol" w:hAnsi="Symbol" w:cs="Symbol" w:hint="default"/>
      </w:rPr>
    </w:lvl>
    <w:lvl w:ilvl="1" w:tplc="041B0003">
      <w:start w:val="1"/>
      <w:numFmt w:val="bullet"/>
      <w:lvlText w:val="o"/>
      <w:lvlJc w:val="left"/>
      <w:pPr>
        <w:ind w:left="2010" w:hanging="360"/>
      </w:pPr>
      <w:rPr>
        <w:rFonts w:ascii="Courier New" w:hAnsi="Courier New" w:cs="Courier New" w:hint="default"/>
      </w:rPr>
    </w:lvl>
    <w:lvl w:ilvl="2" w:tplc="041B0005">
      <w:start w:val="1"/>
      <w:numFmt w:val="bullet"/>
      <w:lvlText w:val=""/>
      <w:lvlJc w:val="left"/>
      <w:pPr>
        <w:ind w:left="2730" w:hanging="360"/>
      </w:pPr>
      <w:rPr>
        <w:rFonts w:ascii="Wingdings" w:hAnsi="Wingdings" w:cs="Wingdings" w:hint="default"/>
      </w:rPr>
    </w:lvl>
    <w:lvl w:ilvl="3" w:tplc="041B0001">
      <w:start w:val="1"/>
      <w:numFmt w:val="bullet"/>
      <w:lvlText w:val=""/>
      <w:lvlJc w:val="left"/>
      <w:pPr>
        <w:ind w:left="3450" w:hanging="360"/>
      </w:pPr>
      <w:rPr>
        <w:rFonts w:ascii="Symbol" w:hAnsi="Symbol" w:cs="Symbol" w:hint="default"/>
      </w:rPr>
    </w:lvl>
    <w:lvl w:ilvl="4" w:tplc="041B0003">
      <w:start w:val="1"/>
      <w:numFmt w:val="bullet"/>
      <w:lvlText w:val="o"/>
      <w:lvlJc w:val="left"/>
      <w:pPr>
        <w:ind w:left="4170" w:hanging="360"/>
      </w:pPr>
      <w:rPr>
        <w:rFonts w:ascii="Courier New" w:hAnsi="Courier New" w:cs="Courier New" w:hint="default"/>
      </w:rPr>
    </w:lvl>
    <w:lvl w:ilvl="5" w:tplc="041B0005">
      <w:start w:val="1"/>
      <w:numFmt w:val="bullet"/>
      <w:lvlText w:val=""/>
      <w:lvlJc w:val="left"/>
      <w:pPr>
        <w:ind w:left="4890" w:hanging="360"/>
      </w:pPr>
      <w:rPr>
        <w:rFonts w:ascii="Wingdings" w:hAnsi="Wingdings" w:cs="Wingdings" w:hint="default"/>
      </w:rPr>
    </w:lvl>
    <w:lvl w:ilvl="6" w:tplc="041B0001">
      <w:start w:val="1"/>
      <w:numFmt w:val="bullet"/>
      <w:lvlText w:val=""/>
      <w:lvlJc w:val="left"/>
      <w:pPr>
        <w:ind w:left="5610" w:hanging="360"/>
      </w:pPr>
      <w:rPr>
        <w:rFonts w:ascii="Symbol" w:hAnsi="Symbol" w:cs="Symbol" w:hint="default"/>
      </w:rPr>
    </w:lvl>
    <w:lvl w:ilvl="7" w:tplc="041B0003">
      <w:start w:val="1"/>
      <w:numFmt w:val="bullet"/>
      <w:lvlText w:val="o"/>
      <w:lvlJc w:val="left"/>
      <w:pPr>
        <w:ind w:left="6330" w:hanging="360"/>
      </w:pPr>
      <w:rPr>
        <w:rFonts w:ascii="Courier New" w:hAnsi="Courier New" w:cs="Courier New" w:hint="default"/>
      </w:rPr>
    </w:lvl>
    <w:lvl w:ilvl="8" w:tplc="041B0005">
      <w:start w:val="1"/>
      <w:numFmt w:val="bullet"/>
      <w:lvlText w:val=""/>
      <w:lvlJc w:val="left"/>
      <w:pPr>
        <w:ind w:left="7050" w:hanging="360"/>
      </w:pPr>
      <w:rPr>
        <w:rFonts w:ascii="Wingdings" w:hAnsi="Wingdings" w:cs="Wingdings" w:hint="default"/>
      </w:rPr>
    </w:lvl>
  </w:abstractNum>
  <w:abstractNum w:abstractNumId="34" w15:restartNumberingAfterBreak="0">
    <w:nsid w:val="380B34E9"/>
    <w:multiLevelType w:val="multilevel"/>
    <w:tmpl w:val="041B001F"/>
    <w:numStyleLink w:val="111111"/>
  </w:abstractNum>
  <w:abstractNum w:abstractNumId="35" w15:restartNumberingAfterBreak="0">
    <w:nsid w:val="3FF54A75"/>
    <w:multiLevelType w:val="hybridMultilevel"/>
    <w:tmpl w:val="CFA2FBA8"/>
    <w:lvl w:ilvl="0" w:tplc="9060158A">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4B807F6"/>
    <w:multiLevelType w:val="multilevel"/>
    <w:tmpl w:val="41CE0EEA"/>
    <w:lvl w:ilvl="0">
      <w:start w:val="12"/>
      <w:numFmt w:val="decimal"/>
      <w:lvlText w:val="%1."/>
      <w:lvlJc w:val="left"/>
      <w:pPr>
        <w:ind w:left="612" w:hanging="612"/>
      </w:pPr>
      <w:rPr>
        <w:rFonts w:hint="default"/>
      </w:rPr>
    </w:lvl>
    <w:lvl w:ilvl="1">
      <w:start w:val="6"/>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EA730B"/>
    <w:multiLevelType w:val="multilevel"/>
    <w:tmpl w:val="672A447E"/>
    <w:lvl w:ilvl="0">
      <w:start w:val="10"/>
      <w:numFmt w:val="decimal"/>
      <w:lvlText w:val="%1"/>
      <w:lvlJc w:val="left"/>
      <w:pPr>
        <w:ind w:left="375" w:hanging="375"/>
      </w:pPr>
      <w:rPr>
        <w:rFonts w:hint="default"/>
      </w:rPr>
    </w:lvl>
    <w:lvl w:ilvl="1">
      <w:start w:val="1"/>
      <w:numFmt w:val="decimal"/>
      <w:lvlText w:val="%1.%2"/>
      <w:lvlJc w:val="left"/>
      <w:pPr>
        <w:ind w:left="516" w:hanging="375"/>
      </w:pPr>
      <w:rPr>
        <w:rFonts w:hint="default"/>
        <w:b/>
        <w:bCs/>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8" w15:restartNumberingAfterBreak="0">
    <w:nsid w:val="4DBA1069"/>
    <w:multiLevelType w:val="hybridMultilevel"/>
    <w:tmpl w:val="1540765E"/>
    <w:lvl w:ilvl="0" w:tplc="3C6EB8EA">
      <w:start w:val="1"/>
      <w:numFmt w:val="lowerRoman"/>
      <w:lvlText w:val="(%1)"/>
      <w:lvlJc w:val="left"/>
      <w:pPr>
        <w:ind w:left="720" w:hanging="360"/>
      </w:pPr>
      <w:rPr>
        <w:rFonts w:hint="default"/>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850C67"/>
    <w:multiLevelType w:val="hybridMultilevel"/>
    <w:tmpl w:val="FE5E15EC"/>
    <w:lvl w:ilvl="0" w:tplc="3C6EB8EA">
      <w:start w:val="1"/>
      <w:numFmt w:val="lowerRoman"/>
      <w:lvlText w:val="(%1)"/>
      <w:lvlJc w:val="left"/>
      <w:pPr>
        <w:ind w:left="1571" w:hanging="720"/>
      </w:pPr>
      <w:rPr>
        <w:rFonts w:hint="default"/>
        <w:sz w:val="20"/>
        <w:szCs w:val="18"/>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0" w15:restartNumberingAfterBreak="0">
    <w:nsid w:val="4FA54181"/>
    <w:multiLevelType w:val="hybridMultilevel"/>
    <w:tmpl w:val="5310DF64"/>
    <w:lvl w:ilvl="0" w:tplc="3BC8EAF2">
      <w:start w:val="1"/>
      <w:numFmt w:val="bullet"/>
      <w:lvlText w:val=""/>
      <w:lvlJc w:val="left"/>
      <w:pPr>
        <w:tabs>
          <w:tab w:val="num" w:pos="5400"/>
        </w:tabs>
        <w:ind w:left="5400" w:hanging="360"/>
      </w:pPr>
      <w:rPr>
        <w:rFonts w:ascii="Symbol" w:hAnsi="Symbol" w:hint="default"/>
        <w:color w:val="auto"/>
      </w:rPr>
    </w:lvl>
    <w:lvl w:ilvl="1" w:tplc="14EE6038">
      <w:numFmt w:val="bullet"/>
      <w:lvlText w:val="-"/>
      <w:lvlJc w:val="left"/>
      <w:pPr>
        <w:tabs>
          <w:tab w:val="num" w:pos="2160"/>
        </w:tabs>
        <w:ind w:left="2160" w:hanging="360"/>
      </w:pPr>
      <w:rPr>
        <w:rFonts w:ascii="Arial" w:eastAsia="Times New Roman" w:hAnsi="Arial" w:hint="default"/>
        <w:color w:val="auto"/>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2B6222B"/>
    <w:multiLevelType w:val="hybridMultilevel"/>
    <w:tmpl w:val="888CE516"/>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3FEA57E2">
      <w:start w:val="1"/>
      <w:numFmt w:val="lowerLetter"/>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2C4699"/>
    <w:multiLevelType w:val="multilevel"/>
    <w:tmpl w:val="FD62630A"/>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687F2B41"/>
    <w:multiLevelType w:val="hybridMultilevel"/>
    <w:tmpl w:val="B2086072"/>
    <w:lvl w:ilvl="0" w:tplc="87542E3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A3361D3"/>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6DAC2F5C"/>
    <w:multiLevelType w:val="hybridMultilevel"/>
    <w:tmpl w:val="52061FCA"/>
    <w:lvl w:ilvl="0" w:tplc="3C6EB8EA">
      <w:start w:val="1"/>
      <w:numFmt w:val="lowerRoman"/>
      <w:lvlText w:val="(%1)"/>
      <w:lvlJc w:val="left"/>
      <w:pPr>
        <w:ind w:left="1287" w:hanging="360"/>
      </w:pPr>
      <w:rPr>
        <w:rFonts w:hint="default"/>
        <w:sz w:val="20"/>
        <w:szCs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6FEC0F4C"/>
    <w:multiLevelType w:val="hybridMultilevel"/>
    <w:tmpl w:val="7F962996"/>
    <w:lvl w:ilvl="0" w:tplc="041B0001">
      <w:start w:val="1"/>
      <w:numFmt w:val="bullet"/>
      <w:lvlText w:val=""/>
      <w:lvlJc w:val="left"/>
      <w:pPr>
        <w:ind w:left="1113" w:hanging="360"/>
      </w:pPr>
      <w:rPr>
        <w:rFonts w:ascii="Symbol" w:hAnsi="Symbol" w:hint="default"/>
      </w:rPr>
    </w:lvl>
    <w:lvl w:ilvl="1" w:tplc="041B0003" w:tentative="1">
      <w:start w:val="1"/>
      <w:numFmt w:val="bullet"/>
      <w:lvlText w:val="o"/>
      <w:lvlJc w:val="left"/>
      <w:pPr>
        <w:ind w:left="1833" w:hanging="360"/>
      </w:pPr>
      <w:rPr>
        <w:rFonts w:ascii="Courier New" w:hAnsi="Courier New" w:cs="Courier New" w:hint="default"/>
      </w:rPr>
    </w:lvl>
    <w:lvl w:ilvl="2" w:tplc="041B0005" w:tentative="1">
      <w:start w:val="1"/>
      <w:numFmt w:val="bullet"/>
      <w:lvlText w:val=""/>
      <w:lvlJc w:val="left"/>
      <w:pPr>
        <w:ind w:left="2553" w:hanging="360"/>
      </w:pPr>
      <w:rPr>
        <w:rFonts w:ascii="Wingdings" w:hAnsi="Wingdings" w:hint="default"/>
      </w:rPr>
    </w:lvl>
    <w:lvl w:ilvl="3" w:tplc="041B0001" w:tentative="1">
      <w:start w:val="1"/>
      <w:numFmt w:val="bullet"/>
      <w:lvlText w:val=""/>
      <w:lvlJc w:val="left"/>
      <w:pPr>
        <w:ind w:left="3273" w:hanging="360"/>
      </w:pPr>
      <w:rPr>
        <w:rFonts w:ascii="Symbol" w:hAnsi="Symbol" w:hint="default"/>
      </w:rPr>
    </w:lvl>
    <w:lvl w:ilvl="4" w:tplc="041B0003" w:tentative="1">
      <w:start w:val="1"/>
      <w:numFmt w:val="bullet"/>
      <w:lvlText w:val="o"/>
      <w:lvlJc w:val="left"/>
      <w:pPr>
        <w:ind w:left="3993" w:hanging="360"/>
      </w:pPr>
      <w:rPr>
        <w:rFonts w:ascii="Courier New" w:hAnsi="Courier New" w:cs="Courier New" w:hint="default"/>
      </w:rPr>
    </w:lvl>
    <w:lvl w:ilvl="5" w:tplc="041B0005" w:tentative="1">
      <w:start w:val="1"/>
      <w:numFmt w:val="bullet"/>
      <w:lvlText w:val=""/>
      <w:lvlJc w:val="left"/>
      <w:pPr>
        <w:ind w:left="4713" w:hanging="360"/>
      </w:pPr>
      <w:rPr>
        <w:rFonts w:ascii="Wingdings" w:hAnsi="Wingdings" w:hint="default"/>
      </w:rPr>
    </w:lvl>
    <w:lvl w:ilvl="6" w:tplc="041B0001" w:tentative="1">
      <w:start w:val="1"/>
      <w:numFmt w:val="bullet"/>
      <w:lvlText w:val=""/>
      <w:lvlJc w:val="left"/>
      <w:pPr>
        <w:ind w:left="5433" w:hanging="360"/>
      </w:pPr>
      <w:rPr>
        <w:rFonts w:ascii="Symbol" w:hAnsi="Symbol" w:hint="default"/>
      </w:rPr>
    </w:lvl>
    <w:lvl w:ilvl="7" w:tplc="041B0003" w:tentative="1">
      <w:start w:val="1"/>
      <w:numFmt w:val="bullet"/>
      <w:lvlText w:val="o"/>
      <w:lvlJc w:val="left"/>
      <w:pPr>
        <w:ind w:left="6153" w:hanging="360"/>
      </w:pPr>
      <w:rPr>
        <w:rFonts w:ascii="Courier New" w:hAnsi="Courier New" w:cs="Courier New" w:hint="default"/>
      </w:rPr>
    </w:lvl>
    <w:lvl w:ilvl="8" w:tplc="041B0005" w:tentative="1">
      <w:start w:val="1"/>
      <w:numFmt w:val="bullet"/>
      <w:lvlText w:val=""/>
      <w:lvlJc w:val="left"/>
      <w:pPr>
        <w:ind w:left="6873" w:hanging="360"/>
      </w:pPr>
      <w:rPr>
        <w:rFonts w:ascii="Wingdings" w:hAnsi="Wingdings" w:hint="default"/>
      </w:rPr>
    </w:lvl>
  </w:abstractNum>
  <w:abstractNum w:abstractNumId="48" w15:restartNumberingAfterBreak="0">
    <w:nsid w:val="70D60D6C"/>
    <w:multiLevelType w:val="multilevel"/>
    <w:tmpl w:val="6E4A7A5A"/>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785" w:hanging="360"/>
      </w:pPr>
      <w:rPr>
        <w:rFonts w:eastAsia="Times New Roman" w:hint="default"/>
        <w:b/>
        <w:bCs/>
        <w:color w:val="auto"/>
      </w:rPr>
    </w:lvl>
    <w:lvl w:ilvl="2">
      <w:start w:val="1"/>
      <w:numFmt w:val="decimal"/>
      <w:lvlText w:val="%1.%2.%3"/>
      <w:lvlJc w:val="left"/>
      <w:pPr>
        <w:ind w:left="2006" w:hanging="720"/>
      </w:pPr>
      <w:rPr>
        <w:rFonts w:eastAsia="Times New Roman" w:hint="default"/>
        <w:color w:val="auto"/>
      </w:rPr>
    </w:lvl>
    <w:lvl w:ilvl="3">
      <w:start w:val="1"/>
      <w:numFmt w:val="decimal"/>
      <w:lvlText w:val="%1.%2.%3.%4"/>
      <w:lvlJc w:val="left"/>
      <w:pPr>
        <w:ind w:left="2649" w:hanging="720"/>
      </w:pPr>
      <w:rPr>
        <w:rFonts w:eastAsia="Times New Roman" w:hint="default"/>
        <w:color w:val="auto"/>
      </w:rPr>
    </w:lvl>
    <w:lvl w:ilvl="4">
      <w:start w:val="1"/>
      <w:numFmt w:val="decimal"/>
      <w:lvlText w:val="%1.%2.%3.%4.%5"/>
      <w:lvlJc w:val="left"/>
      <w:pPr>
        <w:ind w:left="3652" w:hanging="1080"/>
      </w:pPr>
      <w:rPr>
        <w:rFonts w:eastAsia="Times New Roman" w:hint="default"/>
        <w:color w:val="auto"/>
      </w:rPr>
    </w:lvl>
    <w:lvl w:ilvl="5">
      <w:start w:val="1"/>
      <w:numFmt w:val="decimal"/>
      <w:lvlText w:val="%1.%2.%3.%4.%5.%6"/>
      <w:lvlJc w:val="left"/>
      <w:pPr>
        <w:ind w:left="4295" w:hanging="1080"/>
      </w:pPr>
      <w:rPr>
        <w:rFonts w:eastAsia="Times New Roman" w:hint="default"/>
        <w:color w:val="auto"/>
      </w:rPr>
    </w:lvl>
    <w:lvl w:ilvl="6">
      <w:start w:val="1"/>
      <w:numFmt w:val="decimal"/>
      <w:lvlText w:val="%1.%2.%3.%4.%5.%6.%7"/>
      <w:lvlJc w:val="left"/>
      <w:pPr>
        <w:ind w:left="5298" w:hanging="1440"/>
      </w:pPr>
      <w:rPr>
        <w:rFonts w:eastAsia="Times New Roman" w:hint="default"/>
        <w:color w:val="auto"/>
      </w:rPr>
    </w:lvl>
    <w:lvl w:ilvl="7">
      <w:start w:val="1"/>
      <w:numFmt w:val="decimal"/>
      <w:lvlText w:val="%1.%2.%3.%4.%5.%6.%7.%8"/>
      <w:lvlJc w:val="left"/>
      <w:pPr>
        <w:ind w:left="5941" w:hanging="1440"/>
      </w:pPr>
      <w:rPr>
        <w:rFonts w:eastAsia="Times New Roman" w:hint="default"/>
        <w:color w:val="auto"/>
      </w:rPr>
    </w:lvl>
    <w:lvl w:ilvl="8">
      <w:start w:val="1"/>
      <w:numFmt w:val="decimal"/>
      <w:lvlText w:val="%1.%2.%3.%4.%5.%6.%7.%8.%9"/>
      <w:lvlJc w:val="left"/>
      <w:pPr>
        <w:ind w:left="6584" w:hanging="1440"/>
      </w:pPr>
      <w:rPr>
        <w:rFonts w:eastAsia="Times New Roman" w:hint="default"/>
        <w:color w:val="auto"/>
      </w:rPr>
    </w:lvl>
  </w:abstractNum>
  <w:abstractNum w:abstractNumId="4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0" w15:restartNumberingAfterBreak="0">
    <w:nsid w:val="7CC203D8"/>
    <w:multiLevelType w:val="multilevel"/>
    <w:tmpl w:val="2A684D20"/>
    <w:lvl w:ilvl="0">
      <w:start w:val="15"/>
      <w:numFmt w:val="decimal"/>
      <w:lvlText w:val="%1"/>
      <w:lvlJc w:val="left"/>
      <w:pPr>
        <w:ind w:left="375" w:hanging="375"/>
      </w:pPr>
      <w:rPr>
        <w:rFonts w:hint="default"/>
      </w:rPr>
    </w:lvl>
    <w:lvl w:ilvl="1">
      <w:start w:val="4"/>
      <w:numFmt w:val="decimal"/>
      <w:lvlText w:val="%1.%2"/>
      <w:lvlJc w:val="left"/>
      <w:pPr>
        <w:ind w:left="375" w:hanging="375"/>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80524B"/>
    <w:multiLevelType w:val="multilevel"/>
    <w:tmpl w:val="645453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i w:val="0"/>
        <w:color w:val="auto"/>
        <w:sz w:val="22"/>
        <w:szCs w:val="20"/>
      </w:rPr>
    </w:lvl>
    <w:lvl w:ilvl="2">
      <w:start w:val="1"/>
      <w:numFmt w:val="decimal"/>
      <w:lvlText w:val="13.1.%3."/>
      <w:lvlJc w:val="left"/>
      <w:pPr>
        <w:ind w:left="720" w:hanging="720"/>
      </w:pPr>
      <w:rPr>
        <w:rFonts w:hint="default"/>
        <w:b w:val="0"/>
        <w:color w:val="auto"/>
      </w:rPr>
    </w:lvl>
    <w:lvl w:ilvl="3">
      <w:start w:val="1"/>
      <w:numFmt w:val="decimal"/>
      <w:lvlText w:val="%1.%2.%3.%4."/>
      <w:lvlJc w:val="left"/>
      <w:pPr>
        <w:ind w:left="720" w:hanging="720"/>
      </w:pPr>
      <w:rPr>
        <w:rFonts w:cs="Times New Roman" w:hint="default"/>
        <w:b w:val="0"/>
        <w:strike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314337257">
    <w:abstractNumId w:val="3"/>
  </w:num>
  <w:num w:numId="2" w16cid:durableId="824392449">
    <w:abstractNumId w:val="0"/>
  </w:num>
  <w:num w:numId="3" w16cid:durableId="25375897">
    <w:abstractNumId w:val="7"/>
  </w:num>
  <w:num w:numId="4" w16cid:durableId="1410883075">
    <w:abstractNumId w:val="1"/>
  </w:num>
  <w:num w:numId="5" w16cid:durableId="1186750859">
    <w:abstractNumId w:val="2"/>
  </w:num>
  <w:num w:numId="6" w16cid:durableId="991451835">
    <w:abstractNumId w:val="40"/>
  </w:num>
  <w:num w:numId="7" w16cid:durableId="387724727">
    <w:abstractNumId w:val="44"/>
  </w:num>
  <w:num w:numId="8" w16cid:durableId="2138331200">
    <w:abstractNumId w:val="19"/>
  </w:num>
  <w:num w:numId="9" w16cid:durableId="1078286880">
    <w:abstractNumId w:val="10"/>
  </w:num>
  <w:num w:numId="10" w16cid:durableId="1888487506">
    <w:abstractNumId w:val="5"/>
  </w:num>
  <w:num w:numId="11" w16cid:durableId="926427867">
    <w:abstractNumId w:val="33"/>
  </w:num>
  <w:num w:numId="12" w16cid:durableId="2046060606">
    <w:abstractNumId w:val="11"/>
  </w:num>
  <w:num w:numId="13" w16cid:durableId="354694659">
    <w:abstractNumId w:val="43"/>
  </w:num>
  <w:num w:numId="14" w16cid:durableId="180289913">
    <w:abstractNumId w:val="25"/>
  </w:num>
  <w:num w:numId="15" w16cid:durableId="2092506395">
    <w:abstractNumId w:val="32"/>
  </w:num>
  <w:num w:numId="16" w16cid:durableId="150871145">
    <w:abstractNumId w:val="48"/>
  </w:num>
  <w:num w:numId="17" w16cid:durableId="2032683627">
    <w:abstractNumId w:val="14"/>
  </w:num>
  <w:num w:numId="18" w16cid:durableId="500242757">
    <w:abstractNumId w:val="50"/>
  </w:num>
  <w:num w:numId="19" w16cid:durableId="15735731">
    <w:abstractNumId w:val="27"/>
  </w:num>
  <w:num w:numId="20" w16cid:durableId="695039378">
    <w:abstractNumId w:val="6"/>
  </w:num>
  <w:num w:numId="21" w16cid:durableId="1311909458">
    <w:abstractNumId w:val="22"/>
  </w:num>
  <w:num w:numId="22" w16cid:durableId="209995174">
    <w:abstractNumId w:val="18"/>
  </w:num>
  <w:num w:numId="23" w16cid:durableId="970596640">
    <w:abstractNumId w:val="15"/>
  </w:num>
  <w:num w:numId="24" w16cid:durableId="633222311">
    <w:abstractNumId w:val="37"/>
  </w:num>
  <w:num w:numId="25" w16cid:durableId="1003238199">
    <w:abstractNumId w:val="8"/>
  </w:num>
  <w:num w:numId="26" w16cid:durableId="623537981">
    <w:abstractNumId w:val="28"/>
  </w:num>
  <w:num w:numId="27" w16cid:durableId="275987638">
    <w:abstractNumId w:val="12"/>
  </w:num>
  <w:num w:numId="28" w16cid:durableId="1060178510">
    <w:abstractNumId w:val="4"/>
  </w:num>
  <w:num w:numId="29" w16cid:durableId="1925793797">
    <w:abstractNumId w:val="17"/>
  </w:num>
  <w:num w:numId="30" w16cid:durableId="1197036614">
    <w:abstractNumId w:val="34"/>
    <w:lvlOverride w:ilvl="0">
      <w:lvl w:ilvl="0">
        <w:start w:val="1"/>
        <w:numFmt w:val="decimal"/>
        <w:lvlText w:val="ČLÁNOK %1"/>
        <w:lvlJc w:val="left"/>
        <w:pPr>
          <w:tabs>
            <w:tab w:val="num" w:pos="0"/>
          </w:tabs>
          <w:ind w:left="360" w:hanging="360"/>
        </w:pPr>
        <w:rPr>
          <w:rFonts w:cs="Times New Roman" w:hint="default"/>
          <w:b/>
        </w:rPr>
      </w:lvl>
    </w:lvlOverride>
    <w:lvlOverride w:ilvl="1">
      <w:lvl w:ilvl="1">
        <w:start w:val="1"/>
        <w:numFmt w:val="decimal"/>
        <w:lvlText w:val="6.%2"/>
        <w:lvlJc w:val="left"/>
        <w:pPr>
          <w:tabs>
            <w:tab w:val="num" w:pos="0"/>
          </w:tabs>
          <w:ind w:left="720" w:hanging="360"/>
        </w:pPr>
        <w:rPr>
          <w:rFonts w:hint="default"/>
          <w:b/>
          <w:bCs w:val="0"/>
          <w:i w:val="0"/>
        </w:rPr>
      </w:lvl>
    </w:lvlOverride>
    <w:lvlOverride w:ilvl="2">
      <w:lvl w:ilvl="2">
        <w:start w:val="1"/>
        <w:numFmt w:val="decimal"/>
        <w:lvlText w:val="%1.%2.%3"/>
        <w:lvlJc w:val="left"/>
        <w:pPr>
          <w:tabs>
            <w:tab w:val="num" w:pos="0"/>
          </w:tabs>
          <w:ind w:left="1080" w:hanging="360"/>
        </w:pPr>
        <w:rPr>
          <w:rFonts w:cs="Times New Roman" w:hint="default"/>
          <w:b w:val="0"/>
        </w:rPr>
      </w:lvl>
    </w:lvlOverride>
    <w:lvlOverride w:ilvl="3">
      <w:lvl w:ilvl="3">
        <w:start w:val="1"/>
        <w:numFmt w:val="decimal"/>
        <w:lvlText w:val="%1.%2.%4"/>
        <w:lvlJc w:val="left"/>
        <w:pPr>
          <w:tabs>
            <w:tab w:val="num" w:pos="0"/>
          </w:tabs>
          <w:ind w:left="1440" w:hanging="360"/>
        </w:pPr>
        <w:rPr>
          <w:rFonts w:cs="Times New Roman" w:hint="default"/>
          <w:b w:val="0"/>
        </w:rPr>
      </w:lvl>
    </w:lvlOverride>
    <w:lvlOverride w:ilvl="4">
      <w:lvl w:ilvl="4">
        <w:start w:val="1"/>
        <w:numFmt w:val="decimal"/>
        <w:lvlText w:val="%1.%2.%3.%4.%5"/>
        <w:lvlJc w:val="left"/>
        <w:pPr>
          <w:tabs>
            <w:tab w:val="num" w:pos="0"/>
          </w:tabs>
          <w:ind w:left="1800" w:hanging="360"/>
        </w:pPr>
        <w:rPr>
          <w:rFonts w:cs="Times New Roman" w:hint="default"/>
        </w:rPr>
      </w:lvl>
    </w:lvlOverride>
    <w:lvlOverride w:ilvl="5">
      <w:lvl w:ilvl="5">
        <w:start w:val="1"/>
        <w:numFmt w:val="decimal"/>
        <w:lvlText w:val="%1.%2.%3.%4.%5.%6"/>
        <w:lvlJc w:val="left"/>
        <w:pPr>
          <w:tabs>
            <w:tab w:val="num" w:pos="0"/>
          </w:tabs>
          <w:ind w:left="2160" w:hanging="360"/>
        </w:pPr>
        <w:rPr>
          <w:rFonts w:cs="Times New Roman" w:hint="default"/>
        </w:rPr>
      </w:lvl>
    </w:lvlOverride>
    <w:lvlOverride w:ilvl="6">
      <w:lvl w:ilvl="6">
        <w:start w:val="1"/>
        <w:numFmt w:val="decimal"/>
        <w:lvlText w:val="%1.%2.%3.%4.%5.%6.%7"/>
        <w:lvlJc w:val="left"/>
        <w:pPr>
          <w:tabs>
            <w:tab w:val="num" w:pos="0"/>
          </w:tabs>
          <w:ind w:left="2520" w:hanging="360"/>
        </w:pPr>
        <w:rPr>
          <w:rFonts w:cs="Times New Roman" w:hint="default"/>
        </w:rPr>
      </w:lvl>
    </w:lvlOverride>
    <w:lvlOverride w:ilvl="7">
      <w:lvl w:ilvl="7">
        <w:start w:val="1"/>
        <w:numFmt w:val="decimal"/>
        <w:lvlText w:val="%1.%2.%3.%4.%5.%6.%7.%8"/>
        <w:lvlJc w:val="left"/>
        <w:pPr>
          <w:tabs>
            <w:tab w:val="num" w:pos="0"/>
          </w:tabs>
          <w:ind w:left="2880" w:hanging="360"/>
        </w:pPr>
        <w:rPr>
          <w:rFonts w:cs="Times New Roman" w:hint="default"/>
        </w:rPr>
      </w:lvl>
    </w:lvlOverride>
    <w:lvlOverride w:ilvl="8">
      <w:lvl w:ilvl="8">
        <w:start w:val="1"/>
        <w:numFmt w:val="decimal"/>
        <w:lvlText w:val="%1.%2.%3.%4.%5.%6.%7.%8.%9"/>
        <w:lvlJc w:val="left"/>
        <w:pPr>
          <w:tabs>
            <w:tab w:val="num" w:pos="0"/>
          </w:tabs>
          <w:ind w:left="3240" w:hanging="360"/>
        </w:pPr>
        <w:rPr>
          <w:rFonts w:cs="Times New Roman" w:hint="default"/>
        </w:rPr>
      </w:lvl>
    </w:lvlOverride>
  </w:num>
  <w:num w:numId="31" w16cid:durableId="1050491782">
    <w:abstractNumId w:val="51"/>
  </w:num>
  <w:num w:numId="32" w16cid:durableId="1698462773">
    <w:abstractNumId w:val="30"/>
  </w:num>
  <w:num w:numId="33" w16cid:durableId="1409039661">
    <w:abstractNumId w:val="42"/>
  </w:num>
  <w:num w:numId="34" w16cid:durableId="593786622">
    <w:abstractNumId w:val="13"/>
  </w:num>
  <w:num w:numId="35" w16cid:durableId="2096318660">
    <w:abstractNumId w:val="35"/>
  </w:num>
  <w:num w:numId="36" w16cid:durableId="1139570118">
    <w:abstractNumId w:val="39"/>
  </w:num>
  <w:num w:numId="37" w16cid:durableId="702940324">
    <w:abstractNumId w:val="31"/>
  </w:num>
  <w:num w:numId="38" w16cid:durableId="997994976">
    <w:abstractNumId w:val="38"/>
  </w:num>
  <w:num w:numId="39" w16cid:durableId="1745562493">
    <w:abstractNumId w:val="20"/>
  </w:num>
  <w:num w:numId="40" w16cid:durableId="968242398">
    <w:abstractNumId w:val="46"/>
  </w:num>
  <w:num w:numId="41" w16cid:durableId="834880344">
    <w:abstractNumId w:val="36"/>
  </w:num>
  <w:num w:numId="42" w16cid:durableId="2139908856">
    <w:abstractNumId w:val="9"/>
  </w:num>
  <w:num w:numId="43" w16cid:durableId="939412837">
    <w:abstractNumId w:val="47"/>
  </w:num>
  <w:num w:numId="44" w16cid:durableId="958805380">
    <w:abstractNumId w:val="16"/>
  </w:num>
  <w:num w:numId="45" w16cid:durableId="1928659057">
    <w:abstractNumId w:val="21"/>
  </w:num>
  <w:num w:numId="46" w16cid:durableId="1725332044">
    <w:abstractNumId w:val="26"/>
  </w:num>
  <w:num w:numId="47" w16cid:durableId="838666000">
    <w:abstractNumId w:val="24"/>
  </w:num>
  <w:num w:numId="48" w16cid:durableId="1211765384">
    <w:abstractNumId w:val="49"/>
  </w:num>
  <w:num w:numId="49" w16cid:durableId="2038657950">
    <w:abstractNumId w:val="41"/>
  </w:num>
  <w:num w:numId="50" w16cid:durableId="921567958">
    <w:abstractNumId w:val="45"/>
  </w:num>
  <w:num w:numId="51" w16cid:durableId="1869902936">
    <w:abstractNumId w:val="29"/>
  </w:num>
  <w:num w:numId="52" w16cid:durableId="936592849">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AC"/>
    <w:rsid w:val="000021BE"/>
    <w:rsid w:val="000023F8"/>
    <w:rsid w:val="00002641"/>
    <w:rsid w:val="000027E9"/>
    <w:rsid w:val="0000534C"/>
    <w:rsid w:val="000056F3"/>
    <w:rsid w:val="00007377"/>
    <w:rsid w:val="000077A5"/>
    <w:rsid w:val="0000794C"/>
    <w:rsid w:val="00007D82"/>
    <w:rsid w:val="00010355"/>
    <w:rsid w:val="000109CE"/>
    <w:rsid w:val="00013423"/>
    <w:rsid w:val="000135C6"/>
    <w:rsid w:val="0001362F"/>
    <w:rsid w:val="00013ED5"/>
    <w:rsid w:val="000140F1"/>
    <w:rsid w:val="00014685"/>
    <w:rsid w:val="00021BBF"/>
    <w:rsid w:val="000220B2"/>
    <w:rsid w:val="000256F8"/>
    <w:rsid w:val="00025753"/>
    <w:rsid w:val="00025D2E"/>
    <w:rsid w:val="00026467"/>
    <w:rsid w:val="000265AB"/>
    <w:rsid w:val="00027226"/>
    <w:rsid w:val="0002725A"/>
    <w:rsid w:val="00030EB3"/>
    <w:rsid w:val="0003208F"/>
    <w:rsid w:val="00034239"/>
    <w:rsid w:val="00034BCE"/>
    <w:rsid w:val="000357B8"/>
    <w:rsid w:val="000379A3"/>
    <w:rsid w:val="00037F9E"/>
    <w:rsid w:val="00042738"/>
    <w:rsid w:val="00043F50"/>
    <w:rsid w:val="00043F76"/>
    <w:rsid w:val="00044CAC"/>
    <w:rsid w:val="00046105"/>
    <w:rsid w:val="00046BB4"/>
    <w:rsid w:val="00047E50"/>
    <w:rsid w:val="000500DE"/>
    <w:rsid w:val="00050146"/>
    <w:rsid w:val="000514EC"/>
    <w:rsid w:val="00052B29"/>
    <w:rsid w:val="000535E6"/>
    <w:rsid w:val="00054AA7"/>
    <w:rsid w:val="00055717"/>
    <w:rsid w:val="0005727D"/>
    <w:rsid w:val="000600B4"/>
    <w:rsid w:val="00060282"/>
    <w:rsid w:val="000609E1"/>
    <w:rsid w:val="00060A97"/>
    <w:rsid w:val="0006133D"/>
    <w:rsid w:val="00062491"/>
    <w:rsid w:val="000643CA"/>
    <w:rsid w:val="00065583"/>
    <w:rsid w:val="00067E52"/>
    <w:rsid w:val="000702CB"/>
    <w:rsid w:val="00071C63"/>
    <w:rsid w:val="00072F29"/>
    <w:rsid w:val="000738BD"/>
    <w:rsid w:val="00073B5C"/>
    <w:rsid w:val="0007411A"/>
    <w:rsid w:val="00074DA0"/>
    <w:rsid w:val="0007576C"/>
    <w:rsid w:val="00080EFC"/>
    <w:rsid w:val="0008160A"/>
    <w:rsid w:val="0008420A"/>
    <w:rsid w:val="0008554A"/>
    <w:rsid w:val="00085836"/>
    <w:rsid w:val="00086B29"/>
    <w:rsid w:val="00086DC8"/>
    <w:rsid w:val="000907CC"/>
    <w:rsid w:val="00090B35"/>
    <w:rsid w:val="00091345"/>
    <w:rsid w:val="000916D1"/>
    <w:rsid w:val="00091DDE"/>
    <w:rsid w:val="00091F87"/>
    <w:rsid w:val="00094113"/>
    <w:rsid w:val="00095649"/>
    <w:rsid w:val="00095A7D"/>
    <w:rsid w:val="00096B54"/>
    <w:rsid w:val="00097570"/>
    <w:rsid w:val="000A1DC6"/>
    <w:rsid w:val="000A3F55"/>
    <w:rsid w:val="000A4231"/>
    <w:rsid w:val="000A44C8"/>
    <w:rsid w:val="000A4A3A"/>
    <w:rsid w:val="000A4ADD"/>
    <w:rsid w:val="000A5009"/>
    <w:rsid w:val="000A6DE2"/>
    <w:rsid w:val="000B0329"/>
    <w:rsid w:val="000B2413"/>
    <w:rsid w:val="000B31CF"/>
    <w:rsid w:val="000B3BAE"/>
    <w:rsid w:val="000B4658"/>
    <w:rsid w:val="000B4A2D"/>
    <w:rsid w:val="000B613C"/>
    <w:rsid w:val="000B7109"/>
    <w:rsid w:val="000B7C90"/>
    <w:rsid w:val="000C20DF"/>
    <w:rsid w:val="000C235F"/>
    <w:rsid w:val="000C259A"/>
    <w:rsid w:val="000C4810"/>
    <w:rsid w:val="000C59F7"/>
    <w:rsid w:val="000D0FB8"/>
    <w:rsid w:val="000D30DC"/>
    <w:rsid w:val="000D32A2"/>
    <w:rsid w:val="000D53A6"/>
    <w:rsid w:val="000D6F17"/>
    <w:rsid w:val="000D7326"/>
    <w:rsid w:val="000E009E"/>
    <w:rsid w:val="000E19B8"/>
    <w:rsid w:val="000E3CA4"/>
    <w:rsid w:val="000E4350"/>
    <w:rsid w:val="000E44DA"/>
    <w:rsid w:val="000E4ACD"/>
    <w:rsid w:val="000E4D71"/>
    <w:rsid w:val="000E58E7"/>
    <w:rsid w:val="000E6555"/>
    <w:rsid w:val="000E6BC3"/>
    <w:rsid w:val="000E791D"/>
    <w:rsid w:val="000F018D"/>
    <w:rsid w:val="000F18C8"/>
    <w:rsid w:val="000F291D"/>
    <w:rsid w:val="000F34B1"/>
    <w:rsid w:val="000F3771"/>
    <w:rsid w:val="000F49C8"/>
    <w:rsid w:val="000F4ABD"/>
    <w:rsid w:val="000F4C2B"/>
    <w:rsid w:val="000F4EB4"/>
    <w:rsid w:val="000F58F3"/>
    <w:rsid w:val="000F67D4"/>
    <w:rsid w:val="000F6AAE"/>
    <w:rsid w:val="000F7407"/>
    <w:rsid w:val="000F7DEE"/>
    <w:rsid w:val="0010102B"/>
    <w:rsid w:val="00101B9A"/>
    <w:rsid w:val="00101FF5"/>
    <w:rsid w:val="00102A91"/>
    <w:rsid w:val="00104816"/>
    <w:rsid w:val="00106865"/>
    <w:rsid w:val="001108A8"/>
    <w:rsid w:val="00110F59"/>
    <w:rsid w:val="0011106B"/>
    <w:rsid w:val="001113EA"/>
    <w:rsid w:val="0011225F"/>
    <w:rsid w:val="001123CC"/>
    <w:rsid w:val="00113F4C"/>
    <w:rsid w:val="001143CB"/>
    <w:rsid w:val="00114B61"/>
    <w:rsid w:val="00116098"/>
    <w:rsid w:val="001168B0"/>
    <w:rsid w:val="00117BBC"/>
    <w:rsid w:val="00117E4A"/>
    <w:rsid w:val="00120663"/>
    <w:rsid w:val="0012168C"/>
    <w:rsid w:val="001230C1"/>
    <w:rsid w:val="00123503"/>
    <w:rsid w:val="0012477A"/>
    <w:rsid w:val="00125498"/>
    <w:rsid w:val="00125EB0"/>
    <w:rsid w:val="001267A8"/>
    <w:rsid w:val="00133956"/>
    <w:rsid w:val="001344DA"/>
    <w:rsid w:val="00136301"/>
    <w:rsid w:val="00140005"/>
    <w:rsid w:val="00142BB3"/>
    <w:rsid w:val="00143216"/>
    <w:rsid w:val="0014609D"/>
    <w:rsid w:val="00146256"/>
    <w:rsid w:val="00146F3C"/>
    <w:rsid w:val="00151B00"/>
    <w:rsid w:val="00152867"/>
    <w:rsid w:val="00152A5E"/>
    <w:rsid w:val="00152F25"/>
    <w:rsid w:val="00155A42"/>
    <w:rsid w:val="00155CA6"/>
    <w:rsid w:val="00155E69"/>
    <w:rsid w:val="001566B6"/>
    <w:rsid w:val="0015753F"/>
    <w:rsid w:val="001605A6"/>
    <w:rsid w:val="0016114A"/>
    <w:rsid w:val="00161824"/>
    <w:rsid w:val="00161F3E"/>
    <w:rsid w:val="00163235"/>
    <w:rsid w:val="001635C2"/>
    <w:rsid w:val="001642DC"/>
    <w:rsid w:val="00166C31"/>
    <w:rsid w:val="001671CA"/>
    <w:rsid w:val="001675A9"/>
    <w:rsid w:val="001701D4"/>
    <w:rsid w:val="00170C70"/>
    <w:rsid w:val="0017214F"/>
    <w:rsid w:val="00172F3D"/>
    <w:rsid w:val="0017376D"/>
    <w:rsid w:val="0017518A"/>
    <w:rsid w:val="001774D3"/>
    <w:rsid w:val="00181D2C"/>
    <w:rsid w:val="00182BB4"/>
    <w:rsid w:val="001837FA"/>
    <w:rsid w:val="00185A41"/>
    <w:rsid w:val="00185BF5"/>
    <w:rsid w:val="00187C7E"/>
    <w:rsid w:val="00187E8D"/>
    <w:rsid w:val="0019003F"/>
    <w:rsid w:val="0019152B"/>
    <w:rsid w:val="00192B7A"/>
    <w:rsid w:val="00192BE4"/>
    <w:rsid w:val="00192CF5"/>
    <w:rsid w:val="001930EB"/>
    <w:rsid w:val="001930EF"/>
    <w:rsid w:val="001932C1"/>
    <w:rsid w:val="001955E2"/>
    <w:rsid w:val="001957AC"/>
    <w:rsid w:val="001957DA"/>
    <w:rsid w:val="00196022"/>
    <w:rsid w:val="001960FB"/>
    <w:rsid w:val="00196C48"/>
    <w:rsid w:val="00196E61"/>
    <w:rsid w:val="00197EF3"/>
    <w:rsid w:val="001A09DA"/>
    <w:rsid w:val="001A0D29"/>
    <w:rsid w:val="001A1121"/>
    <w:rsid w:val="001A53B8"/>
    <w:rsid w:val="001A7167"/>
    <w:rsid w:val="001A7CEB"/>
    <w:rsid w:val="001A7DB1"/>
    <w:rsid w:val="001B24F5"/>
    <w:rsid w:val="001B2822"/>
    <w:rsid w:val="001B2EF4"/>
    <w:rsid w:val="001B440C"/>
    <w:rsid w:val="001B46A9"/>
    <w:rsid w:val="001B6675"/>
    <w:rsid w:val="001B6A55"/>
    <w:rsid w:val="001B7923"/>
    <w:rsid w:val="001C0138"/>
    <w:rsid w:val="001C50C0"/>
    <w:rsid w:val="001C63E8"/>
    <w:rsid w:val="001C6C57"/>
    <w:rsid w:val="001C71D1"/>
    <w:rsid w:val="001D0FDF"/>
    <w:rsid w:val="001D15F3"/>
    <w:rsid w:val="001D185E"/>
    <w:rsid w:val="001D2142"/>
    <w:rsid w:val="001D2278"/>
    <w:rsid w:val="001D3A55"/>
    <w:rsid w:val="001D4D00"/>
    <w:rsid w:val="001D4E3D"/>
    <w:rsid w:val="001D5175"/>
    <w:rsid w:val="001D61FD"/>
    <w:rsid w:val="001D727E"/>
    <w:rsid w:val="001D7AC3"/>
    <w:rsid w:val="001D7FA7"/>
    <w:rsid w:val="001E06B5"/>
    <w:rsid w:val="001E0A40"/>
    <w:rsid w:val="001E0C27"/>
    <w:rsid w:val="001E14CB"/>
    <w:rsid w:val="001E2A16"/>
    <w:rsid w:val="001E4922"/>
    <w:rsid w:val="001E4E39"/>
    <w:rsid w:val="001E7331"/>
    <w:rsid w:val="001F32FA"/>
    <w:rsid w:val="001F5E39"/>
    <w:rsid w:val="001F6291"/>
    <w:rsid w:val="001F63E8"/>
    <w:rsid w:val="001F74A3"/>
    <w:rsid w:val="00200D6D"/>
    <w:rsid w:val="0020164C"/>
    <w:rsid w:val="0020295C"/>
    <w:rsid w:val="00203D10"/>
    <w:rsid w:val="00204722"/>
    <w:rsid w:val="00204809"/>
    <w:rsid w:val="00204A3C"/>
    <w:rsid w:val="002051B8"/>
    <w:rsid w:val="0020535E"/>
    <w:rsid w:val="0020600A"/>
    <w:rsid w:val="00206F78"/>
    <w:rsid w:val="00212432"/>
    <w:rsid w:val="002131C4"/>
    <w:rsid w:val="00213B3D"/>
    <w:rsid w:val="002148B9"/>
    <w:rsid w:val="00215A02"/>
    <w:rsid w:val="00216F0A"/>
    <w:rsid w:val="00220F8C"/>
    <w:rsid w:val="002211D1"/>
    <w:rsid w:val="00221896"/>
    <w:rsid w:val="0022222D"/>
    <w:rsid w:val="00223470"/>
    <w:rsid w:val="0022359C"/>
    <w:rsid w:val="002249A9"/>
    <w:rsid w:val="00224A11"/>
    <w:rsid w:val="00224AB9"/>
    <w:rsid w:val="002267FD"/>
    <w:rsid w:val="002300C1"/>
    <w:rsid w:val="00230BFB"/>
    <w:rsid w:val="002311AF"/>
    <w:rsid w:val="002344EE"/>
    <w:rsid w:val="002345B3"/>
    <w:rsid w:val="00235097"/>
    <w:rsid w:val="002358F7"/>
    <w:rsid w:val="00236977"/>
    <w:rsid w:val="00237E91"/>
    <w:rsid w:val="00240EA7"/>
    <w:rsid w:val="002410C6"/>
    <w:rsid w:val="00241176"/>
    <w:rsid w:val="0024451B"/>
    <w:rsid w:val="002455BA"/>
    <w:rsid w:val="00245FA9"/>
    <w:rsid w:val="00247091"/>
    <w:rsid w:val="0025215F"/>
    <w:rsid w:val="00252351"/>
    <w:rsid w:val="00252648"/>
    <w:rsid w:val="00252DA9"/>
    <w:rsid w:val="00254BBC"/>
    <w:rsid w:val="002603BD"/>
    <w:rsid w:val="00260C11"/>
    <w:rsid w:val="00260FBF"/>
    <w:rsid w:val="002618AE"/>
    <w:rsid w:val="00261B3E"/>
    <w:rsid w:val="002625B7"/>
    <w:rsid w:val="00263B60"/>
    <w:rsid w:val="00265F79"/>
    <w:rsid w:val="00266ABF"/>
    <w:rsid w:val="0027005E"/>
    <w:rsid w:val="0027025A"/>
    <w:rsid w:val="00270C5B"/>
    <w:rsid w:val="00270E20"/>
    <w:rsid w:val="00271C57"/>
    <w:rsid w:val="00272B4D"/>
    <w:rsid w:val="0027412E"/>
    <w:rsid w:val="0027680B"/>
    <w:rsid w:val="0027782C"/>
    <w:rsid w:val="00277C58"/>
    <w:rsid w:val="0028024F"/>
    <w:rsid w:val="00282BE6"/>
    <w:rsid w:val="00282D1C"/>
    <w:rsid w:val="00282DF1"/>
    <w:rsid w:val="00282ED6"/>
    <w:rsid w:val="00282EE7"/>
    <w:rsid w:val="002845E2"/>
    <w:rsid w:val="002849E1"/>
    <w:rsid w:val="00285AEC"/>
    <w:rsid w:val="00285FF2"/>
    <w:rsid w:val="00291249"/>
    <w:rsid w:val="0029178E"/>
    <w:rsid w:val="00292D09"/>
    <w:rsid w:val="002940A4"/>
    <w:rsid w:val="002962CE"/>
    <w:rsid w:val="002965A5"/>
    <w:rsid w:val="002966F8"/>
    <w:rsid w:val="00296B99"/>
    <w:rsid w:val="00296CEE"/>
    <w:rsid w:val="0029780A"/>
    <w:rsid w:val="002A17BD"/>
    <w:rsid w:val="002A193E"/>
    <w:rsid w:val="002A2241"/>
    <w:rsid w:val="002A3703"/>
    <w:rsid w:val="002A50EF"/>
    <w:rsid w:val="002A6123"/>
    <w:rsid w:val="002A7DB0"/>
    <w:rsid w:val="002B0B8C"/>
    <w:rsid w:val="002B1D14"/>
    <w:rsid w:val="002B2BBA"/>
    <w:rsid w:val="002B2EED"/>
    <w:rsid w:val="002B4A6C"/>
    <w:rsid w:val="002B4E74"/>
    <w:rsid w:val="002B56BE"/>
    <w:rsid w:val="002B5A78"/>
    <w:rsid w:val="002B6A5E"/>
    <w:rsid w:val="002B7A14"/>
    <w:rsid w:val="002C00E1"/>
    <w:rsid w:val="002C131F"/>
    <w:rsid w:val="002C14C1"/>
    <w:rsid w:val="002C15D5"/>
    <w:rsid w:val="002C306C"/>
    <w:rsid w:val="002C330F"/>
    <w:rsid w:val="002C48B7"/>
    <w:rsid w:val="002C56C3"/>
    <w:rsid w:val="002C5FD6"/>
    <w:rsid w:val="002C63E2"/>
    <w:rsid w:val="002C6E92"/>
    <w:rsid w:val="002C7282"/>
    <w:rsid w:val="002C73EE"/>
    <w:rsid w:val="002C7625"/>
    <w:rsid w:val="002C78D1"/>
    <w:rsid w:val="002D03BA"/>
    <w:rsid w:val="002D1BD1"/>
    <w:rsid w:val="002D385C"/>
    <w:rsid w:val="002D78FF"/>
    <w:rsid w:val="002E0BD7"/>
    <w:rsid w:val="002E120B"/>
    <w:rsid w:val="002E1BC3"/>
    <w:rsid w:val="002E3DCD"/>
    <w:rsid w:val="002E5697"/>
    <w:rsid w:val="002E6477"/>
    <w:rsid w:val="002E6B90"/>
    <w:rsid w:val="002E6DE3"/>
    <w:rsid w:val="002F08A9"/>
    <w:rsid w:val="002F0AE7"/>
    <w:rsid w:val="002F2032"/>
    <w:rsid w:val="002F2CE1"/>
    <w:rsid w:val="002F663D"/>
    <w:rsid w:val="00300C7A"/>
    <w:rsid w:val="003011CC"/>
    <w:rsid w:val="00301C09"/>
    <w:rsid w:val="003025D1"/>
    <w:rsid w:val="003040B4"/>
    <w:rsid w:val="00304A5B"/>
    <w:rsid w:val="00304A7D"/>
    <w:rsid w:val="00310AA5"/>
    <w:rsid w:val="0031183F"/>
    <w:rsid w:val="00311B80"/>
    <w:rsid w:val="003120B7"/>
    <w:rsid w:val="00312166"/>
    <w:rsid w:val="00313484"/>
    <w:rsid w:val="003141EB"/>
    <w:rsid w:val="00315D6D"/>
    <w:rsid w:val="00316259"/>
    <w:rsid w:val="00317EAF"/>
    <w:rsid w:val="00317F18"/>
    <w:rsid w:val="00320FA8"/>
    <w:rsid w:val="0032143D"/>
    <w:rsid w:val="0032175E"/>
    <w:rsid w:val="00321FFE"/>
    <w:rsid w:val="00323724"/>
    <w:rsid w:val="00323E91"/>
    <w:rsid w:val="003242D6"/>
    <w:rsid w:val="003245B0"/>
    <w:rsid w:val="00324DA4"/>
    <w:rsid w:val="00324EC2"/>
    <w:rsid w:val="0032684C"/>
    <w:rsid w:val="00327F88"/>
    <w:rsid w:val="0033009A"/>
    <w:rsid w:val="00330B05"/>
    <w:rsid w:val="00330BAA"/>
    <w:rsid w:val="003322C9"/>
    <w:rsid w:val="0033368E"/>
    <w:rsid w:val="00333DCB"/>
    <w:rsid w:val="00334714"/>
    <w:rsid w:val="00335718"/>
    <w:rsid w:val="00335DFF"/>
    <w:rsid w:val="00336679"/>
    <w:rsid w:val="003407EF"/>
    <w:rsid w:val="003411CE"/>
    <w:rsid w:val="00341BFE"/>
    <w:rsid w:val="00341F16"/>
    <w:rsid w:val="00342232"/>
    <w:rsid w:val="00344F35"/>
    <w:rsid w:val="00346540"/>
    <w:rsid w:val="00346F36"/>
    <w:rsid w:val="003507D8"/>
    <w:rsid w:val="00356926"/>
    <w:rsid w:val="00356E0B"/>
    <w:rsid w:val="00357543"/>
    <w:rsid w:val="0036001F"/>
    <w:rsid w:val="003607E2"/>
    <w:rsid w:val="00360C0B"/>
    <w:rsid w:val="0036215A"/>
    <w:rsid w:val="00362960"/>
    <w:rsid w:val="00363EF9"/>
    <w:rsid w:val="003641A3"/>
    <w:rsid w:val="00364E14"/>
    <w:rsid w:val="00366101"/>
    <w:rsid w:val="00367104"/>
    <w:rsid w:val="00367134"/>
    <w:rsid w:val="00367F26"/>
    <w:rsid w:val="00370987"/>
    <w:rsid w:val="00372638"/>
    <w:rsid w:val="00372CF8"/>
    <w:rsid w:val="00373DF5"/>
    <w:rsid w:val="0038080E"/>
    <w:rsid w:val="00380811"/>
    <w:rsid w:val="00381567"/>
    <w:rsid w:val="00382884"/>
    <w:rsid w:val="0038365B"/>
    <w:rsid w:val="003863F3"/>
    <w:rsid w:val="0038673B"/>
    <w:rsid w:val="00386F5C"/>
    <w:rsid w:val="00387255"/>
    <w:rsid w:val="00387276"/>
    <w:rsid w:val="0038788A"/>
    <w:rsid w:val="00390B60"/>
    <w:rsid w:val="00390DA3"/>
    <w:rsid w:val="00390E4E"/>
    <w:rsid w:val="00390F12"/>
    <w:rsid w:val="00391A16"/>
    <w:rsid w:val="003920D6"/>
    <w:rsid w:val="00392120"/>
    <w:rsid w:val="003928CF"/>
    <w:rsid w:val="00393364"/>
    <w:rsid w:val="00393EA8"/>
    <w:rsid w:val="00394E14"/>
    <w:rsid w:val="00396299"/>
    <w:rsid w:val="003978AE"/>
    <w:rsid w:val="003979AD"/>
    <w:rsid w:val="003A280F"/>
    <w:rsid w:val="003A2B3D"/>
    <w:rsid w:val="003A3303"/>
    <w:rsid w:val="003A36EF"/>
    <w:rsid w:val="003A4F52"/>
    <w:rsid w:val="003A4FA1"/>
    <w:rsid w:val="003A7306"/>
    <w:rsid w:val="003A7B03"/>
    <w:rsid w:val="003B2351"/>
    <w:rsid w:val="003B4BBD"/>
    <w:rsid w:val="003B625F"/>
    <w:rsid w:val="003B6E50"/>
    <w:rsid w:val="003B6E55"/>
    <w:rsid w:val="003C0381"/>
    <w:rsid w:val="003C098C"/>
    <w:rsid w:val="003C0F5B"/>
    <w:rsid w:val="003C5311"/>
    <w:rsid w:val="003C56CD"/>
    <w:rsid w:val="003C63F2"/>
    <w:rsid w:val="003C6F9E"/>
    <w:rsid w:val="003D2D8B"/>
    <w:rsid w:val="003D3E27"/>
    <w:rsid w:val="003D5D9F"/>
    <w:rsid w:val="003D7B57"/>
    <w:rsid w:val="003D7FEB"/>
    <w:rsid w:val="003E01C4"/>
    <w:rsid w:val="003E5861"/>
    <w:rsid w:val="003E7D1A"/>
    <w:rsid w:val="003F03CF"/>
    <w:rsid w:val="003F0F09"/>
    <w:rsid w:val="003F2BBD"/>
    <w:rsid w:val="003F33B9"/>
    <w:rsid w:val="003F3FC0"/>
    <w:rsid w:val="003F566F"/>
    <w:rsid w:val="003F567F"/>
    <w:rsid w:val="003F6957"/>
    <w:rsid w:val="003F6C38"/>
    <w:rsid w:val="003F76E8"/>
    <w:rsid w:val="003F7967"/>
    <w:rsid w:val="003F7ACF"/>
    <w:rsid w:val="00401337"/>
    <w:rsid w:val="004017D9"/>
    <w:rsid w:val="00401E89"/>
    <w:rsid w:val="004028C6"/>
    <w:rsid w:val="00404C18"/>
    <w:rsid w:val="00405B80"/>
    <w:rsid w:val="0040692E"/>
    <w:rsid w:val="00407DD9"/>
    <w:rsid w:val="00407E21"/>
    <w:rsid w:val="0041010F"/>
    <w:rsid w:val="00410EB6"/>
    <w:rsid w:val="00411C31"/>
    <w:rsid w:val="0041340A"/>
    <w:rsid w:val="00413B88"/>
    <w:rsid w:val="00413D9C"/>
    <w:rsid w:val="00415BA9"/>
    <w:rsid w:val="004176C0"/>
    <w:rsid w:val="00421640"/>
    <w:rsid w:val="004219CD"/>
    <w:rsid w:val="00423F4D"/>
    <w:rsid w:val="00427328"/>
    <w:rsid w:val="004276DC"/>
    <w:rsid w:val="00427BB5"/>
    <w:rsid w:val="0043107E"/>
    <w:rsid w:val="004312A9"/>
    <w:rsid w:val="00431E36"/>
    <w:rsid w:val="00432771"/>
    <w:rsid w:val="00434C0A"/>
    <w:rsid w:val="00435975"/>
    <w:rsid w:val="0043699E"/>
    <w:rsid w:val="00437315"/>
    <w:rsid w:val="00437D2F"/>
    <w:rsid w:val="00441C84"/>
    <w:rsid w:val="004420FF"/>
    <w:rsid w:val="00442A37"/>
    <w:rsid w:val="004433D1"/>
    <w:rsid w:val="00444BF6"/>
    <w:rsid w:val="00445148"/>
    <w:rsid w:val="004524F0"/>
    <w:rsid w:val="00452A5E"/>
    <w:rsid w:val="00452EFC"/>
    <w:rsid w:val="0045313E"/>
    <w:rsid w:val="00454B4C"/>
    <w:rsid w:val="00454C35"/>
    <w:rsid w:val="004552C9"/>
    <w:rsid w:val="004558D0"/>
    <w:rsid w:val="00455C2F"/>
    <w:rsid w:val="00455CEC"/>
    <w:rsid w:val="00457506"/>
    <w:rsid w:val="00457B93"/>
    <w:rsid w:val="004618EA"/>
    <w:rsid w:val="00462006"/>
    <w:rsid w:val="00465EE2"/>
    <w:rsid w:val="00466461"/>
    <w:rsid w:val="00466556"/>
    <w:rsid w:val="00466F22"/>
    <w:rsid w:val="00470141"/>
    <w:rsid w:val="00470AD1"/>
    <w:rsid w:val="00470D48"/>
    <w:rsid w:val="00472DE6"/>
    <w:rsid w:val="0047306D"/>
    <w:rsid w:val="004731E5"/>
    <w:rsid w:val="00473F70"/>
    <w:rsid w:val="00480649"/>
    <w:rsid w:val="004807C7"/>
    <w:rsid w:val="0048092A"/>
    <w:rsid w:val="004834B9"/>
    <w:rsid w:val="00483CA4"/>
    <w:rsid w:val="00484017"/>
    <w:rsid w:val="00484107"/>
    <w:rsid w:val="00485621"/>
    <w:rsid w:val="00485948"/>
    <w:rsid w:val="004860D2"/>
    <w:rsid w:val="00486B9D"/>
    <w:rsid w:val="00487054"/>
    <w:rsid w:val="004900D7"/>
    <w:rsid w:val="004902FE"/>
    <w:rsid w:val="00492560"/>
    <w:rsid w:val="00493CF5"/>
    <w:rsid w:val="004942F5"/>
    <w:rsid w:val="004943F2"/>
    <w:rsid w:val="00496E5D"/>
    <w:rsid w:val="00497422"/>
    <w:rsid w:val="0049768B"/>
    <w:rsid w:val="004A2275"/>
    <w:rsid w:val="004A30A7"/>
    <w:rsid w:val="004A4141"/>
    <w:rsid w:val="004A4F1E"/>
    <w:rsid w:val="004A54A0"/>
    <w:rsid w:val="004B0940"/>
    <w:rsid w:val="004B0BC2"/>
    <w:rsid w:val="004B3CB9"/>
    <w:rsid w:val="004B4626"/>
    <w:rsid w:val="004B6374"/>
    <w:rsid w:val="004B721E"/>
    <w:rsid w:val="004B7950"/>
    <w:rsid w:val="004C0D24"/>
    <w:rsid w:val="004C1082"/>
    <w:rsid w:val="004C1BB6"/>
    <w:rsid w:val="004C24BD"/>
    <w:rsid w:val="004C326A"/>
    <w:rsid w:val="004C3370"/>
    <w:rsid w:val="004C4DF6"/>
    <w:rsid w:val="004C5BB9"/>
    <w:rsid w:val="004C6FFB"/>
    <w:rsid w:val="004C75F5"/>
    <w:rsid w:val="004C7692"/>
    <w:rsid w:val="004C77CA"/>
    <w:rsid w:val="004D0C7C"/>
    <w:rsid w:val="004D1793"/>
    <w:rsid w:val="004D21E7"/>
    <w:rsid w:val="004D3830"/>
    <w:rsid w:val="004D4214"/>
    <w:rsid w:val="004D58ED"/>
    <w:rsid w:val="004E3222"/>
    <w:rsid w:val="004E326C"/>
    <w:rsid w:val="004E339B"/>
    <w:rsid w:val="004E404E"/>
    <w:rsid w:val="004E641A"/>
    <w:rsid w:val="004E72B7"/>
    <w:rsid w:val="004E7CE1"/>
    <w:rsid w:val="004F1D57"/>
    <w:rsid w:val="004F20FE"/>
    <w:rsid w:val="004F3268"/>
    <w:rsid w:val="004F38EE"/>
    <w:rsid w:val="004F4D3E"/>
    <w:rsid w:val="004F689F"/>
    <w:rsid w:val="005000BE"/>
    <w:rsid w:val="00500356"/>
    <w:rsid w:val="00501135"/>
    <w:rsid w:val="005015D1"/>
    <w:rsid w:val="00504E3D"/>
    <w:rsid w:val="00505893"/>
    <w:rsid w:val="00506CB6"/>
    <w:rsid w:val="00506CDF"/>
    <w:rsid w:val="005075E3"/>
    <w:rsid w:val="0051146F"/>
    <w:rsid w:val="00513941"/>
    <w:rsid w:val="00513BE2"/>
    <w:rsid w:val="005144BD"/>
    <w:rsid w:val="00516C0B"/>
    <w:rsid w:val="00516FC3"/>
    <w:rsid w:val="005174B6"/>
    <w:rsid w:val="00517FCC"/>
    <w:rsid w:val="0052120C"/>
    <w:rsid w:val="005246E5"/>
    <w:rsid w:val="00524D5B"/>
    <w:rsid w:val="005256ED"/>
    <w:rsid w:val="005258C9"/>
    <w:rsid w:val="00525B4D"/>
    <w:rsid w:val="005304CC"/>
    <w:rsid w:val="00531EFC"/>
    <w:rsid w:val="00532001"/>
    <w:rsid w:val="005347CA"/>
    <w:rsid w:val="00534FAF"/>
    <w:rsid w:val="0053554D"/>
    <w:rsid w:val="00536DAC"/>
    <w:rsid w:val="005370B4"/>
    <w:rsid w:val="00537E1D"/>
    <w:rsid w:val="0054092A"/>
    <w:rsid w:val="00542ACC"/>
    <w:rsid w:val="00543A15"/>
    <w:rsid w:val="00544570"/>
    <w:rsid w:val="00544E58"/>
    <w:rsid w:val="005470EB"/>
    <w:rsid w:val="00547691"/>
    <w:rsid w:val="00550B97"/>
    <w:rsid w:val="0055266D"/>
    <w:rsid w:val="005528AD"/>
    <w:rsid w:val="00554196"/>
    <w:rsid w:val="00554615"/>
    <w:rsid w:val="00554CAF"/>
    <w:rsid w:val="0055616A"/>
    <w:rsid w:val="00557190"/>
    <w:rsid w:val="005572C6"/>
    <w:rsid w:val="0055776E"/>
    <w:rsid w:val="00557E7B"/>
    <w:rsid w:val="005602C9"/>
    <w:rsid w:val="00560719"/>
    <w:rsid w:val="00560C1D"/>
    <w:rsid w:val="0056306F"/>
    <w:rsid w:val="0056383F"/>
    <w:rsid w:val="00564B89"/>
    <w:rsid w:val="00564EA3"/>
    <w:rsid w:val="00565C70"/>
    <w:rsid w:val="00566759"/>
    <w:rsid w:val="0056727E"/>
    <w:rsid w:val="00567CB5"/>
    <w:rsid w:val="00570C46"/>
    <w:rsid w:val="00570CEB"/>
    <w:rsid w:val="00571CDA"/>
    <w:rsid w:val="005722B8"/>
    <w:rsid w:val="005732A0"/>
    <w:rsid w:val="00574E5D"/>
    <w:rsid w:val="005779EE"/>
    <w:rsid w:val="00577B63"/>
    <w:rsid w:val="00577F69"/>
    <w:rsid w:val="005808A2"/>
    <w:rsid w:val="005809F2"/>
    <w:rsid w:val="00580E23"/>
    <w:rsid w:val="00581693"/>
    <w:rsid w:val="005817E2"/>
    <w:rsid w:val="00581D47"/>
    <w:rsid w:val="00583483"/>
    <w:rsid w:val="00583487"/>
    <w:rsid w:val="005847A6"/>
    <w:rsid w:val="00586151"/>
    <w:rsid w:val="0059050A"/>
    <w:rsid w:val="00590E8E"/>
    <w:rsid w:val="005921DF"/>
    <w:rsid w:val="00593CAB"/>
    <w:rsid w:val="00594E96"/>
    <w:rsid w:val="00597134"/>
    <w:rsid w:val="00597C1D"/>
    <w:rsid w:val="005A0127"/>
    <w:rsid w:val="005A2B7E"/>
    <w:rsid w:val="005A2FD9"/>
    <w:rsid w:val="005A529A"/>
    <w:rsid w:val="005A60B9"/>
    <w:rsid w:val="005A6336"/>
    <w:rsid w:val="005A75E5"/>
    <w:rsid w:val="005A771B"/>
    <w:rsid w:val="005A7A7D"/>
    <w:rsid w:val="005A7D02"/>
    <w:rsid w:val="005B0421"/>
    <w:rsid w:val="005B15E6"/>
    <w:rsid w:val="005B2AF8"/>
    <w:rsid w:val="005B31C8"/>
    <w:rsid w:val="005B4760"/>
    <w:rsid w:val="005B5CA2"/>
    <w:rsid w:val="005B6074"/>
    <w:rsid w:val="005C0374"/>
    <w:rsid w:val="005C0C2A"/>
    <w:rsid w:val="005C0EAD"/>
    <w:rsid w:val="005C11F3"/>
    <w:rsid w:val="005C145A"/>
    <w:rsid w:val="005C3170"/>
    <w:rsid w:val="005C4FEC"/>
    <w:rsid w:val="005C5D21"/>
    <w:rsid w:val="005C60EB"/>
    <w:rsid w:val="005C6404"/>
    <w:rsid w:val="005C6723"/>
    <w:rsid w:val="005C71C1"/>
    <w:rsid w:val="005D036F"/>
    <w:rsid w:val="005D1832"/>
    <w:rsid w:val="005D2820"/>
    <w:rsid w:val="005D2B3E"/>
    <w:rsid w:val="005D4285"/>
    <w:rsid w:val="005D45B8"/>
    <w:rsid w:val="005D4DD5"/>
    <w:rsid w:val="005D54C0"/>
    <w:rsid w:val="005D6922"/>
    <w:rsid w:val="005D6EBE"/>
    <w:rsid w:val="005D76D3"/>
    <w:rsid w:val="005D7D4E"/>
    <w:rsid w:val="005D7DF7"/>
    <w:rsid w:val="005E0BE4"/>
    <w:rsid w:val="005E3D66"/>
    <w:rsid w:val="005E4240"/>
    <w:rsid w:val="005F0FD1"/>
    <w:rsid w:val="005F126F"/>
    <w:rsid w:val="005F3959"/>
    <w:rsid w:val="005F6684"/>
    <w:rsid w:val="005F7376"/>
    <w:rsid w:val="00600112"/>
    <w:rsid w:val="006007C3"/>
    <w:rsid w:val="0060172E"/>
    <w:rsid w:val="006068C9"/>
    <w:rsid w:val="00607EDC"/>
    <w:rsid w:val="00611A24"/>
    <w:rsid w:val="00611BBA"/>
    <w:rsid w:val="00612604"/>
    <w:rsid w:val="00613D0B"/>
    <w:rsid w:val="00616371"/>
    <w:rsid w:val="006169A6"/>
    <w:rsid w:val="0061730B"/>
    <w:rsid w:val="00620CC5"/>
    <w:rsid w:val="00621924"/>
    <w:rsid w:val="0062359A"/>
    <w:rsid w:val="00623DBD"/>
    <w:rsid w:val="0062721E"/>
    <w:rsid w:val="006301BA"/>
    <w:rsid w:val="00630262"/>
    <w:rsid w:val="0063078E"/>
    <w:rsid w:val="0063085F"/>
    <w:rsid w:val="00631482"/>
    <w:rsid w:val="006322D0"/>
    <w:rsid w:val="006333AC"/>
    <w:rsid w:val="00634044"/>
    <w:rsid w:val="00634EE2"/>
    <w:rsid w:val="006355C8"/>
    <w:rsid w:val="00636D6E"/>
    <w:rsid w:val="00636ED9"/>
    <w:rsid w:val="006405D4"/>
    <w:rsid w:val="00640E17"/>
    <w:rsid w:val="0064102B"/>
    <w:rsid w:val="00641FA5"/>
    <w:rsid w:val="00643749"/>
    <w:rsid w:val="006440C9"/>
    <w:rsid w:val="006444C3"/>
    <w:rsid w:val="00645233"/>
    <w:rsid w:val="006457DF"/>
    <w:rsid w:val="00646A2C"/>
    <w:rsid w:val="00646E52"/>
    <w:rsid w:val="00647AAA"/>
    <w:rsid w:val="00650227"/>
    <w:rsid w:val="00650752"/>
    <w:rsid w:val="006508DF"/>
    <w:rsid w:val="00651557"/>
    <w:rsid w:val="006520A6"/>
    <w:rsid w:val="00652354"/>
    <w:rsid w:val="006535E7"/>
    <w:rsid w:val="00653EB7"/>
    <w:rsid w:val="0065471C"/>
    <w:rsid w:val="00654AF4"/>
    <w:rsid w:val="00654FCD"/>
    <w:rsid w:val="00656084"/>
    <w:rsid w:val="00656775"/>
    <w:rsid w:val="006608C6"/>
    <w:rsid w:val="00660CA7"/>
    <w:rsid w:val="00660CED"/>
    <w:rsid w:val="006614A3"/>
    <w:rsid w:val="00661AD6"/>
    <w:rsid w:val="00664E9B"/>
    <w:rsid w:val="0066678B"/>
    <w:rsid w:val="00666A91"/>
    <w:rsid w:val="006675F8"/>
    <w:rsid w:val="00667979"/>
    <w:rsid w:val="00670029"/>
    <w:rsid w:val="00670468"/>
    <w:rsid w:val="0067102E"/>
    <w:rsid w:val="00671527"/>
    <w:rsid w:val="0067168F"/>
    <w:rsid w:val="00671DFF"/>
    <w:rsid w:val="00671E08"/>
    <w:rsid w:val="006737A7"/>
    <w:rsid w:val="00673BED"/>
    <w:rsid w:val="00673D9C"/>
    <w:rsid w:val="00676551"/>
    <w:rsid w:val="0068057B"/>
    <w:rsid w:val="00682316"/>
    <w:rsid w:val="006850FF"/>
    <w:rsid w:val="0068519C"/>
    <w:rsid w:val="00685D6F"/>
    <w:rsid w:val="00686D9B"/>
    <w:rsid w:val="00686E63"/>
    <w:rsid w:val="00687335"/>
    <w:rsid w:val="00692084"/>
    <w:rsid w:val="0069230B"/>
    <w:rsid w:val="0069237A"/>
    <w:rsid w:val="00693F0B"/>
    <w:rsid w:val="00694911"/>
    <w:rsid w:val="00696547"/>
    <w:rsid w:val="006966BE"/>
    <w:rsid w:val="0069688F"/>
    <w:rsid w:val="0069778C"/>
    <w:rsid w:val="006979D6"/>
    <w:rsid w:val="006A25EF"/>
    <w:rsid w:val="006A29E4"/>
    <w:rsid w:val="006A4C70"/>
    <w:rsid w:val="006A69E0"/>
    <w:rsid w:val="006A6FC5"/>
    <w:rsid w:val="006B05CE"/>
    <w:rsid w:val="006B172A"/>
    <w:rsid w:val="006B1794"/>
    <w:rsid w:val="006B2150"/>
    <w:rsid w:val="006B21E7"/>
    <w:rsid w:val="006B5AA2"/>
    <w:rsid w:val="006B74DD"/>
    <w:rsid w:val="006B776C"/>
    <w:rsid w:val="006C056F"/>
    <w:rsid w:val="006C143B"/>
    <w:rsid w:val="006C1C55"/>
    <w:rsid w:val="006C1CA8"/>
    <w:rsid w:val="006C5B55"/>
    <w:rsid w:val="006C5C3E"/>
    <w:rsid w:val="006C7E3E"/>
    <w:rsid w:val="006C7E92"/>
    <w:rsid w:val="006D1443"/>
    <w:rsid w:val="006D36CF"/>
    <w:rsid w:val="006D55AE"/>
    <w:rsid w:val="006D5629"/>
    <w:rsid w:val="006D5975"/>
    <w:rsid w:val="006D6A50"/>
    <w:rsid w:val="006D70C8"/>
    <w:rsid w:val="006D7C6D"/>
    <w:rsid w:val="006E0144"/>
    <w:rsid w:val="006E0CCF"/>
    <w:rsid w:val="006E21EB"/>
    <w:rsid w:val="006E28F7"/>
    <w:rsid w:val="006E3940"/>
    <w:rsid w:val="006E45DE"/>
    <w:rsid w:val="006E604B"/>
    <w:rsid w:val="006F1A07"/>
    <w:rsid w:val="006F3028"/>
    <w:rsid w:val="006F30E0"/>
    <w:rsid w:val="006F36A8"/>
    <w:rsid w:val="006F3FD8"/>
    <w:rsid w:val="006F44C0"/>
    <w:rsid w:val="006F4ABC"/>
    <w:rsid w:val="006F5478"/>
    <w:rsid w:val="006F646B"/>
    <w:rsid w:val="006F76A2"/>
    <w:rsid w:val="007009AF"/>
    <w:rsid w:val="0070102D"/>
    <w:rsid w:val="007016BD"/>
    <w:rsid w:val="00702A8F"/>
    <w:rsid w:val="007030C4"/>
    <w:rsid w:val="00704D71"/>
    <w:rsid w:val="00704DA8"/>
    <w:rsid w:val="00705CA8"/>
    <w:rsid w:val="00705F99"/>
    <w:rsid w:val="007060E5"/>
    <w:rsid w:val="00706E29"/>
    <w:rsid w:val="00707B2F"/>
    <w:rsid w:val="00710C5E"/>
    <w:rsid w:val="00710D32"/>
    <w:rsid w:val="007112B6"/>
    <w:rsid w:val="007116E2"/>
    <w:rsid w:val="007122FE"/>
    <w:rsid w:val="007137FA"/>
    <w:rsid w:val="00713A3A"/>
    <w:rsid w:val="00714B3F"/>
    <w:rsid w:val="0071789C"/>
    <w:rsid w:val="00717D33"/>
    <w:rsid w:val="00724B97"/>
    <w:rsid w:val="0072585E"/>
    <w:rsid w:val="007300B0"/>
    <w:rsid w:val="00731614"/>
    <w:rsid w:val="00732B19"/>
    <w:rsid w:val="0073414C"/>
    <w:rsid w:val="00734317"/>
    <w:rsid w:val="00734422"/>
    <w:rsid w:val="007359AC"/>
    <w:rsid w:val="00737A4D"/>
    <w:rsid w:val="0074008B"/>
    <w:rsid w:val="007415C0"/>
    <w:rsid w:val="007416EF"/>
    <w:rsid w:val="007451AE"/>
    <w:rsid w:val="0074532D"/>
    <w:rsid w:val="007500AE"/>
    <w:rsid w:val="00751472"/>
    <w:rsid w:val="00752947"/>
    <w:rsid w:val="00754514"/>
    <w:rsid w:val="00755367"/>
    <w:rsid w:val="007564E9"/>
    <w:rsid w:val="0075706E"/>
    <w:rsid w:val="00760F3E"/>
    <w:rsid w:val="007624DB"/>
    <w:rsid w:val="0076302F"/>
    <w:rsid w:val="007632BE"/>
    <w:rsid w:val="00763B7A"/>
    <w:rsid w:val="007644A5"/>
    <w:rsid w:val="007650BA"/>
    <w:rsid w:val="0076668A"/>
    <w:rsid w:val="00766E9E"/>
    <w:rsid w:val="007706E9"/>
    <w:rsid w:val="007747E9"/>
    <w:rsid w:val="00775F23"/>
    <w:rsid w:val="007779D0"/>
    <w:rsid w:val="0078030E"/>
    <w:rsid w:val="00780978"/>
    <w:rsid w:val="00781579"/>
    <w:rsid w:val="007829BE"/>
    <w:rsid w:val="0078320C"/>
    <w:rsid w:val="00786187"/>
    <w:rsid w:val="0078675C"/>
    <w:rsid w:val="007874D1"/>
    <w:rsid w:val="007911CF"/>
    <w:rsid w:val="00791868"/>
    <w:rsid w:val="0079292C"/>
    <w:rsid w:val="0079374E"/>
    <w:rsid w:val="00794D84"/>
    <w:rsid w:val="007950AC"/>
    <w:rsid w:val="007957E7"/>
    <w:rsid w:val="00797934"/>
    <w:rsid w:val="00797CEB"/>
    <w:rsid w:val="00797E99"/>
    <w:rsid w:val="007A0856"/>
    <w:rsid w:val="007A1C16"/>
    <w:rsid w:val="007A1D74"/>
    <w:rsid w:val="007A22C3"/>
    <w:rsid w:val="007A33F8"/>
    <w:rsid w:val="007A4702"/>
    <w:rsid w:val="007A510C"/>
    <w:rsid w:val="007A582D"/>
    <w:rsid w:val="007B1FD4"/>
    <w:rsid w:val="007B20C3"/>
    <w:rsid w:val="007B23DA"/>
    <w:rsid w:val="007B4031"/>
    <w:rsid w:val="007B68D2"/>
    <w:rsid w:val="007B6A68"/>
    <w:rsid w:val="007B7125"/>
    <w:rsid w:val="007C046F"/>
    <w:rsid w:val="007C7B06"/>
    <w:rsid w:val="007C7C24"/>
    <w:rsid w:val="007C7DFC"/>
    <w:rsid w:val="007D0521"/>
    <w:rsid w:val="007D0D9E"/>
    <w:rsid w:val="007D1171"/>
    <w:rsid w:val="007D2182"/>
    <w:rsid w:val="007D37D3"/>
    <w:rsid w:val="007D3A35"/>
    <w:rsid w:val="007D5229"/>
    <w:rsid w:val="007D616C"/>
    <w:rsid w:val="007D66BA"/>
    <w:rsid w:val="007D6724"/>
    <w:rsid w:val="007D7DC5"/>
    <w:rsid w:val="007E167D"/>
    <w:rsid w:val="007E198B"/>
    <w:rsid w:val="007E1A41"/>
    <w:rsid w:val="007E1B91"/>
    <w:rsid w:val="007E2273"/>
    <w:rsid w:val="007E2C28"/>
    <w:rsid w:val="007E41B4"/>
    <w:rsid w:val="007E599D"/>
    <w:rsid w:val="007E6AFF"/>
    <w:rsid w:val="007E71CC"/>
    <w:rsid w:val="007E77D0"/>
    <w:rsid w:val="007F0FEB"/>
    <w:rsid w:val="007F1CA6"/>
    <w:rsid w:val="007F39CA"/>
    <w:rsid w:val="007F39FB"/>
    <w:rsid w:val="007F5429"/>
    <w:rsid w:val="007F55C9"/>
    <w:rsid w:val="007F5FA9"/>
    <w:rsid w:val="008006D3"/>
    <w:rsid w:val="00801409"/>
    <w:rsid w:val="00801EE3"/>
    <w:rsid w:val="00802264"/>
    <w:rsid w:val="0080329A"/>
    <w:rsid w:val="0080480B"/>
    <w:rsid w:val="008061F5"/>
    <w:rsid w:val="00806361"/>
    <w:rsid w:val="008065C4"/>
    <w:rsid w:val="008100C1"/>
    <w:rsid w:val="00812429"/>
    <w:rsid w:val="00813165"/>
    <w:rsid w:val="008132B7"/>
    <w:rsid w:val="00814BD1"/>
    <w:rsid w:val="00815B19"/>
    <w:rsid w:val="00816C17"/>
    <w:rsid w:val="00820DEA"/>
    <w:rsid w:val="00820EF3"/>
    <w:rsid w:val="00821080"/>
    <w:rsid w:val="00821BE5"/>
    <w:rsid w:val="00822DDF"/>
    <w:rsid w:val="008237DD"/>
    <w:rsid w:val="008238A7"/>
    <w:rsid w:val="008251A7"/>
    <w:rsid w:val="008254E9"/>
    <w:rsid w:val="00825F62"/>
    <w:rsid w:val="00826C03"/>
    <w:rsid w:val="008301BC"/>
    <w:rsid w:val="00832428"/>
    <w:rsid w:val="00833F3E"/>
    <w:rsid w:val="0083438B"/>
    <w:rsid w:val="0083452F"/>
    <w:rsid w:val="00835516"/>
    <w:rsid w:val="00836C20"/>
    <w:rsid w:val="008372E1"/>
    <w:rsid w:val="00837B1A"/>
    <w:rsid w:val="00837F45"/>
    <w:rsid w:val="00840264"/>
    <w:rsid w:val="008407E5"/>
    <w:rsid w:val="00842789"/>
    <w:rsid w:val="008431E0"/>
    <w:rsid w:val="00843363"/>
    <w:rsid w:val="008455AE"/>
    <w:rsid w:val="00846ABB"/>
    <w:rsid w:val="00846B24"/>
    <w:rsid w:val="00846D8A"/>
    <w:rsid w:val="00846E87"/>
    <w:rsid w:val="008476C6"/>
    <w:rsid w:val="0085359F"/>
    <w:rsid w:val="00853BDB"/>
    <w:rsid w:val="00853C28"/>
    <w:rsid w:val="00853DB2"/>
    <w:rsid w:val="008550DE"/>
    <w:rsid w:val="00855A41"/>
    <w:rsid w:val="00856A2C"/>
    <w:rsid w:val="00857C22"/>
    <w:rsid w:val="00857C76"/>
    <w:rsid w:val="0086140F"/>
    <w:rsid w:val="00861F16"/>
    <w:rsid w:val="00862378"/>
    <w:rsid w:val="00863310"/>
    <w:rsid w:val="00865A0D"/>
    <w:rsid w:val="00870760"/>
    <w:rsid w:val="00871B12"/>
    <w:rsid w:val="008768C7"/>
    <w:rsid w:val="00877052"/>
    <w:rsid w:val="00877E49"/>
    <w:rsid w:val="008807DC"/>
    <w:rsid w:val="00880B17"/>
    <w:rsid w:val="0088107B"/>
    <w:rsid w:val="0088178B"/>
    <w:rsid w:val="00882D22"/>
    <w:rsid w:val="00883619"/>
    <w:rsid w:val="008839E3"/>
    <w:rsid w:val="008841F0"/>
    <w:rsid w:val="0088784C"/>
    <w:rsid w:val="00887E0D"/>
    <w:rsid w:val="00887E8D"/>
    <w:rsid w:val="00890B16"/>
    <w:rsid w:val="00890BC2"/>
    <w:rsid w:val="008919AA"/>
    <w:rsid w:val="00891C18"/>
    <w:rsid w:val="00891E09"/>
    <w:rsid w:val="00892524"/>
    <w:rsid w:val="008946B4"/>
    <w:rsid w:val="00894D00"/>
    <w:rsid w:val="00895419"/>
    <w:rsid w:val="008A0E7F"/>
    <w:rsid w:val="008A290A"/>
    <w:rsid w:val="008A48A4"/>
    <w:rsid w:val="008A4C49"/>
    <w:rsid w:val="008A5707"/>
    <w:rsid w:val="008B0462"/>
    <w:rsid w:val="008B16E3"/>
    <w:rsid w:val="008B2F8B"/>
    <w:rsid w:val="008B3684"/>
    <w:rsid w:val="008B4B6E"/>
    <w:rsid w:val="008B5A83"/>
    <w:rsid w:val="008B65AC"/>
    <w:rsid w:val="008C1A8B"/>
    <w:rsid w:val="008C445F"/>
    <w:rsid w:val="008C5487"/>
    <w:rsid w:val="008C54FA"/>
    <w:rsid w:val="008C552C"/>
    <w:rsid w:val="008C565D"/>
    <w:rsid w:val="008C687E"/>
    <w:rsid w:val="008D1280"/>
    <w:rsid w:val="008D3C37"/>
    <w:rsid w:val="008D41CC"/>
    <w:rsid w:val="008D65B1"/>
    <w:rsid w:val="008E058D"/>
    <w:rsid w:val="008E08B3"/>
    <w:rsid w:val="008E0B01"/>
    <w:rsid w:val="008E23C3"/>
    <w:rsid w:val="008E2CFB"/>
    <w:rsid w:val="008E44D7"/>
    <w:rsid w:val="008E49E0"/>
    <w:rsid w:val="008E51E1"/>
    <w:rsid w:val="008E597A"/>
    <w:rsid w:val="008E6153"/>
    <w:rsid w:val="008E6550"/>
    <w:rsid w:val="008E67CA"/>
    <w:rsid w:val="008E6B07"/>
    <w:rsid w:val="008E7ADD"/>
    <w:rsid w:val="008F0096"/>
    <w:rsid w:val="008F21AA"/>
    <w:rsid w:val="008F25BA"/>
    <w:rsid w:val="008F2BD4"/>
    <w:rsid w:val="008F4EA5"/>
    <w:rsid w:val="008F6D23"/>
    <w:rsid w:val="009003CE"/>
    <w:rsid w:val="009045E3"/>
    <w:rsid w:val="00905425"/>
    <w:rsid w:val="0090578C"/>
    <w:rsid w:val="00906D76"/>
    <w:rsid w:val="00907298"/>
    <w:rsid w:val="0091059F"/>
    <w:rsid w:val="00911B62"/>
    <w:rsid w:val="009120DF"/>
    <w:rsid w:val="009128BD"/>
    <w:rsid w:val="009138FC"/>
    <w:rsid w:val="009168B1"/>
    <w:rsid w:val="0091756B"/>
    <w:rsid w:val="00920F22"/>
    <w:rsid w:val="009228F9"/>
    <w:rsid w:val="00923184"/>
    <w:rsid w:val="00923A42"/>
    <w:rsid w:val="00924367"/>
    <w:rsid w:val="00924C0B"/>
    <w:rsid w:val="00926FB5"/>
    <w:rsid w:val="00927321"/>
    <w:rsid w:val="00927ADC"/>
    <w:rsid w:val="009318BF"/>
    <w:rsid w:val="009334C7"/>
    <w:rsid w:val="009408C4"/>
    <w:rsid w:val="009422F4"/>
    <w:rsid w:val="00942DCD"/>
    <w:rsid w:val="00947654"/>
    <w:rsid w:val="00947955"/>
    <w:rsid w:val="00947AC2"/>
    <w:rsid w:val="0095125C"/>
    <w:rsid w:val="00952025"/>
    <w:rsid w:val="00952028"/>
    <w:rsid w:val="00952E04"/>
    <w:rsid w:val="00961415"/>
    <w:rsid w:val="00962D0D"/>
    <w:rsid w:val="00963642"/>
    <w:rsid w:val="00963708"/>
    <w:rsid w:val="009661FD"/>
    <w:rsid w:val="00967AB3"/>
    <w:rsid w:val="0097176E"/>
    <w:rsid w:val="00971A9F"/>
    <w:rsid w:val="00971EC1"/>
    <w:rsid w:val="00972B2D"/>
    <w:rsid w:val="00972D87"/>
    <w:rsid w:val="0097418A"/>
    <w:rsid w:val="00974E62"/>
    <w:rsid w:val="009765DF"/>
    <w:rsid w:val="00976706"/>
    <w:rsid w:val="00976A54"/>
    <w:rsid w:val="009805A4"/>
    <w:rsid w:val="0098139A"/>
    <w:rsid w:val="009816DC"/>
    <w:rsid w:val="00983EE5"/>
    <w:rsid w:val="0098557F"/>
    <w:rsid w:val="009855F8"/>
    <w:rsid w:val="00986BAD"/>
    <w:rsid w:val="00987F33"/>
    <w:rsid w:val="00992706"/>
    <w:rsid w:val="00992D38"/>
    <w:rsid w:val="00992D3B"/>
    <w:rsid w:val="00993F2F"/>
    <w:rsid w:val="00994A14"/>
    <w:rsid w:val="009954DF"/>
    <w:rsid w:val="00995B9D"/>
    <w:rsid w:val="0099755D"/>
    <w:rsid w:val="009A1970"/>
    <w:rsid w:val="009A2588"/>
    <w:rsid w:val="009A26A7"/>
    <w:rsid w:val="009A323B"/>
    <w:rsid w:val="009A6B82"/>
    <w:rsid w:val="009A73B8"/>
    <w:rsid w:val="009B09FD"/>
    <w:rsid w:val="009B40D7"/>
    <w:rsid w:val="009B44DA"/>
    <w:rsid w:val="009B6CBA"/>
    <w:rsid w:val="009C2544"/>
    <w:rsid w:val="009C2957"/>
    <w:rsid w:val="009C5A39"/>
    <w:rsid w:val="009C7C5D"/>
    <w:rsid w:val="009D129C"/>
    <w:rsid w:val="009D176F"/>
    <w:rsid w:val="009D1A32"/>
    <w:rsid w:val="009D2E57"/>
    <w:rsid w:val="009D2E89"/>
    <w:rsid w:val="009D5E58"/>
    <w:rsid w:val="009D6281"/>
    <w:rsid w:val="009D703C"/>
    <w:rsid w:val="009E03DD"/>
    <w:rsid w:val="009E3150"/>
    <w:rsid w:val="009E31B1"/>
    <w:rsid w:val="009E34FD"/>
    <w:rsid w:val="009E4695"/>
    <w:rsid w:val="009E4E08"/>
    <w:rsid w:val="009E5EBC"/>
    <w:rsid w:val="009E76C2"/>
    <w:rsid w:val="009E7DAC"/>
    <w:rsid w:val="009E7DFF"/>
    <w:rsid w:val="009F0FB3"/>
    <w:rsid w:val="009F16EA"/>
    <w:rsid w:val="009F23B2"/>
    <w:rsid w:val="009F2AD3"/>
    <w:rsid w:val="009F40CF"/>
    <w:rsid w:val="009F4195"/>
    <w:rsid w:val="009F78DF"/>
    <w:rsid w:val="00A00823"/>
    <w:rsid w:val="00A0097A"/>
    <w:rsid w:val="00A00DC2"/>
    <w:rsid w:val="00A01B2D"/>
    <w:rsid w:val="00A03595"/>
    <w:rsid w:val="00A040F1"/>
    <w:rsid w:val="00A06070"/>
    <w:rsid w:val="00A065B7"/>
    <w:rsid w:val="00A06B85"/>
    <w:rsid w:val="00A07E8B"/>
    <w:rsid w:val="00A1012D"/>
    <w:rsid w:val="00A137B9"/>
    <w:rsid w:val="00A13FA0"/>
    <w:rsid w:val="00A16FD2"/>
    <w:rsid w:val="00A170D1"/>
    <w:rsid w:val="00A17A00"/>
    <w:rsid w:val="00A17EB0"/>
    <w:rsid w:val="00A202CC"/>
    <w:rsid w:val="00A20784"/>
    <w:rsid w:val="00A21A26"/>
    <w:rsid w:val="00A21B78"/>
    <w:rsid w:val="00A2230A"/>
    <w:rsid w:val="00A23C7C"/>
    <w:rsid w:val="00A2420A"/>
    <w:rsid w:val="00A25042"/>
    <w:rsid w:val="00A250BA"/>
    <w:rsid w:val="00A25C92"/>
    <w:rsid w:val="00A2680D"/>
    <w:rsid w:val="00A26BF0"/>
    <w:rsid w:val="00A26D11"/>
    <w:rsid w:val="00A26E53"/>
    <w:rsid w:val="00A27DB7"/>
    <w:rsid w:val="00A34EE7"/>
    <w:rsid w:val="00A372FD"/>
    <w:rsid w:val="00A40579"/>
    <w:rsid w:val="00A44A93"/>
    <w:rsid w:val="00A4663C"/>
    <w:rsid w:val="00A46E97"/>
    <w:rsid w:val="00A5351A"/>
    <w:rsid w:val="00A539EA"/>
    <w:rsid w:val="00A53DBE"/>
    <w:rsid w:val="00A53E71"/>
    <w:rsid w:val="00A547B8"/>
    <w:rsid w:val="00A553D0"/>
    <w:rsid w:val="00A57CFE"/>
    <w:rsid w:val="00A6061F"/>
    <w:rsid w:val="00A60D7D"/>
    <w:rsid w:val="00A614B9"/>
    <w:rsid w:val="00A644D3"/>
    <w:rsid w:val="00A65B58"/>
    <w:rsid w:val="00A67A4A"/>
    <w:rsid w:val="00A67D2E"/>
    <w:rsid w:val="00A67EF8"/>
    <w:rsid w:val="00A71DBF"/>
    <w:rsid w:val="00A71E6F"/>
    <w:rsid w:val="00A73060"/>
    <w:rsid w:val="00A74974"/>
    <w:rsid w:val="00A74D51"/>
    <w:rsid w:val="00A75074"/>
    <w:rsid w:val="00A770C0"/>
    <w:rsid w:val="00A77F85"/>
    <w:rsid w:val="00A77FEE"/>
    <w:rsid w:val="00A81BC8"/>
    <w:rsid w:val="00A83D6D"/>
    <w:rsid w:val="00A84AA4"/>
    <w:rsid w:val="00A84D19"/>
    <w:rsid w:val="00A85CBA"/>
    <w:rsid w:val="00A867FD"/>
    <w:rsid w:val="00A93916"/>
    <w:rsid w:val="00A94D20"/>
    <w:rsid w:val="00AA0060"/>
    <w:rsid w:val="00AA01CC"/>
    <w:rsid w:val="00AA0862"/>
    <w:rsid w:val="00AA199A"/>
    <w:rsid w:val="00AA316E"/>
    <w:rsid w:val="00AA40F5"/>
    <w:rsid w:val="00AA6246"/>
    <w:rsid w:val="00AA78C7"/>
    <w:rsid w:val="00AB218F"/>
    <w:rsid w:val="00AB2580"/>
    <w:rsid w:val="00AB7073"/>
    <w:rsid w:val="00AC033D"/>
    <w:rsid w:val="00AC282A"/>
    <w:rsid w:val="00AC5602"/>
    <w:rsid w:val="00AC5CD6"/>
    <w:rsid w:val="00AC6525"/>
    <w:rsid w:val="00AD38BC"/>
    <w:rsid w:val="00AD4E4C"/>
    <w:rsid w:val="00AD61C6"/>
    <w:rsid w:val="00AD6DD6"/>
    <w:rsid w:val="00AE079F"/>
    <w:rsid w:val="00AE1ABB"/>
    <w:rsid w:val="00AE25A3"/>
    <w:rsid w:val="00AE2912"/>
    <w:rsid w:val="00AE2DD8"/>
    <w:rsid w:val="00AE437C"/>
    <w:rsid w:val="00AE4430"/>
    <w:rsid w:val="00AF051E"/>
    <w:rsid w:val="00AF2735"/>
    <w:rsid w:val="00AF2930"/>
    <w:rsid w:val="00AF4CDE"/>
    <w:rsid w:val="00AF5C6B"/>
    <w:rsid w:val="00AF6BFA"/>
    <w:rsid w:val="00AF6D72"/>
    <w:rsid w:val="00AF735D"/>
    <w:rsid w:val="00AF767C"/>
    <w:rsid w:val="00AF789C"/>
    <w:rsid w:val="00B00347"/>
    <w:rsid w:val="00B00C43"/>
    <w:rsid w:val="00B01ACA"/>
    <w:rsid w:val="00B02977"/>
    <w:rsid w:val="00B0359C"/>
    <w:rsid w:val="00B04809"/>
    <w:rsid w:val="00B054DE"/>
    <w:rsid w:val="00B056E1"/>
    <w:rsid w:val="00B06C03"/>
    <w:rsid w:val="00B06E80"/>
    <w:rsid w:val="00B07AE4"/>
    <w:rsid w:val="00B07ED7"/>
    <w:rsid w:val="00B1025E"/>
    <w:rsid w:val="00B1099D"/>
    <w:rsid w:val="00B1198D"/>
    <w:rsid w:val="00B11FB9"/>
    <w:rsid w:val="00B121B3"/>
    <w:rsid w:val="00B134EA"/>
    <w:rsid w:val="00B138B5"/>
    <w:rsid w:val="00B14225"/>
    <w:rsid w:val="00B16A4F"/>
    <w:rsid w:val="00B17A5E"/>
    <w:rsid w:val="00B20B70"/>
    <w:rsid w:val="00B218EF"/>
    <w:rsid w:val="00B23696"/>
    <w:rsid w:val="00B23B80"/>
    <w:rsid w:val="00B2564E"/>
    <w:rsid w:val="00B306B8"/>
    <w:rsid w:val="00B31578"/>
    <w:rsid w:val="00B31980"/>
    <w:rsid w:val="00B337DE"/>
    <w:rsid w:val="00B34377"/>
    <w:rsid w:val="00B34E5A"/>
    <w:rsid w:val="00B35E6D"/>
    <w:rsid w:val="00B36014"/>
    <w:rsid w:val="00B366EC"/>
    <w:rsid w:val="00B373A9"/>
    <w:rsid w:val="00B37BF1"/>
    <w:rsid w:val="00B4037A"/>
    <w:rsid w:val="00B4059C"/>
    <w:rsid w:val="00B424CD"/>
    <w:rsid w:val="00B430FB"/>
    <w:rsid w:val="00B43F1B"/>
    <w:rsid w:val="00B44250"/>
    <w:rsid w:val="00B46962"/>
    <w:rsid w:val="00B4751F"/>
    <w:rsid w:val="00B47EE6"/>
    <w:rsid w:val="00B519AB"/>
    <w:rsid w:val="00B51E47"/>
    <w:rsid w:val="00B547A3"/>
    <w:rsid w:val="00B5539F"/>
    <w:rsid w:val="00B56AF4"/>
    <w:rsid w:val="00B603BE"/>
    <w:rsid w:val="00B61C3D"/>
    <w:rsid w:val="00B61EBF"/>
    <w:rsid w:val="00B6436A"/>
    <w:rsid w:val="00B64A79"/>
    <w:rsid w:val="00B6564B"/>
    <w:rsid w:val="00B67ABF"/>
    <w:rsid w:val="00B7083F"/>
    <w:rsid w:val="00B73A6A"/>
    <w:rsid w:val="00B744FF"/>
    <w:rsid w:val="00B74535"/>
    <w:rsid w:val="00B748AD"/>
    <w:rsid w:val="00B757CD"/>
    <w:rsid w:val="00B76000"/>
    <w:rsid w:val="00B7606D"/>
    <w:rsid w:val="00B76C44"/>
    <w:rsid w:val="00B76FDF"/>
    <w:rsid w:val="00B77444"/>
    <w:rsid w:val="00B776F0"/>
    <w:rsid w:val="00B80470"/>
    <w:rsid w:val="00B817F0"/>
    <w:rsid w:val="00B81B9D"/>
    <w:rsid w:val="00B83221"/>
    <w:rsid w:val="00B83931"/>
    <w:rsid w:val="00B85869"/>
    <w:rsid w:val="00B858D6"/>
    <w:rsid w:val="00B86875"/>
    <w:rsid w:val="00B86AFD"/>
    <w:rsid w:val="00B87E3B"/>
    <w:rsid w:val="00B9007B"/>
    <w:rsid w:val="00B9020B"/>
    <w:rsid w:val="00B90540"/>
    <w:rsid w:val="00B91328"/>
    <w:rsid w:val="00B950B3"/>
    <w:rsid w:val="00B958E3"/>
    <w:rsid w:val="00B95DB4"/>
    <w:rsid w:val="00BA1003"/>
    <w:rsid w:val="00BA1A5E"/>
    <w:rsid w:val="00BA2EF2"/>
    <w:rsid w:val="00BA5CBF"/>
    <w:rsid w:val="00BA7AAE"/>
    <w:rsid w:val="00BB2D09"/>
    <w:rsid w:val="00BB40A7"/>
    <w:rsid w:val="00BB4D44"/>
    <w:rsid w:val="00BB7387"/>
    <w:rsid w:val="00BB7C1F"/>
    <w:rsid w:val="00BC0F40"/>
    <w:rsid w:val="00BC3AB1"/>
    <w:rsid w:val="00BC3F7C"/>
    <w:rsid w:val="00BC4401"/>
    <w:rsid w:val="00BC464E"/>
    <w:rsid w:val="00BC4C1C"/>
    <w:rsid w:val="00BC6545"/>
    <w:rsid w:val="00BC662A"/>
    <w:rsid w:val="00BC756F"/>
    <w:rsid w:val="00BD03AF"/>
    <w:rsid w:val="00BD0740"/>
    <w:rsid w:val="00BD075A"/>
    <w:rsid w:val="00BD1759"/>
    <w:rsid w:val="00BD1DF1"/>
    <w:rsid w:val="00BD1EEF"/>
    <w:rsid w:val="00BD2ADF"/>
    <w:rsid w:val="00BD3DF2"/>
    <w:rsid w:val="00BD3E9F"/>
    <w:rsid w:val="00BD4D3B"/>
    <w:rsid w:val="00BD5A85"/>
    <w:rsid w:val="00BD5DAB"/>
    <w:rsid w:val="00BD6946"/>
    <w:rsid w:val="00BD6BA2"/>
    <w:rsid w:val="00BD6C9C"/>
    <w:rsid w:val="00BE0FD4"/>
    <w:rsid w:val="00BE1888"/>
    <w:rsid w:val="00BE2D02"/>
    <w:rsid w:val="00BE3FB1"/>
    <w:rsid w:val="00BE532A"/>
    <w:rsid w:val="00BE5389"/>
    <w:rsid w:val="00BE6CCE"/>
    <w:rsid w:val="00BF0535"/>
    <w:rsid w:val="00BF063C"/>
    <w:rsid w:val="00BF091F"/>
    <w:rsid w:val="00BF0A46"/>
    <w:rsid w:val="00BF137E"/>
    <w:rsid w:val="00BF1653"/>
    <w:rsid w:val="00BF1A76"/>
    <w:rsid w:val="00BF2493"/>
    <w:rsid w:val="00BF3156"/>
    <w:rsid w:val="00BF538F"/>
    <w:rsid w:val="00BF56E3"/>
    <w:rsid w:val="00BF75A4"/>
    <w:rsid w:val="00BF7A36"/>
    <w:rsid w:val="00C00263"/>
    <w:rsid w:val="00C0101F"/>
    <w:rsid w:val="00C034C2"/>
    <w:rsid w:val="00C03914"/>
    <w:rsid w:val="00C05825"/>
    <w:rsid w:val="00C058E5"/>
    <w:rsid w:val="00C076A9"/>
    <w:rsid w:val="00C11668"/>
    <w:rsid w:val="00C13C93"/>
    <w:rsid w:val="00C149CE"/>
    <w:rsid w:val="00C15738"/>
    <w:rsid w:val="00C168A5"/>
    <w:rsid w:val="00C17A6D"/>
    <w:rsid w:val="00C20C7C"/>
    <w:rsid w:val="00C22226"/>
    <w:rsid w:val="00C22408"/>
    <w:rsid w:val="00C25B7B"/>
    <w:rsid w:val="00C27D58"/>
    <w:rsid w:val="00C27F60"/>
    <w:rsid w:val="00C27FD1"/>
    <w:rsid w:val="00C303AF"/>
    <w:rsid w:val="00C32646"/>
    <w:rsid w:val="00C32EB7"/>
    <w:rsid w:val="00C3327E"/>
    <w:rsid w:val="00C3610D"/>
    <w:rsid w:val="00C368F0"/>
    <w:rsid w:val="00C372BB"/>
    <w:rsid w:val="00C37897"/>
    <w:rsid w:val="00C37CB5"/>
    <w:rsid w:val="00C40476"/>
    <w:rsid w:val="00C4089E"/>
    <w:rsid w:val="00C41F78"/>
    <w:rsid w:val="00C42188"/>
    <w:rsid w:val="00C42260"/>
    <w:rsid w:val="00C4250F"/>
    <w:rsid w:val="00C42D9C"/>
    <w:rsid w:val="00C430A2"/>
    <w:rsid w:val="00C4332E"/>
    <w:rsid w:val="00C439C9"/>
    <w:rsid w:val="00C44FC8"/>
    <w:rsid w:val="00C47DE2"/>
    <w:rsid w:val="00C50120"/>
    <w:rsid w:val="00C50623"/>
    <w:rsid w:val="00C50C84"/>
    <w:rsid w:val="00C52CDC"/>
    <w:rsid w:val="00C53795"/>
    <w:rsid w:val="00C53E78"/>
    <w:rsid w:val="00C54B11"/>
    <w:rsid w:val="00C56999"/>
    <w:rsid w:val="00C56FCD"/>
    <w:rsid w:val="00C61C0B"/>
    <w:rsid w:val="00C61E46"/>
    <w:rsid w:val="00C620DE"/>
    <w:rsid w:val="00C63665"/>
    <w:rsid w:val="00C63865"/>
    <w:rsid w:val="00C63EE9"/>
    <w:rsid w:val="00C64331"/>
    <w:rsid w:val="00C6481C"/>
    <w:rsid w:val="00C6651E"/>
    <w:rsid w:val="00C66A55"/>
    <w:rsid w:val="00C70101"/>
    <w:rsid w:val="00C709AE"/>
    <w:rsid w:val="00C71AFF"/>
    <w:rsid w:val="00C71B4D"/>
    <w:rsid w:val="00C72828"/>
    <w:rsid w:val="00C742B8"/>
    <w:rsid w:val="00C74ECB"/>
    <w:rsid w:val="00C7506A"/>
    <w:rsid w:val="00C75401"/>
    <w:rsid w:val="00C7571E"/>
    <w:rsid w:val="00C75FFB"/>
    <w:rsid w:val="00C766A2"/>
    <w:rsid w:val="00C77CA9"/>
    <w:rsid w:val="00C805FD"/>
    <w:rsid w:val="00C8179E"/>
    <w:rsid w:val="00C822CD"/>
    <w:rsid w:val="00C8445C"/>
    <w:rsid w:val="00C8461A"/>
    <w:rsid w:val="00C84681"/>
    <w:rsid w:val="00C84C78"/>
    <w:rsid w:val="00C84EF0"/>
    <w:rsid w:val="00C85C55"/>
    <w:rsid w:val="00C865E0"/>
    <w:rsid w:val="00C87162"/>
    <w:rsid w:val="00C8747D"/>
    <w:rsid w:val="00C91E85"/>
    <w:rsid w:val="00C927B1"/>
    <w:rsid w:val="00C93A52"/>
    <w:rsid w:val="00C95293"/>
    <w:rsid w:val="00C9559B"/>
    <w:rsid w:val="00C9656F"/>
    <w:rsid w:val="00C97FE7"/>
    <w:rsid w:val="00CA0D36"/>
    <w:rsid w:val="00CA11EB"/>
    <w:rsid w:val="00CA2CB6"/>
    <w:rsid w:val="00CA2D36"/>
    <w:rsid w:val="00CA30A8"/>
    <w:rsid w:val="00CA3245"/>
    <w:rsid w:val="00CA3914"/>
    <w:rsid w:val="00CA41BB"/>
    <w:rsid w:val="00CA4E1C"/>
    <w:rsid w:val="00CA56AC"/>
    <w:rsid w:val="00CA5724"/>
    <w:rsid w:val="00CA6B85"/>
    <w:rsid w:val="00CA6CF8"/>
    <w:rsid w:val="00CA7D92"/>
    <w:rsid w:val="00CB1A7D"/>
    <w:rsid w:val="00CB21D8"/>
    <w:rsid w:val="00CB6C74"/>
    <w:rsid w:val="00CC0308"/>
    <w:rsid w:val="00CC0C18"/>
    <w:rsid w:val="00CC2F40"/>
    <w:rsid w:val="00CC44FB"/>
    <w:rsid w:val="00CC60E3"/>
    <w:rsid w:val="00CC63C4"/>
    <w:rsid w:val="00CD299B"/>
    <w:rsid w:val="00CD2C67"/>
    <w:rsid w:val="00CD3035"/>
    <w:rsid w:val="00CD536A"/>
    <w:rsid w:val="00CD5F40"/>
    <w:rsid w:val="00CD61CC"/>
    <w:rsid w:val="00CD6A54"/>
    <w:rsid w:val="00CD7134"/>
    <w:rsid w:val="00CD7D5B"/>
    <w:rsid w:val="00CD7EB5"/>
    <w:rsid w:val="00CD7F76"/>
    <w:rsid w:val="00CE0214"/>
    <w:rsid w:val="00CE5E8B"/>
    <w:rsid w:val="00CE6FDF"/>
    <w:rsid w:val="00CF15DE"/>
    <w:rsid w:val="00CF1D7C"/>
    <w:rsid w:val="00CF2DDB"/>
    <w:rsid w:val="00CF382B"/>
    <w:rsid w:val="00CF3D2D"/>
    <w:rsid w:val="00CF49DC"/>
    <w:rsid w:val="00CF5841"/>
    <w:rsid w:val="00CF6DF0"/>
    <w:rsid w:val="00CF70A6"/>
    <w:rsid w:val="00D00270"/>
    <w:rsid w:val="00D00F1C"/>
    <w:rsid w:val="00D01A2F"/>
    <w:rsid w:val="00D0229E"/>
    <w:rsid w:val="00D046BA"/>
    <w:rsid w:val="00D04C08"/>
    <w:rsid w:val="00D04F45"/>
    <w:rsid w:val="00D05DD6"/>
    <w:rsid w:val="00D06A93"/>
    <w:rsid w:val="00D07D6E"/>
    <w:rsid w:val="00D102F6"/>
    <w:rsid w:val="00D11AF4"/>
    <w:rsid w:val="00D12001"/>
    <w:rsid w:val="00D13CE0"/>
    <w:rsid w:val="00D141D4"/>
    <w:rsid w:val="00D15ECB"/>
    <w:rsid w:val="00D15F1F"/>
    <w:rsid w:val="00D160A2"/>
    <w:rsid w:val="00D16DD5"/>
    <w:rsid w:val="00D17218"/>
    <w:rsid w:val="00D23D64"/>
    <w:rsid w:val="00D25999"/>
    <w:rsid w:val="00D2619E"/>
    <w:rsid w:val="00D2769E"/>
    <w:rsid w:val="00D30179"/>
    <w:rsid w:val="00D311A3"/>
    <w:rsid w:val="00D31826"/>
    <w:rsid w:val="00D3358D"/>
    <w:rsid w:val="00D34688"/>
    <w:rsid w:val="00D3696B"/>
    <w:rsid w:val="00D40294"/>
    <w:rsid w:val="00D409B0"/>
    <w:rsid w:val="00D41331"/>
    <w:rsid w:val="00D417F8"/>
    <w:rsid w:val="00D42588"/>
    <w:rsid w:val="00D42BB5"/>
    <w:rsid w:val="00D43695"/>
    <w:rsid w:val="00D451D4"/>
    <w:rsid w:val="00D45379"/>
    <w:rsid w:val="00D47F59"/>
    <w:rsid w:val="00D51CA4"/>
    <w:rsid w:val="00D54510"/>
    <w:rsid w:val="00D554D4"/>
    <w:rsid w:val="00D557D1"/>
    <w:rsid w:val="00D575BD"/>
    <w:rsid w:val="00D60E91"/>
    <w:rsid w:val="00D61CE8"/>
    <w:rsid w:val="00D63439"/>
    <w:rsid w:val="00D63A03"/>
    <w:rsid w:val="00D63BDA"/>
    <w:rsid w:val="00D64137"/>
    <w:rsid w:val="00D6435C"/>
    <w:rsid w:val="00D673DA"/>
    <w:rsid w:val="00D67F99"/>
    <w:rsid w:val="00D7185A"/>
    <w:rsid w:val="00D71EE2"/>
    <w:rsid w:val="00D728E7"/>
    <w:rsid w:val="00D729B0"/>
    <w:rsid w:val="00D73E60"/>
    <w:rsid w:val="00D7438D"/>
    <w:rsid w:val="00D74888"/>
    <w:rsid w:val="00D80607"/>
    <w:rsid w:val="00D8118B"/>
    <w:rsid w:val="00D821D0"/>
    <w:rsid w:val="00D83411"/>
    <w:rsid w:val="00D8639D"/>
    <w:rsid w:val="00D8726C"/>
    <w:rsid w:val="00D87C05"/>
    <w:rsid w:val="00D87C6D"/>
    <w:rsid w:val="00D90BFE"/>
    <w:rsid w:val="00D90F75"/>
    <w:rsid w:val="00D91235"/>
    <w:rsid w:val="00D91EAD"/>
    <w:rsid w:val="00D9312D"/>
    <w:rsid w:val="00D95AB6"/>
    <w:rsid w:val="00D96AA6"/>
    <w:rsid w:val="00DA0947"/>
    <w:rsid w:val="00DA1A65"/>
    <w:rsid w:val="00DA31A7"/>
    <w:rsid w:val="00DA3C53"/>
    <w:rsid w:val="00DA3FF9"/>
    <w:rsid w:val="00DA68A5"/>
    <w:rsid w:val="00DA6982"/>
    <w:rsid w:val="00DA6CB1"/>
    <w:rsid w:val="00DA7E3C"/>
    <w:rsid w:val="00DB283C"/>
    <w:rsid w:val="00DB335D"/>
    <w:rsid w:val="00DB3F4B"/>
    <w:rsid w:val="00DB4ABA"/>
    <w:rsid w:val="00DB5305"/>
    <w:rsid w:val="00DB54A8"/>
    <w:rsid w:val="00DB5816"/>
    <w:rsid w:val="00DB7E8B"/>
    <w:rsid w:val="00DC0549"/>
    <w:rsid w:val="00DC1FC4"/>
    <w:rsid w:val="00DC2350"/>
    <w:rsid w:val="00DC2C84"/>
    <w:rsid w:val="00DC3839"/>
    <w:rsid w:val="00DC3989"/>
    <w:rsid w:val="00DC3E68"/>
    <w:rsid w:val="00DC45BF"/>
    <w:rsid w:val="00DC5E0D"/>
    <w:rsid w:val="00DC642C"/>
    <w:rsid w:val="00DC64BA"/>
    <w:rsid w:val="00DC6CD1"/>
    <w:rsid w:val="00DC7841"/>
    <w:rsid w:val="00DD076A"/>
    <w:rsid w:val="00DD2D04"/>
    <w:rsid w:val="00DD317E"/>
    <w:rsid w:val="00DD31B5"/>
    <w:rsid w:val="00DD42B4"/>
    <w:rsid w:val="00DD44C9"/>
    <w:rsid w:val="00DE04C2"/>
    <w:rsid w:val="00DE1951"/>
    <w:rsid w:val="00DE19F6"/>
    <w:rsid w:val="00DE2019"/>
    <w:rsid w:val="00DE27E9"/>
    <w:rsid w:val="00DE4146"/>
    <w:rsid w:val="00DE5C7F"/>
    <w:rsid w:val="00DE750B"/>
    <w:rsid w:val="00DF1E97"/>
    <w:rsid w:val="00DF4739"/>
    <w:rsid w:val="00E01679"/>
    <w:rsid w:val="00E024ED"/>
    <w:rsid w:val="00E044D8"/>
    <w:rsid w:val="00E04CAE"/>
    <w:rsid w:val="00E05920"/>
    <w:rsid w:val="00E05B16"/>
    <w:rsid w:val="00E10545"/>
    <w:rsid w:val="00E13FB6"/>
    <w:rsid w:val="00E14C32"/>
    <w:rsid w:val="00E1524A"/>
    <w:rsid w:val="00E178B1"/>
    <w:rsid w:val="00E17B74"/>
    <w:rsid w:val="00E20BA3"/>
    <w:rsid w:val="00E21516"/>
    <w:rsid w:val="00E21702"/>
    <w:rsid w:val="00E22557"/>
    <w:rsid w:val="00E22A67"/>
    <w:rsid w:val="00E2412A"/>
    <w:rsid w:val="00E2442A"/>
    <w:rsid w:val="00E2519A"/>
    <w:rsid w:val="00E25716"/>
    <w:rsid w:val="00E2611F"/>
    <w:rsid w:val="00E26FD2"/>
    <w:rsid w:val="00E27D76"/>
    <w:rsid w:val="00E3044F"/>
    <w:rsid w:val="00E30904"/>
    <w:rsid w:val="00E33C79"/>
    <w:rsid w:val="00E33FF4"/>
    <w:rsid w:val="00E34302"/>
    <w:rsid w:val="00E3480E"/>
    <w:rsid w:val="00E373D9"/>
    <w:rsid w:val="00E400A8"/>
    <w:rsid w:val="00E40ED7"/>
    <w:rsid w:val="00E41D73"/>
    <w:rsid w:val="00E4294E"/>
    <w:rsid w:val="00E4445A"/>
    <w:rsid w:val="00E44517"/>
    <w:rsid w:val="00E47422"/>
    <w:rsid w:val="00E50B79"/>
    <w:rsid w:val="00E50C3A"/>
    <w:rsid w:val="00E523A1"/>
    <w:rsid w:val="00E52CDF"/>
    <w:rsid w:val="00E52FA7"/>
    <w:rsid w:val="00E540BB"/>
    <w:rsid w:val="00E56300"/>
    <w:rsid w:val="00E60E52"/>
    <w:rsid w:val="00E60F6E"/>
    <w:rsid w:val="00E61FAD"/>
    <w:rsid w:val="00E628F7"/>
    <w:rsid w:val="00E6396D"/>
    <w:rsid w:val="00E64068"/>
    <w:rsid w:val="00E64346"/>
    <w:rsid w:val="00E64D64"/>
    <w:rsid w:val="00E65926"/>
    <w:rsid w:val="00E66BB2"/>
    <w:rsid w:val="00E67C4B"/>
    <w:rsid w:val="00E67F76"/>
    <w:rsid w:val="00E70DE1"/>
    <w:rsid w:val="00E71FDE"/>
    <w:rsid w:val="00E73709"/>
    <w:rsid w:val="00E74EC8"/>
    <w:rsid w:val="00E75CBF"/>
    <w:rsid w:val="00E761E2"/>
    <w:rsid w:val="00E76A18"/>
    <w:rsid w:val="00E817C7"/>
    <w:rsid w:val="00E81C3E"/>
    <w:rsid w:val="00E82488"/>
    <w:rsid w:val="00E831C3"/>
    <w:rsid w:val="00E8490B"/>
    <w:rsid w:val="00E861AD"/>
    <w:rsid w:val="00E90624"/>
    <w:rsid w:val="00E91684"/>
    <w:rsid w:val="00E93255"/>
    <w:rsid w:val="00E94728"/>
    <w:rsid w:val="00E95501"/>
    <w:rsid w:val="00E9553D"/>
    <w:rsid w:val="00E95648"/>
    <w:rsid w:val="00E96115"/>
    <w:rsid w:val="00E96264"/>
    <w:rsid w:val="00E97108"/>
    <w:rsid w:val="00EA2BC6"/>
    <w:rsid w:val="00EA61A3"/>
    <w:rsid w:val="00EA66E1"/>
    <w:rsid w:val="00EA6F21"/>
    <w:rsid w:val="00EA6F99"/>
    <w:rsid w:val="00EB1656"/>
    <w:rsid w:val="00EB1A04"/>
    <w:rsid w:val="00EB22BD"/>
    <w:rsid w:val="00EB3D9E"/>
    <w:rsid w:val="00EB4197"/>
    <w:rsid w:val="00EB54C0"/>
    <w:rsid w:val="00EB657C"/>
    <w:rsid w:val="00EC0ADD"/>
    <w:rsid w:val="00EC2669"/>
    <w:rsid w:val="00EC2E76"/>
    <w:rsid w:val="00EC3600"/>
    <w:rsid w:val="00EC5F66"/>
    <w:rsid w:val="00ED0E6D"/>
    <w:rsid w:val="00ED1C68"/>
    <w:rsid w:val="00ED46E9"/>
    <w:rsid w:val="00ED611F"/>
    <w:rsid w:val="00ED790F"/>
    <w:rsid w:val="00ED7D23"/>
    <w:rsid w:val="00EE0CE9"/>
    <w:rsid w:val="00EE22C6"/>
    <w:rsid w:val="00EE2833"/>
    <w:rsid w:val="00EE41BC"/>
    <w:rsid w:val="00EE4522"/>
    <w:rsid w:val="00EE45F4"/>
    <w:rsid w:val="00EE6546"/>
    <w:rsid w:val="00EE6C09"/>
    <w:rsid w:val="00EE77CD"/>
    <w:rsid w:val="00EF3143"/>
    <w:rsid w:val="00EF3336"/>
    <w:rsid w:val="00EF39CE"/>
    <w:rsid w:val="00EF4952"/>
    <w:rsid w:val="00EF52D5"/>
    <w:rsid w:val="00EF61D4"/>
    <w:rsid w:val="00F00E33"/>
    <w:rsid w:val="00F0138F"/>
    <w:rsid w:val="00F021F1"/>
    <w:rsid w:val="00F02C6A"/>
    <w:rsid w:val="00F0497E"/>
    <w:rsid w:val="00F04C94"/>
    <w:rsid w:val="00F05649"/>
    <w:rsid w:val="00F056C5"/>
    <w:rsid w:val="00F061F9"/>
    <w:rsid w:val="00F10073"/>
    <w:rsid w:val="00F108E2"/>
    <w:rsid w:val="00F11F2C"/>
    <w:rsid w:val="00F12C60"/>
    <w:rsid w:val="00F13A83"/>
    <w:rsid w:val="00F14ED2"/>
    <w:rsid w:val="00F1548C"/>
    <w:rsid w:val="00F160DF"/>
    <w:rsid w:val="00F16103"/>
    <w:rsid w:val="00F20345"/>
    <w:rsid w:val="00F21D69"/>
    <w:rsid w:val="00F2279C"/>
    <w:rsid w:val="00F23819"/>
    <w:rsid w:val="00F23FC2"/>
    <w:rsid w:val="00F2496F"/>
    <w:rsid w:val="00F25FD3"/>
    <w:rsid w:val="00F26281"/>
    <w:rsid w:val="00F27D05"/>
    <w:rsid w:val="00F30141"/>
    <w:rsid w:val="00F30B61"/>
    <w:rsid w:val="00F30CAD"/>
    <w:rsid w:val="00F3264C"/>
    <w:rsid w:val="00F32CCA"/>
    <w:rsid w:val="00F34446"/>
    <w:rsid w:val="00F34980"/>
    <w:rsid w:val="00F36190"/>
    <w:rsid w:val="00F4069F"/>
    <w:rsid w:val="00F41E2D"/>
    <w:rsid w:val="00F43D69"/>
    <w:rsid w:val="00F44A66"/>
    <w:rsid w:val="00F44C3D"/>
    <w:rsid w:val="00F44C92"/>
    <w:rsid w:val="00F46E5D"/>
    <w:rsid w:val="00F46F68"/>
    <w:rsid w:val="00F51326"/>
    <w:rsid w:val="00F54D9B"/>
    <w:rsid w:val="00F54E57"/>
    <w:rsid w:val="00F55562"/>
    <w:rsid w:val="00F567DE"/>
    <w:rsid w:val="00F57B1C"/>
    <w:rsid w:val="00F60BF3"/>
    <w:rsid w:val="00F63107"/>
    <w:rsid w:val="00F65AF0"/>
    <w:rsid w:val="00F65F4A"/>
    <w:rsid w:val="00F668EA"/>
    <w:rsid w:val="00F66EF0"/>
    <w:rsid w:val="00F70031"/>
    <w:rsid w:val="00F7311E"/>
    <w:rsid w:val="00F73AF9"/>
    <w:rsid w:val="00F75660"/>
    <w:rsid w:val="00F7632F"/>
    <w:rsid w:val="00F76339"/>
    <w:rsid w:val="00F770E2"/>
    <w:rsid w:val="00F8062B"/>
    <w:rsid w:val="00F83AAA"/>
    <w:rsid w:val="00F85176"/>
    <w:rsid w:val="00F86997"/>
    <w:rsid w:val="00F86DCF"/>
    <w:rsid w:val="00F90225"/>
    <w:rsid w:val="00F9148B"/>
    <w:rsid w:val="00F914F8"/>
    <w:rsid w:val="00F93111"/>
    <w:rsid w:val="00F9621E"/>
    <w:rsid w:val="00F965A7"/>
    <w:rsid w:val="00F967FF"/>
    <w:rsid w:val="00F96D03"/>
    <w:rsid w:val="00FA1B1F"/>
    <w:rsid w:val="00FA3065"/>
    <w:rsid w:val="00FA30E2"/>
    <w:rsid w:val="00FA3342"/>
    <w:rsid w:val="00FA3813"/>
    <w:rsid w:val="00FA5F83"/>
    <w:rsid w:val="00FA6037"/>
    <w:rsid w:val="00FA774B"/>
    <w:rsid w:val="00FA78F4"/>
    <w:rsid w:val="00FB1DDA"/>
    <w:rsid w:val="00FB24D2"/>
    <w:rsid w:val="00FB3DC6"/>
    <w:rsid w:val="00FB5EA2"/>
    <w:rsid w:val="00FB74DE"/>
    <w:rsid w:val="00FB7A11"/>
    <w:rsid w:val="00FC0AC2"/>
    <w:rsid w:val="00FC0CF3"/>
    <w:rsid w:val="00FC0EF4"/>
    <w:rsid w:val="00FC16C5"/>
    <w:rsid w:val="00FC4A03"/>
    <w:rsid w:val="00FD066C"/>
    <w:rsid w:val="00FD1F0D"/>
    <w:rsid w:val="00FD3F72"/>
    <w:rsid w:val="00FD4478"/>
    <w:rsid w:val="00FD4804"/>
    <w:rsid w:val="00FD66F1"/>
    <w:rsid w:val="00FD6C45"/>
    <w:rsid w:val="00FD6C79"/>
    <w:rsid w:val="00FD773C"/>
    <w:rsid w:val="00FD7B29"/>
    <w:rsid w:val="00FE1805"/>
    <w:rsid w:val="00FE1C17"/>
    <w:rsid w:val="00FE2A39"/>
    <w:rsid w:val="00FE2BE9"/>
    <w:rsid w:val="00FE2D57"/>
    <w:rsid w:val="00FE65A4"/>
    <w:rsid w:val="00FF0BDD"/>
    <w:rsid w:val="00FF1015"/>
    <w:rsid w:val="00FF1967"/>
    <w:rsid w:val="00FF2677"/>
    <w:rsid w:val="00FF37F7"/>
    <w:rsid w:val="00FF69E8"/>
    <w:rsid w:val="00FF75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43A6A"/>
  <w15:chartTrackingRefBased/>
  <w15:docId w15:val="{7A8517C3-006B-4C7C-8F09-FC4B43E3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7F45"/>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F96D03"/>
    <w:pPr>
      <w:spacing w:after="0" w:line="240" w:lineRule="auto"/>
    </w:pPr>
    <w:rPr>
      <w:rFonts w:ascii="Arial" w:hAnsi="Arial"/>
      <w:sz w:val="16"/>
      <w:szCs w:val="20"/>
      <w:lang w:val="x-none" w:eastAsia="x-none"/>
    </w:rPr>
  </w:style>
  <w:style w:type="character" w:customStyle="1" w:styleId="TextbublinyChar">
    <w:name w:val="Text bubliny Char"/>
    <w:link w:val="Textbubliny"/>
    <w:uiPriority w:val="99"/>
    <w:semiHidden/>
    <w:locked/>
    <w:rsid w:val="00F96D03"/>
    <w:rPr>
      <w:rFonts w:ascii="Arial" w:hAnsi="Arial" w:cs="Times New Roman"/>
      <w:sz w:val="16"/>
    </w:rPr>
  </w:style>
  <w:style w:type="paragraph" w:styleId="Odsekzoznamu">
    <w:name w:val="List Paragraph"/>
    <w:aliases w:val="body,Odsek zoznamu2"/>
    <w:basedOn w:val="Normlny"/>
    <w:link w:val="OdsekzoznamuChar"/>
    <w:uiPriority w:val="34"/>
    <w:qFormat/>
    <w:rsid w:val="007644A5"/>
    <w:pPr>
      <w:ind w:left="708"/>
    </w:pPr>
  </w:style>
  <w:style w:type="paragraph" w:customStyle="1" w:styleId="Default">
    <w:name w:val="Default"/>
    <w:basedOn w:val="Normlny"/>
    <w:rsid w:val="00466556"/>
    <w:pPr>
      <w:autoSpaceDE w:val="0"/>
      <w:autoSpaceDN w:val="0"/>
      <w:spacing w:after="0" w:line="240" w:lineRule="auto"/>
    </w:pPr>
    <w:rPr>
      <w:rFonts w:ascii="Symbol" w:hAnsi="Symbol"/>
      <w:color w:val="000000"/>
      <w:sz w:val="24"/>
      <w:szCs w:val="24"/>
      <w:lang w:eastAsia="en-US"/>
    </w:rPr>
  </w:style>
  <w:style w:type="paragraph" w:styleId="Bezriadkovania">
    <w:name w:val="No Spacing"/>
    <w:link w:val="BezriadkovaniaChar"/>
    <w:uiPriority w:val="1"/>
    <w:qFormat/>
    <w:rsid w:val="000B0329"/>
    <w:rPr>
      <w:sz w:val="22"/>
      <w:szCs w:val="22"/>
    </w:rPr>
  </w:style>
  <w:style w:type="paragraph" w:styleId="Hlavika">
    <w:name w:val="header"/>
    <w:basedOn w:val="Normlny"/>
    <w:link w:val="HlavikaChar"/>
    <w:uiPriority w:val="99"/>
    <w:rsid w:val="006737A7"/>
    <w:pPr>
      <w:tabs>
        <w:tab w:val="center" w:pos="4536"/>
        <w:tab w:val="right" w:pos="9072"/>
      </w:tabs>
    </w:pPr>
    <w:rPr>
      <w:szCs w:val="20"/>
      <w:lang w:val="x-none" w:eastAsia="x-none"/>
    </w:rPr>
  </w:style>
  <w:style w:type="character" w:customStyle="1" w:styleId="HlavikaChar">
    <w:name w:val="Hlavička Char"/>
    <w:link w:val="Hlavika"/>
    <w:uiPriority w:val="99"/>
    <w:locked/>
    <w:rsid w:val="006737A7"/>
    <w:rPr>
      <w:rFonts w:cs="Times New Roman"/>
      <w:sz w:val="22"/>
    </w:rPr>
  </w:style>
  <w:style w:type="paragraph" w:styleId="Pta">
    <w:name w:val="footer"/>
    <w:basedOn w:val="Normlny"/>
    <w:link w:val="PtaChar"/>
    <w:uiPriority w:val="99"/>
    <w:rsid w:val="00995B9D"/>
    <w:pPr>
      <w:tabs>
        <w:tab w:val="center" w:pos="4536"/>
        <w:tab w:val="right" w:pos="9072"/>
      </w:tabs>
      <w:spacing w:after="0" w:line="240" w:lineRule="auto"/>
    </w:pPr>
    <w:rPr>
      <w:szCs w:val="20"/>
      <w:lang w:val="x-none" w:eastAsia="x-none"/>
    </w:rPr>
  </w:style>
  <w:style w:type="character" w:customStyle="1" w:styleId="PtaChar">
    <w:name w:val="Päta Char"/>
    <w:link w:val="Pta"/>
    <w:uiPriority w:val="99"/>
    <w:locked/>
    <w:rsid w:val="00995B9D"/>
    <w:rPr>
      <w:rFonts w:cs="Times New Roman"/>
      <w:sz w:val="22"/>
    </w:rPr>
  </w:style>
  <w:style w:type="character" w:styleId="Odkaznakomentr">
    <w:name w:val="annotation reference"/>
    <w:uiPriority w:val="99"/>
    <w:semiHidden/>
    <w:rsid w:val="00636D6E"/>
    <w:rPr>
      <w:rFonts w:cs="Times New Roman"/>
      <w:sz w:val="16"/>
    </w:rPr>
  </w:style>
  <w:style w:type="paragraph" w:styleId="Textkomentra">
    <w:name w:val="annotation text"/>
    <w:basedOn w:val="Normlny"/>
    <w:link w:val="TextkomentraChar"/>
    <w:uiPriority w:val="99"/>
    <w:rsid w:val="00636D6E"/>
    <w:pPr>
      <w:spacing w:line="240" w:lineRule="auto"/>
    </w:pPr>
    <w:rPr>
      <w:sz w:val="20"/>
      <w:szCs w:val="20"/>
      <w:lang w:val="x-none" w:eastAsia="x-none"/>
    </w:rPr>
  </w:style>
  <w:style w:type="character" w:customStyle="1" w:styleId="TextkomentraChar">
    <w:name w:val="Text komentára Char"/>
    <w:link w:val="Textkomentra"/>
    <w:uiPriority w:val="99"/>
    <w:locked/>
    <w:rsid w:val="00636D6E"/>
    <w:rPr>
      <w:rFonts w:cs="Times New Roman"/>
    </w:rPr>
  </w:style>
  <w:style w:type="paragraph" w:styleId="Predmetkomentra">
    <w:name w:val="annotation subject"/>
    <w:basedOn w:val="Textkomentra"/>
    <w:next w:val="Textkomentra"/>
    <w:link w:val="PredmetkomentraChar"/>
    <w:uiPriority w:val="99"/>
    <w:semiHidden/>
    <w:rsid w:val="00636D6E"/>
    <w:rPr>
      <w:b/>
    </w:rPr>
  </w:style>
  <w:style w:type="character" w:customStyle="1" w:styleId="PredmetkomentraChar">
    <w:name w:val="Predmet komentára Char"/>
    <w:link w:val="Predmetkomentra"/>
    <w:uiPriority w:val="99"/>
    <w:semiHidden/>
    <w:locked/>
    <w:rsid w:val="00636D6E"/>
    <w:rPr>
      <w:rFonts w:cs="Times New Roman"/>
      <w:b/>
    </w:rPr>
  </w:style>
  <w:style w:type="paragraph" w:styleId="slovanzoznam2">
    <w:name w:val="List Number 2"/>
    <w:basedOn w:val="Normlny"/>
    <w:uiPriority w:val="99"/>
    <w:rsid w:val="00A21A26"/>
    <w:pPr>
      <w:numPr>
        <w:numId w:val="1"/>
      </w:numPr>
      <w:tabs>
        <w:tab w:val="num" w:pos="926"/>
      </w:tabs>
    </w:pPr>
  </w:style>
  <w:style w:type="paragraph" w:styleId="slovanzoznam3">
    <w:name w:val="List Number 3"/>
    <w:basedOn w:val="Normlny"/>
    <w:uiPriority w:val="99"/>
    <w:rsid w:val="00A21A26"/>
    <w:pPr>
      <w:numPr>
        <w:numId w:val="2"/>
      </w:numPr>
      <w:tabs>
        <w:tab w:val="num" w:pos="1209"/>
      </w:tabs>
    </w:pPr>
  </w:style>
  <w:style w:type="paragraph" w:customStyle="1" w:styleId="Odstavec1">
    <w:name w:val="Odstavec1"/>
    <w:basedOn w:val="Normlny"/>
    <w:uiPriority w:val="99"/>
    <w:rsid w:val="005572C6"/>
    <w:pPr>
      <w:keepNext/>
      <w:spacing w:before="120" w:after="60" w:line="240" w:lineRule="auto"/>
      <w:ind w:left="907" w:hanging="907"/>
      <w:jc w:val="both"/>
    </w:pPr>
    <w:rPr>
      <w:rFonts w:ascii="Arial" w:hAnsi="Arial"/>
      <w:sz w:val="20"/>
      <w:szCs w:val="20"/>
      <w:lang w:val="cs-CZ" w:eastAsia="cs-CZ"/>
    </w:rPr>
  </w:style>
  <w:style w:type="paragraph" w:customStyle="1" w:styleId="Odstavec11">
    <w:name w:val="Odstavec11"/>
    <w:basedOn w:val="Odstavec1"/>
    <w:uiPriority w:val="99"/>
    <w:rsid w:val="005572C6"/>
    <w:pPr>
      <w:ind w:firstLine="0"/>
    </w:pPr>
  </w:style>
  <w:style w:type="paragraph" w:styleId="slovanzoznam5">
    <w:name w:val="List Number 5"/>
    <w:basedOn w:val="Normlny"/>
    <w:uiPriority w:val="99"/>
    <w:rsid w:val="0091756B"/>
  </w:style>
  <w:style w:type="paragraph" w:styleId="Zoznamsodrkami2">
    <w:name w:val="List Bullet 2"/>
    <w:basedOn w:val="Normlny"/>
    <w:uiPriority w:val="99"/>
    <w:rsid w:val="00656775"/>
    <w:pPr>
      <w:numPr>
        <w:numId w:val="5"/>
      </w:numPr>
    </w:pPr>
  </w:style>
  <w:style w:type="paragraph" w:styleId="slovanzoznam4">
    <w:name w:val="List Number 4"/>
    <w:basedOn w:val="Normlny"/>
    <w:uiPriority w:val="99"/>
    <w:rsid w:val="00815B19"/>
    <w:pPr>
      <w:tabs>
        <w:tab w:val="num" w:pos="1209"/>
      </w:tabs>
      <w:ind w:left="1209" w:hanging="360"/>
    </w:pPr>
  </w:style>
  <w:style w:type="paragraph" w:styleId="slovanzoznam">
    <w:name w:val="List Number"/>
    <w:basedOn w:val="Normlny"/>
    <w:uiPriority w:val="99"/>
    <w:rsid w:val="002300C1"/>
    <w:pPr>
      <w:tabs>
        <w:tab w:val="num" w:pos="926"/>
        <w:tab w:val="num" w:pos="1209"/>
      </w:tabs>
      <w:ind w:left="360" w:hanging="360"/>
    </w:pPr>
  </w:style>
  <w:style w:type="paragraph" w:customStyle="1" w:styleId="ClanekC">
    <w:name w:val="ClanekC"/>
    <w:uiPriority w:val="99"/>
    <w:rsid w:val="002410C6"/>
    <w:pPr>
      <w:keepNext/>
      <w:numPr>
        <w:numId w:val="8"/>
      </w:numPr>
      <w:tabs>
        <w:tab w:val="left" w:pos="72"/>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lang w:val="cs-CZ" w:eastAsia="cs-CZ"/>
    </w:rPr>
  </w:style>
  <w:style w:type="paragraph" w:customStyle="1" w:styleId="SRKNorm">
    <w:name w:val="SRK Norm."/>
    <w:basedOn w:val="Normlny"/>
    <w:uiPriority w:val="99"/>
    <w:rsid w:val="009168B1"/>
    <w:pPr>
      <w:spacing w:before="200" w:line="240" w:lineRule="auto"/>
      <w:contextualSpacing/>
      <w:jc w:val="both"/>
    </w:pPr>
    <w:rPr>
      <w:rFonts w:ascii="Times New Roman" w:hAnsi="Times New Roman"/>
      <w:sz w:val="24"/>
      <w:szCs w:val="24"/>
    </w:rPr>
  </w:style>
  <w:style w:type="character" w:styleId="Hypertextovprepojenie">
    <w:name w:val="Hyperlink"/>
    <w:uiPriority w:val="99"/>
    <w:semiHidden/>
    <w:rsid w:val="00C84681"/>
    <w:rPr>
      <w:rFonts w:cs="Times New Roman"/>
      <w:color w:val="0000FF"/>
      <w:u w:val="single"/>
    </w:rPr>
  </w:style>
  <w:style w:type="character" w:styleId="PouitHypertextovPrepojenie">
    <w:name w:val="FollowedHyperlink"/>
    <w:uiPriority w:val="99"/>
    <w:rsid w:val="00C63665"/>
    <w:rPr>
      <w:rFonts w:cs="Times New Roman"/>
      <w:color w:val="800080"/>
      <w:u w:val="single"/>
    </w:rPr>
  </w:style>
  <w:style w:type="numbering" w:styleId="111111">
    <w:name w:val="Outline List 2"/>
    <w:basedOn w:val="Bezzoznamu"/>
    <w:uiPriority w:val="99"/>
    <w:semiHidden/>
    <w:unhideWhenUsed/>
    <w:rsid w:val="00DF4AE4"/>
    <w:pPr>
      <w:numPr>
        <w:numId w:val="7"/>
      </w:numPr>
    </w:pPr>
  </w:style>
  <w:style w:type="paragraph" w:styleId="Revzia">
    <w:name w:val="Revision"/>
    <w:hidden/>
    <w:uiPriority w:val="99"/>
    <w:semiHidden/>
    <w:rsid w:val="008C445F"/>
    <w:rPr>
      <w:sz w:val="22"/>
      <w:szCs w:val="22"/>
    </w:rPr>
  </w:style>
  <w:style w:type="character" w:customStyle="1" w:styleId="Zkladntext1">
    <w:name w:val="Základný text1"/>
    <w:rsid w:val="00FA774B"/>
    <w:rPr>
      <w:rFonts w:ascii="Times New Roman" w:eastAsia="Times New Roman" w:hAnsi="Times New Roman" w:cs="Times New Roman"/>
      <w:color w:val="000000"/>
      <w:spacing w:val="0"/>
      <w:w w:val="100"/>
      <w:position w:val="0"/>
      <w:sz w:val="21"/>
      <w:szCs w:val="21"/>
      <w:u w:val="single"/>
      <w:shd w:val="clear" w:color="auto" w:fill="FFFFFF"/>
      <w:lang w:val="sk-SK"/>
    </w:rPr>
  </w:style>
  <w:style w:type="character" w:customStyle="1" w:styleId="OdsekzoznamuChar">
    <w:name w:val="Odsek zoznamu Char"/>
    <w:aliases w:val="body Char,Odsek zoznamu2 Char"/>
    <w:link w:val="Odsekzoznamu"/>
    <w:uiPriority w:val="34"/>
    <w:qFormat/>
    <w:locked/>
    <w:rsid w:val="00846D8A"/>
    <w:rPr>
      <w:sz w:val="22"/>
      <w:szCs w:val="22"/>
    </w:rPr>
  </w:style>
  <w:style w:type="character" w:styleId="Vrazn">
    <w:name w:val="Strong"/>
    <w:uiPriority w:val="22"/>
    <w:qFormat/>
    <w:locked/>
    <w:rsid w:val="00BC464E"/>
    <w:rPr>
      <w:b/>
      <w:bCs/>
    </w:rPr>
  </w:style>
  <w:style w:type="paragraph" w:styleId="Normlnywebov">
    <w:name w:val="Normal (Web)"/>
    <w:basedOn w:val="Normlny"/>
    <w:uiPriority w:val="99"/>
    <w:unhideWhenUsed/>
    <w:rsid w:val="0024451B"/>
    <w:rPr>
      <w:rFonts w:ascii="Times New Roman" w:hAnsi="Times New Roman"/>
      <w:sz w:val="24"/>
      <w:szCs w:val="24"/>
    </w:rPr>
  </w:style>
  <w:style w:type="character" w:styleId="Nevyrieenzmienka">
    <w:name w:val="Unresolved Mention"/>
    <w:uiPriority w:val="99"/>
    <w:semiHidden/>
    <w:unhideWhenUsed/>
    <w:rsid w:val="00DA3FF9"/>
    <w:rPr>
      <w:color w:val="605E5C"/>
      <w:shd w:val="clear" w:color="auto" w:fill="E1DFDD"/>
    </w:rPr>
  </w:style>
  <w:style w:type="paragraph" w:customStyle="1" w:styleId="xmsonospacing">
    <w:name w:val="x_msonospacing"/>
    <w:basedOn w:val="Normlny"/>
    <w:rsid w:val="00C44FC8"/>
    <w:pPr>
      <w:spacing w:after="0" w:line="240" w:lineRule="auto"/>
    </w:pPr>
    <w:rPr>
      <w:rFonts w:eastAsia="Calibri" w:cs="Calibri"/>
    </w:rPr>
  </w:style>
  <w:style w:type="character" w:customStyle="1" w:styleId="BezriadkovaniaChar">
    <w:name w:val="Bez riadkovania Char"/>
    <w:link w:val="Bezriadkovania"/>
    <w:uiPriority w:val="1"/>
    <w:locked/>
    <w:rsid w:val="00607EDC"/>
    <w:rPr>
      <w:sz w:val="22"/>
      <w:szCs w:val="22"/>
    </w:rPr>
  </w:style>
  <w:style w:type="character" w:customStyle="1" w:styleId="fontstyle01">
    <w:name w:val="fontstyle01"/>
    <w:basedOn w:val="Predvolenpsmoodseku"/>
    <w:rsid w:val="00EF39CE"/>
    <w:rPr>
      <w:rFonts w:ascii="Helvetica" w:hAnsi="Helvetica" w:cs="Helvetica" w:hint="default"/>
      <w:b w:val="0"/>
      <w:bCs w:val="0"/>
      <w:i w:val="0"/>
      <w:iCs w:val="0"/>
      <w:color w:val="000000"/>
      <w:sz w:val="20"/>
      <w:szCs w:val="20"/>
    </w:rPr>
  </w:style>
  <w:style w:type="paragraph" w:styleId="Textpoznmkypodiarou">
    <w:name w:val="footnote text"/>
    <w:basedOn w:val="Normlny"/>
    <w:link w:val="TextpoznmkypodiarouChar"/>
    <w:uiPriority w:val="99"/>
    <w:unhideWhenUsed/>
    <w:rsid w:val="00CE5E8B"/>
    <w:pPr>
      <w:spacing w:after="0" w:line="240" w:lineRule="auto"/>
    </w:pPr>
    <w:rPr>
      <w:rFonts w:ascii="Arial" w:hAnsi="Arial"/>
      <w:kern w:val="22"/>
      <w:sz w:val="24"/>
      <w:szCs w:val="24"/>
      <w:lang w:eastAsia="cs-CZ"/>
    </w:rPr>
  </w:style>
  <w:style w:type="character" w:customStyle="1" w:styleId="TextpoznmkypodiarouChar">
    <w:name w:val="Text poznámky pod čiarou Char"/>
    <w:basedOn w:val="Predvolenpsmoodseku"/>
    <w:link w:val="Textpoznmkypodiarou"/>
    <w:uiPriority w:val="99"/>
    <w:rsid w:val="00CE5E8B"/>
    <w:rPr>
      <w:rFonts w:ascii="Arial" w:hAnsi="Arial"/>
      <w:kern w:val="22"/>
      <w:sz w:val="24"/>
      <w:szCs w:val="24"/>
      <w:lang w:eastAsia="cs-CZ"/>
    </w:rPr>
  </w:style>
  <w:style w:type="character" w:styleId="Odkaznapoznmkupodiarou">
    <w:name w:val="footnote reference"/>
    <w:uiPriority w:val="99"/>
    <w:unhideWhenUsed/>
    <w:rsid w:val="00CE5E8B"/>
    <w:rPr>
      <w:vertAlign w:val="superscript"/>
    </w:rPr>
  </w:style>
  <w:style w:type="paragraph" w:customStyle="1" w:styleId="TITLstradresaspolecnosti">
    <w:name w:val="TITLstr_adresaspolecnosti"/>
    <w:basedOn w:val="Normlny"/>
    <w:rsid w:val="00CE5E8B"/>
    <w:pPr>
      <w:spacing w:before="100" w:after="100" w:line="240" w:lineRule="auto"/>
      <w:jc w:val="center"/>
    </w:pPr>
    <w:rPr>
      <w:rFonts w:ascii="Times New Roman" w:hAnsi="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934">
      <w:bodyDiv w:val="1"/>
      <w:marLeft w:val="0"/>
      <w:marRight w:val="0"/>
      <w:marTop w:val="0"/>
      <w:marBottom w:val="0"/>
      <w:divBdr>
        <w:top w:val="none" w:sz="0" w:space="0" w:color="auto"/>
        <w:left w:val="none" w:sz="0" w:space="0" w:color="auto"/>
        <w:bottom w:val="none" w:sz="0" w:space="0" w:color="auto"/>
        <w:right w:val="none" w:sz="0" w:space="0" w:color="auto"/>
      </w:divBdr>
    </w:div>
    <w:div w:id="386537055">
      <w:bodyDiv w:val="1"/>
      <w:marLeft w:val="0"/>
      <w:marRight w:val="0"/>
      <w:marTop w:val="0"/>
      <w:marBottom w:val="0"/>
      <w:divBdr>
        <w:top w:val="none" w:sz="0" w:space="0" w:color="auto"/>
        <w:left w:val="none" w:sz="0" w:space="0" w:color="auto"/>
        <w:bottom w:val="none" w:sz="0" w:space="0" w:color="auto"/>
        <w:right w:val="none" w:sz="0" w:space="0" w:color="auto"/>
      </w:divBdr>
    </w:div>
    <w:div w:id="387455205">
      <w:marLeft w:val="0"/>
      <w:marRight w:val="0"/>
      <w:marTop w:val="0"/>
      <w:marBottom w:val="0"/>
      <w:divBdr>
        <w:top w:val="none" w:sz="0" w:space="0" w:color="auto"/>
        <w:left w:val="none" w:sz="0" w:space="0" w:color="auto"/>
        <w:bottom w:val="none" w:sz="0" w:space="0" w:color="auto"/>
        <w:right w:val="none" w:sz="0" w:space="0" w:color="auto"/>
      </w:divBdr>
    </w:div>
    <w:div w:id="387455206">
      <w:marLeft w:val="0"/>
      <w:marRight w:val="0"/>
      <w:marTop w:val="0"/>
      <w:marBottom w:val="0"/>
      <w:divBdr>
        <w:top w:val="none" w:sz="0" w:space="0" w:color="auto"/>
        <w:left w:val="none" w:sz="0" w:space="0" w:color="auto"/>
        <w:bottom w:val="none" w:sz="0" w:space="0" w:color="auto"/>
        <w:right w:val="none" w:sz="0" w:space="0" w:color="auto"/>
      </w:divBdr>
    </w:div>
    <w:div w:id="387455207">
      <w:marLeft w:val="0"/>
      <w:marRight w:val="0"/>
      <w:marTop w:val="0"/>
      <w:marBottom w:val="0"/>
      <w:divBdr>
        <w:top w:val="none" w:sz="0" w:space="0" w:color="auto"/>
        <w:left w:val="none" w:sz="0" w:space="0" w:color="auto"/>
        <w:bottom w:val="none" w:sz="0" w:space="0" w:color="auto"/>
        <w:right w:val="none" w:sz="0" w:space="0" w:color="auto"/>
      </w:divBdr>
    </w:div>
    <w:div w:id="387455208">
      <w:marLeft w:val="0"/>
      <w:marRight w:val="0"/>
      <w:marTop w:val="0"/>
      <w:marBottom w:val="0"/>
      <w:divBdr>
        <w:top w:val="none" w:sz="0" w:space="0" w:color="auto"/>
        <w:left w:val="none" w:sz="0" w:space="0" w:color="auto"/>
        <w:bottom w:val="none" w:sz="0" w:space="0" w:color="auto"/>
        <w:right w:val="none" w:sz="0" w:space="0" w:color="auto"/>
      </w:divBdr>
    </w:div>
    <w:div w:id="387455209">
      <w:marLeft w:val="0"/>
      <w:marRight w:val="0"/>
      <w:marTop w:val="0"/>
      <w:marBottom w:val="0"/>
      <w:divBdr>
        <w:top w:val="none" w:sz="0" w:space="0" w:color="auto"/>
        <w:left w:val="none" w:sz="0" w:space="0" w:color="auto"/>
        <w:bottom w:val="none" w:sz="0" w:space="0" w:color="auto"/>
        <w:right w:val="none" w:sz="0" w:space="0" w:color="auto"/>
      </w:divBdr>
    </w:div>
    <w:div w:id="838690854">
      <w:bodyDiv w:val="1"/>
      <w:marLeft w:val="0"/>
      <w:marRight w:val="0"/>
      <w:marTop w:val="0"/>
      <w:marBottom w:val="0"/>
      <w:divBdr>
        <w:top w:val="none" w:sz="0" w:space="0" w:color="auto"/>
        <w:left w:val="none" w:sz="0" w:space="0" w:color="auto"/>
        <w:bottom w:val="none" w:sz="0" w:space="0" w:color="auto"/>
        <w:right w:val="none" w:sz="0" w:space="0" w:color="auto"/>
      </w:divBdr>
    </w:div>
    <w:div w:id="981348694">
      <w:bodyDiv w:val="1"/>
      <w:marLeft w:val="0"/>
      <w:marRight w:val="0"/>
      <w:marTop w:val="0"/>
      <w:marBottom w:val="0"/>
      <w:divBdr>
        <w:top w:val="none" w:sz="0" w:space="0" w:color="auto"/>
        <w:left w:val="none" w:sz="0" w:space="0" w:color="auto"/>
        <w:bottom w:val="none" w:sz="0" w:space="0" w:color="auto"/>
        <w:right w:val="none" w:sz="0" w:space="0" w:color="auto"/>
      </w:divBdr>
    </w:div>
    <w:div w:id="1088649600">
      <w:bodyDiv w:val="1"/>
      <w:marLeft w:val="0"/>
      <w:marRight w:val="0"/>
      <w:marTop w:val="0"/>
      <w:marBottom w:val="0"/>
      <w:divBdr>
        <w:top w:val="none" w:sz="0" w:space="0" w:color="auto"/>
        <w:left w:val="none" w:sz="0" w:space="0" w:color="auto"/>
        <w:bottom w:val="none" w:sz="0" w:space="0" w:color="auto"/>
        <w:right w:val="none" w:sz="0" w:space="0" w:color="auto"/>
      </w:divBdr>
    </w:div>
    <w:div w:id="1137919462">
      <w:bodyDiv w:val="1"/>
      <w:marLeft w:val="0"/>
      <w:marRight w:val="0"/>
      <w:marTop w:val="0"/>
      <w:marBottom w:val="0"/>
      <w:divBdr>
        <w:top w:val="none" w:sz="0" w:space="0" w:color="auto"/>
        <w:left w:val="none" w:sz="0" w:space="0" w:color="auto"/>
        <w:bottom w:val="none" w:sz="0" w:space="0" w:color="auto"/>
        <w:right w:val="none" w:sz="0" w:space="0" w:color="auto"/>
      </w:divBdr>
    </w:div>
    <w:div w:id="1193230097">
      <w:bodyDiv w:val="1"/>
      <w:marLeft w:val="0"/>
      <w:marRight w:val="0"/>
      <w:marTop w:val="0"/>
      <w:marBottom w:val="0"/>
      <w:divBdr>
        <w:top w:val="none" w:sz="0" w:space="0" w:color="auto"/>
        <w:left w:val="none" w:sz="0" w:space="0" w:color="auto"/>
        <w:bottom w:val="none" w:sz="0" w:space="0" w:color="auto"/>
        <w:right w:val="none" w:sz="0" w:space="0" w:color="auto"/>
      </w:divBdr>
    </w:div>
    <w:div w:id="1770277431">
      <w:bodyDiv w:val="1"/>
      <w:marLeft w:val="0"/>
      <w:marRight w:val="0"/>
      <w:marTop w:val="0"/>
      <w:marBottom w:val="0"/>
      <w:divBdr>
        <w:top w:val="none" w:sz="0" w:space="0" w:color="auto"/>
        <w:left w:val="none" w:sz="0" w:space="0" w:color="auto"/>
        <w:bottom w:val="none" w:sz="0" w:space="0" w:color="auto"/>
        <w:right w:val="none" w:sz="0" w:space="0" w:color="auto"/>
      </w:divBdr>
    </w:div>
    <w:div w:id="1797064645">
      <w:bodyDiv w:val="1"/>
      <w:marLeft w:val="0"/>
      <w:marRight w:val="0"/>
      <w:marTop w:val="0"/>
      <w:marBottom w:val="0"/>
      <w:divBdr>
        <w:top w:val="none" w:sz="0" w:space="0" w:color="auto"/>
        <w:left w:val="none" w:sz="0" w:space="0" w:color="auto"/>
        <w:bottom w:val="none" w:sz="0" w:space="0" w:color="auto"/>
        <w:right w:val="none" w:sz="0" w:space="0" w:color="auto"/>
      </w:divBdr>
    </w:div>
    <w:div w:id="2069495981">
      <w:bodyDiv w:val="1"/>
      <w:marLeft w:val="0"/>
      <w:marRight w:val="0"/>
      <w:marTop w:val="0"/>
      <w:marBottom w:val="0"/>
      <w:divBdr>
        <w:top w:val="none" w:sz="0" w:space="0" w:color="auto"/>
        <w:left w:val="none" w:sz="0" w:space="0" w:color="auto"/>
        <w:bottom w:val="none" w:sz="0" w:space="0" w:color="auto"/>
        <w:right w:val="none" w:sz="0" w:space="0" w:color="auto"/>
      </w:divBdr>
    </w:div>
    <w:div w:id="2102603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stolnapd@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stolnap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stolnapd@gmail.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93D23-F9CE-4A6B-877E-A616C50F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64502-2F05-45B3-87E8-1D78CDB8E8EA}">
  <ds:schemaRefs>
    <ds:schemaRef ds:uri="http://schemas.openxmlformats.org/officeDocument/2006/bibliography"/>
  </ds:schemaRefs>
</ds:datastoreItem>
</file>

<file path=customXml/itemProps3.xml><?xml version="1.0" encoding="utf-8"?>
<ds:datastoreItem xmlns:ds="http://schemas.openxmlformats.org/officeDocument/2006/customXml" ds:itemID="{8D16DED1-1E12-45C1-A26F-2514F07BD323}">
  <ds:schemaRefs>
    <ds:schemaRef ds:uri="http://schemas.microsoft.com/sharepoint/v3/contenttype/forms"/>
  </ds:schemaRefs>
</ds:datastoreItem>
</file>

<file path=customXml/itemProps4.xml><?xml version="1.0" encoding="utf-8"?>
<ds:datastoreItem xmlns:ds="http://schemas.openxmlformats.org/officeDocument/2006/customXml" ds:itemID="{B5C565A8-1389-4F58-85EC-90BC060BE81D}">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18985</Words>
  <Characters>108219</Characters>
  <Application>Microsoft Office Word</Application>
  <DocSecurity>0</DocSecurity>
  <Lines>901</Lines>
  <Paragraphs>253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
  <LinksUpToDate>false</LinksUpToDate>
  <CharactersWithSpaces>126951</CharactersWithSpaces>
  <SharedDoc>false</SharedDoc>
  <HLinks>
    <vt:vector size="18" baseType="variant">
      <vt:variant>
        <vt:i4>917553</vt:i4>
      </vt:variant>
      <vt:variant>
        <vt:i4>123</vt:i4>
      </vt:variant>
      <vt:variant>
        <vt:i4>0</vt:i4>
      </vt:variant>
      <vt:variant>
        <vt:i4>5</vt:i4>
      </vt:variant>
      <vt:variant>
        <vt:lpwstr>mailto:kostolnapd@gmail.com</vt:lpwstr>
      </vt:variant>
      <vt:variant>
        <vt:lpwstr/>
      </vt:variant>
      <vt:variant>
        <vt:i4>917553</vt:i4>
      </vt:variant>
      <vt:variant>
        <vt:i4>120</vt:i4>
      </vt:variant>
      <vt:variant>
        <vt:i4>0</vt:i4>
      </vt:variant>
      <vt:variant>
        <vt:i4>5</vt:i4>
      </vt:variant>
      <vt:variant>
        <vt:lpwstr>mailto:kostolnapd@gmail.com</vt:lpwstr>
      </vt:variant>
      <vt:variant>
        <vt:lpwstr/>
      </vt:variant>
      <vt:variant>
        <vt:i4>917553</vt:i4>
      </vt:variant>
      <vt:variant>
        <vt:i4>27</vt:i4>
      </vt:variant>
      <vt:variant>
        <vt:i4>0</vt:i4>
      </vt:variant>
      <vt:variant>
        <vt:i4>5</vt:i4>
      </vt:variant>
      <vt:variant>
        <vt:lpwstr>mailto:kostolnapd@gmail.co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APUEN AKADÉMIA (HP)</dc:creator>
  <cp:keywords/>
  <dc:description/>
  <cp:lastModifiedBy>Katarína Fridmanská</cp:lastModifiedBy>
  <cp:revision>2</cp:revision>
  <cp:lastPrinted>2026-01-14T17:50:00Z</cp:lastPrinted>
  <dcterms:created xsi:type="dcterms:W3CDTF">2026-02-11T12:18:00Z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y fmtid="{D5CDD505-2E9C-101B-9397-08002B2CF9AE}" pid="4" name="docLang">
    <vt:lpwstr>sk</vt:lpwstr>
  </property>
</Properties>
</file>