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CCCEA7" w14:textId="24700AEE" w:rsidR="00517911" w:rsidRPr="00DA6CDA" w:rsidRDefault="00A62077" w:rsidP="00856767">
      <w:pPr>
        <w:spacing w:after="240"/>
        <w:jc w:val="both"/>
        <w:rPr>
          <w:b/>
          <w:sz w:val="22"/>
          <w:szCs w:val="22"/>
        </w:rPr>
      </w:pPr>
      <w:r w:rsidRPr="00A62077">
        <w:rPr>
          <w:b/>
          <w:sz w:val="22"/>
          <w:szCs w:val="22"/>
        </w:rPr>
        <w:t>Opis</w:t>
      </w:r>
      <w:r w:rsidR="0023419B" w:rsidRPr="00A62077">
        <w:rPr>
          <w:b/>
          <w:sz w:val="22"/>
          <w:szCs w:val="22"/>
        </w:rPr>
        <w:t xml:space="preserve"> </w:t>
      </w:r>
      <w:r w:rsidR="007F1F0A" w:rsidRPr="00A62077">
        <w:rPr>
          <w:b/>
          <w:sz w:val="22"/>
          <w:szCs w:val="22"/>
        </w:rPr>
        <w:t>predmetu zákazky</w:t>
      </w:r>
      <w:r w:rsidR="0023419B" w:rsidRPr="00A62077">
        <w:rPr>
          <w:b/>
          <w:sz w:val="22"/>
          <w:szCs w:val="22"/>
        </w:rPr>
        <w:t xml:space="preserve">: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806"/>
      </w:tblGrid>
      <w:tr w:rsidR="00A404BC" w:rsidRPr="00CF7238" w14:paraId="15D9DA9A" w14:textId="77777777" w:rsidTr="00233E99">
        <w:tc>
          <w:tcPr>
            <w:tcW w:w="9062" w:type="dxa"/>
            <w:gridSpan w:val="2"/>
            <w:shd w:val="clear" w:color="auto" w:fill="C5E0B3" w:themeFill="accent6" w:themeFillTint="66"/>
          </w:tcPr>
          <w:p w14:paraId="04F7147E" w14:textId="77777777" w:rsidR="00A404BC" w:rsidRPr="00CF7238" w:rsidRDefault="00A404BC" w:rsidP="00233E99">
            <w:pPr>
              <w:rPr>
                <w:b/>
                <w:bCs/>
                <w:sz w:val="22"/>
                <w:szCs w:val="22"/>
              </w:rPr>
            </w:pPr>
            <w:r w:rsidRPr="00CF7238">
              <w:rPr>
                <w:b/>
                <w:bCs/>
                <w:sz w:val="22"/>
                <w:szCs w:val="22"/>
              </w:rPr>
              <w:t>Položka č. 1 –</w:t>
            </w:r>
            <w:r>
              <w:rPr>
                <w:b/>
                <w:bCs/>
                <w:sz w:val="22"/>
                <w:szCs w:val="22"/>
              </w:rPr>
              <w:t xml:space="preserve"> Prenosná rádiostanica v leteckom frekvenčnom pásme VHF</w:t>
            </w:r>
          </w:p>
        </w:tc>
      </w:tr>
      <w:tr w:rsidR="00A404BC" w:rsidRPr="00CF7238" w14:paraId="40461D80" w14:textId="77777777" w:rsidTr="00233E99">
        <w:tc>
          <w:tcPr>
            <w:tcW w:w="3256" w:type="dxa"/>
          </w:tcPr>
          <w:p w14:paraId="61A3FB98" w14:textId="77777777" w:rsidR="00A404BC" w:rsidRDefault="00A404BC" w:rsidP="00233E99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Množstvo:</w:t>
            </w:r>
          </w:p>
        </w:tc>
        <w:tc>
          <w:tcPr>
            <w:tcW w:w="5806" w:type="dxa"/>
          </w:tcPr>
          <w:p w14:paraId="6AF7D227" w14:textId="77777777" w:rsidR="00A404BC" w:rsidRPr="0014752D" w:rsidRDefault="00A404BC" w:rsidP="00233E99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15 ks</w:t>
            </w:r>
          </w:p>
        </w:tc>
      </w:tr>
      <w:tr w:rsidR="00A404BC" w:rsidRPr="00CF7238" w14:paraId="30DF960F" w14:textId="77777777" w:rsidTr="00233E99">
        <w:tc>
          <w:tcPr>
            <w:tcW w:w="3256" w:type="dxa"/>
          </w:tcPr>
          <w:p w14:paraId="5CE690BD" w14:textId="77777777" w:rsidR="00A404BC" w:rsidRDefault="00A404BC" w:rsidP="00233E99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Odporúčaný štandard:</w:t>
            </w:r>
          </w:p>
        </w:tc>
        <w:tc>
          <w:tcPr>
            <w:tcW w:w="5806" w:type="dxa"/>
          </w:tcPr>
          <w:p w14:paraId="144B8951" w14:textId="77777777" w:rsidR="00A404BC" w:rsidRPr="0035407A" w:rsidRDefault="00A404BC" w:rsidP="00233E99">
            <w:pPr>
              <w:rPr>
                <w:sz w:val="22"/>
                <w:szCs w:val="22"/>
              </w:rPr>
            </w:pPr>
            <w:r w:rsidRPr="0035407A">
              <w:rPr>
                <w:sz w:val="22"/>
                <w:szCs w:val="22"/>
              </w:rPr>
              <w:t>MIL-STD-810G alebo ekvivalent</w:t>
            </w:r>
          </w:p>
        </w:tc>
      </w:tr>
      <w:tr w:rsidR="00A404BC" w:rsidRPr="00CF7238" w14:paraId="4E7C4F4C" w14:textId="77777777" w:rsidTr="00233E99">
        <w:tc>
          <w:tcPr>
            <w:tcW w:w="3256" w:type="dxa"/>
          </w:tcPr>
          <w:p w14:paraId="0C8C88AE" w14:textId="77777777" w:rsidR="00A404BC" w:rsidRPr="00CF7238" w:rsidRDefault="00A404BC" w:rsidP="00233E99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Súprava rádiostanice: </w:t>
            </w:r>
          </w:p>
        </w:tc>
        <w:tc>
          <w:tcPr>
            <w:tcW w:w="5806" w:type="dxa"/>
          </w:tcPr>
          <w:p w14:paraId="06643CC7" w14:textId="77777777" w:rsidR="00A404BC" w:rsidRPr="00333545" w:rsidRDefault="00A404BC" w:rsidP="00233E9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minimálne </w:t>
            </w:r>
            <w:r w:rsidRPr="005D15E4">
              <w:rPr>
                <w:sz w:val="22"/>
                <w:szCs w:val="22"/>
              </w:rPr>
              <w:t>rádiostanica, BNC anténa, akumulátor, spona na opasok, nabíjač</w:t>
            </w:r>
          </w:p>
        </w:tc>
      </w:tr>
      <w:tr w:rsidR="00A404BC" w:rsidRPr="00CF7238" w14:paraId="330565C2" w14:textId="77777777" w:rsidTr="00233E99">
        <w:tc>
          <w:tcPr>
            <w:tcW w:w="3256" w:type="dxa"/>
          </w:tcPr>
          <w:p w14:paraId="11FAE882" w14:textId="77777777" w:rsidR="00A404BC" w:rsidRDefault="00A404BC" w:rsidP="00233E99">
            <w:pPr>
              <w:rPr>
                <w:b/>
                <w:bCs/>
                <w:sz w:val="22"/>
                <w:szCs w:val="22"/>
              </w:rPr>
            </w:pPr>
            <w:r w:rsidRPr="0067163C">
              <w:rPr>
                <w:b/>
                <w:bCs/>
                <w:sz w:val="22"/>
                <w:szCs w:val="22"/>
              </w:rPr>
              <w:t>Bezdrôtové funkcie</w:t>
            </w:r>
            <w:r>
              <w:rPr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5806" w:type="dxa"/>
          </w:tcPr>
          <w:p w14:paraId="61B68B28" w14:textId="77777777" w:rsidR="00A404BC" w:rsidRDefault="00A404BC" w:rsidP="00233E9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minimálne z</w:t>
            </w:r>
            <w:r w:rsidRPr="0067163C">
              <w:rPr>
                <w:sz w:val="22"/>
                <w:szCs w:val="22"/>
              </w:rPr>
              <w:t>abudované GPS, navigačné funkcie VOR, Bluetooth</w:t>
            </w:r>
          </w:p>
        </w:tc>
      </w:tr>
      <w:tr w:rsidR="00A404BC" w:rsidRPr="00CF7238" w14:paraId="72134F75" w14:textId="77777777" w:rsidTr="00233E99">
        <w:tc>
          <w:tcPr>
            <w:tcW w:w="3256" w:type="dxa"/>
          </w:tcPr>
          <w:p w14:paraId="711D905A" w14:textId="77777777" w:rsidR="00A404BC" w:rsidRPr="00602D6C" w:rsidRDefault="00A404BC" w:rsidP="00233E99">
            <w:pPr>
              <w:rPr>
                <w:b/>
                <w:bCs/>
                <w:sz w:val="22"/>
                <w:szCs w:val="22"/>
              </w:rPr>
            </w:pPr>
            <w:r w:rsidRPr="0067163C">
              <w:rPr>
                <w:b/>
                <w:bCs/>
                <w:sz w:val="22"/>
                <w:szCs w:val="22"/>
              </w:rPr>
              <w:t>Minimálne funkcie</w:t>
            </w:r>
            <w:r>
              <w:rPr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5806" w:type="dxa"/>
          </w:tcPr>
          <w:p w14:paraId="1637B479" w14:textId="77777777" w:rsidR="00A404BC" w:rsidRPr="00602D6C" w:rsidRDefault="00A404BC" w:rsidP="00233E99">
            <w:pPr>
              <w:rPr>
                <w:sz w:val="22"/>
                <w:szCs w:val="22"/>
              </w:rPr>
            </w:pPr>
            <w:r w:rsidRPr="0067163C">
              <w:rPr>
                <w:sz w:val="22"/>
                <w:szCs w:val="22"/>
              </w:rPr>
              <w:t>VFO skenovanie, prioritné skenovanie, skenovanie pamäťových kanálov</w:t>
            </w:r>
          </w:p>
        </w:tc>
      </w:tr>
      <w:tr w:rsidR="00A404BC" w:rsidRPr="00CF7238" w14:paraId="698D2E61" w14:textId="77777777" w:rsidTr="00233E99">
        <w:tc>
          <w:tcPr>
            <w:tcW w:w="3256" w:type="dxa"/>
          </w:tcPr>
          <w:p w14:paraId="69DC42F9" w14:textId="77777777" w:rsidR="00A404BC" w:rsidRPr="001B434A" w:rsidRDefault="00A404BC" w:rsidP="00233E99">
            <w:pPr>
              <w:rPr>
                <w:b/>
                <w:bCs/>
                <w:sz w:val="22"/>
                <w:szCs w:val="22"/>
              </w:rPr>
            </w:pPr>
            <w:r w:rsidRPr="0067163C">
              <w:rPr>
                <w:b/>
                <w:bCs/>
                <w:sz w:val="22"/>
                <w:szCs w:val="22"/>
              </w:rPr>
              <w:t>Interné funkcie</w:t>
            </w:r>
            <w:r>
              <w:rPr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5806" w:type="dxa"/>
          </w:tcPr>
          <w:p w14:paraId="420233E2" w14:textId="77777777" w:rsidR="00A404BC" w:rsidRPr="001B434A" w:rsidRDefault="00A404BC" w:rsidP="00233E99">
            <w:pPr>
              <w:rPr>
                <w:sz w:val="22"/>
                <w:szCs w:val="22"/>
              </w:rPr>
            </w:pPr>
            <w:r w:rsidRPr="0067163C">
              <w:rPr>
                <w:sz w:val="22"/>
                <w:szCs w:val="22"/>
              </w:rPr>
              <w:t xml:space="preserve">VOX, funkcia bočného tónu (počutie vlastného hlasu z externých </w:t>
            </w:r>
            <w:proofErr w:type="spellStart"/>
            <w:r w:rsidRPr="0067163C">
              <w:rPr>
                <w:sz w:val="22"/>
                <w:szCs w:val="22"/>
              </w:rPr>
              <w:t>náhlavových</w:t>
            </w:r>
            <w:proofErr w:type="spellEnd"/>
            <w:r w:rsidRPr="0067163C">
              <w:rPr>
                <w:sz w:val="22"/>
                <w:szCs w:val="22"/>
              </w:rPr>
              <w:t xml:space="preserve"> súprav)</w:t>
            </w:r>
          </w:p>
        </w:tc>
      </w:tr>
      <w:tr w:rsidR="00A404BC" w:rsidRPr="00CF7238" w14:paraId="12DD8180" w14:textId="77777777" w:rsidTr="00233E99">
        <w:tc>
          <w:tcPr>
            <w:tcW w:w="3256" w:type="dxa"/>
          </w:tcPr>
          <w:p w14:paraId="683931CD" w14:textId="77777777" w:rsidR="00A404BC" w:rsidRPr="001B434A" w:rsidRDefault="00A404BC" w:rsidP="00233E99">
            <w:pPr>
              <w:rPr>
                <w:b/>
                <w:bCs/>
                <w:sz w:val="22"/>
                <w:szCs w:val="22"/>
              </w:rPr>
            </w:pPr>
            <w:r w:rsidRPr="0067163C">
              <w:rPr>
                <w:b/>
                <w:bCs/>
                <w:sz w:val="22"/>
                <w:szCs w:val="22"/>
              </w:rPr>
              <w:t>Frekvenčný rozsah</w:t>
            </w:r>
            <w:r>
              <w:rPr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5806" w:type="dxa"/>
          </w:tcPr>
          <w:p w14:paraId="75387B42" w14:textId="77777777" w:rsidR="00A404BC" w:rsidRPr="001B434A" w:rsidRDefault="00A404BC" w:rsidP="00233E99">
            <w:pPr>
              <w:rPr>
                <w:sz w:val="22"/>
                <w:szCs w:val="22"/>
              </w:rPr>
            </w:pPr>
            <w:r w:rsidRPr="0067163C">
              <w:rPr>
                <w:sz w:val="22"/>
                <w:szCs w:val="22"/>
              </w:rPr>
              <w:t>TX: 118,000 – 136,992 MHz, RX: 108,000 – 136,992 MHz</w:t>
            </w:r>
          </w:p>
        </w:tc>
      </w:tr>
      <w:tr w:rsidR="00A404BC" w:rsidRPr="00CF7238" w14:paraId="2A53858A" w14:textId="77777777" w:rsidTr="00233E99">
        <w:tc>
          <w:tcPr>
            <w:tcW w:w="3256" w:type="dxa"/>
          </w:tcPr>
          <w:p w14:paraId="56BDBBFA" w14:textId="77777777" w:rsidR="00A404BC" w:rsidRPr="001B434A" w:rsidRDefault="00A404BC" w:rsidP="00233E99">
            <w:pPr>
              <w:rPr>
                <w:b/>
                <w:bCs/>
                <w:sz w:val="22"/>
                <w:szCs w:val="22"/>
              </w:rPr>
            </w:pPr>
            <w:r w:rsidRPr="0067163C">
              <w:rPr>
                <w:b/>
                <w:bCs/>
                <w:sz w:val="22"/>
                <w:szCs w:val="22"/>
              </w:rPr>
              <w:t>Počet kanálov</w:t>
            </w:r>
            <w:r>
              <w:rPr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5806" w:type="dxa"/>
          </w:tcPr>
          <w:p w14:paraId="47E153AA" w14:textId="77777777" w:rsidR="00A404BC" w:rsidRPr="001B434A" w:rsidRDefault="00A404BC" w:rsidP="00233E99">
            <w:pPr>
              <w:tabs>
                <w:tab w:val="left" w:pos="2142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</w:t>
            </w:r>
            <w:r w:rsidRPr="0067163C">
              <w:rPr>
                <w:sz w:val="22"/>
                <w:szCs w:val="22"/>
              </w:rPr>
              <w:t>inimálne 300</w:t>
            </w:r>
          </w:p>
        </w:tc>
      </w:tr>
      <w:tr w:rsidR="00A404BC" w:rsidRPr="00CF7238" w14:paraId="7B36E630" w14:textId="77777777" w:rsidTr="00233E99">
        <w:tc>
          <w:tcPr>
            <w:tcW w:w="3256" w:type="dxa"/>
          </w:tcPr>
          <w:p w14:paraId="6136BE5F" w14:textId="77777777" w:rsidR="00A404BC" w:rsidRPr="001B434A" w:rsidRDefault="00A404BC" w:rsidP="00233E99">
            <w:pPr>
              <w:rPr>
                <w:b/>
                <w:bCs/>
                <w:sz w:val="22"/>
                <w:szCs w:val="22"/>
              </w:rPr>
            </w:pPr>
            <w:r w:rsidRPr="0067163C">
              <w:rPr>
                <w:b/>
                <w:bCs/>
                <w:sz w:val="22"/>
                <w:szCs w:val="22"/>
              </w:rPr>
              <w:t>Druh prevádzky</w:t>
            </w:r>
            <w:r>
              <w:rPr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5806" w:type="dxa"/>
          </w:tcPr>
          <w:p w14:paraId="0C32280B" w14:textId="77777777" w:rsidR="00A404BC" w:rsidRPr="001B434A" w:rsidRDefault="00A404BC" w:rsidP="00233E99">
            <w:pPr>
              <w:rPr>
                <w:sz w:val="22"/>
                <w:szCs w:val="22"/>
              </w:rPr>
            </w:pPr>
            <w:r w:rsidRPr="0067163C">
              <w:rPr>
                <w:sz w:val="22"/>
                <w:szCs w:val="22"/>
              </w:rPr>
              <w:t>AM</w:t>
            </w:r>
          </w:p>
        </w:tc>
      </w:tr>
      <w:tr w:rsidR="00A404BC" w:rsidRPr="00CF7238" w14:paraId="70EBC79B" w14:textId="77777777" w:rsidTr="00233E99">
        <w:tc>
          <w:tcPr>
            <w:tcW w:w="3256" w:type="dxa"/>
          </w:tcPr>
          <w:p w14:paraId="0429C87C" w14:textId="77777777" w:rsidR="00A404BC" w:rsidRPr="001B434A" w:rsidRDefault="00A404BC" w:rsidP="00233E99">
            <w:pPr>
              <w:rPr>
                <w:b/>
                <w:bCs/>
                <w:sz w:val="22"/>
                <w:szCs w:val="22"/>
              </w:rPr>
            </w:pPr>
            <w:r w:rsidRPr="0067163C">
              <w:rPr>
                <w:b/>
                <w:bCs/>
                <w:sz w:val="22"/>
                <w:szCs w:val="22"/>
              </w:rPr>
              <w:t>Odstup kanálov</w:t>
            </w:r>
            <w:r>
              <w:rPr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5806" w:type="dxa"/>
          </w:tcPr>
          <w:p w14:paraId="51FCF910" w14:textId="77777777" w:rsidR="00A404BC" w:rsidRPr="00CF7238" w:rsidRDefault="00A404BC" w:rsidP="00233E99">
            <w:pPr>
              <w:rPr>
                <w:sz w:val="22"/>
                <w:szCs w:val="22"/>
              </w:rPr>
            </w:pPr>
            <w:r w:rsidRPr="0067163C">
              <w:rPr>
                <w:sz w:val="22"/>
                <w:szCs w:val="22"/>
              </w:rPr>
              <w:t>25 / 8,33 kHz</w:t>
            </w:r>
          </w:p>
        </w:tc>
      </w:tr>
      <w:tr w:rsidR="00A404BC" w:rsidRPr="00CF7238" w14:paraId="2BFD5E09" w14:textId="77777777" w:rsidTr="00233E99">
        <w:tc>
          <w:tcPr>
            <w:tcW w:w="3256" w:type="dxa"/>
          </w:tcPr>
          <w:p w14:paraId="20557B9F" w14:textId="77777777" w:rsidR="00A404BC" w:rsidRDefault="00A404BC" w:rsidP="00233E99">
            <w:pPr>
              <w:rPr>
                <w:b/>
                <w:bCs/>
                <w:sz w:val="22"/>
                <w:szCs w:val="22"/>
              </w:rPr>
            </w:pPr>
            <w:r w:rsidRPr="0067163C">
              <w:rPr>
                <w:b/>
                <w:bCs/>
                <w:sz w:val="22"/>
                <w:szCs w:val="22"/>
              </w:rPr>
              <w:t>Maximálny výstupný výkon</w:t>
            </w:r>
            <w:r>
              <w:rPr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5806" w:type="dxa"/>
          </w:tcPr>
          <w:p w14:paraId="0A745569" w14:textId="77777777" w:rsidR="00A404BC" w:rsidRPr="00CF7238" w:rsidRDefault="00A404BC" w:rsidP="00233E9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</w:t>
            </w:r>
            <w:r w:rsidRPr="0067163C">
              <w:rPr>
                <w:sz w:val="22"/>
                <w:szCs w:val="22"/>
              </w:rPr>
              <w:t>inimálne 6 W</w:t>
            </w:r>
          </w:p>
        </w:tc>
      </w:tr>
      <w:tr w:rsidR="00A404BC" w:rsidRPr="00CF7238" w14:paraId="4E851B00" w14:textId="77777777" w:rsidTr="00233E99">
        <w:tc>
          <w:tcPr>
            <w:tcW w:w="3256" w:type="dxa"/>
          </w:tcPr>
          <w:p w14:paraId="320D3E49" w14:textId="77777777" w:rsidR="00A404BC" w:rsidRDefault="00A404BC" w:rsidP="00233E99">
            <w:pPr>
              <w:rPr>
                <w:b/>
                <w:bCs/>
                <w:sz w:val="22"/>
                <w:szCs w:val="22"/>
              </w:rPr>
            </w:pPr>
            <w:r w:rsidRPr="0067163C">
              <w:rPr>
                <w:b/>
                <w:bCs/>
                <w:sz w:val="22"/>
                <w:szCs w:val="22"/>
              </w:rPr>
              <w:t>Núdzový kľúč</w:t>
            </w:r>
            <w:r>
              <w:rPr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5806" w:type="dxa"/>
          </w:tcPr>
          <w:p w14:paraId="411B4725" w14:textId="77777777" w:rsidR="00A404BC" w:rsidRDefault="00A404BC" w:rsidP="00233E9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</w:t>
            </w:r>
            <w:r w:rsidRPr="0067163C">
              <w:rPr>
                <w:sz w:val="22"/>
                <w:szCs w:val="22"/>
              </w:rPr>
              <w:t>údzová letecká frekvencia 121,5 MHz</w:t>
            </w:r>
          </w:p>
        </w:tc>
      </w:tr>
      <w:tr w:rsidR="00A404BC" w:rsidRPr="00CF7238" w14:paraId="6F2E736B" w14:textId="77777777" w:rsidTr="00233E99">
        <w:tc>
          <w:tcPr>
            <w:tcW w:w="3256" w:type="dxa"/>
          </w:tcPr>
          <w:p w14:paraId="6369B08E" w14:textId="77777777" w:rsidR="00A404BC" w:rsidRDefault="00A404BC" w:rsidP="00233E99">
            <w:pPr>
              <w:rPr>
                <w:b/>
                <w:bCs/>
                <w:sz w:val="22"/>
                <w:szCs w:val="22"/>
              </w:rPr>
            </w:pPr>
            <w:r w:rsidRPr="0067163C">
              <w:rPr>
                <w:b/>
                <w:bCs/>
                <w:sz w:val="22"/>
                <w:szCs w:val="22"/>
              </w:rPr>
              <w:t>Displej</w:t>
            </w:r>
            <w:r>
              <w:rPr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5806" w:type="dxa"/>
          </w:tcPr>
          <w:p w14:paraId="68A72474" w14:textId="77777777" w:rsidR="00A404BC" w:rsidRDefault="00A404BC" w:rsidP="00233E9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</w:t>
            </w:r>
            <w:r w:rsidRPr="0067163C">
              <w:rPr>
                <w:sz w:val="22"/>
                <w:szCs w:val="22"/>
              </w:rPr>
              <w:t>inimálne 2,3“</w:t>
            </w:r>
          </w:p>
        </w:tc>
      </w:tr>
      <w:tr w:rsidR="00A404BC" w:rsidRPr="00CF7238" w14:paraId="7874F347" w14:textId="77777777" w:rsidTr="00233E99">
        <w:tc>
          <w:tcPr>
            <w:tcW w:w="3256" w:type="dxa"/>
          </w:tcPr>
          <w:p w14:paraId="640EC4AF" w14:textId="77777777" w:rsidR="00A404BC" w:rsidRDefault="00A404BC" w:rsidP="00233E99">
            <w:pPr>
              <w:rPr>
                <w:b/>
                <w:bCs/>
                <w:sz w:val="22"/>
                <w:szCs w:val="22"/>
              </w:rPr>
            </w:pPr>
            <w:r w:rsidRPr="0067163C">
              <w:rPr>
                <w:b/>
                <w:bCs/>
                <w:sz w:val="22"/>
                <w:szCs w:val="22"/>
              </w:rPr>
              <w:t>Krytie</w:t>
            </w:r>
            <w:r>
              <w:rPr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5806" w:type="dxa"/>
          </w:tcPr>
          <w:p w14:paraId="259C4E4F" w14:textId="77777777" w:rsidR="00A404BC" w:rsidRDefault="00A404BC" w:rsidP="00233E9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</w:t>
            </w:r>
            <w:r w:rsidRPr="0067163C">
              <w:rPr>
                <w:sz w:val="22"/>
                <w:szCs w:val="22"/>
              </w:rPr>
              <w:t>inimálne IP57</w:t>
            </w:r>
          </w:p>
        </w:tc>
      </w:tr>
      <w:tr w:rsidR="00A404BC" w:rsidRPr="00CF7238" w14:paraId="29B6880F" w14:textId="77777777" w:rsidTr="00233E99">
        <w:tc>
          <w:tcPr>
            <w:tcW w:w="3256" w:type="dxa"/>
          </w:tcPr>
          <w:p w14:paraId="39A5EF0B" w14:textId="77777777" w:rsidR="00A404BC" w:rsidRDefault="00A404BC" w:rsidP="00233E99">
            <w:pPr>
              <w:rPr>
                <w:b/>
                <w:bCs/>
                <w:sz w:val="22"/>
                <w:szCs w:val="22"/>
              </w:rPr>
            </w:pPr>
            <w:r w:rsidRPr="0067163C">
              <w:rPr>
                <w:b/>
                <w:bCs/>
                <w:sz w:val="22"/>
                <w:szCs w:val="22"/>
              </w:rPr>
              <w:t>Prevádzková teplota</w:t>
            </w:r>
            <w:r>
              <w:rPr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5806" w:type="dxa"/>
          </w:tcPr>
          <w:p w14:paraId="2DD04367" w14:textId="77777777" w:rsidR="00A404BC" w:rsidRDefault="00A404BC" w:rsidP="00233E99">
            <w:pPr>
              <w:rPr>
                <w:sz w:val="22"/>
                <w:szCs w:val="22"/>
              </w:rPr>
            </w:pPr>
            <w:r w:rsidRPr="0067163C">
              <w:rPr>
                <w:sz w:val="22"/>
                <w:szCs w:val="22"/>
              </w:rPr>
              <w:t>-10 °C až +60 °C</w:t>
            </w:r>
          </w:p>
        </w:tc>
      </w:tr>
      <w:tr w:rsidR="00A404BC" w:rsidRPr="00CF7238" w14:paraId="590EBB65" w14:textId="77777777" w:rsidTr="00233E99">
        <w:tc>
          <w:tcPr>
            <w:tcW w:w="3256" w:type="dxa"/>
          </w:tcPr>
          <w:p w14:paraId="5A8E5F6B" w14:textId="77777777" w:rsidR="00A404BC" w:rsidRDefault="00A404BC" w:rsidP="00233E99">
            <w:pPr>
              <w:rPr>
                <w:b/>
                <w:bCs/>
                <w:sz w:val="22"/>
                <w:szCs w:val="22"/>
              </w:rPr>
            </w:pPr>
            <w:r w:rsidRPr="0067163C">
              <w:rPr>
                <w:b/>
                <w:bCs/>
                <w:sz w:val="22"/>
                <w:szCs w:val="22"/>
              </w:rPr>
              <w:t>Hmotnosť</w:t>
            </w:r>
            <w:r>
              <w:rPr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5806" w:type="dxa"/>
          </w:tcPr>
          <w:p w14:paraId="22EF8003" w14:textId="77777777" w:rsidR="00A404BC" w:rsidRDefault="00A404BC" w:rsidP="00233E9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</w:t>
            </w:r>
            <w:r w:rsidRPr="0067163C">
              <w:rPr>
                <w:sz w:val="22"/>
                <w:szCs w:val="22"/>
              </w:rPr>
              <w:t>aximálne 400 g</w:t>
            </w:r>
          </w:p>
        </w:tc>
      </w:tr>
      <w:tr w:rsidR="00A404BC" w:rsidRPr="00CF7238" w14:paraId="2FF9DCCD" w14:textId="77777777" w:rsidTr="00233E99">
        <w:tc>
          <w:tcPr>
            <w:tcW w:w="3256" w:type="dxa"/>
          </w:tcPr>
          <w:p w14:paraId="2537F666" w14:textId="77777777" w:rsidR="00A404BC" w:rsidRDefault="00A404BC" w:rsidP="00233E99">
            <w:pPr>
              <w:rPr>
                <w:b/>
                <w:bCs/>
                <w:sz w:val="22"/>
                <w:szCs w:val="22"/>
              </w:rPr>
            </w:pPr>
            <w:r w:rsidRPr="0067163C">
              <w:rPr>
                <w:b/>
                <w:bCs/>
                <w:sz w:val="22"/>
                <w:szCs w:val="22"/>
              </w:rPr>
              <w:t>Napájanie</w:t>
            </w:r>
            <w:r>
              <w:rPr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5806" w:type="dxa"/>
          </w:tcPr>
          <w:p w14:paraId="6EF45F53" w14:textId="77777777" w:rsidR="00A404BC" w:rsidRDefault="00A404BC" w:rsidP="00233E9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</w:t>
            </w:r>
            <w:r w:rsidRPr="0067163C">
              <w:rPr>
                <w:sz w:val="22"/>
                <w:szCs w:val="22"/>
              </w:rPr>
              <w:t>užkové batérie AA alebo pevný nabíjateľný akumulátor</w:t>
            </w:r>
          </w:p>
        </w:tc>
      </w:tr>
      <w:tr w:rsidR="00A404BC" w:rsidRPr="00CF7238" w14:paraId="38DF0CFA" w14:textId="77777777" w:rsidTr="00233E99">
        <w:tc>
          <w:tcPr>
            <w:tcW w:w="9062" w:type="dxa"/>
            <w:gridSpan w:val="2"/>
            <w:shd w:val="clear" w:color="auto" w:fill="E2EFD9" w:themeFill="accent6" w:themeFillTint="33"/>
          </w:tcPr>
          <w:p w14:paraId="1F9882CF" w14:textId="77777777" w:rsidR="00A404BC" w:rsidRDefault="00A404BC" w:rsidP="00233E99">
            <w:pPr>
              <w:rPr>
                <w:sz w:val="22"/>
                <w:szCs w:val="22"/>
              </w:rPr>
            </w:pPr>
            <w:r w:rsidRPr="0067163C">
              <w:rPr>
                <w:b/>
                <w:bCs/>
                <w:sz w:val="22"/>
                <w:szCs w:val="22"/>
              </w:rPr>
              <w:t xml:space="preserve">Príslušenstvo </w:t>
            </w:r>
            <w:r>
              <w:rPr>
                <w:b/>
                <w:bCs/>
                <w:sz w:val="22"/>
                <w:szCs w:val="22"/>
              </w:rPr>
              <w:t>k položke č. 1:</w:t>
            </w:r>
          </w:p>
        </w:tc>
      </w:tr>
      <w:tr w:rsidR="00A404BC" w:rsidRPr="00CF7238" w14:paraId="46581826" w14:textId="77777777" w:rsidTr="00233E99">
        <w:tc>
          <w:tcPr>
            <w:tcW w:w="3256" w:type="dxa"/>
          </w:tcPr>
          <w:p w14:paraId="60019B20" w14:textId="77777777" w:rsidR="00A404BC" w:rsidRDefault="00A404BC" w:rsidP="00233E99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D</w:t>
            </w:r>
            <w:r w:rsidRPr="0067163C">
              <w:rPr>
                <w:b/>
                <w:bCs/>
                <w:sz w:val="22"/>
                <w:szCs w:val="22"/>
              </w:rPr>
              <w:t>ruhý akumulátor</w:t>
            </w:r>
            <w:r>
              <w:rPr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5806" w:type="dxa"/>
          </w:tcPr>
          <w:p w14:paraId="38A8FF54" w14:textId="77777777" w:rsidR="00A404BC" w:rsidRDefault="00A404BC" w:rsidP="00233E9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</w:t>
            </w:r>
            <w:r w:rsidRPr="0067163C">
              <w:rPr>
                <w:sz w:val="22"/>
                <w:szCs w:val="22"/>
              </w:rPr>
              <w:t xml:space="preserve">apacita minimálne 2200 </w:t>
            </w:r>
            <w:proofErr w:type="spellStart"/>
            <w:r w:rsidRPr="0067163C">
              <w:rPr>
                <w:sz w:val="22"/>
                <w:szCs w:val="22"/>
              </w:rPr>
              <w:t>mAh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r w:rsidRPr="00B00BE2">
              <w:rPr>
                <w:b/>
                <w:bCs/>
                <w:sz w:val="22"/>
                <w:szCs w:val="22"/>
              </w:rPr>
              <w:t>(15 ks)</w:t>
            </w:r>
          </w:p>
        </w:tc>
      </w:tr>
      <w:tr w:rsidR="00A404BC" w:rsidRPr="00CF7238" w14:paraId="1019C15C" w14:textId="77777777" w:rsidTr="00233E99">
        <w:tc>
          <w:tcPr>
            <w:tcW w:w="3256" w:type="dxa"/>
          </w:tcPr>
          <w:p w14:paraId="3CA35374" w14:textId="77777777" w:rsidR="00A404BC" w:rsidRDefault="00A404BC" w:rsidP="00233E99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B</w:t>
            </w:r>
            <w:r w:rsidRPr="0067163C">
              <w:rPr>
                <w:b/>
                <w:bCs/>
                <w:sz w:val="22"/>
                <w:szCs w:val="22"/>
              </w:rPr>
              <w:t>atériové puzdro</w:t>
            </w:r>
            <w:r>
              <w:rPr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5806" w:type="dxa"/>
          </w:tcPr>
          <w:p w14:paraId="60C56753" w14:textId="77777777" w:rsidR="00A404BC" w:rsidRDefault="00A404BC" w:rsidP="00233E9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</w:t>
            </w:r>
            <w:r w:rsidRPr="0067163C">
              <w:rPr>
                <w:sz w:val="22"/>
                <w:szCs w:val="22"/>
              </w:rPr>
              <w:t>re 6 x AA batérie (</w:t>
            </w:r>
            <w:r w:rsidRPr="0067163C">
              <w:rPr>
                <w:b/>
                <w:bCs/>
                <w:sz w:val="22"/>
                <w:szCs w:val="22"/>
              </w:rPr>
              <w:t>15 ks</w:t>
            </w:r>
            <w:r w:rsidRPr="0067163C">
              <w:rPr>
                <w:sz w:val="22"/>
                <w:szCs w:val="22"/>
              </w:rPr>
              <w:t>)</w:t>
            </w:r>
          </w:p>
        </w:tc>
      </w:tr>
      <w:tr w:rsidR="00A404BC" w:rsidRPr="00CF7238" w14:paraId="719DE604" w14:textId="77777777" w:rsidTr="00233E99">
        <w:tc>
          <w:tcPr>
            <w:tcW w:w="3256" w:type="dxa"/>
          </w:tcPr>
          <w:p w14:paraId="471B909B" w14:textId="77777777" w:rsidR="00A404BC" w:rsidRPr="0067163C" w:rsidRDefault="00A404BC" w:rsidP="00233E99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E</w:t>
            </w:r>
            <w:r w:rsidRPr="0067163C">
              <w:rPr>
                <w:b/>
                <w:bCs/>
                <w:sz w:val="22"/>
                <w:szCs w:val="22"/>
              </w:rPr>
              <w:t xml:space="preserve">xterný </w:t>
            </w:r>
            <w:proofErr w:type="spellStart"/>
            <w:r w:rsidRPr="0067163C">
              <w:rPr>
                <w:b/>
                <w:bCs/>
                <w:sz w:val="22"/>
                <w:szCs w:val="22"/>
              </w:rPr>
              <w:t>mikrotelefón</w:t>
            </w:r>
            <w:proofErr w:type="spellEnd"/>
            <w:r>
              <w:rPr>
                <w:b/>
                <w:bCs/>
                <w:sz w:val="22"/>
                <w:szCs w:val="22"/>
              </w:rPr>
              <w:t xml:space="preserve">: </w:t>
            </w:r>
          </w:p>
        </w:tc>
        <w:tc>
          <w:tcPr>
            <w:tcW w:w="5806" w:type="dxa"/>
          </w:tcPr>
          <w:p w14:paraId="07876E44" w14:textId="77777777" w:rsidR="00A404BC" w:rsidRPr="0067163C" w:rsidRDefault="00A404BC" w:rsidP="00233E99">
            <w:pPr>
              <w:rPr>
                <w:b/>
                <w:bCs/>
                <w:sz w:val="22"/>
                <w:szCs w:val="22"/>
              </w:rPr>
            </w:pPr>
            <w:r w:rsidRPr="0067163C">
              <w:rPr>
                <w:b/>
                <w:bCs/>
                <w:sz w:val="22"/>
                <w:szCs w:val="22"/>
              </w:rPr>
              <w:t>15 ks</w:t>
            </w:r>
          </w:p>
        </w:tc>
      </w:tr>
    </w:tbl>
    <w:p w14:paraId="0CC756AE" w14:textId="77777777" w:rsidR="00DA6CDA" w:rsidRDefault="00DA6CDA" w:rsidP="00856767">
      <w:pPr>
        <w:spacing w:after="240"/>
        <w:jc w:val="both"/>
        <w:rPr>
          <w:sz w:val="22"/>
          <w:szCs w:val="22"/>
          <w:highlight w:val="yellow"/>
        </w:rPr>
      </w:pPr>
    </w:p>
    <w:p w14:paraId="144C864C" w14:textId="77777777" w:rsidR="004C55A6" w:rsidRPr="00D875F8" w:rsidRDefault="004C55A6" w:rsidP="00856767">
      <w:pPr>
        <w:spacing w:after="240"/>
        <w:jc w:val="both"/>
        <w:rPr>
          <w:sz w:val="22"/>
          <w:szCs w:val="22"/>
          <w:highlight w:val="yellow"/>
        </w:rPr>
      </w:pPr>
    </w:p>
    <w:sectPr w:rsidR="004C55A6" w:rsidRPr="00D875F8" w:rsidSect="00F720FF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9826F3" w14:textId="77777777" w:rsidR="008A4750" w:rsidRDefault="008A4750" w:rsidP="00A61237">
      <w:r>
        <w:separator/>
      </w:r>
    </w:p>
  </w:endnote>
  <w:endnote w:type="continuationSeparator" w:id="0">
    <w:p w14:paraId="75F43F3A" w14:textId="77777777" w:rsidR="008A4750" w:rsidRDefault="008A4750" w:rsidP="00A612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0F11EB" w14:textId="77777777" w:rsidR="008A4750" w:rsidRDefault="008A4750" w:rsidP="00A61237">
      <w:r>
        <w:separator/>
      </w:r>
    </w:p>
  </w:footnote>
  <w:footnote w:type="continuationSeparator" w:id="0">
    <w:p w14:paraId="4C23237B" w14:textId="77777777" w:rsidR="008A4750" w:rsidRDefault="008A4750" w:rsidP="00A6123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A463CE" w14:textId="00A56255" w:rsidR="00B9224D" w:rsidRPr="00933D12" w:rsidRDefault="00B9224D" w:rsidP="00B9224D">
    <w:pPr>
      <w:pStyle w:val="Hlavika"/>
      <w:jc w:val="right"/>
      <w:rPr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9D34C1"/>
    <w:multiLevelType w:val="hybridMultilevel"/>
    <w:tmpl w:val="F24E4394"/>
    <w:lvl w:ilvl="0" w:tplc="83D62084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F84D08"/>
    <w:multiLevelType w:val="hybridMultilevel"/>
    <w:tmpl w:val="D8EA0CDC"/>
    <w:lvl w:ilvl="0" w:tplc="C8727742">
      <w:numFmt w:val="bullet"/>
      <w:lvlText w:val="-"/>
      <w:lvlJc w:val="left"/>
      <w:pPr>
        <w:ind w:left="720" w:hanging="360"/>
      </w:pPr>
      <w:rPr>
        <w:rFonts w:ascii="Arial Narrow" w:eastAsiaTheme="minorHAnsi" w:hAnsi="Arial Narrow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281A1C"/>
    <w:multiLevelType w:val="hybridMultilevel"/>
    <w:tmpl w:val="A27AC4CA"/>
    <w:lvl w:ilvl="0" w:tplc="C8727742">
      <w:numFmt w:val="bullet"/>
      <w:lvlText w:val="-"/>
      <w:lvlJc w:val="left"/>
      <w:pPr>
        <w:ind w:left="720" w:hanging="360"/>
      </w:pPr>
      <w:rPr>
        <w:rFonts w:ascii="Arial Narrow" w:eastAsiaTheme="minorHAnsi" w:hAnsi="Arial Narrow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64355C"/>
    <w:multiLevelType w:val="hybridMultilevel"/>
    <w:tmpl w:val="448C1424"/>
    <w:lvl w:ilvl="0" w:tplc="041B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3BF6CF0"/>
    <w:multiLevelType w:val="hybridMultilevel"/>
    <w:tmpl w:val="BB42472C"/>
    <w:lvl w:ilvl="0" w:tplc="D8AC0240">
      <w:start w:val="1"/>
      <w:numFmt w:val="decimal"/>
      <w:lvlText w:val="%1."/>
      <w:lvlJc w:val="left"/>
      <w:pPr>
        <w:ind w:left="928" w:hanging="360"/>
      </w:pPr>
      <w:rPr>
        <w:rFonts w:hint="default"/>
        <w:b/>
        <w:i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A425D8"/>
    <w:multiLevelType w:val="hybridMultilevel"/>
    <w:tmpl w:val="5CD0FF18"/>
    <w:lvl w:ilvl="0" w:tplc="F89AD1EE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i w:val="0"/>
        <w:sz w:val="22"/>
        <w:szCs w:val="22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FDC6F4F"/>
    <w:multiLevelType w:val="hybridMultilevel"/>
    <w:tmpl w:val="1480CF3A"/>
    <w:lvl w:ilvl="0" w:tplc="C8727742">
      <w:numFmt w:val="bullet"/>
      <w:lvlText w:val="-"/>
      <w:lvlJc w:val="left"/>
      <w:pPr>
        <w:ind w:left="720" w:hanging="360"/>
      </w:pPr>
      <w:rPr>
        <w:rFonts w:ascii="Arial Narrow" w:eastAsiaTheme="minorHAnsi" w:hAnsi="Arial Narrow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1D637F9"/>
    <w:multiLevelType w:val="hybridMultilevel"/>
    <w:tmpl w:val="F668BCA6"/>
    <w:lvl w:ilvl="0" w:tplc="7842E940">
      <w:start w:val="25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0A5436A"/>
    <w:multiLevelType w:val="hybridMultilevel"/>
    <w:tmpl w:val="B0AA1646"/>
    <w:lvl w:ilvl="0" w:tplc="53EA8F3E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496" w:hanging="360"/>
      </w:pPr>
    </w:lvl>
    <w:lvl w:ilvl="2" w:tplc="041B001B" w:tentative="1">
      <w:start w:val="1"/>
      <w:numFmt w:val="lowerRoman"/>
      <w:lvlText w:val="%3."/>
      <w:lvlJc w:val="right"/>
      <w:pPr>
        <w:ind w:left="3216" w:hanging="180"/>
      </w:pPr>
    </w:lvl>
    <w:lvl w:ilvl="3" w:tplc="041B000F" w:tentative="1">
      <w:start w:val="1"/>
      <w:numFmt w:val="decimal"/>
      <w:lvlText w:val="%4."/>
      <w:lvlJc w:val="left"/>
      <w:pPr>
        <w:ind w:left="3936" w:hanging="360"/>
      </w:pPr>
    </w:lvl>
    <w:lvl w:ilvl="4" w:tplc="041B0019" w:tentative="1">
      <w:start w:val="1"/>
      <w:numFmt w:val="lowerLetter"/>
      <w:lvlText w:val="%5."/>
      <w:lvlJc w:val="left"/>
      <w:pPr>
        <w:ind w:left="4656" w:hanging="360"/>
      </w:pPr>
    </w:lvl>
    <w:lvl w:ilvl="5" w:tplc="041B001B" w:tentative="1">
      <w:start w:val="1"/>
      <w:numFmt w:val="lowerRoman"/>
      <w:lvlText w:val="%6."/>
      <w:lvlJc w:val="right"/>
      <w:pPr>
        <w:ind w:left="5376" w:hanging="180"/>
      </w:pPr>
    </w:lvl>
    <w:lvl w:ilvl="6" w:tplc="041B000F" w:tentative="1">
      <w:start w:val="1"/>
      <w:numFmt w:val="decimal"/>
      <w:lvlText w:val="%7."/>
      <w:lvlJc w:val="left"/>
      <w:pPr>
        <w:ind w:left="6096" w:hanging="360"/>
      </w:pPr>
    </w:lvl>
    <w:lvl w:ilvl="7" w:tplc="041B0019" w:tentative="1">
      <w:start w:val="1"/>
      <w:numFmt w:val="lowerLetter"/>
      <w:lvlText w:val="%8."/>
      <w:lvlJc w:val="left"/>
      <w:pPr>
        <w:ind w:left="6816" w:hanging="360"/>
      </w:pPr>
    </w:lvl>
    <w:lvl w:ilvl="8" w:tplc="041B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9" w15:restartNumberingAfterBreak="0">
    <w:nsid w:val="71E81C40"/>
    <w:multiLevelType w:val="hybridMultilevel"/>
    <w:tmpl w:val="2146CF2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48C6567"/>
    <w:multiLevelType w:val="hybridMultilevel"/>
    <w:tmpl w:val="2146CF2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9AF0BC9"/>
    <w:multiLevelType w:val="hybridMultilevel"/>
    <w:tmpl w:val="711CDFB8"/>
    <w:lvl w:ilvl="0" w:tplc="1DA009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A4156C4"/>
    <w:multiLevelType w:val="hybridMultilevel"/>
    <w:tmpl w:val="3808F808"/>
    <w:lvl w:ilvl="0" w:tplc="041B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16745288">
    <w:abstractNumId w:val="8"/>
  </w:num>
  <w:num w:numId="2" w16cid:durableId="1720591701">
    <w:abstractNumId w:val="4"/>
  </w:num>
  <w:num w:numId="3" w16cid:durableId="9768216">
    <w:abstractNumId w:val="5"/>
  </w:num>
  <w:num w:numId="4" w16cid:durableId="436948733">
    <w:abstractNumId w:val="10"/>
  </w:num>
  <w:num w:numId="5" w16cid:durableId="836967592">
    <w:abstractNumId w:val="0"/>
  </w:num>
  <w:num w:numId="6" w16cid:durableId="791478734">
    <w:abstractNumId w:val="11"/>
  </w:num>
  <w:num w:numId="7" w16cid:durableId="1509522872">
    <w:abstractNumId w:val="2"/>
  </w:num>
  <w:num w:numId="8" w16cid:durableId="1692028546">
    <w:abstractNumId w:val="6"/>
  </w:num>
  <w:num w:numId="9" w16cid:durableId="223571090">
    <w:abstractNumId w:val="1"/>
  </w:num>
  <w:num w:numId="10" w16cid:durableId="518467890">
    <w:abstractNumId w:val="9"/>
  </w:num>
  <w:num w:numId="11" w16cid:durableId="710226511">
    <w:abstractNumId w:val="7"/>
  </w:num>
  <w:num w:numId="12" w16cid:durableId="733937814">
    <w:abstractNumId w:val="3"/>
  </w:num>
  <w:num w:numId="13" w16cid:durableId="56303096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30F7"/>
    <w:rsid w:val="000047CD"/>
    <w:rsid w:val="000108E4"/>
    <w:rsid w:val="00014AB6"/>
    <w:rsid w:val="00016EC2"/>
    <w:rsid w:val="00020F20"/>
    <w:rsid w:val="000227BE"/>
    <w:rsid w:val="0003652F"/>
    <w:rsid w:val="000466DE"/>
    <w:rsid w:val="00052137"/>
    <w:rsid w:val="00053D4D"/>
    <w:rsid w:val="00060DA9"/>
    <w:rsid w:val="00062577"/>
    <w:rsid w:val="00075C2F"/>
    <w:rsid w:val="0008145B"/>
    <w:rsid w:val="00083049"/>
    <w:rsid w:val="00091C0A"/>
    <w:rsid w:val="000B5221"/>
    <w:rsid w:val="000C7D47"/>
    <w:rsid w:val="001025F5"/>
    <w:rsid w:val="001118E1"/>
    <w:rsid w:val="00114BCB"/>
    <w:rsid w:val="00122174"/>
    <w:rsid w:val="00131A89"/>
    <w:rsid w:val="00133ABF"/>
    <w:rsid w:val="0014752D"/>
    <w:rsid w:val="00162766"/>
    <w:rsid w:val="00174263"/>
    <w:rsid w:val="001746D2"/>
    <w:rsid w:val="0018324E"/>
    <w:rsid w:val="00185F22"/>
    <w:rsid w:val="00195F72"/>
    <w:rsid w:val="001B1F6E"/>
    <w:rsid w:val="001B4260"/>
    <w:rsid w:val="001B434A"/>
    <w:rsid w:val="001C01CD"/>
    <w:rsid w:val="001D179B"/>
    <w:rsid w:val="001D683B"/>
    <w:rsid w:val="001E2BF3"/>
    <w:rsid w:val="001F6D92"/>
    <w:rsid w:val="00224ADB"/>
    <w:rsid w:val="002312C6"/>
    <w:rsid w:val="0023419B"/>
    <w:rsid w:val="002341B8"/>
    <w:rsid w:val="00243401"/>
    <w:rsid w:val="00243EB7"/>
    <w:rsid w:val="00245A99"/>
    <w:rsid w:val="002720F5"/>
    <w:rsid w:val="002824E4"/>
    <w:rsid w:val="00285136"/>
    <w:rsid w:val="0028721D"/>
    <w:rsid w:val="00292859"/>
    <w:rsid w:val="00294C32"/>
    <w:rsid w:val="002B4A65"/>
    <w:rsid w:val="002C38BE"/>
    <w:rsid w:val="003148BD"/>
    <w:rsid w:val="00316BAB"/>
    <w:rsid w:val="00333545"/>
    <w:rsid w:val="00333B00"/>
    <w:rsid w:val="00336828"/>
    <w:rsid w:val="00336EFB"/>
    <w:rsid w:val="00351C55"/>
    <w:rsid w:val="00361DD8"/>
    <w:rsid w:val="00383A54"/>
    <w:rsid w:val="003A3373"/>
    <w:rsid w:val="003A7C4D"/>
    <w:rsid w:val="003C4981"/>
    <w:rsid w:val="003C56A3"/>
    <w:rsid w:val="003E5CD4"/>
    <w:rsid w:val="003E6626"/>
    <w:rsid w:val="003E7967"/>
    <w:rsid w:val="003F3B31"/>
    <w:rsid w:val="00426D23"/>
    <w:rsid w:val="00457E18"/>
    <w:rsid w:val="0048021F"/>
    <w:rsid w:val="00486D03"/>
    <w:rsid w:val="004A12E6"/>
    <w:rsid w:val="004C55A6"/>
    <w:rsid w:val="004C79F1"/>
    <w:rsid w:val="004D414B"/>
    <w:rsid w:val="00502DCB"/>
    <w:rsid w:val="005067B9"/>
    <w:rsid w:val="00506A74"/>
    <w:rsid w:val="005148C1"/>
    <w:rsid w:val="00517911"/>
    <w:rsid w:val="00524B45"/>
    <w:rsid w:val="00531830"/>
    <w:rsid w:val="005404D7"/>
    <w:rsid w:val="00553490"/>
    <w:rsid w:val="005608FC"/>
    <w:rsid w:val="005624B8"/>
    <w:rsid w:val="005630A5"/>
    <w:rsid w:val="005A3D5D"/>
    <w:rsid w:val="005D0E54"/>
    <w:rsid w:val="005E24ED"/>
    <w:rsid w:val="005E2BB0"/>
    <w:rsid w:val="005F4357"/>
    <w:rsid w:val="00602C10"/>
    <w:rsid w:val="00602D6C"/>
    <w:rsid w:val="00610376"/>
    <w:rsid w:val="006146E3"/>
    <w:rsid w:val="0062091C"/>
    <w:rsid w:val="00620F0C"/>
    <w:rsid w:val="00647147"/>
    <w:rsid w:val="00657097"/>
    <w:rsid w:val="006748AE"/>
    <w:rsid w:val="006952B6"/>
    <w:rsid w:val="006D345A"/>
    <w:rsid w:val="006E3144"/>
    <w:rsid w:val="0071037C"/>
    <w:rsid w:val="00722070"/>
    <w:rsid w:val="0072332B"/>
    <w:rsid w:val="0075230D"/>
    <w:rsid w:val="007546C3"/>
    <w:rsid w:val="00764719"/>
    <w:rsid w:val="007720D2"/>
    <w:rsid w:val="00775D5A"/>
    <w:rsid w:val="00792140"/>
    <w:rsid w:val="007B373F"/>
    <w:rsid w:val="007C27EC"/>
    <w:rsid w:val="007E2325"/>
    <w:rsid w:val="007E44BD"/>
    <w:rsid w:val="007F1F0A"/>
    <w:rsid w:val="00801D9A"/>
    <w:rsid w:val="0080330C"/>
    <w:rsid w:val="00812EF8"/>
    <w:rsid w:val="00833940"/>
    <w:rsid w:val="0084016F"/>
    <w:rsid w:val="00846ACF"/>
    <w:rsid w:val="0084711F"/>
    <w:rsid w:val="00856767"/>
    <w:rsid w:val="008A2199"/>
    <w:rsid w:val="008A43CC"/>
    <w:rsid w:val="008A4750"/>
    <w:rsid w:val="008D009F"/>
    <w:rsid w:val="008D2588"/>
    <w:rsid w:val="009045B5"/>
    <w:rsid w:val="0090738D"/>
    <w:rsid w:val="00933D12"/>
    <w:rsid w:val="009349DE"/>
    <w:rsid w:val="009430F7"/>
    <w:rsid w:val="00961B73"/>
    <w:rsid w:val="00985674"/>
    <w:rsid w:val="009903A8"/>
    <w:rsid w:val="009A38E4"/>
    <w:rsid w:val="009C37C8"/>
    <w:rsid w:val="009D2945"/>
    <w:rsid w:val="009D4788"/>
    <w:rsid w:val="009D6DEC"/>
    <w:rsid w:val="009F494D"/>
    <w:rsid w:val="00A35F44"/>
    <w:rsid w:val="00A404BC"/>
    <w:rsid w:val="00A502D8"/>
    <w:rsid w:val="00A61237"/>
    <w:rsid w:val="00A62077"/>
    <w:rsid w:val="00A73069"/>
    <w:rsid w:val="00A73384"/>
    <w:rsid w:val="00A85B96"/>
    <w:rsid w:val="00AE3F23"/>
    <w:rsid w:val="00AF22FD"/>
    <w:rsid w:val="00B11451"/>
    <w:rsid w:val="00B12DDD"/>
    <w:rsid w:val="00B17C5D"/>
    <w:rsid w:val="00B20ED5"/>
    <w:rsid w:val="00B22EE0"/>
    <w:rsid w:val="00B25884"/>
    <w:rsid w:val="00B54711"/>
    <w:rsid w:val="00B64743"/>
    <w:rsid w:val="00B72928"/>
    <w:rsid w:val="00B827D0"/>
    <w:rsid w:val="00B9224D"/>
    <w:rsid w:val="00BA20C2"/>
    <w:rsid w:val="00BB3381"/>
    <w:rsid w:val="00BB66ED"/>
    <w:rsid w:val="00BC2C98"/>
    <w:rsid w:val="00BC357D"/>
    <w:rsid w:val="00BE55F7"/>
    <w:rsid w:val="00C02046"/>
    <w:rsid w:val="00C34AB5"/>
    <w:rsid w:val="00C432F4"/>
    <w:rsid w:val="00C61E53"/>
    <w:rsid w:val="00C91816"/>
    <w:rsid w:val="00CA4AB7"/>
    <w:rsid w:val="00CB0D22"/>
    <w:rsid w:val="00CB24AF"/>
    <w:rsid w:val="00CB5A68"/>
    <w:rsid w:val="00CB67F4"/>
    <w:rsid w:val="00CB6EAB"/>
    <w:rsid w:val="00CC26BB"/>
    <w:rsid w:val="00CE1CC2"/>
    <w:rsid w:val="00CE35FA"/>
    <w:rsid w:val="00CE7066"/>
    <w:rsid w:val="00CF1AA0"/>
    <w:rsid w:val="00D01847"/>
    <w:rsid w:val="00D027CC"/>
    <w:rsid w:val="00D25B7C"/>
    <w:rsid w:val="00D26D56"/>
    <w:rsid w:val="00D35EFC"/>
    <w:rsid w:val="00D360D5"/>
    <w:rsid w:val="00D36668"/>
    <w:rsid w:val="00D41911"/>
    <w:rsid w:val="00D70718"/>
    <w:rsid w:val="00D86E2B"/>
    <w:rsid w:val="00D875F8"/>
    <w:rsid w:val="00D924AC"/>
    <w:rsid w:val="00D97694"/>
    <w:rsid w:val="00DA6CDA"/>
    <w:rsid w:val="00DB5729"/>
    <w:rsid w:val="00DC431B"/>
    <w:rsid w:val="00E10282"/>
    <w:rsid w:val="00E10B2A"/>
    <w:rsid w:val="00E30EA3"/>
    <w:rsid w:val="00E37CDF"/>
    <w:rsid w:val="00E4491D"/>
    <w:rsid w:val="00E50DB5"/>
    <w:rsid w:val="00E5469F"/>
    <w:rsid w:val="00E65A6F"/>
    <w:rsid w:val="00E80CB0"/>
    <w:rsid w:val="00EA31C5"/>
    <w:rsid w:val="00EA6C07"/>
    <w:rsid w:val="00ED73CB"/>
    <w:rsid w:val="00EE53BC"/>
    <w:rsid w:val="00EF427D"/>
    <w:rsid w:val="00F0198B"/>
    <w:rsid w:val="00F20EED"/>
    <w:rsid w:val="00F33FCD"/>
    <w:rsid w:val="00F4562A"/>
    <w:rsid w:val="00F46C0D"/>
    <w:rsid w:val="00F52F5B"/>
    <w:rsid w:val="00F62871"/>
    <w:rsid w:val="00F720FF"/>
    <w:rsid w:val="00F74E1A"/>
    <w:rsid w:val="00F77DF0"/>
    <w:rsid w:val="00F84300"/>
    <w:rsid w:val="00F93179"/>
    <w:rsid w:val="00FD6621"/>
    <w:rsid w:val="00FE4E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0F66383"/>
  <w15:chartTrackingRefBased/>
  <w15:docId w15:val="{C322F451-98AC-47EF-AD04-BE43E39EBB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6123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autoRedefine/>
    <w:qFormat/>
    <w:rsid w:val="0062091C"/>
    <w:pPr>
      <w:keepNext/>
      <w:spacing w:before="240" w:after="60"/>
      <w:jc w:val="center"/>
      <w:outlineLvl w:val="0"/>
    </w:pPr>
    <w:rPr>
      <w:rFonts w:cs="Arial"/>
      <w:b/>
      <w:bCs/>
      <w:kern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A6123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A61237"/>
  </w:style>
  <w:style w:type="paragraph" w:styleId="Pta">
    <w:name w:val="footer"/>
    <w:basedOn w:val="Normlny"/>
    <w:link w:val="PtaChar"/>
    <w:uiPriority w:val="99"/>
    <w:unhideWhenUsed/>
    <w:rsid w:val="00A61237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61237"/>
  </w:style>
  <w:style w:type="character" w:customStyle="1" w:styleId="Nadpis1Char">
    <w:name w:val="Nadpis 1 Char"/>
    <w:basedOn w:val="Predvolenpsmoodseku"/>
    <w:link w:val="Nadpis1"/>
    <w:rsid w:val="0062091C"/>
    <w:rPr>
      <w:rFonts w:ascii="Times New Roman" w:eastAsia="Times New Roman" w:hAnsi="Times New Roman" w:cs="Arial"/>
      <w:b/>
      <w:bCs/>
      <w:kern w:val="32"/>
      <w:sz w:val="24"/>
      <w:szCs w:val="32"/>
      <w:lang w:eastAsia="sk-SK"/>
    </w:rPr>
  </w:style>
  <w:style w:type="paragraph" w:styleId="Textpoznmkypodiarou">
    <w:name w:val="footnote text"/>
    <w:basedOn w:val="Normlny"/>
    <w:link w:val="TextpoznmkypodiarouChar"/>
    <w:semiHidden/>
    <w:rsid w:val="00A61237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semiHidden/>
    <w:rsid w:val="00A61237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Odkaznapoznmkupodiarou">
    <w:name w:val="footnote reference"/>
    <w:aliases w:val="Nota,Footnote symbol,Footnote,Appel note de bas de p,BVI fnr,SUPERS"/>
    <w:rsid w:val="00A61237"/>
    <w:rPr>
      <w:vertAlign w:val="superscript"/>
    </w:rPr>
  </w:style>
  <w:style w:type="paragraph" w:styleId="Zkladntext">
    <w:name w:val="Body Text"/>
    <w:basedOn w:val="Normlny"/>
    <w:link w:val="ZkladntextChar"/>
    <w:rsid w:val="00A61237"/>
    <w:pPr>
      <w:spacing w:after="120"/>
    </w:pPr>
  </w:style>
  <w:style w:type="character" w:customStyle="1" w:styleId="ZkladntextChar">
    <w:name w:val="Základný text Char"/>
    <w:basedOn w:val="Predvolenpsmoodseku"/>
    <w:link w:val="Zkladntext"/>
    <w:rsid w:val="00A61237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aliases w:val="body,Odsek zoznamu2,body 2,Lista 1,ODRAZKY PRVA UROVEN,lp1,Bullet List,FooterText,numbered,Paragraphe de liste1,Bullet Number,List Paragraph"/>
    <w:basedOn w:val="Normlny"/>
    <w:link w:val="OdsekzoznamuChar"/>
    <w:uiPriority w:val="34"/>
    <w:qFormat/>
    <w:rsid w:val="00A61237"/>
    <w:pPr>
      <w:ind w:left="720"/>
      <w:contextualSpacing/>
    </w:pPr>
  </w:style>
  <w:style w:type="character" w:styleId="Hypertextovprepojenie">
    <w:name w:val="Hyperlink"/>
    <w:unhideWhenUsed/>
    <w:rsid w:val="00A61237"/>
    <w:rPr>
      <w:color w:val="0000FF"/>
      <w:u w:val="single"/>
    </w:rPr>
  </w:style>
  <w:style w:type="character" w:customStyle="1" w:styleId="FontStyle29">
    <w:name w:val="Font Style29"/>
    <w:uiPriority w:val="99"/>
    <w:rsid w:val="00A61237"/>
    <w:rPr>
      <w:rFonts w:ascii="Times New Roman" w:hAnsi="Times New Roman" w:cs="Times New Roman"/>
      <w:b/>
      <w:bCs/>
      <w:sz w:val="22"/>
      <w:szCs w:val="22"/>
    </w:rPr>
  </w:style>
  <w:style w:type="paragraph" w:customStyle="1" w:styleId="Default">
    <w:name w:val="Default"/>
    <w:rsid w:val="00A6123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character" w:customStyle="1" w:styleId="OdsekzoznamuChar">
    <w:name w:val="Odsek zoznamu Char"/>
    <w:aliases w:val="body Char,Odsek zoznamu2 Char,body 2 Char,Lista 1 Char,ODRAZKY PRVA UROVEN Char,lp1 Char,Bullet List Char,FooterText Char,numbered Char,Paragraphe de liste1 Char,Bullet Number Char,List Paragraph Char"/>
    <w:link w:val="Odsekzoznamu"/>
    <w:uiPriority w:val="34"/>
    <w:qFormat/>
    <w:rsid w:val="00A61237"/>
    <w:rPr>
      <w:rFonts w:ascii="Times New Roman" w:eastAsia="Times New Roman" w:hAnsi="Times New Roman" w:cs="Times New Roman"/>
      <w:sz w:val="24"/>
      <w:szCs w:val="24"/>
      <w:lang w:eastAsia="sk-SK"/>
    </w:rPr>
  </w:style>
  <w:style w:type="table" w:styleId="Mriekatabuky">
    <w:name w:val="Table Grid"/>
    <w:basedOn w:val="Normlnatabuka"/>
    <w:uiPriority w:val="39"/>
    <w:rsid w:val="008A43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evyrieenzmienka">
    <w:name w:val="Unresolved Mention"/>
    <w:basedOn w:val="Predvolenpsmoodseku"/>
    <w:uiPriority w:val="99"/>
    <w:semiHidden/>
    <w:unhideWhenUsed/>
    <w:rsid w:val="009F494D"/>
    <w:rPr>
      <w:color w:val="605E5C"/>
      <w:shd w:val="clear" w:color="auto" w:fill="E1DFDD"/>
    </w:rPr>
  </w:style>
  <w:style w:type="character" w:styleId="Vrazn">
    <w:name w:val="Strong"/>
    <w:basedOn w:val="Predvolenpsmoodseku"/>
    <w:uiPriority w:val="22"/>
    <w:qFormat/>
    <w:rsid w:val="00AF22FD"/>
    <w:rPr>
      <w:b/>
      <w:bCs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2824E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83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11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08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0fc62496-e9a8-4e9f-a81f-7af4f8010cc0}" enabled="1" method="Standard" siteId="{25a61c73-d7b8-40f5-af68-029b27d4ee74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167</Words>
  <Characters>955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Jozef Kubinec</dc:creator>
  <cp:keywords/>
  <dc:description/>
  <cp:lastModifiedBy>Klaudia Prigancová</cp:lastModifiedBy>
  <cp:revision>19</cp:revision>
  <dcterms:created xsi:type="dcterms:W3CDTF">2025-05-06T14:26:00Z</dcterms:created>
  <dcterms:modified xsi:type="dcterms:W3CDTF">2026-01-21T14:53:00Z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ebbc438d5f33d19104e6bded0b1098890ce0c653da4b5cf65c301e354364ced8</vt:lpwstr>
  </property>
</Properties>
</file>