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A180B" w14:textId="77777777" w:rsidR="00425C5E" w:rsidRDefault="00000000">
      <w:pPr>
        <w:spacing w:before="78"/>
        <w:ind w:right="565"/>
        <w:jc w:val="right"/>
        <w:rPr>
          <w:b/>
          <w:sz w:val="24"/>
        </w:rPr>
      </w:pPr>
      <w:r>
        <w:rPr>
          <w:b/>
          <w:sz w:val="24"/>
        </w:rPr>
        <w:t>Załącznik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SWZ</w:t>
      </w:r>
    </w:p>
    <w:p w14:paraId="7D2928EC" w14:textId="77777777" w:rsidR="00425C5E" w:rsidRDefault="00425C5E">
      <w:pPr>
        <w:pStyle w:val="Tekstpodstawowy"/>
        <w:spacing w:before="280"/>
        <w:rPr>
          <w:b/>
        </w:rPr>
      </w:pPr>
    </w:p>
    <w:p w14:paraId="2F13D827" w14:textId="77777777" w:rsidR="00425C5E" w:rsidRDefault="00000000">
      <w:pPr>
        <w:ind w:left="258" w:right="260"/>
        <w:jc w:val="center"/>
        <w:rPr>
          <w:b/>
          <w:sz w:val="24"/>
        </w:rPr>
      </w:pPr>
      <w:r>
        <w:rPr>
          <w:b/>
          <w:sz w:val="24"/>
        </w:rPr>
        <w:t>ZAKRES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RZECZOWY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PROJEKTU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MRN3</w:t>
      </w:r>
    </w:p>
    <w:p w14:paraId="275811BB" w14:textId="77777777" w:rsidR="00425C5E" w:rsidRDefault="00000000">
      <w:pPr>
        <w:spacing w:before="278"/>
        <w:ind w:left="258" w:right="260"/>
        <w:jc w:val="center"/>
        <w:rPr>
          <w:b/>
          <w:sz w:val="24"/>
        </w:rPr>
      </w:pPr>
      <w:r>
        <w:rPr>
          <w:b/>
          <w:sz w:val="24"/>
        </w:rPr>
        <w:t>CHARAKTERYSTYCZNE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PARAMETRY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OKREŚLAJĄCE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WIELKOŚĆ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 xml:space="preserve">LOKALIZACJĘ </w:t>
      </w:r>
      <w:r>
        <w:rPr>
          <w:b/>
          <w:spacing w:val="-2"/>
          <w:sz w:val="24"/>
        </w:rPr>
        <w:t>OBIEKTÓW</w:t>
      </w:r>
    </w:p>
    <w:p w14:paraId="78AD0A4C" w14:textId="66700B92" w:rsidR="00425C5E" w:rsidRDefault="00000000">
      <w:pPr>
        <w:pStyle w:val="Tekstpodstawowy"/>
        <w:spacing w:before="275"/>
        <w:ind w:left="138" w:right="138"/>
        <w:jc w:val="both"/>
      </w:pPr>
      <w:r>
        <w:t xml:space="preserve">Zgodnie z zawartym porozumieniem na wykonanie obiektów małej retencji Nadleśnictwo </w:t>
      </w:r>
      <w:r w:rsidR="00A0234F">
        <w:t>Lubliniec</w:t>
      </w:r>
      <w:r>
        <w:t xml:space="preserve"> zobligowane jest do osiągniecia wskazanych w tabeli parametrów dla obiektów przewidywanych do budowy w określonych lokalizacjach:</w:t>
      </w:r>
    </w:p>
    <w:p w14:paraId="2170FDDF" w14:textId="77777777" w:rsidR="00425C5E" w:rsidRDefault="00425C5E">
      <w:pPr>
        <w:pStyle w:val="Tekstpodstawowy"/>
        <w:spacing w:before="47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"/>
        <w:gridCol w:w="568"/>
        <w:gridCol w:w="2689"/>
        <w:gridCol w:w="1560"/>
        <w:gridCol w:w="9"/>
        <w:gridCol w:w="1262"/>
        <w:gridCol w:w="1136"/>
        <w:gridCol w:w="1274"/>
        <w:gridCol w:w="1419"/>
        <w:gridCol w:w="8"/>
      </w:tblGrid>
      <w:tr w:rsidR="00AB0BD4" w14:paraId="70CD1F1C" w14:textId="77777777" w:rsidTr="007965BF">
        <w:trPr>
          <w:gridAfter w:val="1"/>
          <w:wAfter w:w="8" w:type="dxa"/>
          <w:trHeight w:val="277"/>
        </w:trPr>
        <w:tc>
          <w:tcPr>
            <w:tcW w:w="579" w:type="dxa"/>
            <w:gridSpan w:val="2"/>
            <w:vMerge w:val="restart"/>
            <w:tcBorders>
              <w:bottom w:val="single" w:sz="12" w:space="0" w:color="000000"/>
            </w:tcBorders>
          </w:tcPr>
          <w:p w14:paraId="06C81C06" w14:textId="77777777" w:rsidR="00AB0BD4" w:rsidRDefault="00AB0BD4">
            <w:pPr>
              <w:pStyle w:val="TableParagraph"/>
              <w:rPr>
                <w:sz w:val="20"/>
              </w:rPr>
            </w:pPr>
          </w:p>
          <w:p w14:paraId="45E7B4A6" w14:textId="77777777" w:rsidR="00AB0BD4" w:rsidRDefault="00AB0BD4">
            <w:pPr>
              <w:pStyle w:val="TableParagraph"/>
              <w:spacing w:before="154"/>
              <w:rPr>
                <w:sz w:val="20"/>
              </w:rPr>
            </w:pPr>
          </w:p>
          <w:p w14:paraId="650A0D0F" w14:textId="77777777" w:rsidR="00AB0BD4" w:rsidRDefault="00AB0BD4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L.P</w:t>
            </w:r>
          </w:p>
        </w:tc>
        <w:tc>
          <w:tcPr>
            <w:tcW w:w="2689" w:type="dxa"/>
            <w:vMerge w:val="restart"/>
          </w:tcPr>
          <w:p w14:paraId="2E2FE7D4" w14:textId="77777777" w:rsidR="00AB0BD4" w:rsidRDefault="00AB0BD4">
            <w:pPr>
              <w:pStyle w:val="TableParagraph"/>
              <w:rPr>
                <w:sz w:val="20"/>
              </w:rPr>
            </w:pPr>
          </w:p>
          <w:p w14:paraId="7EDD88F4" w14:textId="77777777" w:rsidR="00AB0BD4" w:rsidRDefault="00AB0BD4">
            <w:pPr>
              <w:pStyle w:val="TableParagraph"/>
              <w:spacing w:before="39"/>
              <w:rPr>
                <w:sz w:val="20"/>
              </w:rPr>
            </w:pPr>
          </w:p>
          <w:p w14:paraId="76A48248" w14:textId="77777777" w:rsidR="00AB0BD4" w:rsidRDefault="00AB0BD4">
            <w:pPr>
              <w:pStyle w:val="TableParagraph"/>
              <w:ind w:left="489" w:hanging="327"/>
              <w:rPr>
                <w:b/>
                <w:sz w:val="20"/>
              </w:rPr>
            </w:pPr>
            <w:r>
              <w:rPr>
                <w:b/>
                <w:sz w:val="20"/>
              </w:rPr>
              <w:t>Nazwa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numer </w:t>
            </w:r>
            <w:r>
              <w:rPr>
                <w:b/>
                <w:spacing w:val="-2"/>
                <w:sz w:val="20"/>
              </w:rPr>
              <w:t>zadania</w:t>
            </w:r>
          </w:p>
          <w:p w14:paraId="1797FDC7" w14:textId="13DBE9C9" w:rsidR="00AB0BD4" w:rsidRDefault="00AB0BD4">
            <w:pPr>
              <w:pStyle w:val="TableParagraph"/>
              <w:rPr>
                <w:sz w:val="20"/>
              </w:rPr>
            </w:pPr>
          </w:p>
          <w:p w14:paraId="3CEF7297" w14:textId="77777777" w:rsidR="00AB0BD4" w:rsidRDefault="00AB0BD4">
            <w:pPr>
              <w:pStyle w:val="TableParagraph"/>
              <w:spacing w:before="39"/>
              <w:rPr>
                <w:sz w:val="20"/>
              </w:rPr>
            </w:pPr>
          </w:p>
          <w:p w14:paraId="490BE6A4" w14:textId="455465F6" w:rsidR="00AB0BD4" w:rsidRDefault="00AB0BD4">
            <w:pPr>
              <w:pStyle w:val="TableParagraph"/>
              <w:ind w:left="138" w:right="125" w:firstLine="244"/>
              <w:rPr>
                <w:b/>
                <w:sz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12" w:space="0" w:color="000000"/>
            </w:tcBorders>
          </w:tcPr>
          <w:p w14:paraId="689C0EF9" w14:textId="77777777" w:rsidR="00AB0BD4" w:rsidRDefault="00AB0BD4">
            <w:pPr>
              <w:pStyle w:val="TableParagraph"/>
              <w:rPr>
                <w:sz w:val="20"/>
              </w:rPr>
            </w:pPr>
          </w:p>
          <w:p w14:paraId="45F747CA" w14:textId="77777777" w:rsidR="00AB0BD4" w:rsidRDefault="00AB0BD4">
            <w:pPr>
              <w:pStyle w:val="TableParagraph"/>
              <w:spacing w:before="39"/>
              <w:rPr>
                <w:sz w:val="20"/>
              </w:rPr>
            </w:pPr>
          </w:p>
          <w:p w14:paraId="3A89E859" w14:textId="77777777" w:rsidR="00AB0BD4" w:rsidRDefault="00AB0BD4">
            <w:pPr>
              <w:pStyle w:val="TableParagraph"/>
              <w:ind w:left="402" w:right="386" w:firstLine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Rodzaj budowli</w:t>
            </w:r>
          </w:p>
        </w:tc>
        <w:tc>
          <w:tcPr>
            <w:tcW w:w="1271" w:type="dxa"/>
            <w:gridSpan w:val="2"/>
            <w:vMerge w:val="restart"/>
            <w:tcBorders>
              <w:bottom w:val="single" w:sz="12" w:space="0" w:color="000000"/>
            </w:tcBorders>
          </w:tcPr>
          <w:p w14:paraId="57A3819C" w14:textId="77777777" w:rsidR="00AB0BD4" w:rsidRDefault="00AB0BD4">
            <w:pPr>
              <w:pStyle w:val="TableParagraph"/>
              <w:rPr>
                <w:sz w:val="20"/>
              </w:rPr>
            </w:pPr>
          </w:p>
          <w:p w14:paraId="36B0315D" w14:textId="77777777" w:rsidR="00AB0BD4" w:rsidRDefault="00AB0BD4">
            <w:pPr>
              <w:pStyle w:val="TableParagraph"/>
              <w:spacing w:before="154"/>
              <w:rPr>
                <w:sz w:val="20"/>
              </w:rPr>
            </w:pPr>
          </w:p>
          <w:p w14:paraId="206281A6" w14:textId="77777777" w:rsidR="00AB0BD4" w:rsidRDefault="00AB0BD4">
            <w:pPr>
              <w:pStyle w:val="TableParagraph"/>
              <w:ind w:left="1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Leśnictwo</w:t>
            </w:r>
          </w:p>
        </w:tc>
        <w:tc>
          <w:tcPr>
            <w:tcW w:w="3829" w:type="dxa"/>
            <w:gridSpan w:val="3"/>
          </w:tcPr>
          <w:p w14:paraId="7E146E01" w14:textId="77777777" w:rsidR="00AB0BD4" w:rsidRDefault="00AB0BD4">
            <w:pPr>
              <w:pStyle w:val="TableParagraph"/>
              <w:spacing w:before="28" w:line="229" w:lineRule="exact"/>
              <w:ind w:lef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Wskaźnik</w:t>
            </w:r>
          </w:p>
        </w:tc>
      </w:tr>
      <w:tr w:rsidR="00AB0BD4" w14:paraId="2874F1BB" w14:textId="77777777" w:rsidTr="007965BF">
        <w:trPr>
          <w:gridAfter w:val="1"/>
          <w:wAfter w:w="8" w:type="dxa"/>
          <w:trHeight w:val="214"/>
        </w:trPr>
        <w:tc>
          <w:tcPr>
            <w:tcW w:w="579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082F7407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</w:tcPr>
          <w:p w14:paraId="7E6F0316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</w:tcPr>
          <w:p w14:paraId="03D64CB8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4F49EDB5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623121CD" w14:textId="77777777" w:rsidR="00AB0BD4" w:rsidRDefault="00AB0BD4">
            <w:pPr>
              <w:pStyle w:val="TableParagraph"/>
              <w:spacing w:line="195" w:lineRule="exact"/>
              <w:ind w:left="40" w:righ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produktu</w:t>
            </w:r>
          </w:p>
        </w:tc>
        <w:tc>
          <w:tcPr>
            <w:tcW w:w="1274" w:type="dxa"/>
          </w:tcPr>
          <w:p w14:paraId="11EAA8A4" w14:textId="77777777" w:rsidR="00AB0BD4" w:rsidRDefault="00AB0BD4">
            <w:pPr>
              <w:pStyle w:val="TableParagraph"/>
              <w:spacing w:line="195" w:lineRule="exact"/>
              <w:ind w:left="112" w:right="105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rezultatu</w:t>
            </w:r>
          </w:p>
        </w:tc>
        <w:tc>
          <w:tcPr>
            <w:tcW w:w="1419" w:type="dxa"/>
          </w:tcPr>
          <w:p w14:paraId="72545605" w14:textId="77777777" w:rsidR="00AB0BD4" w:rsidRDefault="00AB0BD4">
            <w:pPr>
              <w:pStyle w:val="TableParagraph"/>
              <w:spacing w:line="195" w:lineRule="exact"/>
              <w:ind w:left="12" w:right="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rezultatu</w:t>
            </w:r>
          </w:p>
        </w:tc>
      </w:tr>
      <w:tr w:rsidR="00AB0BD4" w14:paraId="20714E2E" w14:textId="77777777" w:rsidTr="007965BF">
        <w:trPr>
          <w:gridAfter w:val="1"/>
          <w:wAfter w:w="8" w:type="dxa"/>
          <w:trHeight w:val="928"/>
        </w:trPr>
        <w:tc>
          <w:tcPr>
            <w:tcW w:w="579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296A6CC6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bottom w:val="single" w:sz="12" w:space="0" w:color="000000"/>
            </w:tcBorders>
          </w:tcPr>
          <w:p w14:paraId="726C2255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  <w:bottom w:val="single" w:sz="12" w:space="0" w:color="000000"/>
            </w:tcBorders>
          </w:tcPr>
          <w:p w14:paraId="396E0B8B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1271" w:type="dxa"/>
            <w:gridSpan w:val="2"/>
            <w:vMerge/>
            <w:tcBorders>
              <w:top w:val="nil"/>
              <w:bottom w:val="single" w:sz="12" w:space="0" w:color="000000"/>
            </w:tcBorders>
          </w:tcPr>
          <w:p w14:paraId="4DBDA64B" w14:textId="77777777" w:rsidR="00AB0BD4" w:rsidRDefault="00AB0BD4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tcBorders>
              <w:bottom w:val="single" w:sz="12" w:space="0" w:color="000000"/>
            </w:tcBorders>
          </w:tcPr>
          <w:p w14:paraId="7FA15A11" w14:textId="77777777" w:rsidR="00AB0BD4" w:rsidRDefault="00AB0BD4">
            <w:pPr>
              <w:pStyle w:val="TableParagraph"/>
              <w:spacing w:before="109"/>
              <w:ind w:left="40" w:right="2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Liczba obiektów </w:t>
            </w:r>
            <w:proofErr w:type="spellStart"/>
            <w:r>
              <w:rPr>
                <w:b/>
                <w:spacing w:val="-4"/>
                <w:sz w:val="20"/>
              </w:rPr>
              <w:t>szt</w:t>
            </w:r>
            <w:proofErr w:type="spellEnd"/>
          </w:p>
        </w:tc>
        <w:tc>
          <w:tcPr>
            <w:tcW w:w="1274" w:type="dxa"/>
            <w:tcBorders>
              <w:bottom w:val="single" w:sz="12" w:space="0" w:color="000000"/>
            </w:tcBorders>
          </w:tcPr>
          <w:p w14:paraId="6C0941AC" w14:textId="77777777" w:rsidR="00AB0BD4" w:rsidRDefault="00AB0BD4">
            <w:pPr>
              <w:pStyle w:val="TableParagraph"/>
              <w:spacing w:before="109"/>
              <w:ind w:left="112" w:right="101"/>
              <w:jc w:val="center"/>
              <w:rPr>
                <w:b/>
                <w:sz w:val="13"/>
              </w:rPr>
            </w:pPr>
            <w:r>
              <w:rPr>
                <w:b/>
                <w:spacing w:val="-2"/>
                <w:sz w:val="20"/>
              </w:rPr>
              <w:t xml:space="preserve">Pojemność obiektów </w:t>
            </w:r>
            <w:r>
              <w:rPr>
                <w:b/>
                <w:spacing w:val="-6"/>
                <w:position w:val="-4"/>
                <w:sz w:val="20"/>
              </w:rPr>
              <w:t>m</w:t>
            </w:r>
            <w:r>
              <w:rPr>
                <w:b/>
                <w:spacing w:val="-6"/>
                <w:sz w:val="13"/>
              </w:rPr>
              <w:t>3</w:t>
            </w:r>
          </w:p>
        </w:tc>
        <w:tc>
          <w:tcPr>
            <w:tcW w:w="1419" w:type="dxa"/>
            <w:tcBorders>
              <w:bottom w:val="single" w:sz="12" w:space="0" w:color="000000"/>
            </w:tcBorders>
          </w:tcPr>
          <w:p w14:paraId="3A295B4C" w14:textId="77777777" w:rsidR="00AB0BD4" w:rsidRDefault="00AB0BD4">
            <w:pPr>
              <w:pStyle w:val="TableParagraph"/>
              <w:ind w:left="160" w:right="149" w:hanging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Objętość </w:t>
            </w:r>
            <w:proofErr w:type="spellStart"/>
            <w:r>
              <w:rPr>
                <w:b/>
                <w:spacing w:val="-2"/>
                <w:sz w:val="20"/>
              </w:rPr>
              <w:t>retencjono</w:t>
            </w:r>
            <w:proofErr w:type="spellEnd"/>
            <w:r>
              <w:rPr>
                <w:b/>
                <w:spacing w:val="-2"/>
                <w:sz w:val="20"/>
              </w:rPr>
              <w:t xml:space="preserve">- </w:t>
            </w:r>
            <w:proofErr w:type="spellStart"/>
            <w:r>
              <w:rPr>
                <w:b/>
                <w:sz w:val="20"/>
              </w:rPr>
              <w:t>wanej</w:t>
            </w:r>
            <w:proofErr w:type="spellEnd"/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wody</w:t>
            </w:r>
          </w:p>
          <w:p w14:paraId="5FA0372B" w14:textId="77777777" w:rsidR="00AB0BD4" w:rsidRDefault="00AB0BD4">
            <w:pPr>
              <w:pStyle w:val="TableParagraph"/>
              <w:spacing w:line="213" w:lineRule="exact"/>
              <w:ind w:left="12" w:right="2"/>
              <w:jc w:val="center"/>
              <w:rPr>
                <w:b/>
                <w:position w:val="5"/>
                <w:sz w:val="13"/>
              </w:rPr>
            </w:pPr>
            <w:r>
              <w:rPr>
                <w:b/>
                <w:sz w:val="20"/>
              </w:rPr>
              <w:t>–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m</w:t>
            </w:r>
            <w:r>
              <w:rPr>
                <w:b/>
                <w:spacing w:val="-5"/>
                <w:position w:val="5"/>
                <w:sz w:val="13"/>
              </w:rPr>
              <w:t>3</w:t>
            </w:r>
          </w:p>
        </w:tc>
      </w:tr>
      <w:tr w:rsidR="00AB0BD4" w14:paraId="1F287180" w14:textId="77777777" w:rsidTr="007965BF">
        <w:trPr>
          <w:gridAfter w:val="1"/>
          <w:wAfter w:w="8" w:type="dxa"/>
          <w:trHeight w:val="1254"/>
        </w:trPr>
        <w:tc>
          <w:tcPr>
            <w:tcW w:w="579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35D10138" w14:textId="77777777" w:rsidR="00AB0BD4" w:rsidRDefault="00AB0BD4">
            <w:pPr>
              <w:pStyle w:val="TableParagraph"/>
              <w:spacing w:line="281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89" w:type="dxa"/>
            <w:tcBorders>
              <w:top w:val="single" w:sz="12" w:space="0" w:color="000000"/>
              <w:bottom w:val="single" w:sz="12" w:space="0" w:color="000000"/>
            </w:tcBorders>
          </w:tcPr>
          <w:p w14:paraId="08CA19C2" w14:textId="55C7FA85" w:rsidR="00AB0BD4" w:rsidRDefault="00A0234F">
            <w:pPr>
              <w:pStyle w:val="TableParagraph"/>
              <w:spacing w:before="1"/>
              <w:ind w:left="12" w:right="5"/>
              <w:jc w:val="center"/>
            </w:pPr>
            <w:r>
              <w:t xml:space="preserve">02-19-1.2-02 - </w:t>
            </w:r>
            <w:r w:rsidRPr="00A0234F">
              <w:rPr>
                <w:spacing w:val="-2"/>
              </w:rPr>
              <w:t>Budowa zastawek z stałym piętrzeniem wraz z przepławkami umożliwiającymi wędrówkę organizmów wodnych przez przeszkody.</w:t>
            </w:r>
          </w:p>
        </w:tc>
        <w:tc>
          <w:tcPr>
            <w:tcW w:w="1560" w:type="dxa"/>
            <w:tcBorders>
              <w:top w:val="single" w:sz="12" w:space="0" w:color="000000"/>
              <w:bottom w:val="single" w:sz="12" w:space="0" w:color="000000"/>
            </w:tcBorders>
          </w:tcPr>
          <w:p w14:paraId="3A5066E7" w14:textId="77777777" w:rsidR="007965BF" w:rsidRDefault="007965BF">
            <w:pPr>
              <w:pStyle w:val="TableParagraph"/>
              <w:spacing w:before="241"/>
              <w:ind w:left="457" w:hanging="82"/>
              <w:rPr>
                <w:spacing w:val="-2"/>
              </w:rPr>
            </w:pPr>
          </w:p>
          <w:p w14:paraId="4C4AD209" w14:textId="5807B24F" w:rsidR="00AB0BD4" w:rsidRDefault="00A0234F">
            <w:pPr>
              <w:pStyle w:val="TableParagraph"/>
              <w:spacing w:before="241"/>
              <w:ind w:left="457" w:hanging="82"/>
            </w:pPr>
            <w:r>
              <w:rPr>
                <w:spacing w:val="-2"/>
              </w:rPr>
              <w:t>Zastawka</w:t>
            </w:r>
          </w:p>
        </w:tc>
        <w:tc>
          <w:tcPr>
            <w:tcW w:w="1271" w:type="dxa"/>
            <w:gridSpan w:val="2"/>
            <w:tcBorders>
              <w:top w:val="single" w:sz="12" w:space="0" w:color="000000"/>
              <w:bottom w:val="single" w:sz="12" w:space="0" w:color="000000"/>
            </w:tcBorders>
          </w:tcPr>
          <w:p w14:paraId="6D6883B3" w14:textId="77777777" w:rsidR="00AB0BD4" w:rsidRDefault="00AB0BD4">
            <w:pPr>
              <w:pStyle w:val="TableParagraph"/>
              <w:spacing w:before="240"/>
            </w:pPr>
          </w:p>
          <w:p w14:paraId="5D916176" w14:textId="03EC31EB" w:rsidR="00AB0BD4" w:rsidRDefault="00A0234F">
            <w:pPr>
              <w:pStyle w:val="TableParagraph"/>
              <w:ind w:left="12" w:right="5"/>
              <w:jc w:val="center"/>
            </w:pPr>
            <w:proofErr w:type="spellStart"/>
            <w:r w:rsidRPr="00A0234F">
              <w:rPr>
                <w:spacing w:val="-2"/>
              </w:rPr>
              <w:t>Koszwice</w:t>
            </w:r>
            <w:proofErr w:type="spellEnd"/>
            <w:r w:rsidRPr="00A0234F">
              <w:rPr>
                <w:spacing w:val="-2"/>
              </w:rPr>
              <w:t>, Lubliniec, Solarnia</w:t>
            </w:r>
          </w:p>
        </w:tc>
        <w:tc>
          <w:tcPr>
            <w:tcW w:w="1136" w:type="dxa"/>
            <w:tcBorders>
              <w:top w:val="single" w:sz="12" w:space="0" w:color="000000"/>
              <w:bottom w:val="single" w:sz="12" w:space="0" w:color="000000"/>
            </w:tcBorders>
          </w:tcPr>
          <w:p w14:paraId="2D54DA63" w14:textId="77777777" w:rsidR="00AB0BD4" w:rsidRDefault="00AB0BD4">
            <w:pPr>
              <w:pStyle w:val="TableParagraph"/>
              <w:spacing w:before="240"/>
            </w:pPr>
          </w:p>
          <w:p w14:paraId="441BC52F" w14:textId="77777777" w:rsidR="007965BF" w:rsidRDefault="007965BF">
            <w:pPr>
              <w:pStyle w:val="TableParagraph"/>
              <w:ind w:left="40" w:right="26"/>
              <w:jc w:val="center"/>
              <w:rPr>
                <w:spacing w:val="-10"/>
              </w:rPr>
            </w:pPr>
          </w:p>
          <w:p w14:paraId="2B4ADEBC" w14:textId="39887C77" w:rsidR="00AB0BD4" w:rsidRDefault="00A0234F">
            <w:pPr>
              <w:pStyle w:val="TableParagraph"/>
              <w:ind w:left="40" w:right="26"/>
              <w:jc w:val="center"/>
            </w:pPr>
            <w:r>
              <w:rPr>
                <w:spacing w:val="-10"/>
              </w:rPr>
              <w:t>28</w:t>
            </w:r>
          </w:p>
        </w:tc>
        <w:tc>
          <w:tcPr>
            <w:tcW w:w="1274" w:type="dxa"/>
            <w:tcBorders>
              <w:top w:val="single" w:sz="12" w:space="0" w:color="000000"/>
              <w:bottom w:val="single" w:sz="12" w:space="0" w:color="000000"/>
            </w:tcBorders>
          </w:tcPr>
          <w:p w14:paraId="724F92CF" w14:textId="77777777" w:rsidR="00AB0BD4" w:rsidRDefault="00AB0BD4">
            <w:pPr>
              <w:pStyle w:val="TableParagraph"/>
              <w:spacing w:before="240"/>
            </w:pPr>
          </w:p>
          <w:p w14:paraId="5C468F3F" w14:textId="77777777" w:rsidR="007965BF" w:rsidRDefault="007965BF">
            <w:pPr>
              <w:pStyle w:val="TableParagraph"/>
              <w:ind w:left="115" w:right="101"/>
              <w:jc w:val="center"/>
              <w:rPr>
                <w:spacing w:val="-4"/>
              </w:rPr>
            </w:pPr>
          </w:p>
          <w:p w14:paraId="71BFF819" w14:textId="786881C0" w:rsidR="00AB0BD4" w:rsidRDefault="00A0234F">
            <w:pPr>
              <w:pStyle w:val="TableParagraph"/>
              <w:ind w:left="115" w:right="101"/>
              <w:jc w:val="center"/>
            </w:pPr>
            <w:r>
              <w:rPr>
                <w:spacing w:val="-4"/>
              </w:rPr>
              <w:t>5600</w:t>
            </w:r>
          </w:p>
        </w:tc>
        <w:tc>
          <w:tcPr>
            <w:tcW w:w="1419" w:type="dxa"/>
            <w:tcBorders>
              <w:top w:val="single" w:sz="12" w:space="0" w:color="000000"/>
              <w:bottom w:val="single" w:sz="12" w:space="0" w:color="000000"/>
            </w:tcBorders>
          </w:tcPr>
          <w:p w14:paraId="6C9DBC4F" w14:textId="77777777" w:rsidR="00AB0BD4" w:rsidRDefault="00AB0BD4">
            <w:pPr>
              <w:pStyle w:val="TableParagraph"/>
              <w:spacing w:before="240"/>
            </w:pPr>
          </w:p>
          <w:p w14:paraId="7D4DD934" w14:textId="77777777" w:rsidR="007965BF" w:rsidRDefault="007965BF">
            <w:pPr>
              <w:pStyle w:val="TableParagraph"/>
              <w:ind w:left="12" w:right="2"/>
              <w:jc w:val="center"/>
              <w:rPr>
                <w:spacing w:val="-4"/>
              </w:rPr>
            </w:pPr>
          </w:p>
          <w:p w14:paraId="7A4E0BD2" w14:textId="19F23E54" w:rsidR="00AB0BD4" w:rsidRDefault="00A0234F">
            <w:pPr>
              <w:pStyle w:val="TableParagraph"/>
              <w:ind w:left="12" w:right="2"/>
              <w:jc w:val="center"/>
            </w:pPr>
            <w:r>
              <w:rPr>
                <w:spacing w:val="-4"/>
              </w:rPr>
              <w:t>5600</w:t>
            </w:r>
          </w:p>
        </w:tc>
      </w:tr>
      <w:tr w:rsidR="00425C5E" w14:paraId="0DA0EEE1" w14:textId="77777777" w:rsidTr="007965BF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12" w:space="0" w:color="000000"/>
            <w:insideV w:val="single" w:sz="12" w:space="0" w:color="000000"/>
          </w:tblBorders>
        </w:tblPrEx>
        <w:trPr>
          <w:gridBefore w:val="1"/>
          <w:wBefore w:w="11" w:type="dxa"/>
          <w:trHeight w:val="579"/>
        </w:trPr>
        <w:tc>
          <w:tcPr>
            <w:tcW w:w="4826" w:type="dxa"/>
            <w:gridSpan w:val="4"/>
          </w:tcPr>
          <w:p w14:paraId="730BC9DF" w14:textId="6E34B718" w:rsidR="00425C5E" w:rsidRPr="00A0234F" w:rsidRDefault="00000000" w:rsidP="00A0234F">
            <w:pPr>
              <w:pStyle w:val="TableParagraph"/>
              <w:spacing w:line="28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Budowle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łącznie:</w:t>
            </w:r>
            <w:r w:rsidR="00A0234F"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zastawki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 w:rsidR="00A0234F">
              <w:rPr>
                <w:sz w:val="24"/>
              </w:rPr>
              <w:t>2</w:t>
            </w:r>
            <w:r w:rsidR="00DA1406">
              <w:rPr>
                <w:sz w:val="24"/>
              </w:rPr>
              <w:t>8</w:t>
            </w:r>
          </w:p>
        </w:tc>
        <w:tc>
          <w:tcPr>
            <w:tcW w:w="1262" w:type="dxa"/>
            <w:tcBorders>
              <w:right w:val="single" w:sz="4" w:space="0" w:color="000000"/>
            </w:tcBorders>
          </w:tcPr>
          <w:p w14:paraId="264C6C2B" w14:textId="77777777" w:rsidR="00425C5E" w:rsidRDefault="00000000" w:rsidP="001662D8">
            <w:pPr>
              <w:pStyle w:val="TableParagraph"/>
              <w:spacing w:before="174"/>
              <w:ind w:right="86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RAZEM</w:t>
            </w:r>
          </w:p>
        </w:tc>
        <w:tc>
          <w:tcPr>
            <w:tcW w:w="1136" w:type="dxa"/>
            <w:tcBorders>
              <w:left w:val="single" w:sz="4" w:space="0" w:color="000000"/>
              <w:right w:val="single" w:sz="4" w:space="0" w:color="000000"/>
            </w:tcBorders>
          </w:tcPr>
          <w:p w14:paraId="5CDE86B6" w14:textId="217C0B53" w:rsidR="00425C5E" w:rsidRDefault="00000000">
            <w:pPr>
              <w:pStyle w:val="TableParagraph"/>
              <w:spacing w:before="174"/>
              <w:ind w:left="1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7965BF">
              <w:rPr>
                <w:b/>
                <w:sz w:val="20"/>
              </w:rPr>
              <w:t>8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szt</w:t>
            </w:r>
            <w:proofErr w:type="spellEnd"/>
          </w:p>
        </w:tc>
        <w:tc>
          <w:tcPr>
            <w:tcW w:w="1274" w:type="dxa"/>
            <w:tcBorders>
              <w:left w:val="single" w:sz="4" w:space="0" w:color="000000"/>
              <w:right w:val="single" w:sz="4" w:space="0" w:color="000000"/>
            </w:tcBorders>
          </w:tcPr>
          <w:p w14:paraId="5FE2CCD5" w14:textId="4331F730" w:rsidR="00425C5E" w:rsidRPr="001662D8" w:rsidRDefault="007965BF">
            <w:pPr>
              <w:pStyle w:val="TableParagraph"/>
              <w:spacing w:before="176"/>
              <w:ind w:left="38" w:right="3"/>
              <w:jc w:val="center"/>
              <w:rPr>
                <w:b/>
                <w:position w:val="5"/>
                <w:sz w:val="20"/>
                <w:szCs w:val="20"/>
              </w:rPr>
            </w:pPr>
            <w:r w:rsidRPr="001662D8">
              <w:rPr>
                <w:b/>
                <w:sz w:val="20"/>
                <w:szCs w:val="20"/>
              </w:rPr>
              <w:t>5 6</w:t>
            </w:r>
            <w:r w:rsidR="00DA1406" w:rsidRPr="001662D8">
              <w:rPr>
                <w:b/>
                <w:sz w:val="20"/>
                <w:szCs w:val="20"/>
              </w:rPr>
              <w:t>00</w:t>
            </w:r>
            <w:r w:rsidR="00DA1406" w:rsidRPr="001662D8">
              <w:rPr>
                <w:b/>
                <w:spacing w:val="-7"/>
                <w:sz w:val="20"/>
                <w:szCs w:val="20"/>
              </w:rPr>
              <w:t xml:space="preserve"> </w:t>
            </w:r>
            <w:r w:rsidR="00DA1406" w:rsidRPr="001662D8">
              <w:rPr>
                <w:b/>
                <w:spacing w:val="-5"/>
                <w:sz w:val="20"/>
                <w:szCs w:val="20"/>
              </w:rPr>
              <w:t>m</w:t>
            </w:r>
            <w:r w:rsidR="00DA1406" w:rsidRPr="001662D8">
              <w:rPr>
                <w:b/>
                <w:spacing w:val="-5"/>
                <w:position w:val="5"/>
                <w:sz w:val="20"/>
                <w:szCs w:val="20"/>
              </w:rPr>
              <w:t>3</w:t>
            </w:r>
          </w:p>
        </w:tc>
        <w:tc>
          <w:tcPr>
            <w:tcW w:w="1427" w:type="dxa"/>
            <w:gridSpan w:val="2"/>
            <w:tcBorders>
              <w:left w:val="single" w:sz="4" w:space="0" w:color="000000"/>
            </w:tcBorders>
          </w:tcPr>
          <w:p w14:paraId="1AD8E39E" w14:textId="3C472686" w:rsidR="00425C5E" w:rsidRDefault="007965BF">
            <w:pPr>
              <w:pStyle w:val="TableParagraph"/>
              <w:spacing w:before="174"/>
              <w:ind w:left="46"/>
              <w:jc w:val="center"/>
              <w:rPr>
                <w:b/>
                <w:position w:val="5"/>
                <w:sz w:val="13"/>
              </w:rPr>
            </w:pPr>
            <w:r>
              <w:rPr>
                <w:b/>
                <w:sz w:val="20"/>
              </w:rPr>
              <w:t>5 600</w:t>
            </w:r>
            <w:r w:rsidR="00DA1406">
              <w:rPr>
                <w:b/>
                <w:spacing w:val="-2"/>
                <w:sz w:val="20"/>
              </w:rPr>
              <w:t xml:space="preserve"> </w:t>
            </w:r>
            <w:r w:rsidR="00DA1406">
              <w:rPr>
                <w:b/>
                <w:spacing w:val="-5"/>
                <w:sz w:val="20"/>
              </w:rPr>
              <w:t>m</w:t>
            </w:r>
            <w:r w:rsidR="00DA1406">
              <w:rPr>
                <w:b/>
                <w:spacing w:val="-5"/>
                <w:position w:val="5"/>
                <w:sz w:val="13"/>
              </w:rPr>
              <w:t>3</w:t>
            </w:r>
          </w:p>
        </w:tc>
      </w:tr>
    </w:tbl>
    <w:p w14:paraId="71F8F657" w14:textId="77777777" w:rsidR="00425C5E" w:rsidRDefault="00425C5E">
      <w:pPr>
        <w:pStyle w:val="Tekstpodstawowy"/>
        <w:spacing w:before="8"/>
      </w:pPr>
    </w:p>
    <w:p w14:paraId="770F682E" w14:textId="4B4FAE11" w:rsidR="00425C5E" w:rsidRDefault="00000000">
      <w:pPr>
        <w:pStyle w:val="Tekstpodstawowy"/>
        <w:spacing w:before="1" w:line="281" w:lineRule="exact"/>
        <w:ind w:left="138"/>
        <w:jc w:val="both"/>
      </w:pPr>
      <w:r>
        <w:t>Wskazane</w:t>
      </w:r>
      <w:r>
        <w:rPr>
          <w:spacing w:val="61"/>
        </w:rPr>
        <w:t xml:space="preserve"> </w:t>
      </w:r>
      <w:r>
        <w:t>powyżej</w:t>
      </w:r>
      <w:r>
        <w:rPr>
          <w:spacing w:val="64"/>
        </w:rPr>
        <w:t xml:space="preserve"> </w:t>
      </w:r>
      <w:r>
        <w:t>parametry</w:t>
      </w:r>
      <w:r>
        <w:rPr>
          <w:spacing w:val="62"/>
        </w:rPr>
        <w:t xml:space="preserve"> </w:t>
      </w:r>
      <w:r>
        <w:t>w</w:t>
      </w:r>
      <w:r>
        <w:rPr>
          <w:spacing w:val="63"/>
        </w:rPr>
        <w:t xml:space="preserve"> </w:t>
      </w:r>
      <w:r>
        <w:t>postaci</w:t>
      </w:r>
      <w:r>
        <w:rPr>
          <w:spacing w:val="63"/>
        </w:rPr>
        <w:t xml:space="preserve"> </w:t>
      </w:r>
      <w:r>
        <w:t>ilości</w:t>
      </w:r>
      <w:r>
        <w:rPr>
          <w:spacing w:val="64"/>
        </w:rPr>
        <w:t xml:space="preserve"> </w:t>
      </w:r>
      <w:r>
        <w:t>obiektów</w:t>
      </w:r>
      <w:r>
        <w:rPr>
          <w:spacing w:val="61"/>
        </w:rPr>
        <w:t xml:space="preserve"> </w:t>
      </w:r>
      <w:r w:rsidR="007965BF">
        <w:t>oraz</w:t>
      </w:r>
      <w:r>
        <w:rPr>
          <w:spacing w:val="64"/>
        </w:rPr>
        <w:t xml:space="preserve"> </w:t>
      </w:r>
      <w:r>
        <w:t>ilości</w:t>
      </w:r>
      <w:r>
        <w:rPr>
          <w:spacing w:val="64"/>
        </w:rPr>
        <w:t xml:space="preserve"> </w:t>
      </w:r>
      <w:r>
        <w:t>retencjonowanej</w:t>
      </w:r>
      <w:r>
        <w:rPr>
          <w:spacing w:val="67"/>
        </w:rPr>
        <w:t xml:space="preserve"> </w:t>
      </w:r>
      <w:r>
        <w:rPr>
          <w:spacing w:val="-4"/>
        </w:rPr>
        <w:t>wody</w:t>
      </w:r>
    </w:p>
    <w:p w14:paraId="251CA13A" w14:textId="79DD45A7" w:rsidR="00425C5E" w:rsidRDefault="00000000">
      <w:pPr>
        <w:pStyle w:val="Tekstpodstawowy"/>
        <w:spacing w:line="281" w:lineRule="exact"/>
        <w:ind w:left="138"/>
        <w:jc w:val="both"/>
      </w:pPr>
      <w:r>
        <w:t>należy</w:t>
      </w:r>
      <w:r>
        <w:rPr>
          <w:spacing w:val="-6"/>
        </w:rPr>
        <w:t xml:space="preserve"> </w:t>
      </w:r>
      <w:r>
        <w:t>traktować</w:t>
      </w:r>
      <w:r>
        <w:rPr>
          <w:spacing w:val="-4"/>
        </w:rPr>
        <w:t xml:space="preserve"> </w:t>
      </w:r>
      <w:r>
        <w:t>jako</w:t>
      </w:r>
      <w:r>
        <w:rPr>
          <w:spacing w:val="-1"/>
        </w:rPr>
        <w:t xml:space="preserve"> </w:t>
      </w:r>
      <w:r>
        <w:t>minimalne</w:t>
      </w:r>
      <w:r w:rsidR="007965BF">
        <w:rPr>
          <w:spacing w:val="-2"/>
        </w:rPr>
        <w:t xml:space="preserve">, które </w:t>
      </w:r>
      <w:r>
        <w:t>mogą</w:t>
      </w:r>
      <w:r>
        <w:rPr>
          <w:spacing w:val="-3"/>
        </w:rPr>
        <w:t xml:space="preserve"> </w:t>
      </w:r>
      <w:r>
        <w:t>zostać</w:t>
      </w:r>
      <w:r>
        <w:rPr>
          <w:spacing w:val="-3"/>
        </w:rPr>
        <w:t xml:space="preserve"> </w:t>
      </w:r>
      <w:r>
        <w:rPr>
          <w:spacing w:val="-2"/>
        </w:rPr>
        <w:t>zaprojektowane.</w:t>
      </w:r>
    </w:p>
    <w:p w14:paraId="63C25422" w14:textId="354CA2A0" w:rsidR="00425C5E" w:rsidRDefault="00000000" w:rsidP="007965BF">
      <w:pPr>
        <w:pStyle w:val="Tekstpodstawowy"/>
        <w:spacing w:before="281"/>
        <w:ind w:left="142" w:right="563"/>
        <w:jc w:val="both"/>
        <w:rPr>
          <w:rFonts w:ascii="Times New Roman"/>
        </w:rPr>
      </w:pPr>
      <w:r>
        <w:t>Nazwy</w:t>
      </w:r>
      <w:r>
        <w:rPr>
          <w:spacing w:val="80"/>
          <w:w w:val="150"/>
        </w:rPr>
        <w:t xml:space="preserve"> </w:t>
      </w:r>
      <w:r>
        <w:t>zadań</w:t>
      </w:r>
      <w:r>
        <w:rPr>
          <w:spacing w:val="80"/>
          <w:w w:val="150"/>
        </w:rPr>
        <w:t xml:space="preserve"> </w:t>
      </w:r>
      <w:r>
        <w:t>nie</w:t>
      </w:r>
      <w:r>
        <w:rPr>
          <w:spacing w:val="80"/>
          <w:w w:val="150"/>
        </w:rPr>
        <w:t xml:space="preserve"> </w:t>
      </w:r>
      <w:r>
        <w:t>odzwierciedlają</w:t>
      </w:r>
      <w:r>
        <w:rPr>
          <w:spacing w:val="80"/>
          <w:w w:val="150"/>
        </w:rPr>
        <w:t xml:space="preserve"> </w:t>
      </w:r>
      <w:r>
        <w:t>nomenklatury</w:t>
      </w:r>
      <w:r>
        <w:rPr>
          <w:spacing w:val="80"/>
          <w:w w:val="150"/>
        </w:rPr>
        <w:t xml:space="preserve"> </w:t>
      </w:r>
      <w:r>
        <w:t>wynikającej</w:t>
      </w:r>
      <w:r>
        <w:rPr>
          <w:spacing w:val="80"/>
          <w:w w:val="150"/>
        </w:rPr>
        <w:t xml:space="preserve"> </w:t>
      </w:r>
      <w:r>
        <w:t>z</w:t>
      </w:r>
      <w:r>
        <w:rPr>
          <w:spacing w:val="80"/>
          <w:w w:val="150"/>
        </w:rPr>
        <w:t xml:space="preserve"> </w:t>
      </w:r>
      <w:r>
        <w:t>Prawa</w:t>
      </w:r>
      <w:r>
        <w:rPr>
          <w:spacing w:val="80"/>
          <w:w w:val="150"/>
        </w:rPr>
        <w:t xml:space="preserve"> </w:t>
      </w:r>
      <w:r>
        <w:t>Budowlanego</w:t>
      </w:r>
      <w:r w:rsidR="007965BF">
        <w:t>.</w:t>
      </w:r>
      <w:r>
        <w:t xml:space="preserve"> </w:t>
      </w:r>
    </w:p>
    <w:sectPr w:rsidR="00425C5E">
      <w:pgSz w:w="11910" w:h="16840"/>
      <w:pgMar w:top="1520" w:right="850" w:bottom="280" w:left="85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C5E"/>
    <w:rsid w:val="001662D8"/>
    <w:rsid w:val="00425C5E"/>
    <w:rsid w:val="00731B00"/>
    <w:rsid w:val="007965BF"/>
    <w:rsid w:val="0091670F"/>
    <w:rsid w:val="00960C57"/>
    <w:rsid w:val="00A0234F"/>
    <w:rsid w:val="00AB0BD4"/>
    <w:rsid w:val="00C2025C"/>
    <w:rsid w:val="00D32E4F"/>
    <w:rsid w:val="00DA1406"/>
    <w:rsid w:val="00F34576"/>
    <w:rsid w:val="00FE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2C0C"/>
  <w15:docId w15:val="{DAA3A929-744A-4B2E-BE6E-D4E185CAE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147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 user</dc:creator>
  <cp:lastModifiedBy>Marek Krakowski</cp:lastModifiedBy>
  <cp:revision>7</cp:revision>
  <dcterms:created xsi:type="dcterms:W3CDTF">2025-09-30T05:25:00Z</dcterms:created>
  <dcterms:modified xsi:type="dcterms:W3CDTF">2026-01-02T06:43:00Z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2025-09-30T00:00:00Z</vt:filetime>
  </property>
  <property fmtid="{D5CDD505-2E9C-101B-9397-08002B2CF9AE}" pid="5" name="Producer">
    <vt:lpwstr>3-Heights(TM) PDF Security Shell 4.8.25.2 (http://www.pdf-tools.com)</vt:lpwstr>
  </property>
</Properties>
</file>