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24C" w:rsidRPr="00B93A68" w:rsidRDefault="0042324C" w:rsidP="007B0B28">
      <w:pPr>
        <w:widowControl w:val="0"/>
        <w:tabs>
          <w:tab w:val="left" w:pos="851"/>
          <w:tab w:val="left" w:pos="1418"/>
        </w:tabs>
        <w:overflowPunct w:val="0"/>
        <w:autoSpaceDE w:val="0"/>
        <w:autoSpaceDN w:val="0"/>
        <w:adjustRightInd w:val="0"/>
        <w:spacing w:after="0" w:line="240" w:lineRule="auto"/>
        <w:jc w:val="right"/>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Níže uvedeného dne, měsíce a roku uzavřely smluvní strany, jimiž jsou</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u w:val="single"/>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u w:val="single"/>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r w:rsidRPr="00B93A68">
        <w:rPr>
          <w:rFonts w:asciiTheme="minorHAnsi" w:hAnsiTheme="minorHAnsi" w:cs="Tahoma"/>
          <w:b/>
          <w:sz w:val="24"/>
          <w:szCs w:val="24"/>
          <w:lang w:eastAsia="cs-CZ"/>
        </w:rPr>
        <w:t>město Zábřeh</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se sídlem Masarykovo náměstí 510/6, 789 01 Zábřeh</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IČ: 00303640</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DIČ: CZ00303640</w:t>
      </w:r>
    </w:p>
    <w:p w:rsidR="00D65F17" w:rsidRDefault="0042324C" w:rsidP="00D65F17">
      <w:pPr>
        <w:pStyle w:val="Bezmezer"/>
        <w:rPr>
          <w:rFonts w:asciiTheme="minorHAnsi" w:hAnsiTheme="minorHAnsi" w:cs="Tahoma"/>
          <w:szCs w:val="24"/>
        </w:rPr>
      </w:pPr>
      <w:r w:rsidRPr="00B93A68">
        <w:rPr>
          <w:rFonts w:asciiTheme="minorHAnsi" w:hAnsiTheme="minorHAnsi" w:cs="Tahoma"/>
          <w:szCs w:val="24"/>
        </w:rPr>
        <w:t xml:space="preserve">zastoupené </w:t>
      </w:r>
      <w:r w:rsidR="00D65F17" w:rsidRPr="007C6109">
        <w:rPr>
          <w:rFonts w:asciiTheme="minorHAnsi" w:hAnsiTheme="minorHAnsi" w:cs="Tahoma"/>
          <w:szCs w:val="24"/>
        </w:rPr>
        <w:t xml:space="preserve">RNDr. </w:t>
      </w:r>
      <w:r w:rsidR="00D65F17">
        <w:rPr>
          <w:rFonts w:asciiTheme="minorHAnsi" w:hAnsiTheme="minorHAnsi" w:cs="Tahoma"/>
          <w:szCs w:val="24"/>
        </w:rPr>
        <w:t xml:space="preserve">Mgr. Františkem Johnem, Ph.D., </w:t>
      </w:r>
      <w:r w:rsidR="00D65F17" w:rsidRPr="007C6109">
        <w:rPr>
          <w:rFonts w:asciiTheme="minorHAnsi" w:hAnsiTheme="minorHAnsi" w:cs="Tahoma"/>
          <w:szCs w:val="24"/>
        </w:rPr>
        <w:t>starostou</w:t>
      </w:r>
      <w:r w:rsidR="00D65F17" w:rsidRPr="00B93A68">
        <w:rPr>
          <w:rFonts w:asciiTheme="minorHAnsi" w:hAnsiTheme="minorHAnsi" w:cs="Tahoma"/>
          <w:szCs w:val="24"/>
        </w:rPr>
        <w:t xml:space="preserve"> </w:t>
      </w:r>
    </w:p>
    <w:p w:rsidR="0042324C" w:rsidRPr="00B93A68" w:rsidRDefault="0042324C" w:rsidP="00D65F17">
      <w:pPr>
        <w:pStyle w:val="Bezmezer"/>
        <w:rPr>
          <w:rFonts w:asciiTheme="minorHAnsi" w:hAnsiTheme="minorHAnsi" w:cs="Tahoma"/>
          <w:szCs w:val="24"/>
        </w:rPr>
      </w:pPr>
      <w:r w:rsidRPr="00B93A68">
        <w:rPr>
          <w:rFonts w:asciiTheme="minorHAnsi" w:hAnsiTheme="minorHAnsi" w:cs="Tahoma"/>
          <w:szCs w:val="24"/>
        </w:rPr>
        <w:t xml:space="preserve">bankovní spojení: Československá obchodní banka, a. s., č. účtu: 188491461/0300 </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ID DS: hk9bq2f</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(dále také jen „objednatel“)</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a</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5E55F0" w:rsidRPr="000455F9" w:rsidRDefault="00053FB8" w:rsidP="005E55F0">
      <w:pPr>
        <w:pStyle w:val="Bezmezer"/>
        <w:rPr>
          <w:rFonts w:asciiTheme="minorHAnsi" w:hAnsiTheme="minorHAnsi" w:cs="Tahoma"/>
          <w:b/>
          <w:szCs w:val="24"/>
        </w:rPr>
      </w:pPr>
      <w:r w:rsidRPr="00E95D3E">
        <w:rPr>
          <w:rFonts w:asciiTheme="minorHAnsi" w:hAnsiTheme="minorHAnsi" w:cs="Tahoma"/>
          <w:b/>
          <w:szCs w:val="24"/>
          <w:highlight w:val="yellow"/>
        </w:rPr>
        <w:t>XXX</w:t>
      </w:r>
      <w:r>
        <w:rPr>
          <w:rFonts w:asciiTheme="minorHAnsi" w:hAnsiTheme="minorHAnsi" w:cs="Tahoma"/>
          <w:b/>
          <w:szCs w:val="24"/>
        </w:rPr>
        <w:t xml:space="preserve"> </w:t>
      </w:r>
    </w:p>
    <w:p w:rsidR="005E55F0" w:rsidRPr="000455F9" w:rsidRDefault="0089016B" w:rsidP="005E55F0">
      <w:pPr>
        <w:pStyle w:val="Bezmezer"/>
        <w:rPr>
          <w:rFonts w:asciiTheme="minorHAnsi" w:hAnsiTheme="minorHAnsi" w:cs="Tahoma"/>
          <w:szCs w:val="24"/>
        </w:rPr>
      </w:pPr>
      <w:r>
        <w:rPr>
          <w:rFonts w:asciiTheme="minorHAnsi" w:hAnsiTheme="minorHAnsi" w:cs="Tahoma"/>
          <w:szCs w:val="24"/>
        </w:rPr>
        <w:t xml:space="preserve">se sídlem </w:t>
      </w:r>
      <w:r w:rsidR="00053FB8" w:rsidRPr="00E95D3E">
        <w:rPr>
          <w:rFonts w:asciiTheme="minorHAnsi" w:hAnsiTheme="minorHAnsi" w:cs="Tahoma"/>
          <w:szCs w:val="24"/>
          <w:highlight w:val="yellow"/>
        </w:rPr>
        <w:t>XXX</w:t>
      </w:r>
      <w:r w:rsidR="00053FB8">
        <w:rPr>
          <w:rFonts w:asciiTheme="minorHAnsi" w:hAnsiTheme="minorHAnsi" w:cs="Tahoma"/>
          <w:szCs w:val="24"/>
        </w:rPr>
        <w:t xml:space="preserve"> </w:t>
      </w:r>
    </w:p>
    <w:p w:rsidR="005E55F0" w:rsidRPr="000455F9" w:rsidRDefault="0089016B" w:rsidP="005E55F0">
      <w:pPr>
        <w:pStyle w:val="Bezmezer"/>
        <w:rPr>
          <w:rFonts w:asciiTheme="minorHAnsi" w:hAnsiTheme="minorHAnsi" w:cs="Tahoma"/>
          <w:szCs w:val="24"/>
        </w:rPr>
      </w:pPr>
      <w:r>
        <w:rPr>
          <w:rFonts w:asciiTheme="minorHAnsi" w:hAnsiTheme="minorHAnsi" w:cs="Tahoma"/>
          <w:szCs w:val="24"/>
        </w:rPr>
        <w:t xml:space="preserve">IČ: </w:t>
      </w:r>
      <w:r w:rsidR="00053FB8" w:rsidRPr="00E95D3E">
        <w:rPr>
          <w:rFonts w:asciiTheme="minorHAnsi" w:hAnsiTheme="minorHAnsi" w:cs="Tahoma"/>
          <w:szCs w:val="24"/>
          <w:highlight w:val="yellow"/>
        </w:rPr>
        <w:t>XXX</w:t>
      </w:r>
      <w:r w:rsidR="00053FB8">
        <w:rPr>
          <w:rFonts w:asciiTheme="minorHAnsi" w:hAnsiTheme="minorHAnsi" w:cs="Tahoma"/>
          <w:szCs w:val="24"/>
        </w:rPr>
        <w:t xml:space="preserve"> </w:t>
      </w:r>
    </w:p>
    <w:p w:rsidR="005E55F0" w:rsidRPr="000455F9" w:rsidRDefault="0089016B" w:rsidP="005E55F0">
      <w:pPr>
        <w:pStyle w:val="Bezmezer"/>
        <w:rPr>
          <w:rFonts w:asciiTheme="minorHAnsi" w:hAnsiTheme="minorHAnsi" w:cs="Tahoma"/>
          <w:szCs w:val="24"/>
        </w:rPr>
      </w:pPr>
      <w:r>
        <w:rPr>
          <w:rFonts w:asciiTheme="minorHAnsi" w:hAnsiTheme="minorHAnsi" w:cs="Tahoma"/>
          <w:szCs w:val="24"/>
        </w:rPr>
        <w:t xml:space="preserve">DIČ: </w:t>
      </w:r>
      <w:r w:rsidRPr="00E95D3E">
        <w:rPr>
          <w:rFonts w:asciiTheme="minorHAnsi" w:hAnsiTheme="minorHAnsi" w:cs="Tahoma"/>
          <w:szCs w:val="24"/>
          <w:highlight w:val="yellow"/>
        </w:rPr>
        <w:t>CZ</w:t>
      </w:r>
      <w:r w:rsidR="00053FB8" w:rsidRPr="00E95D3E">
        <w:rPr>
          <w:rFonts w:asciiTheme="minorHAnsi" w:hAnsiTheme="minorHAnsi" w:cs="Tahoma"/>
          <w:szCs w:val="24"/>
          <w:highlight w:val="yellow"/>
        </w:rPr>
        <w:t>XXX</w:t>
      </w:r>
      <w:r w:rsidR="00053FB8">
        <w:rPr>
          <w:rFonts w:asciiTheme="minorHAnsi" w:hAnsiTheme="minorHAnsi" w:cs="Tahoma"/>
          <w:szCs w:val="24"/>
        </w:rPr>
        <w:t xml:space="preserve"> </w:t>
      </w:r>
    </w:p>
    <w:p w:rsidR="005E55F0" w:rsidRPr="000455F9" w:rsidRDefault="00E95D3E" w:rsidP="005E55F0">
      <w:pPr>
        <w:pStyle w:val="Bezmezer"/>
        <w:rPr>
          <w:rFonts w:asciiTheme="minorHAnsi" w:hAnsiTheme="minorHAnsi" w:cs="Tahoma"/>
          <w:szCs w:val="24"/>
        </w:rPr>
      </w:pPr>
      <w:r>
        <w:rPr>
          <w:rFonts w:asciiTheme="minorHAnsi" w:hAnsiTheme="minorHAnsi" w:cs="Tahoma"/>
          <w:szCs w:val="24"/>
        </w:rPr>
        <w:t>Zastoupený/á</w:t>
      </w:r>
      <w:r w:rsidR="0089016B">
        <w:rPr>
          <w:rFonts w:asciiTheme="minorHAnsi" w:hAnsiTheme="minorHAnsi" w:cs="Tahoma"/>
          <w:szCs w:val="24"/>
        </w:rPr>
        <w:t xml:space="preserve">: </w:t>
      </w:r>
      <w:r w:rsidRPr="00E95D3E">
        <w:rPr>
          <w:rFonts w:asciiTheme="minorHAnsi" w:hAnsiTheme="minorHAnsi" w:cs="Tahoma"/>
          <w:szCs w:val="24"/>
          <w:highlight w:val="yellow"/>
        </w:rPr>
        <w:t>XXX</w:t>
      </w:r>
    </w:p>
    <w:p w:rsidR="005E55F0" w:rsidRPr="000455F9" w:rsidRDefault="005E55F0" w:rsidP="005E55F0">
      <w:pPr>
        <w:pStyle w:val="Normlnweb"/>
        <w:spacing w:before="0" w:beforeAutospacing="0" w:after="0" w:afterAutospacing="0"/>
        <w:rPr>
          <w:rFonts w:asciiTheme="minorHAnsi" w:hAnsiTheme="minorHAnsi" w:cs="Tahoma"/>
        </w:rPr>
      </w:pPr>
      <w:r w:rsidRPr="000455F9">
        <w:rPr>
          <w:rFonts w:asciiTheme="minorHAnsi" w:hAnsiTheme="minorHAnsi" w:cs="Tahoma"/>
        </w:rPr>
        <w:t xml:space="preserve">bankovní spojení: </w:t>
      </w:r>
      <w:r w:rsidR="00053FB8" w:rsidRPr="00E95D3E">
        <w:rPr>
          <w:rFonts w:asciiTheme="minorHAnsi" w:hAnsiTheme="minorHAnsi" w:cs="Tahoma"/>
          <w:highlight w:val="yellow"/>
        </w:rPr>
        <w:t>XXX</w:t>
      </w:r>
      <w:r w:rsidR="0089016B" w:rsidRPr="00E95D3E">
        <w:rPr>
          <w:rFonts w:asciiTheme="minorHAnsi" w:hAnsiTheme="minorHAnsi" w:cs="Tahoma"/>
          <w:highlight w:val="yellow"/>
        </w:rPr>
        <w:t>,</w:t>
      </w:r>
      <w:r w:rsidR="0089016B">
        <w:rPr>
          <w:rFonts w:asciiTheme="minorHAnsi" w:hAnsiTheme="minorHAnsi" w:cs="Tahoma"/>
        </w:rPr>
        <w:t xml:space="preserve"> </w:t>
      </w:r>
      <w:r w:rsidR="00053FB8">
        <w:rPr>
          <w:rFonts w:asciiTheme="minorHAnsi" w:hAnsiTheme="minorHAnsi" w:cs="Tahoma"/>
        </w:rPr>
        <w:t xml:space="preserve">č. účtu </w:t>
      </w:r>
      <w:r w:rsidR="00053FB8" w:rsidRPr="00E95D3E">
        <w:rPr>
          <w:rFonts w:asciiTheme="minorHAnsi" w:hAnsiTheme="minorHAnsi" w:cs="Tahoma"/>
          <w:highlight w:val="yellow"/>
        </w:rPr>
        <w:t>XXX</w:t>
      </w:r>
      <w:r w:rsidR="00053FB8">
        <w:rPr>
          <w:rFonts w:asciiTheme="minorHAnsi" w:hAnsiTheme="minorHAnsi" w:cs="Tahoma"/>
        </w:rPr>
        <w:t xml:space="preserve"> </w:t>
      </w:r>
    </w:p>
    <w:p w:rsidR="005E55F0" w:rsidRPr="000455F9" w:rsidRDefault="005E55F0" w:rsidP="005E55F0">
      <w:pPr>
        <w:pStyle w:val="Normlnweb"/>
        <w:spacing w:before="0" w:beforeAutospacing="0" w:after="120" w:afterAutospacing="0"/>
        <w:rPr>
          <w:rFonts w:asciiTheme="minorHAnsi" w:hAnsiTheme="minorHAnsi"/>
        </w:rPr>
      </w:pPr>
      <w:r w:rsidRPr="000455F9">
        <w:rPr>
          <w:rFonts w:asciiTheme="minorHAnsi" w:hAnsiTheme="minorHAnsi" w:cs="Tahoma"/>
        </w:rPr>
        <w:t xml:space="preserve">ID DS: </w:t>
      </w:r>
      <w:r w:rsidR="001A6EF5" w:rsidRPr="00E95D3E">
        <w:rPr>
          <w:rFonts w:asciiTheme="minorHAnsi" w:hAnsiTheme="minorHAnsi" w:cs="Tahoma"/>
          <w:highlight w:val="yellow"/>
        </w:rPr>
        <w:t>XXX</w:t>
      </w:r>
      <w:r w:rsidR="001A6EF5">
        <w:rPr>
          <w:rFonts w:asciiTheme="minorHAnsi" w:hAnsiTheme="minorHAnsi" w:cs="Tahoma"/>
        </w:rPr>
        <w:t xml:space="preserve"> </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(dále také jen „zhotovitel“),</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tuto</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sz w:val="24"/>
          <w:szCs w:val="24"/>
          <w:lang w:eastAsia="cs-CZ"/>
        </w:rPr>
      </w:pPr>
      <w:r w:rsidRPr="00B93A68">
        <w:rPr>
          <w:rFonts w:asciiTheme="minorHAnsi" w:hAnsiTheme="minorHAnsi" w:cs="Tahoma"/>
          <w:b/>
          <w:sz w:val="24"/>
          <w:szCs w:val="24"/>
          <w:lang w:eastAsia="cs-CZ"/>
        </w:rPr>
        <w:t>SMLOUVU O DÍLO</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sz w:val="24"/>
          <w:szCs w:val="24"/>
          <w:lang w:eastAsia="cs-CZ"/>
        </w:rPr>
      </w:pPr>
      <w:r w:rsidRPr="00B93A68">
        <w:rPr>
          <w:rFonts w:asciiTheme="minorHAnsi" w:hAnsiTheme="minorHAnsi" w:cs="Tahoma"/>
          <w:b/>
          <w:sz w:val="24"/>
          <w:szCs w:val="24"/>
          <w:lang w:eastAsia="cs-CZ"/>
        </w:rPr>
        <w:t>ve smyslu § 2586 a násl. zákona č. 89/2012 Sb., občanský zákoník,</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sz w:val="24"/>
          <w:szCs w:val="24"/>
          <w:lang w:eastAsia="cs-CZ"/>
        </w:rPr>
      </w:pPr>
      <w:r w:rsidRPr="00B93A68">
        <w:rPr>
          <w:rFonts w:asciiTheme="minorHAnsi" w:hAnsiTheme="minorHAnsi" w:cs="Tahoma"/>
          <w:b/>
          <w:sz w:val="24"/>
          <w:szCs w:val="24"/>
          <w:lang w:eastAsia="cs-CZ"/>
        </w:rPr>
        <w:t>ve znění pozdějších předpisů.</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bCs/>
          <w:sz w:val="24"/>
          <w:szCs w:val="24"/>
          <w:lang w:eastAsia="cs-CZ"/>
        </w:rPr>
      </w:pPr>
      <w:r w:rsidRPr="00B93A68">
        <w:rPr>
          <w:rFonts w:asciiTheme="minorHAnsi" w:hAnsiTheme="minorHAnsi" w:cs="Tahoma"/>
          <w:b/>
          <w:bCs/>
          <w:sz w:val="24"/>
          <w:szCs w:val="24"/>
          <w:lang w:eastAsia="cs-CZ"/>
        </w:rPr>
        <w:t>I. Předmět díla</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sz w:val="24"/>
          <w:szCs w:val="24"/>
          <w:lang w:eastAsia="cs-CZ"/>
        </w:rPr>
      </w:pPr>
    </w:p>
    <w:p w:rsidR="0042324C" w:rsidRPr="00B93A68"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Touto smlouvou se zhotovitel zavazuje provést na svůj náklad a nebezpečí smlouvou určené dílo a objednatel se zavazuje dílo převzít a zaplatit za něj dohodnutou cenu.</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p>
    <w:p w:rsidR="00F63799" w:rsidRPr="00F63799" w:rsidRDefault="0042324C" w:rsidP="00F63799">
      <w:pPr>
        <w:widowControl w:val="0"/>
        <w:numPr>
          <w:ilvl w:val="0"/>
          <w:numId w:val="1"/>
        </w:numPr>
        <w:tabs>
          <w:tab w:val="left" w:pos="851"/>
          <w:tab w:val="left" w:pos="1418"/>
        </w:tabs>
        <w:overflowPunct w:val="0"/>
        <w:autoSpaceDE w:val="0"/>
        <w:autoSpaceDN w:val="0"/>
        <w:adjustRightInd w:val="0"/>
        <w:spacing w:after="120" w:line="240" w:lineRule="auto"/>
        <w:jc w:val="both"/>
        <w:textAlignment w:val="baseline"/>
        <w:rPr>
          <w:sz w:val="24"/>
          <w:szCs w:val="24"/>
        </w:rPr>
      </w:pPr>
      <w:r w:rsidRPr="00B91E85">
        <w:rPr>
          <w:rFonts w:asciiTheme="minorHAnsi" w:hAnsiTheme="minorHAnsi" w:cs="Tahoma"/>
          <w:sz w:val="24"/>
          <w:szCs w:val="24"/>
        </w:rPr>
        <w:t xml:space="preserve">Předmětem této smlouvy je provedení </w:t>
      </w:r>
      <w:r w:rsidR="00A72856">
        <w:rPr>
          <w:rFonts w:asciiTheme="minorHAnsi" w:hAnsiTheme="minorHAnsi" w:cs="Tahoma"/>
          <w:b/>
          <w:sz w:val="24"/>
          <w:szCs w:val="24"/>
        </w:rPr>
        <w:t>“Opravy</w:t>
      </w:r>
      <w:r w:rsidR="00053FB8" w:rsidRPr="00B91E85">
        <w:rPr>
          <w:rFonts w:asciiTheme="minorHAnsi" w:hAnsiTheme="minorHAnsi" w:cs="Tahoma"/>
          <w:b/>
          <w:sz w:val="24"/>
          <w:szCs w:val="24"/>
        </w:rPr>
        <w:t xml:space="preserve"> střechy </w:t>
      </w:r>
      <w:r w:rsidR="007F69EF" w:rsidRPr="00B91E85">
        <w:rPr>
          <w:rFonts w:asciiTheme="minorHAnsi" w:hAnsiTheme="minorHAnsi" w:cs="Tahoma"/>
          <w:b/>
          <w:sz w:val="24"/>
          <w:szCs w:val="24"/>
        </w:rPr>
        <w:t>a technické</w:t>
      </w:r>
      <w:r w:rsidR="00542EC8">
        <w:rPr>
          <w:rFonts w:asciiTheme="minorHAnsi" w:hAnsiTheme="minorHAnsi" w:cs="Tahoma"/>
          <w:b/>
          <w:sz w:val="24"/>
          <w:szCs w:val="24"/>
        </w:rPr>
        <w:t>ho</w:t>
      </w:r>
      <w:r w:rsidR="00A72856">
        <w:rPr>
          <w:rFonts w:asciiTheme="minorHAnsi" w:hAnsiTheme="minorHAnsi" w:cs="Tahoma"/>
          <w:b/>
          <w:sz w:val="24"/>
          <w:szCs w:val="24"/>
        </w:rPr>
        <w:t xml:space="preserve"> zhodnocení – výměny</w:t>
      </w:r>
      <w:r w:rsidR="007F69EF" w:rsidRPr="00B91E85">
        <w:rPr>
          <w:rFonts w:asciiTheme="minorHAnsi" w:hAnsiTheme="minorHAnsi" w:cs="Tahoma"/>
          <w:b/>
          <w:sz w:val="24"/>
          <w:szCs w:val="24"/>
        </w:rPr>
        <w:t xml:space="preserve"> střešních oken</w:t>
      </w:r>
      <w:r w:rsidR="00A72856">
        <w:rPr>
          <w:rFonts w:asciiTheme="minorHAnsi" w:hAnsiTheme="minorHAnsi" w:cs="Tahoma"/>
          <w:b/>
          <w:sz w:val="24"/>
          <w:szCs w:val="24"/>
        </w:rPr>
        <w:t xml:space="preserve"> </w:t>
      </w:r>
      <w:r w:rsidR="00385D27">
        <w:rPr>
          <w:rFonts w:asciiTheme="minorHAnsi" w:hAnsiTheme="minorHAnsi" w:cs="Tahoma"/>
          <w:b/>
          <w:sz w:val="24"/>
          <w:szCs w:val="24"/>
        </w:rPr>
        <w:t>–</w:t>
      </w:r>
      <w:r w:rsidR="007F69EF" w:rsidRPr="00B91E85">
        <w:rPr>
          <w:rFonts w:asciiTheme="minorHAnsi" w:hAnsiTheme="minorHAnsi" w:cs="Tahoma"/>
          <w:b/>
          <w:sz w:val="24"/>
          <w:szCs w:val="24"/>
        </w:rPr>
        <w:t xml:space="preserve"> </w:t>
      </w:r>
      <w:r w:rsidR="00385D27">
        <w:rPr>
          <w:rFonts w:asciiTheme="minorHAnsi" w:hAnsiTheme="minorHAnsi" w:cs="Tahoma"/>
          <w:b/>
          <w:sz w:val="24"/>
          <w:szCs w:val="24"/>
        </w:rPr>
        <w:t>domu zvláštního určení Nerudova 2082</w:t>
      </w:r>
      <w:r w:rsidR="001A6EF5" w:rsidRPr="00B91E85">
        <w:rPr>
          <w:rFonts w:asciiTheme="minorHAnsi" w:hAnsiTheme="minorHAnsi" w:cs="Tahoma"/>
          <w:b/>
          <w:sz w:val="24"/>
          <w:szCs w:val="24"/>
        </w:rPr>
        <w:t>/</w:t>
      </w:r>
      <w:r w:rsidR="00C27379">
        <w:rPr>
          <w:rFonts w:asciiTheme="minorHAnsi" w:hAnsiTheme="minorHAnsi" w:cs="Tahoma"/>
          <w:b/>
          <w:sz w:val="24"/>
          <w:szCs w:val="24"/>
        </w:rPr>
        <w:t>7</w:t>
      </w:r>
      <w:r w:rsidR="00053FB8" w:rsidRPr="00B91E85">
        <w:rPr>
          <w:rFonts w:asciiTheme="minorHAnsi" w:hAnsiTheme="minorHAnsi" w:cs="Tahoma"/>
          <w:b/>
          <w:sz w:val="24"/>
          <w:szCs w:val="24"/>
        </w:rPr>
        <w:t>,</w:t>
      </w:r>
      <w:r w:rsidR="00053FB8" w:rsidRPr="00B91E85">
        <w:rPr>
          <w:rFonts w:asciiTheme="minorHAnsi" w:hAnsiTheme="minorHAnsi" w:cs="Tahoma"/>
          <w:b/>
          <w:color w:val="000000"/>
          <w:sz w:val="24"/>
          <w:szCs w:val="24"/>
        </w:rPr>
        <w:t xml:space="preserve"> Zábřeh</w:t>
      </w:r>
      <w:r w:rsidRPr="00B91E85">
        <w:rPr>
          <w:rFonts w:asciiTheme="minorHAnsi" w:hAnsiTheme="minorHAnsi" w:cs="Tahoma"/>
          <w:b/>
          <w:sz w:val="24"/>
          <w:szCs w:val="24"/>
        </w:rPr>
        <w:t>“</w:t>
      </w:r>
      <w:r w:rsidRPr="00B91E85">
        <w:rPr>
          <w:rFonts w:asciiTheme="minorHAnsi" w:hAnsiTheme="minorHAnsi" w:cs="Tahoma"/>
          <w:sz w:val="24"/>
          <w:szCs w:val="24"/>
        </w:rPr>
        <w:t xml:space="preserve"> (dále jen </w:t>
      </w:r>
      <w:r w:rsidRPr="00B91E85">
        <w:rPr>
          <w:rFonts w:asciiTheme="minorHAnsi" w:hAnsiTheme="minorHAnsi" w:cs="Tahoma"/>
          <w:sz w:val="24"/>
          <w:szCs w:val="24"/>
        </w:rPr>
        <w:lastRenderedPageBreak/>
        <w:t xml:space="preserve">„dílo“) v souladu </w:t>
      </w:r>
      <w:r w:rsidR="006847C4" w:rsidRPr="00B91E85">
        <w:rPr>
          <w:rFonts w:asciiTheme="minorHAnsi" w:hAnsiTheme="minorHAnsi" w:cs="Tahoma"/>
          <w:sz w:val="24"/>
          <w:szCs w:val="24"/>
        </w:rPr>
        <w:t>se zadávacími podmínkami</w:t>
      </w:r>
      <w:r w:rsidR="006847C4" w:rsidRPr="00B91E85">
        <w:rPr>
          <w:rFonts w:asciiTheme="minorHAnsi" w:hAnsiTheme="minorHAnsi" w:cs="Tahoma"/>
          <w:bCs/>
          <w:sz w:val="24"/>
          <w:szCs w:val="24"/>
        </w:rPr>
        <w:t>,</w:t>
      </w:r>
      <w:r w:rsidR="00EE5D71" w:rsidRPr="00B91E85">
        <w:rPr>
          <w:rFonts w:asciiTheme="minorHAnsi" w:hAnsiTheme="minorHAnsi" w:cs="Tahoma"/>
          <w:bCs/>
          <w:sz w:val="24"/>
          <w:szCs w:val="24"/>
        </w:rPr>
        <w:t xml:space="preserve"> </w:t>
      </w:r>
      <w:r w:rsidR="006847C4" w:rsidRPr="00B91E85">
        <w:rPr>
          <w:rFonts w:asciiTheme="minorHAnsi" w:hAnsiTheme="minorHAnsi" w:cs="Tahoma"/>
          <w:bCs/>
          <w:sz w:val="24"/>
          <w:szCs w:val="24"/>
        </w:rPr>
        <w:t xml:space="preserve">výkazem výměr, </w:t>
      </w:r>
      <w:r w:rsidR="006847C4" w:rsidRPr="00B91E85">
        <w:rPr>
          <w:rFonts w:asciiTheme="minorHAnsi" w:hAnsiTheme="minorHAnsi" w:cs="Tahoma"/>
          <w:sz w:val="24"/>
          <w:szCs w:val="24"/>
        </w:rPr>
        <w:t>platnými technologickými předpisy a technickými normami.</w:t>
      </w:r>
      <w:r w:rsidRPr="00B91E85">
        <w:rPr>
          <w:rFonts w:asciiTheme="minorHAnsi" w:hAnsiTheme="minorHAnsi" w:cs="Tahoma"/>
          <w:sz w:val="24"/>
          <w:szCs w:val="24"/>
        </w:rPr>
        <w:t xml:space="preserve"> </w:t>
      </w:r>
    </w:p>
    <w:p w:rsidR="002801E9" w:rsidRPr="004A0715" w:rsidRDefault="002801E9" w:rsidP="004A0715">
      <w:pPr>
        <w:autoSpaceDE w:val="0"/>
        <w:autoSpaceDN w:val="0"/>
        <w:adjustRightInd w:val="0"/>
        <w:spacing w:after="0" w:line="240" w:lineRule="auto"/>
        <w:jc w:val="both"/>
        <w:rPr>
          <w:rFonts w:asciiTheme="minorHAnsi" w:hAnsiTheme="minorHAnsi" w:cstheme="minorHAnsi"/>
          <w:sz w:val="24"/>
          <w:szCs w:val="24"/>
          <w:lang w:eastAsia="cs-CZ"/>
        </w:rPr>
      </w:pPr>
      <w:r w:rsidRPr="002801E9">
        <w:rPr>
          <w:rFonts w:asciiTheme="minorHAnsi" w:hAnsiTheme="minorHAnsi" w:cs="Tahoma"/>
          <w:sz w:val="24"/>
          <w:szCs w:val="24"/>
        </w:rPr>
        <w:t xml:space="preserve">Při opravě střechy bude použit ucelený střešní systém od jednoho výrobce s krytinou z </w:t>
      </w:r>
      <w:r w:rsidRPr="002801E9">
        <w:rPr>
          <w:rFonts w:asciiTheme="minorHAnsi" w:hAnsiTheme="minorHAnsi" w:cstheme="minorHAnsi"/>
          <w:sz w:val="24"/>
          <w:szCs w:val="24"/>
        </w:rPr>
        <w:t>modifikovaných asfaltových (bitumenových</w:t>
      </w:r>
      <w:r w:rsidR="00C23CD6">
        <w:rPr>
          <w:rFonts w:asciiTheme="minorHAnsi" w:hAnsiTheme="minorHAnsi" w:cstheme="minorHAnsi"/>
          <w:sz w:val="24"/>
          <w:szCs w:val="24"/>
        </w:rPr>
        <w:t xml:space="preserve">) střešních šindelů </w:t>
      </w:r>
      <w:r w:rsidR="00385D27" w:rsidRPr="00385D27">
        <w:rPr>
          <w:rFonts w:asciiTheme="minorHAnsi" w:hAnsiTheme="minorHAnsi" w:cstheme="minorHAnsi"/>
          <w:sz w:val="24"/>
          <w:szCs w:val="24"/>
        </w:rPr>
        <w:t>ba</w:t>
      </w:r>
      <w:r w:rsidRPr="00385D27">
        <w:rPr>
          <w:rFonts w:asciiTheme="minorHAnsi" w:hAnsiTheme="minorHAnsi" w:cstheme="minorHAnsi"/>
          <w:sz w:val="24"/>
          <w:szCs w:val="24"/>
        </w:rPr>
        <w:t xml:space="preserve">rvy </w:t>
      </w:r>
      <w:r w:rsidR="00576B6C">
        <w:rPr>
          <w:rFonts w:asciiTheme="minorHAnsi" w:hAnsiTheme="minorHAnsi" w:cstheme="minorHAnsi"/>
          <w:sz w:val="24"/>
          <w:szCs w:val="24"/>
        </w:rPr>
        <w:t xml:space="preserve">šedé - </w:t>
      </w:r>
      <w:r w:rsidR="00576B6C" w:rsidRPr="005F50E2">
        <w:rPr>
          <w:rFonts w:asciiTheme="minorHAnsi" w:hAnsiTheme="minorHAnsi" w:cstheme="minorHAnsi"/>
        </w:rPr>
        <w:t>přesné barevné provedení bude vyvzorkováno v rámci realizace stavby</w:t>
      </w:r>
      <w:r w:rsidR="00576B6C">
        <w:rPr>
          <w:rFonts w:asciiTheme="minorHAnsi" w:hAnsiTheme="minorHAnsi" w:cstheme="minorHAnsi"/>
        </w:rPr>
        <w:t>,</w:t>
      </w:r>
      <w:r w:rsidR="00576B6C" w:rsidRPr="00385D27">
        <w:rPr>
          <w:rFonts w:asciiTheme="minorHAnsi" w:hAnsiTheme="minorHAnsi" w:cstheme="minorHAnsi"/>
          <w:sz w:val="24"/>
          <w:szCs w:val="24"/>
        </w:rPr>
        <w:t xml:space="preserve"> </w:t>
      </w:r>
      <w:r w:rsidRPr="00385D27">
        <w:rPr>
          <w:rFonts w:asciiTheme="minorHAnsi" w:hAnsiTheme="minorHAnsi" w:cstheme="minorHAnsi"/>
          <w:sz w:val="24"/>
          <w:szCs w:val="24"/>
        </w:rPr>
        <w:t>s nosnou vložkou z netkané sklotextílie</w:t>
      </w:r>
      <w:r w:rsidR="00385D27" w:rsidRPr="00385D27">
        <w:rPr>
          <w:rFonts w:asciiTheme="minorHAnsi" w:hAnsiTheme="minorHAnsi" w:cstheme="minorHAnsi"/>
          <w:sz w:val="24"/>
          <w:szCs w:val="24"/>
        </w:rPr>
        <w:t>, oplechování pz. plech šedý</w:t>
      </w:r>
      <w:r w:rsidR="00576B6C">
        <w:rPr>
          <w:rFonts w:asciiTheme="minorHAnsi" w:hAnsiTheme="minorHAnsi" w:cstheme="minorHAnsi"/>
          <w:sz w:val="24"/>
          <w:szCs w:val="24"/>
        </w:rPr>
        <w:t xml:space="preserve"> - </w:t>
      </w:r>
      <w:r w:rsidR="00576B6C" w:rsidRPr="00576B6C">
        <w:rPr>
          <w:rFonts w:asciiTheme="minorHAnsi" w:hAnsiTheme="minorHAnsi" w:cstheme="minorHAnsi"/>
          <w:sz w:val="24"/>
        </w:rPr>
        <w:t>přesné barevné provedení bude vyvzorkováno v rámci realizace stavby</w:t>
      </w:r>
      <w:r w:rsidRPr="00385D27">
        <w:rPr>
          <w:rFonts w:asciiTheme="minorHAnsi" w:hAnsiTheme="minorHAnsi" w:cstheme="minorHAnsi"/>
          <w:sz w:val="24"/>
          <w:szCs w:val="24"/>
        </w:rPr>
        <w:t>. Při výměně bytových střešních oken budou použita střešní okna</w:t>
      </w:r>
      <w:r w:rsidRPr="002801E9">
        <w:rPr>
          <w:rFonts w:asciiTheme="minorHAnsi" w:hAnsiTheme="minorHAnsi" w:cstheme="minorHAnsi"/>
          <w:sz w:val="24"/>
          <w:szCs w:val="24"/>
        </w:rPr>
        <w:t xml:space="preserve">, zasklená izolačním 3sklem, bezúdržbová s kyvným otevíráním pomocí spodní kliky, </w:t>
      </w:r>
      <w:r w:rsidRPr="002801E9">
        <w:rPr>
          <w:sz w:val="24"/>
          <w:szCs w:val="24"/>
        </w:rPr>
        <w:t>jádra oken z tepelně upraveného dřeva krytého vodotěsnou polyuretanovou vrstvou bílé barvy</w:t>
      </w:r>
      <w:r w:rsidR="00576B6C">
        <w:rPr>
          <w:sz w:val="24"/>
          <w:szCs w:val="24"/>
        </w:rPr>
        <w:t xml:space="preserve"> - </w:t>
      </w:r>
      <w:r w:rsidR="00576B6C" w:rsidRPr="00576B6C">
        <w:rPr>
          <w:rFonts w:asciiTheme="minorHAnsi" w:hAnsiTheme="minorHAnsi" w:cstheme="minorHAnsi"/>
          <w:sz w:val="24"/>
          <w:szCs w:val="24"/>
        </w:rPr>
        <w:t>konkrétní typ a provedení oken včetně stínící techniky bude vyvzorkován v rámci realizace stavby</w:t>
      </w:r>
      <w:r w:rsidRPr="00576B6C">
        <w:rPr>
          <w:sz w:val="24"/>
          <w:szCs w:val="24"/>
        </w:rPr>
        <w:t xml:space="preserve">. </w:t>
      </w:r>
      <w:r w:rsidRPr="002801E9">
        <w:rPr>
          <w:rFonts w:asciiTheme="minorHAnsi" w:hAnsiTheme="minorHAnsi" w:cstheme="minorHAnsi"/>
          <w:sz w:val="24"/>
          <w:szCs w:val="24"/>
        </w:rPr>
        <w:t>Okna budou osazena společně</w:t>
      </w:r>
      <w:r w:rsidR="00385D27">
        <w:rPr>
          <w:rFonts w:asciiTheme="minorHAnsi" w:hAnsiTheme="minorHAnsi" w:cstheme="minorHAnsi"/>
          <w:sz w:val="24"/>
          <w:szCs w:val="24"/>
        </w:rPr>
        <w:t xml:space="preserve"> s montážní zateplovací sadou, </w:t>
      </w:r>
      <w:r w:rsidRPr="00385D27">
        <w:rPr>
          <w:rFonts w:asciiTheme="minorHAnsi" w:hAnsiTheme="minorHAnsi" w:cstheme="minorHAnsi"/>
          <w:sz w:val="24"/>
          <w:szCs w:val="24"/>
        </w:rPr>
        <w:t>lemováním</w:t>
      </w:r>
      <w:r w:rsidR="00385D27" w:rsidRPr="00385D27">
        <w:rPr>
          <w:rFonts w:asciiTheme="minorHAnsi" w:hAnsiTheme="minorHAnsi" w:cstheme="minorHAnsi"/>
          <w:sz w:val="24"/>
          <w:szCs w:val="24"/>
        </w:rPr>
        <w:t xml:space="preserve"> a úpravou SDK</w:t>
      </w:r>
      <w:r w:rsidRPr="00385D27">
        <w:rPr>
          <w:rFonts w:asciiTheme="minorHAnsi" w:hAnsiTheme="minorHAnsi" w:cstheme="minorHAnsi"/>
          <w:sz w:val="24"/>
          <w:szCs w:val="24"/>
        </w:rPr>
        <w:t>.</w:t>
      </w:r>
      <w:r w:rsidRPr="002801E9">
        <w:rPr>
          <w:rFonts w:asciiTheme="minorHAnsi" w:hAnsiTheme="minorHAnsi" w:cstheme="minorHAnsi"/>
          <w:sz w:val="24"/>
          <w:szCs w:val="24"/>
        </w:rPr>
        <w:t xml:space="preserve"> </w:t>
      </w:r>
      <w:r w:rsidR="004A0715" w:rsidRPr="004A0715">
        <w:rPr>
          <w:rFonts w:asciiTheme="minorHAnsi" w:hAnsiTheme="minorHAnsi" w:cstheme="minorHAnsi"/>
          <w:sz w:val="24"/>
          <w:szCs w:val="24"/>
          <w:lang w:eastAsia="cs-CZ"/>
        </w:rPr>
        <w:t>Před zahájením stavby lešení na stropu podzemního podlaží bude nejprve</w:t>
      </w:r>
      <w:r w:rsidR="004A0715">
        <w:rPr>
          <w:rFonts w:asciiTheme="minorHAnsi" w:hAnsiTheme="minorHAnsi" w:cstheme="minorHAnsi"/>
          <w:sz w:val="24"/>
          <w:szCs w:val="24"/>
          <w:lang w:eastAsia="cs-CZ"/>
        </w:rPr>
        <w:t xml:space="preserve"> d</w:t>
      </w:r>
      <w:r w:rsidR="004A0715" w:rsidRPr="004A0715">
        <w:rPr>
          <w:rFonts w:asciiTheme="minorHAnsi" w:hAnsiTheme="minorHAnsi" w:cstheme="minorHAnsi"/>
          <w:sz w:val="24"/>
          <w:szCs w:val="24"/>
          <w:lang w:eastAsia="cs-CZ"/>
        </w:rPr>
        <w:t>emontována stávající betonová dlažba na terčích a budou</w:t>
      </w:r>
      <w:r w:rsidR="004A0715">
        <w:rPr>
          <w:rFonts w:asciiTheme="minorHAnsi" w:hAnsiTheme="minorHAnsi" w:cstheme="minorHAnsi"/>
          <w:sz w:val="24"/>
          <w:szCs w:val="24"/>
          <w:lang w:eastAsia="cs-CZ"/>
        </w:rPr>
        <w:t xml:space="preserve"> ochráněny vrstvy, které se pod </w:t>
      </w:r>
      <w:r w:rsidR="004A0715" w:rsidRPr="004A0715">
        <w:rPr>
          <w:rFonts w:asciiTheme="minorHAnsi" w:hAnsiTheme="minorHAnsi" w:cstheme="minorHAnsi"/>
          <w:sz w:val="24"/>
          <w:szCs w:val="24"/>
        </w:rPr>
        <w:t>dlažbou nacházejí. Po demontáži bude opět terasa vrácena do původní podoby.</w:t>
      </w:r>
    </w:p>
    <w:p w:rsidR="004A0715" w:rsidRPr="004A0715" w:rsidRDefault="004A0715" w:rsidP="004A0715">
      <w:pPr>
        <w:jc w:val="both"/>
        <w:rPr>
          <w:rFonts w:asciiTheme="minorHAnsi" w:hAnsiTheme="minorHAnsi" w:cstheme="minorHAnsi"/>
          <w:sz w:val="24"/>
          <w:szCs w:val="24"/>
        </w:rPr>
      </w:pPr>
    </w:p>
    <w:p w:rsidR="0042324C" w:rsidRPr="00B93A68"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Dílo bude provedeno formou „dodávky na klíč“, čímž se rozumí:</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zajištění všech věcí, užívacích práv, prací a služeb potřebných k řá</w:t>
      </w:r>
      <w:r w:rsidR="0007787C">
        <w:rPr>
          <w:rFonts w:asciiTheme="minorHAnsi" w:hAnsiTheme="minorHAnsi" w:cs="Tahoma"/>
          <w:sz w:val="24"/>
          <w:szCs w:val="24"/>
          <w:lang w:eastAsia="cs-CZ"/>
        </w:rPr>
        <w:t>dnému a včasnému provedení díla</w:t>
      </w: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provedení všech stavebních, montážních a jiných prací nezb</w:t>
      </w:r>
      <w:r w:rsidR="0007787C">
        <w:rPr>
          <w:rFonts w:asciiTheme="minorHAnsi" w:hAnsiTheme="minorHAnsi" w:cs="Tahoma"/>
          <w:sz w:val="24"/>
          <w:szCs w:val="24"/>
          <w:lang w:eastAsia="cs-CZ"/>
        </w:rPr>
        <w:t>ytných k řádnému provedení díla</w:t>
      </w: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 xml:space="preserve">shromáždění a ověření všech údajů důležitých pro řádné provedení </w:t>
      </w:r>
      <w:r w:rsidR="0007787C">
        <w:rPr>
          <w:rFonts w:asciiTheme="minorHAnsi" w:hAnsiTheme="minorHAnsi" w:cs="Tahoma"/>
          <w:sz w:val="24"/>
          <w:szCs w:val="24"/>
          <w:lang w:eastAsia="cs-CZ"/>
        </w:rPr>
        <w:t>díla</w:t>
      </w: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zajištění všech strojů, zařízení a osob potřebných pr</w:t>
      </w:r>
      <w:r w:rsidR="0007787C">
        <w:rPr>
          <w:rFonts w:asciiTheme="minorHAnsi" w:hAnsiTheme="minorHAnsi" w:cs="Tahoma"/>
          <w:sz w:val="24"/>
          <w:szCs w:val="24"/>
          <w:lang w:eastAsia="cs-CZ"/>
        </w:rPr>
        <w:t>o řádné a včasné provedení díla</w:t>
      </w:r>
    </w:p>
    <w:p w:rsidR="006847C4"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likvidace veškerých odpadů vznikl</w:t>
      </w:r>
      <w:r w:rsidR="0007787C">
        <w:rPr>
          <w:rFonts w:asciiTheme="minorHAnsi" w:hAnsiTheme="minorHAnsi" w:cs="Tahoma"/>
          <w:sz w:val="24"/>
          <w:szCs w:val="24"/>
          <w:lang w:eastAsia="cs-CZ"/>
        </w:rPr>
        <w:t>ých ve spojení s realizací díla</w:t>
      </w: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řízení, sledování, provádění, kontrola a dokumento</w:t>
      </w:r>
      <w:r w:rsidR="0007787C">
        <w:rPr>
          <w:rFonts w:asciiTheme="minorHAnsi" w:hAnsiTheme="minorHAnsi" w:cs="Tahoma"/>
          <w:sz w:val="24"/>
          <w:szCs w:val="24"/>
          <w:lang w:eastAsia="cs-CZ"/>
        </w:rPr>
        <w:t>vání  realizace díla</w:t>
      </w: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 xml:space="preserve">vedení stavebního deníku, dozor </w:t>
      </w:r>
      <w:r w:rsidR="0007787C">
        <w:rPr>
          <w:rFonts w:asciiTheme="minorHAnsi" w:hAnsiTheme="minorHAnsi" w:cs="Tahoma"/>
          <w:sz w:val="24"/>
          <w:szCs w:val="24"/>
          <w:lang w:eastAsia="cs-CZ"/>
        </w:rPr>
        <w:t>při provádění díla</w:t>
      </w:r>
      <w:r w:rsidRPr="00B93A68">
        <w:rPr>
          <w:rFonts w:asciiTheme="minorHAnsi" w:hAnsiTheme="minorHAnsi" w:cs="Tahoma"/>
          <w:sz w:val="24"/>
          <w:szCs w:val="24"/>
          <w:lang w:eastAsia="cs-CZ"/>
        </w:rPr>
        <w:t xml:space="preserve"> včetně sjednaných zkouše</w:t>
      </w:r>
      <w:r w:rsidR="00542EC8">
        <w:rPr>
          <w:rFonts w:asciiTheme="minorHAnsi" w:hAnsiTheme="minorHAnsi" w:cs="Tahoma"/>
          <w:sz w:val="24"/>
          <w:szCs w:val="24"/>
          <w:lang w:eastAsia="cs-CZ"/>
        </w:rPr>
        <w:t>k a testů v souladu se smlouvou</w:t>
      </w: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obstarání zařízení staveniš</w:t>
      </w:r>
      <w:r w:rsidR="00542EC8">
        <w:rPr>
          <w:rFonts w:asciiTheme="minorHAnsi" w:hAnsiTheme="minorHAnsi" w:cs="Tahoma"/>
          <w:sz w:val="24"/>
          <w:szCs w:val="24"/>
          <w:lang w:eastAsia="cs-CZ"/>
        </w:rPr>
        <w:t xml:space="preserve">tě, zajištění správy staveniště </w:t>
      </w:r>
      <w:r w:rsidRPr="00B93A68">
        <w:rPr>
          <w:rFonts w:asciiTheme="minorHAnsi" w:hAnsiTheme="minorHAnsi" w:cs="Tahoma"/>
          <w:sz w:val="24"/>
          <w:szCs w:val="24"/>
          <w:lang w:eastAsia="cs-CZ"/>
        </w:rPr>
        <w:t xml:space="preserve">a přepravy na a ze staveniště, </w:t>
      </w:r>
      <w:r w:rsidR="00542EC8">
        <w:rPr>
          <w:rFonts w:asciiTheme="minorHAnsi" w:hAnsiTheme="minorHAnsi" w:cs="Tahoma"/>
          <w:sz w:val="24"/>
          <w:szCs w:val="24"/>
          <w:lang w:eastAsia="cs-CZ"/>
        </w:rPr>
        <w:t xml:space="preserve">zajištění elektrické energie a vody nezbytné pro provedení díla, </w:t>
      </w:r>
      <w:r w:rsidRPr="00B93A68">
        <w:rPr>
          <w:rFonts w:asciiTheme="minorHAnsi" w:hAnsiTheme="minorHAnsi" w:cs="Tahoma"/>
          <w:sz w:val="24"/>
          <w:szCs w:val="24"/>
          <w:lang w:eastAsia="cs-CZ"/>
        </w:rPr>
        <w:t>proclení, zdanění, pojištění, ostraha a skladování veškerých věcí, materiálů, komponent a</w:t>
      </w:r>
      <w:r w:rsidR="0007787C">
        <w:rPr>
          <w:rFonts w:asciiTheme="minorHAnsi" w:hAnsiTheme="minorHAnsi" w:cs="Tahoma"/>
          <w:sz w:val="24"/>
          <w:szCs w:val="24"/>
          <w:lang w:eastAsia="cs-CZ"/>
        </w:rPr>
        <w:t>pod. nutných k provedení díla</w:t>
      </w: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 xml:space="preserve">získání a dodání potřebných </w:t>
      </w:r>
      <w:r w:rsidR="0007787C">
        <w:rPr>
          <w:rFonts w:asciiTheme="minorHAnsi" w:hAnsiTheme="minorHAnsi" w:cs="Tahoma"/>
          <w:sz w:val="24"/>
          <w:szCs w:val="24"/>
          <w:lang w:eastAsia="cs-CZ"/>
        </w:rPr>
        <w:t xml:space="preserve">revizí, </w:t>
      </w:r>
      <w:r w:rsidRPr="00B93A68">
        <w:rPr>
          <w:rFonts w:asciiTheme="minorHAnsi" w:hAnsiTheme="minorHAnsi" w:cs="Tahoma"/>
          <w:sz w:val="24"/>
          <w:szCs w:val="24"/>
          <w:lang w:eastAsia="cs-CZ"/>
        </w:rPr>
        <w:t>protokolů, potvrzení, atestů, schválení a certifikátů nutných pro provedení díla v rozsahu a za</w:t>
      </w:r>
      <w:r w:rsidR="0007787C">
        <w:rPr>
          <w:rFonts w:asciiTheme="minorHAnsi" w:hAnsiTheme="minorHAnsi" w:cs="Tahoma"/>
          <w:sz w:val="24"/>
          <w:szCs w:val="24"/>
          <w:lang w:eastAsia="cs-CZ"/>
        </w:rPr>
        <w:t xml:space="preserve"> podmínek požadovaných smlouvou</w:t>
      </w:r>
    </w:p>
    <w:p w:rsidR="0042324C" w:rsidRPr="00B93A68" w:rsidRDefault="0042324C" w:rsidP="00370ABB">
      <w:pPr>
        <w:widowControl w:val="0"/>
        <w:numPr>
          <w:ilvl w:val="1"/>
          <w:numId w:val="1"/>
        </w:numPr>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poskytnutí záruk na dílo v rozsahu stanoveném ve smlouvě a odstranění případných vad vzniklých v záruční době.</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ind w:left="1080"/>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Zhotovitel provede také všechny práce, poskytne služby a zajistí dodávky všech věcí, které nejsou výslovně uvedeny ve smlouvě, ale kde je možno rozumně ze smlouvy nebo okolností jejího uzavření dovodit, že jsou nutné pro řádnou funkci a dokončení díla, jako kdyby tyto práce, služby anebo dodávky byly ve smlouvě výslovně uvedeny.</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lastRenderedPageBreak/>
        <w:t>Objednatel i zhotovitel souhlasně prohlašují, že dílo je na základě shora uvedené specifikace dostatečně určitě a srozumitelně vymezeno, zejména co do umístění, rozsahu, podoby a kvalitativních podmínek, které je třeba při jeho realizaci dodržet.</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1"/>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Zhotovitel prohlašuje, že má příslušné oprávnění k činnostem, jichž je k plnění této smlouvy třeba.</w:t>
      </w:r>
    </w:p>
    <w:p w:rsidR="0042324C"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576B6C" w:rsidRDefault="00576B6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576B6C" w:rsidRPr="00B93A68" w:rsidRDefault="00576B6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sz w:val="24"/>
          <w:szCs w:val="24"/>
          <w:lang w:eastAsia="cs-CZ"/>
        </w:rPr>
      </w:pPr>
      <w:r w:rsidRPr="00B93A68">
        <w:rPr>
          <w:rFonts w:asciiTheme="minorHAnsi" w:hAnsiTheme="minorHAnsi" w:cs="Tahoma"/>
          <w:b/>
          <w:sz w:val="24"/>
          <w:szCs w:val="24"/>
          <w:lang w:eastAsia="cs-CZ"/>
        </w:rPr>
        <w:t>II. Osoby oprávněné k jednání</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2"/>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Ve věcech smluvních, včetně změn této smlouvy, jakož i v jiných právních jednáních jednají oprávnění zástupci (statutární zástupci) obou smluvních stran. Zhotovitel odpovídá objednateli za soulad údajů uvedených ve smlouvě a v obchodním rejstříku.</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lang w:eastAsia="cs-CZ"/>
        </w:rPr>
      </w:pPr>
    </w:p>
    <w:p w:rsidR="0042324C" w:rsidRPr="00B93A68" w:rsidRDefault="0042324C" w:rsidP="00370ABB">
      <w:pPr>
        <w:widowControl w:val="0"/>
        <w:numPr>
          <w:ilvl w:val="0"/>
          <w:numId w:val="2"/>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Ve věcech technických ve vztahu k plnění této smlouvy jsou oprávněni jednat tito zástupci smluvních stran:</w:t>
      </w:r>
    </w:p>
    <w:p w:rsidR="00D07955" w:rsidRPr="00B93A68" w:rsidRDefault="00D07955"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E95D3E" w:rsidRDefault="0042324C" w:rsidP="00385D27">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 xml:space="preserve">Za objednatele: </w:t>
      </w:r>
      <w:r w:rsidR="00385D27">
        <w:rPr>
          <w:rFonts w:asciiTheme="minorHAnsi" w:hAnsiTheme="minorHAnsi" w:cs="Tahoma"/>
          <w:sz w:val="24"/>
          <w:szCs w:val="24"/>
          <w:lang w:eastAsia="cs-CZ"/>
        </w:rPr>
        <w:t>Bc. Jiří Mahdal</w:t>
      </w:r>
      <w:r w:rsidRPr="00B93A68">
        <w:rPr>
          <w:rFonts w:asciiTheme="minorHAnsi" w:hAnsiTheme="minorHAnsi" w:cs="Tahoma"/>
          <w:sz w:val="24"/>
          <w:szCs w:val="24"/>
          <w:lang w:eastAsia="cs-CZ"/>
        </w:rPr>
        <w:t xml:space="preserve">, vedoucí Odboru technické správy MěÚ Zábřeh, tel. </w:t>
      </w:r>
      <w:r w:rsidR="00385D27">
        <w:rPr>
          <w:rFonts w:asciiTheme="minorHAnsi" w:hAnsiTheme="minorHAnsi" w:cs="Tahoma"/>
          <w:sz w:val="24"/>
          <w:szCs w:val="24"/>
          <w:lang w:eastAsia="cs-CZ"/>
        </w:rPr>
        <w:t xml:space="preserve">603 259 352, </w:t>
      </w:r>
      <w:r w:rsidR="00C751E7">
        <w:rPr>
          <w:rFonts w:asciiTheme="minorHAnsi" w:hAnsiTheme="minorHAnsi" w:cs="Tahoma"/>
          <w:sz w:val="24"/>
          <w:szCs w:val="24"/>
          <w:lang w:eastAsia="cs-CZ"/>
        </w:rPr>
        <w:t>Jitka Killarová</w:t>
      </w:r>
      <w:r w:rsidRPr="00B93A68">
        <w:rPr>
          <w:rFonts w:asciiTheme="minorHAnsi" w:hAnsiTheme="minorHAnsi" w:cs="Tahoma"/>
          <w:sz w:val="24"/>
          <w:szCs w:val="24"/>
          <w:lang w:eastAsia="cs-CZ"/>
        </w:rPr>
        <w:t xml:space="preserve">, </w:t>
      </w:r>
      <w:r w:rsidR="00576B6C">
        <w:rPr>
          <w:rFonts w:asciiTheme="minorHAnsi" w:hAnsiTheme="minorHAnsi" w:cs="Tahoma"/>
          <w:sz w:val="24"/>
          <w:szCs w:val="24"/>
          <w:lang w:eastAsia="cs-CZ"/>
        </w:rPr>
        <w:t>technik</w:t>
      </w:r>
      <w:r w:rsidRPr="00B93A68">
        <w:rPr>
          <w:rFonts w:asciiTheme="minorHAnsi" w:hAnsiTheme="minorHAnsi" w:cs="Tahoma"/>
          <w:sz w:val="24"/>
          <w:szCs w:val="24"/>
          <w:lang w:eastAsia="cs-CZ"/>
        </w:rPr>
        <w:t xml:space="preserve"> Odboru technické správy MěÚ Zábřeh, tel. </w:t>
      </w:r>
      <w:r w:rsidR="00C751E7">
        <w:rPr>
          <w:rFonts w:asciiTheme="minorHAnsi" w:hAnsiTheme="minorHAnsi" w:cs="Tahoma"/>
          <w:sz w:val="24"/>
          <w:szCs w:val="24"/>
          <w:lang w:eastAsia="cs-CZ"/>
        </w:rPr>
        <w:t>732 349</w:t>
      </w:r>
      <w:r w:rsidR="00E95D3E">
        <w:rPr>
          <w:rFonts w:asciiTheme="minorHAnsi" w:hAnsiTheme="minorHAnsi" w:cs="Tahoma"/>
          <w:sz w:val="24"/>
          <w:szCs w:val="24"/>
          <w:lang w:eastAsia="cs-CZ"/>
        </w:rPr>
        <w:t> </w:t>
      </w:r>
      <w:r w:rsidR="00C751E7">
        <w:rPr>
          <w:rFonts w:asciiTheme="minorHAnsi" w:hAnsiTheme="minorHAnsi" w:cs="Tahoma"/>
          <w:sz w:val="24"/>
          <w:szCs w:val="24"/>
          <w:lang w:eastAsia="cs-CZ"/>
        </w:rPr>
        <w:t>217</w:t>
      </w:r>
      <w:r w:rsidR="00C27379">
        <w:rPr>
          <w:rFonts w:asciiTheme="minorHAnsi" w:hAnsiTheme="minorHAnsi" w:cs="Tahoma"/>
          <w:sz w:val="24"/>
          <w:szCs w:val="24"/>
          <w:lang w:eastAsia="cs-CZ"/>
        </w:rPr>
        <w:t>,</w:t>
      </w:r>
      <w:r w:rsidR="00542EC8">
        <w:rPr>
          <w:rFonts w:asciiTheme="minorHAnsi" w:hAnsiTheme="minorHAnsi" w:cs="Tahoma"/>
          <w:sz w:val="24"/>
          <w:szCs w:val="24"/>
          <w:lang w:eastAsia="cs-CZ"/>
        </w:rPr>
        <w:t xml:space="preserve"> </w:t>
      </w:r>
      <w:r w:rsidR="00E95D3E">
        <w:rPr>
          <w:rFonts w:asciiTheme="minorHAnsi" w:hAnsiTheme="minorHAnsi" w:cs="Tahoma"/>
          <w:sz w:val="24"/>
          <w:szCs w:val="24"/>
          <w:lang w:eastAsia="cs-CZ"/>
        </w:rPr>
        <w:t>technický dozor objednatele</w:t>
      </w:r>
      <w:r w:rsidR="00C27379">
        <w:rPr>
          <w:rFonts w:asciiTheme="minorHAnsi" w:hAnsiTheme="minorHAnsi" w:cs="Tahoma"/>
          <w:sz w:val="24"/>
          <w:szCs w:val="24"/>
          <w:lang w:eastAsia="cs-CZ"/>
        </w:rPr>
        <w:t xml:space="preserve">, tel. </w:t>
      </w:r>
      <w:r w:rsidR="001E37DE">
        <w:rPr>
          <w:rFonts w:asciiTheme="minorHAnsi" w:hAnsiTheme="minorHAnsi" w:cs="Tahoma"/>
          <w:sz w:val="24"/>
          <w:szCs w:val="24"/>
          <w:lang w:eastAsia="cs-CZ"/>
        </w:rPr>
        <w:t>XXX</w:t>
      </w:r>
      <w:r w:rsidR="00C27379">
        <w:rPr>
          <w:rFonts w:asciiTheme="minorHAnsi" w:hAnsiTheme="minorHAnsi" w:cs="Tahoma"/>
          <w:sz w:val="24"/>
          <w:szCs w:val="24"/>
          <w:lang w:eastAsia="cs-CZ"/>
        </w:rPr>
        <w:t> </w:t>
      </w:r>
      <w:r w:rsidR="001E37DE">
        <w:rPr>
          <w:rFonts w:asciiTheme="minorHAnsi" w:hAnsiTheme="minorHAnsi" w:cs="Tahoma"/>
          <w:sz w:val="24"/>
          <w:szCs w:val="24"/>
          <w:lang w:eastAsia="cs-CZ"/>
        </w:rPr>
        <w:t>XXX</w:t>
      </w:r>
      <w:r w:rsidR="00C27379">
        <w:rPr>
          <w:rFonts w:asciiTheme="minorHAnsi" w:hAnsiTheme="minorHAnsi" w:cs="Tahoma"/>
          <w:sz w:val="24"/>
          <w:szCs w:val="24"/>
          <w:lang w:eastAsia="cs-CZ"/>
        </w:rPr>
        <w:t xml:space="preserve"> </w:t>
      </w:r>
      <w:r w:rsidR="001E37DE">
        <w:rPr>
          <w:rFonts w:asciiTheme="minorHAnsi" w:hAnsiTheme="minorHAnsi" w:cs="Tahoma"/>
          <w:sz w:val="24"/>
          <w:szCs w:val="24"/>
          <w:lang w:eastAsia="cs-CZ"/>
        </w:rPr>
        <w:t>XXX</w:t>
      </w:r>
    </w:p>
    <w:p w:rsidR="00E95D3E" w:rsidRPr="00B93A68" w:rsidRDefault="00E95D3E" w:rsidP="00370ABB">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p>
    <w:p w:rsidR="0042324C" w:rsidRPr="000455F9" w:rsidRDefault="0042324C" w:rsidP="00BB65BA">
      <w:pPr>
        <w:widowControl w:val="0"/>
        <w:tabs>
          <w:tab w:val="left" w:pos="851"/>
          <w:tab w:val="left" w:pos="1418"/>
        </w:tabs>
        <w:overflowPunct w:val="0"/>
        <w:autoSpaceDE w:val="0"/>
        <w:autoSpaceDN w:val="0"/>
        <w:adjustRightInd w:val="0"/>
        <w:spacing w:after="0" w:line="240" w:lineRule="auto"/>
        <w:ind w:left="360"/>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Za zhotovitele</w:t>
      </w:r>
      <w:r w:rsidR="002A7BCE" w:rsidRPr="00B93A68">
        <w:rPr>
          <w:rFonts w:asciiTheme="minorHAnsi" w:hAnsiTheme="minorHAnsi" w:cs="Tahoma"/>
          <w:sz w:val="24"/>
          <w:szCs w:val="24"/>
          <w:lang w:eastAsia="cs-CZ"/>
        </w:rPr>
        <w:t xml:space="preserve">: </w:t>
      </w:r>
      <w:r w:rsidR="00C751E7" w:rsidRPr="00E95D3E">
        <w:rPr>
          <w:rFonts w:asciiTheme="minorHAnsi" w:hAnsiTheme="minorHAnsi" w:cs="Tahoma"/>
          <w:sz w:val="24"/>
          <w:szCs w:val="24"/>
          <w:highlight w:val="yellow"/>
          <w:lang w:eastAsia="cs-CZ"/>
        </w:rPr>
        <w:t>XXX</w:t>
      </w:r>
    </w:p>
    <w:p w:rsidR="0042324C" w:rsidRPr="000455F9"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2"/>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sz w:val="24"/>
          <w:szCs w:val="24"/>
          <w:u w:val="single"/>
          <w:lang w:eastAsia="cs-CZ"/>
        </w:rPr>
      </w:pPr>
      <w:r w:rsidRPr="00B93A68">
        <w:rPr>
          <w:rFonts w:asciiTheme="minorHAnsi" w:hAnsiTheme="minorHAnsi" w:cs="Tahoma"/>
          <w:sz w:val="24"/>
          <w:szCs w:val="24"/>
          <w:lang w:eastAsia="cs-CZ"/>
        </w:rPr>
        <w:t>Jakékoliv uplatnění nároků vyplývajících smluvním stranám z této smlouvy nebo jiné podstatné sdělení týkající se smluvních ujednání musí být provedeno písemně, podepsáno oprávněnými zástupci smluvních stran pro jednání ve věcech smluvních a doručeno druhé smluvní straně osobně nebo do datové schránky. Ostatní sdělení či informace, nemají-li podstatný vliv na plnění práv a povinností jedné ze smluvních stran podle této smlouvy, mohou být sdělována ústně či prostřednictvím elektronické pošty. Smluvní strany berou výslovně na vědomí, že taková sdělení mají operativní a podpůrný charakter a nezavazují druhou smluvní stranu do doby, než je splněn postup podle předchozí věty.</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sz w:val="24"/>
          <w:szCs w:val="24"/>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Cs/>
          <w:caps/>
          <w:sz w:val="24"/>
          <w:szCs w:val="24"/>
          <w:lang w:eastAsia="cs-CZ"/>
        </w:rPr>
      </w:pPr>
      <w:r w:rsidRPr="00B93A68">
        <w:rPr>
          <w:rFonts w:asciiTheme="minorHAnsi" w:hAnsiTheme="minorHAnsi" w:cs="Tahoma"/>
          <w:b/>
          <w:sz w:val="24"/>
          <w:szCs w:val="24"/>
          <w:lang w:eastAsia="cs-CZ"/>
        </w:rPr>
        <w:t>III. Místo plnění</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3"/>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 xml:space="preserve">Místem plnění této smlouvy je </w:t>
      </w:r>
      <w:r w:rsidR="00385D27">
        <w:rPr>
          <w:rFonts w:asciiTheme="minorHAnsi" w:hAnsiTheme="minorHAnsi" w:cs="Tahoma"/>
          <w:sz w:val="24"/>
          <w:szCs w:val="24"/>
          <w:lang w:eastAsia="cs-CZ"/>
        </w:rPr>
        <w:t>dům zvláštního určení Nerudova 2082</w:t>
      </w:r>
      <w:r w:rsidR="007D19E9">
        <w:rPr>
          <w:rFonts w:asciiTheme="minorHAnsi" w:hAnsiTheme="minorHAnsi" w:cs="Tahoma"/>
          <w:sz w:val="24"/>
          <w:szCs w:val="24"/>
          <w:lang w:eastAsia="cs-CZ"/>
        </w:rPr>
        <w:t>/</w:t>
      </w:r>
      <w:r w:rsidR="00C27379">
        <w:rPr>
          <w:rFonts w:asciiTheme="minorHAnsi" w:hAnsiTheme="minorHAnsi" w:cs="Tahoma"/>
          <w:sz w:val="24"/>
          <w:szCs w:val="24"/>
          <w:lang w:eastAsia="cs-CZ"/>
        </w:rPr>
        <w:t>7</w:t>
      </w:r>
      <w:r w:rsidRPr="00B93A68">
        <w:rPr>
          <w:rFonts w:asciiTheme="minorHAnsi" w:hAnsiTheme="minorHAnsi" w:cs="Tahoma"/>
          <w:sz w:val="24"/>
          <w:szCs w:val="24"/>
          <w:lang w:eastAsia="cs-CZ"/>
        </w:rPr>
        <w:t xml:space="preserve">, 789 01 Zábřeh. </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3"/>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Staveništěm se rozumí zhotovitelem ohraničený prostor v místě plnění,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3"/>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lastRenderedPageBreak/>
        <w:t>Zhotovitel prohlašuje, že se s odbornou péčí seznámil s místem plnění a že místo plnění je vhodné k provádění díla.</w:t>
      </w:r>
    </w:p>
    <w:p w:rsidR="0042324C" w:rsidRPr="00344B04"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sz w:val="20"/>
          <w:szCs w:val="20"/>
          <w:lang w:eastAsia="cs-CZ"/>
        </w:rPr>
      </w:pP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bCs/>
          <w:sz w:val="24"/>
          <w:szCs w:val="24"/>
          <w:lang w:eastAsia="cs-CZ"/>
        </w:rPr>
      </w:pPr>
      <w:r w:rsidRPr="00B93A68">
        <w:rPr>
          <w:rFonts w:asciiTheme="minorHAnsi" w:hAnsiTheme="minorHAnsi" w:cs="Tahoma"/>
          <w:b/>
          <w:bCs/>
          <w:sz w:val="24"/>
          <w:szCs w:val="24"/>
          <w:lang w:eastAsia="cs-CZ"/>
        </w:rPr>
        <w:t>IV. Doba plnění</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b/>
          <w:bCs/>
          <w:sz w:val="24"/>
          <w:szCs w:val="24"/>
          <w:lang w:eastAsia="cs-CZ"/>
        </w:rPr>
      </w:pPr>
    </w:p>
    <w:p w:rsidR="0042324C" w:rsidRPr="00B93A68" w:rsidRDefault="0042324C" w:rsidP="00542EC8">
      <w:pPr>
        <w:widowControl w:val="0"/>
        <w:numPr>
          <w:ilvl w:val="0"/>
          <w:numId w:val="4"/>
        </w:numPr>
        <w:tabs>
          <w:tab w:val="left" w:pos="851"/>
          <w:tab w:val="left" w:pos="1418"/>
        </w:tabs>
        <w:overflowPunct w:val="0"/>
        <w:autoSpaceDE w:val="0"/>
        <w:autoSpaceDN w:val="0"/>
        <w:adjustRightInd w:val="0"/>
        <w:spacing w:after="12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Zhotovitel je povinen provést dílo v souladu s podmínkami této smlouvy v následujících termínech:</w:t>
      </w:r>
    </w:p>
    <w:p w:rsidR="000455F9" w:rsidRPr="007F69EF" w:rsidRDefault="0042324C" w:rsidP="000455F9">
      <w:pPr>
        <w:widowControl w:val="0"/>
        <w:tabs>
          <w:tab w:val="left" w:pos="851"/>
          <w:tab w:val="left" w:pos="3544"/>
        </w:tabs>
        <w:overflowPunct w:val="0"/>
        <w:autoSpaceDE w:val="0"/>
        <w:autoSpaceDN w:val="0"/>
        <w:adjustRightInd w:val="0"/>
        <w:spacing w:after="0" w:line="240" w:lineRule="auto"/>
        <w:ind w:left="360"/>
        <w:jc w:val="both"/>
        <w:textAlignment w:val="baseline"/>
        <w:rPr>
          <w:rFonts w:asciiTheme="minorHAnsi" w:hAnsiTheme="minorHAnsi" w:cs="Tahoma"/>
          <w:b/>
          <w:sz w:val="24"/>
          <w:szCs w:val="24"/>
          <w:lang w:eastAsia="cs-CZ"/>
        </w:rPr>
      </w:pPr>
      <w:r w:rsidRPr="00B93A68">
        <w:rPr>
          <w:rFonts w:asciiTheme="minorHAnsi" w:hAnsiTheme="minorHAnsi" w:cs="Tahoma"/>
          <w:sz w:val="24"/>
          <w:szCs w:val="24"/>
          <w:lang w:eastAsia="cs-CZ"/>
        </w:rPr>
        <w:t>zahájení:</w:t>
      </w:r>
      <w:r w:rsidRPr="00B93A68">
        <w:rPr>
          <w:rFonts w:asciiTheme="minorHAnsi" w:hAnsiTheme="minorHAnsi" w:cs="Tahoma"/>
          <w:b/>
          <w:sz w:val="24"/>
          <w:szCs w:val="24"/>
          <w:lang w:eastAsia="cs-CZ"/>
        </w:rPr>
        <w:tab/>
      </w:r>
      <w:r w:rsidR="00385D27">
        <w:rPr>
          <w:rFonts w:asciiTheme="minorHAnsi" w:hAnsiTheme="minorHAnsi" w:cs="Tahoma"/>
          <w:b/>
          <w:sz w:val="24"/>
          <w:szCs w:val="24"/>
          <w:lang w:eastAsia="cs-CZ"/>
        </w:rPr>
        <w:t>13</w:t>
      </w:r>
      <w:r w:rsidR="000455F9" w:rsidRPr="007F69EF">
        <w:rPr>
          <w:rFonts w:asciiTheme="minorHAnsi" w:hAnsiTheme="minorHAnsi" w:cs="Tahoma"/>
          <w:b/>
          <w:sz w:val="24"/>
          <w:szCs w:val="24"/>
          <w:lang w:eastAsia="cs-CZ"/>
        </w:rPr>
        <w:t>.0</w:t>
      </w:r>
      <w:r w:rsidR="00385D27">
        <w:rPr>
          <w:rFonts w:asciiTheme="minorHAnsi" w:hAnsiTheme="minorHAnsi" w:cs="Tahoma"/>
          <w:b/>
          <w:sz w:val="24"/>
          <w:szCs w:val="24"/>
          <w:lang w:eastAsia="cs-CZ"/>
        </w:rPr>
        <w:t>4</w:t>
      </w:r>
      <w:r w:rsidR="000455F9" w:rsidRPr="007F69EF">
        <w:rPr>
          <w:rFonts w:asciiTheme="minorHAnsi" w:hAnsiTheme="minorHAnsi" w:cs="Tahoma"/>
          <w:b/>
          <w:sz w:val="24"/>
          <w:szCs w:val="24"/>
          <w:lang w:eastAsia="cs-CZ"/>
        </w:rPr>
        <w:t>.202</w:t>
      </w:r>
      <w:r w:rsidR="00385D27">
        <w:rPr>
          <w:rFonts w:asciiTheme="minorHAnsi" w:hAnsiTheme="minorHAnsi" w:cs="Tahoma"/>
          <w:b/>
          <w:sz w:val="24"/>
          <w:szCs w:val="24"/>
          <w:lang w:eastAsia="cs-CZ"/>
        </w:rPr>
        <w:t>6</w:t>
      </w:r>
    </w:p>
    <w:p w:rsidR="0042324C" w:rsidRPr="00C751E7" w:rsidRDefault="0042324C" w:rsidP="000455F9">
      <w:pPr>
        <w:widowControl w:val="0"/>
        <w:tabs>
          <w:tab w:val="left" w:pos="851"/>
          <w:tab w:val="left" w:pos="3544"/>
        </w:tabs>
        <w:overflowPunct w:val="0"/>
        <w:autoSpaceDE w:val="0"/>
        <w:autoSpaceDN w:val="0"/>
        <w:adjustRightInd w:val="0"/>
        <w:spacing w:after="0" w:line="240" w:lineRule="auto"/>
        <w:ind w:left="360"/>
        <w:jc w:val="both"/>
        <w:textAlignment w:val="baseline"/>
        <w:rPr>
          <w:rFonts w:asciiTheme="minorHAnsi" w:hAnsiTheme="minorHAnsi" w:cs="Tahoma"/>
          <w:color w:val="FF0000"/>
          <w:sz w:val="24"/>
          <w:szCs w:val="24"/>
          <w:lang w:eastAsia="cs-CZ"/>
        </w:rPr>
      </w:pPr>
      <w:r w:rsidRPr="007F69EF">
        <w:rPr>
          <w:rFonts w:asciiTheme="minorHAnsi" w:hAnsiTheme="minorHAnsi" w:cs="Tahoma"/>
          <w:sz w:val="24"/>
          <w:szCs w:val="24"/>
          <w:lang w:eastAsia="cs-CZ"/>
        </w:rPr>
        <w:t>dokončení díla nejpozději:</w:t>
      </w:r>
      <w:r w:rsidRPr="007F69EF">
        <w:rPr>
          <w:rFonts w:asciiTheme="minorHAnsi" w:hAnsiTheme="minorHAnsi" w:cs="Tahoma"/>
          <w:b/>
          <w:sz w:val="24"/>
          <w:szCs w:val="24"/>
          <w:lang w:eastAsia="cs-CZ"/>
        </w:rPr>
        <w:t xml:space="preserve"> </w:t>
      </w:r>
      <w:r w:rsidRPr="007F69EF">
        <w:rPr>
          <w:rFonts w:asciiTheme="minorHAnsi" w:hAnsiTheme="minorHAnsi" w:cs="Tahoma"/>
          <w:b/>
          <w:sz w:val="24"/>
          <w:szCs w:val="24"/>
          <w:lang w:eastAsia="cs-CZ"/>
        </w:rPr>
        <w:tab/>
      </w:r>
      <w:r w:rsidR="00385D27">
        <w:rPr>
          <w:rFonts w:asciiTheme="minorHAnsi" w:hAnsiTheme="minorHAnsi" w:cs="Tahoma"/>
          <w:b/>
          <w:sz w:val="24"/>
          <w:szCs w:val="24"/>
          <w:lang w:eastAsia="cs-CZ"/>
        </w:rPr>
        <w:t>06</w:t>
      </w:r>
      <w:r w:rsidR="000455F9" w:rsidRPr="007F69EF">
        <w:rPr>
          <w:rFonts w:asciiTheme="minorHAnsi" w:hAnsiTheme="minorHAnsi" w:cs="Tahoma"/>
          <w:b/>
          <w:sz w:val="24"/>
          <w:szCs w:val="24"/>
          <w:lang w:eastAsia="cs-CZ"/>
        </w:rPr>
        <w:t>.</w:t>
      </w:r>
      <w:r w:rsidR="00385D27">
        <w:rPr>
          <w:rFonts w:asciiTheme="minorHAnsi" w:hAnsiTheme="minorHAnsi" w:cs="Tahoma"/>
          <w:b/>
          <w:sz w:val="24"/>
          <w:szCs w:val="24"/>
          <w:lang w:eastAsia="cs-CZ"/>
        </w:rPr>
        <w:t>07</w:t>
      </w:r>
      <w:r w:rsidR="000455F9" w:rsidRPr="007F69EF">
        <w:rPr>
          <w:rFonts w:asciiTheme="minorHAnsi" w:hAnsiTheme="minorHAnsi" w:cs="Tahoma"/>
          <w:b/>
          <w:sz w:val="24"/>
          <w:szCs w:val="24"/>
          <w:lang w:eastAsia="cs-CZ"/>
        </w:rPr>
        <w:t>.202</w:t>
      </w:r>
      <w:r w:rsidR="00385D27">
        <w:rPr>
          <w:rFonts w:asciiTheme="minorHAnsi" w:hAnsiTheme="minorHAnsi" w:cs="Tahoma"/>
          <w:b/>
          <w:sz w:val="24"/>
          <w:szCs w:val="24"/>
          <w:lang w:eastAsia="cs-CZ"/>
        </w:rPr>
        <w:t>6</w:t>
      </w:r>
    </w:p>
    <w:p w:rsidR="0042324C" w:rsidRPr="00B93A68" w:rsidRDefault="0042324C" w:rsidP="00227A3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4"/>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Objednatel se zavazuje předat zhotov</w:t>
      </w:r>
      <w:r w:rsidR="0007787C">
        <w:rPr>
          <w:rFonts w:asciiTheme="minorHAnsi" w:hAnsiTheme="minorHAnsi" w:cs="Tahoma"/>
          <w:sz w:val="24"/>
          <w:szCs w:val="24"/>
          <w:lang w:eastAsia="cs-CZ"/>
        </w:rPr>
        <w:t xml:space="preserve">iteli staveniště nejpozději do </w:t>
      </w:r>
      <w:r w:rsidR="001E37DE">
        <w:rPr>
          <w:rFonts w:asciiTheme="minorHAnsi" w:hAnsiTheme="minorHAnsi" w:cs="Tahoma"/>
          <w:sz w:val="24"/>
          <w:szCs w:val="24"/>
          <w:lang w:eastAsia="cs-CZ"/>
        </w:rPr>
        <w:t>1</w:t>
      </w:r>
      <w:r w:rsidR="00385D27">
        <w:rPr>
          <w:rFonts w:asciiTheme="minorHAnsi" w:hAnsiTheme="minorHAnsi" w:cs="Tahoma"/>
          <w:sz w:val="24"/>
          <w:szCs w:val="24"/>
          <w:lang w:eastAsia="cs-CZ"/>
        </w:rPr>
        <w:t>0</w:t>
      </w:r>
      <w:r w:rsidR="007073AD" w:rsidRPr="007073AD">
        <w:rPr>
          <w:rFonts w:asciiTheme="minorHAnsi" w:hAnsiTheme="minorHAnsi" w:cs="Tahoma"/>
          <w:sz w:val="24"/>
          <w:szCs w:val="24"/>
          <w:lang w:eastAsia="cs-CZ"/>
        </w:rPr>
        <w:t>.0</w:t>
      </w:r>
      <w:r w:rsidR="00385D27">
        <w:rPr>
          <w:rFonts w:asciiTheme="minorHAnsi" w:hAnsiTheme="minorHAnsi" w:cs="Tahoma"/>
          <w:sz w:val="24"/>
          <w:szCs w:val="24"/>
          <w:lang w:eastAsia="cs-CZ"/>
        </w:rPr>
        <w:t>4</w:t>
      </w:r>
      <w:r w:rsidR="007073AD" w:rsidRPr="007073AD">
        <w:rPr>
          <w:rFonts w:asciiTheme="minorHAnsi" w:hAnsiTheme="minorHAnsi" w:cs="Tahoma"/>
          <w:sz w:val="24"/>
          <w:szCs w:val="24"/>
          <w:lang w:eastAsia="cs-CZ"/>
        </w:rPr>
        <w:t>.202</w:t>
      </w:r>
      <w:r w:rsidR="00385D27">
        <w:rPr>
          <w:rFonts w:asciiTheme="minorHAnsi" w:hAnsiTheme="minorHAnsi" w:cs="Tahoma"/>
          <w:sz w:val="24"/>
          <w:szCs w:val="24"/>
          <w:lang w:eastAsia="cs-CZ"/>
        </w:rPr>
        <w:t>6</w:t>
      </w:r>
      <w:r w:rsidRPr="007073AD">
        <w:rPr>
          <w:rFonts w:asciiTheme="minorHAnsi" w:hAnsiTheme="minorHAnsi" w:cs="Tahoma"/>
          <w:sz w:val="24"/>
          <w:szCs w:val="24"/>
          <w:lang w:eastAsia="cs-CZ"/>
        </w:rPr>
        <w:t xml:space="preserve">. </w:t>
      </w:r>
      <w:r w:rsidRPr="00B93A68">
        <w:rPr>
          <w:rFonts w:asciiTheme="minorHAnsi" w:hAnsiTheme="minorHAnsi" w:cs="Tahoma"/>
          <w:sz w:val="24"/>
          <w:szCs w:val="24"/>
          <w:lang w:eastAsia="cs-CZ"/>
        </w:rPr>
        <w:t>O předání staveniště pořídí smluvní strany písemný zápis. V případě změny termínu předání staveniště z důvodů na straně objednatele se o stejný časový úsek prodlužuje či zkracuje termín pro splnění díla. Zhotoviteli z důvodu prodlení objednatele s předáním staveniště nevzniká nárok na náhradu škody, smluvní pokutu, zvýšení ceny za dílo nebo jakékoliv jiné finanční nebo nefinanční plnění, které má sankční charakter nebo směřuje k navýšení ceny za dílo.</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370ABB">
      <w:pPr>
        <w:widowControl w:val="0"/>
        <w:numPr>
          <w:ilvl w:val="0"/>
          <w:numId w:val="4"/>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Zhotovitel je povinen začít s prováděním díla bezodkladně po předání staveniště. Nesplní-</w:t>
      </w:r>
      <w:r w:rsidR="0014072D">
        <w:rPr>
          <w:rFonts w:asciiTheme="minorHAnsi" w:hAnsiTheme="minorHAnsi" w:cs="Tahoma"/>
          <w:sz w:val="24"/>
          <w:szCs w:val="24"/>
          <w:lang w:eastAsia="cs-CZ"/>
        </w:rPr>
        <w:t xml:space="preserve">li tuto povinnost ani do </w:t>
      </w:r>
      <w:r w:rsidR="00673E97">
        <w:rPr>
          <w:rFonts w:asciiTheme="minorHAnsi" w:hAnsiTheme="minorHAnsi" w:cs="Tahoma"/>
          <w:sz w:val="24"/>
          <w:szCs w:val="24"/>
          <w:lang w:eastAsia="cs-CZ"/>
        </w:rPr>
        <w:t>17</w:t>
      </w:r>
      <w:r w:rsidR="007073AD" w:rsidRPr="007073AD">
        <w:rPr>
          <w:rFonts w:asciiTheme="minorHAnsi" w:hAnsiTheme="minorHAnsi" w:cs="Tahoma"/>
          <w:sz w:val="24"/>
          <w:szCs w:val="24"/>
          <w:lang w:eastAsia="cs-CZ"/>
        </w:rPr>
        <w:t>.0</w:t>
      </w:r>
      <w:r w:rsidR="00673E97">
        <w:rPr>
          <w:rFonts w:asciiTheme="minorHAnsi" w:hAnsiTheme="minorHAnsi" w:cs="Tahoma"/>
          <w:sz w:val="24"/>
          <w:szCs w:val="24"/>
          <w:lang w:eastAsia="cs-CZ"/>
        </w:rPr>
        <w:t>4</w:t>
      </w:r>
      <w:r w:rsidR="007073AD" w:rsidRPr="007073AD">
        <w:rPr>
          <w:rFonts w:asciiTheme="minorHAnsi" w:hAnsiTheme="minorHAnsi" w:cs="Tahoma"/>
          <w:sz w:val="24"/>
          <w:szCs w:val="24"/>
          <w:lang w:eastAsia="cs-CZ"/>
        </w:rPr>
        <w:t>.202</w:t>
      </w:r>
      <w:r w:rsidR="00673E97">
        <w:rPr>
          <w:rFonts w:asciiTheme="minorHAnsi" w:hAnsiTheme="minorHAnsi" w:cs="Tahoma"/>
          <w:sz w:val="24"/>
          <w:szCs w:val="24"/>
          <w:lang w:eastAsia="cs-CZ"/>
        </w:rPr>
        <w:t>6</w:t>
      </w:r>
      <w:r w:rsidR="0014072D">
        <w:rPr>
          <w:rFonts w:asciiTheme="minorHAnsi" w:hAnsiTheme="minorHAnsi" w:cs="Tahoma"/>
          <w:sz w:val="24"/>
          <w:szCs w:val="24"/>
          <w:lang w:eastAsia="cs-CZ"/>
        </w:rPr>
        <w:t>, je</w:t>
      </w:r>
      <w:r w:rsidRPr="00B93A68">
        <w:rPr>
          <w:rFonts w:asciiTheme="minorHAnsi" w:hAnsiTheme="minorHAnsi" w:cs="Tahoma"/>
          <w:sz w:val="24"/>
          <w:szCs w:val="24"/>
          <w:lang w:eastAsia="cs-CZ"/>
        </w:rPr>
        <w:t xml:space="preserve"> objednatel oprávněn od smlouvy odstoupit.</w:t>
      </w:r>
    </w:p>
    <w:p w:rsidR="0042324C" w:rsidRPr="00B93A68" w:rsidRDefault="0042324C" w:rsidP="00370ABB">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Default="0042324C" w:rsidP="00370ABB">
      <w:pPr>
        <w:widowControl w:val="0"/>
        <w:numPr>
          <w:ilvl w:val="0"/>
          <w:numId w:val="4"/>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Dílo bude považováno za provedené v okamžiku jeho řádného dokončení a předání objednateli v místě plnění.</w:t>
      </w:r>
    </w:p>
    <w:p w:rsidR="006B19B8" w:rsidRPr="00B93A68" w:rsidRDefault="006B19B8" w:rsidP="006B19B8">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25656" w:rsidRDefault="0042324C" w:rsidP="00FE3DFF">
      <w:pPr>
        <w:pStyle w:val="Bezmezer"/>
        <w:jc w:val="center"/>
        <w:rPr>
          <w:rFonts w:asciiTheme="minorHAnsi" w:hAnsiTheme="minorHAnsi" w:cs="Tahoma"/>
          <w:b/>
          <w:bCs/>
          <w:szCs w:val="24"/>
        </w:rPr>
      </w:pPr>
      <w:r w:rsidRPr="00B25656">
        <w:rPr>
          <w:rFonts w:asciiTheme="minorHAnsi" w:hAnsiTheme="minorHAnsi" w:cs="Tahoma"/>
          <w:b/>
          <w:bCs/>
          <w:szCs w:val="24"/>
        </w:rPr>
        <w:t>V. Cena za dílo a platební podmínky</w:t>
      </w:r>
    </w:p>
    <w:p w:rsidR="0042324C" w:rsidRPr="006B19B8" w:rsidRDefault="0042324C" w:rsidP="00FE3DFF">
      <w:pPr>
        <w:pStyle w:val="Bezmezer"/>
        <w:rPr>
          <w:rFonts w:asciiTheme="minorHAnsi" w:hAnsiTheme="minorHAnsi" w:cs="Tahoma"/>
          <w:b/>
          <w:bCs/>
          <w:color w:val="FF0000"/>
          <w:szCs w:val="24"/>
        </w:rPr>
      </w:pPr>
    </w:p>
    <w:p w:rsidR="00B41EC9" w:rsidRDefault="0042324C" w:rsidP="00B41EC9">
      <w:pPr>
        <w:pStyle w:val="Bezmezer"/>
        <w:numPr>
          <w:ilvl w:val="0"/>
          <w:numId w:val="5"/>
        </w:numPr>
        <w:tabs>
          <w:tab w:val="left" w:pos="4820"/>
        </w:tabs>
        <w:spacing w:after="120"/>
        <w:rPr>
          <w:rFonts w:asciiTheme="minorHAnsi" w:hAnsiTheme="minorHAnsi" w:cs="Tahoma"/>
          <w:b/>
          <w:bCs/>
          <w:szCs w:val="24"/>
        </w:rPr>
      </w:pPr>
      <w:r w:rsidRPr="00344B04">
        <w:rPr>
          <w:rFonts w:asciiTheme="minorHAnsi" w:hAnsiTheme="minorHAnsi" w:cs="Tahoma"/>
          <w:szCs w:val="24"/>
        </w:rPr>
        <w:t>Cena za kompletní provedení díla činí:</w:t>
      </w:r>
    </w:p>
    <w:p w:rsidR="00C751E7" w:rsidRPr="00B41EC9" w:rsidRDefault="00C751E7" w:rsidP="00B41EC9">
      <w:pPr>
        <w:pStyle w:val="Bezmezer"/>
        <w:tabs>
          <w:tab w:val="left" w:pos="4820"/>
        </w:tabs>
        <w:ind w:left="360"/>
        <w:rPr>
          <w:rFonts w:asciiTheme="minorHAnsi" w:hAnsiTheme="minorHAnsi" w:cs="Tahoma"/>
          <w:b/>
          <w:bCs/>
          <w:szCs w:val="24"/>
        </w:rPr>
      </w:pPr>
      <w:r w:rsidRPr="00B25656">
        <w:rPr>
          <w:rFonts w:asciiTheme="minorHAnsi" w:hAnsiTheme="minorHAnsi" w:cs="Tahoma"/>
          <w:bCs/>
          <w:szCs w:val="24"/>
        </w:rPr>
        <w:t>oprava střechy</w:t>
      </w:r>
      <w:r w:rsidRPr="00B41EC9">
        <w:rPr>
          <w:rFonts w:asciiTheme="minorHAnsi" w:hAnsiTheme="minorHAnsi" w:cs="Tahoma"/>
          <w:b/>
          <w:bCs/>
          <w:szCs w:val="24"/>
        </w:rPr>
        <w:t xml:space="preserve"> </w:t>
      </w:r>
      <w:r w:rsidRPr="00B41EC9">
        <w:rPr>
          <w:rFonts w:asciiTheme="minorHAnsi" w:hAnsiTheme="minorHAnsi" w:cs="Tahoma"/>
          <w:b/>
          <w:szCs w:val="24"/>
          <w:highlight w:val="yellow"/>
        </w:rPr>
        <w:t>XXX</w:t>
      </w:r>
      <w:r w:rsidRPr="00B41EC9">
        <w:rPr>
          <w:rFonts w:asciiTheme="minorHAnsi" w:hAnsiTheme="minorHAnsi" w:cs="Tahoma"/>
          <w:b/>
          <w:szCs w:val="24"/>
        </w:rPr>
        <w:t xml:space="preserve"> Kč bez DPH</w:t>
      </w:r>
      <w:r w:rsidR="00B41EC9">
        <w:rPr>
          <w:rFonts w:asciiTheme="minorHAnsi" w:hAnsiTheme="minorHAnsi" w:cs="Tahoma"/>
          <w:b/>
          <w:szCs w:val="24"/>
        </w:rPr>
        <w:t>, DPH 1</w:t>
      </w:r>
      <w:r w:rsidR="00C27379">
        <w:rPr>
          <w:rFonts w:asciiTheme="minorHAnsi" w:hAnsiTheme="minorHAnsi" w:cs="Tahoma"/>
          <w:b/>
          <w:szCs w:val="24"/>
        </w:rPr>
        <w:t>2</w:t>
      </w:r>
      <w:r w:rsidR="00B41EC9">
        <w:rPr>
          <w:rFonts w:asciiTheme="minorHAnsi" w:hAnsiTheme="minorHAnsi" w:cs="Tahoma"/>
          <w:b/>
          <w:szCs w:val="24"/>
        </w:rPr>
        <w:t xml:space="preserve"> %</w:t>
      </w:r>
    </w:p>
    <w:p w:rsidR="0042324C" w:rsidRDefault="00B41EC9" w:rsidP="00C751E7">
      <w:pPr>
        <w:pStyle w:val="Bezmezer"/>
        <w:spacing w:after="120"/>
        <w:ind w:left="360"/>
        <w:rPr>
          <w:rFonts w:asciiTheme="minorHAnsi" w:hAnsiTheme="minorHAnsi" w:cs="Tahoma"/>
          <w:b/>
          <w:szCs w:val="24"/>
        </w:rPr>
      </w:pPr>
      <w:r w:rsidRPr="00B25656">
        <w:rPr>
          <w:rFonts w:asciiTheme="minorHAnsi" w:hAnsiTheme="minorHAnsi" w:cs="Tahoma"/>
          <w:bCs/>
          <w:szCs w:val="24"/>
        </w:rPr>
        <w:t>technické zhodnocení</w:t>
      </w:r>
      <w:r>
        <w:rPr>
          <w:rFonts w:asciiTheme="minorHAnsi" w:hAnsiTheme="minorHAnsi" w:cs="Tahoma"/>
          <w:b/>
          <w:bCs/>
          <w:szCs w:val="24"/>
        </w:rPr>
        <w:t xml:space="preserve"> </w:t>
      </w:r>
      <w:r w:rsidR="00C751E7" w:rsidRPr="00B41EC9">
        <w:rPr>
          <w:rFonts w:asciiTheme="minorHAnsi" w:hAnsiTheme="minorHAnsi" w:cs="Tahoma"/>
          <w:b/>
          <w:szCs w:val="24"/>
          <w:highlight w:val="yellow"/>
        </w:rPr>
        <w:t>XXX</w:t>
      </w:r>
      <w:r w:rsidR="00C751E7" w:rsidRPr="00390493">
        <w:rPr>
          <w:rFonts w:asciiTheme="minorHAnsi" w:hAnsiTheme="minorHAnsi" w:cs="Tahoma"/>
          <w:b/>
          <w:szCs w:val="24"/>
        </w:rPr>
        <w:t xml:space="preserve"> Kč bez DPH</w:t>
      </w:r>
      <w:r>
        <w:rPr>
          <w:rFonts w:asciiTheme="minorHAnsi" w:hAnsiTheme="minorHAnsi" w:cs="Tahoma"/>
          <w:b/>
          <w:szCs w:val="24"/>
        </w:rPr>
        <w:t>, DPH 1</w:t>
      </w:r>
      <w:r w:rsidR="00C27379">
        <w:rPr>
          <w:rFonts w:asciiTheme="minorHAnsi" w:hAnsiTheme="minorHAnsi" w:cs="Tahoma"/>
          <w:b/>
          <w:szCs w:val="24"/>
        </w:rPr>
        <w:t>2</w:t>
      </w:r>
      <w:r>
        <w:rPr>
          <w:rFonts w:asciiTheme="minorHAnsi" w:hAnsiTheme="minorHAnsi" w:cs="Tahoma"/>
          <w:b/>
          <w:szCs w:val="24"/>
        </w:rPr>
        <w:t xml:space="preserve"> %</w:t>
      </w:r>
    </w:p>
    <w:p w:rsidR="00B9047C" w:rsidRPr="00B25656" w:rsidRDefault="00B25656" w:rsidP="00B25656">
      <w:pPr>
        <w:widowControl w:val="0"/>
        <w:autoSpaceDE w:val="0"/>
        <w:autoSpaceDN w:val="0"/>
        <w:adjustRightInd w:val="0"/>
        <w:spacing w:after="120"/>
        <w:ind w:firstLine="360"/>
        <w:jc w:val="both"/>
        <w:rPr>
          <w:rFonts w:asciiTheme="minorHAnsi" w:hAnsiTheme="minorHAnsi" w:cs="Tahoma"/>
          <w:b/>
          <w:sz w:val="24"/>
          <w:szCs w:val="24"/>
        </w:rPr>
      </w:pPr>
      <w:r w:rsidRPr="00B25656">
        <w:rPr>
          <w:rFonts w:asciiTheme="minorHAnsi" w:hAnsiTheme="minorHAnsi" w:cs="Tahoma"/>
          <w:sz w:val="24"/>
          <w:szCs w:val="24"/>
        </w:rPr>
        <w:t>Celkem:</w:t>
      </w:r>
      <w:r w:rsidRPr="00B25656">
        <w:rPr>
          <w:rFonts w:asciiTheme="minorHAnsi" w:hAnsiTheme="minorHAnsi" w:cs="Tahoma"/>
          <w:b/>
          <w:sz w:val="24"/>
          <w:szCs w:val="24"/>
        </w:rPr>
        <w:t xml:space="preserve">  </w:t>
      </w:r>
      <w:r w:rsidRPr="00B25656">
        <w:rPr>
          <w:rFonts w:asciiTheme="minorHAnsi" w:hAnsiTheme="minorHAnsi" w:cs="Tahoma"/>
          <w:b/>
          <w:sz w:val="24"/>
          <w:szCs w:val="24"/>
          <w:highlight w:val="yellow"/>
        </w:rPr>
        <w:t>XXX</w:t>
      </w:r>
      <w:r w:rsidRPr="00B25656">
        <w:rPr>
          <w:rFonts w:asciiTheme="minorHAnsi" w:hAnsiTheme="minorHAnsi" w:cs="Tahoma"/>
          <w:b/>
          <w:sz w:val="24"/>
          <w:szCs w:val="24"/>
        </w:rPr>
        <w:t xml:space="preserve"> Kč bez DPH, DPH 1</w:t>
      </w:r>
      <w:r w:rsidR="00C27379">
        <w:rPr>
          <w:rFonts w:asciiTheme="minorHAnsi" w:hAnsiTheme="minorHAnsi" w:cs="Tahoma"/>
          <w:b/>
          <w:sz w:val="24"/>
          <w:szCs w:val="24"/>
        </w:rPr>
        <w:t>2</w:t>
      </w:r>
      <w:r w:rsidRPr="00B25656">
        <w:rPr>
          <w:rFonts w:asciiTheme="minorHAnsi" w:hAnsiTheme="minorHAnsi" w:cs="Tahoma"/>
          <w:b/>
          <w:sz w:val="24"/>
          <w:szCs w:val="24"/>
        </w:rPr>
        <w:t xml:space="preserve"> %, </w:t>
      </w:r>
      <w:r w:rsidRPr="00B25656">
        <w:rPr>
          <w:rFonts w:asciiTheme="minorHAnsi" w:hAnsiTheme="minorHAnsi" w:cs="Tahoma"/>
          <w:b/>
          <w:sz w:val="24"/>
          <w:szCs w:val="24"/>
          <w:highlight w:val="yellow"/>
        </w:rPr>
        <w:t>XXX</w:t>
      </w:r>
      <w:r w:rsidRPr="00B25656">
        <w:rPr>
          <w:rFonts w:asciiTheme="minorHAnsi" w:hAnsiTheme="minorHAnsi" w:cs="Tahoma"/>
          <w:b/>
          <w:sz w:val="24"/>
          <w:szCs w:val="24"/>
        </w:rPr>
        <w:t xml:space="preserve"> Kč vč. DPH</w:t>
      </w:r>
    </w:p>
    <w:p w:rsidR="00B9047C" w:rsidRPr="00B93A68" w:rsidRDefault="00B9047C" w:rsidP="00B9047C">
      <w:pPr>
        <w:pStyle w:val="Bezmezer"/>
        <w:ind w:left="360"/>
        <w:rPr>
          <w:rFonts w:asciiTheme="minorHAnsi" w:hAnsiTheme="minorHAnsi" w:cs="Tahoma"/>
          <w:szCs w:val="24"/>
        </w:rPr>
      </w:pPr>
      <w:r w:rsidRPr="00B93A68">
        <w:rPr>
          <w:rFonts w:asciiTheme="minorHAnsi" w:hAnsiTheme="minorHAnsi" w:cs="Tahoma"/>
          <w:bCs/>
          <w:szCs w:val="24"/>
        </w:rPr>
        <w:t>Přílohou č. 1 této smlouvy je položkový rozpočet. K</w:t>
      </w:r>
      <w:r w:rsidRPr="00B93A68">
        <w:rPr>
          <w:rFonts w:asciiTheme="minorHAnsi" w:hAnsiTheme="minorHAnsi" w:cs="Tahoma"/>
          <w:szCs w:val="24"/>
        </w:rPr>
        <w:t xml:space="preserve"> účtování smluvní ceny zhotovitel zásadně použije jednotkové ceny a výměry dle této přílohy.</w:t>
      </w:r>
    </w:p>
    <w:p w:rsidR="00B9047C" w:rsidRPr="00B93A68" w:rsidRDefault="00B9047C" w:rsidP="00B9047C">
      <w:pPr>
        <w:pStyle w:val="Bezmezer"/>
        <w:rPr>
          <w:rFonts w:asciiTheme="minorHAnsi" w:hAnsiTheme="minorHAnsi" w:cs="Tahoma"/>
          <w:szCs w:val="24"/>
        </w:rPr>
      </w:pPr>
    </w:p>
    <w:p w:rsidR="00B9047C" w:rsidRPr="00B93A68" w:rsidRDefault="00B9047C" w:rsidP="00B9047C">
      <w:pPr>
        <w:pStyle w:val="Bezmezer"/>
        <w:numPr>
          <w:ilvl w:val="0"/>
          <w:numId w:val="5"/>
        </w:numPr>
        <w:rPr>
          <w:rFonts w:asciiTheme="minorHAnsi" w:hAnsiTheme="minorHAnsi" w:cs="Tahoma"/>
          <w:szCs w:val="24"/>
        </w:rPr>
      </w:pPr>
      <w:r w:rsidRPr="00B93A68">
        <w:rPr>
          <w:rFonts w:asciiTheme="minorHAnsi" w:hAnsiTheme="minorHAnsi" w:cs="Tahoma"/>
          <w:szCs w:val="24"/>
        </w:rPr>
        <w:t>Při plnění této smlouvy se uplatní režim přenesení daňové povinnosti u stavebních prací podle § 92e zákona č. 235/2004 Sb., o dani z přidané hodnoty.</w:t>
      </w:r>
    </w:p>
    <w:p w:rsidR="00B9047C" w:rsidRPr="00B93A68" w:rsidRDefault="00B9047C" w:rsidP="00B9047C">
      <w:pPr>
        <w:pStyle w:val="Bezmezer"/>
        <w:rPr>
          <w:rFonts w:asciiTheme="minorHAnsi" w:hAnsiTheme="minorHAnsi" w:cs="Tahoma"/>
          <w:szCs w:val="24"/>
        </w:rPr>
      </w:pPr>
    </w:p>
    <w:p w:rsidR="00B9047C" w:rsidRPr="00B93A68" w:rsidRDefault="00B9047C" w:rsidP="00B9047C">
      <w:pPr>
        <w:pStyle w:val="Bezmezer"/>
        <w:numPr>
          <w:ilvl w:val="0"/>
          <w:numId w:val="5"/>
        </w:numPr>
        <w:rPr>
          <w:rFonts w:asciiTheme="minorHAnsi" w:hAnsiTheme="minorHAnsi" w:cs="Tahoma"/>
          <w:szCs w:val="24"/>
        </w:rPr>
      </w:pPr>
      <w:r w:rsidRPr="00B93A68">
        <w:rPr>
          <w:rFonts w:asciiTheme="minorHAnsi" w:hAnsiTheme="minorHAnsi" w:cs="Tahoma"/>
          <w:szCs w:val="24"/>
        </w:rPr>
        <w:t>Právo na zaplacení celé ceny za dílo vzniká zásadně provedením díla a jeho protokolárním předáním.</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 xml:space="preserve">Cena za dílo je cenou pevnou na základě předchozí cenové nabídky zhotovitele a je platná po celou dobu trvání této smlouvy bez ohledu na vývoj inflace a jiné skutečnosti promítající se do ceny výrobků či služeb na trhu. Cena za dílo obsahuje veškeré náklady </w:t>
      </w:r>
      <w:r w:rsidRPr="00B93A68">
        <w:rPr>
          <w:rFonts w:asciiTheme="minorHAnsi" w:hAnsiTheme="minorHAnsi" w:cs="Tahoma"/>
          <w:szCs w:val="24"/>
        </w:rPr>
        <w:lastRenderedPageBreak/>
        <w:t>zhotovitele spojené s plněním této smlouvy a nepodléhá žádným jiným změnám, než těm, které jsou uvedeny ve smlouvě. Zhotovitel nemůže požadovat zvýšení ceny ani tehdy, vyžádalo-li si provedení díla tak, jak bylo sjednáno, jiné úsilí nebo jiné náklady, než bylo předpokládáno nebo mají-li rozsah nebo nákladnost sjednané práce za následek překročení ceny nebo objeví-li se potřeba dalších prací k dokončení díla, které bylo možné při uzavírání smlouvy na základě zkušeností a odborných znalostí zhotovitele rozumně předpokládat.</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Veškeré poplatky a náklady na evidenci, odvoz, uložení, skladování, likvidaci či jiné nakládání s vytěženými či jinak vzniklými odpady, obaly či jinými nepotřebnými materiály při provádění díla nese zhotovitel. Veškeré náklady na ochranná a bezpečnostní opatření potřebná pro provedení díla nese zhotovitel.</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Vyskytne-li se při provádění díla potřeba provedení dodatečných a nových prací nebo neprovedení prací, které lze na základě této smlouvy označit za vícepráce nebo méně práce, je zhotovitel povinen provést jejich přesný soupis včetně jejich ocenění a tento soupis předložit objednateli předem k odsouhlasení. Objednatel je povinen vyjádřit se k návrhu zhotovitele bez zbytečného odkladu. Obě strany následně změnu sjednané ceny za dílo písemně dohodnou formou dodatku ke smlouvě.</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Vícepráce jsou jakékoliv práce nebo dodávky, které nebyly smluvní stranám před uzavřením této smlouvy známy, a nutnost jejich provedení vznikne v důsledku okolností, které smluvní strany jednající s náležitou péčí nemohly před podpisem této smlouvy předvídat (dodatečné práce), nebo obdobné stavební práce, jejichž provedení bude nezbytné k řádné funkci díla a k jeho dokončení a objednatel si jejich provedení u zhotovitele vyžádá (nové práce).</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Méně práce jsou jakékoliv práce nebo dodávky, které jsou součástí nabídkových rozpočtů v přílohách této smlouvy nebo jejichž provedení je obvyklé vzhledem k povaze prováděného díla, ale jejichž provedení není třeba k řádné funkci díla nebo jeho dokončení, aniž by tím dílo ztratilo svou jakost nebo kvalitu.</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Vícepráce budou oceněny takto:</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1"/>
          <w:numId w:val="5"/>
        </w:numPr>
        <w:rPr>
          <w:rFonts w:asciiTheme="minorHAnsi" w:hAnsiTheme="minorHAnsi" w:cs="Tahoma"/>
          <w:szCs w:val="24"/>
        </w:rPr>
      </w:pPr>
      <w:r w:rsidRPr="00B93A68">
        <w:rPr>
          <w:rFonts w:asciiTheme="minorHAnsi" w:hAnsiTheme="minorHAnsi" w:cs="Tahoma"/>
          <w:szCs w:val="24"/>
        </w:rPr>
        <w:t>na základě písemného soupisu víceprací, odsouhlaseného oběma smluvními stranami, doplní zhotovitel jednotkové ceny ve výši jednotkových cen podle položkového ocenění díla a pokud v nich práce, služby nebo dodávky tvořící vícepráce nebudou obsaženy, tak zhotovitel doplní jednotkové ceny v cenách v místě a čase obvyklých, nejvýše však v cenách 90 % Cenové soustavy ÚRS PRAHA, a. s., Pražská 1279/18, 102 00 Praha-Hostivař, pro to období, ve kterém mají být vícepráce realizovány.</w:t>
      </w:r>
    </w:p>
    <w:p w:rsidR="0042324C" w:rsidRPr="00B93A68" w:rsidRDefault="0042324C" w:rsidP="00FE3DFF">
      <w:pPr>
        <w:pStyle w:val="Bezmezer"/>
        <w:ind w:left="1080"/>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Méněpráce budou oceněny takto:</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1"/>
          <w:numId w:val="5"/>
        </w:numPr>
        <w:rPr>
          <w:rFonts w:asciiTheme="minorHAnsi" w:hAnsiTheme="minorHAnsi" w:cs="Tahoma"/>
          <w:szCs w:val="24"/>
        </w:rPr>
      </w:pPr>
      <w:r w:rsidRPr="00B93A68">
        <w:rPr>
          <w:rFonts w:asciiTheme="minorHAnsi" w:hAnsiTheme="minorHAnsi" w:cs="Tahoma"/>
          <w:szCs w:val="24"/>
        </w:rPr>
        <w:t>na základě písemného soupisu méně prací, odsouhlaseného oběma smluvními stranami, doplní zhotovitel jednotkové ceny ve výši jednotkových cen podle položkového ocenění díla,</w:t>
      </w:r>
    </w:p>
    <w:p w:rsidR="0042324C" w:rsidRPr="00B93A68" w:rsidRDefault="0042324C" w:rsidP="00FE3DFF">
      <w:pPr>
        <w:pStyle w:val="Bezmezer"/>
        <w:numPr>
          <w:ilvl w:val="1"/>
          <w:numId w:val="5"/>
        </w:numPr>
        <w:rPr>
          <w:rFonts w:asciiTheme="minorHAnsi" w:hAnsiTheme="minorHAnsi" w:cs="Tahoma"/>
          <w:szCs w:val="24"/>
        </w:rPr>
      </w:pPr>
      <w:r w:rsidRPr="00B93A68">
        <w:rPr>
          <w:rFonts w:asciiTheme="minorHAnsi" w:hAnsiTheme="minorHAnsi" w:cs="Tahoma"/>
          <w:szCs w:val="24"/>
        </w:rPr>
        <w:t>vynásobením jednotkových cen a množství neprovedených měrných jednotek bude stanovena cena méně prací.</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Platby budou probíhat bezhotovostní formou na bankovní účet zhotovitele uvedený v této smlouvě. Smluvní strany se dohodly, že změnu bankovního spojení a čísla účtu zhotovitele lze provést pouze písemným dodatkem k této smlouvě nebo písemným sdělením prokazatelně doručeným zhotovitelem objednateli nejpozději spolu s příslušnou fakturou. Toto sdělení musí být originální a musí být podepsáno zhotovitelem. V případě, že faktura nebude obsahovat náležitosti uvedené v této smlouvě nebo bude uvedeno bankovní spojení a číslo účtu zhotovitele v rozporu s touto smlouvou nebo v rozporu s písemným sdělením o jeho změně nebo tyto náležitosti budou uvedeny chybně, může objednatel fakturu vrátit zhotoviteli se žádostí o provedení opravy či o doplnění. Ode dne doručení nové, doplněné nebo opravené faktury běží nová lhůta splatnosti.</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Zhotoviteli nebudou poskytovány zálohy.</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 xml:space="preserve">Faktury budou obsahovat řádný, vzájemně odsouhlasený soupis provedených prací, popřípadě i jiné doklady, vyžaduje-li je tato smlouva. V příslušných fakturách musí být zhotovitelem použity stejné definice pro plnění prací, služeb nebo dodávek jako ve smlouvě. Faktury musí být prokazatelně doručeny objednateli na adresu uvedenou v záhlaví smlouvy. </w:t>
      </w:r>
    </w:p>
    <w:p w:rsidR="0042324C" w:rsidRPr="00B93A68" w:rsidRDefault="0042324C" w:rsidP="00E5472F">
      <w:pPr>
        <w:pStyle w:val="Bezmezer"/>
        <w:ind w:left="360"/>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Splatnost částky uvedené ve faktuře činí patnáct (15) dnů ode dne prokazatelného doručení originálu faktury objednateli. Objednatel není vázán zhotovitelem chybně stanoveným datem splatnosti na faktuře. K faktuře obsahující práce nebo dodávky nebo jejich cenu neodsouhlasené objednatelem se nepřihlíží a objednatel není povinen v ní fakturovanou částku uhradit.</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szCs w:val="24"/>
        </w:rPr>
      </w:pPr>
      <w:r w:rsidRPr="00B93A68">
        <w:rPr>
          <w:rFonts w:asciiTheme="minorHAnsi" w:hAnsiTheme="minorHAnsi" w:cs="Tahoma"/>
          <w:szCs w:val="24"/>
        </w:rPr>
        <w:t>V případě, že účetní doklad nebude obsahovat požadované náležitosti, je objednatel oprávněn jej vrátit zpět k doplnění. Lhůta splatnosti počne běžet znovu od doručení řádně opraveného dokladu.</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5"/>
        </w:numPr>
        <w:rPr>
          <w:rFonts w:asciiTheme="minorHAnsi" w:hAnsiTheme="minorHAnsi" w:cs="Tahoma"/>
          <w:color w:val="000000"/>
          <w:szCs w:val="24"/>
        </w:rPr>
      </w:pPr>
      <w:r w:rsidRPr="00B93A68">
        <w:rPr>
          <w:rFonts w:asciiTheme="minorHAnsi" w:hAnsiTheme="minorHAnsi" w:cs="Tahoma"/>
          <w:color w:val="000000"/>
          <w:szCs w:val="24"/>
        </w:rPr>
        <w:t>V případě, že splatnost faktur připadne na den pracovního klidu nebo volna, jsou splatné následující pracovní den.</w:t>
      </w:r>
    </w:p>
    <w:p w:rsidR="0042324C" w:rsidRPr="00B93A68" w:rsidRDefault="0042324C" w:rsidP="00FE3DFF">
      <w:pPr>
        <w:pStyle w:val="Bezmezer"/>
        <w:rPr>
          <w:rFonts w:asciiTheme="minorHAnsi" w:hAnsiTheme="minorHAnsi" w:cs="Tahoma"/>
          <w:color w:val="000000"/>
          <w:szCs w:val="24"/>
        </w:rPr>
      </w:pPr>
    </w:p>
    <w:p w:rsidR="0042324C" w:rsidRPr="00B93A68" w:rsidRDefault="0042324C" w:rsidP="00FE3DFF">
      <w:pPr>
        <w:widowControl w:val="0"/>
        <w:tabs>
          <w:tab w:val="left" w:pos="851"/>
          <w:tab w:val="left" w:pos="1418"/>
        </w:tabs>
        <w:overflowPunct w:val="0"/>
        <w:autoSpaceDE w:val="0"/>
        <w:autoSpaceDN w:val="0"/>
        <w:adjustRightInd w:val="0"/>
        <w:spacing w:after="0" w:line="240" w:lineRule="auto"/>
        <w:jc w:val="center"/>
        <w:textAlignment w:val="baseline"/>
        <w:rPr>
          <w:rFonts w:asciiTheme="minorHAnsi" w:hAnsiTheme="minorHAnsi" w:cs="Tahoma"/>
          <w:b/>
          <w:sz w:val="24"/>
          <w:szCs w:val="24"/>
          <w:lang w:eastAsia="cs-CZ"/>
        </w:rPr>
      </w:pPr>
      <w:r w:rsidRPr="00B93A68">
        <w:rPr>
          <w:rFonts w:asciiTheme="minorHAnsi" w:hAnsiTheme="minorHAnsi" w:cs="Tahoma"/>
          <w:b/>
          <w:sz w:val="24"/>
          <w:szCs w:val="24"/>
          <w:lang w:eastAsia="cs-CZ"/>
        </w:rPr>
        <w:t>VI. Odpovědnost zhotovitele</w:t>
      </w:r>
    </w:p>
    <w:p w:rsidR="0042324C" w:rsidRPr="00B93A68"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 xml:space="preserve">Zhotovitel se zavazuje provést dílo vlastním nákladem, na vlastní nebezpečí a v souladu </w:t>
      </w:r>
      <w:r w:rsidRPr="00B93A68">
        <w:rPr>
          <w:rFonts w:asciiTheme="minorHAnsi" w:hAnsiTheme="minorHAnsi" w:cs="Tahoma"/>
          <w:sz w:val="24"/>
          <w:szCs w:val="24"/>
          <w:lang w:eastAsia="cs-CZ"/>
        </w:rPr>
        <w:lastRenderedPageBreak/>
        <w:t xml:space="preserve">se smlouvou. Zhotovitel zajistí provádění díla svými zaměstnanci. Je-li dílo nebo jeho část prováděna subdodavatelem zhotovitele, musí veškeré odborné práce vykonávat pouze osoby mající k nim příslušná oprávnění a kvalifikaci. Zhotovitel za práce a dodávky subdodavatele odpovídá objednateli tak, jako by je prováděl sám, včetně poskytnutí záruky a nároků z ní plynoucích. O počtu subdodavatelů a jejich oprávněných osobách je zhotovitel povinen objednatele informovat před prováděním díla. Změny v počtu nebo osobách subdodavatelů v průběhu provádění díla oznámí zhotovitel objednateli bez zbytečného odkladu. </w:t>
      </w:r>
    </w:p>
    <w:p w:rsidR="0042324C" w:rsidRPr="00B93A68"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Zhotovitel bude při provádění díla postupovat s odbornou péčí a neohrozí bezpečnost jakýchkoliv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rsidR="0042324C" w:rsidRPr="00B93A68"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Zhotovitel se zavazuje dodržovat všechny platné právní předpisy České republiky a Evropské unie vztahující se k dílu a technické normy včetně jejich doporučujících ustanovení, a to v souladu se smlouvou. Zhotovitel se bude rovněž řídit zejména povoleními, vyjádřeními a pokyny příslušných orgánů veřejné správy České republiky, které mohou ovlivňovat provádění díla.</w:t>
      </w:r>
    </w:p>
    <w:p w:rsidR="0042324C" w:rsidRPr="00B93A68"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Zhotovitel prohlašuje, že tuto smlouvu uzavřel na základě rozumného přezkoumání údajů vztahujících se k dílu předaných mu objednatelem a informací, které mohl získat prohlídkou místa plnění a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dokončení díla z důvodu chybné interpretace jakýchkoliv podkladů vztahujících se k dílu a přebírá na sebe nebezpečí změny okolností ve smyslu § 2620 odst. 2 občanského zákoníku.</w:t>
      </w:r>
    </w:p>
    <w:p w:rsidR="0042324C" w:rsidRPr="00B93A68" w:rsidRDefault="0042324C" w:rsidP="00FE3DFF">
      <w:pPr>
        <w:widowControl w:val="0"/>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p>
    <w:p w:rsidR="0042324C" w:rsidRPr="00B93A68" w:rsidRDefault="0042324C" w:rsidP="00FE3DFF">
      <w:pPr>
        <w:widowControl w:val="0"/>
        <w:numPr>
          <w:ilvl w:val="0"/>
          <w:numId w:val="6"/>
        </w:numPr>
        <w:tabs>
          <w:tab w:val="left" w:pos="851"/>
          <w:tab w:val="left" w:pos="1418"/>
        </w:tabs>
        <w:overflowPunct w:val="0"/>
        <w:autoSpaceDE w:val="0"/>
        <w:autoSpaceDN w:val="0"/>
        <w:adjustRightInd w:val="0"/>
        <w:spacing w:after="0" w:line="240" w:lineRule="auto"/>
        <w:jc w:val="both"/>
        <w:textAlignment w:val="baseline"/>
        <w:rPr>
          <w:rFonts w:asciiTheme="minorHAnsi" w:hAnsiTheme="minorHAnsi" w:cs="Tahoma"/>
          <w:sz w:val="24"/>
          <w:szCs w:val="24"/>
          <w:lang w:eastAsia="cs-CZ"/>
        </w:rPr>
      </w:pPr>
      <w:r w:rsidRPr="00B93A68">
        <w:rPr>
          <w:rFonts w:asciiTheme="minorHAnsi" w:hAnsiTheme="minorHAnsi" w:cs="Tahoma"/>
          <w:sz w:val="24"/>
          <w:szCs w:val="24"/>
          <w:lang w:eastAsia="cs-CZ"/>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rsidR="00276593" w:rsidRDefault="00276593">
      <w:pPr>
        <w:spacing w:after="0" w:line="240" w:lineRule="auto"/>
        <w:rPr>
          <w:rFonts w:asciiTheme="minorHAnsi" w:eastAsia="Times New Roman" w:hAnsiTheme="minorHAnsi" w:cs="Tahoma"/>
          <w:b/>
          <w:sz w:val="24"/>
          <w:szCs w:val="24"/>
          <w:lang w:eastAsia="cs-CZ"/>
        </w:rPr>
      </w:pPr>
    </w:p>
    <w:p w:rsidR="0042324C" w:rsidRPr="00B93A68" w:rsidRDefault="0042324C" w:rsidP="00FE3DFF">
      <w:pPr>
        <w:pStyle w:val="Bezmezer"/>
        <w:jc w:val="center"/>
        <w:rPr>
          <w:rFonts w:asciiTheme="minorHAnsi" w:hAnsiTheme="minorHAnsi" w:cs="Tahoma"/>
          <w:b/>
          <w:szCs w:val="24"/>
        </w:rPr>
      </w:pPr>
      <w:r w:rsidRPr="00B93A68">
        <w:rPr>
          <w:rFonts w:asciiTheme="minorHAnsi" w:hAnsiTheme="minorHAnsi" w:cs="Tahoma"/>
          <w:b/>
          <w:szCs w:val="24"/>
        </w:rPr>
        <w:t>VII. Předání a převzetí díla</w:t>
      </w:r>
    </w:p>
    <w:p w:rsidR="0042324C" w:rsidRPr="00B93A68" w:rsidRDefault="0042324C" w:rsidP="00FE3DFF">
      <w:pPr>
        <w:pStyle w:val="Bezmezer"/>
        <w:jc w:val="cent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 xml:space="preserve">Zhotovitel je povinen písemně oznámit objednateli nejpozději </w:t>
      </w:r>
      <w:r w:rsidR="00B93A68" w:rsidRPr="00B93A68">
        <w:rPr>
          <w:rFonts w:asciiTheme="minorHAnsi" w:hAnsiTheme="minorHAnsi" w:cs="Tahoma"/>
          <w:szCs w:val="24"/>
        </w:rPr>
        <w:t>tři</w:t>
      </w:r>
      <w:r w:rsidRPr="00B93A68">
        <w:rPr>
          <w:rFonts w:asciiTheme="minorHAnsi" w:hAnsiTheme="minorHAnsi" w:cs="Tahoma"/>
          <w:szCs w:val="24"/>
        </w:rPr>
        <w:t xml:space="preserve"> (</w:t>
      </w:r>
      <w:r w:rsidR="00B93A68" w:rsidRPr="00B93A68">
        <w:rPr>
          <w:rFonts w:asciiTheme="minorHAnsi" w:hAnsiTheme="minorHAnsi" w:cs="Tahoma"/>
          <w:szCs w:val="24"/>
        </w:rPr>
        <w:t>3</w:t>
      </w:r>
      <w:r w:rsidRPr="00B93A68">
        <w:rPr>
          <w:rFonts w:asciiTheme="minorHAnsi" w:hAnsiTheme="minorHAnsi" w:cs="Tahoma"/>
          <w:szCs w:val="24"/>
        </w:rPr>
        <w:t>) dn</w:t>
      </w:r>
      <w:r w:rsidR="00B93A68" w:rsidRPr="00B93A68">
        <w:rPr>
          <w:rFonts w:asciiTheme="minorHAnsi" w:hAnsiTheme="minorHAnsi" w:cs="Tahoma"/>
          <w:szCs w:val="24"/>
        </w:rPr>
        <w:t>y</w:t>
      </w:r>
      <w:r w:rsidRPr="00B93A68">
        <w:rPr>
          <w:rFonts w:asciiTheme="minorHAnsi" w:hAnsiTheme="minorHAnsi" w:cs="Tahoma"/>
          <w:szCs w:val="24"/>
        </w:rPr>
        <w:t xml:space="preserve"> předem, kdy bude dílo připraveno k předání.</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Místem předání díla je místo, kde se dílo provádělo.</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lastRenderedPageBreak/>
        <w:t>Objednatel je oprávněn přizvat k předání díla i jiné osoby, jejichž účast pokládá za nezbytnou. Zhotovitel je povinen k předání díla přizvat své subdodavatele, bylo-li jich užito.</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Z průběhu předávacího řízení pořídí objednatel protokol (zápis).</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Povinným obsahem protokolu jsou:</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1"/>
          <w:numId w:val="8"/>
        </w:numPr>
        <w:rPr>
          <w:rFonts w:asciiTheme="minorHAnsi" w:hAnsiTheme="minorHAnsi" w:cs="Tahoma"/>
          <w:szCs w:val="24"/>
        </w:rPr>
      </w:pPr>
      <w:r w:rsidRPr="00B93A68">
        <w:rPr>
          <w:rFonts w:asciiTheme="minorHAnsi" w:hAnsiTheme="minorHAnsi" w:cs="Tahoma"/>
          <w:szCs w:val="24"/>
        </w:rPr>
        <w:t>údaje o zhotoviteli, subdodavatelích a objednateli</w:t>
      </w:r>
    </w:p>
    <w:p w:rsidR="0042324C" w:rsidRPr="00B93A68" w:rsidRDefault="0042324C" w:rsidP="00FE3DFF">
      <w:pPr>
        <w:pStyle w:val="Bezmezer"/>
        <w:numPr>
          <w:ilvl w:val="1"/>
          <w:numId w:val="8"/>
        </w:numPr>
        <w:rPr>
          <w:rFonts w:asciiTheme="minorHAnsi" w:hAnsiTheme="minorHAnsi" w:cs="Tahoma"/>
          <w:szCs w:val="24"/>
        </w:rPr>
      </w:pPr>
      <w:r w:rsidRPr="00B93A68">
        <w:rPr>
          <w:rFonts w:asciiTheme="minorHAnsi" w:hAnsiTheme="minorHAnsi" w:cs="Tahoma"/>
          <w:szCs w:val="24"/>
        </w:rPr>
        <w:t>popis díla, které je předmětem předání</w:t>
      </w:r>
    </w:p>
    <w:p w:rsidR="0042324C" w:rsidRPr="00B93A68" w:rsidRDefault="0042324C" w:rsidP="00FE3DFF">
      <w:pPr>
        <w:pStyle w:val="Bezmezer"/>
        <w:numPr>
          <w:ilvl w:val="1"/>
          <w:numId w:val="8"/>
        </w:numPr>
        <w:rPr>
          <w:rFonts w:asciiTheme="minorHAnsi" w:hAnsiTheme="minorHAnsi" w:cs="Tahoma"/>
          <w:szCs w:val="24"/>
        </w:rPr>
      </w:pPr>
      <w:r w:rsidRPr="00B93A68">
        <w:rPr>
          <w:rFonts w:asciiTheme="minorHAnsi" w:hAnsiTheme="minorHAnsi" w:cs="Tahoma"/>
          <w:szCs w:val="24"/>
        </w:rPr>
        <w:t>dohoda o způsobu a termínu vyklizení staveniště</w:t>
      </w:r>
    </w:p>
    <w:p w:rsidR="0042324C" w:rsidRPr="00B93A68" w:rsidRDefault="0042324C" w:rsidP="00FE3DFF">
      <w:pPr>
        <w:pStyle w:val="Bezmezer"/>
        <w:numPr>
          <w:ilvl w:val="1"/>
          <w:numId w:val="8"/>
        </w:numPr>
        <w:rPr>
          <w:rFonts w:asciiTheme="minorHAnsi" w:hAnsiTheme="minorHAnsi" w:cs="Tahoma"/>
          <w:szCs w:val="24"/>
        </w:rPr>
      </w:pPr>
      <w:r w:rsidRPr="00B93A68">
        <w:rPr>
          <w:rFonts w:asciiTheme="minorHAnsi" w:hAnsiTheme="minorHAnsi" w:cs="Tahoma"/>
          <w:szCs w:val="24"/>
        </w:rPr>
        <w:t>termín, od kterého počíná běžet záruční doba</w:t>
      </w:r>
    </w:p>
    <w:p w:rsidR="0042324C" w:rsidRPr="00B93A68" w:rsidRDefault="0042324C" w:rsidP="00FE3DFF">
      <w:pPr>
        <w:pStyle w:val="Bezmezer"/>
        <w:numPr>
          <w:ilvl w:val="1"/>
          <w:numId w:val="8"/>
        </w:numPr>
        <w:rPr>
          <w:rFonts w:asciiTheme="minorHAnsi" w:hAnsiTheme="minorHAnsi" w:cs="Tahoma"/>
          <w:snapToGrid w:val="0"/>
          <w:szCs w:val="24"/>
        </w:rPr>
      </w:pPr>
      <w:r w:rsidRPr="00B93A68">
        <w:rPr>
          <w:rFonts w:asciiTheme="minorHAnsi" w:hAnsiTheme="minorHAnsi" w:cs="Tahoma"/>
          <w:szCs w:val="24"/>
        </w:rPr>
        <w:t xml:space="preserve">prohlášení objednatele, zda dílo přejímá nebo nepřejímá </w:t>
      </w:r>
    </w:p>
    <w:p w:rsidR="0042324C" w:rsidRPr="00B93A68" w:rsidRDefault="0042324C" w:rsidP="00FE3DFF">
      <w:pPr>
        <w:pStyle w:val="Bezmezer"/>
        <w:rPr>
          <w:rFonts w:asciiTheme="minorHAnsi" w:hAnsiTheme="minorHAnsi" w:cs="Tahoma"/>
          <w:snapToGrid w:val="0"/>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napToGrid w:val="0"/>
          <w:szCs w:val="24"/>
        </w:rPr>
        <w:t>Obsahuje-li dílo, které je předmětem předání, vady</w:t>
      </w:r>
      <w:r w:rsidRPr="00B93A68">
        <w:rPr>
          <w:rFonts w:asciiTheme="minorHAnsi" w:hAnsiTheme="minorHAnsi" w:cs="Tahoma"/>
          <w:szCs w:val="24"/>
        </w:rPr>
        <w:t>, musí protokol obsahovat také:</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1"/>
          <w:numId w:val="8"/>
        </w:numPr>
        <w:rPr>
          <w:rFonts w:asciiTheme="minorHAnsi" w:hAnsiTheme="minorHAnsi" w:cs="Tahoma"/>
          <w:szCs w:val="24"/>
        </w:rPr>
      </w:pPr>
      <w:r w:rsidRPr="00B93A68">
        <w:rPr>
          <w:rFonts w:asciiTheme="minorHAnsi" w:hAnsiTheme="minorHAnsi" w:cs="Tahoma"/>
          <w:szCs w:val="24"/>
        </w:rPr>
        <w:t xml:space="preserve">soupis zjištěných vad </w:t>
      </w:r>
    </w:p>
    <w:p w:rsidR="0042324C" w:rsidRPr="00B93A68" w:rsidRDefault="0042324C" w:rsidP="00FE3DFF">
      <w:pPr>
        <w:pStyle w:val="Bezmezer"/>
        <w:numPr>
          <w:ilvl w:val="1"/>
          <w:numId w:val="8"/>
        </w:numPr>
        <w:rPr>
          <w:rFonts w:asciiTheme="minorHAnsi" w:hAnsiTheme="minorHAnsi" w:cs="Tahoma"/>
          <w:szCs w:val="24"/>
        </w:rPr>
      </w:pPr>
      <w:r w:rsidRPr="00B93A68">
        <w:rPr>
          <w:rFonts w:asciiTheme="minorHAnsi" w:hAnsiTheme="minorHAnsi" w:cs="Tahoma"/>
          <w:szCs w:val="24"/>
        </w:rPr>
        <w:t>dohodu o způsobu a termínech jejich odstranění, popřípadě o jiném způsobu narovnání</w:t>
      </w:r>
    </w:p>
    <w:p w:rsidR="0042324C" w:rsidRPr="00B93A68" w:rsidRDefault="0042324C" w:rsidP="00FE3DFF">
      <w:pPr>
        <w:pStyle w:val="Bezmezer"/>
        <w:numPr>
          <w:ilvl w:val="1"/>
          <w:numId w:val="8"/>
        </w:numPr>
        <w:rPr>
          <w:rFonts w:asciiTheme="minorHAnsi" w:hAnsiTheme="minorHAnsi" w:cs="Tahoma"/>
          <w:szCs w:val="24"/>
        </w:rPr>
      </w:pPr>
      <w:r w:rsidRPr="00B93A68">
        <w:rPr>
          <w:rFonts w:asciiTheme="minorHAnsi" w:hAnsiTheme="minorHAnsi" w:cs="Tahoma"/>
          <w:szCs w:val="24"/>
        </w:rPr>
        <w:t>dohodu o zpřístupnění díla nebo jeho částí zhotoviteli za účelem odstranění vad</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V případě, že objednatel odmítá dílo převzít, uvede v protokolu o předání díla i důvody, pro které odmítá dílo převzít.</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30 dnů ode dne předání a převzetí díla.</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 xml:space="preserve">Zhotovitel je povinen ve stanovené lhůtě odstranit vady i v případě, kdy, podle jeho názoru, za vady neodpovídá. Náklady na odstranění v těchto sporných případech nese až do rozhodnutí místně příslušného soudu zhotovitel. </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Zhotovitel je povinen připravit a doložit u předávacího řízení fotodokumentaci provádění díla, stavební deník a deník víceprací. Nedoloží-li zhotovitel požadované doklady, nepovažuje se dílo za dokončené a způsobilé předání.</w:t>
      </w:r>
    </w:p>
    <w:p w:rsidR="0042324C" w:rsidRPr="00B93A68" w:rsidRDefault="0042324C" w:rsidP="00FE3DFF">
      <w:pPr>
        <w:pStyle w:val="Bezmezer"/>
        <w:rPr>
          <w:rFonts w:asciiTheme="minorHAnsi" w:hAnsiTheme="minorHAnsi" w:cs="Tahoma"/>
          <w:szCs w:val="24"/>
        </w:rPr>
      </w:pPr>
    </w:p>
    <w:p w:rsidR="0042324C" w:rsidRPr="00955051" w:rsidRDefault="0042324C" w:rsidP="00FE3DFF">
      <w:pPr>
        <w:pStyle w:val="Bezmezer"/>
        <w:numPr>
          <w:ilvl w:val="0"/>
          <w:numId w:val="8"/>
        </w:numPr>
        <w:rPr>
          <w:rFonts w:asciiTheme="minorHAnsi" w:hAnsiTheme="minorHAnsi" w:cs="Tahoma"/>
          <w:szCs w:val="24"/>
        </w:rPr>
      </w:pPr>
      <w:r w:rsidRPr="00B93A68">
        <w:rPr>
          <w:rFonts w:asciiTheme="minorHAnsi" w:hAnsiTheme="minorHAnsi" w:cs="Tahoma"/>
          <w:szCs w:val="24"/>
        </w:rPr>
        <w:t xml:space="preserve">Nejpozději do </w:t>
      </w:r>
      <w:r w:rsidR="00B93A68" w:rsidRPr="00B93A68">
        <w:rPr>
          <w:rFonts w:asciiTheme="minorHAnsi" w:hAnsiTheme="minorHAnsi" w:cs="Tahoma"/>
          <w:szCs w:val="24"/>
        </w:rPr>
        <w:t>3 dnů po kompletním dokončení díla</w:t>
      </w:r>
      <w:r w:rsidRPr="00B93A68">
        <w:rPr>
          <w:rFonts w:asciiTheme="minorHAnsi" w:hAnsiTheme="minorHAnsi" w:cs="Tahoma"/>
          <w:color w:val="FF0000"/>
          <w:szCs w:val="24"/>
        </w:rPr>
        <w:t xml:space="preserve"> </w:t>
      </w:r>
      <w:r w:rsidRPr="00B93A68">
        <w:rPr>
          <w:rFonts w:asciiTheme="minorHAnsi" w:hAnsiTheme="minorHAnsi" w:cs="Tahoma"/>
          <w:szCs w:val="24"/>
        </w:rPr>
        <w:t xml:space="preserve">je zhotovitel povinen vlastním nákladem vyklidit staveniště (tj. včetně odvozu veškerých vytěžených či jinak vzniklých odpadů, veškerých obalů, strojů, zařízení staveniště, zabezpečení staveniště, nespotřebovaného montážního materiálu, nespotřebovaných stavebních hmot, dílů či materiálů </w:t>
      </w:r>
      <w:r w:rsidRPr="00B93A68">
        <w:rPr>
          <w:rFonts w:asciiTheme="minorHAnsi" w:hAnsiTheme="minorHAnsi" w:cs="Tahoma"/>
          <w:szCs w:val="24"/>
        </w:rPr>
        <w:lastRenderedPageBreak/>
        <w:t>a všech dalších nespotřebovaných věcí, které na staveniště umístil či nechal umístit zhotovitel) a vyklizené je předat objednateli.</w:t>
      </w:r>
    </w:p>
    <w:p w:rsidR="0042324C" w:rsidRPr="00B93A68" w:rsidRDefault="0042324C" w:rsidP="00FE3DFF">
      <w:pPr>
        <w:pStyle w:val="Bezmezer"/>
        <w:rPr>
          <w:rFonts w:asciiTheme="minorHAnsi" w:hAnsiTheme="minorHAnsi" w:cs="Tahoma"/>
          <w:b/>
          <w:szCs w:val="24"/>
        </w:rPr>
      </w:pPr>
    </w:p>
    <w:p w:rsidR="0042324C" w:rsidRPr="00B93A68" w:rsidRDefault="00B93A68" w:rsidP="00FE3DFF">
      <w:pPr>
        <w:pStyle w:val="Bezmezer"/>
        <w:jc w:val="center"/>
        <w:rPr>
          <w:rFonts w:asciiTheme="minorHAnsi" w:hAnsiTheme="minorHAnsi" w:cs="Tahoma"/>
          <w:b/>
          <w:szCs w:val="24"/>
        </w:rPr>
      </w:pPr>
      <w:r w:rsidRPr="00B93A68">
        <w:rPr>
          <w:rFonts w:asciiTheme="minorHAnsi" w:hAnsiTheme="minorHAnsi" w:cs="Tahoma"/>
          <w:b/>
          <w:szCs w:val="24"/>
        </w:rPr>
        <w:t>VIII</w:t>
      </w:r>
      <w:r w:rsidR="0042324C" w:rsidRPr="00B93A68">
        <w:rPr>
          <w:rFonts w:asciiTheme="minorHAnsi" w:hAnsiTheme="minorHAnsi" w:cs="Tahoma"/>
          <w:b/>
          <w:szCs w:val="24"/>
        </w:rPr>
        <w:t>. Odpovědnost za vady, záruka za jakost</w:t>
      </w:r>
    </w:p>
    <w:p w:rsidR="0042324C" w:rsidRPr="00B93A68" w:rsidRDefault="0042324C" w:rsidP="00FE3DFF">
      <w:pPr>
        <w:pStyle w:val="Bezmezer"/>
        <w:jc w:val="center"/>
        <w:rPr>
          <w:rFonts w:asciiTheme="minorHAnsi" w:hAnsiTheme="minorHAnsi" w:cs="Tahoma"/>
          <w:szCs w:val="24"/>
        </w:rPr>
      </w:pPr>
    </w:p>
    <w:p w:rsidR="0042324C" w:rsidRPr="00B93A68" w:rsidRDefault="0042324C" w:rsidP="00FE3DFF">
      <w:pPr>
        <w:pStyle w:val="Bezmezer"/>
        <w:numPr>
          <w:ilvl w:val="0"/>
          <w:numId w:val="9"/>
        </w:numPr>
        <w:rPr>
          <w:rFonts w:asciiTheme="minorHAnsi" w:hAnsiTheme="minorHAnsi" w:cs="Tahoma"/>
          <w:szCs w:val="24"/>
        </w:rPr>
      </w:pPr>
      <w:r w:rsidRPr="00B93A68">
        <w:rPr>
          <w:rFonts w:asciiTheme="minorHAnsi" w:hAnsiTheme="minorHAnsi" w:cs="Tahoma"/>
          <w:szCs w:val="24"/>
        </w:rPr>
        <w:t>Provedené dílo má vady, jestliže neodpovídá výsledku určenému ve smlouvě, účelu jeho využití, případně nemá vlastnosti výslovně stanovené touto smlouvou nebo obecně závaznými předpisy a technickými normami. Zhotovitel odpovídá za vady faktické i právní, zjevné i skryté, které má dílo v době přechodu nebezpečí škody na objednatele a dále za ty, které se na díle vyskytnou v záruční době.</w:t>
      </w:r>
    </w:p>
    <w:p w:rsidR="0042324C" w:rsidRPr="00B93A68" w:rsidRDefault="0042324C" w:rsidP="00FE3DFF">
      <w:pPr>
        <w:pStyle w:val="Bezmezer"/>
        <w:rPr>
          <w:rFonts w:asciiTheme="minorHAnsi" w:hAnsiTheme="minorHAnsi" w:cs="Tahoma"/>
          <w:szCs w:val="24"/>
        </w:rPr>
      </w:pPr>
    </w:p>
    <w:p w:rsidR="00941771" w:rsidRDefault="0042324C" w:rsidP="00B92CC1">
      <w:pPr>
        <w:pStyle w:val="Bezmezer"/>
        <w:numPr>
          <w:ilvl w:val="0"/>
          <w:numId w:val="9"/>
        </w:numPr>
        <w:spacing w:after="120"/>
        <w:rPr>
          <w:rFonts w:asciiTheme="minorHAnsi" w:hAnsiTheme="minorHAnsi" w:cs="Tahoma"/>
          <w:szCs w:val="24"/>
        </w:rPr>
      </w:pPr>
      <w:r w:rsidRPr="00941771">
        <w:rPr>
          <w:rFonts w:asciiTheme="minorHAnsi" w:hAnsiTheme="minorHAnsi" w:cs="Tahoma"/>
          <w:szCs w:val="24"/>
        </w:rPr>
        <w:t>Zhotovitel poskytuje ve smyslu § 2619 ve spojení s § 2113 občanského zákoníku objednateli záruku za jakost díla spočívající v tom, že dílo, jakož i jeho veškeré části včetně skrytých, bude po dohodnutou dobu způsobilé k použití pro obvyklý účel a zachová si obvyklé vlastnosti. Záruční doba počíná běž</w:t>
      </w:r>
      <w:r w:rsidR="0014072D" w:rsidRPr="00941771">
        <w:rPr>
          <w:rFonts w:asciiTheme="minorHAnsi" w:hAnsiTheme="minorHAnsi" w:cs="Tahoma"/>
          <w:szCs w:val="24"/>
        </w:rPr>
        <w:t>et dnem převzetí díla bez v</w:t>
      </w:r>
      <w:r w:rsidR="00F85882">
        <w:rPr>
          <w:rFonts w:asciiTheme="minorHAnsi" w:hAnsiTheme="minorHAnsi" w:cs="Tahoma"/>
          <w:szCs w:val="24"/>
        </w:rPr>
        <w:t>ad a nedodělků a je následující:</w:t>
      </w:r>
    </w:p>
    <w:p w:rsidR="0003661B" w:rsidRDefault="00614A4C" w:rsidP="0003661B">
      <w:pPr>
        <w:pStyle w:val="Bezmezer"/>
        <w:ind w:left="360"/>
        <w:rPr>
          <w:rFonts w:asciiTheme="minorHAnsi" w:hAnsiTheme="minorHAnsi" w:cs="Tahoma"/>
          <w:b/>
          <w:szCs w:val="24"/>
        </w:rPr>
      </w:pPr>
      <w:r>
        <w:rPr>
          <w:rFonts w:asciiTheme="minorHAnsi" w:hAnsiTheme="minorHAnsi" w:cs="Tahoma"/>
          <w:b/>
          <w:szCs w:val="24"/>
        </w:rPr>
        <w:t>10 let záruka</w:t>
      </w:r>
      <w:r w:rsidR="0003661B">
        <w:rPr>
          <w:rFonts w:asciiTheme="minorHAnsi" w:hAnsiTheme="minorHAnsi" w:cs="Tahoma"/>
          <w:b/>
          <w:szCs w:val="24"/>
        </w:rPr>
        <w:t xml:space="preserve"> na veškeré stavební a</w:t>
      </w:r>
      <w:r w:rsidR="0003661B" w:rsidRPr="00390493">
        <w:rPr>
          <w:rFonts w:asciiTheme="minorHAnsi" w:hAnsiTheme="minorHAnsi" w:cs="Tahoma"/>
          <w:b/>
          <w:szCs w:val="24"/>
        </w:rPr>
        <w:t xml:space="preserve"> montážní práce</w:t>
      </w:r>
      <w:r w:rsidR="0003661B">
        <w:rPr>
          <w:rFonts w:asciiTheme="minorHAnsi" w:hAnsiTheme="minorHAnsi" w:cs="Tahoma"/>
          <w:b/>
          <w:szCs w:val="24"/>
        </w:rPr>
        <w:t xml:space="preserve"> a střešní okna mimo střešní krytinu</w:t>
      </w:r>
    </w:p>
    <w:p w:rsidR="0003661B" w:rsidRDefault="0003661B" w:rsidP="0003661B">
      <w:pPr>
        <w:pStyle w:val="Bezmezer"/>
        <w:ind w:left="360" w:right="-57"/>
        <w:rPr>
          <w:rFonts w:asciiTheme="minorHAnsi" w:hAnsiTheme="minorHAnsi" w:cs="Tahoma"/>
          <w:b/>
          <w:szCs w:val="24"/>
        </w:rPr>
      </w:pPr>
      <w:r>
        <w:rPr>
          <w:rFonts w:asciiTheme="minorHAnsi" w:hAnsiTheme="minorHAnsi" w:cs="Tahoma"/>
          <w:b/>
          <w:szCs w:val="24"/>
        </w:rPr>
        <w:t>15 let záruka na funkční vlastnosti, barevnou stálost a výrobní bezvadnost střešní krytiny</w:t>
      </w:r>
    </w:p>
    <w:p w:rsidR="0003661B" w:rsidRPr="0003661B" w:rsidRDefault="0003661B" w:rsidP="0003661B">
      <w:pPr>
        <w:pStyle w:val="Bezmezer"/>
        <w:spacing w:after="120"/>
        <w:ind w:left="360" w:right="-57"/>
        <w:rPr>
          <w:rFonts w:asciiTheme="minorHAnsi" w:hAnsiTheme="minorHAnsi" w:cs="Tahoma"/>
          <w:b/>
          <w:szCs w:val="24"/>
        </w:rPr>
      </w:pPr>
      <w:r>
        <w:rPr>
          <w:rFonts w:asciiTheme="minorHAnsi" w:hAnsiTheme="minorHAnsi" w:cs="Tahoma"/>
          <w:b/>
          <w:szCs w:val="24"/>
        </w:rPr>
        <w:t xml:space="preserve">30 let záruka na hydroizolační těsnost střešní krytiny </w:t>
      </w:r>
    </w:p>
    <w:p w:rsidR="0042324C" w:rsidRPr="00B93A68" w:rsidRDefault="0042324C" w:rsidP="00FE3DFF">
      <w:pPr>
        <w:pStyle w:val="Bezmezer"/>
        <w:numPr>
          <w:ilvl w:val="0"/>
          <w:numId w:val="9"/>
        </w:numPr>
        <w:rPr>
          <w:rFonts w:asciiTheme="minorHAnsi" w:hAnsiTheme="minorHAnsi" w:cs="Tahoma"/>
          <w:szCs w:val="24"/>
        </w:rPr>
      </w:pPr>
      <w:r w:rsidRPr="00B93A68">
        <w:rPr>
          <w:rFonts w:asciiTheme="minorHAnsi" w:hAnsiTheme="minorHAnsi" w:cs="Tahoma"/>
          <w:szCs w:val="24"/>
        </w:rPr>
        <w:t xml:space="preserve">Objednatel oznámí zhotoviteli vadu bez zbytečného odkladu po jejím zjištění datovou zprávou do datové schránky (reklamace). V reklamaci musí být vada popsána. </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9"/>
        </w:numPr>
        <w:rPr>
          <w:rFonts w:asciiTheme="minorHAnsi" w:hAnsiTheme="minorHAnsi" w:cs="Tahoma"/>
          <w:szCs w:val="24"/>
        </w:rPr>
      </w:pPr>
      <w:r w:rsidRPr="00B93A68">
        <w:rPr>
          <w:rFonts w:asciiTheme="minorHAnsi" w:hAnsiTheme="minorHAnsi" w:cs="Tahoma"/>
          <w:szCs w:val="24"/>
        </w:rPr>
        <w:t>V případě, že objednatel nesdělí při reklamaci v rámci zákonné doby odpovědnosti zhotovitele za vady nebo záruční doby zhotoviteli jiný požadavek, je zhotovitel povinen reklamované vady nejpozději do 30 dnů poté, co mu budou oznámeny, vlastním nákladem odstranit. Pokud tak zhotovitel neučiní včas nebo řádně, má objednatel právo požadovat přiměřenou slevu z ceny za dílo či od této smlouvy odstoupit.</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9"/>
        </w:numPr>
        <w:rPr>
          <w:rFonts w:asciiTheme="minorHAnsi" w:hAnsiTheme="minorHAnsi" w:cs="Tahoma"/>
          <w:szCs w:val="24"/>
        </w:rPr>
      </w:pPr>
      <w:r w:rsidRPr="00B93A68">
        <w:rPr>
          <w:rFonts w:asciiTheme="minorHAnsi" w:hAnsiTheme="minorHAnsi" w:cs="Tahoma"/>
          <w:szCs w:val="24"/>
        </w:rPr>
        <w:t xml:space="preserve">Neodstraní-li zhotovitel vady díla v dohodnuté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 opravou do </w:t>
      </w:r>
      <w:r w:rsidR="00B93A68" w:rsidRPr="00B93A68">
        <w:rPr>
          <w:rFonts w:asciiTheme="minorHAnsi" w:hAnsiTheme="minorHAnsi" w:cs="Tahoma"/>
          <w:szCs w:val="24"/>
        </w:rPr>
        <w:t>patnácti</w:t>
      </w:r>
      <w:r w:rsidRPr="00B93A68">
        <w:rPr>
          <w:rFonts w:asciiTheme="minorHAnsi" w:hAnsiTheme="minorHAnsi" w:cs="Tahoma"/>
          <w:szCs w:val="24"/>
        </w:rPr>
        <w:t xml:space="preserve"> (</w:t>
      </w:r>
      <w:r w:rsidR="00B93A68" w:rsidRPr="00B93A68">
        <w:rPr>
          <w:rFonts w:asciiTheme="minorHAnsi" w:hAnsiTheme="minorHAnsi" w:cs="Tahoma"/>
          <w:szCs w:val="24"/>
        </w:rPr>
        <w:t>15</w:t>
      </w:r>
      <w:r w:rsidRPr="00B93A68">
        <w:rPr>
          <w:rFonts w:asciiTheme="minorHAnsi" w:hAnsiTheme="minorHAnsi" w:cs="Tahoma"/>
          <w:szCs w:val="24"/>
        </w:rPr>
        <w:t>) dnů po obdržení vyúčtování nákladů objednatele.</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9"/>
        </w:numPr>
        <w:rPr>
          <w:rFonts w:asciiTheme="minorHAnsi" w:hAnsiTheme="minorHAnsi" w:cs="Tahoma"/>
          <w:szCs w:val="24"/>
        </w:rPr>
      </w:pPr>
      <w:r w:rsidRPr="00B93A68">
        <w:rPr>
          <w:rFonts w:asciiTheme="minorHAnsi" w:hAnsiTheme="minorHAnsi" w:cs="Tahoma"/>
          <w:szCs w:val="24"/>
        </w:rPr>
        <w:t>Odevzdáním nového plnění v rámci odstranění vady a odpovědnosti za vady tohoto plnění platí ustanovení této smlouvy týkající se místa a způsobu plnění a uplatňování práv z odpovědnosti za vady obdobně.</w:t>
      </w:r>
    </w:p>
    <w:p w:rsidR="0042324C" w:rsidRPr="00B93A68" w:rsidRDefault="0042324C" w:rsidP="00FE3DFF">
      <w:pPr>
        <w:pStyle w:val="Bezmezer"/>
        <w:rPr>
          <w:rFonts w:asciiTheme="minorHAnsi" w:hAnsiTheme="minorHAnsi" w:cs="Tahoma"/>
          <w:szCs w:val="24"/>
        </w:rPr>
      </w:pPr>
    </w:p>
    <w:p w:rsidR="00B93A68" w:rsidRPr="00B93A68" w:rsidRDefault="00B93A68" w:rsidP="00B93A68">
      <w:pPr>
        <w:pStyle w:val="Bezmezer"/>
        <w:jc w:val="center"/>
        <w:rPr>
          <w:rFonts w:asciiTheme="minorHAnsi" w:hAnsiTheme="minorHAnsi" w:cs="Tahoma"/>
          <w:b/>
          <w:szCs w:val="24"/>
        </w:rPr>
      </w:pPr>
      <w:r w:rsidRPr="00B93A68">
        <w:rPr>
          <w:rFonts w:asciiTheme="minorHAnsi" w:hAnsiTheme="minorHAnsi" w:cs="Tahoma"/>
          <w:b/>
          <w:szCs w:val="24"/>
        </w:rPr>
        <w:t>IX. Jistota</w:t>
      </w:r>
    </w:p>
    <w:p w:rsidR="00B93A68" w:rsidRPr="00B93A68" w:rsidRDefault="00B93A68" w:rsidP="00B93A68">
      <w:pPr>
        <w:pStyle w:val="Bezmezer"/>
        <w:rPr>
          <w:rFonts w:asciiTheme="minorHAnsi" w:hAnsiTheme="minorHAnsi" w:cs="Tahoma"/>
          <w:szCs w:val="24"/>
        </w:rPr>
      </w:pPr>
    </w:p>
    <w:p w:rsidR="00B93A68" w:rsidRPr="00B93A68" w:rsidRDefault="00B93A68" w:rsidP="00B93A68">
      <w:pPr>
        <w:pStyle w:val="Bezmezer"/>
        <w:numPr>
          <w:ilvl w:val="0"/>
          <w:numId w:val="7"/>
        </w:numPr>
        <w:rPr>
          <w:rFonts w:asciiTheme="minorHAnsi" w:hAnsiTheme="minorHAnsi" w:cs="Tahoma"/>
          <w:szCs w:val="24"/>
        </w:rPr>
      </w:pPr>
      <w:r w:rsidRPr="00B93A68">
        <w:rPr>
          <w:rFonts w:asciiTheme="minorHAnsi" w:hAnsiTheme="minorHAnsi" w:cs="Tahoma"/>
          <w:szCs w:val="24"/>
        </w:rPr>
        <w:lastRenderedPageBreak/>
        <w:t>Zhotovitel se zavazuje za splnění všech závazků vyplývajících mu z této smlouvy poskytnout objednateli jistotu. Jistota slouží k zajištění jakýchkoliv pohledávek a nároků objednatele vyplývajících z nesplnění povinností zhotovitele podle této smlouvy. Jistota může být objednatelem použita zejména k financování případných oprav vad díla, které zhotovitel neodstraní ve stanovené nebo dohodnuté lhůtě, a k úhradě smluvních pokut a náhrady případné škody. Pokud objednatel v souladu se smlouvou použije jistotu, je zhotovitel povinen bez zbytečného odkladu doplnit jistotu tak, aby měl objednatel k dispozici jistotu ve výši určené touto smlouvou.</w:t>
      </w:r>
    </w:p>
    <w:p w:rsidR="00B93A68" w:rsidRPr="00B93A68" w:rsidRDefault="00B93A68" w:rsidP="00B93A68">
      <w:pPr>
        <w:pStyle w:val="Bezmezer"/>
        <w:rPr>
          <w:rFonts w:asciiTheme="minorHAnsi" w:hAnsiTheme="minorHAnsi" w:cs="Tahoma"/>
          <w:color w:val="FF0000"/>
          <w:szCs w:val="24"/>
        </w:rPr>
      </w:pPr>
    </w:p>
    <w:p w:rsidR="00B93A68" w:rsidRPr="00B93A68" w:rsidRDefault="00B93A68" w:rsidP="00B93A68">
      <w:pPr>
        <w:pStyle w:val="Bezmezer"/>
        <w:numPr>
          <w:ilvl w:val="0"/>
          <w:numId w:val="7"/>
        </w:numPr>
        <w:rPr>
          <w:rFonts w:asciiTheme="minorHAnsi" w:hAnsiTheme="minorHAnsi" w:cs="Tahoma"/>
          <w:szCs w:val="24"/>
        </w:rPr>
      </w:pPr>
      <w:r w:rsidRPr="00B93A68">
        <w:rPr>
          <w:rFonts w:asciiTheme="minorHAnsi" w:hAnsiTheme="minorHAnsi" w:cs="Tahoma"/>
          <w:szCs w:val="24"/>
        </w:rPr>
        <w:t>Zhotovitel poskytn</w:t>
      </w:r>
      <w:r w:rsidR="0014072D">
        <w:rPr>
          <w:rFonts w:asciiTheme="minorHAnsi" w:hAnsiTheme="minorHAnsi" w:cs="Tahoma"/>
          <w:szCs w:val="24"/>
        </w:rPr>
        <w:t xml:space="preserve">e objednateli jistotu ve výši </w:t>
      </w:r>
      <w:r w:rsidR="00673E97" w:rsidRPr="00576B6C">
        <w:rPr>
          <w:rFonts w:asciiTheme="minorHAnsi" w:hAnsiTheme="minorHAnsi" w:cs="Tahoma"/>
          <w:b/>
          <w:szCs w:val="24"/>
        </w:rPr>
        <w:t>300</w:t>
      </w:r>
      <w:r w:rsidRPr="00576B6C">
        <w:rPr>
          <w:rFonts w:asciiTheme="minorHAnsi" w:hAnsiTheme="minorHAnsi" w:cs="Tahoma"/>
          <w:b/>
          <w:szCs w:val="24"/>
        </w:rPr>
        <w:t>.000 Kč</w:t>
      </w:r>
      <w:r w:rsidRPr="00B93A68">
        <w:rPr>
          <w:rFonts w:asciiTheme="minorHAnsi" w:hAnsiTheme="minorHAnsi" w:cs="Tahoma"/>
          <w:szCs w:val="24"/>
        </w:rPr>
        <w:t xml:space="preserve"> na účet číslo </w:t>
      </w:r>
      <w:r w:rsidRPr="00B93A68">
        <w:rPr>
          <w:rFonts w:asciiTheme="minorHAnsi" w:hAnsiTheme="minorHAnsi" w:cs="Tahoma"/>
          <w:bCs/>
          <w:szCs w:val="24"/>
          <w:u w:val="single"/>
        </w:rPr>
        <w:t>194 699 779/0300</w:t>
      </w:r>
      <w:r w:rsidRPr="00B93A68">
        <w:rPr>
          <w:rFonts w:asciiTheme="minorHAnsi" w:hAnsiTheme="minorHAnsi" w:cs="Tahoma"/>
          <w:szCs w:val="24"/>
        </w:rPr>
        <w:t xml:space="preserve">, a to dříve, než vystaví objednateli poslední fakturu za provedení díla. Do doby poskytnutí jistoty zhotovitelem není objednatel v prodlení s úhradou poslední faktury. </w:t>
      </w:r>
    </w:p>
    <w:p w:rsidR="00B93A68" w:rsidRPr="00B93A68" w:rsidRDefault="00B93A68" w:rsidP="00B93A68">
      <w:pPr>
        <w:pStyle w:val="Bezmezer"/>
        <w:rPr>
          <w:rFonts w:asciiTheme="minorHAnsi" w:hAnsiTheme="minorHAnsi" w:cs="Tahoma"/>
          <w:szCs w:val="24"/>
        </w:rPr>
      </w:pPr>
    </w:p>
    <w:p w:rsidR="00B93A68" w:rsidRPr="00B93A68" w:rsidRDefault="00B93A68" w:rsidP="00B93A68">
      <w:pPr>
        <w:pStyle w:val="Bezmezer"/>
        <w:numPr>
          <w:ilvl w:val="0"/>
          <w:numId w:val="7"/>
        </w:numPr>
        <w:rPr>
          <w:rFonts w:asciiTheme="minorHAnsi" w:hAnsiTheme="minorHAnsi" w:cs="Tahoma"/>
          <w:szCs w:val="24"/>
        </w:rPr>
      </w:pPr>
      <w:r w:rsidRPr="00B93A68">
        <w:rPr>
          <w:rFonts w:asciiTheme="minorHAnsi" w:hAnsiTheme="minorHAnsi" w:cs="Tahoma"/>
          <w:szCs w:val="24"/>
        </w:rPr>
        <w:t>Po uplynutí 1 roku ode dne předání díla bez vad bude jistota (nebo adekvátní část jistoty, pokud dojde k jejímu čerpání dle odst. 1 tohoto článku) vrácena zhotoviteli.</w:t>
      </w:r>
    </w:p>
    <w:p w:rsidR="00B93A68" w:rsidRPr="00B93A68" w:rsidRDefault="00B93A68" w:rsidP="00B93A68">
      <w:pPr>
        <w:pStyle w:val="Bezmezer"/>
        <w:ind w:left="360"/>
        <w:rPr>
          <w:rFonts w:asciiTheme="minorHAnsi" w:hAnsiTheme="minorHAnsi" w:cs="Tahoma"/>
          <w:szCs w:val="24"/>
        </w:rPr>
      </w:pPr>
    </w:p>
    <w:p w:rsidR="00B93A68" w:rsidRPr="00B93A68" w:rsidRDefault="00B93A68" w:rsidP="00B93A68">
      <w:pPr>
        <w:pStyle w:val="Bezmezer"/>
        <w:numPr>
          <w:ilvl w:val="0"/>
          <w:numId w:val="7"/>
        </w:numPr>
        <w:rPr>
          <w:rFonts w:asciiTheme="minorHAnsi" w:hAnsiTheme="minorHAnsi" w:cs="Tahoma"/>
          <w:szCs w:val="24"/>
        </w:rPr>
      </w:pPr>
      <w:r w:rsidRPr="00B93A68">
        <w:rPr>
          <w:rFonts w:asciiTheme="minorHAnsi" w:hAnsiTheme="minorHAnsi" w:cs="Tahoma"/>
          <w:szCs w:val="24"/>
        </w:rPr>
        <w:t>Při vrácení jistoty má zhotovitel právo na úroky z jistoty ve výši úroků z vkladu na účtu, na němž bude jistota uložena po dobu jejího trvání.</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jc w:val="center"/>
        <w:rPr>
          <w:rFonts w:asciiTheme="minorHAnsi" w:hAnsiTheme="minorHAnsi" w:cs="Tahoma"/>
          <w:b/>
          <w:bCs/>
          <w:szCs w:val="24"/>
        </w:rPr>
      </w:pPr>
      <w:r w:rsidRPr="00B93A68">
        <w:rPr>
          <w:rFonts w:asciiTheme="minorHAnsi" w:hAnsiTheme="minorHAnsi" w:cs="Tahoma"/>
          <w:b/>
          <w:bCs/>
          <w:szCs w:val="24"/>
        </w:rPr>
        <w:t>X. Smluvní pokuty</w:t>
      </w:r>
    </w:p>
    <w:p w:rsidR="0042324C" w:rsidRPr="00B93A68" w:rsidRDefault="0042324C" w:rsidP="00FE3DFF">
      <w:pPr>
        <w:pStyle w:val="Bezmezer"/>
        <w:rPr>
          <w:rFonts w:asciiTheme="minorHAnsi" w:hAnsiTheme="minorHAnsi" w:cs="Tahoma"/>
          <w:b/>
          <w:bCs/>
          <w:szCs w:val="24"/>
        </w:rPr>
      </w:pPr>
    </w:p>
    <w:p w:rsidR="0042324C" w:rsidRPr="00B93A68" w:rsidRDefault="0042324C" w:rsidP="00FE3DFF">
      <w:pPr>
        <w:pStyle w:val="Bezmezer"/>
        <w:numPr>
          <w:ilvl w:val="0"/>
          <w:numId w:val="10"/>
        </w:numPr>
        <w:rPr>
          <w:rFonts w:asciiTheme="minorHAnsi" w:hAnsiTheme="minorHAnsi" w:cs="Tahoma"/>
          <w:szCs w:val="24"/>
        </w:rPr>
      </w:pPr>
      <w:r w:rsidRPr="00B93A68">
        <w:rPr>
          <w:rFonts w:asciiTheme="minorHAnsi" w:hAnsiTheme="minorHAnsi" w:cs="Tahoma"/>
          <w:szCs w:val="24"/>
        </w:rPr>
        <w:t>Objednatel je oprávněn v případě porušení smlouvy zhotovitelem uplatnit vůči zhotoviteli nárok na smluvní pokutu a v takovém případě je zhotovitel povinen smluvní pokutu objednateli zaplatit. Smluvní strany sjednávají smluvní pokutu pro následující případy porušení smlouvy a v následující výši:</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1"/>
          <w:numId w:val="10"/>
        </w:numPr>
        <w:rPr>
          <w:rFonts w:asciiTheme="minorHAnsi" w:hAnsiTheme="minorHAnsi" w:cs="Tahoma"/>
          <w:szCs w:val="24"/>
        </w:rPr>
      </w:pPr>
      <w:r w:rsidRPr="00B93A68">
        <w:rPr>
          <w:rFonts w:asciiTheme="minorHAnsi" w:hAnsiTheme="minorHAnsi" w:cs="Tahoma"/>
          <w:szCs w:val="24"/>
        </w:rPr>
        <w:t>v případě prodlení zhotovitele s dokončením díla bez vad dle článku IV odst. 1 činí výše smluvní pokuty 0,</w:t>
      </w:r>
      <w:r w:rsidR="00B93A68">
        <w:rPr>
          <w:rFonts w:asciiTheme="minorHAnsi" w:hAnsiTheme="minorHAnsi" w:cs="Tahoma"/>
          <w:szCs w:val="24"/>
        </w:rPr>
        <w:t>1</w:t>
      </w:r>
      <w:r w:rsidRPr="00B93A68">
        <w:rPr>
          <w:rFonts w:asciiTheme="minorHAnsi" w:hAnsiTheme="minorHAnsi" w:cs="Tahoma"/>
          <w:szCs w:val="24"/>
        </w:rPr>
        <w:t> % z ceny díla bez DPH za každý i započatý den prodlení,</w:t>
      </w:r>
    </w:p>
    <w:p w:rsidR="0042324C" w:rsidRPr="00B93A68" w:rsidRDefault="0042324C" w:rsidP="00FE3DFF">
      <w:pPr>
        <w:pStyle w:val="Bezmezer"/>
        <w:numPr>
          <w:ilvl w:val="1"/>
          <w:numId w:val="10"/>
        </w:numPr>
        <w:rPr>
          <w:rFonts w:asciiTheme="minorHAnsi" w:hAnsiTheme="minorHAnsi" w:cs="Tahoma"/>
          <w:szCs w:val="24"/>
        </w:rPr>
      </w:pPr>
      <w:r w:rsidRPr="00B93A68">
        <w:rPr>
          <w:rFonts w:asciiTheme="minorHAnsi" w:hAnsiTheme="minorHAnsi" w:cs="Tahoma"/>
          <w:szCs w:val="24"/>
        </w:rPr>
        <w:t>v případě prodlení zhotovitele s odstraněním vad uvedených v protokolu o předání díla v dohodnutém term</w:t>
      </w:r>
      <w:r w:rsidR="00B93A68">
        <w:rPr>
          <w:rFonts w:asciiTheme="minorHAnsi" w:hAnsiTheme="minorHAnsi" w:cs="Tahoma"/>
          <w:szCs w:val="24"/>
        </w:rPr>
        <w:t>ínu činí výše smluvní pokuty 0,1</w:t>
      </w:r>
      <w:r w:rsidRPr="00B93A68">
        <w:rPr>
          <w:rFonts w:asciiTheme="minorHAnsi" w:hAnsiTheme="minorHAnsi" w:cs="Tahoma"/>
          <w:szCs w:val="24"/>
        </w:rPr>
        <w:t> % z ceny díla bez DPH za každý i započatý den prodlení, a to až do odstranění poslední z vad uvedených v protokolu,</w:t>
      </w:r>
    </w:p>
    <w:p w:rsidR="0042324C" w:rsidRPr="00B93A68" w:rsidRDefault="0042324C" w:rsidP="00FE3DFF">
      <w:pPr>
        <w:pStyle w:val="Bezmezer"/>
        <w:numPr>
          <w:ilvl w:val="1"/>
          <w:numId w:val="10"/>
        </w:numPr>
        <w:rPr>
          <w:rFonts w:asciiTheme="minorHAnsi" w:hAnsiTheme="minorHAnsi" w:cs="Tahoma"/>
          <w:szCs w:val="24"/>
        </w:rPr>
      </w:pPr>
      <w:r w:rsidRPr="00B93A68">
        <w:rPr>
          <w:rFonts w:asciiTheme="minorHAnsi" w:hAnsiTheme="minorHAnsi" w:cs="Tahoma"/>
          <w:szCs w:val="24"/>
        </w:rPr>
        <w:t>v případě prodlení zhotovitele s odstraněním vad, které se na díle vyskytnou v zákonné době odpovědnosti zhotovitele za vady nebo záruční době, činí výše smluvní pokuty 0,</w:t>
      </w:r>
      <w:r w:rsidR="00B93A68">
        <w:rPr>
          <w:rFonts w:asciiTheme="minorHAnsi" w:hAnsiTheme="minorHAnsi" w:cs="Tahoma"/>
          <w:szCs w:val="24"/>
        </w:rPr>
        <w:t>1</w:t>
      </w:r>
      <w:r w:rsidRPr="00B93A68">
        <w:rPr>
          <w:rFonts w:asciiTheme="minorHAnsi" w:hAnsiTheme="minorHAnsi" w:cs="Tahoma"/>
          <w:szCs w:val="24"/>
        </w:rPr>
        <w:t> % z ceny díla bez DPH za každý i započatý den prodlení. Jedná-li se o vadu, která brání řádnému užívání díla, případně hrozí-li nebezpečí škody velkého rozsahu, činí výše smluvní pokuty 0,</w:t>
      </w:r>
      <w:r w:rsidR="00B93A68">
        <w:rPr>
          <w:rFonts w:asciiTheme="minorHAnsi" w:hAnsiTheme="minorHAnsi" w:cs="Tahoma"/>
          <w:szCs w:val="24"/>
        </w:rPr>
        <w:t>3</w:t>
      </w:r>
      <w:r w:rsidRPr="00B93A68">
        <w:rPr>
          <w:rFonts w:asciiTheme="minorHAnsi" w:hAnsiTheme="minorHAnsi" w:cs="Tahoma"/>
          <w:szCs w:val="24"/>
        </w:rPr>
        <w:t> % z ceny díla bez DPH za každý i započatý den prodlení.</w:t>
      </w:r>
    </w:p>
    <w:p w:rsidR="0042324C" w:rsidRPr="00B93A68" w:rsidRDefault="0042324C" w:rsidP="00FE3DFF">
      <w:pPr>
        <w:pStyle w:val="Bezmezer"/>
        <w:numPr>
          <w:ilvl w:val="1"/>
          <w:numId w:val="10"/>
        </w:numPr>
        <w:rPr>
          <w:rFonts w:asciiTheme="minorHAnsi" w:hAnsiTheme="minorHAnsi" w:cs="Tahoma"/>
          <w:szCs w:val="24"/>
        </w:rPr>
      </w:pPr>
      <w:r w:rsidRPr="00B93A68">
        <w:rPr>
          <w:rFonts w:asciiTheme="minorHAnsi" w:hAnsiTheme="minorHAnsi" w:cs="Tahoma"/>
          <w:szCs w:val="24"/>
        </w:rPr>
        <w:t>za porušování předpisů BOZP při zhotovování díla ve výši 5.000 Kč za každý zadokumentovaný případ porušení</w:t>
      </w:r>
    </w:p>
    <w:p w:rsidR="0042324C" w:rsidRPr="00184D2D" w:rsidRDefault="0042324C" w:rsidP="00184D2D">
      <w:pPr>
        <w:pStyle w:val="Bezmezer"/>
        <w:numPr>
          <w:ilvl w:val="1"/>
          <w:numId w:val="10"/>
        </w:numPr>
        <w:rPr>
          <w:rFonts w:asciiTheme="minorHAnsi" w:hAnsiTheme="minorHAnsi" w:cs="Tahoma"/>
          <w:szCs w:val="24"/>
        </w:rPr>
      </w:pPr>
      <w:r w:rsidRPr="00B93A68">
        <w:rPr>
          <w:rFonts w:asciiTheme="minorHAnsi" w:hAnsiTheme="minorHAnsi" w:cs="Tahoma"/>
          <w:szCs w:val="24"/>
        </w:rPr>
        <w:t xml:space="preserve">v případě prodlení zhotovitele se složením jistoty v souladu s čl. </w:t>
      </w:r>
      <w:r w:rsidR="00184D2D">
        <w:rPr>
          <w:rFonts w:asciiTheme="minorHAnsi" w:hAnsiTheme="minorHAnsi" w:cs="Tahoma"/>
          <w:szCs w:val="24"/>
        </w:rPr>
        <w:t>IX</w:t>
      </w:r>
      <w:r w:rsidRPr="00184D2D">
        <w:rPr>
          <w:rFonts w:asciiTheme="minorHAnsi" w:hAnsiTheme="minorHAnsi" w:cs="Tahoma"/>
          <w:szCs w:val="24"/>
        </w:rPr>
        <w:t xml:space="preserve">. odst. 2 této </w:t>
      </w:r>
      <w:r w:rsidRPr="00184D2D">
        <w:rPr>
          <w:rFonts w:asciiTheme="minorHAnsi" w:hAnsiTheme="minorHAnsi" w:cs="Tahoma"/>
          <w:szCs w:val="24"/>
        </w:rPr>
        <w:lastRenderedPageBreak/>
        <w:t>smlouvy činí výše smluvní pokuty 25.000 Kč.</w:t>
      </w:r>
    </w:p>
    <w:p w:rsidR="0042324C" w:rsidRPr="00B93A68" w:rsidRDefault="0042324C" w:rsidP="00FE3DFF">
      <w:pPr>
        <w:pStyle w:val="Bezmezer"/>
        <w:numPr>
          <w:ilvl w:val="1"/>
          <w:numId w:val="10"/>
        </w:numPr>
        <w:rPr>
          <w:rFonts w:asciiTheme="minorHAnsi" w:hAnsiTheme="minorHAnsi" w:cs="Tahoma"/>
          <w:szCs w:val="24"/>
        </w:rPr>
      </w:pPr>
      <w:r w:rsidRPr="00B93A68">
        <w:rPr>
          <w:rFonts w:asciiTheme="minorHAnsi" w:hAnsiTheme="minorHAnsi" w:cs="Tahoma"/>
          <w:szCs w:val="24"/>
        </w:rPr>
        <w:t>v případě porušení povinnosti dle článku XV odst. 3 této smlouvy, tj. povinnosti zhotovitele mít řádně uzavřenou smlouvu o pojištění odpovědnosti za škodu způsobenou výkonem své činnosti, kterou vykonává v souvislosti s plněním předmětu této smlouvy o dílo, a to nejméně do doby provedení díla dle této smlouvy, je zhotovitel povinen zaplatit objednateli smluvní pokutu ve výši 10.000 Kč za každý započatý týden, v němž nebude mít uzavřenou pojistnou smlouvu podle čl. XV. odst. 3 této smlouvy.</w:t>
      </w:r>
    </w:p>
    <w:p w:rsidR="0042324C" w:rsidRPr="00B93A68" w:rsidRDefault="0042324C" w:rsidP="00FE3DFF">
      <w:pPr>
        <w:pStyle w:val="Bezmezer"/>
        <w:ind w:firstLine="60"/>
        <w:rPr>
          <w:rFonts w:asciiTheme="minorHAnsi" w:hAnsiTheme="minorHAnsi" w:cs="Tahoma"/>
          <w:szCs w:val="24"/>
        </w:rPr>
      </w:pPr>
    </w:p>
    <w:p w:rsidR="0042324C" w:rsidRPr="00B93A68" w:rsidRDefault="0042324C" w:rsidP="00FE3DFF">
      <w:pPr>
        <w:pStyle w:val="Bezmezer"/>
        <w:numPr>
          <w:ilvl w:val="0"/>
          <w:numId w:val="10"/>
        </w:numPr>
        <w:rPr>
          <w:rFonts w:asciiTheme="minorHAnsi" w:hAnsiTheme="minorHAnsi" w:cs="Tahoma"/>
          <w:szCs w:val="24"/>
        </w:rPr>
      </w:pPr>
      <w:r w:rsidRPr="00B93A68">
        <w:rPr>
          <w:rFonts w:asciiTheme="minorHAnsi" w:hAnsiTheme="minorHAnsi" w:cs="Tahoma"/>
          <w:szCs w:val="24"/>
        </w:rPr>
        <w:t>Zaplacení smluvní pokuty zhotovitelem nezbavuje zhotovitele závazku splnit povinnosti dané mu touto smlouvou.</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0"/>
        </w:numPr>
        <w:rPr>
          <w:rFonts w:asciiTheme="minorHAnsi" w:hAnsiTheme="minorHAnsi" w:cs="Tahoma"/>
          <w:szCs w:val="24"/>
        </w:rPr>
      </w:pPr>
      <w:r w:rsidRPr="00B93A68">
        <w:rPr>
          <w:rFonts w:asciiTheme="minorHAnsi" w:hAnsiTheme="minorHAnsi" w:cs="Tahoma"/>
          <w:szCs w:val="24"/>
        </w:rPr>
        <w:t>Smluvní strany se dohodly pro případ prodlení s úhradou finančního plnění kteroukoli z obou smluvních stran podle této smlouvy na úroku z prodlení ve výši 0,2 % z dlužné částky za každý i započatý den prodlení.</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0"/>
        </w:numPr>
        <w:rPr>
          <w:rFonts w:asciiTheme="minorHAnsi" w:hAnsiTheme="minorHAnsi" w:cs="Tahoma"/>
          <w:szCs w:val="24"/>
        </w:rPr>
      </w:pPr>
      <w:r w:rsidRPr="00B93A68">
        <w:rPr>
          <w:rFonts w:asciiTheme="minorHAnsi" w:hAnsiTheme="minorHAnsi" w:cs="Tahoma"/>
          <w:szCs w:val="24"/>
        </w:rPr>
        <w:t>Nárok na smluvní pokutu se nedotýká nároku na náhradu škody ve výši tuto smluvní pokutu přesahující.</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0"/>
        </w:numPr>
        <w:rPr>
          <w:rFonts w:asciiTheme="minorHAnsi" w:hAnsiTheme="minorHAnsi" w:cs="Tahoma"/>
          <w:bCs/>
          <w:szCs w:val="24"/>
        </w:rPr>
      </w:pPr>
      <w:r w:rsidRPr="00B93A68">
        <w:rPr>
          <w:rFonts w:asciiTheme="minorHAnsi" w:hAnsiTheme="minorHAnsi" w:cs="Tahoma"/>
          <w:szCs w:val="24"/>
        </w:rPr>
        <w:t>Smluvní pokutu nebo smluvní úrok z prodlení vyúčtuje oprávněná strana straně povinné písemnou formou. Ve vyúčtování musí být uvedeno to ustanovení smlouvy, které k vyúčtování sankce opravňuje, a způsob výpočtu celkové výše sankce.</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0"/>
        </w:numPr>
        <w:rPr>
          <w:rFonts w:asciiTheme="minorHAnsi" w:hAnsiTheme="minorHAnsi" w:cs="Tahoma"/>
          <w:szCs w:val="24"/>
        </w:rPr>
      </w:pPr>
      <w:r w:rsidRPr="00B93A68">
        <w:rPr>
          <w:rFonts w:asciiTheme="minorHAnsi" w:hAnsiTheme="minorHAnsi" w:cs="Tahoma"/>
          <w:szCs w:val="24"/>
        </w:rPr>
        <w:t>Nesouhlasí-li strana povinná s vyúčtováním sankce, je povinna bez zbytečného odkladu písemně sdělit oprávněné straně důvody, pro které vyúčtování sankce neuznává. Jinak povinná strana zaplatí smluvní pokutu na účet druhé smluvní strany nejpozději do třiceti (30) dnů po obdržení vyúčtování smluvní pokuty.</w:t>
      </w:r>
    </w:p>
    <w:p w:rsidR="0042324C" w:rsidRPr="00B93A68" w:rsidRDefault="0042324C" w:rsidP="00FE3DFF">
      <w:pPr>
        <w:pStyle w:val="Bezmezer"/>
        <w:rPr>
          <w:rFonts w:asciiTheme="minorHAnsi" w:hAnsiTheme="minorHAnsi" w:cs="Tahoma"/>
          <w:szCs w:val="24"/>
        </w:rPr>
      </w:pPr>
    </w:p>
    <w:p w:rsidR="0042324C" w:rsidRPr="001E37DE" w:rsidRDefault="0042324C" w:rsidP="00FE3DFF">
      <w:pPr>
        <w:pStyle w:val="Bezmezer"/>
        <w:numPr>
          <w:ilvl w:val="0"/>
          <w:numId w:val="10"/>
        </w:numPr>
        <w:rPr>
          <w:rFonts w:asciiTheme="minorHAnsi" w:hAnsiTheme="minorHAnsi" w:cs="Tahoma"/>
          <w:szCs w:val="24"/>
        </w:rPr>
      </w:pPr>
      <w:r w:rsidRPr="001E37DE">
        <w:rPr>
          <w:rFonts w:asciiTheme="minorHAnsi" w:hAnsiTheme="minorHAnsi" w:cs="Tahoma"/>
          <w:szCs w:val="24"/>
        </w:rPr>
        <w:t>Sankci lze uplatnit nejpozději do dvanácti měsíců ode dne, kdy nárok na vyúčtování smluvní pokuty vznikl. Marným uplynutím této lhůty nárok na zaplacení smluvní pokuty zaniká.</w:t>
      </w:r>
    </w:p>
    <w:p w:rsidR="0042324C" w:rsidRPr="001E37DE" w:rsidRDefault="0042324C" w:rsidP="00FE3DFF">
      <w:pPr>
        <w:pStyle w:val="Bezmezer"/>
        <w:rPr>
          <w:rFonts w:asciiTheme="minorHAnsi" w:hAnsiTheme="minorHAnsi" w:cs="Tahoma"/>
          <w:szCs w:val="24"/>
        </w:rPr>
      </w:pPr>
    </w:p>
    <w:p w:rsidR="0042324C" w:rsidRPr="001E37DE" w:rsidRDefault="0042324C" w:rsidP="00FE3DFF">
      <w:pPr>
        <w:pStyle w:val="Bezmezer"/>
        <w:jc w:val="center"/>
        <w:rPr>
          <w:rFonts w:asciiTheme="minorHAnsi" w:hAnsiTheme="minorHAnsi" w:cs="Tahoma"/>
          <w:b/>
          <w:szCs w:val="24"/>
        </w:rPr>
      </w:pPr>
      <w:r w:rsidRPr="001E37DE">
        <w:rPr>
          <w:rFonts w:asciiTheme="minorHAnsi" w:hAnsiTheme="minorHAnsi" w:cs="Tahoma"/>
          <w:b/>
          <w:szCs w:val="24"/>
        </w:rPr>
        <w:t>XI. Odstoupení od smlouvy</w:t>
      </w:r>
    </w:p>
    <w:p w:rsidR="0042324C" w:rsidRPr="001E37DE" w:rsidRDefault="0042324C" w:rsidP="00FE3DFF">
      <w:pPr>
        <w:pStyle w:val="Bezmezer"/>
        <w:rPr>
          <w:rFonts w:asciiTheme="minorHAnsi" w:hAnsiTheme="minorHAnsi" w:cs="Tahoma"/>
          <w:caps/>
          <w:szCs w:val="24"/>
        </w:rPr>
      </w:pPr>
    </w:p>
    <w:p w:rsidR="0042324C" w:rsidRPr="001E37DE" w:rsidRDefault="0042324C" w:rsidP="00FE3DFF">
      <w:pPr>
        <w:pStyle w:val="Bezmezer"/>
        <w:numPr>
          <w:ilvl w:val="0"/>
          <w:numId w:val="11"/>
        </w:numPr>
        <w:rPr>
          <w:rFonts w:asciiTheme="minorHAnsi" w:hAnsiTheme="minorHAnsi" w:cs="Tahoma"/>
          <w:szCs w:val="24"/>
        </w:rPr>
      </w:pPr>
      <w:r w:rsidRPr="001E37DE">
        <w:rPr>
          <w:rFonts w:asciiTheme="minorHAnsi" w:hAnsiTheme="minorHAnsi" w:cs="Tahoma"/>
          <w:szCs w:val="24"/>
        </w:rPr>
        <w:t xml:space="preserve">Smluvní strany mohou od této smlouvy odstoupit pro porušení smlouvy podstatným způsobem. Pro potřeby této smlouvy se za podstatné porušení smlouvy zhotovitelem považuje i skutečnost, kdy zhotovitel nezahájí práce na díle nejpozději do </w:t>
      </w:r>
      <w:r w:rsidR="001E37DE">
        <w:rPr>
          <w:rFonts w:asciiTheme="minorHAnsi" w:hAnsiTheme="minorHAnsi" w:cs="Tahoma"/>
          <w:szCs w:val="24"/>
        </w:rPr>
        <w:t>30</w:t>
      </w:r>
      <w:r w:rsidRPr="001E37DE">
        <w:rPr>
          <w:rFonts w:asciiTheme="minorHAnsi" w:hAnsiTheme="minorHAnsi" w:cs="Tahoma"/>
          <w:szCs w:val="24"/>
        </w:rPr>
        <w:t>.</w:t>
      </w:r>
      <w:r w:rsidR="00C27379" w:rsidRPr="001E37DE">
        <w:rPr>
          <w:rFonts w:asciiTheme="minorHAnsi" w:hAnsiTheme="minorHAnsi" w:cs="Tahoma"/>
          <w:szCs w:val="24"/>
        </w:rPr>
        <w:t>0</w:t>
      </w:r>
      <w:r w:rsidR="001E37DE">
        <w:rPr>
          <w:rFonts w:asciiTheme="minorHAnsi" w:hAnsiTheme="minorHAnsi" w:cs="Tahoma"/>
          <w:szCs w:val="24"/>
        </w:rPr>
        <w:t>8</w:t>
      </w:r>
      <w:r w:rsidRPr="001E37DE">
        <w:rPr>
          <w:rFonts w:asciiTheme="minorHAnsi" w:hAnsiTheme="minorHAnsi" w:cs="Tahoma"/>
          <w:szCs w:val="24"/>
        </w:rPr>
        <w:t>.202</w:t>
      </w:r>
      <w:r w:rsidR="00C27379" w:rsidRPr="001E37DE">
        <w:rPr>
          <w:rFonts w:asciiTheme="minorHAnsi" w:hAnsiTheme="minorHAnsi" w:cs="Tahoma"/>
          <w:szCs w:val="24"/>
        </w:rPr>
        <w:t>4</w:t>
      </w:r>
      <w:r w:rsidRPr="001E37DE">
        <w:rPr>
          <w:rFonts w:asciiTheme="minorHAnsi" w:hAnsiTheme="minorHAnsi" w:cs="Tahoma"/>
          <w:szCs w:val="24"/>
        </w:rPr>
        <w:t>.</w:t>
      </w:r>
    </w:p>
    <w:p w:rsidR="0042324C" w:rsidRPr="001E37DE"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1"/>
        </w:numPr>
        <w:rPr>
          <w:rFonts w:asciiTheme="minorHAnsi" w:hAnsiTheme="minorHAnsi" w:cs="Tahoma"/>
          <w:szCs w:val="24"/>
        </w:rPr>
      </w:pPr>
      <w:r w:rsidRPr="001E37DE">
        <w:rPr>
          <w:rFonts w:asciiTheme="minorHAnsi" w:hAnsiTheme="minorHAnsi" w:cs="Tahoma"/>
          <w:szCs w:val="24"/>
        </w:rPr>
        <w:t xml:space="preserve">Odstoupením od smlouvy nezanikají nároky smluvních stran na zaplacení smluvní pokuty, </w:t>
      </w:r>
      <w:r w:rsidRPr="00B93A68">
        <w:rPr>
          <w:rFonts w:asciiTheme="minorHAnsi" w:hAnsiTheme="minorHAnsi" w:cs="Tahoma"/>
          <w:szCs w:val="24"/>
        </w:rPr>
        <w:t>úroků z prodlení a náhrady škody.</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1"/>
        </w:numPr>
        <w:rPr>
          <w:rFonts w:asciiTheme="minorHAnsi" w:hAnsiTheme="minorHAnsi" w:cs="Tahoma"/>
          <w:szCs w:val="24"/>
        </w:rPr>
      </w:pPr>
      <w:r w:rsidRPr="00B93A68">
        <w:rPr>
          <w:rFonts w:asciiTheme="minorHAnsi" w:hAnsiTheme="minorHAnsi" w:cs="Tahoma"/>
          <w:szCs w:val="24"/>
        </w:rPr>
        <w:t>Odstoupí-li některá ze smluvních stran od smlouvy, pak povinnosti obou stran jsou následující:</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1"/>
          <w:numId w:val="11"/>
        </w:numPr>
        <w:rPr>
          <w:rFonts w:asciiTheme="minorHAnsi" w:hAnsiTheme="minorHAnsi" w:cs="Tahoma"/>
          <w:szCs w:val="24"/>
        </w:rPr>
      </w:pPr>
      <w:r w:rsidRPr="00B93A68">
        <w:rPr>
          <w:rFonts w:asciiTheme="minorHAnsi" w:hAnsiTheme="minorHAnsi" w:cs="Tahoma"/>
          <w:szCs w:val="24"/>
        </w:rPr>
        <w:t>zhotovitel provede soupis všech provedených prací oceněný podle způsobu, kterým je stanovena cena za dílo,</w:t>
      </w:r>
    </w:p>
    <w:p w:rsidR="0042324C" w:rsidRPr="00B93A68" w:rsidRDefault="0042324C" w:rsidP="00FE3DFF">
      <w:pPr>
        <w:pStyle w:val="Bezmezer"/>
        <w:numPr>
          <w:ilvl w:val="1"/>
          <w:numId w:val="11"/>
        </w:numPr>
        <w:rPr>
          <w:rFonts w:asciiTheme="minorHAnsi" w:hAnsiTheme="minorHAnsi" w:cs="Tahoma"/>
          <w:szCs w:val="24"/>
        </w:rPr>
      </w:pPr>
      <w:r w:rsidRPr="00B93A68">
        <w:rPr>
          <w:rFonts w:asciiTheme="minorHAnsi" w:hAnsiTheme="minorHAnsi" w:cs="Tahoma"/>
          <w:szCs w:val="24"/>
        </w:rPr>
        <w:t>zhotovitel vyčíslí cenu provedených prací,</w:t>
      </w:r>
    </w:p>
    <w:p w:rsidR="0042324C" w:rsidRPr="00B93A68" w:rsidRDefault="0042324C" w:rsidP="00FE3DFF">
      <w:pPr>
        <w:pStyle w:val="Bezmezer"/>
        <w:numPr>
          <w:ilvl w:val="1"/>
          <w:numId w:val="11"/>
        </w:numPr>
        <w:rPr>
          <w:rFonts w:asciiTheme="minorHAnsi" w:hAnsiTheme="minorHAnsi" w:cs="Tahoma"/>
          <w:szCs w:val="24"/>
        </w:rPr>
      </w:pPr>
      <w:r w:rsidRPr="00B93A68">
        <w:rPr>
          <w:rFonts w:asciiTheme="minorHAnsi" w:hAnsiTheme="minorHAnsi" w:cs="Tahoma"/>
          <w:szCs w:val="24"/>
        </w:rPr>
        <w:t>zhotovitel vyklidí staveniště včetně veškerého nepoužitého materiálu, pokud se strany nedohodnou jinak,</w:t>
      </w:r>
    </w:p>
    <w:p w:rsidR="0042324C" w:rsidRPr="00B93A68" w:rsidRDefault="0042324C" w:rsidP="00FE3DFF">
      <w:pPr>
        <w:pStyle w:val="Bezmezer"/>
        <w:numPr>
          <w:ilvl w:val="1"/>
          <w:numId w:val="11"/>
        </w:numPr>
        <w:rPr>
          <w:rFonts w:asciiTheme="minorHAnsi" w:hAnsiTheme="minorHAnsi" w:cs="Tahoma"/>
          <w:szCs w:val="24"/>
        </w:rPr>
      </w:pPr>
      <w:r w:rsidRPr="00B93A68">
        <w:rPr>
          <w:rFonts w:asciiTheme="minorHAnsi" w:hAnsiTheme="minorHAnsi" w:cs="Tahoma"/>
          <w:szCs w:val="24"/>
        </w:rPr>
        <w:t xml:space="preserve">zhotovitel vyzve objednatele k předání díla a objednatel je povinen do 5 dnů od obdržení výzvy zahájit předávací řízení podle zásad stanovených touto smlouvou s tím, že v protokolu bude výslovně uvedeno, že dílo se předává nedokončené. </w:t>
      </w:r>
    </w:p>
    <w:p w:rsidR="0042324C" w:rsidRPr="00B93A68" w:rsidRDefault="0042324C" w:rsidP="00FE3DFF">
      <w:pPr>
        <w:pStyle w:val="Bezmezer"/>
        <w:rPr>
          <w:rFonts w:asciiTheme="minorHAnsi" w:hAnsiTheme="minorHAnsi" w:cs="Tahoma"/>
          <w:szCs w:val="24"/>
        </w:rPr>
      </w:pPr>
    </w:p>
    <w:p w:rsidR="0042324C" w:rsidRDefault="0042324C" w:rsidP="00FE3DFF">
      <w:pPr>
        <w:pStyle w:val="Bezmezer"/>
        <w:numPr>
          <w:ilvl w:val="0"/>
          <w:numId w:val="11"/>
        </w:numPr>
        <w:rPr>
          <w:rFonts w:asciiTheme="minorHAnsi" w:hAnsiTheme="minorHAnsi" w:cs="Tahoma"/>
          <w:szCs w:val="24"/>
        </w:rPr>
      </w:pPr>
      <w:r w:rsidRPr="00B93A68">
        <w:rPr>
          <w:rFonts w:asciiTheme="minorHAnsi" w:hAnsiTheme="minorHAnsi" w:cs="Tahoma"/>
          <w:szCs w:val="24"/>
        </w:rPr>
        <w:t>Smluvní strany se vypořádají podle zásad o bezdůvodném obohacení.</w:t>
      </w:r>
    </w:p>
    <w:p w:rsidR="00DB1170" w:rsidRPr="00955051" w:rsidRDefault="00DB1170" w:rsidP="00DB1170">
      <w:pPr>
        <w:pStyle w:val="Bezmezer"/>
        <w:rPr>
          <w:rFonts w:asciiTheme="minorHAnsi" w:hAnsiTheme="minorHAnsi" w:cs="Tahoma"/>
          <w:szCs w:val="24"/>
        </w:rPr>
      </w:pP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jc w:val="center"/>
        <w:rPr>
          <w:rFonts w:asciiTheme="minorHAnsi" w:hAnsiTheme="minorHAnsi" w:cs="Tahoma"/>
          <w:b/>
          <w:szCs w:val="24"/>
        </w:rPr>
      </w:pPr>
      <w:r w:rsidRPr="00B93A68">
        <w:rPr>
          <w:rFonts w:asciiTheme="minorHAnsi" w:hAnsiTheme="minorHAnsi" w:cs="Tahoma"/>
          <w:b/>
          <w:szCs w:val="24"/>
        </w:rPr>
        <w:t>XII. Přechod vlastnického práva a nebezpečí škody</w:t>
      </w:r>
    </w:p>
    <w:p w:rsidR="0042324C" w:rsidRPr="00B93A68" w:rsidRDefault="0042324C" w:rsidP="00FE3DFF">
      <w:pPr>
        <w:pStyle w:val="Bezmezer"/>
        <w:rPr>
          <w:rFonts w:asciiTheme="minorHAnsi" w:hAnsiTheme="minorHAnsi" w:cs="Tahoma"/>
          <w:caps/>
          <w:szCs w:val="24"/>
        </w:rPr>
      </w:pPr>
    </w:p>
    <w:p w:rsidR="0042324C" w:rsidRDefault="0042324C" w:rsidP="00FE3DFF">
      <w:pPr>
        <w:pStyle w:val="Bezmezer"/>
        <w:numPr>
          <w:ilvl w:val="0"/>
          <w:numId w:val="12"/>
        </w:numPr>
        <w:rPr>
          <w:rFonts w:asciiTheme="minorHAnsi" w:hAnsiTheme="minorHAnsi" w:cs="Tahoma"/>
          <w:szCs w:val="24"/>
        </w:rPr>
      </w:pPr>
      <w:r w:rsidRPr="00B93A68">
        <w:rPr>
          <w:rFonts w:asciiTheme="minorHAnsi" w:hAnsiTheme="minorHAnsi" w:cs="Tahoma"/>
          <w:szCs w:val="24"/>
        </w:rPr>
        <w:t>Vlastnické právo k předmětu díla nebo jeho části a nebezpečí škody na něm přechází ze zhotovitele na objednatele okamžikem předání díla bez vad.</w:t>
      </w:r>
    </w:p>
    <w:p w:rsidR="00941771" w:rsidRPr="00B93A68" w:rsidRDefault="00941771" w:rsidP="00941771">
      <w:pPr>
        <w:pStyle w:val="Bezmezer"/>
        <w:ind w:left="360"/>
        <w:rPr>
          <w:rFonts w:asciiTheme="minorHAnsi" w:hAnsiTheme="minorHAnsi" w:cs="Tahoma"/>
          <w:szCs w:val="24"/>
        </w:rPr>
      </w:pPr>
    </w:p>
    <w:p w:rsidR="0042324C" w:rsidRPr="00B93A68" w:rsidRDefault="0042324C" w:rsidP="00FE3DFF">
      <w:pPr>
        <w:pStyle w:val="Bezmezer"/>
        <w:jc w:val="center"/>
        <w:rPr>
          <w:rFonts w:asciiTheme="minorHAnsi" w:hAnsiTheme="minorHAnsi" w:cs="Tahoma"/>
          <w:b/>
          <w:szCs w:val="24"/>
        </w:rPr>
      </w:pPr>
      <w:r w:rsidRPr="00B93A68">
        <w:rPr>
          <w:rFonts w:asciiTheme="minorHAnsi" w:hAnsiTheme="minorHAnsi" w:cs="Tahoma"/>
          <w:b/>
          <w:szCs w:val="24"/>
        </w:rPr>
        <w:t>XIII. Kontrola prováděného díla</w:t>
      </w:r>
    </w:p>
    <w:p w:rsidR="0042324C" w:rsidRPr="00B93A68" w:rsidRDefault="0042324C" w:rsidP="00FE3DFF">
      <w:pPr>
        <w:pStyle w:val="Bezmezer"/>
        <w:rPr>
          <w:rFonts w:asciiTheme="minorHAnsi" w:hAnsiTheme="minorHAnsi" w:cs="Tahoma"/>
          <w:b/>
          <w:szCs w:val="24"/>
        </w:rPr>
      </w:pPr>
    </w:p>
    <w:p w:rsidR="0042324C" w:rsidRPr="00B93A68" w:rsidRDefault="0042324C" w:rsidP="00FE3DFF">
      <w:pPr>
        <w:pStyle w:val="Bezmezer"/>
        <w:numPr>
          <w:ilvl w:val="0"/>
          <w:numId w:val="13"/>
        </w:numPr>
        <w:rPr>
          <w:rFonts w:asciiTheme="minorHAnsi" w:hAnsiTheme="minorHAnsi" w:cs="Tahoma"/>
          <w:szCs w:val="24"/>
        </w:rPr>
      </w:pPr>
      <w:r w:rsidRPr="00B93A68">
        <w:rPr>
          <w:rFonts w:asciiTheme="minorHAnsi" w:hAnsiTheme="minorHAnsi" w:cs="Tahoma"/>
          <w:szCs w:val="24"/>
        </w:rPr>
        <w:t>Objednatel a jím pověřená osoba vykonávající funkci technického dozoru je oprávněn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3"/>
        </w:numPr>
        <w:rPr>
          <w:rFonts w:asciiTheme="minorHAnsi" w:hAnsiTheme="minorHAnsi" w:cs="Tahoma"/>
          <w:szCs w:val="24"/>
        </w:rPr>
      </w:pPr>
      <w:r w:rsidRPr="00B93A68">
        <w:rPr>
          <w:rFonts w:asciiTheme="minorHAnsi" w:hAnsiTheme="minorHAnsi" w:cs="Tahoma"/>
          <w:szCs w:val="24"/>
        </w:rPr>
        <w:t>Zhotovitel je povinen vyzvat písemně či zápisem ve stavebním deníku objednatele ke kontrole všech prací a konstrukcí, které mají být do díla zabudované nebo nepřístupné, a to nejméně 5 pracovních dnů před zakrytím či zabudováním. Pokud se objednatel ke kontrole nedostaví, je zhotovitel oprávněn v provádění díla pokračovat. Pokud zhotovitel řádně nesplní oznamovací povinnost, uvedenou v první větě tohoto bodu, je povinen vlastním nákladem takové práce či konstrukce odkrýt, pokud jej o to objednatel požádá. Pokud zhotovitel oznamovací povinnost, uvedenou v první větě tohoto bodu splní řádně, aniž se ke kontrole objednatel dostaví, je zhotovitel povinen takové práce či konstrukce na náklady objednatele odkrýt, pokud jej o to objednatel požádá. Zjistí-li se však, že práce nebyly řádně provedeny, nese veškeré náklady spojené s odkrytím prací, opravou chybného stavu a následným zakrytím zhotovitel.</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3"/>
        </w:numPr>
        <w:rPr>
          <w:rFonts w:asciiTheme="minorHAnsi" w:hAnsiTheme="minorHAnsi" w:cs="Tahoma"/>
          <w:szCs w:val="24"/>
        </w:rPr>
      </w:pPr>
      <w:r w:rsidRPr="00B93A68">
        <w:rPr>
          <w:rFonts w:asciiTheme="minorHAnsi" w:hAnsiTheme="minorHAnsi" w:cs="Tahoma"/>
          <w:szCs w:val="24"/>
        </w:rPr>
        <w:lastRenderedPageBreak/>
        <w:t>Pro účely kontroly průběhu provádění díla může objednatel a jím pověřená osoba vykonávající funkci technického dozoru organizovat kontrolní dny v termínech nezbytných pro řádné provádění kontroly. Objednatel je povinen oznámit konání kontrolního dne nejméně pět dnů před jeho konáním. Kontrolních dnů jsou povinni se zúčastnit zástupci objednatele, včetně osob vykonávajících funkci technického dozoru, autorského dozoru a zástupci zhotovitele.</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3"/>
        </w:numPr>
        <w:rPr>
          <w:rFonts w:asciiTheme="minorHAnsi" w:hAnsiTheme="minorHAnsi" w:cs="Tahoma"/>
          <w:szCs w:val="24"/>
        </w:rPr>
      </w:pPr>
      <w:r w:rsidRPr="00B93A68">
        <w:rPr>
          <w:rFonts w:asciiTheme="minorHAnsi" w:hAnsiTheme="minorHAnsi" w:cs="Tahoma"/>
          <w:szCs w:val="24"/>
        </w:rPr>
        <w:t>Obsahem kontrolního dne je zejména zpráva zhotovitele o postupu prací, kontrola časového a finančního plnění provádění prací, připomínky a podněty osoby vykonávajících funkci technického dozoru a stanovení případných nápravných opatření a úkolů.</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3"/>
        </w:numPr>
        <w:rPr>
          <w:rFonts w:asciiTheme="minorHAnsi" w:hAnsiTheme="minorHAnsi" w:cs="Tahoma"/>
          <w:szCs w:val="24"/>
        </w:rPr>
      </w:pPr>
      <w:r w:rsidRPr="00B93A68">
        <w:rPr>
          <w:rFonts w:asciiTheme="minorHAnsi" w:hAnsiTheme="minorHAnsi" w:cs="Tahoma"/>
          <w:szCs w:val="24"/>
        </w:rPr>
        <w:t>Objednatel nebo jím pověřená osoba vykonávající funkci technického dozoru pořizuje z kontrolního dne zápis o jednání, který písemně předá všem zúčastněným. Kontrolní den se bude konat dle potřeby, minimálně 1krát za 14 dní.</w:t>
      </w:r>
    </w:p>
    <w:p w:rsidR="0042324C" w:rsidRPr="00B93A68" w:rsidRDefault="0042324C" w:rsidP="00FE3DFF">
      <w:pPr>
        <w:pStyle w:val="Bezmezer"/>
        <w:ind w:left="360"/>
        <w:rPr>
          <w:rFonts w:asciiTheme="minorHAnsi" w:hAnsiTheme="minorHAnsi" w:cs="Tahoma"/>
          <w:szCs w:val="24"/>
        </w:rPr>
      </w:pPr>
    </w:p>
    <w:p w:rsidR="0042324C" w:rsidRPr="00B93A68" w:rsidRDefault="0042324C" w:rsidP="00FE3DFF">
      <w:pPr>
        <w:pStyle w:val="Bezmezer"/>
        <w:numPr>
          <w:ilvl w:val="0"/>
          <w:numId w:val="13"/>
        </w:numPr>
        <w:rPr>
          <w:rFonts w:asciiTheme="minorHAnsi" w:hAnsiTheme="minorHAnsi" w:cs="Tahoma"/>
          <w:szCs w:val="24"/>
        </w:rPr>
      </w:pPr>
      <w:bookmarkStart w:id="0" w:name="_Toc1458296"/>
      <w:bookmarkStart w:id="1" w:name="_Toc114987451"/>
      <w:r w:rsidRPr="00B93A68">
        <w:rPr>
          <w:rFonts w:asciiTheme="minorHAnsi" w:hAnsiTheme="minorHAnsi" w:cs="Tahoma"/>
          <w:szCs w:val="24"/>
        </w:rPr>
        <w:t>Stavební deník</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Zhotovitel je povinen vést ode dne předání a převzetí staveniště o pracích, které provádí, stavební deník. Stavební deník musí být trvale přístupný oprávněným osobám objednatele, případně jiným osobám oprávněným do stavebního deníku zapisovat.</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 xml:space="preserve">Povinnost vést stavební deník končí předáním a převzetím řádně provedeného díla. </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Ve stavebním deníku musejí být uvedeny zejména obchodní firma, sídlo a IČ zhotovitele, název, sídlo a IČ objednatele, seznam veškeré dokumentace, v níž je zachyceno dílo včetně veškerých změn a doplňků, odkaz na tuto smlouvu včetně přehledu jejich případných změn a přehled zkoušek všech druhů.</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Do stavebního deníku je zhotovitel povinen dále zapisovat údaje o provedených pracích a jejich časovém postupu, jakosti, zdůvodnění případných odchylek prováděných prací od této smlouvy, počet a identifikaci osob pracujících na staveništi, počet odpracovaných hodin, klimatické podmínky, jakož i všechny další údaje vyžadované přílohou č. 16 vyhlášky č. 499/2006 Sb.</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 xml:space="preserve">Všechny listy stavebního deníku musí být očíslovány. Ve stavebním deníku nesmí být vynechána volná místa. Zápisy do stavebního deníku musí být prováděny čitelně a musí být vždy podepsány osobou, která příslušný zápis učinila. </w:t>
      </w:r>
      <w:r w:rsidRPr="00B93A68">
        <w:rPr>
          <w:rFonts w:asciiTheme="minorHAnsi" w:hAnsiTheme="minorHAnsi" w:cs="Tahoma"/>
          <w:szCs w:val="24"/>
        </w:rPr>
        <w:lastRenderedPageBreak/>
        <w:t>Zápisy do stavebního deníku provádí zhotovitel formou denních záznamů. Veškeré okolnosti rozhodné pro plnění díla musí být učiněny zhotovitelem v ten den, kdy nastaly.</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Do stavebního deníku jsou oprávněni zapisovat, jakož i nahlížet nebo pořizovat výpisy:</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2"/>
          <w:numId w:val="18"/>
        </w:numPr>
        <w:tabs>
          <w:tab w:val="clear" w:pos="851"/>
          <w:tab w:val="clear" w:pos="1418"/>
        </w:tabs>
        <w:rPr>
          <w:rFonts w:asciiTheme="minorHAnsi" w:hAnsiTheme="minorHAnsi" w:cs="Tahoma"/>
          <w:szCs w:val="24"/>
        </w:rPr>
      </w:pPr>
      <w:r w:rsidRPr="00B93A68">
        <w:rPr>
          <w:rFonts w:asciiTheme="minorHAnsi" w:hAnsiTheme="minorHAnsi" w:cs="Tahoma"/>
          <w:szCs w:val="24"/>
        </w:rPr>
        <w:t>oprávnění zástupci objednatele</w:t>
      </w:r>
    </w:p>
    <w:p w:rsidR="0042324C" w:rsidRPr="00B93A68" w:rsidRDefault="0042324C" w:rsidP="00FE3DFF">
      <w:pPr>
        <w:pStyle w:val="Bezmezer"/>
        <w:numPr>
          <w:ilvl w:val="2"/>
          <w:numId w:val="18"/>
        </w:numPr>
        <w:tabs>
          <w:tab w:val="clear" w:pos="851"/>
          <w:tab w:val="clear" w:pos="1418"/>
        </w:tabs>
        <w:rPr>
          <w:rFonts w:asciiTheme="minorHAnsi" w:hAnsiTheme="minorHAnsi" w:cs="Tahoma"/>
          <w:szCs w:val="24"/>
        </w:rPr>
      </w:pPr>
      <w:r w:rsidRPr="00B93A68">
        <w:rPr>
          <w:rFonts w:asciiTheme="minorHAnsi" w:hAnsiTheme="minorHAnsi" w:cs="Tahoma"/>
          <w:szCs w:val="24"/>
        </w:rPr>
        <w:t>oprávnění zástupci zhotovitele včetně stavbyvedoucího</w:t>
      </w:r>
    </w:p>
    <w:p w:rsidR="0042324C" w:rsidRPr="00B93A68" w:rsidRDefault="0042324C" w:rsidP="00FE3DFF">
      <w:pPr>
        <w:pStyle w:val="Bezmezer"/>
        <w:numPr>
          <w:ilvl w:val="2"/>
          <w:numId w:val="18"/>
        </w:numPr>
        <w:tabs>
          <w:tab w:val="clear" w:pos="851"/>
          <w:tab w:val="clear" w:pos="1418"/>
        </w:tabs>
        <w:rPr>
          <w:rFonts w:asciiTheme="minorHAnsi" w:hAnsiTheme="minorHAnsi" w:cs="Tahoma"/>
          <w:szCs w:val="24"/>
        </w:rPr>
      </w:pPr>
      <w:r w:rsidRPr="00B93A68">
        <w:rPr>
          <w:rFonts w:asciiTheme="minorHAnsi" w:hAnsiTheme="minorHAnsi" w:cs="Tahoma"/>
          <w:szCs w:val="24"/>
        </w:rPr>
        <w:t>osoba pověřená výkonem technického dozoru, je-li ustanoven</w:t>
      </w:r>
    </w:p>
    <w:p w:rsidR="0042324C" w:rsidRPr="00B93A68" w:rsidRDefault="0042324C" w:rsidP="00FE3DFF">
      <w:pPr>
        <w:pStyle w:val="Bezmezer"/>
        <w:numPr>
          <w:ilvl w:val="2"/>
          <w:numId w:val="18"/>
        </w:numPr>
        <w:tabs>
          <w:tab w:val="clear" w:pos="851"/>
          <w:tab w:val="clear" w:pos="1418"/>
        </w:tabs>
        <w:rPr>
          <w:rFonts w:asciiTheme="minorHAnsi" w:hAnsiTheme="minorHAnsi" w:cs="Tahoma"/>
          <w:szCs w:val="24"/>
        </w:rPr>
      </w:pPr>
      <w:r w:rsidRPr="00B93A68">
        <w:rPr>
          <w:rFonts w:asciiTheme="minorHAnsi" w:hAnsiTheme="minorHAnsi" w:cs="Tahoma"/>
          <w:szCs w:val="24"/>
        </w:rPr>
        <w:t>zástupci orgánů státního stavebního dohledu</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Objednatel nebo jím pověřená osoba vykonávající funkci technického dozoru je povinna se vyjadřovat k zápisům ve stavebním deníku učiněných zhotovitelem nejpozději do pěti pracovních dnů.</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Nesouhlasí-li zhotovitel se zápisem, který učinil do stavebního deníku objednatel nebo jím pověřená osoba vykonávající funkci technického dozoru, musí k tomuto zápisu připojit písemně svoje stanovisko nejpozději do pěti pracovních dnů.</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1"/>
          <w:numId w:val="11"/>
        </w:numPr>
        <w:tabs>
          <w:tab w:val="clear" w:pos="851"/>
          <w:tab w:val="clear" w:pos="1418"/>
        </w:tabs>
        <w:rPr>
          <w:rFonts w:asciiTheme="minorHAnsi" w:hAnsiTheme="minorHAnsi" w:cs="Tahoma"/>
          <w:szCs w:val="24"/>
        </w:rPr>
      </w:pPr>
      <w:r w:rsidRPr="00B93A68">
        <w:rPr>
          <w:rFonts w:asciiTheme="minorHAnsi" w:hAnsiTheme="minorHAnsi" w:cs="Tahoma"/>
          <w:szCs w:val="24"/>
        </w:rPr>
        <w:t>Zápisy ve stavebním deníku se nepovažují za změnu smlouvy, ale slouží jako podklad pro vypracování příslušných dodatků a změn smlouvy.</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3"/>
        </w:numPr>
        <w:rPr>
          <w:rFonts w:asciiTheme="minorHAnsi" w:hAnsiTheme="minorHAnsi" w:cs="Tahoma"/>
          <w:szCs w:val="24"/>
        </w:rPr>
      </w:pPr>
      <w:r w:rsidRPr="00B93A68">
        <w:rPr>
          <w:rFonts w:asciiTheme="minorHAnsi" w:hAnsiTheme="minorHAnsi" w:cs="Tahoma"/>
          <w:szCs w:val="24"/>
        </w:rPr>
        <w:t xml:space="preserve">Provádění díla, bezpečnost práce, hygiena a požární ochrana </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Při provádění díla postupuje zhotovitel samostatně. Zhotovitel se však zavazuje respektovat veškeré pokyny objednatele, týkající se realizace předmětného díla a upozorňující na možné porušování smluvních povinností zhotovitele.</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Věci, které jsou potřebné k provedení díla, je povinen opatřit zhotovitel, pokud v této smlouvě není výslovně uvedeno, že je opatří objednatel.</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Zařízení staveniště se zavazuje vybudovat a zabezpečit vlastním nákladem zhotovitel, který nese rovněž náklady na vybudování, provoz, údržbu, vyklizení a úklid staveniště.</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 xml:space="preserve">Zhotovitel se zavazuje a ručí za to, že při realizaci díla nepoužije žádný materiál, </w:t>
      </w:r>
      <w:r w:rsidRPr="00B93A68">
        <w:rPr>
          <w:rFonts w:asciiTheme="minorHAnsi" w:hAnsiTheme="minorHAnsi" w:cs="Tahoma"/>
          <w:szCs w:val="24"/>
        </w:rPr>
        <w:lastRenderedPageBreak/>
        <w:t>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podle příslušných předpisů nezbytná.</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Zhotovitel doloží na vyzvání objednatele, nejpozději však při předání a převzetí díla soubor certifikátů rozhodujících materiálů užitých k vybudování díla.</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Zhotovitel se zavazuje dodržet při provádění díla veškeré podmínky a připomínky vyplývající ze stavebního povolení, bylo-li potřeba.</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Zhotovitel odpovídá za bezpečnost a ochranu zdraví všech osob nacházejících se na staveništi a zavazuje se zajistit jejich bezpečnost zejména vybavením ochrannými pracovními pomůckami, pravidelným proškolováním a dozorem v oblasti bezpečnosti a ochrany zdraví při práci (BOZP), hygienických předpisů a uskutečněním všech dalších potřebných preventivních opatření vedoucích k ochraně života a zdraví těchto osob.</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Zhotovitel odpovídá za pořádek a čistotu na staveništi. Je povinen zabezpečovat vlastním nákladem, aby po dobu provádění díla nedocházelo k jeho narušování či škodám na věcech, které se v prostoru staveniště nacházejí. Udržovat přístupové komunikace ke staveništi a na něm a odstraňovat neprodleně veškeré znečištění těchto komunikací, ke kterým dojde při provádění díla, se zavazuje vlastním nákladem zhotovitel.</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Zhotovitel je povinen vlastním nákladem zajistit při provádění díla dodržení veškerých bezpečnostních opatření, hygienických opatření a opatření vedoucích k požární ochraně prováděného díla, a to v rozsahu a způsobem stanoveným příslušnými předpisy.</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4"/>
        </w:numPr>
        <w:tabs>
          <w:tab w:val="clear" w:pos="851"/>
          <w:tab w:val="clear" w:pos="1418"/>
        </w:tabs>
        <w:rPr>
          <w:rFonts w:asciiTheme="minorHAnsi" w:hAnsiTheme="minorHAnsi" w:cs="Tahoma"/>
          <w:szCs w:val="24"/>
        </w:rPr>
      </w:pPr>
      <w:r w:rsidRPr="00B93A68">
        <w:rPr>
          <w:rFonts w:asciiTheme="minorHAnsi" w:hAnsiTheme="minorHAnsi" w:cs="Tahoma"/>
          <w:szCs w:val="24"/>
        </w:rPr>
        <w:t xml:space="preserve">Zhotovitel je povinen vytěžený či jinak vzniklý odpadní materiál vlastním nákladem průběžně a bez zbytečného odkladu z prostoru staveniště odstraňovat a </w:t>
      </w:r>
      <w:r w:rsidRPr="00B93A68">
        <w:rPr>
          <w:rFonts w:asciiTheme="minorHAnsi" w:hAnsiTheme="minorHAnsi" w:cs="Tahoma"/>
          <w:szCs w:val="24"/>
        </w:rPr>
        <w:lastRenderedPageBreak/>
        <w:t>zajišťovat jeho likvidaci v souladu se zákonem č. 185/2001 Sb., o odpadech a o změně některých dalších zákonů, ve znění pozdějších předpisů, a dalšími obecně závaznými právními předpisy na úseku nakládání s odpady a ochrany zdraví a životního prostředí. Zhotovitel je při plnění této smlouvy původcem odpadů ve smyslu citovaného zákona. Náklady a poplatky spojené s plněním zde uvedených povinností nese zhotovitel.</w:t>
      </w:r>
    </w:p>
    <w:p w:rsidR="0042324C" w:rsidRPr="00B93A68" w:rsidRDefault="0042324C" w:rsidP="00FE3DFF">
      <w:pPr>
        <w:spacing w:after="0" w:line="240" w:lineRule="auto"/>
        <w:rPr>
          <w:rFonts w:asciiTheme="minorHAnsi" w:hAnsiTheme="minorHAnsi" w:cs="Tahoma"/>
          <w:sz w:val="24"/>
          <w:szCs w:val="24"/>
        </w:rPr>
      </w:pP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3"/>
        </w:numPr>
        <w:rPr>
          <w:rFonts w:asciiTheme="minorHAnsi" w:hAnsiTheme="minorHAnsi" w:cs="Tahoma"/>
          <w:szCs w:val="24"/>
        </w:rPr>
      </w:pPr>
      <w:r w:rsidRPr="00B93A68">
        <w:rPr>
          <w:rFonts w:asciiTheme="minorHAnsi" w:hAnsiTheme="minorHAnsi" w:cs="Tahoma"/>
          <w:szCs w:val="24"/>
        </w:rPr>
        <w:t>Havarijní práce</w:t>
      </w:r>
    </w:p>
    <w:p w:rsidR="0042324C" w:rsidRPr="00B93A68" w:rsidRDefault="0042324C" w:rsidP="00FE3DFF">
      <w:pPr>
        <w:pStyle w:val="Bezmezer"/>
        <w:rPr>
          <w:rFonts w:asciiTheme="minorHAnsi" w:hAnsiTheme="minorHAnsi" w:cs="Tahoma"/>
          <w:szCs w:val="24"/>
        </w:rPr>
      </w:pPr>
    </w:p>
    <w:bookmarkEnd w:id="0"/>
    <w:bookmarkEnd w:id="1"/>
    <w:p w:rsidR="0042324C" w:rsidRPr="00B93A68" w:rsidRDefault="0042324C" w:rsidP="00FE3DFF">
      <w:pPr>
        <w:pStyle w:val="Bezmezer"/>
        <w:numPr>
          <w:ilvl w:val="0"/>
          <w:numId w:val="15"/>
        </w:numPr>
        <w:tabs>
          <w:tab w:val="clear" w:pos="851"/>
          <w:tab w:val="clear" w:pos="1418"/>
        </w:tabs>
        <w:rPr>
          <w:rFonts w:asciiTheme="minorHAnsi" w:hAnsiTheme="minorHAnsi" w:cs="Tahoma"/>
          <w:szCs w:val="24"/>
        </w:rPr>
      </w:pPr>
      <w:r w:rsidRPr="00B93A68">
        <w:rPr>
          <w:rFonts w:asciiTheme="minorHAnsi" w:hAnsiTheme="minorHAnsi" w:cs="Tahoma"/>
          <w:szCs w:val="24"/>
        </w:rPr>
        <w:t>Jestliže v důsledku nouzového stavu vznikajícího ve spojitosti s realizací díla nebo v jeho průběhu bude potřebná nějaká ochranná nebo opravná práce na díle vyžadující 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rsidR="0042324C" w:rsidRPr="00B93A68" w:rsidRDefault="0042324C" w:rsidP="00FE3DFF">
      <w:pPr>
        <w:pStyle w:val="Bezmezer"/>
        <w:tabs>
          <w:tab w:val="clear" w:pos="851"/>
          <w:tab w:val="clear" w:pos="1418"/>
        </w:tabs>
        <w:ind w:left="1080"/>
        <w:rPr>
          <w:rFonts w:asciiTheme="minorHAnsi" w:hAnsiTheme="minorHAnsi" w:cs="Tahoma"/>
          <w:szCs w:val="24"/>
        </w:rPr>
      </w:pPr>
    </w:p>
    <w:p w:rsidR="0042324C" w:rsidRPr="00B93A68" w:rsidRDefault="0042324C" w:rsidP="00FE3DFF">
      <w:pPr>
        <w:pStyle w:val="Bezmezer"/>
        <w:numPr>
          <w:ilvl w:val="0"/>
          <w:numId w:val="15"/>
        </w:numPr>
        <w:tabs>
          <w:tab w:val="clear" w:pos="851"/>
          <w:tab w:val="clear" w:pos="1418"/>
        </w:tabs>
        <w:rPr>
          <w:rFonts w:asciiTheme="minorHAnsi" w:hAnsiTheme="minorHAnsi" w:cs="Tahoma"/>
          <w:szCs w:val="24"/>
        </w:rPr>
      </w:pPr>
      <w:r w:rsidRPr="00B93A68">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 potřebný, aby se zabránilo poškození díla nebo jiného majetku nebo zdraví lidí. V tomto případě je povinen objednatel 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uhradí zhotovitel objednateli bez zbytečného odkladu.</w:t>
      </w:r>
    </w:p>
    <w:p w:rsidR="0042324C" w:rsidRPr="00B93A68" w:rsidRDefault="0042324C" w:rsidP="00FE3DFF">
      <w:pPr>
        <w:pStyle w:val="Bezmezer"/>
        <w:jc w:val="center"/>
        <w:rPr>
          <w:rFonts w:asciiTheme="minorHAnsi" w:hAnsiTheme="minorHAnsi" w:cs="Tahoma"/>
          <w:b/>
          <w:szCs w:val="24"/>
        </w:rPr>
      </w:pPr>
      <w:r w:rsidRPr="00B93A68">
        <w:rPr>
          <w:rFonts w:asciiTheme="minorHAnsi" w:hAnsiTheme="minorHAnsi" w:cs="Tahoma"/>
          <w:b/>
          <w:szCs w:val="24"/>
        </w:rPr>
        <w:t>XIV. Ochrana důvěrných informací</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6"/>
        </w:numPr>
        <w:rPr>
          <w:rFonts w:asciiTheme="minorHAnsi" w:hAnsiTheme="minorHAnsi" w:cs="Tahoma"/>
          <w:szCs w:val="24"/>
        </w:rPr>
      </w:pPr>
      <w:r w:rsidRPr="00B93A68">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rsidR="0042324C" w:rsidRPr="00B93A68" w:rsidRDefault="0042324C" w:rsidP="00FE3DFF">
      <w:pPr>
        <w:pStyle w:val="Bezmezer"/>
        <w:ind w:firstLine="60"/>
        <w:rPr>
          <w:rFonts w:asciiTheme="minorHAnsi" w:hAnsiTheme="minorHAnsi" w:cs="Tahoma"/>
          <w:szCs w:val="24"/>
        </w:rPr>
      </w:pPr>
    </w:p>
    <w:p w:rsidR="0042324C" w:rsidRPr="00B93A68" w:rsidRDefault="0042324C" w:rsidP="00FE3DFF">
      <w:pPr>
        <w:pStyle w:val="Bezmezer"/>
        <w:numPr>
          <w:ilvl w:val="0"/>
          <w:numId w:val="16"/>
        </w:numPr>
        <w:rPr>
          <w:rFonts w:asciiTheme="minorHAnsi" w:hAnsiTheme="minorHAnsi" w:cs="Tahoma"/>
          <w:szCs w:val="24"/>
        </w:rPr>
      </w:pPr>
      <w:r w:rsidRPr="00B93A68">
        <w:rPr>
          <w:rFonts w:asciiTheme="minorHAnsi" w:hAnsiTheme="minorHAnsi" w:cs="Tahoma"/>
          <w:szCs w:val="24"/>
        </w:rPr>
        <w:t>Zhotovitel je odpovědný i za neúmyslné zcizení nebo zpřístupnění informací třetí straně.</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6"/>
        </w:numPr>
        <w:rPr>
          <w:rFonts w:asciiTheme="minorHAnsi" w:hAnsiTheme="minorHAnsi" w:cs="Tahoma"/>
          <w:szCs w:val="24"/>
        </w:rPr>
      </w:pPr>
      <w:r w:rsidRPr="00B93A68">
        <w:rPr>
          <w:rFonts w:asciiTheme="minorHAnsi" w:hAnsiTheme="minorHAnsi" w:cs="Tahoma"/>
          <w:szCs w:val="24"/>
        </w:rPr>
        <w:t xml:space="preserve">Zhotovitel nebude bez vědomí a souhlasu objednatele pořizovat žádné kopie informací a dokumentů, k nimž získá byť jen náhodně přístup v souvislosti s plněním této </w:t>
      </w:r>
      <w:r w:rsidRPr="00B93A68">
        <w:rPr>
          <w:rFonts w:asciiTheme="minorHAnsi" w:hAnsiTheme="minorHAnsi" w:cs="Tahoma"/>
          <w:szCs w:val="24"/>
        </w:rPr>
        <w:lastRenderedPageBreak/>
        <w:t>smlouvy.</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6"/>
        </w:numPr>
        <w:rPr>
          <w:rFonts w:asciiTheme="minorHAnsi" w:hAnsiTheme="minorHAnsi" w:cs="Tahoma"/>
          <w:szCs w:val="24"/>
        </w:rPr>
      </w:pPr>
      <w:r w:rsidRPr="00B93A68">
        <w:rPr>
          <w:rFonts w:asciiTheme="minorHAnsi" w:hAnsiTheme="minorHAnsi" w:cs="Tahoma"/>
          <w:szCs w:val="24"/>
        </w:rPr>
        <w:t>Zhotovitel si je vědom toho, že při plnění této smlouvy může přijít do styku s osobními a citlivými údaji podléhajícími ochraně podle nařízení Evropského parlamentu a Rady (EU) 2016/679 ze dne 27. dubna 2016 o ochraně fyzických osob v souvislosti se zpracováním osobních údajů a o volném pohybu těchto údajů a o zrušení směrnice 95/46/ES (obecné nařízení o ochraně osobních údajů) nebo s utajovanými skutečnostmi podle zákona č. 412/2005 Sb., o ochraně utajovaných informací a o bezpečnostní způsobilosti, ve znění pozdějších předpisů, a nese plnou odpovědnost za případné porušení těchto zákonů a souvisejících právních předpisů.</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6"/>
        </w:numPr>
        <w:rPr>
          <w:rFonts w:asciiTheme="minorHAnsi" w:hAnsiTheme="minorHAnsi" w:cs="Tahoma"/>
          <w:szCs w:val="24"/>
        </w:rPr>
      </w:pPr>
      <w:r w:rsidRPr="00B93A68">
        <w:rPr>
          <w:rFonts w:asciiTheme="minorHAnsi" w:hAnsiTheme="minorHAnsi" w:cs="Tahoma"/>
          <w:szCs w:val="24"/>
        </w:rPr>
        <w:t>Zhotovitel se zavazuje seznámit s tímto ustanovením všechny své zaměstnance, subdodavatele a jiné osoby, které budou zhotovitelem použity pro plnění této smlouvy. Zhotovitel se zavazuje zajistit, aby osoby uvedené v předchozí větě plnily povinnosti podle tohoto ustanovení ve stejném rozsahu jako zhotovitel.</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6"/>
        </w:numPr>
        <w:rPr>
          <w:rFonts w:asciiTheme="minorHAnsi" w:hAnsiTheme="minorHAnsi" w:cs="Tahoma"/>
          <w:szCs w:val="24"/>
        </w:rPr>
      </w:pPr>
      <w:r w:rsidRPr="00B93A68">
        <w:rPr>
          <w:rFonts w:asciiTheme="minorHAnsi" w:hAnsiTheme="minorHAnsi" w:cs="Tahoma"/>
          <w:szCs w:val="24"/>
        </w:rPr>
        <w:t>Objednatel má právo provést kontrolu znalosti tohoto ustanovení u zhotovitele, jeho zaměstnanců, subdodavatelů a jiných osob, které zhotovitel užije k plnění této smlouvy. Pokud objednatel zjistí u některé osoby uvedené v předchozí větě neznalost tohoto ustanovení, oznámí tuto skutečnost zhotoviteli, který je v takovém případě povinen bez zbytečného odkladu přestat takovou osobu užívat pro plnění této smlouvy.</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6"/>
        </w:numPr>
        <w:rPr>
          <w:rFonts w:asciiTheme="minorHAnsi" w:hAnsiTheme="minorHAnsi" w:cs="Tahoma"/>
          <w:szCs w:val="24"/>
        </w:rPr>
      </w:pPr>
      <w:r w:rsidRPr="00B93A68">
        <w:rPr>
          <w:rFonts w:asciiTheme="minorHAnsi" w:hAnsiTheme="minorHAnsi" w:cs="Tahoma"/>
          <w:szCs w:val="24"/>
        </w:rPr>
        <w:t xml:space="preserve">V případě, že dojde k porušení některé povinnosti podle tohoto ustanovení zaviněním zhotovitele, jeho zaměstnancem, subdodavatelem či jinou osobou, kterou zhotovitel užije k plnění této smlouvy, může objednatel požadovat po zhotoviteli zaplacení smluvní pokuty 5.000 Kč za každé takové porušení. Tím není jakkoliv dotčen nárok objednatele na náhradu vzniklé škody. </w:t>
      </w:r>
    </w:p>
    <w:p w:rsidR="0042324C" w:rsidRPr="00B93A68" w:rsidRDefault="0042324C" w:rsidP="00FE3DFF">
      <w:pPr>
        <w:pStyle w:val="Bezmezer"/>
        <w:rPr>
          <w:rFonts w:asciiTheme="minorHAnsi" w:hAnsiTheme="minorHAnsi" w:cs="Tahoma"/>
          <w:b/>
          <w:szCs w:val="24"/>
        </w:rPr>
      </w:pPr>
    </w:p>
    <w:p w:rsidR="0042324C" w:rsidRPr="00B93A68" w:rsidRDefault="0042324C" w:rsidP="00FE3DFF">
      <w:pPr>
        <w:pStyle w:val="Bezmezer"/>
        <w:jc w:val="center"/>
        <w:rPr>
          <w:rFonts w:asciiTheme="minorHAnsi" w:hAnsiTheme="minorHAnsi" w:cs="Tahoma"/>
          <w:b/>
          <w:szCs w:val="24"/>
        </w:rPr>
      </w:pPr>
      <w:r w:rsidRPr="00B93A68">
        <w:rPr>
          <w:rFonts w:asciiTheme="minorHAnsi" w:hAnsiTheme="minorHAnsi" w:cs="Tahoma"/>
          <w:b/>
          <w:szCs w:val="24"/>
        </w:rPr>
        <w:t>XV. Závěrečná ustanovení</w:t>
      </w:r>
    </w:p>
    <w:p w:rsidR="0042324C" w:rsidRPr="00B93A68" w:rsidRDefault="0042324C" w:rsidP="00FE3DFF">
      <w:pPr>
        <w:pStyle w:val="Bezmezer"/>
        <w:rPr>
          <w:rFonts w:asciiTheme="minorHAnsi" w:hAnsiTheme="minorHAnsi" w:cs="Tahoma"/>
          <w:caps/>
          <w:szCs w:val="24"/>
        </w:rPr>
      </w:pPr>
      <w:bookmarkStart w:id="2" w:name="_Toc524858454"/>
      <w:bookmarkStart w:id="3" w:name="_Toc1458321"/>
      <w:bookmarkStart w:id="4" w:name="_Toc114987480"/>
    </w:p>
    <w:bookmarkEnd w:id="2"/>
    <w:bookmarkEnd w:id="3"/>
    <w:bookmarkEnd w:id="4"/>
    <w:p w:rsidR="0042324C" w:rsidRPr="00B93A68" w:rsidRDefault="0042324C" w:rsidP="00FE3DFF">
      <w:pPr>
        <w:pStyle w:val="Bezmezer"/>
        <w:numPr>
          <w:ilvl w:val="0"/>
          <w:numId w:val="17"/>
        </w:numPr>
        <w:rPr>
          <w:rFonts w:asciiTheme="minorHAnsi" w:hAnsiTheme="minorHAnsi" w:cs="Tahoma"/>
          <w:szCs w:val="24"/>
        </w:rPr>
      </w:pPr>
      <w:r w:rsidRPr="00B93A68">
        <w:rPr>
          <w:rFonts w:asciiTheme="minorHAnsi" w:hAnsiTheme="minorHAnsi" w:cs="Tahoma"/>
          <w:szCs w:val="24"/>
        </w:rPr>
        <w:t>Smlouva nabývá platnosti podpisem smlouvy oběma smluvními stranami.</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7"/>
        </w:numPr>
        <w:rPr>
          <w:rFonts w:asciiTheme="minorHAnsi" w:hAnsiTheme="minorHAnsi" w:cs="Tahoma"/>
          <w:szCs w:val="24"/>
        </w:rPr>
      </w:pPr>
      <w:r w:rsidRPr="00B93A68">
        <w:rPr>
          <w:rFonts w:asciiTheme="minorHAnsi" w:hAnsiTheme="minorHAnsi" w:cs="Tahoma"/>
          <w:szCs w:val="24"/>
        </w:rPr>
        <w:t>Zhotovitel ani objednatel nesmí bez předchozího výslovného písemného schválení druhé smluvní strany postoupit třetí straně tuto smlouvu, ani právo nebo závazek z této smlouvy vyplývající.</w:t>
      </w:r>
    </w:p>
    <w:p w:rsidR="0042324C" w:rsidRPr="00B93A68" w:rsidRDefault="0042324C" w:rsidP="00FE3DFF">
      <w:pPr>
        <w:pStyle w:val="Bezmezer"/>
        <w:rPr>
          <w:rFonts w:asciiTheme="minorHAnsi" w:hAnsiTheme="minorHAnsi" w:cs="Tahoma"/>
          <w:caps/>
          <w:szCs w:val="24"/>
        </w:rPr>
      </w:pPr>
    </w:p>
    <w:p w:rsidR="0042324C" w:rsidRPr="00B93A68" w:rsidRDefault="0042324C" w:rsidP="00FE3DFF">
      <w:pPr>
        <w:pStyle w:val="Bezmezer"/>
        <w:numPr>
          <w:ilvl w:val="0"/>
          <w:numId w:val="17"/>
        </w:numPr>
        <w:spacing w:after="120"/>
        <w:rPr>
          <w:rFonts w:asciiTheme="minorHAnsi" w:hAnsiTheme="minorHAnsi" w:cs="Tahoma"/>
          <w:szCs w:val="24"/>
        </w:rPr>
      </w:pPr>
      <w:r w:rsidRPr="00B93A68">
        <w:rPr>
          <w:rFonts w:asciiTheme="minorHAnsi" w:hAnsiTheme="minorHAnsi" w:cs="Tahoma"/>
          <w:szCs w:val="24"/>
        </w:rPr>
        <w:t>Nejpozději při podpisu této smlouvy o dílo je zhotovitel povinen předložit objednateli písemný doklad, který prokazatelně dokládá, že zhotovitel má řádně uzavřenou smlouvu o pojištění odpovědnosti za škodu způsobenou výkonem své činnosti, kterou vykonává v souvislosti s plněním předmětu této smlouvy o dílo, přičemž zhotovitel je povinen mít</w:t>
      </w:r>
      <w:r w:rsidR="00955051">
        <w:rPr>
          <w:rFonts w:asciiTheme="minorHAnsi" w:hAnsiTheme="minorHAnsi" w:cs="Tahoma"/>
          <w:szCs w:val="24"/>
        </w:rPr>
        <w:t xml:space="preserve"> pojištění na minimální částku 3</w:t>
      </w:r>
      <w:r w:rsidRPr="00B93A68">
        <w:rPr>
          <w:rFonts w:asciiTheme="minorHAnsi" w:hAnsiTheme="minorHAnsi" w:cs="Tahoma"/>
          <w:szCs w:val="24"/>
        </w:rPr>
        <w:t> milionů Kč uzavřeno nejméně do doby provedení díla dle této smlouvy.</w:t>
      </w:r>
    </w:p>
    <w:p w:rsidR="0042324C" w:rsidRPr="00B93A68" w:rsidRDefault="0042324C" w:rsidP="00FE3DFF">
      <w:pPr>
        <w:pStyle w:val="Odstavecseseznamem"/>
        <w:widowControl w:val="0"/>
        <w:numPr>
          <w:ilvl w:val="0"/>
          <w:numId w:val="17"/>
        </w:numPr>
        <w:autoSpaceDE w:val="0"/>
        <w:autoSpaceDN w:val="0"/>
        <w:adjustRightInd w:val="0"/>
        <w:spacing w:after="0" w:line="240" w:lineRule="auto"/>
        <w:jc w:val="both"/>
        <w:rPr>
          <w:rFonts w:asciiTheme="minorHAnsi" w:hAnsiTheme="minorHAnsi" w:cs="Tahoma"/>
          <w:sz w:val="24"/>
          <w:szCs w:val="24"/>
        </w:rPr>
      </w:pPr>
      <w:r w:rsidRPr="00B93A68">
        <w:rPr>
          <w:rFonts w:asciiTheme="minorHAnsi" w:hAnsiTheme="minorHAnsi" w:cs="Tahoma"/>
          <w:sz w:val="24"/>
          <w:szCs w:val="24"/>
        </w:rPr>
        <w:t xml:space="preserve">Nedílnou součástí této smlouvy o dílo jsou tyto přílohy: </w:t>
      </w:r>
    </w:p>
    <w:p w:rsidR="0042324C" w:rsidRPr="00B93A68" w:rsidRDefault="0042324C" w:rsidP="00FE3DFF">
      <w:pPr>
        <w:pStyle w:val="Odstavecseseznamem"/>
        <w:widowControl w:val="0"/>
        <w:autoSpaceDE w:val="0"/>
        <w:autoSpaceDN w:val="0"/>
        <w:adjustRightInd w:val="0"/>
        <w:spacing w:after="0" w:line="240" w:lineRule="auto"/>
        <w:ind w:left="360"/>
        <w:jc w:val="both"/>
        <w:rPr>
          <w:rFonts w:asciiTheme="minorHAnsi" w:hAnsiTheme="minorHAnsi" w:cs="Tahoma"/>
          <w:sz w:val="24"/>
          <w:szCs w:val="24"/>
        </w:rPr>
      </w:pPr>
      <w:r w:rsidRPr="00B93A68">
        <w:rPr>
          <w:rFonts w:asciiTheme="minorHAnsi" w:hAnsiTheme="minorHAnsi" w:cs="Tahoma"/>
          <w:sz w:val="24"/>
          <w:szCs w:val="24"/>
        </w:rPr>
        <w:lastRenderedPageBreak/>
        <w:t>Příloha č. 1 – oceněný položkový rozpočet</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7"/>
        </w:numPr>
        <w:rPr>
          <w:rFonts w:asciiTheme="minorHAnsi" w:hAnsiTheme="minorHAnsi" w:cs="Tahoma"/>
          <w:szCs w:val="24"/>
        </w:rPr>
      </w:pPr>
      <w:r w:rsidRPr="00B93A68">
        <w:rPr>
          <w:rFonts w:asciiTheme="minorHAnsi" w:hAnsiTheme="minorHAnsi" w:cs="Tahoma"/>
          <w:szCs w:val="24"/>
        </w:rPr>
        <w:t>Změny a dodatky smlouvy mohou být prováděny pouze po dohodě smluvních stran a ve formě písemného dodatku řádně podepsaného oběma smluvními stranami, který bude tvořit nedílnou součást smlouvy. K platnosti dodatku smlouvy se vyžaduje dohoda o celém obsahu.</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7"/>
        </w:numPr>
        <w:rPr>
          <w:rFonts w:asciiTheme="minorHAnsi" w:hAnsiTheme="minorHAnsi" w:cs="Tahoma"/>
          <w:szCs w:val="24"/>
        </w:rPr>
      </w:pPr>
      <w:r w:rsidRPr="00B93A68">
        <w:rPr>
          <w:rFonts w:asciiTheme="minorHAnsi" w:hAnsiTheme="minorHAnsi" w:cs="Tahoma"/>
          <w:szCs w:val="24"/>
        </w:rPr>
        <w:t>Veškerá ujednání mezi smluvními stranami, ať ústní nebo písemná, předcházející podpisu této smlouvy a vztahující se k této smlouvě, pokud se nestala součástí smlouvy, ztrácejí podpisem smlouvy platnost.</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7"/>
        </w:numPr>
        <w:rPr>
          <w:rFonts w:asciiTheme="minorHAnsi" w:hAnsiTheme="minorHAnsi" w:cs="Tahoma"/>
          <w:szCs w:val="24"/>
        </w:rPr>
      </w:pPr>
      <w:r w:rsidRPr="00B93A68">
        <w:rPr>
          <w:rFonts w:asciiTheme="minorHAnsi" w:hAnsiTheme="minorHAnsi" w:cs="Tahoma"/>
          <w:szCs w:val="24"/>
        </w:rPr>
        <w:t>Je-li nebo stane-li se některé ustanovení této smlouvy neplatné nebo neúčinné, nedotýká se 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rsidR="0042324C" w:rsidRPr="00B93A68" w:rsidRDefault="0042324C" w:rsidP="00FE3DFF">
      <w:pPr>
        <w:pStyle w:val="Bezmezer"/>
        <w:rPr>
          <w:rFonts w:asciiTheme="minorHAnsi" w:hAnsiTheme="minorHAnsi" w:cs="Tahoma"/>
          <w:szCs w:val="24"/>
        </w:rPr>
      </w:pPr>
    </w:p>
    <w:p w:rsidR="00A55C94" w:rsidRPr="00D96C45" w:rsidRDefault="00A55C94" w:rsidP="00A55C94">
      <w:pPr>
        <w:pStyle w:val="Bezmezer"/>
        <w:numPr>
          <w:ilvl w:val="0"/>
          <w:numId w:val="17"/>
        </w:numPr>
        <w:rPr>
          <w:rFonts w:ascii="Calibri" w:hAnsi="Calibri" w:cs="Tahoma"/>
          <w:sz w:val="20"/>
        </w:rPr>
      </w:pPr>
      <w:r w:rsidRPr="004E024D">
        <w:rPr>
          <w:rFonts w:asciiTheme="minorHAnsi" w:hAnsiTheme="minorHAnsi" w:cs="Tahoma"/>
          <w:szCs w:val="24"/>
        </w:rPr>
        <w:t>Tato smlouva byla uzavřena v souladu s pracovním postupem města Zábřehu o zadávání veřejných zakázek malého rozsahu</w:t>
      </w:r>
      <w:r w:rsidRPr="00D96C45">
        <w:rPr>
          <w:rFonts w:ascii="Calibri" w:hAnsi="Calibri" w:cs="Tahoma"/>
          <w:sz w:val="20"/>
        </w:rPr>
        <w:t>.</w:t>
      </w:r>
    </w:p>
    <w:p w:rsidR="0042324C" w:rsidRPr="00B93A68" w:rsidRDefault="0042324C" w:rsidP="00FE3DFF">
      <w:pPr>
        <w:pStyle w:val="Bezmezer"/>
        <w:rPr>
          <w:rFonts w:asciiTheme="minorHAnsi" w:hAnsiTheme="minorHAnsi" w:cs="Tahoma"/>
          <w:szCs w:val="24"/>
        </w:rPr>
      </w:pPr>
    </w:p>
    <w:p w:rsidR="0042324C" w:rsidRPr="00B93A68" w:rsidRDefault="0042324C" w:rsidP="00FE3DFF">
      <w:pPr>
        <w:pStyle w:val="Bezmezer"/>
        <w:numPr>
          <w:ilvl w:val="0"/>
          <w:numId w:val="17"/>
        </w:numPr>
        <w:rPr>
          <w:rFonts w:asciiTheme="minorHAnsi" w:hAnsiTheme="minorHAnsi" w:cs="Tahoma"/>
          <w:szCs w:val="24"/>
        </w:rPr>
      </w:pPr>
      <w:r w:rsidRPr="00B93A68">
        <w:rPr>
          <w:rFonts w:asciiTheme="minorHAnsi" w:hAnsiTheme="minorHAnsi" w:cs="Tahoma"/>
          <w:szCs w:val="24"/>
        </w:rPr>
        <w:t>Tato smlouva je vyhotovena a podepsána ve třech stejnopisech s platností originálu. Objednatel obdrží dvě vyhotovení, zhotovitel obdrží jedno vyhotovení.</w:t>
      </w:r>
    </w:p>
    <w:p w:rsidR="0042324C" w:rsidRPr="00B93A68" w:rsidRDefault="0042324C" w:rsidP="00FE3DFF">
      <w:pPr>
        <w:pStyle w:val="Bezmezer"/>
        <w:rPr>
          <w:rFonts w:asciiTheme="minorHAnsi" w:hAnsiTheme="minorHAnsi" w:cs="Tahoma"/>
          <w:szCs w:val="24"/>
        </w:rPr>
      </w:pPr>
    </w:p>
    <w:p w:rsidR="0042324C" w:rsidRPr="00955051" w:rsidRDefault="0042324C" w:rsidP="00FE3DFF">
      <w:pPr>
        <w:pStyle w:val="Bezmezer"/>
        <w:numPr>
          <w:ilvl w:val="0"/>
          <w:numId w:val="17"/>
        </w:numPr>
        <w:rPr>
          <w:rFonts w:asciiTheme="minorHAnsi" w:hAnsiTheme="minorHAnsi" w:cs="Tahoma"/>
          <w:szCs w:val="24"/>
        </w:rPr>
      </w:pPr>
      <w:r w:rsidRPr="00B93A68">
        <w:rPr>
          <w:rFonts w:asciiTheme="minorHAnsi" w:hAnsiTheme="minorHAnsi" w:cs="Tahoma"/>
          <w:szCs w:val="24"/>
        </w:rPr>
        <w:t>Smluvní strany prohlašují, že toto právní jednání bylo učiněno na základě jejich svobodné a 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rsidR="0042324C" w:rsidRPr="00B93A68" w:rsidRDefault="0042324C" w:rsidP="00FE3DFF">
      <w:pPr>
        <w:pStyle w:val="Bezmezer"/>
        <w:rPr>
          <w:rFonts w:asciiTheme="minorHAnsi" w:hAnsiTheme="minorHAnsi" w:cs="Tahoma"/>
          <w:szCs w:val="24"/>
        </w:rPr>
      </w:pPr>
    </w:p>
    <w:p w:rsidR="0042324C" w:rsidRPr="00B93A68" w:rsidRDefault="0042324C" w:rsidP="00FE5BD2">
      <w:pPr>
        <w:pStyle w:val="Bezmezer"/>
        <w:rPr>
          <w:rFonts w:asciiTheme="minorHAnsi" w:hAnsiTheme="minorHAnsi" w:cs="Tahoma"/>
          <w:szCs w:val="24"/>
        </w:rPr>
      </w:pPr>
      <w:r w:rsidRPr="00B93A68">
        <w:rPr>
          <w:rFonts w:asciiTheme="minorHAnsi" w:hAnsiTheme="minorHAnsi" w:cs="Tahoma"/>
          <w:szCs w:val="24"/>
        </w:rPr>
        <w:t>V</w:t>
      </w:r>
      <w:r w:rsidR="002F75D4">
        <w:rPr>
          <w:rFonts w:asciiTheme="minorHAnsi" w:hAnsiTheme="minorHAnsi" w:cs="Tahoma"/>
          <w:szCs w:val="24"/>
        </w:rPr>
        <w:t> </w:t>
      </w:r>
      <w:r w:rsidR="002F75D4" w:rsidRPr="00614A4C">
        <w:rPr>
          <w:rFonts w:asciiTheme="minorHAnsi" w:hAnsiTheme="minorHAnsi" w:cs="Tahoma"/>
          <w:szCs w:val="24"/>
          <w:highlight w:val="yellow"/>
        </w:rPr>
        <w:t>XXX</w:t>
      </w:r>
      <w:r w:rsidR="002F75D4">
        <w:rPr>
          <w:rFonts w:asciiTheme="minorHAnsi" w:hAnsiTheme="minorHAnsi" w:cs="Tahoma"/>
          <w:szCs w:val="24"/>
        </w:rPr>
        <w:t xml:space="preserve"> </w:t>
      </w:r>
      <w:r w:rsidRPr="00B93A68">
        <w:rPr>
          <w:rFonts w:asciiTheme="minorHAnsi" w:hAnsiTheme="minorHAnsi" w:cs="Tahoma"/>
          <w:szCs w:val="24"/>
        </w:rPr>
        <w:t>dne</w:t>
      </w:r>
      <w:r w:rsidR="00614A4C">
        <w:rPr>
          <w:rFonts w:asciiTheme="minorHAnsi" w:hAnsiTheme="minorHAnsi" w:cs="Tahoma"/>
          <w:szCs w:val="24"/>
        </w:rPr>
        <w:t xml:space="preserve"> </w:t>
      </w:r>
      <w:r w:rsidR="00614A4C" w:rsidRPr="00614A4C">
        <w:rPr>
          <w:rFonts w:asciiTheme="minorHAnsi" w:hAnsiTheme="minorHAnsi" w:cs="Tahoma"/>
          <w:szCs w:val="24"/>
          <w:highlight w:val="yellow"/>
        </w:rPr>
        <w:t>XXX</w:t>
      </w:r>
      <w:r w:rsidRPr="00B93A68">
        <w:rPr>
          <w:rFonts w:asciiTheme="minorHAnsi" w:hAnsiTheme="minorHAnsi" w:cs="Tahoma"/>
          <w:szCs w:val="24"/>
        </w:rPr>
        <w:tab/>
      </w:r>
      <w:r w:rsidRPr="00B93A68">
        <w:rPr>
          <w:rFonts w:asciiTheme="minorHAnsi" w:hAnsiTheme="minorHAnsi" w:cs="Tahoma"/>
          <w:szCs w:val="24"/>
        </w:rPr>
        <w:tab/>
      </w:r>
      <w:r w:rsidRPr="00B93A68">
        <w:rPr>
          <w:rFonts w:asciiTheme="minorHAnsi" w:hAnsiTheme="minorHAnsi" w:cs="Tahoma"/>
          <w:szCs w:val="24"/>
        </w:rPr>
        <w:tab/>
      </w:r>
      <w:r w:rsidRPr="00B93A68">
        <w:rPr>
          <w:rFonts w:asciiTheme="minorHAnsi" w:hAnsiTheme="minorHAnsi" w:cs="Tahoma"/>
          <w:szCs w:val="24"/>
        </w:rPr>
        <w:tab/>
      </w:r>
      <w:r w:rsidR="005929C8" w:rsidRPr="00B93A68">
        <w:rPr>
          <w:rFonts w:asciiTheme="minorHAnsi" w:hAnsiTheme="minorHAnsi" w:cs="Tahoma"/>
          <w:szCs w:val="24"/>
        </w:rPr>
        <w:tab/>
      </w:r>
      <w:r w:rsidR="002F75D4">
        <w:rPr>
          <w:rFonts w:asciiTheme="minorHAnsi" w:hAnsiTheme="minorHAnsi" w:cs="Tahoma"/>
          <w:szCs w:val="24"/>
        </w:rPr>
        <w:tab/>
      </w:r>
      <w:r w:rsidR="005929C8" w:rsidRPr="00B93A68">
        <w:rPr>
          <w:rFonts w:asciiTheme="minorHAnsi" w:hAnsiTheme="minorHAnsi" w:cs="Tahoma"/>
          <w:szCs w:val="24"/>
        </w:rPr>
        <w:t>V</w:t>
      </w:r>
      <w:r w:rsidRPr="00B93A68">
        <w:rPr>
          <w:rFonts w:asciiTheme="minorHAnsi" w:hAnsiTheme="minorHAnsi" w:cs="Tahoma"/>
          <w:szCs w:val="24"/>
        </w:rPr>
        <w:t xml:space="preserve"> Zábřehu dne</w:t>
      </w:r>
    </w:p>
    <w:p w:rsidR="0042324C" w:rsidRPr="00B93A68" w:rsidRDefault="0042324C" w:rsidP="00FE3DFF">
      <w:pPr>
        <w:pStyle w:val="Bezmezer"/>
        <w:rPr>
          <w:rFonts w:asciiTheme="minorHAnsi" w:hAnsiTheme="minorHAnsi" w:cs="Tahoma"/>
          <w:szCs w:val="24"/>
        </w:rPr>
      </w:pPr>
    </w:p>
    <w:p w:rsidR="00576B6C" w:rsidRDefault="00576B6C" w:rsidP="00FE3DFF">
      <w:pPr>
        <w:pStyle w:val="Bezmezer"/>
        <w:rPr>
          <w:rFonts w:asciiTheme="minorHAnsi" w:hAnsiTheme="minorHAnsi" w:cs="Tahoma"/>
          <w:szCs w:val="24"/>
          <w:u w:val="single"/>
        </w:rPr>
      </w:pPr>
    </w:p>
    <w:p w:rsidR="0042324C" w:rsidRPr="00B93A68" w:rsidRDefault="0042324C" w:rsidP="00FE3DFF">
      <w:pPr>
        <w:pStyle w:val="Bezmezer"/>
        <w:rPr>
          <w:rFonts w:asciiTheme="minorHAnsi" w:hAnsiTheme="minorHAnsi" w:cs="Tahoma"/>
          <w:szCs w:val="24"/>
          <w:u w:val="single"/>
        </w:rPr>
      </w:pPr>
      <w:r w:rsidRPr="00B93A68">
        <w:rPr>
          <w:rFonts w:asciiTheme="minorHAnsi" w:hAnsiTheme="minorHAnsi" w:cs="Tahoma"/>
          <w:szCs w:val="24"/>
          <w:u w:val="single"/>
        </w:rPr>
        <w:tab/>
      </w:r>
      <w:r w:rsidRPr="00B93A68">
        <w:rPr>
          <w:rFonts w:asciiTheme="minorHAnsi" w:hAnsiTheme="minorHAnsi" w:cs="Tahoma"/>
          <w:szCs w:val="24"/>
          <w:u w:val="single"/>
        </w:rPr>
        <w:tab/>
      </w:r>
      <w:r w:rsidRPr="00B93A68">
        <w:rPr>
          <w:rFonts w:asciiTheme="minorHAnsi" w:hAnsiTheme="minorHAnsi" w:cs="Tahoma"/>
          <w:szCs w:val="24"/>
          <w:u w:val="single"/>
        </w:rPr>
        <w:tab/>
      </w:r>
      <w:r w:rsidRPr="00B93A68">
        <w:rPr>
          <w:rFonts w:asciiTheme="minorHAnsi" w:hAnsiTheme="minorHAnsi" w:cs="Tahoma"/>
          <w:szCs w:val="24"/>
          <w:u w:val="single"/>
        </w:rPr>
        <w:tab/>
      </w:r>
      <w:r w:rsidRPr="00B93A68">
        <w:rPr>
          <w:rFonts w:asciiTheme="minorHAnsi" w:hAnsiTheme="minorHAnsi" w:cs="Tahoma"/>
          <w:szCs w:val="24"/>
          <w:u w:val="single"/>
        </w:rPr>
        <w:tab/>
      </w:r>
      <w:r w:rsidRPr="00B93A68">
        <w:rPr>
          <w:rFonts w:asciiTheme="minorHAnsi" w:hAnsiTheme="minorHAnsi" w:cs="Tahoma"/>
          <w:szCs w:val="24"/>
        </w:rPr>
        <w:tab/>
      </w:r>
      <w:r w:rsidRPr="00B93A68">
        <w:rPr>
          <w:rFonts w:asciiTheme="minorHAnsi" w:hAnsiTheme="minorHAnsi" w:cs="Tahoma"/>
          <w:szCs w:val="24"/>
        </w:rPr>
        <w:tab/>
      </w:r>
      <w:r w:rsidRPr="00B93A68">
        <w:rPr>
          <w:rFonts w:asciiTheme="minorHAnsi" w:hAnsiTheme="minorHAnsi" w:cs="Tahoma"/>
          <w:szCs w:val="24"/>
          <w:u w:val="single"/>
        </w:rPr>
        <w:tab/>
      </w:r>
      <w:r w:rsidRPr="00B93A68">
        <w:rPr>
          <w:rFonts w:asciiTheme="minorHAnsi" w:hAnsiTheme="minorHAnsi" w:cs="Tahoma"/>
          <w:szCs w:val="24"/>
          <w:u w:val="single"/>
        </w:rPr>
        <w:tab/>
      </w:r>
      <w:r w:rsidRPr="00B93A68">
        <w:rPr>
          <w:rFonts w:asciiTheme="minorHAnsi" w:hAnsiTheme="minorHAnsi" w:cs="Tahoma"/>
          <w:szCs w:val="24"/>
          <w:u w:val="single"/>
        </w:rPr>
        <w:tab/>
      </w:r>
      <w:r w:rsidRPr="00B93A68">
        <w:rPr>
          <w:rFonts w:asciiTheme="minorHAnsi" w:hAnsiTheme="minorHAnsi" w:cs="Tahoma"/>
          <w:szCs w:val="24"/>
          <w:u w:val="single"/>
        </w:rPr>
        <w:tab/>
      </w:r>
      <w:r w:rsidRPr="00B93A68">
        <w:rPr>
          <w:rFonts w:asciiTheme="minorHAnsi" w:hAnsiTheme="minorHAnsi" w:cs="Tahoma"/>
          <w:szCs w:val="24"/>
          <w:u w:val="single"/>
        </w:rPr>
        <w:tab/>
      </w:r>
    </w:p>
    <w:p w:rsidR="0042324C" w:rsidRPr="00B93A68" w:rsidRDefault="00C84ACD" w:rsidP="00FE3DFF">
      <w:pPr>
        <w:pStyle w:val="Bezmezer"/>
        <w:rPr>
          <w:rFonts w:asciiTheme="minorHAnsi" w:hAnsiTheme="minorHAnsi" w:cs="Tahoma"/>
          <w:szCs w:val="24"/>
        </w:rPr>
      </w:pPr>
      <w:r>
        <w:rPr>
          <w:rFonts w:asciiTheme="minorHAnsi" w:hAnsiTheme="minorHAnsi" w:cs="Tahoma"/>
          <w:szCs w:val="24"/>
        </w:rPr>
        <w:t>zhotovitel</w:t>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Pr>
          <w:rFonts w:asciiTheme="minorHAnsi" w:hAnsiTheme="minorHAnsi" w:cs="Tahoma"/>
          <w:szCs w:val="24"/>
        </w:rPr>
        <w:tab/>
      </w:r>
      <w:r w:rsidR="0042324C" w:rsidRPr="00B93A68">
        <w:rPr>
          <w:rFonts w:asciiTheme="minorHAnsi" w:hAnsiTheme="minorHAnsi" w:cs="Tahoma"/>
          <w:szCs w:val="24"/>
        </w:rPr>
        <w:t>objednatel</w:t>
      </w:r>
    </w:p>
    <w:p w:rsidR="0070409A" w:rsidRDefault="003D21B7" w:rsidP="00C84ACD">
      <w:pPr>
        <w:pStyle w:val="Bezmezer"/>
        <w:tabs>
          <w:tab w:val="clear" w:pos="851"/>
          <w:tab w:val="clear" w:pos="1418"/>
          <w:tab w:val="left" w:pos="5529"/>
        </w:tabs>
        <w:rPr>
          <w:rFonts w:asciiTheme="minorHAnsi" w:hAnsiTheme="minorHAnsi" w:cs="Tahoma"/>
          <w:szCs w:val="24"/>
        </w:rPr>
      </w:pPr>
      <w:r w:rsidRPr="00614A4C">
        <w:rPr>
          <w:rFonts w:asciiTheme="minorHAnsi" w:hAnsiTheme="minorHAnsi" w:cs="Tahoma"/>
          <w:szCs w:val="24"/>
          <w:highlight w:val="yellow"/>
        </w:rPr>
        <w:t>XXX</w:t>
      </w:r>
      <w:r>
        <w:rPr>
          <w:rFonts w:asciiTheme="minorHAnsi" w:hAnsiTheme="minorHAnsi" w:cs="Tahoma"/>
          <w:szCs w:val="24"/>
        </w:rPr>
        <w:t xml:space="preserve"> </w:t>
      </w:r>
      <w:r w:rsidR="00C84ACD">
        <w:rPr>
          <w:rFonts w:asciiTheme="minorHAnsi" w:hAnsiTheme="minorHAnsi" w:cs="Tahoma"/>
          <w:szCs w:val="24"/>
        </w:rPr>
        <w:t xml:space="preserve">                                                                                    </w:t>
      </w:r>
      <w:r w:rsidR="00C84ACD" w:rsidRPr="007C6109">
        <w:rPr>
          <w:rFonts w:asciiTheme="minorHAnsi" w:hAnsiTheme="minorHAnsi" w:cs="Tahoma"/>
          <w:szCs w:val="24"/>
        </w:rPr>
        <w:t>město Zábřeh</w:t>
      </w:r>
    </w:p>
    <w:p w:rsidR="0042324C" w:rsidRDefault="00614A4C" w:rsidP="00C84ACD">
      <w:pPr>
        <w:pStyle w:val="Bezmezer"/>
        <w:tabs>
          <w:tab w:val="clear" w:pos="851"/>
          <w:tab w:val="clear" w:pos="1418"/>
          <w:tab w:val="left" w:pos="5245"/>
        </w:tabs>
        <w:rPr>
          <w:rFonts w:asciiTheme="minorHAnsi" w:hAnsiTheme="minorHAnsi" w:cs="Tahoma"/>
          <w:szCs w:val="24"/>
        </w:rPr>
      </w:pPr>
      <w:r>
        <w:rPr>
          <w:rFonts w:asciiTheme="minorHAnsi" w:hAnsiTheme="minorHAnsi" w:cs="Tahoma"/>
          <w:szCs w:val="24"/>
        </w:rPr>
        <w:t xml:space="preserve">                                                                                            </w:t>
      </w:r>
      <w:r w:rsidR="00C84ACD">
        <w:rPr>
          <w:rFonts w:asciiTheme="minorHAnsi" w:hAnsiTheme="minorHAnsi" w:cs="Tahoma"/>
          <w:szCs w:val="24"/>
        </w:rPr>
        <w:t>R</w:t>
      </w:r>
      <w:r w:rsidR="00C84ACD" w:rsidRPr="007C6109">
        <w:rPr>
          <w:rFonts w:asciiTheme="minorHAnsi" w:hAnsiTheme="minorHAnsi" w:cs="Tahoma"/>
          <w:szCs w:val="24"/>
        </w:rPr>
        <w:t>NDr. Mgr. František John, Ph.D., starosta</w:t>
      </w:r>
    </w:p>
    <w:p w:rsidR="009D7B62" w:rsidRDefault="009D7B62" w:rsidP="009D7B62">
      <w:pPr>
        <w:pStyle w:val="Bezmezer"/>
        <w:tabs>
          <w:tab w:val="clear" w:pos="851"/>
          <w:tab w:val="clear" w:pos="1418"/>
          <w:tab w:val="left" w:pos="5103"/>
        </w:tabs>
        <w:rPr>
          <w:rFonts w:asciiTheme="minorHAnsi" w:hAnsiTheme="minorHAnsi" w:cs="Tahoma"/>
          <w:szCs w:val="24"/>
        </w:rPr>
      </w:pPr>
    </w:p>
    <w:p w:rsidR="00576B6C" w:rsidRDefault="00576B6C" w:rsidP="009D7B62">
      <w:pPr>
        <w:pStyle w:val="Bezmezer"/>
        <w:tabs>
          <w:tab w:val="clear" w:pos="851"/>
          <w:tab w:val="clear" w:pos="1418"/>
          <w:tab w:val="left" w:pos="5103"/>
        </w:tabs>
        <w:rPr>
          <w:rFonts w:asciiTheme="minorHAnsi" w:hAnsiTheme="minorHAnsi" w:cs="Tahoma"/>
          <w:szCs w:val="24"/>
        </w:rPr>
      </w:pPr>
    </w:p>
    <w:p w:rsidR="0042324C" w:rsidRPr="00B93A68" w:rsidRDefault="00C84ACD" w:rsidP="00576B6C">
      <w:pPr>
        <w:pStyle w:val="Bezmezer"/>
        <w:tabs>
          <w:tab w:val="clear" w:pos="851"/>
          <w:tab w:val="clear" w:pos="1418"/>
          <w:tab w:val="left" w:pos="5812"/>
        </w:tabs>
        <w:rPr>
          <w:rFonts w:asciiTheme="minorHAnsi" w:hAnsiTheme="minorHAnsi" w:cs="Tahoma"/>
          <w:szCs w:val="24"/>
        </w:rPr>
      </w:pPr>
      <w:r>
        <w:rPr>
          <w:rFonts w:asciiTheme="minorHAnsi" w:hAnsiTheme="minorHAnsi" w:cs="Tahoma"/>
          <w:szCs w:val="24"/>
        </w:rPr>
        <w:lastRenderedPageBreak/>
        <w:t xml:space="preserve">                                                                                            </w:t>
      </w:r>
      <w:r w:rsidR="0042324C" w:rsidRPr="00B93A68">
        <w:rPr>
          <w:rFonts w:asciiTheme="minorHAnsi" w:hAnsiTheme="minorHAnsi" w:cs="Tahoma"/>
          <w:szCs w:val="24"/>
        </w:rPr>
        <w:t xml:space="preserve">za správnost: </w:t>
      </w:r>
      <w:r w:rsidR="00673E97">
        <w:rPr>
          <w:rFonts w:asciiTheme="minorHAnsi" w:hAnsiTheme="minorHAnsi" w:cs="Tahoma"/>
          <w:szCs w:val="24"/>
        </w:rPr>
        <w:t>Bc</w:t>
      </w:r>
      <w:r>
        <w:rPr>
          <w:rFonts w:asciiTheme="minorHAnsi" w:hAnsiTheme="minorHAnsi" w:cs="Tahoma"/>
          <w:szCs w:val="24"/>
        </w:rPr>
        <w:t xml:space="preserve">. </w:t>
      </w:r>
      <w:r w:rsidR="00673E97">
        <w:rPr>
          <w:rFonts w:asciiTheme="minorHAnsi" w:hAnsiTheme="minorHAnsi" w:cs="Tahoma"/>
          <w:szCs w:val="24"/>
        </w:rPr>
        <w:t>Jiří Mahdal</w:t>
      </w:r>
      <w:bookmarkStart w:id="5" w:name="_GoBack"/>
      <w:bookmarkEnd w:id="5"/>
    </w:p>
    <w:sectPr w:rsidR="0042324C" w:rsidRPr="00B93A68" w:rsidSect="00240601">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24C" w:rsidRDefault="0042324C">
      <w:pPr>
        <w:spacing w:after="0" w:line="240" w:lineRule="auto"/>
      </w:pPr>
      <w:r>
        <w:separator/>
      </w:r>
    </w:p>
  </w:endnote>
  <w:endnote w:type="continuationSeparator" w:id="0">
    <w:p w:rsidR="0042324C" w:rsidRDefault="0042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24C" w:rsidRDefault="00F45D7B">
    <w:pPr>
      <w:pStyle w:val="Zpat1"/>
      <w:jc w:val="center"/>
    </w:pPr>
    <w:r>
      <w:rPr>
        <w:noProof/>
      </w:rPr>
      <w:fldChar w:fldCharType="begin"/>
    </w:r>
    <w:r>
      <w:rPr>
        <w:noProof/>
      </w:rPr>
      <w:instrText>PAGE   \* MERGEFORMAT</w:instrText>
    </w:r>
    <w:r>
      <w:rPr>
        <w:noProof/>
      </w:rPr>
      <w:fldChar w:fldCharType="separate"/>
    </w:r>
    <w:r w:rsidR="00576B6C">
      <w:rPr>
        <w:noProof/>
      </w:rPr>
      <w:t>16</w:t>
    </w:r>
    <w:r>
      <w:rPr>
        <w:noProof/>
      </w:rPr>
      <w:fldChar w:fldCharType="end"/>
    </w:r>
  </w:p>
  <w:p w:rsidR="0042324C" w:rsidRDefault="0042324C">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24C" w:rsidRDefault="0042324C">
      <w:pPr>
        <w:spacing w:after="0" w:line="240" w:lineRule="auto"/>
      </w:pPr>
      <w:r>
        <w:separator/>
      </w:r>
    </w:p>
  </w:footnote>
  <w:footnote w:type="continuationSeparator" w:id="0">
    <w:p w:rsidR="0042324C" w:rsidRDefault="00423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EF0"/>
    <w:multiLevelType w:val="hybridMultilevel"/>
    <w:tmpl w:val="7D68A17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15:restartNumberingAfterBreak="0">
    <w:nsid w:val="126F6554"/>
    <w:multiLevelType w:val="hybridMultilevel"/>
    <w:tmpl w:val="93F46A50"/>
    <w:lvl w:ilvl="0" w:tplc="04050019">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 w15:restartNumberingAfterBreak="0">
    <w:nsid w:val="12DF28CE"/>
    <w:multiLevelType w:val="hybridMultilevel"/>
    <w:tmpl w:val="80C8F1CC"/>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hint="default"/>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 w15:restartNumberingAfterBreak="0">
    <w:nsid w:val="166148BB"/>
    <w:multiLevelType w:val="hybridMultilevel"/>
    <w:tmpl w:val="122C7176"/>
    <w:lvl w:ilvl="0" w:tplc="36745608">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4" w15:restartNumberingAfterBreak="0">
    <w:nsid w:val="1F664AFA"/>
    <w:multiLevelType w:val="hybridMultilevel"/>
    <w:tmpl w:val="BBF68162"/>
    <w:lvl w:ilvl="0" w:tplc="0405000F">
      <w:start w:val="1"/>
      <w:numFmt w:val="decimal"/>
      <w:lvlText w:val="%1."/>
      <w:lvlJc w:val="left"/>
      <w:pPr>
        <w:ind w:left="360" w:hanging="360"/>
      </w:pPr>
      <w:rPr>
        <w:rFonts w:cs="Times New Roman"/>
      </w:rPr>
    </w:lvl>
    <w:lvl w:ilvl="1" w:tplc="28280C2A">
      <w:start w:val="1"/>
      <w:numFmt w:val="lowerLetter"/>
      <w:lvlText w:val="%2."/>
      <w:lvlJc w:val="left"/>
      <w:pPr>
        <w:ind w:left="1080" w:hanging="360"/>
      </w:pPr>
      <w:rPr>
        <w:rFonts w:cs="Times New Roman"/>
        <w:b w:val="0"/>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5" w15:restartNumberingAfterBreak="0">
    <w:nsid w:val="22FE2ED3"/>
    <w:multiLevelType w:val="hybridMultilevel"/>
    <w:tmpl w:val="C802A84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6" w15:restartNumberingAfterBreak="0">
    <w:nsid w:val="2D4B5B77"/>
    <w:multiLevelType w:val="hybridMultilevel"/>
    <w:tmpl w:val="449437F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15:restartNumberingAfterBreak="0">
    <w:nsid w:val="2EF11E81"/>
    <w:multiLevelType w:val="hybridMultilevel"/>
    <w:tmpl w:val="D2488CC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46D10D19"/>
    <w:multiLevelType w:val="hybridMultilevel"/>
    <w:tmpl w:val="05BEB69C"/>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9" w15:restartNumberingAfterBreak="0">
    <w:nsid w:val="522A6E8F"/>
    <w:multiLevelType w:val="hybridMultilevel"/>
    <w:tmpl w:val="CF9E862E"/>
    <w:lvl w:ilvl="0" w:tplc="24D44DA0">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0" w15:restartNumberingAfterBreak="0">
    <w:nsid w:val="53995C8D"/>
    <w:multiLevelType w:val="hybridMultilevel"/>
    <w:tmpl w:val="901A98A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15:restartNumberingAfterBreak="0">
    <w:nsid w:val="602F3066"/>
    <w:multiLevelType w:val="hybridMultilevel"/>
    <w:tmpl w:val="E4DA0DB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2" w15:restartNumberingAfterBreak="0">
    <w:nsid w:val="654547C0"/>
    <w:multiLevelType w:val="hybridMultilevel"/>
    <w:tmpl w:val="401A8846"/>
    <w:lvl w:ilvl="0" w:tplc="7570A776">
      <w:start w:val="1"/>
      <w:numFmt w:val="decimal"/>
      <w:lvlText w:val="%1."/>
      <w:lvlJc w:val="left"/>
      <w:pPr>
        <w:ind w:left="360" w:hanging="360"/>
      </w:pPr>
      <w:rPr>
        <w:rFonts w:cs="Times New Roman"/>
        <w:sz w:val="24"/>
        <w:szCs w:val="24"/>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3" w15:restartNumberingAfterBreak="0">
    <w:nsid w:val="665879AB"/>
    <w:multiLevelType w:val="hybridMultilevel"/>
    <w:tmpl w:val="84FC2CE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CE851EA"/>
    <w:multiLevelType w:val="hybridMultilevel"/>
    <w:tmpl w:val="6D2CB01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5" w15:restartNumberingAfterBreak="0">
    <w:nsid w:val="791B5F74"/>
    <w:multiLevelType w:val="hybridMultilevel"/>
    <w:tmpl w:val="4F7A67F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6" w15:restartNumberingAfterBreak="0">
    <w:nsid w:val="7B8A41A9"/>
    <w:multiLevelType w:val="hybridMultilevel"/>
    <w:tmpl w:val="5084288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7D5E4D60"/>
    <w:multiLevelType w:val="hybridMultilevel"/>
    <w:tmpl w:val="93F46A50"/>
    <w:lvl w:ilvl="0" w:tplc="04050019">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18" w15:restartNumberingAfterBreak="0">
    <w:nsid w:val="7E752FDE"/>
    <w:multiLevelType w:val="hybridMultilevel"/>
    <w:tmpl w:val="381C0A1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abstractNumId w:val="4"/>
  </w:num>
  <w:num w:numId="2">
    <w:abstractNumId w:val="3"/>
  </w:num>
  <w:num w:numId="3">
    <w:abstractNumId w:val="15"/>
  </w:num>
  <w:num w:numId="4">
    <w:abstractNumId w:val="10"/>
  </w:num>
  <w:num w:numId="5">
    <w:abstractNumId w:val="14"/>
  </w:num>
  <w:num w:numId="6">
    <w:abstractNumId w:val="11"/>
  </w:num>
  <w:num w:numId="7">
    <w:abstractNumId w:val="0"/>
  </w:num>
  <w:num w:numId="8">
    <w:abstractNumId w:val="2"/>
  </w:num>
  <w:num w:numId="9">
    <w:abstractNumId w:val="9"/>
  </w:num>
  <w:num w:numId="10">
    <w:abstractNumId w:val="6"/>
  </w:num>
  <w:num w:numId="11">
    <w:abstractNumId w:val="18"/>
  </w:num>
  <w:num w:numId="12">
    <w:abstractNumId w:val="5"/>
  </w:num>
  <w:num w:numId="13">
    <w:abstractNumId w:val="8"/>
  </w:num>
  <w:num w:numId="14">
    <w:abstractNumId w:val="17"/>
  </w:num>
  <w:num w:numId="15">
    <w:abstractNumId w:val="1"/>
  </w:num>
  <w:num w:numId="16">
    <w:abstractNumId w:val="16"/>
  </w:num>
  <w:num w:numId="17">
    <w:abstractNumId w:val="12"/>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BB"/>
    <w:rsid w:val="000102DA"/>
    <w:rsid w:val="000332FA"/>
    <w:rsid w:val="0003661B"/>
    <w:rsid w:val="000455F9"/>
    <w:rsid w:val="00053FB8"/>
    <w:rsid w:val="000607B4"/>
    <w:rsid w:val="00067DDD"/>
    <w:rsid w:val="0007787C"/>
    <w:rsid w:val="000B1FED"/>
    <w:rsid w:val="000C0C56"/>
    <w:rsid w:val="000F05BA"/>
    <w:rsid w:val="000F213F"/>
    <w:rsid w:val="001059E7"/>
    <w:rsid w:val="00112494"/>
    <w:rsid w:val="00132E0D"/>
    <w:rsid w:val="00140435"/>
    <w:rsid w:val="0014072D"/>
    <w:rsid w:val="00164A1E"/>
    <w:rsid w:val="001655EB"/>
    <w:rsid w:val="00184D2D"/>
    <w:rsid w:val="001856F8"/>
    <w:rsid w:val="00187AD5"/>
    <w:rsid w:val="001957D2"/>
    <w:rsid w:val="001A6EF5"/>
    <w:rsid w:val="001C0EF7"/>
    <w:rsid w:val="001E37DE"/>
    <w:rsid w:val="001F7AA8"/>
    <w:rsid w:val="00210CC3"/>
    <w:rsid w:val="00227A3B"/>
    <w:rsid w:val="00240601"/>
    <w:rsid w:val="00257EE5"/>
    <w:rsid w:val="00276593"/>
    <w:rsid w:val="002801E9"/>
    <w:rsid w:val="002A1631"/>
    <w:rsid w:val="002A40C9"/>
    <w:rsid w:val="002A7BCE"/>
    <w:rsid w:val="002D2BC1"/>
    <w:rsid w:val="002F26E4"/>
    <w:rsid w:val="002F75D4"/>
    <w:rsid w:val="0030048D"/>
    <w:rsid w:val="00327913"/>
    <w:rsid w:val="00330060"/>
    <w:rsid w:val="00331C0A"/>
    <w:rsid w:val="00344B04"/>
    <w:rsid w:val="00346E86"/>
    <w:rsid w:val="00347CE5"/>
    <w:rsid w:val="00370ABB"/>
    <w:rsid w:val="003765F9"/>
    <w:rsid w:val="00383535"/>
    <w:rsid w:val="00385D27"/>
    <w:rsid w:val="003A50A9"/>
    <w:rsid w:val="003B1B7B"/>
    <w:rsid w:val="003B7836"/>
    <w:rsid w:val="003D21B7"/>
    <w:rsid w:val="003E20D4"/>
    <w:rsid w:val="003F2D6F"/>
    <w:rsid w:val="00404C0C"/>
    <w:rsid w:val="0042324C"/>
    <w:rsid w:val="00437418"/>
    <w:rsid w:val="00440105"/>
    <w:rsid w:val="004A0715"/>
    <w:rsid w:val="00502D97"/>
    <w:rsid w:val="005250C4"/>
    <w:rsid w:val="00532903"/>
    <w:rsid w:val="00533DB4"/>
    <w:rsid w:val="00534B2E"/>
    <w:rsid w:val="0054266B"/>
    <w:rsid w:val="00542EC8"/>
    <w:rsid w:val="00576B6C"/>
    <w:rsid w:val="005929C8"/>
    <w:rsid w:val="005B38A6"/>
    <w:rsid w:val="005E55F0"/>
    <w:rsid w:val="00614A4C"/>
    <w:rsid w:val="00650007"/>
    <w:rsid w:val="006614B9"/>
    <w:rsid w:val="0066612D"/>
    <w:rsid w:val="00673E97"/>
    <w:rsid w:val="006847C4"/>
    <w:rsid w:val="006875B4"/>
    <w:rsid w:val="006B19B8"/>
    <w:rsid w:val="006E1A60"/>
    <w:rsid w:val="0070409A"/>
    <w:rsid w:val="007073AD"/>
    <w:rsid w:val="00731C5D"/>
    <w:rsid w:val="00736E62"/>
    <w:rsid w:val="007561C5"/>
    <w:rsid w:val="00757C11"/>
    <w:rsid w:val="00773FA3"/>
    <w:rsid w:val="00791551"/>
    <w:rsid w:val="007B0B28"/>
    <w:rsid w:val="007B10C7"/>
    <w:rsid w:val="007D19E9"/>
    <w:rsid w:val="007D6705"/>
    <w:rsid w:val="007F69EF"/>
    <w:rsid w:val="00840D33"/>
    <w:rsid w:val="00847F76"/>
    <w:rsid w:val="0086262B"/>
    <w:rsid w:val="008846F7"/>
    <w:rsid w:val="0089016B"/>
    <w:rsid w:val="00895C48"/>
    <w:rsid w:val="008B1E3A"/>
    <w:rsid w:val="008B5531"/>
    <w:rsid w:val="008E3058"/>
    <w:rsid w:val="008F610E"/>
    <w:rsid w:val="009104C1"/>
    <w:rsid w:val="00941771"/>
    <w:rsid w:val="00955051"/>
    <w:rsid w:val="00975096"/>
    <w:rsid w:val="009915EF"/>
    <w:rsid w:val="009B5136"/>
    <w:rsid w:val="009D7B62"/>
    <w:rsid w:val="00A0698B"/>
    <w:rsid w:val="00A22D6D"/>
    <w:rsid w:val="00A31D9A"/>
    <w:rsid w:val="00A36527"/>
    <w:rsid w:val="00A55C94"/>
    <w:rsid w:val="00A55CBD"/>
    <w:rsid w:val="00A67966"/>
    <w:rsid w:val="00A70544"/>
    <w:rsid w:val="00A72856"/>
    <w:rsid w:val="00A76BF1"/>
    <w:rsid w:val="00A85071"/>
    <w:rsid w:val="00AC0BE1"/>
    <w:rsid w:val="00AD1BCA"/>
    <w:rsid w:val="00AE212D"/>
    <w:rsid w:val="00AE297A"/>
    <w:rsid w:val="00B17C6E"/>
    <w:rsid w:val="00B25656"/>
    <w:rsid w:val="00B41EC9"/>
    <w:rsid w:val="00B46031"/>
    <w:rsid w:val="00B476A0"/>
    <w:rsid w:val="00B632C2"/>
    <w:rsid w:val="00B6595A"/>
    <w:rsid w:val="00B9047C"/>
    <w:rsid w:val="00B91E85"/>
    <w:rsid w:val="00B93A68"/>
    <w:rsid w:val="00B953AF"/>
    <w:rsid w:val="00BB5535"/>
    <w:rsid w:val="00BB65BA"/>
    <w:rsid w:val="00BF2E95"/>
    <w:rsid w:val="00C00D9D"/>
    <w:rsid w:val="00C23CD6"/>
    <w:rsid w:val="00C27379"/>
    <w:rsid w:val="00C67211"/>
    <w:rsid w:val="00C73C09"/>
    <w:rsid w:val="00C751E7"/>
    <w:rsid w:val="00C84ACD"/>
    <w:rsid w:val="00D07955"/>
    <w:rsid w:val="00D14FEB"/>
    <w:rsid w:val="00D16E7B"/>
    <w:rsid w:val="00D25252"/>
    <w:rsid w:val="00D65F17"/>
    <w:rsid w:val="00D72E74"/>
    <w:rsid w:val="00D8370C"/>
    <w:rsid w:val="00D97F1C"/>
    <w:rsid w:val="00DB1170"/>
    <w:rsid w:val="00DB289E"/>
    <w:rsid w:val="00DE0B00"/>
    <w:rsid w:val="00DE3925"/>
    <w:rsid w:val="00E02962"/>
    <w:rsid w:val="00E12AD7"/>
    <w:rsid w:val="00E13954"/>
    <w:rsid w:val="00E15E88"/>
    <w:rsid w:val="00E4175E"/>
    <w:rsid w:val="00E5472F"/>
    <w:rsid w:val="00E7387B"/>
    <w:rsid w:val="00E754AA"/>
    <w:rsid w:val="00E95D3E"/>
    <w:rsid w:val="00EA653D"/>
    <w:rsid w:val="00ED4810"/>
    <w:rsid w:val="00EE5D71"/>
    <w:rsid w:val="00F45D7B"/>
    <w:rsid w:val="00F578F0"/>
    <w:rsid w:val="00F63799"/>
    <w:rsid w:val="00F638FF"/>
    <w:rsid w:val="00F71752"/>
    <w:rsid w:val="00F85882"/>
    <w:rsid w:val="00F97065"/>
    <w:rsid w:val="00FB706B"/>
    <w:rsid w:val="00FB7A7B"/>
    <w:rsid w:val="00FE3DFF"/>
    <w:rsid w:val="00FE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41115"/>
  <w15:docId w15:val="{65616103-86AC-45F1-AB1E-CAEAA826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AA8"/>
    <w:pPr>
      <w:spacing w:after="160" w:line="259"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pat1">
    <w:name w:val="Zápatí1"/>
    <w:basedOn w:val="Normln"/>
    <w:next w:val="Zpat"/>
    <w:link w:val="ZpatChar"/>
    <w:uiPriority w:val="99"/>
    <w:rsid w:val="00370ABB"/>
    <w:pPr>
      <w:tabs>
        <w:tab w:val="center" w:pos="4536"/>
        <w:tab w:val="right" w:pos="9072"/>
      </w:tabs>
      <w:spacing w:after="0" w:line="240" w:lineRule="auto"/>
    </w:pPr>
    <w:rPr>
      <w:rFonts w:eastAsia="Times New Roman"/>
      <w:lang w:eastAsia="cs-CZ"/>
    </w:rPr>
  </w:style>
  <w:style w:type="character" w:customStyle="1" w:styleId="ZpatChar">
    <w:name w:val="Zápatí Char"/>
    <w:basedOn w:val="Standardnpsmoodstavce"/>
    <w:link w:val="Zpat1"/>
    <w:uiPriority w:val="99"/>
    <w:rsid w:val="00370ABB"/>
    <w:rPr>
      <w:rFonts w:eastAsia="Times New Roman" w:cs="Times New Roman"/>
      <w:lang w:eastAsia="cs-CZ"/>
    </w:rPr>
  </w:style>
  <w:style w:type="paragraph" w:styleId="Zpat">
    <w:name w:val="footer"/>
    <w:basedOn w:val="Normln"/>
    <w:link w:val="ZpatChar1"/>
    <w:uiPriority w:val="99"/>
    <w:semiHidden/>
    <w:rsid w:val="00370ABB"/>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370ABB"/>
    <w:rPr>
      <w:rFonts w:cs="Times New Roman"/>
    </w:rPr>
  </w:style>
  <w:style w:type="paragraph" w:styleId="Bezmezer">
    <w:name w:val="No Spacing"/>
    <w:link w:val="BezmezerChar"/>
    <w:uiPriority w:val="1"/>
    <w:qFormat/>
    <w:rsid w:val="009B5136"/>
    <w:pPr>
      <w:widowControl w:val="0"/>
      <w:tabs>
        <w:tab w:val="left" w:pos="851"/>
        <w:tab w:val="left" w:pos="1418"/>
      </w:tabs>
      <w:overflowPunct w:val="0"/>
      <w:autoSpaceDE w:val="0"/>
      <w:autoSpaceDN w:val="0"/>
      <w:adjustRightInd w:val="0"/>
      <w:jc w:val="both"/>
      <w:textAlignment w:val="baseline"/>
    </w:pPr>
    <w:rPr>
      <w:rFonts w:ascii="Arial" w:eastAsia="Times New Roman" w:hAnsi="Arial"/>
      <w:sz w:val="24"/>
      <w:szCs w:val="20"/>
    </w:rPr>
  </w:style>
  <w:style w:type="character" w:customStyle="1" w:styleId="BezmezerChar">
    <w:name w:val="Bez mezer Char"/>
    <w:basedOn w:val="Standardnpsmoodstavce"/>
    <w:link w:val="Bezmezer"/>
    <w:uiPriority w:val="1"/>
    <w:rsid w:val="009B5136"/>
    <w:rPr>
      <w:rFonts w:ascii="Arial" w:hAnsi="Arial" w:cs="Times New Roman"/>
      <w:sz w:val="24"/>
      <w:lang w:val="cs-CZ" w:eastAsia="cs-CZ" w:bidi="ar-SA"/>
    </w:rPr>
  </w:style>
  <w:style w:type="paragraph" w:styleId="Odstavecseseznamem">
    <w:name w:val="List Paragraph"/>
    <w:basedOn w:val="Normln"/>
    <w:uiPriority w:val="99"/>
    <w:qFormat/>
    <w:rsid w:val="00FE3DFF"/>
    <w:pPr>
      <w:spacing w:after="200" w:line="276" w:lineRule="auto"/>
      <w:ind w:left="720"/>
    </w:pPr>
    <w:rPr>
      <w:rFonts w:eastAsia="Times New Roman"/>
      <w:lang w:eastAsia="cs-CZ"/>
    </w:rPr>
  </w:style>
  <w:style w:type="paragraph" w:styleId="Normlnweb">
    <w:name w:val="Normal (Web)"/>
    <w:basedOn w:val="Normln"/>
    <w:uiPriority w:val="99"/>
    <w:semiHidden/>
    <w:unhideWhenUsed/>
    <w:rsid w:val="005E55F0"/>
    <w:pPr>
      <w:spacing w:before="100" w:beforeAutospacing="1" w:after="100" w:afterAutospacing="1" w:line="240" w:lineRule="auto"/>
    </w:pPr>
    <w:rPr>
      <w:rFonts w:ascii="Times New Roman" w:eastAsiaTheme="minorHAnsi"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70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5894</Words>
  <Characters>34574</Characters>
  <Application>Microsoft Office Word</Application>
  <DocSecurity>4</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Killarová Jitka</dc:creator>
  <cp:keywords/>
  <dc:description/>
  <cp:lastModifiedBy>Mahdal Jiří</cp:lastModifiedBy>
  <cp:revision>2</cp:revision>
  <cp:lastPrinted>2021-04-21T08:12:00Z</cp:lastPrinted>
  <dcterms:created xsi:type="dcterms:W3CDTF">2026-01-26T06:48:00Z</dcterms:created>
  <dcterms:modified xsi:type="dcterms:W3CDTF">2026-01-26T06:48:00Z</dcterms:modified>
</cp:coreProperties>
</file>