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2133" w:rsidRPr="00D87E49" w:rsidRDefault="00212133" w:rsidP="00212133">
      <w:pPr>
        <w:ind w:firstLine="708"/>
        <w:jc w:val="right"/>
        <w:rPr>
          <w:rFonts w:ascii="Arial" w:hAnsi="Arial" w:cs="Arial"/>
          <w:lang w:eastAsia="ar-SA"/>
        </w:rPr>
      </w:pPr>
      <w:r w:rsidRPr="00D87E49">
        <w:rPr>
          <w:rFonts w:ascii="Arial" w:hAnsi="Arial" w:cs="Arial"/>
          <w:lang w:eastAsia="ar-SA"/>
        </w:rPr>
        <w:t xml:space="preserve">Nr </w:t>
      </w:r>
      <w:proofErr w:type="gramStart"/>
      <w:r w:rsidRPr="00D87E49">
        <w:rPr>
          <w:rFonts w:ascii="Arial" w:hAnsi="Arial" w:cs="Arial"/>
          <w:lang w:eastAsia="ar-SA"/>
        </w:rPr>
        <w:t>postępowania :</w:t>
      </w:r>
      <w:proofErr w:type="gramEnd"/>
      <w:r w:rsidRPr="00D87E49">
        <w:rPr>
          <w:rFonts w:ascii="Arial" w:hAnsi="Arial" w:cs="Arial"/>
          <w:lang w:eastAsia="ar-SA"/>
        </w:rPr>
        <w:t xml:space="preserve"> SA.270.</w:t>
      </w:r>
      <w:r w:rsidR="00D87E49" w:rsidRPr="00D87E49">
        <w:rPr>
          <w:rFonts w:ascii="Arial" w:hAnsi="Arial" w:cs="Arial"/>
          <w:lang w:eastAsia="ar-SA"/>
        </w:rPr>
        <w:t>1.3.2026</w:t>
      </w:r>
    </w:p>
    <w:p w:rsidR="007206C7" w:rsidRPr="00D87E49" w:rsidRDefault="00212133" w:rsidP="007206C7">
      <w:pPr>
        <w:spacing w:line="360" w:lineRule="auto"/>
        <w:ind w:left="6372"/>
        <w:jc w:val="right"/>
        <w:rPr>
          <w:rFonts w:ascii="Arial" w:hAnsi="Arial" w:cs="Arial"/>
        </w:rPr>
      </w:pPr>
      <w:r w:rsidRPr="00D87E49">
        <w:rPr>
          <w:rFonts w:ascii="Arial" w:hAnsi="Arial" w:cs="Arial"/>
        </w:rPr>
        <w:t xml:space="preserve"> </w:t>
      </w:r>
      <w:r w:rsidRPr="007206C7">
        <w:rPr>
          <w:rFonts w:ascii="Arial" w:hAnsi="Arial" w:cs="Arial"/>
        </w:rPr>
        <w:t xml:space="preserve">Zał. nr </w:t>
      </w:r>
      <w:r w:rsidR="007206C7" w:rsidRPr="007206C7">
        <w:rPr>
          <w:rFonts w:ascii="Arial" w:hAnsi="Arial" w:cs="Arial"/>
        </w:rPr>
        <w:t>1 do</w:t>
      </w:r>
      <w:r w:rsidR="007206C7">
        <w:rPr>
          <w:rFonts w:ascii="Arial" w:hAnsi="Arial" w:cs="Arial"/>
        </w:rPr>
        <w:t xml:space="preserve"> pisma z dnia 20.02.2026 r. w sprawie zmiany SWZ</w:t>
      </w:r>
    </w:p>
    <w:p w:rsidR="00212133" w:rsidRPr="00D87E49" w:rsidRDefault="00212133" w:rsidP="00212133">
      <w:pPr>
        <w:pStyle w:val="Nagwek1"/>
        <w:spacing w:before="73" w:line="360" w:lineRule="auto"/>
        <w:jc w:val="center"/>
        <w:rPr>
          <w:sz w:val="22"/>
          <w:szCs w:val="22"/>
          <w:lang w:val="pl-PL"/>
        </w:rPr>
      </w:pPr>
      <w:r w:rsidRPr="00D87E49">
        <w:rPr>
          <w:sz w:val="22"/>
          <w:szCs w:val="22"/>
          <w:lang w:val="pl-PL"/>
        </w:rPr>
        <w:t xml:space="preserve">Umowa o wykonanie prac </w:t>
      </w:r>
      <w:proofErr w:type="gramStart"/>
      <w:r w:rsidRPr="00D87E49">
        <w:rPr>
          <w:sz w:val="22"/>
          <w:szCs w:val="22"/>
          <w:lang w:val="pl-PL"/>
        </w:rPr>
        <w:t>projektowych  /</w:t>
      </w:r>
      <w:proofErr w:type="gramEnd"/>
      <w:r w:rsidRPr="00D87E49">
        <w:rPr>
          <w:b w:val="0"/>
          <w:bCs w:val="0"/>
          <w:sz w:val="22"/>
          <w:szCs w:val="22"/>
          <w:lang w:val="pl-PL"/>
        </w:rPr>
        <w:t>Wzór/</w:t>
      </w:r>
      <w:r w:rsidRPr="00D87E49">
        <w:rPr>
          <w:sz w:val="22"/>
          <w:szCs w:val="22"/>
          <w:lang w:val="pl-PL"/>
        </w:rPr>
        <w:br/>
        <w:t>nr SA.</w:t>
      </w:r>
      <w:proofErr w:type="gramStart"/>
      <w:r w:rsidRPr="00D87E49">
        <w:rPr>
          <w:sz w:val="22"/>
          <w:szCs w:val="22"/>
          <w:lang w:val="pl-PL"/>
        </w:rPr>
        <w:t>271..</w:t>
      </w:r>
      <w:proofErr w:type="gramEnd"/>
      <w:r w:rsidRPr="00D87E49">
        <w:rPr>
          <w:sz w:val="22"/>
          <w:szCs w:val="22"/>
          <w:lang w:val="pl-PL"/>
        </w:rPr>
        <w:t>…</w:t>
      </w:r>
      <w:proofErr w:type="gramStart"/>
      <w:r w:rsidRPr="00D87E49">
        <w:rPr>
          <w:sz w:val="22"/>
          <w:szCs w:val="22"/>
          <w:lang w:val="pl-PL"/>
        </w:rPr>
        <w:t>…….</w:t>
      </w:r>
      <w:proofErr w:type="gramEnd"/>
      <w:r w:rsidRPr="00D87E49">
        <w:rPr>
          <w:sz w:val="22"/>
          <w:szCs w:val="22"/>
          <w:lang w:val="pl-PL"/>
        </w:rPr>
        <w:t xml:space="preserve">2026 </w:t>
      </w:r>
    </w:p>
    <w:p w:rsidR="00212133" w:rsidRPr="00D87E49" w:rsidRDefault="00212133" w:rsidP="00212133">
      <w:pPr>
        <w:pStyle w:val="Nagwek1"/>
        <w:spacing w:before="73" w:line="360" w:lineRule="auto"/>
        <w:jc w:val="center"/>
        <w:rPr>
          <w:sz w:val="22"/>
          <w:szCs w:val="22"/>
          <w:lang w:val="pl-PL"/>
        </w:rPr>
      </w:pPr>
    </w:p>
    <w:p w:rsidR="00212133" w:rsidRPr="00D87E49" w:rsidRDefault="00212133" w:rsidP="00212133">
      <w:pPr>
        <w:pStyle w:val="Tekstpodstawowy"/>
        <w:spacing w:before="10" w:line="360" w:lineRule="auto"/>
        <w:ind w:left="0" w:firstLine="0"/>
        <w:rPr>
          <w:b/>
          <w:sz w:val="22"/>
          <w:szCs w:val="22"/>
          <w:lang w:val="pl-PL"/>
        </w:rPr>
      </w:pPr>
    </w:p>
    <w:p w:rsidR="00212133" w:rsidRPr="00D87E49" w:rsidRDefault="00212133" w:rsidP="00212133">
      <w:pPr>
        <w:pStyle w:val="Tekstpodstawowy"/>
        <w:spacing w:before="1" w:line="360" w:lineRule="auto"/>
        <w:ind w:right="2506"/>
        <w:jc w:val="both"/>
        <w:rPr>
          <w:sz w:val="22"/>
          <w:szCs w:val="22"/>
          <w:lang w:val="pl-PL"/>
        </w:rPr>
      </w:pPr>
      <w:proofErr w:type="gramStart"/>
      <w:r w:rsidRPr="00D87E49">
        <w:rPr>
          <w:sz w:val="22"/>
          <w:szCs w:val="22"/>
          <w:lang w:val="pl-PL"/>
        </w:rPr>
        <w:t>zawarta  pomiędzy</w:t>
      </w:r>
      <w:proofErr w:type="gramEnd"/>
      <w:r w:rsidRPr="00D87E49">
        <w:rPr>
          <w:sz w:val="22"/>
          <w:szCs w:val="22"/>
          <w:lang w:val="pl-PL"/>
        </w:rPr>
        <w:t>:</w:t>
      </w:r>
    </w:p>
    <w:p w:rsidR="00212133" w:rsidRPr="00D87E49" w:rsidRDefault="00212133" w:rsidP="00212133">
      <w:pPr>
        <w:pStyle w:val="Tekstpodstawowy"/>
        <w:spacing w:before="8" w:line="360" w:lineRule="auto"/>
        <w:ind w:left="142" w:right="112" w:firstLine="0"/>
        <w:jc w:val="both"/>
        <w:rPr>
          <w:sz w:val="22"/>
          <w:szCs w:val="22"/>
          <w:lang w:val="pl-PL"/>
        </w:rPr>
      </w:pPr>
      <w:r w:rsidRPr="00D87E49">
        <w:rPr>
          <w:sz w:val="22"/>
          <w:szCs w:val="22"/>
          <w:lang w:val="pl-PL"/>
        </w:rPr>
        <w:t xml:space="preserve">Skarbem Państwa Państwowym Gospodarstwem Leśnym Lasy Państwowe Nadleśnictwem </w:t>
      </w:r>
      <w:r w:rsidR="00D87E49" w:rsidRPr="00D87E49">
        <w:rPr>
          <w:sz w:val="22"/>
          <w:szCs w:val="22"/>
          <w:lang w:val="pl-PL"/>
        </w:rPr>
        <w:t>Brzeg</w:t>
      </w:r>
      <w:r w:rsidRPr="00D87E49">
        <w:rPr>
          <w:sz w:val="22"/>
          <w:szCs w:val="22"/>
          <w:lang w:val="pl-PL"/>
        </w:rPr>
        <w:t xml:space="preserve">, </w:t>
      </w:r>
      <w:r w:rsidR="00D87E49" w:rsidRPr="00D87E49">
        <w:rPr>
          <w:sz w:val="22"/>
          <w:szCs w:val="22"/>
          <w:lang w:val="pl-PL"/>
        </w:rPr>
        <w:t xml:space="preserve">ul. J. Kilińskiego 1, 49-300 Brzeg, </w:t>
      </w:r>
      <w:r w:rsidRPr="00D87E49">
        <w:rPr>
          <w:sz w:val="22"/>
          <w:szCs w:val="22"/>
          <w:lang w:val="pl-PL"/>
        </w:rPr>
        <w:t>NIP 754</w:t>
      </w:r>
      <w:r w:rsidR="00D87E49" w:rsidRPr="00D87E49">
        <w:rPr>
          <w:sz w:val="22"/>
          <w:szCs w:val="22"/>
          <w:lang w:val="pl-PL"/>
        </w:rPr>
        <w:t> 000 67 94</w:t>
      </w:r>
      <w:r w:rsidRPr="00D87E49">
        <w:rPr>
          <w:sz w:val="22"/>
          <w:szCs w:val="22"/>
          <w:lang w:val="pl-PL"/>
        </w:rPr>
        <w:t>,</w:t>
      </w:r>
    </w:p>
    <w:p w:rsidR="00212133" w:rsidRPr="00D87E49" w:rsidRDefault="00212133" w:rsidP="00212133">
      <w:pPr>
        <w:pStyle w:val="Tekstpodstawowy"/>
        <w:spacing w:before="8" w:line="360" w:lineRule="auto"/>
        <w:ind w:left="142" w:right="112" w:hanging="42"/>
        <w:jc w:val="both"/>
        <w:rPr>
          <w:sz w:val="22"/>
          <w:szCs w:val="22"/>
          <w:lang w:val="pl-PL"/>
        </w:rPr>
      </w:pPr>
      <w:r w:rsidRPr="00D87E49">
        <w:rPr>
          <w:sz w:val="22"/>
          <w:szCs w:val="22"/>
          <w:lang w:val="pl-PL"/>
        </w:rPr>
        <w:t>reprezentowanym przez:</w:t>
      </w:r>
    </w:p>
    <w:p w:rsidR="00212133" w:rsidRPr="00D87E49" w:rsidRDefault="00212133" w:rsidP="00212133">
      <w:pPr>
        <w:pStyle w:val="Tekstpodstawowy"/>
        <w:spacing w:before="8" w:line="360" w:lineRule="auto"/>
        <w:ind w:left="142" w:right="112" w:hanging="42"/>
        <w:jc w:val="both"/>
        <w:rPr>
          <w:sz w:val="22"/>
          <w:szCs w:val="22"/>
          <w:lang w:val="pl-PL"/>
        </w:rPr>
      </w:pPr>
      <w:r w:rsidRPr="00D87E49">
        <w:rPr>
          <w:sz w:val="22"/>
          <w:szCs w:val="22"/>
          <w:lang w:val="pl-PL"/>
        </w:rPr>
        <w:t xml:space="preserve">Pana </w:t>
      </w:r>
      <w:r w:rsidR="00D87E49" w:rsidRPr="00D87E49">
        <w:rPr>
          <w:sz w:val="22"/>
          <w:szCs w:val="22"/>
          <w:lang w:val="pl-PL"/>
        </w:rPr>
        <w:t xml:space="preserve">Wojciecha </w:t>
      </w:r>
      <w:proofErr w:type="spellStart"/>
      <w:r w:rsidR="00D87E49" w:rsidRPr="00D87E49">
        <w:rPr>
          <w:sz w:val="22"/>
          <w:szCs w:val="22"/>
          <w:lang w:val="pl-PL"/>
        </w:rPr>
        <w:t>Dudika</w:t>
      </w:r>
      <w:proofErr w:type="spellEnd"/>
      <w:r w:rsidRPr="00D87E49">
        <w:rPr>
          <w:sz w:val="22"/>
          <w:szCs w:val="22"/>
          <w:lang w:val="pl-PL"/>
        </w:rPr>
        <w:t xml:space="preserve"> - Nadleśniczego Nadleśnictwa </w:t>
      </w:r>
      <w:r w:rsidR="00D87E49" w:rsidRPr="00D87E49">
        <w:rPr>
          <w:sz w:val="22"/>
          <w:szCs w:val="22"/>
          <w:lang w:val="pl-PL"/>
        </w:rPr>
        <w:t>Brzeg</w:t>
      </w:r>
      <w:r w:rsidRPr="00D87E49">
        <w:rPr>
          <w:sz w:val="22"/>
          <w:szCs w:val="22"/>
          <w:lang w:val="pl-PL"/>
        </w:rPr>
        <w:t xml:space="preserve">, </w:t>
      </w:r>
    </w:p>
    <w:p w:rsidR="00212133" w:rsidRPr="00D87E49" w:rsidRDefault="00212133" w:rsidP="00212133">
      <w:pPr>
        <w:pStyle w:val="Tekstpodstawowy"/>
        <w:spacing w:before="8" w:line="360" w:lineRule="auto"/>
        <w:ind w:left="142" w:right="112" w:hanging="42"/>
        <w:jc w:val="both"/>
        <w:rPr>
          <w:sz w:val="22"/>
          <w:szCs w:val="22"/>
          <w:lang w:val="pl-PL"/>
        </w:rPr>
      </w:pPr>
      <w:r w:rsidRPr="00D87E49">
        <w:rPr>
          <w:sz w:val="22"/>
          <w:szCs w:val="22"/>
          <w:lang w:val="pl-PL"/>
        </w:rPr>
        <w:t>zwanym dalej „</w:t>
      </w:r>
      <w:r w:rsidRPr="00D87E49">
        <w:rPr>
          <w:b/>
          <w:sz w:val="22"/>
          <w:szCs w:val="22"/>
          <w:lang w:val="pl-PL"/>
        </w:rPr>
        <w:t>Zamawiającym</w:t>
      </w:r>
      <w:r w:rsidRPr="00D87E49">
        <w:rPr>
          <w:sz w:val="22"/>
          <w:szCs w:val="22"/>
          <w:lang w:val="pl-PL"/>
        </w:rPr>
        <w:t>”</w:t>
      </w:r>
    </w:p>
    <w:p w:rsidR="00212133" w:rsidRPr="00D87E49" w:rsidRDefault="00212133" w:rsidP="00212133">
      <w:pPr>
        <w:pStyle w:val="Tekstpodstawowy"/>
        <w:spacing w:line="360" w:lineRule="auto"/>
        <w:ind w:left="116" w:firstLine="0"/>
        <w:rPr>
          <w:sz w:val="22"/>
          <w:szCs w:val="22"/>
          <w:lang w:val="pl-PL"/>
        </w:rPr>
      </w:pPr>
      <w:r w:rsidRPr="00D87E49">
        <w:rPr>
          <w:w w:val="99"/>
          <w:sz w:val="22"/>
          <w:szCs w:val="22"/>
          <w:lang w:val="pl-PL"/>
        </w:rPr>
        <w:t>a</w:t>
      </w:r>
    </w:p>
    <w:p w:rsidR="00212133" w:rsidRPr="00D87E49" w:rsidRDefault="00212133" w:rsidP="00212133">
      <w:pPr>
        <w:pStyle w:val="Tekstpodstawowy"/>
        <w:spacing w:line="360" w:lineRule="auto"/>
        <w:ind w:right="147"/>
        <w:rPr>
          <w:sz w:val="22"/>
          <w:szCs w:val="22"/>
          <w:lang w:val="pl-PL"/>
        </w:rPr>
      </w:pPr>
      <w:r w:rsidRPr="00D87E49">
        <w:rPr>
          <w:sz w:val="22"/>
          <w:szCs w:val="22"/>
          <w:lang w:val="pl-PL"/>
        </w:rPr>
        <w:t>………………………………………………………………………………………………………</w:t>
      </w:r>
    </w:p>
    <w:p w:rsidR="00212133" w:rsidRPr="00D87E49" w:rsidRDefault="00212133" w:rsidP="00212133">
      <w:pPr>
        <w:pStyle w:val="Tekstpodstawowy"/>
        <w:spacing w:line="360" w:lineRule="auto"/>
        <w:ind w:right="147"/>
        <w:rPr>
          <w:sz w:val="22"/>
          <w:szCs w:val="22"/>
          <w:lang w:val="pl-PL"/>
        </w:rPr>
      </w:pPr>
      <w:r w:rsidRPr="00D87E49">
        <w:rPr>
          <w:sz w:val="22"/>
          <w:szCs w:val="22"/>
          <w:lang w:val="pl-PL"/>
        </w:rPr>
        <w:t>………………………………………………………………………………………………………</w:t>
      </w:r>
      <w:r w:rsidRPr="00D87E49">
        <w:rPr>
          <w:b/>
          <w:sz w:val="22"/>
          <w:szCs w:val="22"/>
          <w:lang w:val="pl-PL"/>
        </w:rPr>
        <w:t xml:space="preserve"> </w:t>
      </w:r>
      <w:r w:rsidRPr="00D87E49">
        <w:rPr>
          <w:sz w:val="22"/>
          <w:szCs w:val="22"/>
          <w:lang w:val="pl-PL"/>
        </w:rPr>
        <w:t xml:space="preserve"> </w:t>
      </w:r>
    </w:p>
    <w:p w:rsidR="00212133" w:rsidRPr="00D87E49" w:rsidRDefault="00212133" w:rsidP="00212133">
      <w:pPr>
        <w:pStyle w:val="Tekstpodstawowy"/>
        <w:spacing w:line="360" w:lineRule="auto"/>
        <w:ind w:right="147"/>
        <w:rPr>
          <w:sz w:val="22"/>
          <w:szCs w:val="22"/>
          <w:lang w:val="pl-PL"/>
        </w:rPr>
      </w:pPr>
      <w:r w:rsidRPr="00D87E49">
        <w:rPr>
          <w:sz w:val="22"/>
          <w:szCs w:val="22"/>
          <w:lang w:val="pl-PL"/>
        </w:rPr>
        <w:t>NIP: ……</w:t>
      </w:r>
      <w:proofErr w:type="gramStart"/>
      <w:r w:rsidRPr="00D87E49">
        <w:rPr>
          <w:sz w:val="22"/>
          <w:szCs w:val="22"/>
          <w:lang w:val="pl-PL"/>
        </w:rPr>
        <w:t>…….</w:t>
      </w:r>
      <w:proofErr w:type="gramEnd"/>
      <w:r w:rsidRPr="00D87E49">
        <w:rPr>
          <w:sz w:val="22"/>
          <w:szCs w:val="22"/>
          <w:lang w:val="pl-PL"/>
        </w:rPr>
        <w:t>,   REGON: …………</w:t>
      </w:r>
      <w:proofErr w:type="gramStart"/>
      <w:r w:rsidRPr="00D87E49">
        <w:rPr>
          <w:sz w:val="22"/>
          <w:szCs w:val="22"/>
          <w:lang w:val="pl-PL"/>
        </w:rPr>
        <w:t>…….</w:t>
      </w:r>
      <w:proofErr w:type="gramEnd"/>
      <w:r w:rsidRPr="00D87E49">
        <w:rPr>
          <w:sz w:val="22"/>
          <w:szCs w:val="22"/>
          <w:lang w:val="pl-PL"/>
        </w:rPr>
        <w:t>.</w:t>
      </w:r>
    </w:p>
    <w:p w:rsidR="00212133" w:rsidRPr="00D87E49" w:rsidRDefault="00212133" w:rsidP="00212133">
      <w:pPr>
        <w:pStyle w:val="Tekstpodstawowy"/>
        <w:spacing w:line="360" w:lineRule="auto"/>
        <w:ind w:right="147"/>
        <w:rPr>
          <w:sz w:val="22"/>
          <w:szCs w:val="22"/>
          <w:lang w:val="pl-PL"/>
        </w:rPr>
      </w:pPr>
      <w:r w:rsidRPr="00D87E49">
        <w:rPr>
          <w:sz w:val="22"/>
          <w:szCs w:val="22"/>
          <w:lang w:val="pl-PL"/>
        </w:rPr>
        <w:t>reprezentowanym przez: …………………….</w:t>
      </w:r>
    </w:p>
    <w:p w:rsidR="00212133" w:rsidRPr="00D87E49" w:rsidRDefault="00212133" w:rsidP="00212133">
      <w:pPr>
        <w:spacing w:line="360" w:lineRule="auto"/>
        <w:ind w:left="383" w:hanging="283"/>
        <w:rPr>
          <w:rFonts w:ascii="Arial" w:hAnsi="Arial" w:cs="Arial"/>
        </w:rPr>
      </w:pPr>
      <w:r w:rsidRPr="00D87E49">
        <w:rPr>
          <w:rFonts w:ascii="Arial" w:hAnsi="Arial" w:cs="Arial"/>
        </w:rPr>
        <w:t>zwanym dalej „</w:t>
      </w:r>
      <w:r w:rsidRPr="00D87E49">
        <w:rPr>
          <w:rFonts w:ascii="Arial" w:hAnsi="Arial" w:cs="Arial"/>
          <w:b/>
        </w:rPr>
        <w:t>Wykonawcą</w:t>
      </w:r>
      <w:r w:rsidRPr="00D87E49">
        <w:rPr>
          <w:rFonts w:ascii="Arial" w:hAnsi="Arial" w:cs="Arial"/>
        </w:rPr>
        <w:t>”.</w:t>
      </w:r>
    </w:p>
    <w:p w:rsidR="00212133" w:rsidRPr="00D87E49" w:rsidRDefault="00212133" w:rsidP="00212133">
      <w:pPr>
        <w:pStyle w:val="Tekstpodstawowy"/>
        <w:spacing w:before="10" w:line="360" w:lineRule="auto"/>
        <w:ind w:left="426" w:firstLine="0"/>
        <w:rPr>
          <w:sz w:val="22"/>
          <w:szCs w:val="22"/>
          <w:lang w:val="pl-PL"/>
        </w:rPr>
      </w:pPr>
    </w:p>
    <w:p w:rsidR="00212133" w:rsidRPr="00D87E49" w:rsidRDefault="00212133" w:rsidP="00D87E49">
      <w:pPr>
        <w:pStyle w:val="Tekstpodstawowy"/>
        <w:spacing w:before="1" w:line="360" w:lineRule="auto"/>
        <w:ind w:left="0" w:firstLine="0"/>
        <w:jc w:val="both"/>
        <w:rPr>
          <w:sz w:val="22"/>
          <w:szCs w:val="22"/>
          <w:lang w:val="pl-PL"/>
        </w:rPr>
      </w:pPr>
      <w:r w:rsidRPr="00D87E49">
        <w:rPr>
          <w:sz w:val="22"/>
          <w:szCs w:val="22"/>
          <w:lang w:val="pl-PL"/>
        </w:rPr>
        <w:t>Zamawiający i Wykonawca dalej łącznie są zwani: „</w:t>
      </w:r>
      <w:r w:rsidRPr="00D87E49">
        <w:rPr>
          <w:b/>
          <w:sz w:val="22"/>
          <w:szCs w:val="22"/>
          <w:lang w:val="pl-PL"/>
        </w:rPr>
        <w:t>Stronami</w:t>
      </w:r>
      <w:r w:rsidRPr="00D87E49">
        <w:rPr>
          <w:sz w:val="22"/>
          <w:szCs w:val="22"/>
          <w:lang w:val="pl-PL"/>
        </w:rPr>
        <w:t xml:space="preserve">”, </w:t>
      </w:r>
      <w:proofErr w:type="gramStart"/>
      <w:r w:rsidRPr="00D87E49">
        <w:rPr>
          <w:sz w:val="22"/>
          <w:szCs w:val="22"/>
          <w:lang w:val="pl-PL"/>
        </w:rPr>
        <w:t>a  indywidualnie</w:t>
      </w:r>
      <w:proofErr w:type="gramEnd"/>
      <w:r w:rsidRPr="00D87E49">
        <w:rPr>
          <w:sz w:val="22"/>
          <w:szCs w:val="22"/>
          <w:lang w:val="pl-PL"/>
        </w:rPr>
        <w:t xml:space="preserve"> „</w:t>
      </w:r>
      <w:r w:rsidRPr="00D87E49">
        <w:rPr>
          <w:b/>
          <w:sz w:val="22"/>
          <w:szCs w:val="22"/>
          <w:lang w:val="pl-PL"/>
        </w:rPr>
        <w:t>Stroną</w:t>
      </w:r>
      <w:r w:rsidRPr="00D87E49">
        <w:rPr>
          <w:sz w:val="22"/>
          <w:szCs w:val="22"/>
          <w:lang w:val="pl-PL"/>
        </w:rPr>
        <w:t>”.</w:t>
      </w:r>
    </w:p>
    <w:p w:rsidR="00212133" w:rsidRPr="00D87E49" w:rsidRDefault="00212133" w:rsidP="00212133">
      <w:pPr>
        <w:pStyle w:val="Tekstpodstawowy"/>
        <w:spacing w:before="11" w:line="360" w:lineRule="auto"/>
        <w:ind w:left="0" w:firstLine="0"/>
        <w:rPr>
          <w:sz w:val="22"/>
          <w:szCs w:val="22"/>
          <w:lang w:val="pl-PL"/>
        </w:rPr>
      </w:pPr>
    </w:p>
    <w:p w:rsidR="00212133" w:rsidRPr="00D87E49" w:rsidRDefault="00212133" w:rsidP="00212133">
      <w:pPr>
        <w:pStyle w:val="Tekstpodstawowy"/>
        <w:spacing w:before="11" w:line="360" w:lineRule="auto"/>
        <w:ind w:left="0" w:firstLine="0"/>
        <w:jc w:val="both"/>
        <w:rPr>
          <w:sz w:val="22"/>
          <w:szCs w:val="22"/>
          <w:lang w:val="pl-PL"/>
        </w:rPr>
      </w:pPr>
      <w:r w:rsidRPr="00D87E49">
        <w:rPr>
          <w:sz w:val="22"/>
          <w:szCs w:val="22"/>
          <w:lang w:val="pl-PL"/>
        </w:rPr>
        <w:t>Podstawę zawarcia Umowy stanowi postępowanie o udzielenia zamówienia publicznego przeprowadzone w trybie przetargu nieograniczonego z zastosowaniem przepisów Ustawy z dnia 11 września 2019 r. Prawo zamówień publicznych (</w:t>
      </w:r>
      <w:proofErr w:type="spellStart"/>
      <w:r w:rsidRPr="00D87E49">
        <w:rPr>
          <w:sz w:val="22"/>
          <w:szCs w:val="22"/>
          <w:lang w:val="pl-PL"/>
        </w:rPr>
        <w:t>t.j</w:t>
      </w:r>
      <w:proofErr w:type="spellEnd"/>
      <w:r w:rsidRPr="00D87E49">
        <w:rPr>
          <w:sz w:val="22"/>
          <w:szCs w:val="22"/>
          <w:lang w:val="pl-PL"/>
        </w:rPr>
        <w:t>. Dz.U. z 2024 r. poz. 1320</w:t>
      </w:r>
      <w:r w:rsidRPr="00D87E49">
        <w:rPr>
          <w:sz w:val="22"/>
          <w:szCs w:val="22"/>
          <w:lang w:val="pl-PL"/>
        </w:rPr>
        <w:br/>
        <w:t xml:space="preserve">z </w:t>
      </w:r>
      <w:proofErr w:type="spellStart"/>
      <w:r w:rsidRPr="00D87E49">
        <w:rPr>
          <w:sz w:val="22"/>
          <w:szCs w:val="22"/>
          <w:lang w:val="pl-PL"/>
        </w:rPr>
        <w:t>późn</w:t>
      </w:r>
      <w:proofErr w:type="spellEnd"/>
      <w:r w:rsidRPr="00D87E49">
        <w:rPr>
          <w:sz w:val="22"/>
          <w:szCs w:val="22"/>
          <w:lang w:val="pl-PL"/>
        </w:rPr>
        <w:t>. zm.).</w:t>
      </w:r>
    </w:p>
    <w:p w:rsidR="00212133" w:rsidRPr="00D87E49" w:rsidRDefault="00212133" w:rsidP="00212133">
      <w:pPr>
        <w:pStyle w:val="Tekstpodstawowy"/>
        <w:spacing w:before="11" w:line="360" w:lineRule="auto"/>
        <w:ind w:left="0" w:firstLine="0"/>
        <w:rPr>
          <w:sz w:val="22"/>
          <w:szCs w:val="22"/>
          <w:lang w:val="pl-PL"/>
        </w:rPr>
      </w:pPr>
    </w:p>
    <w:p w:rsidR="00212133" w:rsidRPr="00D87E49" w:rsidRDefault="00212133" w:rsidP="00212133">
      <w:pPr>
        <w:pStyle w:val="Tekstpodstawowy"/>
        <w:spacing w:line="360" w:lineRule="auto"/>
        <w:ind w:left="116" w:right="147" w:firstLine="0"/>
        <w:jc w:val="both"/>
        <w:rPr>
          <w:sz w:val="22"/>
          <w:szCs w:val="22"/>
          <w:lang w:val="pl-PL"/>
        </w:rPr>
      </w:pPr>
      <w:r w:rsidRPr="00D87E49">
        <w:rPr>
          <w:sz w:val="22"/>
          <w:szCs w:val="22"/>
          <w:lang w:val="pl-PL"/>
        </w:rPr>
        <w:t xml:space="preserve">W rezultacie dokonania przez Zamawiającego wyboru oferty Wykonawcy w trybie przetargu nieograniczonego </w:t>
      </w:r>
      <w:r w:rsidR="001A042D">
        <w:rPr>
          <w:sz w:val="22"/>
          <w:szCs w:val="22"/>
          <w:lang w:val="pl-PL"/>
        </w:rPr>
        <w:t>n</w:t>
      </w:r>
      <w:r w:rsidR="00D87E49" w:rsidRPr="00D87E49">
        <w:rPr>
          <w:sz w:val="22"/>
          <w:szCs w:val="22"/>
          <w:lang w:val="pl-PL"/>
        </w:rPr>
        <w:t xml:space="preserve">a realizację zadania </w:t>
      </w:r>
      <w:r w:rsidRPr="00D87E49">
        <w:rPr>
          <w:sz w:val="22"/>
          <w:szCs w:val="22"/>
          <w:lang w:val="pl-PL"/>
        </w:rPr>
        <w:t xml:space="preserve">pn. </w:t>
      </w:r>
      <w:r w:rsidRPr="00D87E49">
        <w:rPr>
          <w:i/>
          <w:sz w:val="22"/>
          <w:szCs w:val="22"/>
          <w:lang w:val="pl-PL"/>
        </w:rPr>
        <w:t xml:space="preserve">Wykonanie kompletnej dokumentacji projektowej wraz z uzyskaniem wszystkich decyzji administracyjnych niezbędnych do przeprowadzania robót budowlanych realizowanych w Nadleśnictwie </w:t>
      </w:r>
      <w:r w:rsidR="00D87E49" w:rsidRPr="00D87E49">
        <w:rPr>
          <w:i/>
          <w:sz w:val="22"/>
          <w:szCs w:val="22"/>
          <w:lang w:val="pl-PL"/>
        </w:rPr>
        <w:t xml:space="preserve">Brzeg w ramach projektu </w:t>
      </w:r>
      <w:r w:rsidR="00602072">
        <w:rPr>
          <w:i/>
          <w:sz w:val="22"/>
          <w:szCs w:val="22"/>
          <w:lang w:val="pl-PL"/>
        </w:rPr>
        <w:t xml:space="preserve">MNR3 kontynuacja </w:t>
      </w:r>
      <w:r w:rsidRPr="00D87E49">
        <w:rPr>
          <w:sz w:val="22"/>
          <w:szCs w:val="22"/>
          <w:lang w:val="pl-PL"/>
        </w:rPr>
        <w:t xml:space="preserve">znak sprawy </w:t>
      </w:r>
      <w:r w:rsidR="00D87E49" w:rsidRPr="00D87E49">
        <w:rPr>
          <w:sz w:val="22"/>
          <w:szCs w:val="22"/>
          <w:lang w:val="pl-PL"/>
        </w:rPr>
        <w:t>SA.270.1.3.2026</w:t>
      </w:r>
    </w:p>
    <w:p w:rsidR="00212133" w:rsidRPr="00D87E49" w:rsidRDefault="00212133" w:rsidP="00212133">
      <w:pPr>
        <w:pStyle w:val="Tekstpodstawowy"/>
        <w:spacing w:line="360" w:lineRule="auto"/>
        <w:ind w:left="116" w:right="147" w:firstLine="0"/>
        <w:rPr>
          <w:sz w:val="22"/>
          <w:szCs w:val="22"/>
          <w:lang w:val="pl-PL"/>
        </w:rPr>
      </w:pPr>
      <w:r w:rsidRPr="00D87E49">
        <w:rPr>
          <w:sz w:val="22"/>
          <w:szCs w:val="22"/>
          <w:lang w:val="pl-PL"/>
        </w:rPr>
        <w:t xml:space="preserve"> - została zawarta umowa następującej treści:</w:t>
      </w:r>
    </w:p>
    <w:p w:rsidR="00212133" w:rsidRPr="00D87E49" w:rsidRDefault="00212133" w:rsidP="00212133">
      <w:pPr>
        <w:pStyle w:val="Tekstpodstawowy"/>
        <w:spacing w:line="360" w:lineRule="auto"/>
        <w:ind w:left="0" w:firstLine="0"/>
        <w:rPr>
          <w:sz w:val="22"/>
          <w:szCs w:val="22"/>
          <w:lang w:val="pl-PL"/>
        </w:rPr>
      </w:pPr>
    </w:p>
    <w:p w:rsidR="00212133" w:rsidRPr="00D87E49" w:rsidRDefault="00212133" w:rsidP="00D87E49">
      <w:pPr>
        <w:jc w:val="center"/>
        <w:rPr>
          <w:rFonts w:ascii="Arial" w:hAnsi="Arial" w:cs="Arial"/>
          <w:b/>
          <w:bCs/>
        </w:rPr>
      </w:pPr>
      <w:r w:rsidRPr="00D87E49">
        <w:rPr>
          <w:rFonts w:ascii="Arial" w:hAnsi="Arial" w:cs="Arial"/>
          <w:b/>
          <w:bCs/>
        </w:rPr>
        <w:t>§ 1</w:t>
      </w:r>
    </w:p>
    <w:p w:rsidR="00212133" w:rsidRPr="00D87E49" w:rsidRDefault="00212133" w:rsidP="00D87E49">
      <w:pPr>
        <w:spacing w:line="360" w:lineRule="auto"/>
        <w:ind w:right="54"/>
        <w:jc w:val="center"/>
        <w:rPr>
          <w:rFonts w:ascii="Arial" w:hAnsi="Arial" w:cs="Arial"/>
          <w:b/>
        </w:rPr>
      </w:pPr>
      <w:r w:rsidRPr="00D87E49">
        <w:rPr>
          <w:rFonts w:ascii="Arial" w:hAnsi="Arial" w:cs="Arial"/>
          <w:b/>
        </w:rPr>
        <w:t>Definicje</w:t>
      </w:r>
    </w:p>
    <w:p w:rsidR="00212133" w:rsidRPr="00D87E49" w:rsidRDefault="00212133" w:rsidP="00212133">
      <w:pPr>
        <w:pStyle w:val="Tekstpodstawowy"/>
        <w:spacing w:line="360" w:lineRule="auto"/>
        <w:ind w:left="116" w:firstLine="0"/>
        <w:rPr>
          <w:sz w:val="22"/>
          <w:szCs w:val="22"/>
          <w:lang w:val="pl-PL"/>
        </w:rPr>
      </w:pPr>
      <w:r w:rsidRPr="00D87E49">
        <w:rPr>
          <w:sz w:val="22"/>
          <w:szCs w:val="22"/>
          <w:lang w:val="pl-PL"/>
        </w:rPr>
        <w:t>Ilekroć w niniejszej umowie jest mowa o:</w:t>
      </w:r>
    </w:p>
    <w:p w:rsidR="00212133" w:rsidRPr="00D87E49" w:rsidRDefault="00212133" w:rsidP="00212133">
      <w:pPr>
        <w:pStyle w:val="Akapitzlist"/>
        <w:numPr>
          <w:ilvl w:val="0"/>
          <w:numId w:val="20"/>
        </w:numPr>
        <w:tabs>
          <w:tab w:val="left" w:pos="400"/>
        </w:tabs>
        <w:spacing w:line="360" w:lineRule="auto"/>
        <w:rPr>
          <w:lang w:val="pl-PL"/>
        </w:rPr>
      </w:pPr>
      <w:r w:rsidRPr="00D87E49">
        <w:rPr>
          <w:b/>
          <w:lang w:val="pl-PL"/>
        </w:rPr>
        <w:t xml:space="preserve">„Wykonawcy” </w:t>
      </w:r>
      <w:r w:rsidRPr="00D87E49">
        <w:rPr>
          <w:lang w:val="pl-PL"/>
        </w:rPr>
        <w:t>– należy przez to rozumieć</w:t>
      </w:r>
      <w:r w:rsidRPr="00D87E49">
        <w:rPr>
          <w:spacing w:val="-10"/>
          <w:lang w:val="pl-PL"/>
        </w:rPr>
        <w:t xml:space="preserve"> …………………………………………………………………………………………………</w:t>
      </w:r>
      <w:proofErr w:type="gramStart"/>
      <w:r w:rsidRPr="00D87E49">
        <w:rPr>
          <w:spacing w:val="-10"/>
          <w:lang w:val="pl-PL"/>
        </w:rPr>
        <w:t>…….</w:t>
      </w:r>
      <w:proofErr w:type="gramEnd"/>
      <w:r w:rsidRPr="00D87E49">
        <w:rPr>
          <w:spacing w:val="-10"/>
          <w:lang w:val="pl-PL"/>
        </w:rPr>
        <w:t>,</w:t>
      </w:r>
    </w:p>
    <w:p w:rsidR="00212133" w:rsidRPr="00D87E49" w:rsidRDefault="00212133" w:rsidP="00212133">
      <w:pPr>
        <w:pStyle w:val="Akapitzlist"/>
        <w:numPr>
          <w:ilvl w:val="0"/>
          <w:numId w:val="20"/>
        </w:numPr>
        <w:tabs>
          <w:tab w:val="left" w:pos="400"/>
        </w:tabs>
        <w:spacing w:line="360" w:lineRule="auto"/>
        <w:ind w:right="117" w:hanging="283"/>
        <w:rPr>
          <w:lang w:val="pl-PL"/>
        </w:rPr>
      </w:pPr>
      <w:r w:rsidRPr="00D87E49">
        <w:rPr>
          <w:b/>
          <w:lang w:val="pl-PL"/>
        </w:rPr>
        <w:t xml:space="preserve">„Zamawiającym” </w:t>
      </w:r>
      <w:r w:rsidRPr="00D87E49">
        <w:rPr>
          <w:lang w:val="pl-PL"/>
        </w:rPr>
        <w:t xml:space="preserve">– należy przez to rozumieć Skarb Państwa Państwowe Gospodarstwo Leśne Lasy Państwowe Nadleśnictwo </w:t>
      </w:r>
      <w:r w:rsidR="00D87E49" w:rsidRPr="00D87E49">
        <w:rPr>
          <w:lang w:val="pl-PL"/>
        </w:rPr>
        <w:t>Brzeg</w:t>
      </w:r>
      <w:r w:rsidRPr="00D87E49">
        <w:rPr>
          <w:lang w:val="pl-PL"/>
        </w:rPr>
        <w:t>,</w:t>
      </w:r>
    </w:p>
    <w:p w:rsidR="00212133" w:rsidRPr="00D87E49" w:rsidRDefault="00212133" w:rsidP="00212133">
      <w:pPr>
        <w:pStyle w:val="Akapitzlist"/>
        <w:numPr>
          <w:ilvl w:val="0"/>
          <w:numId w:val="20"/>
        </w:numPr>
        <w:tabs>
          <w:tab w:val="left" w:pos="400"/>
        </w:tabs>
        <w:spacing w:line="360" w:lineRule="auto"/>
        <w:ind w:right="116" w:hanging="283"/>
        <w:rPr>
          <w:lang w:val="pl-PL"/>
        </w:rPr>
      </w:pPr>
      <w:r w:rsidRPr="00D87E49">
        <w:rPr>
          <w:b/>
          <w:lang w:val="pl-PL"/>
        </w:rPr>
        <w:t xml:space="preserve">„Umowie” </w:t>
      </w:r>
      <w:r w:rsidRPr="00D87E49">
        <w:rPr>
          <w:lang w:val="pl-PL"/>
        </w:rPr>
        <w:t>– należy przez to rozumieć niniejszą umowę zawartą pomiędzy Zamawiającym i Wykonawcą wraz ze wszystkimi załącznikami stanowiącymi jej integralną</w:t>
      </w:r>
      <w:r w:rsidRPr="00D87E49">
        <w:rPr>
          <w:spacing w:val="-4"/>
          <w:lang w:val="pl-PL"/>
        </w:rPr>
        <w:t xml:space="preserve"> </w:t>
      </w:r>
      <w:r w:rsidRPr="00D87E49">
        <w:rPr>
          <w:lang w:val="pl-PL"/>
        </w:rPr>
        <w:t>część dla części I,</w:t>
      </w:r>
    </w:p>
    <w:p w:rsidR="00212133" w:rsidRPr="00D87E49" w:rsidRDefault="00212133" w:rsidP="00212133">
      <w:pPr>
        <w:pStyle w:val="Akapitzlist"/>
        <w:numPr>
          <w:ilvl w:val="0"/>
          <w:numId w:val="20"/>
        </w:numPr>
        <w:tabs>
          <w:tab w:val="left" w:pos="400"/>
        </w:tabs>
        <w:spacing w:line="360" w:lineRule="auto"/>
        <w:ind w:right="113" w:hanging="283"/>
        <w:rPr>
          <w:lang w:val="pl-PL"/>
        </w:rPr>
      </w:pPr>
      <w:r w:rsidRPr="00D87E49">
        <w:rPr>
          <w:b/>
          <w:lang w:val="pl-PL"/>
        </w:rPr>
        <w:t xml:space="preserve">„Stronie” </w:t>
      </w:r>
      <w:r w:rsidRPr="00D87E49">
        <w:rPr>
          <w:lang w:val="pl-PL"/>
        </w:rPr>
        <w:t xml:space="preserve">lub </w:t>
      </w:r>
      <w:r w:rsidRPr="00D87E49">
        <w:rPr>
          <w:b/>
          <w:lang w:val="pl-PL"/>
        </w:rPr>
        <w:t xml:space="preserve">„Stronach” </w:t>
      </w:r>
      <w:r w:rsidRPr="00D87E49">
        <w:rPr>
          <w:lang w:val="pl-PL"/>
        </w:rPr>
        <w:t>– należy przez to rozumieć Zamawiającego lub Wykonawcę,</w:t>
      </w:r>
    </w:p>
    <w:p w:rsidR="00212133" w:rsidRPr="00D87E49" w:rsidRDefault="00212133" w:rsidP="00212133">
      <w:pPr>
        <w:pStyle w:val="Akapitzlist"/>
        <w:numPr>
          <w:ilvl w:val="0"/>
          <w:numId w:val="20"/>
        </w:numPr>
        <w:tabs>
          <w:tab w:val="left" w:pos="400"/>
        </w:tabs>
        <w:spacing w:line="360" w:lineRule="auto"/>
        <w:ind w:right="113" w:hanging="283"/>
        <w:rPr>
          <w:lang w:val="pl-PL"/>
        </w:rPr>
      </w:pPr>
      <w:r w:rsidRPr="00D87E49">
        <w:rPr>
          <w:b/>
          <w:lang w:val="pl-PL"/>
        </w:rPr>
        <w:t xml:space="preserve">„Koncepcji projektowej” </w:t>
      </w:r>
      <w:r w:rsidRPr="00D87E49">
        <w:rPr>
          <w:lang w:val="pl-PL"/>
        </w:rPr>
        <w:t xml:space="preserve">– należy przez to rozumieć dokument zawierający wstępne rozwiązania w dwóch wariantach projektowych wraz ze wstępnym oszacowaniem kosztów obu wariantów, </w:t>
      </w:r>
    </w:p>
    <w:p w:rsidR="00212133" w:rsidRPr="00D87E49" w:rsidRDefault="00212133" w:rsidP="00212133">
      <w:pPr>
        <w:pStyle w:val="Akapitzlist"/>
        <w:numPr>
          <w:ilvl w:val="0"/>
          <w:numId w:val="20"/>
        </w:numPr>
        <w:tabs>
          <w:tab w:val="left" w:pos="400"/>
        </w:tabs>
        <w:spacing w:line="360" w:lineRule="auto"/>
        <w:ind w:right="113" w:hanging="283"/>
        <w:rPr>
          <w:lang w:val="pl-PL"/>
        </w:rPr>
      </w:pPr>
      <w:r w:rsidRPr="00D87E49">
        <w:rPr>
          <w:b/>
          <w:lang w:val="pl-PL"/>
        </w:rPr>
        <w:t xml:space="preserve">„Dokumentacji” </w:t>
      </w:r>
      <w:r w:rsidRPr="00D87E49">
        <w:rPr>
          <w:lang w:val="pl-PL"/>
        </w:rPr>
        <w:t>– należy przez to rozumieć kompletną pod każdym względem dokumentację projektowo-kosztorysową stanowiącą podstawę wykonania przyszłych robót budowlanych wskazanych w ramach zadania, o którym mowa w § 2 ust. 1, uwzględniającą wszelkie wymagane opinie, uzgodnienia i decyzje, wykonaną z uwzględnieniem celu wskazanego w § 2 ust. 5 oraz wszelkich innych wymagań określonych w SWZ, w tym opisie przedmiotu zamówienia i postanowieniach Umowy, która jako całość zostanie wykonana w ramach Etapu II,</w:t>
      </w:r>
    </w:p>
    <w:p w:rsidR="00212133" w:rsidRPr="00D87E49" w:rsidRDefault="00212133" w:rsidP="00212133">
      <w:pPr>
        <w:pStyle w:val="Akapitzlist"/>
        <w:numPr>
          <w:ilvl w:val="0"/>
          <w:numId w:val="20"/>
        </w:numPr>
        <w:tabs>
          <w:tab w:val="left" w:pos="400"/>
        </w:tabs>
        <w:spacing w:before="63" w:line="360" w:lineRule="auto"/>
        <w:ind w:right="112" w:hanging="283"/>
        <w:rPr>
          <w:lang w:val="pl-PL"/>
        </w:rPr>
      </w:pPr>
      <w:r w:rsidRPr="00D87E49">
        <w:rPr>
          <w:b/>
          <w:lang w:val="pl-PL"/>
        </w:rPr>
        <w:t xml:space="preserve">„Przedmiocie Umowy” </w:t>
      </w:r>
      <w:r w:rsidRPr="00D87E49">
        <w:rPr>
          <w:lang w:val="pl-PL"/>
        </w:rPr>
        <w:t>– należy przez to rozumieć p</w:t>
      </w:r>
      <w:r w:rsidR="00D87E49" w:rsidRPr="00D87E49">
        <w:rPr>
          <w:lang w:val="pl-PL"/>
        </w:rPr>
        <w:t>race, czynności i obowiązki, do </w:t>
      </w:r>
      <w:r w:rsidRPr="00D87E49">
        <w:rPr>
          <w:lang w:val="pl-PL"/>
        </w:rPr>
        <w:t xml:space="preserve">których wykonania zobowiązuje się Wykonawca </w:t>
      </w:r>
      <w:r w:rsidR="00D87E49" w:rsidRPr="00D87E49">
        <w:rPr>
          <w:lang w:val="pl-PL"/>
        </w:rPr>
        <w:t>niniejszą Umową w zamian za </w:t>
      </w:r>
      <w:r w:rsidRPr="00D87E49">
        <w:rPr>
          <w:lang w:val="pl-PL"/>
        </w:rPr>
        <w:t>Wynagrodzenie,</w:t>
      </w:r>
    </w:p>
    <w:p w:rsidR="00212133" w:rsidRPr="00D87E49" w:rsidRDefault="00212133" w:rsidP="00212133">
      <w:pPr>
        <w:pStyle w:val="Akapitzlist"/>
        <w:numPr>
          <w:ilvl w:val="0"/>
          <w:numId w:val="20"/>
        </w:numPr>
        <w:tabs>
          <w:tab w:val="left" w:pos="400"/>
        </w:tabs>
        <w:spacing w:before="63" w:line="360" w:lineRule="auto"/>
        <w:ind w:right="112" w:hanging="283"/>
        <w:rPr>
          <w:lang w:val="pl-PL"/>
        </w:rPr>
      </w:pPr>
      <w:r w:rsidRPr="00D87E49">
        <w:rPr>
          <w:b/>
          <w:lang w:val="pl-PL"/>
        </w:rPr>
        <w:t xml:space="preserve">„Nadzorze autorskim” </w:t>
      </w:r>
      <w:r w:rsidRPr="00D87E49">
        <w:rPr>
          <w:position w:val="1"/>
          <w:lang w:val="pl-PL"/>
        </w:rPr>
        <w:t xml:space="preserve">– należy przez to rozumieć pełnienie przez Wykonawcę </w:t>
      </w:r>
      <w:r w:rsidRPr="00D87E49">
        <w:rPr>
          <w:lang w:val="pl-PL"/>
        </w:rPr>
        <w:t xml:space="preserve">obowiązków wynikających art. 20 ust. 1 pkt 4 ustawy z dnia 7 lipca 1994 r. - Prawo budowlane (tj. Dz. U. z 2024, poz. </w:t>
      </w:r>
      <w:proofErr w:type="gramStart"/>
      <w:r w:rsidRPr="00D87E49">
        <w:rPr>
          <w:lang w:val="pl-PL"/>
        </w:rPr>
        <w:t>725  z</w:t>
      </w:r>
      <w:proofErr w:type="gramEnd"/>
      <w:r w:rsidRPr="00D87E49">
        <w:rPr>
          <w:lang w:val="pl-PL"/>
        </w:rPr>
        <w:t xml:space="preserve"> </w:t>
      </w:r>
      <w:proofErr w:type="spellStart"/>
      <w:r w:rsidRPr="00D87E49">
        <w:rPr>
          <w:lang w:val="pl-PL"/>
        </w:rPr>
        <w:t>późn</w:t>
      </w:r>
      <w:proofErr w:type="spellEnd"/>
      <w:r w:rsidRPr="00D87E49">
        <w:rPr>
          <w:lang w:val="pl-PL"/>
        </w:rPr>
        <w:t>.</w:t>
      </w:r>
      <w:r w:rsidRPr="00D87E49">
        <w:rPr>
          <w:spacing w:val="-6"/>
          <w:lang w:val="pl-PL"/>
        </w:rPr>
        <w:t xml:space="preserve"> </w:t>
      </w:r>
      <w:r w:rsidRPr="00D87E49">
        <w:rPr>
          <w:lang w:val="pl-PL"/>
        </w:rPr>
        <w:t>zm.),</w:t>
      </w:r>
    </w:p>
    <w:p w:rsidR="00212133" w:rsidRPr="00D87E49" w:rsidRDefault="00212133" w:rsidP="00212133">
      <w:pPr>
        <w:pStyle w:val="Akapitzlist"/>
        <w:numPr>
          <w:ilvl w:val="0"/>
          <w:numId w:val="20"/>
        </w:numPr>
        <w:spacing w:line="360" w:lineRule="auto"/>
        <w:ind w:left="426" w:right="116" w:hanging="310"/>
        <w:rPr>
          <w:lang w:val="pl-PL"/>
        </w:rPr>
      </w:pPr>
      <w:r w:rsidRPr="00D87E49">
        <w:rPr>
          <w:b/>
          <w:lang w:val="pl-PL"/>
        </w:rPr>
        <w:t xml:space="preserve">„Wynagrodzeniu” – </w:t>
      </w:r>
      <w:r w:rsidRPr="00D87E49">
        <w:rPr>
          <w:lang w:val="pl-PL"/>
        </w:rPr>
        <w:t>należy przez to rozumieć kwotę, do której zapłaty na rzecz Wykonawcy obowiązany jest Zamawiający w zamian za czynności objęte Przedmiotem</w:t>
      </w:r>
      <w:r w:rsidRPr="00D87E49">
        <w:rPr>
          <w:spacing w:val="-11"/>
          <w:lang w:val="pl-PL"/>
        </w:rPr>
        <w:t xml:space="preserve"> </w:t>
      </w:r>
      <w:r w:rsidRPr="00D87E49">
        <w:rPr>
          <w:lang w:val="pl-PL"/>
        </w:rPr>
        <w:t>Umowy,</w:t>
      </w:r>
    </w:p>
    <w:p w:rsidR="00212133" w:rsidRPr="00D87E49" w:rsidRDefault="00212133" w:rsidP="00212133">
      <w:pPr>
        <w:pStyle w:val="Akapitzlist"/>
        <w:numPr>
          <w:ilvl w:val="0"/>
          <w:numId w:val="20"/>
        </w:numPr>
        <w:tabs>
          <w:tab w:val="left" w:pos="400"/>
        </w:tabs>
        <w:spacing w:before="63" w:line="360" w:lineRule="auto"/>
        <w:ind w:right="112" w:hanging="399"/>
        <w:rPr>
          <w:position w:val="1"/>
          <w:lang w:val="pl-PL"/>
        </w:rPr>
      </w:pPr>
      <w:r w:rsidRPr="00D87E49">
        <w:rPr>
          <w:b/>
          <w:bCs/>
          <w:position w:val="1"/>
          <w:lang w:val="pl-PL"/>
        </w:rPr>
        <w:t xml:space="preserve">„Ustawie </w:t>
      </w:r>
      <w:proofErr w:type="spellStart"/>
      <w:r w:rsidRPr="00D87E49">
        <w:rPr>
          <w:b/>
          <w:bCs/>
          <w:position w:val="1"/>
          <w:lang w:val="pl-PL"/>
        </w:rPr>
        <w:t>Pzp</w:t>
      </w:r>
      <w:proofErr w:type="spellEnd"/>
      <w:r w:rsidRPr="00D87E49">
        <w:rPr>
          <w:b/>
          <w:bCs/>
          <w:position w:val="1"/>
          <w:lang w:val="pl-PL"/>
        </w:rPr>
        <w:t xml:space="preserve">” </w:t>
      </w:r>
      <w:r w:rsidRPr="00D87E49">
        <w:rPr>
          <w:position w:val="1"/>
          <w:lang w:val="pl-PL"/>
        </w:rPr>
        <w:t>– należy przez to rozumieć ustawę z dnia 11 września 2019 r. Prawo zamówień publicznych (</w:t>
      </w:r>
      <w:proofErr w:type="spellStart"/>
      <w:r w:rsidRPr="00D87E49">
        <w:rPr>
          <w:position w:val="1"/>
          <w:lang w:val="pl-PL"/>
        </w:rPr>
        <w:t>t.j</w:t>
      </w:r>
      <w:proofErr w:type="spellEnd"/>
      <w:r w:rsidRPr="00D87E49">
        <w:rPr>
          <w:position w:val="1"/>
          <w:lang w:val="pl-PL"/>
        </w:rPr>
        <w:t xml:space="preserve">. Dz.U. z 2024 r. poz. 1320 z </w:t>
      </w:r>
      <w:proofErr w:type="spellStart"/>
      <w:r w:rsidRPr="00D87E49">
        <w:rPr>
          <w:position w:val="1"/>
          <w:lang w:val="pl-PL"/>
        </w:rPr>
        <w:t>późn</w:t>
      </w:r>
      <w:proofErr w:type="spellEnd"/>
      <w:r w:rsidRPr="00D87E49">
        <w:rPr>
          <w:position w:val="1"/>
          <w:lang w:val="pl-PL"/>
        </w:rPr>
        <w:t>. zm.),</w:t>
      </w:r>
    </w:p>
    <w:p w:rsidR="00212133" w:rsidRPr="00D87E49" w:rsidRDefault="00212133" w:rsidP="00212133">
      <w:pPr>
        <w:pStyle w:val="Akapitzlist"/>
        <w:numPr>
          <w:ilvl w:val="0"/>
          <w:numId w:val="20"/>
        </w:numPr>
        <w:tabs>
          <w:tab w:val="left" w:pos="400"/>
        </w:tabs>
        <w:spacing w:before="63" w:line="360" w:lineRule="auto"/>
        <w:ind w:right="112" w:hanging="399"/>
        <w:rPr>
          <w:position w:val="1"/>
          <w:lang w:val="pl-PL"/>
        </w:rPr>
      </w:pPr>
      <w:r w:rsidRPr="00D87E49">
        <w:rPr>
          <w:b/>
          <w:bCs/>
          <w:position w:val="1"/>
          <w:lang w:val="pl-PL"/>
        </w:rPr>
        <w:lastRenderedPageBreak/>
        <w:t>„KC”</w:t>
      </w:r>
      <w:r w:rsidRPr="00D87E49">
        <w:rPr>
          <w:position w:val="1"/>
          <w:lang w:val="pl-PL"/>
        </w:rPr>
        <w:t xml:space="preserve"> – należy przez to rozumieć ustawę z dnia 23 kwietnia 1964 r. Kodeks cywilny (</w:t>
      </w:r>
      <w:proofErr w:type="spellStart"/>
      <w:r w:rsidRPr="00D87E49">
        <w:rPr>
          <w:position w:val="1"/>
          <w:lang w:val="pl-PL"/>
        </w:rPr>
        <w:t>t.j</w:t>
      </w:r>
      <w:proofErr w:type="spellEnd"/>
      <w:r w:rsidRPr="00D87E49">
        <w:rPr>
          <w:position w:val="1"/>
          <w:lang w:val="pl-PL"/>
        </w:rPr>
        <w:t xml:space="preserve">. Dz.U. z 2024 r. poz. 1061 z </w:t>
      </w:r>
      <w:proofErr w:type="spellStart"/>
      <w:r w:rsidRPr="00D87E49">
        <w:rPr>
          <w:position w:val="1"/>
          <w:lang w:val="pl-PL"/>
        </w:rPr>
        <w:t>późn</w:t>
      </w:r>
      <w:proofErr w:type="spellEnd"/>
      <w:r w:rsidRPr="00D87E49">
        <w:rPr>
          <w:position w:val="1"/>
          <w:lang w:val="pl-PL"/>
        </w:rPr>
        <w:t>. zm.),</w:t>
      </w:r>
    </w:p>
    <w:p w:rsidR="00212133" w:rsidRPr="00D87E49" w:rsidRDefault="00212133" w:rsidP="00212133">
      <w:pPr>
        <w:pStyle w:val="Akapitzlist"/>
        <w:numPr>
          <w:ilvl w:val="0"/>
          <w:numId w:val="20"/>
        </w:numPr>
        <w:tabs>
          <w:tab w:val="left" w:pos="400"/>
        </w:tabs>
        <w:spacing w:before="63" w:line="360" w:lineRule="auto"/>
        <w:ind w:right="112" w:hanging="399"/>
        <w:rPr>
          <w:position w:val="1"/>
          <w:lang w:val="pl-PL"/>
        </w:rPr>
      </w:pPr>
      <w:r w:rsidRPr="00D87E49">
        <w:rPr>
          <w:b/>
          <w:bCs/>
          <w:position w:val="1"/>
          <w:lang w:val="pl-PL"/>
        </w:rPr>
        <w:t xml:space="preserve">„SWZ” </w:t>
      </w:r>
      <w:r w:rsidRPr="00D87E49">
        <w:rPr>
          <w:position w:val="1"/>
          <w:lang w:val="pl-PL"/>
        </w:rPr>
        <w:t xml:space="preserve">- należy przez to rozumieć Specyfikację Warunków Zamówienia dotyczącą postępowania o udzielenie zamówienia publicznego, w </w:t>
      </w:r>
      <w:proofErr w:type="gramStart"/>
      <w:r w:rsidRPr="00D87E49">
        <w:rPr>
          <w:position w:val="1"/>
          <w:lang w:val="pl-PL"/>
        </w:rPr>
        <w:t>wyniku</w:t>
      </w:r>
      <w:proofErr w:type="gramEnd"/>
      <w:r w:rsidRPr="00D87E49">
        <w:rPr>
          <w:position w:val="1"/>
          <w:lang w:val="pl-PL"/>
        </w:rPr>
        <w:t xml:space="preserve"> którego zawarto Umowę.</w:t>
      </w:r>
    </w:p>
    <w:p w:rsidR="00212133" w:rsidRPr="00D87E49" w:rsidRDefault="00212133" w:rsidP="00212133">
      <w:pPr>
        <w:pStyle w:val="Akapitzlist"/>
        <w:tabs>
          <w:tab w:val="left" w:pos="400"/>
        </w:tabs>
        <w:spacing w:line="360" w:lineRule="auto"/>
        <w:ind w:left="399" w:right="112" w:firstLine="0"/>
        <w:rPr>
          <w:position w:val="1"/>
          <w:lang w:val="pl-PL"/>
        </w:rPr>
      </w:pPr>
    </w:p>
    <w:p w:rsidR="00212133" w:rsidRPr="00D87E49" w:rsidRDefault="00212133" w:rsidP="00212133">
      <w:pPr>
        <w:pStyle w:val="Nagwek1"/>
        <w:spacing w:line="360" w:lineRule="auto"/>
        <w:ind w:left="0"/>
        <w:jc w:val="center"/>
        <w:rPr>
          <w:sz w:val="22"/>
          <w:szCs w:val="22"/>
          <w:lang w:val="pl-PL"/>
        </w:rPr>
      </w:pPr>
      <w:r w:rsidRPr="00D87E49">
        <w:rPr>
          <w:sz w:val="22"/>
          <w:szCs w:val="22"/>
          <w:lang w:val="pl-PL"/>
        </w:rPr>
        <w:t>§ 2</w:t>
      </w:r>
    </w:p>
    <w:p w:rsidR="00212133" w:rsidRPr="00D87E49" w:rsidRDefault="00212133" w:rsidP="00212133">
      <w:pPr>
        <w:spacing w:line="360" w:lineRule="auto"/>
        <w:ind w:right="54"/>
        <w:jc w:val="center"/>
        <w:rPr>
          <w:rFonts w:ascii="Arial" w:hAnsi="Arial" w:cs="Arial"/>
          <w:b/>
        </w:rPr>
      </w:pPr>
      <w:r w:rsidRPr="00D87E49">
        <w:rPr>
          <w:rFonts w:ascii="Arial" w:hAnsi="Arial" w:cs="Arial"/>
          <w:b/>
        </w:rPr>
        <w:t>Przedmiot Umowy</w:t>
      </w:r>
    </w:p>
    <w:p w:rsidR="00212133" w:rsidRPr="00D87E49" w:rsidRDefault="00212133" w:rsidP="00212133">
      <w:pPr>
        <w:pStyle w:val="Akapitzlist"/>
        <w:numPr>
          <w:ilvl w:val="0"/>
          <w:numId w:val="19"/>
        </w:numPr>
        <w:tabs>
          <w:tab w:val="left" w:pos="400"/>
        </w:tabs>
        <w:spacing w:line="360" w:lineRule="auto"/>
        <w:ind w:right="114" w:hanging="283"/>
        <w:rPr>
          <w:b/>
          <w:lang w:val="pl-PL"/>
        </w:rPr>
      </w:pPr>
      <w:r w:rsidRPr="00D87E49">
        <w:rPr>
          <w:lang w:val="pl-PL"/>
        </w:rPr>
        <w:t>Zamawiający zleca, a Wykonawca zobowiązuje się do wykonania kompletnej dokumentacji projektowej (zwanej dalej Dokumentacją) oraz pełnienia nadzoru autorskiego dla następującego zadania</w:t>
      </w:r>
      <w:r w:rsidRPr="00D87E49">
        <w:rPr>
          <w:i/>
          <w:iCs/>
          <w:lang w:val="pl-PL"/>
        </w:rPr>
        <w:t xml:space="preserve">: </w:t>
      </w:r>
      <w:r w:rsidR="00C918CD" w:rsidRPr="00C918CD">
        <w:rPr>
          <w:i/>
          <w:iCs/>
          <w:lang w:val="pl-PL"/>
        </w:rPr>
        <w:t>Wykonanie kompletnej dokumentacji projektowej wraz z uzyskaniem wszystkich decyzji administracyjnych niezbędnych do przeprowadzania robót budowlanych realizowanych w Nadleśnictwie Brzeg w ramach projektu MNR3 kontynuacja</w:t>
      </w:r>
      <w:r w:rsidRPr="00D87E49">
        <w:rPr>
          <w:bCs/>
          <w:i/>
          <w:iCs/>
          <w:lang w:val="pl-PL"/>
        </w:rPr>
        <w:t>.</w:t>
      </w:r>
    </w:p>
    <w:p w:rsidR="00212133" w:rsidRPr="00D87E49" w:rsidRDefault="00212133" w:rsidP="00212133">
      <w:pPr>
        <w:pStyle w:val="Akapitzlist"/>
        <w:numPr>
          <w:ilvl w:val="0"/>
          <w:numId w:val="19"/>
        </w:numPr>
        <w:spacing w:line="360" w:lineRule="auto"/>
        <w:ind w:right="118"/>
        <w:rPr>
          <w:lang w:val="pl-PL"/>
        </w:rPr>
      </w:pPr>
      <w:r w:rsidRPr="00D87E49">
        <w:rPr>
          <w:lang w:val="pl-PL"/>
        </w:rPr>
        <w:t>Wykonanie Przedmiotu Umowy zostało podzielone na następujące etapy:</w:t>
      </w:r>
    </w:p>
    <w:p w:rsidR="00212133" w:rsidRPr="00D87E49" w:rsidRDefault="00212133" w:rsidP="00212133">
      <w:pPr>
        <w:pStyle w:val="Tekstpodstawowy"/>
        <w:numPr>
          <w:ilvl w:val="0"/>
          <w:numId w:val="31"/>
        </w:numPr>
        <w:spacing w:before="92" w:line="360" w:lineRule="auto"/>
        <w:ind w:right="220"/>
        <w:jc w:val="both"/>
        <w:rPr>
          <w:sz w:val="22"/>
          <w:szCs w:val="22"/>
          <w:lang w:val="pl-PL"/>
        </w:rPr>
      </w:pPr>
      <w:r w:rsidRPr="00D87E49">
        <w:rPr>
          <w:sz w:val="22"/>
          <w:szCs w:val="22"/>
          <w:lang w:val="pl-PL"/>
        </w:rPr>
        <w:t>Etap I – wykonanie Koncepcji projektowej;</w:t>
      </w:r>
    </w:p>
    <w:p w:rsidR="00212133" w:rsidRPr="00D87E49" w:rsidRDefault="00212133" w:rsidP="00212133">
      <w:pPr>
        <w:pStyle w:val="Tekstpodstawowy"/>
        <w:numPr>
          <w:ilvl w:val="0"/>
          <w:numId w:val="31"/>
        </w:numPr>
        <w:spacing w:before="92" w:line="360" w:lineRule="auto"/>
        <w:ind w:right="220"/>
        <w:jc w:val="both"/>
        <w:rPr>
          <w:sz w:val="22"/>
          <w:szCs w:val="22"/>
          <w:lang w:val="pl-PL"/>
        </w:rPr>
      </w:pPr>
      <w:r w:rsidRPr="00D87E49">
        <w:rPr>
          <w:sz w:val="22"/>
          <w:szCs w:val="22"/>
          <w:lang w:val="pl-PL"/>
        </w:rPr>
        <w:t>Etap II – wykonanie Dokumentacji;</w:t>
      </w:r>
    </w:p>
    <w:p w:rsidR="00212133" w:rsidRPr="00D87E49" w:rsidRDefault="00212133" w:rsidP="00212133">
      <w:pPr>
        <w:pStyle w:val="Tekstpodstawowy"/>
        <w:numPr>
          <w:ilvl w:val="0"/>
          <w:numId w:val="31"/>
        </w:numPr>
        <w:spacing w:before="92" w:line="360" w:lineRule="auto"/>
        <w:ind w:right="220"/>
        <w:jc w:val="both"/>
        <w:rPr>
          <w:sz w:val="22"/>
          <w:szCs w:val="22"/>
          <w:lang w:val="pl-PL"/>
        </w:rPr>
      </w:pPr>
      <w:r w:rsidRPr="00D87E49">
        <w:rPr>
          <w:sz w:val="22"/>
          <w:szCs w:val="22"/>
          <w:lang w:val="pl-PL"/>
        </w:rPr>
        <w:t>Etap III – sprawowanie nadzoru autorskiego.</w:t>
      </w:r>
    </w:p>
    <w:p w:rsidR="00212133" w:rsidRPr="00D87E49" w:rsidRDefault="00212133" w:rsidP="00212133">
      <w:pPr>
        <w:pStyle w:val="Akapitzlist"/>
        <w:numPr>
          <w:ilvl w:val="0"/>
          <w:numId w:val="19"/>
        </w:numPr>
        <w:tabs>
          <w:tab w:val="left" w:pos="400"/>
        </w:tabs>
        <w:spacing w:line="360" w:lineRule="auto"/>
        <w:ind w:right="123" w:hanging="283"/>
        <w:rPr>
          <w:lang w:val="pl-PL"/>
        </w:rPr>
      </w:pPr>
      <w:r w:rsidRPr="00D87E49">
        <w:rPr>
          <w:lang w:val="pl-PL"/>
        </w:rPr>
        <w:t>Dokumentacja zostanie wykonana zgodnie z opisem przedmiotu zamówienia zawartym w SWZ i będzie</w:t>
      </w:r>
      <w:r w:rsidRPr="00D87E49">
        <w:rPr>
          <w:spacing w:val="-9"/>
          <w:lang w:val="pl-PL"/>
        </w:rPr>
        <w:t xml:space="preserve"> </w:t>
      </w:r>
      <w:r w:rsidRPr="00D87E49">
        <w:rPr>
          <w:lang w:val="pl-PL"/>
        </w:rPr>
        <w:t>obejmować:</w:t>
      </w:r>
    </w:p>
    <w:p w:rsidR="00212133" w:rsidRPr="00D87E49" w:rsidRDefault="00212133" w:rsidP="00212133">
      <w:pPr>
        <w:pStyle w:val="Akapitzlist"/>
        <w:numPr>
          <w:ilvl w:val="1"/>
          <w:numId w:val="22"/>
        </w:numPr>
        <w:tabs>
          <w:tab w:val="left" w:pos="400"/>
        </w:tabs>
        <w:spacing w:line="360" w:lineRule="auto"/>
        <w:ind w:left="851" w:hanging="425"/>
        <w:rPr>
          <w:lang w:val="pl-PL"/>
        </w:rPr>
      </w:pPr>
      <w:r w:rsidRPr="00D87E49">
        <w:rPr>
          <w:lang w:val="pl-PL"/>
        </w:rPr>
        <w:t>przygotowanie projektów</w:t>
      </w:r>
      <w:r w:rsidRPr="00D87E49">
        <w:rPr>
          <w:spacing w:val="-15"/>
          <w:lang w:val="pl-PL"/>
        </w:rPr>
        <w:t xml:space="preserve"> </w:t>
      </w:r>
      <w:r w:rsidRPr="00D87E49">
        <w:rPr>
          <w:lang w:val="pl-PL"/>
        </w:rPr>
        <w:t>budowlanych,</w:t>
      </w:r>
    </w:p>
    <w:p w:rsidR="00212133" w:rsidRPr="00D87E49" w:rsidRDefault="00212133" w:rsidP="00212133">
      <w:pPr>
        <w:pStyle w:val="Akapitzlist"/>
        <w:numPr>
          <w:ilvl w:val="1"/>
          <w:numId w:val="22"/>
        </w:numPr>
        <w:spacing w:line="360" w:lineRule="auto"/>
        <w:ind w:left="851" w:hanging="425"/>
        <w:rPr>
          <w:lang w:val="pl-PL"/>
        </w:rPr>
      </w:pPr>
      <w:r w:rsidRPr="00D87E49">
        <w:rPr>
          <w:lang w:val="pl-PL"/>
        </w:rPr>
        <w:t>przygotowanie projektów</w:t>
      </w:r>
      <w:r w:rsidRPr="00D87E49">
        <w:rPr>
          <w:spacing w:val="-16"/>
          <w:lang w:val="pl-PL"/>
        </w:rPr>
        <w:t xml:space="preserve"> </w:t>
      </w:r>
      <w:r w:rsidRPr="00D87E49">
        <w:rPr>
          <w:lang w:val="pl-PL"/>
        </w:rPr>
        <w:t>wykonawczych,</w:t>
      </w:r>
    </w:p>
    <w:p w:rsidR="00212133" w:rsidRPr="00D87E49" w:rsidRDefault="00212133" w:rsidP="00212133">
      <w:pPr>
        <w:pStyle w:val="Akapitzlist"/>
        <w:numPr>
          <w:ilvl w:val="1"/>
          <w:numId w:val="22"/>
        </w:numPr>
        <w:tabs>
          <w:tab w:val="left" w:pos="400"/>
        </w:tabs>
        <w:spacing w:line="360" w:lineRule="auto"/>
        <w:ind w:left="851" w:hanging="425"/>
        <w:rPr>
          <w:lang w:val="pl-PL"/>
        </w:rPr>
      </w:pPr>
      <w:r w:rsidRPr="00D87E49">
        <w:rPr>
          <w:lang w:val="pl-PL"/>
        </w:rPr>
        <w:t>przygotowanie przedmiaru robót i kosztorysów</w:t>
      </w:r>
      <w:r w:rsidRPr="00D87E49">
        <w:rPr>
          <w:spacing w:val="-19"/>
          <w:lang w:val="pl-PL"/>
        </w:rPr>
        <w:t xml:space="preserve"> </w:t>
      </w:r>
      <w:r w:rsidRPr="00D87E49">
        <w:rPr>
          <w:lang w:val="pl-PL"/>
        </w:rPr>
        <w:t>inwestorskich</w:t>
      </w:r>
      <w:r w:rsidR="00D87E49" w:rsidRPr="00D87E49">
        <w:rPr>
          <w:lang w:val="pl-PL"/>
        </w:rPr>
        <w:t xml:space="preserve"> – oddzielnie dla każdego obiektu w ramach poszczególnych zadań</w:t>
      </w:r>
      <w:r w:rsidRPr="00D87E49">
        <w:rPr>
          <w:lang w:val="pl-PL"/>
        </w:rPr>
        <w:t>,</w:t>
      </w:r>
    </w:p>
    <w:p w:rsidR="00212133" w:rsidRPr="00D87E49" w:rsidRDefault="00212133" w:rsidP="00212133">
      <w:pPr>
        <w:pStyle w:val="Akapitzlist"/>
        <w:numPr>
          <w:ilvl w:val="1"/>
          <w:numId w:val="22"/>
        </w:numPr>
        <w:tabs>
          <w:tab w:val="left" w:pos="400"/>
        </w:tabs>
        <w:spacing w:line="360" w:lineRule="auto"/>
        <w:ind w:left="851" w:hanging="425"/>
        <w:rPr>
          <w:lang w:val="pl-PL"/>
        </w:rPr>
      </w:pPr>
      <w:r w:rsidRPr="00D87E49">
        <w:rPr>
          <w:lang w:val="pl-PL"/>
        </w:rPr>
        <w:t>przygotowanie specyfikacji technicznej wykonania i odbioru robót</w:t>
      </w:r>
      <w:r w:rsidRPr="00D87E49">
        <w:rPr>
          <w:spacing w:val="-31"/>
          <w:lang w:val="pl-PL"/>
        </w:rPr>
        <w:t xml:space="preserve"> </w:t>
      </w:r>
      <w:r w:rsidRPr="00D87E49">
        <w:rPr>
          <w:lang w:val="pl-PL"/>
        </w:rPr>
        <w:t>budowlanych.</w:t>
      </w:r>
    </w:p>
    <w:p w:rsidR="00212133" w:rsidRPr="00D87E49" w:rsidRDefault="00212133" w:rsidP="00212133">
      <w:pPr>
        <w:pStyle w:val="Akapitzlist"/>
        <w:numPr>
          <w:ilvl w:val="0"/>
          <w:numId w:val="19"/>
        </w:numPr>
        <w:spacing w:line="360" w:lineRule="auto"/>
        <w:ind w:right="122" w:hanging="283"/>
        <w:rPr>
          <w:lang w:val="pl-PL"/>
        </w:rPr>
      </w:pPr>
      <w:r w:rsidRPr="00D87E49">
        <w:rPr>
          <w:lang w:val="pl-PL"/>
        </w:rPr>
        <w:t xml:space="preserve">Wykonawca zobowiązuje się do uzyskania </w:t>
      </w:r>
      <w:r w:rsidRPr="00D87E49">
        <w:rPr>
          <w:u w:val="single"/>
          <w:lang w:val="pl-PL"/>
        </w:rPr>
        <w:t>wszystkich</w:t>
      </w:r>
      <w:r w:rsidRPr="00D87E49">
        <w:rPr>
          <w:lang w:val="pl-PL"/>
        </w:rPr>
        <w:t xml:space="preserve"> niezbędnych uzgodnień, opinii i decyzji administracyjnych koniecznych do</w:t>
      </w:r>
      <w:r w:rsidR="00D87E49" w:rsidRPr="00D87E49">
        <w:rPr>
          <w:lang w:val="pl-PL"/>
        </w:rPr>
        <w:t xml:space="preserve"> wszczęcia robót budowlanych, a </w:t>
      </w:r>
      <w:r w:rsidRPr="00D87E49">
        <w:rPr>
          <w:lang w:val="pl-PL"/>
        </w:rPr>
        <w:t>w</w:t>
      </w:r>
      <w:r w:rsidR="00D87E49" w:rsidRPr="00D87E49">
        <w:rPr>
          <w:spacing w:val="-13"/>
          <w:lang w:val="pl-PL"/>
        </w:rPr>
        <w:t> </w:t>
      </w:r>
      <w:r w:rsidRPr="00D87E49">
        <w:rPr>
          <w:lang w:val="pl-PL"/>
        </w:rPr>
        <w:t>szczególności:</w:t>
      </w:r>
    </w:p>
    <w:p w:rsidR="00212133" w:rsidRPr="00D87E49" w:rsidRDefault="00212133" w:rsidP="00212133">
      <w:pPr>
        <w:pStyle w:val="Akapitzlist"/>
        <w:numPr>
          <w:ilvl w:val="1"/>
          <w:numId w:val="23"/>
        </w:numPr>
        <w:spacing w:line="360" w:lineRule="auto"/>
        <w:ind w:left="851" w:right="122" w:hanging="425"/>
        <w:rPr>
          <w:lang w:val="pl-PL"/>
        </w:rPr>
      </w:pPr>
      <w:r w:rsidRPr="00D87E49">
        <w:rPr>
          <w:lang w:val="pl-PL"/>
        </w:rPr>
        <w:t>Decyzji o środowiskowych uwarunkowaniach inwestycji (łącznie z ewentualnym wykonaniem raportu odziaływania na środowisko),</w:t>
      </w:r>
    </w:p>
    <w:p w:rsidR="00212133" w:rsidRPr="00D87E49" w:rsidRDefault="00212133" w:rsidP="00212133">
      <w:pPr>
        <w:pStyle w:val="Akapitzlist"/>
        <w:numPr>
          <w:ilvl w:val="1"/>
          <w:numId w:val="23"/>
        </w:numPr>
        <w:spacing w:line="360" w:lineRule="auto"/>
        <w:ind w:left="851" w:right="122" w:hanging="425"/>
        <w:rPr>
          <w:lang w:val="pl-PL"/>
        </w:rPr>
      </w:pPr>
      <w:r w:rsidRPr="00D87E49">
        <w:rPr>
          <w:lang w:val="pl-PL"/>
        </w:rPr>
        <w:t>Decyzji o warunkach zabudowy i zagospodarowania terenu (jeżeli wymagane),</w:t>
      </w:r>
    </w:p>
    <w:p w:rsidR="00212133" w:rsidRPr="00D87E49" w:rsidRDefault="00212133" w:rsidP="00212133">
      <w:pPr>
        <w:pStyle w:val="Akapitzlist"/>
        <w:numPr>
          <w:ilvl w:val="1"/>
          <w:numId w:val="23"/>
        </w:numPr>
        <w:spacing w:line="360" w:lineRule="auto"/>
        <w:ind w:left="851" w:right="122" w:hanging="425"/>
        <w:rPr>
          <w:lang w:val="pl-PL"/>
        </w:rPr>
      </w:pPr>
      <w:r w:rsidRPr="00D87E49">
        <w:rPr>
          <w:lang w:val="pl-PL"/>
        </w:rPr>
        <w:t>Zgłoszenie prowadzenia robót na obszarach form ochrony przyrody (nie wymagane w przypadku opracowywania Raportu OOŚ),</w:t>
      </w:r>
    </w:p>
    <w:p w:rsidR="00212133" w:rsidRPr="00D87E49" w:rsidRDefault="00212133" w:rsidP="00212133">
      <w:pPr>
        <w:pStyle w:val="Akapitzlist"/>
        <w:numPr>
          <w:ilvl w:val="1"/>
          <w:numId w:val="23"/>
        </w:numPr>
        <w:spacing w:line="360" w:lineRule="auto"/>
        <w:ind w:left="851" w:right="122" w:hanging="425"/>
        <w:rPr>
          <w:lang w:val="pl-PL"/>
        </w:rPr>
      </w:pPr>
      <w:r w:rsidRPr="00D87E49">
        <w:rPr>
          <w:lang w:val="pl-PL"/>
        </w:rPr>
        <w:t>Decyzji wodnoprawna,</w:t>
      </w:r>
    </w:p>
    <w:p w:rsidR="00212133" w:rsidRPr="00D87E49" w:rsidRDefault="00212133" w:rsidP="00212133">
      <w:pPr>
        <w:pStyle w:val="Akapitzlist"/>
        <w:numPr>
          <w:ilvl w:val="1"/>
          <w:numId w:val="23"/>
        </w:numPr>
        <w:spacing w:line="360" w:lineRule="auto"/>
        <w:ind w:left="851" w:right="122" w:hanging="425"/>
        <w:rPr>
          <w:lang w:val="pl-PL"/>
        </w:rPr>
      </w:pPr>
      <w:r w:rsidRPr="00D87E49">
        <w:rPr>
          <w:lang w:val="pl-PL"/>
        </w:rPr>
        <w:lastRenderedPageBreak/>
        <w:t>Deklaracji organu odpowiedzialnego za monitorowanie obszarów Natura 2000 (tzw. Załącznik nr 1),</w:t>
      </w:r>
    </w:p>
    <w:p w:rsidR="00212133" w:rsidRPr="00D87E49" w:rsidRDefault="00212133" w:rsidP="00212133">
      <w:pPr>
        <w:pStyle w:val="Akapitzlist"/>
        <w:numPr>
          <w:ilvl w:val="1"/>
          <w:numId w:val="23"/>
        </w:numPr>
        <w:spacing w:line="360" w:lineRule="auto"/>
        <w:ind w:left="851" w:right="122" w:hanging="425"/>
        <w:rPr>
          <w:lang w:val="pl-PL"/>
        </w:rPr>
      </w:pPr>
      <w:r w:rsidRPr="00D87E49">
        <w:rPr>
          <w:lang w:val="pl-PL"/>
        </w:rPr>
        <w:t>Deklaracji organu odpowiedzialnego za gospodarkę wodną (tzw. Załącznik nr 2),</w:t>
      </w:r>
    </w:p>
    <w:p w:rsidR="00212133" w:rsidRPr="00D87E49" w:rsidRDefault="00212133" w:rsidP="00212133">
      <w:pPr>
        <w:pStyle w:val="Akapitzlist"/>
        <w:numPr>
          <w:ilvl w:val="1"/>
          <w:numId w:val="23"/>
        </w:numPr>
        <w:spacing w:line="360" w:lineRule="auto"/>
        <w:ind w:left="851" w:right="122" w:hanging="425"/>
        <w:rPr>
          <w:lang w:val="pl-PL"/>
        </w:rPr>
      </w:pPr>
      <w:r w:rsidRPr="00D87E49">
        <w:rPr>
          <w:lang w:val="pl-PL"/>
        </w:rPr>
        <w:t>Prawomocnej decyzji o pozwoleniu na budowę,</w:t>
      </w:r>
      <w:r w:rsidRPr="00D87E49">
        <w:rPr>
          <w:rStyle w:val="Odwoanieprzypisudolnego"/>
          <w:lang w:val="pl-PL"/>
        </w:rPr>
        <w:footnoteReference w:id="1"/>
      </w:r>
    </w:p>
    <w:p w:rsidR="00212133" w:rsidRPr="00D87E49" w:rsidRDefault="00212133" w:rsidP="00212133">
      <w:pPr>
        <w:pStyle w:val="Akapitzlist"/>
        <w:numPr>
          <w:ilvl w:val="1"/>
          <w:numId w:val="23"/>
        </w:numPr>
        <w:spacing w:line="360" w:lineRule="auto"/>
        <w:ind w:left="851" w:right="122" w:hanging="425"/>
        <w:rPr>
          <w:lang w:val="pl-PL"/>
        </w:rPr>
      </w:pPr>
      <w:r w:rsidRPr="00D87E49">
        <w:rPr>
          <w:lang w:val="pl-PL"/>
        </w:rPr>
        <w:t>Uzyskaniu innych, wymaganych przepisami szczególnymi, pozwoleń, uzgodnień lub opinii innych organów.</w:t>
      </w:r>
    </w:p>
    <w:p w:rsidR="00212133" w:rsidRPr="00D87E49" w:rsidRDefault="00212133" w:rsidP="00212133">
      <w:pPr>
        <w:spacing w:line="360" w:lineRule="auto"/>
        <w:ind w:left="426" w:right="122"/>
        <w:jc w:val="both"/>
        <w:rPr>
          <w:rFonts w:ascii="Arial" w:hAnsi="Arial" w:cs="Arial"/>
        </w:rPr>
      </w:pPr>
      <w:r w:rsidRPr="00D87E49">
        <w:rPr>
          <w:rFonts w:ascii="Arial" w:hAnsi="Arial" w:cs="Arial"/>
        </w:rPr>
        <w:t xml:space="preserve">Uzgodnienia, opinie i decyzje administracyjne będą stanowić część Dokumentacji. </w:t>
      </w:r>
    </w:p>
    <w:p w:rsidR="00212133" w:rsidRPr="00D87E49" w:rsidRDefault="00212133" w:rsidP="00D87E49">
      <w:pPr>
        <w:pStyle w:val="Akapitzlist"/>
        <w:numPr>
          <w:ilvl w:val="0"/>
          <w:numId w:val="19"/>
        </w:numPr>
        <w:spacing w:line="360" w:lineRule="auto"/>
        <w:ind w:right="118"/>
        <w:rPr>
          <w:lang w:val="pl-PL"/>
        </w:rPr>
      </w:pPr>
      <w:r w:rsidRPr="00D87E49">
        <w:rPr>
          <w:lang w:val="pl-PL"/>
        </w:rPr>
        <w:t xml:space="preserve">Celem zawarcia Umowy na wykonanie Dokumentacji, w tym uzyskanie wszelkich wymaganych decyzji i uzgodnień, jest sporządzenie kompletnego pod każdym względem opisu przedmiotu zamówienia przyszłych robót budowlanych, który w sposób jednoznaczny i wyczerpujący, za pomocą dostatecznie dokładnych i zrozumiałych określeń, uwzględniając wszelkie wymagania i okoliczności, będzie obejmował prawidłowy zakres przyszłych robót budowlanych oraz wszelkie dokumenty istotne dla prawidłowego ustalenia zakresu przyszłych robót budowlanych. Wykonawca w szczególności zobowiązuje się do sporządzenia Dokumentacji w sposób zgodny z wymaganiami wskazanymi w rozporządzeniu Ministra Rozwoju i Technologii z dnia 20 grudnia 2021 r. w sprawie szczegółowego zakresu i formy dokumentacji projektowej, specyfikacji technicznych wykonania i odbioru robót budowlanych oraz programu funkcjonalno-użytkowego (Dz.U. z 2021 r. poz. 2454), aby zagwarantować Zamawiającemu spełnienie wszystkich wymagań formalnych wynikających z ustawy </w:t>
      </w:r>
      <w:proofErr w:type="spellStart"/>
      <w:r w:rsidRPr="00D87E49">
        <w:rPr>
          <w:lang w:val="pl-PL"/>
        </w:rPr>
        <w:t>Pzp</w:t>
      </w:r>
      <w:proofErr w:type="spellEnd"/>
      <w:r w:rsidRPr="00D87E49">
        <w:rPr>
          <w:lang w:val="pl-PL"/>
        </w:rPr>
        <w:t xml:space="preserve"> w zakresie zawartości opisu przedmiotu zamówienia dedykowanego przyszłemu postępowaniu o udzielenie zamówienia publicznego na wybór wykonawcy robót budowlanych. Wykonawca wykonując Dokumentację zobowiązuje się do uwzględnienia wymagań wynikających z działu II rozdziału 1 oddziału 4 i 5 ustawy </w:t>
      </w:r>
      <w:proofErr w:type="spellStart"/>
      <w:r w:rsidRPr="00D87E49">
        <w:rPr>
          <w:lang w:val="pl-PL"/>
        </w:rPr>
        <w:t>Pzp</w:t>
      </w:r>
      <w:proofErr w:type="spellEnd"/>
      <w:r w:rsidRPr="00D87E49">
        <w:rPr>
          <w:lang w:val="pl-PL"/>
        </w:rPr>
        <w:t xml:space="preserve">.  </w:t>
      </w:r>
    </w:p>
    <w:p w:rsidR="00212133" w:rsidRPr="00D87E49" w:rsidRDefault="00212133" w:rsidP="00212133">
      <w:pPr>
        <w:pStyle w:val="Akapitzlist"/>
        <w:numPr>
          <w:ilvl w:val="0"/>
          <w:numId w:val="19"/>
        </w:numPr>
        <w:spacing w:line="360" w:lineRule="auto"/>
        <w:ind w:right="118"/>
        <w:rPr>
          <w:b/>
          <w:i/>
          <w:lang w:val="pl-PL"/>
        </w:rPr>
      </w:pPr>
      <w:r w:rsidRPr="00D87E49">
        <w:rPr>
          <w:lang w:val="pl-PL"/>
        </w:rPr>
        <w:t>Wykonawca zobowiązuje się do sprawowania nadzoru autorskiego w zakresie:</w:t>
      </w:r>
    </w:p>
    <w:p w:rsidR="00212133" w:rsidRPr="00D87E49" w:rsidRDefault="00212133" w:rsidP="00212133">
      <w:pPr>
        <w:pStyle w:val="Akapitzlist"/>
        <w:numPr>
          <w:ilvl w:val="0"/>
          <w:numId w:val="27"/>
        </w:numPr>
        <w:spacing w:line="360" w:lineRule="auto"/>
        <w:ind w:right="118"/>
        <w:rPr>
          <w:lang w:val="pl-PL"/>
        </w:rPr>
      </w:pPr>
      <w:r w:rsidRPr="00D87E49">
        <w:rPr>
          <w:lang w:val="pl-PL"/>
        </w:rPr>
        <w:t>stwierdzania w toku wykonywania robót budowlanych zgodności realizacji z Dokumentacją,</w:t>
      </w:r>
    </w:p>
    <w:p w:rsidR="00212133" w:rsidRPr="00D87E49" w:rsidRDefault="00212133" w:rsidP="00212133">
      <w:pPr>
        <w:pStyle w:val="Akapitzlist"/>
        <w:numPr>
          <w:ilvl w:val="0"/>
          <w:numId w:val="27"/>
        </w:numPr>
        <w:spacing w:line="360" w:lineRule="auto"/>
        <w:ind w:right="118"/>
        <w:rPr>
          <w:lang w:val="pl-PL"/>
        </w:rPr>
      </w:pPr>
      <w:r w:rsidRPr="00D87E49">
        <w:rPr>
          <w:lang w:val="pl-PL"/>
        </w:rPr>
        <w:t xml:space="preserve">uzgadniania możliwości wprowadzenia rozwiązań zamiennych w stosunku do przewidzianych w Dokumentacji, zgłoszonych przez kierownika budowy lub </w:t>
      </w:r>
      <w:r w:rsidRPr="00D87E49">
        <w:rPr>
          <w:lang w:val="pl-PL"/>
        </w:rPr>
        <w:lastRenderedPageBreak/>
        <w:t>inspektora nadzoru inwestorskiego,</w:t>
      </w:r>
    </w:p>
    <w:p w:rsidR="00212133" w:rsidRPr="00D87E49" w:rsidRDefault="00212133" w:rsidP="00212133">
      <w:pPr>
        <w:pStyle w:val="Akapitzlist"/>
        <w:numPr>
          <w:ilvl w:val="0"/>
          <w:numId w:val="27"/>
        </w:numPr>
        <w:spacing w:line="360" w:lineRule="auto"/>
        <w:ind w:right="118"/>
        <w:rPr>
          <w:lang w:val="pl-PL"/>
        </w:rPr>
      </w:pPr>
      <w:r w:rsidRPr="00D87E49">
        <w:rPr>
          <w:lang w:val="pl-PL"/>
        </w:rPr>
        <w:t>wyjaśniania wykonawcy robót budowlanych wszelkich wątpliwości powstałych w toku realizacji robót oraz uzupełniania szczegółów Dokumentacji w związku z tymi wyjaśnieniami;</w:t>
      </w:r>
    </w:p>
    <w:p w:rsidR="00212133" w:rsidRPr="00D87E49" w:rsidRDefault="00212133" w:rsidP="00212133">
      <w:pPr>
        <w:pStyle w:val="Akapitzlist"/>
        <w:numPr>
          <w:ilvl w:val="0"/>
          <w:numId w:val="27"/>
        </w:numPr>
        <w:spacing w:line="360" w:lineRule="auto"/>
        <w:ind w:right="118"/>
        <w:rPr>
          <w:lang w:val="pl-PL"/>
        </w:rPr>
      </w:pPr>
      <w:r w:rsidRPr="00D87E49">
        <w:rPr>
          <w:lang w:val="pl-PL"/>
        </w:rPr>
        <w:t>wyjaśniania Zamawiającemu wszelkich wątpliwości powstałych w toku realizacji robót budowlanych w terminie 3 dni roboczych.</w:t>
      </w:r>
    </w:p>
    <w:p w:rsidR="00212133" w:rsidRPr="00D87E49" w:rsidRDefault="00212133" w:rsidP="00212133">
      <w:pPr>
        <w:pStyle w:val="Akapitzlist"/>
        <w:spacing w:line="360" w:lineRule="auto"/>
        <w:ind w:left="720" w:right="118" w:firstLine="0"/>
        <w:rPr>
          <w:lang w:val="pl-PL"/>
        </w:rPr>
      </w:pPr>
    </w:p>
    <w:p w:rsidR="00212133" w:rsidRPr="00D87E49" w:rsidRDefault="00212133" w:rsidP="00212133">
      <w:pPr>
        <w:pStyle w:val="Nagwek1"/>
        <w:spacing w:before="73" w:line="360" w:lineRule="auto"/>
        <w:ind w:left="0"/>
        <w:jc w:val="center"/>
        <w:rPr>
          <w:sz w:val="22"/>
          <w:szCs w:val="22"/>
          <w:lang w:val="pl-PL"/>
        </w:rPr>
      </w:pPr>
      <w:r w:rsidRPr="00D87E49">
        <w:rPr>
          <w:sz w:val="22"/>
          <w:szCs w:val="22"/>
          <w:lang w:val="pl-PL"/>
        </w:rPr>
        <w:t>§ 3</w:t>
      </w:r>
    </w:p>
    <w:p w:rsidR="00212133" w:rsidRPr="00D87E49" w:rsidRDefault="00212133" w:rsidP="00212133">
      <w:pPr>
        <w:spacing w:line="360" w:lineRule="auto"/>
        <w:ind w:right="54"/>
        <w:jc w:val="center"/>
        <w:rPr>
          <w:rFonts w:ascii="Arial" w:hAnsi="Arial" w:cs="Arial"/>
          <w:b/>
        </w:rPr>
      </w:pPr>
      <w:r w:rsidRPr="00D87E49">
        <w:rPr>
          <w:rFonts w:ascii="Arial" w:hAnsi="Arial" w:cs="Arial"/>
          <w:b/>
        </w:rPr>
        <w:t>Zobowiązania Wykonawcy</w:t>
      </w:r>
    </w:p>
    <w:p w:rsidR="00212133" w:rsidRPr="00D87E49" w:rsidRDefault="00212133" w:rsidP="00212133">
      <w:pPr>
        <w:pStyle w:val="Akapitzlist"/>
        <w:numPr>
          <w:ilvl w:val="0"/>
          <w:numId w:val="18"/>
        </w:numPr>
        <w:tabs>
          <w:tab w:val="left" w:pos="400"/>
        </w:tabs>
        <w:spacing w:line="360" w:lineRule="auto"/>
        <w:ind w:right="114" w:hanging="283"/>
        <w:rPr>
          <w:lang w:val="pl-PL"/>
        </w:rPr>
      </w:pPr>
      <w:r w:rsidRPr="00D87E49">
        <w:rPr>
          <w:lang w:val="pl-PL"/>
        </w:rPr>
        <w:t xml:space="preserve">Wykonawca zobowiązuje się do wykonania Koncepcji projektowej i Dokumentacji z należytą starannością oraz zgodnie z postanowieniami Umowy i wytycznymi do projektowania, warunkami SWZ oraz zgodnie </w:t>
      </w:r>
      <w:r w:rsidRPr="00D87E49">
        <w:rPr>
          <w:spacing w:val="-3"/>
          <w:lang w:val="pl-PL"/>
        </w:rPr>
        <w:t xml:space="preserve">obowiązującymi </w:t>
      </w:r>
      <w:r w:rsidRPr="00D87E49">
        <w:rPr>
          <w:lang w:val="pl-PL"/>
        </w:rPr>
        <w:t>przepisami prawa, obowiązującymi normami i zasadami wiedzy technicznej.</w:t>
      </w:r>
    </w:p>
    <w:p w:rsidR="00212133" w:rsidRPr="00D87E49" w:rsidRDefault="00212133" w:rsidP="00212133">
      <w:pPr>
        <w:pStyle w:val="Akapitzlist"/>
        <w:numPr>
          <w:ilvl w:val="0"/>
          <w:numId w:val="18"/>
        </w:numPr>
        <w:tabs>
          <w:tab w:val="left" w:pos="400"/>
        </w:tabs>
        <w:spacing w:line="360" w:lineRule="auto"/>
        <w:ind w:right="114" w:hanging="283"/>
        <w:rPr>
          <w:lang w:val="pl-PL"/>
        </w:rPr>
      </w:pPr>
      <w:r w:rsidRPr="00D87E49">
        <w:rPr>
          <w:lang w:val="pl-PL"/>
        </w:rPr>
        <w:t>Wykonawca zobowiązuje się do przeprowadzenia wizji lokalnej w terenie po zawarciu Umowy, przed przystąpieniem do wykonywania prac nad Koncepcją projektową i Dokumentacją.</w:t>
      </w:r>
    </w:p>
    <w:p w:rsidR="00212133" w:rsidRPr="00D87E49" w:rsidRDefault="00212133" w:rsidP="00212133">
      <w:pPr>
        <w:pStyle w:val="Akapitzlist"/>
        <w:numPr>
          <w:ilvl w:val="0"/>
          <w:numId w:val="18"/>
        </w:numPr>
        <w:tabs>
          <w:tab w:val="left" w:pos="400"/>
        </w:tabs>
        <w:spacing w:line="360" w:lineRule="auto"/>
        <w:ind w:right="114" w:hanging="283"/>
        <w:rPr>
          <w:lang w:val="pl-PL"/>
        </w:rPr>
      </w:pPr>
      <w:r w:rsidRPr="00D87E49">
        <w:rPr>
          <w:lang w:val="pl-PL"/>
        </w:rPr>
        <w:t>Wykonawca zobowiązuje się do zaktualizowania i uzyskania map do celów projektowych, w tym weryfikacji uzyskanej mapy ze stanem istniejącym.</w:t>
      </w:r>
    </w:p>
    <w:p w:rsidR="00212133" w:rsidRPr="00D87E49" w:rsidRDefault="00212133" w:rsidP="00212133">
      <w:pPr>
        <w:pStyle w:val="Akapitzlist"/>
        <w:numPr>
          <w:ilvl w:val="0"/>
          <w:numId w:val="18"/>
        </w:numPr>
        <w:tabs>
          <w:tab w:val="left" w:pos="400"/>
        </w:tabs>
        <w:spacing w:line="360" w:lineRule="auto"/>
        <w:ind w:right="121" w:hanging="283"/>
        <w:rPr>
          <w:lang w:val="pl-PL"/>
        </w:rPr>
      </w:pPr>
      <w:r w:rsidRPr="00D87E49">
        <w:rPr>
          <w:lang w:val="pl-PL"/>
        </w:rPr>
        <w:t>Wykonawca przystąpi do opracowania Koncepcji projektowej i Dokumentacji niezwłocznie po zawarciu niniejszej</w:t>
      </w:r>
      <w:r w:rsidRPr="00D87E49">
        <w:rPr>
          <w:spacing w:val="-6"/>
          <w:lang w:val="pl-PL"/>
        </w:rPr>
        <w:t xml:space="preserve"> </w:t>
      </w:r>
      <w:r w:rsidRPr="00D87E49">
        <w:rPr>
          <w:lang w:val="pl-PL"/>
        </w:rPr>
        <w:t>Umowy.</w:t>
      </w:r>
    </w:p>
    <w:p w:rsidR="00212133" w:rsidRPr="00D87E49" w:rsidRDefault="00212133" w:rsidP="00212133">
      <w:pPr>
        <w:pStyle w:val="Akapitzlist"/>
        <w:numPr>
          <w:ilvl w:val="0"/>
          <w:numId w:val="18"/>
        </w:numPr>
        <w:tabs>
          <w:tab w:val="left" w:pos="400"/>
        </w:tabs>
        <w:spacing w:line="360" w:lineRule="auto"/>
        <w:ind w:right="117" w:hanging="283"/>
        <w:rPr>
          <w:lang w:val="pl-PL"/>
        </w:rPr>
      </w:pPr>
      <w:r w:rsidRPr="00D87E49">
        <w:rPr>
          <w:lang w:val="pl-PL"/>
        </w:rPr>
        <w:t>Wykonawca zobowiązuje się do bieżącego konsultowania z Zamawiającym przyjętych rozwiązań projektowych oraz powiadamiania Zamawiającego pisemnie o zaistniałych przeszkodach w wypełnieniu zobowiązań określonych niniejszą Umową.</w:t>
      </w:r>
    </w:p>
    <w:p w:rsidR="00212133" w:rsidRPr="00D87E49" w:rsidRDefault="00212133" w:rsidP="00212133">
      <w:pPr>
        <w:pStyle w:val="Akapitzlist"/>
        <w:numPr>
          <w:ilvl w:val="0"/>
          <w:numId w:val="18"/>
        </w:numPr>
        <w:tabs>
          <w:tab w:val="left" w:pos="400"/>
        </w:tabs>
        <w:spacing w:line="360" w:lineRule="auto"/>
        <w:ind w:right="121" w:hanging="283"/>
        <w:rPr>
          <w:lang w:val="pl-PL"/>
        </w:rPr>
      </w:pPr>
      <w:r w:rsidRPr="00D87E49">
        <w:rPr>
          <w:lang w:val="pl-PL"/>
        </w:rPr>
        <w:t xml:space="preserve">Wykonawca oświadcza, iż posiada odpowiednie kwalifikacje, uprawnienia i doświadczenie w zakresie niezbędnym do prawidłowego wykonania Przedmiotu Umowy. </w:t>
      </w:r>
    </w:p>
    <w:p w:rsidR="00212133" w:rsidRPr="00D87E49" w:rsidRDefault="00212133" w:rsidP="00212133">
      <w:pPr>
        <w:pStyle w:val="Akapitzlist"/>
        <w:numPr>
          <w:ilvl w:val="0"/>
          <w:numId w:val="18"/>
        </w:numPr>
        <w:tabs>
          <w:tab w:val="left" w:pos="400"/>
        </w:tabs>
        <w:spacing w:line="360" w:lineRule="auto"/>
        <w:ind w:right="123" w:hanging="283"/>
        <w:rPr>
          <w:lang w:val="pl-PL"/>
        </w:rPr>
      </w:pPr>
      <w:r w:rsidRPr="00D87E49">
        <w:rPr>
          <w:lang w:val="pl-PL"/>
        </w:rPr>
        <w:t>Wykonawca oświadcza, że nie istnieją żadne przeszkody do wykonania Przedmiotu Umowy.</w:t>
      </w:r>
    </w:p>
    <w:p w:rsidR="00212133" w:rsidRPr="00D87E49" w:rsidRDefault="00212133" w:rsidP="00212133">
      <w:pPr>
        <w:pStyle w:val="Akapitzlist"/>
        <w:numPr>
          <w:ilvl w:val="0"/>
          <w:numId w:val="18"/>
        </w:numPr>
        <w:tabs>
          <w:tab w:val="left" w:pos="400"/>
        </w:tabs>
        <w:spacing w:line="360" w:lineRule="auto"/>
        <w:ind w:right="114" w:hanging="283"/>
        <w:rPr>
          <w:lang w:val="pl-PL"/>
        </w:rPr>
      </w:pPr>
      <w:r w:rsidRPr="00D87E49">
        <w:rPr>
          <w:lang w:val="pl-PL"/>
        </w:rPr>
        <w:t xml:space="preserve">Wykonawca zobowiązuje się do prowadzenia bieżących uzgodnień i przekazywania Zamawiającemu dokumentów na etapie realizacji Przedmiotu Umowy przed przekazaniem dokumentów do odbioru. Zamawiający ma prawo zgłaszania uwag i zastrzeżeń do przedłożonych mu dokumentów w terminie 3 dni roboczych od dnia ich otrzymania. </w:t>
      </w:r>
    </w:p>
    <w:p w:rsidR="00212133" w:rsidRPr="00D87E49" w:rsidRDefault="00212133" w:rsidP="00212133">
      <w:pPr>
        <w:pStyle w:val="Akapitzlist"/>
        <w:numPr>
          <w:ilvl w:val="0"/>
          <w:numId w:val="18"/>
        </w:numPr>
        <w:tabs>
          <w:tab w:val="left" w:pos="400"/>
        </w:tabs>
        <w:spacing w:line="360" w:lineRule="auto"/>
        <w:ind w:right="114" w:hanging="283"/>
        <w:rPr>
          <w:lang w:val="pl-PL"/>
        </w:rPr>
      </w:pPr>
      <w:r w:rsidRPr="00D87E49">
        <w:rPr>
          <w:lang w:val="pl-PL"/>
        </w:rPr>
        <w:t>Wykonawca zobowiązuje się:</w:t>
      </w:r>
    </w:p>
    <w:p w:rsidR="00212133" w:rsidRPr="00D87E49" w:rsidRDefault="00212133" w:rsidP="00212133">
      <w:pPr>
        <w:pStyle w:val="Akapitzlist"/>
        <w:numPr>
          <w:ilvl w:val="0"/>
          <w:numId w:val="35"/>
        </w:numPr>
        <w:tabs>
          <w:tab w:val="left" w:pos="400"/>
        </w:tabs>
        <w:spacing w:line="360" w:lineRule="auto"/>
        <w:ind w:right="114"/>
        <w:rPr>
          <w:lang w:val="pl-PL"/>
        </w:rPr>
      </w:pPr>
      <w:r w:rsidRPr="00D87E49">
        <w:rPr>
          <w:lang w:val="pl-PL"/>
        </w:rPr>
        <w:lastRenderedPageBreak/>
        <w:t>w zakresie Etapu I do opracowania Koncepcji wstępnej:</w:t>
      </w:r>
    </w:p>
    <w:p w:rsidR="00212133" w:rsidRPr="00D87E49" w:rsidRDefault="00212133" w:rsidP="00212133">
      <w:pPr>
        <w:pStyle w:val="Akapitzlist"/>
        <w:numPr>
          <w:ilvl w:val="0"/>
          <w:numId w:val="36"/>
        </w:numPr>
        <w:tabs>
          <w:tab w:val="left" w:pos="400"/>
        </w:tabs>
        <w:spacing w:line="360" w:lineRule="auto"/>
        <w:ind w:right="114"/>
        <w:rPr>
          <w:lang w:val="pl-PL"/>
        </w:rPr>
      </w:pPr>
      <w:r w:rsidRPr="00D87E49">
        <w:rPr>
          <w:lang w:val="pl-PL"/>
        </w:rPr>
        <w:t>w wersji elektronicznej w formacie .pdf, formacie .</w:t>
      </w:r>
      <w:proofErr w:type="spellStart"/>
      <w:r w:rsidRPr="00D87E49">
        <w:rPr>
          <w:lang w:val="pl-PL"/>
        </w:rPr>
        <w:t>dwg</w:t>
      </w:r>
      <w:proofErr w:type="spellEnd"/>
      <w:r w:rsidRPr="00D87E49">
        <w:rPr>
          <w:lang w:val="pl-PL"/>
        </w:rPr>
        <w:t xml:space="preserve"> .</w:t>
      </w:r>
      <w:proofErr w:type="spellStart"/>
      <w:r w:rsidRPr="00D87E49">
        <w:rPr>
          <w:lang w:val="pl-PL"/>
        </w:rPr>
        <w:t>tiff</w:t>
      </w:r>
      <w:proofErr w:type="spellEnd"/>
      <w:r w:rsidRPr="00D87E49">
        <w:rPr>
          <w:lang w:val="pl-PL"/>
        </w:rPr>
        <w:t xml:space="preserve"> lub .jpg – dla części rysunkowej (zawierająca przynajmniej rysunki planu sytuacyjnego w układzie współrzędnych PUWG 1992), dla części kosztorysowej w </w:t>
      </w:r>
      <w:proofErr w:type="gramStart"/>
      <w:r w:rsidRPr="00D87E49">
        <w:rPr>
          <w:lang w:val="pl-PL"/>
        </w:rPr>
        <w:t>formacie .</w:t>
      </w:r>
      <w:proofErr w:type="spellStart"/>
      <w:r w:rsidRPr="00D87E49">
        <w:rPr>
          <w:lang w:val="pl-PL"/>
        </w:rPr>
        <w:t>kst</w:t>
      </w:r>
      <w:proofErr w:type="spellEnd"/>
      <w:proofErr w:type="gramEnd"/>
      <w:r w:rsidRPr="00D87E49">
        <w:rPr>
          <w:lang w:val="pl-PL"/>
        </w:rPr>
        <w:t xml:space="preserve"> </w:t>
      </w:r>
      <w:proofErr w:type="gramStart"/>
      <w:r w:rsidRPr="00D87E49">
        <w:rPr>
          <w:lang w:val="pl-PL"/>
        </w:rPr>
        <w:t>lub .</w:t>
      </w:r>
      <w:proofErr w:type="spellStart"/>
      <w:r w:rsidRPr="00D87E49">
        <w:rPr>
          <w:lang w:val="pl-PL"/>
        </w:rPr>
        <w:t>ath</w:t>
      </w:r>
      <w:proofErr w:type="spellEnd"/>
      <w:proofErr w:type="gramEnd"/>
      <w:r w:rsidRPr="00D87E49">
        <w:rPr>
          <w:lang w:val="pl-PL"/>
        </w:rPr>
        <w:t xml:space="preserve"> oraz .</w:t>
      </w:r>
      <w:proofErr w:type="spellStart"/>
      <w:r w:rsidRPr="00D87E49">
        <w:rPr>
          <w:lang w:val="pl-PL"/>
        </w:rPr>
        <w:t>docx</w:t>
      </w:r>
      <w:proofErr w:type="spellEnd"/>
      <w:r w:rsidRPr="00D87E49">
        <w:rPr>
          <w:lang w:val="pl-PL"/>
        </w:rPr>
        <w:t xml:space="preserve"> i .</w:t>
      </w:r>
      <w:proofErr w:type="spellStart"/>
      <w:r w:rsidRPr="00D87E49">
        <w:rPr>
          <w:lang w:val="pl-PL"/>
        </w:rPr>
        <w:t>xlsx</w:t>
      </w:r>
      <w:proofErr w:type="spellEnd"/>
      <w:r w:rsidRPr="00D87E49">
        <w:rPr>
          <w:lang w:val="pl-PL"/>
        </w:rPr>
        <w:t xml:space="preserve"> na nośniku elektronicznym;</w:t>
      </w:r>
    </w:p>
    <w:p w:rsidR="00212133" w:rsidRPr="00D87E49" w:rsidRDefault="00212133" w:rsidP="00212133">
      <w:pPr>
        <w:pStyle w:val="Akapitzlist"/>
        <w:numPr>
          <w:ilvl w:val="0"/>
          <w:numId w:val="36"/>
        </w:numPr>
        <w:tabs>
          <w:tab w:val="left" w:pos="400"/>
        </w:tabs>
        <w:spacing w:line="360" w:lineRule="auto"/>
        <w:ind w:right="114"/>
        <w:rPr>
          <w:lang w:val="pl-PL"/>
        </w:rPr>
      </w:pPr>
      <w:r w:rsidRPr="00D87E49">
        <w:rPr>
          <w:lang w:val="pl-PL"/>
        </w:rPr>
        <w:t>w wersji papierowej w</w:t>
      </w:r>
      <w:r w:rsidRPr="00D87E49">
        <w:rPr>
          <w:spacing w:val="-20"/>
          <w:lang w:val="pl-PL"/>
        </w:rPr>
        <w:t xml:space="preserve"> </w:t>
      </w:r>
      <w:r w:rsidRPr="00D87E49">
        <w:rPr>
          <w:lang w:val="pl-PL"/>
        </w:rPr>
        <w:t>liczbie 3 egzemplarzy;</w:t>
      </w:r>
    </w:p>
    <w:p w:rsidR="00212133" w:rsidRPr="00D87E49" w:rsidRDefault="00212133" w:rsidP="00212133">
      <w:pPr>
        <w:pStyle w:val="Akapitzlist"/>
        <w:numPr>
          <w:ilvl w:val="0"/>
          <w:numId w:val="35"/>
        </w:numPr>
        <w:tabs>
          <w:tab w:val="left" w:pos="400"/>
        </w:tabs>
        <w:spacing w:line="360" w:lineRule="auto"/>
        <w:ind w:right="114"/>
        <w:rPr>
          <w:lang w:val="pl-PL"/>
        </w:rPr>
      </w:pPr>
      <w:r w:rsidRPr="00D87E49">
        <w:rPr>
          <w:lang w:val="pl-PL"/>
        </w:rPr>
        <w:t>w zakresie Etapu II do opracowania Dokumentacji:</w:t>
      </w:r>
    </w:p>
    <w:p w:rsidR="00212133" w:rsidRPr="00D87E49" w:rsidRDefault="00212133" w:rsidP="00212133">
      <w:pPr>
        <w:pStyle w:val="Akapitzlist"/>
        <w:numPr>
          <w:ilvl w:val="0"/>
          <w:numId w:val="37"/>
        </w:numPr>
        <w:tabs>
          <w:tab w:val="left" w:pos="400"/>
        </w:tabs>
        <w:spacing w:line="360" w:lineRule="auto"/>
        <w:ind w:right="114"/>
        <w:rPr>
          <w:lang w:val="pl-PL"/>
        </w:rPr>
      </w:pPr>
      <w:r w:rsidRPr="00D87E49">
        <w:rPr>
          <w:lang w:val="pl-PL"/>
        </w:rPr>
        <w:t>w wersji elektronicznej (na nośniku elektronicznym):</w:t>
      </w:r>
    </w:p>
    <w:p w:rsidR="00212133" w:rsidRPr="00D87E49" w:rsidRDefault="00212133" w:rsidP="00212133">
      <w:pPr>
        <w:pStyle w:val="Akapitzlist"/>
        <w:numPr>
          <w:ilvl w:val="0"/>
          <w:numId w:val="38"/>
        </w:numPr>
        <w:tabs>
          <w:tab w:val="left" w:pos="400"/>
        </w:tabs>
        <w:spacing w:line="360" w:lineRule="auto"/>
        <w:ind w:left="1418" w:right="114" w:hanging="284"/>
        <w:rPr>
          <w:lang w:val="pl-PL"/>
        </w:rPr>
      </w:pPr>
      <w:r w:rsidRPr="00D87E49">
        <w:rPr>
          <w:lang w:val="pl-PL"/>
        </w:rPr>
        <w:t xml:space="preserve">w formacie .pdf (z zastrzeżeniem wymagań szczególnych, o których mowa poniżej); </w:t>
      </w:r>
    </w:p>
    <w:p w:rsidR="00212133" w:rsidRPr="00D87E49" w:rsidRDefault="00212133" w:rsidP="00212133">
      <w:pPr>
        <w:pStyle w:val="Akapitzlist"/>
        <w:numPr>
          <w:ilvl w:val="0"/>
          <w:numId w:val="38"/>
        </w:numPr>
        <w:tabs>
          <w:tab w:val="left" w:pos="400"/>
        </w:tabs>
        <w:spacing w:line="360" w:lineRule="auto"/>
        <w:ind w:left="1418" w:right="114" w:hanging="284"/>
        <w:rPr>
          <w:lang w:val="pl-PL"/>
        </w:rPr>
      </w:pPr>
      <w:r w:rsidRPr="00D87E49">
        <w:rPr>
          <w:lang w:val="pl-PL"/>
        </w:rPr>
        <w:t>formacie .</w:t>
      </w:r>
      <w:proofErr w:type="spellStart"/>
      <w:r w:rsidRPr="00D87E49">
        <w:rPr>
          <w:lang w:val="pl-PL"/>
        </w:rPr>
        <w:t>dwg</w:t>
      </w:r>
      <w:proofErr w:type="spellEnd"/>
      <w:r w:rsidRPr="00D87E49">
        <w:rPr>
          <w:lang w:val="pl-PL"/>
        </w:rPr>
        <w:t>, .</w:t>
      </w:r>
      <w:proofErr w:type="spellStart"/>
      <w:r w:rsidRPr="00D87E49">
        <w:rPr>
          <w:lang w:val="pl-PL"/>
        </w:rPr>
        <w:t>tiff</w:t>
      </w:r>
      <w:proofErr w:type="spellEnd"/>
      <w:r w:rsidRPr="00D87E49">
        <w:rPr>
          <w:lang w:val="pl-PL"/>
        </w:rPr>
        <w:t xml:space="preserve"> lub .jpg – dla części rysunkowej (zawierająca przynajmniej rysunki planu sytuacyjnego w układzie współrzędnych PUWG 1992);</w:t>
      </w:r>
    </w:p>
    <w:p w:rsidR="00212133" w:rsidRPr="00D87E49" w:rsidRDefault="00212133" w:rsidP="00212133">
      <w:pPr>
        <w:pStyle w:val="Akapitzlist"/>
        <w:numPr>
          <w:ilvl w:val="0"/>
          <w:numId w:val="38"/>
        </w:numPr>
        <w:tabs>
          <w:tab w:val="left" w:pos="400"/>
        </w:tabs>
        <w:spacing w:line="360" w:lineRule="auto"/>
        <w:ind w:left="1418" w:right="114" w:hanging="284"/>
        <w:rPr>
          <w:lang w:val="pl-PL"/>
        </w:rPr>
      </w:pPr>
      <w:r w:rsidRPr="00D87E49">
        <w:rPr>
          <w:lang w:val="pl-PL"/>
        </w:rPr>
        <w:t xml:space="preserve">dla części kosztorysowej (kosztorys inwestorski, kosztorys ofertowy (ślepy) oraz przedmiary robót) w </w:t>
      </w:r>
      <w:proofErr w:type="gramStart"/>
      <w:r w:rsidRPr="00D87E49">
        <w:rPr>
          <w:lang w:val="pl-PL"/>
        </w:rPr>
        <w:t>formacie .</w:t>
      </w:r>
      <w:proofErr w:type="spellStart"/>
      <w:r w:rsidRPr="00D87E49">
        <w:rPr>
          <w:lang w:val="pl-PL"/>
        </w:rPr>
        <w:t>kst</w:t>
      </w:r>
      <w:proofErr w:type="spellEnd"/>
      <w:proofErr w:type="gramEnd"/>
      <w:r w:rsidRPr="00D87E49">
        <w:rPr>
          <w:lang w:val="pl-PL"/>
        </w:rPr>
        <w:t xml:space="preserve"> </w:t>
      </w:r>
      <w:proofErr w:type="gramStart"/>
      <w:r w:rsidRPr="00D87E49">
        <w:rPr>
          <w:lang w:val="pl-PL"/>
        </w:rPr>
        <w:t>lub .</w:t>
      </w:r>
      <w:proofErr w:type="spellStart"/>
      <w:r w:rsidRPr="00D87E49">
        <w:rPr>
          <w:lang w:val="pl-PL"/>
        </w:rPr>
        <w:t>ath</w:t>
      </w:r>
      <w:proofErr w:type="spellEnd"/>
      <w:proofErr w:type="gramEnd"/>
      <w:r w:rsidRPr="00D87E49">
        <w:rPr>
          <w:lang w:val="pl-PL"/>
        </w:rPr>
        <w:t xml:space="preserve"> oraz .</w:t>
      </w:r>
      <w:proofErr w:type="spellStart"/>
      <w:r w:rsidRPr="00D87E49">
        <w:rPr>
          <w:lang w:val="pl-PL"/>
        </w:rPr>
        <w:t>docx</w:t>
      </w:r>
      <w:proofErr w:type="spellEnd"/>
      <w:r w:rsidRPr="00D87E49">
        <w:rPr>
          <w:lang w:val="pl-PL"/>
        </w:rPr>
        <w:t xml:space="preserve"> </w:t>
      </w:r>
      <w:proofErr w:type="gramStart"/>
      <w:r w:rsidRPr="00D87E49">
        <w:rPr>
          <w:lang w:val="pl-PL"/>
        </w:rPr>
        <w:t>i .</w:t>
      </w:r>
      <w:proofErr w:type="spellStart"/>
      <w:r w:rsidRPr="00D87E49">
        <w:rPr>
          <w:lang w:val="pl-PL"/>
        </w:rPr>
        <w:t>xlsx</w:t>
      </w:r>
      <w:proofErr w:type="spellEnd"/>
      <w:r w:rsidRPr="00D87E49">
        <w:rPr>
          <w:lang w:val="pl-PL"/>
        </w:rPr>
        <w:t>;;</w:t>
      </w:r>
      <w:proofErr w:type="gramEnd"/>
    </w:p>
    <w:p w:rsidR="00212133" w:rsidRPr="00D87E49" w:rsidRDefault="00212133" w:rsidP="00212133">
      <w:pPr>
        <w:pStyle w:val="Akapitzlist"/>
        <w:numPr>
          <w:ilvl w:val="0"/>
          <w:numId w:val="37"/>
        </w:numPr>
        <w:tabs>
          <w:tab w:val="left" w:pos="400"/>
        </w:tabs>
        <w:spacing w:line="360" w:lineRule="auto"/>
        <w:ind w:right="114"/>
        <w:rPr>
          <w:lang w:val="pl-PL"/>
        </w:rPr>
      </w:pPr>
      <w:r w:rsidRPr="00D87E49">
        <w:rPr>
          <w:lang w:val="pl-PL"/>
        </w:rPr>
        <w:t>w wersji papierowej w</w:t>
      </w:r>
      <w:r w:rsidRPr="00D87E49">
        <w:rPr>
          <w:spacing w:val="-20"/>
          <w:lang w:val="pl-PL"/>
        </w:rPr>
        <w:t xml:space="preserve"> </w:t>
      </w:r>
      <w:r w:rsidRPr="00D87E49">
        <w:rPr>
          <w:lang w:val="pl-PL"/>
        </w:rPr>
        <w:t>liczbie:</w:t>
      </w:r>
    </w:p>
    <w:p w:rsidR="00212133" w:rsidRPr="00D87E49" w:rsidRDefault="00212133" w:rsidP="00212133">
      <w:pPr>
        <w:pStyle w:val="Akapitzlist"/>
        <w:numPr>
          <w:ilvl w:val="0"/>
          <w:numId w:val="38"/>
        </w:numPr>
        <w:tabs>
          <w:tab w:val="left" w:pos="400"/>
        </w:tabs>
        <w:spacing w:line="360" w:lineRule="auto"/>
        <w:ind w:left="1418" w:right="114" w:hanging="284"/>
        <w:rPr>
          <w:lang w:val="pl-PL"/>
        </w:rPr>
      </w:pPr>
      <w:r w:rsidRPr="00D87E49">
        <w:rPr>
          <w:lang w:val="pl-PL"/>
        </w:rPr>
        <w:t>Projekty Budowlane – 3 egzemplarze,</w:t>
      </w:r>
    </w:p>
    <w:p w:rsidR="00212133" w:rsidRPr="00D87E49" w:rsidRDefault="00212133" w:rsidP="00212133">
      <w:pPr>
        <w:pStyle w:val="Akapitzlist"/>
        <w:numPr>
          <w:ilvl w:val="0"/>
          <w:numId w:val="38"/>
        </w:numPr>
        <w:tabs>
          <w:tab w:val="left" w:pos="400"/>
        </w:tabs>
        <w:spacing w:line="360" w:lineRule="auto"/>
        <w:ind w:left="1418" w:right="114" w:hanging="284"/>
        <w:rPr>
          <w:lang w:val="pl-PL"/>
        </w:rPr>
      </w:pPr>
      <w:r w:rsidRPr="00D87E49">
        <w:rPr>
          <w:lang w:val="pl-PL"/>
        </w:rPr>
        <w:t>Projekty Wykonawcze – 3 egzemplarze,</w:t>
      </w:r>
    </w:p>
    <w:p w:rsidR="00212133" w:rsidRPr="00D87E49" w:rsidRDefault="00212133" w:rsidP="00212133">
      <w:pPr>
        <w:pStyle w:val="Akapitzlist"/>
        <w:numPr>
          <w:ilvl w:val="0"/>
          <w:numId w:val="38"/>
        </w:numPr>
        <w:tabs>
          <w:tab w:val="left" w:pos="400"/>
        </w:tabs>
        <w:spacing w:line="360" w:lineRule="auto"/>
        <w:ind w:left="1418" w:right="114" w:hanging="284"/>
        <w:rPr>
          <w:lang w:val="pl-PL"/>
        </w:rPr>
      </w:pPr>
      <w:r w:rsidRPr="00D87E49">
        <w:rPr>
          <w:lang w:val="pl-PL"/>
        </w:rPr>
        <w:t xml:space="preserve">Specyfikacje Techniczne Wykonania i Odbioru Robót </w:t>
      </w:r>
      <w:proofErr w:type="gramStart"/>
      <w:r w:rsidRPr="00D87E49">
        <w:rPr>
          <w:lang w:val="pl-PL"/>
        </w:rPr>
        <w:t>Budowlanych  –</w:t>
      </w:r>
      <w:proofErr w:type="gramEnd"/>
      <w:r w:rsidRPr="00D87E49">
        <w:rPr>
          <w:lang w:val="pl-PL"/>
        </w:rPr>
        <w:t xml:space="preserve">  3 egzemplarze,</w:t>
      </w:r>
    </w:p>
    <w:p w:rsidR="00212133" w:rsidRPr="00D87E49" w:rsidRDefault="00212133" w:rsidP="00212133">
      <w:pPr>
        <w:pStyle w:val="Akapitzlist"/>
        <w:numPr>
          <w:ilvl w:val="0"/>
          <w:numId w:val="38"/>
        </w:numPr>
        <w:tabs>
          <w:tab w:val="left" w:pos="400"/>
        </w:tabs>
        <w:spacing w:line="360" w:lineRule="auto"/>
        <w:ind w:left="1418" w:right="114" w:hanging="284"/>
        <w:rPr>
          <w:lang w:val="pl-PL"/>
        </w:rPr>
      </w:pPr>
      <w:r w:rsidRPr="00D87E49">
        <w:rPr>
          <w:lang w:val="pl-PL"/>
        </w:rPr>
        <w:t>Przedmiary robót i kosztorysy inwestorskie, ofertowe (ślepy) – po 1 egzemplarzu każdego wymienionego dokumentu.</w:t>
      </w:r>
    </w:p>
    <w:p w:rsidR="00212133" w:rsidRPr="00D87E49" w:rsidRDefault="00212133" w:rsidP="00212133">
      <w:pPr>
        <w:pStyle w:val="Akapitzlist"/>
        <w:numPr>
          <w:ilvl w:val="0"/>
          <w:numId w:val="18"/>
        </w:numPr>
        <w:tabs>
          <w:tab w:val="left" w:pos="400"/>
        </w:tabs>
        <w:spacing w:line="360" w:lineRule="auto"/>
        <w:ind w:right="114" w:hanging="541"/>
        <w:rPr>
          <w:lang w:val="pl-PL"/>
        </w:rPr>
      </w:pPr>
      <w:r w:rsidRPr="00D87E49">
        <w:rPr>
          <w:lang w:val="pl-PL"/>
        </w:rPr>
        <w:t xml:space="preserve">Wykonawca zobowiązuje się do udziału w radach projektu na żądanie Zamawiającego. Rady projektu mogą być organizowane w formie zdalnej albo w formie bezpośrednich spotkań w siedzibie Zamawiającego, wybór miejsca i formy rady projektowej należy do Zamawiającego. Wykonawca podczas uczestnictwa w radach projektowych zobowiązany jest do dysponowania do wglądu Zamawiającego aktualną dokumentacją w wersji papierowej lub elektronicznej (pliki pdf, </w:t>
      </w:r>
      <w:proofErr w:type="spellStart"/>
      <w:r w:rsidRPr="00D87E49">
        <w:rPr>
          <w:lang w:val="pl-PL"/>
        </w:rPr>
        <w:t>dwg</w:t>
      </w:r>
      <w:proofErr w:type="spellEnd"/>
      <w:r w:rsidRPr="00D87E49">
        <w:rPr>
          <w:lang w:val="pl-PL"/>
        </w:rPr>
        <w:t xml:space="preserve">, </w:t>
      </w:r>
      <w:proofErr w:type="spellStart"/>
      <w:r w:rsidRPr="00D87E49">
        <w:rPr>
          <w:lang w:val="pl-PL"/>
        </w:rPr>
        <w:t>xlsx</w:t>
      </w:r>
      <w:proofErr w:type="spellEnd"/>
      <w:r w:rsidRPr="00D87E49">
        <w:rPr>
          <w:lang w:val="pl-PL"/>
        </w:rPr>
        <w:t xml:space="preserve">, </w:t>
      </w:r>
      <w:proofErr w:type="spellStart"/>
      <w:proofErr w:type="gramStart"/>
      <w:r w:rsidRPr="00D87E49">
        <w:rPr>
          <w:lang w:val="pl-PL"/>
        </w:rPr>
        <w:t>docx</w:t>
      </w:r>
      <w:proofErr w:type="spellEnd"/>
      <w:r w:rsidRPr="00D87E49">
        <w:rPr>
          <w:lang w:val="pl-PL"/>
        </w:rPr>
        <w:t xml:space="preserve"> )</w:t>
      </w:r>
      <w:proofErr w:type="gramEnd"/>
      <w:r w:rsidRPr="00D87E49">
        <w:rPr>
          <w:lang w:val="pl-PL"/>
        </w:rPr>
        <w:t xml:space="preserve">. </w:t>
      </w:r>
    </w:p>
    <w:p w:rsidR="00212133" w:rsidRPr="00D87E49" w:rsidRDefault="00212133" w:rsidP="00212133">
      <w:pPr>
        <w:pStyle w:val="Akapitzlist"/>
        <w:numPr>
          <w:ilvl w:val="0"/>
          <w:numId w:val="18"/>
        </w:numPr>
        <w:tabs>
          <w:tab w:val="left" w:pos="400"/>
        </w:tabs>
        <w:spacing w:line="360" w:lineRule="auto"/>
        <w:ind w:right="114" w:hanging="399"/>
        <w:rPr>
          <w:lang w:val="pl-PL"/>
        </w:rPr>
      </w:pPr>
      <w:r w:rsidRPr="00D87E49">
        <w:rPr>
          <w:lang w:val="pl-PL"/>
        </w:rPr>
        <w:t>W zakresie czynności związanych z uczestnictwem Wykonawcy w postępowaniu o udzielenie zamówienia publicznego na wybór wykonawcy robót budowlanych Wykonawca zobowiązuje się do:</w:t>
      </w:r>
    </w:p>
    <w:p w:rsidR="00212133" w:rsidRPr="00D87E49" w:rsidRDefault="00212133" w:rsidP="00212133">
      <w:pPr>
        <w:pStyle w:val="Akapitzlist"/>
        <w:numPr>
          <w:ilvl w:val="0"/>
          <w:numId w:val="33"/>
        </w:numPr>
        <w:tabs>
          <w:tab w:val="left" w:pos="400"/>
        </w:tabs>
        <w:spacing w:line="360" w:lineRule="auto"/>
        <w:ind w:right="114"/>
        <w:rPr>
          <w:lang w:val="pl-PL"/>
        </w:rPr>
      </w:pPr>
      <w:r w:rsidRPr="00D87E49">
        <w:rPr>
          <w:lang w:val="pl-PL"/>
        </w:rPr>
        <w:t>w terminie 2 dni roboczych od daty przekazania pytania przez Zamawiającego</w:t>
      </w:r>
      <w:r w:rsidRPr="00D87E49">
        <w:rPr>
          <w:lang w:val="pl-PL"/>
        </w:rPr>
        <w:br/>
        <w:t>- udzielania odpowiedzi na pytania dotyczące Dokumentacji, jakie otrzyma Zamawiający w trakcie prowadzonej procedury postępowania o udzielenie zamówienia publicznego celem wyłonienia wykonawcy robót budowlanych;</w:t>
      </w:r>
    </w:p>
    <w:p w:rsidR="00212133" w:rsidRPr="00D87E49" w:rsidRDefault="00212133" w:rsidP="00212133">
      <w:pPr>
        <w:pStyle w:val="Akapitzlist"/>
        <w:numPr>
          <w:ilvl w:val="0"/>
          <w:numId w:val="33"/>
        </w:numPr>
        <w:tabs>
          <w:tab w:val="left" w:pos="400"/>
        </w:tabs>
        <w:spacing w:line="360" w:lineRule="auto"/>
        <w:ind w:right="114"/>
        <w:rPr>
          <w:lang w:val="pl-PL"/>
        </w:rPr>
      </w:pPr>
      <w:r w:rsidRPr="00D87E49">
        <w:rPr>
          <w:lang w:val="pl-PL"/>
        </w:rPr>
        <w:lastRenderedPageBreak/>
        <w:t>w terminie 3 dni roboczych od daty przekazania informacji przez Zamawiającego</w:t>
      </w:r>
      <w:r w:rsidRPr="00D87E49">
        <w:rPr>
          <w:lang w:val="pl-PL"/>
        </w:rPr>
        <w:br/>
        <w:t>– poprawiania lub uzupełniania Dokumentacji w przypadku stwierdzenia w toku postępowania błędów, nieścisłości lub innych nieprawidłowości;</w:t>
      </w:r>
    </w:p>
    <w:p w:rsidR="00212133" w:rsidRPr="00D87E49" w:rsidRDefault="00212133" w:rsidP="00212133">
      <w:pPr>
        <w:pStyle w:val="Akapitzlist"/>
        <w:numPr>
          <w:ilvl w:val="0"/>
          <w:numId w:val="33"/>
        </w:numPr>
        <w:tabs>
          <w:tab w:val="left" w:pos="400"/>
        </w:tabs>
        <w:spacing w:line="360" w:lineRule="auto"/>
        <w:ind w:right="114"/>
        <w:rPr>
          <w:lang w:val="pl-PL"/>
        </w:rPr>
      </w:pPr>
      <w:r w:rsidRPr="00D87E49">
        <w:rPr>
          <w:lang w:val="pl-PL"/>
        </w:rPr>
        <w:t xml:space="preserve">w terminie 2 dni roboczych od daty otrzymania oświadczenia, o którym mowa w art. 56 ustawy </w:t>
      </w:r>
      <w:proofErr w:type="spellStart"/>
      <w:r w:rsidRPr="00D87E49">
        <w:rPr>
          <w:lang w:val="pl-PL"/>
        </w:rPr>
        <w:t>Pzp</w:t>
      </w:r>
      <w:proofErr w:type="spellEnd"/>
      <w:r w:rsidRPr="00D87E49">
        <w:rPr>
          <w:lang w:val="pl-PL"/>
        </w:rPr>
        <w:t xml:space="preserve"> – do dostarczenia Zamawiającemu podpisanego oświadczenia, którego wzór przekaże Zamawiający.</w:t>
      </w:r>
    </w:p>
    <w:p w:rsidR="00212133" w:rsidRPr="00D87E49" w:rsidRDefault="00212133" w:rsidP="00212133">
      <w:pPr>
        <w:pStyle w:val="Akapitzlist"/>
        <w:tabs>
          <w:tab w:val="left" w:pos="400"/>
        </w:tabs>
        <w:spacing w:line="360" w:lineRule="auto"/>
        <w:ind w:left="426" w:right="114" w:firstLine="0"/>
        <w:rPr>
          <w:lang w:val="pl-PL"/>
        </w:rPr>
      </w:pPr>
      <w:r w:rsidRPr="00D87E49">
        <w:rPr>
          <w:lang w:val="pl-PL"/>
        </w:rPr>
        <w:t xml:space="preserve">Zobowiązanie Wykonawcy w ww. zakresie nie jest ograniczone liczbą postępowań o udzielenie zamówienia publicznego na wybór wykonawcy robót budowlanych, Wykonawca zobowiązuje się do wykonywania czynności, o których mowa powyżej również w przypadku unieważnienia pierwszego postępowania i prowadzenia kolejnych postępowań. </w:t>
      </w:r>
    </w:p>
    <w:p w:rsidR="00212133" w:rsidRPr="00D87E49" w:rsidRDefault="00212133" w:rsidP="00212133">
      <w:pPr>
        <w:pStyle w:val="Akapitzlist"/>
        <w:numPr>
          <w:ilvl w:val="0"/>
          <w:numId w:val="18"/>
        </w:numPr>
        <w:tabs>
          <w:tab w:val="left" w:pos="400"/>
        </w:tabs>
        <w:spacing w:line="360" w:lineRule="auto"/>
        <w:ind w:right="114" w:hanging="399"/>
        <w:rPr>
          <w:lang w:val="pl-PL"/>
        </w:rPr>
      </w:pPr>
      <w:r w:rsidRPr="00D87E49">
        <w:rPr>
          <w:lang w:val="pl-PL"/>
        </w:rPr>
        <w:t xml:space="preserve">Wykonawca na żądanie Zamawiającego w terminie 5 dni roboczych zobowiązuje się do wykonania aktualizacji kosztorysów inwestorskich na zasadach określonych w SWZ. </w:t>
      </w:r>
    </w:p>
    <w:p w:rsidR="00212133" w:rsidRPr="00D87E49" w:rsidRDefault="00212133" w:rsidP="00212133">
      <w:pPr>
        <w:pStyle w:val="Akapitzlist"/>
        <w:numPr>
          <w:ilvl w:val="0"/>
          <w:numId w:val="18"/>
        </w:numPr>
        <w:tabs>
          <w:tab w:val="left" w:pos="142"/>
        </w:tabs>
        <w:spacing w:line="360" w:lineRule="auto"/>
        <w:ind w:right="114" w:hanging="399"/>
        <w:rPr>
          <w:lang w:val="pl-PL"/>
        </w:rPr>
      </w:pPr>
      <w:r w:rsidRPr="00D87E49">
        <w:rPr>
          <w:lang w:val="pl-PL"/>
        </w:rPr>
        <w:t>W przypadku wykonywania części Przedmiotu Umowy za pomocą podwykonawców, Wykonawca odpowiada za działania lub zaniechania podwykonawców jak za własne działania lub zaniechania.</w:t>
      </w:r>
    </w:p>
    <w:p w:rsidR="001A28D9" w:rsidRDefault="00212133" w:rsidP="001A28D9">
      <w:pPr>
        <w:pStyle w:val="Akapitzlist"/>
        <w:numPr>
          <w:ilvl w:val="0"/>
          <w:numId w:val="18"/>
        </w:numPr>
        <w:tabs>
          <w:tab w:val="left" w:pos="142"/>
        </w:tabs>
        <w:spacing w:line="360" w:lineRule="auto"/>
        <w:ind w:right="114" w:hanging="399"/>
        <w:rPr>
          <w:lang w:val="pl-PL"/>
        </w:rPr>
      </w:pPr>
      <w:r w:rsidRPr="00D87E49">
        <w:rPr>
          <w:lang w:val="pl-PL"/>
        </w:rPr>
        <w:t>Przed zawarciem umowy w sprawie zamówienia publicznego, Wykonawca, którego oferta została uznana za najkorzystniejszą zobowiązany jest do przedłożenia Zamawiającemu polisy od odpowiedzialności cywilnej (OC) na sumę gwarancyjną nie mniejszą niż kwota wybranej oferty.</w:t>
      </w:r>
    </w:p>
    <w:p w:rsidR="001A28D9" w:rsidRPr="001A28D9" w:rsidRDefault="001A28D9" w:rsidP="001A28D9">
      <w:pPr>
        <w:tabs>
          <w:tab w:val="left" w:pos="142"/>
        </w:tabs>
        <w:spacing w:line="360" w:lineRule="auto"/>
        <w:ind w:right="114"/>
      </w:pPr>
    </w:p>
    <w:p w:rsidR="00212133" w:rsidRPr="00D87E49" w:rsidRDefault="00212133" w:rsidP="00212133">
      <w:pPr>
        <w:pStyle w:val="Nagwek1"/>
        <w:spacing w:line="360" w:lineRule="auto"/>
        <w:ind w:left="0"/>
        <w:jc w:val="center"/>
        <w:rPr>
          <w:sz w:val="22"/>
          <w:szCs w:val="22"/>
          <w:lang w:val="pl-PL"/>
        </w:rPr>
      </w:pPr>
      <w:r w:rsidRPr="00D87E49">
        <w:rPr>
          <w:sz w:val="22"/>
          <w:szCs w:val="22"/>
          <w:lang w:val="pl-PL"/>
        </w:rPr>
        <w:t>§ 4</w:t>
      </w:r>
    </w:p>
    <w:p w:rsidR="00212133" w:rsidRPr="00D87E49" w:rsidRDefault="00212133" w:rsidP="00212133">
      <w:pPr>
        <w:spacing w:line="360" w:lineRule="auto"/>
        <w:ind w:right="54"/>
        <w:jc w:val="center"/>
        <w:rPr>
          <w:rFonts w:ascii="Arial" w:hAnsi="Arial" w:cs="Arial"/>
          <w:b/>
        </w:rPr>
      </w:pPr>
      <w:r w:rsidRPr="00D87E49">
        <w:rPr>
          <w:rFonts w:ascii="Arial" w:hAnsi="Arial" w:cs="Arial"/>
          <w:b/>
        </w:rPr>
        <w:t>Zobowiązania Zamawiającego</w:t>
      </w:r>
    </w:p>
    <w:p w:rsidR="00212133" w:rsidRPr="00D87E49" w:rsidRDefault="00212133" w:rsidP="00212133">
      <w:pPr>
        <w:pStyle w:val="Akapitzlist"/>
        <w:numPr>
          <w:ilvl w:val="0"/>
          <w:numId w:val="17"/>
        </w:numPr>
        <w:tabs>
          <w:tab w:val="left" w:pos="400"/>
        </w:tabs>
        <w:spacing w:line="360" w:lineRule="auto"/>
        <w:ind w:right="116" w:hanging="283"/>
        <w:rPr>
          <w:lang w:val="pl-PL"/>
        </w:rPr>
      </w:pPr>
      <w:r w:rsidRPr="00D87E49">
        <w:rPr>
          <w:lang w:val="pl-PL"/>
        </w:rPr>
        <w:t>Zamawiający zobowiązuje się do współdziałania z Wykonawcą w wykonaniu przez niego Przedmiotu Umowy, w szczególności poprzez udzielanie wszelkich informacji będących w posiadaniu Zamawiającego, a mających wpływ na wykonanie Przedmiotu Umowy oraz współpracę z Wykonawcą na każdym etapie wykonywania</w:t>
      </w:r>
      <w:r w:rsidRPr="00D87E49">
        <w:rPr>
          <w:spacing w:val="-8"/>
          <w:lang w:val="pl-PL"/>
        </w:rPr>
        <w:t xml:space="preserve"> </w:t>
      </w:r>
      <w:r w:rsidRPr="00D87E49">
        <w:rPr>
          <w:lang w:val="pl-PL"/>
        </w:rPr>
        <w:t>Umowy.</w:t>
      </w:r>
    </w:p>
    <w:p w:rsidR="00212133" w:rsidRPr="00D87E49" w:rsidRDefault="00212133" w:rsidP="00212133">
      <w:pPr>
        <w:pStyle w:val="Akapitzlist"/>
        <w:numPr>
          <w:ilvl w:val="0"/>
          <w:numId w:val="17"/>
        </w:numPr>
        <w:tabs>
          <w:tab w:val="left" w:pos="400"/>
        </w:tabs>
        <w:spacing w:line="360" w:lineRule="auto"/>
        <w:ind w:right="115" w:hanging="283"/>
        <w:rPr>
          <w:lang w:val="pl-PL"/>
        </w:rPr>
      </w:pPr>
      <w:r w:rsidRPr="00D87E49">
        <w:rPr>
          <w:lang w:val="pl-PL"/>
        </w:rPr>
        <w:t xml:space="preserve">Zamawiający zobowiązuje się do umożliwienia Wykonawcy wstępu na teren planowanej Inwestycji. </w:t>
      </w:r>
    </w:p>
    <w:p w:rsidR="00212133" w:rsidRPr="00D87E49" w:rsidRDefault="00212133" w:rsidP="00212133">
      <w:pPr>
        <w:pStyle w:val="Akapitzlist"/>
        <w:numPr>
          <w:ilvl w:val="0"/>
          <w:numId w:val="17"/>
        </w:numPr>
        <w:tabs>
          <w:tab w:val="left" w:pos="400"/>
        </w:tabs>
        <w:spacing w:line="360" w:lineRule="auto"/>
        <w:ind w:right="115" w:hanging="283"/>
        <w:rPr>
          <w:lang w:val="pl-PL"/>
        </w:rPr>
      </w:pPr>
      <w:r w:rsidRPr="00D87E49">
        <w:rPr>
          <w:lang w:val="pl-PL"/>
        </w:rPr>
        <w:t xml:space="preserve">Zamawiający zobowiązuje się do zapłaty wykonawcy wynagrodzenia na zasadach określonych w § 9. </w:t>
      </w:r>
    </w:p>
    <w:p w:rsidR="00212133" w:rsidRPr="00D87E49" w:rsidRDefault="00212133" w:rsidP="00212133">
      <w:pPr>
        <w:pStyle w:val="Akapitzlist"/>
        <w:numPr>
          <w:ilvl w:val="0"/>
          <w:numId w:val="17"/>
        </w:numPr>
        <w:tabs>
          <w:tab w:val="left" w:pos="400"/>
        </w:tabs>
        <w:spacing w:line="360" w:lineRule="auto"/>
        <w:ind w:right="115" w:hanging="283"/>
        <w:rPr>
          <w:lang w:val="pl-PL"/>
        </w:rPr>
      </w:pPr>
      <w:r w:rsidRPr="00D87E49">
        <w:rPr>
          <w:lang w:val="pl-PL"/>
        </w:rPr>
        <w:t>Zamawiający zobowiązuje się do wyznaczania rad projektowych, o których mowa</w:t>
      </w:r>
      <w:r w:rsidRPr="00D87E49">
        <w:rPr>
          <w:lang w:val="pl-PL"/>
        </w:rPr>
        <w:br/>
        <w:t xml:space="preserve">w § 3 ust. 10 nie później niż na 3 dni robocze przed planowanym terminem oraz </w:t>
      </w:r>
      <w:r w:rsidRPr="00D87E49">
        <w:rPr>
          <w:lang w:val="pl-PL"/>
        </w:rPr>
        <w:lastRenderedPageBreak/>
        <w:t>zobowiązuje się do przekazania Wykonawcy informacji o formie, miejscu, dacie, godzinie rady projektowej i przewidywanym zakresie tematycznym kwestii podlegających omówieniu.</w:t>
      </w:r>
    </w:p>
    <w:p w:rsidR="00212133" w:rsidRPr="00D87E49" w:rsidRDefault="00212133" w:rsidP="00212133">
      <w:pPr>
        <w:pStyle w:val="Akapitzlist"/>
        <w:numPr>
          <w:ilvl w:val="0"/>
          <w:numId w:val="17"/>
        </w:numPr>
        <w:tabs>
          <w:tab w:val="left" w:pos="400"/>
        </w:tabs>
        <w:spacing w:line="360" w:lineRule="auto"/>
        <w:ind w:right="115" w:hanging="283"/>
        <w:rPr>
          <w:lang w:val="pl-PL"/>
        </w:rPr>
      </w:pPr>
      <w:r w:rsidRPr="00D87E49">
        <w:rPr>
          <w:lang w:val="pl-PL"/>
        </w:rPr>
        <w:t xml:space="preserve">Zamawiający zobowiązuje się do poinformowania Wykonawcy o zawarciu umowy o roboty budowlane w dniu jej zawarcia oraz odrębnie poinformowania Wykonawcy o przekazaniu wykonawcy robót terenu budowy celem przekazania informacji niezbędnych do ustalenia rozpoczęcia pełnienia nadzoru autorskiego. </w:t>
      </w:r>
    </w:p>
    <w:p w:rsidR="00212133" w:rsidRPr="00D87E49" w:rsidRDefault="00212133" w:rsidP="00212133">
      <w:pPr>
        <w:tabs>
          <w:tab w:val="left" w:pos="400"/>
        </w:tabs>
        <w:spacing w:line="360" w:lineRule="auto"/>
        <w:ind w:right="115"/>
        <w:rPr>
          <w:rFonts w:ascii="Arial" w:hAnsi="Arial" w:cs="Arial"/>
        </w:rPr>
      </w:pPr>
    </w:p>
    <w:p w:rsidR="00212133" w:rsidRPr="00D87E49" w:rsidRDefault="00212133" w:rsidP="00212133">
      <w:pPr>
        <w:pStyle w:val="Nagwek1"/>
        <w:spacing w:line="360" w:lineRule="auto"/>
        <w:ind w:left="0"/>
        <w:jc w:val="center"/>
        <w:rPr>
          <w:sz w:val="22"/>
          <w:szCs w:val="22"/>
          <w:lang w:val="pl-PL"/>
        </w:rPr>
      </w:pPr>
      <w:r w:rsidRPr="00D87E49">
        <w:rPr>
          <w:sz w:val="22"/>
          <w:szCs w:val="22"/>
          <w:lang w:val="pl-PL"/>
        </w:rPr>
        <w:t>§ 5</w:t>
      </w:r>
    </w:p>
    <w:p w:rsidR="00212133" w:rsidRPr="00D87E49" w:rsidRDefault="00212133" w:rsidP="00212133">
      <w:pPr>
        <w:spacing w:line="360" w:lineRule="auto"/>
        <w:ind w:right="54"/>
        <w:jc w:val="center"/>
        <w:rPr>
          <w:rFonts w:ascii="Arial" w:hAnsi="Arial" w:cs="Arial"/>
          <w:b/>
        </w:rPr>
      </w:pPr>
      <w:r w:rsidRPr="00D87E49">
        <w:rPr>
          <w:rFonts w:ascii="Arial" w:hAnsi="Arial" w:cs="Arial"/>
          <w:b/>
        </w:rPr>
        <w:t>Podwykonawcy, podmioty udostępniające Wykonawcy zasoby wymagane do wykonania Umowy</w:t>
      </w:r>
    </w:p>
    <w:p w:rsidR="00212133" w:rsidRPr="00D87E49" w:rsidRDefault="00212133" w:rsidP="00212133">
      <w:pPr>
        <w:pStyle w:val="Akapitzlist"/>
        <w:numPr>
          <w:ilvl w:val="0"/>
          <w:numId w:val="28"/>
        </w:numPr>
        <w:tabs>
          <w:tab w:val="left" w:pos="400"/>
        </w:tabs>
        <w:spacing w:line="360" w:lineRule="auto"/>
        <w:ind w:right="121"/>
        <w:rPr>
          <w:lang w:val="pl-PL"/>
        </w:rPr>
      </w:pPr>
      <w:r w:rsidRPr="00D87E49">
        <w:rPr>
          <w:lang w:val="pl-PL"/>
        </w:rPr>
        <w:t>Wykonawca zamierza powierzyć wykonanie części zamówienia następującym podwykonawcom:</w:t>
      </w:r>
    </w:p>
    <w:p w:rsidR="00212133" w:rsidRPr="00D87E49" w:rsidRDefault="00212133" w:rsidP="00212133">
      <w:pPr>
        <w:pStyle w:val="Akapitzlist"/>
        <w:numPr>
          <w:ilvl w:val="0"/>
          <w:numId w:val="29"/>
        </w:numPr>
        <w:tabs>
          <w:tab w:val="left" w:pos="400"/>
        </w:tabs>
        <w:spacing w:line="360" w:lineRule="auto"/>
        <w:ind w:right="121"/>
        <w:rPr>
          <w:lang w:val="pl-PL"/>
        </w:rPr>
      </w:pPr>
      <w:r w:rsidRPr="00D87E49">
        <w:rPr>
          <w:lang w:val="pl-PL"/>
        </w:rPr>
        <w:t>Podwykonawcy niebędący podmiotami udostępniającymi Wykonawcy zasoby:</w:t>
      </w:r>
    </w:p>
    <w:p w:rsidR="00212133" w:rsidRPr="00D87E49" w:rsidRDefault="00212133" w:rsidP="00212133">
      <w:pPr>
        <w:pStyle w:val="Akapitzlist"/>
        <w:numPr>
          <w:ilvl w:val="1"/>
          <w:numId w:val="30"/>
        </w:numPr>
        <w:tabs>
          <w:tab w:val="left" w:pos="400"/>
        </w:tabs>
        <w:spacing w:line="360" w:lineRule="auto"/>
        <w:ind w:left="1134" w:right="121" w:hanging="425"/>
        <w:rPr>
          <w:lang w:val="pl-PL"/>
        </w:rPr>
      </w:pPr>
      <w:r w:rsidRPr="00D87E49">
        <w:rPr>
          <w:lang w:val="pl-PL"/>
        </w:rPr>
        <w:t xml:space="preserve">………………….... (nazwa, adres siedziby, NIP lub KRS, dane kontaktowe, dane przedstawicieli), zakres części </w:t>
      </w:r>
      <w:proofErr w:type="gramStart"/>
      <w:r w:rsidRPr="00D87E49">
        <w:rPr>
          <w:lang w:val="pl-PL"/>
        </w:rPr>
        <w:t>zamówienia:…</w:t>
      </w:r>
      <w:proofErr w:type="gramEnd"/>
      <w:r w:rsidRPr="00D87E49">
        <w:rPr>
          <w:lang w:val="pl-PL"/>
        </w:rPr>
        <w:t>…………………</w:t>
      </w:r>
      <w:proofErr w:type="gramStart"/>
      <w:r w:rsidRPr="00D87E49">
        <w:rPr>
          <w:lang w:val="pl-PL"/>
        </w:rPr>
        <w:t>…….</w:t>
      </w:r>
      <w:proofErr w:type="gramEnd"/>
      <w:r w:rsidRPr="00D87E49">
        <w:rPr>
          <w:lang w:val="pl-PL"/>
        </w:rPr>
        <w:t>.;</w:t>
      </w:r>
    </w:p>
    <w:p w:rsidR="00212133" w:rsidRPr="00D87E49" w:rsidRDefault="00212133" w:rsidP="00212133">
      <w:pPr>
        <w:pStyle w:val="Akapitzlist"/>
        <w:numPr>
          <w:ilvl w:val="1"/>
          <w:numId w:val="30"/>
        </w:numPr>
        <w:tabs>
          <w:tab w:val="left" w:pos="400"/>
        </w:tabs>
        <w:spacing w:line="360" w:lineRule="auto"/>
        <w:ind w:left="1134" w:right="121" w:hanging="425"/>
        <w:rPr>
          <w:lang w:val="pl-PL"/>
        </w:rPr>
      </w:pPr>
      <w:r w:rsidRPr="00D87E49">
        <w:rPr>
          <w:lang w:val="pl-PL"/>
        </w:rPr>
        <w:t xml:space="preserve">………………….... (nazwa, adres siedziby, NIP lub KRS, dane kontaktowe, dane przedstawicieli), zakres części </w:t>
      </w:r>
      <w:proofErr w:type="gramStart"/>
      <w:r w:rsidRPr="00D87E49">
        <w:rPr>
          <w:lang w:val="pl-PL"/>
        </w:rPr>
        <w:t>zamówienia:…</w:t>
      </w:r>
      <w:proofErr w:type="gramEnd"/>
      <w:r w:rsidRPr="00D87E49">
        <w:rPr>
          <w:lang w:val="pl-PL"/>
        </w:rPr>
        <w:t>…………………</w:t>
      </w:r>
      <w:proofErr w:type="gramStart"/>
      <w:r w:rsidRPr="00D87E49">
        <w:rPr>
          <w:lang w:val="pl-PL"/>
        </w:rPr>
        <w:t>…….</w:t>
      </w:r>
      <w:proofErr w:type="gramEnd"/>
      <w:r w:rsidRPr="00D87E49">
        <w:rPr>
          <w:lang w:val="pl-PL"/>
        </w:rPr>
        <w:t>.;</w:t>
      </w:r>
    </w:p>
    <w:p w:rsidR="00212133" w:rsidRPr="00D87E49" w:rsidRDefault="00212133" w:rsidP="00212133">
      <w:pPr>
        <w:pStyle w:val="Akapitzlist"/>
        <w:numPr>
          <w:ilvl w:val="0"/>
          <w:numId w:val="29"/>
        </w:numPr>
        <w:tabs>
          <w:tab w:val="left" w:pos="400"/>
        </w:tabs>
        <w:spacing w:line="360" w:lineRule="auto"/>
        <w:ind w:right="121"/>
        <w:rPr>
          <w:lang w:val="pl-PL"/>
        </w:rPr>
      </w:pPr>
      <w:r w:rsidRPr="00D87E49">
        <w:rPr>
          <w:lang w:val="pl-PL"/>
        </w:rPr>
        <w:t xml:space="preserve">Podmioty udostępniające Wykonawcy zasoby zgodnie z zasadami, o których mowa w art. 118 ustawy </w:t>
      </w:r>
      <w:proofErr w:type="spellStart"/>
      <w:r w:rsidRPr="00D87E49">
        <w:rPr>
          <w:lang w:val="pl-PL"/>
        </w:rPr>
        <w:t>Pzp</w:t>
      </w:r>
      <w:proofErr w:type="spellEnd"/>
      <w:r w:rsidRPr="00D87E49">
        <w:rPr>
          <w:lang w:val="pl-PL"/>
        </w:rPr>
        <w:t>:</w:t>
      </w:r>
    </w:p>
    <w:p w:rsidR="00212133" w:rsidRPr="00D87E49" w:rsidRDefault="00212133" w:rsidP="00212133">
      <w:pPr>
        <w:pStyle w:val="Akapitzlist"/>
        <w:numPr>
          <w:ilvl w:val="1"/>
          <w:numId w:val="56"/>
        </w:numPr>
        <w:tabs>
          <w:tab w:val="left" w:pos="400"/>
        </w:tabs>
        <w:spacing w:line="360" w:lineRule="auto"/>
        <w:ind w:left="1134" w:right="121" w:hanging="425"/>
        <w:rPr>
          <w:lang w:val="pl-PL"/>
        </w:rPr>
      </w:pPr>
      <w:r w:rsidRPr="00D87E49">
        <w:rPr>
          <w:lang w:val="pl-PL"/>
        </w:rPr>
        <w:t xml:space="preserve">………………….... (nazwa, adres siedziby, NIP lub KRS, dane kontaktowe, dane przedstawicieli), zakres części </w:t>
      </w:r>
      <w:proofErr w:type="gramStart"/>
      <w:r w:rsidRPr="00D87E49">
        <w:rPr>
          <w:lang w:val="pl-PL"/>
        </w:rPr>
        <w:t>zamówienia:…</w:t>
      </w:r>
      <w:proofErr w:type="gramEnd"/>
      <w:r w:rsidRPr="00D87E49">
        <w:rPr>
          <w:lang w:val="pl-PL"/>
        </w:rPr>
        <w:t>…………………</w:t>
      </w:r>
      <w:proofErr w:type="gramStart"/>
      <w:r w:rsidRPr="00D87E49">
        <w:rPr>
          <w:lang w:val="pl-PL"/>
        </w:rPr>
        <w:t>…….</w:t>
      </w:r>
      <w:proofErr w:type="gramEnd"/>
      <w:r w:rsidRPr="00D87E49">
        <w:rPr>
          <w:lang w:val="pl-PL"/>
        </w:rPr>
        <w:t>.;</w:t>
      </w:r>
    </w:p>
    <w:p w:rsidR="00212133" w:rsidRPr="00D87E49" w:rsidRDefault="00212133" w:rsidP="00212133">
      <w:pPr>
        <w:pStyle w:val="Akapitzlist"/>
        <w:numPr>
          <w:ilvl w:val="1"/>
          <w:numId w:val="56"/>
        </w:numPr>
        <w:tabs>
          <w:tab w:val="left" w:pos="400"/>
        </w:tabs>
        <w:spacing w:line="360" w:lineRule="auto"/>
        <w:ind w:left="1134" w:right="121" w:hanging="425"/>
        <w:rPr>
          <w:lang w:val="pl-PL"/>
        </w:rPr>
      </w:pPr>
      <w:r w:rsidRPr="00D87E49">
        <w:rPr>
          <w:lang w:val="pl-PL"/>
        </w:rPr>
        <w:t xml:space="preserve">………………….... (nazwa, adres siedziby, NIP lub KRS, dane kontaktowe, dane przedstawicieli), zakres części </w:t>
      </w:r>
      <w:proofErr w:type="gramStart"/>
      <w:r w:rsidRPr="00D87E49">
        <w:rPr>
          <w:lang w:val="pl-PL"/>
        </w:rPr>
        <w:t>zamówienia:…</w:t>
      </w:r>
      <w:proofErr w:type="gramEnd"/>
      <w:r w:rsidRPr="00D87E49">
        <w:rPr>
          <w:lang w:val="pl-PL"/>
        </w:rPr>
        <w:t>…………………</w:t>
      </w:r>
      <w:proofErr w:type="gramStart"/>
      <w:r w:rsidRPr="00D87E49">
        <w:rPr>
          <w:lang w:val="pl-PL"/>
        </w:rPr>
        <w:t>…….</w:t>
      </w:r>
      <w:proofErr w:type="gramEnd"/>
      <w:r w:rsidRPr="00D87E49">
        <w:rPr>
          <w:lang w:val="pl-PL"/>
        </w:rPr>
        <w:t>.</w:t>
      </w:r>
    </w:p>
    <w:p w:rsidR="00212133" w:rsidRPr="00D87E49" w:rsidRDefault="00212133" w:rsidP="00212133">
      <w:pPr>
        <w:pStyle w:val="Akapitzlist"/>
        <w:numPr>
          <w:ilvl w:val="0"/>
          <w:numId w:val="28"/>
        </w:numPr>
        <w:tabs>
          <w:tab w:val="left" w:pos="400"/>
        </w:tabs>
        <w:spacing w:line="360" w:lineRule="auto"/>
        <w:ind w:right="115"/>
        <w:rPr>
          <w:lang w:val="pl-PL"/>
        </w:rPr>
      </w:pPr>
      <w:r w:rsidRPr="00D87E49">
        <w:rPr>
          <w:lang w:val="pl-PL"/>
        </w:rPr>
        <w:t>W przypadku wykonywania części Przedmiotu Umowy za pomocą podwykonawców, Wykonawca odpowiada za działania lub zaniechania podwykonawców jak za własne działania lub</w:t>
      </w:r>
      <w:r w:rsidRPr="00D87E49">
        <w:rPr>
          <w:spacing w:val="-20"/>
          <w:lang w:val="pl-PL"/>
        </w:rPr>
        <w:t xml:space="preserve"> </w:t>
      </w:r>
      <w:r w:rsidRPr="00D87E49">
        <w:rPr>
          <w:lang w:val="pl-PL"/>
        </w:rPr>
        <w:t>zaniechania.</w:t>
      </w:r>
    </w:p>
    <w:p w:rsidR="00212133" w:rsidRPr="00D87E49" w:rsidRDefault="00212133" w:rsidP="00212133">
      <w:pPr>
        <w:pStyle w:val="Akapitzlist"/>
        <w:numPr>
          <w:ilvl w:val="0"/>
          <w:numId w:val="28"/>
        </w:numPr>
        <w:tabs>
          <w:tab w:val="left" w:pos="400"/>
        </w:tabs>
        <w:spacing w:line="360" w:lineRule="auto"/>
        <w:ind w:right="115"/>
        <w:rPr>
          <w:lang w:val="pl-PL"/>
        </w:rPr>
      </w:pPr>
      <w:r w:rsidRPr="00D87E49">
        <w:rPr>
          <w:lang w:val="pl-PL"/>
        </w:rPr>
        <w:t>W przypadku zamiaru zmiany na etapie wykonywania Umowy podwykonawcy, o którym mowa w ust. 1 pkt 1, Wykonawca zobowiązuje się nie powierzać podwykonawcy realizacji zamówienia przed uzyskaniem zgody Zamawiającego. Wykonawca wraz z wnioskiem o zmianę podwykonawcy przekaże Zamawiającemu zaktualizowane oświadczenie odnoszące się do nowego podwykonawcy w przedmiocie braku podstaw wykluczenia w zakresie przesłanki, o której mowa</w:t>
      </w:r>
      <w:r w:rsidRPr="00D87E49">
        <w:rPr>
          <w:lang w:val="pl-PL"/>
        </w:rPr>
        <w:br/>
        <w:t xml:space="preserve">w art. 5k rozporządzenia Rady (UE) nr 833/2014 z dnia 31 lipca 2014 r. dotyczącego </w:t>
      </w:r>
      <w:r w:rsidRPr="00D87E49">
        <w:rPr>
          <w:lang w:val="pl-PL"/>
        </w:rPr>
        <w:lastRenderedPageBreak/>
        <w:t xml:space="preserve">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Zamawiający zobowiązuje się do wyrażenia zgody na zmianę podwykonawcy, o którym mowa w ust. 1 pkt 1 w przypadku pozytywnej oceny oświadczenia, o którym mowa w zdaniu poprzedzającym.  </w:t>
      </w:r>
    </w:p>
    <w:p w:rsidR="00212133" w:rsidRPr="00D87E49" w:rsidRDefault="00212133" w:rsidP="00212133">
      <w:pPr>
        <w:pStyle w:val="Akapitzlist"/>
        <w:numPr>
          <w:ilvl w:val="0"/>
          <w:numId w:val="28"/>
        </w:numPr>
        <w:tabs>
          <w:tab w:val="left" w:pos="400"/>
        </w:tabs>
        <w:spacing w:line="360" w:lineRule="auto"/>
        <w:ind w:right="121"/>
        <w:rPr>
          <w:lang w:val="pl-PL"/>
        </w:rPr>
      </w:pPr>
      <w:r w:rsidRPr="00D87E49">
        <w:rPr>
          <w:lang w:val="pl-PL"/>
        </w:rPr>
        <w:t xml:space="preserve">W przypadku, w którym na etapie postępowania o udzielenie zamówienia publicznego Wykonawca wykazywał spełnienie warunku udziału w postępowaniu w zakresie doświadczenia korzystając z zasobów innego podmiotu na zasadach, o których mowa w art. 118 ustawy </w:t>
      </w:r>
      <w:proofErr w:type="spellStart"/>
      <w:r w:rsidRPr="00D87E49">
        <w:rPr>
          <w:lang w:val="pl-PL"/>
        </w:rPr>
        <w:t>Pzp</w:t>
      </w:r>
      <w:proofErr w:type="spellEnd"/>
      <w:r w:rsidRPr="00D87E49">
        <w:rPr>
          <w:lang w:val="pl-PL"/>
        </w:rPr>
        <w:t xml:space="preserve">, zobowiązuje się do zapewnienia realizacji przez ten podmiot usług, których dotyczą wykazywane przez ten podmiot zdolności, dzięki którym warunek udziału w postępowaniu został uznany za spełniony.  </w:t>
      </w:r>
    </w:p>
    <w:p w:rsidR="00212133" w:rsidRPr="00D87E49" w:rsidRDefault="00212133" w:rsidP="00212133">
      <w:pPr>
        <w:pStyle w:val="Akapitzlist"/>
        <w:numPr>
          <w:ilvl w:val="0"/>
          <w:numId w:val="28"/>
        </w:numPr>
        <w:tabs>
          <w:tab w:val="left" w:pos="400"/>
        </w:tabs>
        <w:spacing w:line="360" w:lineRule="auto"/>
        <w:ind w:right="121"/>
        <w:rPr>
          <w:lang w:val="pl-PL"/>
        </w:rPr>
      </w:pPr>
      <w:r w:rsidRPr="00D87E49">
        <w:rPr>
          <w:lang w:val="pl-PL"/>
        </w:rPr>
        <w:t>W przypadku, w którym wymagane jest zastąpienie podmiotu, o którym mowa w ust. 1 pkt 2 innym podmiotem albo w przypadku zamiaru rezygnacji przez Wykonawcę z wykonywania Przedmiotu Umowy przy udziale tego podmiotu, Wykonawca zobowiązuje się do zastąpienia tego podmiotu innym podmiotem lub podmiotami albo wykazania, że samodzielnie spełnia warunki udziału w postępowaniu o udzielenie zamówienia publicznego. W przypadku zastąpienia podmiotu, o którym mowa w ust. 1 pkt 2 innym podmiotem lub podmiotami Wykonawca do wniosku o zmianę podmiotu dołączy wymagane przez Zamawiającego na etapie postępowania o udzielenie zamówienia publicznego oświadczenia i dokumenty wymagane od tego podmiotu celem wykazania braku podstaw wykluczenia oraz spełnienia warunku udziału w postępowaniu w zakresie wynikającym z udostępnienia zasobów. W przypadku rezygnacji z podwykonawcy Wykonawca złoży oświadczenia i dokumenty wymagane na etapie postępowania potwierdzające samodzielne spełnienie warunku przez Wykonawcę.</w:t>
      </w:r>
    </w:p>
    <w:p w:rsidR="00212133" w:rsidRPr="00D87E49" w:rsidRDefault="00212133" w:rsidP="00212133">
      <w:pPr>
        <w:pStyle w:val="Akapitzlist"/>
        <w:numPr>
          <w:ilvl w:val="0"/>
          <w:numId w:val="28"/>
        </w:numPr>
        <w:tabs>
          <w:tab w:val="left" w:pos="400"/>
        </w:tabs>
        <w:spacing w:line="360" w:lineRule="auto"/>
        <w:ind w:right="121"/>
        <w:rPr>
          <w:lang w:val="pl-PL"/>
        </w:rPr>
      </w:pPr>
      <w:r w:rsidRPr="00D87E49">
        <w:rPr>
          <w:lang w:val="pl-PL"/>
        </w:rPr>
        <w:t xml:space="preserve">Zamawiający zobowiązuje się do oceny oświadczeń i dokumentów załączonych do wniosków o zmianę lub rezygnację z podwykonawcy, o których mowa w ust. 3 lub 5 w terminie 5 dni roboczych od dnia otrzymania wniosku. </w:t>
      </w:r>
    </w:p>
    <w:p w:rsidR="00212133" w:rsidRPr="00D87E49" w:rsidRDefault="00212133" w:rsidP="00212133">
      <w:pPr>
        <w:pStyle w:val="Akapitzlist"/>
        <w:numPr>
          <w:ilvl w:val="0"/>
          <w:numId w:val="28"/>
        </w:numPr>
        <w:tabs>
          <w:tab w:val="left" w:pos="400"/>
        </w:tabs>
        <w:spacing w:line="360" w:lineRule="auto"/>
        <w:ind w:right="121"/>
        <w:rPr>
          <w:lang w:val="pl-PL"/>
        </w:rPr>
      </w:pPr>
      <w:r w:rsidRPr="00D87E49">
        <w:rPr>
          <w:lang w:val="pl-PL"/>
        </w:rPr>
        <w:t xml:space="preserve">Zmiana danych wskazanych w ust. 1 dotyczących nazwy, adresu siedziby, NIP lub KRS lub zakresu powierzonej części zamówienia wymaga zmiany Umowy. Zmiana danych kontaktowych lub danych przedstawicieli nie wymaga zmiany Umowy, Wykonawca zobowiązany jest do niezwłocznego poinformowania o zmianie danych. </w:t>
      </w:r>
    </w:p>
    <w:p w:rsidR="00212133" w:rsidRPr="00D87E49" w:rsidRDefault="00212133" w:rsidP="00212133">
      <w:pPr>
        <w:pStyle w:val="Akapitzlist"/>
        <w:numPr>
          <w:ilvl w:val="0"/>
          <w:numId w:val="28"/>
        </w:numPr>
        <w:tabs>
          <w:tab w:val="left" w:pos="400"/>
        </w:tabs>
        <w:spacing w:line="360" w:lineRule="auto"/>
        <w:ind w:right="121"/>
        <w:rPr>
          <w:lang w:val="pl-PL"/>
        </w:rPr>
      </w:pPr>
      <w:r w:rsidRPr="00D87E49">
        <w:rPr>
          <w:lang w:val="pl-PL"/>
        </w:rPr>
        <w:lastRenderedPageBreak/>
        <w:t xml:space="preserve">Zgodnie z art. 463 ustawy </w:t>
      </w:r>
      <w:proofErr w:type="spellStart"/>
      <w:r w:rsidRPr="00D87E49">
        <w:rPr>
          <w:lang w:val="pl-PL"/>
        </w:rPr>
        <w:t>Pzp</w:t>
      </w:r>
      <w:proofErr w:type="spellEnd"/>
      <w:r w:rsidRPr="00D87E49">
        <w:rPr>
          <w:lang w:val="pl-PL"/>
        </w:rPr>
        <w:t xml:space="preserv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Umową. Wykonawca zobowiązany jest do przesłania Zamawiającemu potwierdzonej za zgodność z oryginałem kopii umowy zawartej z podwykonawcą w terminie 7 dni od dnia zawarcia Umowy, gdy umowa z podwykonawcą została zawarta we wcześniejszym terminie albo w terminie 7 dni od dnia zawarcia umowy </w:t>
      </w:r>
      <w:proofErr w:type="gramStart"/>
      <w:r w:rsidRPr="00D87E49">
        <w:rPr>
          <w:lang w:val="pl-PL"/>
        </w:rPr>
        <w:t>z  podwykonawcą</w:t>
      </w:r>
      <w:proofErr w:type="gramEnd"/>
      <w:r w:rsidRPr="00D87E49">
        <w:rPr>
          <w:lang w:val="pl-PL"/>
        </w:rPr>
        <w:t xml:space="preserve">, gdy zawarcie tej umowy następuje w okresie realizacji Umowy. </w:t>
      </w:r>
    </w:p>
    <w:p w:rsidR="00212133" w:rsidRPr="00D87E49" w:rsidRDefault="00212133" w:rsidP="00212133">
      <w:pPr>
        <w:pStyle w:val="Akapitzlist"/>
        <w:numPr>
          <w:ilvl w:val="0"/>
          <w:numId w:val="28"/>
        </w:numPr>
        <w:tabs>
          <w:tab w:val="left" w:pos="400"/>
        </w:tabs>
        <w:spacing w:line="360" w:lineRule="auto"/>
        <w:ind w:right="121"/>
        <w:rPr>
          <w:lang w:val="pl-PL"/>
        </w:rPr>
      </w:pPr>
      <w:r w:rsidRPr="00D87E49">
        <w:rPr>
          <w:lang w:val="pl-PL"/>
        </w:rPr>
        <w:t xml:space="preserve">W przypadku uznania przez Zamawiającego, że wymagania wynikające z art. 463 ustawy </w:t>
      </w:r>
      <w:proofErr w:type="spellStart"/>
      <w:r w:rsidRPr="00D87E49">
        <w:rPr>
          <w:lang w:val="pl-PL"/>
        </w:rPr>
        <w:t>Pzp</w:t>
      </w:r>
      <w:proofErr w:type="spellEnd"/>
      <w:r w:rsidRPr="00D87E49">
        <w:rPr>
          <w:lang w:val="pl-PL"/>
        </w:rPr>
        <w:t xml:space="preserve"> nie zostały przez Wykonawcę spełnione Zamawiający wezwie Wykonawcę, aby w terminie 14 dni dokonał zmiany umowy z podwykonawcą, aby postanowienia tej umowy były zgodne z wymaganiami, o których mowa w tym przepisie. </w:t>
      </w:r>
    </w:p>
    <w:p w:rsidR="00212133" w:rsidRPr="00D87E49" w:rsidRDefault="00212133" w:rsidP="00212133">
      <w:pPr>
        <w:pStyle w:val="Akapitzlist"/>
        <w:numPr>
          <w:ilvl w:val="0"/>
          <w:numId w:val="28"/>
        </w:numPr>
        <w:tabs>
          <w:tab w:val="left" w:pos="400"/>
        </w:tabs>
        <w:spacing w:line="360" w:lineRule="auto"/>
        <w:ind w:right="121" w:hanging="399"/>
        <w:rPr>
          <w:lang w:val="pl-PL"/>
        </w:rPr>
      </w:pPr>
      <w:r w:rsidRPr="00D87E49">
        <w:rPr>
          <w:lang w:val="pl-PL"/>
        </w:rPr>
        <w:t xml:space="preserve">Wykonawca w terminie 7 dni od dnia zapłaty zobowiązuje się do przekazania Zamawiającemu potwierdzenia zapłaty wynagrodzenia podwykonawcom w terminie wynikającym z umowy zawartej z podwykonawcą. </w:t>
      </w:r>
    </w:p>
    <w:p w:rsidR="00212133" w:rsidRPr="00D87E49" w:rsidRDefault="00212133" w:rsidP="00212133">
      <w:pPr>
        <w:tabs>
          <w:tab w:val="left" w:pos="400"/>
        </w:tabs>
        <w:spacing w:line="360" w:lineRule="auto"/>
        <w:ind w:right="115"/>
        <w:rPr>
          <w:rFonts w:ascii="Arial" w:hAnsi="Arial" w:cs="Arial"/>
        </w:rPr>
      </w:pPr>
    </w:p>
    <w:p w:rsidR="00212133" w:rsidRPr="00D87E49" w:rsidRDefault="00212133" w:rsidP="00212133">
      <w:pPr>
        <w:pStyle w:val="Nagwek1"/>
        <w:spacing w:line="360" w:lineRule="auto"/>
        <w:ind w:left="0"/>
        <w:jc w:val="center"/>
        <w:rPr>
          <w:sz w:val="22"/>
          <w:szCs w:val="22"/>
          <w:lang w:val="pl-PL"/>
        </w:rPr>
      </w:pPr>
      <w:r w:rsidRPr="00D87E49">
        <w:rPr>
          <w:sz w:val="22"/>
          <w:szCs w:val="22"/>
          <w:lang w:val="pl-PL"/>
        </w:rPr>
        <w:t>§ 6</w:t>
      </w:r>
    </w:p>
    <w:p w:rsidR="00212133" w:rsidRPr="00D87E49" w:rsidRDefault="00212133" w:rsidP="00212133">
      <w:pPr>
        <w:spacing w:line="360" w:lineRule="auto"/>
        <w:ind w:right="54"/>
        <w:jc w:val="center"/>
        <w:rPr>
          <w:rFonts w:ascii="Arial" w:hAnsi="Arial" w:cs="Arial"/>
          <w:b/>
        </w:rPr>
      </w:pPr>
      <w:r w:rsidRPr="00D87E49">
        <w:rPr>
          <w:rFonts w:ascii="Arial" w:hAnsi="Arial" w:cs="Arial"/>
          <w:b/>
        </w:rPr>
        <w:t>Osoby skierowane do realizacji zamówienia</w:t>
      </w:r>
    </w:p>
    <w:p w:rsidR="00212133" w:rsidRPr="00D87E49" w:rsidRDefault="00212133" w:rsidP="00212133">
      <w:pPr>
        <w:pStyle w:val="Akapitzlist"/>
        <w:numPr>
          <w:ilvl w:val="0"/>
          <w:numId w:val="48"/>
        </w:numPr>
        <w:tabs>
          <w:tab w:val="left" w:pos="400"/>
        </w:tabs>
        <w:spacing w:line="360" w:lineRule="auto"/>
        <w:ind w:right="114"/>
        <w:rPr>
          <w:lang w:val="pl-PL"/>
        </w:rPr>
      </w:pPr>
      <w:r w:rsidRPr="00D87E49">
        <w:rPr>
          <w:lang w:val="pl-PL"/>
        </w:rPr>
        <w:t xml:space="preserve">Wykonawca zobowiązuje się skierować do realizacji zamówienia …………………………………. (imię i nazwisko, zgodnie z treścią wykazu osób złożonego na etapie postępowania o udzielenie zamówienia publicznego). </w:t>
      </w:r>
    </w:p>
    <w:p w:rsidR="00212133" w:rsidRPr="00D87E49" w:rsidRDefault="00212133" w:rsidP="00212133">
      <w:pPr>
        <w:pStyle w:val="Akapitzlist"/>
        <w:numPr>
          <w:ilvl w:val="0"/>
          <w:numId w:val="48"/>
        </w:numPr>
        <w:tabs>
          <w:tab w:val="left" w:pos="400"/>
        </w:tabs>
        <w:spacing w:line="360" w:lineRule="auto"/>
        <w:ind w:right="114"/>
        <w:rPr>
          <w:lang w:val="pl-PL"/>
        </w:rPr>
      </w:pPr>
      <w:r w:rsidRPr="00D87E49">
        <w:rPr>
          <w:lang w:val="pl-PL"/>
        </w:rPr>
        <w:t xml:space="preserve">W przypadku zmiany osoby, o której mowa w ust. 1 zmiana osoby może nastąpić wyłącznie po uzyskaniu akceptacji Zamawiającego. Celem dokonania zmiany osoby, o której mowa w ust. 1 Wykonawca zobowiązuje się do przedstawienia Zamawiającemu wraz z wnioskiem o zmianę osoby wykazu osób wskazującego nową osobę, której uprawnienia, kwalifikacje i doświadczenie potwierdzają spełnienie warunku udziały w postępowaniu. W przypadku, gdy Wykonawca uzyskał punkty w kryterium dot. doświadczenia osoby skierowanej do realizacji zamówienia, doświadczenie nowej osoby musi odpowiadać co najmniej doświadczeniu, w zakresie którego Wykonawca uzyskał punkty w kryterium oceny ofert. </w:t>
      </w:r>
    </w:p>
    <w:p w:rsidR="00212133" w:rsidRPr="00D87E49" w:rsidRDefault="00212133" w:rsidP="00212133">
      <w:pPr>
        <w:pStyle w:val="Akapitzlist"/>
        <w:numPr>
          <w:ilvl w:val="0"/>
          <w:numId w:val="48"/>
        </w:numPr>
        <w:tabs>
          <w:tab w:val="left" w:pos="400"/>
        </w:tabs>
        <w:spacing w:line="360" w:lineRule="auto"/>
        <w:ind w:right="121"/>
        <w:rPr>
          <w:lang w:val="pl-PL"/>
        </w:rPr>
      </w:pPr>
      <w:r w:rsidRPr="00D87E49">
        <w:rPr>
          <w:lang w:val="pl-PL"/>
        </w:rPr>
        <w:t xml:space="preserve">Zamawiający zobowiązuje się do oceny wniosku oraz wykazu osób w terminie 5 dni roboczych od dnia ich otrzymania. </w:t>
      </w:r>
    </w:p>
    <w:p w:rsidR="00212133" w:rsidRPr="00D87E49" w:rsidRDefault="00212133" w:rsidP="00212133">
      <w:pPr>
        <w:pStyle w:val="Akapitzlist"/>
        <w:numPr>
          <w:ilvl w:val="0"/>
          <w:numId w:val="48"/>
        </w:numPr>
        <w:tabs>
          <w:tab w:val="left" w:pos="400"/>
        </w:tabs>
        <w:spacing w:line="360" w:lineRule="auto"/>
        <w:ind w:right="114"/>
        <w:rPr>
          <w:lang w:val="pl-PL"/>
        </w:rPr>
      </w:pPr>
      <w:r w:rsidRPr="00D87E49">
        <w:rPr>
          <w:lang w:val="pl-PL"/>
        </w:rPr>
        <w:lastRenderedPageBreak/>
        <w:t xml:space="preserve">Zmiana osoby, o której mowa w ust. 1 wymaga zmiany umowy.  </w:t>
      </w:r>
    </w:p>
    <w:p w:rsidR="00212133" w:rsidRPr="00D87E49" w:rsidRDefault="00212133" w:rsidP="00212133">
      <w:pPr>
        <w:pStyle w:val="Tekstpodstawowy"/>
        <w:spacing w:before="11" w:line="360" w:lineRule="auto"/>
        <w:ind w:left="0" w:firstLine="0"/>
        <w:rPr>
          <w:sz w:val="22"/>
          <w:szCs w:val="22"/>
          <w:lang w:val="pl-PL"/>
        </w:rPr>
      </w:pPr>
    </w:p>
    <w:p w:rsidR="00212133" w:rsidRPr="00D87E49" w:rsidRDefault="00212133" w:rsidP="00212133">
      <w:pPr>
        <w:pStyle w:val="Nagwek1"/>
        <w:spacing w:line="360" w:lineRule="auto"/>
        <w:ind w:left="0"/>
        <w:jc w:val="center"/>
        <w:rPr>
          <w:sz w:val="22"/>
          <w:szCs w:val="22"/>
          <w:lang w:val="pl-PL"/>
        </w:rPr>
      </w:pPr>
      <w:r w:rsidRPr="00D87E49">
        <w:rPr>
          <w:sz w:val="22"/>
          <w:szCs w:val="22"/>
          <w:lang w:val="pl-PL"/>
        </w:rPr>
        <w:t>§ 7</w:t>
      </w:r>
    </w:p>
    <w:p w:rsidR="00212133" w:rsidRPr="00D87E49" w:rsidRDefault="00212133" w:rsidP="00212133">
      <w:pPr>
        <w:spacing w:line="360" w:lineRule="auto"/>
        <w:ind w:right="54"/>
        <w:jc w:val="center"/>
        <w:rPr>
          <w:rFonts w:ascii="Arial" w:hAnsi="Arial" w:cs="Arial"/>
          <w:b/>
        </w:rPr>
      </w:pPr>
      <w:r w:rsidRPr="00D87E49">
        <w:rPr>
          <w:rFonts w:ascii="Arial" w:hAnsi="Arial" w:cs="Arial"/>
          <w:b/>
        </w:rPr>
        <w:t>Odbiór Prac</w:t>
      </w:r>
    </w:p>
    <w:p w:rsidR="00212133" w:rsidRPr="00D87E49" w:rsidRDefault="00212133" w:rsidP="00212133">
      <w:pPr>
        <w:pStyle w:val="Akapitzlist"/>
        <w:numPr>
          <w:ilvl w:val="0"/>
          <w:numId w:val="16"/>
        </w:numPr>
        <w:tabs>
          <w:tab w:val="left" w:pos="400"/>
        </w:tabs>
        <w:spacing w:line="360" w:lineRule="auto"/>
        <w:ind w:right="112" w:hanging="283"/>
        <w:rPr>
          <w:lang w:val="pl-PL"/>
        </w:rPr>
      </w:pPr>
      <w:r w:rsidRPr="00D87E49">
        <w:rPr>
          <w:lang w:val="pl-PL"/>
        </w:rPr>
        <w:t>Zamawiający dopuszcza odbiory częściowe, na potrzeby płatności częściowych (zgodnie z etapami realizacji zamówienia) po zgłoszeniu przez wykonawcę gotowości do odbioru. Przedmiotem odbioru będzie osobno każdy z etapów wchodzących w zakres realizacji przedmiotu zamówienia.</w:t>
      </w:r>
    </w:p>
    <w:p w:rsidR="00212133" w:rsidRPr="00D87E49" w:rsidRDefault="00212133" w:rsidP="00212133">
      <w:pPr>
        <w:pStyle w:val="Akapitzlist"/>
        <w:numPr>
          <w:ilvl w:val="0"/>
          <w:numId w:val="16"/>
        </w:numPr>
        <w:tabs>
          <w:tab w:val="left" w:pos="400"/>
        </w:tabs>
        <w:spacing w:line="360" w:lineRule="auto"/>
        <w:ind w:right="112" w:hanging="283"/>
        <w:rPr>
          <w:lang w:val="pl-PL"/>
        </w:rPr>
      </w:pPr>
      <w:r w:rsidRPr="00D87E49">
        <w:rPr>
          <w:lang w:val="pl-PL"/>
        </w:rPr>
        <w:t xml:space="preserve">W celu dokonania odbioru Etapu I Wykonawca zobowiązuje się do dostarczenia Zamawiającemu wymaganych opracowań za pisemnym potwierdzeniem odbioru „Protokołu zdawczo odbiorczego Koncepcji projektowej – Etap I”. </w:t>
      </w:r>
    </w:p>
    <w:p w:rsidR="00212133" w:rsidRPr="00D87E49" w:rsidRDefault="00212133" w:rsidP="00212133">
      <w:pPr>
        <w:pStyle w:val="Akapitzlist"/>
        <w:numPr>
          <w:ilvl w:val="0"/>
          <w:numId w:val="16"/>
        </w:numPr>
        <w:tabs>
          <w:tab w:val="left" w:pos="400"/>
        </w:tabs>
        <w:spacing w:line="360" w:lineRule="auto"/>
        <w:ind w:right="112" w:hanging="283"/>
        <w:rPr>
          <w:lang w:val="pl-PL"/>
        </w:rPr>
      </w:pPr>
      <w:r w:rsidRPr="00D87E49">
        <w:rPr>
          <w:lang w:val="pl-PL"/>
        </w:rPr>
        <w:t xml:space="preserve">W celu dokonania odbioru Etapu II Wykonawca zobowiązuje się do dostarczenia Zamawiającemu Dokumentacji (wraz z kompletem prawomocnych decyzji pozwolenia na budowę lub potwierdzeniem braku wniesienia sprzeciwu do złożonego zgłoszenia robót) za pisemnym potwierdzeniem odbioru „Protokołu zdawczo odbiorczego– Etap II”. </w:t>
      </w:r>
    </w:p>
    <w:p w:rsidR="00212133" w:rsidRPr="00D87E49" w:rsidRDefault="00212133" w:rsidP="00212133">
      <w:pPr>
        <w:pStyle w:val="Akapitzlist"/>
        <w:numPr>
          <w:ilvl w:val="0"/>
          <w:numId w:val="16"/>
        </w:numPr>
        <w:tabs>
          <w:tab w:val="left" w:pos="400"/>
        </w:tabs>
        <w:spacing w:line="360" w:lineRule="auto"/>
        <w:ind w:right="112" w:hanging="283"/>
        <w:rPr>
          <w:lang w:val="pl-PL"/>
        </w:rPr>
      </w:pPr>
      <w:r w:rsidRPr="00D87E49">
        <w:rPr>
          <w:lang w:val="pl-PL"/>
        </w:rPr>
        <w:t xml:space="preserve">Podpisane przez Zamawiającego protokoły odbioru, o których mowa w ust. 2 lub 3 stanowią potwierdzenie fizycznego przekazania ich do odbioru i weryfikacji przez Zamawiającego. Potwierdzenia odbioru tych dokumentów nie należy utożsamiać z ich zaakceptowaniem przez Zamawiającego. </w:t>
      </w:r>
    </w:p>
    <w:p w:rsidR="00212133" w:rsidRPr="00D87E49" w:rsidRDefault="00212133" w:rsidP="00212133">
      <w:pPr>
        <w:pStyle w:val="Akapitzlist"/>
        <w:numPr>
          <w:ilvl w:val="0"/>
          <w:numId w:val="16"/>
        </w:numPr>
        <w:tabs>
          <w:tab w:val="left" w:pos="400"/>
        </w:tabs>
        <w:spacing w:line="360" w:lineRule="auto"/>
        <w:ind w:right="112" w:hanging="283"/>
        <w:rPr>
          <w:lang w:val="pl-PL"/>
        </w:rPr>
      </w:pPr>
      <w:r w:rsidRPr="00D87E49">
        <w:rPr>
          <w:lang w:val="pl-PL"/>
        </w:rPr>
        <w:t>Zamawiający zobowiązuje się do sprawdzenia dokumentów przekazanych przez Wykonawcę do odbioru:</w:t>
      </w:r>
    </w:p>
    <w:p w:rsidR="00212133" w:rsidRPr="00D87E49" w:rsidRDefault="00212133" w:rsidP="00212133">
      <w:pPr>
        <w:pStyle w:val="Akapitzlist"/>
        <w:numPr>
          <w:ilvl w:val="2"/>
          <w:numId w:val="30"/>
        </w:numPr>
        <w:tabs>
          <w:tab w:val="left" w:pos="400"/>
        </w:tabs>
        <w:spacing w:line="360" w:lineRule="auto"/>
        <w:ind w:left="851" w:right="112" w:hanging="425"/>
        <w:rPr>
          <w:lang w:val="pl-PL"/>
        </w:rPr>
      </w:pPr>
      <w:r w:rsidRPr="00D87E49">
        <w:rPr>
          <w:lang w:val="pl-PL"/>
        </w:rPr>
        <w:t>Etap I – w terminie 10 dni roboczych;</w:t>
      </w:r>
    </w:p>
    <w:p w:rsidR="00212133" w:rsidRPr="00D87E49" w:rsidRDefault="00212133" w:rsidP="00212133">
      <w:pPr>
        <w:pStyle w:val="Akapitzlist"/>
        <w:numPr>
          <w:ilvl w:val="2"/>
          <w:numId w:val="30"/>
        </w:numPr>
        <w:tabs>
          <w:tab w:val="left" w:pos="400"/>
        </w:tabs>
        <w:spacing w:line="360" w:lineRule="auto"/>
        <w:ind w:left="851" w:right="112" w:hanging="425"/>
        <w:rPr>
          <w:lang w:val="pl-PL"/>
        </w:rPr>
      </w:pPr>
      <w:r w:rsidRPr="00D87E49">
        <w:rPr>
          <w:lang w:val="pl-PL"/>
        </w:rPr>
        <w:t>Etap II – w terminie 10 dni roboczych.</w:t>
      </w:r>
    </w:p>
    <w:p w:rsidR="00212133" w:rsidRPr="00D87E49" w:rsidRDefault="00212133" w:rsidP="00212133">
      <w:pPr>
        <w:pStyle w:val="Akapitzlist"/>
        <w:numPr>
          <w:ilvl w:val="0"/>
          <w:numId w:val="16"/>
        </w:numPr>
        <w:tabs>
          <w:tab w:val="left" w:pos="400"/>
        </w:tabs>
        <w:spacing w:line="360" w:lineRule="auto"/>
        <w:ind w:right="112" w:hanging="283"/>
        <w:rPr>
          <w:lang w:val="pl-PL"/>
        </w:rPr>
      </w:pPr>
      <w:r w:rsidRPr="00D87E49">
        <w:rPr>
          <w:lang w:val="pl-PL"/>
        </w:rPr>
        <w:t>Po dokonaniu sprawdzenia dokumentów w terminie wskazanym w ust. 5 pkt 1 lub 2 Zamawiający zobowiązuje się do przekazania Wykonawcy:</w:t>
      </w:r>
    </w:p>
    <w:p w:rsidR="00212133" w:rsidRPr="00D87E49" w:rsidRDefault="00212133" w:rsidP="00212133">
      <w:pPr>
        <w:pStyle w:val="Akapitzlist"/>
        <w:numPr>
          <w:ilvl w:val="0"/>
          <w:numId w:val="34"/>
        </w:numPr>
        <w:tabs>
          <w:tab w:val="left" w:pos="400"/>
        </w:tabs>
        <w:spacing w:line="360" w:lineRule="auto"/>
        <w:ind w:right="112"/>
        <w:rPr>
          <w:lang w:val="pl-PL"/>
        </w:rPr>
      </w:pPr>
      <w:r w:rsidRPr="00D87E49">
        <w:rPr>
          <w:lang w:val="pl-PL"/>
        </w:rPr>
        <w:t>oświadczenia o akceptacji dokumentów przekazanych do odbioru w zakresie odpowiednio Etapu I albo Etapu II – w przypadku pozytywnej weryfikacji dokumentów;</w:t>
      </w:r>
    </w:p>
    <w:p w:rsidR="00212133" w:rsidRPr="00D87E49" w:rsidRDefault="00212133" w:rsidP="00212133">
      <w:pPr>
        <w:pStyle w:val="Akapitzlist"/>
        <w:numPr>
          <w:ilvl w:val="0"/>
          <w:numId w:val="34"/>
        </w:numPr>
        <w:tabs>
          <w:tab w:val="left" w:pos="400"/>
        </w:tabs>
        <w:spacing w:line="360" w:lineRule="auto"/>
        <w:ind w:right="112"/>
        <w:rPr>
          <w:lang w:val="pl-PL"/>
        </w:rPr>
      </w:pPr>
      <w:r w:rsidRPr="00D87E49">
        <w:rPr>
          <w:lang w:val="pl-PL"/>
        </w:rPr>
        <w:t xml:space="preserve">oświadczenia o odmowie akceptacji dokumentów przekazanych do odbioru ze wskazaniem przyczyn odmowy – w przypadku stwierdzonych błędów, braków, niezgodności z wcześniejszymi ustaleniami lub innego rodzaju nieprawidłowości. Oświadczenie Zamawiającego będzie zawierało listę uwag do Dokumentacji.  </w:t>
      </w:r>
    </w:p>
    <w:p w:rsidR="00212133" w:rsidRPr="00D87E49" w:rsidRDefault="00212133" w:rsidP="00212133">
      <w:pPr>
        <w:pStyle w:val="Akapitzlist"/>
        <w:numPr>
          <w:ilvl w:val="0"/>
          <w:numId w:val="16"/>
        </w:numPr>
        <w:tabs>
          <w:tab w:val="left" w:pos="400"/>
        </w:tabs>
        <w:spacing w:line="360" w:lineRule="auto"/>
        <w:ind w:right="112" w:hanging="283"/>
        <w:rPr>
          <w:lang w:val="pl-PL"/>
        </w:rPr>
      </w:pPr>
      <w:r w:rsidRPr="00D87E49">
        <w:rPr>
          <w:lang w:val="pl-PL"/>
        </w:rPr>
        <w:t xml:space="preserve">Wykonawca w przypadku otrzymania oświadczenia, o którym mowa w ust. 6 pkt 2 </w:t>
      </w:r>
      <w:r w:rsidRPr="00D87E49">
        <w:rPr>
          <w:lang w:val="pl-PL"/>
        </w:rPr>
        <w:lastRenderedPageBreak/>
        <w:t>zobowiązuje się do dokonania zmian w przekazanych dokumentach i przekazania ich do ponownej akceptacji w terminie 5 dni od dnia otrzymania oświadczenia. Formę przekazania i procedurę weryfikacji, o której mowa powyżej stosuje się odpowiednio. W przypadku, gdy zaproponowane zmiany będą pozostawały w sprzeczności z obowiązującymi przepisami prawa, Polskimi Normami lub zasadami wiedzy</w:t>
      </w:r>
      <w:r w:rsidRPr="00D87E49">
        <w:rPr>
          <w:spacing w:val="-13"/>
          <w:lang w:val="pl-PL"/>
        </w:rPr>
        <w:t xml:space="preserve"> </w:t>
      </w:r>
      <w:r w:rsidRPr="00D87E49">
        <w:rPr>
          <w:lang w:val="pl-PL"/>
        </w:rPr>
        <w:t xml:space="preserve">technicznej Wykonawca zwolniony jest z dokonania zmian w dokumentach, w takim przypadku Wykonawca zobowiązuje się do dokonania zmian w pozostałym zakresie, a w zakresie niepodlegającym zmianie do przedstawienia Zamawiającemu pisemnego uzasadnienia braku dokonania zmian zawierającego stosowne uzasadnienie. </w:t>
      </w:r>
    </w:p>
    <w:p w:rsidR="00212133" w:rsidRPr="00D87E49" w:rsidRDefault="00212133" w:rsidP="00212133">
      <w:pPr>
        <w:pStyle w:val="Akapitzlist"/>
        <w:numPr>
          <w:ilvl w:val="0"/>
          <w:numId w:val="16"/>
        </w:numPr>
        <w:tabs>
          <w:tab w:val="left" w:pos="400"/>
        </w:tabs>
        <w:spacing w:line="360" w:lineRule="auto"/>
        <w:ind w:right="112" w:hanging="283"/>
        <w:rPr>
          <w:lang w:val="pl-PL"/>
        </w:rPr>
      </w:pPr>
      <w:r w:rsidRPr="00D87E49">
        <w:rPr>
          <w:lang w:val="pl-PL"/>
        </w:rPr>
        <w:t xml:space="preserve">Podpisane przez Strony odpowiednie protokoły odbioru wraz z oświadczeniem Zamawiającego o akceptacji dokumentów podlegających </w:t>
      </w:r>
      <w:proofErr w:type="gramStart"/>
      <w:r w:rsidRPr="00D87E49">
        <w:rPr>
          <w:lang w:val="pl-PL"/>
        </w:rPr>
        <w:t>odbiorowi  stanowią</w:t>
      </w:r>
      <w:proofErr w:type="gramEnd"/>
      <w:r w:rsidRPr="00D87E49">
        <w:rPr>
          <w:lang w:val="pl-PL"/>
        </w:rPr>
        <w:t xml:space="preserve"> dla Wykonawcy podstawę do wystawienia Zamawiającemu faktury za przekazaną Koncepcję projektową lub Dokumentację.</w:t>
      </w:r>
    </w:p>
    <w:p w:rsidR="00212133" w:rsidRPr="00D87E49" w:rsidRDefault="00212133" w:rsidP="00212133">
      <w:pPr>
        <w:pStyle w:val="Akapitzlist"/>
        <w:numPr>
          <w:ilvl w:val="0"/>
          <w:numId w:val="16"/>
        </w:numPr>
        <w:tabs>
          <w:tab w:val="left" w:pos="400"/>
        </w:tabs>
        <w:spacing w:line="360" w:lineRule="auto"/>
        <w:ind w:right="112" w:hanging="283"/>
        <w:rPr>
          <w:lang w:val="pl-PL"/>
        </w:rPr>
      </w:pPr>
      <w:r w:rsidRPr="00D87E49">
        <w:rPr>
          <w:lang w:val="pl-PL"/>
        </w:rPr>
        <w:t>Miejscem przekazania dokumentów podlegających odbiorowi jest siedziba Zamawiającego, chyba że Strony postanowią inaczej.</w:t>
      </w:r>
    </w:p>
    <w:p w:rsidR="00212133" w:rsidRPr="00D87E49" w:rsidRDefault="00212133" w:rsidP="00212133">
      <w:pPr>
        <w:pStyle w:val="Akapitzlist"/>
        <w:numPr>
          <w:ilvl w:val="0"/>
          <w:numId w:val="16"/>
        </w:numPr>
        <w:tabs>
          <w:tab w:val="left" w:pos="400"/>
        </w:tabs>
        <w:spacing w:line="360" w:lineRule="auto"/>
        <w:ind w:right="112" w:hanging="399"/>
        <w:rPr>
          <w:lang w:val="pl-PL"/>
        </w:rPr>
      </w:pPr>
      <w:r w:rsidRPr="00D87E49">
        <w:rPr>
          <w:lang w:val="pl-PL"/>
        </w:rPr>
        <w:t>W przypadku, gdy odbiór końcowy i uzyskanie prawomocnej decyzji pozwolenia na użytkowanie nastąpią przed datą wskazaną w § 8 ust. 1 pkt 3 dokumentem potwierdzającym zakończenie Etapu III jest pisemne oświadczenie Zamawiającego stwierdzające dokonanie odbioru końcowego robót budowlanych i uzyskanie przez Zamawiającego prawomocnej decyzji pozwolenie na użytkowanie. W przypadku, gdy do upływu terminu, o którym mowa w § 8 ust. 1 pkt 3 nie zostanie dokonany odbiór końcowy robót i wydana decyzja pozwolenie na użytkowanie, która stanie się prawomocna, Etap III zakończy się z upływem terminu, o którym mowa w §8 ust.1pkt 3.</w:t>
      </w:r>
    </w:p>
    <w:p w:rsidR="00212133" w:rsidRPr="00D87E49" w:rsidRDefault="00212133" w:rsidP="00212133">
      <w:pPr>
        <w:pStyle w:val="Akapitzlist"/>
        <w:numPr>
          <w:ilvl w:val="0"/>
          <w:numId w:val="16"/>
        </w:numPr>
        <w:tabs>
          <w:tab w:val="left" w:pos="400"/>
        </w:tabs>
        <w:spacing w:line="360" w:lineRule="auto"/>
        <w:ind w:right="112" w:hanging="399"/>
        <w:rPr>
          <w:lang w:val="pl-PL"/>
        </w:rPr>
      </w:pPr>
      <w:r w:rsidRPr="00D87E49">
        <w:rPr>
          <w:lang w:val="pl-PL"/>
        </w:rPr>
        <w:t>W przypadku, o którym mowa w ust. 10 otrzymanie od Zamawiającego pisemnego oświadczenia o dokonaniu odbioru końcowego robót i uzyskaniu prawomocnej decyzji pozwolenia na użytkowanie albo upływ terminu stanowią podstawę do wystawienia Zamawiającemu faktury za wykonanie Etapu III.</w:t>
      </w:r>
    </w:p>
    <w:p w:rsidR="00212133" w:rsidRPr="00D87E49" w:rsidRDefault="00212133" w:rsidP="00212133">
      <w:pPr>
        <w:pStyle w:val="Akapitzlist"/>
        <w:tabs>
          <w:tab w:val="left" w:pos="400"/>
        </w:tabs>
        <w:spacing w:line="360" w:lineRule="auto"/>
        <w:ind w:left="399" w:right="112" w:firstLine="0"/>
        <w:rPr>
          <w:lang w:val="pl-PL"/>
        </w:rPr>
      </w:pPr>
    </w:p>
    <w:p w:rsidR="00212133" w:rsidRPr="00D87E49" w:rsidRDefault="00212133" w:rsidP="00212133">
      <w:pPr>
        <w:pStyle w:val="Nagwek1"/>
        <w:spacing w:line="360" w:lineRule="auto"/>
        <w:ind w:left="0"/>
        <w:jc w:val="center"/>
        <w:rPr>
          <w:sz w:val="22"/>
          <w:szCs w:val="22"/>
          <w:lang w:val="pl-PL"/>
        </w:rPr>
      </w:pPr>
      <w:r w:rsidRPr="00D87E49">
        <w:rPr>
          <w:sz w:val="22"/>
          <w:szCs w:val="22"/>
          <w:lang w:val="pl-PL"/>
        </w:rPr>
        <w:t>§ 8</w:t>
      </w:r>
    </w:p>
    <w:p w:rsidR="00212133" w:rsidRPr="00D87E49" w:rsidRDefault="00212133" w:rsidP="00212133">
      <w:pPr>
        <w:spacing w:line="360" w:lineRule="auto"/>
        <w:jc w:val="center"/>
        <w:rPr>
          <w:rFonts w:ascii="Arial" w:hAnsi="Arial" w:cs="Arial"/>
          <w:b/>
        </w:rPr>
      </w:pPr>
      <w:r w:rsidRPr="00D87E49">
        <w:rPr>
          <w:rFonts w:ascii="Arial" w:hAnsi="Arial" w:cs="Arial"/>
          <w:b/>
        </w:rPr>
        <w:t>Terminy wykonania Przedmiotu Umowy</w:t>
      </w:r>
    </w:p>
    <w:p w:rsidR="00212133" w:rsidRPr="00D87E49" w:rsidRDefault="00212133" w:rsidP="00212133">
      <w:pPr>
        <w:pStyle w:val="Akapitzlist"/>
        <w:numPr>
          <w:ilvl w:val="0"/>
          <w:numId w:val="15"/>
        </w:numPr>
        <w:tabs>
          <w:tab w:val="left" w:pos="400"/>
        </w:tabs>
        <w:spacing w:line="360" w:lineRule="auto"/>
        <w:ind w:hanging="283"/>
        <w:rPr>
          <w:lang w:val="pl-PL"/>
        </w:rPr>
      </w:pPr>
      <w:r w:rsidRPr="00D87E49">
        <w:rPr>
          <w:lang w:val="pl-PL"/>
        </w:rPr>
        <w:t>Wykonawca zobowiązuje się do wykonania Umowy w następujących terminach:</w:t>
      </w:r>
    </w:p>
    <w:p w:rsidR="00212133" w:rsidRPr="00D87E49" w:rsidRDefault="00212133" w:rsidP="00212133">
      <w:pPr>
        <w:pStyle w:val="Tekstpodstawowy"/>
        <w:numPr>
          <w:ilvl w:val="0"/>
          <w:numId w:val="32"/>
        </w:numPr>
        <w:spacing w:before="92" w:line="360" w:lineRule="auto"/>
        <w:ind w:left="851" w:right="220" w:hanging="425"/>
        <w:jc w:val="both"/>
        <w:rPr>
          <w:sz w:val="22"/>
          <w:szCs w:val="22"/>
          <w:lang w:val="pl-PL"/>
        </w:rPr>
      </w:pPr>
      <w:r w:rsidRPr="00D87E49">
        <w:rPr>
          <w:sz w:val="22"/>
          <w:szCs w:val="22"/>
          <w:lang w:val="pl-PL"/>
        </w:rPr>
        <w:t xml:space="preserve">Etap I – </w:t>
      </w:r>
      <w:r w:rsidR="00D87E49">
        <w:rPr>
          <w:sz w:val="22"/>
          <w:szCs w:val="22"/>
          <w:lang w:val="pl-PL"/>
        </w:rPr>
        <w:t>60</w:t>
      </w:r>
      <w:r w:rsidRPr="00D87E49">
        <w:rPr>
          <w:sz w:val="22"/>
          <w:szCs w:val="22"/>
          <w:lang w:val="pl-PL"/>
        </w:rPr>
        <w:t xml:space="preserve"> dni od dnia zawarcia umowy tj. do dnia …</w:t>
      </w:r>
      <w:proofErr w:type="gramStart"/>
      <w:r w:rsidRPr="00D87E49">
        <w:rPr>
          <w:sz w:val="22"/>
          <w:szCs w:val="22"/>
          <w:lang w:val="pl-PL"/>
        </w:rPr>
        <w:t>…….</w:t>
      </w:r>
      <w:proofErr w:type="gramEnd"/>
      <w:r w:rsidRPr="00D87E49">
        <w:rPr>
          <w:sz w:val="22"/>
          <w:szCs w:val="22"/>
          <w:lang w:val="pl-PL"/>
        </w:rPr>
        <w:t>;</w:t>
      </w:r>
    </w:p>
    <w:p w:rsidR="00212133" w:rsidRPr="00D87E49" w:rsidRDefault="00212133" w:rsidP="00212133">
      <w:pPr>
        <w:pStyle w:val="Tekstpodstawowy"/>
        <w:numPr>
          <w:ilvl w:val="0"/>
          <w:numId w:val="32"/>
        </w:numPr>
        <w:spacing w:before="92" w:line="360" w:lineRule="auto"/>
        <w:ind w:left="851" w:right="220" w:hanging="425"/>
        <w:jc w:val="both"/>
        <w:rPr>
          <w:sz w:val="22"/>
          <w:szCs w:val="22"/>
          <w:lang w:val="pl-PL"/>
        </w:rPr>
      </w:pPr>
      <w:r w:rsidRPr="00D87E49">
        <w:rPr>
          <w:sz w:val="22"/>
          <w:szCs w:val="22"/>
          <w:lang w:val="pl-PL"/>
        </w:rPr>
        <w:t>Etap II – 10 miesięcy od dnia zawarcia umowy tj. do dnia</w:t>
      </w:r>
      <w:proofErr w:type="gramStart"/>
      <w:r w:rsidRPr="00D87E49">
        <w:rPr>
          <w:sz w:val="22"/>
          <w:szCs w:val="22"/>
          <w:lang w:val="pl-PL"/>
        </w:rPr>
        <w:t xml:space="preserve"> ..</w:t>
      </w:r>
      <w:proofErr w:type="gramEnd"/>
      <w:r w:rsidRPr="00D87E49">
        <w:rPr>
          <w:sz w:val="22"/>
          <w:szCs w:val="22"/>
          <w:lang w:val="pl-PL"/>
        </w:rPr>
        <w:t>….,</w:t>
      </w:r>
    </w:p>
    <w:p w:rsidR="00212133" w:rsidRPr="00D87E49" w:rsidRDefault="00212133" w:rsidP="00212133">
      <w:pPr>
        <w:pStyle w:val="Tekstpodstawowy"/>
        <w:numPr>
          <w:ilvl w:val="0"/>
          <w:numId w:val="32"/>
        </w:numPr>
        <w:spacing w:before="92" w:line="360" w:lineRule="auto"/>
        <w:ind w:left="851" w:right="220" w:hanging="425"/>
        <w:jc w:val="both"/>
        <w:rPr>
          <w:sz w:val="22"/>
          <w:szCs w:val="22"/>
          <w:lang w:val="pl-PL"/>
        </w:rPr>
      </w:pPr>
      <w:r w:rsidRPr="00D87E49">
        <w:rPr>
          <w:sz w:val="22"/>
          <w:szCs w:val="22"/>
          <w:lang w:val="pl-PL"/>
        </w:rPr>
        <w:lastRenderedPageBreak/>
        <w:t>Etap III – od dnia rozpoczęcia robót budowlanych nieprzerwanie do momentu odbioru końcowego i uzyskania prawomocnej decyzji pozwolenie na użytkowanie włącznie, nie dłużej jednak niż do 3</w:t>
      </w:r>
      <w:r w:rsidR="003F2C9E">
        <w:rPr>
          <w:sz w:val="22"/>
          <w:szCs w:val="22"/>
          <w:lang w:val="pl-PL"/>
        </w:rPr>
        <w:t>0</w:t>
      </w:r>
      <w:r w:rsidRPr="00D87E49">
        <w:rPr>
          <w:sz w:val="22"/>
          <w:szCs w:val="22"/>
          <w:lang w:val="pl-PL"/>
        </w:rPr>
        <w:t xml:space="preserve"> </w:t>
      </w:r>
      <w:r w:rsidR="003F2C9E">
        <w:rPr>
          <w:sz w:val="22"/>
          <w:szCs w:val="22"/>
          <w:lang w:val="pl-PL"/>
        </w:rPr>
        <w:t>września</w:t>
      </w:r>
      <w:r w:rsidRPr="00D87E49">
        <w:rPr>
          <w:sz w:val="22"/>
          <w:szCs w:val="22"/>
          <w:lang w:val="pl-PL"/>
        </w:rPr>
        <w:t xml:space="preserve"> 2028 roku (wskazana data jest związana z upływem terminu rozliczenia umowy o dofinansowanie projektu).</w:t>
      </w:r>
    </w:p>
    <w:p w:rsidR="00212133" w:rsidRPr="00D87E49" w:rsidRDefault="00212133" w:rsidP="00212133">
      <w:pPr>
        <w:pStyle w:val="Akapitzlist"/>
        <w:numPr>
          <w:ilvl w:val="0"/>
          <w:numId w:val="15"/>
        </w:numPr>
        <w:tabs>
          <w:tab w:val="left" w:pos="400"/>
        </w:tabs>
        <w:spacing w:line="360" w:lineRule="auto"/>
        <w:ind w:hanging="283"/>
        <w:rPr>
          <w:lang w:val="pl-PL"/>
        </w:rPr>
      </w:pPr>
      <w:r w:rsidRPr="00D87E49">
        <w:rPr>
          <w:lang w:val="pl-PL"/>
        </w:rPr>
        <w:t xml:space="preserve">Strony </w:t>
      </w:r>
      <w:r w:rsidRPr="00D87E49">
        <w:rPr>
          <w:spacing w:val="-3"/>
          <w:lang w:val="pl-PL"/>
        </w:rPr>
        <w:t xml:space="preserve">zobowiązują </w:t>
      </w:r>
      <w:r w:rsidRPr="00D87E49">
        <w:rPr>
          <w:lang w:val="pl-PL"/>
        </w:rPr>
        <w:t xml:space="preserve">się do </w:t>
      </w:r>
      <w:r w:rsidRPr="00D87E49">
        <w:rPr>
          <w:spacing w:val="-3"/>
          <w:lang w:val="pl-PL"/>
        </w:rPr>
        <w:t xml:space="preserve">niezwłocznego </w:t>
      </w:r>
      <w:r w:rsidRPr="00D87E49">
        <w:rPr>
          <w:lang w:val="pl-PL"/>
        </w:rPr>
        <w:t xml:space="preserve">powiadamiania się </w:t>
      </w:r>
      <w:r w:rsidRPr="00D87E49">
        <w:rPr>
          <w:spacing w:val="-3"/>
          <w:lang w:val="pl-PL"/>
        </w:rPr>
        <w:t xml:space="preserve">nawzajem </w:t>
      </w:r>
      <w:r w:rsidRPr="00D87E49">
        <w:rPr>
          <w:lang w:val="pl-PL"/>
        </w:rPr>
        <w:t xml:space="preserve">o </w:t>
      </w:r>
      <w:r w:rsidRPr="00D87E49">
        <w:rPr>
          <w:spacing w:val="-3"/>
          <w:lang w:val="pl-PL"/>
        </w:rPr>
        <w:t xml:space="preserve">każdym zdarzeniu, </w:t>
      </w:r>
      <w:r w:rsidRPr="00D87E49">
        <w:rPr>
          <w:lang w:val="pl-PL"/>
        </w:rPr>
        <w:t>które może mieć niekorzystny wpływ na realizację Przedmiotu Umowy, w tym termin realizacji</w:t>
      </w:r>
      <w:r w:rsidRPr="00D87E49">
        <w:rPr>
          <w:spacing w:val="-10"/>
          <w:lang w:val="pl-PL"/>
        </w:rPr>
        <w:t xml:space="preserve"> </w:t>
      </w:r>
      <w:r w:rsidRPr="00D87E49">
        <w:rPr>
          <w:lang w:val="pl-PL"/>
        </w:rPr>
        <w:t>umowy.</w:t>
      </w:r>
    </w:p>
    <w:p w:rsidR="00212133" w:rsidRPr="00D87E49" w:rsidRDefault="00212133" w:rsidP="00212133">
      <w:pPr>
        <w:pStyle w:val="Akapitzlist"/>
        <w:numPr>
          <w:ilvl w:val="0"/>
          <w:numId w:val="15"/>
        </w:numPr>
        <w:tabs>
          <w:tab w:val="left" w:pos="400"/>
        </w:tabs>
        <w:spacing w:line="360" w:lineRule="auto"/>
        <w:ind w:right="112"/>
        <w:rPr>
          <w:lang w:val="pl-PL"/>
        </w:rPr>
      </w:pPr>
      <w:r w:rsidRPr="00D87E49">
        <w:rPr>
          <w:lang w:val="pl-PL"/>
        </w:rPr>
        <w:t xml:space="preserve">Jako wykonanie Etapu I lub Etapu II w terminie, o którym mowa odpowiednio w ust. 1 pkt 1 lub 2 przyjmuje się dzień złożenia przez Zamawiającego oświadczenia o akceptacji dokumentów przekazanych do odbioru, o którym mowa w § 7 ust. 6 pkt 1. Wykonawca celem wykonania zobowiązania  w terminach, o których mowa w ust. 1 pkt 1 lub 2 zobowiązany jest przewidzieć okres trwania procedury odbiorowej i weryfikacji dokumentów przez Zamawiającego, a także w przypadku stwierdzenia nieprawidłowości czas na wykonanie czynności wskazanych w § 7 ust. 7 i czas trwania ponownej procedury odbiorowej. </w:t>
      </w:r>
    </w:p>
    <w:p w:rsidR="00212133" w:rsidRPr="00D87E49" w:rsidRDefault="00212133" w:rsidP="00212133">
      <w:pPr>
        <w:pStyle w:val="Akapitzlist"/>
        <w:numPr>
          <w:ilvl w:val="0"/>
          <w:numId w:val="15"/>
        </w:numPr>
        <w:tabs>
          <w:tab w:val="left" w:pos="400"/>
        </w:tabs>
        <w:spacing w:line="360" w:lineRule="auto"/>
        <w:ind w:right="112" w:hanging="283"/>
        <w:rPr>
          <w:lang w:val="pl-PL"/>
        </w:rPr>
      </w:pPr>
      <w:r w:rsidRPr="00D87E49">
        <w:rPr>
          <w:lang w:val="pl-PL"/>
        </w:rPr>
        <w:t xml:space="preserve">Etap III zostanie uznany za wykonany w terminie wystąpienia zdarzenia, o którym mowa w ust. 1 pkt 3 w zależności od tego, które ze zdarzeń nastąpi pierwsze (odbiór końcowy i uzyskanie prawomocnej decyzji pozwolenie na użytkowanie albo upływ terminu).   </w:t>
      </w:r>
    </w:p>
    <w:p w:rsidR="00212133" w:rsidRPr="00D87E49" w:rsidRDefault="00212133" w:rsidP="00212133">
      <w:pPr>
        <w:pStyle w:val="Akapitzlist"/>
        <w:numPr>
          <w:ilvl w:val="0"/>
          <w:numId w:val="15"/>
        </w:numPr>
        <w:tabs>
          <w:tab w:val="left" w:pos="400"/>
        </w:tabs>
        <w:spacing w:line="360" w:lineRule="auto"/>
        <w:ind w:hanging="283"/>
        <w:rPr>
          <w:lang w:val="pl-PL"/>
        </w:rPr>
      </w:pPr>
      <w:r w:rsidRPr="00D87E49">
        <w:rPr>
          <w:lang w:val="pl-PL"/>
        </w:rPr>
        <w:t xml:space="preserve">Zgodnie z art. 455 ust. 1 pkt 1 ustawy </w:t>
      </w:r>
      <w:proofErr w:type="spellStart"/>
      <w:r w:rsidRPr="00D87E49">
        <w:rPr>
          <w:lang w:val="pl-PL"/>
        </w:rPr>
        <w:t>Pzp</w:t>
      </w:r>
      <w:proofErr w:type="spellEnd"/>
      <w:r w:rsidRPr="00D87E49">
        <w:rPr>
          <w:lang w:val="pl-PL"/>
        </w:rPr>
        <w:t xml:space="preserve"> Zamawiający dopuszcza możliwość przedłużenia terminów, o których mowa w ust. 1 o okres odpowiadający okresowi przeszkody w realizacji Umowy, która jest wynikiem okoliczności, za które Wykonawca odpowiedzialności nie ponosi, tj. w przypadku wystąpienia:  </w:t>
      </w:r>
    </w:p>
    <w:p w:rsidR="00212133" w:rsidRPr="00D87E49" w:rsidRDefault="00212133" w:rsidP="00212133">
      <w:pPr>
        <w:pStyle w:val="Akapitzlist"/>
        <w:numPr>
          <w:ilvl w:val="0"/>
          <w:numId w:val="26"/>
        </w:numPr>
        <w:spacing w:line="360" w:lineRule="auto"/>
        <w:ind w:left="709" w:right="120" w:hanging="283"/>
        <w:rPr>
          <w:lang w:val="pl-PL"/>
        </w:rPr>
      </w:pPr>
      <w:r w:rsidRPr="00D87E49">
        <w:rPr>
          <w:lang w:val="pl-PL"/>
        </w:rPr>
        <w:t>siły wyższej, to znaczy niezależnego od Stron losowego zdarzenia zewnętrznego, które było niemożliwe do przewidzenia w momencie zawarcia Umowy i któremu nie można było zapobiec mimo dochowania należytej staranności – o okres trwania siły wyższej;</w:t>
      </w:r>
    </w:p>
    <w:p w:rsidR="00212133" w:rsidRPr="00D87E49" w:rsidRDefault="00212133" w:rsidP="00212133">
      <w:pPr>
        <w:pStyle w:val="Akapitzlist"/>
        <w:numPr>
          <w:ilvl w:val="0"/>
          <w:numId w:val="26"/>
        </w:numPr>
        <w:spacing w:line="360" w:lineRule="auto"/>
        <w:ind w:left="709" w:right="120" w:hanging="283"/>
        <w:rPr>
          <w:lang w:val="pl-PL"/>
        </w:rPr>
      </w:pPr>
      <w:r w:rsidRPr="00D87E49">
        <w:rPr>
          <w:lang w:val="pl-PL"/>
        </w:rPr>
        <w:t>wydania decyzji lub poleceń wydanych przez organy administracji publicznej lub inne upoważnione podmioty, które powodują konieczność podjęcia czynności, których wykonania działający z należytą starannością Wykonawca nie mógł przewidzieć;</w:t>
      </w:r>
    </w:p>
    <w:p w:rsidR="00212133" w:rsidRPr="00D87E49" w:rsidRDefault="00212133" w:rsidP="00212133">
      <w:pPr>
        <w:pStyle w:val="Akapitzlist"/>
        <w:numPr>
          <w:ilvl w:val="0"/>
          <w:numId w:val="26"/>
        </w:numPr>
        <w:spacing w:line="360" w:lineRule="auto"/>
        <w:ind w:left="709" w:right="120" w:hanging="283"/>
        <w:rPr>
          <w:lang w:val="pl-PL"/>
        </w:rPr>
      </w:pPr>
      <w:r w:rsidRPr="00D87E49">
        <w:rPr>
          <w:lang w:val="pl-PL"/>
        </w:rPr>
        <w:t xml:space="preserve">przekroczenia przez organy administracyjne przewidzianych przepisami prawa terminów trwania procedur administracyjnych – w takiej sytuacji przewiduje się dopuszczalność zmiany terminów wyłącznie o liczbę dni po przekroczeniu terminu </w:t>
      </w:r>
      <w:r w:rsidRPr="00D87E49">
        <w:rPr>
          <w:lang w:val="pl-PL"/>
        </w:rPr>
        <w:lastRenderedPageBreak/>
        <w:t>maksymalnego, w którym organ administracyjny zobowiązany był do podjęcia czynności;</w:t>
      </w:r>
    </w:p>
    <w:p w:rsidR="00212133" w:rsidRPr="00D87E49" w:rsidRDefault="00212133" w:rsidP="00212133">
      <w:pPr>
        <w:pStyle w:val="Akapitzlist"/>
        <w:numPr>
          <w:ilvl w:val="0"/>
          <w:numId w:val="26"/>
        </w:numPr>
        <w:spacing w:line="360" w:lineRule="auto"/>
        <w:ind w:left="709" w:right="120" w:hanging="283"/>
        <w:rPr>
          <w:lang w:val="pl-PL"/>
        </w:rPr>
      </w:pPr>
      <w:r w:rsidRPr="00D87E49">
        <w:rPr>
          <w:lang w:val="pl-PL"/>
        </w:rPr>
        <w:t>konieczności uzyskania innych niż określonych w przedmiocie zamówienia zgód, pozwoleń, zaświadczeń czy decyzji administracyjnych, których potrzeby uzyskania obiektywnie Wykonawca nie mógł stwierdzić;</w:t>
      </w:r>
    </w:p>
    <w:p w:rsidR="00212133" w:rsidRPr="00D87E49" w:rsidRDefault="00212133" w:rsidP="00212133">
      <w:pPr>
        <w:pStyle w:val="Akapitzlist"/>
        <w:numPr>
          <w:ilvl w:val="0"/>
          <w:numId w:val="26"/>
        </w:numPr>
        <w:spacing w:line="360" w:lineRule="auto"/>
        <w:ind w:left="709" w:right="120" w:hanging="283"/>
        <w:rPr>
          <w:lang w:val="pl-PL"/>
        </w:rPr>
      </w:pPr>
      <w:r w:rsidRPr="00D87E49">
        <w:rPr>
          <w:lang w:val="pl-PL"/>
        </w:rPr>
        <w:t>zmiany przepisów prawa wywierających wpływ na wykonanie Umowy;</w:t>
      </w:r>
    </w:p>
    <w:p w:rsidR="00212133" w:rsidRPr="00D87E49" w:rsidRDefault="00212133" w:rsidP="00212133">
      <w:pPr>
        <w:pStyle w:val="Akapitzlist"/>
        <w:numPr>
          <w:ilvl w:val="0"/>
          <w:numId w:val="26"/>
        </w:numPr>
        <w:spacing w:line="360" w:lineRule="auto"/>
        <w:ind w:left="709" w:right="120" w:hanging="283"/>
        <w:rPr>
          <w:lang w:val="pl-PL"/>
        </w:rPr>
      </w:pPr>
      <w:r w:rsidRPr="00D87E49">
        <w:rPr>
          <w:lang w:val="pl-PL"/>
        </w:rPr>
        <w:t>objęcia zasobów, tworów i składników przyrody jedną z form ochrony przewidzianych w ustawie o ochronie przyrody, zmiana ich granic lub przedmiotu ochrony, które to zmiany będą miały wpływ na wykonanie Umowy;</w:t>
      </w:r>
    </w:p>
    <w:p w:rsidR="00212133" w:rsidRPr="00D87E49" w:rsidRDefault="00212133" w:rsidP="00212133">
      <w:pPr>
        <w:pStyle w:val="Akapitzlist"/>
        <w:numPr>
          <w:ilvl w:val="0"/>
          <w:numId w:val="26"/>
        </w:numPr>
        <w:spacing w:line="360" w:lineRule="auto"/>
        <w:ind w:left="709" w:right="120" w:hanging="283"/>
        <w:rPr>
          <w:lang w:val="pl-PL"/>
        </w:rPr>
      </w:pPr>
      <w:r w:rsidRPr="00D87E49">
        <w:rPr>
          <w:lang w:val="pl-PL"/>
        </w:rPr>
        <w:t xml:space="preserve">przedłużenie terminu rozliczenia projektu w odniesieniu do daty wskazanej w ust. 1 </w:t>
      </w:r>
      <w:bookmarkStart w:id="0" w:name="_Hlk192069264"/>
      <w:r w:rsidRPr="00D87E49">
        <w:rPr>
          <w:lang w:val="pl-PL"/>
        </w:rPr>
        <w:t xml:space="preserve">pkt 3. </w:t>
      </w:r>
    </w:p>
    <w:bookmarkEnd w:id="0"/>
    <w:p w:rsidR="0024502E" w:rsidRDefault="00491079" w:rsidP="00491079">
      <w:pPr>
        <w:spacing w:after="0" w:line="240" w:lineRule="auto"/>
        <w:ind w:right="57"/>
        <w:jc w:val="center"/>
        <w:rPr>
          <w:rFonts w:ascii="Arial" w:hAnsi="Arial" w:cs="Arial"/>
          <w:b/>
        </w:rPr>
      </w:pPr>
      <w:r w:rsidRPr="00491079">
        <w:rPr>
          <w:rFonts w:ascii="Arial" w:hAnsi="Arial" w:cs="Arial"/>
          <w:b/>
        </w:rPr>
        <w:t xml:space="preserve">§ </w:t>
      </w:r>
      <w:r w:rsidR="006E3AE9">
        <w:rPr>
          <w:rFonts w:ascii="Arial" w:hAnsi="Arial" w:cs="Arial"/>
          <w:b/>
        </w:rPr>
        <w:t>9</w:t>
      </w:r>
    </w:p>
    <w:p w:rsidR="00212133" w:rsidRDefault="00212133" w:rsidP="00491079">
      <w:pPr>
        <w:spacing w:after="0" w:line="240" w:lineRule="auto"/>
        <w:ind w:right="57"/>
        <w:jc w:val="center"/>
        <w:rPr>
          <w:rFonts w:ascii="Arial" w:hAnsi="Arial" w:cs="Arial"/>
          <w:b/>
        </w:rPr>
      </w:pPr>
      <w:r w:rsidRPr="00D87E49">
        <w:rPr>
          <w:rFonts w:ascii="Arial" w:hAnsi="Arial" w:cs="Arial"/>
          <w:b/>
        </w:rPr>
        <w:t>Wynagrodzenie</w:t>
      </w:r>
    </w:p>
    <w:p w:rsidR="00491079" w:rsidRPr="00D87E49" w:rsidRDefault="00491079" w:rsidP="00491079">
      <w:pPr>
        <w:spacing w:after="0" w:line="240" w:lineRule="auto"/>
        <w:ind w:right="57"/>
        <w:jc w:val="center"/>
        <w:rPr>
          <w:rFonts w:ascii="Arial" w:hAnsi="Arial" w:cs="Arial"/>
          <w:b/>
        </w:rPr>
      </w:pPr>
    </w:p>
    <w:p w:rsidR="00212133" w:rsidRPr="00D87E49" w:rsidRDefault="00212133" w:rsidP="00212133">
      <w:pPr>
        <w:pStyle w:val="Akapitzlist"/>
        <w:numPr>
          <w:ilvl w:val="0"/>
          <w:numId w:val="14"/>
        </w:numPr>
        <w:tabs>
          <w:tab w:val="left" w:pos="400"/>
        </w:tabs>
        <w:spacing w:line="360" w:lineRule="auto"/>
        <w:ind w:right="114"/>
        <w:rPr>
          <w:lang w:val="pl-PL"/>
        </w:rPr>
      </w:pPr>
      <w:r w:rsidRPr="00D87E49">
        <w:rPr>
          <w:lang w:val="pl-PL"/>
        </w:rPr>
        <w:t xml:space="preserve">Za wykonanie Przedmiotu Umowy Strony ustalają wynagrodzenie ryczałtowe w łącznej kwocie </w:t>
      </w:r>
      <w:r w:rsidRPr="00D87E49">
        <w:rPr>
          <w:bCs/>
          <w:lang w:val="pl-PL"/>
        </w:rPr>
        <w:t>brutto: …………………………… złotych</w:t>
      </w:r>
      <w:r w:rsidRPr="00D87E49">
        <w:rPr>
          <w:b/>
          <w:lang w:val="pl-PL"/>
        </w:rPr>
        <w:t xml:space="preserve">, </w:t>
      </w:r>
      <w:r w:rsidRPr="00D87E49">
        <w:rPr>
          <w:lang w:val="pl-PL"/>
        </w:rPr>
        <w:t>w tym podatek VAT w wysokości: 23%, co stanowi kwotę: ……………………………. złotych, wartość robót bez podatku VAT (netto) wynosi: ………………</w:t>
      </w:r>
      <w:proofErr w:type="gramStart"/>
      <w:r w:rsidRPr="00D87E49">
        <w:rPr>
          <w:lang w:val="pl-PL"/>
        </w:rPr>
        <w:t>…….</w:t>
      </w:r>
      <w:proofErr w:type="gramEnd"/>
      <w:r w:rsidRPr="00D87E49">
        <w:rPr>
          <w:lang w:val="pl-PL"/>
        </w:rPr>
        <w:t>. złotych</w:t>
      </w:r>
      <w:r w:rsidR="00491079">
        <w:rPr>
          <w:lang w:val="pl-PL"/>
        </w:rPr>
        <w:t>.</w:t>
      </w:r>
    </w:p>
    <w:p w:rsidR="00212133" w:rsidRPr="00D87E49" w:rsidRDefault="00212133" w:rsidP="00212133">
      <w:pPr>
        <w:pStyle w:val="Akapitzlist"/>
        <w:numPr>
          <w:ilvl w:val="0"/>
          <w:numId w:val="14"/>
        </w:numPr>
        <w:spacing w:line="360" w:lineRule="auto"/>
        <w:rPr>
          <w:rFonts w:eastAsiaTheme="minorHAnsi"/>
          <w:lang w:val="pl-PL"/>
        </w:rPr>
      </w:pPr>
      <w:r w:rsidRPr="00D87E49">
        <w:rPr>
          <w:lang w:val="pl-PL"/>
        </w:rPr>
        <w:t>Wynagrodzenie będzie płatne w częściach odrębnie z tytułu wykonania poszczególnych Etapów Umowy.</w:t>
      </w:r>
    </w:p>
    <w:p w:rsidR="00212133" w:rsidRPr="00D87E49" w:rsidRDefault="00212133" w:rsidP="00212133">
      <w:pPr>
        <w:pStyle w:val="Akapitzlist"/>
        <w:numPr>
          <w:ilvl w:val="0"/>
          <w:numId w:val="14"/>
        </w:numPr>
        <w:spacing w:line="360" w:lineRule="auto"/>
        <w:rPr>
          <w:lang w:val="pl-PL"/>
        </w:rPr>
      </w:pPr>
      <w:r w:rsidRPr="00D87E49">
        <w:rPr>
          <w:lang w:val="pl-PL"/>
        </w:rPr>
        <w:t xml:space="preserve">Wynagrodzenie ryczałtowe, o którym mowa w ust. 1 obejmuje wszelkie koszty związane z realizacją Przedmiotu Umowy, </w:t>
      </w:r>
      <w:bookmarkStart w:id="1" w:name="_Hlk192262478"/>
      <w:r w:rsidRPr="00D87E49">
        <w:rPr>
          <w:lang w:val="pl-PL"/>
        </w:rPr>
        <w:t>w tym koszty odbycia wizji lokalnej, koszty wykonania dokumentów i świadczenia nadzoru autorskiego, koszty ustalenia stanu faktycznego niezbędnego do wykonania Umowy, koszty udziału w radach projektowych, koszty wynagrodzenia osób skierowanych do realizacji zamówienia, koszty związane z udziałem w postępowaniu na wykonanie robót budowlanych, koszty aktualizacji dokumentów, w tym kosztorysów inwestorskich, koszty przeniesienia autorskich praw majątkowych, wszelkie podatki i opłaty, zysk Wykonawcy.</w:t>
      </w:r>
      <w:bookmarkEnd w:id="1"/>
      <w:r w:rsidRPr="00D87E49">
        <w:rPr>
          <w:lang w:val="pl-PL"/>
        </w:rPr>
        <w:t xml:space="preserve"> Niedoszacowanie, pominięcie oraz brak rozpoznania zakresu Przedmiotu Umowy nie może być podstawą do żądania zmiany wynagrodzenia ryczałtowego określonego w ust. 1. Wynagrodzenie, o którym mowa w ust. 1, obejmuje wszelkie koszty i wydatki związane z prawidłowym i kompletnym wykonaniem Przedmiotu Umowy.</w:t>
      </w:r>
    </w:p>
    <w:p w:rsidR="00212133" w:rsidRPr="00D87E49" w:rsidRDefault="00212133" w:rsidP="00212133">
      <w:pPr>
        <w:pStyle w:val="Akapitzlist"/>
        <w:numPr>
          <w:ilvl w:val="0"/>
          <w:numId w:val="14"/>
        </w:numPr>
        <w:spacing w:line="360" w:lineRule="auto"/>
        <w:rPr>
          <w:lang w:val="pl-PL"/>
        </w:rPr>
      </w:pPr>
      <w:r w:rsidRPr="00D87E49">
        <w:rPr>
          <w:lang w:val="pl-PL"/>
        </w:rPr>
        <w:t xml:space="preserve">Wynagrodzenie Wykonawcy płatne będzie na podstawie faktur wystawionych po spełnieniu warunków określonych w </w:t>
      </w:r>
      <w:r w:rsidRPr="00D87E49">
        <w:rPr>
          <w:b/>
          <w:lang w:val="pl-PL"/>
        </w:rPr>
        <w:t>§ 7</w:t>
      </w:r>
      <w:r w:rsidRPr="00D87E49">
        <w:rPr>
          <w:lang w:val="pl-PL"/>
        </w:rPr>
        <w:t>:</w:t>
      </w:r>
    </w:p>
    <w:p w:rsidR="00212133" w:rsidRPr="00D87E49" w:rsidRDefault="00212133" w:rsidP="00212133">
      <w:pPr>
        <w:pStyle w:val="Akapitzlist"/>
        <w:numPr>
          <w:ilvl w:val="0"/>
          <w:numId w:val="42"/>
        </w:numPr>
        <w:tabs>
          <w:tab w:val="left" w:pos="400"/>
        </w:tabs>
        <w:spacing w:line="360" w:lineRule="auto"/>
        <w:ind w:right="110"/>
        <w:rPr>
          <w:lang w:val="pl-PL"/>
        </w:rPr>
      </w:pPr>
      <w:r w:rsidRPr="00D87E49">
        <w:rPr>
          <w:lang w:val="pl-PL"/>
        </w:rPr>
        <w:t xml:space="preserve">w zakresie Etapu I oraz Etapu II - w terminie do 14 dni od otrzymania przez zamawiającego prawidłowo wystawionej faktury na rachunek bankowy Wykonawcy </w:t>
      </w:r>
      <w:r w:rsidRPr="00D87E49">
        <w:rPr>
          <w:lang w:val="pl-PL"/>
        </w:rPr>
        <w:lastRenderedPageBreak/>
        <w:t>wskazany na fakturze;</w:t>
      </w:r>
    </w:p>
    <w:p w:rsidR="00212133" w:rsidRPr="00D87E49" w:rsidRDefault="00212133" w:rsidP="00212133">
      <w:pPr>
        <w:pStyle w:val="Akapitzlist"/>
        <w:numPr>
          <w:ilvl w:val="0"/>
          <w:numId w:val="42"/>
        </w:numPr>
        <w:tabs>
          <w:tab w:val="left" w:pos="400"/>
        </w:tabs>
        <w:spacing w:line="360" w:lineRule="auto"/>
        <w:ind w:right="110"/>
        <w:rPr>
          <w:lang w:val="pl-PL"/>
        </w:rPr>
      </w:pPr>
      <w:r w:rsidRPr="00D87E49">
        <w:rPr>
          <w:lang w:val="pl-PL"/>
        </w:rPr>
        <w:t xml:space="preserve">w zakresie Etapu III w terminie do 14 dni od otrzymania przez zamawiającego prawidłowo wystawionej faktury na rachunek bankowy Wykonawcy wskazany na fakturze. </w:t>
      </w:r>
    </w:p>
    <w:p w:rsidR="00212133" w:rsidRPr="00D87E49" w:rsidRDefault="00212133" w:rsidP="00212133">
      <w:pPr>
        <w:pStyle w:val="Akapitzlist"/>
        <w:numPr>
          <w:ilvl w:val="0"/>
          <w:numId w:val="14"/>
        </w:numPr>
        <w:spacing w:line="360" w:lineRule="auto"/>
        <w:rPr>
          <w:lang w:val="pl-PL"/>
        </w:rPr>
      </w:pPr>
      <w:r w:rsidRPr="00D87E49">
        <w:rPr>
          <w:lang w:val="pl-PL"/>
        </w:rPr>
        <w:t xml:space="preserve">Wykonawca oświadcza, że aktualizacja kosztorysów inwestorskich w przypadku zgłoszenia przez Zamawiającego takiego żądania oraz udział w postępowaniu o udzielenie zamówienia na wybór wykonawcy robót budowlanych zostały wycenione w wynagrodzeniu za wykonanie Etapu II i nie podlegają dodatkowemu rozliczeniu pomimo odbioru tego Etapu. </w:t>
      </w:r>
    </w:p>
    <w:p w:rsidR="00212133" w:rsidRPr="00944A0B" w:rsidRDefault="00212133" w:rsidP="00944A0B">
      <w:pPr>
        <w:pStyle w:val="Akapitzlist"/>
        <w:numPr>
          <w:ilvl w:val="0"/>
          <w:numId w:val="14"/>
        </w:numPr>
        <w:spacing w:line="360" w:lineRule="auto"/>
        <w:rPr>
          <w:lang w:val="pl-PL"/>
        </w:rPr>
      </w:pPr>
      <w:r w:rsidRPr="00D87E49">
        <w:rPr>
          <w:lang w:val="pl-PL"/>
        </w:rPr>
        <w:t xml:space="preserve">Wynagrodzenie będzie płatne mechanizmem podzielnej płatności w formie </w:t>
      </w:r>
      <w:r w:rsidRPr="00944A0B">
        <w:rPr>
          <w:lang w:val="pl-PL"/>
        </w:rPr>
        <w:t xml:space="preserve">bezgotówkowej na rachunek bankowy Wykonawcy wskazany na fakturze. Za termin zapłaty uznaje się dzień obciążenia rachunku bankowego Zamawiającego. </w:t>
      </w:r>
    </w:p>
    <w:p w:rsidR="00944A0B" w:rsidRPr="00845EDA" w:rsidRDefault="00944A0B" w:rsidP="00944A0B">
      <w:pPr>
        <w:pStyle w:val="Akapitzlist"/>
        <w:numPr>
          <w:ilvl w:val="0"/>
          <w:numId w:val="14"/>
        </w:numPr>
        <w:spacing w:line="360" w:lineRule="auto"/>
        <w:rPr>
          <w:b/>
          <w:bCs/>
          <w:lang w:val="pl-PL"/>
        </w:rPr>
      </w:pPr>
      <w:r w:rsidRPr="00845EDA">
        <w:rPr>
          <w:b/>
          <w:bCs/>
          <w:lang w:val="pl-PL"/>
        </w:rPr>
        <w:t>Zasady wystawiania faktur:</w:t>
      </w:r>
    </w:p>
    <w:p w:rsidR="00546C1A" w:rsidRPr="00546C1A" w:rsidRDefault="00546C1A" w:rsidP="00546C1A">
      <w:pPr>
        <w:pStyle w:val="Akapitzlist"/>
        <w:spacing w:line="360" w:lineRule="auto"/>
        <w:ind w:left="284" w:firstLine="0"/>
        <w:rPr>
          <w:rFonts w:eastAsia="Times New Roman"/>
          <w:b/>
          <w:bCs/>
          <w:lang w:val="pl-PL" w:eastAsia="pl-PL"/>
        </w:rPr>
      </w:pPr>
      <w:r>
        <w:rPr>
          <w:rFonts w:eastAsia="Times New Roman"/>
          <w:b/>
          <w:bCs/>
          <w:lang w:val="pl-PL" w:eastAsia="pl-PL"/>
        </w:rPr>
        <w:t>1)</w:t>
      </w:r>
      <w:r w:rsidR="00944A0B" w:rsidRPr="00845EDA">
        <w:rPr>
          <w:rFonts w:eastAsia="Times New Roman"/>
          <w:b/>
          <w:bCs/>
          <w:lang w:val="pl-PL" w:eastAsia="pl-PL"/>
        </w:rPr>
        <w:t xml:space="preserve"> Wykonawca zobowiązuje się do wystawiania faktur wyłącznie w formie faktur ustrukturyzowanych za pośrednictwem Krajowego Systemu e-Faktur (</w:t>
      </w:r>
      <w:proofErr w:type="spellStart"/>
      <w:r w:rsidR="00944A0B" w:rsidRPr="00845EDA">
        <w:rPr>
          <w:rFonts w:eastAsia="Times New Roman"/>
          <w:b/>
          <w:bCs/>
          <w:lang w:val="pl-PL" w:eastAsia="pl-PL"/>
        </w:rPr>
        <w:t>KSeF</w:t>
      </w:r>
      <w:proofErr w:type="spellEnd"/>
      <w:r w:rsidR="00944A0B" w:rsidRPr="00845EDA">
        <w:rPr>
          <w:rFonts w:eastAsia="Times New Roman"/>
          <w:b/>
          <w:bCs/>
          <w:lang w:val="pl-PL" w:eastAsia="pl-PL"/>
        </w:rPr>
        <w:t>), zgodnie z obowiązującymi przepisami prawa.</w:t>
      </w:r>
    </w:p>
    <w:p w:rsidR="00944A0B" w:rsidRPr="00845EDA" w:rsidRDefault="00546C1A" w:rsidP="00944A0B">
      <w:pPr>
        <w:pStyle w:val="Akapitzlist"/>
        <w:spacing w:line="360" w:lineRule="auto"/>
        <w:ind w:left="284" w:firstLine="0"/>
        <w:rPr>
          <w:rFonts w:eastAsia="Times New Roman"/>
          <w:b/>
          <w:bCs/>
          <w:lang w:val="pl-PL" w:eastAsia="pl-PL"/>
        </w:rPr>
      </w:pPr>
      <w:r>
        <w:rPr>
          <w:rFonts w:eastAsia="Times New Roman"/>
          <w:b/>
          <w:bCs/>
          <w:lang w:val="pl-PL" w:eastAsia="pl-PL"/>
        </w:rPr>
        <w:t>2)</w:t>
      </w:r>
      <w:r w:rsidR="00944A0B" w:rsidRPr="00845EDA">
        <w:rPr>
          <w:rFonts w:eastAsia="Times New Roman"/>
          <w:b/>
          <w:bCs/>
          <w:lang w:val="pl-PL" w:eastAsia="pl-PL"/>
        </w:rPr>
        <w:t xml:space="preserve"> Za dzień doręczenia faktury zamawiającemu uznaje się dzień otrzymania faktury przez zamawiającego w </w:t>
      </w:r>
      <w:proofErr w:type="spellStart"/>
      <w:r w:rsidR="00944A0B" w:rsidRPr="00845EDA">
        <w:rPr>
          <w:rFonts w:eastAsia="Times New Roman"/>
          <w:b/>
          <w:bCs/>
          <w:lang w:val="pl-PL" w:eastAsia="pl-PL"/>
        </w:rPr>
        <w:t>KSeF</w:t>
      </w:r>
      <w:proofErr w:type="spellEnd"/>
      <w:r w:rsidR="00944A0B" w:rsidRPr="00845EDA">
        <w:rPr>
          <w:rFonts w:eastAsia="Times New Roman"/>
          <w:b/>
          <w:bCs/>
          <w:lang w:val="pl-PL" w:eastAsia="pl-PL"/>
        </w:rPr>
        <w:t>.</w:t>
      </w:r>
    </w:p>
    <w:p w:rsidR="00944A0B" w:rsidRPr="00845EDA" w:rsidRDefault="00546C1A" w:rsidP="00944A0B">
      <w:pPr>
        <w:pStyle w:val="Akapitzlist"/>
        <w:spacing w:line="360" w:lineRule="auto"/>
        <w:ind w:left="284" w:firstLine="0"/>
        <w:rPr>
          <w:rFonts w:eastAsia="Times New Roman"/>
          <w:b/>
          <w:bCs/>
          <w:lang w:val="pl-PL" w:eastAsia="pl-PL"/>
        </w:rPr>
      </w:pPr>
      <w:r>
        <w:rPr>
          <w:rFonts w:eastAsia="Times New Roman"/>
          <w:b/>
          <w:bCs/>
          <w:lang w:val="pl-PL" w:eastAsia="pl-PL"/>
        </w:rPr>
        <w:t>3)</w:t>
      </w:r>
      <w:r w:rsidR="00944A0B" w:rsidRPr="00845EDA">
        <w:rPr>
          <w:rFonts w:eastAsia="Times New Roman"/>
          <w:b/>
          <w:bCs/>
          <w:lang w:val="pl-PL" w:eastAsia="pl-PL"/>
        </w:rPr>
        <w:t xml:space="preserve"> W przypadku wystąpienia awarii systemu </w:t>
      </w:r>
      <w:proofErr w:type="spellStart"/>
      <w:r w:rsidR="00944A0B" w:rsidRPr="00845EDA">
        <w:rPr>
          <w:rFonts w:eastAsia="Times New Roman"/>
          <w:b/>
          <w:bCs/>
          <w:lang w:val="pl-PL" w:eastAsia="pl-PL"/>
        </w:rPr>
        <w:t>KSeF</w:t>
      </w:r>
      <w:proofErr w:type="spellEnd"/>
      <w:r w:rsidR="00944A0B" w:rsidRPr="00845EDA">
        <w:rPr>
          <w:rFonts w:eastAsia="Times New Roman"/>
          <w:b/>
          <w:bCs/>
          <w:lang w:val="pl-PL" w:eastAsia="pl-PL"/>
        </w:rPr>
        <w:t xml:space="preserve"> lub innych przesłanek uniemożliwiających wystawienie faktury za pośrednictwem </w:t>
      </w:r>
      <w:proofErr w:type="spellStart"/>
      <w:r w:rsidR="00944A0B" w:rsidRPr="00845EDA">
        <w:rPr>
          <w:rFonts w:eastAsia="Times New Roman"/>
          <w:b/>
          <w:bCs/>
          <w:lang w:val="pl-PL" w:eastAsia="pl-PL"/>
        </w:rPr>
        <w:t>KSeF</w:t>
      </w:r>
      <w:proofErr w:type="spellEnd"/>
      <w:r w:rsidR="00944A0B" w:rsidRPr="00845EDA">
        <w:rPr>
          <w:rFonts w:eastAsia="Times New Roman"/>
          <w:b/>
          <w:bCs/>
          <w:lang w:val="pl-PL" w:eastAsia="pl-PL"/>
        </w:rPr>
        <w:t xml:space="preserve">, wykonawca zobowiązany jest do niezwłocznego poinformowania zamawiającego oraz postępowania zgodnie z przepisami przejściowymi wynikającymi </w:t>
      </w:r>
      <w:r>
        <w:rPr>
          <w:rFonts w:eastAsia="Times New Roman"/>
          <w:b/>
          <w:bCs/>
          <w:lang w:val="pl-PL" w:eastAsia="pl-PL"/>
        </w:rPr>
        <w:br/>
      </w:r>
      <w:r w:rsidR="00944A0B" w:rsidRPr="00845EDA">
        <w:rPr>
          <w:rFonts w:eastAsia="Times New Roman"/>
          <w:b/>
          <w:bCs/>
          <w:lang w:val="pl-PL" w:eastAsia="pl-PL"/>
        </w:rPr>
        <w:t>z obowiązujących aktów prawnych.</w:t>
      </w:r>
    </w:p>
    <w:p w:rsidR="00944A0B" w:rsidRPr="00845EDA" w:rsidRDefault="00546C1A" w:rsidP="00944A0B">
      <w:pPr>
        <w:pStyle w:val="Akapitzlist"/>
        <w:spacing w:line="360" w:lineRule="auto"/>
        <w:ind w:left="284" w:firstLine="0"/>
        <w:rPr>
          <w:rFonts w:eastAsia="Times New Roman"/>
          <w:b/>
          <w:bCs/>
          <w:lang w:val="pl-PL" w:eastAsia="pl-PL"/>
        </w:rPr>
      </w:pPr>
      <w:r>
        <w:rPr>
          <w:rFonts w:eastAsia="Times New Roman"/>
          <w:b/>
          <w:bCs/>
          <w:lang w:val="pl-PL" w:eastAsia="pl-PL"/>
        </w:rPr>
        <w:t>4)</w:t>
      </w:r>
      <w:r w:rsidR="00944A0B" w:rsidRPr="00845EDA">
        <w:rPr>
          <w:rFonts w:eastAsia="Times New Roman"/>
          <w:b/>
          <w:bCs/>
          <w:lang w:val="pl-PL" w:eastAsia="pl-PL"/>
        </w:rPr>
        <w:t xml:space="preserve"> Wykonawca zobowiązany jest do podania zamawiającemu swojego numeru </w:t>
      </w:r>
      <w:proofErr w:type="spellStart"/>
      <w:r w:rsidR="00944A0B" w:rsidRPr="00845EDA">
        <w:rPr>
          <w:rFonts w:eastAsia="Times New Roman"/>
          <w:b/>
          <w:bCs/>
          <w:lang w:val="pl-PL" w:eastAsia="pl-PL"/>
        </w:rPr>
        <w:t>KSeF</w:t>
      </w:r>
      <w:proofErr w:type="spellEnd"/>
      <w:r w:rsidR="00944A0B" w:rsidRPr="00845EDA">
        <w:rPr>
          <w:rFonts w:eastAsia="Times New Roman"/>
          <w:b/>
          <w:bCs/>
          <w:lang w:val="pl-PL" w:eastAsia="pl-PL"/>
        </w:rPr>
        <w:t xml:space="preserve"> (NIP podmiotu uprawnionego do odbioru faktur w tym systemie) najpóźniej w dniu podpisania umowy.</w:t>
      </w:r>
    </w:p>
    <w:p w:rsidR="00546C1A" w:rsidRDefault="00546C1A" w:rsidP="00546C1A">
      <w:pPr>
        <w:pStyle w:val="Akapitzlist"/>
        <w:spacing w:line="360" w:lineRule="auto"/>
        <w:ind w:left="284" w:firstLine="0"/>
        <w:rPr>
          <w:rFonts w:eastAsia="Times New Roman"/>
          <w:b/>
          <w:bCs/>
          <w:lang w:val="pl-PL" w:eastAsia="pl-PL"/>
        </w:rPr>
      </w:pPr>
      <w:r>
        <w:rPr>
          <w:rFonts w:eastAsia="Times New Roman"/>
          <w:b/>
          <w:bCs/>
          <w:lang w:val="pl-PL" w:eastAsia="pl-PL"/>
        </w:rPr>
        <w:t>5)</w:t>
      </w:r>
      <w:r w:rsidR="00944A0B" w:rsidRPr="00845EDA">
        <w:rPr>
          <w:rFonts w:eastAsia="Times New Roman"/>
          <w:b/>
          <w:bCs/>
          <w:lang w:val="pl-PL" w:eastAsia="pl-PL"/>
        </w:rPr>
        <w:t xml:space="preserve"> Zamawiający zastrzega sobie prawo do żądania potwierdzenia wysłania faktury do </w:t>
      </w:r>
      <w:proofErr w:type="spellStart"/>
      <w:r w:rsidR="00944A0B" w:rsidRPr="00845EDA">
        <w:rPr>
          <w:rFonts w:eastAsia="Times New Roman"/>
          <w:b/>
          <w:bCs/>
          <w:lang w:val="pl-PL" w:eastAsia="pl-PL"/>
        </w:rPr>
        <w:t>KSeF</w:t>
      </w:r>
      <w:proofErr w:type="spellEnd"/>
      <w:r w:rsidR="00944A0B" w:rsidRPr="00845EDA">
        <w:rPr>
          <w:rFonts w:eastAsia="Times New Roman"/>
          <w:b/>
          <w:bCs/>
          <w:lang w:val="pl-PL" w:eastAsia="pl-PL"/>
        </w:rPr>
        <w:t xml:space="preserve"> oraz numeru referencyjnego faktury nadanego przez system.</w:t>
      </w:r>
    </w:p>
    <w:p w:rsidR="00546C1A" w:rsidRDefault="00546C1A" w:rsidP="00546C1A">
      <w:pPr>
        <w:pStyle w:val="Akapitzlist"/>
        <w:spacing w:line="360" w:lineRule="auto"/>
        <w:ind w:left="284" w:firstLine="0"/>
        <w:rPr>
          <w:rFonts w:eastAsia="Times New Roman"/>
          <w:b/>
          <w:bCs/>
          <w:lang w:val="pl-PL" w:eastAsia="pl-PL"/>
        </w:rPr>
      </w:pPr>
      <w:r>
        <w:rPr>
          <w:rFonts w:eastAsia="Times New Roman"/>
          <w:b/>
          <w:bCs/>
          <w:lang w:val="pl-PL" w:eastAsia="pl-PL"/>
        </w:rPr>
        <w:t xml:space="preserve">6) Wystawianie faktur za pośrednictwem </w:t>
      </w:r>
      <w:r w:rsidRPr="00546C1A">
        <w:rPr>
          <w:rFonts w:eastAsia="Times New Roman"/>
          <w:b/>
          <w:bCs/>
          <w:lang w:val="pl-PL" w:eastAsia="pl-PL"/>
        </w:rPr>
        <w:t>Krajowego Systemu e-Faktur</w:t>
      </w:r>
      <w:r>
        <w:rPr>
          <w:rFonts w:eastAsia="Times New Roman"/>
          <w:b/>
          <w:bCs/>
          <w:lang w:val="pl-PL" w:eastAsia="pl-PL"/>
        </w:rPr>
        <w:t xml:space="preserve"> nie dotyczy sytuacji, w której wykonawca w dniu wystawienia faktury nie ma obowiązku stosowania </w:t>
      </w:r>
      <w:proofErr w:type="spellStart"/>
      <w:r>
        <w:rPr>
          <w:rFonts w:eastAsia="Times New Roman"/>
          <w:b/>
          <w:bCs/>
          <w:lang w:val="pl-PL" w:eastAsia="pl-PL"/>
        </w:rPr>
        <w:t>KSeF</w:t>
      </w:r>
      <w:proofErr w:type="spellEnd"/>
      <w:r>
        <w:rPr>
          <w:rFonts w:eastAsia="Times New Roman"/>
          <w:b/>
          <w:bCs/>
          <w:lang w:val="pl-PL" w:eastAsia="pl-PL"/>
        </w:rPr>
        <w:t>.</w:t>
      </w:r>
    </w:p>
    <w:p w:rsidR="00B66437" w:rsidRPr="00B66437" w:rsidRDefault="00B66437" w:rsidP="00B66437">
      <w:pPr>
        <w:pStyle w:val="Akapitzlist"/>
        <w:spacing w:line="360" w:lineRule="auto"/>
        <w:ind w:left="284" w:firstLine="0"/>
        <w:rPr>
          <w:rFonts w:eastAsia="Times New Roman"/>
          <w:b/>
          <w:bCs/>
          <w:lang w:val="pl-PL" w:eastAsia="pl-PL"/>
        </w:rPr>
      </w:pPr>
      <w:r>
        <w:rPr>
          <w:rFonts w:eastAsia="Times New Roman"/>
          <w:b/>
          <w:bCs/>
          <w:lang w:val="pl-PL" w:eastAsia="pl-PL"/>
        </w:rPr>
        <w:t xml:space="preserve">W tym przypadku </w:t>
      </w:r>
      <w:r w:rsidRPr="00B66437">
        <w:rPr>
          <w:rFonts w:eastAsia="Times New Roman"/>
          <w:b/>
          <w:bCs/>
          <w:lang w:val="pl-PL" w:eastAsia="pl-PL"/>
        </w:rPr>
        <w:t>faktury będą przesyłane na adres e-mail Zamawiającego: faktury.brzeg@katowice.lasy.gov.pl</w:t>
      </w:r>
    </w:p>
    <w:p w:rsidR="00B66437" w:rsidRPr="00546C1A" w:rsidRDefault="00B66437" w:rsidP="00B66437">
      <w:pPr>
        <w:pStyle w:val="Akapitzlist"/>
        <w:spacing w:line="360" w:lineRule="auto"/>
        <w:ind w:left="284" w:firstLine="0"/>
        <w:rPr>
          <w:rFonts w:eastAsia="Times New Roman"/>
          <w:b/>
          <w:bCs/>
          <w:lang w:val="pl-PL" w:eastAsia="pl-PL"/>
        </w:rPr>
      </w:pPr>
      <w:r>
        <w:rPr>
          <w:rFonts w:eastAsia="Times New Roman"/>
          <w:b/>
          <w:bCs/>
          <w:lang w:val="pl-PL" w:eastAsia="pl-PL"/>
        </w:rPr>
        <w:t>P</w:t>
      </w:r>
      <w:r w:rsidRPr="00B66437">
        <w:rPr>
          <w:rFonts w:eastAsia="Times New Roman"/>
          <w:b/>
          <w:bCs/>
          <w:lang w:val="pl-PL" w:eastAsia="pl-PL"/>
        </w:rPr>
        <w:t>rzesłanie przez Wykonawcę faktur wystawionych w formie elektronicznej na inny adres będzie traktowane jako niedostarczenie korespondencji do Zamawiającego</w:t>
      </w:r>
      <w:r w:rsidR="00BC6E15">
        <w:rPr>
          <w:rFonts w:eastAsia="Times New Roman"/>
          <w:b/>
          <w:bCs/>
          <w:lang w:val="pl-PL" w:eastAsia="pl-PL"/>
        </w:rPr>
        <w:t>.</w:t>
      </w:r>
    </w:p>
    <w:p w:rsidR="00212133" w:rsidRPr="00D87E49" w:rsidRDefault="00212133" w:rsidP="00212133">
      <w:pPr>
        <w:pStyle w:val="Akapitzlist"/>
        <w:numPr>
          <w:ilvl w:val="0"/>
          <w:numId w:val="14"/>
        </w:numPr>
        <w:spacing w:line="360" w:lineRule="auto"/>
        <w:ind w:hanging="426"/>
        <w:rPr>
          <w:lang w:val="pl-PL"/>
        </w:rPr>
      </w:pPr>
      <w:r w:rsidRPr="00D87E49">
        <w:rPr>
          <w:lang w:val="pl-PL"/>
        </w:rPr>
        <w:lastRenderedPageBreak/>
        <w:t>Zezwolenie, o którym mowa w ust. 7</w:t>
      </w:r>
      <w:r w:rsidR="00BC6E15">
        <w:rPr>
          <w:lang w:val="pl-PL"/>
        </w:rPr>
        <w:t xml:space="preserve"> pkt 6</w:t>
      </w:r>
      <w:r w:rsidRPr="00D87E49">
        <w:rPr>
          <w:lang w:val="pl-PL"/>
        </w:rPr>
        <w:t xml:space="preserve"> dotyczy również wystawiania i przesyłania drogą elektroniczną faktur korygujących, zaliczkowych i duplikatów faktur oraz not księgowych. </w:t>
      </w:r>
    </w:p>
    <w:p w:rsidR="00212133" w:rsidRPr="00194845" w:rsidRDefault="00212133" w:rsidP="00212133">
      <w:pPr>
        <w:pStyle w:val="Akapitzlist"/>
        <w:numPr>
          <w:ilvl w:val="0"/>
          <w:numId w:val="14"/>
        </w:numPr>
        <w:spacing w:line="360" w:lineRule="auto"/>
        <w:ind w:hanging="426"/>
        <w:rPr>
          <w:lang w:val="pl-PL"/>
        </w:rPr>
      </w:pPr>
      <w:r w:rsidRPr="00194845">
        <w:rPr>
          <w:lang w:val="pl-PL"/>
        </w:rPr>
        <w:t xml:space="preserve">Zamawiający na podstawie art. 436 pkt 4 ustawy </w:t>
      </w:r>
      <w:proofErr w:type="spellStart"/>
      <w:r w:rsidRPr="00194845">
        <w:rPr>
          <w:lang w:val="pl-PL"/>
        </w:rPr>
        <w:t>Pzp</w:t>
      </w:r>
      <w:proofErr w:type="spellEnd"/>
      <w:r w:rsidRPr="00194845">
        <w:rPr>
          <w:lang w:val="pl-PL"/>
        </w:rPr>
        <w:t xml:space="preserve">, przewiduje możliwość dokonania zmiany Wynagrodzenia w przypadku wystąpienia: </w:t>
      </w:r>
    </w:p>
    <w:p w:rsidR="00212133" w:rsidRPr="00194845" w:rsidRDefault="00212133" w:rsidP="00212133">
      <w:pPr>
        <w:pStyle w:val="Akapitzlist"/>
        <w:numPr>
          <w:ilvl w:val="0"/>
          <w:numId w:val="25"/>
        </w:numPr>
        <w:spacing w:line="360" w:lineRule="auto"/>
        <w:ind w:left="567" w:hanging="283"/>
        <w:rPr>
          <w:lang w:val="pl-PL"/>
        </w:rPr>
      </w:pPr>
      <w:r w:rsidRPr="00194845">
        <w:rPr>
          <w:lang w:val="pl-PL"/>
        </w:rPr>
        <w:t xml:space="preserve">zmiany stawki podatku od towarów i usług lub podatku akcyzowego, </w:t>
      </w:r>
    </w:p>
    <w:p w:rsidR="00212133" w:rsidRPr="00194845" w:rsidRDefault="00212133" w:rsidP="00212133">
      <w:pPr>
        <w:pStyle w:val="Akapitzlist"/>
        <w:numPr>
          <w:ilvl w:val="0"/>
          <w:numId w:val="25"/>
        </w:numPr>
        <w:spacing w:line="360" w:lineRule="auto"/>
        <w:ind w:left="567" w:hanging="283"/>
        <w:rPr>
          <w:lang w:val="pl-PL"/>
        </w:rPr>
      </w:pPr>
      <w:r w:rsidRPr="00194845">
        <w:rPr>
          <w:lang w:val="pl-PL"/>
        </w:rPr>
        <w:t>zmiany wysokości minimalnego wynagrodzenia za pracę albo wysokości minimalnej stawki godzinowej, ustalonych na podstawie ustawy z dnia 10 października 2002 r. o minimalnym wynagrodzeniu za pracę (</w:t>
      </w:r>
      <w:proofErr w:type="spellStart"/>
      <w:r w:rsidRPr="00194845">
        <w:rPr>
          <w:lang w:val="pl-PL"/>
        </w:rPr>
        <w:t>t.j</w:t>
      </w:r>
      <w:proofErr w:type="spellEnd"/>
      <w:r w:rsidRPr="00194845">
        <w:rPr>
          <w:lang w:val="pl-PL"/>
        </w:rPr>
        <w:t xml:space="preserve">. Dz.U. z 2024 r. poz. 1773), </w:t>
      </w:r>
    </w:p>
    <w:p w:rsidR="00212133" w:rsidRPr="00194845" w:rsidRDefault="00212133" w:rsidP="00212133">
      <w:pPr>
        <w:pStyle w:val="Akapitzlist"/>
        <w:numPr>
          <w:ilvl w:val="0"/>
          <w:numId w:val="25"/>
        </w:numPr>
        <w:spacing w:line="360" w:lineRule="auto"/>
        <w:ind w:left="567" w:hanging="283"/>
        <w:rPr>
          <w:lang w:val="pl-PL"/>
        </w:rPr>
      </w:pPr>
      <w:r w:rsidRPr="00194845">
        <w:rPr>
          <w:lang w:val="pl-PL"/>
        </w:rPr>
        <w:t xml:space="preserve">zmiany zasad podlegania ubezpieczeniom społecznym lub ubezpieczeniu zdrowotnemu lub wysokości stawki składki na ubezpieczenia społeczne lub zdrowotne, </w:t>
      </w:r>
    </w:p>
    <w:p w:rsidR="00212133" w:rsidRPr="00194845" w:rsidRDefault="00212133" w:rsidP="00212133">
      <w:pPr>
        <w:pStyle w:val="Akapitzlist"/>
        <w:numPr>
          <w:ilvl w:val="0"/>
          <w:numId w:val="25"/>
        </w:numPr>
        <w:spacing w:line="360" w:lineRule="auto"/>
        <w:ind w:left="567" w:hanging="283"/>
        <w:rPr>
          <w:lang w:val="pl-PL"/>
        </w:rPr>
      </w:pPr>
      <w:r w:rsidRPr="00194845">
        <w:rPr>
          <w:lang w:val="pl-PL"/>
        </w:rPr>
        <w:t>zmiany zasad gromadzenia i wysokości wpłat do pracowniczych planów kapitałowych, o których mowa w ustawie z dnia 4 października 2018 r. o pracowniczych planach kapitałowych (Dz.U. z 2024 r. </w:t>
      </w:r>
      <w:hyperlink r:id="rId8" w:history="1">
        <w:r w:rsidRPr="00194845">
          <w:rPr>
            <w:lang w:val="pl-PL"/>
          </w:rPr>
          <w:t>poz. 427</w:t>
        </w:r>
      </w:hyperlink>
      <w:r w:rsidRPr="00194845">
        <w:rPr>
          <w:lang w:val="pl-PL"/>
        </w:rPr>
        <w:t xml:space="preserve">); </w:t>
      </w:r>
    </w:p>
    <w:p w:rsidR="00212133" w:rsidRPr="00194845" w:rsidRDefault="00212133" w:rsidP="00212133">
      <w:pPr>
        <w:spacing w:line="360" w:lineRule="auto"/>
        <w:ind w:left="284"/>
        <w:jc w:val="both"/>
        <w:rPr>
          <w:rFonts w:ascii="Arial" w:hAnsi="Arial" w:cs="Arial"/>
        </w:rPr>
      </w:pPr>
      <w:r w:rsidRPr="00194845">
        <w:rPr>
          <w:rFonts w:ascii="Arial" w:hAnsi="Arial" w:cs="Arial"/>
        </w:rPr>
        <w:t xml:space="preserve">- jeżeli zmiany te będą miały wpływ na koszty wykonania Przedmiotu Umowy przez Wykonawcę. </w:t>
      </w:r>
    </w:p>
    <w:p w:rsidR="00212133" w:rsidRPr="00D87E49" w:rsidRDefault="00212133" w:rsidP="00212133">
      <w:pPr>
        <w:pStyle w:val="Akapitzlist"/>
        <w:numPr>
          <w:ilvl w:val="0"/>
          <w:numId w:val="14"/>
        </w:numPr>
        <w:spacing w:line="360" w:lineRule="auto"/>
        <w:ind w:hanging="426"/>
        <w:rPr>
          <w:lang w:val="pl-PL"/>
        </w:rPr>
      </w:pPr>
      <w:r w:rsidRPr="00D87E49">
        <w:rPr>
          <w:lang w:val="pl-PL"/>
        </w:rPr>
        <w:t xml:space="preserve">W przypadku zmiany wynagrodzenia na podstawie okoliczności wymienionych w ust. </w:t>
      </w:r>
      <w:r w:rsidR="00F90AF0">
        <w:rPr>
          <w:lang w:val="pl-PL"/>
        </w:rPr>
        <w:t>9</w:t>
      </w:r>
      <w:r w:rsidRPr="00D87E49">
        <w:rPr>
          <w:lang w:val="pl-PL"/>
        </w:rPr>
        <w:t xml:space="preserve"> Strona występująca o zmianę zobowiązana jest do wykazania wpływu zmiany przepisów prawa lub zawarcia z pracownikiem umowy o prowadzenie pracowniczych planów kapitałowych na wysokość wynagrodzenia przedstawiając odpowiednie wyjaśnienia wraz z dowodami uzasadniającymi zmianę wynagrodzenia. Wyjaśnienia w zakresie dotyczącym okoliczności, o których mowa w ust. </w:t>
      </w:r>
      <w:r w:rsidR="00F90AF0">
        <w:rPr>
          <w:lang w:val="pl-PL"/>
        </w:rPr>
        <w:t>9</w:t>
      </w:r>
      <w:r w:rsidRPr="00D87E49">
        <w:rPr>
          <w:lang w:val="pl-PL"/>
        </w:rPr>
        <w:t xml:space="preserve"> pkt 2, 3 lub 4 muszą zawierać co najmniej kalkulację ceny oferty dokonaną według metody stosowanej przy obliczeniu ceny według stanu na dzień złożenia oferty oraz kalkulację sporządzoną według tożsamej metody, w której przedstawione zostaną wartości wskazujące na wpływ okoliczności wskazanych w ust. </w:t>
      </w:r>
      <w:r w:rsidR="00F90AF0">
        <w:rPr>
          <w:lang w:val="pl-PL"/>
        </w:rPr>
        <w:t>9</w:t>
      </w:r>
      <w:r w:rsidRPr="00D87E49">
        <w:rPr>
          <w:lang w:val="pl-PL"/>
        </w:rPr>
        <w:t xml:space="preserve"> pkt 2, 3 lub 4 na zmianę wysokości wynagrodzenia. W przypadku:</w:t>
      </w:r>
    </w:p>
    <w:p w:rsidR="00212133" w:rsidRPr="00D87E49" w:rsidRDefault="00212133" w:rsidP="00212133">
      <w:pPr>
        <w:pStyle w:val="Akapitzlist"/>
        <w:numPr>
          <w:ilvl w:val="0"/>
          <w:numId w:val="45"/>
        </w:numPr>
        <w:spacing w:line="360" w:lineRule="auto"/>
        <w:rPr>
          <w:lang w:val="pl-PL"/>
        </w:rPr>
      </w:pPr>
      <w:r w:rsidRPr="00D87E49">
        <w:rPr>
          <w:lang w:val="pl-PL"/>
        </w:rPr>
        <w:t xml:space="preserve">zmiany wynagrodzenia wynikającej z okoliczności wskazanych w ust. </w:t>
      </w:r>
      <w:r w:rsidR="00F90AF0">
        <w:rPr>
          <w:lang w:val="pl-PL"/>
        </w:rPr>
        <w:t>9</w:t>
      </w:r>
      <w:r w:rsidRPr="00D87E49">
        <w:rPr>
          <w:lang w:val="pl-PL"/>
        </w:rPr>
        <w:t xml:space="preserve"> pkt 2 i 3 Wykonawca dodatkowo zobowiązany jest do przedłożenia dokumentów wymienionych w § </w:t>
      </w:r>
      <w:r w:rsidRPr="00F90AF0">
        <w:rPr>
          <w:lang w:val="pl-PL"/>
        </w:rPr>
        <w:t>1</w:t>
      </w:r>
      <w:r w:rsidR="00F90AF0" w:rsidRPr="00F90AF0">
        <w:rPr>
          <w:lang w:val="pl-PL"/>
        </w:rPr>
        <w:t>2</w:t>
      </w:r>
      <w:r w:rsidRPr="00F90AF0">
        <w:rPr>
          <w:lang w:val="pl-PL"/>
        </w:rPr>
        <w:t xml:space="preserve"> ust.</w:t>
      </w:r>
      <w:r w:rsidRPr="00D87E49">
        <w:rPr>
          <w:lang w:val="pl-PL"/>
        </w:rPr>
        <w:t xml:space="preserve"> 7 dotyczących pracowników, których zmiana wynagrodzenia dotyczy;</w:t>
      </w:r>
    </w:p>
    <w:p w:rsidR="00212133" w:rsidRPr="00D87E49" w:rsidRDefault="00212133" w:rsidP="00212133">
      <w:pPr>
        <w:pStyle w:val="Akapitzlist"/>
        <w:numPr>
          <w:ilvl w:val="0"/>
          <w:numId w:val="45"/>
        </w:numPr>
        <w:spacing w:line="360" w:lineRule="auto"/>
        <w:rPr>
          <w:lang w:val="pl-PL"/>
        </w:rPr>
      </w:pPr>
      <w:r w:rsidRPr="00D87E49">
        <w:rPr>
          <w:lang w:val="pl-PL"/>
        </w:rPr>
        <w:t xml:space="preserve">zmiany wynagrodzenia wynikającej z okoliczności wskazanych w ust. </w:t>
      </w:r>
      <w:r w:rsidR="00F90AF0">
        <w:rPr>
          <w:lang w:val="pl-PL"/>
        </w:rPr>
        <w:t>9</w:t>
      </w:r>
      <w:r w:rsidRPr="00D87E49">
        <w:rPr>
          <w:lang w:val="pl-PL"/>
        </w:rPr>
        <w:t xml:space="preserve"> pkt </w:t>
      </w:r>
      <w:proofErr w:type="gramStart"/>
      <w:r w:rsidRPr="00D87E49">
        <w:rPr>
          <w:lang w:val="pl-PL"/>
        </w:rPr>
        <w:t>4  Wykonawca</w:t>
      </w:r>
      <w:proofErr w:type="gramEnd"/>
      <w:r w:rsidRPr="00D87E49">
        <w:rPr>
          <w:lang w:val="pl-PL"/>
        </w:rPr>
        <w:t xml:space="preserve"> dodatkowo zobowiązany jest do przedłożenia umowy zawartej z pracownikiem w przedmiocie prowadzenia pracowniczych planów kapitałowych;</w:t>
      </w:r>
    </w:p>
    <w:p w:rsidR="00212133" w:rsidRPr="00D87E49" w:rsidRDefault="00212133" w:rsidP="00212133">
      <w:pPr>
        <w:pStyle w:val="Akapitzlist"/>
        <w:numPr>
          <w:ilvl w:val="0"/>
          <w:numId w:val="14"/>
        </w:numPr>
        <w:spacing w:line="360" w:lineRule="auto"/>
        <w:ind w:hanging="426"/>
        <w:rPr>
          <w:lang w:val="pl-PL"/>
        </w:rPr>
      </w:pPr>
      <w:r w:rsidRPr="00D87E49">
        <w:rPr>
          <w:lang w:val="pl-PL"/>
        </w:rPr>
        <w:lastRenderedPageBreak/>
        <w:t>Wykonawca uprawniony jest do wystąpienia z wnioskiem o zmianę wynagrodzenia nie później niż:</w:t>
      </w:r>
    </w:p>
    <w:p w:rsidR="00212133" w:rsidRPr="00D87E49" w:rsidRDefault="00212133" w:rsidP="00212133">
      <w:pPr>
        <w:pStyle w:val="Akapitzlist"/>
        <w:numPr>
          <w:ilvl w:val="0"/>
          <w:numId w:val="43"/>
        </w:numPr>
        <w:spacing w:line="360" w:lineRule="auto"/>
        <w:rPr>
          <w:lang w:val="pl-PL"/>
        </w:rPr>
      </w:pPr>
      <w:r w:rsidRPr="00D87E49">
        <w:rPr>
          <w:lang w:val="pl-PL"/>
        </w:rPr>
        <w:t xml:space="preserve">w przypadku, o którym mowa w ust. </w:t>
      </w:r>
      <w:r w:rsidR="00F90AF0">
        <w:rPr>
          <w:lang w:val="pl-PL"/>
        </w:rPr>
        <w:t>9</w:t>
      </w:r>
      <w:r w:rsidRPr="00D87E49">
        <w:rPr>
          <w:lang w:val="pl-PL"/>
        </w:rPr>
        <w:t xml:space="preserve"> pkt 1, 2 lub 3 w terminie 30 dni od dnia wejścia w życie przepisów, na których zmianę Wykonawca powołuje się we wniosku o zmianę wynagrodzenia; </w:t>
      </w:r>
    </w:p>
    <w:p w:rsidR="00212133" w:rsidRPr="00D87E49" w:rsidRDefault="00212133" w:rsidP="00212133">
      <w:pPr>
        <w:pStyle w:val="Akapitzlist"/>
        <w:numPr>
          <w:ilvl w:val="0"/>
          <w:numId w:val="43"/>
        </w:numPr>
        <w:spacing w:line="360" w:lineRule="auto"/>
        <w:rPr>
          <w:lang w:val="pl-PL"/>
        </w:rPr>
      </w:pPr>
      <w:r w:rsidRPr="00D87E49">
        <w:rPr>
          <w:lang w:val="pl-PL"/>
        </w:rPr>
        <w:t xml:space="preserve">w przypadku, o którym mowa w ust. </w:t>
      </w:r>
      <w:r w:rsidR="00F90AF0">
        <w:rPr>
          <w:lang w:val="pl-PL"/>
        </w:rPr>
        <w:t>9</w:t>
      </w:r>
      <w:r w:rsidRPr="00D87E49">
        <w:rPr>
          <w:lang w:val="pl-PL"/>
        </w:rPr>
        <w:t xml:space="preserve"> pkt 4 w terminie 30 dni od dnia zawarcia umowy o prowadzenie pracowniczego planu kapitałowego będącego przyczyną zmiany wynagrodzenia. </w:t>
      </w:r>
    </w:p>
    <w:p w:rsidR="00212133" w:rsidRPr="00D87E49" w:rsidRDefault="00212133" w:rsidP="00212133">
      <w:pPr>
        <w:spacing w:line="360" w:lineRule="auto"/>
        <w:ind w:left="284"/>
        <w:jc w:val="both"/>
        <w:rPr>
          <w:rFonts w:ascii="Arial" w:hAnsi="Arial" w:cs="Arial"/>
        </w:rPr>
      </w:pPr>
      <w:r w:rsidRPr="00D87E49">
        <w:rPr>
          <w:rFonts w:ascii="Arial" w:hAnsi="Arial" w:cs="Arial"/>
        </w:rPr>
        <w:t xml:space="preserve">Jeżeli Wykonawca w ww. terminach nie wystąpi do Zamawiającego z wnioskiem o dokonanie zmiany wynagrodzenia Strony przyjmować będą, że zmiana przepisów nie ma wpływu na koszty wykonania Przedmiotu Umowy przez Wykonawcę. </w:t>
      </w:r>
    </w:p>
    <w:p w:rsidR="00212133" w:rsidRPr="00D87E49" w:rsidRDefault="00212133" w:rsidP="00212133">
      <w:pPr>
        <w:pStyle w:val="Akapitzlist"/>
        <w:numPr>
          <w:ilvl w:val="0"/>
          <w:numId w:val="14"/>
        </w:numPr>
        <w:spacing w:line="360" w:lineRule="auto"/>
        <w:ind w:hanging="426"/>
        <w:rPr>
          <w:lang w:val="pl-PL"/>
        </w:rPr>
      </w:pPr>
      <w:r w:rsidRPr="00D87E49">
        <w:rPr>
          <w:lang w:val="pl-PL"/>
        </w:rPr>
        <w:t xml:space="preserve">Zamawiający dokona oceny wniosku o zmianę wynagrodzenia w terminie 21 </w:t>
      </w:r>
      <w:proofErr w:type="gramStart"/>
      <w:r w:rsidRPr="00D87E49">
        <w:rPr>
          <w:lang w:val="pl-PL"/>
        </w:rPr>
        <w:t>dni  od</w:t>
      </w:r>
      <w:proofErr w:type="gramEnd"/>
      <w:r w:rsidRPr="00D87E49">
        <w:rPr>
          <w:lang w:val="pl-PL"/>
        </w:rPr>
        <w:t xml:space="preserve"> otrzymania wniosku wraz z kompletnymi dowodami i innymi dokumentami. W przypadku wykazania przez Wykonawcę zasadności zmiany wynagrodzenia w związku:</w:t>
      </w:r>
    </w:p>
    <w:p w:rsidR="00212133" w:rsidRPr="00D87E49" w:rsidRDefault="00212133" w:rsidP="00212133">
      <w:pPr>
        <w:pStyle w:val="Akapitzlist"/>
        <w:numPr>
          <w:ilvl w:val="0"/>
          <w:numId w:val="44"/>
        </w:numPr>
        <w:spacing w:line="360" w:lineRule="auto"/>
        <w:rPr>
          <w:lang w:val="pl-PL"/>
        </w:rPr>
      </w:pPr>
      <w:r w:rsidRPr="00D87E49">
        <w:rPr>
          <w:lang w:val="pl-PL"/>
        </w:rPr>
        <w:t xml:space="preserve">ze zmianą przepisów wymienionych w ust. </w:t>
      </w:r>
      <w:r w:rsidR="00D24297">
        <w:rPr>
          <w:lang w:val="pl-PL"/>
        </w:rPr>
        <w:t>9</w:t>
      </w:r>
      <w:r w:rsidRPr="00D87E49">
        <w:rPr>
          <w:lang w:val="pl-PL"/>
        </w:rPr>
        <w:t xml:space="preserve"> pkt 1, 2 lub 3 niezapłacona część wynagrodzenia Wykonawcy ulegnie zmianie z uwzględnieniem okresu od początku obowiązywania zmienionych przepisów prawa;</w:t>
      </w:r>
    </w:p>
    <w:p w:rsidR="00212133" w:rsidRPr="00C94230" w:rsidRDefault="00212133" w:rsidP="00C94230">
      <w:pPr>
        <w:pStyle w:val="Akapitzlist"/>
        <w:numPr>
          <w:ilvl w:val="0"/>
          <w:numId w:val="44"/>
        </w:numPr>
        <w:spacing w:line="360" w:lineRule="auto"/>
        <w:rPr>
          <w:lang w:val="pl-PL"/>
        </w:rPr>
      </w:pPr>
      <w:r w:rsidRPr="00D87E49">
        <w:rPr>
          <w:lang w:val="pl-PL"/>
        </w:rPr>
        <w:t xml:space="preserve">z zawarciem z pracownikiem umowy w przedmiocie pracowniczych planów kapitałowych niezapłacona część wynagrodzenia Wykonawcy ulegnie zmianie z uwzględnieniem okresu od dnia wypłaty przez Wykonawcę pierwszego wynagrodzenia uwzględniającego przystąpienie do pracowniczych planów kapitałowych. </w:t>
      </w:r>
    </w:p>
    <w:p w:rsidR="00212133" w:rsidRPr="00D87E49" w:rsidRDefault="00212133" w:rsidP="00212133">
      <w:pPr>
        <w:pStyle w:val="Akapitzlist"/>
        <w:numPr>
          <w:ilvl w:val="0"/>
          <w:numId w:val="14"/>
        </w:numPr>
        <w:spacing w:line="360" w:lineRule="auto"/>
        <w:ind w:hanging="426"/>
        <w:rPr>
          <w:lang w:val="pl-PL"/>
        </w:rPr>
      </w:pPr>
      <w:r w:rsidRPr="00D87E49">
        <w:rPr>
          <w:lang w:val="pl-PL"/>
        </w:rPr>
        <w:t xml:space="preserve">Ciężar dowodu, że okoliczności wymienione </w:t>
      </w:r>
      <w:proofErr w:type="gramStart"/>
      <w:r w:rsidRPr="00D87E49">
        <w:rPr>
          <w:lang w:val="pl-PL"/>
        </w:rPr>
        <w:t>w  ust.</w:t>
      </w:r>
      <w:proofErr w:type="gramEnd"/>
      <w:r w:rsidRPr="00D87E49">
        <w:rPr>
          <w:lang w:val="pl-PL"/>
        </w:rPr>
        <w:t xml:space="preserve"> </w:t>
      </w:r>
      <w:r w:rsidR="00D24297">
        <w:rPr>
          <w:lang w:val="pl-PL"/>
        </w:rPr>
        <w:t>9</w:t>
      </w:r>
      <w:r w:rsidRPr="00D87E49">
        <w:rPr>
          <w:lang w:val="pl-PL"/>
        </w:rPr>
        <w:t xml:space="preserve"> pkt 2, 3 lub 4 mają wpływ na koszty wykonania Przedmiotu Umowy spoczywa na Wykonawcy.</w:t>
      </w:r>
    </w:p>
    <w:p w:rsidR="00212133" w:rsidRPr="00D87E49" w:rsidRDefault="00212133" w:rsidP="00212133">
      <w:pPr>
        <w:pStyle w:val="Akapitzlist"/>
        <w:numPr>
          <w:ilvl w:val="0"/>
          <w:numId w:val="14"/>
        </w:numPr>
        <w:spacing w:line="360" w:lineRule="auto"/>
        <w:ind w:hanging="426"/>
        <w:rPr>
          <w:lang w:val="pl-PL"/>
        </w:rPr>
      </w:pPr>
      <w:r w:rsidRPr="00D87E49">
        <w:rPr>
          <w:lang w:val="pl-PL"/>
        </w:rPr>
        <w:t xml:space="preserve">Zmiana wynagrodzenia na podstawie okoliczności wskazanych w ust. 13 zostanie dokonana wyłącznie w wysokości odpowiadającej różnicy pomiędzy ceną brutto oferty obliczoną według stanu prawnego i faktycznego na dzień złożenia oferty a ceną brutto oferty obliczoną na podstawie aktualnie obowiązujących przepisów, o których mowa w ust. </w:t>
      </w:r>
      <w:r w:rsidR="00D24297">
        <w:rPr>
          <w:lang w:val="pl-PL"/>
        </w:rPr>
        <w:t>9</w:t>
      </w:r>
      <w:r w:rsidRPr="00D87E49">
        <w:rPr>
          <w:lang w:val="pl-PL"/>
        </w:rPr>
        <w:t xml:space="preserve"> pkt 1, 2 lub 3 albo aktualnego stanu wynikającego z okoliczności zawarcia umowy o prowadzenie pracowniczych planów kapitałowych w zakresie ust. </w:t>
      </w:r>
      <w:r w:rsidR="00D24297">
        <w:rPr>
          <w:lang w:val="pl-PL"/>
        </w:rPr>
        <w:t>9</w:t>
      </w:r>
      <w:r w:rsidRPr="00D87E49">
        <w:rPr>
          <w:lang w:val="pl-PL"/>
        </w:rPr>
        <w:t xml:space="preserve"> pkt 4. W przypadku kolejnych zmian wysokości wynagrodzenia dokonywanych na tych samych podstawach co wcześniej przyjmuje się, że zmiana przepisów prawa, o których mowa w ust. </w:t>
      </w:r>
      <w:r w:rsidR="00D24297">
        <w:rPr>
          <w:lang w:val="pl-PL"/>
        </w:rPr>
        <w:t>9</w:t>
      </w:r>
      <w:r w:rsidRPr="00D87E49">
        <w:rPr>
          <w:lang w:val="pl-PL"/>
        </w:rPr>
        <w:t xml:space="preserve"> pkt 1, 2, 3 albo aktualnego stanu wynikającego z okoliczności zawarcia umowy dot. pracowniczych planów kapitałowych w zakresie ust. 13 pkt 4 będzie oceniana </w:t>
      </w:r>
      <w:r w:rsidRPr="00D87E49">
        <w:rPr>
          <w:lang w:val="pl-PL"/>
        </w:rPr>
        <w:lastRenderedPageBreak/>
        <w:t xml:space="preserve">względem poprzednio dokonanej zmiany wynagrodzenia. </w:t>
      </w:r>
    </w:p>
    <w:p w:rsidR="00212133" w:rsidRPr="00C94230" w:rsidRDefault="00212133" w:rsidP="00212133">
      <w:pPr>
        <w:pStyle w:val="Akapitzlist"/>
        <w:numPr>
          <w:ilvl w:val="0"/>
          <w:numId w:val="14"/>
        </w:numPr>
        <w:spacing w:line="360" w:lineRule="auto"/>
        <w:ind w:hanging="426"/>
        <w:rPr>
          <w:lang w:val="pl-PL"/>
        </w:rPr>
      </w:pPr>
      <w:r w:rsidRPr="00D87E49">
        <w:rPr>
          <w:lang w:val="pl-PL"/>
        </w:rPr>
        <w:t xml:space="preserve">W przypadku, gdy dana okoliczność wskazana w ust. </w:t>
      </w:r>
      <w:r w:rsidR="00D24297">
        <w:rPr>
          <w:lang w:val="pl-PL"/>
        </w:rPr>
        <w:t>9</w:t>
      </w:r>
      <w:r w:rsidRPr="00D87E49">
        <w:rPr>
          <w:lang w:val="pl-PL"/>
        </w:rPr>
        <w:t xml:space="preserve"> pkt 2, 3 lub 4 dotyczyć będzie podwykonawcy, Wykonawca do wniosku o zmianę wynagrodzenia obowiązany jest dołączyć dowody potwierdzające, iż zmiana kwoty danej części wynagrodzenia w wysokości wskazanej odpowiednio w ust. </w:t>
      </w:r>
      <w:r w:rsidR="00D24297">
        <w:rPr>
          <w:lang w:val="pl-PL"/>
        </w:rPr>
        <w:t>9</w:t>
      </w:r>
      <w:r w:rsidRPr="00D87E49">
        <w:rPr>
          <w:lang w:val="pl-PL"/>
        </w:rPr>
        <w:t xml:space="preserve"> pkt 2, 3 lub 4 została uwzględniona w umowie łączącej Wykonawcę z takim podwykonawcą. </w:t>
      </w:r>
    </w:p>
    <w:p w:rsidR="00212133" w:rsidRPr="00D87E49" w:rsidRDefault="00212133" w:rsidP="00212133">
      <w:pPr>
        <w:pStyle w:val="Nagwek1"/>
        <w:spacing w:before="92" w:line="360" w:lineRule="auto"/>
        <w:ind w:left="0"/>
        <w:jc w:val="center"/>
        <w:rPr>
          <w:sz w:val="22"/>
          <w:szCs w:val="22"/>
          <w:lang w:val="pl-PL"/>
        </w:rPr>
      </w:pPr>
      <w:r w:rsidRPr="00D87E49">
        <w:rPr>
          <w:sz w:val="22"/>
          <w:szCs w:val="22"/>
          <w:lang w:val="pl-PL"/>
        </w:rPr>
        <w:t>§ 9a</w:t>
      </w:r>
    </w:p>
    <w:p w:rsidR="00212133" w:rsidRPr="00D87E49" w:rsidRDefault="00212133" w:rsidP="00212133">
      <w:pPr>
        <w:pStyle w:val="Nagwek1"/>
        <w:spacing w:before="92" w:line="360" w:lineRule="auto"/>
        <w:ind w:left="0"/>
        <w:jc w:val="center"/>
        <w:rPr>
          <w:sz w:val="22"/>
          <w:szCs w:val="22"/>
          <w:lang w:val="pl-PL"/>
        </w:rPr>
      </w:pPr>
      <w:r w:rsidRPr="00D87E49">
        <w:rPr>
          <w:sz w:val="22"/>
          <w:szCs w:val="22"/>
          <w:lang w:val="pl-PL"/>
        </w:rPr>
        <w:t>Waloryzacja</w:t>
      </w:r>
    </w:p>
    <w:p w:rsidR="00212133" w:rsidRPr="00D87E49" w:rsidRDefault="00212133" w:rsidP="00212133">
      <w:pPr>
        <w:pStyle w:val="Akapitzlist"/>
        <w:numPr>
          <w:ilvl w:val="0"/>
          <w:numId w:val="21"/>
        </w:numPr>
        <w:spacing w:line="360" w:lineRule="auto"/>
        <w:ind w:left="284" w:hanging="284"/>
        <w:rPr>
          <w:lang w:val="pl-PL"/>
        </w:rPr>
      </w:pPr>
      <w:r w:rsidRPr="00D87E49">
        <w:rPr>
          <w:lang w:val="pl-PL"/>
        </w:rPr>
        <w:t xml:space="preserve">Zamawiający na podstawie art 439 ust. 1 i 2 ustawy </w:t>
      </w:r>
      <w:proofErr w:type="spellStart"/>
      <w:r w:rsidRPr="00D87E49">
        <w:rPr>
          <w:lang w:val="pl-PL"/>
        </w:rPr>
        <w:t>Pzp</w:t>
      </w:r>
      <w:proofErr w:type="spellEnd"/>
      <w:r w:rsidRPr="00D87E49">
        <w:rPr>
          <w:lang w:val="pl-PL"/>
        </w:rPr>
        <w:t xml:space="preserve"> przewiduje możliwość dokonania zmiany wynagrodzenia w przypadku zmiany (zwiększenia lub obniżenia) cen materiałów i kosztów związanych z realizacją zamówienia innych niż te wskazane w § 9 ust. 13 („Waloryzacja”).</w:t>
      </w:r>
    </w:p>
    <w:p w:rsidR="00212133" w:rsidRPr="00D87E49" w:rsidRDefault="00212133" w:rsidP="00212133">
      <w:pPr>
        <w:pStyle w:val="Akapitzlist"/>
        <w:numPr>
          <w:ilvl w:val="0"/>
          <w:numId w:val="21"/>
        </w:numPr>
        <w:spacing w:line="360" w:lineRule="auto"/>
        <w:ind w:left="284" w:hanging="284"/>
        <w:rPr>
          <w:lang w:val="pl-PL"/>
        </w:rPr>
      </w:pPr>
      <w:r w:rsidRPr="00D87E49">
        <w:rPr>
          <w:lang w:val="pl-PL"/>
        </w:rPr>
        <w:t>Waloryzacja zostanie dokonana w oparciu o wartość wzrostu średniorocznego wskaźnika cen towarów i usług konsumpcyjnych ogółem w roku kalendarzowym („Wskaźniki GUS”), ogłaszaną w formie komunikatu Prezesa Głównego Urzędu Statycznego na podstawie art. 94 ust. 1 pkt 1 lit. a. ustawy z dnia 17 grudnia 1998 r. o emeryturach i rentach z Funduszu Ubezpieczeń Społecznych (</w:t>
      </w:r>
      <w:proofErr w:type="spellStart"/>
      <w:r w:rsidRPr="00D87E49">
        <w:rPr>
          <w:lang w:val="pl-PL"/>
        </w:rPr>
        <w:t>t.j</w:t>
      </w:r>
      <w:proofErr w:type="spellEnd"/>
      <w:r w:rsidRPr="00D87E49">
        <w:rPr>
          <w:lang w:val="pl-PL"/>
        </w:rPr>
        <w:t>. Dz.U. z 2024 r. poz. 1631 z późn.zm.).</w:t>
      </w:r>
    </w:p>
    <w:p w:rsidR="00212133" w:rsidRPr="00D87E49" w:rsidRDefault="00212133" w:rsidP="00212133">
      <w:pPr>
        <w:pStyle w:val="Akapitzlist"/>
        <w:numPr>
          <w:ilvl w:val="0"/>
          <w:numId w:val="21"/>
        </w:numPr>
        <w:spacing w:line="360" w:lineRule="auto"/>
        <w:ind w:left="284" w:hanging="284"/>
        <w:rPr>
          <w:lang w:val="pl-PL"/>
        </w:rPr>
      </w:pPr>
      <w:r w:rsidRPr="00D87E49">
        <w:rPr>
          <w:lang w:val="pl-PL"/>
        </w:rPr>
        <w:t xml:space="preserve">Waloryzacja zostanie dokonana jednorazowo, po upływie dwunastu (12) miesięcy od daty zawarcia Umowy. </w:t>
      </w:r>
    </w:p>
    <w:p w:rsidR="00212133" w:rsidRPr="00D87E49" w:rsidRDefault="00212133" w:rsidP="00212133">
      <w:pPr>
        <w:pStyle w:val="Akapitzlist"/>
        <w:numPr>
          <w:ilvl w:val="0"/>
          <w:numId w:val="21"/>
        </w:numPr>
        <w:spacing w:line="360" w:lineRule="auto"/>
        <w:ind w:left="284" w:hanging="284"/>
        <w:rPr>
          <w:lang w:val="pl-PL"/>
        </w:rPr>
      </w:pPr>
      <w:r w:rsidRPr="00D87E49">
        <w:rPr>
          <w:lang w:val="pl-PL"/>
        </w:rPr>
        <w:t xml:space="preserve">Waloryzacja nie przysługuje, jeżeli wartość wzrostu cen lub spadku cen wynikająca ze Wskaźnika GUS ogółem w danym roku w stosunku do roku poprzedniego (roku zawarcia Umowy) będzie mniejsza niż 3%. </w:t>
      </w:r>
    </w:p>
    <w:p w:rsidR="00212133" w:rsidRPr="00D87E49" w:rsidRDefault="00212133" w:rsidP="00212133">
      <w:pPr>
        <w:pStyle w:val="Akapitzlist"/>
        <w:numPr>
          <w:ilvl w:val="0"/>
          <w:numId w:val="21"/>
        </w:numPr>
        <w:spacing w:line="360" w:lineRule="auto"/>
        <w:ind w:left="284" w:hanging="284"/>
        <w:rPr>
          <w:lang w:val="pl-PL"/>
        </w:rPr>
      </w:pPr>
      <w:r w:rsidRPr="00D87E49">
        <w:rPr>
          <w:lang w:val="pl-PL"/>
        </w:rPr>
        <w:t>Waloryzacji podlega wyłącznie część niezapłaconego wynagrodzenia. W ramach waloryzacji część wynagrodzenia podlegająca zmianie zostanie ustalona w następujący sposób:</w:t>
      </w:r>
    </w:p>
    <w:p w:rsidR="00212133" w:rsidRPr="00D87E49" w:rsidRDefault="00212133" w:rsidP="00212133">
      <w:pPr>
        <w:pStyle w:val="Akapitzlist"/>
        <w:widowControl/>
        <w:adjustRightInd w:val="0"/>
        <w:spacing w:line="360" w:lineRule="auto"/>
        <w:ind w:left="720" w:hanging="436"/>
        <w:rPr>
          <w:lang w:val="pl-PL"/>
        </w:rPr>
      </w:pPr>
      <w:proofErr w:type="spellStart"/>
      <w:r w:rsidRPr="00D87E49">
        <w:rPr>
          <w:lang w:val="pl-PL"/>
        </w:rPr>
        <w:t>Cn</w:t>
      </w:r>
      <w:proofErr w:type="spellEnd"/>
      <w:r w:rsidRPr="00D87E49">
        <w:rPr>
          <w:lang w:val="pl-PL"/>
        </w:rPr>
        <w:t xml:space="preserve"> = </w:t>
      </w:r>
      <w:proofErr w:type="spellStart"/>
      <w:r w:rsidRPr="00D87E49">
        <w:rPr>
          <w:lang w:val="pl-PL"/>
        </w:rPr>
        <w:t>Cp</w:t>
      </w:r>
      <w:proofErr w:type="spellEnd"/>
      <w:r w:rsidRPr="00D87E49">
        <w:rPr>
          <w:lang w:val="pl-PL"/>
        </w:rPr>
        <w:t xml:space="preserve"> +(</w:t>
      </w:r>
      <w:proofErr w:type="spellStart"/>
      <w:r w:rsidRPr="00D87E49">
        <w:rPr>
          <w:lang w:val="pl-PL"/>
        </w:rPr>
        <w:t>Cp</w:t>
      </w:r>
      <w:proofErr w:type="spellEnd"/>
      <w:r w:rsidRPr="00D87E49">
        <w:rPr>
          <w:lang w:val="pl-PL"/>
        </w:rPr>
        <w:t xml:space="preserve"> x WG) x 0,5</w:t>
      </w:r>
    </w:p>
    <w:p w:rsidR="00212133" w:rsidRPr="00D87E49" w:rsidRDefault="00212133" w:rsidP="00212133">
      <w:pPr>
        <w:pStyle w:val="Akapitzlist"/>
        <w:widowControl/>
        <w:adjustRightInd w:val="0"/>
        <w:spacing w:line="360" w:lineRule="auto"/>
        <w:ind w:left="851" w:hanging="567"/>
        <w:rPr>
          <w:lang w:val="pl-PL"/>
        </w:rPr>
      </w:pPr>
      <w:proofErr w:type="spellStart"/>
      <w:r w:rsidRPr="00D87E49">
        <w:rPr>
          <w:lang w:val="pl-PL"/>
        </w:rPr>
        <w:t>Cn</w:t>
      </w:r>
      <w:proofErr w:type="spellEnd"/>
      <w:r w:rsidRPr="00D87E49">
        <w:rPr>
          <w:lang w:val="pl-PL"/>
        </w:rPr>
        <w:t xml:space="preserve"> - to kwota nowego, niezapłaconego wynagrodzenia po dokonaniu Waloryzacji;</w:t>
      </w:r>
    </w:p>
    <w:p w:rsidR="00212133" w:rsidRPr="00D87E49" w:rsidRDefault="00212133" w:rsidP="00212133">
      <w:pPr>
        <w:pStyle w:val="Akapitzlist"/>
        <w:widowControl/>
        <w:adjustRightInd w:val="0"/>
        <w:spacing w:line="360" w:lineRule="auto"/>
        <w:ind w:left="851" w:hanging="567"/>
        <w:rPr>
          <w:lang w:val="pl-PL"/>
        </w:rPr>
      </w:pPr>
      <w:proofErr w:type="spellStart"/>
      <w:r w:rsidRPr="00D87E49">
        <w:rPr>
          <w:lang w:val="pl-PL"/>
        </w:rPr>
        <w:t>Cp</w:t>
      </w:r>
      <w:proofErr w:type="spellEnd"/>
      <w:r w:rsidRPr="00D87E49">
        <w:rPr>
          <w:lang w:val="pl-PL"/>
        </w:rPr>
        <w:t xml:space="preserve"> - to kwota wynagrodzenia podlegająca waloryzacji podana w § 9 ust. 1 pkt 1, 2 lub 3;</w:t>
      </w:r>
    </w:p>
    <w:p w:rsidR="00212133" w:rsidRPr="00D87E49" w:rsidRDefault="00212133" w:rsidP="00212133">
      <w:pPr>
        <w:pStyle w:val="Akapitzlist"/>
        <w:widowControl/>
        <w:adjustRightInd w:val="0"/>
        <w:spacing w:line="360" w:lineRule="auto"/>
        <w:ind w:left="851" w:hanging="567"/>
        <w:rPr>
          <w:lang w:val="pl-PL"/>
        </w:rPr>
      </w:pPr>
      <w:r w:rsidRPr="00D87E49">
        <w:rPr>
          <w:lang w:val="pl-PL"/>
        </w:rPr>
        <w:t>WG - to procentowa wartość Wskaźnika GUS wyrażona jako % stanowiąca podstawę obliczenia zmiany wysokości wynagrodzenia.</w:t>
      </w:r>
      <w:r w:rsidRPr="00D87E49">
        <w:rPr>
          <w:rStyle w:val="Odwoanieprzypisudolnego"/>
          <w:lang w:val="pl-PL"/>
        </w:rPr>
        <w:footnoteReference w:id="2"/>
      </w:r>
      <w:r w:rsidRPr="00D87E49">
        <w:rPr>
          <w:lang w:val="pl-PL"/>
        </w:rPr>
        <w:t xml:space="preserve"> </w:t>
      </w:r>
    </w:p>
    <w:p w:rsidR="00212133" w:rsidRPr="00D87E49" w:rsidRDefault="00212133" w:rsidP="00212133">
      <w:pPr>
        <w:pStyle w:val="Akapitzlist"/>
        <w:numPr>
          <w:ilvl w:val="0"/>
          <w:numId w:val="21"/>
        </w:numPr>
        <w:spacing w:line="360" w:lineRule="auto"/>
        <w:ind w:left="284" w:hanging="284"/>
        <w:rPr>
          <w:lang w:val="pl-PL"/>
        </w:rPr>
      </w:pPr>
      <w:r w:rsidRPr="00D87E49">
        <w:rPr>
          <w:lang w:val="pl-PL"/>
        </w:rPr>
        <w:t xml:space="preserve">Strony ustalają maksymalną dopuszczalną wartość obniżenia albo wzrostu wynagrodzenia, o którym mowa w § 9 ust. 1 (wynagrodzenie ryczałtowe w łącznej kwocie </w:t>
      </w:r>
      <w:proofErr w:type="gramStart"/>
      <w:r w:rsidRPr="00D87E49">
        <w:rPr>
          <w:lang w:val="pl-PL"/>
        </w:rPr>
        <w:lastRenderedPageBreak/>
        <w:t>brutto)  w</w:t>
      </w:r>
      <w:proofErr w:type="gramEnd"/>
      <w:r w:rsidRPr="00D87E49">
        <w:rPr>
          <w:lang w:val="pl-PL"/>
        </w:rPr>
        <w:t xml:space="preserve"> wysokości 10%. </w:t>
      </w:r>
    </w:p>
    <w:p w:rsidR="00212133" w:rsidRPr="00D87E49" w:rsidRDefault="00212133" w:rsidP="00212133">
      <w:pPr>
        <w:pStyle w:val="Akapitzlist"/>
        <w:numPr>
          <w:ilvl w:val="0"/>
          <w:numId w:val="21"/>
        </w:numPr>
        <w:spacing w:line="360" w:lineRule="auto"/>
        <w:ind w:left="284" w:hanging="284"/>
        <w:rPr>
          <w:lang w:val="pl-PL"/>
        </w:rPr>
      </w:pPr>
      <w:r w:rsidRPr="00D87E49">
        <w:rPr>
          <w:lang w:val="pl-PL"/>
        </w:rPr>
        <w:t xml:space="preserve">Waloryzacja nie wymaga zawarcia aneksu do Umowy. Zamawiający poinformuje Wykonawcę pisemnie o zwaloryzowanej wysokości wynagrodzenia.  </w:t>
      </w:r>
    </w:p>
    <w:p w:rsidR="00212133" w:rsidRPr="00D87E49" w:rsidRDefault="00212133" w:rsidP="00212133">
      <w:pPr>
        <w:pStyle w:val="Akapitzlist"/>
        <w:numPr>
          <w:ilvl w:val="0"/>
          <w:numId w:val="21"/>
        </w:numPr>
        <w:spacing w:line="360" w:lineRule="auto"/>
        <w:ind w:left="284" w:hanging="284"/>
        <w:rPr>
          <w:lang w:val="pl-PL"/>
        </w:rPr>
      </w:pPr>
      <w:r w:rsidRPr="00D87E49">
        <w:rPr>
          <w:lang w:val="pl-PL"/>
        </w:rPr>
        <w:t xml:space="preserve">Wykonawca, którego wynagrodzenie zostało zwaloryzowane zgodnie z ww. </w:t>
      </w:r>
      <w:proofErr w:type="gramStart"/>
      <w:r w:rsidRPr="00D87E49">
        <w:rPr>
          <w:lang w:val="pl-PL"/>
        </w:rPr>
        <w:t>zasadami  zobowiązany</w:t>
      </w:r>
      <w:proofErr w:type="gramEnd"/>
      <w:r w:rsidRPr="00D87E49">
        <w:rPr>
          <w:lang w:val="pl-PL"/>
        </w:rPr>
        <w:t xml:space="preserve"> jest do zmiany wynagrodzenia przysługującego podwykonawcy, z którym zawarł umowę, w zakresie odpowiadającym zmianom kosztów dotyczących zobowiązania podwykonawcy, jeżeli łącznie spełnione są następujące warunki:</w:t>
      </w:r>
    </w:p>
    <w:p w:rsidR="00212133" w:rsidRPr="00D87E49" w:rsidRDefault="00212133" w:rsidP="00212133">
      <w:pPr>
        <w:pStyle w:val="Akapitzlist"/>
        <w:numPr>
          <w:ilvl w:val="0"/>
          <w:numId w:val="46"/>
        </w:numPr>
        <w:spacing w:line="360" w:lineRule="auto"/>
        <w:rPr>
          <w:lang w:val="pl-PL"/>
        </w:rPr>
      </w:pPr>
      <w:r w:rsidRPr="00D87E49">
        <w:rPr>
          <w:lang w:val="pl-PL"/>
        </w:rPr>
        <w:t>przedmiotem umowy są usługi,</w:t>
      </w:r>
    </w:p>
    <w:p w:rsidR="00212133" w:rsidRPr="00C94230" w:rsidRDefault="00212133" w:rsidP="00C94230">
      <w:pPr>
        <w:pStyle w:val="Akapitzlist"/>
        <w:numPr>
          <w:ilvl w:val="0"/>
          <w:numId w:val="46"/>
        </w:numPr>
        <w:spacing w:line="360" w:lineRule="auto"/>
        <w:rPr>
          <w:lang w:val="pl-PL"/>
        </w:rPr>
      </w:pPr>
      <w:r w:rsidRPr="00D87E49">
        <w:rPr>
          <w:lang w:val="pl-PL"/>
        </w:rPr>
        <w:t xml:space="preserve">okres obowiązywania umowy przekracza 6 miesięcy. </w:t>
      </w:r>
    </w:p>
    <w:p w:rsidR="00212133" w:rsidRPr="00D87E49" w:rsidRDefault="00212133" w:rsidP="00212133">
      <w:pPr>
        <w:pStyle w:val="Nagwek1"/>
        <w:spacing w:before="92" w:line="360" w:lineRule="auto"/>
        <w:ind w:left="0"/>
        <w:jc w:val="center"/>
        <w:rPr>
          <w:sz w:val="22"/>
          <w:szCs w:val="22"/>
          <w:lang w:val="pl-PL"/>
        </w:rPr>
      </w:pPr>
      <w:r w:rsidRPr="00D87E49">
        <w:rPr>
          <w:sz w:val="22"/>
          <w:szCs w:val="22"/>
          <w:lang w:val="pl-PL"/>
        </w:rPr>
        <w:t>§ 10</w:t>
      </w:r>
    </w:p>
    <w:p w:rsidR="00212133" w:rsidRPr="00D87E49" w:rsidRDefault="00212133" w:rsidP="00212133">
      <w:pPr>
        <w:spacing w:line="360" w:lineRule="auto"/>
        <w:ind w:right="54"/>
        <w:jc w:val="center"/>
        <w:rPr>
          <w:rFonts w:ascii="Arial" w:hAnsi="Arial" w:cs="Arial"/>
          <w:b/>
        </w:rPr>
      </w:pPr>
      <w:r w:rsidRPr="00D87E49">
        <w:rPr>
          <w:rFonts w:ascii="Arial" w:hAnsi="Arial" w:cs="Arial"/>
          <w:b/>
        </w:rPr>
        <w:t>Prawa autorskie</w:t>
      </w:r>
    </w:p>
    <w:p w:rsidR="00212133" w:rsidRPr="00D87E49" w:rsidRDefault="00212133" w:rsidP="00212133">
      <w:pPr>
        <w:pStyle w:val="Akapitzlist"/>
        <w:numPr>
          <w:ilvl w:val="0"/>
          <w:numId w:val="13"/>
        </w:numPr>
        <w:tabs>
          <w:tab w:val="left" w:pos="400"/>
        </w:tabs>
        <w:spacing w:line="360" w:lineRule="auto"/>
        <w:ind w:right="115" w:hanging="283"/>
        <w:rPr>
          <w:lang w:val="pl-PL"/>
        </w:rPr>
      </w:pPr>
      <w:r w:rsidRPr="00D87E49">
        <w:rPr>
          <w:lang w:val="pl-PL"/>
        </w:rPr>
        <w:t>Wykonawca oświadcza, że:</w:t>
      </w:r>
    </w:p>
    <w:p w:rsidR="00212133" w:rsidRPr="00D87E49" w:rsidRDefault="00212133" w:rsidP="00212133">
      <w:pPr>
        <w:pStyle w:val="Akapitzlist"/>
        <w:widowControl/>
        <w:numPr>
          <w:ilvl w:val="0"/>
          <w:numId w:val="47"/>
        </w:numPr>
        <w:shd w:val="clear" w:color="auto" w:fill="FFFFFF"/>
        <w:autoSpaceDE/>
        <w:autoSpaceDN/>
        <w:spacing w:line="360" w:lineRule="auto"/>
        <w:contextualSpacing/>
        <w:rPr>
          <w:lang w:val="pl-PL"/>
        </w:rPr>
      </w:pPr>
      <w:r w:rsidRPr="00D87E49">
        <w:rPr>
          <w:lang w:val="pl-PL"/>
        </w:rPr>
        <w:t>w chwili przekazywania Zamawiającemu dokumentów wytworzonych podczas wykonywania Umowy przysługiwać mu będą w całości i na wyłączność autorskie prawa majątkowe do wszystkich dokumentów wytworzonych w ramach wykonywania Umowy jako utworów w rozumieniu ustawy z 4 lutego 1994 roku o prawie autorskim i prawach pokrewnych (</w:t>
      </w:r>
      <w:proofErr w:type="spellStart"/>
      <w:r w:rsidRPr="00D87E49">
        <w:rPr>
          <w:lang w:val="pl-PL"/>
        </w:rPr>
        <w:t>t.j</w:t>
      </w:r>
      <w:proofErr w:type="spellEnd"/>
      <w:r w:rsidRPr="00D87E49">
        <w:rPr>
          <w:lang w:val="pl-PL"/>
        </w:rPr>
        <w:t xml:space="preserve">. Dz.U. z 2025 r. poz. 24 z </w:t>
      </w:r>
      <w:proofErr w:type="spellStart"/>
      <w:r w:rsidRPr="00D87E49">
        <w:rPr>
          <w:lang w:val="pl-PL"/>
        </w:rPr>
        <w:t>późn</w:t>
      </w:r>
      <w:proofErr w:type="spellEnd"/>
      <w:r w:rsidRPr="00D87E49">
        <w:rPr>
          <w:lang w:val="pl-PL"/>
        </w:rPr>
        <w:t>. zm.), zwanych dalej „utworami”,</w:t>
      </w:r>
    </w:p>
    <w:p w:rsidR="00212133" w:rsidRPr="00D87E49" w:rsidRDefault="00212133" w:rsidP="00212133">
      <w:pPr>
        <w:pStyle w:val="Akapitzlist"/>
        <w:widowControl/>
        <w:numPr>
          <w:ilvl w:val="0"/>
          <w:numId w:val="47"/>
        </w:numPr>
        <w:shd w:val="clear" w:color="auto" w:fill="FFFFFF"/>
        <w:autoSpaceDE/>
        <w:autoSpaceDN/>
        <w:spacing w:line="360" w:lineRule="auto"/>
        <w:contextualSpacing/>
        <w:rPr>
          <w:lang w:val="pl-PL"/>
        </w:rPr>
      </w:pPr>
      <w:r w:rsidRPr="00D87E49">
        <w:rPr>
          <w:lang w:val="pl-PL"/>
        </w:rPr>
        <w:t>nie istnieją żadne ograniczenia, które uniemożliwiałyby Wykonawcy przeniesienie autorskich praw majątkowych do utworów w zakresie opisanym w pkt 1 powyżej na Zamawiającego,</w:t>
      </w:r>
    </w:p>
    <w:p w:rsidR="00212133" w:rsidRPr="00D87E49" w:rsidRDefault="00212133" w:rsidP="00212133">
      <w:pPr>
        <w:pStyle w:val="Akapitzlist"/>
        <w:widowControl/>
        <w:numPr>
          <w:ilvl w:val="0"/>
          <w:numId w:val="47"/>
        </w:numPr>
        <w:shd w:val="clear" w:color="auto" w:fill="FFFFFF"/>
        <w:autoSpaceDE/>
        <w:autoSpaceDN/>
        <w:spacing w:line="360" w:lineRule="auto"/>
        <w:contextualSpacing/>
        <w:rPr>
          <w:lang w:val="pl-PL"/>
        </w:rPr>
      </w:pPr>
      <w:r w:rsidRPr="00D87E49">
        <w:rPr>
          <w:lang w:val="pl-PL"/>
        </w:rPr>
        <w:t>autorskie prawa majątkowe do utworów nie są i nie będą przedmiotem zastawu lub innych praw na rzecz osób trzecich i zostaną przeniesione na Zamawiającego bez żadnych ograniczeń lub obciążeń,</w:t>
      </w:r>
    </w:p>
    <w:p w:rsidR="00212133" w:rsidRPr="00D87E49" w:rsidRDefault="00212133" w:rsidP="00212133">
      <w:pPr>
        <w:pStyle w:val="Akapitzlist"/>
        <w:widowControl/>
        <w:numPr>
          <w:ilvl w:val="0"/>
          <w:numId w:val="47"/>
        </w:numPr>
        <w:shd w:val="clear" w:color="auto" w:fill="FFFFFF"/>
        <w:autoSpaceDE/>
        <w:autoSpaceDN/>
        <w:spacing w:line="360" w:lineRule="auto"/>
        <w:contextualSpacing/>
        <w:rPr>
          <w:lang w:val="pl-PL"/>
        </w:rPr>
      </w:pPr>
      <w:r w:rsidRPr="00D87E49">
        <w:rPr>
          <w:lang w:val="pl-PL"/>
        </w:rPr>
        <w:t xml:space="preserve">zapewnił sobie, a w </w:t>
      </w:r>
      <w:proofErr w:type="gramStart"/>
      <w:r w:rsidRPr="00D87E49">
        <w:rPr>
          <w:lang w:val="pl-PL"/>
        </w:rPr>
        <w:t>przypadku</w:t>
      </w:r>
      <w:proofErr w:type="gramEnd"/>
      <w:r w:rsidRPr="00D87E49">
        <w:rPr>
          <w:lang w:val="pl-PL"/>
        </w:rPr>
        <w:t xml:space="preserve"> jeśli tego nie uczynił, to będzie dysponował zapewnieniem twórcy utworów w dacie ich przekazania Zamawiającemu, że twórca poza autorstwem utworu, oznaczeniem utworu swoim nazwiskiem lub pseudonimem nie będzie wykonywał innych autorskich praw osobistych do utworów;</w:t>
      </w:r>
    </w:p>
    <w:p w:rsidR="00212133" w:rsidRPr="00D87E49" w:rsidRDefault="00212133" w:rsidP="00212133">
      <w:pPr>
        <w:pStyle w:val="Akapitzlist"/>
        <w:numPr>
          <w:ilvl w:val="0"/>
          <w:numId w:val="47"/>
        </w:numPr>
        <w:tabs>
          <w:tab w:val="left" w:pos="400"/>
        </w:tabs>
        <w:spacing w:line="360" w:lineRule="auto"/>
        <w:ind w:right="115"/>
        <w:rPr>
          <w:lang w:val="pl-PL"/>
        </w:rPr>
      </w:pPr>
      <w:r w:rsidRPr="00D87E49">
        <w:rPr>
          <w:lang w:val="pl-PL"/>
        </w:rPr>
        <w:t>w przypadku, gdyby do utworów przysługiwały autorskie prawa majątkowe pracownikom Wykonawcy lub innym osobom, którymi się przy jej wykonaniu posługiwał, Wykonawca zobowiązuje się do nabycia tych praw od ww. osób w taki sposób, który będzie umożliwiał ich przeniesienie na Zamawiającego w zakresie objętym Umową.</w:t>
      </w:r>
    </w:p>
    <w:p w:rsidR="00212133" w:rsidRPr="00D87E49" w:rsidRDefault="00212133" w:rsidP="00212133">
      <w:pPr>
        <w:pStyle w:val="Akapitzlist"/>
        <w:numPr>
          <w:ilvl w:val="0"/>
          <w:numId w:val="13"/>
        </w:numPr>
        <w:tabs>
          <w:tab w:val="left" w:pos="400"/>
        </w:tabs>
        <w:spacing w:before="73" w:line="360" w:lineRule="auto"/>
        <w:ind w:right="114" w:hanging="283"/>
        <w:rPr>
          <w:lang w:val="pl-PL"/>
        </w:rPr>
      </w:pPr>
      <w:r w:rsidRPr="00D87E49">
        <w:rPr>
          <w:lang w:val="pl-PL"/>
        </w:rPr>
        <w:t xml:space="preserve">Wykonawca zobowiązuje się do przeniesienia na Zamawiającego autorskich praw </w:t>
      </w:r>
      <w:r w:rsidRPr="00D87E49">
        <w:rPr>
          <w:lang w:val="pl-PL"/>
        </w:rPr>
        <w:lastRenderedPageBreak/>
        <w:t xml:space="preserve">majątkowych do utworów za wynagrodzeniem, które zostało uwzględnione w wynagrodzeniu, o którym mowa w § 9 ust. 1 w zakresie odpowiedniego etapu, podczas realizacji którego utwór został wytworzony. Przeniesienie autorskich praw majątkowych oraz przeniesienie własności egzemplarzy utworów następuje w ramach tego wynagrodzenia. </w:t>
      </w:r>
    </w:p>
    <w:p w:rsidR="00212133" w:rsidRPr="00D87E49" w:rsidRDefault="00212133" w:rsidP="00212133">
      <w:pPr>
        <w:pStyle w:val="Akapitzlist"/>
        <w:numPr>
          <w:ilvl w:val="0"/>
          <w:numId w:val="13"/>
        </w:numPr>
        <w:tabs>
          <w:tab w:val="left" w:pos="400"/>
        </w:tabs>
        <w:spacing w:before="73" w:line="360" w:lineRule="auto"/>
        <w:ind w:right="114" w:hanging="283"/>
        <w:rPr>
          <w:lang w:val="pl-PL"/>
        </w:rPr>
      </w:pPr>
      <w:r w:rsidRPr="00D87E49">
        <w:rPr>
          <w:lang w:val="pl-PL"/>
        </w:rPr>
        <w:t xml:space="preserve">Autorskie prawa majątkowe do utworów przechodzą na Zamawiającego z chwilą dokonania ich faktycznego odbioru przez Zamawiającego, tj. w momencie złożenia oświadczenia o akceptacji, o którym mowa w § 7 ust. 6 pkt 1 (odrębnie Etap I oraz Etap II), a w przypadku utworów powstałych w późniejszym terminie – w chwili otrzymania ich przez Zamawiającego. </w:t>
      </w:r>
    </w:p>
    <w:p w:rsidR="00212133" w:rsidRPr="00D87E49" w:rsidRDefault="00212133" w:rsidP="00212133">
      <w:pPr>
        <w:pStyle w:val="Akapitzlist"/>
        <w:numPr>
          <w:ilvl w:val="0"/>
          <w:numId w:val="13"/>
        </w:numPr>
        <w:tabs>
          <w:tab w:val="left" w:pos="400"/>
        </w:tabs>
        <w:spacing w:before="73" w:line="360" w:lineRule="auto"/>
        <w:ind w:right="114" w:hanging="283"/>
        <w:rPr>
          <w:lang w:val="pl-PL"/>
        </w:rPr>
      </w:pPr>
      <w:r w:rsidRPr="00D87E49">
        <w:rPr>
          <w:lang w:val="pl-PL"/>
        </w:rPr>
        <w:t>Z chwilą nabycia autorskich praw majątkowych Zamawiający nabywa własność egzemplarzy, na których utrwalono utwór, co do którego następuje nabycie tych praw oraz prawo do wykonywania i zezwalania na wykonywanie zależnych praw autorskich do utworów i prawo do udzielania licencji.</w:t>
      </w:r>
    </w:p>
    <w:p w:rsidR="00212133" w:rsidRPr="00D87E49" w:rsidRDefault="00212133" w:rsidP="00212133">
      <w:pPr>
        <w:pStyle w:val="Akapitzlist"/>
        <w:numPr>
          <w:ilvl w:val="0"/>
          <w:numId w:val="13"/>
        </w:numPr>
        <w:tabs>
          <w:tab w:val="left" w:pos="400"/>
        </w:tabs>
        <w:spacing w:before="73" w:line="360" w:lineRule="auto"/>
        <w:ind w:right="114" w:hanging="283"/>
        <w:rPr>
          <w:lang w:val="pl-PL"/>
        </w:rPr>
      </w:pPr>
      <w:r w:rsidRPr="00D87E49">
        <w:rPr>
          <w:lang w:val="pl-PL"/>
        </w:rPr>
        <w:t xml:space="preserve">Wykonawca oświadcza, że w dacie przekazywania Zamawiającemu utworów będzie dysponował na zasadzie wyłączności autorskimi prawami majątkowymi do utworów na wymienionych w ust. 6 polach eksploatacji i prawa te w opisanym zakresie będą mu przysługiwać do chwili ich przejęcia przez Zamawiającego. Z datą przejęcia przez Zamawiającego utworów Wykonawca przenosi na Zamawiającego, bez konieczności składania w tym zakresie dodatkowego oświadczenia woli, autorskie prawa majątkowe do utworów na polach eksploatacji wskazanych w ust. 6 poniżej. </w:t>
      </w:r>
    </w:p>
    <w:p w:rsidR="00212133" w:rsidRPr="00D87E49" w:rsidRDefault="00212133" w:rsidP="00212133">
      <w:pPr>
        <w:pStyle w:val="Akapitzlist"/>
        <w:numPr>
          <w:ilvl w:val="0"/>
          <w:numId w:val="13"/>
        </w:numPr>
        <w:tabs>
          <w:tab w:val="left" w:pos="400"/>
        </w:tabs>
        <w:spacing w:before="73" w:line="360" w:lineRule="auto"/>
        <w:ind w:right="114" w:hanging="283"/>
        <w:rPr>
          <w:lang w:val="pl-PL"/>
        </w:rPr>
      </w:pPr>
      <w:r w:rsidRPr="00D87E49">
        <w:rPr>
          <w:lang w:val="pl-PL"/>
        </w:rPr>
        <w:t>Nabycie przez Zamawiającego autorskich praw majątkowych do utworów następuje w odniesieniu do całości lub części utworów na następujących polach eksploatacji:</w:t>
      </w:r>
    </w:p>
    <w:p w:rsidR="00212133" w:rsidRPr="00D87E49" w:rsidRDefault="00212133" w:rsidP="00212133">
      <w:pPr>
        <w:pStyle w:val="Akapitzlist"/>
        <w:numPr>
          <w:ilvl w:val="0"/>
          <w:numId w:val="12"/>
        </w:numPr>
        <w:spacing w:line="360" w:lineRule="auto"/>
        <w:ind w:left="709" w:right="118" w:hanging="283"/>
        <w:rPr>
          <w:lang w:val="pl-PL"/>
        </w:rPr>
      </w:pPr>
      <w:r w:rsidRPr="00D87E49">
        <w:rPr>
          <w:lang w:val="pl-PL"/>
        </w:rPr>
        <w:t>reprodukcji lub publikacji za pomocą dowolnej techniki, w tym technik multimedialnych;</w:t>
      </w:r>
    </w:p>
    <w:p w:rsidR="00212133" w:rsidRPr="00D87E49" w:rsidRDefault="00212133" w:rsidP="00212133">
      <w:pPr>
        <w:pStyle w:val="Akapitzlist"/>
        <w:numPr>
          <w:ilvl w:val="0"/>
          <w:numId w:val="12"/>
        </w:numPr>
        <w:spacing w:line="360" w:lineRule="auto"/>
        <w:ind w:left="709" w:right="118" w:hanging="283"/>
        <w:rPr>
          <w:lang w:val="pl-PL"/>
        </w:rPr>
      </w:pPr>
      <w:r w:rsidRPr="00D87E49">
        <w:rPr>
          <w:lang w:val="pl-PL"/>
        </w:rPr>
        <w:t xml:space="preserve">utrwalania i zwielokrotniania - w tym wytwarzania każdą możliwą </w:t>
      </w:r>
      <w:proofErr w:type="gramStart"/>
      <w:r w:rsidRPr="00D87E49">
        <w:rPr>
          <w:lang w:val="pl-PL"/>
        </w:rPr>
        <w:t>techniką,  w</w:t>
      </w:r>
      <w:proofErr w:type="gramEnd"/>
      <w:r w:rsidRPr="00D87E49">
        <w:rPr>
          <w:lang w:val="pl-PL"/>
        </w:rPr>
        <w:t xml:space="preserve"> tym techniką drukarską, reprograficzną, zapisu magnetycznego, techniką cyfrową, optyczną, wykonywania odbitek, powielania, w tym poprzez użycie nośników cyfrowych, poprzez druk; </w:t>
      </w:r>
    </w:p>
    <w:p w:rsidR="00212133" w:rsidRPr="00D87E49" w:rsidRDefault="00212133" w:rsidP="00212133">
      <w:pPr>
        <w:pStyle w:val="Akapitzlist"/>
        <w:numPr>
          <w:ilvl w:val="0"/>
          <w:numId w:val="12"/>
        </w:numPr>
        <w:spacing w:line="360" w:lineRule="auto"/>
        <w:ind w:left="709" w:hanging="283"/>
        <w:rPr>
          <w:lang w:val="pl-PL"/>
        </w:rPr>
      </w:pPr>
      <w:r w:rsidRPr="00D87E49">
        <w:rPr>
          <w:lang w:val="pl-PL"/>
        </w:rPr>
        <w:t>wprowadzania oryginału i jej kopii do obrotu gospodarczego, użyczenie, najem oryginału lub egzemplarzy utworów lub ich kopii;</w:t>
      </w:r>
    </w:p>
    <w:p w:rsidR="00212133" w:rsidRPr="00D87E49" w:rsidRDefault="00212133" w:rsidP="00212133">
      <w:pPr>
        <w:pStyle w:val="Akapitzlist"/>
        <w:numPr>
          <w:ilvl w:val="0"/>
          <w:numId w:val="12"/>
        </w:numPr>
        <w:spacing w:line="360" w:lineRule="auto"/>
        <w:ind w:left="709" w:hanging="283"/>
        <w:rPr>
          <w:lang w:val="pl-PL"/>
        </w:rPr>
      </w:pPr>
      <w:r w:rsidRPr="00D87E49">
        <w:rPr>
          <w:lang w:val="pl-PL"/>
        </w:rPr>
        <w:t xml:space="preserve">publiczne udostępnianie zarówno odpłatne, jak i nieodpłatne, w tym w trakcie prezentacji i konferencji oraz w taki sposób, aby każdy mógł mieć do niego dostęp w miejscu i w czasie przez siebie wybranym, w tym także w sieciach </w:t>
      </w:r>
      <w:r w:rsidRPr="00D87E49">
        <w:rPr>
          <w:lang w:val="pl-PL"/>
        </w:rPr>
        <w:lastRenderedPageBreak/>
        <w:t>telekomunikacyjnych i komputerowych, w tym również – z zastosowaniem w tym celu usług interaktywnych;</w:t>
      </w:r>
    </w:p>
    <w:p w:rsidR="00212133" w:rsidRPr="00D87E49" w:rsidRDefault="00212133" w:rsidP="00212133">
      <w:pPr>
        <w:pStyle w:val="Akapitzlist"/>
        <w:numPr>
          <w:ilvl w:val="0"/>
          <w:numId w:val="12"/>
        </w:numPr>
        <w:spacing w:line="360" w:lineRule="auto"/>
        <w:ind w:left="709" w:hanging="283"/>
        <w:rPr>
          <w:lang w:val="pl-PL"/>
        </w:rPr>
      </w:pPr>
      <w:r w:rsidRPr="00D87E49">
        <w:rPr>
          <w:lang w:val="pl-PL"/>
        </w:rPr>
        <w:t xml:space="preserve">wykorzystywania utworów w celu przeprowadzenia robót budowlanych </w:t>
      </w:r>
      <w:r w:rsidRPr="00D87E49">
        <w:rPr>
          <w:lang w:val="pl-PL"/>
        </w:rPr>
        <w:br/>
        <w:t>w obiektach powstałych na podstawie utworów, jak również utrzymania budynków i budowli w należytym stanie technicznym, udostępnianie utworów wykonawcom robót budowlanych;</w:t>
      </w:r>
    </w:p>
    <w:p w:rsidR="00212133" w:rsidRPr="00D87E49" w:rsidRDefault="00212133" w:rsidP="00212133">
      <w:pPr>
        <w:pStyle w:val="Akapitzlist"/>
        <w:numPr>
          <w:ilvl w:val="0"/>
          <w:numId w:val="12"/>
        </w:numPr>
        <w:spacing w:line="360" w:lineRule="auto"/>
        <w:ind w:left="709" w:hanging="283"/>
        <w:rPr>
          <w:lang w:val="pl-PL"/>
        </w:rPr>
      </w:pPr>
      <w:r w:rsidRPr="00D87E49">
        <w:rPr>
          <w:lang w:val="pl-PL"/>
        </w:rPr>
        <w:t>prawa do opracowania utworu polegającego na sporządzeniu utworów zależnych;</w:t>
      </w:r>
    </w:p>
    <w:p w:rsidR="00212133" w:rsidRPr="00D87E49" w:rsidRDefault="00212133" w:rsidP="00212133">
      <w:pPr>
        <w:pStyle w:val="Akapitzlist"/>
        <w:numPr>
          <w:ilvl w:val="0"/>
          <w:numId w:val="12"/>
        </w:numPr>
        <w:spacing w:line="360" w:lineRule="auto"/>
        <w:ind w:left="709" w:right="117" w:hanging="283"/>
        <w:rPr>
          <w:lang w:val="pl-PL"/>
        </w:rPr>
      </w:pPr>
      <w:r w:rsidRPr="00D87E49">
        <w:rPr>
          <w:lang w:val="pl-PL"/>
        </w:rPr>
        <w:t>wykorzystywania utworów w celach reklamowych, promocyjnych, marketingowych i wizerunkowych, w szczególności w celu promowania działalności Zamawiającego lub osób trzecich;</w:t>
      </w:r>
    </w:p>
    <w:p w:rsidR="00212133" w:rsidRPr="00D87E49" w:rsidRDefault="00212133" w:rsidP="00212133">
      <w:pPr>
        <w:pStyle w:val="Akapitzlist"/>
        <w:numPr>
          <w:ilvl w:val="0"/>
          <w:numId w:val="12"/>
        </w:numPr>
        <w:spacing w:line="360" w:lineRule="auto"/>
        <w:ind w:left="709" w:right="117" w:hanging="283"/>
        <w:rPr>
          <w:lang w:val="pl-PL"/>
        </w:rPr>
      </w:pPr>
      <w:r w:rsidRPr="00D87E49">
        <w:rPr>
          <w:lang w:val="pl-PL"/>
        </w:rPr>
        <w:t xml:space="preserve">wykorzystywania utworów w celu uzyskiwania wszelkich zezwoleń w związku z realizacją </w:t>
      </w:r>
      <w:proofErr w:type="gramStart"/>
      <w:r w:rsidRPr="00D87E49">
        <w:rPr>
          <w:lang w:val="pl-PL"/>
        </w:rPr>
        <w:t>inwestycji,</w:t>
      </w:r>
      <w:proofErr w:type="gramEnd"/>
      <w:r w:rsidRPr="00D87E49">
        <w:rPr>
          <w:lang w:val="pl-PL"/>
        </w:rPr>
        <w:t xml:space="preserve"> oraz wprowadzenia dalszych zmian w pozwoleniach uzyskanych w związku z realizacją inwestycji lub ich eksploatacją, udostępnianie odpowiednim organom na potrzeby wydania decyzji administracyjnych, na potrzeby kontroli, lub przeprowadzenia innych czynności określonych prawem,</w:t>
      </w:r>
    </w:p>
    <w:p w:rsidR="00212133" w:rsidRPr="00D87E49" w:rsidRDefault="00212133" w:rsidP="00212133">
      <w:pPr>
        <w:pStyle w:val="Akapitzlist"/>
        <w:numPr>
          <w:ilvl w:val="0"/>
          <w:numId w:val="12"/>
        </w:numPr>
        <w:spacing w:line="360" w:lineRule="auto"/>
        <w:ind w:left="709" w:right="117" w:hanging="283"/>
        <w:rPr>
          <w:lang w:val="pl-PL"/>
        </w:rPr>
      </w:pPr>
      <w:r w:rsidRPr="00D87E49">
        <w:rPr>
          <w:lang w:val="pl-PL"/>
        </w:rPr>
        <w:t>utrwalania, wprowadzania do pamięci komputerów, nośników, przesyłania i rozpowszechniania za pomocą sieci multimedialnej, komputerowej i teleinformatycznej, digitalizacji;</w:t>
      </w:r>
    </w:p>
    <w:p w:rsidR="00212133" w:rsidRPr="00D87E49" w:rsidRDefault="00212133" w:rsidP="00212133">
      <w:pPr>
        <w:pStyle w:val="Akapitzlist"/>
        <w:numPr>
          <w:ilvl w:val="0"/>
          <w:numId w:val="12"/>
        </w:numPr>
        <w:spacing w:line="360" w:lineRule="auto"/>
        <w:ind w:left="709" w:right="118" w:hanging="425"/>
        <w:rPr>
          <w:lang w:val="pl-PL"/>
        </w:rPr>
      </w:pPr>
      <w:r w:rsidRPr="00D87E49">
        <w:rPr>
          <w:lang w:val="pl-PL"/>
        </w:rPr>
        <w:t xml:space="preserve">tłumaczenia, przystosowywania lub wprowadzania jakichkolwiek zmian </w:t>
      </w:r>
      <w:r w:rsidRPr="00D87E49">
        <w:rPr>
          <w:lang w:val="pl-PL"/>
        </w:rPr>
        <w:br/>
        <w:t>w</w:t>
      </w:r>
      <w:r w:rsidRPr="00D87E49">
        <w:rPr>
          <w:spacing w:val="-4"/>
          <w:lang w:val="pl-PL"/>
        </w:rPr>
        <w:t xml:space="preserve"> </w:t>
      </w:r>
      <w:r w:rsidRPr="00D87E49">
        <w:rPr>
          <w:lang w:val="pl-PL"/>
        </w:rPr>
        <w:t>utworach.</w:t>
      </w:r>
    </w:p>
    <w:p w:rsidR="00212133" w:rsidRPr="00D87E49" w:rsidRDefault="00212133" w:rsidP="00212133">
      <w:pPr>
        <w:pStyle w:val="Akapitzlist"/>
        <w:numPr>
          <w:ilvl w:val="0"/>
          <w:numId w:val="13"/>
        </w:numPr>
        <w:tabs>
          <w:tab w:val="left" w:pos="400"/>
        </w:tabs>
        <w:spacing w:line="360" w:lineRule="auto"/>
        <w:ind w:right="113" w:hanging="283"/>
        <w:rPr>
          <w:lang w:val="pl-PL"/>
        </w:rPr>
      </w:pPr>
      <w:r w:rsidRPr="00D87E49">
        <w:rPr>
          <w:lang w:val="pl-PL"/>
        </w:rPr>
        <w:t>Wykonawca ponosi odpowiedzialność za ewentualne naruszenia praw autorskich majątkowych, praw własności intelektualnej, praw własności przemysłowej, projektów przemysłowych, znaków handlowych, marek, dóbr osobistych, danych osobowych, praw z licencji i sublicencji lub innych dóbr osób trzecich w związku z realizacją lub wykorzystaniem utworów, przede wszystkim Wykonawca zobowiązuje się zwolnić Zamawiającego na zasadach określonych w art. 392 KC od obowiązku świadczenia na rzecz podmiotów, które zgłosiły wobec niego roszczenia z tytułu naruszenia ich praw w związku z realizacją lub wykorzystaniem utworów w ten sposób, iż zaspokoi wszelkie ich roszczenia. Dla uniknięcia wątpliwości, Strony postanawiają, że w ramach powyższej odpowiedzialności i obowiązku zwolnienia Zamawiającego z obowiązku świadczenia, Wykonawca zobowiązany jest w</w:t>
      </w:r>
      <w:r w:rsidRPr="00D87E49">
        <w:rPr>
          <w:spacing w:val="-21"/>
          <w:lang w:val="pl-PL"/>
        </w:rPr>
        <w:t xml:space="preserve"> </w:t>
      </w:r>
      <w:r w:rsidRPr="00D87E49">
        <w:rPr>
          <w:lang w:val="pl-PL"/>
        </w:rPr>
        <w:t>szczególności:</w:t>
      </w:r>
    </w:p>
    <w:p w:rsidR="00212133" w:rsidRPr="00D87E49" w:rsidRDefault="00212133" w:rsidP="00212133">
      <w:pPr>
        <w:pStyle w:val="Akapitzlist"/>
        <w:numPr>
          <w:ilvl w:val="0"/>
          <w:numId w:val="11"/>
        </w:numPr>
        <w:spacing w:line="360" w:lineRule="auto"/>
        <w:ind w:left="709" w:right="113" w:hanging="283"/>
        <w:rPr>
          <w:lang w:val="pl-PL"/>
        </w:rPr>
      </w:pPr>
      <w:r w:rsidRPr="00D87E49">
        <w:rPr>
          <w:lang w:val="pl-PL"/>
        </w:rPr>
        <w:t>przystąpić po stronie Zamawiającego do negocjacji dotyczących ewentualnej ugody z podmiotami, które zgłosiły wobec niego roszczenia z tytułu naruszenia ich praw w związku z realizacją lub wykorzystaniem</w:t>
      </w:r>
      <w:r w:rsidRPr="00D87E49">
        <w:rPr>
          <w:spacing w:val="-13"/>
          <w:lang w:val="pl-PL"/>
        </w:rPr>
        <w:t xml:space="preserve"> </w:t>
      </w:r>
      <w:r w:rsidRPr="00D87E49">
        <w:rPr>
          <w:lang w:val="pl-PL"/>
        </w:rPr>
        <w:t>utworów;</w:t>
      </w:r>
    </w:p>
    <w:p w:rsidR="00212133" w:rsidRPr="00D87E49" w:rsidRDefault="00212133" w:rsidP="00212133">
      <w:pPr>
        <w:pStyle w:val="Akapitzlist"/>
        <w:numPr>
          <w:ilvl w:val="0"/>
          <w:numId w:val="11"/>
        </w:numPr>
        <w:spacing w:line="360" w:lineRule="auto"/>
        <w:ind w:left="709" w:right="115" w:hanging="283"/>
        <w:rPr>
          <w:lang w:val="pl-PL"/>
        </w:rPr>
      </w:pPr>
      <w:r w:rsidRPr="00D87E49">
        <w:rPr>
          <w:lang w:val="pl-PL"/>
        </w:rPr>
        <w:t xml:space="preserve">podjąć wszelkie działania zmierzające do przejęcia pełnej odpowiedzialności </w:t>
      </w:r>
      <w:r w:rsidRPr="00D87E49">
        <w:rPr>
          <w:lang w:val="pl-PL"/>
        </w:rPr>
        <w:lastRenderedPageBreak/>
        <w:t>z tytułu ewentualnych roszczeń oraz do zminimalizowania szkody Zamawiającego jak i osób trzecich;</w:t>
      </w:r>
    </w:p>
    <w:p w:rsidR="00212133" w:rsidRPr="00D87E49" w:rsidRDefault="00212133" w:rsidP="00212133">
      <w:pPr>
        <w:pStyle w:val="Akapitzlist"/>
        <w:numPr>
          <w:ilvl w:val="0"/>
          <w:numId w:val="11"/>
        </w:numPr>
        <w:spacing w:line="360" w:lineRule="auto"/>
        <w:ind w:left="709" w:right="115" w:hanging="283"/>
        <w:rPr>
          <w:lang w:val="pl-PL"/>
        </w:rPr>
      </w:pPr>
      <w:r w:rsidRPr="00D87E49">
        <w:rPr>
          <w:lang w:val="pl-PL"/>
        </w:rPr>
        <w:t xml:space="preserve">zastąpić Zamawiającego w trybie przewidzianym przepisami prawa </w:t>
      </w:r>
      <w:r w:rsidRPr="00D87E49">
        <w:rPr>
          <w:lang w:val="pl-PL"/>
        </w:rPr>
        <w:br/>
        <w:t>w postępowaniach sądowych lub egzekucyjnych z powództw tych podmiotów przeciwko Zamawiającemu lub przystąpić po stronie Zamawiającego do takich postępowań;</w:t>
      </w:r>
    </w:p>
    <w:p w:rsidR="00212133" w:rsidRPr="00D87E49" w:rsidRDefault="00212133" w:rsidP="00212133">
      <w:pPr>
        <w:pStyle w:val="Akapitzlist"/>
        <w:numPr>
          <w:ilvl w:val="0"/>
          <w:numId w:val="11"/>
        </w:numPr>
        <w:spacing w:line="360" w:lineRule="auto"/>
        <w:ind w:left="709" w:right="115" w:hanging="283"/>
        <w:rPr>
          <w:lang w:val="pl-PL"/>
        </w:rPr>
      </w:pPr>
      <w:r w:rsidRPr="00D87E49">
        <w:rPr>
          <w:lang w:val="pl-PL"/>
        </w:rPr>
        <w:t>zwrócić Zamawiającemu wszelkie uzasadnione i udokumentowane koszty i wydatki Zamawiającego związane z prowadzeniem negocjacji i postępowań sądowych lub egzekucyjnych, w tym koszty obsługi prawnej Zamawiającego;</w:t>
      </w:r>
    </w:p>
    <w:p w:rsidR="00212133" w:rsidRPr="00D87E49" w:rsidRDefault="00212133" w:rsidP="00212133">
      <w:pPr>
        <w:pStyle w:val="Akapitzlist"/>
        <w:numPr>
          <w:ilvl w:val="0"/>
          <w:numId w:val="11"/>
        </w:numPr>
        <w:spacing w:line="360" w:lineRule="auto"/>
        <w:ind w:left="709" w:right="118" w:hanging="283"/>
        <w:rPr>
          <w:lang w:val="pl-PL"/>
        </w:rPr>
      </w:pPr>
      <w:r w:rsidRPr="00D87E49">
        <w:rPr>
          <w:lang w:val="pl-PL"/>
        </w:rPr>
        <w:t xml:space="preserve">naprawić wszelkie szkody poniesione przez Zamawiającego w związku </w:t>
      </w:r>
      <w:r w:rsidRPr="00D87E49">
        <w:rPr>
          <w:lang w:val="pl-PL"/>
        </w:rPr>
        <w:br/>
        <w:t>z roszczeniami majątkowymi lub niemajątkowymi osób</w:t>
      </w:r>
      <w:r w:rsidRPr="00D87E49">
        <w:rPr>
          <w:spacing w:val="-14"/>
          <w:lang w:val="pl-PL"/>
        </w:rPr>
        <w:t xml:space="preserve"> </w:t>
      </w:r>
      <w:r w:rsidRPr="00D87E49">
        <w:rPr>
          <w:lang w:val="pl-PL"/>
        </w:rPr>
        <w:t>trzecich, w tym praw autorskich majątkowych oraz osobistych osoby lub osób zgłaszających roszczenia.</w:t>
      </w:r>
    </w:p>
    <w:p w:rsidR="00212133" w:rsidRPr="00D87E49" w:rsidRDefault="00212133" w:rsidP="00212133">
      <w:pPr>
        <w:pStyle w:val="Akapitzlist"/>
        <w:numPr>
          <w:ilvl w:val="0"/>
          <w:numId w:val="13"/>
        </w:numPr>
        <w:tabs>
          <w:tab w:val="left" w:pos="544"/>
        </w:tabs>
        <w:spacing w:line="360" w:lineRule="auto"/>
        <w:ind w:right="115" w:hanging="399"/>
        <w:rPr>
          <w:lang w:val="pl-PL"/>
        </w:rPr>
      </w:pPr>
      <w:r w:rsidRPr="00D87E49">
        <w:rPr>
          <w:lang w:val="pl-PL"/>
        </w:rPr>
        <w:t>Zezwolenia dotyczące praw autorskich udzielone w niniejszej Umowie są nieodwołalne i nie są uzależnione od żadnych warunków oraz zostały udzielone bez prawa wypowiedzenia lub</w:t>
      </w:r>
      <w:r w:rsidRPr="00D87E49">
        <w:rPr>
          <w:spacing w:val="-10"/>
          <w:lang w:val="pl-PL"/>
        </w:rPr>
        <w:t xml:space="preserve"> </w:t>
      </w:r>
      <w:r w:rsidRPr="00D87E49">
        <w:rPr>
          <w:lang w:val="pl-PL"/>
        </w:rPr>
        <w:t>cofnięcia. Decyzja o zakresie, sposobie i warunkach korzystania z utworów należy do wyłącznej kompetencji Zamawiającego. Prawa nabyte na podstawie niniejszego paragrafu Zamawiający może przenieść na osoby trzecie.</w:t>
      </w:r>
    </w:p>
    <w:p w:rsidR="00212133" w:rsidRPr="00D87E49" w:rsidRDefault="00212133" w:rsidP="00212133">
      <w:pPr>
        <w:pStyle w:val="Akapitzlist"/>
        <w:numPr>
          <w:ilvl w:val="0"/>
          <w:numId w:val="13"/>
        </w:numPr>
        <w:spacing w:line="360" w:lineRule="auto"/>
        <w:ind w:right="118" w:hanging="399"/>
        <w:rPr>
          <w:lang w:val="pl-PL"/>
        </w:rPr>
      </w:pPr>
      <w:r w:rsidRPr="00D87E49">
        <w:rPr>
          <w:lang w:val="pl-PL"/>
        </w:rPr>
        <w:t>Na każde żądanie Zamawiającego Wykonawca zobowiązuje się do potwierdzenia na piśmie, bez jakichkolwiek dodatkowych opłat, przeniesienia praw autorskich do utworów.</w:t>
      </w:r>
    </w:p>
    <w:p w:rsidR="00212133" w:rsidRDefault="00212133" w:rsidP="00C23EDB">
      <w:pPr>
        <w:pStyle w:val="Akapitzlist"/>
        <w:numPr>
          <w:ilvl w:val="0"/>
          <w:numId w:val="13"/>
        </w:numPr>
        <w:tabs>
          <w:tab w:val="left" w:pos="544"/>
        </w:tabs>
        <w:spacing w:line="360" w:lineRule="auto"/>
        <w:ind w:right="115" w:hanging="399"/>
        <w:rPr>
          <w:lang w:val="pl-PL"/>
        </w:rPr>
      </w:pPr>
      <w:r w:rsidRPr="00D87E49">
        <w:rPr>
          <w:lang w:val="pl-PL"/>
        </w:rPr>
        <w:t xml:space="preserve">Dla uniknięcia wątpliwości Strony zgodnie postanawiają, że postanowienia niniejszego paragrafu stosuje się również odpowiednio do wszelkich przyszłych utworów, których przekazanie </w:t>
      </w:r>
      <w:proofErr w:type="gramStart"/>
      <w:r w:rsidRPr="00D87E49">
        <w:rPr>
          <w:lang w:val="pl-PL"/>
        </w:rPr>
        <w:t>nastąpi  w</w:t>
      </w:r>
      <w:proofErr w:type="gramEnd"/>
      <w:r w:rsidRPr="00D87E49">
        <w:rPr>
          <w:lang w:val="pl-PL"/>
        </w:rPr>
        <w:t xml:space="preserve"> związku z realizacją Umowy, w tym do aktualizacji dokumentów lub ich nowej wersji, a także do utworów dostarczonych w ramach usunięcia wad dokumentów lub wymiany na wolne od wad. </w:t>
      </w:r>
    </w:p>
    <w:p w:rsidR="00C23EDB" w:rsidRPr="00C23EDB" w:rsidRDefault="00C23EDB" w:rsidP="00C23EDB">
      <w:pPr>
        <w:tabs>
          <w:tab w:val="left" w:pos="544"/>
        </w:tabs>
        <w:spacing w:line="360" w:lineRule="auto"/>
        <w:ind w:right="115"/>
      </w:pPr>
    </w:p>
    <w:p w:rsidR="00212133" w:rsidRPr="00D87E49" w:rsidRDefault="00212133" w:rsidP="00212133">
      <w:pPr>
        <w:tabs>
          <w:tab w:val="left" w:pos="544"/>
        </w:tabs>
        <w:spacing w:before="73" w:line="360" w:lineRule="auto"/>
        <w:ind w:left="142" w:right="115"/>
        <w:jc w:val="center"/>
        <w:rPr>
          <w:rFonts w:ascii="Arial" w:hAnsi="Arial" w:cs="Arial"/>
          <w:b/>
          <w:bCs/>
        </w:rPr>
      </w:pPr>
      <w:r w:rsidRPr="00D87E49">
        <w:rPr>
          <w:rFonts w:ascii="Arial" w:hAnsi="Arial" w:cs="Arial"/>
          <w:b/>
          <w:bCs/>
        </w:rPr>
        <w:t>§ 11</w:t>
      </w:r>
    </w:p>
    <w:p w:rsidR="00212133" w:rsidRPr="00D87E49" w:rsidRDefault="00212133" w:rsidP="00212133">
      <w:pPr>
        <w:spacing w:line="360" w:lineRule="auto"/>
        <w:ind w:right="54"/>
        <w:jc w:val="center"/>
        <w:rPr>
          <w:rFonts w:ascii="Arial" w:hAnsi="Arial" w:cs="Arial"/>
          <w:b/>
        </w:rPr>
      </w:pPr>
      <w:r w:rsidRPr="00D87E49">
        <w:rPr>
          <w:rFonts w:ascii="Arial" w:hAnsi="Arial" w:cs="Arial"/>
          <w:b/>
        </w:rPr>
        <w:t>Kary umowne</w:t>
      </w:r>
    </w:p>
    <w:p w:rsidR="00212133" w:rsidRPr="00D87E49" w:rsidRDefault="00212133" w:rsidP="00212133">
      <w:pPr>
        <w:pStyle w:val="Akapitzlist"/>
        <w:numPr>
          <w:ilvl w:val="0"/>
          <w:numId w:val="10"/>
        </w:numPr>
        <w:tabs>
          <w:tab w:val="left" w:pos="400"/>
        </w:tabs>
        <w:spacing w:line="360" w:lineRule="auto"/>
        <w:ind w:right="116" w:hanging="283"/>
        <w:rPr>
          <w:lang w:val="pl-PL"/>
        </w:rPr>
      </w:pPr>
      <w:r w:rsidRPr="00D87E49">
        <w:rPr>
          <w:lang w:val="pl-PL"/>
        </w:rPr>
        <w:t>W przypadku niewykonania lub nienależytego wykonania przez Wykonawcę zobowiązań wynikających z niniejszej Umowy, Wykonawca zapłaci Zamawiającemu karę umowną, w następujących przypadkach oraz</w:t>
      </w:r>
      <w:r w:rsidRPr="00D87E49">
        <w:rPr>
          <w:spacing w:val="-20"/>
          <w:lang w:val="pl-PL"/>
        </w:rPr>
        <w:t xml:space="preserve"> </w:t>
      </w:r>
      <w:r w:rsidRPr="00D87E49">
        <w:rPr>
          <w:lang w:val="pl-PL"/>
        </w:rPr>
        <w:t>wysokościach:</w:t>
      </w:r>
    </w:p>
    <w:p w:rsidR="00212133" w:rsidRPr="00D87E49" w:rsidRDefault="00212133" w:rsidP="00212133">
      <w:pPr>
        <w:pStyle w:val="Akapitzlist"/>
        <w:numPr>
          <w:ilvl w:val="0"/>
          <w:numId w:val="9"/>
        </w:numPr>
        <w:spacing w:line="360" w:lineRule="auto"/>
        <w:ind w:left="709" w:right="116" w:hanging="283"/>
        <w:rPr>
          <w:lang w:val="pl-PL"/>
        </w:rPr>
      </w:pPr>
      <w:r w:rsidRPr="00D87E49">
        <w:rPr>
          <w:lang w:val="pl-PL"/>
        </w:rPr>
        <w:t>zwłoki Wykonawcy w wykonaniu Etapu I w wysokości 0,3% wynagrodzenia brutto, określonego w § 9 ust. 1 pkt 1 i 2 za każdy dzień zwłoki;</w:t>
      </w:r>
    </w:p>
    <w:p w:rsidR="00212133" w:rsidRPr="00D87E49" w:rsidRDefault="00212133" w:rsidP="00212133">
      <w:pPr>
        <w:pStyle w:val="Akapitzlist"/>
        <w:numPr>
          <w:ilvl w:val="0"/>
          <w:numId w:val="9"/>
        </w:numPr>
        <w:spacing w:line="360" w:lineRule="auto"/>
        <w:ind w:left="709" w:right="116" w:hanging="283"/>
        <w:rPr>
          <w:lang w:val="pl-PL"/>
        </w:rPr>
      </w:pPr>
      <w:r w:rsidRPr="00D87E49">
        <w:rPr>
          <w:lang w:val="pl-PL"/>
        </w:rPr>
        <w:lastRenderedPageBreak/>
        <w:t>zwłoki Wykonawcy w wykonaniu Etapu II w wysokości 0,5% wynagrodzenia brutto, określonego w § 9 ust. 1 pkt 1 i 2 za każdy dzień zwłoki;</w:t>
      </w:r>
    </w:p>
    <w:p w:rsidR="00212133" w:rsidRPr="001A042D" w:rsidRDefault="00212133" w:rsidP="00212133">
      <w:pPr>
        <w:pStyle w:val="Akapitzlist"/>
        <w:numPr>
          <w:ilvl w:val="0"/>
          <w:numId w:val="9"/>
        </w:numPr>
        <w:spacing w:line="360" w:lineRule="auto"/>
        <w:ind w:left="709" w:right="116" w:hanging="283"/>
        <w:rPr>
          <w:lang w:val="pl-PL"/>
        </w:rPr>
      </w:pPr>
      <w:r w:rsidRPr="001A042D">
        <w:rPr>
          <w:lang w:val="pl-PL"/>
        </w:rPr>
        <w:t>zwłoki Wykonawcy w udzieleniu odpowiedzi na pytanie Zamawiającego w trakcie pełnienia nadzoru autorskiego w terminie, o którym mowa w § 2 ust. 6 pkt 4 w wysokości 0,5% wynagrodzenia brutto, określonego w § 9 ust. 1 pkt 1 i 2 za każdy dzień zwłoki;</w:t>
      </w:r>
    </w:p>
    <w:p w:rsidR="00212133" w:rsidRPr="00D87E49" w:rsidRDefault="00212133" w:rsidP="00212133">
      <w:pPr>
        <w:pStyle w:val="Akapitzlist"/>
        <w:numPr>
          <w:ilvl w:val="0"/>
          <w:numId w:val="9"/>
        </w:numPr>
        <w:spacing w:line="360" w:lineRule="auto"/>
        <w:ind w:left="709" w:right="116" w:hanging="283"/>
        <w:rPr>
          <w:lang w:val="pl-PL"/>
        </w:rPr>
      </w:pPr>
      <w:r w:rsidRPr="00D87E49">
        <w:rPr>
          <w:lang w:val="pl-PL"/>
        </w:rPr>
        <w:t>za każdy przypadek stwierdzonej nieusprawiedliwionej nieobecności na wyznaczonej radzie projektowej w wysokości 5% wynagrodzenia brutto, określonego w § 9 ust. 1 pkt 3 za każdy dzień zwłoki;</w:t>
      </w:r>
    </w:p>
    <w:p w:rsidR="00212133" w:rsidRPr="00D87E49" w:rsidRDefault="00212133" w:rsidP="00212133">
      <w:pPr>
        <w:pStyle w:val="Akapitzlist"/>
        <w:numPr>
          <w:ilvl w:val="0"/>
          <w:numId w:val="9"/>
        </w:numPr>
        <w:spacing w:line="360" w:lineRule="auto"/>
        <w:ind w:left="709" w:right="116" w:hanging="283"/>
        <w:rPr>
          <w:lang w:val="pl-PL"/>
        </w:rPr>
      </w:pPr>
      <w:r w:rsidRPr="00D87E49">
        <w:rPr>
          <w:lang w:val="pl-PL"/>
        </w:rPr>
        <w:t xml:space="preserve">zwłoki w czynnościach związanych z uczestnictwem Wykonawcy w postępowaniu o udzielenie zamówienia publicznego na wybór wykonawcy robót budowlanych, wskazanych w § 3 ust. 11 w wysokości 1% wynagrodzenia brutto, określonego </w:t>
      </w:r>
      <w:r w:rsidRPr="00D87E49">
        <w:rPr>
          <w:lang w:val="pl-PL"/>
        </w:rPr>
        <w:br/>
        <w:t>w § 9 ust. 1 pkt 1 i 2 za każdy dzień zwłoki;</w:t>
      </w:r>
    </w:p>
    <w:p w:rsidR="00212133" w:rsidRPr="00D87E49" w:rsidRDefault="00212133" w:rsidP="00212133">
      <w:pPr>
        <w:pStyle w:val="Akapitzlist"/>
        <w:numPr>
          <w:ilvl w:val="0"/>
          <w:numId w:val="9"/>
        </w:numPr>
        <w:spacing w:line="360" w:lineRule="auto"/>
        <w:ind w:left="709" w:right="116" w:hanging="283"/>
        <w:rPr>
          <w:lang w:val="pl-PL"/>
        </w:rPr>
      </w:pPr>
      <w:r w:rsidRPr="00D87E49">
        <w:rPr>
          <w:lang w:val="pl-PL"/>
        </w:rPr>
        <w:t>zwłoki w aktualizacji kosztorysów inwestorskich w terminach, o których mowa</w:t>
      </w:r>
      <w:r w:rsidRPr="00D87E49">
        <w:rPr>
          <w:lang w:val="pl-PL"/>
        </w:rPr>
        <w:br/>
        <w:t>w § 3 ust. 12 - w wysokości 0,3% wynagrodzenia brutto, określonego w § 9 ust. 1 pkt 1 i 2 za każdy dzień zwłoki;</w:t>
      </w:r>
    </w:p>
    <w:p w:rsidR="00212133" w:rsidRPr="00D87E49" w:rsidRDefault="00212133" w:rsidP="00212133">
      <w:pPr>
        <w:pStyle w:val="Akapitzlist"/>
        <w:numPr>
          <w:ilvl w:val="0"/>
          <w:numId w:val="9"/>
        </w:numPr>
        <w:spacing w:line="360" w:lineRule="auto"/>
        <w:ind w:left="709" w:right="116" w:hanging="283"/>
        <w:rPr>
          <w:lang w:val="pl-PL"/>
        </w:rPr>
      </w:pPr>
      <w:r w:rsidRPr="00D87E49">
        <w:rPr>
          <w:lang w:val="pl-PL"/>
        </w:rPr>
        <w:t>zwłoki w usunięciu wady lub wymianie rzeczy wadliwej na wolną od wad w terminie, o którym mowa w § 14 ust. 2 w wysokości 0,5 % wynagrodzenia brutto, określonego w § 9 ust. 1 pkt 3 za każdy dzień zwłoki;</w:t>
      </w:r>
    </w:p>
    <w:p w:rsidR="00212133" w:rsidRPr="00D87E49" w:rsidRDefault="00212133" w:rsidP="00212133">
      <w:pPr>
        <w:pStyle w:val="Akapitzlist"/>
        <w:numPr>
          <w:ilvl w:val="0"/>
          <w:numId w:val="9"/>
        </w:numPr>
        <w:spacing w:line="360" w:lineRule="auto"/>
        <w:ind w:left="709" w:right="116" w:hanging="283"/>
        <w:rPr>
          <w:lang w:val="pl-PL"/>
        </w:rPr>
      </w:pPr>
      <w:r w:rsidRPr="00D87E49">
        <w:rPr>
          <w:lang w:val="pl-PL"/>
        </w:rPr>
        <w:t>odstąpienia od Umowy lub jej rozwiązania ze skutkiem natychmiastowym z przyczyn leżących po stronie Wykonawcy w wysokości 20% wynagrodzenia brutto, określonego w § 9 ust. 1;</w:t>
      </w:r>
    </w:p>
    <w:p w:rsidR="00212133" w:rsidRPr="00D87E49" w:rsidRDefault="00212133" w:rsidP="00212133">
      <w:pPr>
        <w:pStyle w:val="Akapitzlist"/>
        <w:numPr>
          <w:ilvl w:val="0"/>
          <w:numId w:val="9"/>
        </w:numPr>
        <w:spacing w:line="360" w:lineRule="auto"/>
        <w:ind w:left="709" w:right="116" w:hanging="283"/>
        <w:rPr>
          <w:lang w:val="pl-PL"/>
        </w:rPr>
      </w:pPr>
      <w:r w:rsidRPr="00D87E49">
        <w:rPr>
          <w:lang w:val="pl-PL"/>
        </w:rPr>
        <w:t>z tytułu niespełnienia przez Wykonawcę lub podwykonawcę wymogu zatrudnienia na podstawie umowy o pracę przez Wykonawcę lub podwykonawcę osób wykonujących czynności, o których mowa w § 15 ust. 1 w wysokości 5 % wynagrodzenia, określonego w § 9 ust. 1</w:t>
      </w:r>
      <w:r w:rsidR="00F4115F">
        <w:rPr>
          <w:lang w:val="pl-PL"/>
        </w:rPr>
        <w:t>;</w:t>
      </w:r>
    </w:p>
    <w:p w:rsidR="00212133" w:rsidRPr="00D87E49" w:rsidRDefault="00212133" w:rsidP="00212133">
      <w:pPr>
        <w:pStyle w:val="Akapitzlist"/>
        <w:numPr>
          <w:ilvl w:val="0"/>
          <w:numId w:val="9"/>
        </w:numPr>
        <w:spacing w:line="360" w:lineRule="auto"/>
        <w:ind w:left="709" w:right="116" w:hanging="425"/>
        <w:rPr>
          <w:lang w:val="pl-PL"/>
        </w:rPr>
      </w:pPr>
      <w:r w:rsidRPr="00D87E49">
        <w:rPr>
          <w:lang w:val="pl-PL"/>
        </w:rPr>
        <w:t xml:space="preserve">niedokonania zmiany umowy zawartej z podwykonawcą w terminie, o którym mowa w § 5 ust. 9 w zakresie dostosowania tej umowy do wymagań wynikających z art. 463 ustawy </w:t>
      </w:r>
      <w:proofErr w:type="spellStart"/>
      <w:r w:rsidRPr="00D87E49">
        <w:rPr>
          <w:lang w:val="pl-PL"/>
        </w:rPr>
        <w:t>Pzp</w:t>
      </w:r>
      <w:proofErr w:type="spellEnd"/>
      <w:r w:rsidRPr="00D87E49">
        <w:rPr>
          <w:lang w:val="pl-PL"/>
        </w:rPr>
        <w:t xml:space="preserve"> w wysokości 5% wynagrodzenia brutto, określonego w § 9 ust. 1;</w:t>
      </w:r>
    </w:p>
    <w:p w:rsidR="00212133" w:rsidRPr="00D87E49" w:rsidRDefault="00212133" w:rsidP="00212133">
      <w:pPr>
        <w:pStyle w:val="Akapitzlist"/>
        <w:numPr>
          <w:ilvl w:val="0"/>
          <w:numId w:val="9"/>
        </w:numPr>
        <w:spacing w:line="360" w:lineRule="auto"/>
        <w:ind w:left="709" w:right="116" w:hanging="425"/>
        <w:rPr>
          <w:lang w:val="pl-PL"/>
        </w:rPr>
      </w:pPr>
      <w:r w:rsidRPr="00D87E49">
        <w:rPr>
          <w:lang w:val="pl-PL"/>
        </w:rPr>
        <w:t>zwłoki w przekazaniu Zamawiającemu potwierdzenia zapłaty, o którym mowa</w:t>
      </w:r>
      <w:r w:rsidRPr="00D87E49">
        <w:rPr>
          <w:lang w:val="pl-PL"/>
        </w:rPr>
        <w:br/>
        <w:t xml:space="preserve">w § 5 ust. 10 w wysokości 0,2 % wynagrodzenia brutto, określonego w § 9 ust. 1 pkt 1 i 2 za każdy dzień zwłoki; </w:t>
      </w:r>
    </w:p>
    <w:p w:rsidR="00212133" w:rsidRPr="00D87E49" w:rsidRDefault="00212133" w:rsidP="00212133">
      <w:pPr>
        <w:pStyle w:val="Akapitzlist"/>
        <w:numPr>
          <w:ilvl w:val="0"/>
          <w:numId w:val="9"/>
        </w:numPr>
        <w:spacing w:line="360" w:lineRule="auto"/>
        <w:ind w:left="709" w:right="116" w:hanging="425"/>
        <w:rPr>
          <w:lang w:val="pl-PL"/>
        </w:rPr>
      </w:pPr>
      <w:r w:rsidRPr="00D87E49">
        <w:rPr>
          <w:lang w:val="pl-PL"/>
        </w:rPr>
        <w:t xml:space="preserve">braku zapłaty lub nieterminowej zapłaty wynagrodzenia należnego podwykonawcom z tytułu zmiany wysokości wynagrodzenia, o której mowa § 9a ust. 8 w wysokości 0,5% wynagrodzenia brutto, określonego w § 9 ust. 1 pkt 1 i 2 </w:t>
      </w:r>
      <w:r w:rsidRPr="00D87E49">
        <w:rPr>
          <w:lang w:val="pl-PL"/>
        </w:rPr>
        <w:lastRenderedPageBreak/>
        <w:t>za każdy dzień zwłoki.</w:t>
      </w:r>
    </w:p>
    <w:p w:rsidR="00212133" w:rsidRPr="00D87E49" w:rsidRDefault="00212133" w:rsidP="00212133">
      <w:pPr>
        <w:pStyle w:val="Akapitzlist"/>
        <w:numPr>
          <w:ilvl w:val="0"/>
          <w:numId w:val="9"/>
        </w:numPr>
        <w:spacing w:line="360" w:lineRule="auto"/>
        <w:ind w:left="709" w:right="116" w:hanging="567"/>
        <w:rPr>
          <w:lang w:val="pl-PL"/>
        </w:rPr>
      </w:pPr>
      <w:r w:rsidRPr="00D87E49">
        <w:rPr>
          <w:lang w:val="pl-PL"/>
        </w:rPr>
        <w:t xml:space="preserve">W przypadku niewykonania lub nienależytego wykonania nadzoru autorskiego, a </w:t>
      </w:r>
      <w:proofErr w:type="gramStart"/>
      <w:r w:rsidRPr="00D87E49">
        <w:rPr>
          <w:lang w:val="pl-PL"/>
        </w:rPr>
        <w:t>w  szczególności</w:t>
      </w:r>
      <w:proofErr w:type="gramEnd"/>
      <w:r w:rsidR="003257D1">
        <w:rPr>
          <w:lang w:val="pl-PL"/>
        </w:rPr>
        <w:t xml:space="preserve"> </w:t>
      </w:r>
      <w:r w:rsidRPr="00D87E49">
        <w:rPr>
          <w:lang w:val="pl-PL"/>
        </w:rPr>
        <w:t>zaistnienia zwłoki w wykonywaniu obowiązków i uchybień, Wykonawca zapłaci Zamawiającemu karę umowną w wysokości 2 % kwoty wynagrodzenia, określonego w § 9 ust. 1 pkt.3) niniejszej Umowy, za każdy dzień zwłoki.</w:t>
      </w:r>
    </w:p>
    <w:p w:rsidR="00212133" w:rsidRPr="00D87E49" w:rsidRDefault="00212133" w:rsidP="00212133">
      <w:pPr>
        <w:pStyle w:val="Akapitzlist"/>
        <w:numPr>
          <w:ilvl w:val="0"/>
          <w:numId w:val="9"/>
        </w:numPr>
        <w:spacing w:line="360" w:lineRule="auto"/>
        <w:ind w:left="709" w:right="116" w:hanging="425"/>
        <w:rPr>
          <w:lang w:val="pl-PL"/>
        </w:rPr>
      </w:pPr>
      <w:r w:rsidRPr="00D87E49">
        <w:rPr>
          <w:lang w:val="pl-PL"/>
        </w:rPr>
        <w:t xml:space="preserve">Za pierwszy przypadek naruszenia obowiązku realizacji Przedmiotu Umowy przez Projektanta </w:t>
      </w:r>
      <w:r w:rsidR="00280876">
        <w:rPr>
          <w:lang w:val="pl-PL"/>
        </w:rPr>
        <w:t xml:space="preserve">wskazanego przez wykonawcę w dokumentach przetargowych </w:t>
      </w:r>
      <w:r w:rsidRPr="00D87E49">
        <w:rPr>
          <w:lang w:val="pl-PL"/>
        </w:rPr>
        <w:t>– w wysokości 5% wynagrodzenia, określonego w § 9 ust. 1 niniejszej Umowy.</w:t>
      </w:r>
    </w:p>
    <w:p w:rsidR="00280876" w:rsidRPr="00280876" w:rsidRDefault="00212133" w:rsidP="00280876">
      <w:pPr>
        <w:pStyle w:val="Akapitzlist"/>
        <w:numPr>
          <w:ilvl w:val="0"/>
          <w:numId w:val="9"/>
        </w:numPr>
        <w:spacing w:line="360" w:lineRule="auto"/>
        <w:ind w:left="709" w:right="116" w:hanging="425"/>
        <w:rPr>
          <w:lang w:val="pl-PL"/>
        </w:rPr>
      </w:pPr>
      <w:r w:rsidRPr="00D87E49">
        <w:rPr>
          <w:lang w:val="pl-PL"/>
        </w:rPr>
        <w:t xml:space="preserve">Za każdy następny przypadek naruszenia obowiązku realizacji Przedmiotu Umowy </w:t>
      </w:r>
      <w:r w:rsidR="00280876" w:rsidRPr="00280876">
        <w:rPr>
          <w:lang w:val="pl-PL"/>
        </w:rPr>
        <w:t>przez Projektanta wskazanego przez wykonawcę w dokumentach przetargowych</w:t>
      </w:r>
      <w:r w:rsidRPr="00D87E49">
        <w:rPr>
          <w:lang w:val="pl-PL"/>
        </w:rPr>
        <w:t xml:space="preserve"> – </w:t>
      </w:r>
      <w:r w:rsidR="00280876" w:rsidRPr="00280876">
        <w:rPr>
          <w:lang w:val="pl-PL"/>
        </w:rPr>
        <w:t xml:space="preserve">w wysokości </w:t>
      </w:r>
      <w:r w:rsidR="00280876">
        <w:rPr>
          <w:lang w:val="pl-PL"/>
        </w:rPr>
        <w:t>10</w:t>
      </w:r>
      <w:r w:rsidR="00280876" w:rsidRPr="00280876">
        <w:rPr>
          <w:lang w:val="pl-PL"/>
        </w:rPr>
        <w:t>% wynagrodzenia, określonego w § 9 ust. 1 niniejszej Umowy.</w:t>
      </w:r>
    </w:p>
    <w:p w:rsidR="00212133" w:rsidRPr="00D87E49" w:rsidRDefault="00212133" w:rsidP="00212133">
      <w:pPr>
        <w:pStyle w:val="Akapitzlist"/>
        <w:numPr>
          <w:ilvl w:val="0"/>
          <w:numId w:val="10"/>
        </w:numPr>
        <w:tabs>
          <w:tab w:val="left" w:pos="436"/>
        </w:tabs>
        <w:spacing w:line="360" w:lineRule="auto"/>
        <w:ind w:left="426" w:right="121"/>
        <w:rPr>
          <w:lang w:val="pl-PL"/>
        </w:rPr>
      </w:pPr>
      <w:r w:rsidRPr="00D87E49">
        <w:rPr>
          <w:lang w:val="pl-PL"/>
        </w:rPr>
        <w:t>Zapłata kar umownych nie wyłącza możliwości dochodzenia odszkodowania przewyższającego wysokość kar umownych na zasadach ogólnych.</w:t>
      </w:r>
    </w:p>
    <w:p w:rsidR="00212133" w:rsidRPr="00D87E49" w:rsidRDefault="00212133" w:rsidP="00212133">
      <w:pPr>
        <w:pStyle w:val="Akapitzlist"/>
        <w:numPr>
          <w:ilvl w:val="0"/>
          <w:numId w:val="10"/>
        </w:numPr>
        <w:tabs>
          <w:tab w:val="left" w:pos="436"/>
        </w:tabs>
        <w:spacing w:line="360" w:lineRule="auto"/>
        <w:ind w:left="426" w:right="121"/>
        <w:rPr>
          <w:lang w:val="pl-PL"/>
        </w:rPr>
      </w:pPr>
      <w:r w:rsidRPr="00D87E49">
        <w:rPr>
          <w:lang w:val="pl-PL"/>
        </w:rPr>
        <w:t>Limit kar umownych wynosi 30 % wynagrodzenia wskazanego w § 9 ust. 1.</w:t>
      </w:r>
    </w:p>
    <w:p w:rsidR="00212133" w:rsidRPr="00D87E49" w:rsidRDefault="00212133" w:rsidP="00212133">
      <w:pPr>
        <w:pStyle w:val="Akapitzlist"/>
        <w:numPr>
          <w:ilvl w:val="0"/>
          <w:numId w:val="10"/>
        </w:numPr>
        <w:tabs>
          <w:tab w:val="left" w:pos="436"/>
        </w:tabs>
        <w:spacing w:line="360" w:lineRule="auto"/>
        <w:ind w:left="426" w:right="121"/>
        <w:rPr>
          <w:lang w:val="pl-PL"/>
        </w:rPr>
      </w:pPr>
      <w:r w:rsidRPr="00D87E49">
        <w:rPr>
          <w:lang w:val="pl-PL"/>
        </w:rPr>
        <w:t xml:space="preserve">Wykonawca wyraża zgodę na potrącenie kar umownych przez Zamawiającego z kwoty należnego Wykonawcy wynagrodzenia. W sytuacji, gdy Zamawiający nie dokona potrącenia kar umownych z przysługującego Wykonawcy wynagrodzenia Wykonawca zobowiązuje się do zapłaty kar umownych w terminie 14 dni od daty otrzymania wezwania do zapłaty, przyjmującego formę noty księgowej. </w:t>
      </w:r>
    </w:p>
    <w:p w:rsidR="00212133" w:rsidRPr="00D87E49" w:rsidRDefault="00212133" w:rsidP="00212133">
      <w:pPr>
        <w:pStyle w:val="Akapitzlist"/>
        <w:numPr>
          <w:ilvl w:val="0"/>
          <w:numId w:val="10"/>
        </w:numPr>
        <w:tabs>
          <w:tab w:val="left" w:pos="436"/>
        </w:tabs>
        <w:spacing w:line="360" w:lineRule="auto"/>
        <w:ind w:right="121"/>
        <w:rPr>
          <w:lang w:val="pl-PL"/>
        </w:rPr>
      </w:pPr>
      <w:r w:rsidRPr="00D87E49">
        <w:rPr>
          <w:lang w:val="pl-PL"/>
        </w:rPr>
        <w:t>Zamawiający zapłaci Wykonawcy kary umowne: za nieterminowe dokonanie odbioru prac w wysokości 0,2 % wynagrodzenia brutto, określonego w § 9 ust. 1 pkt 1 i 2 za każdy dzień zwłoki.</w:t>
      </w:r>
    </w:p>
    <w:p w:rsidR="00212133" w:rsidRPr="00D87E49" w:rsidRDefault="00212133" w:rsidP="00212133">
      <w:pPr>
        <w:pStyle w:val="Tekstpodstawowy"/>
        <w:spacing w:before="11" w:line="360" w:lineRule="auto"/>
        <w:ind w:left="0" w:firstLine="0"/>
        <w:rPr>
          <w:sz w:val="22"/>
          <w:szCs w:val="22"/>
          <w:lang w:val="pl-PL"/>
        </w:rPr>
      </w:pPr>
    </w:p>
    <w:p w:rsidR="00212133" w:rsidRPr="00D87E49" w:rsidRDefault="00212133" w:rsidP="00212133">
      <w:pPr>
        <w:pStyle w:val="Nagwek1"/>
        <w:spacing w:line="360" w:lineRule="auto"/>
        <w:ind w:left="0"/>
        <w:jc w:val="center"/>
        <w:rPr>
          <w:sz w:val="22"/>
          <w:szCs w:val="22"/>
          <w:lang w:val="pl-PL"/>
        </w:rPr>
      </w:pPr>
      <w:r w:rsidRPr="00D87E49">
        <w:rPr>
          <w:sz w:val="22"/>
          <w:szCs w:val="22"/>
          <w:lang w:val="pl-PL"/>
        </w:rPr>
        <w:t>§ 12</w:t>
      </w:r>
    </w:p>
    <w:p w:rsidR="00212133" w:rsidRPr="00D87E49" w:rsidRDefault="00212133" w:rsidP="00212133">
      <w:pPr>
        <w:spacing w:line="360" w:lineRule="auto"/>
        <w:ind w:right="54"/>
        <w:jc w:val="center"/>
        <w:rPr>
          <w:rFonts w:ascii="Arial" w:hAnsi="Arial" w:cs="Arial"/>
          <w:b/>
        </w:rPr>
      </w:pPr>
      <w:r w:rsidRPr="00D87E49">
        <w:rPr>
          <w:rFonts w:ascii="Arial" w:hAnsi="Arial" w:cs="Arial"/>
          <w:b/>
        </w:rPr>
        <w:t>Rozwiązanie i odstąpienie od Umowy</w:t>
      </w:r>
    </w:p>
    <w:p w:rsidR="00212133" w:rsidRPr="00D87E49" w:rsidRDefault="00212133" w:rsidP="00212133">
      <w:pPr>
        <w:pStyle w:val="Tekstpodstawowy"/>
        <w:numPr>
          <w:ilvl w:val="0"/>
          <w:numId w:val="50"/>
        </w:numPr>
        <w:spacing w:line="360" w:lineRule="auto"/>
        <w:ind w:left="426" w:right="113" w:hanging="426"/>
        <w:jc w:val="both"/>
        <w:rPr>
          <w:sz w:val="22"/>
          <w:szCs w:val="22"/>
          <w:lang w:val="pl-PL"/>
        </w:rPr>
      </w:pPr>
      <w:r w:rsidRPr="00D87E49">
        <w:rPr>
          <w:sz w:val="22"/>
          <w:szCs w:val="22"/>
          <w:lang w:val="pl-PL"/>
        </w:rPr>
        <w:t xml:space="preserve">Zamawiający może odstąpić od umowy w następujących przypadkach: </w:t>
      </w:r>
    </w:p>
    <w:p w:rsidR="00212133" w:rsidRPr="00D87E49" w:rsidRDefault="00212133" w:rsidP="00212133">
      <w:pPr>
        <w:pStyle w:val="Tekstpodstawowy"/>
        <w:numPr>
          <w:ilvl w:val="0"/>
          <w:numId w:val="49"/>
        </w:numPr>
        <w:spacing w:line="360" w:lineRule="auto"/>
        <w:ind w:right="113" w:hanging="294"/>
        <w:jc w:val="both"/>
        <w:rPr>
          <w:sz w:val="22"/>
          <w:szCs w:val="22"/>
          <w:lang w:val="pl-PL"/>
        </w:rPr>
      </w:pPr>
      <w:r w:rsidRPr="00D87E49">
        <w:rPr>
          <w:sz w:val="22"/>
          <w:szCs w:val="22"/>
          <w:lang w:val="pl-PL"/>
        </w:rPr>
        <w:t>Wykonawca z przyczyn, za które ponosi odpowiedzialność wstrzymuje prace lub przerwał wykonywanie Przedmiotu Umowy na okres przekraczający 30</w:t>
      </w:r>
      <w:r w:rsidRPr="00D87E49">
        <w:rPr>
          <w:spacing w:val="-22"/>
          <w:sz w:val="22"/>
          <w:szCs w:val="22"/>
          <w:lang w:val="pl-PL"/>
        </w:rPr>
        <w:t xml:space="preserve"> </w:t>
      </w:r>
      <w:r w:rsidRPr="00D87E49">
        <w:rPr>
          <w:sz w:val="22"/>
          <w:szCs w:val="22"/>
          <w:lang w:val="pl-PL"/>
        </w:rPr>
        <w:t>dni;</w:t>
      </w:r>
    </w:p>
    <w:p w:rsidR="00212133" w:rsidRPr="00D87E49" w:rsidRDefault="00212133" w:rsidP="00212133">
      <w:pPr>
        <w:pStyle w:val="Tekstpodstawowy"/>
        <w:numPr>
          <w:ilvl w:val="0"/>
          <w:numId w:val="49"/>
        </w:numPr>
        <w:spacing w:line="360" w:lineRule="auto"/>
        <w:ind w:right="113" w:hanging="294"/>
        <w:jc w:val="both"/>
        <w:rPr>
          <w:sz w:val="22"/>
          <w:szCs w:val="22"/>
          <w:lang w:val="pl-PL"/>
        </w:rPr>
      </w:pPr>
      <w:r w:rsidRPr="00D87E49">
        <w:rPr>
          <w:sz w:val="22"/>
          <w:szCs w:val="22"/>
          <w:lang w:val="pl-PL"/>
        </w:rPr>
        <w:t>Wykonawca z przyczyn, za które ponosi odpowiedzialność nie rozpoczął wykonywania Przedmiotu Umowy i nie podjął wykonywania Przedmiotu Umowy pomimo dodatkowego wezwania Zamawiającego przez okres 3 dni od daty otrzymania dodatkowego wezwania;</w:t>
      </w:r>
    </w:p>
    <w:p w:rsidR="00212133" w:rsidRPr="00D87E49" w:rsidRDefault="00212133" w:rsidP="00212133">
      <w:pPr>
        <w:pStyle w:val="Tekstpodstawowy"/>
        <w:numPr>
          <w:ilvl w:val="0"/>
          <w:numId w:val="49"/>
        </w:numPr>
        <w:spacing w:line="360" w:lineRule="auto"/>
        <w:ind w:right="113" w:hanging="294"/>
        <w:jc w:val="both"/>
        <w:rPr>
          <w:sz w:val="22"/>
          <w:szCs w:val="22"/>
          <w:lang w:val="pl-PL"/>
        </w:rPr>
      </w:pPr>
      <w:r w:rsidRPr="00D87E49">
        <w:rPr>
          <w:sz w:val="22"/>
          <w:szCs w:val="22"/>
          <w:lang w:val="pl-PL"/>
        </w:rPr>
        <w:t xml:space="preserve">Wykonawca nie zapewnił wykonania zamówienia przez osobę, o której mowa w § 6 </w:t>
      </w:r>
      <w:r w:rsidRPr="00D87E49">
        <w:rPr>
          <w:sz w:val="22"/>
          <w:szCs w:val="22"/>
          <w:lang w:val="pl-PL"/>
        </w:rPr>
        <w:lastRenderedPageBreak/>
        <w:t xml:space="preserve">ust. 1 albo w przypadku, gdy na etapie wykonywania zamówienia okaże się, że wskazana osoba nie spełniała wymagań dotyczących uprawnień/kwalifikacji zawodowych lub doświadczenia wymaganego w warunku udziału w postępowaniu albo wymagań wykazywanych w celu uzyskania punktów w kryterium oceny ofert; </w:t>
      </w:r>
    </w:p>
    <w:p w:rsidR="00212133" w:rsidRPr="00D87E49" w:rsidRDefault="00212133" w:rsidP="00212133">
      <w:pPr>
        <w:pStyle w:val="Tekstpodstawowy"/>
        <w:numPr>
          <w:ilvl w:val="0"/>
          <w:numId w:val="49"/>
        </w:numPr>
        <w:spacing w:line="360" w:lineRule="auto"/>
        <w:ind w:right="113" w:hanging="294"/>
        <w:jc w:val="both"/>
        <w:rPr>
          <w:sz w:val="22"/>
          <w:szCs w:val="22"/>
          <w:lang w:val="pl-PL"/>
        </w:rPr>
      </w:pPr>
      <w:r w:rsidRPr="00D87E49">
        <w:rPr>
          <w:sz w:val="22"/>
          <w:szCs w:val="22"/>
          <w:lang w:val="pl-PL"/>
        </w:rPr>
        <w:t>Wykonawca nie zapewnił wykonania części zamówienia przez podmiot, o którym mowa w § 5 ust. 1 pkt 2, który udostępnił Wykonawcy zasoby niezbędne do wykonania zamówienia albo jeżeli Wykonawca samodzielnie wykonywał część zamówienia, w zakresie której zobowiązany był korzystać z zasobów tego podmiotu;</w:t>
      </w:r>
    </w:p>
    <w:p w:rsidR="00212133" w:rsidRPr="00D87E49" w:rsidRDefault="00212133" w:rsidP="00212133">
      <w:pPr>
        <w:pStyle w:val="Tekstpodstawowy"/>
        <w:numPr>
          <w:ilvl w:val="0"/>
          <w:numId w:val="49"/>
        </w:numPr>
        <w:spacing w:line="360" w:lineRule="auto"/>
        <w:ind w:right="113" w:hanging="294"/>
        <w:jc w:val="both"/>
        <w:rPr>
          <w:sz w:val="22"/>
          <w:szCs w:val="22"/>
          <w:lang w:val="pl-PL"/>
        </w:rPr>
      </w:pPr>
      <w:r w:rsidRPr="00D87E49">
        <w:rPr>
          <w:sz w:val="22"/>
          <w:szCs w:val="22"/>
          <w:lang w:val="pl-PL"/>
        </w:rPr>
        <w:t>gdy poziom naliczonych kar umownych osiągnie wysokość odpowiadającą limitowi kar umownych;</w:t>
      </w:r>
    </w:p>
    <w:p w:rsidR="00212133" w:rsidRPr="00D87E49" w:rsidRDefault="00212133" w:rsidP="00212133">
      <w:pPr>
        <w:pStyle w:val="Tekstpodstawowy"/>
        <w:numPr>
          <w:ilvl w:val="0"/>
          <w:numId w:val="49"/>
        </w:numPr>
        <w:spacing w:line="360" w:lineRule="auto"/>
        <w:ind w:right="113" w:hanging="294"/>
        <w:jc w:val="both"/>
        <w:rPr>
          <w:sz w:val="22"/>
          <w:szCs w:val="22"/>
          <w:lang w:val="pl-PL"/>
        </w:rPr>
      </w:pPr>
      <w:r w:rsidRPr="00D87E49">
        <w:rPr>
          <w:sz w:val="22"/>
          <w:szCs w:val="22"/>
          <w:lang w:val="pl-PL"/>
        </w:rPr>
        <w:t xml:space="preserve">gdy Wykonawca wobec przedłużenia terminu wykonania Etapu II nie wykona w wymaganym terminie obowiązku, o którym mowa w § 16 ust. 6. </w:t>
      </w:r>
    </w:p>
    <w:p w:rsidR="00212133" w:rsidRPr="00D87E49" w:rsidRDefault="00212133" w:rsidP="00212133">
      <w:pPr>
        <w:pStyle w:val="Tekstpodstawowy"/>
        <w:numPr>
          <w:ilvl w:val="0"/>
          <w:numId w:val="50"/>
        </w:numPr>
        <w:spacing w:line="360" w:lineRule="auto"/>
        <w:ind w:left="426" w:right="113" w:hanging="426"/>
        <w:jc w:val="both"/>
        <w:rPr>
          <w:sz w:val="22"/>
          <w:szCs w:val="22"/>
          <w:lang w:val="pl-PL"/>
        </w:rPr>
      </w:pPr>
      <w:r w:rsidRPr="00D87E49">
        <w:rPr>
          <w:sz w:val="22"/>
          <w:szCs w:val="22"/>
          <w:lang w:val="pl-PL"/>
        </w:rPr>
        <w:t>Wykonawca może odstąpić od niniejszej Umowy w</w:t>
      </w:r>
      <w:r w:rsidR="00A749A7">
        <w:rPr>
          <w:sz w:val="22"/>
          <w:szCs w:val="22"/>
          <w:lang w:val="pl-PL"/>
        </w:rPr>
        <w:t xml:space="preserve"> </w:t>
      </w:r>
      <w:proofErr w:type="gramStart"/>
      <w:r w:rsidRPr="00D87E49">
        <w:rPr>
          <w:sz w:val="22"/>
          <w:szCs w:val="22"/>
          <w:lang w:val="pl-PL"/>
        </w:rPr>
        <w:t>przypadku</w:t>
      </w:r>
      <w:proofErr w:type="gramEnd"/>
      <w:r w:rsidRPr="00D87E49">
        <w:rPr>
          <w:sz w:val="22"/>
          <w:szCs w:val="22"/>
          <w:lang w:val="pl-PL"/>
        </w:rPr>
        <w:t xml:space="preserve"> gdy opóźnienie w zapłacie poszczególnych faktur przekroczy 21 dni pod warunkiem pisemnego wezwania Zamawiającego przez Wykonawcę do dokonania zapłaty w wyznaczonym dodatkowym terminie, nie krótszym niż 14 dni od dnia otrzymania wezwania Wykonawcy.</w:t>
      </w:r>
    </w:p>
    <w:p w:rsidR="00212133" w:rsidRPr="00D87E49" w:rsidRDefault="00212133" w:rsidP="00212133">
      <w:pPr>
        <w:pStyle w:val="Tekstpodstawowy"/>
        <w:numPr>
          <w:ilvl w:val="0"/>
          <w:numId w:val="50"/>
        </w:numPr>
        <w:spacing w:line="360" w:lineRule="auto"/>
        <w:ind w:left="426" w:right="113" w:hanging="426"/>
        <w:jc w:val="both"/>
        <w:rPr>
          <w:sz w:val="22"/>
          <w:szCs w:val="22"/>
          <w:lang w:val="pl-PL"/>
        </w:rPr>
      </w:pPr>
      <w:r w:rsidRPr="00D87E49">
        <w:rPr>
          <w:sz w:val="22"/>
          <w:szCs w:val="22"/>
          <w:lang w:val="pl-PL"/>
        </w:rPr>
        <w:t>Odstąpienie od Umowy powinno nastąpić w formie pisemnej pod rygorem nieważności z podaniem przyczyny odstąpienia.</w:t>
      </w:r>
    </w:p>
    <w:p w:rsidR="00212133" w:rsidRPr="00D87E49" w:rsidRDefault="00212133" w:rsidP="00212133">
      <w:pPr>
        <w:pStyle w:val="Tekstpodstawowy"/>
        <w:numPr>
          <w:ilvl w:val="0"/>
          <w:numId w:val="50"/>
        </w:numPr>
        <w:spacing w:line="360" w:lineRule="auto"/>
        <w:ind w:left="426" w:right="113" w:hanging="426"/>
        <w:jc w:val="both"/>
        <w:rPr>
          <w:sz w:val="22"/>
          <w:szCs w:val="22"/>
          <w:lang w:val="pl-PL"/>
        </w:rPr>
      </w:pPr>
      <w:r w:rsidRPr="00D87E49">
        <w:rPr>
          <w:sz w:val="22"/>
          <w:szCs w:val="22"/>
          <w:lang w:val="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212133" w:rsidRPr="00D87E49" w:rsidRDefault="00212133" w:rsidP="00212133">
      <w:pPr>
        <w:pStyle w:val="Tekstpodstawowy"/>
        <w:numPr>
          <w:ilvl w:val="0"/>
          <w:numId w:val="50"/>
        </w:numPr>
        <w:spacing w:line="360" w:lineRule="auto"/>
        <w:ind w:left="426" w:right="113" w:hanging="426"/>
        <w:jc w:val="both"/>
        <w:rPr>
          <w:sz w:val="22"/>
          <w:szCs w:val="22"/>
          <w:lang w:val="pl-PL"/>
        </w:rPr>
      </w:pPr>
      <w:r w:rsidRPr="00D87E49">
        <w:rPr>
          <w:sz w:val="22"/>
          <w:szCs w:val="22"/>
          <w:lang w:val="pl-PL"/>
        </w:rPr>
        <w:t>Każda ze Stron jest uprawniona do odstąpienia od Umowy w terminie 30 dni od dnia wystąpienia okoliczności określonej odpowiednio w ust. 1 albo ust. 2 albo ust. 4 uzasadniającej odstąpienie. Oddanie oświadczenia o odstąpieniu od Umowy w formie przesyłki poleconej w polskiej placówce pocztowej operatora pocztowego w rozumieniu ustawy z dnia 23 listopada 2012 r. - Prawo pocztowe lub w placówce podmiotu zajmującego się doręczaniem korespondencji na terenie Unii Europejskiej jest równoznaczne ze złożeniem oświadczenia drugiej Stronie.</w:t>
      </w:r>
    </w:p>
    <w:p w:rsidR="00212133" w:rsidRPr="00D87E49" w:rsidRDefault="00212133" w:rsidP="00212133">
      <w:pPr>
        <w:pStyle w:val="Tekstpodstawowy"/>
        <w:numPr>
          <w:ilvl w:val="0"/>
          <w:numId w:val="50"/>
        </w:numPr>
        <w:spacing w:line="360" w:lineRule="auto"/>
        <w:ind w:left="426" w:right="113" w:hanging="426"/>
        <w:jc w:val="both"/>
        <w:rPr>
          <w:sz w:val="22"/>
          <w:szCs w:val="22"/>
          <w:lang w:val="pl-PL"/>
        </w:rPr>
      </w:pPr>
      <w:r w:rsidRPr="00D87E49">
        <w:rPr>
          <w:sz w:val="22"/>
          <w:szCs w:val="22"/>
          <w:lang w:val="pl-PL"/>
        </w:rPr>
        <w:t>Wedle wyboru Zamawiającego, Zamawiający może od Umowy odstąpić w całości lub w części, tj. w zakresie dokumentów nieodebranych do dnia złożenia oświadczenia o odstąpieniu. Częściowe oświadczenie o odstąpieniu od Umowy musi wskazywać czy Zamawiający odstępuje od Umowy w całości czy w części (a jeżeli tak to w jakiej).</w:t>
      </w:r>
    </w:p>
    <w:p w:rsidR="00212133" w:rsidRPr="00D87E49" w:rsidRDefault="00212133" w:rsidP="00C94230">
      <w:pPr>
        <w:pStyle w:val="Nagwek1"/>
        <w:spacing w:before="1" w:line="360" w:lineRule="auto"/>
        <w:ind w:left="0"/>
        <w:rPr>
          <w:sz w:val="22"/>
          <w:szCs w:val="22"/>
          <w:lang w:val="pl-PL"/>
        </w:rPr>
      </w:pPr>
    </w:p>
    <w:p w:rsidR="00212133" w:rsidRPr="00D87E49" w:rsidRDefault="00212133" w:rsidP="00212133">
      <w:pPr>
        <w:pStyle w:val="Nagwek1"/>
        <w:spacing w:before="1" w:line="360" w:lineRule="auto"/>
        <w:ind w:left="0"/>
        <w:jc w:val="center"/>
        <w:rPr>
          <w:sz w:val="22"/>
          <w:szCs w:val="22"/>
          <w:lang w:val="pl-PL"/>
        </w:rPr>
      </w:pPr>
      <w:r w:rsidRPr="00D87E49">
        <w:rPr>
          <w:sz w:val="22"/>
          <w:szCs w:val="22"/>
          <w:lang w:val="pl-PL"/>
        </w:rPr>
        <w:t>§ 13</w:t>
      </w:r>
    </w:p>
    <w:p w:rsidR="00212133" w:rsidRPr="00D87E49" w:rsidRDefault="00212133" w:rsidP="00212133">
      <w:pPr>
        <w:spacing w:line="360" w:lineRule="auto"/>
        <w:ind w:right="54"/>
        <w:jc w:val="center"/>
        <w:rPr>
          <w:rFonts w:ascii="Arial" w:hAnsi="Arial" w:cs="Arial"/>
          <w:b/>
        </w:rPr>
      </w:pPr>
      <w:r w:rsidRPr="00D87E49">
        <w:rPr>
          <w:rFonts w:ascii="Arial" w:hAnsi="Arial" w:cs="Arial"/>
          <w:b/>
        </w:rPr>
        <w:t>Korespondencja</w:t>
      </w:r>
    </w:p>
    <w:p w:rsidR="00212133" w:rsidRPr="00D87E49" w:rsidRDefault="00212133" w:rsidP="00212133">
      <w:pPr>
        <w:pStyle w:val="Akapitzlist"/>
        <w:numPr>
          <w:ilvl w:val="0"/>
          <w:numId w:val="7"/>
        </w:numPr>
        <w:tabs>
          <w:tab w:val="left" w:pos="400"/>
        </w:tabs>
        <w:spacing w:line="360" w:lineRule="auto"/>
        <w:ind w:right="115" w:hanging="283"/>
        <w:rPr>
          <w:lang w:val="pl-PL"/>
        </w:rPr>
      </w:pPr>
      <w:r w:rsidRPr="00D87E49">
        <w:rPr>
          <w:lang w:val="pl-PL"/>
        </w:rPr>
        <w:t>Strony w sprawach dotyczących realizacji Przedmiotu Umowy porozumiewać się będą pisemnie za pomocą poczty elektronicznej, chyba, że Umowa stanowi inaczej. Za datę otrzymania dokumentów Strony uznają dzień ich przekazania pocztą elektroniczną:</w:t>
      </w:r>
    </w:p>
    <w:p w:rsidR="00212133" w:rsidRPr="00D87E49" w:rsidRDefault="00212133" w:rsidP="00212133">
      <w:pPr>
        <w:pStyle w:val="Akapitzlist"/>
        <w:numPr>
          <w:ilvl w:val="0"/>
          <w:numId w:val="7"/>
        </w:numPr>
        <w:tabs>
          <w:tab w:val="left" w:pos="400"/>
        </w:tabs>
        <w:spacing w:line="360" w:lineRule="auto"/>
        <w:ind w:right="115" w:hanging="283"/>
        <w:rPr>
          <w:lang w:val="pl-PL"/>
        </w:rPr>
      </w:pPr>
      <w:r w:rsidRPr="00D87E49">
        <w:rPr>
          <w:lang w:val="pl-PL"/>
        </w:rPr>
        <w:t>Dane kontaktowe Stron:</w:t>
      </w:r>
    </w:p>
    <w:p w:rsidR="00212133" w:rsidRPr="00D87E49" w:rsidRDefault="00212133" w:rsidP="00212133">
      <w:pPr>
        <w:pStyle w:val="Tekstpodstawowy"/>
        <w:numPr>
          <w:ilvl w:val="1"/>
          <w:numId w:val="8"/>
        </w:numPr>
        <w:spacing w:line="360" w:lineRule="auto"/>
        <w:rPr>
          <w:sz w:val="22"/>
          <w:szCs w:val="22"/>
          <w:lang w:val="pl-PL"/>
        </w:rPr>
      </w:pPr>
      <w:r w:rsidRPr="00D87E49">
        <w:rPr>
          <w:sz w:val="22"/>
          <w:szCs w:val="22"/>
          <w:lang w:val="pl-PL"/>
        </w:rPr>
        <w:t>Przedstawiciel Zamawiającego:</w:t>
      </w:r>
    </w:p>
    <w:p w:rsidR="00212133" w:rsidRPr="00D87E49" w:rsidRDefault="00212133" w:rsidP="00212133">
      <w:pPr>
        <w:pStyle w:val="Tekstpodstawowy"/>
        <w:numPr>
          <w:ilvl w:val="0"/>
          <w:numId w:val="8"/>
        </w:numPr>
        <w:spacing w:line="360" w:lineRule="auto"/>
        <w:rPr>
          <w:sz w:val="22"/>
          <w:szCs w:val="22"/>
          <w:lang w:val="pl-PL"/>
        </w:rPr>
      </w:pPr>
      <w:r w:rsidRPr="00D87E49">
        <w:rPr>
          <w:sz w:val="22"/>
          <w:szCs w:val="22"/>
          <w:lang w:val="pl-PL"/>
        </w:rPr>
        <w:t xml:space="preserve">Imię i </w:t>
      </w:r>
      <w:proofErr w:type="gramStart"/>
      <w:r w:rsidRPr="00D87E49">
        <w:rPr>
          <w:sz w:val="22"/>
          <w:szCs w:val="22"/>
          <w:lang w:val="pl-PL"/>
        </w:rPr>
        <w:t>nazwisko:_</w:t>
      </w:r>
      <w:proofErr w:type="gramEnd"/>
      <w:r w:rsidRPr="00D87E49">
        <w:rPr>
          <w:sz w:val="22"/>
          <w:szCs w:val="22"/>
          <w:lang w:val="pl-PL"/>
        </w:rPr>
        <w:t>_________________________________</w:t>
      </w:r>
    </w:p>
    <w:p w:rsidR="00212133" w:rsidRPr="00D87E49" w:rsidRDefault="00212133" w:rsidP="00212133">
      <w:pPr>
        <w:pStyle w:val="Tekstpodstawowy"/>
        <w:numPr>
          <w:ilvl w:val="0"/>
          <w:numId w:val="8"/>
        </w:numPr>
        <w:spacing w:line="360" w:lineRule="auto"/>
        <w:rPr>
          <w:sz w:val="22"/>
          <w:szCs w:val="22"/>
          <w:lang w:val="pl-PL"/>
        </w:rPr>
      </w:pPr>
      <w:r w:rsidRPr="00D87E49">
        <w:rPr>
          <w:sz w:val="22"/>
          <w:szCs w:val="22"/>
          <w:lang w:val="pl-PL"/>
        </w:rPr>
        <w:t>Adres: ________________________________________</w:t>
      </w:r>
    </w:p>
    <w:p w:rsidR="00212133" w:rsidRPr="00D87E49" w:rsidRDefault="00212133" w:rsidP="00212133">
      <w:pPr>
        <w:pStyle w:val="Tekstpodstawowy"/>
        <w:numPr>
          <w:ilvl w:val="0"/>
          <w:numId w:val="8"/>
        </w:numPr>
        <w:spacing w:line="360" w:lineRule="auto"/>
        <w:rPr>
          <w:sz w:val="22"/>
          <w:szCs w:val="22"/>
          <w:lang w:val="pl-PL"/>
        </w:rPr>
      </w:pPr>
      <w:proofErr w:type="gramStart"/>
      <w:r w:rsidRPr="00D87E49">
        <w:rPr>
          <w:sz w:val="22"/>
          <w:szCs w:val="22"/>
          <w:lang w:val="pl-PL"/>
        </w:rPr>
        <w:t>Telefon:  _</w:t>
      </w:r>
      <w:proofErr w:type="gramEnd"/>
      <w:r w:rsidRPr="00D87E49">
        <w:rPr>
          <w:sz w:val="22"/>
          <w:szCs w:val="22"/>
          <w:lang w:val="pl-PL"/>
        </w:rPr>
        <w:t>_______________________________________</w:t>
      </w:r>
    </w:p>
    <w:p w:rsidR="00212133" w:rsidRPr="00D87E49" w:rsidRDefault="00212133" w:rsidP="00212133">
      <w:pPr>
        <w:pStyle w:val="Tekstpodstawowy"/>
        <w:numPr>
          <w:ilvl w:val="0"/>
          <w:numId w:val="8"/>
        </w:numPr>
        <w:spacing w:line="360" w:lineRule="auto"/>
        <w:rPr>
          <w:sz w:val="22"/>
          <w:szCs w:val="22"/>
          <w:lang w:val="pl-PL"/>
        </w:rPr>
      </w:pPr>
      <w:r w:rsidRPr="00D87E49">
        <w:rPr>
          <w:sz w:val="22"/>
          <w:szCs w:val="22"/>
          <w:lang w:val="pl-PL"/>
        </w:rPr>
        <w:t>e-mail: __________________________________________</w:t>
      </w:r>
    </w:p>
    <w:p w:rsidR="00212133" w:rsidRPr="00D87E49" w:rsidRDefault="00212133" w:rsidP="00212133">
      <w:pPr>
        <w:pStyle w:val="Tekstpodstawowy"/>
        <w:numPr>
          <w:ilvl w:val="1"/>
          <w:numId w:val="8"/>
        </w:numPr>
        <w:spacing w:line="360" w:lineRule="auto"/>
        <w:rPr>
          <w:sz w:val="22"/>
          <w:szCs w:val="22"/>
          <w:lang w:val="pl-PL"/>
        </w:rPr>
      </w:pPr>
      <w:r w:rsidRPr="00D87E49">
        <w:rPr>
          <w:sz w:val="22"/>
          <w:szCs w:val="22"/>
          <w:lang w:val="pl-PL"/>
        </w:rPr>
        <w:t>Przedstawiciel Wykonawcy:</w:t>
      </w:r>
    </w:p>
    <w:p w:rsidR="00212133" w:rsidRPr="00D87E49" w:rsidRDefault="00212133" w:rsidP="00212133">
      <w:pPr>
        <w:pStyle w:val="Tekstpodstawowy"/>
        <w:spacing w:line="360" w:lineRule="auto"/>
        <w:ind w:left="666" w:firstLine="0"/>
        <w:rPr>
          <w:sz w:val="22"/>
          <w:szCs w:val="22"/>
          <w:lang w:val="pl-PL"/>
        </w:rPr>
      </w:pPr>
      <w:r w:rsidRPr="00D87E49">
        <w:rPr>
          <w:sz w:val="22"/>
          <w:szCs w:val="22"/>
          <w:lang w:val="pl-PL"/>
        </w:rPr>
        <w:t xml:space="preserve">Imię i </w:t>
      </w:r>
      <w:proofErr w:type="gramStart"/>
      <w:r w:rsidRPr="00D87E49">
        <w:rPr>
          <w:sz w:val="22"/>
          <w:szCs w:val="22"/>
          <w:lang w:val="pl-PL"/>
        </w:rPr>
        <w:t>nazwisko:_</w:t>
      </w:r>
      <w:proofErr w:type="gramEnd"/>
      <w:r w:rsidRPr="00D87E49">
        <w:rPr>
          <w:sz w:val="22"/>
          <w:szCs w:val="22"/>
          <w:lang w:val="pl-PL"/>
        </w:rPr>
        <w:t>_________________________________</w:t>
      </w:r>
    </w:p>
    <w:p w:rsidR="00212133" w:rsidRPr="00D87E49" w:rsidRDefault="00212133" w:rsidP="00212133">
      <w:pPr>
        <w:pStyle w:val="Tekstpodstawowy"/>
        <w:spacing w:line="360" w:lineRule="auto"/>
        <w:ind w:left="666" w:firstLine="0"/>
        <w:rPr>
          <w:sz w:val="22"/>
          <w:szCs w:val="22"/>
          <w:lang w:val="pl-PL"/>
        </w:rPr>
      </w:pPr>
      <w:r w:rsidRPr="00D87E49">
        <w:rPr>
          <w:sz w:val="22"/>
          <w:szCs w:val="22"/>
          <w:lang w:val="pl-PL"/>
        </w:rPr>
        <w:t>Adres: ________________________________________</w:t>
      </w:r>
    </w:p>
    <w:p w:rsidR="00212133" w:rsidRPr="00D87E49" w:rsidRDefault="00212133" w:rsidP="00212133">
      <w:pPr>
        <w:pStyle w:val="Tekstpodstawowy"/>
        <w:spacing w:line="360" w:lineRule="auto"/>
        <w:ind w:left="666" w:firstLine="0"/>
        <w:rPr>
          <w:sz w:val="22"/>
          <w:szCs w:val="22"/>
          <w:lang w:val="pl-PL"/>
        </w:rPr>
      </w:pPr>
      <w:proofErr w:type="gramStart"/>
      <w:r w:rsidRPr="00D87E49">
        <w:rPr>
          <w:sz w:val="22"/>
          <w:szCs w:val="22"/>
          <w:lang w:val="pl-PL"/>
        </w:rPr>
        <w:t>Telefon:  _</w:t>
      </w:r>
      <w:proofErr w:type="gramEnd"/>
      <w:r w:rsidRPr="00D87E49">
        <w:rPr>
          <w:sz w:val="22"/>
          <w:szCs w:val="22"/>
          <w:lang w:val="pl-PL"/>
        </w:rPr>
        <w:t>_______________________________________</w:t>
      </w:r>
    </w:p>
    <w:p w:rsidR="00212133" w:rsidRPr="00D87E49" w:rsidRDefault="00212133" w:rsidP="00212133">
      <w:pPr>
        <w:pStyle w:val="Tekstpodstawowy"/>
        <w:spacing w:line="360" w:lineRule="auto"/>
        <w:ind w:left="666" w:firstLine="0"/>
        <w:rPr>
          <w:sz w:val="22"/>
          <w:szCs w:val="22"/>
          <w:lang w:val="pl-PL"/>
        </w:rPr>
      </w:pPr>
      <w:r w:rsidRPr="00D87E49">
        <w:rPr>
          <w:sz w:val="22"/>
          <w:szCs w:val="22"/>
          <w:lang w:val="pl-PL"/>
        </w:rPr>
        <w:t>e-mail: __________________________________________</w:t>
      </w:r>
    </w:p>
    <w:p w:rsidR="00212133" w:rsidRPr="00D87E49" w:rsidRDefault="00212133" w:rsidP="00212133">
      <w:pPr>
        <w:pStyle w:val="Akapitzlist"/>
        <w:numPr>
          <w:ilvl w:val="0"/>
          <w:numId w:val="7"/>
        </w:numPr>
        <w:tabs>
          <w:tab w:val="left" w:pos="400"/>
        </w:tabs>
        <w:spacing w:line="360" w:lineRule="auto"/>
        <w:ind w:right="122"/>
        <w:rPr>
          <w:lang w:val="pl-PL"/>
        </w:rPr>
      </w:pPr>
      <w:r w:rsidRPr="00D87E49">
        <w:rPr>
          <w:lang w:val="pl-PL"/>
        </w:rPr>
        <w:t>W razie zmiany adresu, każda ze Stron zobowiązana jest do poinformowania o tym drugiej Strony. W razie uchybienia temu obowiązkowi, korespondencję doręczaną na poprzedni adres uważać się będzie za skutecznie doręczoną. Zmiana adresu obowiązuje od następnego dnia roboczego po dniu skutecznego doręczenia powiadomienia o jego</w:t>
      </w:r>
      <w:r w:rsidRPr="00D87E49">
        <w:rPr>
          <w:spacing w:val="-12"/>
          <w:lang w:val="pl-PL"/>
        </w:rPr>
        <w:t xml:space="preserve"> </w:t>
      </w:r>
      <w:r w:rsidRPr="00D87E49">
        <w:rPr>
          <w:lang w:val="pl-PL"/>
        </w:rPr>
        <w:t>zmianie.</w:t>
      </w:r>
    </w:p>
    <w:p w:rsidR="00A749A7" w:rsidRDefault="00212133" w:rsidP="00A749A7">
      <w:pPr>
        <w:pStyle w:val="Akapitzlist"/>
        <w:numPr>
          <w:ilvl w:val="0"/>
          <w:numId w:val="7"/>
        </w:numPr>
        <w:tabs>
          <w:tab w:val="left" w:pos="400"/>
        </w:tabs>
        <w:spacing w:line="360" w:lineRule="auto"/>
        <w:ind w:right="115" w:hanging="283"/>
        <w:rPr>
          <w:lang w:val="pl-PL"/>
        </w:rPr>
      </w:pPr>
      <w:r w:rsidRPr="00D87E49">
        <w:rPr>
          <w:lang w:val="pl-PL"/>
        </w:rPr>
        <w:t xml:space="preserve">Korespondencja kierowana do każdej ze Stron niniejszej Umowy dla jej skuteczności wymaga dodatkowo (poza przekazaniem na adresy wskazane w ust. 2) </w:t>
      </w:r>
      <w:proofErr w:type="gramStart"/>
      <w:r w:rsidRPr="00D87E49">
        <w:rPr>
          <w:lang w:val="pl-PL"/>
        </w:rPr>
        <w:t>skierowania  pisma</w:t>
      </w:r>
      <w:proofErr w:type="gramEnd"/>
      <w:r w:rsidRPr="00D87E49">
        <w:rPr>
          <w:lang w:val="pl-PL"/>
        </w:rPr>
        <w:t xml:space="preserve"> na adres poczty elektronicznej</w:t>
      </w:r>
      <w:r w:rsidR="00A749A7">
        <w:rPr>
          <w:lang w:val="pl-PL"/>
        </w:rPr>
        <w:t>:</w:t>
      </w:r>
    </w:p>
    <w:p w:rsidR="00A749A7" w:rsidRPr="00A749A7" w:rsidRDefault="00A749A7" w:rsidP="00A749A7">
      <w:pPr>
        <w:pStyle w:val="Akapitzlist"/>
        <w:tabs>
          <w:tab w:val="left" w:pos="400"/>
        </w:tabs>
        <w:spacing w:line="360" w:lineRule="auto"/>
        <w:ind w:left="399" w:right="115" w:firstLine="0"/>
        <w:rPr>
          <w:lang w:val="pl-PL"/>
        </w:rPr>
      </w:pPr>
      <w:r w:rsidRPr="00A749A7">
        <w:rPr>
          <w:lang w:val="pl-PL"/>
        </w:rPr>
        <w:t>- ad</w:t>
      </w:r>
      <w:r w:rsidR="001A0C9D">
        <w:rPr>
          <w:lang w:val="pl-PL"/>
        </w:rPr>
        <w:t>r</w:t>
      </w:r>
      <w:r w:rsidRPr="00A749A7">
        <w:rPr>
          <w:lang w:val="pl-PL"/>
        </w:rPr>
        <w:t>es e-mail wykonawcy: ……………………………………………………………………</w:t>
      </w:r>
    </w:p>
    <w:p w:rsidR="00A749A7" w:rsidRPr="00A749A7" w:rsidRDefault="00A749A7" w:rsidP="00A749A7">
      <w:pPr>
        <w:pStyle w:val="Akapitzlist"/>
        <w:tabs>
          <w:tab w:val="left" w:pos="400"/>
        </w:tabs>
        <w:spacing w:line="360" w:lineRule="auto"/>
        <w:ind w:left="399" w:right="115" w:firstLine="0"/>
        <w:rPr>
          <w:lang w:val="pl-PL"/>
        </w:rPr>
      </w:pPr>
      <w:r w:rsidRPr="00A749A7">
        <w:rPr>
          <w:lang w:val="pl-PL"/>
        </w:rPr>
        <w:t>- adre</w:t>
      </w:r>
      <w:r>
        <w:rPr>
          <w:lang w:val="pl-PL"/>
        </w:rPr>
        <w:t>s e-mail zamawiającego: brzeg@katowice.lasy.gov.pl</w:t>
      </w:r>
      <w:r w:rsidR="009B2F67">
        <w:rPr>
          <w:lang w:val="pl-PL"/>
        </w:rPr>
        <w:t>.</w:t>
      </w:r>
    </w:p>
    <w:p w:rsidR="00212133" w:rsidRPr="00A749A7" w:rsidRDefault="00212133" w:rsidP="00212133">
      <w:pPr>
        <w:pStyle w:val="Tekstpodstawowy"/>
        <w:spacing w:before="10" w:line="360" w:lineRule="auto"/>
        <w:ind w:left="0" w:firstLine="0"/>
        <w:rPr>
          <w:sz w:val="22"/>
          <w:szCs w:val="22"/>
          <w:lang w:val="pl-PL"/>
        </w:rPr>
      </w:pPr>
    </w:p>
    <w:p w:rsidR="00212133" w:rsidRPr="00A749A7" w:rsidRDefault="00212133" w:rsidP="00212133">
      <w:pPr>
        <w:pStyle w:val="Nagwek1"/>
        <w:spacing w:line="360" w:lineRule="auto"/>
        <w:ind w:left="0"/>
        <w:jc w:val="center"/>
        <w:rPr>
          <w:sz w:val="22"/>
          <w:szCs w:val="22"/>
        </w:rPr>
      </w:pPr>
      <w:r w:rsidRPr="00A749A7">
        <w:rPr>
          <w:sz w:val="22"/>
          <w:szCs w:val="22"/>
        </w:rPr>
        <w:t>§ 14</w:t>
      </w:r>
    </w:p>
    <w:p w:rsidR="00212133" w:rsidRPr="00A749A7" w:rsidRDefault="00212133" w:rsidP="00212133">
      <w:pPr>
        <w:spacing w:line="360" w:lineRule="auto"/>
        <w:ind w:right="479" w:firstLine="578"/>
        <w:jc w:val="center"/>
        <w:rPr>
          <w:rFonts w:ascii="Arial" w:hAnsi="Arial" w:cs="Arial"/>
          <w:b/>
          <w:lang w:val="en-US"/>
        </w:rPr>
      </w:pPr>
      <w:proofErr w:type="spellStart"/>
      <w:r w:rsidRPr="00A749A7">
        <w:rPr>
          <w:rFonts w:ascii="Arial" w:hAnsi="Arial" w:cs="Arial"/>
          <w:b/>
          <w:lang w:val="en-US"/>
        </w:rPr>
        <w:t>Rękojmia</w:t>
      </w:r>
      <w:proofErr w:type="spellEnd"/>
    </w:p>
    <w:p w:rsidR="00212133" w:rsidRPr="00D87E49" w:rsidRDefault="00212133" w:rsidP="00212133">
      <w:pPr>
        <w:pStyle w:val="Akapitzlist"/>
        <w:numPr>
          <w:ilvl w:val="0"/>
          <w:numId w:val="6"/>
        </w:numPr>
        <w:spacing w:line="360" w:lineRule="auto"/>
        <w:ind w:right="118" w:hanging="399"/>
        <w:rPr>
          <w:lang w:val="pl-PL"/>
        </w:rPr>
      </w:pPr>
      <w:r w:rsidRPr="00D87E49">
        <w:rPr>
          <w:lang w:val="pl-PL"/>
        </w:rPr>
        <w:t xml:space="preserve">Wykonawca udziela Zamawiającemu 36 miesięcznej rękojmi na Koncepcję projektową wykonaną w ramach Etapu I oraz Dokumentacji wykonanej w Etapie II w terminie liczonym od dnia otrzymania oświadczenia Zamawiającego o akceptacji dokumentów przekazanych do odbioru w zakresie odpowiednio Etapu I albo Etapu II.  </w:t>
      </w:r>
    </w:p>
    <w:p w:rsidR="00212133" w:rsidRPr="00D87E49" w:rsidRDefault="00212133" w:rsidP="00212133">
      <w:pPr>
        <w:pStyle w:val="Akapitzlist"/>
        <w:numPr>
          <w:ilvl w:val="0"/>
          <w:numId w:val="6"/>
        </w:numPr>
        <w:tabs>
          <w:tab w:val="left" w:pos="400"/>
        </w:tabs>
        <w:spacing w:line="360" w:lineRule="auto"/>
        <w:ind w:right="114"/>
        <w:rPr>
          <w:lang w:val="pl-PL"/>
        </w:rPr>
      </w:pPr>
      <w:r w:rsidRPr="00D87E49">
        <w:rPr>
          <w:lang w:val="pl-PL"/>
        </w:rPr>
        <w:lastRenderedPageBreak/>
        <w:t xml:space="preserve">Wykonawca w przypadku stwierdzenia wad w dokumentach, o których mowa w ust. 1 zobowiązuje się do wykonywania obowiązków wynikających z rękojmi na zasadach określonych w KC, przy czym Strony rozszerzają rękojmię w ten sposób, iż termin wymiany rzeczy wadliwej na wolną od wad lub usunięcie wady nastąpi w ciągu 14 dni od otrzymania pisemnego wezwania do usunięcia wady lub wymiany rzeczy na wolną od wad. W uzasadnionych przypadkach dopuszcza się pisemne uzgodnienie przez Strony innego terminu niż termin wskazany w zdaniu poprzedzającym. </w:t>
      </w:r>
    </w:p>
    <w:p w:rsidR="00212133" w:rsidRPr="00D87E49" w:rsidRDefault="00212133" w:rsidP="00212133">
      <w:pPr>
        <w:pStyle w:val="Akapitzlist"/>
        <w:numPr>
          <w:ilvl w:val="0"/>
          <w:numId w:val="6"/>
        </w:numPr>
        <w:tabs>
          <w:tab w:val="left" w:pos="400"/>
        </w:tabs>
        <w:spacing w:line="360" w:lineRule="auto"/>
        <w:ind w:right="119" w:hanging="283"/>
        <w:rPr>
          <w:lang w:val="pl-PL"/>
        </w:rPr>
      </w:pPr>
      <w:r w:rsidRPr="00D87E49">
        <w:rPr>
          <w:lang w:val="pl-PL"/>
        </w:rPr>
        <w:t xml:space="preserve">Jeżeli Wykonawca nie usunie wad lub nie wymieni rzeczy na wolną od wad w terminie wskazanym w ust. 2 Zamawiający wezwie Wykonawcę do usunięcia wady, wyznaczając termin dodatkowy wynoszący co najmniej 7 dni roboczych. W przypadku niewykonania zobowiązania wynikającego z rękojmi w terminie, o którym </w:t>
      </w:r>
      <w:proofErr w:type="gramStart"/>
      <w:r w:rsidRPr="00D87E49">
        <w:rPr>
          <w:lang w:val="pl-PL"/>
        </w:rPr>
        <w:t>mowa  w</w:t>
      </w:r>
      <w:proofErr w:type="gramEnd"/>
      <w:r w:rsidRPr="00D87E49">
        <w:rPr>
          <w:lang w:val="pl-PL"/>
        </w:rPr>
        <w:t> zdaniu poprzedzającym Zamawiający będzie uprawniony do powierzenia innemu podmiotowi usunięcia wad na koszt i ryzyko Wykonawcy. Wykonanie uprawnienia, o którym mowa w zdaniu poprzedzającym nie pozbawia Zamawiającego prawa do naliczenia kar umownych na zasadach określonych niniejszą</w:t>
      </w:r>
      <w:r w:rsidRPr="00D87E49">
        <w:rPr>
          <w:spacing w:val="-23"/>
          <w:lang w:val="pl-PL"/>
        </w:rPr>
        <w:t xml:space="preserve"> </w:t>
      </w:r>
      <w:r w:rsidRPr="00D87E49">
        <w:rPr>
          <w:lang w:val="pl-PL"/>
        </w:rPr>
        <w:t>Umową.</w:t>
      </w:r>
    </w:p>
    <w:p w:rsidR="00212133" w:rsidRPr="00D87E49" w:rsidRDefault="00212133" w:rsidP="00212133">
      <w:pPr>
        <w:pStyle w:val="Akapitzlist"/>
        <w:tabs>
          <w:tab w:val="left" w:pos="400"/>
        </w:tabs>
        <w:spacing w:line="360" w:lineRule="auto"/>
        <w:ind w:left="399" w:right="119" w:firstLine="0"/>
        <w:rPr>
          <w:lang w:val="pl-PL"/>
        </w:rPr>
      </w:pPr>
    </w:p>
    <w:p w:rsidR="00212133" w:rsidRPr="00D87E49" w:rsidRDefault="00212133" w:rsidP="00212133">
      <w:pPr>
        <w:pStyle w:val="Nagwek1"/>
        <w:spacing w:line="360" w:lineRule="auto"/>
        <w:ind w:left="0"/>
        <w:jc w:val="center"/>
        <w:rPr>
          <w:b w:val="0"/>
          <w:sz w:val="22"/>
          <w:szCs w:val="22"/>
          <w:lang w:val="pl-PL"/>
        </w:rPr>
      </w:pPr>
      <w:r w:rsidRPr="00D87E49">
        <w:rPr>
          <w:sz w:val="22"/>
          <w:szCs w:val="22"/>
          <w:lang w:val="pl-PL"/>
        </w:rPr>
        <w:t>§ 15</w:t>
      </w:r>
    </w:p>
    <w:p w:rsidR="00212133" w:rsidRPr="00D87E49" w:rsidRDefault="00212133" w:rsidP="00212133">
      <w:pPr>
        <w:spacing w:line="360" w:lineRule="auto"/>
        <w:ind w:right="479" w:firstLine="578"/>
        <w:jc w:val="center"/>
        <w:rPr>
          <w:rFonts w:ascii="Arial" w:hAnsi="Arial" w:cs="Arial"/>
          <w:b/>
        </w:rPr>
      </w:pPr>
      <w:r w:rsidRPr="00D87E49">
        <w:rPr>
          <w:rFonts w:ascii="Arial" w:hAnsi="Arial" w:cs="Arial"/>
          <w:b/>
        </w:rPr>
        <w:t>Zatrudnienie na podstawie umów o pracę</w:t>
      </w:r>
    </w:p>
    <w:p w:rsidR="00687607" w:rsidRPr="00687607" w:rsidRDefault="00687607" w:rsidP="00687607">
      <w:pPr>
        <w:pStyle w:val="Akapitzlist"/>
        <w:numPr>
          <w:ilvl w:val="0"/>
          <w:numId w:val="53"/>
        </w:numPr>
        <w:tabs>
          <w:tab w:val="left" w:pos="400"/>
        </w:tabs>
        <w:spacing w:line="360" w:lineRule="auto"/>
        <w:ind w:right="119" w:hanging="283"/>
        <w:rPr>
          <w:lang w:val="pl-PL"/>
        </w:rPr>
      </w:pPr>
      <w:r w:rsidRPr="00687607">
        <w:rPr>
          <w:lang w:val="pl-PL"/>
        </w:rPr>
        <w:t>Zgodnie z art. 95 ust. 1 PZP Zamawiający wymaga zatrudnienia przez wykonawcę lub</w:t>
      </w:r>
    </w:p>
    <w:p w:rsidR="00687607" w:rsidRPr="00687607" w:rsidRDefault="00687607" w:rsidP="00687607">
      <w:pPr>
        <w:pStyle w:val="Akapitzlist"/>
        <w:tabs>
          <w:tab w:val="left" w:pos="400"/>
        </w:tabs>
        <w:spacing w:line="360" w:lineRule="auto"/>
        <w:ind w:left="399" w:right="119" w:firstLine="0"/>
        <w:rPr>
          <w:lang w:val="pl-PL"/>
        </w:rPr>
      </w:pPr>
      <w:r w:rsidRPr="00687607">
        <w:rPr>
          <w:lang w:val="pl-PL"/>
        </w:rPr>
        <w:t>podwykonawcę na podstawie umowy o pracę osób wykonujących czynności polegające</w:t>
      </w:r>
      <w:r>
        <w:rPr>
          <w:lang w:val="pl-PL"/>
        </w:rPr>
        <w:t xml:space="preserve"> </w:t>
      </w:r>
      <w:r w:rsidRPr="00687607">
        <w:rPr>
          <w:lang w:val="pl-PL"/>
        </w:rPr>
        <w:t>na:</w:t>
      </w:r>
    </w:p>
    <w:p w:rsidR="00687607" w:rsidRPr="00687607" w:rsidRDefault="00687607" w:rsidP="00687607">
      <w:pPr>
        <w:pStyle w:val="Akapitzlist"/>
        <w:tabs>
          <w:tab w:val="left" w:pos="400"/>
        </w:tabs>
        <w:spacing w:line="360" w:lineRule="auto"/>
        <w:ind w:left="399" w:right="119" w:firstLine="0"/>
        <w:rPr>
          <w:lang w:val="pl-PL"/>
        </w:rPr>
      </w:pPr>
      <w:r w:rsidRPr="00687607">
        <w:rPr>
          <w:lang w:val="pl-PL"/>
        </w:rPr>
        <w:t>bezpośrednim wykonywaniu dokumentacji projektowo-kosztorysowej, świadczeniu</w:t>
      </w:r>
    </w:p>
    <w:p w:rsidR="00687607" w:rsidRPr="00687607" w:rsidRDefault="00687607" w:rsidP="00687607">
      <w:pPr>
        <w:pStyle w:val="Akapitzlist"/>
        <w:tabs>
          <w:tab w:val="left" w:pos="400"/>
        </w:tabs>
        <w:spacing w:line="360" w:lineRule="auto"/>
        <w:ind w:left="399" w:right="119" w:firstLine="0"/>
        <w:rPr>
          <w:lang w:val="pl-PL"/>
        </w:rPr>
      </w:pPr>
      <w:r w:rsidRPr="00687607">
        <w:rPr>
          <w:lang w:val="pl-PL"/>
        </w:rPr>
        <w:t>usługi nadzoru autorskiego, obsługi administracyjnej w czasie wykonywania czynności</w:t>
      </w:r>
    </w:p>
    <w:p w:rsidR="00687607" w:rsidRPr="00687607" w:rsidRDefault="00687607" w:rsidP="00687607">
      <w:pPr>
        <w:pStyle w:val="Akapitzlist"/>
        <w:tabs>
          <w:tab w:val="left" w:pos="400"/>
        </w:tabs>
        <w:spacing w:line="360" w:lineRule="auto"/>
        <w:ind w:left="399" w:right="119" w:firstLine="0"/>
        <w:rPr>
          <w:lang w:val="pl-PL"/>
        </w:rPr>
      </w:pPr>
      <w:r w:rsidRPr="00687607">
        <w:rPr>
          <w:lang w:val="pl-PL"/>
        </w:rPr>
        <w:t>wchodzących w skład przedmiotu zamówienia, jeżeli wykonanie tych czynności polega</w:t>
      </w:r>
    </w:p>
    <w:p w:rsidR="00EC16D4" w:rsidRDefault="00687607" w:rsidP="00687607">
      <w:pPr>
        <w:pStyle w:val="Akapitzlist"/>
        <w:tabs>
          <w:tab w:val="left" w:pos="400"/>
        </w:tabs>
        <w:spacing w:line="360" w:lineRule="auto"/>
        <w:ind w:left="399" w:right="119" w:firstLine="0"/>
        <w:rPr>
          <w:lang w:val="pl-PL"/>
        </w:rPr>
      </w:pPr>
      <w:r w:rsidRPr="00687607">
        <w:rPr>
          <w:lang w:val="pl-PL"/>
        </w:rPr>
        <w:t>na wykonywaniu pracy w sposób określony w art. 22 §1 ustawy z dnia 26 czerwca 1974</w:t>
      </w:r>
      <w:r>
        <w:rPr>
          <w:lang w:val="pl-PL"/>
        </w:rPr>
        <w:t xml:space="preserve"> </w:t>
      </w:r>
      <w:r w:rsidRPr="00687607">
        <w:rPr>
          <w:lang w:val="pl-PL"/>
        </w:rPr>
        <w:t>r. – Kodeks pracy (</w:t>
      </w:r>
      <w:proofErr w:type="spellStart"/>
      <w:r w:rsidRPr="00687607">
        <w:rPr>
          <w:lang w:val="pl-PL"/>
        </w:rPr>
        <w:t>t.j</w:t>
      </w:r>
      <w:proofErr w:type="spellEnd"/>
      <w:r w:rsidRPr="00687607">
        <w:rPr>
          <w:lang w:val="pl-PL"/>
        </w:rPr>
        <w:t>. Dz.U. z 2025 r. poz. 277), o ile nie będą wykonywane przez daną</w:t>
      </w:r>
      <w:r>
        <w:rPr>
          <w:lang w:val="pl-PL"/>
        </w:rPr>
        <w:t xml:space="preserve"> </w:t>
      </w:r>
      <w:r w:rsidRPr="00687607">
        <w:rPr>
          <w:lang w:val="pl-PL"/>
        </w:rPr>
        <w:t>osobę w ramach prowadzonej przez nią działalności gospodarczej.</w:t>
      </w:r>
      <w:r>
        <w:rPr>
          <w:lang w:val="pl-PL"/>
        </w:rPr>
        <w:t xml:space="preserve"> </w:t>
      </w:r>
    </w:p>
    <w:p w:rsidR="00212133" w:rsidRPr="00687607" w:rsidRDefault="00212133" w:rsidP="00EC16D4">
      <w:pPr>
        <w:pStyle w:val="Akapitzlist"/>
        <w:numPr>
          <w:ilvl w:val="0"/>
          <w:numId w:val="53"/>
        </w:numPr>
        <w:tabs>
          <w:tab w:val="left" w:pos="400"/>
        </w:tabs>
        <w:spacing w:line="360" w:lineRule="auto"/>
        <w:ind w:right="119"/>
        <w:rPr>
          <w:lang w:val="pl-PL"/>
        </w:rPr>
      </w:pPr>
      <w:r w:rsidRPr="00687607">
        <w:rPr>
          <w:lang w:val="pl-PL"/>
        </w:rPr>
        <w:t>W trakcie realizacji zamówienia Zamawiający uprawniony jest do wykonywania czynności kontrolnych wobec Wykonawcy lub podwykonawcy odnośnie spełniania przez Wykonawcę lub podwykonawcę wymogu zatrudnienia na podstawie stosunku pracy osób wykonujących wskazane w ust. 1 czynności. Zamawiający uprawniony jest w szczególności do:</w:t>
      </w:r>
    </w:p>
    <w:p w:rsidR="00212133" w:rsidRPr="00D87E49" w:rsidRDefault="00212133" w:rsidP="00212133">
      <w:pPr>
        <w:pStyle w:val="Akapitzlist"/>
        <w:widowControl/>
        <w:numPr>
          <w:ilvl w:val="0"/>
          <w:numId w:val="51"/>
        </w:numPr>
        <w:autoSpaceDE/>
        <w:spacing w:line="360" w:lineRule="auto"/>
        <w:ind w:left="709" w:hanging="283"/>
        <w:contextualSpacing/>
        <w:rPr>
          <w:lang w:val="pl-PL"/>
        </w:rPr>
      </w:pPr>
      <w:r w:rsidRPr="00D87E49">
        <w:rPr>
          <w:lang w:val="pl-PL"/>
        </w:rPr>
        <w:t>żądania oświadczeń i dokumentów, w szczególności kopii umów o pracę, w zakresie potwierdzenia spełniania wyżej wskazanych wymogów i dokonywania ich oceny,</w:t>
      </w:r>
    </w:p>
    <w:p w:rsidR="00212133" w:rsidRPr="00D87E49" w:rsidRDefault="00212133" w:rsidP="00212133">
      <w:pPr>
        <w:pStyle w:val="Akapitzlist"/>
        <w:widowControl/>
        <w:numPr>
          <w:ilvl w:val="0"/>
          <w:numId w:val="51"/>
        </w:numPr>
        <w:autoSpaceDE/>
        <w:spacing w:line="360" w:lineRule="auto"/>
        <w:ind w:left="709" w:hanging="283"/>
        <w:contextualSpacing/>
        <w:rPr>
          <w:lang w:val="pl-PL"/>
        </w:rPr>
      </w:pPr>
      <w:r w:rsidRPr="00D87E49">
        <w:rPr>
          <w:lang w:val="pl-PL"/>
        </w:rPr>
        <w:lastRenderedPageBreak/>
        <w:t>żądania wyjaśnień w przypadku wątpliwości w zakresie potwierdzenia spełniania ww. wymogów,</w:t>
      </w:r>
    </w:p>
    <w:p w:rsidR="00212133" w:rsidRPr="00D87E49" w:rsidRDefault="00212133" w:rsidP="00212133">
      <w:pPr>
        <w:pStyle w:val="Akapitzlist"/>
        <w:widowControl/>
        <w:numPr>
          <w:ilvl w:val="0"/>
          <w:numId w:val="51"/>
        </w:numPr>
        <w:autoSpaceDE/>
        <w:spacing w:line="360" w:lineRule="auto"/>
        <w:ind w:left="709" w:hanging="283"/>
        <w:contextualSpacing/>
        <w:rPr>
          <w:lang w:val="pl-PL"/>
        </w:rPr>
      </w:pPr>
      <w:r w:rsidRPr="00D87E49">
        <w:rPr>
          <w:lang w:val="pl-PL"/>
        </w:rPr>
        <w:t>przeprowadzania kontroli na miejscu wykonywania świadczenia.</w:t>
      </w:r>
    </w:p>
    <w:p w:rsidR="00212133" w:rsidRPr="00D87E49" w:rsidRDefault="00212133" w:rsidP="00212133">
      <w:pPr>
        <w:pStyle w:val="Akapitzlist"/>
        <w:numPr>
          <w:ilvl w:val="0"/>
          <w:numId w:val="53"/>
        </w:numPr>
        <w:tabs>
          <w:tab w:val="left" w:pos="400"/>
        </w:tabs>
        <w:spacing w:line="360" w:lineRule="auto"/>
        <w:ind w:right="119" w:hanging="283"/>
        <w:rPr>
          <w:lang w:val="pl-PL"/>
        </w:rPr>
      </w:pPr>
      <w:r w:rsidRPr="00D87E49">
        <w:rPr>
          <w:lang w:val="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 tj.:</w:t>
      </w:r>
    </w:p>
    <w:p w:rsidR="00212133" w:rsidRPr="00D87E49" w:rsidRDefault="00212133" w:rsidP="00212133">
      <w:pPr>
        <w:pStyle w:val="Akapitzlist"/>
        <w:widowControl/>
        <w:numPr>
          <w:ilvl w:val="0"/>
          <w:numId w:val="52"/>
        </w:numPr>
        <w:autoSpaceDE/>
        <w:spacing w:line="360" w:lineRule="auto"/>
        <w:ind w:left="709" w:hanging="283"/>
        <w:contextualSpacing/>
        <w:rPr>
          <w:lang w:val="pl-PL"/>
        </w:rPr>
      </w:pPr>
      <w:r w:rsidRPr="00D87E49">
        <w:rPr>
          <w:lang w:val="pl-PL"/>
        </w:rPr>
        <w:t>oświadczenie zatrudnionego na podstawie stosunku pracy pracownika wykonującego czynności, których dotyczy wezwanie Zamawiającego. Oświadczenie to powinno zawierać w szczególności: wskazanie, że objęte wezwaniem czynności wykonuje osoba zatrudniona na podstawie stosunku pracy oraz dane osobowe tej osoby niezbędne do weryfikacji zatrudnienia na podstawie umowy o pracę, w szczególności imię i nazwisko, datę zawarcia umowy o pracę, rodzaj umowy o pracę, zakres obowiązków i wymiar etatu oraz podpis pracownika;</w:t>
      </w:r>
    </w:p>
    <w:p w:rsidR="00212133" w:rsidRPr="00D87E49" w:rsidRDefault="00212133" w:rsidP="00212133">
      <w:pPr>
        <w:pStyle w:val="Akapitzlist"/>
        <w:widowControl/>
        <w:numPr>
          <w:ilvl w:val="0"/>
          <w:numId w:val="52"/>
        </w:numPr>
        <w:autoSpaceDE/>
        <w:spacing w:line="360" w:lineRule="auto"/>
        <w:ind w:left="709" w:hanging="283"/>
        <w:contextualSpacing/>
        <w:rPr>
          <w:lang w:val="pl-PL"/>
        </w:rPr>
      </w:pPr>
      <w:r w:rsidRPr="00D87E49">
        <w:rPr>
          <w:lang w:val="pl-PL"/>
        </w:rPr>
        <w:t>oświadczenie Wykonawcy lub podwykonawcy o zatrudnieniu na podstawie stosunku pracy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oraz ich danych osobowych niezbędnych do weryfikacji zatrudnienia na podstawie umowy o pracę, w szczególności imion i nazwisk tych osób, datę zawarcia umowy o pracę, rodzaj umowy o pracę, zakres obowiązków i wymiar etatu oraz podpis osoby uprawnionej do złożenia oświadczenia w imieniu Wykonawcy lub podwykonawcy;</w:t>
      </w:r>
    </w:p>
    <w:p w:rsidR="00212133" w:rsidRPr="00D87E49" w:rsidRDefault="00212133" w:rsidP="00212133">
      <w:pPr>
        <w:pStyle w:val="Akapitzlist"/>
        <w:widowControl/>
        <w:numPr>
          <w:ilvl w:val="0"/>
          <w:numId w:val="52"/>
        </w:numPr>
        <w:autoSpaceDE/>
        <w:spacing w:line="360" w:lineRule="auto"/>
        <w:ind w:left="709" w:hanging="283"/>
        <w:contextualSpacing/>
        <w:rPr>
          <w:lang w:val="pl-PL"/>
        </w:rPr>
      </w:pPr>
      <w:r w:rsidRPr="00D87E49">
        <w:rPr>
          <w:lang w:val="pl-PL"/>
        </w:rPr>
        <w:t xml:space="preserve">poświadczoną za zgodność z oryginałem odpowiednio przez Wykonawcę lub podwykonawcę kopię umowy/umów o pracę osób wykonujących w trakcie realizacji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właściwymi dla ochrony danych osobowych, tj. w szczególności bez adresów, PESEL pracowników. Informacje takie jak: imię, nazwisko, data zawarcia umowy o pracę, rodzaj umowy o pracę i zakres obowiązków pracownika nie będą podlegać </w:t>
      </w:r>
      <w:proofErr w:type="spellStart"/>
      <w:r w:rsidRPr="00D87E49">
        <w:rPr>
          <w:lang w:val="pl-PL"/>
        </w:rPr>
        <w:t>anonimizacji</w:t>
      </w:r>
      <w:proofErr w:type="spellEnd"/>
      <w:r w:rsidRPr="00D87E49">
        <w:rPr>
          <w:lang w:val="pl-PL"/>
        </w:rPr>
        <w:t>;</w:t>
      </w:r>
    </w:p>
    <w:p w:rsidR="00212133" w:rsidRPr="00D87E49" w:rsidRDefault="00212133" w:rsidP="00212133">
      <w:pPr>
        <w:pStyle w:val="Akapitzlist"/>
        <w:widowControl/>
        <w:numPr>
          <w:ilvl w:val="0"/>
          <w:numId w:val="52"/>
        </w:numPr>
        <w:autoSpaceDE/>
        <w:spacing w:line="360" w:lineRule="auto"/>
        <w:ind w:left="709" w:hanging="283"/>
        <w:contextualSpacing/>
        <w:rPr>
          <w:lang w:val="pl-PL"/>
        </w:rPr>
      </w:pPr>
      <w:r w:rsidRPr="00D87E49">
        <w:rPr>
          <w:lang w:val="pl-PL"/>
        </w:rPr>
        <w:lastRenderedPageBreak/>
        <w:t>zaświadczenie właściwego oddziału ZUS, potwierdzające opłacanie przez Wykonawcę lub podwykonawcę składek na ubezpieczenia społeczne i zdrowotne z tytułu zatrudnienia na podstawie umów o pracę za ostatni okres rozliczeniowy;</w:t>
      </w:r>
    </w:p>
    <w:p w:rsidR="00212133" w:rsidRPr="00D87E49" w:rsidRDefault="00212133" w:rsidP="00212133">
      <w:pPr>
        <w:pStyle w:val="Akapitzlist"/>
        <w:widowControl/>
        <w:numPr>
          <w:ilvl w:val="0"/>
          <w:numId w:val="52"/>
        </w:numPr>
        <w:autoSpaceDE/>
        <w:spacing w:line="360" w:lineRule="auto"/>
        <w:ind w:left="709" w:hanging="283"/>
        <w:contextualSpacing/>
      </w:pPr>
      <w:r w:rsidRPr="00D87E49">
        <w:rPr>
          <w:lang w:val="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właściwymi dla ochrony danych osobowych. </w:t>
      </w:r>
      <w:proofErr w:type="spellStart"/>
      <w:r w:rsidRPr="00D87E49">
        <w:t>Imię</w:t>
      </w:r>
      <w:proofErr w:type="spellEnd"/>
      <w:r w:rsidRPr="00D87E49">
        <w:t xml:space="preserve"> i </w:t>
      </w:r>
      <w:proofErr w:type="spellStart"/>
      <w:r w:rsidRPr="00D87E49">
        <w:t>nazwisko</w:t>
      </w:r>
      <w:proofErr w:type="spellEnd"/>
      <w:r w:rsidRPr="00D87E49">
        <w:t xml:space="preserve"> </w:t>
      </w:r>
      <w:proofErr w:type="spellStart"/>
      <w:r w:rsidRPr="00D87E49">
        <w:t>pracownika</w:t>
      </w:r>
      <w:proofErr w:type="spellEnd"/>
      <w:r w:rsidRPr="00D87E49">
        <w:t xml:space="preserve"> </w:t>
      </w:r>
      <w:proofErr w:type="spellStart"/>
      <w:r w:rsidRPr="00D87E49">
        <w:t>nie</w:t>
      </w:r>
      <w:proofErr w:type="spellEnd"/>
      <w:r w:rsidRPr="00D87E49">
        <w:t xml:space="preserve"> </w:t>
      </w:r>
      <w:proofErr w:type="spellStart"/>
      <w:r w:rsidRPr="00D87E49">
        <w:t>podlega</w:t>
      </w:r>
      <w:proofErr w:type="spellEnd"/>
      <w:r w:rsidRPr="00D87E49">
        <w:t xml:space="preserve"> </w:t>
      </w:r>
      <w:proofErr w:type="spellStart"/>
      <w:r w:rsidRPr="00D87E49">
        <w:t>anonimizacji</w:t>
      </w:r>
      <w:proofErr w:type="spellEnd"/>
      <w:r w:rsidRPr="00D87E49">
        <w:t>.</w:t>
      </w:r>
    </w:p>
    <w:p w:rsidR="00212133" w:rsidRPr="00D87E49" w:rsidRDefault="00212133" w:rsidP="00212133">
      <w:pPr>
        <w:pStyle w:val="Akapitzlist"/>
        <w:numPr>
          <w:ilvl w:val="0"/>
          <w:numId w:val="53"/>
        </w:numPr>
        <w:tabs>
          <w:tab w:val="left" w:pos="400"/>
        </w:tabs>
        <w:spacing w:line="360" w:lineRule="auto"/>
        <w:ind w:right="119" w:hanging="283"/>
        <w:rPr>
          <w:lang w:val="pl-PL"/>
        </w:rPr>
      </w:pPr>
      <w:r w:rsidRPr="00D87E49">
        <w:rPr>
          <w:lang w:val="pl-PL"/>
        </w:rPr>
        <w:t>Termin złożenia oświadczeń i dokumentów potwierdzających obowiązek zatrudnienia na podstawie umów o pracę zostanie określony przez Zamawiającego, przy czym w odniesieniu do dokumentów wskazanych w ust. 3 pkt 1 – 3, 5 nie może być krótszy niż 5 dni roboczych, natomiast w przypadku dokumentu, o którym mowa w ust. 3 pkt 4 nie może być krótszy niż 10 dni roboczych.</w:t>
      </w:r>
    </w:p>
    <w:p w:rsidR="00212133" w:rsidRPr="00D87E49" w:rsidRDefault="00212133" w:rsidP="00212133">
      <w:pPr>
        <w:pStyle w:val="Akapitzlist"/>
        <w:numPr>
          <w:ilvl w:val="0"/>
          <w:numId w:val="53"/>
        </w:numPr>
        <w:tabs>
          <w:tab w:val="left" w:pos="400"/>
        </w:tabs>
        <w:spacing w:line="360" w:lineRule="auto"/>
        <w:ind w:right="119" w:hanging="283"/>
        <w:rPr>
          <w:lang w:val="pl-PL"/>
        </w:rPr>
      </w:pPr>
      <w:r w:rsidRPr="00D87E49">
        <w:rPr>
          <w:lang w:val="pl-PL"/>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11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rsidR="00212133" w:rsidRPr="00D87E49" w:rsidRDefault="00212133" w:rsidP="00212133">
      <w:pPr>
        <w:pStyle w:val="Akapitzlist"/>
        <w:numPr>
          <w:ilvl w:val="0"/>
          <w:numId w:val="53"/>
        </w:numPr>
        <w:tabs>
          <w:tab w:val="left" w:pos="400"/>
        </w:tabs>
        <w:spacing w:line="360" w:lineRule="auto"/>
        <w:ind w:right="119" w:hanging="283"/>
        <w:rPr>
          <w:lang w:val="pl-PL"/>
        </w:rPr>
      </w:pPr>
      <w:r w:rsidRPr="00D87E49">
        <w:rPr>
          <w:lang w:val="pl-PL"/>
        </w:rPr>
        <w:t>W przypadku uzasadnionych wątpliwości, co do przestrzegania prawa pracy przez Wykonawcę lub podwykonawcę, Zamawiający może zwrócić się o przeprowadzenie kontroli przez Państwową Inspekcję Pracy.</w:t>
      </w:r>
    </w:p>
    <w:p w:rsidR="00212133" w:rsidRPr="00D87E49" w:rsidRDefault="00212133" w:rsidP="00212133">
      <w:pPr>
        <w:pStyle w:val="Akapitzlist"/>
        <w:numPr>
          <w:ilvl w:val="0"/>
          <w:numId w:val="53"/>
        </w:numPr>
        <w:tabs>
          <w:tab w:val="left" w:pos="400"/>
        </w:tabs>
        <w:spacing w:line="360" w:lineRule="auto"/>
        <w:ind w:right="119" w:hanging="283"/>
        <w:rPr>
          <w:lang w:val="pl-PL"/>
        </w:rPr>
      </w:pPr>
      <w:r w:rsidRPr="00D87E49">
        <w:rPr>
          <w:lang w:val="pl-PL"/>
        </w:rPr>
        <w:t xml:space="preserve">W przypadku, w którym Wykonawca przewiduje w przyszłości złożenie wniosku o zmianę wynagrodzenia z powodów wskazanych w § 9 ust. </w:t>
      </w:r>
      <w:r w:rsidR="001E1E1F">
        <w:rPr>
          <w:lang w:val="pl-PL"/>
        </w:rPr>
        <w:t>9</w:t>
      </w:r>
      <w:r w:rsidRPr="00D87E49">
        <w:rPr>
          <w:lang w:val="pl-PL"/>
        </w:rPr>
        <w:t xml:space="preserve"> pkt 2-4, niezależnie od obowiązków wymienionych w niniejszym paragrafie zobowiązany jest do złożenia w terminie 15 dni od dnia zawarcia Umowy zestawienia osób, które zaangażuje w realizację Umowy wraz:</w:t>
      </w:r>
    </w:p>
    <w:p w:rsidR="00212133" w:rsidRPr="00D87E49" w:rsidRDefault="00212133" w:rsidP="00212133">
      <w:pPr>
        <w:pStyle w:val="Akapitzlist"/>
        <w:numPr>
          <w:ilvl w:val="0"/>
          <w:numId w:val="54"/>
        </w:numPr>
        <w:tabs>
          <w:tab w:val="left" w:pos="400"/>
        </w:tabs>
        <w:spacing w:line="360" w:lineRule="auto"/>
        <w:ind w:right="119"/>
        <w:rPr>
          <w:lang w:val="pl-PL"/>
        </w:rPr>
      </w:pPr>
      <w:r w:rsidRPr="00D87E49">
        <w:rPr>
          <w:lang w:val="pl-PL"/>
        </w:rPr>
        <w:t>ze wskazaniem wielkości ich zaangażowania czasowego w wykonywanie Umowy, tj. udziału procentowego prac wykonywanych przez te osoby w łącznym (ogólnym) czasie pracy tych osób;</w:t>
      </w:r>
    </w:p>
    <w:p w:rsidR="00212133" w:rsidRPr="00D87E49" w:rsidRDefault="00212133" w:rsidP="00212133">
      <w:pPr>
        <w:pStyle w:val="Akapitzlist"/>
        <w:numPr>
          <w:ilvl w:val="0"/>
          <w:numId w:val="54"/>
        </w:numPr>
        <w:tabs>
          <w:tab w:val="left" w:pos="400"/>
        </w:tabs>
        <w:spacing w:line="360" w:lineRule="auto"/>
        <w:ind w:right="119"/>
        <w:rPr>
          <w:lang w:val="pl-PL"/>
        </w:rPr>
      </w:pPr>
      <w:r w:rsidRPr="00D87E49">
        <w:rPr>
          <w:lang w:val="pl-PL"/>
        </w:rPr>
        <w:t xml:space="preserve">ze wskazaniem wysokości wynagrodzenia za pracę albo wysokość stawki godzinowej osób wskazanych w zestawieniu osób i związane z tym obciążenia </w:t>
      </w:r>
      <w:r w:rsidRPr="00D87E49">
        <w:rPr>
          <w:lang w:val="pl-PL"/>
        </w:rPr>
        <w:lastRenderedPageBreak/>
        <w:t>publicznoprawne lub wysokość zmiany składek na ubezpieczenie społeczne bądź zdrowotne uiszczanych dla osób będącą konsekwencją zmiany obowiązującego minimalnego wynagrodzenia albo minimalnej stawki godzinowej lub wysokość zmiany kosztów wynikających z wpłat na pracownicze plany kapitałowe (dla osób objętych PPK) i łączną kwotę wynagrodzenia należnego Wykonawcy w związku z ww. zmianami mającymi wpływ na wykonanie Przedmiotu Umowy;</w:t>
      </w:r>
    </w:p>
    <w:p w:rsidR="00212133" w:rsidRPr="00D87E49" w:rsidRDefault="00212133" w:rsidP="00212133">
      <w:pPr>
        <w:pStyle w:val="Akapitzlist"/>
        <w:numPr>
          <w:ilvl w:val="0"/>
          <w:numId w:val="54"/>
        </w:numPr>
        <w:tabs>
          <w:tab w:val="left" w:pos="400"/>
        </w:tabs>
        <w:spacing w:line="360" w:lineRule="auto"/>
        <w:ind w:right="119"/>
        <w:rPr>
          <w:lang w:val="pl-PL"/>
        </w:rPr>
      </w:pPr>
      <w:r w:rsidRPr="00D87E49">
        <w:rPr>
          <w:lang w:val="pl-PL"/>
        </w:rPr>
        <w:t xml:space="preserve">z określeniem procentowego udziału elementów cenotwórczych składających się na daną cenę elementu Przedmiotu Umowy, </w:t>
      </w:r>
      <w:proofErr w:type="gramStart"/>
      <w:r w:rsidRPr="00D87E49">
        <w:rPr>
          <w:lang w:val="pl-PL"/>
        </w:rPr>
        <w:t>ze</w:t>
      </w:r>
      <w:proofErr w:type="gramEnd"/>
      <w:r w:rsidRPr="00D87E49">
        <w:rPr>
          <w:lang w:val="pl-PL"/>
        </w:rPr>
        <w:t xml:space="preserve"> szczególnym wykazaniem procentowego udziału kosztów pracy w danej cenie elementu Przedmiotu Umowy;</w:t>
      </w:r>
    </w:p>
    <w:p w:rsidR="00212133" w:rsidRPr="00D87E49" w:rsidRDefault="00212133" w:rsidP="00212133">
      <w:pPr>
        <w:pStyle w:val="Akapitzlist"/>
        <w:numPr>
          <w:ilvl w:val="0"/>
          <w:numId w:val="54"/>
        </w:numPr>
        <w:tabs>
          <w:tab w:val="left" w:pos="400"/>
        </w:tabs>
        <w:spacing w:line="360" w:lineRule="auto"/>
        <w:ind w:right="119"/>
        <w:rPr>
          <w:lang w:val="pl-PL"/>
        </w:rPr>
      </w:pPr>
      <w:r w:rsidRPr="00D87E49">
        <w:rPr>
          <w:lang w:val="pl-PL"/>
        </w:rPr>
        <w:t xml:space="preserve">ze złożeniem kopii dokumentów potwierdzających ponoszenie przez Wykonawcę kosztów pracy we wskazanych kwotach. </w:t>
      </w:r>
    </w:p>
    <w:p w:rsidR="00212133" w:rsidRPr="00D87E49" w:rsidRDefault="00212133" w:rsidP="00212133">
      <w:pPr>
        <w:pStyle w:val="Nagwek1"/>
        <w:spacing w:before="73" w:line="360" w:lineRule="auto"/>
        <w:ind w:left="0"/>
        <w:jc w:val="center"/>
        <w:rPr>
          <w:sz w:val="22"/>
          <w:szCs w:val="22"/>
          <w:lang w:val="pl-PL"/>
        </w:rPr>
      </w:pPr>
      <w:r w:rsidRPr="00D87E49">
        <w:rPr>
          <w:sz w:val="22"/>
          <w:szCs w:val="22"/>
          <w:lang w:val="pl-PL"/>
        </w:rPr>
        <w:t>§ 16</w:t>
      </w:r>
    </w:p>
    <w:p w:rsidR="00212133" w:rsidRPr="00D87E49" w:rsidRDefault="00212133" w:rsidP="00212133">
      <w:pPr>
        <w:spacing w:line="360" w:lineRule="auto"/>
        <w:ind w:left="1547" w:right="1546"/>
        <w:jc w:val="center"/>
        <w:rPr>
          <w:rFonts w:ascii="Arial" w:hAnsi="Arial" w:cs="Arial"/>
          <w:b/>
        </w:rPr>
      </w:pPr>
      <w:r w:rsidRPr="00D87E49">
        <w:rPr>
          <w:rFonts w:ascii="Arial" w:hAnsi="Arial" w:cs="Arial"/>
          <w:b/>
        </w:rPr>
        <w:t>Zabezpieczenie należytego wykonania umowy</w:t>
      </w:r>
    </w:p>
    <w:p w:rsidR="00212133" w:rsidRPr="00D87E49" w:rsidRDefault="00212133" w:rsidP="00212133">
      <w:pPr>
        <w:pStyle w:val="Akapitzlist"/>
        <w:numPr>
          <w:ilvl w:val="0"/>
          <w:numId w:val="5"/>
        </w:numPr>
        <w:tabs>
          <w:tab w:val="left" w:pos="400"/>
        </w:tabs>
        <w:spacing w:before="196" w:line="360" w:lineRule="auto"/>
        <w:rPr>
          <w:lang w:val="pl-PL"/>
        </w:rPr>
      </w:pPr>
      <w:r w:rsidRPr="00D87E49">
        <w:rPr>
          <w:lang w:val="pl-PL"/>
        </w:rPr>
        <w:t xml:space="preserve">Wykonawca wniósł zabezpieczenie należytego wykonania umowy w kwocie stanowiącej równowartość </w:t>
      </w:r>
      <w:r w:rsidR="00C94230">
        <w:rPr>
          <w:lang w:val="pl-PL"/>
        </w:rPr>
        <w:t>5</w:t>
      </w:r>
      <w:r w:rsidRPr="00D87E49">
        <w:rPr>
          <w:lang w:val="pl-PL"/>
        </w:rPr>
        <w:t>%</w:t>
      </w:r>
      <w:r w:rsidRPr="00D87E49">
        <w:rPr>
          <w:rStyle w:val="Odwoanieprzypisudolnego"/>
          <w:lang w:val="pl-PL"/>
        </w:rPr>
        <w:t xml:space="preserve"> </w:t>
      </w:r>
      <w:r w:rsidRPr="00D87E49">
        <w:rPr>
          <w:lang w:val="pl-PL"/>
        </w:rPr>
        <w:t>wynagrodzenia brutto Wykonawcy, o którym mowa w § 9 ust. 1 (wynagrodzenie ryczałtowe w łącznej kwocie brutto, tj. na kwotę ____________________________ zł (dalej:</w:t>
      </w:r>
      <w:r w:rsidR="00215CA9">
        <w:rPr>
          <w:lang w:val="pl-PL"/>
        </w:rPr>
        <w:t xml:space="preserve"> </w:t>
      </w:r>
      <w:r w:rsidRPr="00D87E49">
        <w:rPr>
          <w:lang w:val="pl-PL"/>
        </w:rPr>
        <w:t>Zabezpieczenie”), w formie _______________________</w:t>
      </w:r>
      <w:r w:rsidRPr="00D87E49">
        <w:rPr>
          <w:spacing w:val="-14"/>
          <w:lang w:val="pl-PL"/>
        </w:rPr>
        <w:t>_.</w:t>
      </w:r>
    </w:p>
    <w:p w:rsidR="00212133" w:rsidRPr="00D87E49" w:rsidRDefault="00212133" w:rsidP="00212133">
      <w:pPr>
        <w:pStyle w:val="Akapitzlist"/>
        <w:numPr>
          <w:ilvl w:val="0"/>
          <w:numId w:val="5"/>
        </w:numPr>
        <w:tabs>
          <w:tab w:val="left" w:pos="400"/>
        </w:tabs>
        <w:spacing w:line="360" w:lineRule="auto"/>
        <w:rPr>
          <w:lang w:val="pl-PL"/>
        </w:rPr>
      </w:pPr>
      <w:r w:rsidRPr="00D87E49">
        <w:rPr>
          <w:lang w:val="pl-PL"/>
        </w:rPr>
        <w:t>W trakcie realizacji Umowy wykonawca może dokonać zmiany formy Zabezpieczenia na jedną lub kilka form, o których mowa w </w:t>
      </w:r>
      <w:hyperlink r:id="rId9" w:history="1">
        <w:r w:rsidRPr="00D87E49">
          <w:rPr>
            <w:lang w:val="pl-PL"/>
          </w:rPr>
          <w:t>art. 450 ust. 1</w:t>
        </w:r>
      </w:hyperlink>
      <w:r w:rsidRPr="00D87E49">
        <w:rPr>
          <w:lang w:val="pl-PL"/>
        </w:rPr>
        <w:t xml:space="preserve"> ustawy </w:t>
      </w:r>
      <w:proofErr w:type="spellStart"/>
      <w:r w:rsidRPr="00D87E49">
        <w:rPr>
          <w:lang w:val="pl-PL"/>
        </w:rPr>
        <w:t>Pzp</w:t>
      </w:r>
      <w:proofErr w:type="spellEnd"/>
      <w:r w:rsidRPr="00D87E49">
        <w:rPr>
          <w:lang w:val="pl-PL"/>
        </w:rPr>
        <w:t>. Zmiana formy Zabezpieczenia jest dokonywana z zachowaniem ciągłości zabezpieczenia i bez zmniejszenia jego wysokości.</w:t>
      </w:r>
    </w:p>
    <w:p w:rsidR="00212133" w:rsidRPr="00D87E49" w:rsidRDefault="00212133" w:rsidP="00212133">
      <w:pPr>
        <w:pStyle w:val="Akapitzlist"/>
        <w:numPr>
          <w:ilvl w:val="0"/>
          <w:numId w:val="5"/>
        </w:numPr>
        <w:tabs>
          <w:tab w:val="left" w:pos="400"/>
        </w:tabs>
        <w:spacing w:line="360" w:lineRule="auto"/>
        <w:ind w:right="121" w:hanging="283"/>
        <w:rPr>
          <w:lang w:val="pl-PL"/>
        </w:rPr>
      </w:pPr>
      <w:r w:rsidRPr="00D87E49">
        <w:rPr>
          <w:lang w:val="pl-PL"/>
        </w:rPr>
        <w:t xml:space="preserve">Zabezpieczenie służy pokryciu roszczeń z tytułu niewykonania lub nienależytego wykonania Umowy, w tym również nieusunięcia wad lub niedokonania wymiany rzeczy na wolną od wad w zakresie rękojmi za wady. </w:t>
      </w:r>
    </w:p>
    <w:p w:rsidR="00212133" w:rsidRPr="00D87E49" w:rsidRDefault="00212133" w:rsidP="00212133">
      <w:pPr>
        <w:pStyle w:val="Akapitzlist"/>
        <w:numPr>
          <w:ilvl w:val="0"/>
          <w:numId w:val="5"/>
        </w:numPr>
        <w:tabs>
          <w:tab w:val="left" w:pos="400"/>
        </w:tabs>
        <w:spacing w:line="360" w:lineRule="auto"/>
        <w:ind w:right="121" w:hanging="283"/>
        <w:rPr>
          <w:lang w:val="pl-PL"/>
        </w:rPr>
      </w:pPr>
      <w:r w:rsidRPr="00D87E49">
        <w:rPr>
          <w:lang w:val="pl-PL"/>
        </w:rPr>
        <w:t xml:space="preserve">Zabezpieczeniem objęty jest cały okres realizacji Umowy, o którym mowa w § 8 ust. 1 pkt 1 - 2. Okres świadczenia nadzoru autorskiego nie jest ujęty w zakresie Zabezpieczenia. </w:t>
      </w:r>
    </w:p>
    <w:p w:rsidR="00212133" w:rsidRPr="00D87E49" w:rsidRDefault="00212133" w:rsidP="00212133">
      <w:pPr>
        <w:pStyle w:val="Akapitzlist"/>
        <w:numPr>
          <w:ilvl w:val="0"/>
          <w:numId w:val="5"/>
        </w:numPr>
        <w:tabs>
          <w:tab w:val="left" w:pos="400"/>
        </w:tabs>
        <w:spacing w:line="360" w:lineRule="auto"/>
        <w:ind w:right="121" w:hanging="283"/>
        <w:rPr>
          <w:lang w:val="pl-PL"/>
        </w:rPr>
      </w:pPr>
      <w:r w:rsidRPr="00D87E49">
        <w:rPr>
          <w:lang w:val="pl-PL"/>
        </w:rPr>
        <w:t>Zamawiający zwróci</w:t>
      </w:r>
      <w:r w:rsidR="00215CA9">
        <w:rPr>
          <w:lang w:val="pl-PL"/>
        </w:rPr>
        <w:t xml:space="preserve"> 70%</w:t>
      </w:r>
      <w:r w:rsidRPr="00D87E49">
        <w:rPr>
          <w:lang w:val="pl-PL"/>
        </w:rPr>
        <w:t xml:space="preserve"> Zabezpieczeni</w:t>
      </w:r>
      <w:r w:rsidR="00215CA9">
        <w:rPr>
          <w:lang w:val="pl-PL"/>
        </w:rPr>
        <w:t>a</w:t>
      </w:r>
      <w:r w:rsidRPr="00D87E49">
        <w:rPr>
          <w:lang w:val="pl-PL"/>
        </w:rPr>
        <w:t xml:space="preserve"> w terminie 30 dni od dnia wykonania Umowy uznania przez Zamawiającego za należycie wykonan</w:t>
      </w:r>
      <w:r w:rsidR="00F53E2F">
        <w:rPr>
          <w:lang w:val="pl-PL"/>
        </w:rPr>
        <w:t>ą</w:t>
      </w:r>
      <w:r w:rsidRPr="00D87E49">
        <w:rPr>
          <w:lang w:val="pl-PL"/>
        </w:rPr>
        <w:t>. Zamawiający pozostawi na zabezpieczenie roszczeń z tytułu rękojmi za wady kwotę w wysokości 30% Zabezpieczenia, która zostanie zwrócona nie później niż w 15 dniu po upływie okresu rękojmi.</w:t>
      </w:r>
    </w:p>
    <w:p w:rsidR="00212133" w:rsidRPr="00C94230" w:rsidRDefault="00212133" w:rsidP="00C94230">
      <w:pPr>
        <w:pStyle w:val="Akapitzlist"/>
        <w:numPr>
          <w:ilvl w:val="0"/>
          <w:numId w:val="5"/>
        </w:numPr>
        <w:tabs>
          <w:tab w:val="left" w:pos="400"/>
        </w:tabs>
        <w:spacing w:line="360" w:lineRule="auto"/>
        <w:ind w:right="114" w:hanging="283"/>
        <w:rPr>
          <w:lang w:val="pl-PL"/>
        </w:rPr>
      </w:pPr>
      <w:r w:rsidRPr="00D87E49">
        <w:rPr>
          <w:lang w:val="pl-PL"/>
        </w:rPr>
        <w:t xml:space="preserve">W sytuacji, gdy Zabezpieczenie zostało wniesione w formie innej niż pieniądz, gdy </w:t>
      </w:r>
      <w:r w:rsidRPr="00D87E49">
        <w:rPr>
          <w:lang w:val="pl-PL"/>
        </w:rPr>
        <w:lastRenderedPageBreak/>
        <w:t xml:space="preserve">wskutek zmiany terminów wykonania Umowy wydłużeniu ulegnie termin wykonania Etapu III Wykonawca dokona przedłużenia okresu trwania Zabezpieczenia dostosowując długość okresu wskazanego w dokumencie Zabezpieczenia do zmienionego terminu albo wniesie nowe Zabezpieczenie. W takimi przypadku Wykonawca zobowiązuje się do wykonania czynności, o których mowa w zdaniu pierwszym w terminie 10 dni od dnia zmiany terminu wykonania Etapu III. </w:t>
      </w:r>
    </w:p>
    <w:p w:rsidR="00212133" w:rsidRPr="00D87E49" w:rsidRDefault="00212133" w:rsidP="00212133">
      <w:pPr>
        <w:pStyle w:val="Nagwek1"/>
        <w:spacing w:before="92" w:line="360" w:lineRule="auto"/>
        <w:ind w:left="0"/>
        <w:jc w:val="center"/>
        <w:rPr>
          <w:sz w:val="22"/>
          <w:szCs w:val="22"/>
          <w:lang w:val="pl-PL"/>
        </w:rPr>
      </w:pPr>
      <w:r w:rsidRPr="00D87E49">
        <w:rPr>
          <w:sz w:val="22"/>
          <w:szCs w:val="22"/>
          <w:lang w:val="pl-PL"/>
        </w:rPr>
        <w:t>§ 17</w:t>
      </w:r>
    </w:p>
    <w:p w:rsidR="00212133" w:rsidRPr="00D87E49" w:rsidRDefault="00212133" w:rsidP="00212133">
      <w:pPr>
        <w:pStyle w:val="Nagwek1"/>
        <w:spacing w:before="92" w:line="360" w:lineRule="auto"/>
        <w:ind w:left="0"/>
        <w:jc w:val="center"/>
        <w:rPr>
          <w:sz w:val="22"/>
          <w:szCs w:val="22"/>
          <w:lang w:val="pl-PL"/>
        </w:rPr>
      </w:pPr>
      <w:r w:rsidRPr="00D87E49">
        <w:rPr>
          <w:sz w:val="22"/>
          <w:szCs w:val="22"/>
          <w:lang w:val="pl-PL"/>
        </w:rPr>
        <w:t>Zmiany Umowy</w:t>
      </w:r>
    </w:p>
    <w:p w:rsidR="00212133" w:rsidRPr="00D87E49" w:rsidRDefault="00212133" w:rsidP="00212133">
      <w:pPr>
        <w:pStyle w:val="Akapitzlist"/>
        <w:numPr>
          <w:ilvl w:val="3"/>
          <w:numId w:val="52"/>
        </w:numPr>
        <w:spacing w:line="360" w:lineRule="auto"/>
        <w:ind w:left="426" w:right="114" w:hanging="284"/>
        <w:rPr>
          <w:lang w:val="pl-PL"/>
        </w:rPr>
      </w:pPr>
      <w:r w:rsidRPr="00D87E49">
        <w:rPr>
          <w:lang w:val="pl-PL"/>
        </w:rPr>
        <w:t>Poza zmianami Umowy przewidzianymi we wcześniejszych postanowieniach Zamawiający przewiduje możliwość zmiany terminu, zakresu zamówienia lub wysokości wynagrodzenia w przypadku wystąpienia propozycji Zamawiającego wprowadzenia przez Zamawiającego zmian w rozwiązaniach architektonicznych lub technologicznych, odbiegających od założonych ustaleń w OPZ lub odbiegających od ustaleń dokonywanych na dzień odbioru Etapu II. Zamawiający będzie uprawniony do zgłoszenia zmian w sytuacji, gdy w trakcie realizacji Etapu III w okresie przekraczającym co najmniej 6 miesięcy po odbiorze Etapu II pojawią się nowsze lub korzystniejsze rozwiązania technologiczne, a zastosowane w Dokumentacji rozwiązania obiektywnie okażą się w porównaniu z nowszymi lub korzystniejszymi rozwiązaniami nieprawidłowe, niezasadne lub niepraktyczne ze względu na zasady wiedzy technicznej.</w:t>
      </w:r>
    </w:p>
    <w:p w:rsidR="00212133" w:rsidRPr="00C94230" w:rsidRDefault="00212133" w:rsidP="00C94230">
      <w:pPr>
        <w:pStyle w:val="Akapitzlist"/>
        <w:numPr>
          <w:ilvl w:val="3"/>
          <w:numId w:val="52"/>
        </w:numPr>
        <w:spacing w:line="360" w:lineRule="auto"/>
        <w:ind w:left="426" w:right="114" w:hanging="284"/>
        <w:rPr>
          <w:lang w:val="pl-PL"/>
        </w:rPr>
      </w:pPr>
      <w:r w:rsidRPr="00D87E49">
        <w:rPr>
          <w:lang w:val="pl-PL"/>
        </w:rPr>
        <w:t>W przypadku dokonywania zmian Umowy na podstawie przesłanek wskazanych w ust. 1 łączna wysokość wynagrodzenia za dokonanie zmian nie może ulec zwiększeniu o więcej niż 15% wynagrodzenia, o którym mowa w § 9 ust. 1 (wynagrodzenie ryczałtowe w łącznej kwocie brutto).</w:t>
      </w:r>
    </w:p>
    <w:p w:rsidR="00212133" w:rsidRPr="00D87E49" w:rsidRDefault="00212133" w:rsidP="00212133">
      <w:pPr>
        <w:pStyle w:val="Nagwek1"/>
        <w:spacing w:before="92" w:line="360" w:lineRule="auto"/>
        <w:ind w:left="0"/>
        <w:jc w:val="center"/>
        <w:rPr>
          <w:sz w:val="22"/>
          <w:szCs w:val="22"/>
          <w:lang w:val="pl-PL"/>
        </w:rPr>
      </w:pPr>
      <w:r w:rsidRPr="00D87E49">
        <w:rPr>
          <w:sz w:val="22"/>
          <w:szCs w:val="22"/>
          <w:lang w:val="pl-PL"/>
        </w:rPr>
        <w:t>§ 18</w:t>
      </w:r>
    </w:p>
    <w:p w:rsidR="00212133" w:rsidRPr="00D87E49" w:rsidRDefault="00212133" w:rsidP="00212133">
      <w:pPr>
        <w:spacing w:line="360" w:lineRule="auto"/>
        <w:ind w:right="54"/>
        <w:jc w:val="center"/>
        <w:rPr>
          <w:rFonts w:ascii="Arial" w:hAnsi="Arial" w:cs="Arial"/>
          <w:b/>
        </w:rPr>
      </w:pPr>
      <w:r w:rsidRPr="00D87E49">
        <w:rPr>
          <w:rFonts w:ascii="Arial" w:hAnsi="Arial" w:cs="Arial"/>
          <w:b/>
        </w:rPr>
        <w:t>Postanowienia końcowe</w:t>
      </w:r>
    </w:p>
    <w:p w:rsidR="00212133" w:rsidRPr="00D87E49" w:rsidRDefault="00212133" w:rsidP="00212133">
      <w:pPr>
        <w:pStyle w:val="Akapitzlist"/>
        <w:numPr>
          <w:ilvl w:val="0"/>
          <w:numId w:val="4"/>
        </w:numPr>
        <w:tabs>
          <w:tab w:val="left" w:pos="400"/>
        </w:tabs>
        <w:spacing w:line="360" w:lineRule="auto"/>
        <w:ind w:right="111" w:hanging="283"/>
        <w:rPr>
          <w:lang w:val="pl-PL"/>
        </w:rPr>
      </w:pPr>
      <w:r w:rsidRPr="00D87E49">
        <w:rPr>
          <w:lang w:val="pl-PL"/>
        </w:rPr>
        <w:t xml:space="preserve">Zmiany lub uzupełnienia niniejszej Umowy wymagają zachowania formy pisemnej pod </w:t>
      </w:r>
      <w:r w:rsidRPr="00D87E49">
        <w:rPr>
          <w:spacing w:val="-3"/>
          <w:lang w:val="pl-PL"/>
        </w:rPr>
        <w:t>rygorem</w:t>
      </w:r>
      <w:r w:rsidRPr="00D87E49">
        <w:rPr>
          <w:spacing w:val="-2"/>
          <w:lang w:val="pl-PL"/>
        </w:rPr>
        <w:t xml:space="preserve"> </w:t>
      </w:r>
      <w:r w:rsidRPr="00D87E49">
        <w:rPr>
          <w:spacing w:val="-3"/>
          <w:lang w:val="pl-PL"/>
        </w:rPr>
        <w:t>nieważności.</w:t>
      </w:r>
    </w:p>
    <w:p w:rsidR="00212133" w:rsidRPr="00D87E49" w:rsidRDefault="00212133" w:rsidP="00212133">
      <w:pPr>
        <w:pStyle w:val="Akapitzlist"/>
        <w:numPr>
          <w:ilvl w:val="0"/>
          <w:numId w:val="4"/>
        </w:numPr>
        <w:tabs>
          <w:tab w:val="left" w:pos="400"/>
        </w:tabs>
        <w:spacing w:line="360" w:lineRule="auto"/>
        <w:ind w:right="122" w:hanging="283"/>
        <w:rPr>
          <w:lang w:val="pl-PL"/>
        </w:rPr>
      </w:pPr>
      <w:r w:rsidRPr="00D87E49">
        <w:rPr>
          <w:lang w:val="pl-PL"/>
        </w:rPr>
        <w:t>Wszelkie spory wynikłe na tle realizacji niniejszej Umowy rozstrzygane będą przez sąd powszechny właściwy miejscowo dla siedziby</w:t>
      </w:r>
      <w:r w:rsidRPr="00D87E49">
        <w:rPr>
          <w:spacing w:val="-14"/>
          <w:lang w:val="pl-PL"/>
        </w:rPr>
        <w:t xml:space="preserve"> </w:t>
      </w:r>
      <w:r w:rsidRPr="00D87E49">
        <w:rPr>
          <w:lang w:val="pl-PL"/>
        </w:rPr>
        <w:t>Zamawiającego.</w:t>
      </w:r>
    </w:p>
    <w:p w:rsidR="00212133" w:rsidRPr="00D87E49" w:rsidRDefault="00212133" w:rsidP="00212133">
      <w:pPr>
        <w:pStyle w:val="Akapitzlist"/>
        <w:numPr>
          <w:ilvl w:val="0"/>
          <w:numId w:val="4"/>
        </w:numPr>
        <w:tabs>
          <w:tab w:val="left" w:pos="400"/>
        </w:tabs>
        <w:spacing w:line="360" w:lineRule="auto"/>
        <w:ind w:hanging="283"/>
        <w:rPr>
          <w:lang w:val="pl-PL"/>
        </w:rPr>
      </w:pPr>
      <w:r w:rsidRPr="00D87E49">
        <w:rPr>
          <w:lang w:val="pl-PL"/>
        </w:rPr>
        <w:t>Wskazane w treści Umowy załączniki stanowią integralną część</w:t>
      </w:r>
      <w:r w:rsidRPr="00D87E49">
        <w:rPr>
          <w:spacing w:val="-25"/>
          <w:lang w:val="pl-PL"/>
        </w:rPr>
        <w:t xml:space="preserve"> </w:t>
      </w:r>
      <w:r w:rsidRPr="00D87E49">
        <w:rPr>
          <w:lang w:val="pl-PL"/>
        </w:rPr>
        <w:t>Umowy.</w:t>
      </w:r>
    </w:p>
    <w:p w:rsidR="00212133" w:rsidRPr="00D87E49" w:rsidRDefault="00212133" w:rsidP="00212133">
      <w:pPr>
        <w:pStyle w:val="Akapitzlist"/>
        <w:numPr>
          <w:ilvl w:val="0"/>
          <w:numId w:val="4"/>
        </w:numPr>
        <w:tabs>
          <w:tab w:val="left" w:pos="400"/>
        </w:tabs>
        <w:spacing w:line="360" w:lineRule="auto"/>
        <w:ind w:right="124" w:hanging="283"/>
        <w:rPr>
          <w:lang w:val="pl-PL"/>
        </w:rPr>
      </w:pPr>
      <w:r w:rsidRPr="00D87E49">
        <w:rPr>
          <w:lang w:val="pl-PL"/>
        </w:rPr>
        <w:t>W sprawach nieunormowanych w Umowie będą miały zastosowanie przepisy KC oraz ustawy o prawie autorskim i prawach</w:t>
      </w:r>
      <w:r w:rsidRPr="00D87E49">
        <w:rPr>
          <w:spacing w:val="-27"/>
          <w:lang w:val="pl-PL"/>
        </w:rPr>
        <w:t xml:space="preserve"> </w:t>
      </w:r>
      <w:r w:rsidRPr="00D87E49">
        <w:rPr>
          <w:lang w:val="pl-PL"/>
        </w:rPr>
        <w:t>pokrewnych.</w:t>
      </w:r>
    </w:p>
    <w:p w:rsidR="00212133" w:rsidRPr="00D87E49" w:rsidRDefault="00212133" w:rsidP="00212133">
      <w:pPr>
        <w:pStyle w:val="Akapitzlist"/>
        <w:numPr>
          <w:ilvl w:val="0"/>
          <w:numId w:val="4"/>
        </w:numPr>
        <w:tabs>
          <w:tab w:val="left" w:pos="400"/>
        </w:tabs>
        <w:spacing w:line="360" w:lineRule="auto"/>
        <w:ind w:right="124" w:hanging="283"/>
        <w:rPr>
          <w:lang w:val="pl-PL"/>
        </w:rPr>
      </w:pPr>
      <w:r w:rsidRPr="00D87E49">
        <w:rPr>
          <w:lang w:val="pl-PL"/>
        </w:rPr>
        <w:t xml:space="preserve">Niniejsza Umowa sporządzona została w dwóch jednobrzmiących egzemplarzach, </w:t>
      </w:r>
      <w:r w:rsidRPr="00D87E49">
        <w:rPr>
          <w:lang w:val="pl-PL"/>
        </w:rPr>
        <w:lastRenderedPageBreak/>
        <w:t>jeden dla Wykonawcy oraz jeden dla Zawiadamiającego / Umowa została sporządzona i podpisana w formie elektronicznej.</w:t>
      </w:r>
    </w:p>
    <w:p w:rsidR="00212133" w:rsidRPr="00D87E49" w:rsidRDefault="00212133" w:rsidP="00212133">
      <w:pPr>
        <w:pStyle w:val="Akapitzlist"/>
        <w:numPr>
          <w:ilvl w:val="0"/>
          <w:numId w:val="4"/>
        </w:numPr>
        <w:tabs>
          <w:tab w:val="left" w:pos="400"/>
        </w:tabs>
        <w:spacing w:line="360" w:lineRule="auto"/>
        <w:ind w:right="124" w:hanging="283"/>
        <w:rPr>
          <w:lang w:val="pl-PL"/>
        </w:rPr>
      </w:pPr>
      <w:r w:rsidRPr="00D87E49">
        <w:rPr>
          <w:lang w:val="pl-PL"/>
        </w:rPr>
        <w:t>Integralną część umowy stanowi:</w:t>
      </w:r>
    </w:p>
    <w:p w:rsidR="00212133" w:rsidRPr="00D87E49" w:rsidRDefault="00212133" w:rsidP="00212133">
      <w:pPr>
        <w:pStyle w:val="Akapitzlist"/>
        <w:widowControl/>
        <w:numPr>
          <w:ilvl w:val="0"/>
          <w:numId w:val="55"/>
        </w:numPr>
        <w:adjustRightInd w:val="0"/>
        <w:spacing w:line="360" w:lineRule="auto"/>
        <w:ind w:left="851" w:hanging="425"/>
        <w:contextualSpacing/>
        <w:rPr>
          <w:lang w:val="pl-PL"/>
        </w:rPr>
      </w:pPr>
      <w:r w:rsidRPr="00D87E49">
        <w:rPr>
          <w:lang w:val="pl-PL"/>
        </w:rPr>
        <w:t>Oferta Wykonawcy wraz z załącznikami;</w:t>
      </w:r>
    </w:p>
    <w:p w:rsidR="00212133" w:rsidRDefault="00212133" w:rsidP="00212133">
      <w:pPr>
        <w:pStyle w:val="Akapitzlist"/>
        <w:widowControl/>
        <w:numPr>
          <w:ilvl w:val="0"/>
          <w:numId w:val="55"/>
        </w:numPr>
        <w:adjustRightInd w:val="0"/>
        <w:spacing w:line="360" w:lineRule="auto"/>
        <w:ind w:left="851" w:hanging="425"/>
        <w:contextualSpacing/>
        <w:rPr>
          <w:lang w:val="pl-PL"/>
        </w:rPr>
      </w:pPr>
      <w:r w:rsidRPr="00D87E49">
        <w:rPr>
          <w:lang w:val="pl-PL"/>
        </w:rPr>
        <w:t>Wykaz osób bezpośrednio wykonujące prace objęte Przedmiotem Umowy</w:t>
      </w:r>
      <w:r w:rsidR="00072042">
        <w:rPr>
          <w:lang w:val="pl-PL"/>
        </w:rPr>
        <w:t>;</w:t>
      </w:r>
    </w:p>
    <w:p w:rsidR="00072042" w:rsidRPr="00D87E49" w:rsidRDefault="00072042" w:rsidP="00212133">
      <w:pPr>
        <w:pStyle w:val="Akapitzlist"/>
        <w:widowControl/>
        <w:numPr>
          <w:ilvl w:val="0"/>
          <w:numId w:val="55"/>
        </w:numPr>
        <w:adjustRightInd w:val="0"/>
        <w:spacing w:line="360" w:lineRule="auto"/>
        <w:ind w:left="851" w:hanging="425"/>
        <w:contextualSpacing/>
        <w:rPr>
          <w:lang w:val="pl-PL"/>
        </w:rPr>
      </w:pPr>
      <w:r>
        <w:rPr>
          <w:lang w:val="pl-PL"/>
        </w:rPr>
        <w:t>SWZ.</w:t>
      </w:r>
    </w:p>
    <w:p w:rsidR="00212133" w:rsidRPr="00D87E49" w:rsidRDefault="00212133" w:rsidP="00212133">
      <w:pPr>
        <w:pStyle w:val="Tekstpodstawowy"/>
        <w:spacing w:line="360" w:lineRule="auto"/>
        <w:ind w:left="0" w:firstLine="0"/>
        <w:rPr>
          <w:sz w:val="22"/>
          <w:szCs w:val="22"/>
          <w:lang w:val="pl-PL"/>
        </w:rPr>
      </w:pPr>
    </w:p>
    <w:p w:rsidR="00212133" w:rsidRDefault="00212133" w:rsidP="00212133">
      <w:pPr>
        <w:pStyle w:val="Tekstpodstawowy"/>
        <w:spacing w:line="360" w:lineRule="auto"/>
        <w:ind w:left="0" w:firstLine="0"/>
        <w:rPr>
          <w:sz w:val="22"/>
          <w:szCs w:val="22"/>
          <w:lang w:val="pl-PL"/>
        </w:rPr>
      </w:pPr>
    </w:p>
    <w:p w:rsidR="0024502E" w:rsidRDefault="0024502E" w:rsidP="00212133">
      <w:pPr>
        <w:pStyle w:val="Tekstpodstawowy"/>
        <w:spacing w:line="360" w:lineRule="auto"/>
        <w:ind w:left="0" w:firstLine="0"/>
        <w:rPr>
          <w:sz w:val="22"/>
          <w:szCs w:val="22"/>
          <w:lang w:val="pl-PL"/>
        </w:rPr>
      </w:pPr>
    </w:p>
    <w:p w:rsidR="0024502E" w:rsidRPr="00D87E49" w:rsidRDefault="0024502E" w:rsidP="00212133">
      <w:pPr>
        <w:pStyle w:val="Tekstpodstawowy"/>
        <w:spacing w:line="360" w:lineRule="auto"/>
        <w:ind w:left="0" w:firstLine="0"/>
        <w:rPr>
          <w:sz w:val="22"/>
          <w:szCs w:val="22"/>
          <w:lang w:val="pl-PL"/>
        </w:rPr>
      </w:pPr>
    </w:p>
    <w:p w:rsidR="00212133" w:rsidRPr="00D87E49" w:rsidRDefault="00212133" w:rsidP="00212133">
      <w:pPr>
        <w:pStyle w:val="Tekstpodstawowy"/>
        <w:tabs>
          <w:tab w:val="left" w:pos="5736"/>
        </w:tabs>
        <w:spacing w:before="230" w:line="360" w:lineRule="auto"/>
        <w:ind w:left="0" w:firstLine="0"/>
        <w:jc w:val="center"/>
        <w:rPr>
          <w:sz w:val="22"/>
          <w:szCs w:val="22"/>
          <w:lang w:val="pl-PL"/>
        </w:rPr>
      </w:pPr>
      <w:r w:rsidRPr="00D87E49">
        <w:rPr>
          <w:sz w:val="22"/>
          <w:szCs w:val="22"/>
          <w:lang w:val="pl-PL"/>
        </w:rPr>
        <w:t>.........................................</w:t>
      </w:r>
      <w:r w:rsidRPr="00D87E49">
        <w:rPr>
          <w:sz w:val="22"/>
          <w:szCs w:val="22"/>
          <w:lang w:val="pl-PL"/>
        </w:rPr>
        <w:tab/>
        <w:t>..........................................</w:t>
      </w:r>
    </w:p>
    <w:p w:rsidR="00212133" w:rsidRPr="00D87E49" w:rsidRDefault="00212133" w:rsidP="00212133">
      <w:pPr>
        <w:pStyle w:val="Tekstpodstawowy"/>
        <w:tabs>
          <w:tab w:val="left" w:pos="6202"/>
        </w:tabs>
        <w:spacing w:line="360" w:lineRule="auto"/>
        <w:ind w:left="0" w:right="1" w:firstLine="0"/>
        <w:jc w:val="center"/>
        <w:rPr>
          <w:sz w:val="22"/>
          <w:szCs w:val="22"/>
          <w:lang w:val="pl-PL"/>
        </w:rPr>
      </w:pPr>
      <w:r w:rsidRPr="00D87E49">
        <w:rPr>
          <w:sz w:val="22"/>
          <w:szCs w:val="22"/>
          <w:lang w:val="pl-PL"/>
        </w:rPr>
        <w:t>ZAMAWIAJĄCY</w:t>
      </w:r>
      <w:r w:rsidRPr="00D87E49">
        <w:rPr>
          <w:sz w:val="22"/>
          <w:szCs w:val="22"/>
          <w:lang w:val="pl-PL"/>
        </w:rPr>
        <w:tab/>
        <w:t>WYKONAWCA</w:t>
      </w:r>
    </w:p>
    <w:p w:rsidR="00212133" w:rsidRPr="00D87E49" w:rsidRDefault="00212133" w:rsidP="00212133">
      <w:pPr>
        <w:pStyle w:val="Tekstpodstawowy"/>
        <w:spacing w:before="276" w:line="360" w:lineRule="auto"/>
        <w:ind w:left="0" w:firstLine="0"/>
        <w:rPr>
          <w:bCs/>
          <w:sz w:val="22"/>
          <w:szCs w:val="22"/>
          <w:lang w:val="pl-PL"/>
        </w:rPr>
      </w:pPr>
    </w:p>
    <w:p w:rsidR="00F84515" w:rsidRPr="00D87E49" w:rsidRDefault="00F84515">
      <w:pPr>
        <w:rPr>
          <w:rFonts w:ascii="Arial" w:hAnsi="Arial" w:cs="Arial"/>
        </w:rPr>
      </w:pPr>
    </w:p>
    <w:sectPr w:rsidR="00F84515" w:rsidRPr="00D87E49" w:rsidSect="00D87E49">
      <w:headerReference w:type="even" r:id="rId10"/>
      <w:headerReference w:type="default"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CC2" w:rsidRDefault="002B3CC2" w:rsidP="00212133">
      <w:pPr>
        <w:spacing w:after="0" w:line="240" w:lineRule="auto"/>
      </w:pPr>
      <w:r>
        <w:separator/>
      </w:r>
    </w:p>
  </w:endnote>
  <w:endnote w:type="continuationSeparator" w:id="0">
    <w:p w:rsidR="002B3CC2" w:rsidRDefault="002B3CC2" w:rsidP="0021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E49" w:rsidRDefault="00D87E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305801"/>
      <w:docPartObj>
        <w:docPartGallery w:val="Page Numbers (Bottom of Page)"/>
        <w:docPartUnique/>
      </w:docPartObj>
    </w:sdtPr>
    <w:sdtEndPr>
      <w:rPr>
        <w:color w:val="7F7F7F" w:themeColor="background1" w:themeShade="7F"/>
        <w:spacing w:val="60"/>
        <w:lang w:val="pl-PL"/>
      </w:rPr>
    </w:sdtEndPr>
    <w:sdtContent>
      <w:p w:rsidR="00D87E49" w:rsidRDefault="00D87E49">
        <w:pPr>
          <w:pStyle w:val="Stopka"/>
          <w:pBdr>
            <w:top w:val="single" w:sz="4" w:space="1" w:color="D9D9D9" w:themeColor="background1" w:themeShade="D9"/>
          </w:pBdr>
          <w:jc w:val="right"/>
        </w:pPr>
        <w:r>
          <w:fldChar w:fldCharType="begin"/>
        </w:r>
        <w:r>
          <w:instrText>PAGE   \* MERGEFORMAT</w:instrText>
        </w:r>
        <w:r>
          <w:fldChar w:fldCharType="separate"/>
        </w:r>
        <w:r w:rsidR="00602072" w:rsidRPr="00602072">
          <w:rPr>
            <w:noProof/>
            <w:lang w:val="pl-PL"/>
          </w:rPr>
          <w:t>3</w:t>
        </w:r>
        <w:r>
          <w:fldChar w:fldCharType="end"/>
        </w:r>
        <w:r>
          <w:rPr>
            <w:lang w:val="pl-PL"/>
          </w:rPr>
          <w:t xml:space="preserve"> | </w:t>
        </w:r>
        <w:r>
          <w:rPr>
            <w:color w:val="7F7F7F" w:themeColor="background1" w:themeShade="7F"/>
            <w:spacing w:val="60"/>
            <w:lang w:val="pl-PL"/>
          </w:rPr>
          <w:t>Strona</w:t>
        </w:r>
      </w:p>
    </w:sdtContent>
  </w:sdt>
  <w:p w:rsidR="00D87E49" w:rsidRDefault="00D87E4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E49" w:rsidRDefault="00D87E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CC2" w:rsidRDefault="002B3CC2" w:rsidP="00212133">
      <w:pPr>
        <w:spacing w:after="0" w:line="240" w:lineRule="auto"/>
      </w:pPr>
      <w:r>
        <w:separator/>
      </w:r>
    </w:p>
  </w:footnote>
  <w:footnote w:type="continuationSeparator" w:id="0">
    <w:p w:rsidR="002B3CC2" w:rsidRDefault="002B3CC2" w:rsidP="00212133">
      <w:pPr>
        <w:spacing w:after="0" w:line="240" w:lineRule="auto"/>
      </w:pPr>
      <w:r>
        <w:continuationSeparator/>
      </w:r>
    </w:p>
  </w:footnote>
  <w:footnote w:id="1">
    <w:p w:rsidR="00D87E49" w:rsidRDefault="00D87E49" w:rsidP="00212133">
      <w:pPr>
        <w:pStyle w:val="Tekstprzypisudolnego"/>
        <w:jc w:val="both"/>
      </w:pPr>
      <w:r w:rsidRPr="00554441">
        <w:rPr>
          <w:rStyle w:val="Odwoanieprzypisudolnego"/>
        </w:rPr>
        <w:footnoteRef/>
      </w:r>
      <w:r w:rsidRPr="00554441">
        <w:t xml:space="preserve"> W przypadku ustalenia, że pozwolenie na budowę nie jest wymagane należy przyjąć, że Wykonawca zobowiązany jest dokonać zgłoszenia</w:t>
      </w:r>
      <w:r>
        <w:t xml:space="preserve">, o którym mowa w ustawie Prawo budowlane. Wówczas odpowiednie postanowienia Umowy wskazujące na postępowanie administracyjne w sprawie wydania pozwolenia na budowę należy odnosić odpowiednio do postępowania administracyjnego w zakresie objętym zgłoszeniem robót budowlanych i wydania przez organ lub niewydania w określonym terminie decyzji w zakresie wniesienia sprzeciwu. </w:t>
      </w:r>
    </w:p>
  </w:footnote>
  <w:footnote w:id="2">
    <w:p w:rsidR="00D87E49" w:rsidRPr="00BB3142" w:rsidRDefault="00D87E49" w:rsidP="00212133">
      <w:pPr>
        <w:pStyle w:val="Tekstprzypisudolnego"/>
        <w:jc w:val="both"/>
      </w:pPr>
      <w:r>
        <w:rPr>
          <w:rStyle w:val="Odwoanieprzypisudolnego"/>
        </w:rPr>
        <w:footnoteRef/>
      </w:r>
      <w:r>
        <w:t xml:space="preserve"> Przykładowo, jeżeli umowa zostanie zawarta w roku 2025 to w przypadku, gdy Wskaźnik GUS będzie wskazywał, </w:t>
      </w:r>
      <w:r w:rsidRPr="00C34DEF">
        <w:t xml:space="preserve">że średnioroczny wskaźnik cen towarów i usług konsumpcyjnych ogółem w </w:t>
      </w:r>
      <w:r>
        <w:t>2026</w:t>
      </w:r>
      <w:r w:rsidRPr="00C34DEF">
        <w:t xml:space="preserve"> r. w stosunku do </w:t>
      </w:r>
      <w:r>
        <w:t>2025</w:t>
      </w:r>
      <w:r w:rsidRPr="00C34DEF">
        <w:t xml:space="preserve"> r. wyniósł 105,1 (wzrost cen o 5,1</w:t>
      </w:r>
      <w:proofErr w:type="gramStart"/>
      <w:r w:rsidRPr="00C34DEF">
        <w:t>% )</w:t>
      </w:r>
      <w:proofErr w:type="gramEnd"/>
      <w:r>
        <w:t xml:space="preserve"> jako wskaźnik „WG” przyjęta zostanie wartość 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E49" w:rsidRDefault="00D87E4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E49" w:rsidRDefault="00D87E49">
    <w:pPr>
      <w:pStyle w:val="Nagwek"/>
    </w:pPr>
    <w:r w:rsidRPr="00DD45D7">
      <w:rPr>
        <w:noProof/>
        <w:sz w:val="24"/>
        <w:szCs w:val="24"/>
        <w:lang w:val="pl-PL" w:eastAsia="pl-PL"/>
      </w:rPr>
      <w:drawing>
        <wp:inline distT="0" distB="0" distL="0" distR="0" wp14:anchorId="56B5C841" wp14:editId="16D03AF6">
          <wp:extent cx="5372100" cy="76872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1679" cy="79728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E49" w:rsidRDefault="00D87E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9EC"/>
    <w:multiLevelType w:val="hybridMultilevel"/>
    <w:tmpl w:val="F90E4F36"/>
    <w:lvl w:ilvl="0" w:tplc="3F448C80">
      <w:start w:val="1"/>
      <w:numFmt w:val="decimal"/>
      <w:lvlText w:val="%1."/>
      <w:lvlJc w:val="left"/>
      <w:pPr>
        <w:ind w:left="399" w:hanging="284"/>
      </w:pPr>
      <w:rPr>
        <w:rFonts w:ascii="Arial" w:eastAsia="Arial" w:hAnsi="Arial" w:cs="Arial" w:hint="default"/>
        <w:w w:val="100"/>
        <w:sz w:val="24"/>
        <w:szCs w:val="24"/>
      </w:rPr>
    </w:lvl>
    <w:lvl w:ilvl="1" w:tplc="90B02856">
      <w:numFmt w:val="bullet"/>
      <w:lvlText w:val="-"/>
      <w:lvlJc w:val="left"/>
      <w:pPr>
        <w:ind w:left="399" w:hanging="147"/>
      </w:pPr>
      <w:rPr>
        <w:rFonts w:ascii="Arial" w:eastAsia="Arial" w:hAnsi="Arial" w:cs="Arial" w:hint="default"/>
        <w:w w:val="99"/>
        <w:sz w:val="24"/>
        <w:szCs w:val="24"/>
      </w:rPr>
    </w:lvl>
    <w:lvl w:ilvl="2" w:tplc="E9B6AC58">
      <w:numFmt w:val="bullet"/>
      <w:lvlText w:val="•"/>
      <w:lvlJc w:val="left"/>
      <w:pPr>
        <w:ind w:left="2181" w:hanging="147"/>
      </w:pPr>
      <w:rPr>
        <w:rFonts w:hint="default"/>
      </w:rPr>
    </w:lvl>
    <w:lvl w:ilvl="3" w:tplc="48C07C54">
      <w:numFmt w:val="bullet"/>
      <w:lvlText w:val="•"/>
      <w:lvlJc w:val="left"/>
      <w:pPr>
        <w:ind w:left="3071" w:hanging="147"/>
      </w:pPr>
      <w:rPr>
        <w:rFonts w:hint="default"/>
      </w:rPr>
    </w:lvl>
    <w:lvl w:ilvl="4" w:tplc="416ADAB0">
      <w:numFmt w:val="bullet"/>
      <w:lvlText w:val="•"/>
      <w:lvlJc w:val="left"/>
      <w:pPr>
        <w:ind w:left="3962" w:hanging="147"/>
      </w:pPr>
      <w:rPr>
        <w:rFonts w:hint="default"/>
      </w:rPr>
    </w:lvl>
    <w:lvl w:ilvl="5" w:tplc="3D3A257E">
      <w:numFmt w:val="bullet"/>
      <w:lvlText w:val="•"/>
      <w:lvlJc w:val="left"/>
      <w:pPr>
        <w:ind w:left="4853" w:hanging="147"/>
      </w:pPr>
      <w:rPr>
        <w:rFonts w:hint="default"/>
      </w:rPr>
    </w:lvl>
    <w:lvl w:ilvl="6" w:tplc="98801138">
      <w:numFmt w:val="bullet"/>
      <w:lvlText w:val="•"/>
      <w:lvlJc w:val="left"/>
      <w:pPr>
        <w:ind w:left="5743" w:hanging="147"/>
      </w:pPr>
      <w:rPr>
        <w:rFonts w:hint="default"/>
      </w:rPr>
    </w:lvl>
    <w:lvl w:ilvl="7" w:tplc="D0F04106">
      <w:numFmt w:val="bullet"/>
      <w:lvlText w:val="•"/>
      <w:lvlJc w:val="left"/>
      <w:pPr>
        <w:ind w:left="6634" w:hanging="147"/>
      </w:pPr>
      <w:rPr>
        <w:rFonts w:hint="default"/>
      </w:rPr>
    </w:lvl>
    <w:lvl w:ilvl="8" w:tplc="DB0A9AAE">
      <w:numFmt w:val="bullet"/>
      <w:lvlText w:val="•"/>
      <w:lvlJc w:val="left"/>
      <w:pPr>
        <w:ind w:left="7525" w:hanging="147"/>
      </w:pPr>
      <w:rPr>
        <w:rFonts w:hint="default"/>
      </w:rPr>
    </w:lvl>
  </w:abstractNum>
  <w:abstractNum w:abstractNumId="1" w15:restartNumberingAfterBreak="0">
    <w:nsid w:val="035618CD"/>
    <w:multiLevelType w:val="hybridMultilevel"/>
    <w:tmpl w:val="4C9C8FE8"/>
    <w:lvl w:ilvl="0" w:tplc="865CF424">
      <w:start w:val="1"/>
      <w:numFmt w:val="bullet"/>
      <w:lvlText w:val=""/>
      <w:lvlJc w:val="left"/>
      <w:pPr>
        <w:ind w:left="1839" w:hanging="360"/>
      </w:pPr>
      <w:rPr>
        <w:rFonts w:ascii="Symbol" w:hAnsi="Symbol" w:hint="default"/>
      </w:rPr>
    </w:lvl>
    <w:lvl w:ilvl="1" w:tplc="04150003" w:tentative="1">
      <w:start w:val="1"/>
      <w:numFmt w:val="bullet"/>
      <w:lvlText w:val="o"/>
      <w:lvlJc w:val="left"/>
      <w:pPr>
        <w:ind w:left="2559" w:hanging="360"/>
      </w:pPr>
      <w:rPr>
        <w:rFonts w:ascii="Courier New" w:hAnsi="Courier New" w:cs="Courier New" w:hint="default"/>
      </w:rPr>
    </w:lvl>
    <w:lvl w:ilvl="2" w:tplc="04150005" w:tentative="1">
      <w:start w:val="1"/>
      <w:numFmt w:val="bullet"/>
      <w:lvlText w:val=""/>
      <w:lvlJc w:val="left"/>
      <w:pPr>
        <w:ind w:left="3279" w:hanging="360"/>
      </w:pPr>
      <w:rPr>
        <w:rFonts w:ascii="Wingdings" w:hAnsi="Wingdings" w:hint="default"/>
      </w:rPr>
    </w:lvl>
    <w:lvl w:ilvl="3" w:tplc="04150001" w:tentative="1">
      <w:start w:val="1"/>
      <w:numFmt w:val="bullet"/>
      <w:lvlText w:val=""/>
      <w:lvlJc w:val="left"/>
      <w:pPr>
        <w:ind w:left="3999" w:hanging="360"/>
      </w:pPr>
      <w:rPr>
        <w:rFonts w:ascii="Symbol" w:hAnsi="Symbol" w:hint="default"/>
      </w:rPr>
    </w:lvl>
    <w:lvl w:ilvl="4" w:tplc="04150003" w:tentative="1">
      <w:start w:val="1"/>
      <w:numFmt w:val="bullet"/>
      <w:lvlText w:val="o"/>
      <w:lvlJc w:val="left"/>
      <w:pPr>
        <w:ind w:left="4719" w:hanging="360"/>
      </w:pPr>
      <w:rPr>
        <w:rFonts w:ascii="Courier New" w:hAnsi="Courier New" w:cs="Courier New" w:hint="default"/>
      </w:rPr>
    </w:lvl>
    <w:lvl w:ilvl="5" w:tplc="04150005" w:tentative="1">
      <w:start w:val="1"/>
      <w:numFmt w:val="bullet"/>
      <w:lvlText w:val=""/>
      <w:lvlJc w:val="left"/>
      <w:pPr>
        <w:ind w:left="5439" w:hanging="360"/>
      </w:pPr>
      <w:rPr>
        <w:rFonts w:ascii="Wingdings" w:hAnsi="Wingdings" w:hint="default"/>
      </w:rPr>
    </w:lvl>
    <w:lvl w:ilvl="6" w:tplc="04150001" w:tentative="1">
      <w:start w:val="1"/>
      <w:numFmt w:val="bullet"/>
      <w:lvlText w:val=""/>
      <w:lvlJc w:val="left"/>
      <w:pPr>
        <w:ind w:left="6159" w:hanging="360"/>
      </w:pPr>
      <w:rPr>
        <w:rFonts w:ascii="Symbol" w:hAnsi="Symbol" w:hint="default"/>
      </w:rPr>
    </w:lvl>
    <w:lvl w:ilvl="7" w:tplc="04150003" w:tentative="1">
      <w:start w:val="1"/>
      <w:numFmt w:val="bullet"/>
      <w:lvlText w:val="o"/>
      <w:lvlJc w:val="left"/>
      <w:pPr>
        <w:ind w:left="6879" w:hanging="360"/>
      </w:pPr>
      <w:rPr>
        <w:rFonts w:ascii="Courier New" w:hAnsi="Courier New" w:cs="Courier New" w:hint="default"/>
      </w:rPr>
    </w:lvl>
    <w:lvl w:ilvl="8" w:tplc="04150005" w:tentative="1">
      <w:start w:val="1"/>
      <w:numFmt w:val="bullet"/>
      <w:lvlText w:val=""/>
      <w:lvlJc w:val="left"/>
      <w:pPr>
        <w:ind w:left="7599" w:hanging="360"/>
      </w:pPr>
      <w:rPr>
        <w:rFonts w:ascii="Wingdings" w:hAnsi="Wingdings" w:hint="default"/>
      </w:rPr>
    </w:lvl>
  </w:abstractNum>
  <w:abstractNum w:abstractNumId="2" w15:restartNumberingAfterBreak="0">
    <w:nsid w:val="03AB66C7"/>
    <w:multiLevelType w:val="hybridMultilevel"/>
    <w:tmpl w:val="392E2D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D0B8E"/>
    <w:multiLevelType w:val="hybridMultilevel"/>
    <w:tmpl w:val="A0243460"/>
    <w:lvl w:ilvl="0" w:tplc="E1F0767A">
      <w:start w:val="1"/>
      <w:numFmt w:val="decimal"/>
      <w:lvlText w:val="%1)"/>
      <w:lvlJc w:val="left"/>
      <w:pPr>
        <w:ind w:left="759" w:hanging="360"/>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4" w15:restartNumberingAfterBreak="0">
    <w:nsid w:val="09391381"/>
    <w:multiLevelType w:val="hybridMultilevel"/>
    <w:tmpl w:val="FD32F23E"/>
    <w:lvl w:ilvl="0" w:tplc="FFFFFFFF">
      <w:start w:val="1"/>
      <w:numFmt w:val="decimal"/>
      <w:lvlText w:val="%1."/>
      <w:lvlJc w:val="left"/>
      <w:pPr>
        <w:ind w:left="399" w:hanging="284"/>
      </w:pPr>
      <w:rPr>
        <w:rFonts w:ascii="Arial" w:eastAsia="Arial" w:hAnsi="Arial" w:cs="Arial" w:hint="default"/>
        <w:w w:val="100"/>
        <w:sz w:val="24"/>
        <w:szCs w:val="24"/>
      </w:rPr>
    </w:lvl>
    <w:lvl w:ilvl="1" w:tplc="FFFFFFFF">
      <w:numFmt w:val="bullet"/>
      <w:lvlText w:val="•"/>
      <w:lvlJc w:val="left"/>
      <w:pPr>
        <w:ind w:left="1290" w:hanging="284"/>
      </w:pPr>
      <w:rPr>
        <w:rFonts w:hint="default"/>
      </w:rPr>
    </w:lvl>
    <w:lvl w:ilvl="2" w:tplc="FFFFFFFF">
      <w:numFmt w:val="bullet"/>
      <w:lvlText w:val="•"/>
      <w:lvlJc w:val="left"/>
      <w:pPr>
        <w:ind w:left="2181" w:hanging="284"/>
      </w:pPr>
      <w:rPr>
        <w:rFonts w:hint="default"/>
      </w:rPr>
    </w:lvl>
    <w:lvl w:ilvl="3" w:tplc="FFFFFFFF">
      <w:numFmt w:val="bullet"/>
      <w:lvlText w:val="•"/>
      <w:lvlJc w:val="left"/>
      <w:pPr>
        <w:ind w:left="3071" w:hanging="284"/>
      </w:pPr>
      <w:rPr>
        <w:rFonts w:hint="default"/>
      </w:rPr>
    </w:lvl>
    <w:lvl w:ilvl="4" w:tplc="FFFFFFFF">
      <w:numFmt w:val="bullet"/>
      <w:lvlText w:val="•"/>
      <w:lvlJc w:val="left"/>
      <w:pPr>
        <w:ind w:left="3962" w:hanging="284"/>
      </w:pPr>
      <w:rPr>
        <w:rFonts w:hint="default"/>
      </w:rPr>
    </w:lvl>
    <w:lvl w:ilvl="5" w:tplc="FFFFFFFF">
      <w:numFmt w:val="bullet"/>
      <w:lvlText w:val="•"/>
      <w:lvlJc w:val="left"/>
      <w:pPr>
        <w:ind w:left="4853" w:hanging="284"/>
      </w:pPr>
      <w:rPr>
        <w:rFonts w:hint="default"/>
      </w:rPr>
    </w:lvl>
    <w:lvl w:ilvl="6" w:tplc="FFFFFFFF">
      <w:numFmt w:val="bullet"/>
      <w:lvlText w:val="•"/>
      <w:lvlJc w:val="left"/>
      <w:pPr>
        <w:ind w:left="5743" w:hanging="284"/>
      </w:pPr>
      <w:rPr>
        <w:rFonts w:hint="default"/>
      </w:rPr>
    </w:lvl>
    <w:lvl w:ilvl="7" w:tplc="FFFFFFFF">
      <w:numFmt w:val="bullet"/>
      <w:lvlText w:val="•"/>
      <w:lvlJc w:val="left"/>
      <w:pPr>
        <w:ind w:left="6634" w:hanging="284"/>
      </w:pPr>
      <w:rPr>
        <w:rFonts w:hint="default"/>
      </w:rPr>
    </w:lvl>
    <w:lvl w:ilvl="8" w:tplc="FFFFFFFF">
      <w:numFmt w:val="bullet"/>
      <w:lvlText w:val="•"/>
      <w:lvlJc w:val="left"/>
      <w:pPr>
        <w:ind w:left="7525" w:hanging="284"/>
      </w:pPr>
      <w:rPr>
        <w:rFonts w:hint="default"/>
      </w:rPr>
    </w:lvl>
  </w:abstractNum>
  <w:abstractNum w:abstractNumId="5" w15:restartNumberingAfterBreak="0">
    <w:nsid w:val="0AF059C2"/>
    <w:multiLevelType w:val="hybridMultilevel"/>
    <w:tmpl w:val="5DE81236"/>
    <w:lvl w:ilvl="0" w:tplc="FFFFFFFF">
      <w:start w:val="1"/>
      <w:numFmt w:val="decimal"/>
      <w:lvlText w:val="%1."/>
      <w:lvlJc w:val="left"/>
      <w:pPr>
        <w:ind w:left="399" w:hanging="284"/>
      </w:pPr>
      <w:rPr>
        <w:rFonts w:ascii="Arial" w:eastAsia="Arial" w:hAnsi="Arial" w:cs="Arial" w:hint="default"/>
        <w:w w:val="100"/>
        <w:sz w:val="24"/>
        <w:szCs w:val="24"/>
      </w:rPr>
    </w:lvl>
    <w:lvl w:ilvl="1" w:tplc="FFFFFFFF">
      <w:numFmt w:val="bullet"/>
      <w:lvlText w:val="•"/>
      <w:lvlJc w:val="left"/>
      <w:pPr>
        <w:ind w:left="1290" w:hanging="284"/>
      </w:pPr>
      <w:rPr>
        <w:rFonts w:hint="default"/>
      </w:rPr>
    </w:lvl>
    <w:lvl w:ilvl="2" w:tplc="FFFFFFFF">
      <w:numFmt w:val="bullet"/>
      <w:lvlText w:val="•"/>
      <w:lvlJc w:val="left"/>
      <w:pPr>
        <w:ind w:left="2181" w:hanging="284"/>
      </w:pPr>
      <w:rPr>
        <w:rFonts w:hint="default"/>
      </w:rPr>
    </w:lvl>
    <w:lvl w:ilvl="3" w:tplc="FFFFFFFF">
      <w:numFmt w:val="bullet"/>
      <w:lvlText w:val="•"/>
      <w:lvlJc w:val="left"/>
      <w:pPr>
        <w:ind w:left="3071" w:hanging="284"/>
      </w:pPr>
      <w:rPr>
        <w:rFonts w:hint="default"/>
      </w:rPr>
    </w:lvl>
    <w:lvl w:ilvl="4" w:tplc="FFFFFFFF">
      <w:numFmt w:val="bullet"/>
      <w:lvlText w:val="•"/>
      <w:lvlJc w:val="left"/>
      <w:pPr>
        <w:ind w:left="3962" w:hanging="284"/>
      </w:pPr>
      <w:rPr>
        <w:rFonts w:hint="default"/>
      </w:rPr>
    </w:lvl>
    <w:lvl w:ilvl="5" w:tplc="FFFFFFFF">
      <w:numFmt w:val="bullet"/>
      <w:lvlText w:val="•"/>
      <w:lvlJc w:val="left"/>
      <w:pPr>
        <w:ind w:left="4853" w:hanging="284"/>
      </w:pPr>
      <w:rPr>
        <w:rFonts w:hint="default"/>
      </w:rPr>
    </w:lvl>
    <w:lvl w:ilvl="6" w:tplc="FFFFFFFF">
      <w:numFmt w:val="bullet"/>
      <w:lvlText w:val="•"/>
      <w:lvlJc w:val="left"/>
      <w:pPr>
        <w:ind w:left="5743" w:hanging="284"/>
      </w:pPr>
      <w:rPr>
        <w:rFonts w:hint="default"/>
      </w:rPr>
    </w:lvl>
    <w:lvl w:ilvl="7" w:tplc="FFFFFFFF">
      <w:numFmt w:val="bullet"/>
      <w:lvlText w:val="•"/>
      <w:lvlJc w:val="left"/>
      <w:pPr>
        <w:ind w:left="6634" w:hanging="284"/>
      </w:pPr>
      <w:rPr>
        <w:rFonts w:hint="default"/>
      </w:rPr>
    </w:lvl>
    <w:lvl w:ilvl="8" w:tplc="FFFFFFFF">
      <w:numFmt w:val="bullet"/>
      <w:lvlText w:val="•"/>
      <w:lvlJc w:val="left"/>
      <w:pPr>
        <w:ind w:left="7525" w:hanging="284"/>
      </w:pPr>
      <w:rPr>
        <w:rFonts w:hint="default"/>
      </w:rPr>
    </w:lvl>
  </w:abstractNum>
  <w:abstractNum w:abstractNumId="6" w15:restartNumberingAfterBreak="0">
    <w:nsid w:val="0D6168B1"/>
    <w:multiLevelType w:val="hybridMultilevel"/>
    <w:tmpl w:val="34B44E62"/>
    <w:lvl w:ilvl="0" w:tplc="AE1848EE">
      <w:start w:val="1"/>
      <w:numFmt w:val="decimal"/>
      <w:lvlText w:val="%1)"/>
      <w:lvlJc w:val="left"/>
      <w:pPr>
        <w:ind w:left="759" w:hanging="360"/>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7" w15:restartNumberingAfterBreak="0">
    <w:nsid w:val="0FDF1725"/>
    <w:multiLevelType w:val="hybridMultilevel"/>
    <w:tmpl w:val="CF78EE92"/>
    <w:lvl w:ilvl="0" w:tplc="23141C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50E65FF"/>
    <w:multiLevelType w:val="hybridMultilevel"/>
    <w:tmpl w:val="8A30F16E"/>
    <w:lvl w:ilvl="0" w:tplc="BA364D8E">
      <w:start w:val="1"/>
      <w:numFmt w:val="decimal"/>
      <w:lvlText w:val="%1."/>
      <w:lvlJc w:val="left"/>
      <w:pPr>
        <w:ind w:left="399" w:hanging="284"/>
      </w:pPr>
      <w:rPr>
        <w:rFonts w:ascii="Arial" w:eastAsia="Arial" w:hAnsi="Arial" w:cs="Arial" w:hint="default"/>
        <w:w w:val="100"/>
        <w:sz w:val="24"/>
        <w:szCs w:val="24"/>
      </w:rPr>
    </w:lvl>
    <w:lvl w:ilvl="1" w:tplc="D8BC31C8">
      <w:numFmt w:val="bullet"/>
      <w:lvlText w:val="•"/>
      <w:lvlJc w:val="left"/>
      <w:pPr>
        <w:ind w:left="1290" w:hanging="284"/>
      </w:pPr>
      <w:rPr>
        <w:rFonts w:hint="default"/>
      </w:rPr>
    </w:lvl>
    <w:lvl w:ilvl="2" w:tplc="247C1408">
      <w:numFmt w:val="bullet"/>
      <w:lvlText w:val="•"/>
      <w:lvlJc w:val="left"/>
      <w:pPr>
        <w:ind w:left="2181" w:hanging="284"/>
      </w:pPr>
      <w:rPr>
        <w:rFonts w:hint="default"/>
      </w:rPr>
    </w:lvl>
    <w:lvl w:ilvl="3" w:tplc="D7EE8292">
      <w:numFmt w:val="bullet"/>
      <w:lvlText w:val="•"/>
      <w:lvlJc w:val="left"/>
      <w:pPr>
        <w:ind w:left="3071" w:hanging="284"/>
      </w:pPr>
      <w:rPr>
        <w:rFonts w:hint="default"/>
      </w:rPr>
    </w:lvl>
    <w:lvl w:ilvl="4" w:tplc="C0F29D9C">
      <w:numFmt w:val="bullet"/>
      <w:lvlText w:val="•"/>
      <w:lvlJc w:val="left"/>
      <w:pPr>
        <w:ind w:left="3962" w:hanging="284"/>
      </w:pPr>
      <w:rPr>
        <w:rFonts w:hint="default"/>
      </w:rPr>
    </w:lvl>
    <w:lvl w:ilvl="5" w:tplc="D1E6F0B8">
      <w:numFmt w:val="bullet"/>
      <w:lvlText w:val="•"/>
      <w:lvlJc w:val="left"/>
      <w:pPr>
        <w:ind w:left="4853" w:hanging="284"/>
      </w:pPr>
      <w:rPr>
        <w:rFonts w:hint="default"/>
      </w:rPr>
    </w:lvl>
    <w:lvl w:ilvl="6" w:tplc="677A314C">
      <w:numFmt w:val="bullet"/>
      <w:lvlText w:val="•"/>
      <w:lvlJc w:val="left"/>
      <w:pPr>
        <w:ind w:left="5743" w:hanging="284"/>
      </w:pPr>
      <w:rPr>
        <w:rFonts w:hint="default"/>
      </w:rPr>
    </w:lvl>
    <w:lvl w:ilvl="7" w:tplc="BC34C292">
      <w:numFmt w:val="bullet"/>
      <w:lvlText w:val="•"/>
      <w:lvlJc w:val="left"/>
      <w:pPr>
        <w:ind w:left="6634" w:hanging="284"/>
      </w:pPr>
      <w:rPr>
        <w:rFonts w:hint="default"/>
      </w:rPr>
    </w:lvl>
    <w:lvl w:ilvl="8" w:tplc="DFDA4CD4">
      <w:numFmt w:val="bullet"/>
      <w:lvlText w:val="•"/>
      <w:lvlJc w:val="left"/>
      <w:pPr>
        <w:ind w:left="7525" w:hanging="284"/>
      </w:pPr>
      <w:rPr>
        <w:rFonts w:hint="default"/>
      </w:rPr>
    </w:lvl>
  </w:abstractNum>
  <w:abstractNum w:abstractNumId="9" w15:restartNumberingAfterBreak="0">
    <w:nsid w:val="1C0936C3"/>
    <w:multiLevelType w:val="hybridMultilevel"/>
    <w:tmpl w:val="BC50DBB2"/>
    <w:lvl w:ilvl="0" w:tplc="0024D286">
      <w:start w:val="1"/>
      <w:numFmt w:val="decimal"/>
      <w:lvlText w:val="%1."/>
      <w:lvlJc w:val="left"/>
      <w:pPr>
        <w:ind w:left="399" w:hanging="284"/>
      </w:pPr>
      <w:rPr>
        <w:rFonts w:ascii="Arial" w:eastAsia="Arial" w:hAnsi="Arial" w:cs="Arial" w:hint="default"/>
        <w:b w:val="0"/>
        <w:i w:val="0"/>
        <w:w w:val="100"/>
        <w:sz w:val="24"/>
        <w:szCs w:val="24"/>
      </w:rPr>
    </w:lvl>
    <w:lvl w:ilvl="1" w:tplc="7B86567E">
      <w:start w:val="1"/>
      <w:numFmt w:val="decimal"/>
      <w:lvlText w:val="22.%2."/>
      <w:lvlJc w:val="left"/>
      <w:pPr>
        <w:ind w:left="1290" w:hanging="284"/>
      </w:pPr>
      <w:rPr>
        <w:rFonts w:ascii="Arial" w:eastAsia="Arial" w:hAnsi="Arial" w:cs="Arial" w:hint="default"/>
        <w:b w:val="0"/>
        <w:i w:val="0"/>
        <w:strike w:val="0"/>
        <w:dstrike w:val="0"/>
        <w:color w:val="000000"/>
        <w:sz w:val="24"/>
        <w:szCs w:val="20"/>
        <w:u w:val="none" w:color="000000"/>
        <w:vertAlign w:val="baseline"/>
      </w:rPr>
    </w:lvl>
    <w:lvl w:ilvl="2" w:tplc="233032D6">
      <w:numFmt w:val="bullet"/>
      <w:lvlText w:val="•"/>
      <w:lvlJc w:val="left"/>
      <w:pPr>
        <w:ind w:left="2181" w:hanging="284"/>
      </w:pPr>
      <w:rPr>
        <w:rFonts w:hint="default"/>
      </w:rPr>
    </w:lvl>
    <w:lvl w:ilvl="3" w:tplc="C67AAB90">
      <w:numFmt w:val="bullet"/>
      <w:lvlText w:val="•"/>
      <w:lvlJc w:val="left"/>
      <w:pPr>
        <w:ind w:left="3071" w:hanging="284"/>
      </w:pPr>
      <w:rPr>
        <w:rFonts w:hint="default"/>
      </w:rPr>
    </w:lvl>
    <w:lvl w:ilvl="4" w:tplc="51C2F0C0">
      <w:numFmt w:val="bullet"/>
      <w:lvlText w:val="•"/>
      <w:lvlJc w:val="left"/>
      <w:pPr>
        <w:ind w:left="3962" w:hanging="284"/>
      </w:pPr>
      <w:rPr>
        <w:rFonts w:hint="default"/>
      </w:rPr>
    </w:lvl>
    <w:lvl w:ilvl="5" w:tplc="9FF041D4">
      <w:numFmt w:val="bullet"/>
      <w:lvlText w:val="•"/>
      <w:lvlJc w:val="left"/>
      <w:pPr>
        <w:ind w:left="4853" w:hanging="284"/>
      </w:pPr>
      <w:rPr>
        <w:rFonts w:hint="default"/>
      </w:rPr>
    </w:lvl>
    <w:lvl w:ilvl="6" w:tplc="C55007E8">
      <w:numFmt w:val="bullet"/>
      <w:lvlText w:val="•"/>
      <w:lvlJc w:val="left"/>
      <w:pPr>
        <w:ind w:left="5743" w:hanging="284"/>
      </w:pPr>
      <w:rPr>
        <w:rFonts w:hint="default"/>
      </w:rPr>
    </w:lvl>
    <w:lvl w:ilvl="7" w:tplc="9EC6A308">
      <w:numFmt w:val="bullet"/>
      <w:lvlText w:val="•"/>
      <w:lvlJc w:val="left"/>
      <w:pPr>
        <w:ind w:left="6634" w:hanging="284"/>
      </w:pPr>
      <w:rPr>
        <w:rFonts w:hint="default"/>
      </w:rPr>
    </w:lvl>
    <w:lvl w:ilvl="8" w:tplc="E95636C6">
      <w:numFmt w:val="bullet"/>
      <w:lvlText w:val="•"/>
      <w:lvlJc w:val="left"/>
      <w:pPr>
        <w:ind w:left="7525" w:hanging="284"/>
      </w:pPr>
      <w:rPr>
        <w:rFonts w:hint="default"/>
      </w:rPr>
    </w:lvl>
  </w:abstractNum>
  <w:abstractNum w:abstractNumId="10" w15:restartNumberingAfterBreak="0">
    <w:nsid w:val="1EE20839"/>
    <w:multiLevelType w:val="hybridMultilevel"/>
    <w:tmpl w:val="6C101E58"/>
    <w:lvl w:ilvl="0" w:tplc="CA14E6D0">
      <w:start w:val="1"/>
      <w:numFmt w:val="decimal"/>
      <w:lvlText w:val="%1)"/>
      <w:lvlJc w:val="left"/>
      <w:pPr>
        <w:ind w:left="759" w:hanging="360"/>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11" w15:restartNumberingAfterBreak="0">
    <w:nsid w:val="21905198"/>
    <w:multiLevelType w:val="hybridMultilevel"/>
    <w:tmpl w:val="E4960710"/>
    <w:lvl w:ilvl="0" w:tplc="59129C96">
      <w:start w:val="1"/>
      <w:numFmt w:val="decimal"/>
      <w:lvlText w:val="%1."/>
      <w:lvlJc w:val="left"/>
      <w:pPr>
        <w:ind w:left="399" w:hanging="284"/>
      </w:pPr>
      <w:rPr>
        <w:rFonts w:ascii="Arial" w:eastAsia="Arial" w:hAnsi="Arial" w:cs="Arial" w:hint="default"/>
        <w:w w:val="100"/>
        <w:sz w:val="24"/>
        <w:szCs w:val="24"/>
      </w:rPr>
    </w:lvl>
    <w:lvl w:ilvl="1" w:tplc="D65648BC">
      <w:start w:val="1"/>
      <w:numFmt w:val="lowerLetter"/>
      <w:lvlText w:val="%2."/>
      <w:lvlJc w:val="left"/>
      <w:pPr>
        <w:ind w:left="384" w:hanging="269"/>
      </w:pPr>
      <w:rPr>
        <w:rFonts w:ascii="Arial" w:eastAsia="Arial" w:hAnsi="Arial" w:cs="Arial" w:hint="default"/>
        <w:w w:val="99"/>
        <w:sz w:val="24"/>
        <w:szCs w:val="24"/>
      </w:rPr>
    </w:lvl>
    <w:lvl w:ilvl="2" w:tplc="BA8034B8">
      <w:numFmt w:val="bullet"/>
      <w:lvlText w:val="•"/>
      <w:lvlJc w:val="left"/>
      <w:pPr>
        <w:ind w:left="1389" w:hanging="269"/>
      </w:pPr>
      <w:rPr>
        <w:rFonts w:hint="default"/>
      </w:rPr>
    </w:lvl>
    <w:lvl w:ilvl="3" w:tplc="E76C9FA0">
      <w:numFmt w:val="bullet"/>
      <w:lvlText w:val="•"/>
      <w:lvlJc w:val="left"/>
      <w:pPr>
        <w:ind w:left="2379" w:hanging="269"/>
      </w:pPr>
      <w:rPr>
        <w:rFonts w:hint="default"/>
      </w:rPr>
    </w:lvl>
    <w:lvl w:ilvl="4" w:tplc="4044D700">
      <w:numFmt w:val="bullet"/>
      <w:lvlText w:val="•"/>
      <w:lvlJc w:val="left"/>
      <w:pPr>
        <w:ind w:left="3368" w:hanging="269"/>
      </w:pPr>
      <w:rPr>
        <w:rFonts w:hint="default"/>
      </w:rPr>
    </w:lvl>
    <w:lvl w:ilvl="5" w:tplc="C3505724">
      <w:numFmt w:val="bullet"/>
      <w:lvlText w:val="•"/>
      <w:lvlJc w:val="left"/>
      <w:pPr>
        <w:ind w:left="4358" w:hanging="269"/>
      </w:pPr>
      <w:rPr>
        <w:rFonts w:hint="default"/>
      </w:rPr>
    </w:lvl>
    <w:lvl w:ilvl="6" w:tplc="9A5C5B30">
      <w:numFmt w:val="bullet"/>
      <w:lvlText w:val="•"/>
      <w:lvlJc w:val="left"/>
      <w:pPr>
        <w:ind w:left="5348" w:hanging="269"/>
      </w:pPr>
      <w:rPr>
        <w:rFonts w:hint="default"/>
      </w:rPr>
    </w:lvl>
    <w:lvl w:ilvl="7" w:tplc="AA285F58">
      <w:numFmt w:val="bullet"/>
      <w:lvlText w:val="•"/>
      <w:lvlJc w:val="left"/>
      <w:pPr>
        <w:ind w:left="6337" w:hanging="269"/>
      </w:pPr>
      <w:rPr>
        <w:rFonts w:hint="default"/>
      </w:rPr>
    </w:lvl>
    <w:lvl w:ilvl="8" w:tplc="47864D3C">
      <w:numFmt w:val="bullet"/>
      <w:lvlText w:val="•"/>
      <w:lvlJc w:val="left"/>
      <w:pPr>
        <w:ind w:left="7327" w:hanging="269"/>
      </w:pPr>
      <w:rPr>
        <w:rFonts w:hint="default"/>
      </w:rPr>
    </w:lvl>
  </w:abstractNum>
  <w:abstractNum w:abstractNumId="12" w15:restartNumberingAfterBreak="0">
    <w:nsid w:val="21A57CB7"/>
    <w:multiLevelType w:val="hybridMultilevel"/>
    <w:tmpl w:val="A3884642"/>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E05188"/>
    <w:multiLevelType w:val="multilevel"/>
    <w:tmpl w:val="602620FA"/>
    <w:lvl w:ilvl="0">
      <w:start w:val="5"/>
      <w:numFmt w:val="decimal"/>
      <w:lvlText w:val="%1."/>
      <w:lvlJc w:val="left"/>
      <w:pPr>
        <w:ind w:left="360" w:hanging="360"/>
      </w:pPr>
      <w:rPr>
        <w:rFonts w:hint="default"/>
        <w:b w:val="0"/>
        <w:i w:val="0"/>
      </w:rPr>
    </w:lvl>
    <w:lvl w:ilvl="1">
      <w:start w:val="1"/>
      <w:numFmt w:val="decimal"/>
      <w:lvlText w:val="%2)"/>
      <w:lvlJc w:val="left"/>
      <w:pPr>
        <w:ind w:left="1119" w:hanging="360"/>
      </w:pPr>
    </w:lvl>
    <w:lvl w:ilvl="2">
      <w:start w:val="1"/>
      <w:numFmt w:val="decimal"/>
      <w:lvlText w:val="%1.%2.%3."/>
      <w:lvlJc w:val="left"/>
      <w:pPr>
        <w:ind w:left="2732" w:hanging="720"/>
      </w:pPr>
      <w:rPr>
        <w:rFonts w:hint="default"/>
        <w:b w:val="0"/>
        <w:i w:val="0"/>
      </w:rPr>
    </w:lvl>
    <w:lvl w:ilvl="3">
      <w:start w:val="1"/>
      <w:numFmt w:val="decimal"/>
      <w:lvlText w:val="%1.%2.%3.%4."/>
      <w:lvlJc w:val="left"/>
      <w:pPr>
        <w:ind w:left="4098" w:hanging="1080"/>
      </w:pPr>
      <w:rPr>
        <w:rFonts w:hint="default"/>
        <w:b w:val="0"/>
        <w:i w:val="0"/>
      </w:rPr>
    </w:lvl>
    <w:lvl w:ilvl="4">
      <w:start w:val="1"/>
      <w:numFmt w:val="decimal"/>
      <w:lvlText w:val="%1.%2.%3.%4.%5."/>
      <w:lvlJc w:val="left"/>
      <w:pPr>
        <w:ind w:left="5104" w:hanging="1080"/>
      </w:pPr>
      <w:rPr>
        <w:rFonts w:hint="default"/>
        <w:b w:val="0"/>
        <w:i w:val="0"/>
      </w:rPr>
    </w:lvl>
    <w:lvl w:ilvl="5">
      <w:start w:val="1"/>
      <w:numFmt w:val="decimal"/>
      <w:lvlText w:val="%1.%2.%3.%4.%5.%6."/>
      <w:lvlJc w:val="left"/>
      <w:pPr>
        <w:ind w:left="6470" w:hanging="1440"/>
      </w:pPr>
      <w:rPr>
        <w:rFonts w:hint="default"/>
        <w:b w:val="0"/>
        <w:i w:val="0"/>
      </w:rPr>
    </w:lvl>
    <w:lvl w:ilvl="6">
      <w:start w:val="1"/>
      <w:numFmt w:val="decimal"/>
      <w:lvlText w:val="%1.%2.%3.%4.%5.%6.%7."/>
      <w:lvlJc w:val="left"/>
      <w:pPr>
        <w:ind w:left="7476" w:hanging="1440"/>
      </w:pPr>
      <w:rPr>
        <w:rFonts w:hint="default"/>
        <w:b w:val="0"/>
        <w:i w:val="0"/>
      </w:rPr>
    </w:lvl>
    <w:lvl w:ilvl="7">
      <w:start w:val="1"/>
      <w:numFmt w:val="decimal"/>
      <w:lvlText w:val="%1.%2.%3.%4.%5.%6.%7.%8."/>
      <w:lvlJc w:val="left"/>
      <w:pPr>
        <w:ind w:left="8842" w:hanging="1800"/>
      </w:pPr>
      <w:rPr>
        <w:rFonts w:hint="default"/>
        <w:b w:val="0"/>
        <w:i w:val="0"/>
      </w:rPr>
    </w:lvl>
    <w:lvl w:ilvl="8">
      <w:start w:val="1"/>
      <w:numFmt w:val="decimal"/>
      <w:lvlText w:val="%1.%2.%3.%4.%5.%6.%7.%8.%9."/>
      <w:lvlJc w:val="left"/>
      <w:pPr>
        <w:ind w:left="9848" w:hanging="1800"/>
      </w:pPr>
      <w:rPr>
        <w:rFonts w:hint="default"/>
        <w:b w:val="0"/>
        <w:i w:val="0"/>
      </w:rPr>
    </w:lvl>
  </w:abstractNum>
  <w:abstractNum w:abstractNumId="14"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A4787D"/>
    <w:multiLevelType w:val="hybridMultilevel"/>
    <w:tmpl w:val="B2DE68BA"/>
    <w:lvl w:ilvl="0" w:tplc="E736994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7FA6B43"/>
    <w:multiLevelType w:val="hybridMultilevel"/>
    <w:tmpl w:val="5DE81236"/>
    <w:lvl w:ilvl="0" w:tplc="EC647CBC">
      <w:start w:val="1"/>
      <w:numFmt w:val="decimal"/>
      <w:lvlText w:val="%1."/>
      <w:lvlJc w:val="left"/>
      <w:pPr>
        <w:ind w:left="399" w:hanging="284"/>
      </w:pPr>
      <w:rPr>
        <w:rFonts w:ascii="Arial" w:eastAsia="Arial" w:hAnsi="Arial" w:cs="Arial" w:hint="default"/>
        <w:w w:val="100"/>
        <w:sz w:val="24"/>
        <w:szCs w:val="24"/>
      </w:rPr>
    </w:lvl>
    <w:lvl w:ilvl="1" w:tplc="BF2CA754">
      <w:numFmt w:val="bullet"/>
      <w:lvlText w:val="•"/>
      <w:lvlJc w:val="left"/>
      <w:pPr>
        <w:ind w:left="1290" w:hanging="284"/>
      </w:pPr>
      <w:rPr>
        <w:rFonts w:hint="default"/>
      </w:rPr>
    </w:lvl>
    <w:lvl w:ilvl="2" w:tplc="CEDC7DB4">
      <w:numFmt w:val="bullet"/>
      <w:lvlText w:val="•"/>
      <w:lvlJc w:val="left"/>
      <w:pPr>
        <w:ind w:left="2181" w:hanging="284"/>
      </w:pPr>
      <w:rPr>
        <w:rFonts w:hint="default"/>
      </w:rPr>
    </w:lvl>
    <w:lvl w:ilvl="3" w:tplc="CD1A1538">
      <w:numFmt w:val="bullet"/>
      <w:lvlText w:val="•"/>
      <w:lvlJc w:val="left"/>
      <w:pPr>
        <w:ind w:left="3071" w:hanging="284"/>
      </w:pPr>
      <w:rPr>
        <w:rFonts w:hint="default"/>
      </w:rPr>
    </w:lvl>
    <w:lvl w:ilvl="4" w:tplc="6AB0540C">
      <w:numFmt w:val="bullet"/>
      <w:lvlText w:val="•"/>
      <w:lvlJc w:val="left"/>
      <w:pPr>
        <w:ind w:left="3962" w:hanging="284"/>
      </w:pPr>
      <w:rPr>
        <w:rFonts w:hint="default"/>
      </w:rPr>
    </w:lvl>
    <w:lvl w:ilvl="5" w:tplc="B9CC5A42">
      <w:numFmt w:val="bullet"/>
      <w:lvlText w:val="•"/>
      <w:lvlJc w:val="left"/>
      <w:pPr>
        <w:ind w:left="4853" w:hanging="284"/>
      </w:pPr>
      <w:rPr>
        <w:rFonts w:hint="default"/>
      </w:rPr>
    </w:lvl>
    <w:lvl w:ilvl="6" w:tplc="2C50664E">
      <w:numFmt w:val="bullet"/>
      <w:lvlText w:val="•"/>
      <w:lvlJc w:val="left"/>
      <w:pPr>
        <w:ind w:left="5743" w:hanging="284"/>
      </w:pPr>
      <w:rPr>
        <w:rFonts w:hint="default"/>
      </w:rPr>
    </w:lvl>
    <w:lvl w:ilvl="7" w:tplc="1F901C34">
      <w:numFmt w:val="bullet"/>
      <w:lvlText w:val="•"/>
      <w:lvlJc w:val="left"/>
      <w:pPr>
        <w:ind w:left="6634" w:hanging="284"/>
      </w:pPr>
      <w:rPr>
        <w:rFonts w:hint="default"/>
      </w:rPr>
    </w:lvl>
    <w:lvl w:ilvl="8" w:tplc="561CE018">
      <w:numFmt w:val="bullet"/>
      <w:lvlText w:val="•"/>
      <w:lvlJc w:val="left"/>
      <w:pPr>
        <w:ind w:left="7525" w:hanging="284"/>
      </w:pPr>
      <w:rPr>
        <w:rFonts w:hint="default"/>
      </w:rPr>
    </w:lvl>
  </w:abstractNum>
  <w:abstractNum w:abstractNumId="17" w15:restartNumberingAfterBreak="0">
    <w:nsid w:val="29FA0496"/>
    <w:multiLevelType w:val="hybridMultilevel"/>
    <w:tmpl w:val="07825A92"/>
    <w:lvl w:ilvl="0" w:tplc="CFEC2F5A">
      <w:start w:val="1"/>
      <w:numFmt w:val="decimal"/>
      <w:lvlText w:val="%1)"/>
      <w:lvlJc w:val="left"/>
      <w:pPr>
        <w:ind w:left="759" w:hanging="360"/>
      </w:pPr>
      <w:rPr>
        <w:rFonts w:hint="default"/>
      </w:rPr>
    </w:lvl>
    <w:lvl w:ilvl="1" w:tplc="04150019" w:tentative="1">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18" w15:restartNumberingAfterBreak="0">
    <w:nsid w:val="2E6177A8"/>
    <w:multiLevelType w:val="hybridMultilevel"/>
    <w:tmpl w:val="6180E8D4"/>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C6B0F764">
      <w:start w:val="1"/>
      <w:numFmt w:val="decimal"/>
      <w:lvlText w:val="%4."/>
      <w:lvlJc w:val="left"/>
      <w:pPr>
        <w:ind w:left="3088" w:hanging="360"/>
      </w:pPr>
      <w:rPr>
        <w:b w:val="0"/>
        <w:bCs/>
        <w:sz w:val="22"/>
        <w:szCs w:val="22"/>
      </w:r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9" w15:restartNumberingAfterBreak="0">
    <w:nsid w:val="336A22B8"/>
    <w:multiLevelType w:val="hybridMultilevel"/>
    <w:tmpl w:val="EE62AE0A"/>
    <w:lvl w:ilvl="0" w:tplc="70BAF7DA">
      <w:start w:val="1"/>
      <w:numFmt w:val="decimal"/>
      <w:lvlText w:val="%1)"/>
      <w:lvlJc w:val="left"/>
      <w:pPr>
        <w:ind w:left="759" w:hanging="360"/>
      </w:pPr>
      <w:rPr>
        <w:rFonts w:hint="default"/>
      </w:rPr>
    </w:lvl>
    <w:lvl w:ilvl="1" w:tplc="04150019">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20" w15:restartNumberingAfterBreak="0">
    <w:nsid w:val="347B0C58"/>
    <w:multiLevelType w:val="hybridMultilevel"/>
    <w:tmpl w:val="FD32F23E"/>
    <w:lvl w:ilvl="0" w:tplc="FFFFFFFF">
      <w:start w:val="1"/>
      <w:numFmt w:val="decimal"/>
      <w:lvlText w:val="%1."/>
      <w:lvlJc w:val="left"/>
      <w:pPr>
        <w:ind w:left="399" w:hanging="284"/>
      </w:pPr>
      <w:rPr>
        <w:rFonts w:ascii="Arial" w:eastAsia="Arial" w:hAnsi="Arial" w:cs="Arial" w:hint="default"/>
        <w:w w:val="100"/>
        <w:sz w:val="24"/>
        <w:szCs w:val="24"/>
      </w:rPr>
    </w:lvl>
    <w:lvl w:ilvl="1" w:tplc="FFFFFFFF">
      <w:numFmt w:val="bullet"/>
      <w:lvlText w:val="•"/>
      <w:lvlJc w:val="left"/>
      <w:pPr>
        <w:ind w:left="1290" w:hanging="284"/>
      </w:pPr>
      <w:rPr>
        <w:rFonts w:hint="default"/>
      </w:rPr>
    </w:lvl>
    <w:lvl w:ilvl="2" w:tplc="FFFFFFFF">
      <w:numFmt w:val="bullet"/>
      <w:lvlText w:val="•"/>
      <w:lvlJc w:val="left"/>
      <w:pPr>
        <w:ind w:left="2181" w:hanging="284"/>
      </w:pPr>
      <w:rPr>
        <w:rFonts w:hint="default"/>
      </w:rPr>
    </w:lvl>
    <w:lvl w:ilvl="3" w:tplc="FFFFFFFF">
      <w:numFmt w:val="bullet"/>
      <w:lvlText w:val="•"/>
      <w:lvlJc w:val="left"/>
      <w:pPr>
        <w:ind w:left="3071" w:hanging="284"/>
      </w:pPr>
      <w:rPr>
        <w:rFonts w:hint="default"/>
      </w:rPr>
    </w:lvl>
    <w:lvl w:ilvl="4" w:tplc="FFFFFFFF">
      <w:numFmt w:val="bullet"/>
      <w:lvlText w:val="•"/>
      <w:lvlJc w:val="left"/>
      <w:pPr>
        <w:ind w:left="3962" w:hanging="284"/>
      </w:pPr>
      <w:rPr>
        <w:rFonts w:hint="default"/>
      </w:rPr>
    </w:lvl>
    <w:lvl w:ilvl="5" w:tplc="FFFFFFFF">
      <w:numFmt w:val="bullet"/>
      <w:lvlText w:val="•"/>
      <w:lvlJc w:val="left"/>
      <w:pPr>
        <w:ind w:left="4853" w:hanging="284"/>
      </w:pPr>
      <w:rPr>
        <w:rFonts w:hint="default"/>
      </w:rPr>
    </w:lvl>
    <w:lvl w:ilvl="6" w:tplc="FFFFFFFF">
      <w:numFmt w:val="bullet"/>
      <w:lvlText w:val="•"/>
      <w:lvlJc w:val="left"/>
      <w:pPr>
        <w:ind w:left="5743" w:hanging="284"/>
      </w:pPr>
      <w:rPr>
        <w:rFonts w:hint="default"/>
      </w:rPr>
    </w:lvl>
    <w:lvl w:ilvl="7" w:tplc="FFFFFFFF">
      <w:numFmt w:val="bullet"/>
      <w:lvlText w:val="•"/>
      <w:lvlJc w:val="left"/>
      <w:pPr>
        <w:ind w:left="6634" w:hanging="284"/>
      </w:pPr>
      <w:rPr>
        <w:rFonts w:hint="default"/>
      </w:rPr>
    </w:lvl>
    <w:lvl w:ilvl="8" w:tplc="FFFFFFFF">
      <w:numFmt w:val="bullet"/>
      <w:lvlText w:val="•"/>
      <w:lvlJc w:val="left"/>
      <w:pPr>
        <w:ind w:left="7525" w:hanging="284"/>
      </w:pPr>
      <w:rPr>
        <w:rFonts w:hint="default"/>
      </w:rPr>
    </w:lvl>
  </w:abstractNum>
  <w:abstractNum w:abstractNumId="21" w15:restartNumberingAfterBreak="0">
    <w:nsid w:val="35972436"/>
    <w:multiLevelType w:val="hybridMultilevel"/>
    <w:tmpl w:val="8DF8E1DE"/>
    <w:lvl w:ilvl="0" w:tplc="D82233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891447B"/>
    <w:multiLevelType w:val="hybridMultilevel"/>
    <w:tmpl w:val="FE664ECA"/>
    <w:lvl w:ilvl="0" w:tplc="04150011">
      <w:start w:val="1"/>
      <w:numFmt w:val="decimal"/>
      <w:lvlText w:val="%1)"/>
      <w:lvlJc w:val="left"/>
      <w:pPr>
        <w:ind w:left="1119" w:hanging="360"/>
      </w:p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23" w15:restartNumberingAfterBreak="0">
    <w:nsid w:val="39C204C2"/>
    <w:multiLevelType w:val="hybridMultilevel"/>
    <w:tmpl w:val="2D8A5304"/>
    <w:lvl w:ilvl="0" w:tplc="04150011">
      <w:start w:val="1"/>
      <w:numFmt w:val="decimal"/>
      <w:lvlText w:val="%1)"/>
      <w:lvlJc w:val="left"/>
      <w:pPr>
        <w:ind w:left="720" w:hanging="360"/>
      </w:pPr>
    </w:lvl>
    <w:lvl w:ilvl="1" w:tplc="4F62F8F0">
      <w:start w:val="1"/>
      <w:numFmt w:val="lowerLetter"/>
      <w:lvlText w:val="%2)"/>
      <w:lvlJc w:val="left"/>
      <w:pPr>
        <w:ind w:left="1698" w:hanging="705"/>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C61036E"/>
    <w:multiLevelType w:val="hybridMultilevel"/>
    <w:tmpl w:val="9E6AB010"/>
    <w:lvl w:ilvl="0" w:tplc="F4142BC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4D7307C"/>
    <w:multiLevelType w:val="hybridMultilevel"/>
    <w:tmpl w:val="5134CAD6"/>
    <w:lvl w:ilvl="0" w:tplc="A5B22C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49394D54"/>
    <w:multiLevelType w:val="multilevel"/>
    <w:tmpl w:val="0CCE9354"/>
    <w:lvl w:ilvl="0">
      <w:start w:val="3"/>
      <w:numFmt w:val="decimal"/>
      <w:lvlText w:val="%1."/>
      <w:lvlJc w:val="left"/>
      <w:pPr>
        <w:ind w:left="360" w:hanging="360"/>
      </w:pPr>
      <w:rPr>
        <w:rFonts w:hint="default"/>
      </w:rPr>
    </w:lvl>
    <w:lvl w:ilvl="1">
      <w:start w:val="1"/>
      <w:numFmt w:val="lowerLetter"/>
      <w:lvlText w:val="%2)"/>
      <w:lvlJc w:val="left"/>
      <w:pPr>
        <w:ind w:left="1726" w:hanging="7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28" w15:restartNumberingAfterBreak="0">
    <w:nsid w:val="4CED7727"/>
    <w:multiLevelType w:val="hybridMultilevel"/>
    <w:tmpl w:val="E294ED92"/>
    <w:lvl w:ilvl="0" w:tplc="B736059A">
      <w:start w:val="1"/>
      <w:numFmt w:val="decimal"/>
      <w:lvlText w:val="%1."/>
      <w:lvlJc w:val="left"/>
      <w:pPr>
        <w:ind w:left="399" w:hanging="284"/>
      </w:pPr>
      <w:rPr>
        <w:rFonts w:ascii="Arial" w:eastAsia="Arial" w:hAnsi="Arial" w:cs="Arial" w:hint="default"/>
        <w:w w:val="100"/>
        <w:sz w:val="24"/>
        <w:szCs w:val="24"/>
      </w:rPr>
    </w:lvl>
    <w:lvl w:ilvl="1" w:tplc="423671EE">
      <w:numFmt w:val="bullet"/>
      <w:lvlText w:val="•"/>
      <w:lvlJc w:val="left"/>
      <w:pPr>
        <w:ind w:left="1290" w:hanging="284"/>
      </w:pPr>
      <w:rPr>
        <w:rFonts w:hint="default"/>
      </w:rPr>
    </w:lvl>
    <w:lvl w:ilvl="2" w:tplc="56F206FC">
      <w:numFmt w:val="bullet"/>
      <w:lvlText w:val="•"/>
      <w:lvlJc w:val="left"/>
      <w:pPr>
        <w:ind w:left="2181" w:hanging="284"/>
      </w:pPr>
      <w:rPr>
        <w:rFonts w:hint="default"/>
      </w:rPr>
    </w:lvl>
    <w:lvl w:ilvl="3" w:tplc="453A2EC6">
      <w:numFmt w:val="bullet"/>
      <w:lvlText w:val="•"/>
      <w:lvlJc w:val="left"/>
      <w:pPr>
        <w:ind w:left="3071" w:hanging="284"/>
      </w:pPr>
      <w:rPr>
        <w:rFonts w:hint="default"/>
      </w:rPr>
    </w:lvl>
    <w:lvl w:ilvl="4" w:tplc="E5FCB11E">
      <w:numFmt w:val="bullet"/>
      <w:lvlText w:val="•"/>
      <w:lvlJc w:val="left"/>
      <w:pPr>
        <w:ind w:left="3962" w:hanging="284"/>
      </w:pPr>
      <w:rPr>
        <w:rFonts w:hint="default"/>
      </w:rPr>
    </w:lvl>
    <w:lvl w:ilvl="5" w:tplc="7D406706">
      <w:numFmt w:val="bullet"/>
      <w:lvlText w:val="•"/>
      <w:lvlJc w:val="left"/>
      <w:pPr>
        <w:ind w:left="4853" w:hanging="284"/>
      </w:pPr>
      <w:rPr>
        <w:rFonts w:hint="default"/>
      </w:rPr>
    </w:lvl>
    <w:lvl w:ilvl="6" w:tplc="BE30E494">
      <w:numFmt w:val="bullet"/>
      <w:lvlText w:val="•"/>
      <w:lvlJc w:val="left"/>
      <w:pPr>
        <w:ind w:left="5743" w:hanging="284"/>
      </w:pPr>
      <w:rPr>
        <w:rFonts w:hint="default"/>
      </w:rPr>
    </w:lvl>
    <w:lvl w:ilvl="7" w:tplc="C8D89B60">
      <w:numFmt w:val="bullet"/>
      <w:lvlText w:val="•"/>
      <w:lvlJc w:val="left"/>
      <w:pPr>
        <w:ind w:left="6634" w:hanging="284"/>
      </w:pPr>
      <w:rPr>
        <w:rFonts w:hint="default"/>
      </w:rPr>
    </w:lvl>
    <w:lvl w:ilvl="8" w:tplc="42E849DA">
      <w:numFmt w:val="bullet"/>
      <w:lvlText w:val="•"/>
      <w:lvlJc w:val="left"/>
      <w:pPr>
        <w:ind w:left="7525" w:hanging="284"/>
      </w:pPr>
      <w:rPr>
        <w:rFonts w:hint="default"/>
      </w:rPr>
    </w:lvl>
  </w:abstractNum>
  <w:abstractNum w:abstractNumId="29" w15:restartNumberingAfterBreak="0">
    <w:nsid w:val="4EB37CED"/>
    <w:multiLevelType w:val="hybridMultilevel"/>
    <w:tmpl w:val="C44C48B8"/>
    <w:lvl w:ilvl="0" w:tplc="30C448E2">
      <w:start w:val="1"/>
      <w:numFmt w:val="decimal"/>
      <w:lvlText w:val="%1."/>
      <w:lvlJc w:val="left"/>
      <w:pPr>
        <w:ind w:left="399" w:hanging="284"/>
      </w:pPr>
      <w:rPr>
        <w:rFonts w:ascii="Arial" w:eastAsia="Arial" w:hAnsi="Arial" w:cs="Arial" w:hint="default"/>
        <w:w w:val="100"/>
        <w:sz w:val="24"/>
        <w:szCs w:val="24"/>
      </w:rPr>
    </w:lvl>
    <w:lvl w:ilvl="1" w:tplc="674EA0BC">
      <w:numFmt w:val="bullet"/>
      <w:lvlText w:val="•"/>
      <w:lvlJc w:val="left"/>
      <w:pPr>
        <w:ind w:left="1290" w:hanging="284"/>
      </w:pPr>
      <w:rPr>
        <w:rFonts w:hint="default"/>
      </w:rPr>
    </w:lvl>
    <w:lvl w:ilvl="2" w:tplc="ECDC52C6">
      <w:numFmt w:val="bullet"/>
      <w:lvlText w:val="•"/>
      <w:lvlJc w:val="left"/>
      <w:pPr>
        <w:ind w:left="2181" w:hanging="284"/>
      </w:pPr>
      <w:rPr>
        <w:rFonts w:hint="default"/>
      </w:rPr>
    </w:lvl>
    <w:lvl w:ilvl="3" w:tplc="E50C7B36">
      <w:numFmt w:val="bullet"/>
      <w:lvlText w:val="•"/>
      <w:lvlJc w:val="left"/>
      <w:pPr>
        <w:ind w:left="3071" w:hanging="284"/>
      </w:pPr>
      <w:rPr>
        <w:rFonts w:hint="default"/>
      </w:rPr>
    </w:lvl>
    <w:lvl w:ilvl="4" w:tplc="44721916">
      <w:numFmt w:val="bullet"/>
      <w:lvlText w:val="•"/>
      <w:lvlJc w:val="left"/>
      <w:pPr>
        <w:ind w:left="3962" w:hanging="284"/>
      </w:pPr>
      <w:rPr>
        <w:rFonts w:hint="default"/>
      </w:rPr>
    </w:lvl>
    <w:lvl w:ilvl="5" w:tplc="CAD83AEC">
      <w:numFmt w:val="bullet"/>
      <w:lvlText w:val="•"/>
      <w:lvlJc w:val="left"/>
      <w:pPr>
        <w:ind w:left="4853" w:hanging="284"/>
      </w:pPr>
      <w:rPr>
        <w:rFonts w:hint="default"/>
      </w:rPr>
    </w:lvl>
    <w:lvl w:ilvl="6" w:tplc="E5ACB91C">
      <w:numFmt w:val="bullet"/>
      <w:lvlText w:val="•"/>
      <w:lvlJc w:val="left"/>
      <w:pPr>
        <w:ind w:left="5743" w:hanging="284"/>
      </w:pPr>
      <w:rPr>
        <w:rFonts w:hint="default"/>
      </w:rPr>
    </w:lvl>
    <w:lvl w:ilvl="7" w:tplc="DFBCE744">
      <w:numFmt w:val="bullet"/>
      <w:lvlText w:val="•"/>
      <w:lvlJc w:val="left"/>
      <w:pPr>
        <w:ind w:left="6634" w:hanging="284"/>
      </w:pPr>
      <w:rPr>
        <w:rFonts w:hint="default"/>
      </w:rPr>
    </w:lvl>
    <w:lvl w:ilvl="8" w:tplc="D05269D0">
      <w:numFmt w:val="bullet"/>
      <w:lvlText w:val="•"/>
      <w:lvlJc w:val="left"/>
      <w:pPr>
        <w:ind w:left="7525" w:hanging="284"/>
      </w:pPr>
      <w:rPr>
        <w:rFonts w:hint="default"/>
      </w:rPr>
    </w:lvl>
  </w:abstractNum>
  <w:abstractNum w:abstractNumId="30" w15:restartNumberingAfterBreak="0">
    <w:nsid w:val="4F23458F"/>
    <w:multiLevelType w:val="hybridMultilevel"/>
    <w:tmpl w:val="7AFC90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461DCB"/>
    <w:multiLevelType w:val="hybridMultilevel"/>
    <w:tmpl w:val="9F921FD6"/>
    <w:lvl w:ilvl="0" w:tplc="FFFFFFFF">
      <w:start w:val="1"/>
      <w:numFmt w:val="lowerLetter"/>
      <w:lvlText w:val="%1)"/>
      <w:lvlJc w:val="left"/>
      <w:pPr>
        <w:ind w:left="1119" w:hanging="360"/>
      </w:pPr>
      <w:rPr>
        <w:rFonts w:hint="default"/>
      </w:rPr>
    </w:lvl>
    <w:lvl w:ilvl="1" w:tplc="FFFFFFFF" w:tentative="1">
      <w:start w:val="1"/>
      <w:numFmt w:val="lowerLetter"/>
      <w:lvlText w:val="%2."/>
      <w:lvlJc w:val="left"/>
      <w:pPr>
        <w:ind w:left="1839" w:hanging="360"/>
      </w:pPr>
    </w:lvl>
    <w:lvl w:ilvl="2" w:tplc="FFFFFFFF" w:tentative="1">
      <w:start w:val="1"/>
      <w:numFmt w:val="lowerRoman"/>
      <w:lvlText w:val="%3."/>
      <w:lvlJc w:val="right"/>
      <w:pPr>
        <w:ind w:left="2559" w:hanging="180"/>
      </w:pPr>
    </w:lvl>
    <w:lvl w:ilvl="3" w:tplc="FFFFFFFF" w:tentative="1">
      <w:start w:val="1"/>
      <w:numFmt w:val="decimal"/>
      <w:lvlText w:val="%4."/>
      <w:lvlJc w:val="left"/>
      <w:pPr>
        <w:ind w:left="3279" w:hanging="360"/>
      </w:pPr>
    </w:lvl>
    <w:lvl w:ilvl="4" w:tplc="FFFFFFFF" w:tentative="1">
      <w:start w:val="1"/>
      <w:numFmt w:val="lowerLetter"/>
      <w:lvlText w:val="%5."/>
      <w:lvlJc w:val="left"/>
      <w:pPr>
        <w:ind w:left="3999" w:hanging="360"/>
      </w:pPr>
    </w:lvl>
    <w:lvl w:ilvl="5" w:tplc="FFFFFFFF" w:tentative="1">
      <w:start w:val="1"/>
      <w:numFmt w:val="lowerRoman"/>
      <w:lvlText w:val="%6."/>
      <w:lvlJc w:val="right"/>
      <w:pPr>
        <w:ind w:left="4719" w:hanging="180"/>
      </w:pPr>
    </w:lvl>
    <w:lvl w:ilvl="6" w:tplc="FFFFFFFF" w:tentative="1">
      <w:start w:val="1"/>
      <w:numFmt w:val="decimal"/>
      <w:lvlText w:val="%7."/>
      <w:lvlJc w:val="left"/>
      <w:pPr>
        <w:ind w:left="5439" w:hanging="360"/>
      </w:pPr>
    </w:lvl>
    <w:lvl w:ilvl="7" w:tplc="FFFFFFFF" w:tentative="1">
      <w:start w:val="1"/>
      <w:numFmt w:val="lowerLetter"/>
      <w:lvlText w:val="%8."/>
      <w:lvlJc w:val="left"/>
      <w:pPr>
        <w:ind w:left="6159" w:hanging="360"/>
      </w:pPr>
    </w:lvl>
    <w:lvl w:ilvl="8" w:tplc="FFFFFFFF" w:tentative="1">
      <w:start w:val="1"/>
      <w:numFmt w:val="lowerRoman"/>
      <w:lvlText w:val="%9."/>
      <w:lvlJc w:val="right"/>
      <w:pPr>
        <w:ind w:left="6879" w:hanging="180"/>
      </w:pPr>
    </w:lvl>
  </w:abstractNum>
  <w:abstractNum w:abstractNumId="32" w15:restartNumberingAfterBreak="0">
    <w:nsid w:val="55EE64E7"/>
    <w:multiLevelType w:val="hybridMultilevel"/>
    <w:tmpl w:val="5AF6296C"/>
    <w:lvl w:ilvl="0" w:tplc="04150011">
      <w:start w:val="1"/>
      <w:numFmt w:val="decimal"/>
      <w:lvlText w:val="%1)"/>
      <w:lvlJc w:val="left"/>
      <w:pPr>
        <w:ind w:left="1119" w:hanging="360"/>
      </w:p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abstractNum w:abstractNumId="33" w15:restartNumberingAfterBreak="0">
    <w:nsid w:val="57F359D7"/>
    <w:multiLevelType w:val="hybridMultilevel"/>
    <w:tmpl w:val="F4E49A48"/>
    <w:lvl w:ilvl="0" w:tplc="FFFFFFFF">
      <w:start w:val="1"/>
      <w:numFmt w:val="lowerLetter"/>
      <w:lvlText w:val="%1)"/>
      <w:lvlJc w:val="left"/>
      <w:pPr>
        <w:ind w:left="2086" w:hanging="360"/>
      </w:pPr>
      <w:rPr>
        <w:rFonts w:ascii="Arial" w:eastAsia="Arial" w:hAnsi="Arial" w:cs="Arial" w:hint="default"/>
        <w:spacing w:val="-3"/>
        <w:w w:val="99"/>
        <w:sz w:val="24"/>
        <w:szCs w:val="24"/>
      </w:rPr>
    </w:lvl>
    <w:lvl w:ilvl="1" w:tplc="FFFFFFFF" w:tentative="1">
      <w:start w:val="1"/>
      <w:numFmt w:val="bullet"/>
      <w:lvlText w:val="o"/>
      <w:lvlJc w:val="left"/>
      <w:pPr>
        <w:ind w:left="2806" w:hanging="360"/>
      </w:pPr>
      <w:rPr>
        <w:rFonts w:ascii="Courier New" w:hAnsi="Courier New" w:cs="Courier New" w:hint="default"/>
      </w:rPr>
    </w:lvl>
    <w:lvl w:ilvl="2" w:tplc="FFFFFFFF" w:tentative="1">
      <w:start w:val="1"/>
      <w:numFmt w:val="bullet"/>
      <w:lvlText w:val=""/>
      <w:lvlJc w:val="left"/>
      <w:pPr>
        <w:ind w:left="3526" w:hanging="360"/>
      </w:pPr>
      <w:rPr>
        <w:rFonts w:ascii="Wingdings" w:hAnsi="Wingdings" w:hint="default"/>
      </w:rPr>
    </w:lvl>
    <w:lvl w:ilvl="3" w:tplc="FFFFFFFF" w:tentative="1">
      <w:start w:val="1"/>
      <w:numFmt w:val="bullet"/>
      <w:lvlText w:val=""/>
      <w:lvlJc w:val="left"/>
      <w:pPr>
        <w:ind w:left="4246" w:hanging="360"/>
      </w:pPr>
      <w:rPr>
        <w:rFonts w:ascii="Symbol" w:hAnsi="Symbol" w:hint="default"/>
      </w:rPr>
    </w:lvl>
    <w:lvl w:ilvl="4" w:tplc="FFFFFFFF" w:tentative="1">
      <w:start w:val="1"/>
      <w:numFmt w:val="bullet"/>
      <w:lvlText w:val="o"/>
      <w:lvlJc w:val="left"/>
      <w:pPr>
        <w:ind w:left="4966" w:hanging="360"/>
      </w:pPr>
      <w:rPr>
        <w:rFonts w:ascii="Courier New" w:hAnsi="Courier New" w:cs="Courier New" w:hint="default"/>
      </w:rPr>
    </w:lvl>
    <w:lvl w:ilvl="5" w:tplc="FFFFFFFF" w:tentative="1">
      <w:start w:val="1"/>
      <w:numFmt w:val="bullet"/>
      <w:lvlText w:val=""/>
      <w:lvlJc w:val="left"/>
      <w:pPr>
        <w:ind w:left="5686" w:hanging="360"/>
      </w:pPr>
      <w:rPr>
        <w:rFonts w:ascii="Wingdings" w:hAnsi="Wingdings" w:hint="default"/>
      </w:rPr>
    </w:lvl>
    <w:lvl w:ilvl="6" w:tplc="FFFFFFFF" w:tentative="1">
      <w:start w:val="1"/>
      <w:numFmt w:val="bullet"/>
      <w:lvlText w:val=""/>
      <w:lvlJc w:val="left"/>
      <w:pPr>
        <w:ind w:left="6406" w:hanging="360"/>
      </w:pPr>
      <w:rPr>
        <w:rFonts w:ascii="Symbol" w:hAnsi="Symbol" w:hint="default"/>
      </w:rPr>
    </w:lvl>
    <w:lvl w:ilvl="7" w:tplc="FFFFFFFF" w:tentative="1">
      <w:start w:val="1"/>
      <w:numFmt w:val="bullet"/>
      <w:lvlText w:val="o"/>
      <w:lvlJc w:val="left"/>
      <w:pPr>
        <w:ind w:left="7126" w:hanging="360"/>
      </w:pPr>
      <w:rPr>
        <w:rFonts w:ascii="Courier New" w:hAnsi="Courier New" w:cs="Courier New" w:hint="default"/>
      </w:rPr>
    </w:lvl>
    <w:lvl w:ilvl="8" w:tplc="FFFFFFFF" w:tentative="1">
      <w:start w:val="1"/>
      <w:numFmt w:val="bullet"/>
      <w:lvlText w:val=""/>
      <w:lvlJc w:val="left"/>
      <w:pPr>
        <w:ind w:left="7846" w:hanging="360"/>
      </w:pPr>
      <w:rPr>
        <w:rFonts w:ascii="Wingdings" w:hAnsi="Wingdings" w:hint="default"/>
      </w:rPr>
    </w:lvl>
  </w:abstractNum>
  <w:abstractNum w:abstractNumId="34" w15:restartNumberingAfterBreak="0">
    <w:nsid w:val="58197BA5"/>
    <w:multiLevelType w:val="hybridMultilevel"/>
    <w:tmpl w:val="5B4A9292"/>
    <w:lvl w:ilvl="0" w:tplc="887A5A2E">
      <w:start w:val="1"/>
      <w:numFmt w:val="decimal"/>
      <w:lvlText w:val="%1."/>
      <w:lvlJc w:val="left"/>
      <w:pPr>
        <w:ind w:left="399" w:hanging="284"/>
      </w:pPr>
      <w:rPr>
        <w:rFonts w:ascii="Arial" w:eastAsia="Arial" w:hAnsi="Arial" w:cs="Arial" w:hint="default"/>
        <w:w w:val="99"/>
        <w:sz w:val="24"/>
        <w:szCs w:val="24"/>
      </w:rPr>
    </w:lvl>
    <w:lvl w:ilvl="1" w:tplc="FE30418E">
      <w:numFmt w:val="bullet"/>
      <w:lvlText w:val="•"/>
      <w:lvlJc w:val="left"/>
      <w:pPr>
        <w:ind w:left="1290" w:hanging="284"/>
      </w:pPr>
      <w:rPr>
        <w:rFonts w:hint="default"/>
      </w:rPr>
    </w:lvl>
    <w:lvl w:ilvl="2" w:tplc="706EC030">
      <w:numFmt w:val="bullet"/>
      <w:lvlText w:val="•"/>
      <w:lvlJc w:val="left"/>
      <w:pPr>
        <w:ind w:left="2181" w:hanging="284"/>
      </w:pPr>
      <w:rPr>
        <w:rFonts w:hint="default"/>
      </w:rPr>
    </w:lvl>
    <w:lvl w:ilvl="3" w:tplc="96884B2A">
      <w:numFmt w:val="bullet"/>
      <w:lvlText w:val="•"/>
      <w:lvlJc w:val="left"/>
      <w:pPr>
        <w:ind w:left="3071" w:hanging="284"/>
      </w:pPr>
      <w:rPr>
        <w:rFonts w:hint="default"/>
      </w:rPr>
    </w:lvl>
    <w:lvl w:ilvl="4" w:tplc="F550A064">
      <w:numFmt w:val="bullet"/>
      <w:lvlText w:val="•"/>
      <w:lvlJc w:val="left"/>
      <w:pPr>
        <w:ind w:left="3962" w:hanging="284"/>
      </w:pPr>
      <w:rPr>
        <w:rFonts w:hint="default"/>
      </w:rPr>
    </w:lvl>
    <w:lvl w:ilvl="5" w:tplc="82E88F3A">
      <w:numFmt w:val="bullet"/>
      <w:lvlText w:val="•"/>
      <w:lvlJc w:val="left"/>
      <w:pPr>
        <w:ind w:left="4853" w:hanging="284"/>
      </w:pPr>
      <w:rPr>
        <w:rFonts w:hint="default"/>
      </w:rPr>
    </w:lvl>
    <w:lvl w:ilvl="6" w:tplc="151C58F0">
      <w:numFmt w:val="bullet"/>
      <w:lvlText w:val="•"/>
      <w:lvlJc w:val="left"/>
      <w:pPr>
        <w:ind w:left="5743" w:hanging="284"/>
      </w:pPr>
      <w:rPr>
        <w:rFonts w:hint="default"/>
      </w:rPr>
    </w:lvl>
    <w:lvl w:ilvl="7" w:tplc="58147030">
      <w:numFmt w:val="bullet"/>
      <w:lvlText w:val="•"/>
      <w:lvlJc w:val="left"/>
      <w:pPr>
        <w:ind w:left="6634" w:hanging="284"/>
      </w:pPr>
      <w:rPr>
        <w:rFonts w:hint="default"/>
      </w:rPr>
    </w:lvl>
    <w:lvl w:ilvl="8" w:tplc="5DAAB046">
      <w:numFmt w:val="bullet"/>
      <w:lvlText w:val="•"/>
      <w:lvlJc w:val="left"/>
      <w:pPr>
        <w:ind w:left="7525" w:hanging="284"/>
      </w:pPr>
      <w:rPr>
        <w:rFonts w:hint="default"/>
      </w:rPr>
    </w:lvl>
  </w:abstractNum>
  <w:abstractNum w:abstractNumId="35" w15:restartNumberingAfterBreak="0">
    <w:nsid w:val="582419E4"/>
    <w:multiLevelType w:val="hybridMultilevel"/>
    <w:tmpl w:val="C91A8BF4"/>
    <w:lvl w:ilvl="0" w:tplc="A6301256">
      <w:start w:val="1"/>
      <w:numFmt w:val="decimal"/>
      <w:lvlText w:val="%1)"/>
      <w:lvlJc w:val="left"/>
      <w:pPr>
        <w:ind w:left="666" w:hanging="284"/>
      </w:pPr>
      <w:rPr>
        <w:rFonts w:ascii="Arial" w:eastAsia="Arial" w:hAnsi="Arial" w:cs="Arial" w:hint="default"/>
        <w:w w:val="99"/>
        <w:sz w:val="24"/>
        <w:szCs w:val="24"/>
      </w:rPr>
    </w:lvl>
    <w:lvl w:ilvl="1" w:tplc="C8CA6862">
      <w:start w:val="1"/>
      <w:numFmt w:val="lowerLetter"/>
      <w:lvlText w:val="%2)"/>
      <w:lvlJc w:val="left"/>
      <w:pPr>
        <w:ind w:left="666" w:hanging="291"/>
      </w:pPr>
      <w:rPr>
        <w:rFonts w:ascii="Arial" w:eastAsia="Arial" w:hAnsi="Arial" w:cs="Arial" w:hint="default"/>
        <w:w w:val="99"/>
        <w:sz w:val="24"/>
        <w:szCs w:val="24"/>
      </w:rPr>
    </w:lvl>
    <w:lvl w:ilvl="2" w:tplc="D37848BE">
      <w:numFmt w:val="bullet"/>
      <w:lvlText w:val="•"/>
      <w:lvlJc w:val="left"/>
      <w:pPr>
        <w:ind w:left="2448" w:hanging="291"/>
      </w:pPr>
      <w:rPr>
        <w:rFonts w:hint="default"/>
      </w:rPr>
    </w:lvl>
    <w:lvl w:ilvl="3" w:tplc="FDEE3DCA">
      <w:numFmt w:val="bullet"/>
      <w:lvlText w:val="•"/>
      <w:lvlJc w:val="left"/>
      <w:pPr>
        <w:ind w:left="3338" w:hanging="291"/>
      </w:pPr>
      <w:rPr>
        <w:rFonts w:hint="default"/>
      </w:rPr>
    </w:lvl>
    <w:lvl w:ilvl="4" w:tplc="D2DAACC4">
      <w:numFmt w:val="bullet"/>
      <w:lvlText w:val="•"/>
      <w:lvlJc w:val="left"/>
      <w:pPr>
        <w:ind w:left="4229" w:hanging="291"/>
      </w:pPr>
      <w:rPr>
        <w:rFonts w:hint="default"/>
      </w:rPr>
    </w:lvl>
    <w:lvl w:ilvl="5" w:tplc="6AEA2B20">
      <w:numFmt w:val="bullet"/>
      <w:lvlText w:val="•"/>
      <w:lvlJc w:val="left"/>
      <w:pPr>
        <w:ind w:left="5120" w:hanging="291"/>
      </w:pPr>
      <w:rPr>
        <w:rFonts w:hint="default"/>
      </w:rPr>
    </w:lvl>
    <w:lvl w:ilvl="6" w:tplc="B34292E6">
      <w:numFmt w:val="bullet"/>
      <w:lvlText w:val="•"/>
      <w:lvlJc w:val="left"/>
      <w:pPr>
        <w:ind w:left="6010" w:hanging="291"/>
      </w:pPr>
      <w:rPr>
        <w:rFonts w:hint="default"/>
      </w:rPr>
    </w:lvl>
    <w:lvl w:ilvl="7" w:tplc="F0884896">
      <w:numFmt w:val="bullet"/>
      <w:lvlText w:val="•"/>
      <w:lvlJc w:val="left"/>
      <w:pPr>
        <w:ind w:left="6901" w:hanging="291"/>
      </w:pPr>
      <w:rPr>
        <w:rFonts w:hint="default"/>
      </w:rPr>
    </w:lvl>
    <w:lvl w:ilvl="8" w:tplc="227E7FCA">
      <w:numFmt w:val="bullet"/>
      <w:lvlText w:val="•"/>
      <w:lvlJc w:val="left"/>
      <w:pPr>
        <w:ind w:left="7792" w:hanging="291"/>
      </w:pPr>
      <w:rPr>
        <w:rFonts w:hint="default"/>
      </w:rPr>
    </w:lvl>
  </w:abstractNum>
  <w:abstractNum w:abstractNumId="36" w15:restartNumberingAfterBreak="0">
    <w:nsid w:val="58395562"/>
    <w:multiLevelType w:val="hybridMultilevel"/>
    <w:tmpl w:val="F4E49A48"/>
    <w:lvl w:ilvl="0" w:tplc="FFFFFFFF">
      <w:start w:val="1"/>
      <w:numFmt w:val="lowerLetter"/>
      <w:lvlText w:val="%1)"/>
      <w:lvlJc w:val="left"/>
      <w:pPr>
        <w:ind w:left="2086" w:hanging="360"/>
      </w:pPr>
      <w:rPr>
        <w:rFonts w:ascii="Arial" w:eastAsia="Arial" w:hAnsi="Arial" w:cs="Arial" w:hint="default"/>
        <w:spacing w:val="-3"/>
        <w:w w:val="99"/>
        <w:sz w:val="24"/>
        <w:szCs w:val="24"/>
      </w:rPr>
    </w:lvl>
    <w:lvl w:ilvl="1" w:tplc="FFFFFFFF" w:tentative="1">
      <w:start w:val="1"/>
      <w:numFmt w:val="bullet"/>
      <w:lvlText w:val="o"/>
      <w:lvlJc w:val="left"/>
      <w:pPr>
        <w:ind w:left="2806" w:hanging="360"/>
      </w:pPr>
      <w:rPr>
        <w:rFonts w:ascii="Courier New" w:hAnsi="Courier New" w:cs="Courier New" w:hint="default"/>
      </w:rPr>
    </w:lvl>
    <w:lvl w:ilvl="2" w:tplc="FFFFFFFF" w:tentative="1">
      <w:start w:val="1"/>
      <w:numFmt w:val="bullet"/>
      <w:lvlText w:val=""/>
      <w:lvlJc w:val="left"/>
      <w:pPr>
        <w:ind w:left="3526" w:hanging="360"/>
      </w:pPr>
      <w:rPr>
        <w:rFonts w:ascii="Wingdings" w:hAnsi="Wingdings" w:hint="default"/>
      </w:rPr>
    </w:lvl>
    <w:lvl w:ilvl="3" w:tplc="FFFFFFFF" w:tentative="1">
      <w:start w:val="1"/>
      <w:numFmt w:val="bullet"/>
      <w:lvlText w:val=""/>
      <w:lvlJc w:val="left"/>
      <w:pPr>
        <w:ind w:left="4246" w:hanging="360"/>
      </w:pPr>
      <w:rPr>
        <w:rFonts w:ascii="Symbol" w:hAnsi="Symbol" w:hint="default"/>
      </w:rPr>
    </w:lvl>
    <w:lvl w:ilvl="4" w:tplc="FFFFFFFF" w:tentative="1">
      <w:start w:val="1"/>
      <w:numFmt w:val="bullet"/>
      <w:lvlText w:val="o"/>
      <w:lvlJc w:val="left"/>
      <w:pPr>
        <w:ind w:left="4966" w:hanging="360"/>
      </w:pPr>
      <w:rPr>
        <w:rFonts w:ascii="Courier New" w:hAnsi="Courier New" w:cs="Courier New" w:hint="default"/>
      </w:rPr>
    </w:lvl>
    <w:lvl w:ilvl="5" w:tplc="FFFFFFFF" w:tentative="1">
      <w:start w:val="1"/>
      <w:numFmt w:val="bullet"/>
      <w:lvlText w:val=""/>
      <w:lvlJc w:val="left"/>
      <w:pPr>
        <w:ind w:left="5686" w:hanging="360"/>
      </w:pPr>
      <w:rPr>
        <w:rFonts w:ascii="Wingdings" w:hAnsi="Wingdings" w:hint="default"/>
      </w:rPr>
    </w:lvl>
    <w:lvl w:ilvl="6" w:tplc="FFFFFFFF" w:tentative="1">
      <w:start w:val="1"/>
      <w:numFmt w:val="bullet"/>
      <w:lvlText w:val=""/>
      <w:lvlJc w:val="left"/>
      <w:pPr>
        <w:ind w:left="6406" w:hanging="360"/>
      </w:pPr>
      <w:rPr>
        <w:rFonts w:ascii="Symbol" w:hAnsi="Symbol" w:hint="default"/>
      </w:rPr>
    </w:lvl>
    <w:lvl w:ilvl="7" w:tplc="FFFFFFFF" w:tentative="1">
      <w:start w:val="1"/>
      <w:numFmt w:val="bullet"/>
      <w:lvlText w:val="o"/>
      <w:lvlJc w:val="left"/>
      <w:pPr>
        <w:ind w:left="7126" w:hanging="360"/>
      </w:pPr>
      <w:rPr>
        <w:rFonts w:ascii="Courier New" w:hAnsi="Courier New" w:cs="Courier New" w:hint="default"/>
      </w:rPr>
    </w:lvl>
    <w:lvl w:ilvl="8" w:tplc="FFFFFFFF" w:tentative="1">
      <w:start w:val="1"/>
      <w:numFmt w:val="bullet"/>
      <w:lvlText w:val=""/>
      <w:lvlJc w:val="left"/>
      <w:pPr>
        <w:ind w:left="7846" w:hanging="360"/>
      </w:pPr>
      <w:rPr>
        <w:rFonts w:ascii="Wingdings" w:hAnsi="Wingdings" w:hint="default"/>
      </w:rPr>
    </w:lvl>
  </w:abstractNum>
  <w:abstractNum w:abstractNumId="37" w15:restartNumberingAfterBreak="0">
    <w:nsid w:val="5BC55986"/>
    <w:multiLevelType w:val="hybridMultilevel"/>
    <w:tmpl w:val="C01ED8BC"/>
    <w:lvl w:ilvl="0" w:tplc="FAA6795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5C016E14"/>
    <w:multiLevelType w:val="hybridMultilevel"/>
    <w:tmpl w:val="A4DC3600"/>
    <w:lvl w:ilvl="0" w:tplc="2CFE790C">
      <w:start w:val="1"/>
      <w:numFmt w:val="decimal"/>
      <w:lvlText w:val="%1."/>
      <w:lvlJc w:val="left"/>
      <w:pPr>
        <w:ind w:left="399" w:hanging="284"/>
      </w:pPr>
      <w:rPr>
        <w:rFonts w:ascii="Arial" w:eastAsia="Arial" w:hAnsi="Arial" w:cs="Arial" w:hint="default"/>
        <w:w w:val="99"/>
        <w:sz w:val="24"/>
        <w:szCs w:val="24"/>
      </w:rPr>
    </w:lvl>
    <w:lvl w:ilvl="1" w:tplc="4E66F336">
      <w:numFmt w:val="bullet"/>
      <w:lvlText w:val="•"/>
      <w:lvlJc w:val="left"/>
      <w:pPr>
        <w:ind w:left="1290" w:hanging="284"/>
      </w:pPr>
      <w:rPr>
        <w:rFonts w:hint="default"/>
      </w:rPr>
    </w:lvl>
    <w:lvl w:ilvl="2" w:tplc="293AE868">
      <w:numFmt w:val="bullet"/>
      <w:lvlText w:val="•"/>
      <w:lvlJc w:val="left"/>
      <w:pPr>
        <w:ind w:left="2181" w:hanging="284"/>
      </w:pPr>
      <w:rPr>
        <w:rFonts w:hint="default"/>
      </w:rPr>
    </w:lvl>
    <w:lvl w:ilvl="3" w:tplc="6CBC0744">
      <w:numFmt w:val="bullet"/>
      <w:lvlText w:val="•"/>
      <w:lvlJc w:val="left"/>
      <w:pPr>
        <w:ind w:left="3071" w:hanging="284"/>
      </w:pPr>
      <w:rPr>
        <w:rFonts w:hint="default"/>
      </w:rPr>
    </w:lvl>
    <w:lvl w:ilvl="4" w:tplc="227E96E2">
      <w:numFmt w:val="bullet"/>
      <w:lvlText w:val="•"/>
      <w:lvlJc w:val="left"/>
      <w:pPr>
        <w:ind w:left="3962" w:hanging="284"/>
      </w:pPr>
      <w:rPr>
        <w:rFonts w:hint="default"/>
      </w:rPr>
    </w:lvl>
    <w:lvl w:ilvl="5" w:tplc="DF1A98C2">
      <w:numFmt w:val="bullet"/>
      <w:lvlText w:val="•"/>
      <w:lvlJc w:val="left"/>
      <w:pPr>
        <w:ind w:left="4853" w:hanging="284"/>
      </w:pPr>
      <w:rPr>
        <w:rFonts w:hint="default"/>
      </w:rPr>
    </w:lvl>
    <w:lvl w:ilvl="6" w:tplc="E1C01390">
      <w:numFmt w:val="bullet"/>
      <w:lvlText w:val="•"/>
      <w:lvlJc w:val="left"/>
      <w:pPr>
        <w:ind w:left="5743" w:hanging="284"/>
      </w:pPr>
      <w:rPr>
        <w:rFonts w:hint="default"/>
      </w:rPr>
    </w:lvl>
    <w:lvl w:ilvl="7" w:tplc="E2B2775E">
      <w:numFmt w:val="bullet"/>
      <w:lvlText w:val="•"/>
      <w:lvlJc w:val="left"/>
      <w:pPr>
        <w:ind w:left="6634" w:hanging="284"/>
      </w:pPr>
      <w:rPr>
        <w:rFonts w:hint="default"/>
      </w:rPr>
    </w:lvl>
    <w:lvl w:ilvl="8" w:tplc="C2CEF6D2">
      <w:numFmt w:val="bullet"/>
      <w:lvlText w:val="•"/>
      <w:lvlJc w:val="left"/>
      <w:pPr>
        <w:ind w:left="7525" w:hanging="284"/>
      </w:pPr>
      <w:rPr>
        <w:rFonts w:hint="default"/>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63766CEA"/>
    <w:multiLevelType w:val="hybridMultilevel"/>
    <w:tmpl w:val="F4E49A48"/>
    <w:lvl w:ilvl="0" w:tplc="FFFFFFFF">
      <w:start w:val="1"/>
      <w:numFmt w:val="lowerLetter"/>
      <w:lvlText w:val="%1)"/>
      <w:lvlJc w:val="left"/>
      <w:pPr>
        <w:ind w:left="2086" w:hanging="360"/>
      </w:pPr>
      <w:rPr>
        <w:rFonts w:ascii="Arial" w:eastAsia="Arial" w:hAnsi="Arial" w:cs="Arial" w:hint="default"/>
        <w:spacing w:val="-3"/>
        <w:w w:val="99"/>
        <w:sz w:val="24"/>
        <w:szCs w:val="24"/>
      </w:rPr>
    </w:lvl>
    <w:lvl w:ilvl="1" w:tplc="FFFFFFFF" w:tentative="1">
      <w:start w:val="1"/>
      <w:numFmt w:val="bullet"/>
      <w:lvlText w:val="o"/>
      <w:lvlJc w:val="left"/>
      <w:pPr>
        <w:ind w:left="2806" w:hanging="360"/>
      </w:pPr>
      <w:rPr>
        <w:rFonts w:ascii="Courier New" w:hAnsi="Courier New" w:cs="Courier New" w:hint="default"/>
      </w:rPr>
    </w:lvl>
    <w:lvl w:ilvl="2" w:tplc="FFFFFFFF" w:tentative="1">
      <w:start w:val="1"/>
      <w:numFmt w:val="bullet"/>
      <w:lvlText w:val=""/>
      <w:lvlJc w:val="left"/>
      <w:pPr>
        <w:ind w:left="3526" w:hanging="360"/>
      </w:pPr>
      <w:rPr>
        <w:rFonts w:ascii="Wingdings" w:hAnsi="Wingdings" w:hint="default"/>
      </w:rPr>
    </w:lvl>
    <w:lvl w:ilvl="3" w:tplc="FFFFFFFF" w:tentative="1">
      <w:start w:val="1"/>
      <w:numFmt w:val="bullet"/>
      <w:lvlText w:val=""/>
      <w:lvlJc w:val="left"/>
      <w:pPr>
        <w:ind w:left="4246" w:hanging="360"/>
      </w:pPr>
      <w:rPr>
        <w:rFonts w:ascii="Symbol" w:hAnsi="Symbol" w:hint="default"/>
      </w:rPr>
    </w:lvl>
    <w:lvl w:ilvl="4" w:tplc="FFFFFFFF" w:tentative="1">
      <w:start w:val="1"/>
      <w:numFmt w:val="bullet"/>
      <w:lvlText w:val="o"/>
      <w:lvlJc w:val="left"/>
      <w:pPr>
        <w:ind w:left="4966" w:hanging="360"/>
      </w:pPr>
      <w:rPr>
        <w:rFonts w:ascii="Courier New" w:hAnsi="Courier New" w:cs="Courier New" w:hint="default"/>
      </w:rPr>
    </w:lvl>
    <w:lvl w:ilvl="5" w:tplc="FFFFFFFF" w:tentative="1">
      <w:start w:val="1"/>
      <w:numFmt w:val="bullet"/>
      <w:lvlText w:val=""/>
      <w:lvlJc w:val="left"/>
      <w:pPr>
        <w:ind w:left="5686" w:hanging="360"/>
      </w:pPr>
      <w:rPr>
        <w:rFonts w:ascii="Wingdings" w:hAnsi="Wingdings" w:hint="default"/>
      </w:rPr>
    </w:lvl>
    <w:lvl w:ilvl="6" w:tplc="FFFFFFFF" w:tentative="1">
      <w:start w:val="1"/>
      <w:numFmt w:val="bullet"/>
      <w:lvlText w:val=""/>
      <w:lvlJc w:val="left"/>
      <w:pPr>
        <w:ind w:left="6406" w:hanging="360"/>
      </w:pPr>
      <w:rPr>
        <w:rFonts w:ascii="Symbol" w:hAnsi="Symbol" w:hint="default"/>
      </w:rPr>
    </w:lvl>
    <w:lvl w:ilvl="7" w:tplc="FFFFFFFF" w:tentative="1">
      <w:start w:val="1"/>
      <w:numFmt w:val="bullet"/>
      <w:lvlText w:val="o"/>
      <w:lvlJc w:val="left"/>
      <w:pPr>
        <w:ind w:left="7126" w:hanging="360"/>
      </w:pPr>
      <w:rPr>
        <w:rFonts w:ascii="Courier New" w:hAnsi="Courier New" w:cs="Courier New" w:hint="default"/>
      </w:rPr>
    </w:lvl>
    <w:lvl w:ilvl="8" w:tplc="FFFFFFFF" w:tentative="1">
      <w:start w:val="1"/>
      <w:numFmt w:val="bullet"/>
      <w:lvlText w:val=""/>
      <w:lvlJc w:val="left"/>
      <w:pPr>
        <w:ind w:left="7846" w:hanging="360"/>
      </w:pPr>
      <w:rPr>
        <w:rFonts w:ascii="Wingdings" w:hAnsi="Wingdings" w:hint="default"/>
      </w:rPr>
    </w:lvl>
  </w:abstractNum>
  <w:abstractNum w:abstractNumId="41" w15:restartNumberingAfterBreak="0">
    <w:nsid w:val="63A03AB4"/>
    <w:multiLevelType w:val="hybridMultilevel"/>
    <w:tmpl w:val="73D65DF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15:restartNumberingAfterBreak="0">
    <w:nsid w:val="63B84424"/>
    <w:multiLevelType w:val="hybridMultilevel"/>
    <w:tmpl w:val="9162BEE6"/>
    <w:lvl w:ilvl="0" w:tplc="11F65FFE">
      <w:start w:val="1"/>
      <w:numFmt w:val="decimal"/>
      <w:lvlText w:val="%1."/>
      <w:lvlJc w:val="left"/>
      <w:pPr>
        <w:ind w:left="399" w:hanging="284"/>
      </w:pPr>
      <w:rPr>
        <w:rFonts w:ascii="Arial" w:eastAsia="Arial" w:hAnsi="Arial" w:cs="Arial" w:hint="default"/>
        <w:w w:val="99"/>
        <w:sz w:val="24"/>
        <w:szCs w:val="24"/>
      </w:rPr>
    </w:lvl>
    <w:lvl w:ilvl="1" w:tplc="E926E3BC">
      <w:numFmt w:val="bullet"/>
      <w:lvlText w:val="•"/>
      <w:lvlJc w:val="left"/>
      <w:pPr>
        <w:ind w:left="1290" w:hanging="284"/>
      </w:pPr>
      <w:rPr>
        <w:rFonts w:hint="default"/>
      </w:rPr>
    </w:lvl>
    <w:lvl w:ilvl="2" w:tplc="62748DBE">
      <w:numFmt w:val="bullet"/>
      <w:lvlText w:val="•"/>
      <w:lvlJc w:val="left"/>
      <w:pPr>
        <w:ind w:left="2181" w:hanging="284"/>
      </w:pPr>
      <w:rPr>
        <w:rFonts w:hint="default"/>
      </w:rPr>
    </w:lvl>
    <w:lvl w:ilvl="3" w:tplc="2E9EF33E">
      <w:numFmt w:val="bullet"/>
      <w:lvlText w:val="•"/>
      <w:lvlJc w:val="left"/>
      <w:pPr>
        <w:ind w:left="3071" w:hanging="284"/>
      </w:pPr>
      <w:rPr>
        <w:rFonts w:hint="default"/>
      </w:rPr>
    </w:lvl>
    <w:lvl w:ilvl="4" w:tplc="3F8C6CB6">
      <w:numFmt w:val="bullet"/>
      <w:lvlText w:val="•"/>
      <w:lvlJc w:val="left"/>
      <w:pPr>
        <w:ind w:left="3962" w:hanging="284"/>
      </w:pPr>
      <w:rPr>
        <w:rFonts w:hint="default"/>
      </w:rPr>
    </w:lvl>
    <w:lvl w:ilvl="5" w:tplc="021E7A04">
      <w:numFmt w:val="bullet"/>
      <w:lvlText w:val="•"/>
      <w:lvlJc w:val="left"/>
      <w:pPr>
        <w:ind w:left="4853" w:hanging="284"/>
      </w:pPr>
      <w:rPr>
        <w:rFonts w:hint="default"/>
      </w:rPr>
    </w:lvl>
    <w:lvl w:ilvl="6" w:tplc="854E8180">
      <w:numFmt w:val="bullet"/>
      <w:lvlText w:val="•"/>
      <w:lvlJc w:val="left"/>
      <w:pPr>
        <w:ind w:left="5743" w:hanging="284"/>
      </w:pPr>
      <w:rPr>
        <w:rFonts w:hint="default"/>
      </w:rPr>
    </w:lvl>
    <w:lvl w:ilvl="7" w:tplc="A9CEB042">
      <w:numFmt w:val="bullet"/>
      <w:lvlText w:val="•"/>
      <w:lvlJc w:val="left"/>
      <w:pPr>
        <w:ind w:left="6634" w:hanging="284"/>
      </w:pPr>
      <w:rPr>
        <w:rFonts w:hint="default"/>
      </w:rPr>
    </w:lvl>
    <w:lvl w:ilvl="8" w:tplc="5BCE4E6E">
      <w:numFmt w:val="bullet"/>
      <w:lvlText w:val="•"/>
      <w:lvlJc w:val="left"/>
      <w:pPr>
        <w:ind w:left="7525" w:hanging="284"/>
      </w:pPr>
      <w:rPr>
        <w:rFonts w:hint="default"/>
      </w:rPr>
    </w:lvl>
  </w:abstractNum>
  <w:abstractNum w:abstractNumId="43" w15:restartNumberingAfterBreak="0">
    <w:nsid w:val="65665519"/>
    <w:multiLevelType w:val="hybridMultilevel"/>
    <w:tmpl w:val="6E5A06D8"/>
    <w:lvl w:ilvl="0" w:tplc="4F50130A">
      <w:start w:val="1"/>
      <w:numFmt w:val="decimal"/>
      <w:lvlText w:val="%1."/>
      <w:lvlJc w:val="left"/>
      <w:pPr>
        <w:ind w:left="399" w:hanging="284"/>
      </w:pPr>
      <w:rPr>
        <w:rFonts w:ascii="Arial" w:eastAsia="Arial" w:hAnsi="Arial" w:cs="Arial" w:hint="default"/>
        <w:w w:val="100"/>
        <w:sz w:val="24"/>
        <w:szCs w:val="24"/>
      </w:rPr>
    </w:lvl>
    <w:lvl w:ilvl="1" w:tplc="0B8661F4">
      <w:start w:val="1"/>
      <w:numFmt w:val="lowerLetter"/>
      <w:lvlText w:val="%2)"/>
      <w:lvlJc w:val="left"/>
      <w:pPr>
        <w:ind w:left="1290" w:hanging="284"/>
      </w:pPr>
      <w:rPr>
        <w:rFonts w:ascii="Arial" w:eastAsia="Arial" w:hAnsi="Arial" w:cs="Arial"/>
      </w:rPr>
    </w:lvl>
    <w:lvl w:ilvl="2" w:tplc="1E6A13B8">
      <w:numFmt w:val="bullet"/>
      <w:lvlText w:val="•"/>
      <w:lvlJc w:val="left"/>
      <w:pPr>
        <w:ind w:left="2181" w:hanging="284"/>
      </w:pPr>
      <w:rPr>
        <w:rFonts w:hint="default"/>
      </w:rPr>
    </w:lvl>
    <w:lvl w:ilvl="3" w:tplc="E976DADE">
      <w:numFmt w:val="bullet"/>
      <w:lvlText w:val="•"/>
      <w:lvlJc w:val="left"/>
      <w:pPr>
        <w:ind w:left="3071" w:hanging="284"/>
      </w:pPr>
      <w:rPr>
        <w:rFonts w:hint="default"/>
      </w:rPr>
    </w:lvl>
    <w:lvl w:ilvl="4" w:tplc="2102A1B4">
      <w:numFmt w:val="bullet"/>
      <w:lvlText w:val="•"/>
      <w:lvlJc w:val="left"/>
      <w:pPr>
        <w:ind w:left="3962" w:hanging="284"/>
      </w:pPr>
      <w:rPr>
        <w:rFonts w:hint="default"/>
      </w:rPr>
    </w:lvl>
    <w:lvl w:ilvl="5" w:tplc="115A2702">
      <w:numFmt w:val="bullet"/>
      <w:lvlText w:val="•"/>
      <w:lvlJc w:val="left"/>
      <w:pPr>
        <w:ind w:left="4853" w:hanging="284"/>
      </w:pPr>
      <w:rPr>
        <w:rFonts w:hint="default"/>
      </w:rPr>
    </w:lvl>
    <w:lvl w:ilvl="6" w:tplc="D6F89080">
      <w:numFmt w:val="bullet"/>
      <w:lvlText w:val="•"/>
      <w:lvlJc w:val="left"/>
      <w:pPr>
        <w:ind w:left="5743" w:hanging="284"/>
      </w:pPr>
      <w:rPr>
        <w:rFonts w:hint="default"/>
      </w:rPr>
    </w:lvl>
    <w:lvl w:ilvl="7" w:tplc="F3E64D02">
      <w:numFmt w:val="bullet"/>
      <w:lvlText w:val="•"/>
      <w:lvlJc w:val="left"/>
      <w:pPr>
        <w:ind w:left="6634" w:hanging="284"/>
      </w:pPr>
      <w:rPr>
        <w:rFonts w:hint="default"/>
      </w:rPr>
    </w:lvl>
    <w:lvl w:ilvl="8" w:tplc="D1124BC4">
      <w:numFmt w:val="bullet"/>
      <w:lvlText w:val="•"/>
      <w:lvlJc w:val="left"/>
      <w:pPr>
        <w:ind w:left="7525" w:hanging="284"/>
      </w:pPr>
      <w:rPr>
        <w:rFonts w:hint="default"/>
      </w:rPr>
    </w:lvl>
  </w:abstractNum>
  <w:abstractNum w:abstractNumId="44" w15:restartNumberingAfterBreak="0">
    <w:nsid w:val="68B10E2F"/>
    <w:multiLevelType w:val="hybridMultilevel"/>
    <w:tmpl w:val="96443D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FF46AE"/>
    <w:multiLevelType w:val="hybridMultilevel"/>
    <w:tmpl w:val="78387398"/>
    <w:lvl w:ilvl="0" w:tplc="35AEB68A">
      <w:start w:val="1"/>
      <w:numFmt w:val="decimal"/>
      <w:lvlText w:val="%1)"/>
      <w:lvlJc w:val="left"/>
      <w:pPr>
        <w:ind w:left="759" w:hanging="360"/>
      </w:pPr>
      <w:rPr>
        <w:rFonts w:hint="default"/>
      </w:rPr>
    </w:lvl>
    <w:lvl w:ilvl="1" w:tplc="04150019">
      <w:start w:val="1"/>
      <w:numFmt w:val="lowerLetter"/>
      <w:lvlText w:val="%2."/>
      <w:lvlJc w:val="left"/>
      <w:pPr>
        <w:ind w:left="1479" w:hanging="360"/>
      </w:pPr>
    </w:lvl>
    <w:lvl w:ilvl="2" w:tplc="0415001B" w:tentative="1">
      <w:start w:val="1"/>
      <w:numFmt w:val="lowerRoman"/>
      <w:lvlText w:val="%3."/>
      <w:lvlJc w:val="right"/>
      <w:pPr>
        <w:ind w:left="2199" w:hanging="180"/>
      </w:pPr>
    </w:lvl>
    <w:lvl w:ilvl="3" w:tplc="0415000F" w:tentative="1">
      <w:start w:val="1"/>
      <w:numFmt w:val="decimal"/>
      <w:lvlText w:val="%4."/>
      <w:lvlJc w:val="left"/>
      <w:pPr>
        <w:ind w:left="2919" w:hanging="360"/>
      </w:pPr>
    </w:lvl>
    <w:lvl w:ilvl="4" w:tplc="04150019" w:tentative="1">
      <w:start w:val="1"/>
      <w:numFmt w:val="lowerLetter"/>
      <w:lvlText w:val="%5."/>
      <w:lvlJc w:val="left"/>
      <w:pPr>
        <w:ind w:left="3639" w:hanging="360"/>
      </w:pPr>
    </w:lvl>
    <w:lvl w:ilvl="5" w:tplc="0415001B" w:tentative="1">
      <w:start w:val="1"/>
      <w:numFmt w:val="lowerRoman"/>
      <w:lvlText w:val="%6."/>
      <w:lvlJc w:val="right"/>
      <w:pPr>
        <w:ind w:left="4359" w:hanging="180"/>
      </w:pPr>
    </w:lvl>
    <w:lvl w:ilvl="6" w:tplc="0415000F" w:tentative="1">
      <w:start w:val="1"/>
      <w:numFmt w:val="decimal"/>
      <w:lvlText w:val="%7."/>
      <w:lvlJc w:val="left"/>
      <w:pPr>
        <w:ind w:left="5079" w:hanging="360"/>
      </w:pPr>
    </w:lvl>
    <w:lvl w:ilvl="7" w:tplc="04150019" w:tentative="1">
      <w:start w:val="1"/>
      <w:numFmt w:val="lowerLetter"/>
      <w:lvlText w:val="%8."/>
      <w:lvlJc w:val="left"/>
      <w:pPr>
        <w:ind w:left="5799" w:hanging="360"/>
      </w:pPr>
    </w:lvl>
    <w:lvl w:ilvl="8" w:tplc="0415001B" w:tentative="1">
      <w:start w:val="1"/>
      <w:numFmt w:val="lowerRoman"/>
      <w:lvlText w:val="%9."/>
      <w:lvlJc w:val="right"/>
      <w:pPr>
        <w:ind w:left="6519" w:hanging="180"/>
      </w:pPr>
    </w:lvl>
  </w:abstractNum>
  <w:abstractNum w:abstractNumId="46" w15:restartNumberingAfterBreak="0">
    <w:nsid w:val="6B752749"/>
    <w:multiLevelType w:val="hybridMultilevel"/>
    <w:tmpl w:val="8AF2DFFA"/>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7" w15:restartNumberingAfterBreak="0">
    <w:nsid w:val="713B44CA"/>
    <w:multiLevelType w:val="hybridMultilevel"/>
    <w:tmpl w:val="9766B1D8"/>
    <w:lvl w:ilvl="0" w:tplc="0415000F">
      <w:start w:val="1"/>
      <w:numFmt w:val="decimal"/>
      <w:lvlText w:val="%1."/>
      <w:lvlJc w:val="left"/>
      <w:pPr>
        <w:ind w:left="819" w:hanging="360"/>
      </w:pPr>
    </w:lvl>
    <w:lvl w:ilvl="1" w:tplc="04150019" w:tentative="1">
      <w:start w:val="1"/>
      <w:numFmt w:val="lowerLetter"/>
      <w:lvlText w:val="%2."/>
      <w:lvlJc w:val="left"/>
      <w:pPr>
        <w:ind w:left="1539" w:hanging="360"/>
      </w:pPr>
    </w:lvl>
    <w:lvl w:ilvl="2" w:tplc="0415001B" w:tentative="1">
      <w:start w:val="1"/>
      <w:numFmt w:val="lowerRoman"/>
      <w:lvlText w:val="%3."/>
      <w:lvlJc w:val="right"/>
      <w:pPr>
        <w:ind w:left="2259" w:hanging="180"/>
      </w:pPr>
    </w:lvl>
    <w:lvl w:ilvl="3" w:tplc="0415000F" w:tentative="1">
      <w:start w:val="1"/>
      <w:numFmt w:val="decimal"/>
      <w:lvlText w:val="%4."/>
      <w:lvlJc w:val="left"/>
      <w:pPr>
        <w:ind w:left="2979" w:hanging="360"/>
      </w:pPr>
    </w:lvl>
    <w:lvl w:ilvl="4" w:tplc="04150019" w:tentative="1">
      <w:start w:val="1"/>
      <w:numFmt w:val="lowerLetter"/>
      <w:lvlText w:val="%5."/>
      <w:lvlJc w:val="left"/>
      <w:pPr>
        <w:ind w:left="3699" w:hanging="360"/>
      </w:pPr>
    </w:lvl>
    <w:lvl w:ilvl="5" w:tplc="0415001B" w:tentative="1">
      <w:start w:val="1"/>
      <w:numFmt w:val="lowerRoman"/>
      <w:lvlText w:val="%6."/>
      <w:lvlJc w:val="right"/>
      <w:pPr>
        <w:ind w:left="4419" w:hanging="180"/>
      </w:pPr>
    </w:lvl>
    <w:lvl w:ilvl="6" w:tplc="0415000F" w:tentative="1">
      <w:start w:val="1"/>
      <w:numFmt w:val="decimal"/>
      <w:lvlText w:val="%7."/>
      <w:lvlJc w:val="left"/>
      <w:pPr>
        <w:ind w:left="5139" w:hanging="360"/>
      </w:pPr>
    </w:lvl>
    <w:lvl w:ilvl="7" w:tplc="04150019" w:tentative="1">
      <w:start w:val="1"/>
      <w:numFmt w:val="lowerLetter"/>
      <w:lvlText w:val="%8."/>
      <w:lvlJc w:val="left"/>
      <w:pPr>
        <w:ind w:left="5859" w:hanging="360"/>
      </w:pPr>
    </w:lvl>
    <w:lvl w:ilvl="8" w:tplc="0415001B" w:tentative="1">
      <w:start w:val="1"/>
      <w:numFmt w:val="lowerRoman"/>
      <w:lvlText w:val="%9."/>
      <w:lvlJc w:val="right"/>
      <w:pPr>
        <w:ind w:left="6579" w:hanging="180"/>
      </w:pPr>
    </w:lvl>
  </w:abstractNum>
  <w:abstractNum w:abstractNumId="48" w15:restartNumberingAfterBreak="0">
    <w:nsid w:val="73805073"/>
    <w:multiLevelType w:val="hybridMultilevel"/>
    <w:tmpl w:val="BFD28E30"/>
    <w:lvl w:ilvl="0" w:tplc="FFFFFFFF">
      <w:start w:val="1"/>
      <w:numFmt w:val="lowerLetter"/>
      <w:lvlText w:val="%1)"/>
      <w:lvlJc w:val="left"/>
      <w:pPr>
        <w:ind w:left="720" w:hanging="360"/>
      </w:pPr>
      <w:rPr>
        <w:rFonts w:ascii="Arial" w:eastAsia="Arial" w:hAnsi="Arial" w:cs="Arial" w:hint="default"/>
        <w:spacing w:val="-3"/>
        <w:w w:val="99"/>
        <w:sz w:val="24"/>
        <w:szCs w:val="24"/>
      </w:rPr>
    </w:lvl>
    <w:lvl w:ilvl="1" w:tplc="04150017">
      <w:start w:val="1"/>
      <w:numFmt w:val="lowerLetter"/>
      <w:lvlText w:val="%2)"/>
      <w:lvlJc w:val="left"/>
      <w:pPr>
        <w:ind w:left="1440" w:hanging="360"/>
      </w:pPr>
    </w:lvl>
    <w:lvl w:ilvl="2" w:tplc="71C4CE56">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60B4A34"/>
    <w:multiLevelType w:val="hybridMultilevel"/>
    <w:tmpl w:val="FD32F23E"/>
    <w:lvl w:ilvl="0" w:tplc="F69A2988">
      <w:start w:val="1"/>
      <w:numFmt w:val="decimal"/>
      <w:lvlText w:val="%1."/>
      <w:lvlJc w:val="left"/>
      <w:pPr>
        <w:ind w:left="399" w:hanging="284"/>
      </w:pPr>
      <w:rPr>
        <w:rFonts w:ascii="Arial" w:eastAsia="Arial" w:hAnsi="Arial" w:cs="Arial" w:hint="default"/>
        <w:w w:val="100"/>
        <w:sz w:val="24"/>
        <w:szCs w:val="24"/>
      </w:rPr>
    </w:lvl>
    <w:lvl w:ilvl="1" w:tplc="CC74343A">
      <w:numFmt w:val="bullet"/>
      <w:lvlText w:val="•"/>
      <w:lvlJc w:val="left"/>
      <w:pPr>
        <w:ind w:left="1290" w:hanging="284"/>
      </w:pPr>
      <w:rPr>
        <w:rFonts w:hint="default"/>
      </w:rPr>
    </w:lvl>
    <w:lvl w:ilvl="2" w:tplc="FB024414">
      <w:numFmt w:val="bullet"/>
      <w:lvlText w:val="•"/>
      <w:lvlJc w:val="left"/>
      <w:pPr>
        <w:ind w:left="2181" w:hanging="284"/>
      </w:pPr>
      <w:rPr>
        <w:rFonts w:hint="default"/>
      </w:rPr>
    </w:lvl>
    <w:lvl w:ilvl="3" w:tplc="2702F826">
      <w:numFmt w:val="bullet"/>
      <w:lvlText w:val="•"/>
      <w:lvlJc w:val="left"/>
      <w:pPr>
        <w:ind w:left="3071" w:hanging="284"/>
      </w:pPr>
      <w:rPr>
        <w:rFonts w:hint="default"/>
      </w:rPr>
    </w:lvl>
    <w:lvl w:ilvl="4" w:tplc="668A41AE">
      <w:numFmt w:val="bullet"/>
      <w:lvlText w:val="•"/>
      <w:lvlJc w:val="left"/>
      <w:pPr>
        <w:ind w:left="3962" w:hanging="284"/>
      </w:pPr>
      <w:rPr>
        <w:rFonts w:hint="default"/>
      </w:rPr>
    </w:lvl>
    <w:lvl w:ilvl="5" w:tplc="1A22EAB2">
      <w:numFmt w:val="bullet"/>
      <w:lvlText w:val="•"/>
      <w:lvlJc w:val="left"/>
      <w:pPr>
        <w:ind w:left="4853" w:hanging="284"/>
      </w:pPr>
      <w:rPr>
        <w:rFonts w:hint="default"/>
      </w:rPr>
    </w:lvl>
    <w:lvl w:ilvl="6" w:tplc="58A65EE6">
      <w:numFmt w:val="bullet"/>
      <w:lvlText w:val="•"/>
      <w:lvlJc w:val="left"/>
      <w:pPr>
        <w:ind w:left="5743" w:hanging="284"/>
      </w:pPr>
      <w:rPr>
        <w:rFonts w:hint="default"/>
      </w:rPr>
    </w:lvl>
    <w:lvl w:ilvl="7" w:tplc="32B81CBA">
      <w:numFmt w:val="bullet"/>
      <w:lvlText w:val="•"/>
      <w:lvlJc w:val="left"/>
      <w:pPr>
        <w:ind w:left="6634" w:hanging="284"/>
      </w:pPr>
      <w:rPr>
        <w:rFonts w:hint="default"/>
      </w:rPr>
    </w:lvl>
    <w:lvl w:ilvl="8" w:tplc="5F5A880C">
      <w:numFmt w:val="bullet"/>
      <w:lvlText w:val="•"/>
      <w:lvlJc w:val="left"/>
      <w:pPr>
        <w:ind w:left="7525" w:hanging="284"/>
      </w:pPr>
      <w:rPr>
        <w:rFonts w:hint="default"/>
      </w:rPr>
    </w:lvl>
  </w:abstractNum>
  <w:abstractNum w:abstractNumId="50" w15:restartNumberingAfterBreak="0">
    <w:nsid w:val="79D23B25"/>
    <w:multiLevelType w:val="hybridMultilevel"/>
    <w:tmpl w:val="65B40E52"/>
    <w:lvl w:ilvl="0" w:tplc="04150011">
      <w:start w:val="1"/>
      <w:numFmt w:val="decimal"/>
      <w:lvlText w:val="%1)"/>
      <w:lvlJc w:val="left"/>
      <w:pPr>
        <w:ind w:left="399" w:hanging="284"/>
      </w:pPr>
      <w:rPr>
        <w:rFonts w:hint="default"/>
        <w:w w:val="99"/>
        <w:sz w:val="24"/>
        <w:szCs w:val="24"/>
      </w:rPr>
    </w:lvl>
    <w:lvl w:ilvl="1" w:tplc="A2E476C6">
      <w:numFmt w:val="bullet"/>
      <w:lvlText w:val="•"/>
      <w:lvlJc w:val="left"/>
      <w:pPr>
        <w:ind w:left="1290" w:hanging="284"/>
      </w:pPr>
      <w:rPr>
        <w:rFonts w:hint="default"/>
      </w:rPr>
    </w:lvl>
    <w:lvl w:ilvl="2" w:tplc="14FC4D32">
      <w:numFmt w:val="bullet"/>
      <w:lvlText w:val="•"/>
      <w:lvlJc w:val="left"/>
      <w:pPr>
        <w:ind w:left="2181" w:hanging="284"/>
      </w:pPr>
      <w:rPr>
        <w:rFonts w:hint="default"/>
      </w:rPr>
    </w:lvl>
    <w:lvl w:ilvl="3" w:tplc="D6B0B9B4">
      <w:numFmt w:val="bullet"/>
      <w:lvlText w:val="•"/>
      <w:lvlJc w:val="left"/>
      <w:pPr>
        <w:ind w:left="3071" w:hanging="284"/>
      </w:pPr>
      <w:rPr>
        <w:rFonts w:hint="default"/>
      </w:rPr>
    </w:lvl>
    <w:lvl w:ilvl="4" w:tplc="DF207FAC">
      <w:numFmt w:val="bullet"/>
      <w:lvlText w:val="•"/>
      <w:lvlJc w:val="left"/>
      <w:pPr>
        <w:ind w:left="3962" w:hanging="284"/>
      </w:pPr>
      <w:rPr>
        <w:rFonts w:hint="default"/>
      </w:rPr>
    </w:lvl>
    <w:lvl w:ilvl="5" w:tplc="6486D46C">
      <w:numFmt w:val="bullet"/>
      <w:lvlText w:val="•"/>
      <w:lvlJc w:val="left"/>
      <w:pPr>
        <w:ind w:left="4853" w:hanging="284"/>
      </w:pPr>
      <w:rPr>
        <w:rFonts w:hint="default"/>
      </w:rPr>
    </w:lvl>
    <w:lvl w:ilvl="6" w:tplc="ED8C9CCC">
      <w:numFmt w:val="bullet"/>
      <w:lvlText w:val="•"/>
      <w:lvlJc w:val="left"/>
      <w:pPr>
        <w:ind w:left="5743" w:hanging="284"/>
      </w:pPr>
      <w:rPr>
        <w:rFonts w:hint="default"/>
      </w:rPr>
    </w:lvl>
    <w:lvl w:ilvl="7" w:tplc="BF70B3A8">
      <w:numFmt w:val="bullet"/>
      <w:lvlText w:val="•"/>
      <w:lvlJc w:val="left"/>
      <w:pPr>
        <w:ind w:left="6634" w:hanging="284"/>
      </w:pPr>
      <w:rPr>
        <w:rFonts w:hint="default"/>
      </w:rPr>
    </w:lvl>
    <w:lvl w:ilvl="8" w:tplc="C34A9926">
      <w:numFmt w:val="bullet"/>
      <w:lvlText w:val="•"/>
      <w:lvlJc w:val="left"/>
      <w:pPr>
        <w:ind w:left="7525" w:hanging="284"/>
      </w:pPr>
      <w:rPr>
        <w:rFonts w:hint="default"/>
      </w:rPr>
    </w:lvl>
  </w:abstractNum>
  <w:abstractNum w:abstractNumId="51" w15:restartNumberingAfterBreak="0">
    <w:nsid w:val="7AA55F56"/>
    <w:multiLevelType w:val="multilevel"/>
    <w:tmpl w:val="4F70FA62"/>
    <w:lvl w:ilvl="0">
      <w:start w:val="2"/>
      <w:numFmt w:val="decimal"/>
      <w:lvlText w:val="%1."/>
      <w:lvlJc w:val="left"/>
      <w:pPr>
        <w:ind w:left="360" w:hanging="360"/>
      </w:pPr>
      <w:rPr>
        <w:rFonts w:hint="default"/>
      </w:rPr>
    </w:lvl>
    <w:lvl w:ilvl="1">
      <w:start w:val="1"/>
      <w:numFmt w:val="lowerLetter"/>
      <w:lvlText w:val="%2)"/>
      <w:lvlJc w:val="left"/>
      <w:pPr>
        <w:ind w:left="1726" w:hanging="720"/>
      </w:pPr>
      <w:rPr>
        <w:rFonts w:hint="default"/>
      </w:rPr>
    </w:lvl>
    <w:lvl w:ilvl="2">
      <w:start w:val="1"/>
      <w:numFmt w:val="decimal"/>
      <w:lvlText w:val="%1.%2.%3."/>
      <w:lvlJc w:val="left"/>
      <w:pPr>
        <w:ind w:left="2732" w:hanging="720"/>
      </w:pPr>
      <w:rPr>
        <w:rFonts w:hint="default"/>
      </w:rPr>
    </w:lvl>
    <w:lvl w:ilvl="3">
      <w:start w:val="1"/>
      <w:numFmt w:val="decimal"/>
      <w:lvlText w:val="%1.%2.%3.%4."/>
      <w:lvlJc w:val="left"/>
      <w:pPr>
        <w:ind w:left="4098" w:hanging="1080"/>
      </w:pPr>
      <w:rPr>
        <w:rFonts w:hint="default"/>
      </w:rPr>
    </w:lvl>
    <w:lvl w:ilvl="4">
      <w:start w:val="1"/>
      <w:numFmt w:val="decimal"/>
      <w:lvlText w:val="%1.%2.%3.%4.%5."/>
      <w:lvlJc w:val="left"/>
      <w:pPr>
        <w:ind w:left="5104" w:hanging="1080"/>
      </w:pPr>
      <w:rPr>
        <w:rFonts w:hint="default"/>
      </w:rPr>
    </w:lvl>
    <w:lvl w:ilvl="5">
      <w:start w:val="1"/>
      <w:numFmt w:val="decimal"/>
      <w:lvlText w:val="%1.%2.%3.%4.%5.%6."/>
      <w:lvlJc w:val="left"/>
      <w:pPr>
        <w:ind w:left="6470" w:hanging="1440"/>
      </w:pPr>
      <w:rPr>
        <w:rFonts w:hint="default"/>
      </w:rPr>
    </w:lvl>
    <w:lvl w:ilvl="6">
      <w:start w:val="1"/>
      <w:numFmt w:val="decimal"/>
      <w:lvlText w:val="%1.%2.%3.%4.%5.%6.%7."/>
      <w:lvlJc w:val="left"/>
      <w:pPr>
        <w:ind w:left="7476" w:hanging="1440"/>
      </w:pPr>
      <w:rPr>
        <w:rFonts w:hint="default"/>
      </w:rPr>
    </w:lvl>
    <w:lvl w:ilvl="7">
      <w:start w:val="1"/>
      <w:numFmt w:val="decimal"/>
      <w:lvlText w:val="%1.%2.%3.%4.%5.%6.%7.%8."/>
      <w:lvlJc w:val="left"/>
      <w:pPr>
        <w:ind w:left="8842" w:hanging="1800"/>
      </w:pPr>
      <w:rPr>
        <w:rFonts w:hint="default"/>
      </w:rPr>
    </w:lvl>
    <w:lvl w:ilvl="8">
      <w:start w:val="1"/>
      <w:numFmt w:val="decimal"/>
      <w:lvlText w:val="%1.%2.%3.%4.%5.%6.%7.%8.%9."/>
      <w:lvlJc w:val="left"/>
      <w:pPr>
        <w:ind w:left="9848" w:hanging="1800"/>
      </w:pPr>
      <w:rPr>
        <w:rFonts w:hint="default"/>
      </w:rPr>
    </w:lvl>
  </w:abstractNum>
  <w:abstractNum w:abstractNumId="52" w15:restartNumberingAfterBreak="0">
    <w:nsid w:val="7ADF04D5"/>
    <w:multiLevelType w:val="hybridMultilevel"/>
    <w:tmpl w:val="0F327506"/>
    <w:lvl w:ilvl="0" w:tplc="EC8E8FD8">
      <w:start w:val="1"/>
      <w:numFmt w:val="decimal"/>
      <w:lvlText w:val="%1."/>
      <w:lvlJc w:val="left"/>
      <w:pPr>
        <w:ind w:left="284" w:hanging="284"/>
      </w:pPr>
      <w:rPr>
        <w:rFonts w:ascii="Arial" w:eastAsia="Arial" w:hAnsi="Arial" w:cs="Arial" w:hint="default"/>
        <w:w w:val="100"/>
        <w:sz w:val="24"/>
        <w:szCs w:val="24"/>
      </w:rPr>
    </w:lvl>
    <w:lvl w:ilvl="1" w:tplc="E77ABA46">
      <w:start w:val="1"/>
      <w:numFmt w:val="lowerLetter"/>
      <w:lvlText w:val="%2."/>
      <w:lvlJc w:val="left"/>
      <w:pPr>
        <w:ind w:left="399" w:hanging="310"/>
      </w:pPr>
      <w:rPr>
        <w:rFonts w:ascii="Arial" w:eastAsia="Arial" w:hAnsi="Arial" w:cs="Arial" w:hint="default"/>
        <w:w w:val="99"/>
        <w:sz w:val="24"/>
        <w:szCs w:val="24"/>
      </w:rPr>
    </w:lvl>
    <w:lvl w:ilvl="2" w:tplc="B6B84FCA">
      <w:numFmt w:val="bullet"/>
      <w:lvlText w:val="•"/>
      <w:lvlJc w:val="left"/>
      <w:pPr>
        <w:ind w:left="2181" w:hanging="310"/>
      </w:pPr>
      <w:rPr>
        <w:rFonts w:hint="default"/>
      </w:rPr>
    </w:lvl>
    <w:lvl w:ilvl="3" w:tplc="5776C986">
      <w:numFmt w:val="bullet"/>
      <w:lvlText w:val="•"/>
      <w:lvlJc w:val="left"/>
      <w:pPr>
        <w:ind w:left="3071" w:hanging="310"/>
      </w:pPr>
      <w:rPr>
        <w:rFonts w:hint="default"/>
      </w:rPr>
    </w:lvl>
    <w:lvl w:ilvl="4" w:tplc="B8529C2E">
      <w:numFmt w:val="bullet"/>
      <w:lvlText w:val="•"/>
      <w:lvlJc w:val="left"/>
      <w:pPr>
        <w:ind w:left="3962" w:hanging="310"/>
      </w:pPr>
      <w:rPr>
        <w:rFonts w:hint="default"/>
      </w:rPr>
    </w:lvl>
    <w:lvl w:ilvl="5" w:tplc="3C70FDEE">
      <w:numFmt w:val="bullet"/>
      <w:lvlText w:val="•"/>
      <w:lvlJc w:val="left"/>
      <w:pPr>
        <w:ind w:left="4853" w:hanging="310"/>
      </w:pPr>
      <w:rPr>
        <w:rFonts w:hint="default"/>
      </w:rPr>
    </w:lvl>
    <w:lvl w:ilvl="6" w:tplc="465EF8C2">
      <w:numFmt w:val="bullet"/>
      <w:lvlText w:val="•"/>
      <w:lvlJc w:val="left"/>
      <w:pPr>
        <w:ind w:left="5743" w:hanging="310"/>
      </w:pPr>
      <w:rPr>
        <w:rFonts w:hint="default"/>
      </w:rPr>
    </w:lvl>
    <w:lvl w:ilvl="7" w:tplc="F4C4B356">
      <w:numFmt w:val="bullet"/>
      <w:lvlText w:val="•"/>
      <w:lvlJc w:val="left"/>
      <w:pPr>
        <w:ind w:left="6634" w:hanging="310"/>
      </w:pPr>
      <w:rPr>
        <w:rFonts w:hint="default"/>
      </w:rPr>
    </w:lvl>
    <w:lvl w:ilvl="8" w:tplc="5ECC20F2">
      <w:numFmt w:val="bullet"/>
      <w:lvlText w:val="•"/>
      <w:lvlJc w:val="left"/>
      <w:pPr>
        <w:ind w:left="7525" w:hanging="310"/>
      </w:pPr>
      <w:rPr>
        <w:rFonts w:hint="default"/>
      </w:rPr>
    </w:lvl>
  </w:abstractNum>
  <w:abstractNum w:abstractNumId="53" w15:restartNumberingAfterBreak="0">
    <w:nsid w:val="7B471965"/>
    <w:multiLevelType w:val="hybridMultilevel"/>
    <w:tmpl w:val="CBEEFF96"/>
    <w:lvl w:ilvl="0" w:tplc="B99ADDC2">
      <w:start w:val="1"/>
      <w:numFmt w:val="lowerLetter"/>
      <w:lvlText w:val="%1)"/>
      <w:lvlJc w:val="left"/>
      <w:pPr>
        <w:ind w:left="399" w:hanging="284"/>
      </w:pPr>
      <w:rPr>
        <w:rFonts w:ascii="Arial" w:eastAsia="Arial" w:hAnsi="Arial" w:cs="Arial" w:hint="default"/>
        <w:w w:val="99"/>
        <w:sz w:val="24"/>
        <w:szCs w:val="24"/>
      </w:rPr>
    </w:lvl>
    <w:lvl w:ilvl="1" w:tplc="FDDEE50E">
      <w:numFmt w:val="bullet"/>
      <w:lvlText w:val="•"/>
      <w:lvlJc w:val="left"/>
      <w:pPr>
        <w:ind w:left="1290" w:hanging="284"/>
      </w:pPr>
      <w:rPr>
        <w:rFonts w:hint="default"/>
      </w:rPr>
    </w:lvl>
    <w:lvl w:ilvl="2" w:tplc="D158B9C8">
      <w:numFmt w:val="bullet"/>
      <w:lvlText w:val="•"/>
      <w:lvlJc w:val="left"/>
      <w:pPr>
        <w:ind w:left="2181" w:hanging="284"/>
      </w:pPr>
      <w:rPr>
        <w:rFonts w:hint="default"/>
      </w:rPr>
    </w:lvl>
    <w:lvl w:ilvl="3" w:tplc="E3585674">
      <w:numFmt w:val="bullet"/>
      <w:lvlText w:val="•"/>
      <w:lvlJc w:val="left"/>
      <w:pPr>
        <w:ind w:left="3071" w:hanging="284"/>
      </w:pPr>
      <w:rPr>
        <w:rFonts w:hint="default"/>
      </w:rPr>
    </w:lvl>
    <w:lvl w:ilvl="4" w:tplc="11E85F84">
      <w:numFmt w:val="bullet"/>
      <w:lvlText w:val="•"/>
      <w:lvlJc w:val="left"/>
      <w:pPr>
        <w:ind w:left="3962" w:hanging="284"/>
      </w:pPr>
      <w:rPr>
        <w:rFonts w:hint="default"/>
      </w:rPr>
    </w:lvl>
    <w:lvl w:ilvl="5" w:tplc="B4BE89EE">
      <w:numFmt w:val="bullet"/>
      <w:lvlText w:val="•"/>
      <w:lvlJc w:val="left"/>
      <w:pPr>
        <w:ind w:left="4853" w:hanging="284"/>
      </w:pPr>
      <w:rPr>
        <w:rFonts w:hint="default"/>
      </w:rPr>
    </w:lvl>
    <w:lvl w:ilvl="6" w:tplc="05DC1AB4">
      <w:numFmt w:val="bullet"/>
      <w:lvlText w:val="•"/>
      <w:lvlJc w:val="left"/>
      <w:pPr>
        <w:ind w:left="5743" w:hanging="284"/>
      </w:pPr>
      <w:rPr>
        <w:rFonts w:hint="default"/>
      </w:rPr>
    </w:lvl>
    <w:lvl w:ilvl="7" w:tplc="D132FE56">
      <w:numFmt w:val="bullet"/>
      <w:lvlText w:val="•"/>
      <w:lvlJc w:val="left"/>
      <w:pPr>
        <w:ind w:left="6634" w:hanging="284"/>
      </w:pPr>
      <w:rPr>
        <w:rFonts w:hint="default"/>
      </w:rPr>
    </w:lvl>
    <w:lvl w:ilvl="8" w:tplc="E058207E">
      <w:numFmt w:val="bullet"/>
      <w:lvlText w:val="•"/>
      <w:lvlJc w:val="left"/>
      <w:pPr>
        <w:ind w:left="7525" w:hanging="284"/>
      </w:pPr>
      <w:rPr>
        <w:rFonts w:hint="default"/>
      </w:rPr>
    </w:lvl>
  </w:abstractNum>
  <w:abstractNum w:abstractNumId="54" w15:restartNumberingAfterBreak="0">
    <w:nsid w:val="7B5A016F"/>
    <w:multiLevelType w:val="hybridMultilevel"/>
    <w:tmpl w:val="1EE831AA"/>
    <w:lvl w:ilvl="0" w:tplc="A920D8C6">
      <w:start w:val="1"/>
      <w:numFmt w:val="decimal"/>
      <w:lvlText w:val="%1)"/>
      <w:lvlJc w:val="left"/>
      <w:pPr>
        <w:ind w:left="399" w:hanging="284"/>
      </w:pPr>
      <w:rPr>
        <w:rFonts w:ascii="Arial" w:hAnsi="Arial" w:cs="Arial" w:hint="default"/>
        <w:w w:val="99"/>
        <w:sz w:val="24"/>
        <w:szCs w:val="24"/>
      </w:rPr>
    </w:lvl>
    <w:lvl w:ilvl="1" w:tplc="9A0C5FEC">
      <w:numFmt w:val="bullet"/>
      <w:lvlText w:val="•"/>
      <w:lvlJc w:val="left"/>
      <w:pPr>
        <w:ind w:left="1290" w:hanging="284"/>
      </w:pPr>
      <w:rPr>
        <w:rFonts w:hint="default"/>
      </w:rPr>
    </w:lvl>
    <w:lvl w:ilvl="2" w:tplc="4984A24A">
      <w:numFmt w:val="bullet"/>
      <w:lvlText w:val="•"/>
      <w:lvlJc w:val="left"/>
      <w:pPr>
        <w:ind w:left="2181" w:hanging="284"/>
      </w:pPr>
      <w:rPr>
        <w:rFonts w:hint="default"/>
      </w:rPr>
    </w:lvl>
    <w:lvl w:ilvl="3" w:tplc="73F87BB6">
      <w:numFmt w:val="bullet"/>
      <w:lvlText w:val="•"/>
      <w:lvlJc w:val="left"/>
      <w:pPr>
        <w:ind w:left="3071" w:hanging="284"/>
      </w:pPr>
      <w:rPr>
        <w:rFonts w:hint="default"/>
      </w:rPr>
    </w:lvl>
    <w:lvl w:ilvl="4" w:tplc="81CE5952">
      <w:numFmt w:val="bullet"/>
      <w:lvlText w:val="•"/>
      <w:lvlJc w:val="left"/>
      <w:pPr>
        <w:ind w:left="3962" w:hanging="284"/>
      </w:pPr>
      <w:rPr>
        <w:rFonts w:hint="default"/>
      </w:rPr>
    </w:lvl>
    <w:lvl w:ilvl="5" w:tplc="316A1A32">
      <w:numFmt w:val="bullet"/>
      <w:lvlText w:val="•"/>
      <w:lvlJc w:val="left"/>
      <w:pPr>
        <w:ind w:left="4853" w:hanging="284"/>
      </w:pPr>
      <w:rPr>
        <w:rFonts w:hint="default"/>
      </w:rPr>
    </w:lvl>
    <w:lvl w:ilvl="6" w:tplc="4088F228">
      <w:numFmt w:val="bullet"/>
      <w:lvlText w:val="•"/>
      <w:lvlJc w:val="left"/>
      <w:pPr>
        <w:ind w:left="5743" w:hanging="284"/>
      </w:pPr>
      <w:rPr>
        <w:rFonts w:hint="default"/>
      </w:rPr>
    </w:lvl>
    <w:lvl w:ilvl="7" w:tplc="ABF2D772">
      <w:numFmt w:val="bullet"/>
      <w:lvlText w:val="•"/>
      <w:lvlJc w:val="left"/>
      <w:pPr>
        <w:ind w:left="6634" w:hanging="284"/>
      </w:pPr>
      <w:rPr>
        <w:rFonts w:hint="default"/>
      </w:rPr>
    </w:lvl>
    <w:lvl w:ilvl="8" w:tplc="EF123756">
      <w:numFmt w:val="bullet"/>
      <w:lvlText w:val="•"/>
      <w:lvlJc w:val="left"/>
      <w:pPr>
        <w:ind w:left="7525" w:hanging="284"/>
      </w:pPr>
      <w:rPr>
        <w:rFonts w:hint="default"/>
      </w:rPr>
    </w:lvl>
  </w:abstractNum>
  <w:abstractNum w:abstractNumId="55" w15:restartNumberingAfterBreak="0">
    <w:nsid w:val="7C021DE9"/>
    <w:multiLevelType w:val="hybridMultilevel"/>
    <w:tmpl w:val="C4603936"/>
    <w:lvl w:ilvl="0" w:tplc="3096485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15:restartNumberingAfterBreak="0">
    <w:nsid w:val="7C3D7B84"/>
    <w:multiLevelType w:val="hybridMultilevel"/>
    <w:tmpl w:val="9F921FD6"/>
    <w:lvl w:ilvl="0" w:tplc="028C29A8">
      <w:start w:val="1"/>
      <w:numFmt w:val="lowerLetter"/>
      <w:lvlText w:val="%1)"/>
      <w:lvlJc w:val="left"/>
      <w:pPr>
        <w:ind w:left="1119" w:hanging="360"/>
      </w:pPr>
      <w:rPr>
        <w:rFonts w:hint="default"/>
      </w:rPr>
    </w:lvl>
    <w:lvl w:ilvl="1" w:tplc="04150019" w:tentative="1">
      <w:start w:val="1"/>
      <w:numFmt w:val="lowerLetter"/>
      <w:lvlText w:val="%2."/>
      <w:lvlJc w:val="left"/>
      <w:pPr>
        <w:ind w:left="1839" w:hanging="360"/>
      </w:pPr>
    </w:lvl>
    <w:lvl w:ilvl="2" w:tplc="0415001B" w:tentative="1">
      <w:start w:val="1"/>
      <w:numFmt w:val="lowerRoman"/>
      <w:lvlText w:val="%3."/>
      <w:lvlJc w:val="right"/>
      <w:pPr>
        <w:ind w:left="2559" w:hanging="180"/>
      </w:pPr>
    </w:lvl>
    <w:lvl w:ilvl="3" w:tplc="0415000F" w:tentative="1">
      <w:start w:val="1"/>
      <w:numFmt w:val="decimal"/>
      <w:lvlText w:val="%4."/>
      <w:lvlJc w:val="left"/>
      <w:pPr>
        <w:ind w:left="3279" w:hanging="360"/>
      </w:pPr>
    </w:lvl>
    <w:lvl w:ilvl="4" w:tplc="04150019" w:tentative="1">
      <w:start w:val="1"/>
      <w:numFmt w:val="lowerLetter"/>
      <w:lvlText w:val="%5."/>
      <w:lvlJc w:val="left"/>
      <w:pPr>
        <w:ind w:left="3999" w:hanging="360"/>
      </w:pPr>
    </w:lvl>
    <w:lvl w:ilvl="5" w:tplc="0415001B" w:tentative="1">
      <w:start w:val="1"/>
      <w:numFmt w:val="lowerRoman"/>
      <w:lvlText w:val="%6."/>
      <w:lvlJc w:val="right"/>
      <w:pPr>
        <w:ind w:left="4719" w:hanging="180"/>
      </w:pPr>
    </w:lvl>
    <w:lvl w:ilvl="6" w:tplc="0415000F" w:tentative="1">
      <w:start w:val="1"/>
      <w:numFmt w:val="decimal"/>
      <w:lvlText w:val="%7."/>
      <w:lvlJc w:val="left"/>
      <w:pPr>
        <w:ind w:left="5439" w:hanging="360"/>
      </w:pPr>
    </w:lvl>
    <w:lvl w:ilvl="7" w:tplc="04150019" w:tentative="1">
      <w:start w:val="1"/>
      <w:numFmt w:val="lowerLetter"/>
      <w:lvlText w:val="%8."/>
      <w:lvlJc w:val="left"/>
      <w:pPr>
        <w:ind w:left="6159" w:hanging="360"/>
      </w:pPr>
    </w:lvl>
    <w:lvl w:ilvl="8" w:tplc="0415001B" w:tentative="1">
      <w:start w:val="1"/>
      <w:numFmt w:val="lowerRoman"/>
      <w:lvlText w:val="%9."/>
      <w:lvlJc w:val="right"/>
      <w:pPr>
        <w:ind w:left="6879" w:hanging="180"/>
      </w:pPr>
    </w:lvl>
  </w:abstractNum>
  <w:num w:numId="1" w16cid:durableId="10889642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267046">
    <w:abstractNumId w:val="39"/>
    <w:lvlOverride w:ilvl="0">
      <w:startOverride w:val="1"/>
    </w:lvlOverride>
  </w:num>
  <w:num w:numId="3" w16cid:durableId="88623760">
    <w:abstractNumId w:val="25"/>
    <w:lvlOverride w:ilvl="0">
      <w:startOverride w:val="1"/>
    </w:lvlOverride>
  </w:num>
  <w:num w:numId="4" w16cid:durableId="978850576">
    <w:abstractNumId w:val="42"/>
  </w:num>
  <w:num w:numId="5" w16cid:durableId="380178503">
    <w:abstractNumId w:val="11"/>
  </w:num>
  <w:num w:numId="6" w16cid:durableId="226110022">
    <w:abstractNumId w:val="16"/>
  </w:num>
  <w:num w:numId="7" w16cid:durableId="410084132">
    <w:abstractNumId w:val="38"/>
  </w:num>
  <w:num w:numId="8" w16cid:durableId="1298685265">
    <w:abstractNumId w:val="35"/>
  </w:num>
  <w:num w:numId="9" w16cid:durableId="5526035">
    <w:abstractNumId w:val="50"/>
  </w:num>
  <w:num w:numId="10" w16cid:durableId="157964481">
    <w:abstractNumId w:val="34"/>
  </w:num>
  <w:num w:numId="11" w16cid:durableId="455493600">
    <w:abstractNumId w:val="53"/>
  </w:num>
  <w:num w:numId="12" w16cid:durableId="1752191061">
    <w:abstractNumId w:val="54"/>
  </w:num>
  <w:num w:numId="13" w16cid:durableId="1526283265">
    <w:abstractNumId w:val="8"/>
  </w:num>
  <w:num w:numId="14" w16cid:durableId="818225667">
    <w:abstractNumId w:val="52"/>
  </w:num>
  <w:num w:numId="15" w16cid:durableId="2029796929">
    <w:abstractNumId w:val="43"/>
  </w:num>
  <w:num w:numId="16" w16cid:durableId="401097833">
    <w:abstractNumId w:val="0"/>
  </w:num>
  <w:num w:numId="17" w16cid:durableId="59865655">
    <w:abstractNumId w:val="29"/>
  </w:num>
  <w:num w:numId="18" w16cid:durableId="1223251701">
    <w:abstractNumId w:val="49"/>
  </w:num>
  <w:num w:numId="19" w16cid:durableId="1922525365">
    <w:abstractNumId w:val="9"/>
  </w:num>
  <w:num w:numId="20" w16cid:durableId="135072254">
    <w:abstractNumId w:val="28"/>
  </w:num>
  <w:num w:numId="21" w16cid:durableId="879781421">
    <w:abstractNumId w:val="2"/>
  </w:num>
  <w:num w:numId="22" w16cid:durableId="233589805">
    <w:abstractNumId w:val="51"/>
  </w:num>
  <w:num w:numId="23" w16cid:durableId="2066220351">
    <w:abstractNumId w:val="27"/>
  </w:num>
  <w:num w:numId="24" w16cid:durableId="1033844720">
    <w:abstractNumId w:val="13"/>
  </w:num>
  <w:num w:numId="25" w16cid:durableId="1007558659">
    <w:abstractNumId w:val="22"/>
  </w:num>
  <w:num w:numId="26" w16cid:durableId="1648823494">
    <w:abstractNumId w:val="32"/>
  </w:num>
  <w:num w:numId="27" w16cid:durableId="237911020">
    <w:abstractNumId w:val="30"/>
  </w:num>
  <w:num w:numId="28" w16cid:durableId="1219584309">
    <w:abstractNumId w:val="4"/>
  </w:num>
  <w:num w:numId="29" w16cid:durableId="832837489">
    <w:abstractNumId w:val="45"/>
  </w:num>
  <w:num w:numId="30" w16cid:durableId="1891064401">
    <w:abstractNumId w:val="48"/>
  </w:num>
  <w:num w:numId="31" w16cid:durableId="1209801730">
    <w:abstractNumId w:val="55"/>
  </w:num>
  <w:num w:numId="32" w16cid:durableId="1995529022">
    <w:abstractNumId w:val="41"/>
  </w:num>
  <w:num w:numId="33" w16cid:durableId="2074352292">
    <w:abstractNumId w:val="6"/>
  </w:num>
  <w:num w:numId="34" w16cid:durableId="493763527">
    <w:abstractNumId w:val="19"/>
  </w:num>
  <w:num w:numId="35" w16cid:durableId="586041358">
    <w:abstractNumId w:val="10"/>
  </w:num>
  <w:num w:numId="36" w16cid:durableId="1930889027">
    <w:abstractNumId w:val="56"/>
  </w:num>
  <w:num w:numId="37" w16cid:durableId="1108547427">
    <w:abstractNumId w:val="31"/>
  </w:num>
  <w:num w:numId="38" w16cid:durableId="1187258849">
    <w:abstractNumId w:val="1"/>
  </w:num>
  <w:num w:numId="39" w16cid:durableId="448163513">
    <w:abstractNumId w:val="36"/>
  </w:num>
  <w:num w:numId="40" w16cid:durableId="628319452">
    <w:abstractNumId w:val="40"/>
  </w:num>
  <w:num w:numId="41" w16cid:durableId="713771229">
    <w:abstractNumId w:val="33"/>
  </w:num>
  <w:num w:numId="42" w16cid:durableId="1867015620">
    <w:abstractNumId w:val="37"/>
  </w:num>
  <w:num w:numId="43" w16cid:durableId="1264191480">
    <w:abstractNumId w:val="15"/>
  </w:num>
  <w:num w:numId="44" w16cid:durableId="1568298216">
    <w:abstractNumId w:val="7"/>
  </w:num>
  <w:num w:numId="45" w16cid:durableId="684943159">
    <w:abstractNumId w:val="26"/>
  </w:num>
  <w:num w:numId="46" w16cid:durableId="1098598309">
    <w:abstractNumId w:val="24"/>
  </w:num>
  <w:num w:numId="47" w16cid:durableId="291137807">
    <w:abstractNumId w:val="3"/>
  </w:num>
  <w:num w:numId="48" w16cid:durableId="715397043">
    <w:abstractNumId w:val="20"/>
  </w:num>
  <w:num w:numId="49" w16cid:durableId="9113116">
    <w:abstractNumId w:val="44"/>
  </w:num>
  <w:num w:numId="50" w16cid:durableId="287516301">
    <w:abstractNumId w:val="47"/>
  </w:num>
  <w:num w:numId="51" w16cid:durableId="5608239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125262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3444912">
    <w:abstractNumId w:val="5"/>
  </w:num>
  <w:num w:numId="54" w16cid:durableId="1759714572">
    <w:abstractNumId w:val="17"/>
  </w:num>
  <w:num w:numId="55" w16cid:durableId="1789084876">
    <w:abstractNumId w:val="46"/>
  </w:num>
  <w:num w:numId="56" w16cid:durableId="675771301">
    <w:abstractNumId w:val="12"/>
  </w:num>
  <w:num w:numId="57" w16cid:durableId="1266769796">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133"/>
    <w:rsid w:val="00072042"/>
    <w:rsid w:val="000923F8"/>
    <w:rsid w:val="00194845"/>
    <w:rsid w:val="001A042D"/>
    <w:rsid w:val="001A0C9D"/>
    <w:rsid w:val="001A28D9"/>
    <w:rsid w:val="001E1E1F"/>
    <w:rsid w:val="00212133"/>
    <w:rsid w:val="00213EEC"/>
    <w:rsid w:val="00215CA9"/>
    <w:rsid w:val="00220CDB"/>
    <w:rsid w:val="0024502E"/>
    <w:rsid w:val="00280876"/>
    <w:rsid w:val="002B3CC2"/>
    <w:rsid w:val="002C49A7"/>
    <w:rsid w:val="002E0863"/>
    <w:rsid w:val="003257D1"/>
    <w:rsid w:val="003510EA"/>
    <w:rsid w:val="003A5521"/>
    <w:rsid w:val="003F1825"/>
    <w:rsid w:val="003F2C9E"/>
    <w:rsid w:val="004751E2"/>
    <w:rsid w:val="00491079"/>
    <w:rsid w:val="004D08F3"/>
    <w:rsid w:val="00546C1A"/>
    <w:rsid w:val="005A06AF"/>
    <w:rsid w:val="005C6434"/>
    <w:rsid w:val="00602072"/>
    <w:rsid w:val="00687607"/>
    <w:rsid w:val="006E3AE9"/>
    <w:rsid w:val="007206C7"/>
    <w:rsid w:val="007E6EFD"/>
    <w:rsid w:val="007F6EC6"/>
    <w:rsid w:val="0083076E"/>
    <w:rsid w:val="00834850"/>
    <w:rsid w:val="00845EDA"/>
    <w:rsid w:val="00944A0B"/>
    <w:rsid w:val="009A3B8E"/>
    <w:rsid w:val="009B2F67"/>
    <w:rsid w:val="00A749A7"/>
    <w:rsid w:val="00B66437"/>
    <w:rsid w:val="00BC6E15"/>
    <w:rsid w:val="00BD4DDD"/>
    <w:rsid w:val="00C23EDB"/>
    <w:rsid w:val="00C4712D"/>
    <w:rsid w:val="00C918CD"/>
    <w:rsid w:val="00C94230"/>
    <w:rsid w:val="00D24297"/>
    <w:rsid w:val="00D87E49"/>
    <w:rsid w:val="00EC16D4"/>
    <w:rsid w:val="00F4115F"/>
    <w:rsid w:val="00F53E2F"/>
    <w:rsid w:val="00F84515"/>
    <w:rsid w:val="00F90AF0"/>
    <w:rsid w:val="00F96DD3"/>
    <w:rsid w:val="00FD21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5B37"/>
  <w15:chartTrackingRefBased/>
  <w15:docId w15:val="{C643ADAB-4211-44C0-B94E-BD1B7A7E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1"/>
    <w:qFormat/>
    <w:rsid w:val="00212133"/>
    <w:pPr>
      <w:widowControl w:val="0"/>
      <w:autoSpaceDE w:val="0"/>
      <w:autoSpaceDN w:val="0"/>
      <w:spacing w:after="0" w:line="240" w:lineRule="auto"/>
      <w:ind w:left="103"/>
      <w:outlineLvl w:val="0"/>
    </w:pPr>
    <w:rPr>
      <w:rFonts w:ascii="Arial" w:eastAsia="Arial" w:hAnsi="Arial" w:cs="Arial"/>
      <w:b/>
      <w:bCs/>
      <w:sz w:val="24"/>
      <w:szCs w:val="24"/>
      <w:lang w:val="en-US"/>
    </w:rPr>
  </w:style>
  <w:style w:type="paragraph" w:styleId="Nagwek2">
    <w:name w:val="heading 2"/>
    <w:basedOn w:val="Normalny"/>
    <w:next w:val="Normalny"/>
    <w:link w:val="Nagwek2Znak"/>
    <w:uiPriority w:val="9"/>
    <w:semiHidden/>
    <w:unhideWhenUsed/>
    <w:qFormat/>
    <w:rsid w:val="00212133"/>
    <w:pPr>
      <w:keepNext/>
      <w:keepLines/>
      <w:widowControl w:val="0"/>
      <w:autoSpaceDE w:val="0"/>
      <w:autoSpaceDN w:val="0"/>
      <w:spacing w:before="40" w:after="0" w:line="240" w:lineRule="auto"/>
      <w:outlineLvl w:val="1"/>
    </w:pPr>
    <w:rPr>
      <w:rFonts w:asciiTheme="majorHAnsi" w:eastAsiaTheme="majorEastAsia" w:hAnsiTheme="majorHAnsi" w:cstheme="majorBidi"/>
      <w:color w:val="2E74B5" w:themeColor="accent1" w:themeShade="BF"/>
      <w:sz w:val="26"/>
      <w:szCs w:val="26"/>
      <w:lang w:val="en-US"/>
    </w:rPr>
  </w:style>
  <w:style w:type="paragraph" w:styleId="Nagwek6">
    <w:name w:val="heading 6"/>
    <w:basedOn w:val="Normalny"/>
    <w:next w:val="Normalny"/>
    <w:link w:val="Nagwek6Znak"/>
    <w:uiPriority w:val="9"/>
    <w:semiHidden/>
    <w:unhideWhenUsed/>
    <w:qFormat/>
    <w:rsid w:val="00212133"/>
    <w:pPr>
      <w:keepNext/>
      <w:keepLines/>
      <w:widowControl w:val="0"/>
      <w:autoSpaceDE w:val="0"/>
      <w:autoSpaceDN w:val="0"/>
      <w:spacing w:before="40" w:after="0" w:line="240" w:lineRule="auto"/>
      <w:outlineLvl w:val="5"/>
    </w:pPr>
    <w:rPr>
      <w:rFonts w:asciiTheme="majorHAnsi" w:eastAsiaTheme="majorEastAsia" w:hAnsiTheme="majorHAnsi" w:cstheme="majorBidi"/>
      <w:color w:val="1F4D78" w:themeColor="accent1" w:themeShade="7F"/>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212133"/>
    <w:rPr>
      <w:rFonts w:ascii="Arial" w:eastAsia="Arial" w:hAnsi="Arial" w:cs="Arial"/>
      <w:b/>
      <w:bCs/>
      <w:sz w:val="24"/>
      <w:szCs w:val="24"/>
      <w:lang w:val="en-US"/>
    </w:rPr>
  </w:style>
  <w:style w:type="character" w:customStyle="1" w:styleId="Nagwek2Znak">
    <w:name w:val="Nagłówek 2 Znak"/>
    <w:basedOn w:val="Domylnaczcionkaakapitu"/>
    <w:link w:val="Nagwek2"/>
    <w:uiPriority w:val="9"/>
    <w:semiHidden/>
    <w:rsid w:val="00212133"/>
    <w:rPr>
      <w:rFonts w:asciiTheme="majorHAnsi" w:eastAsiaTheme="majorEastAsia" w:hAnsiTheme="majorHAnsi" w:cstheme="majorBidi"/>
      <w:color w:val="2E74B5" w:themeColor="accent1" w:themeShade="BF"/>
      <w:sz w:val="26"/>
      <w:szCs w:val="26"/>
      <w:lang w:val="en-US"/>
    </w:rPr>
  </w:style>
  <w:style w:type="character" w:customStyle="1" w:styleId="Nagwek6Znak">
    <w:name w:val="Nagłówek 6 Znak"/>
    <w:basedOn w:val="Domylnaczcionkaakapitu"/>
    <w:link w:val="Nagwek6"/>
    <w:uiPriority w:val="9"/>
    <w:semiHidden/>
    <w:rsid w:val="00212133"/>
    <w:rPr>
      <w:rFonts w:asciiTheme="majorHAnsi" w:eastAsiaTheme="majorEastAsia" w:hAnsiTheme="majorHAnsi" w:cstheme="majorBidi"/>
      <w:color w:val="1F4D78" w:themeColor="accent1" w:themeShade="7F"/>
      <w:lang w:val="en-US"/>
    </w:rPr>
  </w:style>
  <w:style w:type="paragraph" w:styleId="Tekstpodstawowy">
    <w:name w:val="Body Text"/>
    <w:basedOn w:val="Normalny"/>
    <w:link w:val="TekstpodstawowyZnak"/>
    <w:uiPriority w:val="1"/>
    <w:qFormat/>
    <w:rsid w:val="00212133"/>
    <w:pPr>
      <w:widowControl w:val="0"/>
      <w:autoSpaceDE w:val="0"/>
      <w:autoSpaceDN w:val="0"/>
      <w:spacing w:after="0" w:line="240" w:lineRule="auto"/>
      <w:ind w:left="383" w:hanging="283"/>
    </w:pPr>
    <w:rPr>
      <w:rFonts w:ascii="Arial" w:eastAsia="Arial" w:hAnsi="Arial" w:cs="Arial"/>
      <w:sz w:val="24"/>
      <w:szCs w:val="24"/>
      <w:lang w:val="en-US"/>
    </w:rPr>
  </w:style>
  <w:style w:type="character" w:customStyle="1" w:styleId="TekstpodstawowyZnak">
    <w:name w:val="Tekst podstawowy Znak"/>
    <w:basedOn w:val="Domylnaczcionkaakapitu"/>
    <w:link w:val="Tekstpodstawowy"/>
    <w:uiPriority w:val="1"/>
    <w:rsid w:val="00212133"/>
    <w:rPr>
      <w:rFonts w:ascii="Arial" w:eastAsia="Arial" w:hAnsi="Arial" w:cs="Arial"/>
      <w:sz w:val="24"/>
      <w:szCs w:val="24"/>
      <w:lang w:val="en-US"/>
    </w:rPr>
  </w:style>
  <w:style w:type="paragraph" w:styleId="Akapitzlist">
    <w:name w:val="List Paragraph"/>
    <w:aliases w:val="CW_Lista,Nagłowek 3,Numerowanie,L1,Preambuła,Akapit z listą BS,Kolorowa lista — akcent 11,Dot pt,F5 List Paragraph,Recommendation,List Paragraph11,lp1,maz_wyliczenie,opis dzialania,K-P_odwolanie,A_wyliczenie,Akapit z listą 1,Podsis rysunk"/>
    <w:basedOn w:val="Normalny"/>
    <w:link w:val="AkapitzlistZnak"/>
    <w:uiPriority w:val="1"/>
    <w:qFormat/>
    <w:rsid w:val="00212133"/>
    <w:pPr>
      <w:widowControl w:val="0"/>
      <w:autoSpaceDE w:val="0"/>
      <w:autoSpaceDN w:val="0"/>
      <w:spacing w:after="0" w:line="240" w:lineRule="auto"/>
      <w:ind w:left="383" w:hanging="283"/>
      <w:jc w:val="both"/>
    </w:pPr>
    <w:rPr>
      <w:rFonts w:ascii="Arial" w:eastAsia="Arial" w:hAnsi="Arial" w:cs="Arial"/>
      <w:lang w:val="en-US"/>
    </w:rPr>
  </w:style>
  <w:style w:type="character" w:customStyle="1" w:styleId="AkapitzlistZnak">
    <w:name w:val="Akapit z listą Znak"/>
    <w:aliases w:val="CW_Lista Znak,Nagłowek 3 Znak,Numerowanie Znak,L1 Znak,Preambuła Znak,Akapit z listą BS Znak,Kolorowa lista — akcent 11 Znak,Dot pt Znak,F5 List Paragraph Znak,Recommendation Znak,List Paragraph11 Znak,lp1 Znak,maz_wyliczenie Znak"/>
    <w:link w:val="Akapitzlist"/>
    <w:uiPriority w:val="1"/>
    <w:qFormat/>
    <w:rsid w:val="00212133"/>
    <w:rPr>
      <w:rFonts w:ascii="Arial" w:eastAsia="Arial" w:hAnsi="Arial" w:cs="Arial"/>
      <w:lang w:val="en-US"/>
    </w:rPr>
  </w:style>
  <w:style w:type="paragraph" w:customStyle="1" w:styleId="TableParagraph">
    <w:name w:val="Table Paragraph"/>
    <w:basedOn w:val="Normalny"/>
    <w:uiPriority w:val="1"/>
    <w:qFormat/>
    <w:rsid w:val="00212133"/>
    <w:pPr>
      <w:widowControl w:val="0"/>
      <w:autoSpaceDE w:val="0"/>
      <w:autoSpaceDN w:val="0"/>
      <w:spacing w:after="0" w:line="240" w:lineRule="auto"/>
    </w:pPr>
    <w:rPr>
      <w:rFonts w:ascii="Arial" w:eastAsia="Arial" w:hAnsi="Arial" w:cs="Arial"/>
      <w:lang w:val="en-US"/>
    </w:rPr>
  </w:style>
  <w:style w:type="paragraph" w:styleId="Nagwek">
    <w:name w:val="header"/>
    <w:basedOn w:val="Normalny"/>
    <w:link w:val="NagwekZnak"/>
    <w:uiPriority w:val="99"/>
    <w:unhideWhenUsed/>
    <w:rsid w:val="00212133"/>
    <w:pPr>
      <w:widowControl w:val="0"/>
      <w:tabs>
        <w:tab w:val="center" w:pos="4536"/>
        <w:tab w:val="right" w:pos="9072"/>
      </w:tabs>
      <w:autoSpaceDE w:val="0"/>
      <w:autoSpaceDN w:val="0"/>
      <w:spacing w:after="0" w:line="240" w:lineRule="auto"/>
    </w:pPr>
    <w:rPr>
      <w:rFonts w:ascii="Arial" w:eastAsia="Arial" w:hAnsi="Arial" w:cs="Arial"/>
      <w:lang w:val="en-US"/>
    </w:rPr>
  </w:style>
  <w:style w:type="character" w:customStyle="1" w:styleId="NagwekZnak">
    <w:name w:val="Nagłówek Znak"/>
    <w:basedOn w:val="Domylnaczcionkaakapitu"/>
    <w:link w:val="Nagwek"/>
    <w:uiPriority w:val="99"/>
    <w:rsid w:val="00212133"/>
    <w:rPr>
      <w:rFonts w:ascii="Arial" w:eastAsia="Arial" w:hAnsi="Arial" w:cs="Arial"/>
      <w:lang w:val="en-US"/>
    </w:rPr>
  </w:style>
  <w:style w:type="paragraph" w:styleId="Stopka">
    <w:name w:val="footer"/>
    <w:basedOn w:val="Normalny"/>
    <w:link w:val="StopkaZnak"/>
    <w:uiPriority w:val="99"/>
    <w:unhideWhenUsed/>
    <w:rsid w:val="00212133"/>
    <w:pPr>
      <w:widowControl w:val="0"/>
      <w:tabs>
        <w:tab w:val="center" w:pos="4536"/>
        <w:tab w:val="right" w:pos="9072"/>
      </w:tabs>
      <w:autoSpaceDE w:val="0"/>
      <w:autoSpaceDN w:val="0"/>
      <w:spacing w:after="0" w:line="240" w:lineRule="auto"/>
    </w:pPr>
    <w:rPr>
      <w:rFonts w:ascii="Arial" w:eastAsia="Arial" w:hAnsi="Arial" w:cs="Arial"/>
      <w:lang w:val="en-US"/>
    </w:rPr>
  </w:style>
  <w:style w:type="character" w:customStyle="1" w:styleId="StopkaZnak">
    <w:name w:val="Stopka Znak"/>
    <w:basedOn w:val="Domylnaczcionkaakapitu"/>
    <w:link w:val="Stopka"/>
    <w:uiPriority w:val="99"/>
    <w:rsid w:val="00212133"/>
    <w:rPr>
      <w:rFonts w:ascii="Arial" w:eastAsia="Arial" w:hAnsi="Arial" w:cs="Arial"/>
      <w:lang w:val="en-US"/>
    </w:rPr>
  </w:style>
  <w:style w:type="character" w:customStyle="1" w:styleId="TekstdymkaZnak">
    <w:name w:val="Tekst dymka Znak"/>
    <w:basedOn w:val="Domylnaczcionkaakapitu"/>
    <w:link w:val="Tekstdymka"/>
    <w:uiPriority w:val="99"/>
    <w:semiHidden/>
    <w:rsid w:val="00212133"/>
    <w:rPr>
      <w:rFonts w:ascii="Segoe UI" w:eastAsia="Arial" w:hAnsi="Segoe UI" w:cs="Segoe UI"/>
      <w:sz w:val="18"/>
      <w:szCs w:val="18"/>
      <w:lang w:val="en-US"/>
    </w:rPr>
  </w:style>
  <w:style w:type="paragraph" w:styleId="Tekstdymka">
    <w:name w:val="Balloon Text"/>
    <w:basedOn w:val="Normalny"/>
    <w:link w:val="TekstdymkaZnak"/>
    <w:uiPriority w:val="99"/>
    <w:semiHidden/>
    <w:unhideWhenUsed/>
    <w:rsid w:val="00212133"/>
    <w:pPr>
      <w:widowControl w:val="0"/>
      <w:autoSpaceDE w:val="0"/>
      <w:autoSpaceDN w:val="0"/>
      <w:spacing w:after="0" w:line="240" w:lineRule="auto"/>
    </w:pPr>
    <w:rPr>
      <w:rFonts w:ascii="Segoe UI" w:eastAsia="Arial" w:hAnsi="Segoe UI" w:cs="Segoe UI"/>
      <w:sz w:val="18"/>
      <w:szCs w:val="18"/>
      <w:lang w:val="en-US"/>
    </w:rPr>
  </w:style>
  <w:style w:type="character" w:styleId="Hipercze">
    <w:name w:val="Hyperlink"/>
    <w:basedOn w:val="Domylnaczcionkaakapitu"/>
    <w:uiPriority w:val="99"/>
    <w:unhideWhenUsed/>
    <w:rsid w:val="00212133"/>
    <w:rPr>
      <w:color w:val="0563C1" w:themeColor="hyperlink"/>
      <w:u w:val="single"/>
    </w:rPr>
  </w:style>
  <w:style w:type="character" w:styleId="Numerstrony">
    <w:name w:val="page number"/>
    <w:basedOn w:val="Domylnaczcionkaakapitu"/>
    <w:rsid w:val="00212133"/>
  </w:style>
  <w:style w:type="paragraph" w:customStyle="1" w:styleId="Default">
    <w:name w:val="Default"/>
    <w:rsid w:val="0021213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awartotabeli">
    <w:name w:val="Zawartość tabeli"/>
    <w:basedOn w:val="Normalny"/>
    <w:rsid w:val="00212133"/>
    <w:pPr>
      <w:suppressLineNumbers/>
      <w:suppressAutoHyphens/>
      <w:spacing w:after="0" w:line="240" w:lineRule="auto"/>
    </w:pPr>
    <w:rPr>
      <w:rFonts w:ascii="Times New Roman" w:eastAsia="Times New Roman" w:hAnsi="Times New Roman" w:cs="Times New Roman"/>
      <w:sz w:val="20"/>
      <w:szCs w:val="20"/>
      <w:lang w:eastAsia="ar-SA"/>
    </w:rPr>
  </w:style>
  <w:style w:type="character" w:styleId="Odwoaniedokomentarza">
    <w:name w:val="annotation reference"/>
    <w:basedOn w:val="Domylnaczcionkaakapitu"/>
    <w:uiPriority w:val="99"/>
    <w:unhideWhenUsed/>
    <w:rsid w:val="00212133"/>
    <w:rPr>
      <w:sz w:val="16"/>
      <w:szCs w:val="16"/>
    </w:rPr>
  </w:style>
  <w:style w:type="paragraph" w:styleId="Tekstkomentarza">
    <w:name w:val="annotation text"/>
    <w:basedOn w:val="Normalny"/>
    <w:link w:val="TekstkomentarzaZnak"/>
    <w:uiPriority w:val="99"/>
    <w:unhideWhenUsed/>
    <w:rsid w:val="00212133"/>
    <w:pPr>
      <w:widowControl w:val="0"/>
      <w:autoSpaceDE w:val="0"/>
      <w:autoSpaceDN w:val="0"/>
      <w:spacing w:after="0" w:line="240" w:lineRule="auto"/>
    </w:pPr>
    <w:rPr>
      <w:rFonts w:ascii="Arial" w:eastAsia="Arial" w:hAnsi="Arial" w:cs="Arial"/>
      <w:sz w:val="20"/>
      <w:szCs w:val="20"/>
      <w:lang w:val="en-US"/>
    </w:rPr>
  </w:style>
  <w:style w:type="character" w:customStyle="1" w:styleId="TekstkomentarzaZnak">
    <w:name w:val="Tekst komentarza Znak"/>
    <w:basedOn w:val="Domylnaczcionkaakapitu"/>
    <w:link w:val="Tekstkomentarza"/>
    <w:uiPriority w:val="99"/>
    <w:rsid w:val="00212133"/>
    <w:rPr>
      <w:rFonts w:ascii="Arial" w:eastAsia="Arial" w:hAnsi="Arial" w:cs="Arial"/>
      <w:sz w:val="20"/>
      <w:szCs w:val="20"/>
      <w:lang w:val="en-US"/>
    </w:rPr>
  </w:style>
  <w:style w:type="character" w:customStyle="1" w:styleId="TematkomentarzaZnak">
    <w:name w:val="Temat komentarza Znak"/>
    <w:basedOn w:val="TekstkomentarzaZnak"/>
    <w:link w:val="Tematkomentarza"/>
    <w:uiPriority w:val="99"/>
    <w:semiHidden/>
    <w:rsid w:val="00212133"/>
    <w:rPr>
      <w:rFonts w:ascii="Arial" w:eastAsia="Arial" w:hAnsi="Arial" w:cs="Arial"/>
      <w:b/>
      <w:bCs/>
      <w:sz w:val="20"/>
      <w:szCs w:val="20"/>
      <w:lang w:val="en-US"/>
    </w:rPr>
  </w:style>
  <w:style w:type="paragraph" w:styleId="Tematkomentarza">
    <w:name w:val="annotation subject"/>
    <w:basedOn w:val="Tekstkomentarza"/>
    <w:next w:val="Tekstkomentarza"/>
    <w:link w:val="TematkomentarzaZnak"/>
    <w:uiPriority w:val="99"/>
    <w:semiHidden/>
    <w:unhideWhenUsed/>
    <w:rsid w:val="00212133"/>
    <w:rPr>
      <w:b/>
      <w:bCs/>
    </w:rPr>
  </w:style>
  <w:style w:type="character" w:styleId="Odwoanieprzypisudolnego">
    <w:name w:val="footnote reference"/>
    <w:uiPriority w:val="99"/>
    <w:semiHidden/>
    <w:unhideWhenUsed/>
    <w:rsid w:val="00212133"/>
    <w:rPr>
      <w:vertAlign w:val="superscript"/>
    </w:rPr>
  </w:style>
  <w:style w:type="paragraph" w:styleId="Tekstprzypisudolnego">
    <w:name w:val="footnote text"/>
    <w:basedOn w:val="Normalny"/>
    <w:link w:val="TekstprzypisudolnegoZnak"/>
    <w:uiPriority w:val="99"/>
    <w:semiHidden/>
    <w:unhideWhenUsed/>
    <w:rsid w:val="00212133"/>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212133"/>
    <w:rPr>
      <w:rFonts w:ascii="Calibri" w:eastAsia="Calibri" w:hAnsi="Calibri" w:cs="Times New Roman"/>
      <w:sz w:val="20"/>
      <w:szCs w:val="20"/>
    </w:rPr>
  </w:style>
  <w:style w:type="character" w:customStyle="1" w:styleId="DeltaViewInsertion">
    <w:name w:val="DeltaView Insertion"/>
    <w:rsid w:val="00212133"/>
    <w:rPr>
      <w:b/>
      <w:i/>
      <w:spacing w:val="0"/>
    </w:rPr>
  </w:style>
  <w:style w:type="paragraph" w:customStyle="1" w:styleId="Tiret0">
    <w:name w:val="Tiret 0"/>
    <w:basedOn w:val="Normalny"/>
    <w:rsid w:val="00212133"/>
    <w:pPr>
      <w:numPr>
        <w:numId w:val="2"/>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212133"/>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Normalny"/>
    <w:rsid w:val="00212133"/>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2">
    <w:name w:val="NumPar 2"/>
    <w:basedOn w:val="Normalny"/>
    <w:next w:val="Normalny"/>
    <w:rsid w:val="00212133"/>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3">
    <w:name w:val="NumPar 3"/>
    <w:basedOn w:val="Normalny"/>
    <w:next w:val="Normalny"/>
    <w:rsid w:val="00212133"/>
    <w:pPr>
      <w:tabs>
        <w:tab w:val="num" w:pos="850"/>
      </w:tabs>
      <w:spacing w:before="120" w:after="120" w:line="240" w:lineRule="auto"/>
      <w:ind w:left="850" w:hanging="850"/>
      <w:jc w:val="both"/>
    </w:pPr>
    <w:rPr>
      <w:rFonts w:ascii="Times New Roman" w:eastAsia="Calibri" w:hAnsi="Times New Roman" w:cs="Times New Roman"/>
      <w:sz w:val="24"/>
      <w:lang w:eastAsia="en-GB"/>
    </w:rPr>
  </w:style>
  <w:style w:type="paragraph" w:customStyle="1" w:styleId="NumPar4">
    <w:name w:val="NumPar 4"/>
    <w:basedOn w:val="Normalny"/>
    <w:next w:val="Normalny"/>
    <w:rsid w:val="00212133"/>
    <w:pPr>
      <w:numPr>
        <w:ilvl w:val="3"/>
        <w:numId w:val="1"/>
      </w:numPr>
      <w:spacing w:before="120" w:after="120" w:line="240" w:lineRule="auto"/>
      <w:jc w:val="both"/>
    </w:pPr>
    <w:rPr>
      <w:rFonts w:ascii="Times New Roman" w:eastAsia="Calibri" w:hAnsi="Times New Roman" w:cs="Times New Roman"/>
      <w:sz w:val="24"/>
      <w:lang w:eastAsia="en-GB"/>
    </w:rPr>
  </w:style>
  <w:style w:type="character" w:customStyle="1" w:styleId="Tekstpodstawowy3Znak">
    <w:name w:val="Tekst podstawowy 3 Znak"/>
    <w:basedOn w:val="Domylnaczcionkaakapitu"/>
    <w:link w:val="Tekstpodstawowy3"/>
    <w:uiPriority w:val="99"/>
    <w:semiHidden/>
    <w:rsid w:val="00212133"/>
    <w:rPr>
      <w:rFonts w:ascii="Arial" w:eastAsia="Arial" w:hAnsi="Arial" w:cs="Arial"/>
      <w:sz w:val="16"/>
      <w:szCs w:val="16"/>
      <w:lang w:val="en-US"/>
    </w:rPr>
  </w:style>
  <w:style w:type="paragraph" w:styleId="Tekstpodstawowy3">
    <w:name w:val="Body Text 3"/>
    <w:basedOn w:val="Normalny"/>
    <w:link w:val="Tekstpodstawowy3Znak"/>
    <w:uiPriority w:val="99"/>
    <w:semiHidden/>
    <w:unhideWhenUsed/>
    <w:rsid w:val="00212133"/>
    <w:pPr>
      <w:widowControl w:val="0"/>
      <w:autoSpaceDE w:val="0"/>
      <w:autoSpaceDN w:val="0"/>
      <w:spacing w:after="120" w:line="240" w:lineRule="auto"/>
    </w:pPr>
    <w:rPr>
      <w:rFonts w:ascii="Arial" w:eastAsia="Arial" w:hAnsi="Arial" w:cs="Arial"/>
      <w:sz w:val="16"/>
      <w:szCs w:val="16"/>
      <w:lang w:val="en-US"/>
    </w:rPr>
  </w:style>
  <w:style w:type="character" w:customStyle="1" w:styleId="Tekstpodstawowy2Znak">
    <w:name w:val="Tekst podstawowy 2 Znak"/>
    <w:basedOn w:val="Domylnaczcionkaakapitu"/>
    <w:link w:val="Tekstpodstawowy2"/>
    <w:uiPriority w:val="99"/>
    <w:semiHidden/>
    <w:rsid w:val="00212133"/>
    <w:rPr>
      <w:rFonts w:ascii="Arial" w:eastAsia="Arial" w:hAnsi="Arial" w:cs="Arial"/>
      <w:lang w:val="en-US"/>
    </w:rPr>
  </w:style>
  <w:style w:type="paragraph" w:styleId="Tekstpodstawowy2">
    <w:name w:val="Body Text 2"/>
    <w:basedOn w:val="Normalny"/>
    <w:link w:val="Tekstpodstawowy2Znak"/>
    <w:uiPriority w:val="99"/>
    <w:semiHidden/>
    <w:unhideWhenUsed/>
    <w:rsid w:val="00212133"/>
    <w:pPr>
      <w:widowControl w:val="0"/>
      <w:autoSpaceDE w:val="0"/>
      <w:autoSpaceDN w:val="0"/>
      <w:spacing w:after="120" w:line="480" w:lineRule="auto"/>
    </w:pPr>
    <w:rPr>
      <w:rFonts w:ascii="Arial" w:eastAsia="Arial" w:hAnsi="Arial" w:cs="Arial"/>
      <w:lang w:val="en-US"/>
    </w:rPr>
  </w:style>
  <w:style w:type="paragraph" w:styleId="Zwykytekst">
    <w:name w:val="Plain Text"/>
    <w:basedOn w:val="Normalny"/>
    <w:link w:val="ZwykytekstZnak"/>
    <w:rsid w:val="00212133"/>
    <w:pPr>
      <w:autoSpaceDE w:val="0"/>
      <w:autoSpaceDN w:val="0"/>
      <w:spacing w:before="90" w:after="0" w:line="380" w:lineRule="atLeast"/>
      <w:jc w:val="both"/>
    </w:pPr>
    <w:rPr>
      <w:rFonts w:ascii="Courier New" w:eastAsia="Times New Roman" w:hAnsi="Courier New" w:cs="Times New Roman"/>
      <w:w w:val="89"/>
      <w:sz w:val="25"/>
      <w:szCs w:val="20"/>
      <w:lang w:val="en-US"/>
    </w:rPr>
  </w:style>
  <w:style w:type="character" w:customStyle="1" w:styleId="ZwykytekstZnak">
    <w:name w:val="Zwykły tekst Znak"/>
    <w:basedOn w:val="Domylnaczcionkaakapitu"/>
    <w:link w:val="Zwykytekst"/>
    <w:rsid w:val="00212133"/>
    <w:rPr>
      <w:rFonts w:ascii="Courier New" w:eastAsia="Times New Roman" w:hAnsi="Courier New" w:cs="Times New Roman"/>
      <w:w w:val="89"/>
      <w:sz w:val="25"/>
      <w:szCs w:val="20"/>
      <w:lang w:val="en-US"/>
    </w:rPr>
  </w:style>
  <w:style w:type="paragraph" w:styleId="Lista">
    <w:name w:val="List"/>
    <w:basedOn w:val="Normalny"/>
    <w:rsid w:val="00212133"/>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styleId="Pogrubienie">
    <w:name w:val="Strong"/>
    <w:basedOn w:val="Domylnaczcionkaakapitu"/>
    <w:uiPriority w:val="22"/>
    <w:qFormat/>
    <w:rsid w:val="00212133"/>
    <w:rPr>
      <w:b/>
      <w:bCs/>
    </w:rPr>
  </w:style>
  <w:style w:type="character" w:customStyle="1" w:styleId="Absatz-Standardschriftart">
    <w:name w:val="Absatz-Standardschriftart"/>
    <w:rsid w:val="00212133"/>
  </w:style>
  <w:style w:type="paragraph" w:styleId="NormalnyWeb">
    <w:name w:val="Normal (Web)"/>
    <w:basedOn w:val="Normalny"/>
    <w:uiPriority w:val="99"/>
    <w:unhideWhenUsed/>
    <w:rsid w:val="00212133"/>
    <w:pPr>
      <w:suppressAutoHyphens/>
      <w:spacing w:after="0" w:line="240" w:lineRule="auto"/>
    </w:pPr>
    <w:rPr>
      <w:rFonts w:ascii="Times New Roman" w:eastAsia="Times New Roman" w:hAnsi="Times New Roman" w:cs="Times New Roman"/>
      <w:sz w:val="24"/>
      <w:szCs w:val="24"/>
      <w:lang w:eastAsia="ar-SA"/>
    </w:rPr>
  </w:style>
  <w:style w:type="paragraph" w:styleId="Bezodstpw">
    <w:name w:val="No Spacing"/>
    <w:uiPriority w:val="1"/>
    <w:qFormat/>
    <w:rsid w:val="00212133"/>
    <w:pPr>
      <w:widowControl w:val="0"/>
      <w:autoSpaceDE w:val="0"/>
      <w:autoSpaceDN w:val="0"/>
      <w:spacing w:after="0" w:line="240" w:lineRule="auto"/>
    </w:pPr>
    <w:rPr>
      <w:rFonts w:ascii="Arial" w:eastAsia="Arial" w:hAnsi="Arial" w:cs="Arial"/>
      <w:lang w:val="en-US"/>
    </w:rPr>
  </w:style>
  <w:style w:type="character" w:customStyle="1" w:styleId="TekstprzypisukocowegoZnak">
    <w:name w:val="Tekst przypisu końcowego Znak"/>
    <w:basedOn w:val="Domylnaczcionkaakapitu"/>
    <w:link w:val="Tekstprzypisukocowego"/>
    <w:uiPriority w:val="99"/>
    <w:semiHidden/>
    <w:rsid w:val="00212133"/>
    <w:rPr>
      <w:rFonts w:ascii="Arial" w:eastAsia="Arial" w:hAnsi="Arial" w:cs="Arial"/>
      <w:sz w:val="20"/>
      <w:szCs w:val="20"/>
      <w:lang w:val="en-US"/>
    </w:rPr>
  </w:style>
  <w:style w:type="paragraph" w:styleId="Tekstprzypisukocowego">
    <w:name w:val="endnote text"/>
    <w:basedOn w:val="Normalny"/>
    <w:link w:val="TekstprzypisukocowegoZnak"/>
    <w:uiPriority w:val="99"/>
    <w:semiHidden/>
    <w:unhideWhenUsed/>
    <w:rsid w:val="00212133"/>
    <w:pPr>
      <w:widowControl w:val="0"/>
      <w:autoSpaceDE w:val="0"/>
      <w:autoSpaceDN w:val="0"/>
      <w:spacing w:after="0" w:line="240" w:lineRule="auto"/>
    </w:pPr>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ojwgiyts&amp;refSource=hy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enrzg4&amp;refSource=hyp"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2C264-C900-4039-83D2-4D546C75E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32</Pages>
  <Words>9521</Words>
  <Characters>57131</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Marzęcka</dc:creator>
  <cp:keywords/>
  <dc:description/>
  <cp:lastModifiedBy>Jacek Tokarz</cp:lastModifiedBy>
  <cp:revision>38</cp:revision>
  <dcterms:created xsi:type="dcterms:W3CDTF">2026-01-29T09:43:00Z</dcterms:created>
  <dcterms:modified xsi:type="dcterms:W3CDTF">2026-02-20T06:57:00Z</dcterms:modified>
</cp:coreProperties>
</file>