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17814" w14:textId="77777777" w:rsidR="00F71087" w:rsidRDefault="00F71087" w:rsidP="009C0AFB">
      <w:pPr>
        <w:jc w:val="center"/>
        <w:rPr>
          <w:rFonts w:ascii="Times New Roman" w:hAnsi="Times New Roman"/>
          <w:b/>
          <w:sz w:val="26"/>
          <w:szCs w:val="26"/>
        </w:rPr>
      </w:pPr>
    </w:p>
    <w:p w14:paraId="5A27E7DF" w14:textId="79C2ED95" w:rsidR="009C0AFB" w:rsidRDefault="009C0AFB" w:rsidP="009C0AFB">
      <w:pPr>
        <w:jc w:val="center"/>
        <w:rPr>
          <w:rFonts w:ascii="Times New Roman" w:hAnsi="Times New Roman"/>
          <w:b/>
          <w:sz w:val="26"/>
          <w:szCs w:val="26"/>
        </w:rPr>
      </w:pPr>
      <w:r w:rsidRPr="009C0AFB">
        <w:rPr>
          <w:rFonts w:ascii="Times New Roman" w:hAnsi="Times New Roman"/>
          <w:b/>
          <w:sz w:val="26"/>
          <w:szCs w:val="26"/>
        </w:rPr>
        <w:t>Súťažné podklady k verejnému obstarávaniu na pred</w:t>
      </w:r>
      <w:r w:rsidR="00DD056F">
        <w:rPr>
          <w:rFonts w:ascii="Times New Roman" w:hAnsi="Times New Roman"/>
          <w:b/>
          <w:sz w:val="26"/>
          <w:szCs w:val="26"/>
        </w:rPr>
        <w:t>met</w:t>
      </w:r>
      <w:r w:rsidRPr="009C0AFB">
        <w:rPr>
          <w:rFonts w:ascii="Times New Roman" w:hAnsi="Times New Roman"/>
          <w:b/>
          <w:sz w:val="26"/>
          <w:szCs w:val="26"/>
        </w:rPr>
        <w:t xml:space="preserve"> s</w:t>
      </w:r>
      <w:r w:rsidR="00C30EEB">
        <w:rPr>
          <w:rFonts w:ascii="Times New Roman" w:hAnsi="Times New Roman"/>
          <w:b/>
          <w:sz w:val="26"/>
          <w:szCs w:val="26"/>
        </w:rPr>
        <w:t> </w:t>
      </w:r>
      <w:r w:rsidRPr="009C0AFB">
        <w:rPr>
          <w:rFonts w:ascii="Times New Roman" w:hAnsi="Times New Roman"/>
          <w:b/>
          <w:sz w:val="26"/>
          <w:szCs w:val="26"/>
        </w:rPr>
        <w:t>názvom</w:t>
      </w:r>
    </w:p>
    <w:p w14:paraId="0B45058E" w14:textId="5079418D" w:rsidR="009C0AFB" w:rsidRDefault="009C0AFB" w:rsidP="009C0AFB">
      <w:pPr>
        <w:spacing w:line="240" w:lineRule="auto"/>
        <w:jc w:val="center"/>
        <w:rPr>
          <w:rFonts w:ascii="Times New Roman" w:hAnsi="Times New Roman"/>
          <w:b/>
          <w:bCs/>
          <w:sz w:val="24"/>
          <w:szCs w:val="24"/>
        </w:rPr>
      </w:pPr>
      <w:r>
        <w:rPr>
          <w:rFonts w:ascii="Times New Roman" w:hAnsi="Times New Roman"/>
          <w:b/>
          <w:bCs/>
          <w:sz w:val="24"/>
          <w:szCs w:val="24"/>
        </w:rPr>
        <w:t>„</w:t>
      </w:r>
      <w:r w:rsidRPr="009C0AFB">
        <w:rPr>
          <w:rFonts w:ascii="Times New Roman" w:hAnsi="Times New Roman"/>
          <w:b/>
          <w:bCs/>
          <w:sz w:val="24"/>
          <w:szCs w:val="24"/>
        </w:rPr>
        <w:t>Zákazka na zabezpečenie prepravy zásielok na roky 2026-2030</w:t>
      </w:r>
      <w:r>
        <w:rPr>
          <w:rFonts w:ascii="Times New Roman" w:hAnsi="Times New Roman"/>
          <w:b/>
          <w:bCs/>
          <w:sz w:val="24"/>
          <w:szCs w:val="24"/>
        </w:rPr>
        <w:t>“</w:t>
      </w:r>
    </w:p>
    <w:p w14:paraId="1FC0DAE5" w14:textId="77777777" w:rsidR="00C30EEB" w:rsidRPr="009C0AFB" w:rsidRDefault="00C30EEB" w:rsidP="009C0AFB">
      <w:pPr>
        <w:spacing w:line="240" w:lineRule="auto"/>
        <w:jc w:val="center"/>
        <w:rPr>
          <w:rFonts w:ascii="Times New Roman" w:hAnsi="Times New Roman"/>
          <w:b/>
          <w:bCs/>
          <w:sz w:val="24"/>
          <w:szCs w:val="24"/>
        </w:rPr>
      </w:pPr>
    </w:p>
    <w:p w14:paraId="7004FA99" w14:textId="77777777" w:rsidR="009C0AFB" w:rsidRPr="00F01BD3" w:rsidRDefault="009C0AFB" w:rsidP="009C0AFB">
      <w:pPr>
        <w:jc w:val="center"/>
        <w:rPr>
          <w:rFonts w:ascii="Times New Roman" w:hAnsi="Times New Roman"/>
          <w:b/>
          <w:bCs/>
          <w:noProof/>
          <w:sz w:val="24"/>
          <w:szCs w:val="24"/>
        </w:rPr>
      </w:pPr>
      <w:r w:rsidRPr="00F01BD3">
        <w:rPr>
          <w:rFonts w:ascii="Times New Roman" w:hAnsi="Times New Roman"/>
          <w:b/>
          <w:bCs/>
          <w:noProof/>
          <w:sz w:val="24"/>
          <w:szCs w:val="24"/>
        </w:rPr>
        <w:t>Nadlimitné verejné obstarávanie na poskytnutie služby</w:t>
      </w:r>
    </w:p>
    <w:p w14:paraId="0C0C8228" w14:textId="77777777" w:rsidR="009C0AFB" w:rsidRDefault="009C0AFB" w:rsidP="009C0AFB">
      <w:pPr>
        <w:jc w:val="center"/>
        <w:rPr>
          <w:rFonts w:ascii="Times New Roman" w:hAnsi="Times New Roman"/>
          <w:b/>
          <w:bCs/>
          <w:noProof/>
        </w:rPr>
      </w:pPr>
    </w:p>
    <w:p w14:paraId="0A0EBC1E" w14:textId="77777777" w:rsidR="009C0AFB" w:rsidRPr="00F01BD3" w:rsidRDefault="009C0AFB" w:rsidP="009C0AFB">
      <w:pPr>
        <w:jc w:val="center"/>
        <w:rPr>
          <w:rFonts w:ascii="Times New Roman" w:hAnsi="Times New Roman"/>
          <w:b/>
          <w:bCs/>
          <w:noProof/>
          <w:sz w:val="24"/>
          <w:szCs w:val="24"/>
        </w:rPr>
      </w:pPr>
      <w:r w:rsidRPr="00F01BD3">
        <w:rPr>
          <w:rFonts w:ascii="Times New Roman" w:hAnsi="Times New Roman"/>
          <w:b/>
          <w:bCs/>
          <w:noProof/>
          <w:sz w:val="24"/>
          <w:szCs w:val="24"/>
        </w:rPr>
        <w:t>Verejná súťaž</w:t>
      </w:r>
    </w:p>
    <w:p w14:paraId="02085E6B" w14:textId="77777777" w:rsidR="009C0AFB" w:rsidRPr="009C0AFB" w:rsidRDefault="009C0AFB" w:rsidP="009C0AFB">
      <w:pPr>
        <w:rPr>
          <w:rFonts w:ascii="Times New Roman" w:hAnsi="Times New Roman"/>
          <w:b/>
          <w:bCs/>
          <w:noProof/>
        </w:rPr>
      </w:pPr>
    </w:p>
    <w:p w14:paraId="560F4F0D" w14:textId="27E8189A" w:rsidR="009C0AFB" w:rsidRPr="00F01BD3" w:rsidRDefault="009C0AFB" w:rsidP="009C0AFB">
      <w:pPr>
        <w:pStyle w:val="Zkladntext22"/>
        <w:tabs>
          <w:tab w:val="left" w:pos="851"/>
          <w:tab w:val="left" w:pos="993"/>
        </w:tabs>
        <w:jc w:val="center"/>
        <w:rPr>
          <w:szCs w:val="24"/>
        </w:rPr>
      </w:pPr>
      <w:r w:rsidRPr="00F01BD3">
        <w:rPr>
          <w:szCs w:val="24"/>
        </w:rPr>
        <w:t>podľa § 66 zákona č. 343/2015 Z. z. o verejnom obstarávaní a o zmene a doplnení niektorých zákonov v znení neskorších predpisov (ďalej len „zákon o verejnom obstarávaní“).</w:t>
      </w:r>
    </w:p>
    <w:p w14:paraId="245885DC" w14:textId="77777777" w:rsidR="009C0AFB" w:rsidRPr="00F01BD3" w:rsidRDefault="009C0AFB" w:rsidP="009C0AFB">
      <w:pPr>
        <w:pStyle w:val="Zkladntext22"/>
        <w:tabs>
          <w:tab w:val="left" w:pos="851"/>
          <w:tab w:val="left" w:pos="993"/>
        </w:tabs>
        <w:jc w:val="center"/>
        <w:rPr>
          <w:szCs w:val="24"/>
        </w:rPr>
      </w:pPr>
    </w:p>
    <w:p w14:paraId="7313FE1E" w14:textId="77777777" w:rsidR="009C0AFB" w:rsidRPr="00F01BD3" w:rsidRDefault="009C0AFB" w:rsidP="009C0AFB">
      <w:pPr>
        <w:pStyle w:val="Zkladntext22"/>
        <w:tabs>
          <w:tab w:val="left" w:pos="851"/>
          <w:tab w:val="left" w:pos="993"/>
        </w:tabs>
        <w:jc w:val="center"/>
        <w:rPr>
          <w:szCs w:val="24"/>
        </w:rPr>
      </w:pPr>
    </w:p>
    <w:p w14:paraId="5B2946E3" w14:textId="77777777" w:rsidR="009C0AFB" w:rsidRPr="00F01BD3" w:rsidRDefault="009C0AFB" w:rsidP="009C0AFB">
      <w:pPr>
        <w:tabs>
          <w:tab w:val="left" w:pos="851"/>
          <w:tab w:val="left" w:pos="993"/>
        </w:tabs>
        <w:rPr>
          <w:rFonts w:ascii="Times New Roman" w:hAnsi="Times New Roman"/>
          <w:sz w:val="24"/>
          <w:szCs w:val="24"/>
        </w:rPr>
      </w:pPr>
    </w:p>
    <w:p w14:paraId="59914F73" w14:textId="77777777" w:rsidR="009C0AFB" w:rsidRPr="00F01BD3" w:rsidRDefault="009C0AFB" w:rsidP="009C0AFB">
      <w:pPr>
        <w:pStyle w:val="Zkladntext"/>
        <w:tabs>
          <w:tab w:val="left" w:pos="851"/>
          <w:tab w:val="left" w:pos="993"/>
        </w:tabs>
        <w:rPr>
          <w:rFonts w:ascii="Times New Roman" w:hAnsi="Times New Roman"/>
          <w:sz w:val="24"/>
        </w:rPr>
      </w:pPr>
    </w:p>
    <w:p w14:paraId="622A021A" w14:textId="206F95F5" w:rsidR="009C0AFB" w:rsidRPr="00F01BD3" w:rsidRDefault="009C0AFB" w:rsidP="009C0AFB">
      <w:pPr>
        <w:tabs>
          <w:tab w:val="left" w:pos="851"/>
          <w:tab w:val="left" w:pos="993"/>
        </w:tabs>
        <w:spacing w:after="0" w:line="240" w:lineRule="auto"/>
        <w:jc w:val="both"/>
        <w:rPr>
          <w:rFonts w:ascii="Times New Roman" w:eastAsia="Times New Roman" w:hAnsi="Times New Roman"/>
          <w:sz w:val="24"/>
          <w:szCs w:val="24"/>
          <w:lang w:eastAsia="x-none"/>
        </w:rPr>
      </w:pPr>
      <w:r w:rsidRPr="00F01BD3">
        <w:rPr>
          <w:rFonts w:ascii="Times New Roman" w:eastAsia="Times New Roman" w:hAnsi="Times New Roman"/>
          <w:sz w:val="24"/>
          <w:szCs w:val="24"/>
          <w:lang w:eastAsia="x-none"/>
        </w:rPr>
        <w:t>Osoba zodpovedná za jednoznačné, úplné a nestranné zadefinovanie opisu predmetu zákazky, primeranosť</w:t>
      </w:r>
      <w:r w:rsidR="00C44E1F">
        <w:rPr>
          <w:rFonts w:ascii="Times New Roman" w:eastAsia="Times New Roman" w:hAnsi="Times New Roman"/>
          <w:sz w:val="24"/>
          <w:szCs w:val="24"/>
          <w:lang w:eastAsia="x-none"/>
        </w:rPr>
        <w:t xml:space="preserve"> </w:t>
      </w:r>
      <w:r w:rsidRPr="00F01BD3">
        <w:rPr>
          <w:rFonts w:ascii="Times New Roman" w:eastAsia="Times New Roman" w:hAnsi="Times New Roman"/>
          <w:sz w:val="24"/>
          <w:szCs w:val="24"/>
          <w:lang w:eastAsia="x-none"/>
        </w:rPr>
        <w:t>podmienk</w:t>
      </w:r>
      <w:r w:rsidR="00DD056F" w:rsidRPr="00F01BD3">
        <w:rPr>
          <w:rFonts w:ascii="Times New Roman" w:eastAsia="Times New Roman" w:hAnsi="Times New Roman"/>
          <w:sz w:val="24"/>
          <w:szCs w:val="24"/>
          <w:lang w:eastAsia="x-none"/>
        </w:rPr>
        <w:t>y</w:t>
      </w:r>
      <w:r w:rsidRPr="00F01BD3">
        <w:rPr>
          <w:rFonts w:ascii="Times New Roman" w:eastAsia="Times New Roman" w:hAnsi="Times New Roman"/>
          <w:sz w:val="24"/>
          <w:szCs w:val="24"/>
          <w:lang w:eastAsia="x-none"/>
        </w:rPr>
        <w:t xml:space="preserve"> účasti týkajúc</w:t>
      </w:r>
      <w:r w:rsidR="00DD056F" w:rsidRPr="00F01BD3">
        <w:rPr>
          <w:rFonts w:ascii="Times New Roman" w:eastAsia="Times New Roman" w:hAnsi="Times New Roman"/>
          <w:sz w:val="24"/>
          <w:szCs w:val="24"/>
          <w:lang w:eastAsia="x-none"/>
        </w:rPr>
        <w:t>ej</w:t>
      </w:r>
      <w:r w:rsidRPr="00F01BD3">
        <w:rPr>
          <w:rFonts w:ascii="Times New Roman" w:eastAsia="Times New Roman" w:hAnsi="Times New Roman"/>
          <w:sz w:val="24"/>
          <w:szCs w:val="24"/>
          <w:lang w:eastAsia="x-none"/>
        </w:rPr>
        <w:t xml:space="preserve"> sa technickej a</w:t>
      </w:r>
      <w:r w:rsidR="00DD056F" w:rsidRPr="00F01BD3">
        <w:rPr>
          <w:rFonts w:ascii="Times New Roman" w:eastAsia="Times New Roman" w:hAnsi="Times New Roman"/>
          <w:sz w:val="24"/>
          <w:szCs w:val="24"/>
          <w:lang w:eastAsia="x-none"/>
        </w:rPr>
        <w:t>lebo</w:t>
      </w:r>
      <w:r w:rsidRPr="00F01BD3">
        <w:rPr>
          <w:rFonts w:ascii="Times New Roman" w:eastAsia="Times New Roman" w:hAnsi="Times New Roman"/>
          <w:sz w:val="24"/>
          <w:szCs w:val="24"/>
          <w:lang w:eastAsia="x-none"/>
        </w:rPr>
        <w:t> odbornej spôsobilosti a výpočet predpokladanej hodnoty zákazky:</w:t>
      </w:r>
    </w:p>
    <w:p w14:paraId="36A1D894" w14:textId="009F9922" w:rsidR="009C0AFB" w:rsidRPr="00721867" w:rsidRDefault="009C0AFB" w:rsidP="009C0AFB">
      <w:pPr>
        <w:pStyle w:val="Zkladntext"/>
        <w:tabs>
          <w:tab w:val="left" w:pos="851"/>
          <w:tab w:val="left" w:pos="993"/>
        </w:tabs>
        <w:rPr>
          <w:rFonts w:ascii="Times New Roman" w:hAnsi="Times New Roman"/>
        </w:rPr>
      </w:pPr>
    </w:p>
    <w:p w14:paraId="79FE6B85" w14:textId="77777777" w:rsidR="009C0AFB" w:rsidRPr="00721867" w:rsidRDefault="009C0AFB" w:rsidP="009C0AFB">
      <w:pPr>
        <w:pStyle w:val="Zkladntext"/>
        <w:tabs>
          <w:tab w:val="left" w:pos="851"/>
          <w:tab w:val="left" w:pos="993"/>
        </w:tabs>
        <w:rPr>
          <w:rFonts w:ascii="Times New Roman" w:hAnsi="Times New Roman"/>
        </w:rPr>
      </w:pPr>
    </w:p>
    <w:p w14:paraId="306FD1A4" w14:textId="77777777" w:rsidR="009C0AFB" w:rsidRDefault="009C0AFB" w:rsidP="009C0AFB">
      <w:pPr>
        <w:tabs>
          <w:tab w:val="left" w:pos="540"/>
          <w:tab w:val="left" w:pos="720"/>
          <w:tab w:val="left" w:pos="851"/>
          <w:tab w:val="left" w:pos="993"/>
          <w:tab w:val="left" w:pos="5400"/>
          <w:tab w:val="left" w:pos="6120"/>
        </w:tabs>
        <w:spacing w:after="0"/>
        <w:ind w:left="6521" w:hanging="6521"/>
        <w:jc w:val="both"/>
        <w:rPr>
          <w:rFonts w:ascii="Times New Roman" w:hAnsi="Times New Roman"/>
          <w:szCs w:val="24"/>
        </w:rPr>
      </w:pPr>
    </w:p>
    <w:p w14:paraId="4CCA5206" w14:textId="6939B77F" w:rsidR="009C0AFB" w:rsidRPr="00BA022B" w:rsidRDefault="009C0AFB" w:rsidP="009C0AFB">
      <w:pPr>
        <w:tabs>
          <w:tab w:val="left" w:pos="540"/>
          <w:tab w:val="left" w:pos="720"/>
          <w:tab w:val="left" w:pos="851"/>
          <w:tab w:val="left" w:pos="993"/>
          <w:tab w:val="left" w:pos="5400"/>
          <w:tab w:val="left" w:pos="6120"/>
        </w:tabs>
        <w:spacing w:after="0"/>
        <w:ind w:left="6521" w:hanging="6521"/>
        <w:jc w:val="both"/>
        <w:rPr>
          <w:rFonts w:ascii="Times New Roman" w:hAnsi="Times New Roman"/>
          <w:sz w:val="24"/>
          <w:szCs w:val="24"/>
        </w:rPr>
      </w:pPr>
      <w:r w:rsidRPr="00721867">
        <w:rPr>
          <w:rFonts w:ascii="Times New Roman" w:hAnsi="Times New Roman"/>
          <w:szCs w:val="24"/>
        </w:rPr>
        <w:tab/>
      </w:r>
      <w:r w:rsidRPr="00721867">
        <w:rPr>
          <w:rFonts w:ascii="Times New Roman" w:hAnsi="Times New Roman"/>
          <w:szCs w:val="24"/>
        </w:rPr>
        <w:tab/>
        <w:t xml:space="preserve">         </w:t>
      </w:r>
      <w:r w:rsidRPr="00721867">
        <w:rPr>
          <w:rFonts w:ascii="Times New Roman" w:hAnsi="Times New Roman"/>
          <w:szCs w:val="24"/>
        </w:rPr>
        <w:tab/>
      </w:r>
      <w:r>
        <w:rPr>
          <w:rFonts w:ascii="Times New Roman" w:hAnsi="Times New Roman"/>
          <w:szCs w:val="24"/>
        </w:rPr>
        <w:t xml:space="preserve">        </w:t>
      </w:r>
      <w:r w:rsidRPr="00BA022B">
        <w:rPr>
          <w:rFonts w:ascii="Times New Roman" w:hAnsi="Times New Roman"/>
          <w:sz w:val="24"/>
          <w:szCs w:val="24"/>
        </w:rPr>
        <w:t>.........................................................</w:t>
      </w:r>
    </w:p>
    <w:p w14:paraId="08B99B08" w14:textId="290DD62B" w:rsidR="009C0AFB" w:rsidRPr="00BA022B" w:rsidRDefault="009C0AFB" w:rsidP="009C0AFB">
      <w:pPr>
        <w:tabs>
          <w:tab w:val="left" w:pos="540"/>
          <w:tab w:val="left" w:pos="720"/>
          <w:tab w:val="left" w:pos="5400"/>
          <w:tab w:val="left" w:pos="6120"/>
        </w:tabs>
        <w:spacing w:after="0" w:line="240" w:lineRule="auto"/>
        <w:ind w:left="1416"/>
        <w:rPr>
          <w:rFonts w:ascii="Times New Roman" w:hAnsi="Times New Roman"/>
          <w:sz w:val="24"/>
          <w:szCs w:val="24"/>
        </w:rPr>
      </w:pPr>
      <w:r w:rsidRPr="00BA022B">
        <w:rPr>
          <w:rFonts w:ascii="Times New Roman" w:hAnsi="Times New Roman"/>
          <w:sz w:val="24"/>
          <w:szCs w:val="24"/>
        </w:rPr>
        <w:t xml:space="preserve">          </w:t>
      </w:r>
      <w:r w:rsidRPr="00BA022B">
        <w:rPr>
          <w:rFonts w:ascii="Times New Roman" w:hAnsi="Times New Roman"/>
          <w:sz w:val="24"/>
          <w:szCs w:val="24"/>
        </w:rPr>
        <w:tab/>
      </w:r>
      <w:r w:rsidRPr="00BA022B">
        <w:rPr>
          <w:rFonts w:ascii="Times New Roman" w:hAnsi="Times New Roman"/>
          <w:sz w:val="24"/>
          <w:szCs w:val="24"/>
        </w:rPr>
        <w:tab/>
        <w:t xml:space="preserve">Ing. Petra </w:t>
      </w:r>
      <w:proofErr w:type="spellStart"/>
      <w:r w:rsidRPr="00BA022B">
        <w:rPr>
          <w:rFonts w:ascii="Times New Roman" w:hAnsi="Times New Roman"/>
          <w:sz w:val="24"/>
          <w:szCs w:val="24"/>
        </w:rPr>
        <w:t>Pabišová</w:t>
      </w:r>
      <w:proofErr w:type="spellEnd"/>
      <w:r w:rsidRPr="00BA022B">
        <w:rPr>
          <w:rFonts w:ascii="Times New Roman" w:hAnsi="Times New Roman"/>
          <w:sz w:val="24"/>
          <w:szCs w:val="24"/>
        </w:rPr>
        <w:t>, PhD.</w:t>
      </w:r>
      <w:r w:rsidRPr="00BA022B">
        <w:rPr>
          <w:rFonts w:ascii="Times New Roman" w:hAnsi="Times New Roman"/>
          <w:sz w:val="24"/>
          <w:szCs w:val="24"/>
        </w:rPr>
        <w:tab/>
      </w:r>
      <w:r w:rsidRPr="00BA022B">
        <w:rPr>
          <w:rFonts w:ascii="Times New Roman" w:hAnsi="Times New Roman"/>
          <w:sz w:val="24"/>
          <w:szCs w:val="24"/>
        </w:rPr>
        <w:tab/>
        <w:t xml:space="preserve">          </w:t>
      </w:r>
      <w:r w:rsidRPr="00BA022B">
        <w:rPr>
          <w:rFonts w:ascii="Times New Roman" w:hAnsi="Times New Roman"/>
          <w:sz w:val="24"/>
          <w:szCs w:val="24"/>
        </w:rPr>
        <w:tab/>
        <w:t xml:space="preserve">         riaditeľka SLUŽ                                                                                                  </w:t>
      </w:r>
    </w:p>
    <w:p w14:paraId="537D3621" w14:textId="77777777" w:rsidR="009C0AFB" w:rsidRPr="00BA022B" w:rsidRDefault="009C0AFB" w:rsidP="009C0AFB">
      <w:pPr>
        <w:pStyle w:val="Bezriadkovania"/>
        <w:rPr>
          <w:rFonts w:ascii="Times New Roman" w:hAnsi="Times New Roman"/>
          <w:i/>
          <w:sz w:val="24"/>
          <w:szCs w:val="24"/>
        </w:rPr>
      </w:pPr>
    </w:p>
    <w:p w14:paraId="059280FC" w14:textId="77777777" w:rsidR="009C0AFB" w:rsidRPr="00BA022B" w:rsidRDefault="009C0AFB" w:rsidP="009C0AFB">
      <w:pPr>
        <w:tabs>
          <w:tab w:val="left" w:pos="540"/>
          <w:tab w:val="left" w:pos="720"/>
          <w:tab w:val="left" w:pos="5400"/>
          <w:tab w:val="left" w:pos="6120"/>
        </w:tabs>
        <w:spacing w:after="0" w:line="240" w:lineRule="auto"/>
        <w:ind w:left="540"/>
        <w:rPr>
          <w:rFonts w:ascii="Times New Roman" w:hAnsi="Times New Roman"/>
          <w:sz w:val="24"/>
          <w:szCs w:val="24"/>
        </w:rPr>
      </w:pPr>
    </w:p>
    <w:p w14:paraId="606AF3B9" w14:textId="77777777" w:rsidR="009C0AFB" w:rsidRPr="00BA022B" w:rsidRDefault="009C0AFB" w:rsidP="009C0AFB">
      <w:pPr>
        <w:tabs>
          <w:tab w:val="left" w:pos="851"/>
          <w:tab w:val="left" w:pos="993"/>
        </w:tabs>
        <w:spacing w:after="0"/>
        <w:ind w:left="6521" w:hanging="6521"/>
        <w:jc w:val="both"/>
        <w:rPr>
          <w:rFonts w:ascii="Times New Roman" w:hAnsi="Times New Roman"/>
          <w:sz w:val="24"/>
          <w:szCs w:val="24"/>
        </w:rPr>
      </w:pPr>
      <w:r w:rsidRPr="00BA022B">
        <w:rPr>
          <w:rFonts w:ascii="Times New Roman" w:hAnsi="Times New Roman"/>
          <w:sz w:val="24"/>
          <w:szCs w:val="24"/>
        </w:rPr>
        <w:t>Súlad súťažných podkladov so zákonom o verejnom obstarávaní potvrdzuje:</w:t>
      </w:r>
    </w:p>
    <w:p w14:paraId="0214F88C" w14:textId="77777777" w:rsidR="009C0AFB" w:rsidRPr="00BA022B" w:rsidRDefault="009C0AFB" w:rsidP="009C0AFB">
      <w:pPr>
        <w:tabs>
          <w:tab w:val="left" w:pos="851"/>
          <w:tab w:val="left" w:pos="993"/>
        </w:tabs>
        <w:spacing w:after="0"/>
        <w:ind w:left="6521" w:hanging="6521"/>
        <w:jc w:val="both"/>
        <w:rPr>
          <w:rFonts w:ascii="Times New Roman" w:hAnsi="Times New Roman"/>
          <w:sz w:val="24"/>
          <w:szCs w:val="24"/>
        </w:rPr>
      </w:pPr>
    </w:p>
    <w:p w14:paraId="798FBB64" w14:textId="77777777" w:rsidR="009C0AFB" w:rsidRPr="00BA022B" w:rsidRDefault="009C0AFB" w:rsidP="009C0AFB">
      <w:pPr>
        <w:tabs>
          <w:tab w:val="left" w:pos="851"/>
          <w:tab w:val="left" w:pos="993"/>
        </w:tabs>
        <w:spacing w:after="0"/>
        <w:ind w:left="6521" w:hanging="6521"/>
        <w:jc w:val="both"/>
        <w:rPr>
          <w:rFonts w:ascii="Times New Roman" w:hAnsi="Times New Roman"/>
          <w:sz w:val="24"/>
          <w:szCs w:val="24"/>
        </w:rPr>
      </w:pPr>
    </w:p>
    <w:p w14:paraId="1A14F5CD" w14:textId="77777777" w:rsidR="009C0AFB" w:rsidRPr="00BA022B" w:rsidRDefault="009C0AFB" w:rsidP="009C0AFB">
      <w:pPr>
        <w:tabs>
          <w:tab w:val="left" w:pos="851"/>
          <w:tab w:val="left" w:pos="993"/>
        </w:tabs>
        <w:spacing w:after="0"/>
        <w:ind w:left="6521" w:hanging="6521"/>
        <w:jc w:val="both"/>
        <w:rPr>
          <w:rFonts w:ascii="Times New Roman" w:hAnsi="Times New Roman"/>
          <w:sz w:val="24"/>
          <w:szCs w:val="24"/>
        </w:rPr>
      </w:pPr>
    </w:p>
    <w:p w14:paraId="31267771" w14:textId="172FAAB2" w:rsidR="009C0AFB" w:rsidRPr="00BA022B" w:rsidRDefault="009C0AFB" w:rsidP="009C0AFB">
      <w:pPr>
        <w:tabs>
          <w:tab w:val="left" w:pos="540"/>
          <w:tab w:val="left" w:pos="720"/>
          <w:tab w:val="left" w:pos="851"/>
          <w:tab w:val="left" w:pos="993"/>
          <w:tab w:val="left" w:pos="5400"/>
          <w:tab w:val="left" w:pos="6120"/>
        </w:tabs>
        <w:spacing w:after="0"/>
        <w:ind w:left="6521" w:hanging="6521"/>
        <w:jc w:val="both"/>
        <w:rPr>
          <w:rFonts w:ascii="Times New Roman" w:hAnsi="Times New Roman"/>
          <w:sz w:val="24"/>
          <w:szCs w:val="24"/>
        </w:rPr>
      </w:pPr>
      <w:r w:rsidRPr="00BA022B">
        <w:rPr>
          <w:rFonts w:ascii="Times New Roman" w:hAnsi="Times New Roman"/>
          <w:sz w:val="24"/>
          <w:szCs w:val="24"/>
        </w:rPr>
        <w:tab/>
      </w:r>
      <w:r w:rsidRPr="00BA022B">
        <w:rPr>
          <w:rFonts w:ascii="Times New Roman" w:hAnsi="Times New Roman"/>
          <w:sz w:val="24"/>
          <w:szCs w:val="24"/>
        </w:rPr>
        <w:tab/>
      </w:r>
      <w:r w:rsidRPr="00BA022B">
        <w:rPr>
          <w:rFonts w:ascii="Times New Roman" w:hAnsi="Times New Roman"/>
          <w:sz w:val="24"/>
          <w:szCs w:val="24"/>
        </w:rPr>
        <w:tab/>
      </w:r>
      <w:r w:rsidRPr="00BA022B">
        <w:rPr>
          <w:rFonts w:ascii="Times New Roman" w:hAnsi="Times New Roman"/>
          <w:sz w:val="24"/>
          <w:szCs w:val="24"/>
        </w:rPr>
        <w:tab/>
      </w:r>
      <w:r w:rsidRPr="00BA022B">
        <w:rPr>
          <w:rFonts w:ascii="Times New Roman" w:hAnsi="Times New Roman"/>
          <w:sz w:val="24"/>
          <w:szCs w:val="24"/>
        </w:rPr>
        <w:tab/>
      </w:r>
      <w:r w:rsidRPr="00BA022B">
        <w:rPr>
          <w:rFonts w:ascii="Times New Roman" w:hAnsi="Times New Roman"/>
          <w:sz w:val="24"/>
          <w:szCs w:val="24"/>
        </w:rPr>
        <w:tab/>
      </w:r>
      <w:r w:rsidR="00C30EEB" w:rsidRPr="00BA022B">
        <w:rPr>
          <w:rFonts w:ascii="Times New Roman" w:hAnsi="Times New Roman"/>
          <w:sz w:val="24"/>
          <w:szCs w:val="24"/>
        </w:rPr>
        <w:t>..</w:t>
      </w:r>
      <w:r w:rsidRPr="00BA022B">
        <w:rPr>
          <w:rFonts w:ascii="Times New Roman" w:hAnsi="Times New Roman"/>
          <w:sz w:val="24"/>
          <w:szCs w:val="24"/>
        </w:rPr>
        <w:t>...................................................</w:t>
      </w:r>
    </w:p>
    <w:p w14:paraId="2BC0E5D8" w14:textId="213EBE93" w:rsidR="009C0AFB" w:rsidRPr="00BA022B" w:rsidRDefault="009C0AFB" w:rsidP="009C0AFB">
      <w:pPr>
        <w:tabs>
          <w:tab w:val="left" w:pos="540"/>
          <w:tab w:val="left" w:pos="720"/>
          <w:tab w:val="left" w:pos="851"/>
          <w:tab w:val="left" w:pos="993"/>
          <w:tab w:val="left" w:pos="5400"/>
          <w:tab w:val="left" w:pos="6120"/>
        </w:tabs>
        <w:spacing w:after="0"/>
        <w:ind w:left="6521" w:hanging="6521"/>
        <w:rPr>
          <w:rFonts w:ascii="Times New Roman" w:hAnsi="Times New Roman"/>
          <w:sz w:val="24"/>
          <w:szCs w:val="24"/>
        </w:rPr>
      </w:pPr>
      <w:r w:rsidRPr="00BA022B">
        <w:rPr>
          <w:rFonts w:ascii="Times New Roman" w:hAnsi="Times New Roman"/>
          <w:sz w:val="24"/>
          <w:szCs w:val="24"/>
        </w:rPr>
        <w:tab/>
      </w:r>
      <w:r w:rsidRPr="00BA022B">
        <w:rPr>
          <w:rFonts w:ascii="Times New Roman" w:hAnsi="Times New Roman"/>
          <w:sz w:val="24"/>
          <w:szCs w:val="24"/>
        </w:rPr>
        <w:tab/>
      </w:r>
      <w:r w:rsidRPr="00BA022B">
        <w:rPr>
          <w:rFonts w:ascii="Times New Roman" w:hAnsi="Times New Roman"/>
          <w:sz w:val="24"/>
          <w:szCs w:val="24"/>
        </w:rPr>
        <w:tab/>
      </w:r>
      <w:r w:rsidRPr="00BA022B">
        <w:rPr>
          <w:rFonts w:ascii="Times New Roman" w:hAnsi="Times New Roman"/>
          <w:sz w:val="24"/>
          <w:szCs w:val="24"/>
        </w:rPr>
        <w:tab/>
        <w:t xml:space="preserve">         </w:t>
      </w:r>
      <w:r w:rsidRPr="00BA022B">
        <w:rPr>
          <w:rFonts w:ascii="Times New Roman" w:hAnsi="Times New Roman"/>
          <w:sz w:val="24"/>
          <w:szCs w:val="24"/>
        </w:rPr>
        <w:tab/>
        <w:t xml:space="preserve">                Mgr. Ing. Adriana Gajdošová</w:t>
      </w:r>
    </w:p>
    <w:p w14:paraId="223E675D" w14:textId="7141A1F5" w:rsidR="009C0AFB" w:rsidRPr="00BA022B" w:rsidRDefault="009C0AFB" w:rsidP="009C0AFB">
      <w:pPr>
        <w:pStyle w:val="Bezriadkovania"/>
        <w:tabs>
          <w:tab w:val="left" w:pos="851"/>
          <w:tab w:val="left" w:pos="993"/>
        </w:tabs>
        <w:ind w:left="6521" w:hanging="6521"/>
        <w:rPr>
          <w:rFonts w:ascii="Times New Roman" w:hAnsi="Times New Roman"/>
          <w:i/>
          <w:sz w:val="24"/>
          <w:szCs w:val="24"/>
        </w:rPr>
      </w:pPr>
      <w:r w:rsidRPr="00BA022B">
        <w:rPr>
          <w:rFonts w:ascii="Times New Roman" w:hAnsi="Times New Roman"/>
          <w:sz w:val="24"/>
          <w:szCs w:val="24"/>
        </w:rPr>
        <w:tab/>
      </w:r>
      <w:r w:rsidRPr="00BA022B">
        <w:rPr>
          <w:rFonts w:ascii="Times New Roman" w:hAnsi="Times New Roman"/>
          <w:sz w:val="24"/>
          <w:szCs w:val="24"/>
        </w:rPr>
        <w:tab/>
      </w:r>
      <w:r w:rsidRPr="00BA022B">
        <w:rPr>
          <w:rFonts w:ascii="Times New Roman" w:hAnsi="Times New Roman"/>
          <w:sz w:val="24"/>
          <w:szCs w:val="24"/>
        </w:rPr>
        <w:tab/>
        <w:t xml:space="preserve">    </w:t>
      </w:r>
      <w:r w:rsidR="00B36A2C">
        <w:rPr>
          <w:rFonts w:ascii="Times New Roman" w:hAnsi="Times New Roman"/>
          <w:sz w:val="24"/>
          <w:szCs w:val="24"/>
        </w:rPr>
        <w:t xml:space="preserve"> </w:t>
      </w:r>
      <w:r w:rsidRPr="00BA022B">
        <w:rPr>
          <w:rFonts w:ascii="Times New Roman" w:hAnsi="Times New Roman"/>
          <w:sz w:val="24"/>
          <w:szCs w:val="24"/>
        </w:rPr>
        <w:t xml:space="preserve"> riaditeľka ODVO</w:t>
      </w:r>
    </w:p>
    <w:p w14:paraId="4F1010BC" w14:textId="77777777" w:rsidR="009C0AFB" w:rsidRPr="00BA022B" w:rsidRDefault="009C0AFB" w:rsidP="009C0AFB">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p>
    <w:p w14:paraId="365ECDBF" w14:textId="77777777" w:rsidR="009C0AFB" w:rsidRPr="00BA022B" w:rsidRDefault="009C0AFB" w:rsidP="009C0AFB">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p>
    <w:p w14:paraId="6E07DCDE" w14:textId="77777777" w:rsidR="009C0AFB" w:rsidRPr="00BA022B" w:rsidRDefault="009C0AFB" w:rsidP="009C0AFB">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r w:rsidRPr="00BA022B">
        <w:rPr>
          <w:rFonts w:ascii="Times New Roman" w:hAnsi="Times New Roman"/>
          <w:sz w:val="24"/>
          <w:szCs w:val="24"/>
        </w:rPr>
        <w:t>Za verejného obstarávateľa Ministerstvo zahraničných vecí a európskych záležitostí SR:</w:t>
      </w:r>
    </w:p>
    <w:p w14:paraId="3EB1319A" w14:textId="77777777" w:rsidR="009C0AFB" w:rsidRPr="00BA022B" w:rsidRDefault="009C0AFB" w:rsidP="009C0AFB">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p>
    <w:p w14:paraId="636DDCD0" w14:textId="77777777" w:rsidR="009C0AFB" w:rsidRPr="00BA022B" w:rsidRDefault="009C0AFB" w:rsidP="009C0AFB">
      <w:pPr>
        <w:tabs>
          <w:tab w:val="left" w:pos="720"/>
          <w:tab w:val="left" w:pos="851"/>
          <w:tab w:val="left" w:pos="993"/>
          <w:tab w:val="left" w:pos="5400"/>
          <w:tab w:val="left" w:pos="6120"/>
        </w:tabs>
        <w:spacing w:after="0"/>
        <w:jc w:val="both"/>
        <w:rPr>
          <w:rFonts w:ascii="Times New Roman" w:hAnsi="Times New Roman"/>
          <w:sz w:val="24"/>
          <w:szCs w:val="24"/>
        </w:rPr>
      </w:pPr>
    </w:p>
    <w:p w14:paraId="08BD0BC8" w14:textId="77777777" w:rsidR="009C0AFB" w:rsidRPr="00BA022B" w:rsidRDefault="009C0AFB" w:rsidP="009C0AFB">
      <w:pPr>
        <w:tabs>
          <w:tab w:val="left" w:pos="0"/>
          <w:tab w:val="left" w:pos="5400"/>
          <w:tab w:val="left" w:pos="6120"/>
        </w:tabs>
        <w:spacing w:after="0"/>
        <w:ind w:left="6521" w:hanging="6521"/>
        <w:jc w:val="both"/>
        <w:rPr>
          <w:rFonts w:ascii="Times New Roman" w:hAnsi="Times New Roman"/>
          <w:sz w:val="24"/>
          <w:szCs w:val="24"/>
        </w:rPr>
      </w:pPr>
    </w:p>
    <w:p w14:paraId="5779A091" w14:textId="77777777" w:rsidR="009C0AFB" w:rsidRPr="00BA022B" w:rsidRDefault="009C0AFB" w:rsidP="009C0AFB">
      <w:pPr>
        <w:tabs>
          <w:tab w:val="left" w:pos="0"/>
          <w:tab w:val="left" w:pos="5400"/>
          <w:tab w:val="left" w:pos="6120"/>
        </w:tabs>
        <w:spacing w:after="0"/>
        <w:ind w:left="6521" w:hanging="6521"/>
        <w:jc w:val="both"/>
        <w:rPr>
          <w:rFonts w:ascii="Times New Roman" w:hAnsi="Times New Roman"/>
          <w:sz w:val="24"/>
          <w:szCs w:val="24"/>
        </w:rPr>
      </w:pPr>
      <w:r w:rsidRPr="00BA022B">
        <w:rPr>
          <w:rFonts w:ascii="Times New Roman" w:hAnsi="Times New Roman"/>
          <w:sz w:val="24"/>
          <w:szCs w:val="24"/>
        </w:rPr>
        <w:tab/>
      </w:r>
      <w:r w:rsidRPr="00BA022B">
        <w:rPr>
          <w:rFonts w:ascii="Times New Roman" w:hAnsi="Times New Roman"/>
          <w:sz w:val="24"/>
          <w:szCs w:val="24"/>
        </w:rPr>
        <w:tab/>
        <w:t xml:space="preserve"> ................................................</w:t>
      </w:r>
    </w:p>
    <w:p w14:paraId="7011BB41" w14:textId="77777777" w:rsidR="009C0AFB" w:rsidRPr="00BA022B" w:rsidRDefault="009C0AFB" w:rsidP="009C0AFB">
      <w:pPr>
        <w:tabs>
          <w:tab w:val="left" w:pos="0"/>
          <w:tab w:val="left" w:pos="6521"/>
        </w:tabs>
        <w:spacing w:after="0"/>
        <w:ind w:left="6521" w:hanging="6521"/>
        <w:jc w:val="center"/>
        <w:rPr>
          <w:rFonts w:ascii="Times New Roman" w:hAnsi="Times New Roman"/>
          <w:sz w:val="24"/>
          <w:szCs w:val="24"/>
        </w:rPr>
      </w:pPr>
      <w:r w:rsidRPr="00BA022B">
        <w:rPr>
          <w:rFonts w:ascii="Times New Roman" w:hAnsi="Times New Roman"/>
          <w:sz w:val="24"/>
          <w:szCs w:val="24"/>
        </w:rPr>
        <w:t xml:space="preserve">                                                                                                   Ing. Silvia Hríbová</w:t>
      </w:r>
    </w:p>
    <w:p w14:paraId="6E0D610F" w14:textId="73D8A9F9" w:rsidR="00253D7F" w:rsidRPr="00BA022B" w:rsidRDefault="009C0AFB" w:rsidP="00C44E1F">
      <w:pPr>
        <w:tabs>
          <w:tab w:val="left" w:pos="0"/>
        </w:tabs>
        <w:spacing w:after="0"/>
        <w:ind w:left="6521" w:hanging="6521"/>
        <w:rPr>
          <w:rFonts w:ascii="Times New Roman" w:hAnsi="Times New Roman"/>
          <w:sz w:val="24"/>
          <w:szCs w:val="24"/>
        </w:rPr>
      </w:pPr>
      <w:r w:rsidRPr="00BA022B">
        <w:rPr>
          <w:rFonts w:ascii="Times New Roman" w:hAnsi="Times New Roman"/>
          <w:sz w:val="24"/>
          <w:szCs w:val="24"/>
        </w:rPr>
        <w:t xml:space="preserve">                                                                                                         generálna riaditeľka SE</w:t>
      </w:r>
      <w:r w:rsidR="00293579" w:rsidRPr="00BA022B">
        <w:rPr>
          <w:rFonts w:ascii="Times New Roman" w:hAnsi="Times New Roman"/>
          <w:sz w:val="24"/>
          <w:szCs w:val="24"/>
        </w:rPr>
        <w:t>VS</w:t>
      </w:r>
    </w:p>
    <w:p w14:paraId="6FDBCC62" w14:textId="77777777" w:rsidR="001E0A81" w:rsidRDefault="001E0A81" w:rsidP="000017E0">
      <w:pPr>
        <w:tabs>
          <w:tab w:val="left" w:pos="1680"/>
          <w:tab w:val="left" w:pos="2901"/>
        </w:tabs>
        <w:spacing w:after="0"/>
        <w:jc w:val="center"/>
        <w:rPr>
          <w:rFonts w:ascii="Times New Roman" w:hAnsi="Times New Roman"/>
          <w:b/>
          <w:sz w:val="24"/>
          <w:szCs w:val="24"/>
        </w:rPr>
      </w:pPr>
      <w:r w:rsidRPr="000017E0">
        <w:rPr>
          <w:rFonts w:ascii="Times New Roman" w:hAnsi="Times New Roman"/>
          <w:b/>
          <w:sz w:val="24"/>
          <w:szCs w:val="24"/>
        </w:rPr>
        <w:lastRenderedPageBreak/>
        <w:t>Obsah súťažných podkladov</w:t>
      </w:r>
    </w:p>
    <w:p w14:paraId="5AC348DD" w14:textId="77777777" w:rsidR="00253D7F" w:rsidRPr="000017E0" w:rsidRDefault="00253D7F" w:rsidP="000017E0">
      <w:pPr>
        <w:tabs>
          <w:tab w:val="left" w:pos="1680"/>
          <w:tab w:val="left" w:pos="2901"/>
        </w:tabs>
        <w:spacing w:after="0"/>
        <w:jc w:val="center"/>
        <w:rPr>
          <w:rFonts w:ascii="Times New Roman" w:hAnsi="Times New Roman"/>
          <w:b/>
          <w:sz w:val="24"/>
          <w:szCs w:val="24"/>
        </w:rPr>
      </w:pPr>
    </w:p>
    <w:p w14:paraId="5E3CC67C" w14:textId="77777777" w:rsidR="001E0A81" w:rsidRPr="00386CAB" w:rsidRDefault="001E0A81" w:rsidP="001E0A81">
      <w:pPr>
        <w:pStyle w:val="Obsah3"/>
        <w:rPr>
          <w:szCs w:val="22"/>
        </w:rPr>
      </w:pPr>
      <w:r w:rsidRPr="00386CAB">
        <w:rPr>
          <w:szCs w:val="22"/>
        </w:rPr>
        <w:fldChar w:fldCharType="begin"/>
      </w:r>
      <w:r w:rsidRPr="00386CAB">
        <w:rPr>
          <w:szCs w:val="22"/>
        </w:rPr>
        <w:instrText xml:space="preserve"> TOC \o "1-4" \n </w:instrText>
      </w:r>
      <w:r w:rsidRPr="00386CAB">
        <w:rPr>
          <w:szCs w:val="22"/>
        </w:rPr>
        <w:fldChar w:fldCharType="separate"/>
      </w:r>
      <w:r w:rsidRPr="00386CAB">
        <w:rPr>
          <w:szCs w:val="22"/>
        </w:rPr>
        <w:t>A.1 - Pokyny pre</w:t>
      </w:r>
      <w:r>
        <w:rPr>
          <w:szCs w:val="22"/>
        </w:rPr>
        <w:t xml:space="preserve"> záujemcov/</w:t>
      </w:r>
      <w:r w:rsidRPr="00386CAB">
        <w:rPr>
          <w:szCs w:val="22"/>
        </w:rPr>
        <w:t>uchádzačov</w:t>
      </w:r>
    </w:p>
    <w:p w14:paraId="5C9758B0" w14:textId="77777777" w:rsidR="001E0A81" w:rsidRPr="00386CAB" w:rsidRDefault="001E0A81" w:rsidP="001E0A81">
      <w:pPr>
        <w:pStyle w:val="Obsah3"/>
        <w:rPr>
          <w:szCs w:val="22"/>
        </w:rPr>
      </w:pPr>
      <w:r w:rsidRPr="00386CAB">
        <w:rPr>
          <w:szCs w:val="22"/>
        </w:rPr>
        <w:t>Časť I.</w:t>
      </w:r>
      <w:r w:rsidRPr="00386CAB">
        <w:rPr>
          <w:szCs w:val="22"/>
        </w:rPr>
        <w:tab/>
        <w:t xml:space="preserve"> Všeobecné informácie</w:t>
      </w:r>
    </w:p>
    <w:p w14:paraId="35324961" w14:textId="77777777" w:rsidR="001E0A81" w:rsidRPr="00386CAB" w:rsidRDefault="001E0A81" w:rsidP="001E0A81">
      <w:pPr>
        <w:pStyle w:val="Obsah4"/>
        <w:rPr>
          <w:rFonts w:ascii="Times New Roman" w:eastAsia="Times New Roman" w:hAnsi="Times New Roman"/>
          <w:noProof/>
          <w:lang w:eastAsia="sk-SK"/>
        </w:rPr>
      </w:pPr>
      <w:r w:rsidRPr="00386CAB">
        <w:rPr>
          <w:rFonts w:ascii="Times New Roman" w:hAnsi="Times New Roman"/>
          <w:noProof/>
        </w:rPr>
        <w:t>Identifikácia verejného obstarávateľa</w:t>
      </w:r>
    </w:p>
    <w:p w14:paraId="6535E83A" w14:textId="77777777" w:rsidR="001E0A81" w:rsidRPr="00386CAB" w:rsidRDefault="001E0A81" w:rsidP="001E0A81">
      <w:pPr>
        <w:pStyle w:val="Obsah4"/>
        <w:rPr>
          <w:rFonts w:ascii="Times New Roman" w:eastAsia="Times New Roman" w:hAnsi="Times New Roman"/>
          <w:noProof/>
          <w:lang w:eastAsia="sk-SK"/>
        </w:rPr>
      </w:pPr>
      <w:r w:rsidRPr="00386CAB">
        <w:rPr>
          <w:rFonts w:ascii="Times New Roman" w:hAnsi="Times New Roman"/>
          <w:noProof/>
        </w:rPr>
        <w:t xml:space="preserve">Predmet </w:t>
      </w:r>
      <w:r>
        <w:rPr>
          <w:rFonts w:ascii="Times New Roman" w:hAnsi="Times New Roman"/>
          <w:noProof/>
        </w:rPr>
        <w:t>verejného obstarávania</w:t>
      </w:r>
    </w:p>
    <w:p w14:paraId="601AD8AD" w14:textId="77777777" w:rsidR="001E0A81" w:rsidRPr="00386CAB" w:rsidRDefault="001E0A81" w:rsidP="001E0A81">
      <w:pPr>
        <w:pStyle w:val="Obsah4"/>
        <w:rPr>
          <w:rFonts w:ascii="Times New Roman" w:eastAsia="Times New Roman" w:hAnsi="Times New Roman"/>
          <w:noProof/>
          <w:lang w:eastAsia="sk-SK"/>
        </w:rPr>
      </w:pPr>
      <w:r w:rsidRPr="00386CAB">
        <w:rPr>
          <w:rFonts w:ascii="Times New Roman" w:hAnsi="Times New Roman"/>
          <w:noProof/>
        </w:rPr>
        <w:t>Komplexnosť dodávky</w:t>
      </w:r>
    </w:p>
    <w:p w14:paraId="00F75C5D" w14:textId="77777777" w:rsidR="001E0A81" w:rsidRPr="00386CAB" w:rsidRDefault="001E0A81" w:rsidP="001E0A81">
      <w:pPr>
        <w:pStyle w:val="Obsah4"/>
        <w:rPr>
          <w:rFonts w:ascii="Times New Roman" w:hAnsi="Times New Roman"/>
          <w:noProof/>
          <w:lang w:eastAsia="sk-SK"/>
        </w:rPr>
      </w:pPr>
      <w:r w:rsidRPr="00386CAB">
        <w:rPr>
          <w:rFonts w:ascii="Times New Roman" w:hAnsi="Times New Roman"/>
          <w:noProof/>
          <w:lang w:eastAsia="sk-SK"/>
        </w:rPr>
        <w:t xml:space="preserve">Predpokladaná hodnota </w:t>
      </w:r>
    </w:p>
    <w:p w14:paraId="2C9F0466" w14:textId="77777777" w:rsidR="001E0A81" w:rsidRPr="00386CAB" w:rsidRDefault="001E0A81" w:rsidP="001E0A81">
      <w:pPr>
        <w:pStyle w:val="Obsah4"/>
        <w:rPr>
          <w:rFonts w:ascii="Times New Roman" w:eastAsia="Times New Roman" w:hAnsi="Times New Roman"/>
          <w:noProof/>
          <w:lang w:eastAsia="sk-SK"/>
        </w:rPr>
      </w:pPr>
      <w:r w:rsidRPr="00386CAB">
        <w:rPr>
          <w:rFonts w:ascii="Times New Roman" w:hAnsi="Times New Roman"/>
          <w:noProof/>
        </w:rPr>
        <w:t>Zdroj finančných prostriedkov</w:t>
      </w:r>
    </w:p>
    <w:p w14:paraId="6B7881C3" w14:textId="77777777" w:rsidR="001E0A81" w:rsidRPr="00386CAB" w:rsidRDefault="001E0A81" w:rsidP="001E0A81">
      <w:pPr>
        <w:pStyle w:val="Obsah4"/>
        <w:rPr>
          <w:rFonts w:ascii="Times New Roman" w:eastAsia="Times New Roman" w:hAnsi="Times New Roman"/>
          <w:noProof/>
          <w:lang w:eastAsia="sk-SK"/>
        </w:rPr>
      </w:pPr>
      <w:r w:rsidRPr="00386CAB">
        <w:rPr>
          <w:rFonts w:ascii="Times New Roman" w:hAnsi="Times New Roman"/>
          <w:noProof/>
        </w:rPr>
        <w:t>Typ zmluvy</w:t>
      </w:r>
    </w:p>
    <w:p w14:paraId="091710D7" w14:textId="77777777" w:rsidR="001E0A81" w:rsidRPr="00386CAB" w:rsidRDefault="001E0A81" w:rsidP="001E0A81">
      <w:pPr>
        <w:pStyle w:val="Obsah4"/>
        <w:rPr>
          <w:rFonts w:ascii="Times New Roman" w:eastAsia="Times New Roman" w:hAnsi="Times New Roman"/>
          <w:noProof/>
          <w:lang w:eastAsia="sk-SK"/>
        </w:rPr>
      </w:pPr>
      <w:r w:rsidRPr="00386CAB">
        <w:rPr>
          <w:rFonts w:ascii="Times New Roman" w:hAnsi="Times New Roman"/>
          <w:noProof/>
        </w:rPr>
        <w:t xml:space="preserve">Miesto </w:t>
      </w:r>
      <w:r>
        <w:rPr>
          <w:rFonts w:ascii="Times New Roman" w:hAnsi="Times New Roman"/>
          <w:noProof/>
        </w:rPr>
        <w:t xml:space="preserve">poskytnutia </w:t>
      </w:r>
      <w:r w:rsidRPr="00386CAB">
        <w:rPr>
          <w:rFonts w:ascii="Times New Roman" w:hAnsi="Times New Roman"/>
          <w:noProof/>
        </w:rPr>
        <w:t xml:space="preserve">predmetu </w:t>
      </w:r>
      <w:r>
        <w:rPr>
          <w:rFonts w:ascii="Times New Roman" w:hAnsi="Times New Roman"/>
          <w:noProof/>
        </w:rPr>
        <w:t>verejného obstarávania</w:t>
      </w:r>
    </w:p>
    <w:p w14:paraId="54EDAEB1" w14:textId="77777777" w:rsidR="001E0A81" w:rsidRPr="00386CAB" w:rsidRDefault="001E0A81" w:rsidP="001E0A81">
      <w:pPr>
        <w:pStyle w:val="Obsah4"/>
        <w:rPr>
          <w:rFonts w:ascii="Times New Roman" w:eastAsia="Times New Roman" w:hAnsi="Times New Roman"/>
          <w:noProof/>
          <w:lang w:eastAsia="sk-SK"/>
        </w:rPr>
      </w:pPr>
      <w:r w:rsidRPr="00386CAB">
        <w:rPr>
          <w:rFonts w:ascii="Times New Roman" w:hAnsi="Times New Roman"/>
          <w:noProof/>
        </w:rPr>
        <w:t xml:space="preserve">Druh </w:t>
      </w:r>
      <w:r>
        <w:rPr>
          <w:rFonts w:ascii="Times New Roman" w:hAnsi="Times New Roman"/>
          <w:noProof/>
        </w:rPr>
        <w:t>verejného obstarávania</w:t>
      </w:r>
    </w:p>
    <w:p w14:paraId="3D53AB0C" w14:textId="77777777" w:rsidR="001E0A81" w:rsidRPr="00386CAB" w:rsidRDefault="001E0A81" w:rsidP="001E0A81">
      <w:pPr>
        <w:pStyle w:val="Obsah3"/>
        <w:rPr>
          <w:szCs w:val="22"/>
        </w:rPr>
      </w:pPr>
      <w:r w:rsidRPr="00386CAB">
        <w:rPr>
          <w:szCs w:val="22"/>
        </w:rPr>
        <w:t>Časť II.</w:t>
      </w:r>
      <w:r w:rsidRPr="00386CAB">
        <w:rPr>
          <w:szCs w:val="22"/>
        </w:rPr>
        <w:tab/>
        <w:t>Komunikácia a vysvetľovanie</w:t>
      </w:r>
    </w:p>
    <w:p w14:paraId="4DD5B0AB" w14:textId="77777777" w:rsidR="001E0A81" w:rsidRPr="00386CAB" w:rsidRDefault="001E0A81" w:rsidP="001E0A81">
      <w:pPr>
        <w:pStyle w:val="Obsah4"/>
        <w:rPr>
          <w:rFonts w:ascii="Times New Roman" w:eastAsia="Times New Roman" w:hAnsi="Times New Roman"/>
          <w:noProof/>
          <w:lang w:eastAsia="sk-SK"/>
        </w:rPr>
      </w:pPr>
      <w:r w:rsidRPr="00386CAB">
        <w:rPr>
          <w:rFonts w:ascii="Times New Roman" w:hAnsi="Times New Roman"/>
          <w:noProof/>
        </w:rPr>
        <w:t xml:space="preserve">Komunikácia medzi verejným obstarávateľom </w:t>
      </w:r>
      <w:r>
        <w:rPr>
          <w:rFonts w:ascii="Times New Roman" w:hAnsi="Times New Roman"/>
          <w:noProof/>
        </w:rPr>
        <w:t>a </w:t>
      </w:r>
      <w:r w:rsidRPr="00386CAB">
        <w:rPr>
          <w:rFonts w:ascii="Times New Roman" w:hAnsi="Times New Roman"/>
          <w:noProof/>
        </w:rPr>
        <w:t>záujemcami</w:t>
      </w:r>
      <w:r>
        <w:rPr>
          <w:rFonts w:ascii="Times New Roman" w:hAnsi="Times New Roman"/>
          <w:noProof/>
        </w:rPr>
        <w:t>/</w:t>
      </w:r>
      <w:r w:rsidRPr="00386CAB">
        <w:rPr>
          <w:rFonts w:ascii="Times New Roman" w:hAnsi="Times New Roman"/>
          <w:noProof/>
        </w:rPr>
        <w:t xml:space="preserve">uchádzačmi </w:t>
      </w:r>
    </w:p>
    <w:p w14:paraId="19E76AA3" w14:textId="77777777" w:rsidR="001E0A81" w:rsidRPr="00386CAB" w:rsidRDefault="001E0A81" w:rsidP="001E0A81">
      <w:pPr>
        <w:pStyle w:val="Obsah4"/>
        <w:rPr>
          <w:rFonts w:ascii="Times New Roman" w:eastAsia="Times New Roman" w:hAnsi="Times New Roman"/>
          <w:noProof/>
          <w:lang w:eastAsia="sk-SK"/>
        </w:rPr>
      </w:pPr>
      <w:r w:rsidRPr="00386CAB">
        <w:rPr>
          <w:rFonts w:ascii="Times New Roman" w:hAnsi="Times New Roman"/>
          <w:noProof/>
        </w:rPr>
        <w:t>Vysvetľovanie a</w:t>
      </w:r>
      <w:r>
        <w:rPr>
          <w:rFonts w:ascii="Times New Roman" w:hAnsi="Times New Roman"/>
          <w:noProof/>
        </w:rPr>
        <w:t> </w:t>
      </w:r>
      <w:r w:rsidRPr="00386CAB">
        <w:rPr>
          <w:rFonts w:ascii="Times New Roman" w:hAnsi="Times New Roman"/>
          <w:noProof/>
        </w:rPr>
        <w:t>doplnenie</w:t>
      </w:r>
      <w:r>
        <w:rPr>
          <w:rFonts w:ascii="Times New Roman" w:hAnsi="Times New Roman"/>
          <w:noProof/>
        </w:rPr>
        <w:t xml:space="preserve"> súťažných podkladov</w:t>
      </w:r>
      <w:r w:rsidRPr="00386CAB">
        <w:rPr>
          <w:rFonts w:ascii="Times New Roman" w:hAnsi="Times New Roman"/>
          <w:noProof/>
        </w:rPr>
        <w:t xml:space="preserve"> </w:t>
      </w:r>
      <w:r>
        <w:rPr>
          <w:rFonts w:ascii="Times New Roman" w:hAnsi="Times New Roman"/>
          <w:noProof/>
        </w:rPr>
        <w:t xml:space="preserve">a iných dokumentov </w:t>
      </w:r>
    </w:p>
    <w:p w14:paraId="5DF2B2E0" w14:textId="77777777" w:rsidR="001E0A81" w:rsidRPr="00386CAB" w:rsidRDefault="001E0A81" w:rsidP="001E0A81">
      <w:pPr>
        <w:pStyle w:val="Obsah4"/>
        <w:rPr>
          <w:rFonts w:ascii="Times New Roman" w:eastAsia="Times New Roman" w:hAnsi="Times New Roman"/>
          <w:noProof/>
          <w:lang w:eastAsia="sk-SK"/>
        </w:rPr>
      </w:pPr>
      <w:r w:rsidRPr="00386CAB">
        <w:rPr>
          <w:rFonts w:ascii="Times New Roman" w:hAnsi="Times New Roman"/>
          <w:noProof/>
        </w:rPr>
        <w:t xml:space="preserve">Obhliadka miesta </w:t>
      </w:r>
      <w:r>
        <w:rPr>
          <w:rFonts w:ascii="Times New Roman" w:hAnsi="Times New Roman"/>
          <w:noProof/>
        </w:rPr>
        <w:t>dodania</w:t>
      </w:r>
      <w:r w:rsidRPr="00386CAB">
        <w:rPr>
          <w:rFonts w:ascii="Times New Roman" w:hAnsi="Times New Roman"/>
          <w:noProof/>
        </w:rPr>
        <w:t xml:space="preserve"> predmetu </w:t>
      </w:r>
      <w:r>
        <w:rPr>
          <w:rFonts w:ascii="Times New Roman" w:hAnsi="Times New Roman"/>
          <w:noProof/>
        </w:rPr>
        <w:t>verejného obstarávania</w:t>
      </w:r>
    </w:p>
    <w:p w14:paraId="42C5160A" w14:textId="77777777" w:rsidR="001E0A81" w:rsidRPr="00386CAB" w:rsidRDefault="001E0A81" w:rsidP="001E0A81">
      <w:pPr>
        <w:pStyle w:val="Obsah3"/>
        <w:rPr>
          <w:szCs w:val="22"/>
        </w:rPr>
      </w:pPr>
      <w:r w:rsidRPr="00386CAB">
        <w:rPr>
          <w:szCs w:val="22"/>
        </w:rPr>
        <w:t>Časť III.</w:t>
      </w:r>
      <w:r w:rsidRPr="00386CAB">
        <w:rPr>
          <w:szCs w:val="22"/>
        </w:rPr>
        <w:tab/>
      </w:r>
      <w:r w:rsidRPr="00386CAB">
        <w:rPr>
          <w:bCs/>
        </w:rPr>
        <w:t>Príprava ponuky</w:t>
      </w:r>
    </w:p>
    <w:p w14:paraId="1DEB4F3B" w14:textId="77777777" w:rsidR="001E0A81" w:rsidRPr="00386CAB" w:rsidRDefault="001E0A81" w:rsidP="001E0A81">
      <w:pPr>
        <w:pStyle w:val="Obsah4"/>
        <w:rPr>
          <w:rFonts w:ascii="Times New Roman" w:eastAsia="Times New Roman" w:hAnsi="Times New Roman"/>
          <w:noProof/>
          <w:lang w:eastAsia="sk-SK"/>
        </w:rPr>
      </w:pPr>
      <w:r w:rsidRPr="00386CAB">
        <w:rPr>
          <w:rFonts w:ascii="Times New Roman" w:hAnsi="Times New Roman"/>
          <w:noProof/>
        </w:rPr>
        <w:t>Príprava ponuky (obsah ponuky</w:t>
      </w:r>
      <w:r w:rsidRPr="00386CAB">
        <w:rPr>
          <w:rFonts w:ascii="Times New Roman" w:hAnsi="Times New Roman"/>
          <w:bCs/>
          <w:lang w:eastAsia="sk-SK"/>
        </w:rPr>
        <w:t>)</w:t>
      </w:r>
    </w:p>
    <w:p w14:paraId="674B5CDA" w14:textId="77777777" w:rsidR="001E0A81" w:rsidRPr="00386CAB" w:rsidRDefault="001E0A81" w:rsidP="001E0A81">
      <w:pPr>
        <w:pStyle w:val="Obsah4"/>
        <w:rPr>
          <w:rFonts w:ascii="Times New Roman" w:eastAsia="Times New Roman" w:hAnsi="Times New Roman"/>
          <w:noProof/>
          <w:lang w:eastAsia="sk-SK"/>
        </w:rPr>
      </w:pPr>
      <w:r w:rsidRPr="00386CAB">
        <w:rPr>
          <w:rFonts w:ascii="Times New Roman" w:hAnsi="Times New Roman"/>
          <w:noProof/>
        </w:rPr>
        <w:t>Vyhotovenie ponuky</w:t>
      </w:r>
    </w:p>
    <w:p w14:paraId="51360FE7" w14:textId="77777777" w:rsidR="001E0A81" w:rsidRPr="00386CAB" w:rsidRDefault="001E0A81" w:rsidP="001E0A81">
      <w:pPr>
        <w:pStyle w:val="Obsah4"/>
        <w:rPr>
          <w:rFonts w:ascii="Times New Roman" w:eastAsia="Times New Roman" w:hAnsi="Times New Roman"/>
          <w:noProof/>
          <w:lang w:eastAsia="sk-SK"/>
        </w:rPr>
      </w:pPr>
      <w:r w:rsidRPr="00386CAB">
        <w:rPr>
          <w:rFonts w:ascii="Times New Roman" w:hAnsi="Times New Roman"/>
          <w:noProof/>
        </w:rPr>
        <w:t>Jazyk ponuky</w:t>
      </w:r>
    </w:p>
    <w:p w14:paraId="220D02A9" w14:textId="77777777" w:rsidR="001E0A81" w:rsidRPr="00386CAB" w:rsidRDefault="001E0A81" w:rsidP="001E0A81">
      <w:pPr>
        <w:pStyle w:val="Obsah4"/>
        <w:rPr>
          <w:rFonts w:ascii="Times New Roman" w:eastAsia="Times New Roman" w:hAnsi="Times New Roman"/>
          <w:noProof/>
          <w:lang w:eastAsia="sk-SK"/>
        </w:rPr>
      </w:pPr>
      <w:r w:rsidRPr="00386CAB">
        <w:rPr>
          <w:rFonts w:ascii="Times New Roman" w:hAnsi="Times New Roman"/>
          <w:noProof/>
        </w:rPr>
        <w:t>Zábezpeka ponuky</w:t>
      </w:r>
    </w:p>
    <w:p w14:paraId="682BDCE4" w14:textId="77777777" w:rsidR="001E0A81" w:rsidRPr="00386CAB" w:rsidRDefault="001E0A81" w:rsidP="001E0A81">
      <w:pPr>
        <w:pStyle w:val="Obsah4"/>
        <w:rPr>
          <w:rFonts w:ascii="Times New Roman" w:eastAsia="Times New Roman" w:hAnsi="Times New Roman"/>
          <w:noProof/>
          <w:lang w:eastAsia="sk-SK"/>
        </w:rPr>
      </w:pPr>
      <w:r w:rsidRPr="00386CAB">
        <w:rPr>
          <w:rFonts w:ascii="Times New Roman" w:hAnsi="Times New Roman"/>
          <w:noProof/>
        </w:rPr>
        <w:t>Náklady na ponuku</w:t>
      </w:r>
    </w:p>
    <w:p w14:paraId="75C60C50" w14:textId="77777777" w:rsidR="001E0A81" w:rsidRPr="00386CAB" w:rsidRDefault="001E0A81" w:rsidP="001E0A81">
      <w:pPr>
        <w:pStyle w:val="Obsah3"/>
        <w:rPr>
          <w:szCs w:val="22"/>
        </w:rPr>
      </w:pPr>
      <w:r w:rsidRPr="00386CAB">
        <w:rPr>
          <w:szCs w:val="22"/>
        </w:rPr>
        <w:t>Časť IV.</w:t>
      </w:r>
      <w:r w:rsidRPr="00386CAB">
        <w:rPr>
          <w:szCs w:val="22"/>
        </w:rPr>
        <w:tab/>
        <w:t>Predkladanie pon</w:t>
      </w:r>
      <w:r>
        <w:rPr>
          <w:szCs w:val="22"/>
        </w:rPr>
        <w:t>úk</w:t>
      </w:r>
    </w:p>
    <w:p w14:paraId="49D35212" w14:textId="77777777" w:rsidR="001E0A81" w:rsidRPr="00386CAB" w:rsidRDefault="001E0A81" w:rsidP="001E0A81">
      <w:pPr>
        <w:pStyle w:val="Obsah4"/>
        <w:rPr>
          <w:rFonts w:ascii="Times New Roman" w:eastAsia="Times New Roman" w:hAnsi="Times New Roman"/>
          <w:noProof/>
          <w:lang w:eastAsia="sk-SK"/>
        </w:rPr>
      </w:pPr>
      <w:r w:rsidRPr="00386CAB">
        <w:rPr>
          <w:rFonts w:ascii="Times New Roman" w:hAnsi="Times New Roman"/>
          <w:noProof/>
        </w:rPr>
        <w:t>Predloženie ponuky</w:t>
      </w:r>
    </w:p>
    <w:p w14:paraId="4B0063DD" w14:textId="77777777" w:rsidR="001E0A81" w:rsidRDefault="001E0A81" w:rsidP="001E0A81">
      <w:pPr>
        <w:pStyle w:val="Obsah4"/>
        <w:rPr>
          <w:rFonts w:ascii="Times New Roman" w:hAnsi="Times New Roman"/>
          <w:noProof/>
        </w:rPr>
      </w:pPr>
      <w:r>
        <w:rPr>
          <w:rFonts w:ascii="Times New Roman" w:hAnsi="Times New Roman"/>
          <w:noProof/>
        </w:rPr>
        <w:t>Registrácia a a</w:t>
      </w:r>
      <w:r w:rsidRPr="00386CAB">
        <w:rPr>
          <w:rFonts w:ascii="Times New Roman" w:hAnsi="Times New Roman"/>
          <w:noProof/>
        </w:rPr>
        <w:t xml:space="preserve">utentifikácia </w:t>
      </w:r>
      <w:r>
        <w:rPr>
          <w:rFonts w:ascii="Times New Roman" w:hAnsi="Times New Roman"/>
          <w:noProof/>
        </w:rPr>
        <w:t>záujemcu</w:t>
      </w:r>
    </w:p>
    <w:p w14:paraId="690401A1" w14:textId="77777777" w:rsidR="001E0A81" w:rsidRPr="00A37409" w:rsidRDefault="001E0A81" w:rsidP="001E0A81">
      <w:pPr>
        <w:pStyle w:val="Obsah4"/>
        <w:rPr>
          <w:rFonts w:ascii="Times New Roman" w:eastAsia="Times New Roman" w:hAnsi="Times New Roman"/>
          <w:noProof/>
          <w:lang w:eastAsia="sk-SK"/>
        </w:rPr>
      </w:pPr>
      <w:r>
        <w:rPr>
          <w:rFonts w:ascii="Times New Roman" w:hAnsi="Times New Roman"/>
          <w:noProof/>
        </w:rPr>
        <w:t>Lehota na predloženie ponuky</w:t>
      </w:r>
    </w:p>
    <w:p w14:paraId="59BF705A" w14:textId="77777777" w:rsidR="001E0A81" w:rsidRPr="00386CAB" w:rsidRDefault="001E0A81" w:rsidP="001E0A81">
      <w:pPr>
        <w:pStyle w:val="Obsah4"/>
        <w:rPr>
          <w:rFonts w:ascii="Times New Roman" w:eastAsia="Times New Roman" w:hAnsi="Times New Roman"/>
          <w:noProof/>
          <w:lang w:eastAsia="sk-SK"/>
        </w:rPr>
      </w:pPr>
      <w:r>
        <w:rPr>
          <w:rFonts w:ascii="Times New Roman" w:hAnsi="Times New Roman"/>
          <w:noProof/>
        </w:rPr>
        <w:t>O</w:t>
      </w:r>
      <w:r w:rsidRPr="00386CAB">
        <w:rPr>
          <w:rFonts w:ascii="Times New Roman" w:hAnsi="Times New Roman"/>
          <w:noProof/>
        </w:rPr>
        <w:t>dvolanie</w:t>
      </w:r>
      <w:r>
        <w:rPr>
          <w:rFonts w:ascii="Times New Roman" w:hAnsi="Times New Roman"/>
          <w:noProof/>
        </w:rPr>
        <w:t xml:space="preserve"> a zmena </w:t>
      </w:r>
      <w:r w:rsidRPr="00386CAB">
        <w:rPr>
          <w:rFonts w:ascii="Times New Roman" w:hAnsi="Times New Roman"/>
          <w:noProof/>
        </w:rPr>
        <w:t>ponuky</w:t>
      </w:r>
    </w:p>
    <w:p w14:paraId="204617FF" w14:textId="77777777" w:rsidR="001E0A81" w:rsidRPr="00386CAB" w:rsidRDefault="001E0A81" w:rsidP="001E0A81">
      <w:pPr>
        <w:pStyle w:val="Obsah3"/>
        <w:rPr>
          <w:szCs w:val="22"/>
        </w:rPr>
      </w:pPr>
      <w:r w:rsidRPr="00386CAB">
        <w:rPr>
          <w:szCs w:val="22"/>
        </w:rPr>
        <w:t>Časť V.</w:t>
      </w:r>
      <w:r w:rsidRPr="00386CAB">
        <w:rPr>
          <w:szCs w:val="22"/>
        </w:rPr>
        <w:tab/>
        <w:t>Otváranie a vyhodnotenie ponúk</w:t>
      </w:r>
    </w:p>
    <w:p w14:paraId="3C13494F" w14:textId="77777777" w:rsidR="001E0A81" w:rsidRPr="00386CAB" w:rsidRDefault="001E0A81" w:rsidP="001E0A81">
      <w:pPr>
        <w:pStyle w:val="Obsah4"/>
        <w:rPr>
          <w:rFonts w:ascii="Times New Roman" w:eastAsia="Times New Roman" w:hAnsi="Times New Roman"/>
          <w:noProof/>
          <w:lang w:eastAsia="sk-SK"/>
        </w:rPr>
      </w:pPr>
      <w:r w:rsidRPr="00386CAB">
        <w:rPr>
          <w:rFonts w:ascii="Times New Roman" w:hAnsi="Times New Roman"/>
          <w:noProof/>
        </w:rPr>
        <w:t>Otváranie ponúk</w:t>
      </w:r>
    </w:p>
    <w:p w14:paraId="4AF033F7" w14:textId="77777777" w:rsidR="001E0A81" w:rsidRPr="00386CAB" w:rsidRDefault="001E0A81" w:rsidP="001E0A81">
      <w:pPr>
        <w:pStyle w:val="Obsah4"/>
        <w:rPr>
          <w:rFonts w:ascii="Times New Roman" w:hAnsi="Times New Roman"/>
          <w:noProof/>
          <w:lang w:eastAsia="sk-SK"/>
        </w:rPr>
      </w:pPr>
      <w:r w:rsidRPr="00386CAB">
        <w:rPr>
          <w:rFonts w:ascii="Times New Roman" w:hAnsi="Times New Roman"/>
          <w:noProof/>
          <w:lang w:eastAsia="sk-SK"/>
        </w:rPr>
        <w:t xml:space="preserve">Vyhodnotenie splnenia podmienok účasti </w:t>
      </w:r>
    </w:p>
    <w:p w14:paraId="7C066384" w14:textId="77777777" w:rsidR="001E0A81" w:rsidRPr="00386CAB" w:rsidRDefault="001E0A81" w:rsidP="001E0A81">
      <w:pPr>
        <w:pStyle w:val="Obsah4"/>
        <w:rPr>
          <w:rFonts w:ascii="Times New Roman" w:eastAsia="Times New Roman" w:hAnsi="Times New Roman"/>
          <w:noProof/>
          <w:lang w:eastAsia="sk-SK"/>
        </w:rPr>
      </w:pPr>
      <w:r w:rsidRPr="00386CAB">
        <w:rPr>
          <w:rFonts w:ascii="Times New Roman" w:eastAsia="Times New Roman" w:hAnsi="Times New Roman"/>
          <w:noProof/>
          <w:lang w:eastAsia="sk-SK"/>
        </w:rPr>
        <w:t>Vyh</w:t>
      </w:r>
      <w:r w:rsidRPr="00386CAB">
        <w:rPr>
          <w:rFonts w:ascii="Times New Roman" w:hAnsi="Times New Roman"/>
          <w:noProof/>
        </w:rPr>
        <w:t xml:space="preserve">odnotenie </w:t>
      </w:r>
      <w:r w:rsidRPr="00386CAB">
        <w:rPr>
          <w:rFonts w:ascii="Times New Roman" w:hAnsi="Times New Roman"/>
          <w:noProof/>
          <w:lang w:eastAsia="sk-SK"/>
        </w:rPr>
        <w:t>ponúk</w:t>
      </w:r>
    </w:p>
    <w:p w14:paraId="1C24C886" w14:textId="77777777" w:rsidR="001E0A81" w:rsidRPr="00386CAB" w:rsidRDefault="001E0A81" w:rsidP="001E0A81">
      <w:pPr>
        <w:pStyle w:val="Obsah3"/>
        <w:rPr>
          <w:szCs w:val="22"/>
        </w:rPr>
      </w:pPr>
      <w:r w:rsidRPr="00386CAB">
        <w:rPr>
          <w:szCs w:val="22"/>
        </w:rPr>
        <w:t>Časť VI.</w:t>
      </w:r>
      <w:r w:rsidRPr="00386CAB">
        <w:rPr>
          <w:szCs w:val="22"/>
        </w:rPr>
        <w:tab/>
        <w:t xml:space="preserve">Dôvernosť </w:t>
      </w:r>
      <w:r>
        <w:rPr>
          <w:szCs w:val="22"/>
        </w:rPr>
        <w:t xml:space="preserve">informácií </w:t>
      </w:r>
      <w:r w:rsidRPr="00386CAB">
        <w:rPr>
          <w:szCs w:val="22"/>
        </w:rPr>
        <w:t>vo verejnom obstarávaní</w:t>
      </w:r>
    </w:p>
    <w:p w14:paraId="4A2D8309" w14:textId="77777777" w:rsidR="001E0A81" w:rsidRPr="00386CAB" w:rsidRDefault="001E0A81" w:rsidP="001E0A81">
      <w:pPr>
        <w:pStyle w:val="Obsah4"/>
        <w:rPr>
          <w:rFonts w:ascii="Times New Roman" w:eastAsia="Times New Roman" w:hAnsi="Times New Roman"/>
          <w:noProof/>
          <w:lang w:eastAsia="sk-SK"/>
        </w:rPr>
      </w:pPr>
      <w:r w:rsidRPr="00386CAB">
        <w:rPr>
          <w:rFonts w:ascii="Times New Roman" w:hAnsi="Times New Roman"/>
          <w:noProof/>
        </w:rPr>
        <w:t>Dôvernosť procesu verejného obstarávania</w:t>
      </w:r>
    </w:p>
    <w:p w14:paraId="4F08DF9D" w14:textId="4AD9DC69" w:rsidR="001E0A81" w:rsidRPr="00386CAB" w:rsidRDefault="001E0A81" w:rsidP="001E0A81">
      <w:pPr>
        <w:pStyle w:val="Obsah3"/>
        <w:rPr>
          <w:szCs w:val="22"/>
        </w:rPr>
      </w:pPr>
      <w:r w:rsidRPr="00386CAB">
        <w:rPr>
          <w:szCs w:val="22"/>
        </w:rPr>
        <w:t>Časť VII.</w:t>
      </w:r>
      <w:r w:rsidRPr="00386CAB">
        <w:rPr>
          <w:szCs w:val="22"/>
        </w:rPr>
        <w:tab/>
      </w:r>
      <w:r>
        <w:rPr>
          <w:szCs w:val="22"/>
        </w:rPr>
        <w:t>Uza</w:t>
      </w:r>
      <w:r w:rsidR="00267655">
        <w:rPr>
          <w:szCs w:val="22"/>
        </w:rPr>
        <w:t>tvorenie</w:t>
      </w:r>
      <w:r>
        <w:rPr>
          <w:szCs w:val="22"/>
        </w:rPr>
        <w:t xml:space="preserve"> rámcovej dohody</w:t>
      </w:r>
    </w:p>
    <w:p w14:paraId="227760BB" w14:textId="77777777" w:rsidR="001E0A81" w:rsidRPr="00386CAB" w:rsidRDefault="001E0A81" w:rsidP="001E0A81">
      <w:pPr>
        <w:pStyle w:val="Obsah4"/>
        <w:rPr>
          <w:rFonts w:ascii="Times New Roman" w:hAnsi="Times New Roman"/>
          <w:noProof/>
        </w:rPr>
      </w:pPr>
      <w:r w:rsidRPr="00386CAB">
        <w:rPr>
          <w:rFonts w:ascii="Times New Roman" w:hAnsi="Times New Roman"/>
          <w:noProof/>
        </w:rPr>
        <w:t xml:space="preserve">Uzavretie </w:t>
      </w:r>
      <w:r>
        <w:rPr>
          <w:rFonts w:ascii="Times New Roman" w:hAnsi="Times New Roman"/>
          <w:noProof/>
        </w:rPr>
        <w:t>R</w:t>
      </w:r>
      <w:r w:rsidRPr="00386CAB">
        <w:rPr>
          <w:rFonts w:ascii="Times New Roman" w:hAnsi="Times New Roman"/>
          <w:noProof/>
        </w:rPr>
        <w:t xml:space="preserve">ámcovej dohody </w:t>
      </w:r>
    </w:p>
    <w:p w14:paraId="58C69F7A" w14:textId="77777777" w:rsidR="001E0A81" w:rsidRDefault="001E0A81" w:rsidP="001E0A81">
      <w:pPr>
        <w:pStyle w:val="Obsah4"/>
        <w:rPr>
          <w:rFonts w:ascii="Times New Roman" w:hAnsi="Times New Roman"/>
          <w:noProof/>
        </w:rPr>
      </w:pPr>
      <w:r w:rsidRPr="00386CAB">
        <w:rPr>
          <w:rFonts w:ascii="Times New Roman" w:hAnsi="Times New Roman"/>
          <w:noProof/>
        </w:rPr>
        <w:t>Zrušenie verejného obstarávania</w:t>
      </w:r>
    </w:p>
    <w:p w14:paraId="56E0F857" w14:textId="77777777" w:rsidR="001E0A81" w:rsidRPr="00D15161" w:rsidRDefault="001E0A81" w:rsidP="001E0A81">
      <w:pPr>
        <w:spacing w:after="0"/>
        <w:ind w:firstLine="357"/>
      </w:pPr>
      <w:r w:rsidRPr="006913C4">
        <w:rPr>
          <w:rFonts w:ascii="Times New Roman" w:eastAsia="Times New Roman" w:hAnsi="Times New Roman"/>
          <w:b/>
          <w:noProof/>
          <w:lang w:eastAsia="sk-SK"/>
        </w:rPr>
        <w:t>Časť VIII.</w:t>
      </w:r>
      <w:r w:rsidRPr="006913C4">
        <w:rPr>
          <w:rFonts w:ascii="Times New Roman" w:eastAsia="Times New Roman" w:hAnsi="Times New Roman"/>
          <w:b/>
          <w:noProof/>
          <w:lang w:eastAsia="sk-SK"/>
        </w:rPr>
        <w:tab/>
        <w:t>Konflikt záujmov a aplikácia zákona o verejnom obstarávaní</w:t>
      </w:r>
    </w:p>
    <w:p w14:paraId="0FA40676" w14:textId="77777777" w:rsidR="001E0A81" w:rsidRDefault="001E0A81" w:rsidP="001E0A81">
      <w:pPr>
        <w:pStyle w:val="Obsah4"/>
        <w:rPr>
          <w:rFonts w:ascii="Times New Roman" w:hAnsi="Times New Roman"/>
          <w:noProof/>
        </w:rPr>
      </w:pPr>
      <w:r>
        <w:rPr>
          <w:rFonts w:ascii="Times New Roman" w:hAnsi="Times New Roman"/>
          <w:noProof/>
        </w:rPr>
        <w:t>Konflikt záujmov</w:t>
      </w:r>
    </w:p>
    <w:p w14:paraId="2298A314" w14:textId="77777777" w:rsidR="001E0A81" w:rsidRPr="00386CAB" w:rsidRDefault="001E0A81" w:rsidP="001E0A81">
      <w:pPr>
        <w:pStyle w:val="Obsah4"/>
        <w:rPr>
          <w:rFonts w:ascii="Times New Roman" w:hAnsi="Times New Roman"/>
          <w:noProof/>
        </w:rPr>
      </w:pPr>
      <w:r w:rsidRPr="00386CAB">
        <w:rPr>
          <w:rFonts w:ascii="Times New Roman" w:hAnsi="Times New Roman"/>
          <w:noProof/>
        </w:rPr>
        <w:t xml:space="preserve">Aplikácia zákona o verejnom obstarávaní </w:t>
      </w:r>
    </w:p>
    <w:p w14:paraId="54B4F14F" w14:textId="47AB6B75" w:rsidR="001E0A81" w:rsidRDefault="001E0A81" w:rsidP="001E0A81">
      <w:pPr>
        <w:pStyle w:val="Bezriadkovania"/>
        <w:jc w:val="both"/>
        <w:rPr>
          <w:rFonts w:ascii="Times New Roman" w:hAnsi="Times New Roman"/>
          <w:b/>
          <w:lang w:eastAsia="sk-SK"/>
        </w:rPr>
      </w:pPr>
      <w:r>
        <w:rPr>
          <w:rFonts w:ascii="Times New Roman" w:hAnsi="Times New Roman"/>
          <w:b/>
          <w:lang w:eastAsia="sk-SK"/>
        </w:rPr>
        <w:t xml:space="preserve">Príloha č. 1 </w:t>
      </w:r>
      <w:r w:rsidRPr="00386CAB">
        <w:rPr>
          <w:rFonts w:ascii="Times New Roman" w:hAnsi="Times New Roman"/>
          <w:b/>
          <w:lang w:eastAsia="sk-SK"/>
        </w:rPr>
        <w:t>k časti A</w:t>
      </w:r>
      <w:r>
        <w:rPr>
          <w:rFonts w:ascii="Times New Roman" w:hAnsi="Times New Roman"/>
          <w:b/>
          <w:lang w:eastAsia="sk-SK"/>
        </w:rPr>
        <w:t>.</w:t>
      </w:r>
      <w:r w:rsidRPr="00386CAB">
        <w:rPr>
          <w:rFonts w:ascii="Times New Roman" w:hAnsi="Times New Roman"/>
          <w:b/>
          <w:lang w:eastAsia="sk-SK"/>
        </w:rPr>
        <w:t>1</w:t>
      </w:r>
      <w:r>
        <w:rPr>
          <w:rFonts w:ascii="Times New Roman" w:hAnsi="Times New Roman"/>
          <w:b/>
          <w:lang w:eastAsia="sk-SK"/>
        </w:rPr>
        <w:t xml:space="preserve"> </w:t>
      </w:r>
      <w:r w:rsidR="00AD7140" w:rsidRPr="006913C4">
        <w:rPr>
          <w:rFonts w:ascii="Times New Roman" w:hAnsi="Times New Roman"/>
          <w:b/>
          <w:lang w:eastAsia="sk-SK"/>
        </w:rPr>
        <w:t>„</w:t>
      </w:r>
      <w:r>
        <w:rPr>
          <w:rFonts w:ascii="Times New Roman" w:hAnsi="Times New Roman"/>
          <w:b/>
          <w:lang w:eastAsia="sk-SK"/>
        </w:rPr>
        <w:t>Pokyny pre záujemcov/uchádzačov</w:t>
      </w:r>
      <w:r w:rsidR="00AD7140" w:rsidRPr="006913C4">
        <w:rPr>
          <w:rFonts w:ascii="Times New Roman" w:hAnsi="Times New Roman"/>
          <w:b/>
          <w:lang w:eastAsia="sk-SK"/>
        </w:rPr>
        <w:t>“</w:t>
      </w:r>
      <w:r w:rsidRPr="00386CAB">
        <w:rPr>
          <w:rFonts w:ascii="Times New Roman" w:hAnsi="Times New Roman"/>
          <w:b/>
          <w:lang w:eastAsia="sk-SK"/>
        </w:rPr>
        <w:t xml:space="preserve"> -</w:t>
      </w:r>
      <w:r w:rsidRPr="00386CAB">
        <w:rPr>
          <w:rFonts w:ascii="Times New Roman" w:hAnsi="Times New Roman"/>
        </w:rPr>
        <w:t xml:space="preserve"> </w:t>
      </w:r>
      <w:r w:rsidRPr="00386CAB">
        <w:rPr>
          <w:rFonts w:ascii="Times New Roman" w:hAnsi="Times New Roman"/>
          <w:b/>
          <w:lang w:eastAsia="sk-SK"/>
        </w:rPr>
        <w:t xml:space="preserve">Vyhlásenie o súhlase s podmienkami </w:t>
      </w:r>
      <w:r>
        <w:rPr>
          <w:rFonts w:ascii="Times New Roman" w:hAnsi="Times New Roman"/>
          <w:b/>
          <w:lang w:eastAsia="sk-SK"/>
        </w:rPr>
        <w:t>verejného obstarávania</w:t>
      </w:r>
      <w:r w:rsidRPr="00386CAB">
        <w:rPr>
          <w:rFonts w:ascii="Times New Roman" w:hAnsi="Times New Roman"/>
          <w:b/>
          <w:lang w:eastAsia="sk-SK"/>
        </w:rPr>
        <w:t xml:space="preserve"> a predstavenie skupiny dodávateľov </w:t>
      </w:r>
    </w:p>
    <w:p w14:paraId="3C9A42A2" w14:textId="7E1AEF82" w:rsidR="001E0A81" w:rsidRDefault="001E0A81" w:rsidP="001E0A81">
      <w:pPr>
        <w:spacing w:after="0" w:line="240" w:lineRule="auto"/>
        <w:jc w:val="both"/>
        <w:rPr>
          <w:rFonts w:ascii="Times New Roman" w:eastAsia="Times New Roman" w:hAnsi="Times New Roman"/>
          <w:b/>
          <w:lang w:eastAsia="sk-SK"/>
        </w:rPr>
      </w:pPr>
      <w:r w:rsidRPr="006913C4">
        <w:rPr>
          <w:rFonts w:ascii="Times New Roman" w:eastAsia="Times New Roman" w:hAnsi="Times New Roman"/>
          <w:b/>
          <w:lang w:eastAsia="sk-SK"/>
        </w:rPr>
        <w:t xml:space="preserve">Príloha č. </w:t>
      </w:r>
      <w:r>
        <w:rPr>
          <w:rFonts w:ascii="Times New Roman" w:eastAsia="Times New Roman" w:hAnsi="Times New Roman"/>
          <w:b/>
          <w:lang w:eastAsia="sk-SK"/>
        </w:rPr>
        <w:t>2</w:t>
      </w:r>
      <w:r w:rsidRPr="006913C4">
        <w:rPr>
          <w:rFonts w:ascii="Times New Roman" w:eastAsia="Times New Roman" w:hAnsi="Times New Roman"/>
          <w:b/>
          <w:lang w:eastAsia="sk-SK"/>
        </w:rPr>
        <w:t xml:space="preserve"> k časti A.1 „Pokyny pre záujemcov/uchádzačov“</w:t>
      </w:r>
      <w:r w:rsidR="00126340">
        <w:rPr>
          <w:rFonts w:ascii="Times New Roman" w:eastAsia="Times New Roman" w:hAnsi="Times New Roman"/>
          <w:b/>
          <w:lang w:eastAsia="sk-SK"/>
        </w:rPr>
        <w:t xml:space="preserve"> - </w:t>
      </w:r>
      <w:r w:rsidRPr="006913C4">
        <w:rPr>
          <w:rFonts w:ascii="Times New Roman" w:eastAsia="Times New Roman" w:hAnsi="Times New Roman"/>
          <w:b/>
          <w:lang w:eastAsia="sk-SK"/>
        </w:rPr>
        <w:t>Čestné vyhlásenie o splnení podmienky účasti</w:t>
      </w:r>
    </w:p>
    <w:p w14:paraId="04FB2004" w14:textId="77777777" w:rsidR="001E0A81" w:rsidRPr="00386CAB" w:rsidRDefault="001E0A81" w:rsidP="001E0A81">
      <w:pPr>
        <w:pStyle w:val="Bezriadkovania"/>
        <w:ind w:firstLine="426"/>
        <w:rPr>
          <w:rFonts w:ascii="Times New Roman" w:hAnsi="Times New Roman"/>
          <w:b/>
          <w:lang w:eastAsia="sk-SK"/>
        </w:rPr>
      </w:pPr>
      <w:r w:rsidRPr="00386CAB">
        <w:rPr>
          <w:rFonts w:ascii="Times New Roman" w:hAnsi="Times New Roman"/>
          <w:b/>
          <w:lang w:eastAsia="sk-SK"/>
        </w:rPr>
        <w:t xml:space="preserve">A.2 - Kritériá na vyhodnotenie ponúk </w:t>
      </w:r>
    </w:p>
    <w:p w14:paraId="3107E0CB" w14:textId="77777777" w:rsidR="001E0A81" w:rsidRDefault="001E0A81" w:rsidP="001E0A81">
      <w:pPr>
        <w:pStyle w:val="Obsah3"/>
        <w:ind w:left="0"/>
        <w:rPr>
          <w:szCs w:val="22"/>
        </w:rPr>
      </w:pPr>
      <w:r w:rsidRPr="00386CAB">
        <w:rPr>
          <w:szCs w:val="22"/>
        </w:rPr>
        <w:t xml:space="preserve">      </w:t>
      </w:r>
      <w:r>
        <w:rPr>
          <w:szCs w:val="22"/>
        </w:rPr>
        <w:t xml:space="preserve">  </w:t>
      </w:r>
      <w:r w:rsidRPr="00A06A6C">
        <w:rPr>
          <w:szCs w:val="22"/>
        </w:rPr>
        <w:t>B.1</w:t>
      </w:r>
      <w:r w:rsidRPr="00A06A6C">
        <w:rPr>
          <w:bCs/>
          <w:szCs w:val="22"/>
        </w:rPr>
        <w:t xml:space="preserve"> - O</w:t>
      </w:r>
      <w:r w:rsidRPr="00A06A6C">
        <w:rPr>
          <w:szCs w:val="22"/>
        </w:rPr>
        <w:t>pis predmetu verejného obstarávania</w:t>
      </w:r>
    </w:p>
    <w:p w14:paraId="61B2DF70" w14:textId="5C9B92AB" w:rsidR="00283917" w:rsidRPr="000263B7" w:rsidRDefault="00283917" w:rsidP="00283917">
      <w:pPr>
        <w:spacing w:after="0" w:line="240" w:lineRule="auto"/>
        <w:jc w:val="both"/>
        <w:rPr>
          <w:rFonts w:ascii="Times New Roman" w:eastAsia="Times New Roman" w:hAnsi="Times New Roman"/>
          <w:b/>
          <w:lang w:eastAsia="sk-SK"/>
        </w:rPr>
      </w:pPr>
      <w:r w:rsidRPr="000263B7">
        <w:rPr>
          <w:rFonts w:ascii="Times New Roman" w:eastAsia="Times New Roman" w:hAnsi="Times New Roman"/>
          <w:b/>
          <w:lang w:eastAsia="sk-SK"/>
        </w:rPr>
        <w:t>Príloha č. 1 k časti B.</w:t>
      </w:r>
      <w:r>
        <w:rPr>
          <w:rFonts w:ascii="Times New Roman" w:eastAsia="Times New Roman" w:hAnsi="Times New Roman"/>
          <w:b/>
          <w:lang w:eastAsia="sk-SK"/>
        </w:rPr>
        <w:t>1</w:t>
      </w:r>
      <w:r w:rsidRPr="000263B7">
        <w:rPr>
          <w:rFonts w:ascii="Times New Roman" w:eastAsia="Times New Roman" w:hAnsi="Times New Roman"/>
          <w:b/>
          <w:lang w:eastAsia="sk-SK"/>
        </w:rPr>
        <w:t xml:space="preserve"> </w:t>
      </w:r>
      <w:r w:rsidR="003D254D" w:rsidRPr="006913C4">
        <w:rPr>
          <w:rFonts w:ascii="Times New Roman" w:eastAsia="Times New Roman" w:hAnsi="Times New Roman"/>
          <w:b/>
          <w:lang w:eastAsia="sk-SK"/>
        </w:rPr>
        <w:t>„</w:t>
      </w:r>
      <w:r w:rsidR="00D16225">
        <w:rPr>
          <w:rFonts w:ascii="Times New Roman" w:eastAsia="Times New Roman" w:hAnsi="Times New Roman"/>
          <w:b/>
          <w:lang w:eastAsia="sk-SK"/>
        </w:rPr>
        <w:t xml:space="preserve">Opis predmetu </w:t>
      </w:r>
      <w:r w:rsidR="00053B5C">
        <w:rPr>
          <w:rFonts w:ascii="Times New Roman" w:eastAsia="Times New Roman" w:hAnsi="Times New Roman"/>
          <w:b/>
          <w:lang w:eastAsia="sk-SK"/>
        </w:rPr>
        <w:t>verejného obstarávania</w:t>
      </w:r>
      <w:r w:rsidR="003D254D" w:rsidRPr="006913C4">
        <w:rPr>
          <w:rFonts w:ascii="Times New Roman" w:eastAsia="Times New Roman" w:hAnsi="Times New Roman"/>
          <w:b/>
          <w:lang w:eastAsia="sk-SK"/>
        </w:rPr>
        <w:t>“</w:t>
      </w:r>
      <w:r w:rsidR="00D16225">
        <w:rPr>
          <w:rFonts w:ascii="Times New Roman" w:eastAsia="Times New Roman" w:hAnsi="Times New Roman"/>
          <w:b/>
          <w:lang w:eastAsia="sk-SK"/>
        </w:rPr>
        <w:t xml:space="preserve">- </w:t>
      </w:r>
      <w:r>
        <w:rPr>
          <w:rFonts w:ascii="Times New Roman" w:eastAsia="Times New Roman" w:hAnsi="Times New Roman"/>
          <w:b/>
          <w:lang w:eastAsia="sk-SK"/>
        </w:rPr>
        <w:t xml:space="preserve">Zoznam </w:t>
      </w:r>
      <w:r w:rsidR="00770627">
        <w:rPr>
          <w:rFonts w:ascii="Times New Roman" w:eastAsia="Times New Roman" w:hAnsi="Times New Roman"/>
          <w:b/>
          <w:lang w:eastAsia="sk-SK"/>
        </w:rPr>
        <w:t>Z</w:t>
      </w:r>
      <w:r>
        <w:rPr>
          <w:rFonts w:ascii="Times New Roman" w:eastAsia="Times New Roman" w:hAnsi="Times New Roman"/>
          <w:b/>
          <w:lang w:eastAsia="sk-SK"/>
        </w:rPr>
        <w:t>astupiteľských úradov</w:t>
      </w:r>
    </w:p>
    <w:p w14:paraId="16478D16" w14:textId="77777777" w:rsidR="001E0A81" w:rsidRPr="000263B7" w:rsidRDefault="001E0A81" w:rsidP="001E0A81">
      <w:pPr>
        <w:spacing w:after="0" w:line="240" w:lineRule="auto"/>
        <w:rPr>
          <w:rFonts w:ascii="Times New Roman" w:hAnsi="Times New Roman"/>
          <w:b/>
        </w:rPr>
      </w:pPr>
      <w:r w:rsidRPr="00386CAB">
        <w:rPr>
          <w:rFonts w:ascii="Times New Roman" w:hAnsi="Times New Roman"/>
          <w:b/>
        </w:rPr>
        <w:t xml:space="preserve">        </w:t>
      </w:r>
      <w:r w:rsidRPr="000263B7">
        <w:rPr>
          <w:rFonts w:ascii="Times New Roman" w:hAnsi="Times New Roman"/>
          <w:b/>
        </w:rPr>
        <w:t xml:space="preserve">B.2 - Obchodné podmienky plnenia predmetu verejného obstarávania  </w:t>
      </w:r>
    </w:p>
    <w:p w14:paraId="51FC4774" w14:textId="2693ADD3" w:rsidR="001E0A81" w:rsidRPr="000263B7" w:rsidRDefault="001E0A81" w:rsidP="001E0A81">
      <w:pPr>
        <w:spacing w:after="0" w:line="240" w:lineRule="auto"/>
        <w:jc w:val="both"/>
        <w:rPr>
          <w:rFonts w:ascii="Times New Roman" w:eastAsia="Times New Roman" w:hAnsi="Times New Roman"/>
          <w:b/>
          <w:lang w:eastAsia="sk-SK"/>
        </w:rPr>
      </w:pPr>
      <w:r w:rsidRPr="000263B7">
        <w:rPr>
          <w:rFonts w:ascii="Times New Roman" w:eastAsia="Times New Roman" w:hAnsi="Times New Roman"/>
          <w:b/>
          <w:lang w:eastAsia="sk-SK"/>
        </w:rPr>
        <w:t xml:space="preserve">Príloha č. 1 k časti B.2 </w:t>
      </w:r>
      <w:r w:rsidR="003D254D" w:rsidRPr="006913C4">
        <w:rPr>
          <w:rFonts w:ascii="Times New Roman" w:eastAsia="Times New Roman" w:hAnsi="Times New Roman"/>
          <w:b/>
          <w:lang w:eastAsia="sk-SK"/>
        </w:rPr>
        <w:t>„</w:t>
      </w:r>
      <w:r w:rsidRPr="000263B7">
        <w:rPr>
          <w:rFonts w:ascii="Times New Roman" w:eastAsia="Times New Roman" w:hAnsi="Times New Roman"/>
          <w:b/>
          <w:lang w:eastAsia="sk-SK"/>
        </w:rPr>
        <w:t>Obchodné podmienky plnenia predmetu verejného obstarávania</w:t>
      </w:r>
      <w:r w:rsidR="003D254D" w:rsidRPr="006913C4">
        <w:rPr>
          <w:rFonts w:ascii="Times New Roman" w:eastAsia="Times New Roman" w:hAnsi="Times New Roman"/>
          <w:b/>
          <w:lang w:eastAsia="sk-SK"/>
        </w:rPr>
        <w:t>“</w:t>
      </w:r>
      <w:r w:rsidRPr="000263B7">
        <w:rPr>
          <w:rFonts w:ascii="Times New Roman" w:eastAsia="Times New Roman" w:hAnsi="Times New Roman"/>
          <w:b/>
          <w:lang w:eastAsia="sk-SK"/>
        </w:rPr>
        <w:t xml:space="preserve"> </w:t>
      </w:r>
      <w:r w:rsidR="00D16225">
        <w:rPr>
          <w:rFonts w:ascii="Times New Roman" w:eastAsia="Times New Roman" w:hAnsi="Times New Roman"/>
          <w:b/>
          <w:lang w:eastAsia="sk-SK"/>
        </w:rPr>
        <w:t xml:space="preserve">- </w:t>
      </w:r>
      <w:r w:rsidRPr="000263B7">
        <w:rPr>
          <w:rFonts w:ascii="Times New Roman" w:eastAsia="Times New Roman" w:hAnsi="Times New Roman"/>
          <w:b/>
          <w:lang w:eastAsia="sk-SK"/>
        </w:rPr>
        <w:t xml:space="preserve">Rámcová dohoda o zabezpečení </w:t>
      </w:r>
      <w:r>
        <w:rPr>
          <w:rFonts w:ascii="Times New Roman" w:eastAsia="Times New Roman" w:hAnsi="Times New Roman"/>
          <w:b/>
          <w:lang w:eastAsia="sk-SK"/>
        </w:rPr>
        <w:t xml:space="preserve">prepravy zásielok </w:t>
      </w:r>
      <w:r w:rsidRPr="000263B7">
        <w:rPr>
          <w:rFonts w:ascii="Times New Roman" w:eastAsia="Times New Roman" w:hAnsi="Times New Roman"/>
          <w:b/>
          <w:lang w:eastAsia="sk-SK"/>
        </w:rPr>
        <w:t>(samostatný dokument)</w:t>
      </w:r>
    </w:p>
    <w:p w14:paraId="564E0B66" w14:textId="75535C82" w:rsidR="001E0A81" w:rsidRDefault="001E0A81" w:rsidP="001E0A81">
      <w:pPr>
        <w:spacing w:after="0" w:line="240" w:lineRule="auto"/>
        <w:jc w:val="both"/>
        <w:rPr>
          <w:rFonts w:ascii="Times New Roman" w:eastAsia="Times New Roman" w:hAnsi="Times New Roman"/>
          <w:b/>
          <w:lang w:eastAsia="sk-SK"/>
        </w:rPr>
      </w:pPr>
      <w:r w:rsidRPr="000263B7">
        <w:rPr>
          <w:rFonts w:ascii="Times New Roman" w:eastAsia="Times New Roman" w:hAnsi="Times New Roman"/>
          <w:b/>
          <w:lang w:eastAsia="sk-SK"/>
        </w:rPr>
        <w:t xml:space="preserve">Príloha č. 2 k časti B.2 </w:t>
      </w:r>
      <w:r w:rsidR="003D254D" w:rsidRPr="006913C4">
        <w:rPr>
          <w:rFonts w:ascii="Times New Roman" w:eastAsia="Times New Roman" w:hAnsi="Times New Roman"/>
          <w:b/>
          <w:lang w:eastAsia="sk-SK"/>
        </w:rPr>
        <w:t>„</w:t>
      </w:r>
      <w:r w:rsidRPr="000263B7">
        <w:rPr>
          <w:rFonts w:ascii="Times New Roman" w:eastAsia="Times New Roman" w:hAnsi="Times New Roman"/>
          <w:b/>
          <w:lang w:eastAsia="sk-SK"/>
        </w:rPr>
        <w:t>Obchodné podmienky plnenia predmetu verejného obstarávania</w:t>
      </w:r>
      <w:r w:rsidR="003D254D" w:rsidRPr="006913C4">
        <w:rPr>
          <w:rFonts w:ascii="Times New Roman" w:eastAsia="Times New Roman" w:hAnsi="Times New Roman"/>
          <w:b/>
          <w:lang w:eastAsia="sk-SK"/>
        </w:rPr>
        <w:t>“</w:t>
      </w:r>
      <w:r w:rsidRPr="000263B7">
        <w:rPr>
          <w:rFonts w:ascii="Times New Roman" w:eastAsia="Times New Roman" w:hAnsi="Times New Roman"/>
          <w:b/>
          <w:lang w:eastAsia="sk-SK"/>
        </w:rPr>
        <w:t>- Čestné vyhlásenie o súhlase a akceptovaní záväzného návrhu Rámcovej dohody o</w:t>
      </w:r>
      <w:r>
        <w:rPr>
          <w:rFonts w:ascii="Times New Roman" w:eastAsia="Times New Roman" w:hAnsi="Times New Roman"/>
          <w:b/>
          <w:lang w:eastAsia="sk-SK"/>
        </w:rPr>
        <w:t> </w:t>
      </w:r>
      <w:r w:rsidRPr="000263B7">
        <w:rPr>
          <w:rFonts w:ascii="Times New Roman" w:eastAsia="Times New Roman" w:hAnsi="Times New Roman"/>
          <w:b/>
          <w:lang w:eastAsia="sk-SK"/>
        </w:rPr>
        <w:t>zabezpečení</w:t>
      </w:r>
      <w:r>
        <w:rPr>
          <w:rFonts w:ascii="Times New Roman" w:eastAsia="Times New Roman" w:hAnsi="Times New Roman"/>
          <w:b/>
          <w:lang w:eastAsia="sk-SK"/>
        </w:rPr>
        <w:t xml:space="preserve"> prepravy zásielok</w:t>
      </w:r>
      <w:r w:rsidRPr="000263B7">
        <w:rPr>
          <w:rFonts w:ascii="Times New Roman" w:eastAsia="Times New Roman" w:hAnsi="Times New Roman"/>
          <w:b/>
          <w:lang w:eastAsia="sk-SK"/>
        </w:rPr>
        <w:t xml:space="preserve"> </w:t>
      </w:r>
    </w:p>
    <w:p w14:paraId="3D305F44" w14:textId="3989B68E" w:rsidR="00D16225" w:rsidRDefault="00D16225" w:rsidP="00D16225">
      <w:pPr>
        <w:spacing w:after="0" w:line="240" w:lineRule="auto"/>
        <w:jc w:val="both"/>
        <w:rPr>
          <w:rFonts w:ascii="Times New Roman" w:hAnsi="Times New Roman"/>
          <w:b/>
        </w:rPr>
      </w:pPr>
      <w:r>
        <w:rPr>
          <w:rFonts w:ascii="Times New Roman" w:eastAsia="Times New Roman" w:hAnsi="Times New Roman"/>
          <w:b/>
          <w:lang w:eastAsia="sk-SK"/>
        </w:rPr>
        <w:t>Príloha č. 1 k súťažným podkladom -</w:t>
      </w:r>
      <w:r w:rsidR="003D254D">
        <w:rPr>
          <w:rFonts w:ascii="Times New Roman" w:eastAsia="Times New Roman" w:hAnsi="Times New Roman"/>
          <w:b/>
          <w:lang w:eastAsia="sk-SK"/>
        </w:rPr>
        <w:t xml:space="preserve"> </w:t>
      </w:r>
      <w:r w:rsidR="003D254D" w:rsidRPr="006913C4">
        <w:rPr>
          <w:rFonts w:ascii="Times New Roman" w:eastAsia="Times New Roman" w:hAnsi="Times New Roman"/>
          <w:b/>
          <w:lang w:eastAsia="sk-SK"/>
        </w:rPr>
        <w:t>„</w:t>
      </w:r>
      <w:r>
        <w:rPr>
          <w:rFonts w:ascii="Times New Roman" w:eastAsia="Times New Roman" w:hAnsi="Times New Roman"/>
          <w:b/>
          <w:lang w:eastAsia="sk-SK"/>
        </w:rPr>
        <w:t>Čestné vyhlásenie k uplatňovaniu medzinárodných sankcií</w:t>
      </w:r>
      <w:r w:rsidR="003D254D" w:rsidRPr="006913C4">
        <w:rPr>
          <w:rFonts w:ascii="Times New Roman" w:eastAsia="Times New Roman" w:hAnsi="Times New Roman"/>
          <w:b/>
          <w:lang w:eastAsia="sk-SK"/>
        </w:rPr>
        <w:t>“</w:t>
      </w:r>
      <w:r>
        <w:rPr>
          <w:rFonts w:ascii="Times New Roman" w:eastAsia="Times New Roman" w:hAnsi="Times New Roman"/>
          <w:b/>
          <w:lang w:eastAsia="sk-SK"/>
        </w:rPr>
        <w:t xml:space="preserve"> (samostatn</w:t>
      </w:r>
      <w:r w:rsidR="00237D7E">
        <w:rPr>
          <w:rFonts w:ascii="Times New Roman" w:eastAsia="Times New Roman" w:hAnsi="Times New Roman"/>
          <w:b/>
          <w:lang w:eastAsia="sk-SK"/>
        </w:rPr>
        <w:t>ý</w:t>
      </w:r>
      <w:r>
        <w:rPr>
          <w:rFonts w:ascii="Times New Roman" w:eastAsia="Times New Roman" w:hAnsi="Times New Roman"/>
          <w:b/>
          <w:lang w:eastAsia="sk-SK"/>
        </w:rPr>
        <w:t xml:space="preserve"> dokument)</w:t>
      </w:r>
    </w:p>
    <w:p w14:paraId="20928033" w14:textId="12B75599" w:rsidR="009C0AFB" w:rsidRDefault="00D16225" w:rsidP="00D16225">
      <w:pPr>
        <w:spacing w:after="0" w:line="240" w:lineRule="auto"/>
        <w:jc w:val="both"/>
        <w:rPr>
          <w:rFonts w:ascii="Times New Roman" w:hAnsi="Times New Roman"/>
        </w:rPr>
      </w:pPr>
      <w:r>
        <w:rPr>
          <w:rFonts w:ascii="Times New Roman" w:hAnsi="Times New Roman"/>
          <w:b/>
        </w:rPr>
        <w:lastRenderedPageBreak/>
        <w:t>Príloha č. 2 k súťažným podkladom</w:t>
      </w:r>
      <w:r w:rsidR="000E53A3">
        <w:rPr>
          <w:rFonts w:ascii="Times New Roman" w:hAnsi="Times New Roman"/>
          <w:b/>
        </w:rPr>
        <w:t xml:space="preserve"> </w:t>
      </w:r>
      <w:r>
        <w:rPr>
          <w:rFonts w:ascii="Times New Roman" w:hAnsi="Times New Roman"/>
          <w:b/>
        </w:rPr>
        <w:t>-</w:t>
      </w:r>
      <w:r w:rsidR="003D254D" w:rsidRPr="006913C4">
        <w:rPr>
          <w:rFonts w:ascii="Times New Roman" w:eastAsia="Times New Roman" w:hAnsi="Times New Roman"/>
          <w:b/>
          <w:lang w:eastAsia="sk-SK"/>
        </w:rPr>
        <w:t>„</w:t>
      </w:r>
      <w:r>
        <w:rPr>
          <w:rFonts w:ascii="Times New Roman" w:hAnsi="Times New Roman"/>
          <w:b/>
        </w:rPr>
        <w:t>Čestné vyhlásenie ku konečným užívateľom výhod</w:t>
      </w:r>
      <w:r w:rsidR="003D254D" w:rsidRPr="006913C4">
        <w:rPr>
          <w:rFonts w:ascii="Times New Roman" w:eastAsia="Times New Roman" w:hAnsi="Times New Roman"/>
          <w:b/>
          <w:lang w:eastAsia="sk-SK"/>
        </w:rPr>
        <w:t>“</w:t>
      </w:r>
      <w:r>
        <w:rPr>
          <w:rFonts w:ascii="Times New Roman" w:hAnsi="Times New Roman"/>
          <w:b/>
        </w:rPr>
        <w:t xml:space="preserve"> (samostatný dokument)</w:t>
      </w:r>
      <w:r w:rsidR="001E0A81">
        <w:rPr>
          <w:rFonts w:ascii="Times New Roman" w:hAnsi="Times New Roman"/>
          <w:b/>
          <w:lang w:eastAsia="sk-SK"/>
        </w:rPr>
        <w:t xml:space="preserve"> </w:t>
      </w:r>
      <w:r w:rsidR="001E0A81" w:rsidRPr="00386CAB">
        <w:rPr>
          <w:rFonts w:ascii="Times New Roman" w:hAnsi="Times New Roman"/>
        </w:rPr>
        <w:fldChar w:fldCharType="end"/>
      </w:r>
    </w:p>
    <w:p w14:paraId="45219880" w14:textId="77777777" w:rsidR="001C4E7D" w:rsidRDefault="001C4E7D" w:rsidP="00D16225">
      <w:pPr>
        <w:spacing w:after="0" w:line="240" w:lineRule="auto"/>
        <w:jc w:val="both"/>
        <w:rPr>
          <w:rFonts w:ascii="Times New Roman" w:hAnsi="Times New Roman"/>
        </w:rPr>
      </w:pPr>
    </w:p>
    <w:p w14:paraId="31435546" w14:textId="77777777" w:rsidR="001C4E7D" w:rsidRDefault="001C4E7D" w:rsidP="00D16225">
      <w:pPr>
        <w:spacing w:after="0" w:line="240" w:lineRule="auto"/>
        <w:jc w:val="both"/>
        <w:rPr>
          <w:rFonts w:ascii="Times New Roman" w:hAnsi="Times New Roman"/>
        </w:rPr>
      </w:pPr>
    </w:p>
    <w:p w14:paraId="7ADB8865" w14:textId="77777777" w:rsidR="001C4E7D" w:rsidRDefault="001C4E7D" w:rsidP="00D16225">
      <w:pPr>
        <w:spacing w:after="0" w:line="240" w:lineRule="auto"/>
        <w:jc w:val="both"/>
        <w:rPr>
          <w:rFonts w:ascii="Times New Roman" w:hAnsi="Times New Roman"/>
        </w:rPr>
      </w:pPr>
    </w:p>
    <w:p w14:paraId="4EDB1A6A" w14:textId="77777777" w:rsidR="001C4E7D" w:rsidRDefault="001C4E7D" w:rsidP="00D16225">
      <w:pPr>
        <w:spacing w:after="0" w:line="240" w:lineRule="auto"/>
        <w:jc w:val="both"/>
        <w:rPr>
          <w:rFonts w:ascii="Times New Roman" w:hAnsi="Times New Roman"/>
        </w:rPr>
      </w:pPr>
    </w:p>
    <w:p w14:paraId="29B8FE81" w14:textId="77777777" w:rsidR="001C4E7D" w:rsidRDefault="001C4E7D" w:rsidP="00D16225">
      <w:pPr>
        <w:spacing w:after="0" w:line="240" w:lineRule="auto"/>
        <w:jc w:val="both"/>
        <w:rPr>
          <w:rFonts w:ascii="Times New Roman" w:hAnsi="Times New Roman"/>
        </w:rPr>
      </w:pPr>
    </w:p>
    <w:p w14:paraId="0765A03C" w14:textId="77777777" w:rsidR="001C4E7D" w:rsidRDefault="001C4E7D" w:rsidP="00D16225">
      <w:pPr>
        <w:spacing w:after="0" w:line="240" w:lineRule="auto"/>
        <w:jc w:val="both"/>
        <w:rPr>
          <w:rFonts w:ascii="Times New Roman" w:hAnsi="Times New Roman"/>
        </w:rPr>
      </w:pPr>
    </w:p>
    <w:p w14:paraId="5B60A04E" w14:textId="77777777" w:rsidR="001C4E7D" w:rsidRDefault="001C4E7D" w:rsidP="00D16225">
      <w:pPr>
        <w:spacing w:after="0" w:line="240" w:lineRule="auto"/>
        <w:jc w:val="both"/>
        <w:rPr>
          <w:rFonts w:ascii="Times New Roman" w:hAnsi="Times New Roman"/>
        </w:rPr>
      </w:pPr>
    </w:p>
    <w:p w14:paraId="7DCF9339" w14:textId="77777777" w:rsidR="001C4E7D" w:rsidRDefault="001C4E7D" w:rsidP="00D16225">
      <w:pPr>
        <w:spacing w:after="0" w:line="240" w:lineRule="auto"/>
        <w:jc w:val="both"/>
        <w:rPr>
          <w:rFonts w:ascii="Times New Roman" w:hAnsi="Times New Roman"/>
        </w:rPr>
      </w:pPr>
    </w:p>
    <w:p w14:paraId="1CE15C71" w14:textId="77777777" w:rsidR="001C4E7D" w:rsidRDefault="001C4E7D" w:rsidP="00D16225">
      <w:pPr>
        <w:spacing w:after="0" w:line="240" w:lineRule="auto"/>
        <w:jc w:val="both"/>
        <w:rPr>
          <w:rFonts w:ascii="Times New Roman" w:hAnsi="Times New Roman"/>
        </w:rPr>
      </w:pPr>
    </w:p>
    <w:p w14:paraId="1C206488" w14:textId="77777777" w:rsidR="001C4E7D" w:rsidRDefault="001C4E7D" w:rsidP="00D16225">
      <w:pPr>
        <w:spacing w:after="0" w:line="240" w:lineRule="auto"/>
        <w:jc w:val="both"/>
        <w:rPr>
          <w:rFonts w:ascii="Times New Roman" w:hAnsi="Times New Roman"/>
        </w:rPr>
      </w:pPr>
    </w:p>
    <w:p w14:paraId="7138175E" w14:textId="77777777" w:rsidR="001C4E7D" w:rsidRDefault="001C4E7D" w:rsidP="00D16225">
      <w:pPr>
        <w:spacing w:after="0" w:line="240" w:lineRule="auto"/>
        <w:jc w:val="both"/>
        <w:rPr>
          <w:rFonts w:ascii="Times New Roman" w:hAnsi="Times New Roman"/>
        </w:rPr>
      </w:pPr>
    </w:p>
    <w:p w14:paraId="39D6727D" w14:textId="77777777" w:rsidR="001C4E7D" w:rsidRDefault="001C4E7D" w:rsidP="00D16225">
      <w:pPr>
        <w:spacing w:after="0" w:line="240" w:lineRule="auto"/>
        <w:jc w:val="both"/>
        <w:rPr>
          <w:rFonts w:ascii="Times New Roman" w:hAnsi="Times New Roman"/>
        </w:rPr>
      </w:pPr>
    </w:p>
    <w:p w14:paraId="3885EEB2" w14:textId="77777777" w:rsidR="001C4E7D" w:rsidRDefault="001C4E7D" w:rsidP="00D16225">
      <w:pPr>
        <w:spacing w:after="0" w:line="240" w:lineRule="auto"/>
        <w:jc w:val="both"/>
        <w:rPr>
          <w:rFonts w:ascii="Times New Roman" w:hAnsi="Times New Roman"/>
        </w:rPr>
      </w:pPr>
    </w:p>
    <w:p w14:paraId="4BE1A437" w14:textId="77777777" w:rsidR="001C4E7D" w:rsidRDefault="001C4E7D" w:rsidP="00D16225">
      <w:pPr>
        <w:spacing w:after="0" w:line="240" w:lineRule="auto"/>
        <w:jc w:val="both"/>
        <w:rPr>
          <w:rFonts w:ascii="Times New Roman" w:hAnsi="Times New Roman"/>
        </w:rPr>
      </w:pPr>
    </w:p>
    <w:p w14:paraId="34331D7C" w14:textId="77777777" w:rsidR="001C4E7D" w:rsidRDefault="001C4E7D" w:rsidP="00D16225">
      <w:pPr>
        <w:spacing w:after="0" w:line="240" w:lineRule="auto"/>
        <w:jc w:val="both"/>
        <w:rPr>
          <w:rFonts w:ascii="Times New Roman" w:hAnsi="Times New Roman"/>
        </w:rPr>
      </w:pPr>
    </w:p>
    <w:p w14:paraId="5C74D13C" w14:textId="77777777" w:rsidR="001C4E7D" w:rsidRDefault="001C4E7D" w:rsidP="00D16225">
      <w:pPr>
        <w:spacing w:after="0" w:line="240" w:lineRule="auto"/>
        <w:jc w:val="both"/>
        <w:rPr>
          <w:rFonts w:ascii="Times New Roman" w:hAnsi="Times New Roman"/>
        </w:rPr>
      </w:pPr>
    </w:p>
    <w:p w14:paraId="0EBC69DB" w14:textId="77777777" w:rsidR="001C4E7D" w:rsidRDefault="001C4E7D" w:rsidP="00D16225">
      <w:pPr>
        <w:spacing w:after="0" w:line="240" w:lineRule="auto"/>
        <w:jc w:val="both"/>
        <w:rPr>
          <w:rFonts w:ascii="Times New Roman" w:hAnsi="Times New Roman"/>
        </w:rPr>
      </w:pPr>
    </w:p>
    <w:p w14:paraId="08507E8A" w14:textId="77777777" w:rsidR="001C4E7D" w:rsidRDefault="001C4E7D" w:rsidP="00D16225">
      <w:pPr>
        <w:spacing w:after="0" w:line="240" w:lineRule="auto"/>
        <w:jc w:val="both"/>
        <w:rPr>
          <w:rFonts w:ascii="Times New Roman" w:hAnsi="Times New Roman"/>
        </w:rPr>
      </w:pPr>
    </w:p>
    <w:p w14:paraId="0A786319" w14:textId="77777777" w:rsidR="001C4E7D" w:rsidRDefault="001C4E7D" w:rsidP="00D16225">
      <w:pPr>
        <w:spacing w:after="0" w:line="240" w:lineRule="auto"/>
        <w:jc w:val="both"/>
        <w:rPr>
          <w:rFonts w:ascii="Times New Roman" w:hAnsi="Times New Roman"/>
        </w:rPr>
      </w:pPr>
    </w:p>
    <w:p w14:paraId="5C816A37" w14:textId="77777777" w:rsidR="001C4E7D" w:rsidRDefault="001C4E7D" w:rsidP="00D16225">
      <w:pPr>
        <w:spacing w:after="0" w:line="240" w:lineRule="auto"/>
        <w:jc w:val="both"/>
        <w:rPr>
          <w:rFonts w:ascii="Times New Roman" w:hAnsi="Times New Roman"/>
        </w:rPr>
      </w:pPr>
    </w:p>
    <w:p w14:paraId="48009E20" w14:textId="77777777" w:rsidR="001C4E7D" w:rsidRDefault="001C4E7D" w:rsidP="00D16225">
      <w:pPr>
        <w:spacing w:after="0" w:line="240" w:lineRule="auto"/>
        <w:jc w:val="both"/>
        <w:rPr>
          <w:rFonts w:ascii="Times New Roman" w:hAnsi="Times New Roman"/>
        </w:rPr>
      </w:pPr>
    </w:p>
    <w:p w14:paraId="27A99325" w14:textId="77777777" w:rsidR="001C4E7D" w:rsidRDefault="001C4E7D" w:rsidP="00D16225">
      <w:pPr>
        <w:spacing w:after="0" w:line="240" w:lineRule="auto"/>
        <w:jc w:val="both"/>
        <w:rPr>
          <w:rFonts w:ascii="Times New Roman" w:hAnsi="Times New Roman"/>
        </w:rPr>
      </w:pPr>
    </w:p>
    <w:p w14:paraId="4BB96C3A" w14:textId="77777777" w:rsidR="001C4E7D" w:rsidRDefault="001C4E7D" w:rsidP="00D16225">
      <w:pPr>
        <w:spacing w:after="0" w:line="240" w:lineRule="auto"/>
        <w:jc w:val="both"/>
        <w:rPr>
          <w:rFonts w:ascii="Times New Roman" w:hAnsi="Times New Roman"/>
        </w:rPr>
      </w:pPr>
    </w:p>
    <w:p w14:paraId="1013C65E" w14:textId="77777777" w:rsidR="001C4E7D" w:rsidRDefault="001C4E7D" w:rsidP="00D16225">
      <w:pPr>
        <w:spacing w:after="0" w:line="240" w:lineRule="auto"/>
        <w:jc w:val="both"/>
        <w:rPr>
          <w:rFonts w:ascii="Times New Roman" w:hAnsi="Times New Roman"/>
        </w:rPr>
      </w:pPr>
    </w:p>
    <w:p w14:paraId="76CC2D00" w14:textId="77777777" w:rsidR="001C4E7D" w:rsidRDefault="001C4E7D" w:rsidP="00D16225">
      <w:pPr>
        <w:spacing w:after="0" w:line="240" w:lineRule="auto"/>
        <w:jc w:val="both"/>
        <w:rPr>
          <w:rFonts w:ascii="Times New Roman" w:hAnsi="Times New Roman"/>
        </w:rPr>
      </w:pPr>
    </w:p>
    <w:p w14:paraId="641FF92F" w14:textId="77777777" w:rsidR="001C4E7D" w:rsidRDefault="001C4E7D" w:rsidP="00D16225">
      <w:pPr>
        <w:spacing w:after="0" w:line="240" w:lineRule="auto"/>
        <w:jc w:val="both"/>
        <w:rPr>
          <w:rFonts w:ascii="Times New Roman" w:hAnsi="Times New Roman"/>
        </w:rPr>
      </w:pPr>
    </w:p>
    <w:p w14:paraId="47D82EB0" w14:textId="77777777" w:rsidR="001C4E7D" w:rsidRDefault="001C4E7D" w:rsidP="00D16225">
      <w:pPr>
        <w:spacing w:after="0" w:line="240" w:lineRule="auto"/>
        <w:jc w:val="both"/>
        <w:rPr>
          <w:rFonts w:ascii="Times New Roman" w:hAnsi="Times New Roman"/>
        </w:rPr>
      </w:pPr>
    </w:p>
    <w:p w14:paraId="691C2A06" w14:textId="77777777" w:rsidR="001C4E7D" w:rsidRDefault="001C4E7D" w:rsidP="00D16225">
      <w:pPr>
        <w:spacing w:after="0" w:line="240" w:lineRule="auto"/>
        <w:jc w:val="both"/>
        <w:rPr>
          <w:rFonts w:ascii="Times New Roman" w:hAnsi="Times New Roman"/>
        </w:rPr>
      </w:pPr>
    </w:p>
    <w:p w14:paraId="6A74CDBB" w14:textId="77777777" w:rsidR="001C4E7D" w:rsidRDefault="001C4E7D" w:rsidP="00D16225">
      <w:pPr>
        <w:spacing w:after="0" w:line="240" w:lineRule="auto"/>
        <w:jc w:val="both"/>
        <w:rPr>
          <w:rFonts w:ascii="Times New Roman" w:hAnsi="Times New Roman"/>
        </w:rPr>
      </w:pPr>
    </w:p>
    <w:p w14:paraId="5D146E6C" w14:textId="77777777" w:rsidR="001C4E7D" w:rsidRDefault="001C4E7D" w:rsidP="00D16225">
      <w:pPr>
        <w:spacing w:after="0" w:line="240" w:lineRule="auto"/>
        <w:jc w:val="both"/>
        <w:rPr>
          <w:rFonts w:ascii="Times New Roman" w:hAnsi="Times New Roman"/>
        </w:rPr>
      </w:pPr>
    </w:p>
    <w:p w14:paraId="3C986B60" w14:textId="77777777" w:rsidR="001C4E7D" w:rsidRDefault="001C4E7D" w:rsidP="00D16225">
      <w:pPr>
        <w:spacing w:after="0" w:line="240" w:lineRule="auto"/>
        <w:jc w:val="both"/>
        <w:rPr>
          <w:rFonts w:ascii="Times New Roman" w:hAnsi="Times New Roman"/>
        </w:rPr>
      </w:pPr>
    </w:p>
    <w:p w14:paraId="0A2A3FF7" w14:textId="77777777" w:rsidR="001C4E7D" w:rsidRDefault="001C4E7D" w:rsidP="00D16225">
      <w:pPr>
        <w:spacing w:after="0" w:line="240" w:lineRule="auto"/>
        <w:jc w:val="both"/>
        <w:rPr>
          <w:rFonts w:ascii="Times New Roman" w:hAnsi="Times New Roman"/>
        </w:rPr>
      </w:pPr>
    </w:p>
    <w:p w14:paraId="273A989C" w14:textId="77777777" w:rsidR="001C4E7D" w:rsidRDefault="001C4E7D" w:rsidP="00D16225">
      <w:pPr>
        <w:spacing w:after="0" w:line="240" w:lineRule="auto"/>
        <w:jc w:val="both"/>
        <w:rPr>
          <w:rFonts w:ascii="Times New Roman" w:hAnsi="Times New Roman"/>
        </w:rPr>
      </w:pPr>
    </w:p>
    <w:p w14:paraId="126C0658" w14:textId="77777777" w:rsidR="001C4E7D" w:rsidRDefault="001C4E7D" w:rsidP="00D16225">
      <w:pPr>
        <w:spacing w:after="0" w:line="240" w:lineRule="auto"/>
        <w:jc w:val="both"/>
        <w:rPr>
          <w:rFonts w:ascii="Times New Roman" w:hAnsi="Times New Roman"/>
        </w:rPr>
      </w:pPr>
    </w:p>
    <w:p w14:paraId="3F1960CF" w14:textId="77777777" w:rsidR="001C4E7D" w:rsidRDefault="001C4E7D" w:rsidP="00D16225">
      <w:pPr>
        <w:spacing w:after="0" w:line="240" w:lineRule="auto"/>
        <w:jc w:val="both"/>
        <w:rPr>
          <w:rFonts w:ascii="Times New Roman" w:hAnsi="Times New Roman"/>
        </w:rPr>
      </w:pPr>
    </w:p>
    <w:p w14:paraId="34A0EAEB" w14:textId="77777777" w:rsidR="001C4E7D" w:rsidRDefault="001C4E7D" w:rsidP="00D16225">
      <w:pPr>
        <w:spacing w:after="0" w:line="240" w:lineRule="auto"/>
        <w:jc w:val="both"/>
        <w:rPr>
          <w:rFonts w:ascii="Times New Roman" w:hAnsi="Times New Roman"/>
        </w:rPr>
      </w:pPr>
    </w:p>
    <w:p w14:paraId="45F32D4A" w14:textId="77777777" w:rsidR="001C4E7D" w:rsidRDefault="001C4E7D" w:rsidP="00D16225">
      <w:pPr>
        <w:spacing w:after="0" w:line="240" w:lineRule="auto"/>
        <w:jc w:val="both"/>
        <w:rPr>
          <w:rFonts w:ascii="Times New Roman" w:hAnsi="Times New Roman"/>
        </w:rPr>
      </w:pPr>
    </w:p>
    <w:p w14:paraId="52CBA1D0" w14:textId="77777777" w:rsidR="001C4E7D" w:rsidRDefault="001C4E7D" w:rsidP="00D16225">
      <w:pPr>
        <w:spacing w:after="0" w:line="240" w:lineRule="auto"/>
        <w:jc w:val="both"/>
        <w:rPr>
          <w:rFonts w:ascii="Times New Roman" w:hAnsi="Times New Roman"/>
        </w:rPr>
      </w:pPr>
    </w:p>
    <w:p w14:paraId="68E053CA" w14:textId="77777777" w:rsidR="001C4E7D" w:rsidRDefault="001C4E7D" w:rsidP="00D16225">
      <w:pPr>
        <w:spacing w:after="0" w:line="240" w:lineRule="auto"/>
        <w:jc w:val="both"/>
        <w:rPr>
          <w:rFonts w:ascii="Times New Roman" w:hAnsi="Times New Roman"/>
        </w:rPr>
      </w:pPr>
    </w:p>
    <w:p w14:paraId="4156EF64" w14:textId="77777777" w:rsidR="001C4E7D" w:rsidRDefault="001C4E7D" w:rsidP="00D16225">
      <w:pPr>
        <w:spacing w:after="0" w:line="240" w:lineRule="auto"/>
        <w:jc w:val="both"/>
        <w:rPr>
          <w:rFonts w:ascii="Times New Roman" w:hAnsi="Times New Roman"/>
        </w:rPr>
      </w:pPr>
    </w:p>
    <w:p w14:paraId="6F242077" w14:textId="77777777" w:rsidR="001C4E7D" w:rsidRDefault="001C4E7D" w:rsidP="00D16225">
      <w:pPr>
        <w:spacing w:after="0" w:line="240" w:lineRule="auto"/>
        <w:jc w:val="both"/>
        <w:rPr>
          <w:rFonts w:ascii="Times New Roman" w:hAnsi="Times New Roman"/>
        </w:rPr>
      </w:pPr>
    </w:p>
    <w:p w14:paraId="3941CC06" w14:textId="77777777" w:rsidR="001C4E7D" w:rsidRDefault="001C4E7D" w:rsidP="00D16225">
      <w:pPr>
        <w:spacing w:after="0" w:line="240" w:lineRule="auto"/>
        <w:jc w:val="both"/>
        <w:rPr>
          <w:rFonts w:ascii="Times New Roman" w:hAnsi="Times New Roman"/>
        </w:rPr>
      </w:pPr>
    </w:p>
    <w:p w14:paraId="6E64040E" w14:textId="77777777" w:rsidR="001C4E7D" w:rsidRDefault="001C4E7D" w:rsidP="00D16225">
      <w:pPr>
        <w:spacing w:after="0" w:line="240" w:lineRule="auto"/>
        <w:jc w:val="both"/>
        <w:rPr>
          <w:rFonts w:ascii="Times New Roman" w:hAnsi="Times New Roman"/>
        </w:rPr>
      </w:pPr>
    </w:p>
    <w:p w14:paraId="60D3E003" w14:textId="77777777" w:rsidR="001C4E7D" w:rsidRDefault="001C4E7D" w:rsidP="00D16225">
      <w:pPr>
        <w:spacing w:after="0" w:line="240" w:lineRule="auto"/>
        <w:jc w:val="both"/>
        <w:rPr>
          <w:rFonts w:ascii="Times New Roman" w:hAnsi="Times New Roman"/>
        </w:rPr>
      </w:pPr>
    </w:p>
    <w:p w14:paraId="59E3EF85" w14:textId="77777777" w:rsidR="001C4E7D" w:rsidRDefault="001C4E7D" w:rsidP="00D16225">
      <w:pPr>
        <w:spacing w:after="0" w:line="240" w:lineRule="auto"/>
        <w:jc w:val="both"/>
        <w:rPr>
          <w:rFonts w:ascii="Times New Roman" w:hAnsi="Times New Roman"/>
        </w:rPr>
      </w:pPr>
    </w:p>
    <w:p w14:paraId="790E4677" w14:textId="77777777" w:rsidR="001C4E7D" w:rsidRDefault="001C4E7D" w:rsidP="00D16225">
      <w:pPr>
        <w:spacing w:after="0" w:line="240" w:lineRule="auto"/>
        <w:jc w:val="both"/>
        <w:rPr>
          <w:rFonts w:ascii="Times New Roman" w:hAnsi="Times New Roman"/>
        </w:rPr>
      </w:pPr>
    </w:p>
    <w:p w14:paraId="53AFC8E0" w14:textId="77777777" w:rsidR="001C4E7D" w:rsidRDefault="001C4E7D" w:rsidP="00D16225">
      <w:pPr>
        <w:spacing w:after="0" w:line="240" w:lineRule="auto"/>
        <w:jc w:val="both"/>
        <w:rPr>
          <w:rFonts w:ascii="Times New Roman" w:hAnsi="Times New Roman"/>
        </w:rPr>
      </w:pPr>
    </w:p>
    <w:p w14:paraId="295BC020" w14:textId="77777777" w:rsidR="001C4E7D" w:rsidRDefault="001C4E7D" w:rsidP="00D16225">
      <w:pPr>
        <w:spacing w:after="0" w:line="240" w:lineRule="auto"/>
        <w:jc w:val="both"/>
        <w:rPr>
          <w:rFonts w:ascii="Times New Roman" w:hAnsi="Times New Roman"/>
        </w:rPr>
      </w:pPr>
    </w:p>
    <w:p w14:paraId="22623B04" w14:textId="77777777" w:rsidR="001C4E7D" w:rsidRDefault="001C4E7D" w:rsidP="00D16225">
      <w:pPr>
        <w:spacing w:after="0" w:line="240" w:lineRule="auto"/>
        <w:jc w:val="both"/>
        <w:rPr>
          <w:rFonts w:ascii="Times New Roman" w:hAnsi="Times New Roman"/>
        </w:rPr>
      </w:pPr>
    </w:p>
    <w:p w14:paraId="3FF51A71" w14:textId="77777777" w:rsidR="006013E4" w:rsidRDefault="006013E4" w:rsidP="00D16225">
      <w:pPr>
        <w:spacing w:after="0" w:line="240" w:lineRule="auto"/>
        <w:jc w:val="both"/>
        <w:rPr>
          <w:rFonts w:ascii="Times New Roman" w:hAnsi="Times New Roman"/>
        </w:rPr>
      </w:pPr>
    </w:p>
    <w:p w14:paraId="51DF7629" w14:textId="77777777" w:rsidR="001C4E7D" w:rsidRDefault="001C4E7D" w:rsidP="00D16225">
      <w:pPr>
        <w:spacing w:after="0" w:line="240" w:lineRule="auto"/>
        <w:jc w:val="both"/>
        <w:rPr>
          <w:rFonts w:ascii="Times New Roman" w:hAnsi="Times New Roman"/>
        </w:rPr>
      </w:pPr>
    </w:p>
    <w:p w14:paraId="755194BD" w14:textId="77777777" w:rsidR="00204B09" w:rsidRPr="001E0A81" w:rsidRDefault="00204B09" w:rsidP="00D16225">
      <w:pPr>
        <w:spacing w:after="0" w:line="240" w:lineRule="auto"/>
        <w:jc w:val="both"/>
        <w:rPr>
          <w:rFonts w:ascii="Times New Roman" w:hAnsi="Times New Roman"/>
          <w:b/>
        </w:rPr>
      </w:pPr>
    </w:p>
    <w:p w14:paraId="23066D8F" w14:textId="77777777" w:rsidR="001E0A81" w:rsidRDefault="001E0A81" w:rsidP="001E0A81">
      <w:pPr>
        <w:pStyle w:val="Nadpis3"/>
        <w:jc w:val="center"/>
        <w:rPr>
          <w:b/>
          <w:sz w:val="22"/>
          <w:szCs w:val="22"/>
          <w:lang w:val="sk-SK"/>
        </w:rPr>
      </w:pPr>
      <w:bookmarkStart w:id="0" w:name="_Toc338770555"/>
      <w:bookmarkStart w:id="1" w:name="_Toc338770790"/>
      <w:r w:rsidRPr="000C295F">
        <w:rPr>
          <w:b/>
          <w:sz w:val="22"/>
          <w:szCs w:val="22"/>
          <w:lang w:val="sk-SK"/>
        </w:rPr>
        <w:lastRenderedPageBreak/>
        <w:t>A.1 - Pokyny pre záujemcov/uchádzačov</w:t>
      </w:r>
    </w:p>
    <w:p w14:paraId="48A5C36B" w14:textId="77777777" w:rsidR="001E0A81" w:rsidRPr="000C295F" w:rsidRDefault="001E0A81" w:rsidP="001E0A81">
      <w:pPr>
        <w:rPr>
          <w:lang w:eastAsia="x-none"/>
        </w:rPr>
      </w:pPr>
    </w:p>
    <w:p w14:paraId="1A46A9C1" w14:textId="77777777" w:rsidR="001E0A81" w:rsidRDefault="001E0A81" w:rsidP="001E0A81">
      <w:pPr>
        <w:pStyle w:val="Nadpis3"/>
        <w:jc w:val="center"/>
        <w:rPr>
          <w:b/>
          <w:sz w:val="22"/>
          <w:szCs w:val="22"/>
          <w:lang w:val="sk-SK"/>
        </w:rPr>
      </w:pPr>
      <w:r w:rsidRPr="00386CAB">
        <w:rPr>
          <w:b/>
          <w:sz w:val="22"/>
          <w:szCs w:val="22"/>
          <w:lang w:val="sk-SK"/>
        </w:rPr>
        <w:t>Časť I.</w:t>
      </w:r>
      <w:r w:rsidRPr="00386CAB">
        <w:rPr>
          <w:b/>
          <w:sz w:val="22"/>
          <w:szCs w:val="22"/>
          <w:lang w:val="sk-SK"/>
        </w:rPr>
        <w:tab/>
      </w:r>
      <w:r w:rsidRPr="00386CAB">
        <w:rPr>
          <w:b/>
          <w:sz w:val="22"/>
          <w:szCs w:val="22"/>
          <w:lang w:val="sk-SK"/>
        </w:rPr>
        <w:tab/>
        <w:t>Všeobecné informácie</w:t>
      </w:r>
      <w:bookmarkEnd w:id="0"/>
      <w:bookmarkEnd w:id="1"/>
    </w:p>
    <w:p w14:paraId="375BEA02" w14:textId="1ECF003D" w:rsidR="009812C7" w:rsidRPr="00386CAB" w:rsidRDefault="009812C7" w:rsidP="009A0F52">
      <w:pPr>
        <w:pStyle w:val="Nadpis3"/>
        <w:jc w:val="center"/>
        <w:rPr>
          <w:b/>
          <w:sz w:val="22"/>
          <w:szCs w:val="22"/>
          <w:lang w:val="sk-SK"/>
        </w:rPr>
      </w:pPr>
    </w:p>
    <w:p w14:paraId="5C2D1F20" w14:textId="77777777" w:rsidR="009812C7" w:rsidRPr="00386CAB" w:rsidRDefault="009812C7" w:rsidP="009812C7">
      <w:pPr>
        <w:spacing w:after="0" w:line="240" w:lineRule="auto"/>
        <w:rPr>
          <w:rFonts w:ascii="Times New Roman" w:hAnsi="Times New Roman"/>
          <w:lang w:eastAsia="x-none"/>
        </w:rPr>
      </w:pPr>
    </w:p>
    <w:p w14:paraId="4A0FE4A4" w14:textId="77777777" w:rsidR="009812C7" w:rsidRPr="00386CAB" w:rsidRDefault="009812C7" w:rsidP="009812C7">
      <w:pPr>
        <w:pStyle w:val="Nadpis4"/>
        <w:numPr>
          <w:ilvl w:val="0"/>
          <w:numId w:val="11"/>
        </w:numPr>
        <w:ind w:left="709" w:hanging="283"/>
        <w:jc w:val="both"/>
        <w:rPr>
          <w:sz w:val="22"/>
          <w:szCs w:val="22"/>
          <w:lang w:val="sk-SK"/>
        </w:rPr>
      </w:pPr>
      <w:bookmarkStart w:id="2" w:name="_Toc338769692"/>
      <w:bookmarkStart w:id="3" w:name="_Toc338770011"/>
      <w:bookmarkStart w:id="4" w:name="_Toc338770099"/>
      <w:bookmarkStart w:id="5" w:name="_Toc338770140"/>
      <w:bookmarkStart w:id="6" w:name="_Toc338770556"/>
      <w:bookmarkStart w:id="7" w:name="_Toc338770791"/>
      <w:r w:rsidRPr="00386CAB">
        <w:rPr>
          <w:sz w:val="22"/>
          <w:szCs w:val="22"/>
          <w:lang w:val="sk-SK"/>
        </w:rPr>
        <w:t>Identifikácia verejného obstarávateľa</w:t>
      </w:r>
      <w:bookmarkEnd w:id="2"/>
      <w:bookmarkEnd w:id="3"/>
      <w:bookmarkEnd w:id="4"/>
      <w:bookmarkEnd w:id="5"/>
      <w:bookmarkEnd w:id="6"/>
      <w:bookmarkEnd w:id="7"/>
    </w:p>
    <w:p w14:paraId="5EC3557F" w14:textId="0F67BBDD" w:rsidR="009812C7" w:rsidRPr="00386CAB" w:rsidRDefault="009812C7" w:rsidP="009812C7">
      <w:pPr>
        <w:pStyle w:val="Hlavika"/>
        <w:tabs>
          <w:tab w:val="clear" w:pos="4536"/>
          <w:tab w:val="clear" w:pos="9072"/>
          <w:tab w:val="left" w:pos="993"/>
          <w:tab w:val="left" w:pos="2410"/>
        </w:tabs>
        <w:ind w:left="3540" w:hanging="3180"/>
        <w:rPr>
          <w:rFonts w:ascii="Times New Roman" w:hAnsi="Times New Roman"/>
          <w:sz w:val="22"/>
          <w:szCs w:val="22"/>
          <w:lang w:val="sk-SK"/>
        </w:rPr>
      </w:pPr>
      <w:r>
        <w:rPr>
          <w:rFonts w:ascii="Times New Roman" w:hAnsi="Times New Roman"/>
          <w:sz w:val="22"/>
          <w:szCs w:val="22"/>
          <w:lang w:val="sk-SK"/>
        </w:rPr>
        <w:t xml:space="preserve">           </w:t>
      </w:r>
      <w:r w:rsidRPr="00386CAB">
        <w:rPr>
          <w:rFonts w:ascii="Times New Roman" w:hAnsi="Times New Roman"/>
          <w:sz w:val="22"/>
          <w:szCs w:val="22"/>
          <w:lang w:val="sk-SK"/>
        </w:rPr>
        <w:t>Názov organizácie:</w:t>
      </w:r>
      <w:r w:rsidRPr="00386CAB">
        <w:rPr>
          <w:rFonts w:ascii="Times New Roman" w:hAnsi="Times New Roman"/>
          <w:sz w:val="22"/>
          <w:szCs w:val="22"/>
          <w:lang w:val="sk-SK"/>
        </w:rPr>
        <w:tab/>
        <w:t>Ministerstvo zahraničných vecí a európskych záležitostí Slovenskej republiky</w:t>
      </w:r>
      <w:r w:rsidR="001652C7">
        <w:rPr>
          <w:rFonts w:ascii="Times New Roman" w:hAnsi="Times New Roman"/>
          <w:sz w:val="22"/>
          <w:szCs w:val="22"/>
          <w:lang w:val="sk-SK"/>
        </w:rPr>
        <w:t xml:space="preserve"> (ďalej aj ako „MZVEZ SR“ alebo „verejný obstarávateľ“)</w:t>
      </w:r>
    </w:p>
    <w:p w14:paraId="06B3D4E3" w14:textId="77777777" w:rsidR="009812C7" w:rsidRPr="00386CAB" w:rsidRDefault="009812C7" w:rsidP="009812C7">
      <w:pPr>
        <w:pStyle w:val="Hlavika"/>
        <w:tabs>
          <w:tab w:val="clear" w:pos="4536"/>
          <w:tab w:val="clear" w:pos="9072"/>
          <w:tab w:val="left" w:pos="993"/>
          <w:tab w:val="left" w:pos="2410"/>
        </w:tabs>
        <w:ind w:left="993" w:hanging="633"/>
        <w:rPr>
          <w:rFonts w:ascii="Times New Roman" w:hAnsi="Times New Roman"/>
          <w:sz w:val="22"/>
          <w:szCs w:val="22"/>
          <w:lang w:val="sk-SK"/>
        </w:rPr>
      </w:pPr>
      <w:r w:rsidRPr="00386CAB">
        <w:rPr>
          <w:rFonts w:ascii="Times New Roman" w:hAnsi="Times New Roman"/>
          <w:sz w:val="22"/>
          <w:szCs w:val="22"/>
          <w:lang w:val="sk-SK"/>
        </w:rPr>
        <w:tab/>
      </w:r>
      <w:r w:rsidRPr="00386CAB">
        <w:rPr>
          <w:rFonts w:ascii="Times New Roman" w:hAnsi="Times New Roman"/>
          <w:sz w:val="22"/>
          <w:szCs w:val="22"/>
          <w:lang w:val="sk-SK"/>
        </w:rPr>
        <w:tab/>
      </w:r>
      <w:r w:rsidRPr="00386CAB">
        <w:rPr>
          <w:rFonts w:ascii="Times New Roman" w:hAnsi="Times New Roman"/>
          <w:sz w:val="22"/>
          <w:szCs w:val="22"/>
          <w:lang w:val="sk-SK"/>
        </w:rPr>
        <w:tab/>
      </w:r>
      <w:r w:rsidRPr="00386CAB">
        <w:rPr>
          <w:rFonts w:ascii="Times New Roman" w:hAnsi="Times New Roman"/>
          <w:sz w:val="22"/>
          <w:szCs w:val="22"/>
          <w:lang w:val="sk-SK"/>
        </w:rPr>
        <w:tab/>
        <w:t>odbor verejného obstarávania</w:t>
      </w:r>
    </w:p>
    <w:p w14:paraId="3BFAC395" w14:textId="77777777" w:rsidR="009812C7" w:rsidRPr="00386CAB" w:rsidRDefault="009812C7" w:rsidP="009812C7">
      <w:pPr>
        <w:pStyle w:val="Hlavika"/>
        <w:tabs>
          <w:tab w:val="clear" w:pos="4536"/>
          <w:tab w:val="clear" w:pos="9072"/>
          <w:tab w:val="left" w:pos="993"/>
          <w:tab w:val="left" w:pos="2410"/>
        </w:tabs>
        <w:ind w:left="993" w:hanging="633"/>
        <w:rPr>
          <w:rFonts w:ascii="Times New Roman" w:hAnsi="Times New Roman"/>
          <w:sz w:val="22"/>
          <w:szCs w:val="22"/>
          <w:lang w:val="sk-SK"/>
        </w:rPr>
      </w:pPr>
      <w:r w:rsidRPr="00386CAB">
        <w:rPr>
          <w:rFonts w:ascii="Times New Roman" w:hAnsi="Times New Roman"/>
          <w:sz w:val="22"/>
          <w:szCs w:val="22"/>
          <w:lang w:val="sk-SK"/>
        </w:rPr>
        <w:tab/>
        <w:t>IČO:</w:t>
      </w:r>
      <w:r w:rsidRPr="00386CAB">
        <w:rPr>
          <w:rFonts w:ascii="Times New Roman" w:hAnsi="Times New Roman"/>
          <w:sz w:val="22"/>
          <w:szCs w:val="22"/>
          <w:lang w:val="sk-SK"/>
        </w:rPr>
        <w:tab/>
      </w:r>
      <w:r w:rsidRPr="00386CAB">
        <w:rPr>
          <w:rFonts w:ascii="Times New Roman" w:hAnsi="Times New Roman"/>
          <w:sz w:val="22"/>
          <w:szCs w:val="22"/>
          <w:lang w:val="sk-SK"/>
        </w:rPr>
        <w:tab/>
      </w:r>
      <w:r w:rsidRPr="00386CAB">
        <w:rPr>
          <w:rFonts w:ascii="Times New Roman" w:hAnsi="Times New Roman"/>
          <w:sz w:val="22"/>
          <w:szCs w:val="22"/>
          <w:lang w:val="sk-SK"/>
        </w:rPr>
        <w:tab/>
        <w:t>00699021</w:t>
      </w:r>
    </w:p>
    <w:p w14:paraId="1E2E1109" w14:textId="77777777" w:rsidR="009812C7" w:rsidRPr="00386CAB" w:rsidRDefault="009812C7" w:rsidP="009812C7">
      <w:pPr>
        <w:pStyle w:val="Hlavika"/>
        <w:tabs>
          <w:tab w:val="clear" w:pos="4536"/>
          <w:tab w:val="clear" w:pos="9072"/>
          <w:tab w:val="left" w:pos="993"/>
          <w:tab w:val="left" w:pos="2410"/>
        </w:tabs>
        <w:ind w:left="993" w:hanging="633"/>
        <w:rPr>
          <w:rFonts w:ascii="Times New Roman" w:hAnsi="Times New Roman"/>
          <w:sz w:val="22"/>
          <w:szCs w:val="22"/>
          <w:lang w:val="sk-SK"/>
        </w:rPr>
      </w:pPr>
      <w:r w:rsidRPr="00386CAB">
        <w:rPr>
          <w:rFonts w:ascii="Times New Roman" w:hAnsi="Times New Roman"/>
          <w:sz w:val="22"/>
          <w:szCs w:val="22"/>
          <w:lang w:val="sk-SK"/>
        </w:rPr>
        <w:tab/>
        <w:t>Sídlo organizácie:</w:t>
      </w:r>
      <w:r w:rsidRPr="00386CAB">
        <w:rPr>
          <w:rFonts w:ascii="Times New Roman" w:hAnsi="Times New Roman"/>
          <w:sz w:val="22"/>
          <w:szCs w:val="22"/>
          <w:lang w:val="sk-SK"/>
        </w:rPr>
        <w:tab/>
      </w:r>
      <w:r w:rsidRPr="00386CAB">
        <w:rPr>
          <w:rFonts w:ascii="Times New Roman" w:hAnsi="Times New Roman"/>
          <w:sz w:val="22"/>
          <w:szCs w:val="22"/>
          <w:lang w:val="sk-SK"/>
        </w:rPr>
        <w:tab/>
        <w:t>Hlboká cesta č. 2, 833 36 Bratislava</w:t>
      </w:r>
    </w:p>
    <w:p w14:paraId="68503AF1" w14:textId="77777777" w:rsidR="009812C7" w:rsidRDefault="009812C7" w:rsidP="009812C7">
      <w:pPr>
        <w:pStyle w:val="Hlavika"/>
        <w:tabs>
          <w:tab w:val="clear" w:pos="4536"/>
          <w:tab w:val="clear" w:pos="9072"/>
          <w:tab w:val="left" w:pos="993"/>
          <w:tab w:val="left" w:pos="2410"/>
        </w:tabs>
        <w:ind w:left="993" w:hanging="633"/>
        <w:rPr>
          <w:rStyle w:val="Hypertextovprepojenie"/>
          <w:rFonts w:ascii="Times New Roman" w:hAnsi="Times New Roman"/>
          <w:iCs/>
          <w:color w:val="auto"/>
          <w:sz w:val="22"/>
          <w:szCs w:val="22"/>
          <w:lang w:val="sk-SK"/>
        </w:rPr>
      </w:pPr>
      <w:r w:rsidRPr="00386CAB">
        <w:rPr>
          <w:rFonts w:ascii="Times New Roman" w:hAnsi="Times New Roman"/>
          <w:sz w:val="22"/>
          <w:szCs w:val="22"/>
          <w:lang w:val="sk-SK"/>
        </w:rPr>
        <w:tab/>
        <w:t>Komunikačné rozhranie:</w:t>
      </w:r>
      <w:r w:rsidRPr="00386CAB">
        <w:rPr>
          <w:rFonts w:ascii="Times New Roman" w:hAnsi="Times New Roman"/>
          <w:sz w:val="22"/>
          <w:szCs w:val="22"/>
          <w:lang w:val="sk-SK"/>
        </w:rPr>
        <w:tab/>
      </w:r>
      <w:hyperlink r:id="rId11" w:history="1">
        <w:r w:rsidRPr="00DF0306">
          <w:rPr>
            <w:rStyle w:val="Hypertextovprepojenie"/>
            <w:rFonts w:ascii="Times New Roman" w:hAnsi="Times New Roman"/>
            <w:sz w:val="22"/>
            <w:szCs w:val="24"/>
            <w:lang w:val="sk-SK" w:eastAsia="sk-SK"/>
          </w:rPr>
          <w:t>https://josephine.proebiz.com</w:t>
        </w:r>
      </w:hyperlink>
      <w:r>
        <w:rPr>
          <w:rStyle w:val="Hypertextovprepojenie"/>
          <w:rFonts w:ascii="Times New Roman" w:hAnsi="Times New Roman"/>
          <w:iCs/>
          <w:color w:val="auto"/>
          <w:sz w:val="22"/>
          <w:szCs w:val="22"/>
          <w:lang w:val="sk-SK"/>
        </w:rPr>
        <w:t xml:space="preserve"> </w:t>
      </w:r>
    </w:p>
    <w:p w14:paraId="68F223FD" w14:textId="77777777" w:rsidR="009812C7" w:rsidRPr="00386CAB" w:rsidRDefault="009812C7" w:rsidP="009812C7">
      <w:pPr>
        <w:pStyle w:val="Hlavika"/>
        <w:tabs>
          <w:tab w:val="clear" w:pos="4536"/>
          <w:tab w:val="clear" w:pos="9072"/>
          <w:tab w:val="left" w:pos="993"/>
          <w:tab w:val="left" w:pos="2410"/>
        </w:tabs>
        <w:rPr>
          <w:rFonts w:ascii="Times New Roman" w:hAnsi="Times New Roman"/>
          <w:sz w:val="22"/>
          <w:szCs w:val="22"/>
          <w:lang w:val="sk-SK"/>
        </w:rPr>
      </w:pPr>
    </w:p>
    <w:p w14:paraId="6BE1EF64" w14:textId="77777777" w:rsidR="00904195" w:rsidRDefault="009812C7" w:rsidP="00904195">
      <w:pPr>
        <w:pStyle w:val="Nadpis4"/>
        <w:numPr>
          <w:ilvl w:val="0"/>
          <w:numId w:val="11"/>
        </w:numPr>
        <w:ind w:left="709" w:hanging="283"/>
        <w:jc w:val="both"/>
        <w:rPr>
          <w:sz w:val="22"/>
          <w:szCs w:val="22"/>
          <w:lang w:val="sk-SK"/>
        </w:rPr>
      </w:pPr>
      <w:bookmarkStart w:id="8" w:name="_Toc338769693"/>
      <w:bookmarkStart w:id="9" w:name="_Toc338770012"/>
      <w:bookmarkStart w:id="10" w:name="_Toc338770100"/>
      <w:bookmarkStart w:id="11" w:name="_Toc338770141"/>
      <w:bookmarkStart w:id="12" w:name="_Toc338770557"/>
      <w:bookmarkStart w:id="13" w:name="_Toc338770792"/>
      <w:r w:rsidRPr="00386CAB">
        <w:rPr>
          <w:sz w:val="22"/>
          <w:szCs w:val="22"/>
          <w:lang w:val="sk-SK"/>
        </w:rPr>
        <w:t xml:space="preserve">Predmet </w:t>
      </w:r>
      <w:bookmarkEnd w:id="8"/>
      <w:bookmarkEnd w:id="9"/>
      <w:bookmarkEnd w:id="10"/>
      <w:bookmarkEnd w:id="11"/>
      <w:bookmarkEnd w:id="12"/>
      <w:bookmarkEnd w:id="13"/>
      <w:r>
        <w:rPr>
          <w:sz w:val="22"/>
          <w:szCs w:val="22"/>
          <w:lang w:val="sk-SK"/>
        </w:rPr>
        <w:t>verejného obstarávania</w:t>
      </w:r>
    </w:p>
    <w:p w14:paraId="5B3D1ABE" w14:textId="5EAB0E3C" w:rsidR="00904195" w:rsidRPr="00904195" w:rsidRDefault="002D19E0" w:rsidP="00904195">
      <w:pPr>
        <w:pStyle w:val="Nadpis4"/>
        <w:tabs>
          <w:tab w:val="clear" w:pos="576"/>
        </w:tabs>
        <w:ind w:left="709"/>
        <w:jc w:val="both"/>
        <w:rPr>
          <w:sz w:val="22"/>
          <w:szCs w:val="22"/>
          <w:lang w:val="sk-SK"/>
        </w:rPr>
      </w:pPr>
      <w:r w:rsidRPr="00904195">
        <w:rPr>
          <w:b w:val="0"/>
          <w:bCs w:val="0"/>
          <w:noProof w:val="0"/>
          <w:sz w:val="22"/>
          <w:szCs w:val="22"/>
          <w:lang w:val="sk-SK"/>
        </w:rPr>
        <w:t>Predmetom verejného obstarávania je komplexné zabezpečovanie medzinárodnej prepravy zásielok pre verejného obstarávateľa vrátane zabezpečovania služieb súvisiacich s touto prepravou podľa požiadaviek verejného obstarávateľa.</w:t>
      </w:r>
      <w:r w:rsidR="00204B09">
        <w:rPr>
          <w:b w:val="0"/>
          <w:bCs w:val="0"/>
          <w:noProof w:val="0"/>
          <w:sz w:val="22"/>
          <w:szCs w:val="22"/>
          <w:lang w:val="sk-SK"/>
        </w:rPr>
        <w:t xml:space="preserve"> </w:t>
      </w:r>
      <w:r w:rsidRPr="00904195">
        <w:rPr>
          <w:b w:val="0"/>
          <w:bCs w:val="0"/>
          <w:noProof w:val="0"/>
          <w:sz w:val="22"/>
          <w:szCs w:val="22"/>
          <w:lang w:val="sk-SK"/>
        </w:rPr>
        <w:t>Medzinárodná preprava zásielok zahŕňa prepravu</w:t>
      </w:r>
      <w:r w:rsidR="0026770F">
        <w:rPr>
          <w:b w:val="0"/>
          <w:bCs w:val="0"/>
          <w:noProof w:val="0"/>
          <w:sz w:val="22"/>
          <w:szCs w:val="22"/>
          <w:lang w:val="sk-SK"/>
        </w:rPr>
        <w:t xml:space="preserve"> rôznych druhov tovaru a materiálu, a</w:t>
      </w:r>
      <w:r w:rsidR="000F2591">
        <w:rPr>
          <w:b w:val="0"/>
          <w:bCs w:val="0"/>
          <w:noProof w:val="0"/>
          <w:sz w:val="22"/>
          <w:szCs w:val="22"/>
          <w:lang w:val="sk-SK"/>
        </w:rPr>
        <w:t> </w:t>
      </w:r>
      <w:r w:rsidR="0026770F">
        <w:rPr>
          <w:b w:val="0"/>
          <w:bCs w:val="0"/>
          <w:noProof w:val="0"/>
          <w:sz w:val="22"/>
          <w:szCs w:val="22"/>
          <w:lang w:val="sk-SK"/>
        </w:rPr>
        <w:t>to</w:t>
      </w:r>
      <w:r w:rsidR="000F2591">
        <w:rPr>
          <w:b w:val="0"/>
          <w:bCs w:val="0"/>
          <w:noProof w:val="0"/>
          <w:sz w:val="22"/>
          <w:szCs w:val="22"/>
          <w:lang w:val="sk-SK"/>
        </w:rPr>
        <w:t xml:space="preserve"> </w:t>
      </w:r>
      <w:r w:rsidR="0026770F">
        <w:rPr>
          <w:b w:val="0"/>
          <w:bCs w:val="0"/>
          <w:noProof w:val="0"/>
          <w:sz w:val="22"/>
          <w:szCs w:val="22"/>
          <w:lang w:val="sk-SK"/>
        </w:rPr>
        <w:t>vrátane diplomatickej</w:t>
      </w:r>
      <w:r w:rsidRPr="00904195">
        <w:rPr>
          <w:b w:val="0"/>
          <w:bCs w:val="0"/>
          <w:noProof w:val="0"/>
          <w:sz w:val="22"/>
          <w:szCs w:val="22"/>
          <w:lang w:val="sk-SK"/>
        </w:rPr>
        <w:t xml:space="preserve"> </w:t>
      </w:r>
      <w:r w:rsidR="001C493D">
        <w:rPr>
          <w:b w:val="0"/>
          <w:bCs w:val="0"/>
          <w:noProof w:val="0"/>
          <w:sz w:val="22"/>
          <w:szCs w:val="22"/>
          <w:lang w:val="sk-SK"/>
        </w:rPr>
        <w:t>pošty</w:t>
      </w:r>
      <w:r w:rsidRPr="00904195">
        <w:rPr>
          <w:b w:val="0"/>
          <w:bCs w:val="0"/>
          <w:noProof w:val="0"/>
          <w:sz w:val="22"/>
          <w:szCs w:val="22"/>
          <w:lang w:val="sk-SK"/>
        </w:rPr>
        <w:t>,</w:t>
      </w:r>
      <w:r w:rsidR="001C493D">
        <w:rPr>
          <w:b w:val="0"/>
          <w:bCs w:val="0"/>
          <w:noProof w:val="0"/>
          <w:sz w:val="22"/>
          <w:szCs w:val="22"/>
          <w:lang w:val="sk-SK"/>
        </w:rPr>
        <w:t xml:space="preserve"> </w:t>
      </w:r>
      <w:r w:rsidRPr="00904195">
        <w:rPr>
          <w:b w:val="0"/>
          <w:bCs w:val="0"/>
          <w:noProof w:val="0"/>
          <w:sz w:val="22"/>
          <w:szCs w:val="22"/>
          <w:lang w:val="sk-SK"/>
        </w:rPr>
        <w:t>reprezentačného tovaru, potravín</w:t>
      </w:r>
      <w:r w:rsidR="000F2591">
        <w:rPr>
          <w:b w:val="0"/>
          <w:bCs w:val="0"/>
          <w:noProof w:val="0"/>
          <w:sz w:val="22"/>
          <w:szCs w:val="22"/>
          <w:lang w:val="sk-SK"/>
        </w:rPr>
        <w:t xml:space="preserve">, </w:t>
      </w:r>
      <w:r w:rsidRPr="00904195">
        <w:rPr>
          <w:b w:val="0"/>
          <w:bCs w:val="0"/>
          <w:noProof w:val="0"/>
          <w:sz w:val="22"/>
          <w:szCs w:val="22"/>
          <w:lang w:val="sk-SK"/>
        </w:rPr>
        <w:t xml:space="preserve">materiálno – technického zabezpečenia </w:t>
      </w:r>
      <w:r w:rsidR="001C493D">
        <w:rPr>
          <w:b w:val="0"/>
          <w:bCs w:val="0"/>
          <w:noProof w:val="0"/>
          <w:sz w:val="22"/>
          <w:szCs w:val="22"/>
          <w:lang w:val="sk-SK"/>
        </w:rPr>
        <w:t>a osobného majetku zamestnancov</w:t>
      </w:r>
      <w:r w:rsidR="000F2591">
        <w:rPr>
          <w:b w:val="0"/>
          <w:bCs w:val="0"/>
          <w:noProof w:val="0"/>
          <w:sz w:val="22"/>
          <w:szCs w:val="22"/>
          <w:lang w:val="sk-SK"/>
        </w:rPr>
        <w:t xml:space="preserve"> </w:t>
      </w:r>
      <w:r w:rsidRPr="00904195">
        <w:rPr>
          <w:b w:val="0"/>
          <w:bCs w:val="0"/>
          <w:noProof w:val="0"/>
          <w:sz w:val="22"/>
          <w:szCs w:val="22"/>
          <w:lang w:val="sk-SK"/>
        </w:rPr>
        <w:t>verejného obstarávateľa. Medzinárodná preprava zásielok bude realizovaná cestnou, leteckou, lodnou prepravou, príp. kombinovanou prepravou spôsobom "door to door." Podrobné vymedzenie predmetu verejného obstarávania verejný obstarávateľ stanovil v časti B.1 „Opis predmetu verejného obstarávania“ a</w:t>
      </w:r>
      <w:r w:rsidR="00904195" w:rsidRPr="00904195">
        <w:rPr>
          <w:b w:val="0"/>
          <w:bCs w:val="0"/>
          <w:noProof w:val="0"/>
          <w:sz w:val="22"/>
          <w:szCs w:val="22"/>
          <w:lang w:val="sk-SK"/>
        </w:rPr>
        <w:t xml:space="preserve"> v </w:t>
      </w:r>
      <w:r w:rsidRPr="00904195">
        <w:rPr>
          <w:b w:val="0"/>
          <w:bCs w:val="0"/>
          <w:noProof w:val="0"/>
          <w:sz w:val="22"/>
          <w:szCs w:val="22"/>
          <w:lang w:val="sk-SK"/>
        </w:rPr>
        <w:t>časti B.2 „Obchodné podmienky plnenia predmetu verejného obstarávania“ súťažných podkladov. Ďalšie informácie verejný obstarávateľ v súlade s § 83 ods. 7 zákon</w:t>
      </w:r>
      <w:r w:rsidR="00904195" w:rsidRPr="00904195">
        <w:rPr>
          <w:b w:val="0"/>
          <w:bCs w:val="0"/>
          <w:noProof w:val="0"/>
          <w:sz w:val="22"/>
          <w:szCs w:val="22"/>
          <w:lang w:val="sk-SK"/>
        </w:rPr>
        <w:t xml:space="preserve">a </w:t>
      </w:r>
      <w:r w:rsidRPr="00904195">
        <w:rPr>
          <w:b w:val="0"/>
          <w:bCs w:val="0"/>
          <w:noProof w:val="0"/>
          <w:sz w:val="22"/>
          <w:szCs w:val="22"/>
          <w:lang w:val="sk-SK"/>
        </w:rPr>
        <w:t xml:space="preserve">o verejnom obstarávaní uvedie pri opätovnom otvorení súťaže pri postupoch zadávania konkrétnych </w:t>
      </w:r>
      <w:r w:rsidR="00904195" w:rsidRPr="00904195">
        <w:rPr>
          <w:b w:val="0"/>
          <w:bCs w:val="0"/>
          <w:noProof w:val="0"/>
          <w:sz w:val="22"/>
          <w:szCs w:val="22"/>
          <w:lang w:val="sk-SK"/>
        </w:rPr>
        <w:t>zákaziek.</w:t>
      </w:r>
    </w:p>
    <w:p w14:paraId="758976AB" w14:textId="389585DC" w:rsidR="00377B2C" w:rsidRPr="00904195" w:rsidRDefault="009812C7" w:rsidP="00512B48">
      <w:pPr>
        <w:pStyle w:val="Nadpis4"/>
        <w:numPr>
          <w:ilvl w:val="1"/>
          <w:numId w:val="11"/>
        </w:numPr>
        <w:ind w:left="142" w:firstLine="709"/>
        <w:jc w:val="both"/>
        <w:rPr>
          <w:b w:val="0"/>
          <w:sz w:val="22"/>
          <w:szCs w:val="22"/>
          <w:lang w:val="sk-SK"/>
        </w:rPr>
      </w:pPr>
      <w:r w:rsidRPr="00904195">
        <w:rPr>
          <w:b w:val="0"/>
          <w:sz w:val="22"/>
          <w:szCs w:val="22"/>
          <w:lang w:val="sk-SK"/>
        </w:rPr>
        <w:t>Spoločný slovník obstarávania (CPV):</w:t>
      </w:r>
    </w:p>
    <w:p w14:paraId="359A6543" w14:textId="77777777" w:rsidR="00377B2C" w:rsidRPr="00FA7709" w:rsidRDefault="00377B2C" w:rsidP="00377B2C">
      <w:pPr>
        <w:pStyle w:val="Nadpis4"/>
        <w:tabs>
          <w:tab w:val="clear" w:pos="576"/>
        </w:tabs>
        <w:spacing w:line="276" w:lineRule="auto"/>
        <w:ind w:left="1276" w:hanging="425"/>
        <w:jc w:val="both"/>
        <w:rPr>
          <w:b w:val="0"/>
          <w:sz w:val="22"/>
          <w:szCs w:val="22"/>
          <w:lang w:val="sk-SK"/>
        </w:rPr>
      </w:pPr>
      <w:r w:rsidRPr="00FA7709">
        <w:rPr>
          <w:b w:val="0"/>
          <w:sz w:val="22"/>
          <w:szCs w:val="22"/>
          <w:lang w:val="sk-SK"/>
        </w:rPr>
        <w:t>Hlavný predmet:</w:t>
      </w:r>
    </w:p>
    <w:p w14:paraId="7F2B8331" w14:textId="77F8D59D" w:rsidR="00377B2C" w:rsidRPr="00FA7709" w:rsidRDefault="00377B2C" w:rsidP="00377B2C">
      <w:pPr>
        <w:pStyle w:val="Nadpis4"/>
        <w:tabs>
          <w:tab w:val="clear" w:pos="576"/>
        </w:tabs>
        <w:spacing w:line="276" w:lineRule="auto"/>
        <w:ind w:left="1276" w:hanging="425"/>
        <w:jc w:val="both"/>
        <w:rPr>
          <w:b w:val="0"/>
          <w:sz w:val="22"/>
          <w:szCs w:val="22"/>
          <w:lang w:val="sk-SK"/>
        </w:rPr>
      </w:pPr>
      <w:r w:rsidRPr="00FA7709">
        <w:rPr>
          <w:b w:val="0"/>
          <w:sz w:val="22"/>
          <w:szCs w:val="22"/>
          <w:lang w:val="sk-SK"/>
        </w:rPr>
        <w:t xml:space="preserve">Hlavný slovník: </w:t>
      </w:r>
      <w:r>
        <w:rPr>
          <w:b w:val="0"/>
          <w:sz w:val="22"/>
          <w:szCs w:val="22"/>
          <w:lang w:val="sk-SK"/>
        </w:rPr>
        <w:tab/>
      </w:r>
      <w:r w:rsidRPr="00FA7709">
        <w:rPr>
          <w:b w:val="0"/>
          <w:sz w:val="22"/>
          <w:szCs w:val="22"/>
          <w:lang w:val="sk-SK"/>
        </w:rPr>
        <w:t xml:space="preserve">63520000-0 </w:t>
      </w:r>
      <w:r w:rsidRPr="00FA7709">
        <w:rPr>
          <w:bCs w:val="0"/>
          <w:szCs w:val="22"/>
          <w:lang w:val="sk-SK"/>
        </w:rPr>
        <w:t xml:space="preserve">– </w:t>
      </w:r>
      <w:r w:rsidRPr="00FA7709">
        <w:rPr>
          <w:b w:val="0"/>
          <w:sz w:val="22"/>
          <w:szCs w:val="22"/>
          <w:lang w:val="sk-SK"/>
        </w:rPr>
        <w:t>Služby dopravných agentúr</w:t>
      </w:r>
    </w:p>
    <w:p w14:paraId="4354F66C" w14:textId="77777777" w:rsidR="00377B2C" w:rsidRPr="00FA7709" w:rsidRDefault="00377B2C" w:rsidP="00377B2C">
      <w:pPr>
        <w:pStyle w:val="Nadpis4"/>
        <w:tabs>
          <w:tab w:val="clear" w:pos="576"/>
        </w:tabs>
        <w:spacing w:line="276" w:lineRule="auto"/>
        <w:ind w:left="1276" w:hanging="425"/>
        <w:jc w:val="both"/>
        <w:rPr>
          <w:b w:val="0"/>
          <w:sz w:val="22"/>
          <w:szCs w:val="22"/>
          <w:lang w:val="sk-SK"/>
        </w:rPr>
      </w:pPr>
      <w:r w:rsidRPr="00FA7709">
        <w:rPr>
          <w:b w:val="0"/>
          <w:sz w:val="22"/>
          <w:szCs w:val="22"/>
          <w:lang w:val="sk-SK"/>
        </w:rPr>
        <w:t>Doplňujúce predmety</w:t>
      </w:r>
    </w:p>
    <w:p w14:paraId="2D7E5E62" w14:textId="77777777" w:rsidR="00377B2C" w:rsidRPr="00FA7709" w:rsidRDefault="00377B2C" w:rsidP="00377B2C">
      <w:pPr>
        <w:pStyle w:val="Nadpis4"/>
        <w:tabs>
          <w:tab w:val="clear" w:pos="576"/>
        </w:tabs>
        <w:spacing w:line="276" w:lineRule="auto"/>
        <w:ind w:left="1276" w:hanging="425"/>
        <w:jc w:val="both"/>
        <w:rPr>
          <w:b w:val="0"/>
          <w:sz w:val="22"/>
          <w:szCs w:val="22"/>
          <w:lang w:val="sk-SK"/>
        </w:rPr>
      </w:pPr>
      <w:r w:rsidRPr="00FA7709">
        <w:rPr>
          <w:b w:val="0"/>
          <w:sz w:val="22"/>
          <w:szCs w:val="22"/>
          <w:lang w:val="sk-SK"/>
        </w:rPr>
        <w:t xml:space="preserve">Hlavný slovník kód CPV: </w:t>
      </w:r>
    </w:p>
    <w:p w14:paraId="63F7A493" w14:textId="77777777" w:rsidR="00377B2C" w:rsidRPr="00FA7709" w:rsidRDefault="00377B2C" w:rsidP="00377B2C">
      <w:pPr>
        <w:pStyle w:val="Zarkazkladnhotextu2"/>
        <w:spacing w:line="276" w:lineRule="auto"/>
        <w:ind w:hanging="218"/>
        <w:rPr>
          <w:rFonts w:ascii="Times New Roman" w:hAnsi="Times New Roman"/>
          <w:bCs/>
          <w:noProof/>
          <w:szCs w:val="22"/>
          <w:lang w:val="sk-SK"/>
        </w:rPr>
      </w:pPr>
      <w:r w:rsidRPr="00FA7709">
        <w:rPr>
          <w:rFonts w:ascii="Times New Roman" w:hAnsi="Times New Roman"/>
          <w:szCs w:val="22"/>
          <w:lang w:val="sk-SK"/>
        </w:rPr>
        <w:tab/>
      </w:r>
      <w:r w:rsidRPr="00FA7709">
        <w:rPr>
          <w:rFonts w:ascii="Times New Roman" w:hAnsi="Times New Roman"/>
          <w:szCs w:val="22"/>
          <w:lang w:val="sk-SK"/>
        </w:rPr>
        <w:tab/>
      </w:r>
      <w:r w:rsidRPr="00FA7709">
        <w:rPr>
          <w:rFonts w:ascii="Times New Roman" w:hAnsi="Times New Roman"/>
          <w:szCs w:val="22"/>
          <w:lang w:val="sk-SK"/>
        </w:rPr>
        <w:tab/>
      </w:r>
      <w:r>
        <w:rPr>
          <w:rFonts w:ascii="Times New Roman" w:hAnsi="Times New Roman"/>
          <w:szCs w:val="22"/>
          <w:lang w:val="sk-SK"/>
        </w:rPr>
        <w:tab/>
      </w:r>
      <w:r>
        <w:rPr>
          <w:rFonts w:ascii="Times New Roman" w:hAnsi="Times New Roman"/>
          <w:szCs w:val="22"/>
          <w:lang w:val="sk-SK"/>
        </w:rPr>
        <w:tab/>
      </w:r>
      <w:r w:rsidRPr="00FA7709">
        <w:rPr>
          <w:rFonts w:ascii="Times New Roman" w:hAnsi="Times New Roman"/>
          <w:bCs/>
          <w:noProof/>
          <w:szCs w:val="22"/>
          <w:lang w:val="sk-SK"/>
        </w:rPr>
        <w:t>63521000-7 – Služby agentúr pre nákladnú dopravu</w:t>
      </w:r>
    </w:p>
    <w:p w14:paraId="2E71867A" w14:textId="77777777" w:rsidR="00377B2C" w:rsidRPr="00FA7709" w:rsidRDefault="00377B2C" w:rsidP="00377B2C">
      <w:pPr>
        <w:pStyle w:val="Zarkazkladnhotextu2"/>
        <w:spacing w:line="276" w:lineRule="auto"/>
        <w:ind w:left="2487" w:firstLine="349"/>
        <w:rPr>
          <w:rFonts w:ascii="Times New Roman" w:hAnsi="Times New Roman"/>
          <w:szCs w:val="22"/>
          <w:lang w:val="sk-SK"/>
        </w:rPr>
      </w:pPr>
      <w:r w:rsidRPr="00FA7709">
        <w:rPr>
          <w:rFonts w:ascii="Times New Roman" w:hAnsi="Times New Roman"/>
          <w:szCs w:val="22"/>
          <w:lang w:val="sk-SK"/>
        </w:rPr>
        <w:t>63522000-4 – Služby sprostredkovateľov</w:t>
      </w:r>
    </w:p>
    <w:p w14:paraId="5440BF73" w14:textId="77777777" w:rsidR="00377B2C" w:rsidRDefault="00377B2C" w:rsidP="00377B2C">
      <w:pPr>
        <w:pStyle w:val="Zarkazkladnhotextu2"/>
        <w:spacing w:line="276" w:lineRule="auto"/>
        <w:ind w:hanging="218"/>
        <w:rPr>
          <w:rFonts w:ascii="Times New Roman" w:hAnsi="Times New Roman"/>
          <w:szCs w:val="22"/>
          <w:lang w:val="sk-SK"/>
        </w:rPr>
      </w:pPr>
      <w:r w:rsidRPr="00FA7709">
        <w:rPr>
          <w:rFonts w:ascii="Times New Roman" w:hAnsi="Times New Roman"/>
          <w:szCs w:val="22"/>
          <w:lang w:val="sk-SK"/>
        </w:rPr>
        <w:tab/>
      </w:r>
      <w:r w:rsidRPr="00FA7709">
        <w:rPr>
          <w:rFonts w:ascii="Times New Roman" w:hAnsi="Times New Roman"/>
          <w:szCs w:val="22"/>
          <w:lang w:val="sk-SK"/>
        </w:rPr>
        <w:tab/>
      </w:r>
      <w:r w:rsidRPr="00FA7709">
        <w:rPr>
          <w:rFonts w:ascii="Times New Roman" w:hAnsi="Times New Roman"/>
          <w:szCs w:val="22"/>
          <w:lang w:val="sk-SK"/>
        </w:rPr>
        <w:tab/>
      </w:r>
      <w:r>
        <w:rPr>
          <w:rFonts w:ascii="Times New Roman" w:hAnsi="Times New Roman"/>
          <w:szCs w:val="22"/>
          <w:lang w:val="sk-SK"/>
        </w:rPr>
        <w:tab/>
      </w:r>
      <w:r>
        <w:rPr>
          <w:rFonts w:ascii="Times New Roman" w:hAnsi="Times New Roman"/>
          <w:szCs w:val="22"/>
          <w:lang w:val="sk-SK"/>
        </w:rPr>
        <w:tab/>
      </w:r>
      <w:r w:rsidRPr="00FA7709">
        <w:rPr>
          <w:rFonts w:ascii="Times New Roman" w:hAnsi="Times New Roman"/>
          <w:szCs w:val="22"/>
          <w:lang w:val="sk-SK"/>
        </w:rPr>
        <w:t>63523000-1</w:t>
      </w:r>
      <w:r>
        <w:rPr>
          <w:rFonts w:ascii="Times New Roman" w:hAnsi="Times New Roman"/>
          <w:szCs w:val="22"/>
          <w:lang w:val="sk-SK"/>
        </w:rPr>
        <w:t xml:space="preserve"> </w:t>
      </w:r>
      <w:r w:rsidRPr="00FA7709">
        <w:rPr>
          <w:rFonts w:ascii="Times New Roman" w:hAnsi="Times New Roman"/>
          <w:bCs/>
          <w:noProof/>
          <w:szCs w:val="22"/>
          <w:lang w:val="sk-SK"/>
        </w:rPr>
        <w:t xml:space="preserve">– </w:t>
      </w:r>
      <w:r w:rsidRPr="00FA7709">
        <w:rPr>
          <w:rFonts w:ascii="Times New Roman" w:hAnsi="Times New Roman"/>
          <w:szCs w:val="22"/>
          <w:lang w:val="sk-SK"/>
        </w:rPr>
        <w:t>Služby prístavných a zasielateľských agentúr</w:t>
      </w:r>
    </w:p>
    <w:p w14:paraId="52FD8368" w14:textId="77777777" w:rsidR="00377B2C" w:rsidRPr="00FA7709" w:rsidRDefault="00377B2C" w:rsidP="00377B2C">
      <w:pPr>
        <w:pStyle w:val="Zarkazkladnhotextu2"/>
        <w:spacing w:line="276" w:lineRule="auto"/>
        <w:ind w:hanging="218"/>
        <w:rPr>
          <w:rFonts w:ascii="Times New Roman" w:hAnsi="Times New Roman"/>
          <w:szCs w:val="22"/>
          <w:lang w:val="sk-SK"/>
        </w:rPr>
      </w:pPr>
      <w:r>
        <w:rPr>
          <w:rFonts w:ascii="Times New Roman" w:hAnsi="Times New Roman"/>
          <w:szCs w:val="22"/>
          <w:lang w:val="sk-SK"/>
        </w:rPr>
        <w:tab/>
      </w:r>
      <w:r>
        <w:rPr>
          <w:rFonts w:ascii="Times New Roman" w:hAnsi="Times New Roman"/>
          <w:szCs w:val="22"/>
          <w:lang w:val="sk-SK"/>
        </w:rPr>
        <w:tab/>
      </w:r>
      <w:r>
        <w:rPr>
          <w:rFonts w:ascii="Times New Roman" w:hAnsi="Times New Roman"/>
          <w:szCs w:val="22"/>
          <w:lang w:val="sk-SK"/>
        </w:rPr>
        <w:tab/>
      </w:r>
      <w:r>
        <w:rPr>
          <w:rFonts w:ascii="Times New Roman" w:hAnsi="Times New Roman"/>
          <w:szCs w:val="22"/>
          <w:lang w:val="sk-SK"/>
        </w:rPr>
        <w:tab/>
      </w:r>
      <w:r>
        <w:rPr>
          <w:rFonts w:ascii="Times New Roman" w:hAnsi="Times New Roman"/>
          <w:szCs w:val="22"/>
          <w:lang w:val="sk-SK"/>
        </w:rPr>
        <w:tab/>
        <w:t>63524000-8 – Pripravovanie dopravných dokumentov</w:t>
      </w:r>
    </w:p>
    <w:p w14:paraId="556416B1" w14:textId="1C25F37C" w:rsidR="009812C7" w:rsidRPr="00386CAB" w:rsidRDefault="009812C7" w:rsidP="009812C7">
      <w:pPr>
        <w:pStyle w:val="Nadpis4"/>
        <w:numPr>
          <w:ilvl w:val="0"/>
          <w:numId w:val="11"/>
        </w:numPr>
        <w:ind w:left="709" w:hanging="283"/>
        <w:jc w:val="both"/>
        <w:rPr>
          <w:sz w:val="22"/>
          <w:szCs w:val="22"/>
          <w:lang w:val="sk-SK"/>
        </w:rPr>
      </w:pPr>
      <w:bookmarkStart w:id="14" w:name="_Toc338769694"/>
      <w:bookmarkStart w:id="15" w:name="_Toc338770013"/>
      <w:bookmarkStart w:id="16" w:name="_Toc338770101"/>
      <w:bookmarkStart w:id="17" w:name="_Toc338770142"/>
      <w:bookmarkStart w:id="18" w:name="_Toc338770558"/>
      <w:bookmarkStart w:id="19" w:name="_Toc338770793"/>
      <w:r w:rsidRPr="00386CAB">
        <w:rPr>
          <w:sz w:val="22"/>
          <w:szCs w:val="22"/>
          <w:lang w:val="sk-SK"/>
        </w:rPr>
        <w:t>Komplexnosť dodávky</w:t>
      </w:r>
      <w:bookmarkEnd w:id="14"/>
      <w:bookmarkEnd w:id="15"/>
      <w:bookmarkEnd w:id="16"/>
      <w:bookmarkEnd w:id="17"/>
      <w:bookmarkEnd w:id="18"/>
      <w:bookmarkEnd w:id="19"/>
      <w:r w:rsidR="00F2082F">
        <w:rPr>
          <w:sz w:val="22"/>
          <w:szCs w:val="22"/>
          <w:lang w:val="sk-SK"/>
        </w:rPr>
        <w:t>, odôvodnenie nerozdelenia predmet</w:t>
      </w:r>
      <w:r w:rsidR="006979D7">
        <w:rPr>
          <w:sz w:val="22"/>
          <w:szCs w:val="22"/>
          <w:lang w:val="sk-SK"/>
        </w:rPr>
        <w:t>u verejného obstarávania</w:t>
      </w:r>
      <w:r w:rsidR="00F2082F">
        <w:rPr>
          <w:sz w:val="22"/>
          <w:szCs w:val="22"/>
          <w:lang w:val="sk-SK"/>
        </w:rPr>
        <w:t xml:space="preserve"> na časti</w:t>
      </w:r>
    </w:p>
    <w:p w14:paraId="2C12B4FC" w14:textId="2149D686" w:rsidR="00A56DBA" w:rsidRPr="00F03DB0" w:rsidRDefault="009812C7" w:rsidP="00F063E8">
      <w:pPr>
        <w:pStyle w:val="Nadpis4"/>
        <w:numPr>
          <w:ilvl w:val="1"/>
          <w:numId w:val="11"/>
        </w:numPr>
        <w:ind w:left="851" w:hanging="425"/>
        <w:jc w:val="both"/>
        <w:rPr>
          <w:b w:val="0"/>
          <w:sz w:val="22"/>
          <w:szCs w:val="22"/>
          <w:lang w:val="sk-SK"/>
        </w:rPr>
      </w:pPr>
      <w:r w:rsidRPr="00904195">
        <w:rPr>
          <w:b w:val="0"/>
          <w:sz w:val="22"/>
          <w:szCs w:val="22"/>
          <w:lang w:val="sk-SK"/>
        </w:rPr>
        <w:t xml:space="preserve">Predmet verejného obstarávania nie je rozdelený na časti. </w:t>
      </w:r>
      <w:r w:rsidR="00F2082F" w:rsidRPr="00904195">
        <w:rPr>
          <w:b w:val="0"/>
          <w:sz w:val="22"/>
          <w:szCs w:val="22"/>
          <w:lang w:val="sk-SK"/>
        </w:rPr>
        <w:t xml:space="preserve">Verejný obstarávateľ vzhľadom na charakter predmetu </w:t>
      </w:r>
      <w:r w:rsidR="006979D7" w:rsidRPr="00904195">
        <w:rPr>
          <w:b w:val="0"/>
          <w:sz w:val="22"/>
          <w:szCs w:val="22"/>
          <w:lang w:val="sk-SK"/>
        </w:rPr>
        <w:t>verejného obstarávania</w:t>
      </w:r>
      <w:r w:rsidR="00F2082F" w:rsidRPr="00904195">
        <w:rPr>
          <w:b w:val="0"/>
          <w:sz w:val="22"/>
          <w:szCs w:val="22"/>
          <w:lang w:val="sk-SK"/>
        </w:rPr>
        <w:t xml:space="preserve"> nepristúpil k</w:t>
      </w:r>
      <w:r w:rsidR="006979D7" w:rsidRPr="00904195">
        <w:rPr>
          <w:b w:val="0"/>
          <w:sz w:val="22"/>
          <w:szCs w:val="22"/>
          <w:lang w:val="sk-SK"/>
        </w:rPr>
        <w:t xml:space="preserve"> jeho </w:t>
      </w:r>
      <w:r w:rsidR="00F2082F" w:rsidRPr="00904195">
        <w:rPr>
          <w:b w:val="0"/>
          <w:sz w:val="22"/>
          <w:szCs w:val="22"/>
          <w:lang w:val="sk-SK"/>
        </w:rPr>
        <w:t>rozdeleni</w:t>
      </w:r>
      <w:r w:rsidR="006979D7" w:rsidRPr="00904195">
        <w:rPr>
          <w:b w:val="0"/>
          <w:sz w:val="22"/>
          <w:szCs w:val="22"/>
          <w:lang w:val="sk-SK"/>
        </w:rPr>
        <w:t xml:space="preserve">u </w:t>
      </w:r>
      <w:r w:rsidR="00F2082F" w:rsidRPr="00904195">
        <w:rPr>
          <w:b w:val="0"/>
          <w:sz w:val="22"/>
          <w:szCs w:val="22"/>
          <w:lang w:val="sk-SK"/>
        </w:rPr>
        <w:t xml:space="preserve">na časti, nakoľko predmetom zákazky sú prepravné služby, </w:t>
      </w:r>
      <w:r w:rsidR="006979D7" w:rsidRPr="00904195">
        <w:rPr>
          <w:b w:val="0"/>
          <w:sz w:val="22"/>
          <w:szCs w:val="22"/>
          <w:lang w:val="sk-SK"/>
        </w:rPr>
        <w:t>k</w:t>
      </w:r>
      <w:r w:rsidR="00F2082F" w:rsidRPr="00904195">
        <w:rPr>
          <w:b w:val="0"/>
          <w:sz w:val="22"/>
          <w:szCs w:val="22"/>
          <w:lang w:val="sk-SK"/>
        </w:rPr>
        <w:t xml:space="preserve">toré majú pri všetkých druhoch </w:t>
      </w:r>
      <w:r w:rsidR="002938FD" w:rsidRPr="00904195">
        <w:rPr>
          <w:b w:val="0"/>
          <w:sz w:val="22"/>
          <w:szCs w:val="22"/>
          <w:lang w:val="sk-SK"/>
        </w:rPr>
        <w:t>prepravy</w:t>
      </w:r>
      <w:r w:rsidR="00F2082F" w:rsidRPr="00904195">
        <w:rPr>
          <w:b w:val="0"/>
          <w:sz w:val="22"/>
          <w:szCs w:val="22"/>
          <w:lang w:val="sk-SK"/>
        </w:rPr>
        <w:t xml:space="preserve"> (letecká, lodná, cestná) komplexný charakter; pri leteckej a lodnej preprave navyše nie je možné doručenie spôsobom “door to door” bez využitia cestnej </w:t>
      </w:r>
      <w:r w:rsidR="008A78C1" w:rsidRPr="00904195">
        <w:rPr>
          <w:b w:val="0"/>
          <w:sz w:val="22"/>
          <w:szCs w:val="22"/>
          <w:lang w:val="sk-SK"/>
        </w:rPr>
        <w:t>prepravy</w:t>
      </w:r>
      <w:r w:rsidR="00F2082F" w:rsidRPr="00904195">
        <w:rPr>
          <w:b w:val="0"/>
          <w:sz w:val="22"/>
          <w:szCs w:val="22"/>
          <w:lang w:val="sk-SK"/>
        </w:rPr>
        <w:t xml:space="preserve">. S ohľadom na uvedené by rozdelenie predmetu </w:t>
      </w:r>
      <w:r w:rsidR="006979D7" w:rsidRPr="00904195">
        <w:rPr>
          <w:b w:val="0"/>
          <w:sz w:val="22"/>
          <w:szCs w:val="22"/>
          <w:lang w:val="sk-SK"/>
        </w:rPr>
        <w:t>verejného obstarávania</w:t>
      </w:r>
      <w:r w:rsidR="00F2082F" w:rsidRPr="00904195">
        <w:rPr>
          <w:b w:val="0"/>
          <w:sz w:val="22"/>
          <w:szCs w:val="22"/>
          <w:lang w:val="sk-SK"/>
        </w:rPr>
        <w:t xml:space="preserve"> na časti</w:t>
      </w:r>
      <w:r w:rsidR="00426775">
        <w:rPr>
          <w:b w:val="0"/>
          <w:sz w:val="22"/>
          <w:szCs w:val="22"/>
          <w:lang w:val="sk-SK"/>
        </w:rPr>
        <w:t xml:space="preserve"> viedlo</w:t>
      </w:r>
      <w:r w:rsidR="00F2082F" w:rsidRPr="00904195">
        <w:rPr>
          <w:b w:val="0"/>
          <w:sz w:val="22"/>
          <w:szCs w:val="22"/>
          <w:lang w:val="sk-SK"/>
        </w:rPr>
        <w:t xml:space="preserve"> k</w:t>
      </w:r>
      <w:r w:rsidR="00426775">
        <w:rPr>
          <w:b w:val="0"/>
          <w:sz w:val="22"/>
          <w:szCs w:val="22"/>
          <w:lang w:val="sk-SK"/>
        </w:rPr>
        <w:t xml:space="preserve"> </w:t>
      </w:r>
      <w:r w:rsidR="00F2082F" w:rsidRPr="00904195">
        <w:rPr>
          <w:b w:val="0"/>
          <w:sz w:val="22"/>
          <w:szCs w:val="22"/>
          <w:lang w:val="sk-SK"/>
        </w:rPr>
        <w:t xml:space="preserve">nekompatibilite medzi jednotlivými </w:t>
      </w:r>
      <w:r w:rsidR="009D4C4C" w:rsidRPr="00904195">
        <w:rPr>
          <w:b w:val="0"/>
          <w:sz w:val="22"/>
          <w:szCs w:val="22"/>
          <w:lang w:val="sk-SK"/>
        </w:rPr>
        <w:t xml:space="preserve">druhmi prepravy </w:t>
      </w:r>
      <w:r w:rsidR="00F2082F" w:rsidRPr="00904195">
        <w:rPr>
          <w:b w:val="0"/>
          <w:sz w:val="22"/>
          <w:szCs w:val="22"/>
          <w:lang w:val="sk-SK"/>
        </w:rPr>
        <w:t>v rámci jednotlivých zásielok, organizačnému riziku, či vzniku nákladov navyše.</w:t>
      </w:r>
      <w:r w:rsidR="00572B1F" w:rsidRPr="00904195">
        <w:rPr>
          <w:b w:val="0"/>
          <w:sz w:val="22"/>
          <w:szCs w:val="22"/>
          <w:lang w:val="sk-SK"/>
        </w:rPr>
        <w:t xml:space="preserve"> </w:t>
      </w:r>
      <w:r w:rsidR="00A56DBA" w:rsidRPr="00904195">
        <w:rPr>
          <w:b w:val="0"/>
          <w:sz w:val="22"/>
          <w:szCs w:val="22"/>
          <w:lang w:val="sk-SK"/>
        </w:rPr>
        <w:t xml:space="preserve">Výsledkom verejného obstarávania bude uzatvorenie </w:t>
      </w:r>
      <w:r w:rsidR="00E04D6C" w:rsidRPr="00904195">
        <w:rPr>
          <w:b w:val="0"/>
          <w:sz w:val="22"/>
          <w:szCs w:val="22"/>
          <w:lang w:val="sk-SK"/>
        </w:rPr>
        <w:t>rámcovej dohody</w:t>
      </w:r>
      <w:r w:rsidR="007E2823">
        <w:rPr>
          <w:b w:val="0"/>
          <w:sz w:val="22"/>
          <w:szCs w:val="22"/>
          <w:lang w:val="sk-SK"/>
        </w:rPr>
        <w:t xml:space="preserve"> </w:t>
      </w:r>
      <w:r w:rsidR="00A56DBA" w:rsidRPr="00904195">
        <w:rPr>
          <w:b w:val="0"/>
          <w:sz w:val="22"/>
          <w:szCs w:val="22"/>
          <w:lang w:val="sk-SK"/>
        </w:rPr>
        <w:t>s opätovným otvorením súťaže podľa § 83 ods. 5 písm. b) zákona o verejnom obstarávaní. Verejný obstarávateľ v postupe verejného obstarávania vedúcemu k uzatvoreniu príslušnej rámcovej dohody neobmedzuje počet uchádzačov, s ktorými rámcovú dohodu uzatvorí</w:t>
      </w:r>
      <w:r w:rsidR="000F3A6B" w:rsidRPr="00904195">
        <w:rPr>
          <w:b w:val="0"/>
          <w:sz w:val="22"/>
          <w:szCs w:val="22"/>
          <w:lang w:val="sk-SK"/>
        </w:rPr>
        <w:t>; úspešní uchádzači, s ktorými verejný obstarávateľ uzatvorí rámcovú dohodu, môžu v rámci opätovného otvorenia súťaže predložiť ponuku na tie plnenia, o ktoré budú mať záujem</w:t>
      </w:r>
      <w:r w:rsidR="000F3A6B" w:rsidRPr="00F03DB0">
        <w:rPr>
          <w:b w:val="0"/>
          <w:sz w:val="22"/>
          <w:szCs w:val="22"/>
          <w:lang w:val="sk-SK"/>
        </w:rPr>
        <w:t>.</w:t>
      </w:r>
    </w:p>
    <w:p w14:paraId="29CCA441" w14:textId="77777777" w:rsidR="009812C7" w:rsidRPr="009144F9" w:rsidRDefault="009812C7" w:rsidP="009812C7">
      <w:pPr>
        <w:pStyle w:val="Nadpis4"/>
        <w:numPr>
          <w:ilvl w:val="1"/>
          <w:numId w:val="11"/>
        </w:numPr>
        <w:ind w:left="851" w:hanging="425"/>
        <w:jc w:val="both"/>
        <w:rPr>
          <w:b w:val="0"/>
          <w:sz w:val="22"/>
          <w:szCs w:val="22"/>
          <w:lang w:val="sk-SK"/>
        </w:rPr>
      </w:pPr>
      <w:r w:rsidRPr="009144F9">
        <w:rPr>
          <w:b w:val="0"/>
          <w:sz w:val="22"/>
          <w:szCs w:val="22"/>
          <w:lang w:val="sk-SK"/>
        </w:rPr>
        <w:t>Verejný obstarávateľ od uchádzačov nevyžaduje variantné riešenie a uchádzačom sa nepovoľuje predložiť variantné riešenie.</w:t>
      </w:r>
    </w:p>
    <w:p w14:paraId="2AC60D7C" w14:textId="77777777" w:rsidR="009812C7" w:rsidRPr="00386CAB" w:rsidRDefault="009812C7" w:rsidP="009812C7">
      <w:pPr>
        <w:pStyle w:val="Zarkazkladnhotextu2"/>
        <w:ind w:left="0"/>
        <w:rPr>
          <w:rFonts w:ascii="Times New Roman" w:hAnsi="Times New Roman"/>
          <w:szCs w:val="22"/>
          <w:lang w:val="sk-SK"/>
        </w:rPr>
      </w:pPr>
    </w:p>
    <w:p w14:paraId="0B00068C" w14:textId="77777777" w:rsidR="009812C7" w:rsidRPr="00386CAB" w:rsidRDefault="009812C7" w:rsidP="009812C7">
      <w:pPr>
        <w:pStyle w:val="Nadpis4"/>
        <w:numPr>
          <w:ilvl w:val="0"/>
          <w:numId w:val="11"/>
        </w:numPr>
        <w:ind w:left="709" w:hanging="283"/>
        <w:jc w:val="both"/>
        <w:rPr>
          <w:sz w:val="22"/>
          <w:szCs w:val="22"/>
          <w:lang w:val="sk-SK"/>
        </w:rPr>
      </w:pPr>
      <w:bookmarkStart w:id="20" w:name="_Toc338769695"/>
      <w:bookmarkStart w:id="21" w:name="_Toc338770014"/>
      <w:bookmarkStart w:id="22" w:name="_Toc338770102"/>
      <w:bookmarkStart w:id="23" w:name="_Toc338770143"/>
      <w:bookmarkStart w:id="24" w:name="_Toc338770559"/>
      <w:bookmarkStart w:id="25" w:name="_Toc338770794"/>
      <w:r w:rsidRPr="00386CAB">
        <w:rPr>
          <w:sz w:val="22"/>
          <w:szCs w:val="22"/>
          <w:lang w:val="sk-SK"/>
        </w:rPr>
        <w:lastRenderedPageBreak/>
        <w:t xml:space="preserve">Predpokladaná hodnota </w:t>
      </w:r>
    </w:p>
    <w:p w14:paraId="1B07DAB0" w14:textId="78986F4A" w:rsidR="009812C7" w:rsidRPr="00386CAB" w:rsidRDefault="009812C7" w:rsidP="009812C7">
      <w:pPr>
        <w:pStyle w:val="Nadpis4"/>
        <w:numPr>
          <w:ilvl w:val="1"/>
          <w:numId w:val="11"/>
        </w:numPr>
        <w:ind w:left="851" w:hanging="425"/>
        <w:jc w:val="both"/>
        <w:rPr>
          <w:b w:val="0"/>
          <w:sz w:val="22"/>
          <w:szCs w:val="22"/>
          <w:lang w:val="sk-SK"/>
        </w:rPr>
      </w:pPr>
      <w:r w:rsidRPr="00386CAB">
        <w:rPr>
          <w:b w:val="0"/>
          <w:sz w:val="22"/>
          <w:szCs w:val="22"/>
          <w:lang w:val="sk-SK"/>
        </w:rPr>
        <w:t xml:space="preserve">Verejný obstarávateľ určil predpokladanú hodnotu vo výške </w:t>
      </w:r>
      <w:r>
        <w:rPr>
          <w:sz w:val="22"/>
          <w:szCs w:val="22"/>
          <w:lang w:val="sk-SK"/>
        </w:rPr>
        <w:t> 1 960</w:t>
      </w:r>
      <w:r w:rsidR="007540A0">
        <w:rPr>
          <w:sz w:val="22"/>
          <w:szCs w:val="22"/>
          <w:lang w:val="sk-SK"/>
        </w:rPr>
        <w:t> </w:t>
      </w:r>
      <w:r>
        <w:rPr>
          <w:sz w:val="22"/>
          <w:szCs w:val="22"/>
          <w:lang w:val="sk-SK"/>
        </w:rPr>
        <w:t>000</w:t>
      </w:r>
      <w:r w:rsidR="007540A0">
        <w:rPr>
          <w:sz w:val="22"/>
          <w:szCs w:val="22"/>
          <w:lang w:val="sk-SK"/>
        </w:rPr>
        <w:t xml:space="preserve"> </w:t>
      </w:r>
      <w:r>
        <w:rPr>
          <w:sz w:val="22"/>
          <w:szCs w:val="22"/>
          <w:lang w:val="sk-SK"/>
        </w:rPr>
        <w:t>EUR</w:t>
      </w:r>
      <w:r w:rsidRPr="00386CAB">
        <w:rPr>
          <w:sz w:val="22"/>
          <w:szCs w:val="22"/>
          <w:lang w:val="sk-SK"/>
        </w:rPr>
        <w:t xml:space="preserve"> bez DP</w:t>
      </w:r>
      <w:r w:rsidRPr="0076081A">
        <w:rPr>
          <w:sz w:val="22"/>
          <w:szCs w:val="22"/>
          <w:lang w:val="sk-SK"/>
        </w:rPr>
        <w:t>H</w:t>
      </w:r>
      <w:r w:rsidRPr="00386CAB">
        <w:rPr>
          <w:b w:val="0"/>
          <w:sz w:val="22"/>
          <w:szCs w:val="22"/>
          <w:lang w:val="sk-SK"/>
        </w:rPr>
        <w:t>.</w:t>
      </w:r>
    </w:p>
    <w:p w14:paraId="175D63C3" w14:textId="77777777" w:rsidR="009812C7" w:rsidRPr="00386CAB" w:rsidRDefault="009812C7" w:rsidP="009812C7">
      <w:pPr>
        <w:spacing w:after="0"/>
        <w:rPr>
          <w:rFonts w:ascii="Times New Roman" w:hAnsi="Times New Roman"/>
          <w:lang w:eastAsia="x-none"/>
        </w:rPr>
      </w:pPr>
    </w:p>
    <w:p w14:paraId="74C8F0CD" w14:textId="77777777" w:rsidR="009812C7" w:rsidRPr="00386CAB" w:rsidRDefault="009812C7" w:rsidP="009812C7">
      <w:pPr>
        <w:pStyle w:val="Nadpis4"/>
        <w:numPr>
          <w:ilvl w:val="0"/>
          <w:numId w:val="11"/>
        </w:numPr>
        <w:ind w:left="709" w:hanging="283"/>
        <w:jc w:val="both"/>
        <w:rPr>
          <w:sz w:val="22"/>
          <w:szCs w:val="22"/>
          <w:lang w:val="sk-SK"/>
        </w:rPr>
      </w:pPr>
      <w:r w:rsidRPr="00386CAB">
        <w:rPr>
          <w:sz w:val="22"/>
          <w:szCs w:val="22"/>
          <w:lang w:val="sk-SK"/>
        </w:rPr>
        <w:t>Zdroj finančných prostriedkov</w:t>
      </w:r>
      <w:bookmarkEnd w:id="20"/>
      <w:bookmarkEnd w:id="21"/>
      <w:bookmarkEnd w:id="22"/>
      <w:bookmarkEnd w:id="23"/>
      <w:bookmarkEnd w:id="24"/>
      <w:bookmarkEnd w:id="25"/>
    </w:p>
    <w:p w14:paraId="5BCAD4D1" w14:textId="77777777" w:rsidR="009812C7" w:rsidRPr="00386CAB" w:rsidRDefault="009812C7" w:rsidP="009812C7">
      <w:pPr>
        <w:pStyle w:val="Nadpis4"/>
        <w:numPr>
          <w:ilvl w:val="1"/>
          <w:numId w:val="11"/>
        </w:numPr>
        <w:ind w:left="851" w:hanging="425"/>
        <w:jc w:val="both"/>
        <w:rPr>
          <w:b w:val="0"/>
          <w:sz w:val="22"/>
          <w:szCs w:val="22"/>
          <w:lang w:val="sk-SK"/>
        </w:rPr>
      </w:pPr>
      <w:r w:rsidRPr="00386CAB">
        <w:rPr>
          <w:b w:val="0"/>
          <w:sz w:val="22"/>
          <w:szCs w:val="22"/>
          <w:lang w:val="sk-SK"/>
        </w:rPr>
        <w:t xml:space="preserve">Predmet </w:t>
      </w:r>
      <w:r>
        <w:rPr>
          <w:b w:val="0"/>
          <w:sz w:val="22"/>
          <w:szCs w:val="22"/>
          <w:lang w:val="sk-SK"/>
        </w:rPr>
        <w:t>verejného obstarávania</w:t>
      </w:r>
      <w:r w:rsidRPr="00386CAB">
        <w:rPr>
          <w:b w:val="0"/>
          <w:sz w:val="22"/>
          <w:szCs w:val="22"/>
          <w:lang w:val="sk-SK"/>
        </w:rPr>
        <w:t xml:space="preserve"> bude financovaný z rozpočtových prostriedkov verejného obstarávateľa.</w:t>
      </w:r>
    </w:p>
    <w:p w14:paraId="0F5348F2" w14:textId="77777777" w:rsidR="009812C7" w:rsidRPr="00386CAB" w:rsidRDefault="009812C7" w:rsidP="009812C7">
      <w:pPr>
        <w:pStyle w:val="Hlavika"/>
        <w:tabs>
          <w:tab w:val="clear" w:pos="4536"/>
          <w:tab w:val="clear" w:pos="9072"/>
          <w:tab w:val="left" w:pos="709"/>
          <w:tab w:val="left" w:pos="2410"/>
        </w:tabs>
        <w:ind w:left="709" w:hanging="283"/>
        <w:jc w:val="both"/>
        <w:rPr>
          <w:rFonts w:ascii="Times New Roman" w:hAnsi="Times New Roman"/>
          <w:sz w:val="22"/>
          <w:szCs w:val="22"/>
          <w:lang w:val="sk-SK"/>
        </w:rPr>
      </w:pPr>
    </w:p>
    <w:p w14:paraId="0922186D" w14:textId="77777777" w:rsidR="009812C7" w:rsidRPr="00386CAB" w:rsidRDefault="009812C7" w:rsidP="009812C7">
      <w:pPr>
        <w:pStyle w:val="Nadpis4"/>
        <w:numPr>
          <w:ilvl w:val="0"/>
          <w:numId w:val="11"/>
        </w:numPr>
        <w:ind w:left="709" w:hanging="283"/>
        <w:jc w:val="both"/>
        <w:rPr>
          <w:sz w:val="22"/>
          <w:szCs w:val="22"/>
          <w:lang w:val="sk-SK"/>
        </w:rPr>
      </w:pPr>
      <w:r w:rsidRPr="008E5C4C">
        <w:rPr>
          <w:sz w:val="22"/>
          <w:szCs w:val="22"/>
          <w:lang w:val="sk-SK"/>
        </w:rPr>
        <w:t xml:space="preserve"> </w:t>
      </w:r>
      <w:bookmarkStart w:id="26" w:name="_Toc338769696"/>
      <w:bookmarkStart w:id="27" w:name="_Toc338770015"/>
      <w:bookmarkStart w:id="28" w:name="_Toc338770103"/>
      <w:bookmarkStart w:id="29" w:name="_Toc338770144"/>
      <w:bookmarkStart w:id="30" w:name="_Toc338770560"/>
      <w:bookmarkStart w:id="31" w:name="_Toc338770795"/>
      <w:r w:rsidRPr="00386CAB">
        <w:rPr>
          <w:sz w:val="22"/>
          <w:szCs w:val="22"/>
          <w:lang w:val="sk-SK"/>
        </w:rPr>
        <w:t>Typ zmluvy</w:t>
      </w:r>
      <w:bookmarkEnd w:id="26"/>
      <w:bookmarkEnd w:id="27"/>
      <w:bookmarkEnd w:id="28"/>
      <w:bookmarkEnd w:id="29"/>
      <w:bookmarkEnd w:id="30"/>
      <w:bookmarkEnd w:id="31"/>
    </w:p>
    <w:p w14:paraId="7C0FBD06" w14:textId="4E17E76E" w:rsidR="009812C7" w:rsidRPr="009E1F5E" w:rsidRDefault="009812C7" w:rsidP="009812C7">
      <w:pPr>
        <w:pStyle w:val="Nadpis4"/>
        <w:numPr>
          <w:ilvl w:val="1"/>
          <w:numId w:val="11"/>
        </w:numPr>
        <w:ind w:left="851" w:hanging="425"/>
        <w:jc w:val="both"/>
        <w:rPr>
          <w:b w:val="0"/>
          <w:sz w:val="22"/>
          <w:szCs w:val="22"/>
          <w:lang w:val="sk-SK"/>
        </w:rPr>
      </w:pPr>
      <w:r w:rsidRPr="008453CC">
        <w:rPr>
          <w:b w:val="0"/>
          <w:sz w:val="22"/>
          <w:szCs w:val="22"/>
          <w:lang w:val="sk-SK"/>
        </w:rPr>
        <w:t xml:space="preserve">Verejný obstarávateľ </w:t>
      </w:r>
      <w:r w:rsidRPr="000263B7">
        <w:rPr>
          <w:b w:val="0"/>
          <w:sz w:val="22"/>
          <w:szCs w:val="22"/>
          <w:lang w:val="sk-SK"/>
        </w:rPr>
        <w:t xml:space="preserve">uzatvorí Rámcovú dohodu o zabezpečení </w:t>
      </w:r>
      <w:r>
        <w:rPr>
          <w:b w:val="0"/>
          <w:sz w:val="22"/>
          <w:szCs w:val="22"/>
          <w:lang w:val="sk-SK"/>
        </w:rPr>
        <w:t xml:space="preserve">prepravy zásielok </w:t>
      </w:r>
      <w:r w:rsidR="00BD46D7" w:rsidRPr="009E1F5E">
        <w:rPr>
          <w:b w:val="0"/>
          <w:sz w:val="22"/>
          <w:szCs w:val="22"/>
          <w:lang w:val="sk-SK"/>
        </w:rPr>
        <w:t xml:space="preserve">(ďalej </w:t>
      </w:r>
      <w:r w:rsidR="00EB4AD8">
        <w:rPr>
          <w:b w:val="0"/>
          <w:sz w:val="22"/>
          <w:szCs w:val="22"/>
          <w:lang w:val="sk-SK"/>
        </w:rPr>
        <w:t>aj</w:t>
      </w:r>
      <w:r w:rsidR="00BD46D7" w:rsidRPr="009E1F5E">
        <w:rPr>
          <w:b w:val="0"/>
          <w:sz w:val="22"/>
          <w:szCs w:val="22"/>
          <w:lang w:val="sk-SK"/>
        </w:rPr>
        <w:t xml:space="preserve"> „Rámcová dohoda“) </w:t>
      </w:r>
      <w:r w:rsidRPr="000263B7">
        <w:rPr>
          <w:b w:val="0"/>
          <w:sz w:val="22"/>
          <w:szCs w:val="22"/>
          <w:lang w:val="sk-SK"/>
        </w:rPr>
        <w:t>s viacerými uchádzačmi</w:t>
      </w:r>
      <w:r w:rsidRPr="009E1F5E">
        <w:rPr>
          <w:b w:val="0"/>
          <w:sz w:val="22"/>
          <w:szCs w:val="22"/>
          <w:lang w:val="sk-SK"/>
        </w:rPr>
        <w:t xml:space="preserve"> s opätovným otváraním súťaže </w:t>
      </w:r>
      <w:r>
        <w:rPr>
          <w:b w:val="0"/>
          <w:sz w:val="22"/>
          <w:szCs w:val="22"/>
          <w:lang w:val="sk-SK"/>
        </w:rPr>
        <w:t>podľa</w:t>
      </w:r>
      <w:r w:rsidRPr="009E1F5E">
        <w:rPr>
          <w:b w:val="0"/>
          <w:sz w:val="22"/>
          <w:szCs w:val="22"/>
          <w:lang w:val="sk-SK"/>
        </w:rPr>
        <w:t xml:space="preserve"> § 83 ods. 5 písm. b) </w:t>
      </w:r>
      <w:r>
        <w:rPr>
          <w:b w:val="0"/>
          <w:sz w:val="22"/>
          <w:szCs w:val="22"/>
          <w:lang w:val="sk-SK"/>
        </w:rPr>
        <w:t xml:space="preserve">a § 83 ods. 7 </w:t>
      </w:r>
      <w:r w:rsidRPr="009E1F5E">
        <w:rPr>
          <w:b w:val="0"/>
          <w:sz w:val="22"/>
          <w:szCs w:val="22"/>
          <w:lang w:val="sk-SK"/>
        </w:rPr>
        <w:t>zákona o verejnom obstarávaní. Rámcová dohoda bude uzavretá na dobu určitú</w:t>
      </w:r>
      <w:r>
        <w:rPr>
          <w:b w:val="0"/>
          <w:sz w:val="22"/>
          <w:szCs w:val="22"/>
          <w:lang w:val="sk-SK"/>
        </w:rPr>
        <w:t>,</w:t>
      </w:r>
      <w:r w:rsidRPr="009E1F5E">
        <w:rPr>
          <w:b w:val="0"/>
          <w:sz w:val="22"/>
          <w:szCs w:val="22"/>
          <w:lang w:val="sk-SK"/>
        </w:rPr>
        <w:t xml:space="preserve"> a to na 48 mesiacov od nadobudnutia jej účinnosti</w:t>
      </w:r>
      <w:r w:rsidR="00D214BD">
        <w:rPr>
          <w:b w:val="0"/>
          <w:sz w:val="22"/>
          <w:szCs w:val="22"/>
          <w:lang w:val="sk-SK"/>
        </w:rPr>
        <w:t xml:space="preserve"> </w:t>
      </w:r>
      <w:r w:rsidRPr="009E1F5E">
        <w:rPr>
          <w:b w:val="0"/>
          <w:sz w:val="22"/>
          <w:szCs w:val="22"/>
          <w:lang w:val="sk-SK"/>
        </w:rPr>
        <w:t xml:space="preserve">alebo do vyčerpania finančného limitu </w:t>
      </w:r>
      <w:r>
        <w:rPr>
          <w:b w:val="0"/>
          <w:sz w:val="22"/>
          <w:szCs w:val="22"/>
          <w:lang w:val="sk-SK"/>
        </w:rPr>
        <w:t>1 960 000,-</w:t>
      </w:r>
      <w:r w:rsidRPr="009E1F5E">
        <w:rPr>
          <w:b w:val="0"/>
          <w:sz w:val="22"/>
          <w:szCs w:val="22"/>
          <w:lang w:val="sk-SK"/>
        </w:rPr>
        <w:t xml:space="preserve"> EUR bez DPH </w:t>
      </w:r>
      <w:r>
        <w:rPr>
          <w:b w:val="0"/>
          <w:sz w:val="22"/>
          <w:szCs w:val="22"/>
          <w:lang w:val="sk-SK"/>
        </w:rPr>
        <w:t>(</w:t>
      </w:r>
      <w:r w:rsidRPr="009E1F5E">
        <w:rPr>
          <w:b w:val="0"/>
          <w:sz w:val="22"/>
          <w:szCs w:val="22"/>
          <w:lang w:val="sk-SK"/>
        </w:rPr>
        <w:t xml:space="preserve">bod 4.1 tejto časti </w:t>
      </w:r>
      <w:r w:rsidR="00267655">
        <w:rPr>
          <w:b w:val="0"/>
          <w:sz w:val="22"/>
          <w:szCs w:val="22"/>
          <w:lang w:val="sk-SK"/>
        </w:rPr>
        <w:t xml:space="preserve">A1 </w:t>
      </w:r>
      <w:r w:rsidRPr="009E1F5E">
        <w:rPr>
          <w:b w:val="0"/>
          <w:sz w:val="22"/>
          <w:szCs w:val="22"/>
          <w:lang w:val="sk-SK"/>
        </w:rPr>
        <w:t>súťažných podkladov</w:t>
      </w:r>
      <w:r>
        <w:rPr>
          <w:b w:val="0"/>
          <w:sz w:val="22"/>
          <w:szCs w:val="22"/>
          <w:lang w:val="sk-SK"/>
        </w:rPr>
        <w:t>)</w:t>
      </w:r>
      <w:r w:rsidRPr="009E1F5E">
        <w:rPr>
          <w:b w:val="0"/>
          <w:sz w:val="22"/>
          <w:szCs w:val="22"/>
          <w:lang w:val="sk-SK"/>
        </w:rPr>
        <w:t xml:space="preserve">. </w:t>
      </w:r>
    </w:p>
    <w:p w14:paraId="02D38E90" w14:textId="003004FA" w:rsidR="009812C7" w:rsidRPr="00386CAB" w:rsidRDefault="009812C7" w:rsidP="009812C7">
      <w:pPr>
        <w:pStyle w:val="Nadpis4"/>
        <w:numPr>
          <w:ilvl w:val="1"/>
          <w:numId w:val="11"/>
        </w:numPr>
        <w:ind w:left="851" w:hanging="425"/>
        <w:jc w:val="both"/>
        <w:rPr>
          <w:b w:val="0"/>
          <w:sz w:val="22"/>
          <w:szCs w:val="22"/>
          <w:lang w:val="sk-SK"/>
        </w:rPr>
      </w:pPr>
      <w:r w:rsidRPr="00386CAB">
        <w:rPr>
          <w:b w:val="0"/>
          <w:sz w:val="22"/>
          <w:szCs w:val="22"/>
          <w:lang w:val="sk-SK"/>
        </w:rPr>
        <w:t xml:space="preserve">Právne vzťahy vyžadované od skupiny dodávateľov, s ktorou sa uzatvorí </w:t>
      </w:r>
      <w:r>
        <w:rPr>
          <w:b w:val="0"/>
          <w:sz w:val="22"/>
          <w:szCs w:val="22"/>
          <w:lang w:val="sk-SK"/>
        </w:rPr>
        <w:t>Rámcová dohoda</w:t>
      </w:r>
      <w:r w:rsidRPr="00386CAB">
        <w:rPr>
          <w:b w:val="0"/>
          <w:sz w:val="22"/>
          <w:szCs w:val="22"/>
          <w:lang w:val="sk-SK"/>
        </w:rPr>
        <w:t xml:space="preserve">: </w:t>
      </w:r>
      <w:r>
        <w:rPr>
          <w:b w:val="0"/>
          <w:sz w:val="22"/>
          <w:szCs w:val="22"/>
          <w:lang w:val="sk-SK"/>
        </w:rPr>
        <w:br/>
      </w:r>
      <w:r w:rsidRPr="00386CAB">
        <w:rPr>
          <w:b w:val="0"/>
          <w:sz w:val="22"/>
          <w:szCs w:val="22"/>
          <w:lang w:val="sk-SK"/>
        </w:rPr>
        <w:t xml:space="preserve">Za účelom zabezpečenia riadneho plnenia </w:t>
      </w:r>
      <w:r>
        <w:rPr>
          <w:b w:val="0"/>
          <w:sz w:val="22"/>
          <w:szCs w:val="22"/>
          <w:lang w:val="sk-SK"/>
        </w:rPr>
        <w:t>Rámcovej dohody</w:t>
      </w:r>
      <w:r w:rsidRPr="00386CAB">
        <w:rPr>
          <w:b w:val="0"/>
          <w:sz w:val="22"/>
          <w:szCs w:val="22"/>
          <w:lang w:val="sk-SK"/>
        </w:rPr>
        <w:t xml:space="preserve"> verejný obstarávateľ bude od </w:t>
      </w:r>
      <w:r>
        <w:rPr>
          <w:b w:val="0"/>
          <w:sz w:val="22"/>
          <w:szCs w:val="22"/>
          <w:lang w:val="sk-SK"/>
        </w:rPr>
        <w:t>úspešného uchádzača</w:t>
      </w:r>
      <w:r w:rsidRPr="00386CAB">
        <w:rPr>
          <w:b w:val="0"/>
          <w:sz w:val="22"/>
          <w:szCs w:val="22"/>
          <w:lang w:val="sk-SK"/>
        </w:rPr>
        <w:t xml:space="preserve">, ktorý bude skupinou dodávateľov v zmysle § 37 zákona o verejnom obstarávaní, pred uzavretím </w:t>
      </w:r>
      <w:r>
        <w:rPr>
          <w:b w:val="0"/>
          <w:sz w:val="22"/>
          <w:szCs w:val="22"/>
          <w:lang w:val="sk-SK"/>
        </w:rPr>
        <w:t>Rámcovej dohody</w:t>
      </w:r>
      <w:r w:rsidRPr="00386CAB">
        <w:rPr>
          <w:b w:val="0"/>
          <w:sz w:val="22"/>
          <w:szCs w:val="22"/>
          <w:lang w:val="sk-SK"/>
        </w:rPr>
        <w:t xml:space="preserve"> požadovať, aby členovia tejto skupiny dodávateľov vytvorili medzi sebou právny vzťah, napr. podľa § 829 a nasl. zákona č. 40/1964 Zb. Občiansky zákonník v</w:t>
      </w:r>
      <w:r>
        <w:rPr>
          <w:b w:val="0"/>
          <w:sz w:val="22"/>
          <w:szCs w:val="22"/>
          <w:lang w:val="sk-SK"/>
        </w:rPr>
        <w:t> znení neskorších predpisov</w:t>
      </w:r>
      <w:r w:rsidRPr="00386CAB">
        <w:rPr>
          <w:b w:val="0"/>
          <w:sz w:val="22"/>
          <w:szCs w:val="22"/>
          <w:lang w:val="sk-SK"/>
        </w:rPr>
        <w:t xml:space="preserve"> – zmluva o združení, resp. obdobný právny vzťah, z obsahu</w:t>
      </w:r>
      <w:r w:rsidRPr="00FB2978">
        <w:rPr>
          <w:b w:val="0"/>
          <w:sz w:val="22"/>
          <w:szCs w:val="22"/>
          <w:lang w:val="sk-SK"/>
        </w:rPr>
        <w:t xml:space="preserve"> </w:t>
      </w:r>
      <w:r w:rsidRPr="00386CAB">
        <w:rPr>
          <w:b w:val="0"/>
          <w:sz w:val="22"/>
          <w:szCs w:val="22"/>
          <w:lang w:val="sk-SK"/>
        </w:rPr>
        <w:t xml:space="preserve">ktorého musí vyplývať, že členovia skupiny dodávateľov, teda subjekty na strane </w:t>
      </w:r>
      <w:r>
        <w:rPr>
          <w:b w:val="0"/>
          <w:sz w:val="22"/>
          <w:szCs w:val="22"/>
          <w:lang w:val="sk-SK"/>
        </w:rPr>
        <w:t>úspešného uchádzača</w:t>
      </w:r>
      <w:r w:rsidRPr="00386CAB">
        <w:rPr>
          <w:b w:val="0"/>
          <w:sz w:val="22"/>
          <w:szCs w:val="22"/>
          <w:lang w:val="sk-SK"/>
        </w:rPr>
        <w:t>, zodpovedajú za plnenie záväzkov vyplývajúcich z </w:t>
      </w:r>
      <w:r>
        <w:rPr>
          <w:b w:val="0"/>
          <w:sz w:val="22"/>
          <w:szCs w:val="22"/>
          <w:lang w:val="sk-SK"/>
        </w:rPr>
        <w:t>R</w:t>
      </w:r>
      <w:r w:rsidRPr="00386CAB">
        <w:rPr>
          <w:b w:val="0"/>
          <w:sz w:val="22"/>
          <w:szCs w:val="22"/>
          <w:lang w:val="sk-SK"/>
        </w:rPr>
        <w:t xml:space="preserve">ámcovej dohody voči verejnému obstarávateľovi spoločne a nerozdielne. Musí byť tiež zrejmé, ktorý člen skupiny dodávateľov je oprávnený za skupinu dodávateľov konať. Skupina dodávateľov je povinná určiť jedného z členov skupiny dodávateľov pre účely komunikácie s verejným obstarávateľom počas plnenia </w:t>
      </w:r>
      <w:r>
        <w:rPr>
          <w:b w:val="0"/>
          <w:sz w:val="22"/>
          <w:szCs w:val="22"/>
          <w:lang w:val="sk-SK"/>
        </w:rPr>
        <w:t>Rámcovej dohody</w:t>
      </w:r>
      <w:r w:rsidRPr="00386CAB">
        <w:rPr>
          <w:b w:val="0"/>
          <w:sz w:val="22"/>
          <w:szCs w:val="22"/>
          <w:lang w:val="sk-SK"/>
        </w:rPr>
        <w:t>. Originál alebo úradne overenú kópiu tejto zmluvy</w:t>
      </w:r>
      <w:r w:rsidRPr="00386CAB">
        <w:rPr>
          <w:b w:val="0"/>
          <w:bCs w:val="0"/>
        </w:rPr>
        <w:t xml:space="preserve"> </w:t>
      </w:r>
      <w:r w:rsidRPr="00386CAB">
        <w:rPr>
          <w:b w:val="0"/>
          <w:sz w:val="22"/>
          <w:szCs w:val="22"/>
          <w:lang w:val="sk-SK"/>
        </w:rPr>
        <w:t xml:space="preserve">musí </w:t>
      </w:r>
      <w:r>
        <w:rPr>
          <w:b w:val="0"/>
          <w:sz w:val="22"/>
          <w:szCs w:val="22"/>
          <w:lang w:val="sk-SK"/>
        </w:rPr>
        <w:t>uchádzač</w:t>
      </w:r>
      <w:r w:rsidRPr="00386CAB">
        <w:rPr>
          <w:b w:val="0"/>
          <w:sz w:val="22"/>
          <w:szCs w:val="22"/>
          <w:lang w:val="sk-SK"/>
        </w:rPr>
        <w:t xml:space="preserve"> poskytnúť verejnému obstarávateľovi </w:t>
      </w:r>
      <w:r>
        <w:rPr>
          <w:b w:val="0"/>
          <w:sz w:val="22"/>
          <w:szCs w:val="22"/>
          <w:lang w:val="sk-SK"/>
        </w:rPr>
        <w:t>v rámci súčinnosti potrebnej na uzatvorenie Rámcovej dohody</w:t>
      </w:r>
      <w:r w:rsidRPr="00386CAB">
        <w:rPr>
          <w:b w:val="0"/>
          <w:sz w:val="22"/>
          <w:szCs w:val="22"/>
          <w:lang w:val="sk-SK"/>
        </w:rPr>
        <w:t>.</w:t>
      </w:r>
    </w:p>
    <w:p w14:paraId="0910D5B3" w14:textId="77777777" w:rsidR="009812C7" w:rsidRPr="00386CAB" w:rsidRDefault="009812C7" w:rsidP="009812C7">
      <w:pPr>
        <w:pStyle w:val="Hlavika"/>
        <w:tabs>
          <w:tab w:val="clear" w:pos="4536"/>
          <w:tab w:val="clear" w:pos="9072"/>
          <w:tab w:val="left" w:pos="993"/>
          <w:tab w:val="left" w:pos="2410"/>
        </w:tabs>
        <w:ind w:left="993" w:hanging="633"/>
        <w:rPr>
          <w:rFonts w:ascii="Times New Roman" w:hAnsi="Times New Roman"/>
          <w:sz w:val="22"/>
          <w:szCs w:val="22"/>
          <w:lang w:val="sk-SK"/>
        </w:rPr>
      </w:pPr>
    </w:p>
    <w:p w14:paraId="14CDBC0F" w14:textId="15B66A65" w:rsidR="00667138" w:rsidRPr="00667138" w:rsidRDefault="009812C7" w:rsidP="00667138">
      <w:pPr>
        <w:pStyle w:val="Nadpis4"/>
        <w:numPr>
          <w:ilvl w:val="0"/>
          <w:numId w:val="11"/>
        </w:numPr>
        <w:ind w:left="709" w:hanging="283"/>
        <w:jc w:val="both"/>
        <w:rPr>
          <w:sz w:val="22"/>
          <w:szCs w:val="22"/>
          <w:lang w:val="sk-SK"/>
        </w:rPr>
      </w:pPr>
      <w:bookmarkStart w:id="32" w:name="_Toc338769697"/>
      <w:bookmarkStart w:id="33" w:name="_Toc338770016"/>
      <w:bookmarkStart w:id="34" w:name="_Toc338770104"/>
      <w:bookmarkStart w:id="35" w:name="_Toc338770145"/>
      <w:bookmarkStart w:id="36" w:name="_Toc338770561"/>
      <w:bookmarkStart w:id="37" w:name="_Toc338770796"/>
      <w:r w:rsidRPr="00386CAB">
        <w:rPr>
          <w:sz w:val="22"/>
          <w:szCs w:val="22"/>
          <w:lang w:val="sk-SK"/>
        </w:rPr>
        <w:t xml:space="preserve">Miesto </w:t>
      </w:r>
      <w:r>
        <w:rPr>
          <w:sz w:val="22"/>
          <w:szCs w:val="22"/>
          <w:lang w:val="sk-SK"/>
        </w:rPr>
        <w:t>poskytnutia</w:t>
      </w:r>
      <w:r w:rsidRPr="00386CAB">
        <w:rPr>
          <w:sz w:val="22"/>
          <w:szCs w:val="22"/>
          <w:lang w:val="sk-SK"/>
        </w:rPr>
        <w:t xml:space="preserve"> predmetu </w:t>
      </w:r>
      <w:bookmarkEnd w:id="32"/>
      <w:bookmarkEnd w:id="33"/>
      <w:bookmarkEnd w:id="34"/>
      <w:bookmarkEnd w:id="35"/>
      <w:bookmarkEnd w:id="36"/>
      <w:bookmarkEnd w:id="37"/>
      <w:r>
        <w:rPr>
          <w:sz w:val="22"/>
          <w:szCs w:val="22"/>
          <w:lang w:val="sk-SK"/>
        </w:rPr>
        <w:t>verejného obstarávania</w:t>
      </w:r>
    </w:p>
    <w:p w14:paraId="4DD23D47" w14:textId="0D6C50C5" w:rsidR="009812C7" w:rsidRPr="004B66E3" w:rsidRDefault="00667138" w:rsidP="002154A8">
      <w:pPr>
        <w:pStyle w:val="Nadpis4"/>
        <w:numPr>
          <w:ilvl w:val="1"/>
          <w:numId w:val="11"/>
        </w:numPr>
        <w:ind w:left="851" w:hanging="425"/>
        <w:jc w:val="both"/>
        <w:rPr>
          <w:b w:val="0"/>
          <w:sz w:val="22"/>
          <w:szCs w:val="22"/>
          <w:lang w:val="sk-SK"/>
        </w:rPr>
      </w:pPr>
      <w:r w:rsidRPr="004B66E3">
        <w:rPr>
          <w:b w:val="0"/>
          <w:sz w:val="22"/>
          <w:szCs w:val="22"/>
          <w:lang w:val="sk-SK"/>
        </w:rPr>
        <w:t>Medzinárodná</w:t>
      </w:r>
      <w:r w:rsidR="002B7026" w:rsidRPr="004B66E3">
        <w:rPr>
          <w:b w:val="0"/>
          <w:sz w:val="22"/>
          <w:szCs w:val="22"/>
          <w:lang w:val="sk-SK"/>
        </w:rPr>
        <w:t xml:space="preserve"> </w:t>
      </w:r>
      <w:r w:rsidRPr="004B66E3">
        <w:rPr>
          <w:b w:val="0"/>
          <w:sz w:val="22"/>
          <w:szCs w:val="22"/>
          <w:lang w:val="sk-SK"/>
        </w:rPr>
        <w:t>preprava zásielok bude realizovaná podľa potrieb verejného obstarávateľa</w:t>
      </w:r>
      <w:r w:rsidR="002D2FDC" w:rsidRPr="004B66E3">
        <w:rPr>
          <w:b w:val="0"/>
          <w:sz w:val="22"/>
          <w:szCs w:val="22"/>
          <w:lang w:val="sk-SK"/>
        </w:rPr>
        <w:t xml:space="preserve">; </w:t>
      </w:r>
      <w:r w:rsidR="00ED76A0" w:rsidRPr="004B66E3">
        <w:rPr>
          <w:b w:val="0"/>
          <w:sz w:val="22"/>
          <w:szCs w:val="22"/>
          <w:lang w:val="sk-SK"/>
        </w:rPr>
        <w:t>miesto poskytnutia je Slovenská republika, Európska únia a ostatné krajiny sveta</w:t>
      </w:r>
      <w:r w:rsidR="002D2FDC" w:rsidRPr="004B66E3">
        <w:rPr>
          <w:b w:val="0"/>
          <w:sz w:val="22"/>
          <w:szCs w:val="22"/>
          <w:lang w:val="sk-SK"/>
        </w:rPr>
        <w:t xml:space="preserve">. </w:t>
      </w:r>
      <w:r w:rsidR="00963C12" w:rsidRPr="004B66E3">
        <w:rPr>
          <w:b w:val="0"/>
          <w:sz w:val="22"/>
          <w:szCs w:val="22"/>
          <w:lang w:val="sk-SK"/>
        </w:rPr>
        <w:t>P</w:t>
      </w:r>
      <w:r w:rsidR="009812C7" w:rsidRPr="004B66E3">
        <w:rPr>
          <w:b w:val="0"/>
          <w:sz w:val="22"/>
          <w:szCs w:val="22"/>
          <w:lang w:val="sk-SK"/>
        </w:rPr>
        <w:t>odrobné informácie</w:t>
      </w:r>
      <w:r w:rsidR="002C7606" w:rsidRPr="004B66E3">
        <w:rPr>
          <w:b w:val="0"/>
          <w:sz w:val="22"/>
          <w:szCs w:val="22"/>
          <w:lang w:val="sk-SK"/>
        </w:rPr>
        <w:t xml:space="preserve"> </w:t>
      </w:r>
      <w:r w:rsidR="009812C7" w:rsidRPr="004B66E3">
        <w:rPr>
          <w:b w:val="0"/>
          <w:sz w:val="22"/>
          <w:szCs w:val="22"/>
          <w:lang w:val="sk-SK"/>
        </w:rPr>
        <w:t>o</w:t>
      </w:r>
      <w:r w:rsidR="00963C12" w:rsidRPr="004B66E3">
        <w:rPr>
          <w:b w:val="0"/>
          <w:sz w:val="22"/>
          <w:szCs w:val="22"/>
          <w:lang w:val="sk-SK"/>
        </w:rPr>
        <w:t xml:space="preserve"> mieste poskytovanie predmetu verejného obstarávania </w:t>
      </w:r>
      <w:r w:rsidR="009812C7" w:rsidRPr="004B66E3">
        <w:rPr>
          <w:b w:val="0"/>
          <w:sz w:val="22"/>
          <w:szCs w:val="22"/>
          <w:lang w:val="sk-SK"/>
        </w:rPr>
        <w:t>sú uvedené v časti B.1 „Opis predmetu verejného obstarávania“</w:t>
      </w:r>
      <w:r w:rsidR="005B7D59">
        <w:rPr>
          <w:b w:val="0"/>
          <w:sz w:val="22"/>
          <w:szCs w:val="22"/>
          <w:lang w:val="sk-SK"/>
        </w:rPr>
        <w:t xml:space="preserve"> </w:t>
      </w:r>
      <w:r w:rsidR="009812C7" w:rsidRPr="004B66E3">
        <w:rPr>
          <w:b w:val="0"/>
          <w:sz w:val="22"/>
          <w:szCs w:val="22"/>
          <w:lang w:val="sk-SK"/>
        </w:rPr>
        <w:t>a</w:t>
      </w:r>
      <w:r w:rsidR="004B66E3" w:rsidRPr="004B66E3">
        <w:rPr>
          <w:b w:val="0"/>
          <w:sz w:val="22"/>
          <w:szCs w:val="22"/>
          <w:lang w:val="sk-SK"/>
        </w:rPr>
        <w:t xml:space="preserve"> v </w:t>
      </w:r>
      <w:r w:rsidR="009812C7" w:rsidRPr="004B66E3">
        <w:rPr>
          <w:b w:val="0"/>
          <w:sz w:val="22"/>
          <w:szCs w:val="22"/>
          <w:lang w:val="sk-SK"/>
        </w:rPr>
        <w:t>časti B.2 „Obchodné podmienky plnenia predmetu verejného obstarávania“ týchto súťažných podkladov.</w:t>
      </w:r>
    </w:p>
    <w:p w14:paraId="1585A6EF" w14:textId="77777777" w:rsidR="009812C7" w:rsidRPr="00386CAB" w:rsidRDefault="009812C7" w:rsidP="009812C7">
      <w:pPr>
        <w:spacing w:after="0"/>
        <w:ind w:left="709" w:hanging="283"/>
        <w:jc w:val="both"/>
        <w:rPr>
          <w:rFonts w:ascii="Times New Roman" w:hAnsi="Times New Roman"/>
        </w:rPr>
      </w:pPr>
    </w:p>
    <w:p w14:paraId="4361E602" w14:textId="77777777" w:rsidR="009812C7" w:rsidRPr="00386CAB" w:rsidRDefault="009812C7" w:rsidP="009812C7">
      <w:pPr>
        <w:pStyle w:val="Nadpis4"/>
        <w:numPr>
          <w:ilvl w:val="0"/>
          <w:numId w:val="11"/>
        </w:numPr>
        <w:ind w:left="709" w:hanging="283"/>
        <w:jc w:val="both"/>
        <w:rPr>
          <w:sz w:val="22"/>
          <w:szCs w:val="22"/>
          <w:lang w:val="sk-SK"/>
        </w:rPr>
      </w:pPr>
      <w:bookmarkStart w:id="38" w:name="_Toc338769698"/>
      <w:bookmarkStart w:id="39" w:name="_Toc338770017"/>
      <w:bookmarkStart w:id="40" w:name="_Toc338770105"/>
      <w:bookmarkStart w:id="41" w:name="_Toc338770146"/>
      <w:bookmarkStart w:id="42" w:name="_Toc338770562"/>
      <w:bookmarkStart w:id="43" w:name="_Toc338770797"/>
      <w:r w:rsidRPr="00386CAB">
        <w:rPr>
          <w:sz w:val="22"/>
          <w:szCs w:val="22"/>
          <w:lang w:val="sk-SK"/>
        </w:rPr>
        <w:t xml:space="preserve">Druh </w:t>
      </w:r>
      <w:bookmarkEnd w:id="38"/>
      <w:bookmarkEnd w:id="39"/>
      <w:bookmarkEnd w:id="40"/>
      <w:bookmarkEnd w:id="41"/>
      <w:bookmarkEnd w:id="42"/>
      <w:bookmarkEnd w:id="43"/>
      <w:r>
        <w:rPr>
          <w:sz w:val="22"/>
          <w:szCs w:val="22"/>
          <w:lang w:val="sk-SK"/>
        </w:rPr>
        <w:t>verejného obstarávania</w:t>
      </w:r>
    </w:p>
    <w:p w14:paraId="1DC1A3A2" w14:textId="77777777" w:rsidR="009812C7" w:rsidRDefault="009812C7" w:rsidP="009812C7">
      <w:pPr>
        <w:pStyle w:val="Nadpis4"/>
        <w:numPr>
          <w:ilvl w:val="1"/>
          <w:numId w:val="11"/>
        </w:numPr>
        <w:ind w:left="851" w:hanging="425"/>
        <w:jc w:val="both"/>
        <w:rPr>
          <w:b w:val="0"/>
          <w:sz w:val="22"/>
          <w:szCs w:val="22"/>
          <w:lang w:val="sk-SK"/>
        </w:rPr>
      </w:pPr>
      <w:r w:rsidRPr="00BD7BB5">
        <w:rPr>
          <w:b w:val="0"/>
          <w:sz w:val="22"/>
          <w:szCs w:val="22"/>
          <w:lang w:val="sk-SK"/>
        </w:rPr>
        <w:t>Verejné obstarávanie na poskytnutie služby podľa ustanovenia § 3 ods. 4 zákona o verejnom obstarávaní.</w:t>
      </w:r>
    </w:p>
    <w:p w14:paraId="223B292C" w14:textId="77777777" w:rsidR="00196017" w:rsidRPr="00196017" w:rsidRDefault="00196017" w:rsidP="00196017">
      <w:pPr>
        <w:rPr>
          <w:lang w:eastAsia="x-none"/>
        </w:rPr>
      </w:pPr>
    </w:p>
    <w:p w14:paraId="42E10594" w14:textId="77777777" w:rsidR="00F2082F" w:rsidRPr="00386CAB" w:rsidRDefault="00F2082F" w:rsidP="00F2082F">
      <w:pPr>
        <w:pStyle w:val="Nadpis3"/>
        <w:jc w:val="center"/>
        <w:rPr>
          <w:b/>
          <w:sz w:val="22"/>
          <w:szCs w:val="22"/>
          <w:lang w:val="sk-SK"/>
        </w:rPr>
      </w:pPr>
      <w:r w:rsidRPr="00CD6D60">
        <w:rPr>
          <w:b/>
          <w:bCs/>
          <w:sz w:val="22"/>
          <w:szCs w:val="22"/>
          <w:lang w:val="sk-SK"/>
        </w:rPr>
        <w:t>Časť II.</w:t>
      </w:r>
      <w:r w:rsidRPr="00CD6D60">
        <w:rPr>
          <w:b/>
          <w:bCs/>
          <w:sz w:val="22"/>
          <w:szCs w:val="22"/>
          <w:lang w:val="sk-SK"/>
        </w:rPr>
        <w:tab/>
      </w:r>
      <w:r w:rsidRPr="00CD6D60">
        <w:rPr>
          <w:b/>
          <w:sz w:val="22"/>
          <w:szCs w:val="22"/>
          <w:lang w:val="sk-SK"/>
        </w:rPr>
        <w:t>Komunikácia a vysvetľovanie</w:t>
      </w:r>
    </w:p>
    <w:p w14:paraId="4D9FCC2B" w14:textId="77777777" w:rsidR="00F2082F" w:rsidRPr="00386CAB" w:rsidRDefault="00F2082F" w:rsidP="00F2082F">
      <w:pPr>
        <w:pStyle w:val="Nadpis4"/>
        <w:tabs>
          <w:tab w:val="clear" w:pos="576"/>
        </w:tabs>
        <w:ind w:left="930"/>
        <w:jc w:val="left"/>
        <w:rPr>
          <w:sz w:val="22"/>
          <w:szCs w:val="22"/>
          <w:lang w:val="sk-SK"/>
        </w:rPr>
      </w:pPr>
    </w:p>
    <w:p w14:paraId="06685974" w14:textId="508BCDBB" w:rsidR="00F2082F" w:rsidRPr="00386CAB" w:rsidRDefault="00F2082F" w:rsidP="00F2082F">
      <w:pPr>
        <w:pStyle w:val="Nadpis4"/>
        <w:numPr>
          <w:ilvl w:val="0"/>
          <w:numId w:val="11"/>
        </w:numPr>
        <w:jc w:val="both"/>
        <w:rPr>
          <w:sz w:val="22"/>
          <w:szCs w:val="22"/>
          <w:lang w:val="sk-SK"/>
        </w:rPr>
      </w:pPr>
      <w:r w:rsidRPr="00386CAB">
        <w:rPr>
          <w:sz w:val="22"/>
          <w:szCs w:val="22"/>
          <w:lang w:val="sk-SK"/>
        </w:rPr>
        <w:t>Komunikácia medzi verejným obstarávateľom a</w:t>
      </w:r>
      <w:r>
        <w:rPr>
          <w:sz w:val="22"/>
          <w:szCs w:val="22"/>
          <w:lang w:val="sk-SK"/>
        </w:rPr>
        <w:t> </w:t>
      </w:r>
      <w:r w:rsidRPr="00386CAB">
        <w:rPr>
          <w:sz w:val="22"/>
          <w:szCs w:val="22"/>
          <w:lang w:val="sk-SK"/>
        </w:rPr>
        <w:t>záujemcami</w:t>
      </w:r>
      <w:r>
        <w:rPr>
          <w:sz w:val="22"/>
          <w:szCs w:val="22"/>
          <w:lang w:val="sk-SK"/>
        </w:rPr>
        <w:t>/</w:t>
      </w:r>
      <w:r w:rsidRPr="00386CAB">
        <w:rPr>
          <w:sz w:val="22"/>
          <w:szCs w:val="22"/>
          <w:lang w:val="sk-SK"/>
        </w:rPr>
        <w:t>uchádzačmi</w:t>
      </w:r>
    </w:p>
    <w:p w14:paraId="6C3C63B8" w14:textId="50A81C2C" w:rsidR="00F2082F" w:rsidRDefault="00F2082F" w:rsidP="00F2082F">
      <w:pPr>
        <w:keepNext/>
        <w:numPr>
          <w:ilvl w:val="1"/>
          <w:numId w:val="11"/>
        </w:numPr>
        <w:spacing w:after="0" w:line="240" w:lineRule="auto"/>
        <w:ind w:left="993" w:hanging="567"/>
        <w:jc w:val="both"/>
        <w:outlineLvl w:val="3"/>
        <w:rPr>
          <w:rFonts w:ascii="Times New Roman" w:eastAsia="Times New Roman" w:hAnsi="Times New Roman"/>
          <w:bCs/>
          <w:noProof/>
          <w:lang w:eastAsia="x-none"/>
        </w:rPr>
      </w:pPr>
      <w:r>
        <w:rPr>
          <w:rFonts w:ascii="Times New Roman" w:eastAsia="Times New Roman" w:hAnsi="Times New Roman"/>
          <w:bCs/>
          <w:noProof/>
          <w:lang w:eastAsia="x-none"/>
        </w:rPr>
        <w:t>P</w:t>
      </w:r>
      <w:r w:rsidRPr="00386CAB">
        <w:rPr>
          <w:rFonts w:ascii="Times New Roman" w:eastAsia="Times New Roman" w:hAnsi="Times New Roman"/>
          <w:bCs/>
          <w:noProof/>
          <w:lang w:eastAsia="x-none"/>
        </w:rPr>
        <w:t>oskytovanie vysvetlení, odovzdá</w:t>
      </w:r>
      <w:r>
        <w:rPr>
          <w:rFonts w:ascii="Times New Roman" w:eastAsia="Times New Roman" w:hAnsi="Times New Roman"/>
          <w:bCs/>
          <w:noProof/>
          <w:lang w:eastAsia="x-none"/>
        </w:rPr>
        <w:t>vanie podkladov a komunikácia vrátane predkladania ponúk a predkladania ponúk pri opätovnom otvorení súťaže (</w:t>
      </w:r>
      <w:r w:rsidRPr="00386CAB">
        <w:rPr>
          <w:rFonts w:ascii="Times New Roman" w:eastAsia="Times New Roman" w:hAnsi="Times New Roman"/>
          <w:bCs/>
          <w:noProof/>
          <w:lang w:eastAsia="x-none"/>
        </w:rPr>
        <w:t xml:space="preserve">ďalej len </w:t>
      </w:r>
      <w:r>
        <w:rPr>
          <w:rFonts w:ascii="Times New Roman" w:eastAsia="Times New Roman" w:hAnsi="Times New Roman"/>
          <w:bCs/>
          <w:noProof/>
          <w:lang w:eastAsia="x-none"/>
        </w:rPr>
        <w:t>„</w:t>
      </w:r>
      <w:r w:rsidRPr="00386CAB">
        <w:rPr>
          <w:rFonts w:ascii="Times New Roman" w:eastAsia="Times New Roman" w:hAnsi="Times New Roman"/>
          <w:bCs/>
          <w:noProof/>
          <w:lang w:eastAsia="x-none"/>
        </w:rPr>
        <w:t>komunikácia“</w:t>
      </w:r>
      <w:r>
        <w:rPr>
          <w:rFonts w:ascii="Times New Roman" w:eastAsia="Times New Roman" w:hAnsi="Times New Roman"/>
          <w:bCs/>
          <w:noProof/>
          <w:lang w:eastAsia="x-none"/>
        </w:rPr>
        <w:t>) medzi verejným obstarávateľom a záujemcami/</w:t>
      </w:r>
      <w:r w:rsidRPr="00386CAB">
        <w:rPr>
          <w:rFonts w:ascii="Times New Roman" w:eastAsia="Times New Roman" w:hAnsi="Times New Roman"/>
          <w:bCs/>
          <w:noProof/>
          <w:lang w:eastAsia="x-none"/>
        </w:rPr>
        <w:t xml:space="preserve">uchádzačmi </w:t>
      </w:r>
      <w:r w:rsidRPr="00BC17F7">
        <w:rPr>
          <w:rFonts w:ascii="Times New Roman" w:eastAsia="Times New Roman" w:hAnsi="Times New Roman"/>
          <w:bCs/>
          <w:noProof/>
          <w:lang w:eastAsia="x-none"/>
        </w:rPr>
        <w:t>sa bude uskutočňovať v štátnom (slovenskom) jazyku</w:t>
      </w:r>
      <w:r w:rsidRPr="009D3E34">
        <w:rPr>
          <w:rFonts w:ascii="Times New Roman" w:eastAsia="Times New Roman" w:hAnsi="Times New Roman"/>
          <w:bCs/>
          <w:noProof/>
          <w:lang w:eastAsia="x-none"/>
        </w:rPr>
        <w:t xml:space="preserve"> </w:t>
      </w:r>
      <w:r w:rsidRPr="006913C4">
        <w:rPr>
          <w:rFonts w:ascii="Times New Roman" w:eastAsia="Times New Roman" w:hAnsi="Times New Roman"/>
          <w:bCs/>
          <w:noProof/>
          <w:lang w:eastAsia="x-none"/>
        </w:rPr>
        <w:t xml:space="preserve">spôsobom, ktorý zabezpečí úplnosť a obsah týchto údajov a zaručí ochranu dôverných </w:t>
      </w:r>
      <w:r w:rsidR="00FB2641">
        <w:rPr>
          <w:rFonts w:ascii="Times New Roman" w:eastAsia="Times New Roman" w:hAnsi="Times New Roman"/>
          <w:bCs/>
          <w:noProof/>
          <w:lang w:eastAsia="x-none"/>
        </w:rPr>
        <w:br/>
      </w:r>
      <w:r w:rsidRPr="006913C4">
        <w:rPr>
          <w:rFonts w:ascii="Times New Roman" w:eastAsia="Times New Roman" w:hAnsi="Times New Roman"/>
          <w:bCs/>
          <w:noProof/>
          <w:lang w:eastAsia="x-none"/>
        </w:rPr>
        <w:lastRenderedPageBreak/>
        <w:t>a osobných údajov</w:t>
      </w:r>
      <w:r w:rsidRPr="00BC17F7">
        <w:rPr>
          <w:rFonts w:ascii="Times New Roman" w:eastAsia="Times New Roman" w:hAnsi="Times New Roman"/>
          <w:bCs/>
          <w:noProof/>
          <w:lang w:eastAsia="x-none"/>
        </w:rPr>
        <w:t>. Verejný obstarávateľ umožňuje záujemcom/uchádzačom komunikovať s verejným obstarávateľom v českom jazyku.</w:t>
      </w:r>
    </w:p>
    <w:p w14:paraId="63CA8CF7" w14:textId="77777777" w:rsidR="00F2082F" w:rsidRPr="00BC17F7" w:rsidRDefault="00F2082F" w:rsidP="00F2082F">
      <w:pPr>
        <w:keepNext/>
        <w:numPr>
          <w:ilvl w:val="1"/>
          <w:numId w:val="11"/>
        </w:numPr>
        <w:spacing w:after="0" w:line="240" w:lineRule="auto"/>
        <w:ind w:left="993" w:hanging="567"/>
        <w:jc w:val="both"/>
        <w:outlineLvl w:val="3"/>
        <w:rPr>
          <w:rFonts w:ascii="Times New Roman" w:eastAsia="Times New Roman" w:hAnsi="Times New Roman"/>
          <w:bCs/>
          <w:noProof/>
          <w:lang w:eastAsia="x-none"/>
        </w:rPr>
      </w:pPr>
      <w:r>
        <w:rPr>
          <w:rFonts w:ascii="Times New Roman" w:eastAsia="Times New Roman" w:hAnsi="Times New Roman"/>
          <w:bCs/>
          <w:noProof/>
          <w:lang w:eastAsia="x-none"/>
        </w:rPr>
        <w:t>Verejný obstarávateľ bude pri komunikácii so záujemcami/uchádzačmi postupovať</w:t>
      </w:r>
      <w:r w:rsidRPr="00D3497B">
        <w:rPr>
          <w:rFonts w:ascii="Times New Roman" w:eastAsia="Times New Roman" w:hAnsi="Times New Roman"/>
          <w:bCs/>
          <w:noProof/>
          <w:lang w:eastAsia="x-none"/>
        </w:rPr>
        <w:t xml:space="preserve"> prostredníctvom komunikačného rozhrania </w:t>
      </w:r>
      <w:r>
        <w:rPr>
          <w:rFonts w:ascii="Times New Roman" w:eastAsia="Times New Roman" w:hAnsi="Times New Roman"/>
          <w:bCs/>
          <w:noProof/>
          <w:lang w:eastAsia="x-none"/>
        </w:rPr>
        <w:t>elektronického prostriedku</w:t>
      </w:r>
      <w:r w:rsidRPr="00D3497B">
        <w:rPr>
          <w:rFonts w:ascii="Times New Roman" w:eastAsia="Times New Roman" w:hAnsi="Times New Roman"/>
          <w:bCs/>
          <w:noProof/>
          <w:lang w:eastAsia="x-none"/>
        </w:rPr>
        <w:t xml:space="preserve"> JOSEPHINE</w:t>
      </w:r>
      <w:r>
        <w:rPr>
          <w:rFonts w:ascii="Times New Roman" w:eastAsia="Times New Roman" w:hAnsi="Times New Roman"/>
          <w:bCs/>
          <w:noProof/>
          <w:lang w:eastAsia="x-none"/>
        </w:rPr>
        <w:t>.</w:t>
      </w:r>
    </w:p>
    <w:p w14:paraId="6C8EDB23" w14:textId="77777777" w:rsidR="00F2082F" w:rsidRPr="00E11CB8" w:rsidRDefault="00F2082F" w:rsidP="00F2082F">
      <w:pPr>
        <w:pStyle w:val="Nadpis4"/>
        <w:numPr>
          <w:ilvl w:val="1"/>
          <w:numId w:val="11"/>
        </w:numPr>
        <w:ind w:left="992" w:hanging="567"/>
        <w:jc w:val="both"/>
        <w:rPr>
          <w:b w:val="0"/>
          <w:noProof w:val="0"/>
          <w:sz w:val="22"/>
          <w:szCs w:val="22"/>
        </w:rPr>
      </w:pPr>
      <w:r>
        <w:rPr>
          <w:b w:val="0"/>
          <w:sz w:val="22"/>
          <w:szCs w:val="22"/>
          <w:lang w:val="sk-SK"/>
        </w:rPr>
        <w:t xml:space="preserve">Elektronický prostriedok </w:t>
      </w:r>
      <w:r w:rsidRPr="00D3497B">
        <w:rPr>
          <w:b w:val="0"/>
          <w:sz w:val="22"/>
          <w:szCs w:val="22"/>
          <w:lang w:val="sk-SK"/>
        </w:rPr>
        <w:t>JOSEPHINE</w:t>
      </w:r>
      <w:r w:rsidRPr="00E11CB8">
        <w:rPr>
          <w:b w:val="0"/>
          <w:noProof w:val="0"/>
          <w:sz w:val="22"/>
          <w:szCs w:val="22"/>
        </w:rPr>
        <w:t xml:space="preserve"> je softvér na elektronizáciu </w:t>
      </w:r>
      <w:r>
        <w:rPr>
          <w:b w:val="0"/>
          <w:noProof w:val="0"/>
          <w:sz w:val="22"/>
          <w:szCs w:val="22"/>
        </w:rPr>
        <w:t>verejného obstarávania</w:t>
      </w:r>
      <w:r w:rsidRPr="00E11CB8">
        <w:rPr>
          <w:b w:val="0"/>
          <w:noProof w:val="0"/>
          <w:sz w:val="22"/>
          <w:szCs w:val="22"/>
          <w:lang w:val="sk-SK"/>
        </w:rPr>
        <w:t xml:space="preserve"> </w:t>
      </w:r>
      <w:r>
        <w:rPr>
          <w:b w:val="0"/>
          <w:bCs w:val="0"/>
          <w:sz w:val="22"/>
          <w:szCs w:val="22"/>
        </w:rPr>
        <w:t xml:space="preserve">a </w:t>
      </w:r>
      <w:r w:rsidRPr="00E11CB8">
        <w:rPr>
          <w:b w:val="0"/>
          <w:noProof w:val="0"/>
          <w:sz w:val="22"/>
          <w:szCs w:val="22"/>
        </w:rPr>
        <w:t xml:space="preserve">webová aplikácia na doméne </w:t>
      </w:r>
      <w:hyperlink r:id="rId12" w:history="1">
        <w:r w:rsidRPr="00B30ED7">
          <w:rPr>
            <w:rStyle w:val="Hypertextovprepojenie"/>
            <w:b w:val="0"/>
            <w:bCs w:val="0"/>
            <w:noProof w:val="0"/>
            <w:sz w:val="22"/>
            <w:lang w:val="sk-SK" w:eastAsia="sk-SK"/>
          </w:rPr>
          <w:t>https://josephine.proebiz.com</w:t>
        </w:r>
      </w:hyperlink>
      <w:r w:rsidRPr="00E11CB8">
        <w:rPr>
          <w:b w:val="0"/>
          <w:noProof w:val="0"/>
          <w:sz w:val="22"/>
          <w:szCs w:val="22"/>
        </w:rPr>
        <w:t>.</w:t>
      </w:r>
      <w:r>
        <w:rPr>
          <w:b w:val="0"/>
          <w:noProof w:val="0"/>
          <w:sz w:val="22"/>
          <w:szCs w:val="22"/>
          <w:lang w:val="sk-SK"/>
        </w:rPr>
        <w:t xml:space="preserve"> </w:t>
      </w:r>
    </w:p>
    <w:p w14:paraId="3F79ADC6" w14:textId="77777777" w:rsidR="00F2082F" w:rsidRPr="00E11CB8" w:rsidRDefault="00F2082F" w:rsidP="00F2082F">
      <w:pPr>
        <w:pStyle w:val="Nadpis4"/>
        <w:numPr>
          <w:ilvl w:val="1"/>
          <w:numId w:val="11"/>
        </w:numPr>
        <w:ind w:left="993" w:hanging="567"/>
        <w:jc w:val="both"/>
        <w:rPr>
          <w:b w:val="0"/>
          <w:noProof w:val="0"/>
          <w:sz w:val="22"/>
          <w:szCs w:val="22"/>
        </w:rPr>
      </w:pPr>
      <w:r w:rsidRPr="00E11CB8">
        <w:rPr>
          <w:b w:val="0"/>
          <w:noProof w:val="0"/>
          <w:sz w:val="22"/>
          <w:szCs w:val="22"/>
        </w:rPr>
        <w:t xml:space="preserve">Na </w:t>
      </w:r>
      <w:r>
        <w:rPr>
          <w:b w:val="0"/>
          <w:noProof w:val="0"/>
          <w:sz w:val="22"/>
          <w:szCs w:val="22"/>
        </w:rPr>
        <w:t>zabezpečenie riadnej funkcionality elektronického prostriedku</w:t>
      </w:r>
      <w:r w:rsidRPr="00E11CB8">
        <w:rPr>
          <w:b w:val="0"/>
          <w:noProof w:val="0"/>
          <w:sz w:val="22"/>
          <w:szCs w:val="22"/>
        </w:rPr>
        <w:t xml:space="preserve"> JOSEPHINE je nutné používať jeden z podporovaných internetových prehliadačov:</w:t>
      </w:r>
    </w:p>
    <w:p w14:paraId="3A0C59AD" w14:textId="77777777" w:rsidR="00F2082F" w:rsidRPr="00E11CB8" w:rsidRDefault="00F2082F" w:rsidP="00F2082F">
      <w:pPr>
        <w:tabs>
          <w:tab w:val="num" w:pos="284"/>
        </w:tabs>
        <w:spacing w:after="0" w:line="240" w:lineRule="auto"/>
        <w:ind w:left="1134" w:hanging="567"/>
        <w:jc w:val="both"/>
        <w:rPr>
          <w:rFonts w:ascii="Times New Roman" w:eastAsia="Times New Roman" w:hAnsi="Times New Roman"/>
          <w:bCs/>
          <w:noProof/>
          <w:lang w:eastAsia="x-none"/>
        </w:rPr>
      </w:pPr>
      <w:r w:rsidRPr="00E11CB8">
        <w:rPr>
          <w:rFonts w:ascii="Times New Roman" w:hAnsi="Times New Roman"/>
        </w:rPr>
        <w:tab/>
      </w:r>
      <w:r w:rsidRPr="00E11CB8">
        <w:rPr>
          <w:rFonts w:ascii="Times New Roman" w:hAnsi="Times New Roman"/>
        </w:rPr>
        <w:tab/>
      </w:r>
      <w:r w:rsidRPr="00E11CB8">
        <w:rPr>
          <w:rFonts w:ascii="Times New Roman" w:eastAsia="Times New Roman" w:hAnsi="Times New Roman"/>
          <w:bCs/>
          <w:noProof/>
          <w:lang w:eastAsia="x-none"/>
        </w:rPr>
        <w:t>- Mozilla Firefox verzia 13.0 a</w:t>
      </w:r>
      <w:r>
        <w:rPr>
          <w:rFonts w:ascii="Times New Roman" w:eastAsia="Times New Roman" w:hAnsi="Times New Roman"/>
          <w:bCs/>
          <w:noProof/>
          <w:lang w:eastAsia="x-none"/>
        </w:rPr>
        <w:t> </w:t>
      </w:r>
      <w:r w:rsidRPr="00E11CB8">
        <w:rPr>
          <w:rFonts w:ascii="Times New Roman" w:eastAsia="Times New Roman" w:hAnsi="Times New Roman"/>
          <w:bCs/>
          <w:noProof/>
          <w:lang w:eastAsia="x-none"/>
        </w:rPr>
        <w:t>vyššia</w:t>
      </w:r>
      <w:r>
        <w:rPr>
          <w:rFonts w:ascii="Times New Roman" w:eastAsia="Times New Roman" w:hAnsi="Times New Roman"/>
          <w:bCs/>
          <w:noProof/>
          <w:lang w:eastAsia="x-none"/>
        </w:rPr>
        <w:t>,</w:t>
      </w:r>
      <w:r w:rsidRPr="00E11CB8">
        <w:rPr>
          <w:rFonts w:ascii="Times New Roman" w:eastAsia="Times New Roman" w:hAnsi="Times New Roman"/>
          <w:bCs/>
          <w:noProof/>
          <w:lang w:eastAsia="x-none"/>
        </w:rPr>
        <w:t xml:space="preserve"> </w:t>
      </w:r>
    </w:p>
    <w:p w14:paraId="06D90609" w14:textId="77777777" w:rsidR="00F2082F" w:rsidRPr="00E11CB8" w:rsidRDefault="00F2082F" w:rsidP="00F2082F">
      <w:pPr>
        <w:tabs>
          <w:tab w:val="num" w:pos="284"/>
        </w:tabs>
        <w:spacing w:after="0" w:line="240" w:lineRule="auto"/>
        <w:ind w:left="1134" w:hanging="567"/>
        <w:jc w:val="both"/>
        <w:rPr>
          <w:rFonts w:ascii="Times New Roman" w:hAnsi="Times New Roman"/>
        </w:rPr>
      </w:pPr>
      <w:r w:rsidRPr="00E11CB8">
        <w:rPr>
          <w:rFonts w:ascii="Times New Roman" w:eastAsia="Times New Roman" w:hAnsi="Times New Roman"/>
          <w:bCs/>
          <w:noProof/>
          <w:lang w:eastAsia="x-none"/>
        </w:rPr>
        <w:tab/>
      </w:r>
      <w:r w:rsidRPr="00E11CB8">
        <w:rPr>
          <w:rFonts w:ascii="Times New Roman" w:eastAsia="Times New Roman" w:hAnsi="Times New Roman"/>
          <w:bCs/>
          <w:noProof/>
          <w:lang w:eastAsia="x-none"/>
        </w:rPr>
        <w:tab/>
        <w:t xml:space="preserve">- </w:t>
      </w:r>
      <w:r w:rsidRPr="00E11CB8">
        <w:rPr>
          <w:rFonts w:ascii="Times New Roman" w:hAnsi="Times New Roman"/>
        </w:rPr>
        <w:t>Google Chrome</w:t>
      </w:r>
      <w:r>
        <w:rPr>
          <w:rFonts w:ascii="Times New Roman" w:hAnsi="Times New Roman"/>
        </w:rPr>
        <w:t>, alebo</w:t>
      </w:r>
    </w:p>
    <w:p w14:paraId="4EC945FC" w14:textId="77777777" w:rsidR="00F2082F" w:rsidRDefault="00F2082F" w:rsidP="00F2082F">
      <w:pPr>
        <w:tabs>
          <w:tab w:val="num" w:pos="284"/>
        </w:tabs>
        <w:spacing w:after="0" w:line="240" w:lineRule="auto"/>
        <w:ind w:left="1134" w:hanging="567"/>
        <w:jc w:val="both"/>
        <w:rPr>
          <w:rFonts w:ascii="Times New Roman" w:eastAsia="Times New Roman" w:hAnsi="Times New Roman"/>
          <w:bCs/>
          <w:noProof/>
          <w:lang w:eastAsia="x-none"/>
        </w:rPr>
      </w:pPr>
      <w:r w:rsidRPr="00E11CB8">
        <w:rPr>
          <w:rFonts w:ascii="Times New Roman" w:hAnsi="Times New Roman"/>
        </w:rPr>
        <w:tab/>
      </w:r>
      <w:r w:rsidRPr="00E11CB8">
        <w:rPr>
          <w:rFonts w:ascii="Times New Roman" w:hAnsi="Times New Roman"/>
        </w:rPr>
        <w:tab/>
        <w:t>- Microsoft</w:t>
      </w:r>
      <w:r w:rsidRPr="00E11CB8">
        <w:rPr>
          <w:rFonts w:ascii="Times New Roman" w:eastAsia="Times New Roman" w:hAnsi="Times New Roman"/>
          <w:bCs/>
          <w:noProof/>
          <w:lang w:eastAsia="x-none"/>
        </w:rPr>
        <w:t xml:space="preserve"> Edge.</w:t>
      </w:r>
    </w:p>
    <w:p w14:paraId="1A8EAFAA" w14:textId="77777777" w:rsidR="00F2082F" w:rsidRPr="00E11CB8" w:rsidRDefault="00F2082F" w:rsidP="00F2082F">
      <w:pPr>
        <w:tabs>
          <w:tab w:val="num" w:pos="284"/>
        </w:tabs>
        <w:spacing w:after="0" w:line="240" w:lineRule="auto"/>
        <w:ind w:left="993"/>
        <w:jc w:val="both"/>
        <w:rPr>
          <w:rFonts w:ascii="Times New Roman" w:eastAsia="Times New Roman" w:hAnsi="Times New Roman"/>
          <w:bCs/>
          <w:noProof/>
          <w:lang w:eastAsia="x-none"/>
        </w:rPr>
      </w:pPr>
      <w:bookmarkStart w:id="44" w:name="_Hlk218843447"/>
      <w:r w:rsidRPr="00805551">
        <w:rPr>
          <w:rFonts w:ascii="Times New Roman" w:eastAsia="Times New Roman" w:hAnsi="Times New Roman"/>
          <w:bCs/>
          <w:noProof/>
          <w:lang w:eastAsia="x-none"/>
        </w:rPr>
        <w:t xml:space="preserve">Ďalej je nutné mať v internetovom prehliadači povolený javascript a zapnuté cookies. Návod, </w:t>
      </w:r>
      <w:r>
        <w:rPr>
          <w:rFonts w:ascii="Times New Roman" w:eastAsia="Times New Roman" w:hAnsi="Times New Roman"/>
          <w:bCs/>
          <w:noProof/>
          <w:lang w:eastAsia="x-none"/>
        </w:rPr>
        <w:t xml:space="preserve"> </w:t>
      </w:r>
      <w:r w:rsidRPr="00805551">
        <w:rPr>
          <w:rFonts w:ascii="Times New Roman" w:eastAsia="Times New Roman" w:hAnsi="Times New Roman"/>
          <w:bCs/>
          <w:noProof/>
          <w:lang w:eastAsia="x-none"/>
        </w:rPr>
        <w:t xml:space="preserve">ako v internetovom prehliadači povoliť cookies, </w:t>
      </w:r>
      <w:r>
        <w:rPr>
          <w:rFonts w:ascii="Times New Roman" w:eastAsia="Times New Roman" w:hAnsi="Times New Roman"/>
          <w:bCs/>
          <w:noProof/>
          <w:lang w:eastAsia="x-none"/>
        </w:rPr>
        <w:t>je dostupný</w:t>
      </w:r>
      <w:r w:rsidRPr="00805551">
        <w:rPr>
          <w:rFonts w:ascii="Times New Roman" w:eastAsia="Times New Roman" w:hAnsi="Times New Roman"/>
          <w:bCs/>
          <w:noProof/>
          <w:lang w:eastAsia="x-none"/>
        </w:rPr>
        <w:t xml:space="preserve"> na </w:t>
      </w:r>
      <w:hyperlink r:id="rId13" w:history="1">
        <w:r w:rsidRPr="00D85273">
          <w:rPr>
            <w:rStyle w:val="Hypertextovprepojenie"/>
            <w:rFonts w:ascii="Times New Roman" w:hAnsi="Times New Roman"/>
            <w:bCs/>
            <w:noProof/>
          </w:rPr>
          <w:t>https://proebiz.com/sk/podpora</w:t>
        </w:r>
      </w:hyperlink>
      <w:r>
        <w:rPr>
          <w:rFonts w:ascii="Times New Roman" w:eastAsia="Times New Roman" w:hAnsi="Times New Roman"/>
          <w:bCs/>
          <w:noProof/>
          <w:lang w:eastAsia="x-none"/>
        </w:rPr>
        <w:t>.</w:t>
      </w:r>
    </w:p>
    <w:bookmarkEnd w:id="44"/>
    <w:p w14:paraId="6EF5BB70" w14:textId="77777777" w:rsidR="00F2082F" w:rsidRPr="009674B1" w:rsidRDefault="00F2082F" w:rsidP="00F2082F">
      <w:pPr>
        <w:keepNext/>
        <w:numPr>
          <w:ilvl w:val="1"/>
          <w:numId w:val="11"/>
        </w:numPr>
        <w:spacing w:after="0" w:line="240" w:lineRule="auto"/>
        <w:ind w:left="993" w:hanging="567"/>
        <w:jc w:val="both"/>
        <w:outlineLvl w:val="3"/>
        <w:rPr>
          <w:rFonts w:ascii="Times New Roman" w:eastAsia="Times New Roman" w:hAnsi="Times New Roman"/>
          <w:bCs/>
          <w:noProof/>
          <w:lang w:eastAsia="x-none"/>
        </w:rPr>
      </w:pPr>
      <w:r w:rsidRPr="009674B1">
        <w:rPr>
          <w:rFonts w:ascii="Times New Roman" w:eastAsia="Times New Roman" w:hAnsi="Times New Roman"/>
          <w:bCs/>
          <w:noProof/>
          <w:lang w:eastAsia="x-none"/>
        </w:rPr>
        <w:t>Pravidlá pre doručovanie – zásielka sa považuje za doručenú záujemcovi/uchádzačovi, ak jej adresát bude mať objektívnu možnosť oboznámiť sa s jej obsahom, tzn. akonáhle sa dostane zásielka do sféry jeho dispozície. Za okamih doručenia sa v elektronickom prostriedku JOSEPHINE považuje okamih odoslania zásielky a to v súlade s funkcionalitou elektronického prostriedku.</w:t>
      </w:r>
    </w:p>
    <w:p w14:paraId="642497BE" w14:textId="77777777" w:rsidR="00F2082F" w:rsidRPr="007B0924" w:rsidRDefault="00F2082F" w:rsidP="00F2082F">
      <w:pPr>
        <w:pStyle w:val="Nadpis4"/>
        <w:numPr>
          <w:ilvl w:val="1"/>
          <w:numId w:val="11"/>
        </w:numPr>
        <w:ind w:left="993" w:hanging="567"/>
        <w:jc w:val="both"/>
        <w:rPr>
          <w:b w:val="0"/>
          <w:sz w:val="22"/>
          <w:szCs w:val="22"/>
          <w:lang w:val="sk-SK"/>
        </w:rPr>
      </w:pPr>
      <w:r w:rsidRPr="00386CAB">
        <w:rPr>
          <w:b w:val="0"/>
          <w:sz w:val="22"/>
          <w:szCs w:val="22"/>
          <w:lang w:val="sk-SK"/>
        </w:rPr>
        <w:t>Ak je odosielateľom zásielky verejný obs</w:t>
      </w:r>
      <w:r>
        <w:rPr>
          <w:b w:val="0"/>
          <w:sz w:val="22"/>
          <w:szCs w:val="22"/>
          <w:lang w:val="sk-SK"/>
        </w:rPr>
        <w:t>tarávateľ, tak záujemcovi/</w:t>
      </w:r>
      <w:r w:rsidRPr="00386CAB">
        <w:rPr>
          <w:b w:val="0"/>
          <w:sz w:val="22"/>
          <w:szCs w:val="22"/>
          <w:lang w:val="sk-SK"/>
        </w:rPr>
        <w:t>uchádzačovi bude</w:t>
      </w:r>
      <w:r>
        <w:rPr>
          <w:b w:val="0"/>
          <w:sz w:val="22"/>
          <w:szCs w:val="22"/>
          <w:lang w:val="sk-SK"/>
        </w:rPr>
        <w:t xml:space="preserve"> na ním určený kontaktný e-mail</w:t>
      </w:r>
      <w:r w:rsidRPr="00386CAB">
        <w:rPr>
          <w:b w:val="0"/>
          <w:sz w:val="22"/>
          <w:szCs w:val="22"/>
          <w:lang w:val="sk-SK"/>
        </w:rPr>
        <w:t xml:space="preserve"> </w:t>
      </w:r>
      <w:r w:rsidRPr="00386CAB">
        <w:rPr>
          <w:b w:val="0"/>
          <w:bCs w:val="0"/>
          <w:sz w:val="22"/>
          <w:szCs w:val="22"/>
        </w:rPr>
        <w:t>(</w:t>
      </w:r>
      <w:r w:rsidRPr="00D91041">
        <w:rPr>
          <w:b w:val="0"/>
          <w:bCs w:val="0"/>
          <w:sz w:val="22"/>
          <w:szCs w:val="22"/>
          <w:lang w:val="sk-SK"/>
        </w:rPr>
        <w:t xml:space="preserve">zadaný </w:t>
      </w:r>
      <w:r>
        <w:rPr>
          <w:b w:val="0"/>
          <w:bCs w:val="0"/>
          <w:sz w:val="22"/>
          <w:szCs w:val="22"/>
          <w:lang w:val="sk-SK"/>
        </w:rPr>
        <w:t>v procese autentifikácie</w:t>
      </w:r>
      <w:r w:rsidRPr="00D91041">
        <w:rPr>
          <w:b w:val="0"/>
          <w:bCs w:val="0"/>
          <w:sz w:val="22"/>
          <w:szCs w:val="22"/>
          <w:lang w:val="sk-SK"/>
        </w:rPr>
        <w:t xml:space="preserve"> do </w:t>
      </w:r>
      <w:r>
        <w:rPr>
          <w:b w:val="0"/>
          <w:bCs w:val="0"/>
          <w:sz w:val="22"/>
          <w:szCs w:val="22"/>
          <w:lang w:val="sk-SK"/>
        </w:rPr>
        <w:t>elektronického prostriedku</w:t>
      </w:r>
      <w:r w:rsidRPr="00D91041">
        <w:rPr>
          <w:b w:val="0"/>
          <w:bCs w:val="0"/>
          <w:sz w:val="22"/>
          <w:szCs w:val="22"/>
          <w:lang w:val="sk-SK"/>
        </w:rPr>
        <w:t xml:space="preserve"> JOSEPHINE</w:t>
      </w:r>
      <w:r>
        <w:rPr>
          <w:b w:val="0"/>
          <w:bCs w:val="0"/>
          <w:sz w:val="22"/>
          <w:szCs w:val="22"/>
          <w:lang w:val="sk-SK"/>
        </w:rPr>
        <w:t>, resp. zmenený záujemcom/uchádzačom po autentifikácií</w:t>
      </w:r>
      <w:r w:rsidRPr="00386CAB">
        <w:rPr>
          <w:b w:val="0"/>
          <w:bCs w:val="0"/>
          <w:sz w:val="22"/>
          <w:szCs w:val="22"/>
        </w:rPr>
        <w:t xml:space="preserve">) </w:t>
      </w:r>
      <w:r w:rsidRPr="00386CAB">
        <w:rPr>
          <w:b w:val="0"/>
          <w:sz w:val="22"/>
          <w:szCs w:val="22"/>
          <w:lang w:val="sk-SK"/>
        </w:rPr>
        <w:t>bezodkladne odoslaná informácia o tom, že k</w:t>
      </w:r>
      <w:r>
        <w:rPr>
          <w:b w:val="0"/>
          <w:sz w:val="22"/>
          <w:szCs w:val="22"/>
          <w:lang w:val="sk-SK"/>
        </w:rPr>
        <w:t xml:space="preserve"> verejnému obstarávaniu</w:t>
      </w:r>
      <w:r w:rsidRPr="00386CAB">
        <w:rPr>
          <w:b w:val="0"/>
          <w:sz w:val="22"/>
          <w:szCs w:val="22"/>
          <w:lang w:val="sk-SK"/>
        </w:rPr>
        <w:t xml:space="preserve"> existuje</w:t>
      </w:r>
      <w:r>
        <w:rPr>
          <w:b w:val="0"/>
          <w:sz w:val="22"/>
          <w:szCs w:val="22"/>
          <w:lang w:val="sk-SK"/>
        </w:rPr>
        <w:t xml:space="preserve"> nová zásielka/správa. Záujemca/</w:t>
      </w:r>
      <w:r w:rsidRPr="007B0924">
        <w:rPr>
          <w:b w:val="0"/>
          <w:sz w:val="22"/>
          <w:szCs w:val="22"/>
          <w:lang w:val="sk-SK"/>
        </w:rPr>
        <w:t xml:space="preserve">uchádzač sa prihlási do </w:t>
      </w:r>
      <w:r>
        <w:rPr>
          <w:b w:val="0"/>
          <w:sz w:val="22"/>
          <w:szCs w:val="22"/>
          <w:lang w:val="sk-SK"/>
        </w:rPr>
        <w:t>elektronického prostriedku JOSEPHINE</w:t>
      </w:r>
      <w:r w:rsidRPr="007B0924">
        <w:rPr>
          <w:b w:val="0"/>
          <w:sz w:val="22"/>
          <w:szCs w:val="22"/>
          <w:lang w:val="sk-SK"/>
        </w:rPr>
        <w:t xml:space="preserve"> a v komunikačnom rozhraní </w:t>
      </w:r>
      <w:r>
        <w:rPr>
          <w:b w:val="0"/>
          <w:sz w:val="22"/>
          <w:szCs w:val="22"/>
          <w:lang w:val="sk-SK"/>
        </w:rPr>
        <w:t xml:space="preserve">verejného obstarávania </w:t>
      </w:r>
      <w:r w:rsidRPr="007B0924">
        <w:rPr>
          <w:b w:val="0"/>
          <w:sz w:val="22"/>
          <w:szCs w:val="22"/>
          <w:lang w:val="sk-SK"/>
        </w:rPr>
        <w:t xml:space="preserve">bude mať zobrazený obsah komunikácie – </w:t>
      </w:r>
      <w:r>
        <w:rPr>
          <w:b w:val="0"/>
          <w:sz w:val="22"/>
          <w:szCs w:val="22"/>
          <w:lang w:val="sk-SK"/>
        </w:rPr>
        <w:t>zásielky, správy. Záujemca/</w:t>
      </w:r>
      <w:r w:rsidRPr="007B0924">
        <w:rPr>
          <w:b w:val="0"/>
          <w:sz w:val="22"/>
          <w:szCs w:val="22"/>
          <w:lang w:val="sk-SK"/>
        </w:rPr>
        <w:t xml:space="preserve">uchádzač si môže v komunikačnom rozhraní zobraziť celú históriu </w:t>
      </w:r>
      <w:r>
        <w:rPr>
          <w:b w:val="0"/>
          <w:sz w:val="22"/>
          <w:szCs w:val="22"/>
          <w:lang w:val="sk-SK"/>
        </w:rPr>
        <w:t>komunikácie</w:t>
      </w:r>
      <w:r w:rsidRPr="007B0924">
        <w:rPr>
          <w:b w:val="0"/>
          <w:sz w:val="22"/>
          <w:szCs w:val="22"/>
          <w:lang w:val="sk-SK"/>
        </w:rPr>
        <w:t xml:space="preserve"> s verejným obstarávateľom. </w:t>
      </w:r>
    </w:p>
    <w:p w14:paraId="6ADE4F21" w14:textId="2851DBCB" w:rsidR="00F2082F" w:rsidRPr="00386CAB" w:rsidRDefault="00F2082F" w:rsidP="00F2082F">
      <w:pPr>
        <w:pStyle w:val="Nadpis4"/>
        <w:numPr>
          <w:ilvl w:val="1"/>
          <w:numId w:val="11"/>
        </w:numPr>
        <w:ind w:left="993" w:hanging="567"/>
        <w:jc w:val="both"/>
        <w:rPr>
          <w:b w:val="0"/>
          <w:sz w:val="22"/>
          <w:szCs w:val="22"/>
          <w:lang w:val="sk-SK"/>
        </w:rPr>
      </w:pPr>
      <w:r w:rsidRPr="00386CAB">
        <w:rPr>
          <w:b w:val="0"/>
          <w:sz w:val="22"/>
          <w:szCs w:val="22"/>
          <w:lang w:val="sk-SK"/>
        </w:rPr>
        <w:t>Ak je odosie</w:t>
      </w:r>
      <w:r>
        <w:rPr>
          <w:b w:val="0"/>
          <w:sz w:val="22"/>
          <w:szCs w:val="22"/>
          <w:lang w:val="sk-SK"/>
        </w:rPr>
        <w:t>lateľom zásielky záujemca/</w:t>
      </w:r>
      <w:r w:rsidRPr="00386CAB">
        <w:rPr>
          <w:b w:val="0"/>
          <w:sz w:val="22"/>
          <w:szCs w:val="22"/>
          <w:lang w:val="sk-SK"/>
        </w:rPr>
        <w:t xml:space="preserve">uchádzač, tak po prihlásení do </w:t>
      </w:r>
      <w:r>
        <w:rPr>
          <w:b w:val="0"/>
          <w:sz w:val="22"/>
          <w:szCs w:val="22"/>
          <w:lang w:val="sk-SK"/>
        </w:rPr>
        <w:t>elektronického prostriedku JOSEPHINE</w:t>
      </w:r>
      <w:r w:rsidRPr="00386CAB">
        <w:rPr>
          <w:b w:val="0"/>
          <w:sz w:val="22"/>
          <w:szCs w:val="22"/>
          <w:lang w:val="sk-SK"/>
        </w:rPr>
        <w:t xml:space="preserve"> a k</w:t>
      </w:r>
      <w:r>
        <w:rPr>
          <w:b w:val="0"/>
          <w:sz w:val="22"/>
          <w:szCs w:val="22"/>
          <w:lang w:val="sk-SK"/>
        </w:rPr>
        <w:t> verejnému obstarávaniu „Z</w:t>
      </w:r>
      <w:r w:rsidR="00224D61">
        <w:rPr>
          <w:b w:val="0"/>
          <w:sz w:val="22"/>
          <w:szCs w:val="22"/>
          <w:lang w:val="sk-SK"/>
        </w:rPr>
        <w:t>ákazka na za</w:t>
      </w:r>
      <w:r>
        <w:rPr>
          <w:b w:val="0"/>
          <w:sz w:val="22"/>
          <w:szCs w:val="22"/>
          <w:lang w:val="sk-SK"/>
        </w:rPr>
        <w:t>bezpečenie</w:t>
      </w:r>
      <w:r w:rsidR="00224D61">
        <w:rPr>
          <w:b w:val="0"/>
          <w:sz w:val="22"/>
          <w:szCs w:val="22"/>
          <w:lang w:val="sk-SK"/>
        </w:rPr>
        <w:t xml:space="preserve"> prepravy zásielok na roky 2026-2030“, </w:t>
      </w:r>
      <w:r w:rsidRPr="00386CAB">
        <w:rPr>
          <w:b w:val="0"/>
          <w:sz w:val="22"/>
          <w:szCs w:val="22"/>
          <w:lang w:val="sk-SK"/>
        </w:rPr>
        <w:t>môže prostredníctvom komunikačného rozhrania odosielať správy a potrebné prílohy verejnému obstarávateľovi. Takáto zásielka sa považuje za doručenú verejnému obstarávateľovi okamihom jej odoslania v</w:t>
      </w:r>
      <w:r>
        <w:rPr>
          <w:b w:val="0"/>
          <w:sz w:val="22"/>
          <w:szCs w:val="22"/>
          <w:lang w:val="sk-SK"/>
        </w:rPr>
        <w:t xml:space="preserve"> elektronickom prostriedku </w:t>
      </w:r>
      <w:r w:rsidRPr="00386CAB">
        <w:rPr>
          <w:b w:val="0"/>
          <w:sz w:val="22"/>
          <w:szCs w:val="22"/>
          <w:lang w:val="sk-SK"/>
        </w:rPr>
        <w:t xml:space="preserve">JOSEPHINE v súlade s funkcionalitou </w:t>
      </w:r>
      <w:r>
        <w:rPr>
          <w:b w:val="0"/>
          <w:sz w:val="22"/>
          <w:szCs w:val="22"/>
          <w:lang w:val="sk-SK"/>
        </w:rPr>
        <w:t>elektronického prostriedku</w:t>
      </w:r>
      <w:r w:rsidRPr="00386CAB">
        <w:rPr>
          <w:b w:val="0"/>
          <w:sz w:val="22"/>
          <w:szCs w:val="22"/>
          <w:lang w:val="sk-SK"/>
        </w:rPr>
        <w:t>.</w:t>
      </w:r>
    </w:p>
    <w:p w14:paraId="6D8E8F89" w14:textId="77777777" w:rsidR="00F2082F" w:rsidRPr="00386CAB" w:rsidRDefault="00F2082F" w:rsidP="00F2082F">
      <w:pPr>
        <w:pStyle w:val="Nadpis4"/>
        <w:numPr>
          <w:ilvl w:val="1"/>
          <w:numId w:val="11"/>
        </w:numPr>
        <w:ind w:left="993" w:hanging="567"/>
        <w:jc w:val="both"/>
        <w:rPr>
          <w:b w:val="0"/>
          <w:sz w:val="22"/>
          <w:szCs w:val="22"/>
          <w:lang w:val="sk-SK"/>
        </w:rPr>
      </w:pPr>
      <w:r w:rsidRPr="00386CAB">
        <w:rPr>
          <w:b w:val="0"/>
          <w:sz w:val="22"/>
          <w:szCs w:val="22"/>
          <w:lang w:val="sk-SK"/>
        </w:rPr>
        <w:t xml:space="preserve">Verejný obstarávateľ odporúča záujemcom, ktorí chcú byť informovaní o prípadných aktualizáciách týkajúcich sa </w:t>
      </w:r>
      <w:r>
        <w:rPr>
          <w:b w:val="0"/>
          <w:sz w:val="22"/>
          <w:szCs w:val="22"/>
          <w:lang w:val="sk-SK"/>
        </w:rPr>
        <w:t>tohto verejného obstarávania</w:t>
      </w:r>
      <w:r w:rsidRPr="00386CAB">
        <w:rPr>
          <w:b w:val="0"/>
          <w:sz w:val="22"/>
          <w:szCs w:val="22"/>
          <w:lang w:val="sk-SK"/>
        </w:rPr>
        <w:t xml:space="preserve"> prostredníctvom notifikačných e-mailov, aby v</w:t>
      </w:r>
      <w:r>
        <w:rPr>
          <w:b w:val="0"/>
          <w:sz w:val="22"/>
          <w:szCs w:val="22"/>
          <w:lang w:val="sk-SK"/>
        </w:rPr>
        <w:t xml:space="preserve"> elektronickom prostriedku JOSEPHINE v tomto verejnom obstarávaní </w:t>
      </w:r>
      <w:r w:rsidRPr="00386CAB">
        <w:rPr>
          <w:b w:val="0"/>
          <w:sz w:val="22"/>
          <w:szCs w:val="22"/>
          <w:lang w:val="sk-SK"/>
        </w:rPr>
        <w:t xml:space="preserve">zaklikli tlačidlo „ZAUJÍMA MA TO“ (v pravej hornej časti obrazovky). </w:t>
      </w:r>
    </w:p>
    <w:p w14:paraId="11256000" w14:textId="5C4D992D" w:rsidR="00F2082F" w:rsidRPr="00061324" w:rsidRDefault="00F2082F" w:rsidP="00F2082F">
      <w:pPr>
        <w:pStyle w:val="Nadpis4"/>
        <w:numPr>
          <w:ilvl w:val="1"/>
          <w:numId w:val="11"/>
        </w:numPr>
        <w:ind w:left="993" w:hanging="567"/>
        <w:jc w:val="both"/>
        <w:rPr>
          <w:b w:val="0"/>
          <w:sz w:val="22"/>
          <w:szCs w:val="22"/>
          <w:lang w:val="sk-SK"/>
        </w:rPr>
      </w:pPr>
      <w:bookmarkStart w:id="45" w:name="_Hlk215069472"/>
      <w:r w:rsidRPr="00386CAB">
        <w:rPr>
          <w:b w:val="0"/>
          <w:sz w:val="22"/>
          <w:szCs w:val="22"/>
          <w:lang w:val="sk-SK"/>
        </w:rPr>
        <w:t>Verejný obstarávateľ umožňuje neobmedzený a priamy prístup elektronickými prostriedkami</w:t>
      </w:r>
      <w:r w:rsidR="00FB2641">
        <w:rPr>
          <w:b w:val="0"/>
          <w:sz w:val="22"/>
          <w:szCs w:val="22"/>
          <w:lang w:val="sk-SK"/>
        </w:rPr>
        <w:br/>
      </w:r>
      <w:r w:rsidRPr="00386CAB">
        <w:rPr>
          <w:b w:val="0"/>
          <w:sz w:val="22"/>
          <w:szCs w:val="22"/>
          <w:lang w:val="sk-SK"/>
        </w:rPr>
        <w:t xml:space="preserve"> k súťažným podkladom a k prípadným všetkým doplňujúcim podkladom</w:t>
      </w:r>
      <w:r w:rsidRPr="00061324">
        <w:rPr>
          <w:b w:val="0"/>
          <w:sz w:val="22"/>
          <w:szCs w:val="22"/>
          <w:lang w:val="sk-SK"/>
        </w:rPr>
        <w:t xml:space="preserve">, </w:t>
      </w:r>
      <w:r w:rsidRPr="00061324">
        <w:rPr>
          <w:b w:val="0"/>
          <w:sz w:val="22"/>
          <w:szCs w:val="22"/>
        </w:rPr>
        <w:t>čím sa dostanú na elektronický list záujemcov k verejnému obstarávaniu</w:t>
      </w:r>
      <w:r w:rsidRPr="00061324">
        <w:rPr>
          <w:b w:val="0"/>
          <w:sz w:val="22"/>
          <w:szCs w:val="22"/>
          <w:lang w:val="sk-SK"/>
        </w:rPr>
        <w:t xml:space="preserve">. </w:t>
      </w:r>
    </w:p>
    <w:bookmarkEnd w:id="45"/>
    <w:p w14:paraId="322C1024" w14:textId="2A447FF8" w:rsidR="00F831B6" w:rsidRPr="00FB2641" w:rsidRDefault="00F2082F" w:rsidP="00FB2641">
      <w:pPr>
        <w:pStyle w:val="Nadpis4"/>
        <w:numPr>
          <w:ilvl w:val="1"/>
          <w:numId w:val="11"/>
        </w:numPr>
        <w:ind w:left="993" w:hanging="567"/>
        <w:jc w:val="both"/>
        <w:rPr>
          <w:b w:val="0"/>
          <w:sz w:val="22"/>
          <w:szCs w:val="22"/>
          <w:lang w:val="sk-SK"/>
        </w:rPr>
      </w:pPr>
      <w:r w:rsidRPr="00386CAB">
        <w:rPr>
          <w:b w:val="0"/>
          <w:sz w:val="22"/>
          <w:szCs w:val="22"/>
          <w:lang w:val="sk-SK"/>
        </w:rPr>
        <w:t xml:space="preserve">Podania a dokumenty súvisiace s uplatnením </w:t>
      </w:r>
      <w:r>
        <w:rPr>
          <w:b w:val="0"/>
          <w:sz w:val="22"/>
          <w:szCs w:val="22"/>
          <w:lang w:val="sk-SK"/>
        </w:rPr>
        <w:t>námietok</w:t>
      </w:r>
      <w:r w:rsidRPr="00386CAB">
        <w:rPr>
          <w:b w:val="0"/>
          <w:sz w:val="22"/>
          <w:szCs w:val="22"/>
          <w:lang w:val="sk-SK"/>
        </w:rPr>
        <w:t xml:space="preserve"> sú medzi verejným obstarávateľom </w:t>
      </w:r>
      <w:r w:rsidR="00FB2641">
        <w:rPr>
          <w:b w:val="0"/>
          <w:sz w:val="22"/>
          <w:szCs w:val="22"/>
          <w:lang w:val="sk-SK"/>
        </w:rPr>
        <w:br/>
      </w:r>
      <w:r w:rsidRPr="00FB2641">
        <w:rPr>
          <w:b w:val="0"/>
          <w:sz w:val="22"/>
          <w:szCs w:val="22"/>
          <w:lang w:val="sk-SK"/>
        </w:rPr>
        <w:t>a záujemcami/uchádzačmi doručované elektronicky prostredníctvom komunikačného rozhrania elektronického prostriedku JOSEPHINE. Doručovanie námietok vo vzťahu k Úradu pre verejné obstarávanie je upravené v § 170 ods. 9 písm. b) zákona o verejnom obstarávaní.</w:t>
      </w:r>
    </w:p>
    <w:p w14:paraId="16A48069" w14:textId="77777777" w:rsidR="00F831B6" w:rsidRPr="00F831B6" w:rsidRDefault="00F831B6" w:rsidP="00F831B6">
      <w:pPr>
        <w:pStyle w:val="Nadpis4"/>
        <w:tabs>
          <w:tab w:val="clear" w:pos="576"/>
        </w:tabs>
        <w:ind w:left="426"/>
        <w:jc w:val="both"/>
      </w:pPr>
    </w:p>
    <w:p w14:paraId="01D0E69D" w14:textId="77777777" w:rsidR="00F2082F" w:rsidRPr="00386CAB" w:rsidRDefault="00F2082F" w:rsidP="00F2082F">
      <w:pPr>
        <w:pStyle w:val="Nadpis4"/>
        <w:tabs>
          <w:tab w:val="clear" w:pos="576"/>
        </w:tabs>
        <w:jc w:val="left"/>
        <w:rPr>
          <w:sz w:val="22"/>
          <w:szCs w:val="22"/>
          <w:lang w:val="sk-SK"/>
        </w:rPr>
      </w:pPr>
    </w:p>
    <w:p w14:paraId="462BCB5C" w14:textId="77777777" w:rsidR="00F2082F" w:rsidRPr="00386CAB" w:rsidRDefault="00F2082F" w:rsidP="00F2082F">
      <w:pPr>
        <w:pStyle w:val="Nadpis4"/>
        <w:numPr>
          <w:ilvl w:val="0"/>
          <w:numId w:val="11"/>
        </w:numPr>
        <w:ind w:left="709" w:hanging="283"/>
        <w:jc w:val="both"/>
        <w:rPr>
          <w:sz w:val="22"/>
          <w:szCs w:val="22"/>
          <w:lang w:val="sk-SK"/>
        </w:rPr>
      </w:pPr>
      <w:bookmarkStart w:id="46" w:name="_Toc338769701"/>
      <w:bookmarkStart w:id="47" w:name="_Toc338770020"/>
      <w:bookmarkStart w:id="48" w:name="_Toc338770108"/>
      <w:bookmarkStart w:id="49" w:name="_Toc338770149"/>
      <w:bookmarkStart w:id="50" w:name="_Toc338770566"/>
      <w:bookmarkStart w:id="51" w:name="_Toc338770801"/>
      <w:r>
        <w:rPr>
          <w:sz w:val="22"/>
          <w:szCs w:val="22"/>
          <w:lang w:val="sk-SK"/>
        </w:rPr>
        <w:t xml:space="preserve"> </w:t>
      </w:r>
      <w:r w:rsidRPr="00386CAB">
        <w:rPr>
          <w:sz w:val="22"/>
          <w:szCs w:val="22"/>
          <w:lang w:val="sk-SK"/>
        </w:rPr>
        <w:t xml:space="preserve">Vysvetľovanie a doplnenie </w:t>
      </w:r>
      <w:bookmarkEnd w:id="46"/>
      <w:bookmarkEnd w:id="47"/>
      <w:bookmarkEnd w:id="48"/>
      <w:bookmarkEnd w:id="49"/>
      <w:bookmarkEnd w:id="50"/>
      <w:bookmarkEnd w:id="51"/>
      <w:r>
        <w:rPr>
          <w:sz w:val="22"/>
          <w:szCs w:val="22"/>
          <w:lang w:val="sk-SK"/>
        </w:rPr>
        <w:t xml:space="preserve">súťažných podkladov a iných dokumentov </w:t>
      </w:r>
    </w:p>
    <w:p w14:paraId="1925565A" w14:textId="77777777" w:rsidR="00F2082F" w:rsidRPr="00A723E5" w:rsidRDefault="00F2082F" w:rsidP="00F2082F">
      <w:pPr>
        <w:pStyle w:val="Nadpis4"/>
        <w:numPr>
          <w:ilvl w:val="1"/>
          <w:numId w:val="11"/>
        </w:numPr>
        <w:ind w:left="993" w:hanging="567"/>
        <w:jc w:val="both"/>
        <w:rPr>
          <w:b w:val="0"/>
          <w:sz w:val="22"/>
          <w:szCs w:val="22"/>
          <w:lang w:val="sk-SK"/>
        </w:rPr>
      </w:pPr>
      <w:r w:rsidRPr="00A723E5">
        <w:rPr>
          <w:b w:val="0"/>
          <w:sz w:val="22"/>
          <w:szCs w:val="22"/>
          <w:lang w:val="sk-SK"/>
        </w:rPr>
        <w:t xml:space="preserve">Záujemca môže požiadať o vysvetlenie informácií uvedených v oznámení o vyhlásení verejného obstarávania, súťažných podkladoch alebo v inej sprievodnej dokumentácii prostredníctvom komunikačného rozhrania </w:t>
      </w:r>
      <w:r>
        <w:rPr>
          <w:b w:val="0"/>
          <w:sz w:val="22"/>
          <w:szCs w:val="22"/>
          <w:lang w:val="sk-SK"/>
        </w:rPr>
        <w:t>elektronického prostriedku</w:t>
      </w:r>
      <w:r w:rsidRPr="00A723E5">
        <w:rPr>
          <w:b w:val="0"/>
          <w:sz w:val="22"/>
          <w:szCs w:val="22"/>
          <w:lang w:val="sk-SK"/>
        </w:rPr>
        <w:t xml:space="preserve"> JOSEPHINE podľa pravidiel komunikácie uvedených v bode 9 tejto časti súťažných podkladov.</w:t>
      </w:r>
    </w:p>
    <w:p w14:paraId="486E8194" w14:textId="5F909593" w:rsidR="00F2082F" w:rsidRPr="00A723E5" w:rsidRDefault="00F2082F" w:rsidP="00F2082F">
      <w:pPr>
        <w:pStyle w:val="Nadpis4"/>
        <w:numPr>
          <w:ilvl w:val="1"/>
          <w:numId w:val="11"/>
        </w:numPr>
        <w:ind w:left="993" w:hanging="567"/>
        <w:jc w:val="both"/>
        <w:rPr>
          <w:b w:val="0"/>
          <w:sz w:val="22"/>
          <w:szCs w:val="22"/>
          <w:lang w:val="sk-SK"/>
        </w:rPr>
      </w:pPr>
      <w:r w:rsidRPr="00A723E5">
        <w:rPr>
          <w:b w:val="0"/>
          <w:sz w:val="22"/>
          <w:szCs w:val="22"/>
          <w:lang w:val="sk-SK"/>
        </w:rPr>
        <w:t xml:space="preserve">Za dostatočne vopred doručenú žiadosť záujemcu o vysvetlenie sa považuje žiadosť doručená prostredníctvom </w:t>
      </w:r>
      <w:r w:rsidRPr="00204B09">
        <w:rPr>
          <w:b w:val="0"/>
          <w:sz w:val="22"/>
          <w:szCs w:val="22"/>
          <w:lang w:val="sk-SK"/>
        </w:rPr>
        <w:t>komunikačného rozhrania elektronického</w:t>
      </w:r>
      <w:r w:rsidR="00DA06D3" w:rsidRPr="00204B09">
        <w:rPr>
          <w:b w:val="0"/>
          <w:sz w:val="22"/>
          <w:szCs w:val="22"/>
          <w:lang w:val="sk-SK"/>
        </w:rPr>
        <w:t xml:space="preserve"> </w:t>
      </w:r>
      <w:r w:rsidRPr="00204B09">
        <w:rPr>
          <w:b w:val="0"/>
          <w:sz w:val="22"/>
          <w:szCs w:val="22"/>
          <w:lang w:val="sk-SK"/>
        </w:rPr>
        <w:t>prostriedku JOSEPHINE</w:t>
      </w:r>
      <w:r w:rsidRPr="00204B09">
        <w:rPr>
          <w:sz w:val="22"/>
          <w:szCs w:val="22"/>
          <w:lang w:val="sk-SK"/>
        </w:rPr>
        <w:t xml:space="preserve"> </w:t>
      </w:r>
      <w:r w:rsidRPr="00204B09">
        <w:rPr>
          <w:sz w:val="22"/>
          <w:szCs w:val="22"/>
          <w:u w:val="single"/>
          <w:lang w:val="sk-SK"/>
        </w:rPr>
        <w:t xml:space="preserve">v odporúčanej lehote do </w:t>
      </w:r>
      <w:r w:rsidR="00204B09" w:rsidRPr="00204B09">
        <w:rPr>
          <w:color w:val="000000" w:themeColor="text1"/>
          <w:sz w:val="22"/>
          <w:szCs w:val="22"/>
          <w:u w:val="single"/>
          <w:lang w:val="sk-SK"/>
        </w:rPr>
        <w:t>01</w:t>
      </w:r>
      <w:r w:rsidRPr="00204B09">
        <w:rPr>
          <w:color w:val="000000" w:themeColor="text1"/>
          <w:sz w:val="22"/>
          <w:szCs w:val="22"/>
          <w:u w:val="single"/>
          <w:lang w:val="sk-SK"/>
        </w:rPr>
        <w:t>.</w:t>
      </w:r>
      <w:r w:rsidR="00204B09" w:rsidRPr="00204B09">
        <w:rPr>
          <w:color w:val="000000" w:themeColor="text1"/>
          <w:sz w:val="22"/>
          <w:szCs w:val="22"/>
          <w:u w:val="single"/>
          <w:lang w:val="sk-SK"/>
        </w:rPr>
        <w:t>04</w:t>
      </w:r>
      <w:r w:rsidRPr="00204B09">
        <w:rPr>
          <w:color w:val="000000" w:themeColor="text1"/>
          <w:sz w:val="22"/>
          <w:szCs w:val="22"/>
          <w:u w:val="single"/>
          <w:lang w:val="sk-SK"/>
        </w:rPr>
        <w:t>.2026 do 1</w:t>
      </w:r>
      <w:r w:rsidR="005C5F0E" w:rsidRPr="00204B09">
        <w:rPr>
          <w:color w:val="000000" w:themeColor="text1"/>
          <w:sz w:val="22"/>
          <w:szCs w:val="22"/>
          <w:u w:val="single"/>
          <w:lang w:val="sk-SK"/>
        </w:rPr>
        <w:t>0</w:t>
      </w:r>
      <w:r w:rsidRPr="00204B09">
        <w:rPr>
          <w:color w:val="000000" w:themeColor="text1"/>
          <w:sz w:val="22"/>
          <w:szCs w:val="22"/>
          <w:u w:val="single"/>
          <w:lang w:val="sk-SK"/>
        </w:rPr>
        <w:t>:00 hod</w:t>
      </w:r>
      <w:r w:rsidR="005C5F0E" w:rsidRPr="00204B09">
        <w:rPr>
          <w:color w:val="000000" w:themeColor="text1"/>
          <w:sz w:val="22"/>
          <w:szCs w:val="22"/>
          <w:u w:val="single"/>
          <w:lang w:val="sk-SK"/>
        </w:rPr>
        <w:t>.</w:t>
      </w:r>
    </w:p>
    <w:p w14:paraId="526DDE29" w14:textId="20EE06F1" w:rsidR="00F2082F" w:rsidRPr="00D36A25" w:rsidRDefault="00F2082F" w:rsidP="00F2082F">
      <w:pPr>
        <w:keepNext/>
        <w:numPr>
          <w:ilvl w:val="1"/>
          <w:numId w:val="11"/>
        </w:numPr>
        <w:spacing w:after="0" w:line="240" w:lineRule="auto"/>
        <w:ind w:left="993" w:hanging="567"/>
        <w:jc w:val="both"/>
        <w:outlineLvl w:val="3"/>
        <w:rPr>
          <w:rFonts w:ascii="Times New Roman" w:eastAsia="Times New Roman" w:hAnsi="Times New Roman"/>
          <w:bCs/>
          <w:noProof/>
          <w:lang w:eastAsia="x-none"/>
        </w:rPr>
      </w:pPr>
      <w:r w:rsidRPr="00D36A25">
        <w:rPr>
          <w:rFonts w:ascii="Times New Roman" w:eastAsia="Times New Roman" w:hAnsi="Times New Roman"/>
          <w:bCs/>
          <w:noProof/>
          <w:lang w:eastAsia="x-none"/>
        </w:rPr>
        <w:t xml:space="preserve">Odpoveď na žiadosť o vysvetlenie údajov zo strany ktoréhokoľvek záujemcu verejný obstarávateľ oznámi bezodkladne všetkým záujemcom zaslaním vysvetlenia všetkým </w:t>
      </w:r>
      <w:r w:rsidRPr="00D36A25">
        <w:rPr>
          <w:rFonts w:ascii="Times New Roman" w:eastAsia="Times New Roman" w:hAnsi="Times New Roman"/>
          <w:bCs/>
          <w:noProof/>
          <w:lang w:eastAsia="x-none"/>
        </w:rPr>
        <w:lastRenderedPageBreak/>
        <w:t xml:space="preserve">hospodárskym subjektom, ktorí sú evidovaní na elektronickom liste záujemcov k tejto zákazke v elektronickom prostriedku JOSEPHINE a zverejnením vysvetlenia vo svojom profile, najneskôr však šesť dní pred uplynutím lehoty na predkladanie </w:t>
      </w:r>
      <w:r>
        <w:rPr>
          <w:rFonts w:ascii="Times New Roman" w:eastAsia="Times New Roman" w:hAnsi="Times New Roman"/>
          <w:bCs/>
          <w:noProof/>
          <w:lang w:eastAsia="x-none"/>
        </w:rPr>
        <w:t>ponúk</w:t>
      </w:r>
      <w:r w:rsidRPr="00D36A25">
        <w:rPr>
          <w:rFonts w:ascii="Times New Roman" w:eastAsia="Times New Roman" w:hAnsi="Times New Roman"/>
          <w:bCs/>
          <w:noProof/>
          <w:lang w:eastAsia="x-none"/>
        </w:rPr>
        <w:t xml:space="preserve"> za predpokladu, </w:t>
      </w:r>
      <w:r w:rsidR="00FB2641">
        <w:rPr>
          <w:rFonts w:ascii="Times New Roman" w:eastAsia="Times New Roman" w:hAnsi="Times New Roman"/>
          <w:bCs/>
          <w:noProof/>
          <w:lang w:eastAsia="x-none"/>
        </w:rPr>
        <w:br/>
      </w:r>
      <w:r w:rsidRPr="00D36A25">
        <w:rPr>
          <w:rFonts w:ascii="Times New Roman" w:eastAsia="Times New Roman" w:hAnsi="Times New Roman"/>
          <w:bCs/>
          <w:noProof/>
          <w:lang w:eastAsia="x-none"/>
        </w:rPr>
        <w:t xml:space="preserve">že o vysvetlenie sa požiada dostatočne vopred. </w:t>
      </w:r>
    </w:p>
    <w:p w14:paraId="5BF0AB1A" w14:textId="77777777" w:rsidR="00F2082F" w:rsidRPr="00A723E5" w:rsidRDefault="00F2082F" w:rsidP="00F2082F">
      <w:pPr>
        <w:pStyle w:val="Nadpis4"/>
        <w:numPr>
          <w:ilvl w:val="1"/>
          <w:numId w:val="11"/>
        </w:numPr>
        <w:ind w:left="993" w:hanging="567"/>
        <w:jc w:val="both"/>
        <w:rPr>
          <w:b w:val="0"/>
          <w:sz w:val="22"/>
          <w:szCs w:val="22"/>
          <w:lang w:val="sk-SK"/>
        </w:rPr>
      </w:pPr>
      <w:r w:rsidRPr="00A723E5">
        <w:rPr>
          <w:b w:val="0"/>
          <w:sz w:val="22"/>
          <w:szCs w:val="22"/>
          <w:lang w:val="sk-SK"/>
        </w:rPr>
        <w:t xml:space="preserve">V prípade potreby môže verejný obstarávateľ doplniť/upraviť informácie uvedené v súťažných podkladoch alebo inej sprievodnej dokumentácií. </w:t>
      </w:r>
    </w:p>
    <w:p w14:paraId="3AE0E6FA" w14:textId="77777777" w:rsidR="00F2082F" w:rsidRPr="00386CAB" w:rsidRDefault="00F2082F" w:rsidP="00F2082F">
      <w:pPr>
        <w:pStyle w:val="Nadpis4"/>
        <w:tabs>
          <w:tab w:val="clear" w:pos="576"/>
        </w:tabs>
        <w:ind w:left="930"/>
        <w:jc w:val="left"/>
        <w:rPr>
          <w:sz w:val="22"/>
          <w:szCs w:val="22"/>
          <w:lang w:val="sk-SK"/>
        </w:rPr>
      </w:pPr>
    </w:p>
    <w:p w14:paraId="6109D930" w14:textId="77777777" w:rsidR="00F2082F" w:rsidRPr="00386CAB" w:rsidRDefault="00F2082F" w:rsidP="00F2082F">
      <w:pPr>
        <w:pStyle w:val="Nadpis4"/>
        <w:numPr>
          <w:ilvl w:val="0"/>
          <w:numId w:val="11"/>
        </w:numPr>
        <w:ind w:left="709" w:hanging="283"/>
        <w:jc w:val="both"/>
        <w:rPr>
          <w:sz w:val="22"/>
          <w:szCs w:val="22"/>
          <w:lang w:val="sk-SK"/>
        </w:rPr>
      </w:pPr>
      <w:bookmarkStart w:id="52" w:name="_Toc338769702"/>
      <w:bookmarkStart w:id="53" w:name="_Toc338770021"/>
      <w:bookmarkStart w:id="54" w:name="_Toc338770109"/>
      <w:bookmarkStart w:id="55" w:name="_Toc338770150"/>
      <w:bookmarkStart w:id="56" w:name="_Toc338770567"/>
      <w:bookmarkStart w:id="57" w:name="_Toc338770802"/>
      <w:r>
        <w:rPr>
          <w:sz w:val="22"/>
          <w:szCs w:val="22"/>
          <w:lang w:val="sk-SK"/>
        </w:rPr>
        <w:t xml:space="preserve"> </w:t>
      </w:r>
      <w:r w:rsidRPr="00386CAB">
        <w:rPr>
          <w:sz w:val="22"/>
          <w:szCs w:val="22"/>
          <w:lang w:val="sk-SK"/>
        </w:rPr>
        <w:t xml:space="preserve">Obhliadka miesta </w:t>
      </w:r>
      <w:bookmarkEnd w:id="52"/>
      <w:bookmarkEnd w:id="53"/>
      <w:bookmarkEnd w:id="54"/>
      <w:bookmarkEnd w:id="55"/>
      <w:bookmarkEnd w:id="56"/>
      <w:bookmarkEnd w:id="57"/>
      <w:r>
        <w:rPr>
          <w:sz w:val="22"/>
          <w:szCs w:val="22"/>
          <w:lang w:val="sk-SK"/>
        </w:rPr>
        <w:t>dodania</w:t>
      </w:r>
      <w:r w:rsidRPr="00386CAB">
        <w:rPr>
          <w:sz w:val="22"/>
          <w:szCs w:val="22"/>
          <w:lang w:val="sk-SK"/>
        </w:rPr>
        <w:t xml:space="preserve"> predmetu </w:t>
      </w:r>
      <w:r>
        <w:rPr>
          <w:sz w:val="22"/>
          <w:szCs w:val="22"/>
          <w:lang w:val="sk-SK"/>
        </w:rPr>
        <w:t>verejného obstarávania</w:t>
      </w:r>
    </w:p>
    <w:p w14:paraId="51DDF482" w14:textId="77777777" w:rsidR="00F2082F" w:rsidRDefault="00F2082F" w:rsidP="00F2082F">
      <w:pPr>
        <w:numPr>
          <w:ilvl w:val="1"/>
          <w:numId w:val="11"/>
        </w:numPr>
        <w:spacing w:after="0" w:line="240" w:lineRule="auto"/>
        <w:ind w:left="993" w:hanging="567"/>
        <w:jc w:val="both"/>
        <w:rPr>
          <w:rFonts w:ascii="Times New Roman" w:hAnsi="Times New Roman"/>
        </w:rPr>
      </w:pPr>
      <w:r w:rsidRPr="00386CAB">
        <w:rPr>
          <w:rFonts w:ascii="Times New Roman" w:hAnsi="Times New Roman"/>
        </w:rPr>
        <w:t xml:space="preserve">Obhliadka sa vzhľadom na </w:t>
      </w:r>
      <w:r w:rsidRPr="009E5FA0">
        <w:rPr>
          <w:rFonts w:ascii="Times New Roman" w:hAnsi="Times New Roman"/>
        </w:rPr>
        <w:t xml:space="preserve">predmet </w:t>
      </w:r>
      <w:r>
        <w:rPr>
          <w:rFonts w:ascii="Times New Roman" w:hAnsi="Times New Roman"/>
        </w:rPr>
        <w:t xml:space="preserve">verejného obstarávania </w:t>
      </w:r>
      <w:r w:rsidRPr="009E5FA0">
        <w:rPr>
          <w:rFonts w:ascii="Times New Roman" w:hAnsi="Times New Roman"/>
        </w:rPr>
        <w:t>neuskutoční.</w:t>
      </w:r>
    </w:p>
    <w:p w14:paraId="4B6DF236" w14:textId="77777777" w:rsidR="00FB2641" w:rsidRDefault="00FB2641" w:rsidP="002154A8">
      <w:pPr>
        <w:spacing w:after="0" w:line="240" w:lineRule="auto"/>
        <w:ind w:left="993"/>
        <w:jc w:val="both"/>
        <w:rPr>
          <w:rFonts w:ascii="Times New Roman" w:hAnsi="Times New Roman"/>
        </w:rPr>
      </w:pPr>
    </w:p>
    <w:p w14:paraId="51D0BFE6" w14:textId="77777777" w:rsidR="009E0787" w:rsidRDefault="009E0787" w:rsidP="009E0787">
      <w:pPr>
        <w:spacing w:after="0" w:line="240" w:lineRule="auto"/>
        <w:ind w:left="993"/>
        <w:jc w:val="both"/>
        <w:rPr>
          <w:rFonts w:ascii="Times New Roman" w:hAnsi="Times New Roman"/>
        </w:rPr>
      </w:pPr>
    </w:p>
    <w:p w14:paraId="58194700" w14:textId="77777777" w:rsidR="009E0787" w:rsidRPr="00386CAB" w:rsidRDefault="009E0787" w:rsidP="009E0787">
      <w:pPr>
        <w:pStyle w:val="Nadpis3"/>
        <w:jc w:val="center"/>
        <w:rPr>
          <w:b/>
          <w:sz w:val="22"/>
          <w:szCs w:val="22"/>
          <w:lang w:val="sk-SK"/>
        </w:rPr>
      </w:pPr>
      <w:r w:rsidRPr="00386CAB">
        <w:rPr>
          <w:b/>
          <w:bCs/>
          <w:sz w:val="22"/>
          <w:szCs w:val="22"/>
          <w:lang w:val="sk-SK"/>
        </w:rPr>
        <w:t>Časť III.</w:t>
      </w:r>
      <w:r w:rsidRPr="00386CAB">
        <w:rPr>
          <w:b/>
          <w:bCs/>
          <w:sz w:val="22"/>
          <w:szCs w:val="22"/>
          <w:lang w:val="sk-SK"/>
        </w:rPr>
        <w:tab/>
      </w:r>
      <w:r w:rsidRPr="00386CAB">
        <w:rPr>
          <w:b/>
          <w:sz w:val="22"/>
          <w:szCs w:val="22"/>
          <w:lang w:val="sk-SK"/>
        </w:rPr>
        <w:t>Príprava ponuky</w:t>
      </w:r>
    </w:p>
    <w:p w14:paraId="03850643" w14:textId="77777777" w:rsidR="00FB2641" w:rsidRPr="00386CAB" w:rsidRDefault="00FB2641" w:rsidP="009E0787">
      <w:pPr>
        <w:spacing w:after="0"/>
        <w:rPr>
          <w:lang w:eastAsia="x-none"/>
        </w:rPr>
      </w:pPr>
    </w:p>
    <w:p w14:paraId="275CC63E" w14:textId="77777777" w:rsidR="009E0787" w:rsidRPr="006D5959" w:rsidRDefault="009E0787" w:rsidP="009E0787">
      <w:pPr>
        <w:pStyle w:val="Nadpis4"/>
        <w:numPr>
          <w:ilvl w:val="0"/>
          <w:numId w:val="11"/>
        </w:numPr>
        <w:ind w:left="709" w:hanging="283"/>
        <w:jc w:val="both"/>
        <w:rPr>
          <w:sz w:val="22"/>
          <w:szCs w:val="22"/>
          <w:lang w:val="sk-SK"/>
        </w:rPr>
      </w:pPr>
      <w:r>
        <w:rPr>
          <w:sz w:val="22"/>
          <w:szCs w:val="22"/>
          <w:lang w:val="sk-SK"/>
        </w:rPr>
        <w:t xml:space="preserve"> </w:t>
      </w:r>
      <w:r w:rsidRPr="00B30ED7">
        <w:rPr>
          <w:sz w:val="22"/>
          <w:szCs w:val="22"/>
          <w:lang w:val="sk-SK"/>
        </w:rPr>
        <w:t xml:space="preserve">Príprava ponuky (obsah ponuky) </w:t>
      </w:r>
    </w:p>
    <w:p w14:paraId="2D2DFCC9" w14:textId="77777777" w:rsidR="009E0787" w:rsidRDefault="009E0787" w:rsidP="009E0787">
      <w:pPr>
        <w:pStyle w:val="Nadpis4"/>
        <w:numPr>
          <w:ilvl w:val="1"/>
          <w:numId w:val="11"/>
        </w:numPr>
        <w:ind w:left="993" w:hanging="567"/>
        <w:jc w:val="both"/>
        <w:rPr>
          <w:b w:val="0"/>
          <w:sz w:val="22"/>
          <w:szCs w:val="22"/>
          <w:lang w:val="sk-SK"/>
        </w:rPr>
      </w:pPr>
      <w:r w:rsidRPr="00185849">
        <w:rPr>
          <w:b w:val="0"/>
          <w:sz w:val="22"/>
          <w:szCs w:val="22"/>
          <w:lang w:val="sk-SK"/>
        </w:rPr>
        <w:t xml:space="preserve">Uchádzač je povinný </w:t>
      </w:r>
      <w:r w:rsidRPr="00185849">
        <w:rPr>
          <w:b w:val="0"/>
          <w:sz w:val="22"/>
          <w:szCs w:val="22"/>
        </w:rPr>
        <w:t>predložiť ponuku v elektronickej podobe v lehote na predkladanie ponúk podľa požiadaviek uvedených v týchto súťažných podkladoch</w:t>
      </w:r>
      <w:r>
        <w:rPr>
          <w:b w:val="0"/>
          <w:sz w:val="22"/>
          <w:szCs w:val="22"/>
          <w:lang w:val="sk-SK"/>
        </w:rPr>
        <w:t>.</w:t>
      </w:r>
    </w:p>
    <w:p w14:paraId="584770B4" w14:textId="77777777" w:rsidR="009E0787" w:rsidRPr="00185849" w:rsidRDefault="009E0787" w:rsidP="009E0787">
      <w:pPr>
        <w:pStyle w:val="Nadpis4"/>
        <w:numPr>
          <w:ilvl w:val="1"/>
          <w:numId w:val="11"/>
        </w:numPr>
        <w:ind w:left="993" w:hanging="567"/>
        <w:jc w:val="both"/>
        <w:rPr>
          <w:b w:val="0"/>
          <w:sz w:val="22"/>
          <w:szCs w:val="22"/>
          <w:lang w:val="sk-SK"/>
        </w:rPr>
      </w:pPr>
      <w:r w:rsidRPr="00185849">
        <w:rPr>
          <w:b w:val="0"/>
          <w:sz w:val="22"/>
          <w:szCs w:val="22"/>
          <w:lang w:val="sk-SK"/>
        </w:rPr>
        <w:t>Ponuka musí obsahovať:</w:t>
      </w:r>
    </w:p>
    <w:p w14:paraId="47BB8062" w14:textId="77777777" w:rsidR="009E0787" w:rsidRDefault="009E0787" w:rsidP="009E0787">
      <w:pPr>
        <w:pStyle w:val="Odsekzoznamu"/>
        <w:numPr>
          <w:ilvl w:val="0"/>
          <w:numId w:val="12"/>
        </w:numPr>
        <w:jc w:val="both"/>
        <w:rPr>
          <w:rFonts w:ascii="Times New Roman" w:hAnsi="Times New Roman"/>
          <w:szCs w:val="22"/>
        </w:rPr>
      </w:pPr>
      <w:r w:rsidRPr="00386CAB">
        <w:rPr>
          <w:rFonts w:ascii="Times New Roman" w:hAnsi="Times New Roman"/>
          <w:b/>
          <w:szCs w:val="22"/>
        </w:rPr>
        <w:t>identifikačné údaje uchádzača</w:t>
      </w:r>
      <w:r w:rsidRPr="00386CAB">
        <w:rPr>
          <w:rFonts w:ascii="Times New Roman" w:hAnsi="Times New Roman"/>
          <w:szCs w:val="22"/>
        </w:rPr>
        <w:t xml:space="preserve"> (v prípade skupiny dodávateľov za každého člena skupiny): obchodný názov, sídlo alebo miesto podnikania, meno, priezvisko a funkcia štatutárneho zástupcu (štatutár</w:t>
      </w:r>
      <w:r>
        <w:rPr>
          <w:rFonts w:ascii="Times New Roman" w:hAnsi="Times New Roman"/>
          <w:szCs w:val="22"/>
        </w:rPr>
        <w:t xml:space="preserve">nych zástupcov) uchádzača, IČO (resp. ekvivalentný údaj), </w:t>
      </w:r>
      <w:r w:rsidRPr="00386CAB">
        <w:rPr>
          <w:rFonts w:ascii="Times New Roman" w:hAnsi="Times New Roman"/>
          <w:szCs w:val="22"/>
        </w:rPr>
        <w:t>bankové</w:t>
      </w:r>
      <w:r>
        <w:rPr>
          <w:rFonts w:ascii="Times New Roman" w:hAnsi="Times New Roman"/>
          <w:szCs w:val="22"/>
        </w:rPr>
        <w:t xml:space="preserve"> spojenie a číslo bankového účtu</w:t>
      </w:r>
      <w:r w:rsidRPr="00386CAB">
        <w:rPr>
          <w:rFonts w:ascii="Times New Roman" w:hAnsi="Times New Roman"/>
          <w:szCs w:val="22"/>
        </w:rPr>
        <w:t xml:space="preserve">; </w:t>
      </w:r>
    </w:p>
    <w:p w14:paraId="7F390504" w14:textId="250CADE9" w:rsidR="009E0787" w:rsidRPr="00386CAB" w:rsidRDefault="009E0787" w:rsidP="009E0787">
      <w:pPr>
        <w:pStyle w:val="Odsekzoznamu"/>
        <w:numPr>
          <w:ilvl w:val="0"/>
          <w:numId w:val="12"/>
        </w:numPr>
        <w:jc w:val="both"/>
        <w:rPr>
          <w:rFonts w:ascii="Times New Roman" w:hAnsi="Times New Roman"/>
          <w:szCs w:val="22"/>
        </w:rPr>
      </w:pPr>
      <w:r w:rsidRPr="00386CAB">
        <w:rPr>
          <w:rFonts w:ascii="Times New Roman" w:hAnsi="Times New Roman"/>
          <w:b/>
          <w:szCs w:val="22"/>
        </w:rPr>
        <w:t>doklady, ktorými uchádzač preukazuje splnenie podmienok účasti</w:t>
      </w:r>
      <w:r w:rsidRPr="00386CAB">
        <w:rPr>
          <w:rFonts w:ascii="Times New Roman" w:hAnsi="Times New Roman"/>
          <w:szCs w:val="22"/>
        </w:rPr>
        <w:t xml:space="preserve"> </w:t>
      </w:r>
      <w:r>
        <w:rPr>
          <w:rFonts w:ascii="Times New Roman" w:hAnsi="Times New Roman"/>
          <w:szCs w:val="22"/>
        </w:rPr>
        <w:t>stanovené</w:t>
      </w:r>
      <w:r w:rsidRPr="00386CAB">
        <w:rPr>
          <w:rFonts w:ascii="Times New Roman" w:hAnsi="Times New Roman"/>
          <w:szCs w:val="22"/>
        </w:rPr>
        <w:t xml:space="preserve"> v oznámení o vyhlásení verejného obstarávania alebo</w:t>
      </w:r>
      <w:r w:rsidR="007E2823">
        <w:rPr>
          <w:rFonts w:ascii="Times New Roman" w:hAnsi="Times New Roman"/>
          <w:szCs w:val="22"/>
        </w:rPr>
        <w:t xml:space="preserve"> </w:t>
      </w:r>
      <w:r w:rsidRPr="00386CAB">
        <w:rPr>
          <w:rFonts w:ascii="Times New Roman" w:hAnsi="Times New Roman"/>
          <w:szCs w:val="22"/>
        </w:rPr>
        <w:t xml:space="preserve">Jednotný európsky dokument, ktorým </w:t>
      </w:r>
      <w:r>
        <w:rPr>
          <w:rFonts w:ascii="Times New Roman" w:hAnsi="Times New Roman"/>
          <w:szCs w:val="22"/>
        </w:rPr>
        <w:t xml:space="preserve">uchádzač </w:t>
      </w:r>
      <w:r w:rsidRPr="00386CAB">
        <w:rPr>
          <w:rFonts w:ascii="Times New Roman" w:hAnsi="Times New Roman"/>
          <w:szCs w:val="22"/>
        </w:rPr>
        <w:t>predbežne nahradí doklady na preukázanie splnenia podmienok účasti</w:t>
      </w:r>
      <w:r w:rsidRPr="00061324">
        <w:rPr>
          <w:rFonts w:ascii="Times New Roman" w:hAnsi="Times New Roman"/>
          <w:szCs w:val="22"/>
        </w:rPr>
        <w:t xml:space="preserve"> </w:t>
      </w:r>
      <w:r w:rsidRPr="00386CAB">
        <w:rPr>
          <w:rFonts w:ascii="Times New Roman" w:hAnsi="Times New Roman"/>
          <w:szCs w:val="22"/>
        </w:rPr>
        <w:t>podľa § 39 zákona o verejnom obstarávaní;</w:t>
      </w:r>
    </w:p>
    <w:p w14:paraId="49826D5A" w14:textId="13EFF005" w:rsidR="009E0787" w:rsidRPr="007418DF" w:rsidRDefault="009E0787" w:rsidP="009E0787">
      <w:pPr>
        <w:pStyle w:val="Odsekzoznamu"/>
        <w:numPr>
          <w:ilvl w:val="0"/>
          <w:numId w:val="12"/>
        </w:numPr>
        <w:jc w:val="both"/>
        <w:rPr>
          <w:rFonts w:ascii="Times New Roman" w:hAnsi="Times New Roman"/>
        </w:rPr>
      </w:pPr>
      <w:r w:rsidRPr="00061324">
        <w:rPr>
          <w:rFonts w:ascii="Times New Roman" w:hAnsi="Times New Roman"/>
          <w:b/>
          <w:bCs/>
        </w:rPr>
        <w:t>vyplnené</w:t>
      </w:r>
      <w:r w:rsidRPr="00386CAB">
        <w:rPr>
          <w:rFonts w:ascii="Times New Roman" w:hAnsi="Times New Roman"/>
        </w:rPr>
        <w:t xml:space="preserve"> „</w:t>
      </w:r>
      <w:r w:rsidRPr="00386CAB">
        <w:rPr>
          <w:rFonts w:ascii="Times New Roman" w:hAnsi="Times New Roman"/>
          <w:b/>
          <w:bCs/>
        </w:rPr>
        <w:t xml:space="preserve">Vyhlásenie o súhlase s podmienkami </w:t>
      </w:r>
      <w:r>
        <w:rPr>
          <w:rFonts w:ascii="Times New Roman" w:hAnsi="Times New Roman"/>
          <w:b/>
          <w:bCs/>
        </w:rPr>
        <w:t>verejného obstarávania</w:t>
      </w:r>
      <w:r w:rsidRPr="00386CAB">
        <w:rPr>
          <w:rFonts w:ascii="Times New Roman" w:hAnsi="Times New Roman"/>
          <w:b/>
          <w:bCs/>
        </w:rPr>
        <w:t xml:space="preserve"> a predstavenie skupiny dodávateľov</w:t>
      </w:r>
      <w:r w:rsidRPr="00386CAB">
        <w:rPr>
          <w:rFonts w:ascii="Times New Roman" w:hAnsi="Times New Roman"/>
        </w:rPr>
        <w:t xml:space="preserve">“ podľa vzoru uvedeného v prílohe </w:t>
      </w:r>
      <w:r>
        <w:rPr>
          <w:rFonts w:ascii="Times New Roman" w:hAnsi="Times New Roman"/>
        </w:rPr>
        <w:t>č. 1 k</w:t>
      </w:r>
      <w:r w:rsidRPr="00386CAB">
        <w:rPr>
          <w:rFonts w:ascii="Times New Roman" w:hAnsi="Times New Roman"/>
        </w:rPr>
        <w:t xml:space="preserve"> tejto časti </w:t>
      </w:r>
      <w:r w:rsidR="004545E6">
        <w:rPr>
          <w:rFonts w:ascii="Times New Roman" w:hAnsi="Times New Roman"/>
        </w:rPr>
        <w:t xml:space="preserve">A1 </w:t>
      </w:r>
      <w:r w:rsidRPr="00386CAB">
        <w:rPr>
          <w:rFonts w:ascii="Times New Roman" w:hAnsi="Times New Roman"/>
        </w:rPr>
        <w:t xml:space="preserve">súťažných podkladov; v prípade skupiny dodávateľov </w:t>
      </w:r>
      <w:r w:rsidR="00764773">
        <w:rPr>
          <w:rFonts w:ascii="Times New Roman" w:hAnsi="Times New Roman"/>
        </w:rPr>
        <w:t>je potrebné</w:t>
      </w:r>
      <w:r w:rsidRPr="00386CAB">
        <w:rPr>
          <w:rFonts w:ascii="Times New Roman" w:hAnsi="Times New Roman"/>
        </w:rPr>
        <w:t xml:space="preserve"> uviesť plnú moc pre jedného člena skupiny, ktorý bude oprávnený prijímať pokyny za všetkých a konať v mene všetkých ostatných členov skupiny v tomto verejnom obstarávaní;</w:t>
      </w:r>
      <w:r w:rsidRPr="00185849">
        <w:rPr>
          <w:rFonts w:ascii="Times New Roman" w:hAnsi="Times New Roman"/>
          <w:szCs w:val="22"/>
        </w:rPr>
        <w:t xml:space="preserve"> </w:t>
      </w:r>
      <w:bookmarkStart w:id="58" w:name="_Hlk218844283"/>
      <w:r w:rsidRPr="008B5200">
        <w:rPr>
          <w:rFonts w:ascii="Times New Roman" w:hAnsi="Times New Roman"/>
          <w:szCs w:val="22"/>
        </w:rPr>
        <w:t>dokument bude podpísaný štatutárnym zástupcom/štatutárnymi zástupcami uchádzača</w:t>
      </w:r>
      <w:r w:rsidR="004545E6">
        <w:rPr>
          <w:rFonts w:ascii="Times New Roman" w:hAnsi="Times New Roman"/>
          <w:szCs w:val="22"/>
        </w:rPr>
        <w:t xml:space="preserve"> </w:t>
      </w:r>
      <w:r w:rsidRPr="008B5200">
        <w:rPr>
          <w:rFonts w:ascii="Times New Roman" w:hAnsi="Times New Roman"/>
          <w:szCs w:val="22"/>
        </w:rPr>
        <w:t>oprávneným/oprávnenými konať v mene uchádzača v záväzkových vzťahoch alebo osobou/osobami na tento úkon riadne splnomocnenou/splnomocnenými (v prípade skupiny dodávateľov sa vyžaduje podpis štatutárneho zástupcu/štatutárnych zástupcov každého člena skupiny dodávateľov oprávneného/oprávnených konať v mene člena skupiny dodávateľov v záväzkových vzťahoch alebo podpísanie osobou/osobami na tento úkon riadne splnomocnenou/splnomocnenými, resp. podpis štatutárneho zástupcu/štatutárnych zástupcov vedúceho člena skupiny dodávateľov oprávneného/oprávnených konať v mene skupiny dodávateľov)</w:t>
      </w:r>
      <w:bookmarkEnd w:id="58"/>
      <w:r w:rsidR="007418DF">
        <w:rPr>
          <w:rFonts w:ascii="Times New Roman" w:hAnsi="Times New Roman"/>
          <w:szCs w:val="22"/>
        </w:rPr>
        <w:t>;</w:t>
      </w:r>
    </w:p>
    <w:p w14:paraId="30896B6F" w14:textId="77777777" w:rsidR="007418DF" w:rsidRPr="002154A8" w:rsidRDefault="007418DF" w:rsidP="007418DF">
      <w:pPr>
        <w:pStyle w:val="Odsekzoznamu"/>
        <w:numPr>
          <w:ilvl w:val="0"/>
          <w:numId w:val="12"/>
        </w:numPr>
        <w:spacing w:line="276" w:lineRule="auto"/>
        <w:jc w:val="both"/>
        <w:rPr>
          <w:rFonts w:ascii="Times New Roman" w:hAnsi="Times New Roman"/>
          <w:szCs w:val="22"/>
        </w:rPr>
      </w:pPr>
      <w:r w:rsidRPr="002154A8">
        <w:rPr>
          <w:rFonts w:ascii="Times New Roman" w:hAnsi="Times New Roman"/>
          <w:b/>
          <w:szCs w:val="22"/>
        </w:rPr>
        <w:t>čestné vyhlásenie o zabezpečení skladu:</w:t>
      </w:r>
    </w:p>
    <w:p w14:paraId="22EB540C" w14:textId="25D97BBF" w:rsidR="007418DF" w:rsidRPr="002154A8" w:rsidRDefault="007418DF" w:rsidP="007418DF">
      <w:pPr>
        <w:pStyle w:val="Odsekzoznamu"/>
        <w:spacing w:line="276" w:lineRule="auto"/>
        <w:ind w:left="1428"/>
        <w:jc w:val="both"/>
        <w:rPr>
          <w:rFonts w:ascii="Times New Roman" w:hAnsi="Times New Roman"/>
          <w:szCs w:val="22"/>
        </w:rPr>
      </w:pPr>
      <w:r w:rsidRPr="002154A8">
        <w:rPr>
          <w:rFonts w:ascii="Times New Roman" w:hAnsi="Times New Roman"/>
          <w:b/>
          <w:szCs w:val="22"/>
        </w:rPr>
        <w:t>a)</w:t>
      </w:r>
      <w:r w:rsidR="007F7BA3">
        <w:rPr>
          <w:rFonts w:ascii="Times New Roman" w:hAnsi="Times New Roman"/>
          <w:b/>
          <w:szCs w:val="22"/>
        </w:rPr>
        <w:t xml:space="preserve"> </w:t>
      </w:r>
      <w:r w:rsidRPr="002154A8">
        <w:rPr>
          <w:rFonts w:ascii="Times New Roman" w:hAnsi="Times New Roman"/>
          <w:szCs w:val="22"/>
        </w:rPr>
        <w:t xml:space="preserve">v prípade </w:t>
      </w:r>
      <w:r w:rsidRPr="002154A8">
        <w:rPr>
          <w:rFonts w:ascii="Times New Roman" w:hAnsi="Times New Roman"/>
          <w:b/>
          <w:szCs w:val="22"/>
        </w:rPr>
        <w:t>lodnej prepravy</w:t>
      </w:r>
      <w:r w:rsidRPr="002154A8">
        <w:rPr>
          <w:rFonts w:ascii="Times New Roman" w:hAnsi="Times New Roman"/>
          <w:szCs w:val="22"/>
        </w:rPr>
        <w:t xml:space="preserve"> vo vzdialenosti </w:t>
      </w:r>
      <w:r w:rsidR="00F02286" w:rsidRPr="002154A8">
        <w:rPr>
          <w:rFonts w:ascii="Times New Roman" w:hAnsi="Times New Roman"/>
          <w:szCs w:val="22"/>
        </w:rPr>
        <w:t>najviac</w:t>
      </w:r>
      <w:r w:rsidR="0004437C" w:rsidRPr="002154A8">
        <w:rPr>
          <w:rFonts w:ascii="Times New Roman" w:hAnsi="Times New Roman"/>
          <w:b/>
          <w:bCs/>
          <w:color w:val="EE0000"/>
          <w:szCs w:val="22"/>
        </w:rPr>
        <w:t xml:space="preserve"> </w:t>
      </w:r>
      <w:r w:rsidRPr="002154A8">
        <w:rPr>
          <w:rFonts w:ascii="Times New Roman" w:hAnsi="Times New Roman"/>
          <w:szCs w:val="22"/>
        </w:rPr>
        <w:t xml:space="preserve">50 km od sídla verejného obstarávateľa vzdušnou čiarou, kde bude </w:t>
      </w:r>
      <w:r w:rsidRPr="00683FFE">
        <w:rPr>
          <w:rFonts w:ascii="Times New Roman" w:hAnsi="Times New Roman"/>
          <w:szCs w:val="22"/>
        </w:rPr>
        <w:t>prebiehať zapečatenie zásielky,</w:t>
      </w:r>
    </w:p>
    <w:p w14:paraId="24770C03" w14:textId="0E01A37D" w:rsidR="004545E6" w:rsidRPr="004545E6" w:rsidRDefault="007418DF" w:rsidP="004545E6">
      <w:pPr>
        <w:pStyle w:val="Odsekzoznamu"/>
        <w:ind w:left="1428"/>
        <w:jc w:val="both"/>
        <w:rPr>
          <w:rFonts w:ascii="Times New Roman" w:hAnsi="Times New Roman"/>
          <w:szCs w:val="22"/>
        </w:rPr>
      </w:pPr>
      <w:r w:rsidRPr="002154A8">
        <w:rPr>
          <w:rFonts w:ascii="Times New Roman" w:hAnsi="Times New Roman"/>
          <w:b/>
          <w:szCs w:val="22"/>
        </w:rPr>
        <w:t xml:space="preserve">b) </w:t>
      </w:r>
      <w:r w:rsidRPr="002154A8">
        <w:rPr>
          <w:rFonts w:ascii="Times New Roman" w:hAnsi="Times New Roman"/>
          <w:szCs w:val="22"/>
        </w:rPr>
        <w:t xml:space="preserve">v prípade </w:t>
      </w:r>
      <w:r w:rsidRPr="002154A8">
        <w:rPr>
          <w:rFonts w:ascii="Times New Roman" w:hAnsi="Times New Roman"/>
          <w:b/>
          <w:szCs w:val="22"/>
        </w:rPr>
        <w:t>leteckej prepravy a cestnej prepravy</w:t>
      </w:r>
      <w:r w:rsidRPr="002154A8">
        <w:rPr>
          <w:rFonts w:ascii="Times New Roman" w:hAnsi="Times New Roman"/>
          <w:szCs w:val="22"/>
        </w:rPr>
        <w:t xml:space="preserve"> vo vzdialenosti </w:t>
      </w:r>
      <w:r w:rsidR="00F02286" w:rsidRPr="002154A8">
        <w:rPr>
          <w:rFonts w:ascii="Times New Roman" w:hAnsi="Times New Roman"/>
          <w:szCs w:val="22"/>
        </w:rPr>
        <w:t>najviac</w:t>
      </w:r>
      <w:r w:rsidR="00173C71" w:rsidRPr="002154A8">
        <w:rPr>
          <w:rFonts w:ascii="Times New Roman" w:hAnsi="Times New Roman"/>
          <w:szCs w:val="22"/>
        </w:rPr>
        <w:t xml:space="preserve"> </w:t>
      </w:r>
      <w:r w:rsidRPr="002154A8">
        <w:rPr>
          <w:rFonts w:ascii="Times New Roman" w:hAnsi="Times New Roman"/>
          <w:szCs w:val="22"/>
        </w:rPr>
        <w:t xml:space="preserve">30 km od sídla verejného obstarávateľa vzdušnou čiarou, </w:t>
      </w:r>
      <w:r w:rsidRPr="00683FFE">
        <w:rPr>
          <w:rFonts w:ascii="Times New Roman" w:hAnsi="Times New Roman"/>
          <w:szCs w:val="22"/>
        </w:rPr>
        <w:t>kde bude prebiehať zapečatenie zásielk</w:t>
      </w:r>
      <w:r w:rsidR="004545E6" w:rsidRPr="00683FFE">
        <w:rPr>
          <w:rFonts w:ascii="Times New Roman" w:hAnsi="Times New Roman"/>
          <w:szCs w:val="22"/>
        </w:rPr>
        <w:t>y</w:t>
      </w:r>
    </w:p>
    <w:p w14:paraId="2BA9FC20" w14:textId="2CCFAEFC" w:rsidR="009E0787" w:rsidRPr="00386CAB" w:rsidRDefault="009E0787" w:rsidP="009E0787">
      <w:pPr>
        <w:pStyle w:val="Odsekzoznamu"/>
        <w:numPr>
          <w:ilvl w:val="0"/>
          <w:numId w:val="12"/>
        </w:numPr>
        <w:jc w:val="both"/>
        <w:rPr>
          <w:rFonts w:ascii="Times New Roman" w:hAnsi="Times New Roman"/>
          <w:szCs w:val="22"/>
        </w:rPr>
      </w:pPr>
      <w:r>
        <w:rPr>
          <w:rFonts w:ascii="Times New Roman" w:hAnsi="Times New Roman"/>
          <w:b/>
          <w:szCs w:val="22"/>
        </w:rPr>
        <w:t>vyplnené Č</w:t>
      </w:r>
      <w:r w:rsidRPr="00386CAB">
        <w:rPr>
          <w:rFonts w:ascii="Times New Roman" w:hAnsi="Times New Roman"/>
          <w:b/>
          <w:szCs w:val="22"/>
        </w:rPr>
        <w:t xml:space="preserve">estné vyhlásenie o súhlase a akceptovaní záväzného návrhu Rámcovej </w:t>
      </w:r>
      <w:r w:rsidRPr="000263B7">
        <w:rPr>
          <w:rFonts w:ascii="Times New Roman" w:hAnsi="Times New Roman"/>
          <w:b/>
          <w:szCs w:val="22"/>
        </w:rPr>
        <w:t xml:space="preserve">dohody </w:t>
      </w:r>
      <w:r w:rsidRPr="00214103">
        <w:rPr>
          <w:rFonts w:ascii="Times New Roman" w:hAnsi="Times New Roman"/>
          <w:b/>
          <w:bCs/>
          <w:szCs w:val="22"/>
        </w:rPr>
        <w:t xml:space="preserve">o zabezpečení </w:t>
      </w:r>
      <w:r w:rsidR="00C907D3">
        <w:rPr>
          <w:rFonts w:ascii="Times New Roman" w:hAnsi="Times New Roman"/>
          <w:b/>
          <w:bCs/>
          <w:szCs w:val="22"/>
        </w:rPr>
        <w:t>prepravy zásielok</w:t>
      </w:r>
      <w:r w:rsidRPr="000263B7">
        <w:rPr>
          <w:rFonts w:ascii="Times New Roman" w:hAnsi="Times New Roman"/>
          <w:szCs w:val="22"/>
        </w:rPr>
        <w:t xml:space="preserve"> podľa</w:t>
      </w:r>
      <w:r w:rsidRPr="00386CAB">
        <w:rPr>
          <w:rFonts w:ascii="Times New Roman" w:hAnsi="Times New Roman"/>
          <w:szCs w:val="22"/>
        </w:rPr>
        <w:t xml:space="preserve"> prílohy č. 2</w:t>
      </w:r>
      <w:r w:rsidRPr="00386CAB">
        <w:rPr>
          <w:rFonts w:ascii="Times New Roman" w:hAnsi="Times New Roman"/>
          <w:b/>
          <w:szCs w:val="22"/>
        </w:rPr>
        <w:t xml:space="preserve"> </w:t>
      </w:r>
      <w:r w:rsidRPr="00386CAB">
        <w:rPr>
          <w:rFonts w:ascii="Times New Roman" w:hAnsi="Times New Roman"/>
          <w:szCs w:val="22"/>
        </w:rPr>
        <w:t>k časti B.</w:t>
      </w:r>
      <w:r>
        <w:rPr>
          <w:rFonts w:ascii="Times New Roman" w:hAnsi="Times New Roman"/>
          <w:szCs w:val="22"/>
        </w:rPr>
        <w:t>2</w:t>
      </w:r>
      <w:r w:rsidRPr="00386CAB">
        <w:rPr>
          <w:rFonts w:ascii="Times New Roman" w:hAnsi="Times New Roman"/>
          <w:szCs w:val="22"/>
        </w:rPr>
        <w:t xml:space="preserve"> „Obchodné podmienky </w:t>
      </w:r>
      <w:r>
        <w:rPr>
          <w:rFonts w:ascii="Times New Roman" w:hAnsi="Times New Roman"/>
          <w:szCs w:val="22"/>
        </w:rPr>
        <w:t>plnenia</w:t>
      </w:r>
      <w:r w:rsidRPr="00386CAB">
        <w:rPr>
          <w:rFonts w:ascii="Times New Roman" w:hAnsi="Times New Roman"/>
          <w:szCs w:val="22"/>
        </w:rPr>
        <w:t xml:space="preserve"> predmetu </w:t>
      </w:r>
      <w:r>
        <w:rPr>
          <w:rFonts w:ascii="Times New Roman" w:hAnsi="Times New Roman"/>
          <w:szCs w:val="22"/>
        </w:rPr>
        <w:t>verejného obstarávania</w:t>
      </w:r>
      <w:r w:rsidRPr="00386CAB">
        <w:rPr>
          <w:rFonts w:ascii="Times New Roman" w:hAnsi="Times New Roman"/>
          <w:szCs w:val="22"/>
        </w:rPr>
        <w:t xml:space="preserve">“ </w:t>
      </w:r>
      <w:r>
        <w:rPr>
          <w:rFonts w:ascii="Times New Roman" w:hAnsi="Times New Roman"/>
          <w:szCs w:val="22"/>
        </w:rPr>
        <w:t xml:space="preserve">týchto </w:t>
      </w:r>
      <w:r w:rsidRPr="00386CAB">
        <w:rPr>
          <w:rFonts w:ascii="Times New Roman" w:hAnsi="Times New Roman"/>
          <w:szCs w:val="22"/>
        </w:rPr>
        <w:t>súťažných podkladov;</w:t>
      </w:r>
      <w:r w:rsidRPr="00000B38">
        <w:rPr>
          <w:rFonts w:ascii="Times New Roman" w:hAnsi="Times New Roman"/>
          <w:szCs w:val="22"/>
        </w:rPr>
        <w:t xml:space="preserve"> </w:t>
      </w:r>
      <w:r w:rsidRPr="008B5200">
        <w:rPr>
          <w:rFonts w:ascii="Times New Roman" w:hAnsi="Times New Roman"/>
          <w:szCs w:val="22"/>
        </w:rPr>
        <w:t xml:space="preserve">dokument bude podpísaný štatutárnym zástupcom/štatutárnymi zástupcami uchádzača oprávneným/oprávnenými konať v mene uchádzača v záväzkových vzťahoch alebo osobou/osobami na tento úkon riadne splnomocnenou/splnomocnenými (v prípade skupiny dodávateľov sa vyžaduje podpis štatutárneho zástupcu/štatutárnych zástupcov každého člena skupiny dodávateľov oprávneného/oprávnených konať v mene člena skupiny dodávateľov v záväzkových vzťahoch alebo podpísanie osobou/osobami na tento úkon riadne splnomocnenou/splnomocnenými, resp. podpis štatutárneho zástupcu/štatutárnych </w:t>
      </w:r>
      <w:r w:rsidRPr="008B5200">
        <w:rPr>
          <w:rFonts w:ascii="Times New Roman" w:hAnsi="Times New Roman"/>
          <w:szCs w:val="22"/>
        </w:rPr>
        <w:lastRenderedPageBreak/>
        <w:t>zástupcov vedúceho člena skupiny dodávateľov oprávneného/oprávnených konať v mene skupiny dodávateľov);</w:t>
      </w:r>
    </w:p>
    <w:p w14:paraId="333A16B7" w14:textId="77777777" w:rsidR="009E0787" w:rsidRPr="00B442CF" w:rsidRDefault="009E0787" w:rsidP="009E0787">
      <w:pPr>
        <w:pStyle w:val="Odsekzoznamu"/>
        <w:numPr>
          <w:ilvl w:val="0"/>
          <w:numId w:val="12"/>
        </w:numPr>
        <w:jc w:val="both"/>
        <w:rPr>
          <w:rFonts w:ascii="Times New Roman" w:hAnsi="Times New Roman"/>
        </w:rPr>
      </w:pPr>
      <w:r w:rsidRPr="007D38B4">
        <w:rPr>
          <w:rFonts w:ascii="Times New Roman" w:hAnsi="Times New Roman"/>
          <w:b/>
        </w:rPr>
        <w:t>plnú moc</w:t>
      </w:r>
      <w:r>
        <w:rPr>
          <w:rFonts w:ascii="Times New Roman" w:hAnsi="Times New Roman"/>
          <w:b/>
        </w:rPr>
        <w:t>/splnomocnenie</w:t>
      </w:r>
      <w:r w:rsidRPr="007D38B4">
        <w:rPr>
          <w:rFonts w:ascii="Times New Roman" w:hAnsi="Times New Roman"/>
          <w:b/>
        </w:rPr>
        <w:t xml:space="preserve"> </w:t>
      </w:r>
      <w:r w:rsidRPr="007D38B4">
        <w:rPr>
          <w:rFonts w:ascii="Times New Roman" w:hAnsi="Times New Roman"/>
        </w:rPr>
        <w:t xml:space="preserve">v prípade, </w:t>
      </w:r>
      <w:r w:rsidRPr="008B5200">
        <w:rPr>
          <w:rFonts w:ascii="Times New Roman" w:hAnsi="Times New Roman"/>
          <w:szCs w:val="22"/>
        </w:rPr>
        <w:t>ak dokumenty tvoriace obsah ponuky za uchádzača podpísala splnomocnená osoba</w:t>
      </w:r>
      <w:r w:rsidRPr="007D38B4">
        <w:rPr>
          <w:rFonts w:ascii="Times New Roman" w:hAnsi="Times New Roman"/>
        </w:rPr>
        <w:t>;</w:t>
      </w:r>
    </w:p>
    <w:p w14:paraId="2B965FAC" w14:textId="31BAB848" w:rsidR="00F2082F" w:rsidRDefault="009E0787" w:rsidP="00F2082F">
      <w:pPr>
        <w:numPr>
          <w:ilvl w:val="0"/>
          <w:numId w:val="12"/>
        </w:numPr>
        <w:spacing w:after="0" w:line="240" w:lineRule="auto"/>
        <w:jc w:val="both"/>
        <w:rPr>
          <w:rFonts w:ascii="Times New Roman" w:hAnsi="Times New Roman"/>
        </w:rPr>
      </w:pPr>
      <w:r w:rsidRPr="00133240">
        <w:rPr>
          <w:rFonts w:ascii="Times New Roman" w:hAnsi="Times New Roman"/>
          <w:b/>
        </w:rPr>
        <w:t>ak uchádzač nevypracoval ponuku sám, uvedie vo svojej ponuke údaje o osobe, ktorej služby alebo podklady pri jej vypracovaní využil</w:t>
      </w:r>
      <w:r w:rsidRPr="00133240">
        <w:rPr>
          <w:rFonts w:ascii="Times New Roman" w:hAnsi="Times New Roman"/>
        </w:rPr>
        <w:t>. Údaje podľa predchádzajúcej vety uchádzač uvedie v rozsahu meno a priezvisko, obchodné meno alebo názov, adresa pobytu, sídlo alebo miesto podnikania a identifikačné číslo, ak bolo pridelené. Ak uchádzač v ponuke nepredloží údaje podľa prvej vety, potvrdzuje tým skutočnosť, že ponuku vypracoval sám.</w:t>
      </w:r>
    </w:p>
    <w:p w14:paraId="09EBD884" w14:textId="77777777" w:rsidR="00C50159" w:rsidRPr="001F798E" w:rsidRDefault="00C50159" w:rsidP="00C50159">
      <w:pPr>
        <w:spacing w:after="0" w:line="240" w:lineRule="auto"/>
        <w:ind w:left="1428"/>
        <w:jc w:val="both"/>
        <w:rPr>
          <w:rFonts w:ascii="Times New Roman" w:hAnsi="Times New Roman"/>
        </w:rPr>
      </w:pPr>
    </w:p>
    <w:p w14:paraId="143E9FD5" w14:textId="77777777" w:rsidR="001F798E" w:rsidRPr="00386CAB" w:rsidRDefault="001F798E" w:rsidP="001F798E">
      <w:pPr>
        <w:pStyle w:val="Nadpis4"/>
        <w:numPr>
          <w:ilvl w:val="0"/>
          <w:numId w:val="11"/>
        </w:numPr>
        <w:ind w:left="709" w:hanging="283"/>
        <w:jc w:val="both"/>
        <w:rPr>
          <w:sz w:val="22"/>
          <w:szCs w:val="22"/>
          <w:lang w:val="sk-SK"/>
        </w:rPr>
      </w:pPr>
      <w:r w:rsidRPr="00386CAB">
        <w:rPr>
          <w:sz w:val="22"/>
          <w:szCs w:val="22"/>
          <w:lang w:val="sk-SK"/>
        </w:rPr>
        <w:t>Vyhotovenie ponuky</w:t>
      </w:r>
    </w:p>
    <w:p w14:paraId="41865D22" w14:textId="77777777" w:rsidR="001F798E" w:rsidRPr="00DD30C5" w:rsidRDefault="001F798E" w:rsidP="001F798E">
      <w:pPr>
        <w:pStyle w:val="Nadpis4"/>
        <w:numPr>
          <w:ilvl w:val="1"/>
          <w:numId w:val="11"/>
        </w:numPr>
        <w:ind w:left="993" w:hanging="567"/>
        <w:jc w:val="both"/>
        <w:rPr>
          <w:b w:val="0"/>
          <w:sz w:val="22"/>
          <w:szCs w:val="22"/>
        </w:rPr>
      </w:pPr>
      <w:r w:rsidRPr="00DD30C5">
        <w:rPr>
          <w:b w:val="0"/>
          <w:sz w:val="22"/>
          <w:szCs w:val="22"/>
        </w:rPr>
        <w:t xml:space="preserve">Ponuka je prejav slobodnej vôle uchádzača, že chce verejnému obstarávateľovi ponúknuť predmet </w:t>
      </w:r>
      <w:r>
        <w:rPr>
          <w:b w:val="0"/>
          <w:sz w:val="22"/>
          <w:szCs w:val="22"/>
        </w:rPr>
        <w:t>verejného obstarávania</w:t>
      </w:r>
      <w:r w:rsidRPr="00DD30C5">
        <w:rPr>
          <w:b w:val="0"/>
          <w:sz w:val="22"/>
          <w:szCs w:val="22"/>
        </w:rPr>
        <w:t xml:space="preserve"> pri dodržaní podmienok stanovených verejným obstarávateľom v týchto súťažných podkladoch a ďalších dokumentoch k tomuto </w:t>
      </w:r>
      <w:r>
        <w:rPr>
          <w:b w:val="0"/>
          <w:sz w:val="22"/>
          <w:szCs w:val="22"/>
        </w:rPr>
        <w:t>verejnému obstarávaniu</w:t>
      </w:r>
      <w:r w:rsidRPr="00DD30C5">
        <w:rPr>
          <w:b w:val="0"/>
          <w:sz w:val="22"/>
          <w:szCs w:val="22"/>
        </w:rPr>
        <w:t>.</w:t>
      </w:r>
    </w:p>
    <w:p w14:paraId="5AAFC860" w14:textId="77777777" w:rsidR="001F798E" w:rsidRPr="00A723E5" w:rsidRDefault="001F798E" w:rsidP="001F798E">
      <w:pPr>
        <w:pStyle w:val="Nadpis4"/>
        <w:numPr>
          <w:ilvl w:val="1"/>
          <w:numId w:val="11"/>
        </w:numPr>
        <w:ind w:left="993" w:hanging="567"/>
        <w:jc w:val="both"/>
        <w:rPr>
          <w:rStyle w:val="Hypertextovprepojenie"/>
          <w:b w:val="0"/>
          <w:bCs w:val="0"/>
          <w:sz w:val="22"/>
          <w:u w:val="none"/>
        </w:rPr>
      </w:pPr>
      <w:r w:rsidRPr="0028004C">
        <w:rPr>
          <w:b w:val="0"/>
          <w:sz w:val="22"/>
          <w:szCs w:val="22"/>
        </w:rPr>
        <w:t xml:space="preserve">Ponuka musí byť </w:t>
      </w:r>
      <w:r>
        <w:rPr>
          <w:b w:val="0"/>
          <w:sz w:val="22"/>
          <w:szCs w:val="22"/>
        </w:rPr>
        <w:t>predložená</w:t>
      </w:r>
      <w:r w:rsidRPr="0028004C">
        <w:rPr>
          <w:b w:val="0"/>
          <w:sz w:val="22"/>
          <w:szCs w:val="22"/>
        </w:rPr>
        <w:t xml:space="preserve"> elektronicky </w:t>
      </w:r>
      <w:r w:rsidRPr="00C51804">
        <w:rPr>
          <w:b w:val="0"/>
          <w:sz w:val="22"/>
          <w:szCs w:val="22"/>
          <w:lang w:val="sk-SK"/>
        </w:rPr>
        <w:t xml:space="preserve">prostredníctvom elektronického prostriedku JOSEPHINE </w:t>
      </w:r>
      <w:r w:rsidRPr="0028004C">
        <w:rPr>
          <w:b w:val="0"/>
          <w:sz w:val="22"/>
          <w:szCs w:val="22"/>
        </w:rPr>
        <w:t>v zmysle § 49 ods. 1 písm. a) zákona o verejnom obstarávaní</w:t>
      </w:r>
      <w:r>
        <w:rPr>
          <w:b w:val="0"/>
          <w:sz w:val="22"/>
          <w:szCs w:val="22"/>
        </w:rPr>
        <w:t>.</w:t>
      </w:r>
    </w:p>
    <w:p w14:paraId="24A701B7" w14:textId="77777777" w:rsidR="001F798E" w:rsidRPr="00386CAB" w:rsidRDefault="001F798E" w:rsidP="001F798E">
      <w:pPr>
        <w:pStyle w:val="Odsekzoznamu"/>
        <w:ind w:left="993"/>
        <w:jc w:val="both"/>
        <w:rPr>
          <w:rFonts w:ascii="Times New Roman" w:hAnsi="Times New Roman"/>
          <w:szCs w:val="22"/>
        </w:rPr>
      </w:pPr>
    </w:p>
    <w:p w14:paraId="35F9801B" w14:textId="77777777" w:rsidR="001F798E" w:rsidRPr="00386CAB" w:rsidRDefault="001F798E" w:rsidP="001F798E">
      <w:pPr>
        <w:pStyle w:val="Nadpis4"/>
        <w:numPr>
          <w:ilvl w:val="0"/>
          <w:numId w:val="11"/>
        </w:numPr>
        <w:ind w:left="709" w:hanging="283"/>
        <w:jc w:val="both"/>
        <w:rPr>
          <w:sz w:val="22"/>
          <w:szCs w:val="22"/>
          <w:lang w:val="sk-SK"/>
        </w:rPr>
      </w:pPr>
      <w:bookmarkStart w:id="59" w:name="_Toc338769704"/>
      <w:bookmarkStart w:id="60" w:name="_Toc338770023"/>
      <w:bookmarkStart w:id="61" w:name="_Toc338770111"/>
      <w:bookmarkStart w:id="62" w:name="_Toc338770152"/>
      <w:bookmarkStart w:id="63" w:name="_Toc338770570"/>
      <w:bookmarkStart w:id="64" w:name="_Toc338770805"/>
      <w:r>
        <w:rPr>
          <w:sz w:val="22"/>
          <w:szCs w:val="22"/>
          <w:lang w:val="sk-SK"/>
        </w:rPr>
        <w:t xml:space="preserve"> </w:t>
      </w:r>
      <w:r w:rsidRPr="00386CAB">
        <w:rPr>
          <w:sz w:val="22"/>
          <w:szCs w:val="22"/>
          <w:lang w:val="sk-SK"/>
        </w:rPr>
        <w:t>Jazyk ponuky</w:t>
      </w:r>
      <w:bookmarkEnd w:id="59"/>
      <w:bookmarkEnd w:id="60"/>
      <w:bookmarkEnd w:id="61"/>
      <w:bookmarkEnd w:id="62"/>
      <w:bookmarkEnd w:id="63"/>
      <w:bookmarkEnd w:id="64"/>
    </w:p>
    <w:p w14:paraId="3FB44F3F" w14:textId="77777777" w:rsidR="001F798E" w:rsidRPr="007040AD" w:rsidRDefault="001F798E" w:rsidP="001F798E">
      <w:pPr>
        <w:pStyle w:val="Nadpis4"/>
        <w:numPr>
          <w:ilvl w:val="1"/>
          <w:numId w:val="11"/>
        </w:numPr>
        <w:ind w:left="993" w:hanging="567"/>
        <w:jc w:val="both"/>
        <w:rPr>
          <w:b w:val="0"/>
          <w:bCs w:val="0"/>
          <w:sz w:val="22"/>
          <w:szCs w:val="22"/>
          <w:lang w:val="sk-SK"/>
        </w:rPr>
      </w:pPr>
      <w:r w:rsidRPr="006C530E">
        <w:rPr>
          <w:b w:val="0"/>
          <w:sz w:val="22"/>
          <w:szCs w:val="22"/>
          <w:lang w:val="sk-SK"/>
        </w:rPr>
        <w:t>Ponuk</w:t>
      </w:r>
      <w:r>
        <w:rPr>
          <w:b w:val="0"/>
          <w:sz w:val="22"/>
          <w:szCs w:val="22"/>
          <w:lang w:val="sk-SK"/>
        </w:rPr>
        <w:t>a</w:t>
      </w:r>
      <w:r w:rsidRPr="00B470A0">
        <w:rPr>
          <w:b w:val="0"/>
          <w:bCs w:val="0"/>
          <w:sz w:val="22"/>
          <w:szCs w:val="22"/>
        </w:rPr>
        <w:t>,</w:t>
      </w:r>
      <w:r w:rsidRPr="007040AD">
        <w:rPr>
          <w:b w:val="0"/>
          <w:bCs w:val="0"/>
          <w:sz w:val="22"/>
          <w:szCs w:val="22"/>
        </w:rPr>
        <w:t xml:space="preserve"> ďalšie doklady a dokumenty vo verejnom obstarávaní</w:t>
      </w:r>
      <w:r w:rsidRPr="006C530E">
        <w:rPr>
          <w:b w:val="0"/>
          <w:sz w:val="22"/>
          <w:szCs w:val="22"/>
          <w:lang w:val="sk-SK"/>
        </w:rPr>
        <w:t xml:space="preserve"> sa predkladajú v štátnom jazyku (slovenský jazyk)</w:t>
      </w:r>
      <w:r>
        <w:rPr>
          <w:b w:val="0"/>
          <w:sz w:val="22"/>
          <w:szCs w:val="22"/>
          <w:lang w:val="sk-SK"/>
        </w:rPr>
        <w:t xml:space="preserve"> </w:t>
      </w:r>
      <w:r w:rsidRPr="007040AD">
        <w:rPr>
          <w:b w:val="0"/>
          <w:bCs w:val="0"/>
          <w:sz w:val="22"/>
          <w:szCs w:val="22"/>
        </w:rPr>
        <w:t>a môžu byť predložené v českom jazyku</w:t>
      </w:r>
      <w:r w:rsidRPr="007040AD">
        <w:rPr>
          <w:b w:val="0"/>
          <w:bCs w:val="0"/>
          <w:sz w:val="22"/>
          <w:szCs w:val="22"/>
          <w:lang w:val="sk-SK"/>
        </w:rPr>
        <w:t xml:space="preserve">. </w:t>
      </w:r>
      <w:r w:rsidRPr="007040AD">
        <w:rPr>
          <w:b w:val="0"/>
          <w:bCs w:val="0"/>
          <w:sz w:val="22"/>
          <w:szCs w:val="22"/>
        </w:rPr>
        <w:t>Ak je doklad alebo dokument vyhotovený v inom ako slovenskom alebo českom jazyku, predkladá sa spolu s jeho úradným prekladom do slovenského jazyka. Ak sa zistí rozdiel v obsahu dokladu alebo dokumentu predloženom podľa predchádzajúcej vety, rozhodujúci je úradný preklad do slovenského jazyka.</w:t>
      </w:r>
    </w:p>
    <w:p w14:paraId="0350E9A6" w14:textId="77777777" w:rsidR="001F798E" w:rsidRPr="00386CAB" w:rsidRDefault="001F798E" w:rsidP="001F798E">
      <w:pPr>
        <w:pStyle w:val="Nadpis4"/>
        <w:tabs>
          <w:tab w:val="clear" w:pos="576"/>
        </w:tabs>
        <w:ind w:left="930"/>
        <w:jc w:val="left"/>
        <w:rPr>
          <w:sz w:val="22"/>
          <w:szCs w:val="22"/>
          <w:lang w:val="sk-SK"/>
        </w:rPr>
      </w:pPr>
    </w:p>
    <w:p w14:paraId="52203CE7" w14:textId="77777777" w:rsidR="001F798E" w:rsidRPr="00386CAB" w:rsidRDefault="001F798E" w:rsidP="001F798E">
      <w:pPr>
        <w:pStyle w:val="Nadpis4"/>
        <w:numPr>
          <w:ilvl w:val="0"/>
          <w:numId w:val="11"/>
        </w:numPr>
        <w:ind w:left="709" w:hanging="283"/>
        <w:jc w:val="both"/>
        <w:rPr>
          <w:sz w:val="22"/>
          <w:szCs w:val="22"/>
          <w:lang w:val="sk-SK"/>
        </w:rPr>
      </w:pPr>
      <w:bookmarkStart w:id="65" w:name="_Toc338769706"/>
      <w:bookmarkStart w:id="66" w:name="_Toc338770025"/>
      <w:bookmarkStart w:id="67" w:name="_Toc338770113"/>
      <w:bookmarkStart w:id="68" w:name="_Toc338770154"/>
      <w:bookmarkStart w:id="69" w:name="_Toc338770572"/>
      <w:bookmarkStart w:id="70" w:name="_Toc338770807"/>
      <w:r>
        <w:rPr>
          <w:sz w:val="22"/>
          <w:szCs w:val="22"/>
          <w:lang w:val="sk-SK"/>
        </w:rPr>
        <w:t xml:space="preserve"> </w:t>
      </w:r>
      <w:r w:rsidRPr="00386CAB">
        <w:rPr>
          <w:sz w:val="22"/>
          <w:szCs w:val="22"/>
          <w:lang w:val="sk-SK"/>
        </w:rPr>
        <w:t>Zábezpeka ponuky</w:t>
      </w:r>
      <w:bookmarkEnd w:id="65"/>
      <w:bookmarkEnd w:id="66"/>
      <w:bookmarkEnd w:id="67"/>
      <w:bookmarkEnd w:id="68"/>
      <w:bookmarkEnd w:id="69"/>
      <w:bookmarkEnd w:id="70"/>
    </w:p>
    <w:p w14:paraId="39CD3B38" w14:textId="77777777" w:rsidR="001F798E" w:rsidRPr="006C530E" w:rsidRDefault="001F798E" w:rsidP="001F798E">
      <w:pPr>
        <w:pStyle w:val="Nadpis4"/>
        <w:numPr>
          <w:ilvl w:val="1"/>
          <w:numId w:val="11"/>
        </w:numPr>
        <w:ind w:left="993" w:hanging="567"/>
        <w:jc w:val="both"/>
        <w:rPr>
          <w:b w:val="0"/>
          <w:sz w:val="22"/>
          <w:szCs w:val="22"/>
          <w:lang w:val="sk-SK"/>
        </w:rPr>
      </w:pPr>
      <w:r w:rsidRPr="006C530E">
        <w:rPr>
          <w:b w:val="0"/>
          <w:sz w:val="22"/>
          <w:szCs w:val="22"/>
          <w:lang w:val="sk-SK"/>
        </w:rPr>
        <w:t xml:space="preserve">Zábezpeka ponuky sa nevyžaduje. </w:t>
      </w:r>
    </w:p>
    <w:p w14:paraId="1165A0E6" w14:textId="77777777" w:rsidR="001F798E" w:rsidRPr="00386CAB" w:rsidRDefault="001F798E" w:rsidP="001F798E">
      <w:pPr>
        <w:spacing w:after="0" w:line="240" w:lineRule="auto"/>
        <w:ind w:left="993"/>
        <w:jc w:val="both"/>
        <w:rPr>
          <w:rFonts w:ascii="Times New Roman" w:hAnsi="Times New Roman"/>
          <w:highlight w:val="yellow"/>
        </w:rPr>
      </w:pPr>
    </w:p>
    <w:p w14:paraId="02DA4AF6" w14:textId="77777777" w:rsidR="001F798E" w:rsidRPr="00386CAB" w:rsidRDefault="001F798E" w:rsidP="001F798E">
      <w:pPr>
        <w:pStyle w:val="Nadpis4"/>
        <w:numPr>
          <w:ilvl w:val="0"/>
          <w:numId w:val="11"/>
        </w:numPr>
        <w:ind w:left="709" w:hanging="283"/>
        <w:jc w:val="both"/>
        <w:rPr>
          <w:sz w:val="22"/>
          <w:szCs w:val="22"/>
          <w:lang w:val="sk-SK"/>
        </w:rPr>
      </w:pPr>
      <w:bookmarkStart w:id="71" w:name="_Toc338769708"/>
      <w:bookmarkStart w:id="72" w:name="_Toc338770027"/>
      <w:bookmarkStart w:id="73" w:name="_Toc338770115"/>
      <w:bookmarkStart w:id="74" w:name="_Toc338770156"/>
      <w:bookmarkStart w:id="75" w:name="_Toc338770574"/>
      <w:bookmarkStart w:id="76" w:name="_Toc338770809"/>
      <w:r>
        <w:rPr>
          <w:sz w:val="22"/>
          <w:szCs w:val="22"/>
          <w:lang w:val="sk-SK"/>
        </w:rPr>
        <w:t xml:space="preserve"> </w:t>
      </w:r>
      <w:r w:rsidRPr="00386CAB">
        <w:rPr>
          <w:sz w:val="22"/>
          <w:szCs w:val="22"/>
          <w:lang w:val="sk-SK"/>
        </w:rPr>
        <w:t>Náklady na ponuku</w:t>
      </w:r>
      <w:bookmarkEnd w:id="71"/>
      <w:bookmarkEnd w:id="72"/>
      <w:bookmarkEnd w:id="73"/>
      <w:bookmarkEnd w:id="74"/>
      <w:bookmarkEnd w:id="75"/>
      <w:bookmarkEnd w:id="76"/>
    </w:p>
    <w:p w14:paraId="0B7A63B6" w14:textId="77777777" w:rsidR="001F798E" w:rsidRDefault="001F798E" w:rsidP="001F798E">
      <w:pPr>
        <w:pStyle w:val="Nadpis4"/>
        <w:numPr>
          <w:ilvl w:val="1"/>
          <w:numId w:val="11"/>
        </w:numPr>
        <w:ind w:left="993" w:hanging="567"/>
        <w:jc w:val="both"/>
        <w:rPr>
          <w:b w:val="0"/>
          <w:sz w:val="22"/>
          <w:szCs w:val="22"/>
          <w:lang w:val="sk-SK"/>
        </w:rPr>
      </w:pPr>
      <w:r w:rsidRPr="006C530E">
        <w:rPr>
          <w:b w:val="0"/>
          <w:sz w:val="22"/>
          <w:szCs w:val="22"/>
          <w:lang w:val="sk-SK"/>
        </w:rPr>
        <w:t>Všetky náklady a výdavky spojené s prípravou a predložením ponuky znáša uchádzač bez ohľadu na výsledok verejného obstarávania.</w:t>
      </w:r>
    </w:p>
    <w:p w14:paraId="1447576A" w14:textId="77777777" w:rsidR="001F798E" w:rsidRPr="001F798E" w:rsidRDefault="001F798E" w:rsidP="001F798E">
      <w:pPr>
        <w:rPr>
          <w:lang w:eastAsia="x-none"/>
        </w:rPr>
      </w:pPr>
    </w:p>
    <w:p w14:paraId="4DB9C620" w14:textId="77777777" w:rsidR="001F798E" w:rsidRPr="00386CAB" w:rsidRDefault="001F798E" w:rsidP="001F798E">
      <w:pPr>
        <w:pStyle w:val="Nadpis3"/>
        <w:jc w:val="center"/>
        <w:rPr>
          <w:b/>
          <w:sz w:val="22"/>
          <w:szCs w:val="22"/>
          <w:lang w:val="sk-SK"/>
        </w:rPr>
      </w:pPr>
      <w:bookmarkStart w:id="77" w:name="_Toc338770575"/>
      <w:bookmarkStart w:id="78" w:name="_Toc338770810"/>
      <w:r w:rsidRPr="00386CAB">
        <w:rPr>
          <w:b/>
          <w:bCs/>
          <w:sz w:val="22"/>
          <w:szCs w:val="22"/>
          <w:lang w:val="sk-SK"/>
        </w:rPr>
        <w:t>Časť IV.</w:t>
      </w:r>
      <w:r w:rsidRPr="00386CAB">
        <w:rPr>
          <w:b/>
          <w:bCs/>
          <w:sz w:val="22"/>
          <w:szCs w:val="22"/>
          <w:lang w:val="sk-SK"/>
        </w:rPr>
        <w:tab/>
      </w:r>
      <w:r w:rsidRPr="00386CAB">
        <w:rPr>
          <w:b/>
          <w:sz w:val="22"/>
          <w:szCs w:val="22"/>
          <w:lang w:val="sk-SK"/>
        </w:rPr>
        <w:t>Predkladanie pon</w:t>
      </w:r>
      <w:bookmarkEnd w:id="77"/>
      <w:bookmarkEnd w:id="78"/>
      <w:r>
        <w:rPr>
          <w:b/>
          <w:sz w:val="22"/>
          <w:szCs w:val="22"/>
          <w:lang w:val="sk-SK"/>
        </w:rPr>
        <w:t>úk</w:t>
      </w:r>
    </w:p>
    <w:p w14:paraId="6AF29C27" w14:textId="77777777" w:rsidR="001F798E" w:rsidRPr="00386CAB" w:rsidRDefault="001F798E" w:rsidP="001F798E">
      <w:pPr>
        <w:pStyle w:val="Default"/>
        <w:ind w:left="494"/>
        <w:rPr>
          <w:color w:val="auto"/>
          <w:sz w:val="22"/>
          <w:szCs w:val="22"/>
        </w:rPr>
      </w:pPr>
    </w:p>
    <w:p w14:paraId="785D7EE6" w14:textId="77777777" w:rsidR="001F798E" w:rsidRPr="00386CAB" w:rsidRDefault="001F798E" w:rsidP="001F798E">
      <w:pPr>
        <w:pStyle w:val="Nadpis4"/>
        <w:numPr>
          <w:ilvl w:val="0"/>
          <w:numId w:val="11"/>
        </w:numPr>
        <w:ind w:left="709" w:hanging="283"/>
        <w:jc w:val="both"/>
        <w:rPr>
          <w:sz w:val="22"/>
          <w:szCs w:val="22"/>
          <w:lang w:val="sk-SK"/>
        </w:rPr>
      </w:pPr>
      <w:bookmarkStart w:id="79" w:name="_Toc338769710"/>
      <w:bookmarkStart w:id="80" w:name="_Toc338770029"/>
      <w:bookmarkStart w:id="81" w:name="_Toc338770117"/>
      <w:bookmarkStart w:id="82" w:name="_Toc338770158"/>
      <w:bookmarkStart w:id="83" w:name="_Toc338770577"/>
      <w:bookmarkStart w:id="84" w:name="_Toc338770812"/>
      <w:r>
        <w:rPr>
          <w:sz w:val="22"/>
          <w:szCs w:val="22"/>
          <w:lang w:val="sk-SK"/>
        </w:rPr>
        <w:t xml:space="preserve"> </w:t>
      </w:r>
      <w:r w:rsidRPr="00386CAB">
        <w:rPr>
          <w:sz w:val="22"/>
          <w:szCs w:val="22"/>
          <w:lang w:val="sk-SK"/>
        </w:rPr>
        <w:t>Predloženie ponuky</w:t>
      </w:r>
      <w:bookmarkEnd w:id="79"/>
      <w:bookmarkEnd w:id="80"/>
      <w:bookmarkEnd w:id="81"/>
      <w:bookmarkEnd w:id="82"/>
      <w:bookmarkEnd w:id="83"/>
      <w:bookmarkEnd w:id="84"/>
    </w:p>
    <w:p w14:paraId="35DA2BC6" w14:textId="5DA2E859" w:rsidR="001F798E" w:rsidRPr="007040AD" w:rsidRDefault="001F798E" w:rsidP="001F798E">
      <w:pPr>
        <w:pStyle w:val="Nadpis4"/>
        <w:numPr>
          <w:ilvl w:val="1"/>
          <w:numId w:val="11"/>
        </w:numPr>
        <w:ind w:left="993" w:hanging="567"/>
        <w:jc w:val="both"/>
        <w:rPr>
          <w:bCs w:val="0"/>
          <w:sz w:val="22"/>
          <w:szCs w:val="22"/>
          <w:lang w:val="sk-SK"/>
        </w:rPr>
      </w:pPr>
      <w:r w:rsidRPr="007040AD">
        <w:rPr>
          <w:b w:val="0"/>
          <w:sz w:val="22"/>
          <w:szCs w:val="22"/>
          <w:lang w:val="sk-SK"/>
        </w:rPr>
        <w:t>Ponuka musí byť vložená do elektronického prostriedku JOSEPHINE umiestnenom na webovej adrese</w:t>
      </w:r>
      <w:r w:rsidR="00EE15FB">
        <w:rPr>
          <w:b w:val="0"/>
          <w:sz w:val="22"/>
          <w:szCs w:val="22"/>
          <w:lang w:val="sk-SK"/>
        </w:rPr>
        <w:t xml:space="preserve"> </w:t>
      </w:r>
      <w:hyperlink r:id="rId14" w:history="1">
        <w:r w:rsidR="00EE15FB" w:rsidRPr="00961A6A">
          <w:rPr>
            <w:rStyle w:val="Hypertextovprepojenie"/>
            <w:b w:val="0"/>
            <w:sz w:val="22"/>
            <w:szCs w:val="22"/>
            <w:lang w:val="sk-SK"/>
          </w:rPr>
          <w:t>https://josephine.proebiz.com/sk/tender/74265/summary</w:t>
        </w:r>
      </w:hyperlink>
      <w:r w:rsidR="00EE15FB">
        <w:rPr>
          <w:b w:val="0"/>
          <w:sz w:val="22"/>
          <w:szCs w:val="22"/>
          <w:lang w:val="sk-SK"/>
        </w:rPr>
        <w:t xml:space="preserve">. </w:t>
      </w:r>
      <w:r w:rsidRPr="000263B7">
        <w:rPr>
          <w:b w:val="0"/>
          <w:sz w:val="22"/>
          <w:szCs w:val="22"/>
          <w:lang w:val="sk-SK"/>
        </w:rPr>
        <w:t>Uchádzač</w:t>
      </w:r>
      <w:r w:rsidRPr="007040AD">
        <w:rPr>
          <w:b w:val="0"/>
          <w:sz w:val="22"/>
          <w:szCs w:val="22"/>
          <w:lang w:val="sk-SK"/>
        </w:rPr>
        <w:t xml:space="preserve"> ponuku identifikuje uvedením obchodného mena alebo názvu, sídla, miesta podnikania alebo obvyklého pobytu uchádzača a heslom súťaže „</w:t>
      </w:r>
      <w:r>
        <w:rPr>
          <w:b w:val="0"/>
          <w:sz w:val="22"/>
          <w:szCs w:val="22"/>
          <w:lang w:val="sk-SK"/>
        </w:rPr>
        <w:t>Z</w:t>
      </w:r>
      <w:r w:rsidR="006A2EBF">
        <w:rPr>
          <w:b w:val="0"/>
          <w:sz w:val="22"/>
          <w:szCs w:val="22"/>
          <w:lang w:val="sk-SK"/>
        </w:rPr>
        <w:t>ákazka na zabezpečenie prepravy zásielok</w:t>
      </w:r>
      <w:r w:rsidR="00EE15FB">
        <w:rPr>
          <w:b w:val="0"/>
          <w:sz w:val="22"/>
          <w:szCs w:val="22"/>
          <w:lang w:val="sk-SK"/>
        </w:rPr>
        <w:t xml:space="preserve"> </w:t>
      </w:r>
      <w:r w:rsidR="006A2EBF">
        <w:rPr>
          <w:b w:val="0"/>
          <w:sz w:val="22"/>
          <w:szCs w:val="22"/>
          <w:lang w:val="sk-SK"/>
        </w:rPr>
        <w:t xml:space="preserve">na roky 2026-2030“. </w:t>
      </w:r>
      <w:r w:rsidRPr="007040AD">
        <w:rPr>
          <w:bCs w:val="0"/>
          <w:sz w:val="22"/>
          <w:szCs w:val="22"/>
          <w:lang w:val="sk-SK"/>
        </w:rPr>
        <w:t xml:space="preserve">Uchádzač si po prihlásení do elektronického prostriedku JOSEPHINE </w:t>
      </w:r>
      <w:r w:rsidR="003674C7">
        <w:rPr>
          <w:bCs w:val="0"/>
          <w:sz w:val="22"/>
          <w:szCs w:val="22"/>
          <w:lang w:val="sk-SK"/>
        </w:rPr>
        <w:br/>
      </w:r>
      <w:r w:rsidRPr="007040AD">
        <w:rPr>
          <w:bCs w:val="0"/>
          <w:sz w:val="22"/>
          <w:szCs w:val="22"/>
          <w:lang w:val="sk-SK"/>
        </w:rPr>
        <w:t>v prehľade - zozname verejných obstarávaní vyberie verejné obstarávanie na predmet „Z</w:t>
      </w:r>
      <w:r w:rsidR="006A2EBF">
        <w:rPr>
          <w:bCs w:val="0"/>
          <w:sz w:val="22"/>
          <w:szCs w:val="22"/>
          <w:lang w:val="sk-SK"/>
        </w:rPr>
        <w:t>ákazk</w:t>
      </w:r>
      <w:r w:rsidR="00172F6C">
        <w:rPr>
          <w:bCs w:val="0"/>
          <w:sz w:val="22"/>
          <w:szCs w:val="22"/>
          <w:lang w:val="sk-SK"/>
        </w:rPr>
        <w:t>a</w:t>
      </w:r>
      <w:r w:rsidR="006A2EBF">
        <w:rPr>
          <w:bCs w:val="0"/>
          <w:sz w:val="22"/>
          <w:szCs w:val="22"/>
          <w:lang w:val="sk-SK"/>
        </w:rPr>
        <w:t xml:space="preserve"> na zabezpečenie prepravy zásielok na roky 2026-2030“  a </w:t>
      </w:r>
      <w:r w:rsidRPr="007040AD">
        <w:rPr>
          <w:bCs w:val="0"/>
          <w:sz w:val="22"/>
          <w:szCs w:val="22"/>
          <w:lang w:val="sk-SK"/>
        </w:rPr>
        <w:t xml:space="preserve">vloží svoju ponuku </w:t>
      </w:r>
      <w:r w:rsidR="00EE15FB">
        <w:rPr>
          <w:bCs w:val="0"/>
          <w:sz w:val="22"/>
          <w:szCs w:val="22"/>
          <w:lang w:val="sk-SK"/>
        </w:rPr>
        <w:br/>
      </w:r>
      <w:r w:rsidRPr="007040AD">
        <w:rPr>
          <w:bCs w:val="0"/>
          <w:sz w:val="22"/>
          <w:szCs w:val="22"/>
          <w:lang w:val="sk-SK"/>
        </w:rPr>
        <w:t>do určeného formulára na príjem ponúk, ktorý nájde v záložke „Ponuky a žiadosti“.</w:t>
      </w:r>
    </w:p>
    <w:p w14:paraId="0DCE2C44" w14:textId="77777777" w:rsidR="001F798E" w:rsidRPr="007040AD" w:rsidRDefault="001F798E" w:rsidP="001F798E">
      <w:pPr>
        <w:pStyle w:val="Nadpis4"/>
        <w:numPr>
          <w:ilvl w:val="1"/>
          <w:numId w:val="11"/>
        </w:numPr>
        <w:ind w:left="993" w:hanging="567"/>
        <w:jc w:val="both"/>
        <w:rPr>
          <w:b w:val="0"/>
          <w:sz w:val="22"/>
          <w:szCs w:val="22"/>
          <w:lang w:val="sk-SK"/>
        </w:rPr>
      </w:pPr>
      <w:r w:rsidRPr="00A37409">
        <w:rPr>
          <w:bCs w:val="0"/>
          <w:sz w:val="22"/>
          <w:szCs w:val="22"/>
          <w:lang w:val="sk-SK"/>
        </w:rPr>
        <w:t xml:space="preserve">Ponuku predloží uchádzač v lehote na predkladanie ponúk podľa bodu </w:t>
      </w:r>
      <w:r w:rsidRPr="000263B7">
        <w:rPr>
          <w:bCs w:val="0"/>
          <w:sz w:val="22"/>
          <w:szCs w:val="22"/>
          <w:lang w:val="sk-SK"/>
        </w:rPr>
        <w:t>19.1 tejto</w:t>
      </w:r>
      <w:r w:rsidRPr="00A37409">
        <w:rPr>
          <w:bCs w:val="0"/>
          <w:sz w:val="22"/>
          <w:szCs w:val="22"/>
          <w:lang w:val="sk-SK"/>
        </w:rPr>
        <w:t xml:space="preserve"> časti súťažných podkladov v elektronickom prostriedku JOSEPHINE vložením požadovaných dokumentov podľa bodu 12.2 tejto časti súťažných podkladov</w:t>
      </w:r>
      <w:r w:rsidRPr="007040AD">
        <w:rPr>
          <w:b w:val="0"/>
          <w:sz w:val="22"/>
          <w:szCs w:val="22"/>
          <w:lang w:val="sk-SK"/>
        </w:rPr>
        <w:t xml:space="preserve"> (odporúčaný formát je „PDF“). </w:t>
      </w:r>
    </w:p>
    <w:p w14:paraId="3984DE4E" w14:textId="77777777" w:rsidR="001F798E" w:rsidRPr="00D60B5F" w:rsidRDefault="001F798E" w:rsidP="001F798E">
      <w:pPr>
        <w:pStyle w:val="Nadpis4"/>
        <w:numPr>
          <w:ilvl w:val="1"/>
          <w:numId w:val="11"/>
        </w:numPr>
        <w:ind w:left="993" w:hanging="567"/>
        <w:jc w:val="both"/>
        <w:rPr>
          <w:b w:val="0"/>
          <w:sz w:val="22"/>
          <w:szCs w:val="22"/>
          <w:lang w:val="sk-SK"/>
        </w:rPr>
      </w:pPr>
      <w:r w:rsidRPr="00D60B5F">
        <w:rPr>
          <w:b w:val="0"/>
          <w:sz w:val="22"/>
          <w:szCs w:val="22"/>
          <w:lang w:val="sk-SK"/>
        </w:rPr>
        <w:t xml:space="preserve">Po úspešnom </w:t>
      </w:r>
      <w:r>
        <w:rPr>
          <w:b w:val="0"/>
          <w:sz w:val="22"/>
          <w:szCs w:val="22"/>
          <w:lang w:val="sk-SK"/>
        </w:rPr>
        <w:t>predložen</w:t>
      </w:r>
      <w:r w:rsidRPr="00D60B5F">
        <w:rPr>
          <w:b w:val="0"/>
          <w:sz w:val="22"/>
          <w:szCs w:val="22"/>
          <w:lang w:val="sk-SK"/>
        </w:rPr>
        <w:t xml:space="preserve">í ponuky do </w:t>
      </w:r>
      <w:r>
        <w:rPr>
          <w:b w:val="0"/>
          <w:sz w:val="22"/>
          <w:szCs w:val="22"/>
          <w:lang w:val="sk-SK"/>
        </w:rPr>
        <w:t>elektronického prostriedku</w:t>
      </w:r>
      <w:r w:rsidRPr="00D60B5F">
        <w:rPr>
          <w:b w:val="0"/>
          <w:sz w:val="22"/>
          <w:szCs w:val="22"/>
          <w:lang w:val="sk-SK"/>
        </w:rPr>
        <w:t xml:space="preserve"> JOSEPHINE </w:t>
      </w:r>
      <w:r>
        <w:rPr>
          <w:b w:val="0"/>
          <w:sz w:val="22"/>
          <w:szCs w:val="22"/>
          <w:lang w:val="sk-SK"/>
        </w:rPr>
        <w:t>bude</w:t>
      </w:r>
      <w:r w:rsidRPr="00D60B5F">
        <w:rPr>
          <w:b w:val="0"/>
          <w:sz w:val="22"/>
          <w:szCs w:val="22"/>
          <w:lang w:val="sk-SK"/>
        </w:rPr>
        <w:t xml:space="preserve"> uchádzačovi odoslaný notifikačný informatívny e-mail (a to na emailovú adresu užívateľa uchádzača, ktorý ponuku nahral). </w:t>
      </w:r>
    </w:p>
    <w:p w14:paraId="3951399E" w14:textId="77777777" w:rsidR="001F798E" w:rsidRPr="0044554C" w:rsidRDefault="001F798E" w:rsidP="001F798E">
      <w:pPr>
        <w:pStyle w:val="Nadpis4"/>
        <w:numPr>
          <w:ilvl w:val="1"/>
          <w:numId w:val="11"/>
        </w:numPr>
        <w:ind w:left="993" w:hanging="567"/>
        <w:jc w:val="both"/>
        <w:rPr>
          <w:b w:val="0"/>
          <w:sz w:val="22"/>
          <w:szCs w:val="22"/>
          <w:lang w:val="sk-SK"/>
        </w:rPr>
      </w:pPr>
      <w:r w:rsidRPr="0044554C">
        <w:rPr>
          <w:b w:val="0"/>
          <w:sz w:val="22"/>
          <w:szCs w:val="22"/>
          <w:lang w:val="sk-SK"/>
        </w:rPr>
        <w:t>Ak uchádzač predloží ponuku v inej forme alebo iným ako požadovaným spôsobom (napríklad v listinnej podobe), verejný obstarávateľ takéhoto uchádzača vylúči v súlade s § 49 ods. 4 zákona o verejnom obstarávaní.</w:t>
      </w:r>
    </w:p>
    <w:p w14:paraId="7C1C2FB9" w14:textId="77777777" w:rsidR="001F798E" w:rsidRPr="00386CAB" w:rsidRDefault="001F798E" w:rsidP="001F798E">
      <w:pPr>
        <w:pStyle w:val="Default"/>
        <w:ind w:left="494"/>
        <w:rPr>
          <w:color w:val="auto"/>
          <w:sz w:val="22"/>
          <w:szCs w:val="22"/>
        </w:rPr>
      </w:pPr>
    </w:p>
    <w:p w14:paraId="605FB76E" w14:textId="77777777" w:rsidR="001F798E" w:rsidRPr="00386CAB" w:rsidRDefault="001F798E" w:rsidP="001F798E">
      <w:pPr>
        <w:pStyle w:val="Nadpis4"/>
        <w:numPr>
          <w:ilvl w:val="0"/>
          <w:numId w:val="11"/>
        </w:numPr>
        <w:ind w:left="709" w:hanging="283"/>
        <w:jc w:val="both"/>
        <w:rPr>
          <w:sz w:val="22"/>
          <w:szCs w:val="22"/>
          <w:lang w:val="sk-SK"/>
        </w:rPr>
      </w:pPr>
      <w:bookmarkStart w:id="85" w:name="_Toc338769711"/>
      <w:bookmarkStart w:id="86" w:name="_Toc338770030"/>
      <w:bookmarkStart w:id="87" w:name="_Toc338770118"/>
      <w:bookmarkStart w:id="88" w:name="_Toc338770159"/>
      <w:bookmarkStart w:id="89" w:name="_Toc338770578"/>
      <w:bookmarkStart w:id="90" w:name="_Toc338770813"/>
      <w:r>
        <w:rPr>
          <w:sz w:val="22"/>
          <w:szCs w:val="22"/>
          <w:lang w:val="sk-SK"/>
        </w:rPr>
        <w:lastRenderedPageBreak/>
        <w:t xml:space="preserve"> Registrácia a a</w:t>
      </w:r>
      <w:r w:rsidRPr="00386CAB">
        <w:rPr>
          <w:sz w:val="22"/>
          <w:szCs w:val="22"/>
          <w:lang w:val="sk-SK"/>
        </w:rPr>
        <w:t>utentifikácia</w:t>
      </w:r>
      <w:bookmarkEnd w:id="85"/>
      <w:bookmarkEnd w:id="86"/>
      <w:bookmarkEnd w:id="87"/>
      <w:bookmarkEnd w:id="88"/>
      <w:bookmarkEnd w:id="89"/>
      <w:bookmarkEnd w:id="90"/>
      <w:r>
        <w:rPr>
          <w:sz w:val="22"/>
          <w:szCs w:val="22"/>
          <w:lang w:val="sk-SK"/>
        </w:rPr>
        <w:t xml:space="preserve"> záujemcu</w:t>
      </w:r>
    </w:p>
    <w:p w14:paraId="530CCE1A" w14:textId="4BABCC06" w:rsidR="001F798E" w:rsidRPr="00A37409" w:rsidRDefault="001F798E" w:rsidP="001F798E">
      <w:pPr>
        <w:pStyle w:val="Nadpis4"/>
        <w:numPr>
          <w:ilvl w:val="1"/>
          <w:numId w:val="11"/>
        </w:numPr>
        <w:ind w:left="993" w:hanging="567"/>
        <w:jc w:val="both"/>
        <w:rPr>
          <w:b w:val="0"/>
          <w:sz w:val="22"/>
          <w:szCs w:val="22"/>
          <w:lang w:val="sk-SK"/>
        </w:rPr>
      </w:pPr>
      <w:r w:rsidRPr="00A37409">
        <w:rPr>
          <w:b w:val="0"/>
          <w:sz w:val="22"/>
          <w:szCs w:val="22"/>
          <w:lang w:val="sk-SK"/>
        </w:rPr>
        <w:t xml:space="preserve">Záujemca má možnosť registrovať sa do elektronického prostriedku JOSEPHINE pomocou hesla alebo aj pomocou občianskeho preukazu s elektronickým čipom a bezpečnostným osobnostným kódom (eID). </w:t>
      </w:r>
      <w:bookmarkStart w:id="91" w:name="_Hlk218846405"/>
      <w:r w:rsidRPr="00A37409">
        <w:rPr>
          <w:b w:val="0"/>
          <w:sz w:val="22"/>
          <w:szCs w:val="22"/>
          <w:lang w:val="sk-SK"/>
        </w:rPr>
        <w:t xml:space="preserve">Manuál registrácie v elektronickom prostriedku JOSEPHINE je dostupný na nasledovnom mieste </w:t>
      </w:r>
      <w:hyperlink r:id="rId15" w:history="1">
        <w:r w:rsidR="00EE15FB" w:rsidRPr="00961A6A">
          <w:rPr>
            <w:rStyle w:val="Hypertextovprepojenie"/>
            <w:b w:val="0"/>
            <w:bCs w:val="0"/>
            <w:sz w:val="22"/>
            <w:szCs w:val="22"/>
          </w:rPr>
          <w:t>https://store.proebiz.com/docs/josephine/sk/Manual_registracie_SK.pdf</w:t>
        </w:r>
      </w:hyperlink>
      <w:r w:rsidRPr="00A37409">
        <w:rPr>
          <w:b w:val="0"/>
          <w:bCs w:val="0"/>
          <w:sz w:val="22"/>
          <w:szCs w:val="22"/>
        </w:rPr>
        <w:t>.</w:t>
      </w:r>
      <w:r w:rsidRPr="00A37409">
        <w:rPr>
          <w:sz w:val="22"/>
          <w:szCs w:val="22"/>
        </w:rPr>
        <w:t xml:space="preserve"> </w:t>
      </w:r>
      <w:bookmarkEnd w:id="91"/>
    </w:p>
    <w:p w14:paraId="2D4B9ECD" w14:textId="77777777" w:rsidR="001F798E" w:rsidRPr="00A37409" w:rsidRDefault="001F798E" w:rsidP="001F798E">
      <w:pPr>
        <w:pStyle w:val="Nadpis4"/>
        <w:numPr>
          <w:ilvl w:val="1"/>
          <w:numId w:val="11"/>
        </w:numPr>
        <w:ind w:left="993" w:hanging="567"/>
        <w:jc w:val="both"/>
        <w:rPr>
          <w:b w:val="0"/>
          <w:sz w:val="22"/>
          <w:szCs w:val="22"/>
          <w:lang w:val="sk-SK"/>
        </w:rPr>
      </w:pPr>
      <w:r w:rsidRPr="00A37409">
        <w:rPr>
          <w:b w:val="0"/>
          <w:sz w:val="22"/>
          <w:szCs w:val="22"/>
          <w:lang w:val="sk-SK"/>
        </w:rPr>
        <w:t xml:space="preserve">Predkladanie ponúk je umožnené iba autentifikovaným záujemcom. Autentifikáciu je možné vykonať týmito spôsobmi </w:t>
      </w:r>
    </w:p>
    <w:p w14:paraId="4917F2C4" w14:textId="77777777" w:rsidR="001F798E" w:rsidRPr="006913C4" w:rsidRDefault="001F798E" w:rsidP="001F798E">
      <w:pPr>
        <w:numPr>
          <w:ilvl w:val="0"/>
          <w:numId w:val="15"/>
        </w:numPr>
        <w:spacing w:after="0" w:line="240" w:lineRule="auto"/>
        <w:jc w:val="both"/>
        <w:rPr>
          <w:rFonts w:ascii="Times New Roman" w:eastAsia="Times New Roman" w:hAnsi="Times New Roman"/>
          <w:lang w:eastAsia="x-none"/>
        </w:rPr>
      </w:pPr>
      <w:r w:rsidRPr="006913C4">
        <w:rPr>
          <w:rFonts w:ascii="Times New Roman" w:eastAsia="Times New Roman" w:hAnsi="Times New Roman"/>
          <w:lang w:eastAsia="x-none"/>
        </w:rPr>
        <w:t>v elektronickom prostriedku JOSEPHINE registráciou a prihlásením pomocou občianskeho preukazu s elektronickým čipom a bezpečnostným osobnostným kódom (</w:t>
      </w:r>
      <w:proofErr w:type="spellStart"/>
      <w:r w:rsidRPr="006913C4">
        <w:rPr>
          <w:rFonts w:ascii="Times New Roman" w:eastAsia="Times New Roman" w:hAnsi="Times New Roman"/>
          <w:lang w:eastAsia="x-none"/>
        </w:rPr>
        <w:t>eID</w:t>
      </w:r>
      <w:proofErr w:type="spellEnd"/>
      <w:r w:rsidRPr="006913C4">
        <w:rPr>
          <w:rFonts w:ascii="Times New Roman" w:eastAsia="Times New Roman" w:hAnsi="Times New Roman"/>
          <w:lang w:eastAsia="x-none"/>
        </w:rPr>
        <w:t xml:space="preserve">). V elektronickom prostriedku je autentifikovaný záujemca, ktorého pomocou </w:t>
      </w:r>
      <w:proofErr w:type="spellStart"/>
      <w:r w:rsidRPr="006913C4">
        <w:rPr>
          <w:rFonts w:ascii="Times New Roman" w:eastAsia="Times New Roman" w:hAnsi="Times New Roman"/>
          <w:lang w:eastAsia="x-none"/>
        </w:rPr>
        <w:t>eID</w:t>
      </w:r>
      <w:proofErr w:type="spellEnd"/>
      <w:r w:rsidRPr="006913C4">
        <w:rPr>
          <w:rFonts w:ascii="Times New Roman" w:eastAsia="Times New Roman" w:hAnsi="Times New Roman"/>
          <w:lang w:eastAsia="x-none"/>
        </w:rPr>
        <w:t xml:space="preserve"> registruje jeho štatutár. Autentifikáciu vykonáva poskytovateľ elektronického prostriedku JOSEPHINE a to v pracovných dňoch v čase od 8:00 hod</w:t>
      </w:r>
      <w:r>
        <w:rPr>
          <w:rFonts w:ascii="Times New Roman" w:eastAsia="Times New Roman" w:hAnsi="Times New Roman"/>
          <w:lang w:eastAsia="x-none"/>
        </w:rPr>
        <w:t>.</w:t>
      </w:r>
      <w:r w:rsidRPr="006913C4">
        <w:rPr>
          <w:rFonts w:ascii="Times New Roman" w:eastAsia="Times New Roman" w:hAnsi="Times New Roman"/>
          <w:lang w:eastAsia="x-none"/>
        </w:rPr>
        <w:t xml:space="preserve"> do 16:00 hod. O dokončení autentifikácie je záujemca informovaný e-mailom.</w:t>
      </w:r>
    </w:p>
    <w:p w14:paraId="36C9304E" w14:textId="77777777" w:rsidR="001F798E" w:rsidRPr="006913C4" w:rsidRDefault="001F798E" w:rsidP="001F798E">
      <w:pPr>
        <w:numPr>
          <w:ilvl w:val="0"/>
          <w:numId w:val="15"/>
        </w:numPr>
        <w:spacing w:after="0" w:line="240" w:lineRule="auto"/>
        <w:jc w:val="both"/>
        <w:rPr>
          <w:rFonts w:ascii="Times New Roman" w:eastAsia="Times New Roman" w:hAnsi="Times New Roman"/>
          <w:lang w:eastAsia="x-none"/>
        </w:rPr>
      </w:pPr>
      <w:r w:rsidRPr="006913C4">
        <w:rPr>
          <w:rFonts w:ascii="Times New Roman" w:eastAsia="Times New Roman" w:hAnsi="Times New Roman"/>
          <w:lang w:eastAsia="x-none"/>
        </w:rPr>
        <w:t xml:space="preserve">nahraním kvalifikovaného elektronického podpisu (napríklad podpisu </w:t>
      </w:r>
      <w:proofErr w:type="spellStart"/>
      <w:r w:rsidRPr="006913C4">
        <w:rPr>
          <w:rFonts w:ascii="Times New Roman" w:eastAsia="Times New Roman" w:hAnsi="Times New Roman"/>
          <w:lang w:eastAsia="x-none"/>
        </w:rPr>
        <w:t>eID</w:t>
      </w:r>
      <w:proofErr w:type="spellEnd"/>
      <w:r w:rsidRPr="006913C4">
        <w:rPr>
          <w:rFonts w:ascii="Times New Roman" w:eastAsia="Times New Roman" w:hAnsi="Times New Roman"/>
          <w:lang w:eastAsia="x-none"/>
        </w:rPr>
        <w:t>) štatutára záujemcu na kartu užívateľa po registrácii a prihlásení do elektronického prostriedku JOSEPHINE. Autentifikáciu vykoná poskytovateľ elektronického prostriedku JOSEPHINE a to v pracovných dňoch v čase od 8:00</w:t>
      </w:r>
      <w:r>
        <w:rPr>
          <w:rFonts w:ascii="Times New Roman" w:eastAsia="Times New Roman" w:hAnsi="Times New Roman"/>
          <w:lang w:eastAsia="x-none"/>
        </w:rPr>
        <w:t xml:space="preserve"> hod.</w:t>
      </w:r>
      <w:r w:rsidRPr="006913C4">
        <w:rPr>
          <w:rFonts w:ascii="Times New Roman" w:eastAsia="Times New Roman" w:hAnsi="Times New Roman"/>
          <w:lang w:eastAsia="x-none"/>
        </w:rPr>
        <w:t xml:space="preserve"> do 16:00 hod.</w:t>
      </w:r>
      <w:r w:rsidRPr="006913C4">
        <w:rPr>
          <w:rFonts w:ascii="Times New Roman" w:eastAsia="Times New Roman" w:hAnsi="Times New Roman"/>
          <w:lang w:val="x-none" w:eastAsia="x-none"/>
        </w:rPr>
        <w:t xml:space="preserve"> </w:t>
      </w:r>
      <w:r w:rsidRPr="006913C4">
        <w:rPr>
          <w:rFonts w:ascii="Times New Roman" w:eastAsia="Times New Roman" w:hAnsi="Times New Roman"/>
          <w:lang w:eastAsia="x-none"/>
        </w:rPr>
        <w:t xml:space="preserve">O dokončení autentifikácie je záujemca informovaný e-mailom. </w:t>
      </w:r>
    </w:p>
    <w:p w14:paraId="5F4EF7C7" w14:textId="77777777" w:rsidR="001F798E" w:rsidRPr="006913C4" w:rsidRDefault="001F798E" w:rsidP="001F798E">
      <w:pPr>
        <w:numPr>
          <w:ilvl w:val="0"/>
          <w:numId w:val="15"/>
        </w:numPr>
        <w:spacing w:after="0" w:line="240" w:lineRule="auto"/>
        <w:jc w:val="both"/>
        <w:rPr>
          <w:rFonts w:ascii="Times New Roman" w:eastAsia="Times New Roman" w:hAnsi="Times New Roman"/>
          <w:lang w:eastAsia="x-none"/>
        </w:rPr>
      </w:pPr>
      <w:r w:rsidRPr="006913C4">
        <w:rPr>
          <w:rFonts w:ascii="Times New Roman" w:eastAsia="Times New Roman" w:hAnsi="Times New Roman"/>
          <w:lang w:eastAsia="x-none"/>
        </w:rPr>
        <w:t xml:space="preserve">vložením dokumentu preukazujúceho osobu štatutára na kartu užívateľa po registrácii, ktorý je podpísaný elektronickým podpisom štatutára alebo prešiel zaručenou konverziou. Autentifikáciu vykoná poskytovateľ elektronického prostriedku JOSEPHINE a to v pracovných dňoch v čase od 8:00 </w:t>
      </w:r>
      <w:r>
        <w:rPr>
          <w:rFonts w:ascii="Times New Roman" w:eastAsia="Times New Roman" w:hAnsi="Times New Roman"/>
          <w:lang w:eastAsia="x-none"/>
        </w:rPr>
        <w:t xml:space="preserve">hod. </w:t>
      </w:r>
      <w:r w:rsidRPr="006913C4">
        <w:rPr>
          <w:rFonts w:ascii="Times New Roman" w:eastAsia="Times New Roman" w:hAnsi="Times New Roman"/>
          <w:lang w:eastAsia="x-none"/>
        </w:rPr>
        <w:t xml:space="preserve">do 16:00 hod. O dokončení autentifikácie je záujemca informovaný e-mailom. </w:t>
      </w:r>
    </w:p>
    <w:p w14:paraId="73846628" w14:textId="77777777" w:rsidR="001F798E" w:rsidRDefault="001F798E" w:rsidP="001F798E">
      <w:pPr>
        <w:numPr>
          <w:ilvl w:val="0"/>
          <w:numId w:val="15"/>
        </w:numPr>
        <w:spacing w:after="0" w:line="240" w:lineRule="auto"/>
        <w:jc w:val="both"/>
        <w:rPr>
          <w:rFonts w:ascii="Times New Roman" w:eastAsia="Times New Roman" w:hAnsi="Times New Roman"/>
          <w:lang w:eastAsia="x-none"/>
        </w:rPr>
      </w:pPr>
      <w:r w:rsidRPr="006913C4">
        <w:rPr>
          <w:rFonts w:ascii="Times New Roman" w:eastAsia="Times New Roman" w:hAnsi="Times New Roman"/>
          <w:lang w:eastAsia="x-none"/>
        </w:rPr>
        <w:t>vložením plnej moci na kartu užívateľa po registrácii, ktorá je podpísaná elektronickým podpisom štatutára aj splnomocnenou osobou, alebo prešla zaručenou konverziou. Autentifikáciu vykoná poskytovateľ elektronického prostriedku JOSEPHINE a to v pracovné dni v čase od 8:00</w:t>
      </w:r>
      <w:r>
        <w:rPr>
          <w:rFonts w:ascii="Times New Roman" w:eastAsia="Times New Roman" w:hAnsi="Times New Roman"/>
          <w:lang w:eastAsia="x-none"/>
        </w:rPr>
        <w:t xml:space="preserve"> hod.</w:t>
      </w:r>
      <w:r w:rsidRPr="006913C4">
        <w:rPr>
          <w:rFonts w:ascii="Times New Roman" w:eastAsia="Times New Roman" w:hAnsi="Times New Roman"/>
          <w:lang w:eastAsia="x-none"/>
        </w:rPr>
        <w:t xml:space="preserve"> do 16:00 hod. O dokončení autentifikácie je záujemca informovaný e-mailom.</w:t>
      </w:r>
    </w:p>
    <w:p w14:paraId="394FF6B5" w14:textId="77777777" w:rsidR="001F798E" w:rsidRDefault="001F798E" w:rsidP="001F798E">
      <w:pPr>
        <w:spacing w:after="0" w:line="240" w:lineRule="auto"/>
        <w:ind w:left="1428"/>
        <w:jc w:val="both"/>
        <w:rPr>
          <w:rFonts w:ascii="Times New Roman" w:eastAsia="Times New Roman" w:hAnsi="Times New Roman"/>
          <w:lang w:eastAsia="x-none"/>
        </w:rPr>
      </w:pPr>
    </w:p>
    <w:p w14:paraId="4BB84011" w14:textId="77777777" w:rsidR="001F798E" w:rsidRPr="00A37409" w:rsidRDefault="001F798E" w:rsidP="001F798E">
      <w:pPr>
        <w:pStyle w:val="Nadpis4"/>
        <w:numPr>
          <w:ilvl w:val="0"/>
          <w:numId w:val="11"/>
        </w:numPr>
        <w:ind w:left="709" w:hanging="283"/>
        <w:jc w:val="both"/>
        <w:rPr>
          <w:sz w:val="22"/>
          <w:szCs w:val="22"/>
          <w:lang w:val="sk-SK"/>
        </w:rPr>
      </w:pPr>
      <w:bookmarkStart w:id="92" w:name="_Toc338769712"/>
      <w:bookmarkStart w:id="93" w:name="_Toc338770031"/>
      <w:bookmarkStart w:id="94" w:name="_Toc338770119"/>
      <w:bookmarkStart w:id="95" w:name="_Toc338770160"/>
      <w:bookmarkStart w:id="96" w:name="_Toc338770579"/>
      <w:bookmarkStart w:id="97" w:name="_Toc338770814"/>
      <w:r>
        <w:rPr>
          <w:sz w:val="22"/>
          <w:szCs w:val="22"/>
          <w:lang w:val="sk-SK"/>
        </w:rPr>
        <w:t xml:space="preserve"> </w:t>
      </w:r>
      <w:r w:rsidRPr="00A37409">
        <w:rPr>
          <w:sz w:val="22"/>
          <w:szCs w:val="22"/>
          <w:lang w:val="sk-SK"/>
        </w:rPr>
        <w:t>Lehota na predloženie ponuky</w:t>
      </w:r>
      <w:bookmarkEnd w:id="92"/>
      <w:bookmarkEnd w:id="93"/>
      <w:bookmarkEnd w:id="94"/>
      <w:bookmarkEnd w:id="95"/>
      <w:bookmarkEnd w:id="96"/>
      <w:bookmarkEnd w:id="97"/>
    </w:p>
    <w:p w14:paraId="767E9C7F" w14:textId="3C06979A" w:rsidR="001F798E" w:rsidRPr="00A37409" w:rsidRDefault="001F798E" w:rsidP="001F798E">
      <w:pPr>
        <w:pStyle w:val="Nadpis4"/>
        <w:numPr>
          <w:ilvl w:val="1"/>
          <w:numId w:val="11"/>
        </w:numPr>
        <w:ind w:left="993" w:hanging="567"/>
        <w:jc w:val="both"/>
        <w:rPr>
          <w:b w:val="0"/>
          <w:sz w:val="22"/>
          <w:szCs w:val="22"/>
          <w:lang w:val="sk-SK"/>
        </w:rPr>
      </w:pPr>
      <w:r w:rsidRPr="00A37409">
        <w:rPr>
          <w:b w:val="0"/>
          <w:sz w:val="22"/>
          <w:szCs w:val="22"/>
          <w:lang w:val="sk-SK"/>
        </w:rPr>
        <w:t xml:space="preserve">Ponuka musí byť doručená </w:t>
      </w:r>
      <w:r w:rsidRPr="00A37409">
        <w:rPr>
          <w:b w:val="0"/>
          <w:sz w:val="22"/>
          <w:szCs w:val="22"/>
          <w:u w:val="single"/>
          <w:lang w:val="sk-SK"/>
        </w:rPr>
        <w:t>v lehote na predkladanie ponúk</w:t>
      </w:r>
      <w:r w:rsidRPr="00A37409">
        <w:rPr>
          <w:b w:val="0"/>
          <w:sz w:val="22"/>
          <w:szCs w:val="22"/>
          <w:lang w:val="sk-SK"/>
        </w:rPr>
        <w:t>, t.j</w:t>
      </w:r>
      <w:r w:rsidRPr="004F2B8B">
        <w:rPr>
          <w:b w:val="0"/>
          <w:sz w:val="22"/>
          <w:szCs w:val="22"/>
          <w:lang w:val="sk-SK"/>
        </w:rPr>
        <w:t xml:space="preserve">. do </w:t>
      </w:r>
      <w:r w:rsidR="004F2B8B" w:rsidRPr="004F2B8B">
        <w:rPr>
          <w:bCs w:val="0"/>
          <w:sz w:val="22"/>
          <w:szCs w:val="22"/>
          <w:lang w:val="sk-SK"/>
        </w:rPr>
        <w:t>10</w:t>
      </w:r>
      <w:r w:rsidRPr="004F2B8B">
        <w:rPr>
          <w:bCs w:val="0"/>
          <w:sz w:val="22"/>
          <w:szCs w:val="22"/>
          <w:lang w:val="sk-SK"/>
        </w:rPr>
        <w:t>.</w:t>
      </w:r>
      <w:r w:rsidR="004F2B8B" w:rsidRPr="004F2B8B">
        <w:rPr>
          <w:bCs w:val="0"/>
          <w:sz w:val="22"/>
          <w:szCs w:val="22"/>
          <w:lang w:val="sk-SK"/>
        </w:rPr>
        <w:t>04</w:t>
      </w:r>
      <w:r w:rsidR="007E2823" w:rsidRPr="004F2B8B">
        <w:rPr>
          <w:bCs w:val="0"/>
          <w:sz w:val="22"/>
          <w:szCs w:val="22"/>
          <w:lang w:val="sk-SK"/>
        </w:rPr>
        <w:t>.2</w:t>
      </w:r>
      <w:r w:rsidRPr="004F2B8B">
        <w:rPr>
          <w:bCs w:val="0"/>
          <w:sz w:val="22"/>
          <w:szCs w:val="22"/>
          <w:lang w:val="sk-SK"/>
        </w:rPr>
        <w:t xml:space="preserve">026 do  </w:t>
      </w:r>
      <w:r w:rsidR="003674C7" w:rsidRPr="004F2B8B">
        <w:rPr>
          <w:bCs w:val="0"/>
          <w:sz w:val="22"/>
          <w:szCs w:val="22"/>
          <w:lang w:val="sk-SK"/>
        </w:rPr>
        <w:t>10</w:t>
      </w:r>
      <w:r w:rsidRPr="004F2B8B">
        <w:rPr>
          <w:bCs w:val="0"/>
          <w:sz w:val="22"/>
          <w:szCs w:val="22"/>
          <w:lang w:val="sk-SK"/>
        </w:rPr>
        <w:t>:00:00 hod.</w:t>
      </w:r>
      <w:r w:rsidRPr="006B68E4">
        <w:rPr>
          <w:bCs w:val="0"/>
          <w:sz w:val="22"/>
          <w:szCs w:val="22"/>
          <w:lang w:val="sk-SK"/>
        </w:rPr>
        <w:t xml:space="preserve"> </w:t>
      </w:r>
    </w:p>
    <w:p w14:paraId="7246A98C" w14:textId="77777777" w:rsidR="001F798E" w:rsidRPr="00A37409" w:rsidRDefault="001F798E" w:rsidP="001F798E">
      <w:pPr>
        <w:pStyle w:val="Nadpis4"/>
        <w:numPr>
          <w:ilvl w:val="1"/>
          <w:numId w:val="11"/>
        </w:numPr>
        <w:ind w:left="993" w:hanging="567"/>
        <w:jc w:val="both"/>
        <w:rPr>
          <w:b w:val="0"/>
          <w:sz w:val="22"/>
          <w:szCs w:val="22"/>
          <w:lang w:val="sk-SK"/>
        </w:rPr>
      </w:pPr>
      <w:r w:rsidRPr="00A37409">
        <w:rPr>
          <w:b w:val="0"/>
          <w:sz w:val="22"/>
          <w:szCs w:val="22"/>
          <w:lang w:val="sk-SK"/>
        </w:rPr>
        <w:t xml:space="preserve">Doručenie ponuky je zaznamenávané s presnosťou na sekundy, preto je potrebné predložiť ponuku </w:t>
      </w:r>
      <w:r w:rsidRPr="006B68E4">
        <w:rPr>
          <w:bCs w:val="0"/>
          <w:sz w:val="22"/>
          <w:szCs w:val="22"/>
          <w:lang w:val="sk-SK"/>
        </w:rPr>
        <w:t>v dostatočnom časovom predstihu.</w:t>
      </w:r>
      <w:r w:rsidRPr="00A37409">
        <w:rPr>
          <w:b w:val="0"/>
          <w:sz w:val="22"/>
          <w:szCs w:val="22"/>
          <w:lang w:val="sk-SK"/>
        </w:rPr>
        <w:t xml:space="preserve"> Ak uchádzač predloží ponuku čo i len o sekundu neskôr, elektronický prostriedok JOSEPHINE vyhodnotí ponuku ako nepredloženú v lehote na predkladanie ponúk.</w:t>
      </w:r>
    </w:p>
    <w:p w14:paraId="1BE351FA" w14:textId="77777777" w:rsidR="001F798E" w:rsidRPr="00A37409" w:rsidRDefault="001F798E" w:rsidP="001F798E">
      <w:pPr>
        <w:pStyle w:val="Nadpis4"/>
        <w:numPr>
          <w:ilvl w:val="1"/>
          <w:numId w:val="11"/>
        </w:numPr>
        <w:ind w:left="993" w:hanging="567"/>
        <w:jc w:val="both"/>
        <w:rPr>
          <w:b w:val="0"/>
          <w:sz w:val="22"/>
          <w:szCs w:val="22"/>
          <w:lang w:val="sk-SK"/>
        </w:rPr>
      </w:pPr>
      <w:r w:rsidRPr="00A37409">
        <w:rPr>
          <w:b w:val="0"/>
          <w:sz w:val="22"/>
          <w:szCs w:val="22"/>
          <w:lang w:val="sk-SK"/>
        </w:rPr>
        <w:t>Ponuka uchádzača predložená po uplynutí lehoty na predkladanie ponúk sa neotvorí.</w:t>
      </w:r>
    </w:p>
    <w:p w14:paraId="7ACCAFDF" w14:textId="77777777" w:rsidR="001F798E" w:rsidRPr="006913C4" w:rsidRDefault="001F798E" w:rsidP="001F798E">
      <w:pPr>
        <w:spacing w:after="0" w:line="240" w:lineRule="auto"/>
        <w:ind w:left="1428"/>
        <w:jc w:val="both"/>
        <w:rPr>
          <w:rFonts w:ascii="Times New Roman" w:eastAsia="Times New Roman" w:hAnsi="Times New Roman"/>
          <w:lang w:eastAsia="x-none"/>
        </w:rPr>
      </w:pPr>
    </w:p>
    <w:p w14:paraId="1983E5DD" w14:textId="77777777" w:rsidR="001F798E" w:rsidRPr="00386CAB" w:rsidRDefault="001F798E" w:rsidP="001F798E">
      <w:pPr>
        <w:pStyle w:val="Nadpis4"/>
        <w:numPr>
          <w:ilvl w:val="0"/>
          <w:numId w:val="11"/>
        </w:numPr>
        <w:ind w:left="709" w:hanging="283"/>
        <w:jc w:val="both"/>
        <w:rPr>
          <w:sz w:val="22"/>
          <w:szCs w:val="22"/>
          <w:lang w:val="sk-SK"/>
        </w:rPr>
      </w:pPr>
      <w:bookmarkStart w:id="98" w:name="_Toc338769713"/>
      <w:bookmarkStart w:id="99" w:name="_Toc338770032"/>
      <w:bookmarkStart w:id="100" w:name="_Toc338770120"/>
      <w:bookmarkStart w:id="101" w:name="_Toc338770161"/>
      <w:bookmarkStart w:id="102" w:name="_Toc338770580"/>
      <w:bookmarkStart w:id="103" w:name="_Toc338770815"/>
      <w:r>
        <w:rPr>
          <w:sz w:val="22"/>
          <w:szCs w:val="22"/>
          <w:lang w:val="sk-SK"/>
        </w:rPr>
        <w:t xml:space="preserve">  O</w:t>
      </w:r>
      <w:r w:rsidRPr="00386CAB">
        <w:rPr>
          <w:sz w:val="22"/>
          <w:szCs w:val="22"/>
          <w:lang w:val="sk-SK"/>
        </w:rPr>
        <w:t>dvolanie</w:t>
      </w:r>
      <w:r>
        <w:rPr>
          <w:sz w:val="22"/>
          <w:szCs w:val="22"/>
          <w:lang w:val="sk-SK"/>
        </w:rPr>
        <w:t xml:space="preserve"> a zmena </w:t>
      </w:r>
      <w:r w:rsidRPr="00386CAB">
        <w:rPr>
          <w:sz w:val="22"/>
          <w:szCs w:val="22"/>
          <w:lang w:val="sk-SK"/>
        </w:rPr>
        <w:t>ponuky</w:t>
      </w:r>
      <w:bookmarkEnd w:id="98"/>
      <w:bookmarkEnd w:id="99"/>
      <w:bookmarkEnd w:id="100"/>
      <w:bookmarkEnd w:id="101"/>
      <w:bookmarkEnd w:id="102"/>
      <w:bookmarkEnd w:id="103"/>
    </w:p>
    <w:p w14:paraId="74161FD5" w14:textId="77777777" w:rsidR="001F798E" w:rsidRPr="0008653E" w:rsidRDefault="001F798E" w:rsidP="001F798E">
      <w:pPr>
        <w:pStyle w:val="Nadpis4"/>
        <w:numPr>
          <w:ilvl w:val="1"/>
          <w:numId w:val="11"/>
        </w:numPr>
        <w:ind w:left="993" w:hanging="567"/>
        <w:jc w:val="both"/>
        <w:rPr>
          <w:b w:val="0"/>
          <w:sz w:val="22"/>
          <w:szCs w:val="22"/>
          <w:lang w:val="sk-SK"/>
        </w:rPr>
      </w:pPr>
      <w:r w:rsidRPr="0008653E">
        <w:rPr>
          <w:b w:val="0"/>
          <w:sz w:val="22"/>
          <w:szCs w:val="22"/>
          <w:lang w:val="sk-SK"/>
        </w:rPr>
        <w:t>Uchádzač môže predloženú ponuku vziať späť do uplynutia lehoty na predkladanie ponúk. Uchádzač pri odvolaní ponuky postupuje obdobne ako pri vložení prvotnej ponuky (kliknutím na tlačidlo „Stiahnuť ponuku“).</w:t>
      </w:r>
      <w:r w:rsidRPr="00A37409">
        <w:rPr>
          <w:sz w:val="22"/>
          <w:szCs w:val="22"/>
          <w:lang w:eastAsia="sk-SK"/>
        </w:rPr>
        <w:t xml:space="preserve"> </w:t>
      </w:r>
      <w:r w:rsidRPr="00A37409">
        <w:rPr>
          <w:b w:val="0"/>
          <w:bCs w:val="0"/>
          <w:sz w:val="22"/>
          <w:szCs w:val="22"/>
          <w:lang w:eastAsia="sk-SK"/>
        </w:rPr>
        <w:t>Následne môže uchádzač predložiť novú ponuku.</w:t>
      </w:r>
    </w:p>
    <w:p w14:paraId="0FD01256" w14:textId="77777777" w:rsidR="001F798E" w:rsidRPr="00386CAB" w:rsidRDefault="001F798E" w:rsidP="001F798E">
      <w:pPr>
        <w:pStyle w:val="Zarkazkladnhotextu2"/>
        <w:ind w:left="993"/>
        <w:rPr>
          <w:rFonts w:ascii="Times New Roman" w:hAnsi="Times New Roman"/>
          <w:szCs w:val="22"/>
          <w:lang w:val="sk-SK"/>
        </w:rPr>
      </w:pPr>
    </w:p>
    <w:p w14:paraId="3C5C2CB5" w14:textId="77777777" w:rsidR="001F798E" w:rsidRDefault="001F798E" w:rsidP="001F798E">
      <w:pPr>
        <w:pStyle w:val="Default"/>
        <w:ind w:left="494"/>
        <w:rPr>
          <w:color w:val="auto"/>
          <w:sz w:val="22"/>
          <w:szCs w:val="22"/>
        </w:rPr>
      </w:pPr>
    </w:p>
    <w:p w14:paraId="372BEFD3" w14:textId="77777777" w:rsidR="001F798E" w:rsidRPr="00386CAB" w:rsidRDefault="001F798E" w:rsidP="001F798E">
      <w:pPr>
        <w:pStyle w:val="Default"/>
        <w:ind w:left="494"/>
        <w:rPr>
          <w:color w:val="auto"/>
          <w:sz w:val="22"/>
          <w:szCs w:val="22"/>
        </w:rPr>
      </w:pPr>
    </w:p>
    <w:p w14:paraId="2B9C43DA" w14:textId="77777777" w:rsidR="001F798E" w:rsidRPr="00386CAB" w:rsidRDefault="001F798E" w:rsidP="001F798E">
      <w:pPr>
        <w:pStyle w:val="Nadpis3"/>
        <w:jc w:val="center"/>
        <w:rPr>
          <w:b/>
          <w:sz w:val="22"/>
          <w:szCs w:val="22"/>
          <w:lang w:val="sk-SK"/>
        </w:rPr>
      </w:pPr>
      <w:bookmarkStart w:id="104" w:name="_Toc338770581"/>
      <w:bookmarkStart w:id="105" w:name="_Toc338770816"/>
      <w:r w:rsidRPr="00386CAB">
        <w:rPr>
          <w:b/>
          <w:bCs/>
          <w:sz w:val="22"/>
          <w:szCs w:val="22"/>
          <w:lang w:val="sk-SK"/>
        </w:rPr>
        <w:t>Časť V.</w:t>
      </w:r>
      <w:r w:rsidRPr="00386CAB">
        <w:rPr>
          <w:b/>
          <w:bCs/>
          <w:sz w:val="22"/>
          <w:szCs w:val="22"/>
          <w:lang w:val="sk-SK"/>
        </w:rPr>
        <w:tab/>
      </w:r>
      <w:r w:rsidRPr="00386CAB">
        <w:rPr>
          <w:b/>
          <w:sz w:val="22"/>
          <w:szCs w:val="22"/>
          <w:lang w:val="sk-SK"/>
        </w:rPr>
        <w:t>Otváranie a vyhodnotenie ponúk</w:t>
      </w:r>
      <w:bookmarkEnd w:id="104"/>
      <w:bookmarkEnd w:id="105"/>
    </w:p>
    <w:p w14:paraId="24E3BFA3" w14:textId="77777777" w:rsidR="001F798E" w:rsidRPr="00386CAB" w:rsidRDefault="001F798E" w:rsidP="001F798E">
      <w:pPr>
        <w:pStyle w:val="Default"/>
        <w:ind w:left="494"/>
        <w:rPr>
          <w:color w:val="auto"/>
          <w:sz w:val="22"/>
          <w:szCs w:val="22"/>
        </w:rPr>
      </w:pPr>
    </w:p>
    <w:p w14:paraId="503BA7F5" w14:textId="77777777" w:rsidR="001F798E" w:rsidRPr="00C70ACD" w:rsidRDefault="001F798E" w:rsidP="001F798E">
      <w:pPr>
        <w:pStyle w:val="Nadpis4"/>
        <w:numPr>
          <w:ilvl w:val="0"/>
          <w:numId w:val="11"/>
        </w:numPr>
        <w:ind w:left="709" w:hanging="283"/>
        <w:jc w:val="both"/>
        <w:rPr>
          <w:sz w:val="22"/>
          <w:szCs w:val="22"/>
          <w:lang w:val="sk-SK"/>
        </w:rPr>
      </w:pPr>
      <w:bookmarkStart w:id="106" w:name="_Toc338769714"/>
      <w:bookmarkStart w:id="107" w:name="_Toc338770033"/>
      <w:bookmarkStart w:id="108" w:name="_Toc338770121"/>
      <w:bookmarkStart w:id="109" w:name="_Toc338770162"/>
      <w:bookmarkStart w:id="110" w:name="_Toc338770582"/>
      <w:bookmarkStart w:id="111" w:name="_Toc338770817"/>
      <w:r>
        <w:rPr>
          <w:sz w:val="22"/>
          <w:szCs w:val="22"/>
          <w:lang w:val="sk-SK"/>
        </w:rPr>
        <w:t xml:space="preserve"> </w:t>
      </w:r>
      <w:r w:rsidRPr="00386CAB">
        <w:rPr>
          <w:sz w:val="22"/>
          <w:szCs w:val="22"/>
          <w:lang w:val="sk-SK"/>
        </w:rPr>
        <w:t>Otváranie ponúk</w:t>
      </w:r>
      <w:bookmarkEnd w:id="106"/>
      <w:bookmarkEnd w:id="107"/>
      <w:bookmarkEnd w:id="108"/>
      <w:bookmarkEnd w:id="109"/>
      <w:bookmarkEnd w:id="110"/>
      <w:bookmarkEnd w:id="111"/>
    </w:p>
    <w:p w14:paraId="1BA73062" w14:textId="728E98CF" w:rsidR="001F798E" w:rsidRDefault="001F798E" w:rsidP="001F798E">
      <w:pPr>
        <w:pStyle w:val="Nadpis4"/>
        <w:numPr>
          <w:ilvl w:val="1"/>
          <w:numId w:val="11"/>
        </w:numPr>
        <w:ind w:left="993" w:hanging="567"/>
        <w:jc w:val="both"/>
        <w:rPr>
          <w:b w:val="0"/>
          <w:sz w:val="22"/>
          <w:szCs w:val="22"/>
          <w:lang w:val="sk-SK"/>
        </w:rPr>
      </w:pPr>
      <w:r w:rsidRPr="002708EC">
        <w:rPr>
          <w:b w:val="0"/>
          <w:sz w:val="22"/>
          <w:szCs w:val="22"/>
          <w:lang w:val="sk-SK"/>
        </w:rPr>
        <w:t>Otváranie ponúk sa uskutoční elektronick</w:t>
      </w:r>
      <w:r>
        <w:rPr>
          <w:b w:val="0"/>
          <w:sz w:val="22"/>
          <w:szCs w:val="22"/>
          <w:lang w:val="sk-SK"/>
        </w:rPr>
        <w:t xml:space="preserve">y </w:t>
      </w:r>
      <w:bookmarkStart w:id="112" w:name="_Hlk218846816"/>
      <w:r>
        <w:rPr>
          <w:b w:val="0"/>
          <w:sz w:val="22"/>
          <w:szCs w:val="22"/>
          <w:lang w:val="sk-SK"/>
        </w:rPr>
        <w:t>prostredníctvom funkcionality elektronického prostriedku JOSEPHINE</w:t>
      </w:r>
      <w:bookmarkEnd w:id="112"/>
      <w:r w:rsidRPr="008242B8">
        <w:rPr>
          <w:b w:val="0"/>
          <w:sz w:val="22"/>
          <w:szCs w:val="22"/>
          <w:lang w:val="sk-SK"/>
        </w:rPr>
        <w:t xml:space="preserve"> </w:t>
      </w:r>
      <w:r w:rsidRPr="004F2B8B">
        <w:rPr>
          <w:b w:val="0"/>
          <w:sz w:val="22"/>
          <w:szCs w:val="22"/>
          <w:lang w:val="sk-SK"/>
        </w:rPr>
        <w:t xml:space="preserve">dňa </w:t>
      </w:r>
      <w:r w:rsidR="004F2B8B" w:rsidRPr="004F2B8B">
        <w:rPr>
          <w:bCs w:val="0"/>
          <w:sz w:val="22"/>
          <w:szCs w:val="22"/>
          <w:lang w:val="sk-SK"/>
        </w:rPr>
        <w:t>10</w:t>
      </w:r>
      <w:r w:rsidRPr="004F2B8B">
        <w:rPr>
          <w:bCs w:val="0"/>
          <w:sz w:val="22"/>
          <w:szCs w:val="22"/>
          <w:lang w:val="sk-SK"/>
        </w:rPr>
        <w:t>.</w:t>
      </w:r>
      <w:r w:rsidR="004F2B8B" w:rsidRPr="004F2B8B">
        <w:rPr>
          <w:bCs w:val="0"/>
          <w:sz w:val="22"/>
          <w:szCs w:val="22"/>
          <w:lang w:val="sk-SK"/>
        </w:rPr>
        <w:t>04</w:t>
      </w:r>
      <w:r w:rsidRPr="004F2B8B">
        <w:rPr>
          <w:bCs w:val="0"/>
          <w:sz w:val="22"/>
          <w:szCs w:val="22"/>
          <w:lang w:val="sk-SK"/>
        </w:rPr>
        <w:t>.2026 o</w:t>
      </w:r>
      <w:r w:rsidR="003674C7" w:rsidRPr="004F2B8B">
        <w:rPr>
          <w:bCs w:val="0"/>
          <w:sz w:val="22"/>
          <w:szCs w:val="22"/>
          <w:lang w:val="sk-SK"/>
        </w:rPr>
        <w:t> 10:</w:t>
      </w:r>
      <w:r w:rsidR="004F2B8B" w:rsidRPr="004F2B8B">
        <w:rPr>
          <w:bCs w:val="0"/>
          <w:sz w:val="22"/>
          <w:szCs w:val="22"/>
          <w:lang w:val="sk-SK"/>
        </w:rPr>
        <w:t>05</w:t>
      </w:r>
      <w:r w:rsidRPr="004F2B8B">
        <w:rPr>
          <w:bCs w:val="0"/>
          <w:sz w:val="22"/>
          <w:szCs w:val="22"/>
          <w:lang w:val="sk-SK"/>
        </w:rPr>
        <w:t xml:space="preserve"> hod</w:t>
      </w:r>
      <w:r w:rsidRPr="004F2B8B">
        <w:rPr>
          <w:b w:val="0"/>
          <w:sz w:val="22"/>
          <w:szCs w:val="22"/>
          <w:lang w:val="sk-SK"/>
        </w:rPr>
        <w:t>.</w:t>
      </w:r>
      <w:r w:rsidRPr="002708EC">
        <w:rPr>
          <w:b w:val="0"/>
          <w:sz w:val="22"/>
          <w:szCs w:val="22"/>
          <w:lang w:val="sk-SK"/>
        </w:rPr>
        <w:t xml:space="preserve"> </w:t>
      </w:r>
    </w:p>
    <w:p w14:paraId="77F7D2ED" w14:textId="6501B83A" w:rsidR="001F798E" w:rsidRPr="008242B8" w:rsidRDefault="001F798E" w:rsidP="001F798E">
      <w:pPr>
        <w:pStyle w:val="Nadpis4"/>
        <w:numPr>
          <w:ilvl w:val="1"/>
          <w:numId w:val="11"/>
        </w:numPr>
        <w:ind w:left="993" w:hanging="567"/>
        <w:jc w:val="both"/>
        <w:rPr>
          <w:b w:val="0"/>
          <w:sz w:val="22"/>
          <w:szCs w:val="22"/>
          <w:lang w:val="sk-SK"/>
        </w:rPr>
      </w:pPr>
      <w:r w:rsidRPr="008242B8">
        <w:rPr>
          <w:b w:val="0"/>
          <w:sz w:val="22"/>
          <w:szCs w:val="22"/>
          <w:lang w:val="sk-SK"/>
        </w:rPr>
        <w:t xml:space="preserve">V súlade s § 52 ods. 2 zákona o verejnom obstarávaní umožní verejný obstarávateľ účasť na </w:t>
      </w:r>
      <w:r w:rsidRPr="000263B7">
        <w:rPr>
          <w:b w:val="0"/>
          <w:sz w:val="22"/>
          <w:szCs w:val="22"/>
          <w:lang w:val="sk-SK"/>
        </w:rPr>
        <w:t xml:space="preserve">otváraní ponúk uchádzačom, ktorí predložili ponuku v lehote na predkladanie ponúk určeným spôsobom. Miestom „on-line“ sprístupnenia ponúk je webová adresa </w:t>
      </w:r>
      <w:hyperlink r:id="rId16" w:history="1">
        <w:r w:rsidR="00FE224A" w:rsidRPr="00961A6A">
          <w:rPr>
            <w:rStyle w:val="Hypertextovprepojenie"/>
            <w:b w:val="0"/>
            <w:sz w:val="22"/>
            <w:szCs w:val="22"/>
            <w:lang w:val="sk-SK"/>
          </w:rPr>
          <w:t>https://josephine.proebiz.com/sk/tender/74265/summary</w:t>
        </w:r>
      </w:hyperlink>
      <w:r w:rsidR="00FE224A">
        <w:rPr>
          <w:b w:val="0"/>
          <w:sz w:val="22"/>
          <w:szCs w:val="22"/>
          <w:lang w:val="sk-SK"/>
        </w:rPr>
        <w:t xml:space="preserve"> </w:t>
      </w:r>
      <w:r w:rsidRPr="000263B7">
        <w:rPr>
          <w:b w:val="0"/>
          <w:sz w:val="22"/>
          <w:szCs w:val="22"/>
          <w:lang w:val="sk-SK"/>
        </w:rPr>
        <w:t>a totožná záložka ako pri predložení ponuky.</w:t>
      </w:r>
      <w:r w:rsidRPr="008242B8">
        <w:rPr>
          <w:b w:val="0"/>
          <w:sz w:val="22"/>
          <w:szCs w:val="22"/>
          <w:lang w:val="sk-SK"/>
        </w:rPr>
        <w:t xml:space="preserve"> </w:t>
      </w:r>
    </w:p>
    <w:p w14:paraId="7963B831" w14:textId="77777777" w:rsidR="001F798E" w:rsidRPr="00D06999" w:rsidRDefault="001F798E" w:rsidP="001F798E">
      <w:pPr>
        <w:pStyle w:val="Nadpis4"/>
        <w:numPr>
          <w:ilvl w:val="1"/>
          <w:numId w:val="11"/>
        </w:numPr>
        <w:ind w:left="993" w:hanging="567"/>
        <w:jc w:val="both"/>
        <w:rPr>
          <w:b w:val="0"/>
          <w:sz w:val="22"/>
          <w:szCs w:val="22"/>
          <w:lang w:val="sk-SK"/>
        </w:rPr>
      </w:pPr>
      <w:r w:rsidRPr="008242B8">
        <w:rPr>
          <w:b w:val="0"/>
          <w:bCs w:val="0"/>
          <w:sz w:val="22"/>
          <w:szCs w:val="22"/>
        </w:rPr>
        <w:t xml:space="preserve">Pri on-line sprístupnení ponúk </w:t>
      </w:r>
      <w:bookmarkStart w:id="113" w:name="_Hlk218847076"/>
      <w:r w:rsidRPr="008242B8">
        <w:rPr>
          <w:b w:val="0"/>
          <w:bCs w:val="0"/>
          <w:sz w:val="22"/>
          <w:szCs w:val="22"/>
        </w:rPr>
        <w:t>bude zverejnený počet predložených ponúk</w:t>
      </w:r>
      <w:r w:rsidRPr="008242B8">
        <w:rPr>
          <w:b w:val="0"/>
          <w:bCs w:val="0"/>
          <w:sz w:val="22"/>
          <w:szCs w:val="22"/>
          <w:lang w:eastAsia="sk-SK"/>
        </w:rPr>
        <w:t xml:space="preserve">; ostatné údaje uvedené v ponuke vrátane obchodného mena alebo názvu, sídla, miesta podnikania alebo adresy pobytu všetkých uchádzačov </w:t>
      </w:r>
      <w:r>
        <w:rPr>
          <w:b w:val="0"/>
          <w:bCs w:val="0"/>
          <w:sz w:val="22"/>
          <w:szCs w:val="22"/>
          <w:lang w:eastAsia="sk-SK"/>
        </w:rPr>
        <w:t>nebudú zverejnené</w:t>
      </w:r>
      <w:bookmarkEnd w:id="113"/>
      <w:r w:rsidRPr="008242B8">
        <w:rPr>
          <w:b w:val="0"/>
          <w:bCs w:val="0"/>
          <w:sz w:val="22"/>
          <w:szCs w:val="22"/>
          <w:lang w:eastAsia="sk-SK"/>
        </w:rPr>
        <w:t>.</w:t>
      </w:r>
      <w:r w:rsidRPr="008242B8">
        <w:rPr>
          <w:b w:val="0"/>
          <w:bCs w:val="0"/>
          <w:sz w:val="22"/>
          <w:szCs w:val="22"/>
        </w:rPr>
        <w:t xml:space="preserve"> Všetky prístupy zo strany uchádzačov bude elektronický prostriedok JOSEPHINE logovať a budú súčasťou protokolov v tomto </w:t>
      </w:r>
      <w:r>
        <w:rPr>
          <w:b w:val="0"/>
          <w:bCs w:val="0"/>
          <w:sz w:val="22"/>
          <w:szCs w:val="22"/>
        </w:rPr>
        <w:t>verejnom obstarávaní</w:t>
      </w:r>
      <w:r w:rsidRPr="008242B8">
        <w:rPr>
          <w:b w:val="0"/>
          <w:bCs w:val="0"/>
          <w:sz w:val="22"/>
          <w:szCs w:val="22"/>
        </w:rPr>
        <w:t>.</w:t>
      </w:r>
      <w:r>
        <w:rPr>
          <w:sz w:val="22"/>
          <w:szCs w:val="22"/>
        </w:rPr>
        <w:t xml:space="preserve"> </w:t>
      </w:r>
      <w:bookmarkStart w:id="114" w:name="_Hlk215129936"/>
      <w:bookmarkStart w:id="115" w:name="_Hlk218847173"/>
      <w:bookmarkStart w:id="116" w:name="_Hlk215129927"/>
      <w:r w:rsidRPr="00D06999">
        <w:rPr>
          <w:b w:val="0"/>
          <w:sz w:val="22"/>
          <w:szCs w:val="22"/>
          <w:lang w:val="sk-SK"/>
        </w:rPr>
        <w:t>Verejný obstarávateľ najneskôr do piatich pracovných dní odo dňa otvárania ponúk pošle všetkým uchádzačom, ktorí predložili ponuku v lehote na predkladanie ponúk, zápisnicu z otvárania ponúk, ktorá obsahuje údaje podľa predchádzajúcej</w:t>
      </w:r>
      <w:bookmarkEnd w:id="114"/>
      <w:r w:rsidRPr="00D06999">
        <w:rPr>
          <w:b w:val="0"/>
          <w:sz w:val="22"/>
          <w:szCs w:val="22"/>
          <w:lang w:val="sk-SK"/>
        </w:rPr>
        <w:t xml:space="preserve"> vety.  </w:t>
      </w:r>
      <w:bookmarkEnd w:id="115"/>
    </w:p>
    <w:bookmarkEnd w:id="116"/>
    <w:p w14:paraId="019E37CD" w14:textId="77777777" w:rsidR="001F798E" w:rsidRPr="00386CAB" w:rsidRDefault="001F798E" w:rsidP="001F798E">
      <w:pPr>
        <w:pStyle w:val="Zarkazkladnhotextu2"/>
        <w:ind w:left="709"/>
        <w:rPr>
          <w:rFonts w:ascii="Times New Roman" w:hAnsi="Times New Roman"/>
          <w:szCs w:val="22"/>
          <w:lang w:val="sk-SK"/>
        </w:rPr>
      </w:pPr>
    </w:p>
    <w:p w14:paraId="2DCF5AA9" w14:textId="77777777" w:rsidR="001F798E" w:rsidRPr="00386CAB" w:rsidRDefault="001F798E" w:rsidP="001F798E">
      <w:pPr>
        <w:pStyle w:val="Nadpis4"/>
        <w:numPr>
          <w:ilvl w:val="0"/>
          <w:numId w:val="11"/>
        </w:numPr>
        <w:ind w:left="709" w:hanging="283"/>
        <w:jc w:val="both"/>
        <w:rPr>
          <w:szCs w:val="22"/>
          <w:lang w:val="sk-SK"/>
        </w:rPr>
      </w:pPr>
      <w:r>
        <w:rPr>
          <w:sz w:val="22"/>
          <w:szCs w:val="22"/>
          <w:lang w:val="sk-SK"/>
        </w:rPr>
        <w:t xml:space="preserve"> </w:t>
      </w:r>
      <w:r w:rsidRPr="00386CAB">
        <w:rPr>
          <w:sz w:val="22"/>
          <w:szCs w:val="22"/>
          <w:lang w:val="sk-SK"/>
        </w:rPr>
        <w:t>Vyhodnotenie splnenia podmienok účasti</w:t>
      </w:r>
    </w:p>
    <w:p w14:paraId="06D5DF2A" w14:textId="407E1B85" w:rsidR="001F798E" w:rsidRPr="00C70ACD" w:rsidRDefault="001F798E" w:rsidP="001F798E">
      <w:pPr>
        <w:pStyle w:val="Nadpis4"/>
        <w:numPr>
          <w:ilvl w:val="1"/>
          <w:numId w:val="11"/>
        </w:numPr>
        <w:ind w:left="993" w:hanging="567"/>
        <w:jc w:val="both"/>
        <w:rPr>
          <w:b w:val="0"/>
          <w:sz w:val="22"/>
          <w:szCs w:val="22"/>
          <w:lang w:val="sk-SK"/>
        </w:rPr>
      </w:pPr>
      <w:r w:rsidRPr="00C70ACD">
        <w:rPr>
          <w:b w:val="0"/>
          <w:sz w:val="22"/>
          <w:szCs w:val="22"/>
          <w:lang w:val="sk-SK"/>
        </w:rPr>
        <w:t xml:space="preserve">Komisia </w:t>
      </w:r>
      <w:r>
        <w:rPr>
          <w:b w:val="0"/>
          <w:sz w:val="22"/>
          <w:szCs w:val="22"/>
          <w:lang w:val="sk-SK"/>
        </w:rPr>
        <w:t>na vyhodnotenie splnenia podmienok účasti</w:t>
      </w:r>
      <w:r w:rsidR="00595B49">
        <w:rPr>
          <w:b w:val="0"/>
          <w:sz w:val="22"/>
          <w:szCs w:val="22"/>
          <w:lang w:val="sk-SK"/>
        </w:rPr>
        <w:t xml:space="preserve"> </w:t>
      </w:r>
      <w:r>
        <w:rPr>
          <w:b w:val="0"/>
          <w:sz w:val="22"/>
          <w:szCs w:val="22"/>
          <w:lang w:val="sk-SK"/>
        </w:rPr>
        <w:t xml:space="preserve">a ponúk zriadená verejným obstarávateľom (ďalej len „komisia“) </w:t>
      </w:r>
      <w:r w:rsidRPr="00C70ACD">
        <w:rPr>
          <w:b w:val="0"/>
          <w:sz w:val="22"/>
          <w:szCs w:val="22"/>
          <w:lang w:val="sk-SK"/>
        </w:rPr>
        <w:t xml:space="preserve">vykoná vyhodnotenie splnenia podmienok účasti v súlade s oznámením o vyhlásení verejného obstarávania. </w:t>
      </w:r>
    </w:p>
    <w:p w14:paraId="6E73D363" w14:textId="089E4ECF" w:rsidR="00595B49" w:rsidRDefault="00595B49" w:rsidP="00595B49">
      <w:pPr>
        <w:pStyle w:val="Nadpis4"/>
        <w:numPr>
          <w:ilvl w:val="1"/>
          <w:numId w:val="11"/>
        </w:numPr>
        <w:ind w:left="993" w:hanging="567"/>
        <w:jc w:val="both"/>
        <w:rPr>
          <w:b w:val="0"/>
          <w:bCs w:val="0"/>
          <w:sz w:val="22"/>
          <w:szCs w:val="22"/>
        </w:rPr>
      </w:pPr>
      <w:r w:rsidRPr="00595B49">
        <w:rPr>
          <w:b w:val="0"/>
          <w:bCs w:val="0"/>
          <w:sz w:val="22"/>
          <w:szCs w:val="22"/>
        </w:rPr>
        <w:t xml:space="preserve">Vyhodnotenie splnenia podmienok účasti uchádzačov bude založené na posúdení splnenia: </w:t>
      </w:r>
    </w:p>
    <w:p w14:paraId="42EBC3E5" w14:textId="5FAB105E" w:rsidR="0000571B" w:rsidRPr="00CC35A8" w:rsidRDefault="0000571B" w:rsidP="004545E6">
      <w:pPr>
        <w:spacing w:after="0" w:line="240" w:lineRule="auto"/>
        <w:jc w:val="both"/>
        <w:rPr>
          <w:rFonts w:ascii="Times New Roman" w:eastAsia="Times New Roman" w:hAnsi="Times New Roman"/>
          <w:lang w:eastAsia="x-none"/>
        </w:rPr>
      </w:pPr>
      <w:r w:rsidRPr="00CC35A8">
        <w:rPr>
          <w:rFonts w:ascii="Times New Roman" w:eastAsia="Times New Roman" w:hAnsi="Times New Roman"/>
          <w:lang w:eastAsia="x-none"/>
        </w:rPr>
        <w:t>podmienok účasti vo verejnom obstarávaní týkajúcich sa osobného postavenia</w:t>
      </w:r>
      <w:r w:rsidR="004545E6">
        <w:rPr>
          <w:rFonts w:ascii="Times New Roman" w:eastAsia="Times New Roman" w:hAnsi="Times New Roman"/>
          <w:lang w:eastAsia="x-none"/>
        </w:rPr>
        <w:t xml:space="preserve"> a </w:t>
      </w:r>
      <w:r w:rsidRPr="00CC35A8">
        <w:rPr>
          <w:rFonts w:ascii="Times New Roman" w:eastAsia="Times New Roman" w:hAnsi="Times New Roman"/>
          <w:lang w:eastAsia="x-none"/>
        </w:rPr>
        <w:t>podmien</w:t>
      </w:r>
      <w:r w:rsidR="004545E6">
        <w:rPr>
          <w:rFonts w:ascii="Times New Roman" w:eastAsia="Times New Roman" w:hAnsi="Times New Roman"/>
          <w:lang w:eastAsia="x-none"/>
        </w:rPr>
        <w:t>ok</w:t>
      </w:r>
      <w:r w:rsidRPr="00CC35A8">
        <w:rPr>
          <w:rFonts w:ascii="Times New Roman" w:eastAsia="Times New Roman" w:hAnsi="Times New Roman"/>
          <w:lang w:eastAsia="x-none"/>
        </w:rPr>
        <w:t xml:space="preserve"> účasti vo verejnom obstarávaní týkajúcich sa technickej spôsobilosti alebo odbornej spôsobilosti. </w:t>
      </w:r>
    </w:p>
    <w:p w14:paraId="6BA303EE" w14:textId="04C6273F" w:rsidR="00595B49" w:rsidRPr="00595B49" w:rsidRDefault="00595B49" w:rsidP="00595B49">
      <w:pPr>
        <w:pStyle w:val="Nadpis4"/>
        <w:numPr>
          <w:ilvl w:val="1"/>
          <w:numId w:val="11"/>
        </w:numPr>
        <w:ind w:left="993" w:hanging="567"/>
        <w:jc w:val="both"/>
        <w:rPr>
          <w:b w:val="0"/>
          <w:bCs w:val="0"/>
          <w:sz w:val="22"/>
          <w:szCs w:val="22"/>
        </w:rPr>
      </w:pPr>
      <w:r>
        <w:rPr>
          <w:b w:val="0"/>
          <w:bCs w:val="0"/>
          <w:sz w:val="22"/>
          <w:szCs w:val="22"/>
        </w:rPr>
        <w:t>Uchádzač, ktorého tvorí skupina dodávateľov, preukazuje splnenie pod</w:t>
      </w:r>
      <w:r w:rsidR="0000571B">
        <w:rPr>
          <w:b w:val="0"/>
          <w:bCs w:val="0"/>
          <w:sz w:val="22"/>
          <w:szCs w:val="22"/>
        </w:rPr>
        <w:t>m</w:t>
      </w:r>
      <w:r>
        <w:rPr>
          <w:b w:val="0"/>
          <w:bCs w:val="0"/>
          <w:sz w:val="22"/>
          <w:szCs w:val="22"/>
        </w:rPr>
        <w:t xml:space="preserve">ienok účasti </w:t>
      </w:r>
      <w:r w:rsidR="0000571B">
        <w:rPr>
          <w:b w:val="0"/>
          <w:bCs w:val="0"/>
          <w:sz w:val="22"/>
          <w:szCs w:val="22"/>
        </w:rPr>
        <w:t>vo verejnom obstarávaní:</w:t>
      </w:r>
    </w:p>
    <w:p w14:paraId="49902B18" w14:textId="64AD2EA1" w:rsidR="00536085" w:rsidRPr="00C35CA7" w:rsidRDefault="00595B49" w:rsidP="00C35CA7">
      <w:pPr>
        <w:pStyle w:val="Odsekzoznamu"/>
        <w:numPr>
          <w:ilvl w:val="0"/>
          <w:numId w:val="33"/>
        </w:numPr>
        <w:jc w:val="both"/>
        <w:rPr>
          <w:rFonts w:ascii="Times New Roman" w:hAnsi="Times New Roman"/>
          <w:lang w:eastAsia="x-none"/>
        </w:rPr>
      </w:pPr>
      <w:r w:rsidRPr="00C35CA7">
        <w:rPr>
          <w:rFonts w:ascii="Times New Roman" w:hAnsi="Times New Roman"/>
          <w:lang w:eastAsia="x-none"/>
        </w:rPr>
        <w:t>ktoré sa týkajú osobného postavenia</w:t>
      </w:r>
      <w:r w:rsidR="00536085" w:rsidRPr="00C35CA7">
        <w:rPr>
          <w:rFonts w:ascii="Times New Roman" w:hAnsi="Times New Roman"/>
          <w:lang w:eastAsia="x-none"/>
        </w:rPr>
        <w:t>,</w:t>
      </w:r>
      <w:r w:rsidRPr="00C35CA7">
        <w:rPr>
          <w:rFonts w:ascii="Times New Roman" w:hAnsi="Times New Roman"/>
          <w:lang w:eastAsia="x-none"/>
        </w:rPr>
        <w:t xml:space="preserve"> za každého člena skupiny osobitne (splnenie podmienky účasti podľa § 32 ods. 1 písm. e) zákona o verejnom obstarávaní preukazuje člen skupiny len vo vzťahu k tej časti predmetu zákazky, ktorú má zabezpečiť)</w:t>
      </w:r>
      <w:r w:rsidR="00CC35A8" w:rsidRPr="00C35CA7">
        <w:rPr>
          <w:rFonts w:ascii="Times New Roman" w:hAnsi="Times New Roman"/>
          <w:lang w:eastAsia="x-none"/>
        </w:rPr>
        <w:t>;</w:t>
      </w:r>
    </w:p>
    <w:p w14:paraId="7B7FBC9D" w14:textId="6DDE4632" w:rsidR="00595B49" w:rsidRPr="00C35CA7" w:rsidRDefault="00595B49" w:rsidP="00C35CA7">
      <w:pPr>
        <w:pStyle w:val="Odsekzoznamu"/>
        <w:numPr>
          <w:ilvl w:val="0"/>
          <w:numId w:val="33"/>
        </w:numPr>
        <w:jc w:val="both"/>
        <w:rPr>
          <w:rFonts w:ascii="Times New Roman" w:hAnsi="Times New Roman"/>
          <w:lang w:eastAsia="x-none"/>
        </w:rPr>
      </w:pPr>
      <w:r w:rsidRPr="00C35CA7">
        <w:rPr>
          <w:rFonts w:ascii="Times New Roman" w:hAnsi="Times New Roman"/>
          <w:lang w:eastAsia="x-none"/>
        </w:rPr>
        <w:t>ktoré sa týkajú technickej spôsobilosti alebo odbornej spôsobilosti</w:t>
      </w:r>
      <w:r w:rsidR="007C0A3A" w:rsidRPr="00C35CA7">
        <w:rPr>
          <w:rFonts w:ascii="Times New Roman" w:hAnsi="Times New Roman"/>
          <w:lang w:eastAsia="x-none"/>
        </w:rPr>
        <w:t xml:space="preserve">, </w:t>
      </w:r>
      <w:r w:rsidRPr="00C35CA7">
        <w:rPr>
          <w:rFonts w:ascii="Times New Roman" w:hAnsi="Times New Roman"/>
          <w:lang w:eastAsia="x-none"/>
        </w:rPr>
        <w:t>za všetkých členov skupiny spoločne</w:t>
      </w:r>
      <w:r w:rsidR="00536085" w:rsidRPr="00C35CA7">
        <w:rPr>
          <w:rFonts w:ascii="Times New Roman" w:hAnsi="Times New Roman"/>
          <w:lang w:eastAsia="x-none"/>
        </w:rPr>
        <w:t>.</w:t>
      </w:r>
    </w:p>
    <w:p w14:paraId="7921A5BF" w14:textId="77777777" w:rsidR="001F798E" w:rsidRPr="00C70ACD" w:rsidRDefault="001F798E" w:rsidP="001F798E">
      <w:pPr>
        <w:pStyle w:val="Nadpis4"/>
        <w:numPr>
          <w:ilvl w:val="1"/>
          <w:numId w:val="11"/>
        </w:numPr>
        <w:ind w:left="993" w:hanging="567"/>
        <w:jc w:val="both"/>
        <w:rPr>
          <w:b w:val="0"/>
          <w:sz w:val="22"/>
          <w:szCs w:val="22"/>
          <w:lang w:val="sk-SK"/>
        </w:rPr>
      </w:pPr>
      <w:r w:rsidRPr="00C70ACD">
        <w:rPr>
          <w:b w:val="0"/>
          <w:sz w:val="22"/>
          <w:szCs w:val="22"/>
          <w:lang w:val="sk-SK"/>
        </w:rPr>
        <w:t>V prípade potreby vysvetlenia alebo doplnenia predložených dokladov bude verejný  obstarávateľ postupovať podľa ustanovení § 40 ods. 4  zákona o verejnom obstarávaní.</w:t>
      </w:r>
    </w:p>
    <w:p w14:paraId="1AE08281" w14:textId="77777777" w:rsidR="001F798E" w:rsidRPr="00C70ACD" w:rsidRDefault="001F798E" w:rsidP="001F798E">
      <w:pPr>
        <w:pStyle w:val="Nadpis4"/>
        <w:numPr>
          <w:ilvl w:val="1"/>
          <w:numId w:val="11"/>
        </w:numPr>
        <w:ind w:left="993" w:hanging="567"/>
        <w:jc w:val="both"/>
        <w:rPr>
          <w:b w:val="0"/>
          <w:sz w:val="22"/>
          <w:szCs w:val="22"/>
          <w:lang w:val="sk-SK"/>
        </w:rPr>
      </w:pPr>
      <w:r w:rsidRPr="00C70ACD">
        <w:rPr>
          <w:b w:val="0"/>
          <w:sz w:val="22"/>
          <w:szCs w:val="22"/>
          <w:lang w:val="sk-SK"/>
        </w:rPr>
        <w:t>V prípade, ak by komisia skonštatovala, že uchádzač nesplnil stanovené podmienky účasti, verejný obstarávateľ bezodkladne písomne upovedomí uchádzača o tom, že bol z verejného obstarávania vylúčený s uvedením dôvodu vylúčenia  a lehoty, v ktorej môže doručiť námietky podľa § 170 ods. 3 písm. d) zákona o verejnom obstarávaní.</w:t>
      </w:r>
    </w:p>
    <w:p w14:paraId="03B1DACB" w14:textId="39079586" w:rsidR="00683FFE" w:rsidRPr="00F71087" w:rsidRDefault="00683FFE" w:rsidP="00683FFE">
      <w:pPr>
        <w:pStyle w:val="Nadpis4"/>
        <w:numPr>
          <w:ilvl w:val="1"/>
          <w:numId w:val="11"/>
        </w:numPr>
        <w:ind w:left="993" w:hanging="567"/>
        <w:jc w:val="both"/>
        <w:rPr>
          <w:b w:val="0"/>
          <w:sz w:val="22"/>
          <w:szCs w:val="22"/>
        </w:rPr>
      </w:pPr>
      <w:r w:rsidRPr="00F71087">
        <w:rPr>
          <w:b w:val="0"/>
          <w:sz w:val="22"/>
          <w:szCs w:val="22"/>
        </w:rPr>
        <w:t xml:space="preserve">Uchádzač môže v zmysle § 39 zákona o verejnom obstarávaní predbežne nahradiť doklady na preukázanie splnenia podmienok účasti jednotným európskym dokumentom. V tomto prípade súčasťou </w:t>
      </w:r>
      <w:r w:rsidR="00A04B91">
        <w:rPr>
          <w:b w:val="0"/>
          <w:sz w:val="22"/>
          <w:szCs w:val="22"/>
        </w:rPr>
        <w:t xml:space="preserve">jeho </w:t>
      </w:r>
      <w:r w:rsidRPr="00F71087">
        <w:rPr>
          <w:b w:val="0"/>
          <w:sz w:val="22"/>
          <w:szCs w:val="22"/>
        </w:rPr>
        <w:t>ponuky</w:t>
      </w:r>
      <w:r w:rsidR="00A04B91">
        <w:rPr>
          <w:b w:val="0"/>
          <w:sz w:val="22"/>
          <w:szCs w:val="22"/>
        </w:rPr>
        <w:t xml:space="preserve"> </w:t>
      </w:r>
      <w:r w:rsidRPr="00F71087">
        <w:rPr>
          <w:b w:val="0"/>
          <w:sz w:val="22"/>
          <w:szCs w:val="22"/>
        </w:rPr>
        <w:t xml:space="preserve">bude riadne vyplnený jednotný elektronický dokument. Ak uchádzač na preukázanie splnenia podmienok účasti týkajúcich sa technickej alebo odbornej spôsobilosti využíva kapacity inej osoby podľa § 34 ods. 3 zákona o verejnom obstarávaní, predloží samostatný jednotný európsky dokument za každú osobu, ktorej kapacity využíva. Verejný obstarávateľ za účelom zabezpečenia riadneho priebehu verejného obstarávania môže kedykoľvek v jeho priebehu písomne požiadať uchádzača o predloženie dokladu alebo dokladov nahradených jednotným európskym dokumentom. Uchádzač doručí doklady verejnému obstarávateľovi do 5 pracovných dní odo dňa doručenia žiadosti, ak verejný obstarávateľ neurčí dlhšiu lehotu. Informácie a pokyny na vyplnenie jednotného európskeho dokumentu sú zverejnené na webovom sídle Úradu pre verejné obstarávanie na adrese </w:t>
      </w:r>
      <w:hyperlink r:id="rId17" w:history="1">
        <w:r w:rsidRPr="00F71087">
          <w:rPr>
            <w:rStyle w:val="Hypertextovprepojenie"/>
            <w:b w:val="0"/>
            <w:sz w:val="22"/>
            <w:szCs w:val="22"/>
          </w:rPr>
          <w:t>https://www.uvo.gov.sk/jednotny-europsky-dokument-pre-verejne-obstaravanie-602.html</w:t>
        </w:r>
      </w:hyperlink>
      <w:r w:rsidRPr="00F71087">
        <w:rPr>
          <w:b w:val="0"/>
          <w:sz w:val="22"/>
          <w:szCs w:val="22"/>
        </w:rPr>
        <w:t>.  Verejný obstarávateľ povoľuje uchádzačom vyplniť len oddiel „α: Globálny údaj pre všetky podmienky účasti“ v časti IV. „Podmienky účasti“ bez toho, aby uchádzači museli vyplniť iné oddiely časti IV. „Podmienky účasti“ jednotného európskeho dokumentu.</w:t>
      </w:r>
    </w:p>
    <w:p w14:paraId="3B05AFCD" w14:textId="300EB48B" w:rsidR="00510E13" w:rsidRDefault="00510E13" w:rsidP="005D061C">
      <w:pPr>
        <w:pStyle w:val="Nadpis4"/>
        <w:tabs>
          <w:tab w:val="clear" w:pos="576"/>
        </w:tabs>
        <w:ind w:left="426"/>
        <w:jc w:val="both"/>
        <w:rPr>
          <w:b w:val="0"/>
          <w:sz w:val="22"/>
          <w:szCs w:val="22"/>
          <w:highlight w:val="green"/>
          <w:lang w:val="sk-SK"/>
        </w:rPr>
      </w:pPr>
    </w:p>
    <w:p w14:paraId="6892C84D" w14:textId="77777777" w:rsidR="00683FFE" w:rsidRPr="00683FFE" w:rsidRDefault="00683FFE" w:rsidP="00683FFE">
      <w:pPr>
        <w:rPr>
          <w:highlight w:val="green"/>
          <w:lang w:eastAsia="x-none"/>
        </w:rPr>
      </w:pPr>
    </w:p>
    <w:p w14:paraId="12DBAADD" w14:textId="77777777" w:rsidR="001F798E" w:rsidRPr="00D06999" w:rsidRDefault="001F798E" w:rsidP="001F798E">
      <w:pPr>
        <w:rPr>
          <w:lang w:eastAsia="x-none"/>
        </w:rPr>
      </w:pPr>
    </w:p>
    <w:p w14:paraId="10368A53" w14:textId="77777777" w:rsidR="001F798E" w:rsidRPr="00386CAB" w:rsidRDefault="001F798E" w:rsidP="001F798E">
      <w:pPr>
        <w:pStyle w:val="Nadpis4"/>
        <w:numPr>
          <w:ilvl w:val="0"/>
          <w:numId w:val="11"/>
        </w:numPr>
        <w:ind w:left="709" w:hanging="283"/>
        <w:jc w:val="both"/>
        <w:rPr>
          <w:sz w:val="22"/>
          <w:szCs w:val="22"/>
          <w:lang w:val="sk-SK"/>
        </w:rPr>
      </w:pPr>
      <w:r>
        <w:rPr>
          <w:sz w:val="22"/>
          <w:szCs w:val="22"/>
          <w:lang w:val="sk-SK"/>
        </w:rPr>
        <w:lastRenderedPageBreak/>
        <w:t xml:space="preserve"> </w:t>
      </w:r>
      <w:r w:rsidRPr="00386CAB">
        <w:rPr>
          <w:sz w:val="22"/>
          <w:szCs w:val="22"/>
          <w:lang w:val="sk-SK"/>
        </w:rPr>
        <w:t>Vyhodnotenie ponúk</w:t>
      </w:r>
    </w:p>
    <w:p w14:paraId="176541CF" w14:textId="77777777" w:rsidR="001F798E" w:rsidRPr="00C70ACD" w:rsidRDefault="001F798E" w:rsidP="001F798E">
      <w:pPr>
        <w:pStyle w:val="Nadpis4"/>
        <w:numPr>
          <w:ilvl w:val="1"/>
          <w:numId w:val="11"/>
        </w:numPr>
        <w:ind w:left="993" w:hanging="567"/>
        <w:jc w:val="both"/>
        <w:rPr>
          <w:b w:val="0"/>
          <w:sz w:val="22"/>
          <w:szCs w:val="22"/>
          <w:lang w:val="sk-SK"/>
        </w:rPr>
      </w:pPr>
      <w:r>
        <w:rPr>
          <w:b w:val="0"/>
          <w:sz w:val="22"/>
          <w:szCs w:val="22"/>
          <w:lang w:val="sk-SK"/>
        </w:rPr>
        <w:t>Vyhodnotenie ponúk je neverejné</w:t>
      </w:r>
      <w:r w:rsidRPr="00C70ACD">
        <w:rPr>
          <w:b w:val="0"/>
          <w:sz w:val="22"/>
          <w:szCs w:val="22"/>
          <w:lang w:val="sk-SK"/>
        </w:rPr>
        <w:t xml:space="preserve">. </w:t>
      </w:r>
    </w:p>
    <w:p w14:paraId="229A69C2" w14:textId="77777777" w:rsidR="001F798E" w:rsidRPr="00C70ACD" w:rsidRDefault="001F798E" w:rsidP="001F798E">
      <w:pPr>
        <w:pStyle w:val="Nadpis4"/>
        <w:numPr>
          <w:ilvl w:val="1"/>
          <w:numId w:val="11"/>
        </w:numPr>
        <w:ind w:left="993" w:hanging="567"/>
        <w:jc w:val="both"/>
        <w:rPr>
          <w:b w:val="0"/>
          <w:sz w:val="22"/>
          <w:szCs w:val="22"/>
          <w:lang w:val="sk-SK"/>
        </w:rPr>
      </w:pPr>
      <w:r w:rsidRPr="00C70ACD">
        <w:rPr>
          <w:b w:val="0"/>
          <w:sz w:val="22"/>
          <w:szCs w:val="22"/>
          <w:lang w:val="sk-SK"/>
        </w:rPr>
        <w:t>Komisia v prípade pochybností overí správnosť informácií a dôkazov, ktoré poskytl</w:t>
      </w:r>
      <w:r>
        <w:rPr>
          <w:b w:val="0"/>
          <w:sz w:val="22"/>
          <w:szCs w:val="22"/>
          <w:lang w:val="sk-SK"/>
        </w:rPr>
        <w:t>ol uchádzač</w:t>
      </w:r>
      <w:r w:rsidRPr="00C70ACD">
        <w:rPr>
          <w:b w:val="0"/>
          <w:sz w:val="22"/>
          <w:szCs w:val="22"/>
          <w:lang w:val="sk-SK"/>
        </w:rPr>
        <w:t>.</w:t>
      </w:r>
    </w:p>
    <w:p w14:paraId="18D7FCDD" w14:textId="77777777" w:rsidR="001F798E" w:rsidRPr="006522B6" w:rsidRDefault="001F798E" w:rsidP="001F798E">
      <w:pPr>
        <w:pStyle w:val="Nadpis4"/>
        <w:numPr>
          <w:ilvl w:val="1"/>
          <w:numId w:val="11"/>
        </w:numPr>
        <w:ind w:left="993" w:hanging="567"/>
        <w:jc w:val="both"/>
        <w:rPr>
          <w:b w:val="0"/>
          <w:sz w:val="22"/>
          <w:szCs w:val="22"/>
          <w:lang w:val="sk-SK"/>
        </w:rPr>
      </w:pPr>
      <w:r w:rsidRPr="006522B6">
        <w:rPr>
          <w:b w:val="0"/>
          <w:sz w:val="22"/>
          <w:szCs w:val="22"/>
          <w:lang w:val="sk-SK"/>
        </w:rPr>
        <w:t xml:space="preserve">V prípade nezrovnalosti alebo nejasnosti v informáciách alebo dôkazoch, ktoré uchádzač poskytol, požiada komisia o vysvetlenie ponuky a ak je to potrebné aj o predloženie dôkazov. Vysvetlením ponuky nemôže dôjsť k  jej zmene. </w:t>
      </w:r>
      <w:r w:rsidRPr="006522B6">
        <w:rPr>
          <w:b w:val="0"/>
          <w:bCs w:val="0"/>
          <w:sz w:val="22"/>
          <w:szCs w:val="22"/>
        </w:rPr>
        <w:t xml:space="preserve">Za zmenu ponuky sa nepovažuje odstránenie zrejmých chýb v písaní a počítaní </w:t>
      </w:r>
      <w:bookmarkStart w:id="117" w:name="_Hlk177566598"/>
      <w:r w:rsidRPr="006522B6">
        <w:rPr>
          <w:b w:val="0"/>
          <w:bCs w:val="0"/>
          <w:sz w:val="22"/>
          <w:szCs w:val="22"/>
        </w:rPr>
        <w:t>alebo oprava položkového rozpočtu, ak celková cena ponuky zostane zachovaná a ak oprava položkového rozpočtu nemá vplyv na iné kritérium na vyhodnotenie ponúk</w:t>
      </w:r>
      <w:bookmarkEnd w:id="117"/>
      <w:r w:rsidRPr="006522B6">
        <w:rPr>
          <w:b w:val="0"/>
          <w:bCs w:val="0"/>
          <w:sz w:val="22"/>
          <w:szCs w:val="22"/>
        </w:rPr>
        <w:t>.</w:t>
      </w:r>
    </w:p>
    <w:p w14:paraId="310C6568" w14:textId="77777777" w:rsidR="001F798E" w:rsidRDefault="001F798E" w:rsidP="001F798E">
      <w:pPr>
        <w:pStyle w:val="Nadpis4"/>
        <w:numPr>
          <w:ilvl w:val="1"/>
          <w:numId w:val="11"/>
        </w:numPr>
        <w:ind w:left="993" w:hanging="567"/>
        <w:jc w:val="both"/>
        <w:rPr>
          <w:b w:val="0"/>
          <w:sz w:val="22"/>
          <w:szCs w:val="22"/>
          <w:lang w:val="sk-SK"/>
        </w:rPr>
      </w:pPr>
      <w:r w:rsidRPr="006522B6">
        <w:rPr>
          <w:b w:val="0"/>
          <w:sz w:val="22"/>
          <w:szCs w:val="22"/>
          <w:lang w:val="sk-SK"/>
        </w:rPr>
        <w:t xml:space="preserve">Zodpovednosť za údaje uvedené v ponuke nesie uchádzač. </w:t>
      </w:r>
    </w:p>
    <w:p w14:paraId="439B0652" w14:textId="77777777" w:rsidR="001F798E" w:rsidRPr="006522B6" w:rsidRDefault="001F798E" w:rsidP="001F798E">
      <w:pPr>
        <w:pStyle w:val="Nadpis4"/>
        <w:numPr>
          <w:ilvl w:val="1"/>
          <w:numId w:val="11"/>
        </w:numPr>
        <w:ind w:left="993" w:hanging="567"/>
        <w:jc w:val="both"/>
        <w:rPr>
          <w:b w:val="0"/>
          <w:sz w:val="22"/>
          <w:szCs w:val="22"/>
          <w:lang w:val="sk-SK"/>
        </w:rPr>
      </w:pPr>
      <w:r w:rsidRPr="006522B6">
        <w:rPr>
          <w:b w:val="0"/>
          <w:sz w:val="22"/>
          <w:szCs w:val="22"/>
          <w:lang w:val="sk-SK"/>
        </w:rPr>
        <w:t>Uchádzač</w:t>
      </w:r>
      <w:r>
        <w:rPr>
          <w:b w:val="0"/>
          <w:sz w:val="22"/>
          <w:szCs w:val="22"/>
          <w:lang w:val="sk-SK"/>
        </w:rPr>
        <w:t>,</w:t>
      </w:r>
      <w:r w:rsidRPr="006522B6">
        <w:rPr>
          <w:b w:val="0"/>
          <w:sz w:val="22"/>
          <w:szCs w:val="22"/>
          <w:lang w:val="sk-SK"/>
        </w:rPr>
        <w:t xml:space="preserve"> ktorého ponuka bude vylúčená, bude upovedomený o vylúčení jeho ponuky s uvedením dôvodu vylúčenia a lehoty, v ktorej môže doručiť námietky podľa § 170 ods. 4 písm. d) zákona o verejnom obstarávaní.</w:t>
      </w:r>
    </w:p>
    <w:p w14:paraId="2D4E52D4" w14:textId="77777777" w:rsidR="001F798E" w:rsidRPr="00386CAB" w:rsidRDefault="001F798E" w:rsidP="001F798E">
      <w:pPr>
        <w:pStyle w:val="Zarkazkladnhotextu2"/>
        <w:ind w:left="0"/>
        <w:rPr>
          <w:rFonts w:ascii="Times New Roman" w:hAnsi="Times New Roman"/>
          <w:szCs w:val="22"/>
          <w:lang w:val="sk-SK"/>
        </w:rPr>
      </w:pPr>
    </w:p>
    <w:p w14:paraId="30CC5D18" w14:textId="77777777" w:rsidR="001F798E" w:rsidRPr="00386CAB" w:rsidRDefault="001F798E" w:rsidP="001F798E">
      <w:pPr>
        <w:pStyle w:val="Nadpis3"/>
        <w:jc w:val="center"/>
        <w:rPr>
          <w:b/>
          <w:sz w:val="22"/>
          <w:szCs w:val="22"/>
          <w:lang w:val="sk-SK"/>
        </w:rPr>
      </w:pPr>
      <w:bookmarkStart w:id="118" w:name="_Toc338770587"/>
      <w:bookmarkStart w:id="119" w:name="_Toc338770822"/>
      <w:r w:rsidRPr="00386CAB">
        <w:rPr>
          <w:b/>
          <w:sz w:val="22"/>
          <w:szCs w:val="22"/>
          <w:lang w:val="sk-SK"/>
        </w:rPr>
        <w:t>Časť VI.</w:t>
      </w:r>
      <w:r w:rsidRPr="00386CAB">
        <w:rPr>
          <w:b/>
          <w:sz w:val="22"/>
          <w:szCs w:val="22"/>
          <w:lang w:val="sk-SK"/>
        </w:rPr>
        <w:tab/>
        <w:t xml:space="preserve">Dôvernosť </w:t>
      </w:r>
      <w:r>
        <w:rPr>
          <w:b/>
          <w:sz w:val="22"/>
          <w:szCs w:val="22"/>
          <w:lang w:val="sk-SK"/>
        </w:rPr>
        <w:t xml:space="preserve">informácií </w:t>
      </w:r>
      <w:r w:rsidRPr="00386CAB">
        <w:rPr>
          <w:b/>
          <w:sz w:val="22"/>
          <w:szCs w:val="22"/>
          <w:lang w:val="sk-SK"/>
        </w:rPr>
        <w:t>vo verejnom obstarávaní</w:t>
      </w:r>
      <w:bookmarkEnd w:id="118"/>
      <w:bookmarkEnd w:id="119"/>
    </w:p>
    <w:p w14:paraId="2B1C1F89" w14:textId="77777777" w:rsidR="001F798E" w:rsidRPr="00386CAB" w:rsidRDefault="001F798E" w:rsidP="001F798E">
      <w:pPr>
        <w:pStyle w:val="Nadpis4"/>
        <w:tabs>
          <w:tab w:val="clear" w:pos="576"/>
        </w:tabs>
        <w:ind w:left="930"/>
        <w:jc w:val="left"/>
        <w:rPr>
          <w:sz w:val="22"/>
          <w:szCs w:val="22"/>
          <w:lang w:val="sk-SK"/>
        </w:rPr>
      </w:pPr>
    </w:p>
    <w:p w14:paraId="70F29EFC" w14:textId="77777777" w:rsidR="001F798E" w:rsidRPr="00386CAB" w:rsidRDefault="001F798E" w:rsidP="001F798E">
      <w:pPr>
        <w:pStyle w:val="Nadpis4"/>
        <w:numPr>
          <w:ilvl w:val="0"/>
          <w:numId w:val="11"/>
        </w:numPr>
        <w:ind w:left="709" w:hanging="283"/>
        <w:jc w:val="both"/>
        <w:rPr>
          <w:sz w:val="22"/>
          <w:szCs w:val="22"/>
          <w:lang w:val="sk-SK"/>
        </w:rPr>
      </w:pPr>
      <w:bookmarkStart w:id="120" w:name="_Toc338769719"/>
      <w:bookmarkStart w:id="121" w:name="_Toc338770038"/>
      <w:bookmarkStart w:id="122" w:name="_Toc338770126"/>
      <w:bookmarkStart w:id="123" w:name="_Toc338770167"/>
      <w:bookmarkStart w:id="124" w:name="_Toc338770588"/>
      <w:bookmarkStart w:id="125" w:name="_Toc338770823"/>
      <w:r>
        <w:rPr>
          <w:sz w:val="22"/>
          <w:szCs w:val="22"/>
          <w:lang w:val="sk-SK"/>
        </w:rPr>
        <w:t xml:space="preserve"> </w:t>
      </w:r>
      <w:r w:rsidRPr="00386CAB">
        <w:rPr>
          <w:sz w:val="22"/>
          <w:szCs w:val="22"/>
          <w:lang w:val="sk-SK"/>
        </w:rPr>
        <w:t>Dôvernosť procesu verejného obstarávania</w:t>
      </w:r>
      <w:bookmarkEnd w:id="120"/>
      <w:bookmarkEnd w:id="121"/>
      <w:bookmarkEnd w:id="122"/>
      <w:bookmarkEnd w:id="123"/>
      <w:bookmarkEnd w:id="124"/>
      <w:bookmarkEnd w:id="125"/>
    </w:p>
    <w:p w14:paraId="26CA300C" w14:textId="566FDE35" w:rsidR="001F798E" w:rsidRPr="00DE7D85" w:rsidRDefault="001F798E" w:rsidP="001F798E">
      <w:pPr>
        <w:pStyle w:val="Nadpis4"/>
        <w:numPr>
          <w:ilvl w:val="1"/>
          <w:numId w:val="11"/>
        </w:numPr>
        <w:ind w:left="993" w:hanging="567"/>
        <w:jc w:val="both"/>
        <w:rPr>
          <w:b w:val="0"/>
          <w:sz w:val="22"/>
          <w:szCs w:val="22"/>
          <w:lang w:val="sk-SK"/>
        </w:rPr>
      </w:pPr>
      <w:r w:rsidRPr="00DE7D85">
        <w:rPr>
          <w:b w:val="0"/>
          <w:sz w:val="22"/>
          <w:szCs w:val="22"/>
          <w:lang w:val="sk-SK"/>
        </w:rPr>
        <w:t xml:space="preserve">Verejný obstarávateľ je podľa § 22 zákona </w:t>
      </w:r>
      <w:r w:rsidRPr="00DE7D85">
        <w:rPr>
          <w:b w:val="0"/>
          <w:sz w:val="22"/>
          <w:szCs w:val="22"/>
        </w:rPr>
        <w:t xml:space="preserve">o verejnom obstarávaní povinný zachovávať mlčanlivosť o informáciách označených ako dôverné, ktoré mu uchádzač poskytol; na tento účel uchádzač označí, ktoré skutočnosti považuje za dôverné. Za dôverné informácie je na účely zákona o verejnom obstarávaní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zákona o verejnom obstarávaní ukladajúce povinnosť verejného obstarávateľa oznamovať či zasielať Úradu pre verejné obstarávanie </w:t>
      </w:r>
      <w:r w:rsidR="00BD46D7">
        <w:rPr>
          <w:b w:val="0"/>
          <w:sz w:val="22"/>
          <w:szCs w:val="22"/>
        </w:rPr>
        <w:br/>
      </w:r>
      <w:r w:rsidRPr="00DE7D85">
        <w:rPr>
          <w:b w:val="0"/>
          <w:sz w:val="22"/>
          <w:szCs w:val="22"/>
        </w:rPr>
        <w:t>(ďalej aj „úrad“) dokumenty a iné oznámenia</w:t>
      </w:r>
      <w:bookmarkStart w:id="126" w:name="_Hlk215130687"/>
      <w:r w:rsidRPr="00DE7D85">
        <w:rPr>
          <w:b w:val="0"/>
          <w:sz w:val="22"/>
          <w:szCs w:val="22"/>
        </w:rPr>
        <w:t>, ako ani ustanovenia ukladajúce verejnému obstarávateľovi a úradu zverejňovať dokumenty a iné oznámenia podľa zákona o verejnom obstarávaní</w:t>
      </w:r>
      <w:bookmarkEnd w:id="126"/>
      <w:r w:rsidRPr="00DE7D85">
        <w:rPr>
          <w:b w:val="0"/>
          <w:sz w:val="22"/>
          <w:szCs w:val="22"/>
        </w:rPr>
        <w:t xml:space="preserve"> a ani ustanovenia </w:t>
      </w:r>
      <w:bookmarkStart w:id="127" w:name="_Hlk215130555"/>
      <w:r w:rsidRPr="00DE7D85">
        <w:rPr>
          <w:b w:val="0"/>
          <w:sz w:val="22"/>
          <w:szCs w:val="22"/>
        </w:rPr>
        <w:t>ukladajúce prevádzkovateľovi elektronického prostriedku JOSEPHINE sprístupniť dokumenty a informácie týkajúce sa verejného obstarávania a tiež povinnosti zverejňovania zmlúv podľa zákona č. 211/2000 Z. z. o slobodnom prístupe k informáciám a o zmene a doplnení niektorých zákonov v znení neskorších</w:t>
      </w:r>
      <w:bookmarkEnd w:id="127"/>
      <w:r w:rsidRPr="00DE7D85">
        <w:rPr>
          <w:b w:val="0"/>
          <w:sz w:val="22"/>
          <w:szCs w:val="22"/>
        </w:rPr>
        <w:t xml:space="preserve"> </w:t>
      </w:r>
      <w:r w:rsidRPr="00DE7D85">
        <w:rPr>
          <w:b w:val="0"/>
          <w:sz w:val="22"/>
          <w:szCs w:val="22"/>
          <w:lang w:val="sk-SK"/>
        </w:rPr>
        <w:t>predpisov.</w:t>
      </w:r>
    </w:p>
    <w:p w14:paraId="35A1F1A2" w14:textId="77777777" w:rsidR="001F798E" w:rsidRPr="00386CAB" w:rsidRDefault="001F798E" w:rsidP="001F798E">
      <w:pPr>
        <w:pStyle w:val="Default"/>
        <w:ind w:left="494"/>
        <w:rPr>
          <w:color w:val="auto"/>
          <w:sz w:val="22"/>
          <w:szCs w:val="22"/>
        </w:rPr>
      </w:pPr>
    </w:p>
    <w:p w14:paraId="20BFB350" w14:textId="77777777" w:rsidR="001F798E" w:rsidRPr="00386CAB" w:rsidRDefault="001F798E" w:rsidP="001F798E">
      <w:pPr>
        <w:pStyle w:val="Nadpis3"/>
        <w:jc w:val="center"/>
        <w:rPr>
          <w:b/>
          <w:sz w:val="22"/>
          <w:szCs w:val="22"/>
          <w:lang w:val="sk-SK"/>
        </w:rPr>
      </w:pPr>
      <w:bookmarkStart w:id="128" w:name="_Toc338770589"/>
      <w:bookmarkStart w:id="129" w:name="_Toc338770824"/>
    </w:p>
    <w:p w14:paraId="754EC745" w14:textId="77777777" w:rsidR="001F798E" w:rsidRPr="00386CAB" w:rsidRDefault="001F798E" w:rsidP="001F798E">
      <w:pPr>
        <w:pStyle w:val="Nadpis3"/>
        <w:jc w:val="center"/>
        <w:rPr>
          <w:b/>
          <w:sz w:val="22"/>
          <w:szCs w:val="22"/>
          <w:lang w:val="sk-SK"/>
        </w:rPr>
      </w:pPr>
      <w:r w:rsidRPr="00386CAB">
        <w:rPr>
          <w:b/>
          <w:sz w:val="22"/>
          <w:szCs w:val="22"/>
          <w:lang w:val="sk-SK"/>
        </w:rPr>
        <w:t>Časť VII.</w:t>
      </w:r>
      <w:r w:rsidRPr="00386CAB">
        <w:rPr>
          <w:b/>
          <w:sz w:val="22"/>
          <w:szCs w:val="22"/>
          <w:lang w:val="sk-SK"/>
        </w:rPr>
        <w:tab/>
      </w:r>
      <w:bookmarkEnd w:id="128"/>
      <w:bookmarkEnd w:id="129"/>
      <w:r>
        <w:rPr>
          <w:b/>
          <w:sz w:val="22"/>
          <w:szCs w:val="22"/>
          <w:lang w:val="sk-SK"/>
        </w:rPr>
        <w:t>Uzatvorenie Rámcovej dohody</w:t>
      </w:r>
    </w:p>
    <w:p w14:paraId="6A3F9FA5" w14:textId="77777777" w:rsidR="001F798E" w:rsidRPr="00386CAB" w:rsidRDefault="001F798E" w:rsidP="001F798E">
      <w:pPr>
        <w:pStyle w:val="Zkladntext"/>
        <w:ind w:left="576"/>
        <w:rPr>
          <w:rFonts w:ascii="Times New Roman" w:hAnsi="Times New Roman"/>
          <w:szCs w:val="22"/>
          <w:lang w:val="sk-SK"/>
        </w:rPr>
      </w:pPr>
    </w:p>
    <w:p w14:paraId="25DC6744" w14:textId="77777777" w:rsidR="001F798E" w:rsidRPr="00386CAB" w:rsidRDefault="001F798E" w:rsidP="001F798E">
      <w:pPr>
        <w:pStyle w:val="Nadpis4"/>
        <w:numPr>
          <w:ilvl w:val="0"/>
          <w:numId w:val="11"/>
        </w:numPr>
        <w:ind w:left="709" w:hanging="283"/>
        <w:jc w:val="both"/>
        <w:rPr>
          <w:sz w:val="22"/>
          <w:szCs w:val="22"/>
          <w:lang w:val="sk-SK"/>
        </w:rPr>
      </w:pPr>
      <w:bookmarkStart w:id="130" w:name="_Toc338769721"/>
      <w:bookmarkStart w:id="131" w:name="_Toc338770040"/>
      <w:bookmarkStart w:id="132" w:name="_Toc338770128"/>
      <w:bookmarkStart w:id="133" w:name="_Toc338770169"/>
      <w:bookmarkStart w:id="134" w:name="_Toc338770591"/>
      <w:bookmarkStart w:id="135" w:name="_Toc338770826"/>
      <w:r>
        <w:rPr>
          <w:sz w:val="22"/>
          <w:szCs w:val="22"/>
          <w:lang w:val="sk-SK"/>
        </w:rPr>
        <w:t xml:space="preserve"> </w:t>
      </w:r>
      <w:r w:rsidRPr="00386CAB">
        <w:rPr>
          <w:sz w:val="22"/>
          <w:szCs w:val="22"/>
          <w:lang w:val="sk-SK"/>
        </w:rPr>
        <w:t xml:space="preserve">Uzavretie </w:t>
      </w:r>
      <w:bookmarkEnd w:id="130"/>
      <w:bookmarkEnd w:id="131"/>
      <w:bookmarkEnd w:id="132"/>
      <w:bookmarkEnd w:id="133"/>
      <w:bookmarkEnd w:id="134"/>
      <w:bookmarkEnd w:id="135"/>
      <w:r>
        <w:rPr>
          <w:sz w:val="22"/>
          <w:szCs w:val="22"/>
          <w:lang w:val="sk-SK"/>
        </w:rPr>
        <w:t>Rámcovej dohody</w:t>
      </w:r>
    </w:p>
    <w:p w14:paraId="13726BE1" w14:textId="77777777" w:rsidR="001F798E" w:rsidRPr="000730BC" w:rsidRDefault="001F798E" w:rsidP="001F798E">
      <w:pPr>
        <w:pStyle w:val="Nadpis4"/>
        <w:numPr>
          <w:ilvl w:val="1"/>
          <w:numId w:val="11"/>
        </w:numPr>
        <w:ind w:left="993" w:hanging="567"/>
        <w:jc w:val="both"/>
        <w:rPr>
          <w:b w:val="0"/>
          <w:sz w:val="22"/>
          <w:szCs w:val="22"/>
          <w:lang w:val="sk-SK"/>
        </w:rPr>
      </w:pPr>
      <w:r w:rsidRPr="00DF0306">
        <w:rPr>
          <w:b w:val="0"/>
          <w:sz w:val="22"/>
          <w:szCs w:val="22"/>
          <w:lang w:val="sk-SK"/>
        </w:rPr>
        <w:t>Verejný obstarávateľ uzavrie v súlade s § 5</w:t>
      </w:r>
      <w:r>
        <w:rPr>
          <w:b w:val="0"/>
          <w:sz w:val="22"/>
          <w:szCs w:val="22"/>
          <w:lang w:val="sk-SK"/>
        </w:rPr>
        <w:t xml:space="preserve">6 zákona o verejnom obstarávaní </w:t>
      </w:r>
      <w:r w:rsidRPr="00D8426F">
        <w:rPr>
          <w:b w:val="0"/>
          <w:sz w:val="22"/>
          <w:szCs w:val="22"/>
          <w:lang w:val="sk-SK"/>
        </w:rPr>
        <w:t>Rámcovú dohodu so všetkými úspešnými uchádzačmi</w:t>
      </w:r>
      <w:r>
        <w:rPr>
          <w:b w:val="0"/>
          <w:sz w:val="22"/>
          <w:szCs w:val="22"/>
          <w:lang w:val="sk-SK"/>
        </w:rPr>
        <w:t xml:space="preserve"> (definícia úspešného uchádzača je uvedená v prvej vete bodu 1 časti A.2 „Kritériá na vyhodnotenie ponúk“ týchto súťažných podkladov), ktorí poskytnú riadnu súčinnosť potrebnú na jej </w:t>
      </w:r>
      <w:r w:rsidRPr="00CC35A8">
        <w:rPr>
          <w:b w:val="0"/>
          <w:sz w:val="22"/>
          <w:szCs w:val="22"/>
          <w:lang w:val="sk-SK"/>
        </w:rPr>
        <w:t xml:space="preserve">uzatvorenie. </w:t>
      </w:r>
      <w:bookmarkStart w:id="136" w:name="_Hlk218848509"/>
      <w:r w:rsidRPr="00CC35A8">
        <w:rPr>
          <w:b w:val="0"/>
          <w:sz w:val="22"/>
          <w:szCs w:val="22"/>
          <w:lang w:val="sk-SK"/>
        </w:rPr>
        <w:t>Každý ú</w:t>
      </w:r>
      <w:r w:rsidRPr="00CC35A8">
        <w:rPr>
          <w:b w:val="0"/>
          <w:sz w:val="22"/>
          <w:szCs w:val="22"/>
        </w:rPr>
        <w:t>spešný uchádzač bude povinný poskytnúť verejnému obstarávateľovi riadnu súčinnosť potrebnú na uzatvorenie Rámcovej dohody tak, aby Rámcová dohoda mohla byť uzatvorená do 10 pracovných dní od uplynutia lehoty podľa § 56 ods. 2 až 4 zákona o verejnom obstarávaní</w:t>
      </w:r>
      <w:r w:rsidRPr="000730BC">
        <w:rPr>
          <w:b w:val="0"/>
          <w:sz w:val="22"/>
          <w:szCs w:val="22"/>
        </w:rPr>
        <w:t>. Výzva na poskytnutie súčinnosti potrebnej na uzatvorenie Rámcovej dohody bude úspešnému uchádzačovi zaslaná v oznámení o výsledku vyhodnotenia ponúk.</w:t>
      </w:r>
      <w:bookmarkEnd w:id="136"/>
      <w:r w:rsidRPr="000730BC">
        <w:rPr>
          <w:rFonts w:ascii="Arial Narrow" w:hAnsi="Arial Narrow" w:cs="Arial Narrow"/>
          <w:b w:val="0"/>
          <w:sz w:val="22"/>
          <w:szCs w:val="22"/>
          <w:lang w:eastAsia="sk-SK"/>
        </w:rPr>
        <w:t xml:space="preserve">  </w:t>
      </w:r>
    </w:p>
    <w:p w14:paraId="27A157DA" w14:textId="77777777" w:rsidR="001F798E" w:rsidRPr="00D8426F" w:rsidRDefault="001F798E" w:rsidP="001F798E">
      <w:pPr>
        <w:pStyle w:val="Nadpis4"/>
        <w:numPr>
          <w:ilvl w:val="1"/>
          <w:numId w:val="11"/>
        </w:numPr>
        <w:ind w:left="993" w:hanging="567"/>
        <w:jc w:val="both"/>
        <w:rPr>
          <w:b w:val="0"/>
          <w:sz w:val="22"/>
          <w:szCs w:val="22"/>
          <w:lang w:val="sk-SK"/>
        </w:rPr>
      </w:pPr>
      <w:r w:rsidRPr="00D8426F">
        <w:rPr>
          <w:b w:val="0"/>
          <w:sz w:val="22"/>
          <w:szCs w:val="22"/>
          <w:lang w:val="sk-SK"/>
        </w:rPr>
        <w:t>Uzavretá Rámcová dohoda nesmie byť v rozpore s</w:t>
      </w:r>
      <w:r>
        <w:rPr>
          <w:b w:val="0"/>
          <w:sz w:val="22"/>
          <w:szCs w:val="22"/>
          <w:lang w:val="sk-SK"/>
        </w:rPr>
        <w:t xml:space="preserve"> týmito</w:t>
      </w:r>
      <w:r w:rsidRPr="00D8426F">
        <w:rPr>
          <w:b w:val="0"/>
          <w:sz w:val="22"/>
          <w:szCs w:val="22"/>
          <w:lang w:val="sk-SK"/>
        </w:rPr>
        <w:t> súťažnými podkladmi</w:t>
      </w:r>
      <w:r>
        <w:rPr>
          <w:b w:val="0"/>
          <w:sz w:val="22"/>
          <w:szCs w:val="22"/>
          <w:lang w:val="sk-SK"/>
        </w:rPr>
        <w:t xml:space="preserve"> a ponukou predloženou úspešným uchádzačom</w:t>
      </w:r>
      <w:r w:rsidRPr="00D8426F">
        <w:rPr>
          <w:b w:val="0"/>
          <w:sz w:val="22"/>
          <w:szCs w:val="22"/>
          <w:lang w:val="sk-SK"/>
        </w:rPr>
        <w:t xml:space="preserve">.  </w:t>
      </w:r>
    </w:p>
    <w:p w14:paraId="73B41A1D" w14:textId="77777777" w:rsidR="001F798E" w:rsidRPr="00C0398E" w:rsidRDefault="001F798E" w:rsidP="001F798E">
      <w:pPr>
        <w:pStyle w:val="Nadpis4"/>
        <w:numPr>
          <w:ilvl w:val="1"/>
          <w:numId w:val="11"/>
        </w:numPr>
        <w:ind w:left="993" w:hanging="567"/>
        <w:jc w:val="both"/>
        <w:rPr>
          <w:b w:val="0"/>
          <w:sz w:val="22"/>
          <w:szCs w:val="22"/>
          <w:lang w:val="sk-SK"/>
        </w:rPr>
      </w:pPr>
      <w:r w:rsidRPr="00C0398E">
        <w:rPr>
          <w:b w:val="0"/>
          <w:sz w:val="22"/>
          <w:szCs w:val="22"/>
          <w:lang w:val="sk-SK"/>
        </w:rPr>
        <w:t>Podľa</w:t>
      </w:r>
      <w:r w:rsidRPr="00DF0306">
        <w:rPr>
          <w:b w:val="0"/>
          <w:sz w:val="22"/>
          <w:szCs w:val="22"/>
          <w:lang w:val="sk-SK"/>
        </w:rPr>
        <w:t xml:space="preserve"> </w:t>
      </w:r>
      <w:r w:rsidRPr="00C0398E">
        <w:rPr>
          <w:b w:val="0"/>
          <w:sz w:val="22"/>
          <w:szCs w:val="22"/>
          <w:lang w:val="sk-SK"/>
        </w:rPr>
        <w:t xml:space="preserve">§ 11 ods. 1 písm. c) zákona o verejnom obstarávaní verejný obstarávateľ nesmie uzatvoriť Rámcovú dohodu s uchádzačom: </w:t>
      </w:r>
    </w:p>
    <w:p w14:paraId="5F5AB528" w14:textId="77777777" w:rsidR="001F798E" w:rsidRPr="006913C4" w:rsidRDefault="001F798E" w:rsidP="001957B9">
      <w:pPr>
        <w:numPr>
          <w:ilvl w:val="0"/>
          <w:numId w:val="16"/>
        </w:numPr>
        <w:spacing w:after="0" w:line="240" w:lineRule="auto"/>
        <w:jc w:val="both"/>
        <w:rPr>
          <w:rFonts w:ascii="Times New Roman" w:eastAsia="Times New Roman" w:hAnsi="Times New Roman"/>
          <w:lang w:eastAsia="x-none"/>
        </w:rPr>
      </w:pPr>
      <w:r w:rsidRPr="006913C4">
        <w:rPr>
          <w:rFonts w:ascii="Times New Roman" w:eastAsia="Times New Roman" w:hAnsi="Times New Roman"/>
          <w:lang w:eastAsia="x-none"/>
        </w:rPr>
        <w:t>ktorý má povinnosť zapisovať sa do registra partnerov verejného sektora </w:t>
      </w:r>
      <w:r w:rsidRPr="006913C4">
        <w:rPr>
          <w:rFonts w:ascii="Times New Roman" w:eastAsia="Times New Roman" w:hAnsi="Times New Roman"/>
          <w:lang w:eastAsia="x-none"/>
        </w:rPr>
        <w:br/>
        <w:t>a nie je zapísaný v registri partnerov verejného sektora, </w:t>
      </w:r>
    </w:p>
    <w:p w14:paraId="35E4ABA7" w14:textId="77777777" w:rsidR="001F798E" w:rsidRPr="006913C4" w:rsidRDefault="001F798E" w:rsidP="001957B9">
      <w:pPr>
        <w:numPr>
          <w:ilvl w:val="0"/>
          <w:numId w:val="16"/>
        </w:numPr>
        <w:spacing w:after="0" w:line="240" w:lineRule="auto"/>
        <w:jc w:val="both"/>
        <w:rPr>
          <w:rFonts w:ascii="Times New Roman" w:eastAsia="Times New Roman" w:hAnsi="Times New Roman"/>
          <w:lang w:eastAsia="x-none"/>
        </w:rPr>
      </w:pPr>
      <w:r w:rsidRPr="006913C4">
        <w:rPr>
          <w:rFonts w:ascii="Times New Roman" w:eastAsia="Times New Roman" w:hAnsi="Times New Roman"/>
          <w:lang w:eastAsia="x-none"/>
        </w:rPr>
        <w:t xml:space="preserve">ktorého subdodávateľ a subdodávateľ </w:t>
      </w:r>
      <w:r w:rsidRPr="006913C4">
        <w:rPr>
          <w:rFonts w:ascii="Times New Roman" w:hAnsi="Times New Roman"/>
        </w:rPr>
        <w:t xml:space="preserve">podľa zákona č. 315/2016 Z. z. o registri partnerov verejného sektora a o zmene a doplnení niektorých zákonov v znení neskorších predpisov (ďalej len „zákon o registri partnerov verejného sektora“) </w:t>
      </w:r>
      <w:r w:rsidRPr="006913C4">
        <w:rPr>
          <w:rFonts w:ascii="Times New Roman" w:eastAsia="Times New Roman" w:hAnsi="Times New Roman"/>
          <w:lang w:eastAsia="x-none"/>
        </w:rPr>
        <w:t>majú povinnosť zapisovať sa do registra partnerov verejného sektora a nie sú zapísaní v registri partnerov verejného sektora,</w:t>
      </w:r>
    </w:p>
    <w:p w14:paraId="209A03A1" w14:textId="77777777" w:rsidR="001F798E" w:rsidRPr="006913C4" w:rsidRDefault="001F798E" w:rsidP="001957B9">
      <w:pPr>
        <w:numPr>
          <w:ilvl w:val="0"/>
          <w:numId w:val="16"/>
        </w:numPr>
        <w:spacing w:after="0" w:line="240" w:lineRule="auto"/>
        <w:jc w:val="both"/>
        <w:rPr>
          <w:rFonts w:ascii="Times New Roman" w:eastAsia="Times New Roman" w:hAnsi="Times New Roman"/>
          <w:lang w:eastAsia="x-none"/>
        </w:rPr>
      </w:pPr>
      <w:r w:rsidRPr="006913C4">
        <w:rPr>
          <w:rFonts w:ascii="Times New Roman" w:eastAsia="Times New Roman" w:hAnsi="Times New Roman"/>
          <w:lang w:eastAsia="x-none"/>
        </w:rPr>
        <w:lastRenderedPageBreak/>
        <w:t xml:space="preserve">ktorý má povinnosť zapisovať sa do registra partnerov verejného sektora a ktorého konečným užívateľom výhod zapísaným v registri partnerov verejného sektora je: </w:t>
      </w:r>
    </w:p>
    <w:p w14:paraId="4F8A08C9" w14:textId="0F68FF8C" w:rsidR="001F798E" w:rsidRPr="00C37D34" w:rsidRDefault="001F798E" w:rsidP="00C37D34">
      <w:pPr>
        <w:pStyle w:val="Odsekzoznamu"/>
        <w:numPr>
          <w:ilvl w:val="0"/>
          <w:numId w:val="40"/>
        </w:numPr>
        <w:jc w:val="both"/>
        <w:rPr>
          <w:rFonts w:ascii="Times New Roman" w:hAnsi="Times New Roman"/>
          <w:lang w:val="x-none" w:eastAsia="x-none"/>
        </w:rPr>
      </w:pPr>
      <w:r w:rsidRPr="00C37D34">
        <w:rPr>
          <w:rFonts w:ascii="Times New Roman" w:hAnsi="Times New Roman"/>
          <w:lang w:val="x-none" w:eastAsia="x-none"/>
        </w:rPr>
        <w:t xml:space="preserve">prezident Slovenskej republiky, </w:t>
      </w:r>
    </w:p>
    <w:p w14:paraId="7D7FE3ED" w14:textId="03C0293E" w:rsidR="001F798E" w:rsidRPr="00C37D34" w:rsidRDefault="001F798E" w:rsidP="00C37D34">
      <w:pPr>
        <w:pStyle w:val="Odsekzoznamu"/>
        <w:numPr>
          <w:ilvl w:val="0"/>
          <w:numId w:val="40"/>
        </w:numPr>
        <w:jc w:val="both"/>
        <w:rPr>
          <w:rFonts w:ascii="Times New Roman" w:hAnsi="Times New Roman"/>
          <w:lang w:val="x-none" w:eastAsia="x-none"/>
        </w:rPr>
      </w:pPr>
      <w:r w:rsidRPr="00C37D34">
        <w:rPr>
          <w:rFonts w:ascii="Times New Roman" w:hAnsi="Times New Roman"/>
          <w:lang w:val="x-none" w:eastAsia="x-none"/>
        </w:rPr>
        <w:t xml:space="preserve">člen vlády Slovenskej republiky, </w:t>
      </w:r>
    </w:p>
    <w:p w14:paraId="2E58044B" w14:textId="380012DB" w:rsidR="001F798E" w:rsidRPr="00C37D34" w:rsidRDefault="001F798E" w:rsidP="00C37D34">
      <w:pPr>
        <w:pStyle w:val="Odsekzoznamu"/>
        <w:numPr>
          <w:ilvl w:val="0"/>
          <w:numId w:val="40"/>
        </w:numPr>
        <w:jc w:val="both"/>
        <w:rPr>
          <w:rFonts w:ascii="Times New Roman" w:hAnsi="Times New Roman"/>
          <w:lang w:val="x-none" w:eastAsia="x-none"/>
        </w:rPr>
      </w:pPr>
      <w:r w:rsidRPr="00C37D34">
        <w:rPr>
          <w:rFonts w:ascii="Times New Roman" w:hAnsi="Times New Roman"/>
          <w:lang w:val="x-none" w:eastAsia="x-none"/>
        </w:rPr>
        <w:t xml:space="preserve">vedúci ústredného orgánu štátnej správy, ktorý nie je členom vlády Slovenskej republiky, </w:t>
      </w:r>
    </w:p>
    <w:p w14:paraId="01A97B34" w14:textId="5EEA7308" w:rsidR="001F798E" w:rsidRPr="00C37D34" w:rsidRDefault="001F798E" w:rsidP="00C37D34">
      <w:pPr>
        <w:pStyle w:val="Odsekzoznamu"/>
        <w:numPr>
          <w:ilvl w:val="0"/>
          <w:numId w:val="40"/>
        </w:numPr>
        <w:jc w:val="both"/>
        <w:rPr>
          <w:rFonts w:ascii="Times New Roman" w:hAnsi="Times New Roman"/>
          <w:lang w:val="x-none" w:eastAsia="x-none"/>
        </w:rPr>
      </w:pPr>
      <w:r w:rsidRPr="00C37D34">
        <w:rPr>
          <w:rFonts w:ascii="Times New Roman" w:hAnsi="Times New Roman"/>
          <w:lang w:val="x-none" w:eastAsia="x-none"/>
        </w:rPr>
        <w:t xml:space="preserve">vedúci orgánu štátnej správy s celoslovenskou pôsobnosťou, </w:t>
      </w:r>
    </w:p>
    <w:p w14:paraId="5DE83814" w14:textId="6550409A" w:rsidR="001F798E" w:rsidRPr="00C37D34" w:rsidRDefault="001F798E" w:rsidP="00C37D34">
      <w:pPr>
        <w:pStyle w:val="Odsekzoznamu"/>
        <w:numPr>
          <w:ilvl w:val="0"/>
          <w:numId w:val="40"/>
        </w:numPr>
        <w:jc w:val="both"/>
        <w:rPr>
          <w:rFonts w:ascii="Times New Roman" w:hAnsi="Times New Roman"/>
          <w:lang w:val="x-none" w:eastAsia="x-none"/>
        </w:rPr>
      </w:pPr>
      <w:r w:rsidRPr="00C37D34">
        <w:rPr>
          <w:rFonts w:ascii="Times New Roman" w:hAnsi="Times New Roman"/>
          <w:lang w:val="x-none" w:eastAsia="x-none"/>
        </w:rPr>
        <w:t xml:space="preserve">sudca Ústavného súdu Slovenskej republiky alebo sudca, </w:t>
      </w:r>
    </w:p>
    <w:p w14:paraId="30BC4E54" w14:textId="4D797D0C" w:rsidR="001F798E" w:rsidRPr="00C37D34" w:rsidRDefault="001F798E" w:rsidP="00C37D34">
      <w:pPr>
        <w:pStyle w:val="Odsekzoznamu"/>
        <w:numPr>
          <w:ilvl w:val="0"/>
          <w:numId w:val="40"/>
        </w:numPr>
        <w:jc w:val="both"/>
        <w:rPr>
          <w:rFonts w:ascii="Times New Roman" w:hAnsi="Times New Roman"/>
          <w:lang w:val="x-none" w:eastAsia="x-none"/>
        </w:rPr>
      </w:pPr>
      <w:r w:rsidRPr="00C37D34">
        <w:rPr>
          <w:rFonts w:ascii="Times New Roman" w:hAnsi="Times New Roman"/>
          <w:lang w:val="x-none" w:eastAsia="x-none"/>
        </w:rPr>
        <w:t xml:space="preserve">generálny prokurátor Slovenskej republiky, špeciálny prokurátor alebo prokurátor, </w:t>
      </w:r>
    </w:p>
    <w:p w14:paraId="4315C382" w14:textId="39E36307" w:rsidR="001F798E" w:rsidRPr="00C37D34" w:rsidRDefault="001F798E" w:rsidP="00C37D34">
      <w:pPr>
        <w:pStyle w:val="Odsekzoznamu"/>
        <w:numPr>
          <w:ilvl w:val="0"/>
          <w:numId w:val="40"/>
        </w:numPr>
        <w:jc w:val="both"/>
        <w:rPr>
          <w:rFonts w:ascii="Times New Roman" w:hAnsi="Times New Roman"/>
          <w:lang w:val="x-none" w:eastAsia="x-none"/>
        </w:rPr>
      </w:pPr>
      <w:r w:rsidRPr="00C37D34">
        <w:rPr>
          <w:rFonts w:ascii="Times New Roman" w:hAnsi="Times New Roman"/>
          <w:lang w:val="x-none" w:eastAsia="x-none"/>
        </w:rPr>
        <w:t xml:space="preserve">verejný ochranca práv, </w:t>
      </w:r>
    </w:p>
    <w:p w14:paraId="34FA27A5" w14:textId="62BE1601" w:rsidR="001F798E" w:rsidRPr="00C37D34" w:rsidRDefault="001F798E" w:rsidP="00C37D34">
      <w:pPr>
        <w:pStyle w:val="Odsekzoznamu"/>
        <w:numPr>
          <w:ilvl w:val="0"/>
          <w:numId w:val="40"/>
        </w:numPr>
        <w:jc w:val="both"/>
        <w:rPr>
          <w:rFonts w:ascii="Times New Roman" w:hAnsi="Times New Roman"/>
          <w:lang w:val="x-none" w:eastAsia="x-none"/>
        </w:rPr>
      </w:pPr>
      <w:r w:rsidRPr="00C37D34">
        <w:rPr>
          <w:rFonts w:ascii="Times New Roman" w:hAnsi="Times New Roman"/>
          <w:lang w:val="x-none" w:eastAsia="x-none"/>
        </w:rPr>
        <w:t xml:space="preserve">predseda Najvyššieho kontrolného úradu Slovenskej republiky a podpredseda Najvyššieho kontrolného úradu Slovenskej republiky, </w:t>
      </w:r>
    </w:p>
    <w:p w14:paraId="7BCFC179" w14:textId="7D1CB4F6" w:rsidR="001F798E" w:rsidRPr="00C37D34" w:rsidRDefault="001F798E" w:rsidP="00C37D34">
      <w:pPr>
        <w:pStyle w:val="Odsekzoznamu"/>
        <w:numPr>
          <w:ilvl w:val="0"/>
          <w:numId w:val="40"/>
        </w:numPr>
        <w:jc w:val="both"/>
        <w:rPr>
          <w:rFonts w:ascii="Times New Roman" w:hAnsi="Times New Roman"/>
          <w:lang w:val="x-none" w:eastAsia="x-none"/>
        </w:rPr>
      </w:pPr>
      <w:r w:rsidRPr="00C37D34">
        <w:rPr>
          <w:rFonts w:ascii="Times New Roman" w:hAnsi="Times New Roman"/>
          <w:lang w:val="x-none" w:eastAsia="x-none"/>
        </w:rPr>
        <w:t xml:space="preserve">štátny tajomník, </w:t>
      </w:r>
    </w:p>
    <w:p w14:paraId="6C3E4BAC" w14:textId="3B92BB4A" w:rsidR="001F798E" w:rsidRPr="00C37D34" w:rsidRDefault="001F798E" w:rsidP="00C37D34">
      <w:pPr>
        <w:pStyle w:val="Odsekzoznamu"/>
        <w:numPr>
          <w:ilvl w:val="0"/>
          <w:numId w:val="40"/>
        </w:numPr>
        <w:jc w:val="both"/>
        <w:rPr>
          <w:rFonts w:ascii="Times New Roman" w:hAnsi="Times New Roman"/>
          <w:lang w:val="x-none" w:eastAsia="x-none"/>
        </w:rPr>
      </w:pPr>
      <w:r w:rsidRPr="00C37D34">
        <w:rPr>
          <w:rFonts w:ascii="Times New Roman" w:hAnsi="Times New Roman"/>
          <w:lang w:val="x-none" w:eastAsia="x-none"/>
        </w:rPr>
        <w:t xml:space="preserve">generálny tajomník služobného úradu, </w:t>
      </w:r>
    </w:p>
    <w:p w14:paraId="2CE9E41F" w14:textId="48875A4C" w:rsidR="001F798E" w:rsidRPr="00C37D34" w:rsidRDefault="001F798E" w:rsidP="00C37D34">
      <w:pPr>
        <w:pStyle w:val="Odsekzoznamu"/>
        <w:numPr>
          <w:ilvl w:val="0"/>
          <w:numId w:val="40"/>
        </w:numPr>
        <w:jc w:val="both"/>
        <w:rPr>
          <w:rFonts w:ascii="Times New Roman" w:hAnsi="Times New Roman"/>
          <w:lang w:val="x-none" w:eastAsia="x-none"/>
        </w:rPr>
      </w:pPr>
      <w:r w:rsidRPr="00C37D34">
        <w:rPr>
          <w:rFonts w:ascii="Times New Roman" w:hAnsi="Times New Roman"/>
          <w:lang w:val="x-none" w:eastAsia="x-none"/>
        </w:rPr>
        <w:t xml:space="preserve">prednosta okresného úradu, </w:t>
      </w:r>
    </w:p>
    <w:p w14:paraId="23E13CA0" w14:textId="561DEE3F" w:rsidR="001F798E" w:rsidRPr="00C37D34" w:rsidRDefault="001F798E" w:rsidP="00C37D34">
      <w:pPr>
        <w:pStyle w:val="Odsekzoznamu"/>
        <w:numPr>
          <w:ilvl w:val="0"/>
          <w:numId w:val="40"/>
        </w:numPr>
        <w:jc w:val="both"/>
        <w:rPr>
          <w:rFonts w:ascii="Times New Roman" w:hAnsi="Times New Roman"/>
          <w:lang w:val="x-none" w:eastAsia="x-none"/>
        </w:rPr>
      </w:pPr>
      <w:r w:rsidRPr="00C37D34">
        <w:rPr>
          <w:rFonts w:ascii="Times New Roman" w:hAnsi="Times New Roman"/>
          <w:lang w:val="x-none" w:eastAsia="x-none"/>
        </w:rPr>
        <w:t xml:space="preserve">primátor hlavného mesta Slovenskej republiky Bratislavy, primátor krajského mesta alebo primátor okresného mesta, alebo </w:t>
      </w:r>
    </w:p>
    <w:p w14:paraId="12DF84EB" w14:textId="2CDEC337" w:rsidR="001F798E" w:rsidRPr="00C37D34" w:rsidRDefault="001F798E" w:rsidP="00C37D34">
      <w:pPr>
        <w:pStyle w:val="Odsekzoznamu"/>
        <w:numPr>
          <w:ilvl w:val="0"/>
          <w:numId w:val="40"/>
        </w:numPr>
        <w:jc w:val="both"/>
        <w:rPr>
          <w:rFonts w:ascii="Times New Roman" w:hAnsi="Times New Roman"/>
          <w:lang w:eastAsia="x-none"/>
        </w:rPr>
      </w:pPr>
      <w:r w:rsidRPr="00C37D34">
        <w:rPr>
          <w:rFonts w:ascii="Times New Roman" w:hAnsi="Times New Roman"/>
          <w:lang w:val="x-none" w:eastAsia="x-none"/>
        </w:rPr>
        <w:t>predseda vyššieho územného celku</w:t>
      </w:r>
      <w:r w:rsidRPr="00C37D34">
        <w:rPr>
          <w:rFonts w:ascii="Times New Roman" w:hAnsi="Times New Roman"/>
          <w:lang w:eastAsia="x-none"/>
        </w:rPr>
        <w:t>.</w:t>
      </w:r>
    </w:p>
    <w:p w14:paraId="23FAE717" w14:textId="77777777" w:rsidR="001F798E" w:rsidRDefault="001F798E" w:rsidP="001957B9">
      <w:pPr>
        <w:numPr>
          <w:ilvl w:val="0"/>
          <w:numId w:val="16"/>
        </w:numPr>
        <w:spacing w:after="0" w:line="240" w:lineRule="auto"/>
        <w:jc w:val="both"/>
        <w:rPr>
          <w:rFonts w:ascii="Times New Roman" w:eastAsia="Times New Roman" w:hAnsi="Times New Roman"/>
          <w:lang w:eastAsia="x-none"/>
        </w:rPr>
      </w:pPr>
      <w:r w:rsidRPr="006913C4">
        <w:rPr>
          <w:rFonts w:ascii="Times New Roman" w:eastAsia="Times New Roman" w:hAnsi="Times New Roman"/>
          <w:lang w:eastAsia="x-none"/>
        </w:rPr>
        <w:t>ktorého subdodávateľ a subdodávateľ podľa zákona o registri partnerov verejného sektora, ktorí majú povinnosť zapisovať sa do registra partnerov verejného sektora, majú v registri partnerov verejného sektora zapísaného konečného užívateľa výhod, ktorým je osoba podľa písm. c) tohto bodu.</w:t>
      </w:r>
    </w:p>
    <w:p w14:paraId="6B802E47" w14:textId="29EAFF83" w:rsidR="001F798E" w:rsidRPr="00C0398E" w:rsidRDefault="001F798E" w:rsidP="001F798E">
      <w:pPr>
        <w:pStyle w:val="Nadpis4"/>
        <w:numPr>
          <w:ilvl w:val="1"/>
          <w:numId w:val="11"/>
        </w:numPr>
        <w:ind w:left="993" w:hanging="567"/>
        <w:jc w:val="both"/>
        <w:rPr>
          <w:b w:val="0"/>
          <w:sz w:val="22"/>
          <w:szCs w:val="22"/>
          <w:lang w:val="sk-SK"/>
        </w:rPr>
      </w:pPr>
      <w:r w:rsidRPr="00C0398E">
        <w:rPr>
          <w:b w:val="0"/>
          <w:sz w:val="22"/>
          <w:szCs w:val="22"/>
          <w:lang w:val="sk-SK"/>
        </w:rPr>
        <w:t xml:space="preserve">Úspešný uchádzač bude v rámci súčinnosti potrebnej na uzatvorenie </w:t>
      </w:r>
      <w:r>
        <w:rPr>
          <w:b w:val="0"/>
          <w:sz w:val="22"/>
          <w:szCs w:val="22"/>
          <w:lang w:val="sk-SK"/>
        </w:rPr>
        <w:t>R</w:t>
      </w:r>
      <w:r w:rsidRPr="00C0398E">
        <w:rPr>
          <w:b w:val="0"/>
          <w:sz w:val="22"/>
          <w:szCs w:val="22"/>
          <w:lang w:val="sk-SK"/>
        </w:rPr>
        <w:t xml:space="preserve">ámcovej dohody povinný predložiť „Čestné vyhlásenie k uplatňovaniu medzinárodných sankcií“ (vzor čestného vyhlásenia tvorí prílohu č. </w:t>
      </w:r>
      <w:r w:rsidR="003674C7">
        <w:rPr>
          <w:b w:val="0"/>
          <w:sz w:val="22"/>
          <w:szCs w:val="22"/>
          <w:lang w:val="sk-SK"/>
        </w:rPr>
        <w:t xml:space="preserve">1 </w:t>
      </w:r>
      <w:r w:rsidRPr="00C0398E">
        <w:rPr>
          <w:b w:val="0"/>
          <w:sz w:val="22"/>
          <w:szCs w:val="22"/>
          <w:lang w:val="sk-SK"/>
        </w:rPr>
        <w:t>týchto súťažných podkladov).</w:t>
      </w:r>
    </w:p>
    <w:p w14:paraId="2F7C3A3A" w14:textId="1EEDF986" w:rsidR="001F798E" w:rsidRPr="00C0398E" w:rsidRDefault="001F798E" w:rsidP="001F798E">
      <w:pPr>
        <w:pStyle w:val="Nadpis4"/>
        <w:numPr>
          <w:ilvl w:val="1"/>
          <w:numId w:val="11"/>
        </w:numPr>
        <w:ind w:left="993" w:hanging="567"/>
        <w:jc w:val="both"/>
        <w:rPr>
          <w:b w:val="0"/>
          <w:sz w:val="22"/>
          <w:szCs w:val="22"/>
          <w:lang w:val="sk-SK"/>
        </w:rPr>
      </w:pPr>
      <w:r w:rsidRPr="00C0398E">
        <w:rPr>
          <w:b w:val="0"/>
          <w:sz w:val="22"/>
          <w:szCs w:val="22"/>
          <w:lang w:val="sk-SK"/>
        </w:rPr>
        <w:t>Úspešný uchádzač bude v rámci súčinnosti potrebnej na uzatvorenie Rámcovej dohody povinný predložiť „Čestné vyhlásenie ku konečným užívateľom výhod“ za seba a svojich subdodávateľov, ak sa na úspešného uchádzača a jeho subdodávateľov vzťahuje povinnosť byť zapísaní v registri partnerov verejného sektora (vzor čestného vyhlásenia tvorí prílohu č.</w:t>
      </w:r>
      <w:r w:rsidR="00DE687F">
        <w:rPr>
          <w:b w:val="0"/>
          <w:sz w:val="22"/>
          <w:szCs w:val="22"/>
          <w:lang w:val="sk-SK"/>
        </w:rPr>
        <w:t xml:space="preserve"> </w:t>
      </w:r>
      <w:r w:rsidR="003674C7">
        <w:rPr>
          <w:b w:val="0"/>
          <w:sz w:val="22"/>
          <w:szCs w:val="22"/>
          <w:lang w:val="sk-SK"/>
        </w:rPr>
        <w:t>2</w:t>
      </w:r>
      <w:r w:rsidRPr="00C0398E">
        <w:rPr>
          <w:b w:val="0"/>
          <w:sz w:val="22"/>
          <w:szCs w:val="22"/>
          <w:lang w:val="sk-SK"/>
        </w:rPr>
        <w:t xml:space="preserve"> týchto súťažných</w:t>
      </w:r>
      <w:r>
        <w:rPr>
          <w:b w:val="0"/>
          <w:sz w:val="22"/>
          <w:szCs w:val="22"/>
          <w:lang w:val="sk-SK"/>
        </w:rPr>
        <w:t xml:space="preserve"> podkladov).</w:t>
      </w:r>
    </w:p>
    <w:p w14:paraId="4BD29438" w14:textId="77777777" w:rsidR="001F798E" w:rsidRPr="00DE7D85" w:rsidRDefault="001F798E" w:rsidP="001F798E">
      <w:pPr>
        <w:pStyle w:val="Nadpis4"/>
        <w:numPr>
          <w:ilvl w:val="1"/>
          <w:numId w:val="11"/>
        </w:numPr>
        <w:ind w:left="993" w:hanging="567"/>
        <w:jc w:val="both"/>
        <w:rPr>
          <w:b w:val="0"/>
          <w:sz w:val="22"/>
          <w:szCs w:val="22"/>
          <w:lang w:val="sk-SK"/>
        </w:rPr>
      </w:pPr>
      <w:bookmarkStart w:id="137" w:name="_Hlk218848669"/>
      <w:r w:rsidRPr="00A12ABB">
        <w:rPr>
          <w:b w:val="0"/>
          <w:sz w:val="22"/>
          <w:szCs w:val="22"/>
          <w:lang w:val="sk-SK"/>
        </w:rPr>
        <w:t xml:space="preserve">Verejný obstarávateľ </w:t>
      </w:r>
      <w:bookmarkStart w:id="138" w:name="_Hlk218848680"/>
      <w:r>
        <w:rPr>
          <w:b w:val="0"/>
          <w:sz w:val="22"/>
          <w:szCs w:val="22"/>
          <w:lang w:val="sk-SK"/>
        </w:rPr>
        <w:t xml:space="preserve">bude </w:t>
      </w:r>
      <w:r w:rsidRPr="00A12ABB">
        <w:rPr>
          <w:b w:val="0"/>
          <w:sz w:val="22"/>
          <w:szCs w:val="22"/>
          <w:lang w:val="sk-SK"/>
        </w:rPr>
        <w:t xml:space="preserve">od každého úspešného uchádzača v rámci súčinnosti potrebnej na uzatvorenie Rámcovej dohody </w:t>
      </w:r>
      <w:r>
        <w:rPr>
          <w:b w:val="0"/>
          <w:sz w:val="22"/>
          <w:szCs w:val="22"/>
          <w:lang w:val="sk-SK"/>
        </w:rPr>
        <w:t xml:space="preserve">požadovať </w:t>
      </w:r>
      <w:r w:rsidRPr="00A12ABB">
        <w:rPr>
          <w:b w:val="0"/>
          <w:sz w:val="22"/>
          <w:szCs w:val="22"/>
          <w:lang w:val="sk-SK"/>
        </w:rPr>
        <w:t>predlož</w:t>
      </w:r>
      <w:r>
        <w:rPr>
          <w:b w:val="0"/>
          <w:sz w:val="22"/>
          <w:szCs w:val="22"/>
          <w:lang w:val="sk-SK"/>
        </w:rPr>
        <w:t xml:space="preserve">enie </w:t>
      </w:r>
      <w:r w:rsidRPr="00DE7D85">
        <w:rPr>
          <w:b w:val="0"/>
          <w:sz w:val="22"/>
          <w:szCs w:val="22"/>
          <w:lang w:val="sk-SK"/>
        </w:rPr>
        <w:t>informáci</w:t>
      </w:r>
      <w:r>
        <w:rPr>
          <w:b w:val="0"/>
          <w:sz w:val="22"/>
          <w:szCs w:val="22"/>
          <w:lang w:val="sk-SK"/>
        </w:rPr>
        <w:t>i</w:t>
      </w:r>
      <w:r w:rsidRPr="00DE7D85">
        <w:rPr>
          <w:b w:val="0"/>
          <w:sz w:val="22"/>
          <w:szCs w:val="22"/>
          <w:lang w:val="sk-SK"/>
        </w:rPr>
        <w:t xml:space="preserve"> o všetkých známych subdodávateľoch v rozsahu určenom v Rámcovej dohode s uvedením percentuálneho podielu z hodnoty Rámcovej dohody, ktorú plánuje zadať týmto subdodávateľom</w:t>
      </w:r>
      <w:bookmarkEnd w:id="138"/>
      <w:r>
        <w:rPr>
          <w:b w:val="0"/>
          <w:sz w:val="22"/>
          <w:szCs w:val="22"/>
          <w:lang w:val="sk-SK"/>
        </w:rPr>
        <w:t>.</w:t>
      </w:r>
    </w:p>
    <w:bookmarkEnd w:id="137"/>
    <w:p w14:paraId="54F3DF8E" w14:textId="377C7316" w:rsidR="0065165D" w:rsidRPr="003674C7" w:rsidRDefault="001F798E" w:rsidP="0065165D">
      <w:pPr>
        <w:pStyle w:val="Nadpis4"/>
        <w:numPr>
          <w:ilvl w:val="1"/>
          <w:numId w:val="11"/>
        </w:numPr>
        <w:ind w:left="993" w:hanging="567"/>
        <w:jc w:val="both"/>
        <w:rPr>
          <w:b w:val="0"/>
          <w:sz w:val="22"/>
          <w:szCs w:val="22"/>
          <w:lang w:val="sk-SK"/>
        </w:rPr>
      </w:pPr>
      <w:r w:rsidRPr="00C0398E">
        <w:rPr>
          <w:b w:val="0"/>
          <w:sz w:val="22"/>
          <w:szCs w:val="22"/>
          <w:lang w:val="sk-SK"/>
        </w:rPr>
        <w:t xml:space="preserve">Úspešný </w:t>
      </w:r>
      <w:r w:rsidRPr="00C0398E">
        <w:rPr>
          <w:b w:val="0"/>
          <w:sz w:val="22"/>
          <w:szCs w:val="22"/>
        </w:rPr>
        <w:t xml:space="preserve">uchádzač, ktorý bude skupinou dodávateľov podľa § 37 zákona o verejnom obstarávaní, bude v rámci súčinnosti potrebnej na uzatvorenie </w:t>
      </w:r>
      <w:r>
        <w:rPr>
          <w:b w:val="0"/>
          <w:sz w:val="22"/>
          <w:szCs w:val="22"/>
        </w:rPr>
        <w:t>R</w:t>
      </w:r>
      <w:r w:rsidRPr="00C0398E">
        <w:rPr>
          <w:b w:val="0"/>
          <w:sz w:val="22"/>
          <w:szCs w:val="22"/>
        </w:rPr>
        <w:t xml:space="preserve">ámcovej dohody povinný predložiť zmluvu podľa bodu 6.2 tejto časti súťažných </w:t>
      </w:r>
      <w:r w:rsidRPr="00C0398E">
        <w:rPr>
          <w:b w:val="0"/>
          <w:sz w:val="22"/>
          <w:szCs w:val="22"/>
          <w:lang w:val="sk-SK"/>
        </w:rPr>
        <w:t>podkladov.</w:t>
      </w:r>
    </w:p>
    <w:p w14:paraId="02F8C981" w14:textId="77777777" w:rsidR="001F798E" w:rsidRPr="00386CAB" w:rsidRDefault="001F798E" w:rsidP="001F798E">
      <w:pPr>
        <w:pStyle w:val="Zarkazkladnhotextu2"/>
        <w:ind w:left="0"/>
        <w:rPr>
          <w:rFonts w:ascii="Times New Roman" w:hAnsi="Times New Roman"/>
          <w:szCs w:val="22"/>
        </w:rPr>
      </w:pPr>
    </w:p>
    <w:p w14:paraId="1D56FCA2" w14:textId="77777777" w:rsidR="001F798E" w:rsidRPr="00386CAB" w:rsidRDefault="001F798E" w:rsidP="001F798E">
      <w:pPr>
        <w:pStyle w:val="Nadpis4"/>
        <w:numPr>
          <w:ilvl w:val="0"/>
          <w:numId w:val="11"/>
        </w:numPr>
        <w:ind w:left="709" w:hanging="283"/>
        <w:jc w:val="both"/>
        <w:rPr>
          <w:sz w:val="22"/>
          <w:szCs w:val="22"/>
          <w:lang w:val="sk-SK"/>
        </w:rPr>
      </w:pPr>
      <w:r>
        <w:rPr>
          <w:sz w:val="22"/>
          <w:szCs w:val="22"/>
          <w:lang w:val="sk-SK"/>
        </w:rPr>
        <w:t xml:space="preserve"> </w:t>
      </w:r>
      <w:r w:rsidRPr="00386CAB">
        <w:rPr>
          <w:sz w:val="22"/>
          <w:szCs w:val="22"/>
          <w:lang w:val="sk-SK"/>
        </w:rPr>
        <w:t xml:space="preserve">Zrušenie verejného obstarávania </w:t>
      </w:r>
    </w:p>
    <w:p w14:paraId="2D26911F" w14:textId="77777777" w:rsidR="001F798E" w:rsidRPr="00DF0306" w:rsidRDefault="001F798E" w:rsidP="001F798E">
      <w:pPr>
        <w:pStyle w:val="Nadpis4"/>
        <w:numPr>
          <w:ilvl w:val="1"/>
          <w:numId w:val="11"/>
        </w:numPr>
        <w:ind w:left="993" w:hanging="567"/>
        <w:jc w:val="both"/>
        <w:rPr>
          <w:b w:val="0"/>
          <w:sz w:val="22"/>
          <w:szCs w:val="22"/>
          <w:lang w:val="sk-SK"/>
        </w:rPr>
      </w:pPr>
      <w:r w:rsidRPr="00DF0306">
        <w:rPr>
          <w:b w:val="0"/>
          <w:sz w:val="22"/>
          <w:szCs w:val="22"/>
          <w:lang w:val="sk-SK"/>
        </w:rPr>
        <w:t xml:space="preserve">Verejný </w:t>
      </w:r>
      <w:r w:rsidRPr="00913D27">
        <w:rPr>
          <w:b w:val="0"/>
          <w:bCs w:val="0"/>
          <w:sz w:val="22"/>
          <w:szCs w:val="22"/>
        </w:rPr>
        <w:t xml:space="preserve">obstarávateľ bude v prípade, ak by došlo k zrušeniu </w:t>
      </w:r>
      <w:r>
        <w:rPr>
          <w:b w:val="0"/>
          <w:bCs w:val="0"/>
          <w:sz w:val="22"/>
          <w:szCs w:val="22"/>
        </w:rPr>
        <w:t>verejného obstarávania</w:t>
      </w:r>
      <w:r w:rsidRPr="00913D27">
        <w:rPr>
          <w:b w:val="0"/>
          <w:bCs w:val="0"/>
          <w:sz w:val="22"/>
          <w:szCs w:val="22"/>
        </w:rPr>
        <w:t>, postupovať v súlade s § 57 zákona o verejnom</w:t>
      </w:r>
      <w:r w:rsidRPr="00DF0306">
        <w:rPr>
          <w:b w:val="0"/>
          <w:sz w:val="22"/>
          <w:szCs w:val="22"/>
          <w:lang w:val="sk-SK"/>
        </w:rPr>
        <w:t xml:space="preserve"> obstarávaní.</w:t>
      </w:r>
    </w:p>
    <w:p w14:paraId="3B9A1A91" w14:textId="77777777" w:rsidR="001F798E" w:rsidRDefault="001F798E" w:rsidP="001F798E">
      <w:pPr>
        <w:pStyle w:val="Nadpis4"/>
        <w:numPr>
          <w:ilvl w:val="1"/>
          <w:numId w:val="11"/>
        </w:numPr>
        <w:ind w:left="993" w:hanging="567"/>
        <w:jc w:val="both"/>
        <w:rPr>
          <w:b w:val="0"/>
          <w:bCs w:val="0"/>
          <w:sz w:val="22"/>
          <w:szCs w:val="22"/>
          <w:lang w:val="sk-SK"/>
        </w:rPr>
      </w:pPr>
      <w:r w:rsidRPr="00DF0306">
        <w:rPr>
          <w:b w:val="0"/>
          <w:sz w:val="22"/>
          <w:szCs w:val="22"/>
          <w:lang w:val="sk-SK"/>
        </w:rPr>
        <w:t xml:space="preserve">Verejný obstarávateľ </w:t>
      </w:r>
      <w:r w:rsidRPr="00913D27">
        <w:rPr>
          <w:b w:val="0"/>
          <w:bCs w:val="0"/>
          <w:sz w:val="22"/>
          <w:szCs w:val="22"/>
        </w:rPr>
        <w:t xml:space="preserve">bezodkladne upovedomí uchádzačov alebo záujemcov o zrušení verejného obstarávania s uvedením dôvodu zrušenia a oznámi postup, ktorý použije na pôvodný predmet </w:t>
      </w:r>
      <w:r w:rsidRPr="00913D27">
        <w:rPr>
          <w:b w:val="0"/>
          <w:bCs w:val="0"/>
          <w:sz w:val="22"/>
          <w:szCs w:val="22"/>
          <w:lang w:val="sk-SK"/>
        </w:rPr>
        <w:t>verejného obstarávania.</w:t>
      </w:r>
    </w:p>
    <w:p w14:paraId="736486F7" w14:textId="77777777" w:rsidR="00146DA4" w:rsidRPr="00146DA4" w:rsidRDefault="00146DA4" w:rsidP="00146DA4">
      <w:pPr>
        <w:rPr>
          <w:lang w:eastAsia="x-none"/>
        </w:rPr>
      </w:pPr>
    </w:p>
    <w:p w14:paraId="335AC196" w14:textId="77777777" w:rsidR="00146DA4" w:rsidRPr="006913C4" w:rsidRDefault="00146DA4" w:rsidP="00146DA4">
      <w:pPr>
        <w:keepNext/>
        <w:tabs>
          <w:tab w:val="num" w:pos="540"/>
        </w:tabs>
        <w:spacing w:after="0" w:line="240" w:lineRule="auto"/>
        <w:jc w:val="center"/>
        <w:outlineLvl w:val="2"/>
        <w:rPr>
          <w:rFonts w:ascii="Times New Roman" w:eastAsia="Times New Roman" w:hAnsi="Times New Roman"/>
          <w:b/>
          <w:lang w:eastAsia="x-none"/>
        </w:rPr>
      </w:pPr>
      <w:r w:rsidRPr="006913C4">
        <w:rPr>
          <w:rFonts w:ascii="Times New Roman" w:eastAsia="Times New Roman" w:hAnsi="Times New Roman"/>
          <w:b/>
          <w:lang w:eastAsia="x-none"/>
        </w:rPr>
        <w:t>Časť VIII. Konflikt záujmov a aplikácia zákona o verejnom obstarávaní</w:t>
      </w:r>
    </w:p>
    <w:p w14:paraId="3BC173E1" w14:textId="77777777" w:rsidR="00146DA4" w:rsidRPr="00386CAB" w:rsidRDefault="00146DA4" w:rsidP="00146DA4">
      <w:pPr>
        <w:pStyle w:val="Zarkazkladnhotextu2"/>
        <w:ind w:left="709"/>
        <w:rPr>
          <w:rFonts w:ascii="Times New Roman" w:hAnsi="Times New Roman"/>
          <w:szCs w:val="22"/>
          <w:lang w:val="sk-SK"/>
        </w:rPr>
      </w:pPr>
    </w:p>
    <w:p w14:paraId="07875728" w14:textId="51AD8688" w:rsidR="00146DA4" w:rsidRDefault="00146DA4" w:rsidP="00146DA4">
      <w:pPr>
        <w:pStyle w:val="Nadpis4"/>
        <w:tabs>
          <w:tab w:val="clear" w:pos="576"/>
        </w:tabs>
        <w:ind w:left="360"/>
        <w:jc w:val="both"/>
        <w:rPr>
          <w:sz w:val="22"/>
          <w:szCs w:val="22"/>
          <w:lang w:val="sk-SK"/>
        </w:rPr>
      </w:pPr>
      <w:r>
        <w:rPr>
          <w:sz w:val="22"/>
          <w:szCs w:val="22"/>
          <w:lang w:val="sk-SK"/>
        </w:rPr>
        <w:t>27. Koflikt záujmov</w:t>
      </w:r>
    </w:p>
    <w:p w14:paraId="6E2759E4" w14:textId="37F9F7CB" w:rsidR="00146DA4" w:rsidRDefault="00146DA4" w:rsidP="00146DA4">
      <w:pPr>
        <w:pStyle w:val="Nadpis4"/>
        <w:tabs>
          <w:tab w:val="clear" w:pos="576"/>
        </w:tabs>
        <w:ind w:left="360"/>
        <w:jc w:val="both"/>
        <w:rPr>
          <w:b w:val="0"/>
          <w:sz w:val="22"/>
          <w:szCs w:val="22"/>
          <w:lang w:val="sk-SK"/>
        </w:rPr>
      </w:pPr>
      <w:r>
        <w:rPr>
          <w:b w:val="0"/>
          <w:sz w:val="22"/>
          <w:szCs w:val="22"/>
          <w:lang w:val="sk-SK"/>
        </w:rPr>
        <w:t xml:space="preserve">27.1 </w:t>
      </w:r>
      <w:r w:rsidR="00022D66">
        <w:rPr>
          <w:b w:val="0"/>
          <w:sz w:val="22"/>
          <w:szCs w:val="22"/>
          <w:lang w:val="sk-SK"/>
        </w:rPr>
        <w:t xml:space="preserve"> </w:t>
      </w:r>
      <w:r>
        <w:rPr>
          <w:b w:val="0"/>
          <w:sz w:val="22"/>
          <w:szCs w:val="22"/>
          <w:lang w:val="sk-SK"/>
        </w:rPr>
        <w:t>Verejný obstarávateľ zabezpečí, aby vo verejnom obstarávaní nedošlo ku konfliktu záujmov.</w:t>
      </w:r>
    </w:p>
    <w:p w14:paraId="76B08127" w14:textId="274C491C" w:rsidR="00146DA4" w:rsidRPr="00B70809" w:rsidRDefault="00146DA4" w:rsidP="00022D66">
      <w:pPr>
        <w:pStyle w:val="Nadpis4"/>
        <w:tabs>
          <w:tab w:val="clear" w:pos="576"/>
        </w:tabs>
        <w:ind w:left="360"/>
        <w:jc w:val="both"/>
        <w:rPr>
          <w:b w:val="0"/>
          <w:sz w:val="22"/>
          <w:szCs w:val="22"/>
          <w:lang w:val="sk-SK"/>
        </w:rPr>
      </w:pPr>
      <w:r>
        <w:rPr>
          <w:b w:val="0"/>
          <w:sz w:val="22"/>
          <w:szCs w:val="22"/>
          <w:lang w:val="sk-SK"/>
        </w:rPr>
        <w:t xml:space="preserve">27.2 </w:t>
      </w:r>
      <w:r w:rsidR="00022D66">
        <w:rPr>
          <w:b w:val="0"/>
          <w:sz w:val="22"/>
          <w:szCs w:val="22"/>
          <w:lang w:val="sk-SK"/>
        </w:rPr>
        <w:t xml:space="preserve"> </w:t>
      </w:r>
      <w:r w:rsidRPr="00B70809">
        <w:rPr>
          <w:b w:val="0"/>
          <w:sz w:val="22"/>
          <w:szCs w:val="22"/>
          <w:lang w:val="sk-SK"/>
        </w:rPr>
        <w:t xml:space="preserve">Konflikt záujmov zahŕňa najmä situácie, keď osoba, ktorá môže ovplyvniť výsledok alebo priebeh verejného obstarávania, má priamy alebo nepriamy finančný záujem, ekonomický záujem alebo iný </w:t>
      </w:r>
      <w:r w:rsidRPr="00B70809">
        <w:rPr>
          <w:b w:val="0"/>
          <w:sz w:val="22"/>
          <w:szCs w:val="22"/>
          <w:lang w:val="sk-SK"/>
        </w:rPr>
        <w:lastRenderedPageBreak/>
        <w:t xml:space="preserve">osobný záujem, ktorý možno považovať za ohrozenie jej nestrannosti a nezávislosti v súvislosti </w:t>
      </w:r>
      <w:r w:rsidR="00613750">
        <w:rPr>
          <w:b w:val="0"/>
          <w:sz w:val="22"/>
          <w:szCs w:val="22"/>
          <w:lang w:val="sk-SK"/>
        </w:rPr>
        <w:br/>
      </w:r>
      <w:r w:rsidRPr="00B70809">
        <w:rPr>
          <w:b w:val="0"/>
          <w:sz w:val="22"/>
          <w:szCs w:val="22"/>
          <w:lang w:val="sk-SK"/>
        </w:rPr>
        <w:t>s verejným obstarávaním.</w:t>
      </w:r>
    </w:p>
    <w:p w14:paraId="6C57A2C9" w14:textId="5B6BF90E" w:rsidR="00146DA4" w:rsidRDefault="00146DA4" w:rsidP="00022D66">
      <w:pPr>
        <w:pStyle w:val="Nadpis4"/>
        <w:tabs>
          <w:tab w:val="clear" w:pos="576"/>
        </w:tabs>
        <w:ind w:left="360"/>
        <w:jc w:val="both"/>
        <w:rPr>
          <w:b w:val="0"/>
          <w:sz w:val="22"/>
          <w:szCs w:val="22"/>
          <w:lang w:val="sk-SK"/>
        </w:rPr>
      </w:pPr>
      <w:r>
        <w:rPr>
          <w:b w:val="0"/>
          <w:sz w:val="22"/>
          <w:szCs w:val="22"/>
          <w:lang w:val="sk-SK"/>
        </w:rPr>
        <w:t xml:space="preserve">27.3 </w:t>
      </w:r>
      <w:r w:rsidRPr="00B70809">
        <w:rPr>
          <w:b w:val="0"/>
          <w:sz w:val="22"/>
          <w:szCs w:val="22"/>
          <w:lang w:val="sk-SK"/>
        </w:rPr>
        <w:t xml:space="preserve">Verejný obstarávateľ príjme primerané opatrenia a vykoná nápravu, ak zistí konflikt záujmov. </w:t>
      </w:r>
      <w:r w:rsidR="00022D66">
        <w:rPr>
          <w:b w:val="0"/>
          <w:sz w:val="22"/>
          <w:szCs w:val="22"/>
          <w:lang w:val="sk-SK"/>
        </w:rPr>
        <w:t xml:space="preserve"> </w:t>
      </w:r>
      <w:r w:rsidRPr="00B70809">
        <w:rPr>
          <w:b w:val="0"/>
          <w:sz w:val="22"/>
          <w:szCs w:val="22"/>
          <w:lang w:val="sk-SK"/>
        </w:rPr>
        <w:t xml:space="preserve">Opatreniami podľa predchádzajúcej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bude verejný obstarávateľ postupovať v súlade </w:t>
      </w:r>
      <w:r w:rsidR="00022D66">
        <w:rPr>
          <w:b w:val="0"/>
          <w:sz w:val="22"/>
          <w:szCs w:val="22"/>
          <w:lang w:val="sk-SK"/>
        </w:rPr>
        <w:t xml:space="preserve">s </w:t>
      </w:r>
      <w:r w:rsidRPr="00B70809">
        <w:rPr>
          <w:b w:val="0"/>
          <w:sz w:val="22"/>
          <w:szCs w:val="22"/>
          <w:lang w:val="sk-SK"/>
        </w:rPr>
        <w:t>§ 40 ods. 6 písm. f) zákona o verejnom obstarávaní.</w:t>
      </w:r>
    </w:p>
    <w:p w14:paraId="790CEF54" w14:textId="77777777" w:rsidR="00146DA4" w:rsidRPr="00E06FE8" w:rsidRDefault="00146DA4" w:rsidP="00146DA4">
      <w:pPr>
        <w:rPr>
          <w:lang w:eastAsia="x-none"/>
        </w:rPr>
      </w:pPr>
    </w:p>
    <w:p w14:paraId="00466287" w14:textId="0A729AAC" w:rsidR="00146DA4" w:rsidRPr="00386CAB" w:rsidRDefault="00146DA4" w:rsidP="000D624E">
      <w:pPr>
        <w:pStyle w:val="Nadpis4"/>
        <w:tabs>
          <w:tab w:val="clear" w:pos="576"/>
        </w:tabs>
        <w:jc w:val="both"/>
        <w:rPr>
          <w:sz w:val="22"/>
          <w:szCs w:val="22"/>
          <w:lang w:val="sk-SK"/>
        </w:rPr>
      </w:pPr>
      <w:r>
        <w:rPr>
          <w:sz w:val="22"/>
          <w:szCs w:val="22"/>
          <w:lang w:val="sk-SK"/>
        </w:rPr>
        <w:t xml:space="preserve">28. </w:t>
      </w:r>
      <w:r w:rsidRPr="00386CAB">
        <w:rPr>
          <w:sz w:val="22"/>
          <w:szCs w:val="22"/>
          <w:lang w:val="sk-SK"/>
        </w:rPr>
        <w:t>Aplikácia zákona o verejnom obstarávaní</w:t>
      </w:r>
    </w:p>
    <w:p w14:paraId="54177368" w14:textId="77777777" w:rsidR="000D624E" w:rsidRDefault="00146DA4" w:rsidP="000D624E">
      <w:pPr>
        <w:pStyle w:val="Nadpis4"/>
        <w:tabs>
          <w:tab w:val="clear" w:pos="576"/>
        </w:tabs>
        <w:jc w:val="both"/>
        <w:rPr>
          <w:b w:val="0"/>
          <w:sz w:val="22"/>
          <w:szCs w:val="22"/>
          <w:lang w:val="sk-SK"/>
        </w:rPr>
      </w:pPr>
      <w:r>
        <w:rPr>
          <w:b w:val="0"/>
          <w:sz w:val="22"/>
          <w:szCs w:val="22"/>
          <w:lang w:val="sk-SK"/>
        </w:rPr>
        <w:t xml:space="preserve">28.1 </w:t>
      </w:r>
      <w:r w:rsidRPr="00DF0306">
        <w:rPr>
          <w:b w:val="0"/>
          <w:sz w:val="22"/>
          <w:szCs w:val="22"/>
          <w:lang w:val="sk-SK"/>
        </w:rPr>
        <w:t xml:space="preserve">Skutočnosti neupravené v týchto súťažných podkladoch sa spravujú príslušnými ustanoveniami </w:t>
      </w:r>
      <w:r w:rsidR="000D624E">
        <w:rPr>
          <w:b w:val="0"/>
          <w:sz w:val="22"/>
          <w:szCs w:val="22"/>
          <w:lang w:val="sk-SK"/>
        </w:rPr>
        <w:t xml:space="preserve"> </w:t>
      </w:r>
    </w:p>
    <w:p w14:paraId="273E9602" w14:textId="6DDEFCA5" w:rsidR="00146DA4" w:rsidRDefault="000D624E" w:rsidP="000D624E">
      <w:pPr>
        <w:pStyle w:val="Nadpis4"/>
        <w:tabs>
          <w:tab w:val="clear" w:pos="576"/>
        </w:tabs>
        <w:jc w:val="both"/>
        <w:rPr>
          <w:b w:val="0"/>
          <w:sz w:val="22"/>
          <w:szCs w:val="22"/>
          <w:lang w:val="sk-SK"/>
        </w:rPr>
      </w:pPr>
      <w:r>
        <w:rPr>
          <w:b w:val="0"/>
          <w:sz w:val="22"/>
          <w:szCs w:val="22"/>
          <w:lang w:val="sk-SK"/>
        </w:rPr>
        <w:t xml:space="preserve">       </w:t>
      </w:r>
      <w:r w:rsidR="00146DA4" w:rsidRPr="00DF0306">
        <w:rPr>
          <w:b w:val="0"/>
          <w:sz w:val="22"/>
          <w:szCs w:val="22"/>
          <w:lang w:val="sk-SK"/>
        </w:rPr>
        <w:t>zákona o verejnom obstarávaní.</w:t>
      </w:r>
    </w:p>
    <w:p w14:paraId="1D088BAE" w14:textId="77777777" w:rsidR="004C2EE9" w:rsidRDefault="004C2EE9" w:rsidP="004C2EE9">
      <w:pPr>
        <w:rPr>
          <w:lang w:eastAsia="x-none"/>
        </w:rPr>
      </w:pPr>
    </w:p>
    <w:p w14:paraId="09A49AB9" w14:textId="77777777" w:rsidR="004C2EE9" w:rsidRDefault="004C2EE9" w:rsidP="004C2EE9">
      <w:pPr>
        <w:rPr>
          <w:lang w:eastAsia="x-none"/>
        </w:rPr>
      </w:pPr>
    </w:p>
    <w:p w14:paraId="4B186B82" w14:textId="77777777" w:rsidR="004C2EE9" w:rsidRDefault="004C2EE9" w:rsidP="004C2EE9">
      <w:pPr>
        <w:rPr>
          <w:lang w:eastAsia="x-none"/>
        </w:rPr>
      </w:pPr>
    </w:p>
    <w:p w14:paraId="2F0B3B15" w14:textId="77777777" w:rsidR="00295E6F" w:rsidRDefault="00295E6F" w:rsidP="004C2EE9">
      <w:pPr>
        <w:rPr>
          <w:lang w:eastAsia="x-none"/>
        </w:rPr>
      </w:pPr>
    </w:p>
    <w:p w14:paraId="30473BED" w14:textId="77777777" w:rsidR="00295E6F" w:rsidRDefault="00295E6F" w:rsidP="004C2EE9">
      <w:pPr>
        <w:rPr>
          <w:lang w:eastAsia="x-none"/>
        </w:rPr>
      </w:pPr>
    </w:p>
    <w:p w14:paraId="6791A668" w14:textId="77777777" w:rsidR="00295E6F" w:rsidRDefault="00295E6F" w:rsidP="004C2EE9">
      <w:pPr>
        <w:rPr>
          <w:lang w:eastAsia="x-none"/>
        </w:rPr>
      </w:pPr>
    </w:p>
    <w:p w14:paraId="62B27652" w14:textId="77777777" w:rsidR="00295E6F" w:rsidRDefault="00295E6F" w:rsidP="004C2EE9">
      <w:pPr>
        <w:rPr>
          <w:lang w:eastAsia="x-none"/>
        </w:rPr>
      </w:pPr>
    </w:p>
    <w:p w14:paraId="2322ABC9" w14:textId="77777777" w:rsidR="00295E6F" w:rsidRDefault="00295E6F" w:rsidP="004C2EE9">
      <w:pPr>
        <w:rPr>
          <w:lang w:eastAsia="x-none"/>
        </w:rPr>
      </w:pPr>
    </w:p>
    <w:p w14:paraId="3A81E984" w14:textId="77777777" w:rsidR="00295E6F" w:rsidRDefault="00295E6F" w:rsidP="004C2EE9">
      <w:pPr>
        <w:rPr>
          <w:lang w:eastAsia="x-none"/>
        </w:rPr>
      </w:pPr>
    </w:p>
    <w:p w14:paraId="5303DD5D" w14:textId="77777777" w:rsidR="00295E6F" w:rsidRDefault="00295E6F" w:rsidP="004C2EE9">
      <w:pPr>
        <w:rPr>
          <w:lang w:eastAsia="x-none"/>
        </w:rPr>
      </w:pPr>
    </w:p>
    <w:p w14:paraId="2B68E41A" w14:textId="77777777" w:rsidR="00295E6F" w:rsidRDefault="00295E6F" w:rsidP="004C2EE9">
      <w:pPr>
        <w:rPr>
          <w:lang w:eastAsia="x-none"/>
        </w:rPr>
      </w:pPr>
    </w:p>
    <w:p w14:paraId="29882506" w14:textId="77777777" w:rsidR="00295E6F" w:rsidRDefault="00295E6F" w:rsidP="004C2EE9">
      <w:pPr>
        <w:rPr>
          <w:lang w:eastAsia="x-none"/>
        </w:rPr>
      </w:pPr>
    </w:p>
    <w:p w14:paraId="5DC34936" w14:textId="77777777" w:rsidR="00295E6F" w:rsidRDefault="00295E6F" w:rsidP="004C2EE9">
      <w:pPr>
        <w:rPr>
          <w:lang w:eastAsia="x-none"/>
        </w:rPr>
      </w:pPr>
    </w:p>
    <w:p w14:paraId="0AA8F3F7" w14:textId="77777777" w:rsidR="00295E6F" w:rsidRDefault="00295E6F" w:rsidP="004C2EE9">
      <w:pPr>
        <w:rPr>
          <w:lang w:eastAsia="x-none"/>
        </w:rPr>
      </w:pPr>
    </w:p>
    <w:p w14:paraId="466D73B4" w14:textId="77777777" w:rsidR="00295E6F" w:rsidRDefault="00295E6F" w:rsidP="004C2EE9">
      <w:pPr>
        <w:rPr>
          <w:lang w:eastAsia="x-none"/>
        </w:rPr>
      </w:pPr>
    </w:p>
    <w:p w14:paraId="749A7142" w14:textId="77777777" w:rsidR="00295E6F" w:rsidRDefault="00295E6F" w:rsidP="004C2EE9">
      <w:pPr>
        <w:rPr>
          <w:lang w:eastAsia="x-none"/>
        </w:rPr>
      </w:pPr>
    </w:p>
    <w:p w14:paraId="70F25F22" w14:textId="77777777" w:rsidR="00295E6F" w:rsidRDefault="00295E6F" w:rsidP="004C2EE9">
      <w:pPr>
        <w:rPr>
          <w:lang w:eastAsia="x-none"/>
        </w:rPr>
      </w:pPr>
    </w:p>
    <w:p w14:paraId="6AAC41F9" w14:textId="77777777" w:rsidR="00BB0338" w:rsidRDefault="00BB0338" w:rsidP="004C2EE9">
      <w:pPr>
        <w:rPr>
          <w:lang w:eastAsia="x-none"/>
        </w:rPr>
      </w:pPr>
    </w:p>
    <w:p w14:paraId="6992ECAB" w14:textId="77777777" w:rsidR="00295E6F" w:rsidRDefault="00295E6F" w:rsidP="004C2EE9">
      <w:pPr>
        <w:rPr>
          <w:lang w:eastAsia="x-none"/>
        </w:rPr>
      </w:pPr>
    </w:p>
    <w:p w14:paraId="61F62ECB" w14:textId="77777777" w:rsidR="00A04B91" w:rsidRDefault="00A04B91" w:rsidP="004C2EE9">
      <w:pPr>
        <w:rPr>
          <w:lang w:eastAsia="x-none"/>
        </w:rPr>
      </w:pPr>
    </w:p>
    <w:p w14:paraId="6065F48A" w14:textId="77777777" w:rsidR="0017600C" w:rsidRDefault="0017600C" w:rsidP="004C2EE9">
      <w:pPr>
        <w:rPr>
          <w:lang w:eastAsia="x-none"/>
        </w:rPr>
      </w:pPr>
    </w:p>
    <w:p w14:paraId="7B7CD5EB" w14:textId="34C1A164" w:rsidR="004C2EE9" w:rsidRDefault="004C2EE9" w:rsidP="002B6979">
      <w:pPr>
        <w:tabs>
          <w:tab w:val="left" w:pos="2190"/>
        </w:tabs>
        <w:jc w:val="right"/>
        <w:rPr>
          <w:rFonts w:ascii="Times New Roman" w:hAnsi="Times New Roman"/>
          <w:b/>
        </w:rPr>
      </w:pPr>
      <w:r w:rsidRPr="00386CAB">
        <w:rPr>
          <w:rFonts w:ascii="Times New Roman" w:hAnsi="Times New Roman"/>
          <w:b/>
        </w:rPr>
        <w:lastRenderedPageBreak/>
        <w:t>Príloha</w:t>
      </w:r>
      <w:r>
        <w:rPr>
          <w:rFonts w:ascii="Times New Roman" w:hAnsi="Times New Roman"/>
          <w:b/>
        </w:rPr>
        <w:t xml:space="preserve"> č. 1</w:t>
      </w:r>
      <w:r w:rsidRPr="00386CAB">
        <w:rPr>
          <w:rFonts w:ascii="Times New Roman" w:hAnsi="Times New Roman"/>
          <w:b/>
        </w:rPr>
        <w:t xml:space="preserve"> k časti A.1</w:t>
      </w:r>
      <w:r>
        <w:rPr>
          <w:rFonts w:ascii="Times New Roman" w:hAnsi="Times New Roman"/>
          <w:b/>
        </w:rPr>
        <w:t xml:space="preserve"> „Pokyny pre záujemcov/uchádzačov“</w:t>
      </w:r>
    </w:p>
    <w:p w14:paraId="07B6D629" w14:textId="77777777" w:rsidR="004C2EE9" w:rsidRPr="00386CAB" w:rsidRDefault="004C2EE9" w:rsidP="004C2EE9">
      <w:pPr>
        <w:tabs>
          <w:tab w:val="left" w:pos="2190"/>
        </w:tabs>
        <w:rPr>
          <w:rFonts w:ascii="Times New Roman" w:hAnsi="Times New Roman"/>
          <w:b/>
        </w:rPr>
      </w:pPr>
    </w:p>
    <w:p w14:paraId="7F279546" w14:textId="77777777" w:rsidR="004C2EE9" w:rsidRPr="00386CAB" w:rsidRDefault="004C2EE9" w:rsidP="004C2EE9">
      <w:pPr>
        <w:autoSpaceDE w:val="0"/>
        <w:autoSpaceDN w:val="0"/>
        <w:adjustRightInd w:val="0"/>
        <w:spacing w:line="240" w:lineRule="auto"/>
        <w:jc w:val="center"/>
        <w:rPr>
          <w:rFonts w:ascii="Times New Roman" w:hAnsi="Times New Roman"/>
          <w:b/>
          <w:caps/>
        </w:rPr>
      </w:pPr>
      <w:r w:rsidRPr="00386CAB">
        <w:rPr>
          <w:rFonts w:ascii="Times New Roman" w:hAnsi="Times New Roman"/>
          <w:b/>
          <w:caps/>
        </w:rPr>
        <w:t>v</w:t>
      </w:r>
      <w:r w:rsidRPr="00386CAB">
        <w:rPr>
          <w:rFonts w:ascii="Times New Roman" w:hAnsi="Times New Roman"/>
          <w:b/>
        </w:rPr>
        <w:t xml:space="preserve">yhlásenie o súhlase s podmienkami </w:t>
      </w:r>
      <w:r>
        <w:rPr>
          <w:rFonts w:ascii="Times New Roman" w:hAnsi="Times New Roman"/>
          <w:b/>
        </w:rPr>
        <w:t>verejného obstarávania</w:t>
      </w:r>
      <w:r w:rsidRPr="00386CAB">
        <w:rPr>
          <w:rFonts w:ascii="Times New Roman" w:hAnsi="Times New Roman"/>
          <w:b/>
        </w:rPr>
        <w:t xml:space="preserve"> a predstavenie skupiny dodávateľov</w:t>
      </w:r>
    </w:p>
    <w:p w14:paraId="2C9696D7" w14:textId="1BCCA83A" w:rsidR="004C2EE9" w:rsidRPr="00386CAB" w:rsidRDefault="004C2EE9" w:rsidP="004C2EE9">
      <w:pPr>
        <w:numPr>
          <w:ilvl w:val="0"/>
          <w:numId w:val="8"/>
        </w:numPr>
        <w:tabs>
          <w:tab w:val="left" w:pos="360"/>
        </w:tabs>
        <w:autoSpaceDE w:val="0"/>
        <w:autoSpaceDN w:val="0"/>
        <w:adjustRightInd w:val="0"/>
        <w:spacing w:after="0" w:line="240" w:lineRule="auto"/>
        <w:jc w:val="both"/>
        <w:rPr>
          <w:rFonts w:ascii="Times New Roman" w:hAnsi="Times New Roman"/>
        </w:rPr>
      </w:pPr>
      <w:r w:rsidRPr="00386CAB">
        <w:rPr>
          <w:rFonts w:ascii="Times New Roman" w:hAnsi="Times New Roman"/>
        </w:rPr>
        <w:t xml:space="preserve">Vyhlasujeme, že súhlasíme s podmienkami verejného obstarávania na predmet </w:t>
      </w:r>
      <w:r>
        <w:rPr>
          <w:rFonts w:ascii="Times New Roman" w:hAnsi="Times New Roman"/>
          <w:b/>
          <w:bCs/>
          <w:i/>
        </w:rPr>
        <w:t xml:space="preserve">„Zákazka </w:t>
      </w:r>
      <w:r>
        <w:rPr>
          <w:rFonts w:ascii="Times New Roman" w:hAnsi="Times New Roman"/>
          <w:b/>
          <w:bCs/>
          <w:i/>
        </w:rPr>
        <w:br/>
        <w:t>na zabezpečenie prepravy zásielok na roky 2026-2030“.</w:t>
      </w:r>
    </w:p>
    <w:p w14:paraId="28258C0D" w14:textId="77777777" w:rsidR="004C2EE9" w:rsidRPr="00386CAB" w:rsidRDefault="004C2EE9" w:rsidP="004C2EE9">
      <w:pPr>
        <w:numPr>
          <w:ilvl w:val="0"/>
          <w:numId w:val="8"/>
        </w:numPr>
        <w:tabs>
          <w:tab w:val="left" w:pos="360"/>
        </w:tabs>
        <w:autoSpaceDE w:val="0"/>
        <w:autoSpaceDN w:val="0"/>
        <w:adjustRightInd w:val="0"/>
        <w:spacing w:before="120" w:after="0" w:line="240" w:lineRule="auto"/>
        <w:ind w:left="714" w:hanging="357"/>
        <w:jc w:val="both"/>
        <w:rPr>
          <w:rFonts w:ascii="Times New Roman" w:hAnsi="Times New Roman"/>
        </w:rPr>
      </w:pPr>
      <w:r w:rsidRPr="00386CAB">
        <w:rPr>
          <w:rFonts w:ascii="Times New Roman" w:hAnsi="Times New Roman"/>
        </w:rPr>
        <w:t>Vyhlasujeme, že všetky predložené doklady a údaje uvedené v ponuke sú pravdivé a úplné.</w:t>
      </w:r>
    </w:p>
    <w:p w14:paraId="437A8F50" w14:textId="77777777" w:rsidR="004C2EE9" w:rsidRPr="00386CAB" w:rsidRDefault="004C2EE9" w:rsidP="004C2EE9">
      <w:pPr>
        <w:tabs>
          <w:tab w:val="left" w:pos="360"/>
        </w:tabs>
        <w:autoSpaceDE w:val="0"/>
        <w:autoSpaceDN w:val="0"/>
        <w:adjustRightInd w:val="0"/>
        <w:spacing w:before="120" w:line="240" w:lineRule="auto"/>
        <w:jc w:val="both"/>
        <w:rPr>
          <w:rFonts w:ascii="Times New Roman" w:hAnsi="Times New Roman"/>
        </w:rPr>
      </w:pPr>
    </w:p>
    <w:p w14:paraId="4FD8B991" w14:textId="77777777" w:rsidR="004C2EE9" w:rsidRPr="00386CAB" w:rsidRDefault="004C2EE9" w:rsidP="004C2EE9">
      <w:pPr>
        <w:autoSpaceDE w:val="0"/>
        <w:autoSpaceDN w:val="0"/>
        <w:adjustRightInd w:val="0"/>
        <w:spacing w:before="120" w:line="240" w:lineRule="auto"/>
        <w:jc w:val="both"/>
        <w:rPr>
          <w:rFonts w:ascii="Times New Roman" w:hAnsi="Times New Roman"/>
        </w:rPr>
      </w:pPr>
      <w:r w:rsidRPr="00386CAB">
        <w:rPr>
          <w:rFonts w:ascii="Times New Roman" w:hAnsi="Times New Roman"/>
        </w:rPr>
        <w:t xml:space="preserve">Dátum: ......................................... </w:t>
      </w:r>
      <w:r w:rsidRPr="00386CAB">
        <w:rPr>
          <w:rFonts w:ascii="Times New Roman" w:hAnsi="Times New Roman"/>
        </w:rPr>
        <w:tab/>
      </w:r>
      <w:r w:rsidRPr="00386CAB">
        <w:rPr>
          <w:rFonts w:ascii="Times New Roman" w:hAnsi="Times New Roman"/>
        </w:rPr>
        <w:tab/>
      </w:r>
      <w:r w:rsidRPr="00386CAB">
        <w:rPr>
          <w:rFonts w:ascii="Times New Roman" w:hAnsi="Times New Roman"/>
        </w:rPr>
        <w:tab/>
      </w:r>
      <w:r w:rsidRPr="00386CAB">
        <w:rPr>
          <w:rFonts w:ascii="Times New Roman" w:hAnsi="Times New Roman"/>
        </w:rPr>
        <w:tab/>
        <w:t>Podpis: ............................................</w:t>
      </w:r>
    </w:p>
    <w:p w14:paraId="4853D0C8" w14:textId="77777777" w:rsidR="004C2EE9" w:rsidRPr="00386CAB" w:rsidRDefault="004C2EE9" w:rsidP="004C2EE9">
      <w:pPr>
        <w:spacing w:after="0" w:line="240" w:lineRule="auto"/>
        <w:jc w:val="both"/>
        <w:rPr>
          <w:rFonts w:ascii="Times New Roman" w:hAnsi="Times New Roman"/>
        </w:rPr>
      </w:pP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sym w:font="Symbol" w:char="005B"/>
      </w:r>
      <w:r w:rsidRPr="00386CAB">
        <w:rPr>
          <w:rFonts w:ascii="Times New Roman" w:hAnsi="Times New Roman"/>
          <w:i/>
        </w:rPr>
        <w:t>vypísať meno, priezvisko a funkciu</w:t>
      </w:r>
    </w:p>
    <w:p w14:paraId="527D7214" w14:textId="77777777" w:rsidR="004C2EE9" w:rsidRPr="00386CAB" w:rsidRDefault="004C2EE9" w:rsidP="004C2EE9">
      <w:pPr>
        <w:spacing w:line="240" w:lineRule="auto"/>
        <w:ind w:left="4963" w:firstLine="709"/>
        <w:jc w:val="both"/>
        <w:rPr>
          <w:rFonts w:ascii="Times New Roman" w:hAnsi="Times New Roman"/>
        </w:rPr>
      </w:pPr>
      <w:r w:rsidRPr="00386CAB">
        <w:rPr>
          <w:rFonts w:ascii="Times New Roman" w:hAnsi="Times New Roman"/>
          <w:i/>
        </w:rPr>
        <w:t>oprávnenej osoby uchádzača</w:t>
      </w:r>
      <w:r w:rsidRPr="00386CAB">
        <w:rPr>
          <w:rFonts w:ascii="Times New Roman" w:hAnsi="Times New Roman"/>
          <w:i/>
        </w:rPr>
        <w:sym w:font="Symbol" w:char="005D"/>
      </w:r>
    </w:p>
    <w:p w14:paraId="318E58E9" w14:textId="77777777" w:rsidR="004C2EE9" w:rsidRPr="00386CAB" w:rsidRDefault="004C2EE9" w:rsidP="004C2EE9">
      <w:pPr>
        <w:tabs>
          <w:tab w:val="left" w:pos="360"/>
        </w:tabs>
        <w:autoSpaceDE w:val="0"/>
        <w:autoSpaceDN w:val="0"/>
        <w:adjustRightInd w:val="0"/>
        <w:spacing w:before="240" w:line="240" w:lineRule="auto"/>
        <w:jc w:val="both"/>
        <w:rPr>
          <w:rFonts w:ascii="Times New Roman" w:hAnsi="Times New Roman"/>
          <w:b/>
          <w:i/>
        </w:rPr>
      </w:pPr>
      <w:r w:rsidRPr="00386CAB">
        <w:rPr>
          <w:rFonts w:ascii="Times New Roman" w:hAnsi="Times New Roman"/>
          <w:b/>
          <w:i/>
        </w:rPr>
        <w:t>Iba pre skupinu dodávateľov:</w:t>
      </w:r>
    </w:p>
    <w:p w14:paraId="3CF5AED9" w14:textId="77777777" w:rsidR="004C2EE9" w:rsidRPr="00386CAB" w:rsidRDefault="004C2EE9" w:rsidP="004C2EE9">
      <w:pPr>
        <w:widowControl w:val="0"/>
        <w:numPr>
          <w:ilvl w:val="0"/>
          <w:numId w:val="8"/>
        </w:numPr>
        <w:tabs>
          <w:tab w:val="left" w:pos="360"/>
        </w:tabs>
        <w:spacing w:after="0" w:line="240" w:lineRule="auto"/>
        <w:jc w:val="both"/>
        <w:rPr>
          <w:rFonts w:ascii="Times New Roman" w:hAnsi="Times New Roman"/>
        </w:rPr>
      </w:pPr>
      <w:r w:rsidRPr="00386CAB">
        <w:rPr>
          <w:rFonts w:ascii="Times New Roman" w:eastAsia="SimSun" w:hAnsi="Times New Roman"/>
          <w:snapToGrid w:val="0"/>
        </w:rPr>
        <w:t>Vyhlasujeme ako skupina dodávateľov, zložená z členov skupiny ......</w:t>
      </w:r>
      <w:r>
        <w:rPr>
          <w:rFonts w:ascii="Times New Roman" w:eastAsia="SimSun" w:hAnsi="Times New Roman"/>
          <w:snapToGrid w:val="0"/>
        </w:rPr>
        <w:t>...........................................................................................................................................................................................................................................................................................................</w:t>
      </w:r>
      <w:r w:rsidRPr="00386CAB">
        <w:rPr>
          <w:rFonts w:ascii="Times New Roman" w:eastAsia="SimSun" w:hAnsi="Times New Roman"/>
          <w:snapToGrid w:val="0"/>
        </w:rPr>
        <w:t>.........</w:t>
      </w:r>
      <w:r w:rsidRPr="000C295F">
        <w:rPr>
          <w:rFonts w:ascii="Times New Roman" w:eastAsia="SimSun" w:hAnsi="Times New Roman"/>
          <w:i/>
          <w:snapToGrid w:val="0"/>
        </w:rPr>
        <w:t xml:space="preserve"> </w:t>
      </w:r>
      <w:r w:rsidRPr="006913C4">
        <w:rPr>
          <w:rFonts w:ascii="Times New Roman" w:eastAsia="SimSun" w:hAnsi="Times New Roman"/>
          <w:i/>
          <w:snapToGrid w:val="0"/>
        </w:rPr>
        <w:t>(uviesť identifikačné údaje všetkých členov skupiny dodávateľov vrátane IČO</w:t>
      </w:r>
      <w:r>
        <w:rPr>
          <w:rFonts w:ascii="Times New Roman" w:eastAsia="SimSun" w:hAnsi="Times New Roman"/>
          <w:i/>
          <w:snapToGrid w:val="0"/>
        </w:rPr>
        <w:t>,</w:t>
      </w:r>
      <w:r w:rsidRPr="006913C4">
        <w:rPr>
          <w:rFonts w:ascii="Times New Roman" w:eastAsia="SimSun" w:hAnsi="Times New Roman"/>
          <w:i/>
          <w:snapToGrid w:val="0"/>
        </w:rPr>
        <w:t xml:space="preserve"> resp. ekvivalentného údaju v krajine sídla/miesta podnikania člena skupiny dodávateľov)</w:t>
      </w:r>
      <w:r w:rsidRPr="00386CAB">
        <w:rPr>
          <w:rFonts w:ascii="Times New Roman" w:eastAsia="SimSun" w:hAnsi="Times New Roman"/>
          <w:snapToGrid w:val="0"/>
        </w:rPr>
        <w:t xml:space="preserve">, že v prípade prijatia našej ponuky vytvoríme pred uzatvorením </w:t>
      </w:r>
      <w:r>
        <w:rPr>
          <w:rFonts w:ascii="Times New Roman" w:eastAsia="SimSun" w:hAnsi="Times New Roman"/>
          <w:snapToGrid w:val="0"/>
        </w:rPr>
        <w:t>R</w:t>
      </w:r>
      <w:r w:rsidRPr="00386CAB">
        <w:rPr>
          <w:rFonts w:ascii="Times New Roman" w:eastAsia="SimSun" w:hAnsi="Times New Roman"/>
          <w:snapToGrid w:val="0"/>
        </w:rPr>
        <w:t>ámcovej dohody</w:t>
      </w:r>
      <w:r w:rsidRPr="000C295F">
        <w:rPr>
          <w:rFonts w:ascii="Times New Roman" w:eastAsia="SimSun" w:hAnsi="Times New Roman"/>
          <w:snapToGrid w:val="0"/>
        </w:rPr>
        <w:t xml:space="preserve"> </w:t>
      </w:r>
      <w:r w:rsidRPr="006913C4">
        <w:rPr>
          <w:rFonts w:ascii="Times New Roman" w:eastAsia="SimSun" w:hAnsi="Times New Roman"/>
          <w:snapToGrid w:val="0"/>
        </w:rPr>
        <w:t>právn</w:t>
      </w:r>
      <w:r>
        <w:rPr>
          <w:rFonts w:ascii="Times New Roman" w:eastAsia="SimSun" w:hAnsi="Times New Roman"/>
          <w:snapToGrid w:val="0"/>
        </w:rPr>
        <w:t xml:space="preserve">y vzťah </w:t>
      </w:r>
      <w:r w:rsidRPr="006913C4">
        <w:rPr>
          <w:rFonts w:ascii="Times New Roman" w:eastAsia="SimSun" w:hAnsi="Times New Roman"/>
          <w:snapToGrid w:val="0"/>
        </w:rPr>
        <w:t xml:space="preserve">v súlade </w:t>
      </w:r>
      <w:bookmarkStart w:id="139" w:name="_Hlk189038201"/>
      <w:r w:rsidRPr="006913C4">
        <w:rPr>
          <w:rFonts w:ascii="Times New Roman" w:eastAsia="SimSun" w:hAnsi="Times New Roman"/>
          <w:snapToGrid w:val="0"/>
        </w:rPr>
        <w:t xml:space="preserve">s požiadavkou verejného obstarávateľa v dokumentoch k tomuto </w:t>
      </w:r>
      <w:bookmarkEnd w:id="139"/>
      <w:r>
        <w:rPr>
          <w:rFonts w:ascii="Times New Roman" w:eastAsia="SimSun" w:hAnsi="Times New Roman"/>
          <w:snapToGrid w:val="0"/>
        </w:rPr>
        <w:t>verejnému obstarávaniu</w:t>
      </w:r>
      <w:r w:rsidRPr="00386CAB">
        <w:rPr>
          <w:rFonts w:ascii="Times New Roman" w:eastAsia="SimSun" w:hAnsi="Times New Roman"/>
          <w:snapToGrid w:val="0"/>
        </w:rPr>
        <w:t>.</w:t>
      </w:r>
    </w:p>
    <w:p w14:paraId="38418A42" w14:textId="77777777" w:rsidR="004C2EE9" w:rsidRPr="00386CAB" w:rsidRDefault="004C2EE9" w:rsidP="004C2EE9">
      <w:pPr>
        <w:widowControl w:val="0"/>
        <w:numPr>
          <w:ilvl w:val="0"/>
          <w:numId w:val="8"/>
        </w:numPr>
        <w:tabs>
          <w:tab w:val="left" w:pos="360"/>
        </w:tabs>
        <w:spacing w:before="120" w:after="0" w:line="240" w:lineRule="auto"/>
        <w:ind w:left="714" w:hanging="357"/>
        <w:jc w:val="both"/>
        <w:rPr>
          <w:rFonts w:ascii="Times New Roman" w:hAnsi="Times New Roman"/>
        </w:rPr>
      </w:pPr>
      <w:r w:rsidRPr="00386CAB">
        <w:rPr>
          <w:rFonts w:ascii="Times New Roman" w:eastAsia="SimSun" w:hAnsi="Times New Roman"/>
          <w:snapToGrid w:val="0"/>
        </w:rPr>
        <w:t>Vyhlasujeme ako skupina dodávateľov, že budeme ručiť spoločne a nerozdielne za záväzky skupiny dodávateľov vyplývajúce z </w:t>
      </w:r>
      <w:r>
        <w:rPr>
          <w:rFonts w:ascii="Times New Roman" w:eastAsia="SimSun" w:hAnsi="Times New Roman"/>
          <w:snapToGrid w:val="0"/>
        </w:rPr>
        <w:t>R</w:t>
      </w:r>
      <w:r w:rsidRPr="00386CAB">
        <w:rPr>
          <w:rFonts w:ascii="Times New Roman" w:eastAsia="SimSun" w:hAnsi="Times New Roman"/>
          <w:snapToGrid w:val="0"/>
        </w:rPr>
        <w:t>ámcovej dohody.</w:t>
      </w:r>
    </w:p>
    <w:p w14:paraId="4561CE22" w14:textId="77777777" w:rsidR="004C2EE9" w:rsidRPr="00386CAB" w:rsidRDefault="004C2EE9" w:rsidP="004C2EE9">
      <w:pPr>
        <w:widowControl w:val="0"/>
        <w:numPr>
          <w:ilvl w:val="0"/>
          <w:numId w:val="8"/>
        </w:numPr>
        <w:tabs>
          <w:tab w:val="left" w:pos="360"/>
        </w:tabs>
        <w:spacing w:before="120" w:after="0" w:line="240" w:lineRule="auto"/>
        <w:ind w:left="714" w:hanging="357"/>
        <w:jc w:val="both"/>
        <w:rPr>
          <w:rFonts w:ascii="Times New Roman" w:hAnsi="Times New Roman"/>
        </w:rPr>
      </w:pPr>
      <w:r w:rsidRPr="00386CAB">
        <w:rPr>
          <w:rFonts w:ascii="Times New Roman" w:eastAsia="SimSun" w:hAnsi="Times New Roman"/>
          <w:snapToGrid w:val="0"/>
        </w:rPr>
        <w:t>Skupina dodávateľov udeľuje</w:t>
      </w:r>
      <w:r w:rsidRPr="00386CAB">
        <w:rPr>
          <w:rFonts w:ascii="Times New Roman" w:hAnsi="Times New Roman"/>
        </w:rPr>
        <w:t xml:space="preserve"> splnomocnenie</w:t>
      </w:r>
    </w:p>
    <w:p w14:paraId="542DC51E" w14:textId="77777777" w:rsidR="004C2EE9" w:rsidRPr="00386CAB" w:rsidRDefault="004C2EE9" w:rsidP="004C2EE9">
      <w:pPr>
        <w:tabs>
          <w:tab w:val="left" w:pos="360"/>
        </w:tabs>
        <w:autoSpaceDE w:val="0"/>
        <w:autoSpaceDN w:val="0"/>
        <w:adjustRightInd w:val="0"/>
        <w:spacing w:before="120" w:line="240" w:lineRule="auto"/>
        <w:ind w:left="357" w:firstLine="363"/>
        <w:jc w:val="both"/>
        <w:rPr>
          <w:rFonts w:ascii="Times New Roman" w:hAnsi="Times New Roman"/>
        </w:rPr>
      </w:pPr>
      <w:r w:rsidRPr="00386CAB">
        <w:rPr>
          <w:rFonts w:ascii="Times New Roman" w:hAnsi="Times New Roman"/>
        </w:rPr>
        <w:t>.....................................................</w:t>
      </w:r>
      <w:r>
        <w:rPr>
          <w:rFonts w:ascii="Times New Roman" w:hAnsi="Times New Roman"/>
        </w:rPr>
        <w:t>.........................................................................................</w:t>
      </w:r>
      <w:r w:rsidRPr="00386CAB">
        <w:rPr>
          <w:rFonts w:ascii="Times New Roman" w:hAnsi="Times New Roman"/>
        </w:rPr>
        <w:t>............ ,</w:t>
      </w:r>
    </w:p>
    <w:p w14:paraId="7AEFF6C6" w14:textId="77777777" w:rsidR="004C2EE9" w:rsidRPr="006913C4" w:rsidRDefault="004C2EE9" w:rsidP="004C2EE9">
      <w:pPr>
        <w:tabs>
          <w:tab w:val="left" w:pos="360"/>
        </w:tabs>
        <w:autoSpaceDE w:val="0"/>
        <w:autoSpaceDN w:val="0"/>
        <w:adjustRightInd w:val="0"/>
        <w:spacing w:line="240" w:lineRule="auto"/>
        <w:ind w:left="357" w:firstLine="363"/>
        <w:jc w:val="both"/>
        <w:rPr>
          <w:rFonts w:ascii="Times New Roman" w:hAnsi="Times New Roman"/>
        </w:rPr>
      </w:pPr>
      <w:r w:rsidRPr="006913C4">
        <w:rPr>
          <w:rFonts w:ascii="Times New Roman" w:hAnsi="Times New Roman"/>
          <w:i/>
        </w:rPr>
        <w:t>(uviesť identifikáciu jedného z členov skupiny dodávateľov)</w:t>
      </w:r>
    </w:p>
    <w:p w14:paraId="62DAF2D4" w14:textId="77777777" w:rsidR="004C2EE9" w:rsidRDefault="004C2EE9" w:rsidP="004C2EE9">
      <w:pPr>
        <w:tabs>
          <w:tab w:val="left" w:pos="720"/>
        </w:tabs>
        <w:autoSpaceDE w:val="0"/>
        <w:autoSpaceDN w:val="0"/>
        <w:adjustRightInd w:val="0"/>
        <w:spacing w:before="120" w:line="240" w:lineRule="auto"/>
        <w:ind w:left="720"/>
        <w:jc w:val="both"/>
        <w:rPr>
          <w:rFonts w:ascii="Times New Roman" w:hAnsi="Times New Roman"/>
        </w:rPr>
      </w:pPr>
      <w:r w:rsidRPr="006913C4">
        <w:rPr>
          <w:rFonts w:ascii="Times New Roman" w:hAnsi="Times New Roman"/>
        </w:rPr>
        <w:t>na základe ktorého je člen skupiny dodávateľov oprávnený komunikovať, prijímať pokyny a konať za skupinu dodávateľov vo veciach týkajúcich sa verejného obstarávania</w:t>
      </w:r>
      <w:r>
        <w:rPr>
          <w:rFonts w:ascii="Times New Roman" w:hAnsi="Times New Roman"/>
        </w:rPr>
        <w:t>.</w:t>
      </w:r>
    </w:p>
    <w:p w14:paraId="04A2943F" w14:textId="77777777" w:rsidR="004C2EE9" w:rsidRPr="00386CAB" w:rsidRDefault="004C2EE9" w:rsidP="004C2EE9">
      <w:pPr>
        <w:tabs>
          <w:tab w:val="left" w:pos="720"/>
        </w:tabs>
        <w:autoSpaceDE w:val="0"/>
        <w:autoSpaceDN w:val="0"/>
        <w:adjustRightInd w:val="0"/>
        <w:spacing w:before="120" w:line="240" w:lineRule="auto"/>
        <w:ind w:left="720"/>
        <w:jc w:val="both"/>
        <w:rPr>
          <w:rFonts w:ascii="Times New Roman" w:hAnsi="Times New Roman"/>
        </w:rPr>
      </w:pPr>
    </w:p>
    <w:p w14:paraId="6C1DF792" w14:textId="77777777" w:rsidR="004C2EE9" w:rsidRPr="00386CAB" w:rsidRDefault="004C2EE9" w:rsidP="004C2EE9">
      <w:pPr>
        <w:autoSpaceDE w:val="0"/>
        <w:autoSpaceDN w:val="0"/>
        <w:adjustRightInd w:val="0"/>
        <w:spacing w:before="120" w:line="240" w:lineRule="auto"/>
        <w:jc w:val="both"/>
        <w:rPr>
          <w:rFonts w:ascii="Times New Roman" w:hAnsi="Times New Roman"/>
        </w:rPr>
      </w:pPr>
      <w:r w:rsidRPr="00386CAB">
        <w:rPr>
          <w:rFonts w:ascii="Times New Roman" w:hAnsi="Times New Roman"/>
        </w:rPr>
        <w:t xml:space="preserve">Dátum: ......................................... </w:t>
      </w:r>
      <w:r w:rsidRPr="00386CAB">
        <w:rPr>
          <w:rFonts w:ascii="Times New Roman" w:hAnsi="Times New Roman"/>
        </w:rPr>
        <w:tab/>
      </w:r>
      <w:r w:rsidRPr="00386CAB">
        <w:rPr>
          <w:rFonts w:ascii="Times New Roman" w:hAnsi="Times New Roman"/>
        </w:rPr>
        <w:tab/>
      </w:r>
      <w:r w:rsidRPr="00386CAB">
        <w:rPr>
          <w:rFonts w:ascii="Times New Roman" w:hAnsi="Times New Roman"/>
        </w:rPr>
        <w:tab/>
      </w:r>
      <w:r w:rsidRPr="00386CAB">
        <w:rPr>
          <w:rFonts w:ascii="Times New Roman" w:hAnsi="Times New Roman"/>
        </w:rPr>
        <w:tab/>
        <w:t>Podpis: ............................................</w:t>
      </w:r>
    </w:p>
    <w:p w14:paraId="54AF8F34" w14:textId="77777777" w:rsidR="004C2EE9" w:rsidRPr="00386CAB" w:rsidRDefault="004C2EE9" w:rsidP="004C2EE9">
      <w:pPr>
        <w:spacing w:after="0" w:line="240" w:lineRule="auto"/>
        <w:jc w:val="both"/>
        <w:rPr>
          <w:rFonts w:ascii="Times New Roman" w:hAnsi="Times New Roman"/>
        </w:rPr>
      </w:pP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sym w:font="Symbol" w:char="005B"/>
      </w:r>
      <w:r w:rsidRPr="00386CAB">
        <w:rPr>
          <w:rFonts w:ascii="Times New Roman" w:hAnsi="Times New Roman"/>
          <w:i/>
        </w:rPr>
        <w:t>vypísať meno, priezvisko a funkciu</w:t>
      </w:r>
    </w:p>
    <w:p w14:paraId="6E159EC5" w14:textId="77777777" w:rsidR="004C2EE9" w:rsidRDefault="004C2EE9" w:rsidP="004C2EE9">
      <w:pPr>
        <w:spacing w:line="240" w:lineRule="auto"/>
        <w:ind w:left="5672"/>
        <w:jc w:val="both"/>
        <w:rPr>
          <w:rFonts w:ascii="Times New Roman" w:hAnsi="Times New Roman"/>
          <w:i/>
        </w:rPr>
      </w:pPr>
      <w:r w:rsidRPr="00386CAB">
        <w:rPr>
          <w:rFonts w:ascii="Times New Roman" w:hAnsi="Times New Roman"/>
          <w:i/>
        </w:rPr>
        <w:t xml:space="preserve">oprávnenej osoby </w:t>
      </w:r>
      <w:r>
        <w:rPr>
          <w:rFonts w:ascii="Times New Roman" w:hAnsi="Times New Roman"/>
          <w:i/>
        </w:rPr>
        <w:t>člena skupiny dodávateľov</w:t>
      </w:r>
      <w:r w:rsidRPr="00386CAB">
        <w:rPr>
          <w:rFonts w:ascii="Times New Roman" w:hAnsi="Times New Roman"/>
          <w:i/>
        </w:rPr>
        <w:sym w:font="Symbol" w:char="005D"/>
      </w:r>
    </w:p>
    <w:p w14:paraId="4E78E673" w14:textId="77777777" w:rsidR="004C2EE9" w:rsidRPr="00386CAB" w:rsidRDefault="004C2EE9" w:rsidP="004C2EE9">
      <w:pPr>
        <w:autoSpaceDE w:val="0"/>
        <w:autoSpaceDN w:val="0"/>
        <w:adjustRightInd w:val="0"/>
        <w:spacing w:before="120" w:line="240" w:lineRule="auto"/>
        <w:jc w:val="both"/>
        <w:rPr>
          <w:rFonts w:ascii="Times New Roman" w:hAnsi="Times New Roman"/>
        </w:rPr>
      </w:pPr>
      <w:r w:rsidRPr="00386CAB">
        <w:rPr>
          <w:rFonts w:ascii="Times New Roman" w:hAnsi="Times New Roman"/>
        </w:rPr>
        <w:t xml:space="preserve">Dátum: ......................................... </w:t>
      </w:r>
      <w:r w:rsidRPr="00386CAB">
        <w:rPr>
          <w:rFonts w:ascii="Times New Roman" w:hAnsi="Times New Roman"/>
        </w:rPr>
        <w:tab/>
      </w:r>
      <w:r w:rsidRPr="00386CAB">
        <w:rPr>
          <w:rFonts w:ascii="Times New Roman" w:hAnsi="Times New Roman"/>
        </w:rPr>
        <w:tab/>
      </w:r>
      <w:r w:rsidRPr="00386CAB">
        <w:rPr>
          <w:rFonts w:ascii="Times New Roman" w:hAnsi="Times New Roman"/>
        </w:rPr>
        <w:tab/>
      </w:r>
      <w:r w:rsidRPr="00386CAB">
        <w:rPr>
          <w:rFonts w:ascii="Times New Roman" w:hAnsi="Times New Roman"/>
        </w:rPr>
        <w:tab/>
        <w:t>Podpis: ............................................</w:t>
      </w:r>
    </w:p>
    <w:p w14:paraId="0F2D9F6C" w14:textId="77777777" w:rsidR="004C2EE9" w:rsidRPr="00386CAB" w:rsidRDefault="004C2EE9" w:rsidP="004C2EE9">
      <w:pPr>
        <w:spacing w:after="0" w:line="240" w:lineRule="auto"/>
        <w:jc w:val="both"/>
        <w:rPr>
          <w:rFonts w:ascii="Times New Roman" w:hAnsi="Times New Roman"/>
        </w:rPr>
      </w:pP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sym w:font="Symbol" w:char="005B"/>
      </w:r>
      <w:r w:rsidRPr="00386CAB">
        <w:rPr>
          <w:rFonts w:ascii="Times New Roman" w:hAnsi="Times New Roman"/>
          <w:i/>
        </w:rPr>
        <w:t>vypísať meno, priezvisko a funkciu</w:t>
      </w:r>
    </w:p>
    <w:p w14:paraId="6449BD50" w14:textId="77777777" w:rsidR="004C2EE9" w:rsidRPr="00386CAB" w:rsidRDefault="004C2EE9" w:rsidP="004C2EE9">
      <w:pPr>
        <w:spacing w:line="240" w:lineRule="auto"/>
        <w:ind w:left="5672"/>
        <w:jc w:val="both"/>
        <w:rPr>
          <w:rFonts w:ascii="Times New Roman" w:hAnsi="Times New Roman"/>
        </w:rPr>
      </w:pPr>
      <w:r w:rsidRPr="00386CAB">
        <w:rPr>
          <w:rFonts w:ascii="Times New Roman" w:hAnsi="Times New Roman"/>
          <w:i/>
        </w:rPr>
        <w:t xml:space="preserve">oprávnenej osoby </w:t>
      </w:r>
      <w:r>
        <w:rPr>
          <w:rFonts w:ascii="Times New Roman" w:hAnsi="Times New Roman"/>
          <w:i/>
        </w:rPr>
        <w:t>člena skupiny dodávateľov</w:t>
      </w:r>
      <w:r w:rsidRPr="00386CAB">
        <w:rPr>
          <w:rFonts w:ascii="Times New Roman" w:hAnsi="Times New Roman"/>
          <w:i/>
        </w:rPr>
        <w:sym w:font="Symbol" w:char="005D"/>
      </w:r>
    </w:p>
    <w:p w14:paraId="7BF0800C" w14:textId="77777777" w:rsidR="004C2EE9" w:rsidRPr="00386CAB" w:rsidRDefault="004C2EE9" w:rsidP="004C2EE9">
      <w:pPr>
        <w:autoSpaceDE w:val="0"/>
        <w:autoSpaceDN w:val="0"/>
        <w:adjustRightInd w:val="0"/>
        <w:spacing w:before="120" w:line="240" w:lineRule="auto"/>
        <w:jc w:val="both"/>
        <w:rPr>
          <w:rFonts w:ascii="Times New Roman" w:hAnsi="Times New Roman"/>
        </w:rPr>
      </w:pPr>
      <w:r w:rsidRPr="00386CAB">
        <w:rPr>
          <w:rFonts w:ascii="Times New Roman" w:hAnsi="Times New Roman"/>
        </w:rPr>
        <w:t xml:space="preserve">Dátum: ......................................... </w:t>
      </w:r>
      <w:r w:rsidRPr="00386CAB">
        <w:rPr>
          <w:rFonts w:ascii="Times New Roman" w:hAnsi="Times New Roman"/>
        </w:rPr>
        <w:tab/>
      </w:r>
      <w:r w:rsidRPr="00386CAB">
        <w:rPr>
          <w:rFonts w:ascii="Times New Roman" w:hAnsi="Times New Roman"/>
        </w:rPr>
        <w:tab/>
      </w:r>
      <w:r w:rsidRPr="00386CAB">
        <w:rPr>
          <w:rFonts w:ascii="Times New Roman" w:hAnsi="Times New Roman"/>
        </w:rPr>
        <w:tab/>
      </w:r>
      <w:r w:rsidRPr="00386CAB">
        <w:rPr>
          <w:rFonts w:ascii="Times New Roman" w:hAnsi="Times New Roman"/>
        </w:rPr>
        <w:tab/>
        <w:t>Podpis: ............................................</w:t>
      </w:r>
    </w:p>
    <w:p w14:paraId="546D5255" w14:textId="77777777" w:rsidR="004C2EE9" w:rsidRPr="00386CAB" w:rsidRDefault="004C2EE9" w:rsidP="004C2EE9">
      <w:pPr>
        <w:spacing w:after="0" w:line="240" w:lineRule="auto"/>
        <w:jc w:val="both"/>
        <w:rPr>
          <w:rFonts w:ascii="Times New Roman" w:hAnsi="Times New Roman"/>
        </w:rPr>
      </w:pP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sym w:font="Symbol" w:char="005B"/>
      </w:r>
      <w:r w:rsidRPr="00386CAB">
        <w:rPr>
          <w:rFonts w:ascii="Times New Roman" w:hAnsi="Times New Roman"/>
          <w:i/>
        </w:rPr>
        <w:t>vypísať meno, priezvisko a funkciu</w:t>
      </w:r>
    </w:p>
    <w:p w14:paraId="6BC9D384" w14:textId="3DD36D5C" w:rsidR="004C2EE9" w:rsidRPr="00386CAB" w:rsidRDefault="004C2EE9" w:rsidP="003674C7">
      <w:pPr>
        <w:spacing w:line="240" w:lineRule="auto"/>
        <w:ind w:left="5672"/>
        <w:jc w:val="both"/>
        <w:rPr>
          <w:rFonts w:ascii="Times New Roman" w:hAnsi="Times New Roman"/>
        </w:rPr>
      </w:pPr>
      <w:r w:rsidRPr="00386CAB">
        <w:rPr>
          <w:rFonts w:ascii="Times New Roman" w:hAnsi="Times New Roman"/>
          <w:i/>
        </w:rPr>
        <w:t xml:space="preserve">oprávnenej osoby </w:t>
      </w:r>
      <w:r>
        <w:rPr>
          <w:rFonts w:ascii="Times New Roman" w:hAnsi="Times New Roman"/>
          <w:i/>
        </w:rPr>
        <w:t>člena skupiny dodávateľov</w:t>
      </w:r>
      <w:r w:rsidRPr="00386CAB">
        <w:rPr>
          <w:rFonts w:ascii="Times New Roman" w:hAnsi="Times New Roman"/>
          <w:i/>
        </w:rPr>
        <w:sym w:font="Symbol" w:char="005D"/>
      </w:r>
    </w:p>
    <w:p w14:paraId="38C45A07" w14:textId="6E843C52" w:rsidR="004C2EE9" w:rsidRDefault="004C2EE9" w:rsidP="00C36064">
      <w:pPr>
        <w:tabs>
          <w:tab w:val="left" w:pos="2190"/>
        </w:tabs>
        <w:jc w:val="right"/>
        <w:rPr>
          <w:rFonts w:ascii="Times New Roman" w:hAnsi="Times New Roman"/>
          <w:b/>
        </w:rPr>
      </w:pPr>
      <w:r w:rsidRPr="006913C4">
        <w:rPr>
          <w:rFonts w:ascii="Times New Roman" w:hAnsi="Times New Roman"/>
          <w:b/>
        </w:rPr>
        <w:lastRenderedPageBreak/>
        <w:t xml:space="preserve">Príloha č. </w:t>
      </w:r>
      <w:r>
        <w:rPr>
          <w:rFonts w:ascii="Times New Roman" w:hAnsi="Times New Roman"/>
          <w:b/>
        </w:rPr>
        <w:t xml:space="preserve">2 </w:t>
      </w:r>
      <w:r w:rsidRPr="006913C4">
        <w:rPr>
          <w:rFonts w:ascii="Times New Roman" w:hAnsi="Times New Roman"/>
          <w:b/>
        </w:rPr>
        <w:t>k časti A.1 „Pokyny pre záujemcov/uchádzačov“</w:t>
      </w:r>
    </w:p>
    <w:p w14:paraId="2A6BA3AF" w14:textId="75C41146" w:rsidR="00F15424" w:rsidRPr="00263D71" w:rsidRDefault="00F15424" w:rsidP="00F15424">
      <w:pPr>
        <w:tabs>
          <w:tab w:val="left" w:pos="2190"/>
        </w:tabs>
        <w:jc w:val="both"/>
        <w:rPr>
          <w:rFonts w:ascii="Times New Roman" w:hAnsi="Times New Roman"/>
          <w:bCs/>
        </w:rPr>
      </w:pPr>
      <w:r w:rsidRPr="00F15424">
        <w:rPr>
          <w:rFonts w:ascii="Times New Roman" w:hAnsi="Times New Roman"/>
          <w:bCs/>
        </w:rPr>
        <w:t xml:space="preserve">Verejný obstarávateľ poukazuje na skutočnosť, že táto príloha súvisí s bodom „dôvody na vylúčenie“ oznámenia o vyhlásení tohto verejného obstarávania. </w:t>
      </w:r>
    </w:p>
    <w:p w14:paraId="2AE6C752" w14:textId="77777777" w:rsidR="0017600C" w:rsidRDefault="0017600C" w:rsidP="00F15424">
      <w:pPr>
        <w:spacing w:after="0" w:line="240" w:lineRule="auto"/>
        <w:ind w:right="-142"/>
        <w:jc w:val="both"/>
        <w:rPr>
          <w:rFonts w:ascii="Times New Roman" w:hAnsi="Times New Roman"/>
          <w:bCs/>
        </w:rPr>
      </w:pPr>
    </w:p>
    <w:p w14:paraId="5FBE9349" w14:textId="4D1B49B0" w:rsidR="004C2EE9" w:rsidRPr="006913C4" w:rsidRDefault="004C2EE9" w:rsidP="004C2EE9">
      <w:pPr>
        <w:spacing w:after="0" w:line="240" w:lineRule="auto"/>
        <w:ind w:left="2124" w:right="-142"/>
        <w:jc w:val="both"/>
        <w:rPr>
          <w:rFonts w:ascii="Times New Roman" w:eastAsia="Times New Roman" w:hAnsi="Times New Roman"/>
          <w:b/>
          <w:bCs/>
          <w:lang w:eastAsia="sk-SK"/>
        </w:rPr>
      </w:pPr>
      <w:r w:rsidRPr="006913C4">
        <w:rPr>
          <w:rFonts w:ascii="Times New Roman" w:eastAsia="Times New Roman" w:hAnsi="Times New Roman"/>
          <w:b/>
          <w:bCs/>
          <w:lang w:eastAsia="sk-SK"/>
        </w:rPr>
        <w:t>Čestné vyhlásenie o splnení podmienky účasti</w:t>
      </w:r>
    </w:p>
    <w:p w14:paraId="2D254212" w14:textId="77777777" w:rsidR="004C2EE9" w:rsidRPr="006913C4" w:rsidRDefault="004C2EE9" w:rsidP="004C2EE9">
      <w:pPr>
        <w:spacing w:after="0" w:line="240" w:lineRule="auto"/>
        <w:ind w:left="2124" w:right="-142"/>
        <w:jc w:val="both"/>
        <w:rPr>
          <w:rFonts w:ascii="Times New Roman" w:eastAsia="Times New Roman" w:hAnsi="Times New Roman"/>
          <w:lang w:eastAsia="sk-SK"/>
        </w:rPr>
      </w:pPr>
      <w:r w:rsidRPr="006913C4">
        <w:rPr>
          <w:rFonts w:ascii="Times New Roman" w:eastAsia="Times New Roman" w:hAnsi="Times New Roman"/>
          <w:b/>
          <w:bCs/>
          <w:lang w:eastAsia="sk-SK"/>
        </w:rPr>
        <w:t xml:space="preserve"> </w:t>
      </w:r>
    </w:p>
    <w:p w14:paraId="09646B42" w14:textId="3C6DFEE2" w:rsidR="004C2EE9" w:rsidRPr="006913C4" w:rsidRDefault="004C2EE9" w:rsidP="004C2EE9">
      <w:pPr>
        <w:spacing w:after="0" w:line="240" w:lineRule="auto"/>
        <w:ind w:left="-142" w:right="-142"/>
        <w:jc w:val="center"/>
        <w:rPr>
          <w:rFonts w:ascii="Times New Roman" w:eastAsia="Times New Roman" w:hAnsi="Times New Roman"/>
          <w:lang w:eastAsia="sk-SK"/>
        </w:rPr>
      </w:pPr>
      <w:r w:rsidRPr="006913C4">
        <w:rPr>
          <w:rFonts w:ascii="Times New Roman" w:eastAsia="Times New Roman" w:hAnsi="Times New Roman"/>
          <w:lang w:eastAsia="sk-SK"/>
        </w:rPr>
        <w:t>podľa § 32 ods. 1 písm. a) zákona č. 343/2015 Z. z. o verejnom obstarávaní a o zmene a doplnení niektorých zákonov v znení neskorších predpisov (ďalej len „zákon o verejnom obstarávaní“) u inej osoby definovanej v § 32 ods</w:t>
      </w:r>
      <w:r w:rsidRPr="00227BE0">
        <w:rPr>
          <w:rFonts w:ascii="Times New Roman" w:eastAsia="Times New Roman" w:hAnsi="Times New Roman"/>
          <w:lang w:eastAsia="sk-SK"/>
        </w:rPr>
        <w:t xml:space="preserve">. 7 </w:t>
      </w:r>
      <w:r w:rsidR="00D238C7" w:rsidRPr="00227BE0">
        <w:rPr>
          <w:rFonts w:ascii="Times New Roman" w:eastAsia="Times New Roman" w:hAnsi="Times New Roman"/>
          <w:lang w:eastAsia="sk-SK"/>
        </w:rPr>
        <w:t xml:space="preserve">v nadväznosti  na § 32 ods. 8 </w:t>
      </w:r>
      <w:r w:rsidRPr="00227BE0">
        <w:rPr>
          <w:rFonts w:ascii="Times New Roman" w:eastAsia="Times New Roman" w:hAnsi="Times New Roman"/>
          <w:lang w:eastAsia="sk-SK"/>
        </w:rPr>
        <w:t>zákona o verejnom obstarávaní</w:t>
      </w:r>
    </w:p>
    <w:p w14:paraId="6C7377B9" w14:textId="77777777" w:rsidR="004C2EE9" w:rsidRPr="006913C4" w:rsidRDefault="004C2EE9" w:rsidP="004C2EE9">
      <w:pPr>
        <w:spacing w:after="0" w:line="240" w:lineRule="auto"/>
        <w:ind w:left="-142" w:right="-142"/>
        <w:jc w:val="center"/>
        <w:rPr>
          <w:rFonts w:ascii="Times New Roman" w:eastAsia="Times New Roman" w:hAnsi="Times New Roman"/>
          <w:b/>
          <w:bCs/>
          <w:lang w:eastAsia="sk-SK"/>
        </w:rPr>
      </w:pPr>
      <w:r w:rsidRPr="006913C4">
        <w:rPr>
          <w:rFonts w:ascii="Times New Roman" w:eastAsia="Times New Roman" w:hAnsi="Times New Roman"/>
          <w:b/>
          <w:bCs/>
          <w:lang w:eastAsia="sk-SK"/>
        </w:rPr>
        <w:t xml:space="preserve"> </w:t>
      </w:r>
    </w:p>
    <w:p w14:paraId="24C4EF9E" w14:textId="77777777" w:rsidR="004C2EE9" w:rsidRPr="006913C4" w:rsidRDefault="004C2EE9" w:rsidP="004C2EE9">
      <w:pPr>
        <w:spacing w:after="0" w:line="240" w:lineRule="auto"/>
        <w:ind w:left="-142" w:right="-142"/>
        <w:jc w:val="both"/>
        <w:rPr>
          <w:rFonts w:ascii="Times New Roman" w:eastAsia="Times New Roman" w:hAnsi="Times New Roman"/>
          <w:lang w:eastAsia="sk-SK"/>
        </w:rPr>
      </w:pPr>
      <w:r w:rsidRPr="006913C4">
        <w:rPr>
          <w:rFonts w:ascii="Times New Roman" w:eastAsia="Times New Roman" w:hAnsi="Times New Roman"/>
          <w:lang w:eastAsia="sk-SK"/>
        </w:rPr>
        <w:t>Čestne vyhlasujem, že:</w:t>
      </w:r>
    </w:p>
    <w:p w14:paraId="32293A2B" w14:textId="77777777" w:rsidR="004C2EE9" w:rsidRPr="006913C4" w:rsidRDefault="004C2EE9" w:rsidP="004C2EE9">
      <w:pPr>
        <w:spacing w:after="0" w:line="240" w:lineRule="auto"/>
        <w:ind w:left="-142" w:right="-142"/>
        <w:jc w:val="both"/>
        <w:rPr>
          <w:rFonts w:ascii="Times New Roman" w:eastAsia="Times New Roman" w:hAnsi="Times New Roman"/>
          <w:lang w:eastAsia="sk-SK"/>
        </w:rPr>
      </w:pPr>
    </w:p>
    <w:p w14:paraId="72A95F2E" w14:textId="77777777" w:rsidR="004C2EE9" w:rsidRPr="006913C4" w:rsidRDefault="004C2EE9" w:rsidP="001957B9">
      <w:pPr>
        <w:numPr>
          <w:ilvl w:val="0"/>
          <w:numId w:val="17"/>
        </w:numPr>
        <w:spacing w:after="0" w:line="240" w:lineRule="auto"/>
        <w:ind w:right="-142"/>
        <w:contextualSpacing/>
        <w:jc w:val="both"/>
        <w:rPr>
          <w:rFonts w:ascii="Times New Roman" w:eastAsia="Times New Roman" w:hAnsi="Times New Roman"/>
          <w:lang w:eastAsia="sk-SK"/>
        </w:rPr>
      </w:pPr>
      <w:r w:rsidRPr="006913C4">
        <w:rPr>
          <w:rFonts w:ascii="Times New Roman" w:eastAsia="Times New Roman" w:hAnsi="Times New Roman"/>
          <w:lang w:eastAsia="sk-SK"/>
        </w:rPr>
        <w:t>neexistuje iná osoba spĺňajúca definíciu podľa § 32 ods. 7 zákona o verejnom obstarávaní*</w:t>
      </w:r>
    </w:p>
    <w:p w14:paraId="66B56690" w14:textId="77777777" w:rsidR="004C2EE9" w:rsidRPr="006913C4" w:rsidRDefault="004C2EE9" w:rsidP="004C2EE9">
      <w:pPr>
        <w:spacing w:after="0" w:line="240" w:lineRule="auto"/>
        <w:ind w:left="-142" w:right="-142"/>
        <w:jc w:val="both"/>
        <w:rPr>
          <w:rFonts w:ascii="Times New Roman" w:eastAsia="Times New Roman" w:hAnsi="Times New Roman"/>
          <w:lang w:eastAsia="sk-SK"/>
        </w:rPr>
      </w:pPr>
    </w:p>
    <w:p w14:paraId="582C9015" w14:textId="77777777" w:rsidR="004C2EE9" w:rsidRPr="006913C4" w:rsidRDefault="004C2EE9" w:rsidP="001957B9">
      <w:pPr>
        <w:numPr>
          <w:ilvl w:val="0"/>
          <w:numId w:val="17"/>
        </w:numPr>
        <w:spacing w:after="0" w:line="240" w:lineRule="auto"/>
        <w:ind w:right="-142"/>
        <w:contextualSpacing/>
        <w:jc w:val="both"/>
        <w:rPr>
          <w:rFonts w:ascii="Times New Roman" w:eastAsia="Times New Roman" w:hAnsi="Times New Roman"/>
          <w:lang w:eastAsia="sk-SK"/>
        </w:rPr>
      </w:pPr>
      <w:r w:rsidRPr="006913C4">
        <w:rPr>
          <w:rFonts w:ascii="Times New Roman" w:eastAsia="Times New Roman" w:hAnsi="Times New Roman"/>
          <w:lang w:eastAsia="sk-SK"/>
        </w:rPr>
        <w:t xml:space="preserve">nasledujúce osoby spĺňajú definíciu podľa § 32 ods. 7 zákona o verejnom obstarávaní* </w:t>
      </w:r>
    </w:p>
    <w:p w14:paraId="40A05370" w14:textId="77777777" w:rsidR="004C2EE9" w:rsidRPr="006913C4" w:rsidRDefault="004C2EE9" w:rsidP="004C2EE9">
      <w:pPr>
        <w:spacing w:after="0" w:line="240" w:lineRule="auto"/>
        <w:ind w:left="-142" w:right="-142"/>
        <w:jc w:val="both"/>
        <w:rPr>
          <w:rFonts w:ascii="Times New Roman" w:eastAsia="Times New Roman" w:hAnsi="Times New Roman"/>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
        <w:gridCol w:w="9038"/>
      </w:tblGrid>
      <w:tr w:rsidR="004C2EE9" w:rsidRPr="006913C4" w14:paraId="64DD8123" w14:textId="77777777" w:rsidTr="000313D1">
        <w:trPr>
          <w:trHeight w:val="592"/>
        </w:trPr>
        <w:tc>
          <w:tcPr>
            <w:tcW w:w="504" w:type="dxa"/>
          </w:tcPr>
          <w:p w14:paraId="61ADD969" w14:textId="77777777" w:rsidR="004C2EE9" w:rsidRPr="006913C4" w:rsidRDefault="004C2EE9" w:rsidP="000313D1">
            <w:pPr>
              <w:spacing w:after="0" w:line="240" w:lineRule="auto"/>
              <w:ind w:left="12" w:right="-142"/>
              <w:jc w:val="both"/>
              <w:rPr>
                <w:rFonts w:ascii="Times New Roman" w:eastAsia="Times New Roman" w:hAnsi="Times New Roman"/>
                <w:lang w:eastAsia="sk-SK"/>
              </w:rPr>
            </w:pPr>
          </w:p>
          <w:p w14:paraId="657A764C" w14:textId="77777777" w:rsidR="004C2EE9" w:rsidRPr="006913C4" w:rsidRDefault="004C2EE9" w:rsidP="000313D1">
            <w:pPr>
              <w:spacing w:after="0" w:line="240" w:lineRule="auto"/>
              <w:ind w:left="12" w:right="-142"/>
              <w:jc w:val="both"/>
              <w:rPr>
                <w:rFonts w:ascii="Times New Roman" w:eastAsia="Times New Roman" w:hAnsi="Times New Roman"/>
                <w:lang w:eastAsia="sk-SK"/>
              </w:rPr>
            </w:pPr>
          </w:p>
          <w:p w14:paraId="261923B1" w14:textId="77777777" w:rsidR="004C2EE9" w:rsidRPr="006913C4" w:rsidRDefault="004C2EE9" w:rsidP="000313D1">
            <w:pPr>
              <w:spacing w:after="0" w:line="240" w:lineRule="auto"/>
              <w:ind w:left="12" w:right="-142"/>
              <w:jc w:val="both"/>
              <w:rPr>
                <w:rFonts w:ascii="Times New Roman" w:eastAsia="Times New Roman" w:hAnsi="Times New Roman"/>
                <w:lang w:eastAsia="sk-SK"/>
              </w:rPr>
            </w:pPr>
          </w:p>
        </w:tc>
        <w:tc>
          <w:tcPr>
            <w:tcW w:w="9072" w:type="dxa"/>
          </w:tcPr>
          <w:p w14:paraId="2D7B0E3A" w14:textId="77777777" w:rsidR="004C2EE9" w:rsidRPr="006913C4" w:rsidRDefault="004C2EE9" w:rsidP="000313D1">
            <w:pPr>
              <w:spacing w:line="259" w:lineRule="auto"/>
              <w:rPr>
                <w:rFonts w:ascii="Times New Roman" w:eastAsia="Times New Roman" w:hAnsi="Times New Roman"/>
                <w:lang w:eastAsia="sk-SK"/>
              </w:rPr>
            </w:pPr>
            <w:r w:rsidRPr="006913C4">
              <w:rPr>
                <w:rFonts w:ascii="Times New Roman" w:eastAsia="Times New Roman" w:hAnsi="Times New Roman"/>
                <w:lang w:eastAsia="sk-SK"/>
              </w:rPr>
              <w:t>Meno a priezvisko fyzickej osoby/Obchodné meno, sídlo alebo miesto podnikania a IČO právnickej osoby</w:t>
            </w:r>
          </w:p>
        </w:tc>
      </w:tr>
      <w:tr w:rsidR="004C2EE9" w:rsidRPr="006913C4" w14:paraId="1EB43862" w14:textId="77777777" w:rsidTr="000313D1">
        <w:trPr>
          <w:trHeight w:val="548"/>
        </w:trPr>
        <w:tc>
          <w:tcPr>
            <w:tcW w:w="504" w:type="dxa"/>
          </w:tcPr>
          <w:p w14:paraId="20B01327" w14:textId="77777777" w:rsidR="004C2EE9" w:rsidRPr="006913C4" w:rsidRDefault="004C2EE9" w:rsidP="000313D1">
            <w:pPr>
              <w:spacing w:after="0" w:line="240" w:lineRule="auto"/>
              <w:ind w:left="12" w:right="-142"/>
              <w:jc w:val="both"/>
              <w:rPr>
                <w:rFonts w:ascii="Times New Roman" w:eastAsia="Times New Roman" w:hAnsi="Times New Roman"/>
                <w:lang w:eastAsia="sk-SK"/>
              </w:rPr>
            </w:pPr>
          </w:p>
          <w:p w14:paraId="1DDB872D" w14:textId="77777777" w:rsidR="004C2EE9" w:rsidRPr="006913C4" w:rsidRDefault="004C2EE9" w:rsidP="000313D1">
            <w:pPr>
              <w:spacing w:after="0" w:line="240" w:lineRule="auto"/>
              <w:ind w:left="12" w:right="-142"/>
              <w:jc w:val="both"/>
              <w:rPr>
                <w:rFonts w:ascii="Times New Roman" w:eastAsia="Times New Roman" w:hAnsi="Times New Roman"/>
                <w:lang w:eastAsia="sk-SK"/>
              </w:rPr>
            </w:pPr>
            <w:r w:rsidRPr="006913C4">
              <w:rPr>
                <w:rFonts w:ascii="Times New Roman" w:eastAsia="Times New Roman" w:hAnsi="Times New Roman"/>
                <w:lang w:eastAsia="sk-SK"/>
              </w:rPr>
              <w:t>1.</w:t>
            </w:r>
          </w:p>
          <w:p w14:paraId="09DD922E" w14:textId="77777777" w:rsidR="004C2EE9" w:rsidRPr="006913C4" w:rsidRDefault="004C2EE9" w:rsidP="000313D1">
            <w:pPr>
              <w:spacing w:after="0" w:line="240" w:lineRule="auto"/>
              <w:ind w:left="12" w:right="-142"/>
              <w:jc w:val="both"/>
              <w:rPr>
                <w:rFonts w:ascii="Times New Roman" w:eastAsia="Times New Roman" w:hAnsi="Times New Roman"/>
                <w:lang w:eastAsia="sk-SK"/>
              </w:rPr>
            </w:pPr>
          </w:p>
        </w:tc>
        <w:tc>
          <w:tcPr>
            <w:tcW w:w="9072" w:type="dxa"/>
          </w:tcPr>
          <w:p w14:paraId="143DB778" w14:textId="77777777" w:rsidR="004C2EE9" w:rsidRPr="006913C4" w:rsidRDefault="004C2EE9" w:rsidP="000313D1">
            <w:pPr>
              <w:spacing w:after="0" w:line="240" w:lineRule="auto"/>
              <w:ind w:left="12" w:right="-142"/>
              <w:jc w:val="both"/>
              <w:rPr>
                <w:rFonts w:ascii="Times New Roman" w:eastAsia="Times New Roman" w:hAnsi="Times New Roman"/>
                <w:lang w:eastAsia="sk-SK"/>
              </w:rPr>
            </w:pPr>
          </w:p>
        </w:tc>
      </w:tr>
      <w:tr w:rsidR="004C2EE9" w:rsidRPr="006913C4" w14:paraId="4B068318" w14:textId="77777777" w:rsidTr="000313D1">
        <w:trPr>
          <w:trHeight w:val="618"/>
        </w:trPr>
        <w:tc>
          <w:tcPr>
            <w:tcW w:w="504" w:type="dxa"/>
          </w:tcPr>
          <w:p w14:paraId="02E3CD84" w14:textId="77777777" w:rsidR="004C2EE9" w:rsidRPr="006913C4" w:rsidRDefault="004C2EE9" w:rsidP="000313D1">
            <w:pPr>
              <w:spacing w:after="0" w:line="240" w:lineRule="auto"/>
              <w:ind w:left="12" w:right="-142"/>
              <w:jc w:val="both"/>
              <w:rPr>
                <w:rFonts w:ascii="Times New Roman" w:eastAsia="Times New Roman" w:hAnsi="Times New Roman"/>
                <w:lang w:eastAsia="sk-SK"/>
              </w:rPr>
            </w:pPr>
            <w:r w:rsidRPr="006913C4">
              <w:rPr>
                <w:rFonts w:ascii="Times New Roman" w:eastAsia="Times New Roman" w:hAnsi="Times New Roman"/>
                <w:lang w:eastAsia="sk-SK"/>
              </w:rPr>
              <w:t>2.</w:t>
            </w:r>
          </w:p>
        </w:tc>
        <w:tc>
          <w:tcPr>
            <w:tcW w:w="9072" w:type="dxa"/>
          </w:tcPr>
          <w:p w14:paraId="784FE01F" w14:textId="77777777" w:rsidR="004C2EE9" w:rsidRPr="006913C4" w:rsidRDefault="004C2EE9" w:rsidP="000313D1">
            <w:pPr>
              <w:spacing w:after="0" w:line="240" w:lineRule="auto"/>
              <w:ind w:left="12" w:right="-142"/>
              <w:jc w:val="both"/>
              <w:rPr>
                <w:rFonts w:ascii="Times New Roman" w:eastAsia="Times New Roman" w:hAnsi="Times New Roman"/>
                <w:lang w:eastAsia="sk-SK"/>
              </w:rPr>
            </w:pPr>
          </w:p>
          <w:p w14:paraId="2B55F4AF" w14:textId="77777777" w:rsidR="004C2EE9" w:rsidRPr="006913C4" w:rsidRDefault="004C2EE9" w:rsidP="000313D1">
            <w:pPr>
              <w:spacing w:after="0" w:line="240" w:lineRule="auto"/>
              <w:ind w:left="12" w:right="-142"/>
              <w:jc w:val="both"/>
              <w:rPr>
                <w:rFonts w:ascii="Times New Roman" w:eastAsia="Times New Roman" w:hAnsi="Times New Roman"/>
                <w:lang w:eastAsia="sk-SK"/>
              </w:rPr>
            </w:pPr>
          </w:p>
          <w:p w14:paraId="1B98ABE0" w14:textId="77777777" w:rsidR="004C2EE9" w:rsidRPr="006913C4" w:rsidRDefault="004C2EE9" w:rsidP="000313D1">
            <w:pPr>
              <w:spacing w:after="0" w:line="240" w:lineRule="auto"/>
              <w:ind w:left="12" w:right="-142"/>
              <w:jc w:val="both"/>
              <w:rPr>
                <w:rFonts w:ascii="Times New Roman" w:eastAsia="Times New Roman" w:hAnsi="Times New Roman"/>
                <w:lang w:eastAsia="sk-SK"/>
              </w:rPr>
            </w:pPr>
          </w:p>
        </w:tc>
      </w:tr>
      <w:tr w:rsidR="004C2EE9" w:rsidRPr="006913C4" w14:paraId="16F75A8C" w14:textId="77777777" w:rsidTr="000313D1">
        <w:trPr>
          <w:trHeight w:val="362"/>
        </w:trPr>
        <w:tc>
          <w:tcPr>
            <w:tcW w:w="504" w:type="dxa"/>
          </w:tcPr>
          <w:p w14:paraId="53E01DF0" w14:textId="77777777" w:rsidR="004C2EE9" w:rsidRPr="006913C4" w:rsidRDefault="004C2EE9" w:rsidP="000313D1">
            <w:pPr>
              <w:spacing w:after="0" w:line="240" w:lineRule="auto"/>
              <w:ind w:left="12" w:right="-142"/>
              <w:jc w:val="both"/>
              <w:rPr>
                <w:rFonts w:ascii="Times New Roman" w:eastAsia="Times New Roman" w:hAnsi="Times New Roman"/>
                <w:lang w:eastAsia="sk-SK"/>
              </w:rPr>
            </w:pPr>
            <w:r w:rsidRPr="006913C4">
              <w:rPr>
                <w:rFonts w:ascii="Times New Roman" w:eastAsia="Times New Roman" w:hAnsi="Times New Roman"/>
                <w:lang w:eastAsia="sk-SK"/>
              </w:rPr>
              <w:t>3.</w:t>
            </w:r>
          </w:p>
        </w:tc>
        <w:tc>
          <w:tcPr>
            <w:tcW w:w="9072" w:type="dxa"/>
          </w:tcPr>
          <w:p w14:paraId="57E96171" w14:textId="77777777" w:rsidR="004C2EE9" w:rsidRPr="006913C4" w:rsidRDefault="004C2EE9" w:rsidP="000313D1">
            <w:pPr>
              <w:spacing w:after="0" w:line="240" w:lineRule="auto"/>
              <w:ind w:left="12" w:right="-142"/>
              <w:jc w:val="both"/>
              <w:rPr>
                <w:rFonts w:ascii="Times New Roman" w:eastAsia="Times New Roman" w:hAnsi="Times New Roman"/>
                <w:lang w:eastAsia="sk-SK"/>
              </w:rPr>
            </w:pPr>
          </w:p>
          <w:p w14:paraId="2F4C236A" w14:textId="77777777" w:rsidR="004C2EE9" w:rsidRPr="006913C4" w:rsidRDefault="004C2EE9" w:rsidP="000313D1">
            <w:pPr>
              <w:spacing w:after="0" w:line="240" w:lineRule="auto"/>
              <w:ind w:left="12" w:right="-142"/>
              <w:jc w:val="both"/>
              <w:rPr>
                <w:rFonts w:ascii="Times New Roman" w:eastAsia="Times New Roman" w:hAnsi="Times New Roman"/>
                <w:lang w:eastAsia="sk-SK"/>
              </w:rPr>
            </w:pPr>
          </w:p>
        </w:tc>
      </w:tr>
      <w:tr w:rsidR="004C2EE9" w:rsidRPr="006913C4" w14:paraId="15CF513A" w14:textId="77777777" w:rsidTr="000313D1">
        <w:trPr>
          <w:trHeight w:val="574"/>
        </w:trPr>
        <w:tc>
          <w:tcPr>
            <w:tcW w:w="504" w:type="dxa"/>
          </w:tcPr>
          <w:p w14:paraId="2A5979D0" w14:textId="77777777" w:rsidR="004C2EE9" w:rsidRPr="006913C4" w:rsidRDefault="004C2EE9" w:rsidP="000313D1">
            <w:pPr>
              <w:spacing w:after="0" w:line="240" w:lineRule="auto"/>
              <w:ind w:left="12" w:right="-142"/>
              <w:jc w:val="both"/>
              <w:rPr>
                <w:rFonts w:ascii="Times New Roman" w:eastAsia="Times New Roman" w:hAnsi="Times New Roman"/>
                <w:lang w:eastAsia="sk-SK"/>
              </w:rPr>
            </w:pPr>
            <w:r w:rsidRPr="006913C4">
              <w:rPr>
                <w:rFonts w:ascii="Times New Roman" w:eastAsia="Times New Roman" w:hAnsi="Times New Roman"/>
                <w:lang w:eastAsia="sk-SK"/>
              </w:rPr>
              <w:t>4.**</w:t>
            </w:r>
          </w:p>
        </w:tc>
        <w:tc>
          <w:tcPr>
            <w:tcW w:w="9072" w:type="dxa"/>
          </w:tcPr>
          <w:p w14:paraId="45A2E8F1" w14:textId="77777777" w:rsidR="004C2EE9" w:rsidRPr="006913C4" w:rsidRDefault="004C2EE9" w:rsidP="000313D1">
            <w:pPr>
              <w:spacing w:after="0" w:line="240" w:lineRule="auto"/>
              <w:ind w:left="12" w:right="-142"/>
              <w:jc w:val="both"/>
              <w:rPr>
                <w:rFonts w:ascii="Times New Roman" w:eastAsia="Times New Roman" w:hAnsi="Times New Roman"/>
                <w:i/>
                <w:iCs/>
                <w:u w:val="single"/>
                <w:lang w:eastAsia="sk-SK"/>
              </w:rPr>
            </w:pPr>
          </w:p>
        </w:tc>
      </w:tr>
    </w:tbl>
    <w:p w14:paraId="4D6BD238" w14:textId="77777777" w:rsidR="004C2EE9" w:rsidRPr="006913C4" w:rsidRDefault="004C2EE9" w:rsidP="004C2EE9">
      <w:pPr>
        <w:spacing w:after="0" w:line="240" w:lineRule="auto"/>
        <w:ind w:left="-142" w:right="-142"/>
        <w:jc w:val="both"/>
        <w:rPr>
          <w:rFonts w:ascii="Times New Roman" w:eastAsia="Times New Roman" w:hAnsi="Times New Roman"/>
          <w:lang w:eastAsia="sk-SK"/>
        </w:rPr>
      </w:pPr>
    </w:p>
    <w:p w14:paraId="3C6C985E" w14:textId="77777777" w:rsidR="004C2EE9" w:rsidRPr="006913C4" w:rsidRDefault="004C2EE9" w:rsidP="004C2EE9">
      <w:pPr>
        <w:spacing w:after="0" w:line="240" w:lineRule="auto"/>
        <w:ind w:left="-142" w:right="-142"/>
        <w:jc w:val="both"/>
        <w:rPr>
          <w:rFonts w:ascii="Times New Roman" w:eastAsia="Times New Roman" w:hAnsi="Times New Roman"/>
          <w:lang w:eastAsia="sk-SK"/>
        </w:rPr>
      </w:pPr>
    </w:p>
    <w:p w14:paraId="2D1E28D0" w14:textId="77777777" w:rsidR="004C2EE9" w:rsidRPr="006913C4" w:rsidRDefault="004C2EE9" w:rsidP="004C2EE9">
      <w:pPr>
        <w:spacing w:after="0" w:line="240" w:lineRule="auto"/>
        <w:ind w:left="-142" w:right="-142"/>
        <w:jc w:val="both"/>
        <w:rPr>
          <w:rFonts w:ascii="Times New Roman" w:eastAsia="Times New Roman" w:hAnsi="Times New Roman"/>
          <w:lang w:eastAsia="sk-SK"/>
        </w:rPr>
      </w:pPr>
      <w:r w:rsidRPr="006913C4">
        <w:rPr>
          <w:rFonts w:ascii="Times New Roman" w:eastAsia="Times New Roman" w:hAnsi="Times New Roman"/>
          <w:lang w:eastAsia="sk-SK"/>
        </w:rPr>
        <w:t>Vyššie uvedené osoby spĺňajú podmienku účasti podľa § 32 ods. 1 písm. a) zákona o verejnom obstarávaní</w:t>
      </w:r>
    </w:p>
    <w:p w14:paraId="79108528" w14:textId="77777777" w:rsidR="004C2EE9" w:rsidRPr="006913C4" w:rsidRDefault="004C2EE9" w:rsidP="004C2EE9">
      <w:pPr>
        <w:spacing w:after="0" w:line="240" w:lineRule="auto"/>
        <w:ind w:left="-142" w:right="-142"/>
        <w:jc w:val="both"/>
        <w:rPr>
          <w:rFonts w:ascii="Times New Roman" w:eastAsia="Times New Roman" w:hAnsi="Times New Roman"/>
          <w:lang w:eastAsia="sk-SK"/>
        </w:rPr>
      </w:pPr>
    </w:p>
    <w:p w14:paraId="09D14852" w14:textId="77777777" w:rsidR="004C2EE9" w:rsidRPr="006913C4" w:rsidRDefault="004C2EE9" w:rsidP="004C2EE9">
      <w:pPr>
        <w:spacing w:after="0" w:line="240" w:lineRule="auto"/>
        <w:ind w:left="-142" w:right="-142"/>
        <w:jc w:val="both"/>
        <w:rPr>
          <w:rFonts w:ascii="Times New Roman" w:eastAsia="Times New Roman" w:hAnsi="Times New Roman"/>
          <w:lang w:eastAsia="sk-SK"/>
        </w:rPr>
      </w:pPr>
    </w:p>
    <w:p w14:paraId="3CD01DC6" w14:textId="77777777" w:rsidR="004C2EE9" w:rsidRPr="006913C4" w:rsidRDefault="004C2EE9" w:rsidP="004C2EE9">
      <w:pPr>
        <w:autoSpaceDE w:val="0"/>
        <w:autoSpaceDN w:val="0"/>
        <w:adjustRightInd w:val="0"/>
        <w:spacing w:before="120" w:after="0" w:line="240" w:lineRule="auto"/>
        <w:jc w:val="both"/>
        <w:rPr>
          <w:rFonts w:ascii="Times New Roman" w:eastAsia="Times New Roman" w:hAnsi="Times New Roman"/>
          <w:lang w:eastAsia="sk-SK"/>
        </w:rPr>
      </w:pPr>
      <w:r w:rsidRPr="006913C4">
        <w:rPr>
          <w:rFonts w:ascii="Times New Roman" w:eastAsia="Times New Roman" w:hAnsi="Times New Roman"/>
          <w:lang w:eastAsia="sk-SK"/>
        </w:rPr>
        <w:t xml:space="preserve">Dátum: ......................................... </w:t>
      </w:r>
      <w:r w:rsidRPr="006913C4">
        <w:rPr>
          <w:rFonts w:ascii="Times New Roman" w:eastAsia="Times New Roman" w:hAnsi="Times New Roman"/>
          <w:lang w:eastAsia="sk-SK"/>
        </w:rPr>
        <w:tab/>
      </w:r>
      <w:r w:rsidRPr="006913C4">
        <w:rPr>
          <w:rFonts w:ascii="Times New Roman" w:eastAsia="Times New Roman" w:hAnsi="Times New Roman"/>
          <w:lang w:eastAsia="sk-SK"/>
        </w:rPr>
        <w:tab/>
      </w:r>
      <w:r w:rsidRPr="006913C4">
        <w:rPr>
          <w:rFonts w:ascii="Times New Roman" w:eastAsia="Times New Roman" w:hAnsi="Times New Roman"/>
          <w:lang w:eastAsia="sk-SK"/>
        </w:rPr>
        <w:tab/>
      </w:r>
      <w:r w:rsidRPr="006913C4">
        <w:rPr>
          <w:rFonts w:ascii="Times New Roman" w:eastAsia="Times New Roman" w:hAnsi="Times New Roman"/>
          <w:lang w:eastAsia="sk-SK"/>
        </w:rPr>
        <w:tab/>
        <w:t>Podpis: ............................................</w:t>
      </w:r>
    </w:p>
    <w:p w14:paraId="1713004F" w14:textId="77777777" w:rsidR="004C2EE9" w:rsidRPr="006913C4" w:rsidRDefault="004C2EE9" w:rsidP="004C2EE9">
      <w:pPr>
        <w:spacing w:after="0" w:line="240" w:lineRule="auto"/>
        <w:jc w:val="both"/>
        <w:rPr>
          <w:rFonts w:ascii="Times New Roman" w:eastAsia="Times New Roman" w:hAnsi="Times New Roman"/>
          <w:lang w:eastAsia="sk-SK"/>
        </w:rPr>
      </w:pPr>
      <w:r w:rsidRPr="006913C4">
        <w:rPr>
          <w:rFonts w:ascii="Times New Roman" w:eastAsia="Times New Roman" w:hAnsi="Times New Roman"/>
          <w:i/>
          <w:lang w:eastAsia="sk-SK"/>
        </w:rPr>
        <w:tab/>
      </w:r>
      <w:r w:rsidRPr="006913C4">
        <w:rPr>
          <w:rFonts w:ascii="Times New Roman" w:eastAsia="Times New Roman" w:hAnsi="Times New Roman"/>
          <w:i/>
          <w:lang w:eastAsia="sk-SK"/>
        </w:rPr>
        <w:tab/>
      </w:r>
      <w:r w:rsidRPr="006913C4">
        <w:rPr>
          <w:rFonts w:ascii="Times New Roman" w:eastAsia="Times New Roman" w:hAnsi="Times New Roman"/>
          <w:i/>
          <w:lang w:eastAsia="sk-SK"/>
        </w:rPr>
        <w:tab/>
      </w:r>
      <w:r w:rsidRPr="006913C4">
        <w:rPr>
          <w:rFonts w:ascii="Times New Roman" w:eastAsia="Times New Roman" w:hAnsi="Times New Roman"/>
          <w:i/>
          <w:lang w:eastAsia="sk-SK"/>
        </w:rPr>
        <w:tab/>
      </w:r>
      <w:r w:rsidRPr="006913C4">
        <w:rPr>
          <w:rFonts w:ascii="Times New Roman" w:eastAsia="Times New Roman" w:hAnsi="Times New Roman"/>
          <w:i/>
          <w:lang w:eastAsia="sk-SK"/>
        </w:rPr>
        <w:tab/>
      </w:r>
      <w:r w:rsidRPr="006913C4">
        <w:rPr>
          <w:rFonts w:ascii="Times New Roman" w:eastAsia="Times New Roman" w:hAnsi="Times New Roman"/>
          <w:i/>
          <w:lang w:eastAsia="sk-SK"/>
        </w:rPr>
        <w:tab/>
      </w:r>
      <w:r w:rsidRPr="006913C4">
        <w:rPr>
          <w:rFonts w:ascii="Times New Roman" w:eastAsia="Times New Roman" w:hAnsi="Times New Roman"/>
          <w:i/>
          <w:lang w:eastAsia="sk-SK"/>
        </w:rPr>
        <w:tab/>
      </w:r>
      <w:r w:rsidRPr="006913C4">
        <w:rPr>
          <w:rFonts w:ascii="Times New Roman" w:eastAsia="Times New Roman" w:hAnsi="Times New Roman"/>
          <w:i/>
          <w:lang w:eastAsia="sk-SK"/>
        </w:rPr>
        <w:tab/>
      </w:r>
      <w:r w:rsidRPr="006913C4">
        <w:rPr>
          <w:rFonts w:ascii="Times New Roman" w:eastAsia="Times New Roman" w:hAnsi="Times New Roman"/>
          <w:i/>
          <w:lang w:eastAsia="sk-SK"/>
        </w:rPr>
        <w:sym w:font="Symbol" w:char="005B"/>
      </w:r>
      <w:r w:rsidRPr="006913C4">
        <w:rPr>
          <w:rFonts w:ascii="Times New Roman" w:eastAsia="Times New Roman" w:hAnsi="Times New Roman"/>
          <w:i/>
          <w:lang w:eastAsia="sk-SK"/>
        </w:rPr>
        <w:t>vypísať meno, priezvisko a funkciu</w:t>
      </w:r>
    </w:p>
    <w:p w14:paraId="4EFFA633" w14:textId="77777777" w:rsidR="004C2EE9" w:rsidRPr="006913C4" w:rsidRDefault="004C2EE9" w:rsidP="004C2EE9">
      <w:pPr>
        <w:spacing w:after="0" w:line="240" w:lineRule="auto"/>
        <w:ind w:left="5664" w:firstLine="8"/>
        <w:jc w:val="both"/>
        <w:rPr>
          <w:rFonts w:ascii="Times New Roman" w:eastAsia="Times New Roman" w:hAnsi="Times New Roman"/>
          <w:i/>
          <w:lang w:eastAsia="sk-SK"/>
        </w:rPr>
      </w:pPr>
      <w:r w:rsidRPr="006913C4">
        <w:rPr>
          <w:rFonts w:ascii="Times New Roman" w:eastAsia="Times New Roman" w:hAnsi="Times New Roman"/>
          <w:i/>
          <w:lang w:eastAsia="sk-SK"/>
        </w:rPr>
        <w:t>oprávnenej osoby uchádzača</w:t>
      </w:r>
      <w:r w:rsidRPr="006913C4">
        <w:rPr>
          <w:rFonts w:ascii="Times New Roman" w:eastAsia="Times New Roman" w:hAnsi="Times New Roman"/>
          <w:i/>
          <w:lang w:eastAsia="sk-SK"/>
        </w:rPr>
        <w:sym w:font="Symbol" w:char="005D"/>
      </w:r>
    </w:p>
    <w:p w14:paraId="4097C1A7" w14:textId="77777777" w:rsidR="004C2EE9" w:rsidRPr="006913C4" w:rsidRDefault="004C2EE9" w:rsidP="004C2EE9">
      <w:pPr>
        <w:spacing w:after="0" w:line="240" w:lineRule="auto"/>
        <w:ind w:left="5664" w:firstLine="8"/>
        <w:jc w:val="both"/>
        <w:rPr>
          <w:rFonts w:ascii="Times New Roman" w:eastAsia="Times New Roman" w:hAnsi="Times New Roman"/>
          <w:i/>
          <w:lang w:eastAsia="sk-SK"/>
        </w:rPr>
      </w:pPr>
    </w:p>
    <w:p w14:paraId="18ECF651" w14:textId="2E5C7A9B" w:rsidR="004C2EE9" w:rsidRPr="006913C4" w:rsidRDefault="004C2EE9" w:rsidP="004C2EE9">
      <w:pPr>
        <w:spacing w:after="0" w:line="240" w:lineRule="auto"/>
        <w:ind w:right="-142"/>
        <w:jc w:val="both"/>
        <w:rPr>
          <w:rFonts w:ascii="Times New Roman" w:eastAsia="Times New Roman" w:hAnsi="Times New Roman"/>
          <w:i/>
          <w:lang w:eastAsia="sk-SK"/>
        </w:rPr>
      </w:pPr>
      <w:r w:rsidRPr="006913C4">
        <w:rPr>
          <w:rFonts w:ascii="Times New Roman" w:eastAsia="Times New Roman" w:hAnsi="Times New Roman"/>
          <w:i/>
          <w:lang w:eastAsia="sk-SK"/>
        </w:rPr>
        <w:t>* Vybrať možnosť pod písm. a) alebo písm. b). V prípade výberu možnosti pod písm. b) uviesť do tabuľky všetky požadované informácie vo vzťahu ku všetkým osobám spĺňajúcim definíciu podľa § 32 ods. 7 zákona o verejnom obstarávaní</w:t>
      </w:r>
      <w:r w:rsidR="00C36064">
        <w:rPr>
          <w:rFonts w:ascii="Times New Roman" w:eastAsia="Times New Roman" w:hAnsi="Times New Roman"/>
          <w:i/>
          <w:lang w:eastAsia="sk-SK"/>
        </w:rPr>
        <w:t>.</w:t>
      </w:r>
    </w:p>
    <w:p w14:paraId="55B24250" w14:textId="77777777" w:rsidR="004C2EE9" w:rsidRPr="006913C4" w:rsidRDefault="004C2EE9" w:rsidP="004C2EE9">
      <w:pPr>
        <w:spacing w:after="0" w:line="240" w:lineRule="auto"/>
        <w:ind w:right="-142"/>
        <w:jc w:val="both"/>
        <w:rPr>
          <w:rFonts w:ascii="Times New Roman" w:eastAsia="Times New Roman" w:hAnsi="Times New Roman"/>
          <w:i/>
          <w:lang w:eastAsia="sk-SK"/>
        </w:rPr>
      </w:pPr>
    </w:p>
    <w:p w14:paraId="32A6DC71" w14:textId="2CD85BE2" w:rsidR="004C2EE9" w:rsidRPr="006913C4" w:rsidRDefault="004C2EE9" w:rsidP="004C2EE9">
      <w:pPr>
        <w:spacing w:after="0" w:line="240" w:lineRule="auto"/>
        <w:ind w:right="-142"/>
        <w:jc w:val="both"/>
        <w:rPr>
          <w:rFonts w:ascii="Times New Roman" w:eastAsia="Times New Roman" w:hAnsi="Times New Roman"/>
          <w:i/>
          <w:lang w:eastAsia="sk-SK"/>
        </w:rPr>
      </w:pPr>
      <w:r w:rsidRPr="006913C4">
        <w:rPr>
          <w:rFonts w:ascii="Times New Roman" w:eastAsia="Times New Roman" w:hAnsi="Times New Roman"/>
          <w:i/>
          <w:lang w:eastAsia="sk-SK"/>
        </w:rPr>
        <w:t>** Uchádzač do tabuľky doplní v prípade potreby uvedenia väčšieho počtu osôb ďalšie riadky</w:t>
      </w:r>
      <w:r w:rsidR="00C36064">
        <w:rPr>
          <w:rFonts w:ascii="Times New Roman" w:eastAsia="Times New Roman" w:hAnsi="Times New Roman"/>
          <w:i/>
          <w:lang w:eastAsia="sk-SK"/>
        </w:rPr>
        <w:t>.</w:t>
      </w:r>
    </w:p>
    <w:p w14:paraId="4663ABAC" w14:textId="77777777" w:rsidR="004C2EE9" w:rsidRPr="006913C4" w:rsidRDefault="004C2EE9" w:rsidP="004C2EE9">
      <w:pPr>
        <w:spacing w:before="240"/>
        <w:jc w:val="both"/>
        <w:rPr>
          <w:rFonts w:ascii="Times New Roman" w:hAnsi="Times New Roman"/>
        </w:rPr>
      </w:pPr>
      <w:r w:rsidRPr="006913C4">
        <w:rPr>
          <w:rFonts w:ascii="Times New Roman" w:hAnsi="Times New Roman"/>
          <w:b/>
          <w:bCs/>
        </w:rPr>
        <w:t>Podľa § 32 ods. 7 zákona o verejnom obstarávaní</w:t>
      </w:r>
      <w:r w:rsidRPr="006913C4">
        <w:rPr>
          <w:rFonts w:ascii="Times New Roman" w:hAnsi="Times New Roman"/>
        </w:rPr>
        <w:t xml:space="preserve"> </w:t>
      </w:r>
      <w:r w:rsidRPr="006913C4">
        <w:rPr>
          <w:rFonts w:ascii="Times New Roman" w:hAnsi="Times New Roman"/>
          <w:b/>
          <w:bCs/>
        </w:rPr>
        <w:t xml:space="preserve">podmienky účasti podľa odseku 1 písm. a) musí spĺňať </w:t>
      </w:r>
      <w:r w:rsidRPr="006913C4">
        <w:rPr>
          <w:rFonts w:ascii="Times New Roman" w:hAnsi="Times New Roman"/>
          <w:b/>
          <w:bCs/>
          <w:u w:val="single"/>
        </w:rPr>
        <w:t>aj iná osoba ako osoba podľa odseku 1 písm. a)</w:t>
      </w:r>
      <w:r w:rsidRPr="006913C4">
        <w:rPr>
          <w:rFonts w:ascii="Times New Roman" w:hAnsi="Times New Roman"/>
          <w:b/>
          <w:bCs/>
        </w:rPr>
        <w:t>, ak táto osoba má právo za ňu konať, práva spojené s rozhodovaním alebo kontrolou v hospodárskom subjekte, ktorý sa chce zúčastniť verejného obstarávania</w:t>
      </w:r>
      <w:r w:rsidRPr="006913C4">
        <w:rPr>
          <w:rFonts w:ascii="Times New Roman" w:hAnsi="Times New Roman"/>
        </w:rPr>
        <w:t xml:space="preserve">. </w:t>
      </w:r>
    </w:p>
    <w:p w14:paraId="24F10757" w14:textId="60B99535" w:rsidR="004C2EE9" w:rsidRPr="006913C4" w:rsidRDefault="00BB0338" w:rsidP="004C2EE9">
      <w:pPr>
        <w:spacing w:before="240"/>
        <w:jc w:val="both"/>
        <w:rPr>
          <w:rFonts w:ascii="Times New Roman" w:hAnsi="Times New Roman"/>
        </w:rPr>
      </w:pPr>
      <w:r>
        <w:rPr>
          <w:rFonts w:ascii="Times New Roman" w:hAnsi="Times New Roman"/>
        </w:rPr>
        <w:t xml:space="preserve">Za </w:t>
      </w:r>
      <w:r w:rsidR="004C2EE9" w:rsidRPr="006913C4">
        <w:rPr>
          <w:rFonts w:ascii="Times New Roman" w:hAnsi="Times New Roman"/>
        </w:rPr>
        <w:t xml:space="preserve">osobu podľa </w:t>
      </w:r>
      <w:r w:rsidR="004C2EE9" w:rsidRPr="006913C4">
        <w:rPr>
          <w:rFonts w:ascii="Times New Roman" w:hAnsi="Times New Roman"/>
          <w:b/>
          <w:bCs/>
        </w:rPr>
        <w:t>§ 32 ods. 7</w:t>
      </w:r>
      <w:r w:rsidR="004C2EE9" w:rsidRPr="006913C4">
        <w:rPr>
          <w:rFonts w:ascii="Times New Roman" w:hAnsi="Times New Roman"/>
        </w:rPr>
        <w:t xml:space="preserve"> zákona o verejnom obstarávaní sa považuje osoba, ktorá má rozhodujúci vplyv na činnosť uchádzača, jeho strategické ciele alebo významné rozhodnutia prostredníctvom vlastníckeho </w:t>
      </w:r>
      <w:r w:rsidR="004C2EE9" w:rsidRPr="006913C4">
        <w:rPr>
          <w:rFonts w:ascii="Times New Roman" w:hAnsi="Times New Roman"/>
        </w:rPr>
        <w:lastRenderedPageBreak/>
        <w:t xml:space="preserve">práva, finančného podielu alebo pravidiel, ktorými sa uchádzač spravuje, pričom </w:t>
      </w:r>
      <w:r w:rsidR="004C2EE9" w:rsidRPr="006913C4">
        <w:rPr>
          <w:rFonts w:ascii="Times New Roman" w:hAnsi="Times New Roman"/>
          <w:b/>
        </w:rPr>
        <w:t>rozhodujúcim vplyvom</w:t>
      </w:r>
      <w:r w:rsidR="004C2EE9" w:rsidRPr="006913C4">
        <w:rPr>
          <w:rFonts w:ascii="Times New Roman" w:hAnsi="Times New Roman"/>
        </w:rPr>
        <w:t xml:space="preserve"> sa rozumie, ak iná osoba podľa § 32 ods. 7 zákona o verejnom obstarávaní:</w:t>
      </w:r>
    </w:p>
    <w:p w14:paraId="4DB35B43" w14:textId="77777777" w:rsidR="004C2EE9" w:rsidRDefault="004C2EE9" w:rsidP="004C2EE9">
      <w:pPr>
        <w:tabs>
          <w:tab w:val="left" w:pos="2160"/>
          <w:tab w:val="left" w:pos="2880"/>
          <w:tab w:val="left" w:pos="4500"/>
        </w:tabs>
        <w:spacing w:line="259" w:lineRule="auto"/>
        <w:contextualSpacing/>
        <w:jc w:val="both"/>
        <w:rPr>
          <w:rFonts w:ascii="Times New Roman" w:eastAsia="Times New Roman" w:hAnsi="Times New Roman"/>
          <w:u w:val="single"/>
          <w:lang w:eastAsia="sk-SK"/>
        </w:rPr>
      </w:pPr>
      <w:r w:rsidRPr="006913C4">
        <w:rPr>
          <w:rFonts w:ascii="Times New Roman" w:eastAsia="Times New Roman" w:hAnsi="Times New Roman"/>
          <w:u w:val="single"/>
          <w:lang w:eastAsia="sk-SK"/>
        </w:rPr>
        <w:t>a) vlastní väčšinu akcií alebo väčšinový obchodný podiel u uchádzača,</w:t>
      </w:r>
    </w:p>
    <w:p w14:paraId="74C0FE31" w14:textId="77777777" w:rsidR="004C2EE9" w:rsidRPr="006913C4" w:rsidRDefault="004C2EE9" w:rsidP="004C2EE9">
      <w:pPr>
        <w:tabs>
          <w:tab w:val="left" w:pos="2160"/>
          <w:tab w:val="left" w:pos="2880"/>
          <w:tab w:val="left" w:pos="4500"/>
        </w:tabs>
        <w:spacing w:line="259" w:lineRule="auto"/>
        <w:contextualSpacing/>
        <w:jc w:val="both"/>
        <w:rPr>
          <w:rFonts w:ascii="Times New Roman" w:eastAsia="Times New Roman" w:hAnsi="Times New Roman"/>
          <w:lang w:eastAsia="sk-SK"/>
        </w:rPr>
      </w:pPr>
    </w:p>
    <w:p w14:paraId="2AE48A60" w14:textId="77777777" w:rsidR="004C2EE9" w:rsidRPr="006913C4" w:rsidRDefault="004C2EE9" w:rsidP="004C2EE9">
      <w:pPr>
        <w:tabs>
          <w:tab w:val="left" w:pos="2160"/>
          <w:tab w:val="left" w:pos="2880"/>
          <w:tab w:val="left" w:pos="4500"/>
        </w:tabs>
        <w:spacing w:line="259" w:lineRule="auto"/>
        <w:jc w:val="both"/>
        <w:rPr>
          <w:rFonts w:ascii="Times New Roman" w:hAnsi="Times New Roman"/>
        </w:rPr>
      </w:pPr>
      <w:r w:rsidRPr="006913C4">
        <w:rPr>
          <w:rFonts w:ascii="Times New Roman" w:hAnsi="Times New Roman"/>
          <w:u w:val="single"/>
        </w:rPr>
        <w:t>b) má väčšinu hlasovacích práv u uchádzača,</w:t>
      </w:r>
    </w:p>
    <w:p w14:paraId="1C9D3FFF" w14:textId="77777777" w:rsidR="004C2EE9" w:rsidRPr="006913C4" w:rsidRDefault="004C2EE9" w:rsidP="00763BB5">
      <w:pPr>
        <w:spacing w:before="240"/>
        <w:jc w:val="both"/>
        <w:rPr>
          <w:rFonts w:ascii="Times New Roman" w:hAnsi="Times New Roman"/>
        </w:rPr>
      </w:pPr>
      <w:r w:rsidRPr="006913C4">
        <w:rPr>
          <w:rFonts w:ascii="Times New Roman" w:hAnsi="Times New Roman"/>
          <w:u w:val="single"/>
        </w:rPr>
        <w:t>c) má právo vymenúvať alebo odvolávať väčšinu členov štatutárneho orgánu alebo dozorného orgánu uchádzača, alebo</w:t>
      </w:r>
    </w:p>
    <w:p w14:paraId="2E05F974" w14:textId="53F7E80C" w:rsidR="00EB72C3" w:rsidRDefault="004C2EE9" w:rsidP="007354AE">
      <w:pPr>
        <w:spacing w:before="240"/>
        <w:jc w:val="both"/>
        <w:rPr>
          <w:rFonts w:ascii="Times New Roman" w:hAnsi="Times New Roman"/>
        </w:rPr>
      </w:pPr>
      <w:r w:rsidRPr="006913C4">
        <w:rPr>
          <w:rFonts w:ascii="Times New Roman" w:hAnsi="Times New Roman"/>
          <w:u w:val="single"/>
        </w:rPr>
        <w:t>d) má právo vykonávať rozhodujúci vplyv na základe dohody uzavretej s uchádzačom alebo na základe spoločenskej zmluvy, zakladateľskej listiny alebo stanov, ak to umožňuje právo štátu, ktorými sa táto osoba riadi</w:t>
      </w:r>
      <w:r w:rsidR="001C3377">
        <w:rPr>
          <w:rFonts w:ascii="Times New Roman" w:hAnsi="Times New Roman"/>
          <w:u w:val="single"/>
        </w:rPr>
        <w:t>.</w:t>
      </w:r>
    </w:p>
    <w:p w14:paraId="273754DE" w14:textId="77777777" w:rsidR="007354AE" w:rsidRDefault="007354AE" w:rsidP="007354AE">
      <w:pPr>
        <w:spacing w:before="240"/>
        <w:jc w:val="both"/>
        <w:rPr>
          <w:rFonts w:ascii="Times New Roman" w:hAnsi="Times New Roman"/>
        </w:rPr>
      </w:pPr>
    </w:p>
    <w:p w14:paraId="1E1ABD03" w14:textId="77777777" w:rsidR="007354AE" w:rsidRDefault="007354AE" w:rsidP="007354AE">
      <w:pPr>
        <w:spacing w:before="240"/>
        <w:jc w:val="both"/>
        <w:rPr>
          <w:rFonts w:ascii="Times New Roman" w:hAnsi="Times New Roman"/>
        </w:rPr>
      </w:pPr>
    </w:p>
    <w:p w14:paraId="4A956B7D" w14:textId="77777777" w:rsidR="007354AE" w:rsidRDefault="007354AE" w:rsidP="007354AE">
      <w:pPr>
        <w:spacing w:before="240"/>
        <w:jc w:val="both"/>
        <w:rPr>
          <w:rFonts w:ascii="Times New Roman" w:hAnsi="Times New Roman"/>
        </w:rPr>
      </w:pPr>
    </w:p>
    <w:p w14:paraId="597C49BE" w14:textId="77777777" w:rsidR="007354AE" w:rsidRDefault="007354AE" w:rsidP="007354AE">
      <w:pPr>
        <w:spacing w:before="240"/>
        <w:jc w:val="both"/>
        <w:rPr>
          <w:rFonts w:ascii="Times New Roman" w:hAnsi="Times New Roman"/>
        </w:rPr>
      </w:pPr>
    </w:p>
    <w:p w14:paraId="1A356429" w14:textId="77777777" w:rsidR="007354AE" w:rsidRDefault="007354AE" w:rsidP="007354AE">
      <w:pPr>
        <w:spacing w:before="240"/>
        <w:jc w:val="both"/>
        <w:rPr>
          <w:rFonts w:ascii="Times New Roman" w:hAnsi="Times New Roman"/>
        </w:rPr>
      </w:pPr>
    </w:p>
    <w:p w14:paraId="5C2417BF" w14:textId="77777777" w:rsidR="007354AE" w:rsidRDefault="007354AE" w:rsidP="007354AE">
      <w:pPr>
        <w:spacing w:before="240"/>
        <w:jc w:val="both"/>
        <w:rPr>
          <w:rFonts w:ascii="Times New Roman" w:hAnsi="Times New Roman"/>
        </w:rPr>
      </w:pPr>
    </w:p>
    <w:p w14:paraId="47F78089" w14:textId="77777777" w:rsidR="007354AE" w:rsidRDefault="007354AE" w:rsidP="007354AE">
      <w:pPr>
        <w:spacing w:before="240"/>
        <w:jc w:val="both"/>
        <w:rPr>
          <w:rFonts w:ascii="Times New Roman" w:hAnsi="Times New Roman"/>
        </w:rPr>
      </w:pPr>
    </w:p>
    <w:p w14:paraId="248C7A36" w14:textId="77777777" w:rsidR="007354AE" w:rsidRDefault="007354AE" w:rsidP="007354AE">
      <w:pPr>
        <w:spacing w:before="240"/>
        <w:jc w:val="both"/>
        <w:rPr>
          <w:rFonts w:ascii="Times New Roman" w:hAnsi="Times New Roman"/>
        </w:rPr>
      </w:pPr>
    </w:p>
    <w:p w14:paraId="7634F25A" w14:textId="77777777" w:rsidR="007354AE" w:rsidRDefault="007354AE" w:rsidP="007354AE">
      <w:pPr>
        <w:spacing w:before="240"/>
        <w:jc w:val="both"/>
        <w:rPr>
          <w:rFonts w:ascii="Times New Roman" w:hAnsi="Times New Roman"/>
        </w:rPr>
      </w:pPr>
    </w:p>
    <w:p w14:paraId="57300EC4" w14:textId="77777777" w:rsidR="007354AE" w:rsidRDefault="007354AE" w:rsidP="007354AE">
      <w:pPr>
        <w:spacing w:before="240"/>
        <w:jc w:val="both"/>
        <w:rPr>
          <w:rFonts w:ascii="Times New Roman" w:hAnsi="Times New Roman"/>
        </w:rPr>
      </w:pPr>
    </w:p>
    <w:p w14:paraId="1F62055E" w14:textId="77777777" w:rsidR="007354AE" w:rsidRDefault="007354AE" w:rsidP="007354AE">
      <w:pPr>
        <w:spacing w:before="240"/>
        <w:jc w:val="both"/>
        <w:rPr>
          <w:rFonts w:ascii="Times New Roman" w:hAnsi="Times New Roman"/>
        </w:rPr>
      </w:pPr>
    </w:p>
    <w:p w14:paraId="2DB83721" w14:textId="77777777" w:rsidR="007354AE" w:rsidRDefault="007354AE" w:rsidP="007354AE">
      <w:pPr>
        <w:spacing w:before="240"/>
        <w:jc w:val="both"/>
        <w:rPr>
          <w:rFonts w:ascii="Times New Roman" w:hAnsi="Times New Roman"/>
        </w:rPr>
      </w:pPr>
    </w:p>
    <w:p w14:paraId="0342ED5B" w14:textId="77777777" w:rsidR="007354AE" w:rsidRDefault="007354AE" w:rsidP="007354AE">
      <w:pPr>
        <w:spacing w:before="240"/>
        <w:jc w:val="both"/>
        <w:rPr>
          <w:rFonts w:ascii="Times New Roman" w:hAnsi="Times New Roman"/>
        </w:rPr>
      </w:pPr>
    </w:p>
    <w:p w14:paraId="290CC029" w14:textId="77777777" w:rsidR="007354AE" w:rsidRDefault="007354AE" w:rsidP="007354AE">
      <w:pPr>
        <w:spacing w:before="240"/>
        <w:jc w:val="both"/>
        <w:rPr>
          <w:rFonts w:ascii="Times New Roman" w:hAnsi="Times New Roman"/>
        </w:rPr>
      </w:pPr>
    </w:p>
    <w:p w14:paraId="23F9ACD6" w14:textId="77777777" w:rsidR="007354AE" w:rsidRDefault="007354AE" w:rsidP="007354AE">
      <w:pPr>
        <w:spacing w:before="240"/>
        <w:jc w:val="both"/>
        <w:rPr>
          <w:rFonts w:ascii="Times New Roman" w:hAnsi="Times New Roman"/>
        </w:rPr>
      </w:pPr>
    </w:p>
    <w:p w14:paraId="0BF8D534" w14:textId="77777777" w:rsidR="007354AE" w:rsidRDefault="007354AE" w:rsidP="007354AE">
      <w:pPr>
        <w:spacing w:before="240"/>
        <w:jc w:val="both"/>
        <w:rPr>
          <w:rFonts w:ascii="Times New Roman" w:hAnsi="Times New Roman"/>
        </w:rPr>
      </w:pPr>
    </w:p>
    <w:p w14:paraId="00D0029F" w14:textId="77777777" w:rsidR="007354AE" w:rsidRDefault="007354AE" w:rsidP="007354AE">
      <w:pPr>
        <w:spacing w:before="240"/>
        <w:jc w:val="both"/>
        <w:rPr>
          <w:rFonts w:ascii="Times New Roman" w:hAnsi="Times New Roman"/>
        </w:rPr>
      </w:pPr>
    </w:p>
    <w:p w14:paraId="45C5C64B" w14:textId="77777777" w:rsidR="00AE5A07" w:rsidRDefault="00AE5A07" w:rsidP="009812C7">
      <w:pPr>
        <w:rPr>
          <w:rFonts w:ascii="Times New Roman" w:hAnsi="Times New Roman"/>
        </w:rPr>
      </w:pPr>
    </w:p>
    <w:p w14:paraId="2C130BD0" w14:textId="77777777" w:rsidR="001E5643" w:rsidRDefault="001E5643" w:rsidP="009812C7"/>
    <w:p w14:paraId="4BF41ED9" w14:textId="77777777" w:rsidR="00977389" w:rsidRPr="00386CAB" w:rsidRDefault="00977389" w:rsidP="00977389">
      <w:pPr>
        <w:pStyle w:val="Nadpis3"/>
        <w:tabs>
          <w:tab w:val="clear" w:pos="540"/>
        </w:tabs>
        <w:jc w:val="center"/>
        <w:rPr>
          <w:rStyle w:val="Nadpis3Char"/>
          <w:rFonts w:eastAsia="Calibri"/>
          <w:b/>
          <w:sz w:val="28"/>
          <w:szCs w:val="28"/>
          <w:lang w:val="sk-SK"/>
        </w:rPr>
      </w:pPr>
      <w:r w:rsidRPr="00185849">
        <w:rPr>
          <w:rStyle w:val="Nadpis3Char"/>
          <w:rFonts w:eastAsia="Calibri"/>
          <w:b/>
          <w:sz w:val="22"/>
          <w:szCs w:val="22"/>
        </w:rPr>
        <w:lastRenderedPageBreak/>
        <w:t>A.2 Kritéri</w:t>
      </w:r>
      <w:r w:rsidRPr="00185849">
        <w:rPr>
          <w:rStyle w:val="Nadpis3Char"/>
          <w:rFonts w:eastAsia="Calibri"/>
          <w:b/>
          <w:sz w:val="22"/>
          <w:szCs w:val="22"/>
          <w:lang w:val="sk-SK"/>
        </w:rPr>
        <w:t>á</w:t>
      </w:r>
      <w:r w:rsidRPr="00185849">
        <w:rPr>
          <w:rStyle w:val="Nadpis3Char"/>
          <w:rFonts w:eastAsia="Calibri"/>
          <w:b/>
          <w:sz w:val="22"/>
          <w:szCs w:val="22"/>
        </w:rPr>
        <w:t xml:space="preserve"> na </w:t>
      </w:r>
      <w:r w:rsidRPr="00185849">
        <w:rPr>
          <w:rStyle w:val="Nadpis3Char"/>
          <w:rFonts w:eastAsia="Calibri"/>
          <w:b/>
          <w:sz w:val="22"/>
          <w:szCs w:val="22"/>
          <w:lang w:val="sk-SK"/>
        </w:rPr>
        <w:t>vy</w:t>
      </w:r>
      <w:r w:rsidRPr="00185849">
        <w:rPr>
          <w:rStyle w:val="Nadpis3Char"/>
          <w:rFonts w:eastAsia="Calibri"/>
          <w:b/>
          <w:sz w:val="22"/>
          <w:szCs w:val="22"/>
        </w:rPr>
        <w:t>hodnot</w:t>
      </w:r>
      <w:r w:rsidRPr="00185849">
        <w:rPr>
          <w:rStyle w:val="Nadpis3Char"/>
          <w:rFonts w:eastAsia="Calibri"/>
          <w:b/>
          <w:sz w:val="22"/>
          <w:szCs w:val="22"/>
          <w:lang w:val="sk-SK"/>
        </w:rPr>
        <w:t>e</w:t>
      </w:r>
      <w:r w:rsidRPr="00185849">
        <w:rPr>
          <w:rStyle w:val="Nadpis3Char"/>
          <w:rFonts w:eastAsia="Calibri"/>
          <w:b/>
          <w:sz w:val="22"/>
          <w:szCs w:val="22"/>
        </w:rPr>
        <w:t>nie ponúk</w:t>
      </w:r>
    </w:p>
    <w:p w14:paraId="6F5035AF" w14:textId="77777777" w:rsidR="00977389" w:rsidRPr="00386CAB" w:rsidRDefault="00977389" w:rsidP="00977389">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rPr>
          <w:rFonts w:ascii="Times New Roman" w:hAnsi="Times New Roman"/>
          <w:szCs w:val="22"/>
          <w:lang w:val="sk-SK"/>
        </w:rPr>
      </w:pPr>
    </w:p>
    <w:p w14:paraId="674AC7D0" w14:textId="4D748223" w:rsidR="00437207" w:rsidRPr="00C3461F" w:rsidRDefault="00977389" w:rsidP="00C3461F">
      <w:pPr>
        <w:numPr>
          <w:ilvl w:val="0"/>
          <w:numId w:val="14"/>
        </w:numPr>
        <w:autoSpaceDE w:val="0"/>
        <w:autoSpaceDN w:val="0"/>
        <w:adjustRightInd w:val="0"/>
        <w:spacing w:after="0" w:line="240" w:lineRule="auto"/>
        <w:ind w:left="284" w:hanging="284"/>
        <w:jc w:val="both"/>
        <w:rPr>
          <w:rFonts w:ascii="Times New Roman" w:hAnsi="Times New Roman"/>
        </w:rPr>
      </w:pPr>
      <w:r w:rsidRPr="00D8426F">
        <w:rPr>
          <w:rFonts w:ascii="Times New Roman" w:hAnsi="Times New Roman"/>
          <w:b/>
          <w:color w:val="000000"/>
          <w:lang w:eastAsia="sk-SK"/>
        </w:rPr>
        <w:t xml:space="preserve">Úspešným uchádzačom sa stane každý uchádzač, ktorý predloží ponuku v lehote na predkladanie ponúk, spĺňa podmienky účasti a požiadavky na predmet </w:t>
      </w:r>
      <w:r>
        <w:rPr>
          <w:rFonts w:ascii="Times New Roman" w:hAnsi="Times New Roman"/>
          <w:b/>
          <w:color w:val="000000"/>
          <w:lang w:eastAsia="sk-SK"/>
        </w:rPr>
        <w:t>verejného obstarávania</w:t>
      </w:r>
      <w:r w:rsidRPr="00D8426F">
        <w:rPr>
          <w:rFonts w:ascii="Times New Roman" w:hAnsi="Times New Roman"/>
          <w:b/>
          <w:color w:val="000000"/>
          <w:lang w:eastAsia="sk-SK"/>
        </w:rPr>
        <w:t xml:space="preserve"> a nebude </w:t>
      </w:r>
      <w:r>
        <w:rPr>
          <w:rFonts w:ascii="Times New Roman" w:hAnsi="Times New Roman"/>
          <w:b/>
          <w:color w:val="000000"/>
          <w:lang w:eastAsia="sk-SK"/>
        </w:rPr>
        <w:t>z postupu verejného obstarávania</w:t>
      </w:r>
      <w:r w:rsidRPr="00D8426F">
        <w:rPr>
          <w:rFonts w:ascii="Times New Roman" w:hAnsi="Times New Roman"/>
          <w:b/>
          <w:color w:val="000000"/>
          <w:lang w:eastAsia="sk-SK"/>
        </w:rPr>
        <w:t xml:space="preserve"> vylúčený alebo jeho ponuka nebude </w:t>
      </w:r>
      <w:r>
        <w:rPr>
          <w:rFonts w:ascii="Times New Roman" w:hAnsi="Times New Roman"/>
          <w:b/>
          <w:color w:val="000000"/>
          <w:lang w:eastAsia="sk-SK"/>
        </w:rPr>
        <w:t>z postupu verejného obstarávania</w:t>
      </w:r>
      <w:r w:rsidRPr="00D8426F">
        <w:rPr>
          <w:rFonts w:ascii="Times New Roman" w:hAnsi="Times New Roman"/>
          <w:b/>
          <w:color w:val="000000"/>
          <w:lang w:eastAsia="sk-SK"/>
        </w:rPr>
        <w:t xml:space="preserve"> vylúčená na základe niektorého z dôvodov stanovených zákonom o verejnom obstarávaní</w:t>
      </w:r>
      <w:r w:rsidRPr="00D8426F">
        <w:rPr>
          <w:rFonts w:ascii="Times New Roman" w:hAnsi="Times New Roman"/>
          <w:b/>
          <w:bCs/>
          <w:color w:val="000000"/>
          <w:lang w:eastAsia="sk-SK"/>
        </w:rPr>
        <w:t xml:space="preserve">. </w:t>
      </w:r>
      <w:r>
        <w:rPr>
          <w:rFonts w:ascii="Times New Roman" w:hAnsi="Times New Roman"/>
          <w:b/>
          <w:bCs/>
          <w:color w:val="000000"/>
          <w:lang w:eastAsia="sk-SK"/>
        </w:rPr>
        <w:t xml:space="preserve">S každým </w:t>
      </w:r>
      <w:r w:rsidR="00437207">
        <w:rPr>
          <w:rFonts w:ascii="Times New Roman" w:hAnsi="Times New Roman"/>
          <w:b/>
          <w:bCs/>
          <w:color w:val="000000"/>
          <w:lang w:eastAsia="sk-SK"/>
        </w:rPr>
        <w:t xml:space="preserve">úspešným </w:t>
      </w:r>
      <w:r>
        <w:rPr>
          <w:rFonts w:ascii="Times New Roman" w:hAnsi="Times New Roman"/>
          <w:b/>
          <w:bCs/>
          <w:color w:val="000000"/>
          <w:lang w:eastAsia="sk-SK"/>
        </w:rPr>
        <w:t xml:space="preserve">uchádzačom podľa predchádzajúcej vety uzatvorí verejný obstarávateľ Rámcovú dohodu za predpokladu, že uchádzač poskytne riadnu súčinnosť potrebnú na uzatvorenie Rámcovej dohody. </w:t>
      </w:r>
    </w:p>
    <w:p w14:paraId="6FDEB9EF" w14:textId="77777777" w:rsidR="00977389" w:rsidRDefault="00977389" w:rsidP="009773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p>
    <w:p w14:paraId="4E900A39" w14:textId="5A7443A2" w:rsidR="00977389" w:rsidRDefault="00977389" w:rsidP="00977389">
      <w:pPr>
        <w:pStyle w:val="Zkladntext"/>
        <w:numPr>
          <w:ilvl w:val="0"/>
          <w:numId w:val="14"/>
        </w:numPr>
        <w:tabs>
          <w:tab w:val="left" w:pos="284"/>
          <w:tab w:val="left" w:pos="709"/>
          <w:tab w:val="left" w:pos="2124"/>
          <w:tab w:val="left" w:pos="2832"/>
          <w:tab w:val="left" w:pos="3540"/>
          <w:tab w:val="left" w:pos="4248"/>
          <w:tab w:val="left" w:pos="4956"/>
          <w:tab w:val="left" w:pos="5664"/>
          <w:tab w:val="left" w:pos="6372"/>
          <w:tab w:val="left" w:pos="7080"/>
          <w:tab w:val="left" w:pos="7464"/>
        </w:tabs>
        <w:ind w:left="284" w:hanging="284"/>
        <w:rPr>
          <w:rFonts w:ascii="Times New Roman" w:hAnsi="Times New Roman"/>
          <w:szCs w:val="22"/>
          <w:lang w:val="sk-SK"/>
        </w:rPr>
      </w:pPr>
      <w:r w:rsidRPr="00C84925">
        <w:rPr>
          <w:rFonts w:ascii="Times New Roman" w:hAnsi="Times New Roman"/>
          <w:szCs w:val="22"/>
          <w:u w:val="single"/>
          <w:lang w:val="sk-SK"/>
        </w:rPr>
        <w:t>V rámci postupu vedúceho k uzatvoreniu Rámcovej dohody verejný obstarávateľ nestanovil žiadne kritériá na vyhodnotenie ponúk z dôvod</w:t>
      </w:r>
      <w:r>
        <w:rPr>
          <w:rFonts w:ascii="Times New Roman" w:hAnsi="Times New Roman"/>
          <w:szCs w:val="22"/>
          <w:u w:val="single"/>
          <w:lang w:val="sk-SK"/>
        </w:rPr>
        <w:t>u</w:t>
      </w:r>
      <w:r w:rsidRPr="00C84925">
        <w:rPr>
          <w:rFonts w:ascii="Times New Roman" w:hAnsi="Times New Roman"/>
          <w:szCs w:val="22"/>
          <w:u w:val="single"/>
          <w:lang w:val="sk-SK"/>
        </w:rPr>
        <w:t xml:space="preserve"> uveden</w:t>
      </w:r>
      <w:r>
        <w:rPr>
          <w:rFonts w:ascii="Times New Roman" w:hAnsi="Times New Roman"/>
          <w:szCs w:val="22"/>
          <w:u w:val="single"/>
          <w:lang w:val="sk-SK"/>
        </w:rPr>
        <w:t>ého</w:t>
      </w:r>
      <w:r w:rsidRPr="00C84925">
        <w:rPr>
          <w:rFonts w:ascii="Times New Roman" w:hAnsi="Times New Roman"/>
          <w:szCs w:val="22"/>
          <w:u w:val="single"/>
          <w:lang w:val="sk-SK"/>
        </w:rPr>
        <w:t xml:space="preserve"> v bode 1 tejto časti </w:t>
      </w:r>
      <w:r w:rsidR="00BF0934">
        <w:rPr>
          <w:rFonts w:ascii="Times New Roman" w:hAnsi="Times New Roman"/>
          <w:szCs w:val="22"/>
          <w:u w:val="single"/>
          <w:lang w:val="sk-SK"/>
        </w:rPr>
        <w:t xml:space="preserve">A.2 </w:t>
      </w:r>
      <w:r w:rsidRPr="00C84925">
        <w:rPr>
          <w:rFonts w:ascii="Times New Roman" w:hAnsi="Times New Roman"/>
          <w:szCs w:val="22"/>
          <w:u w:val="single"/>
          <w:lang w:val="sk-SK"/>
        </w:rPr>
        <w:t>súťažných podkladov</w:t>
      </w:r>
      <w:r w:rsidRPr="00C84925">
        <w:rPr>
          <w:rFonts w:ascii="Times New Roman" w:hAnsi="Times New Roman"/>
          <w:szCs w:val="22"/>
          <w:lang w:val="sk-SK"/>
        </w:rPr>
        <w:t xml:space="preserve">. </w:t>
      </w:r>
    </w:p>
    <w:p w14:paraId="06E5050D" w14:textId="77777777" w:rsidR="00977389" w:rsidRDefault="00977389" w:rsidP="00977389">
      <w:pPr>
        <w:pStyle w:val="Odsekzoznamu"/>
        <w:rPr>
          <w:rFonts w:ascii="Times New Roman" w:hAnsi="Times New Roman"/>
          <w:szCs w:val="22"/>
        </w:rPr>
      </w:pPr>
    </w:p>
    <w:p w14:paraId="1AFF7D1F" w14:textId="77777777" w:rsidR="00977389" w:rsidRPr="002835A2" w:rsidRDefault="00977389" w:rsidP="002835A2">
      <w:pPr>
        <w:numPr>
          <w:ilvl w:val="0"/>
          <w:numId w:val="14"/>
        </w:numPr>
        <w:autoSpaceDE w:val="0"/>
        <w:autoSpaceDN w:val="0"/>
        <w:adjustRightInd w:val="0"/>
        <w:spacing w:after="0" w:line="240" w:lineRule="auto"/>
        <w:ind w:left="284" w:hanging="284"/>
        <w:jc w:val="both"/>
        <w:rPr>
          <w:rFonts w:ascii="Times New Roman" w:hAnsi="Times New Roman"/>
          <w:b/>
          <w:color w:val="000000"/>
          <w:lang w:eastAsia="sk-SK"/>
        </w:rPr>
      </w:pPr>
      <w:r w:rsidRPr="002835A2">
        <w:rPr>
          <w:rFonts w:ascii="Times New Roman" w:hAnsi="Times New Roman"/>
          <w:b/>
          <w:color w:val="000000"/>
          <w:lang w:eastAsia="sk-SK"/>
        </w:rPr>
        <w:t>Pri opätovnom otvorení súťaže podľa § 83 ods. 5 písm. b) a ods. 7 zákona o verejnom obstarávaní sa ponuky uchádzačov budú vyhodnocovať na základe kritéria „najnižšia cena“ v súlade s § 44 ods. 3 písm. c) zákona o verejnom obstarávaní.</w:t>
      </w:r>
    </w:p>
    <w:p w14:paraId="566FC6FB" w14:textId="77777777" w:rsidR="00977389" w:rsidRDefault="00977389" w:rsidP="00977389">
      <w:pPr>
        <w:pStyle w:val="Odsekzoznamu"/>
        <w:rPr>
          <w:rFonts w:ascii="Times New Roman" w:hAnsi="Times New Roman"/>
          <w:szCs w:val="22"/>
        </w:rPr>
      </w:pPr>
    </w:p>
    <w:p w14:paraId="19317848" w14:textId="77777777" w:rsidR="00977389" w:rsidRDefault="00977389" w:rsidP="009773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rPr>
      </w:pPr>
      <w:r w:rsidRPr="00C84925">
        <w:rPr>
          <w:rFonts w:ascii="Times New Roman" w:hAnsi="Times New Roman"/>
          <w:szCs w:val="22"/>
        </w:rPr>
        <w:t xml:space="preserve">Kritériá na </w:t>
      </w:r>
      <w:r>
        <w:rPr>
          <w:rFonts w:ascii="Times New Roman" w:hAnsi="Times New Roman"/>
          <w:szCs w:val="22"/>
          <w:lang w:val="sk-SK"/>
        </w:rPr>
        <w:t>vy</w:t>
      </w:r>
      <w:r w:rsidRPr="00C84925">
        <w:rPr>
          <w:rFonts w:ascii="Times New Roman" w:hAnsi="Times New Roman"/>
          <w:szCs w:val="22"/>
        </w:rPr>
        <w:t>hodnotenie ponúk</w:t>
      </w:r>
      <w:r w:rsidRPr="00C84925">
        <w:rPr>
          <w:rFonts w:ascii="Times New Roman" w:hAnsi="Times New Roman"/>
          <w:szCs w:val="22"/>
          <w:lang w:val="sk-SK"/>
        </w:rPr>
        <w:t xml:space="preserve"> a spôsob hodnotenia</w:t>
      </w:r>
      <w:r>
        <w:rPr>
          <w:rFonts w:ascii="Times New Roman" w:hAnsi="Times New Roman"/>
          <w:szCs w:val="22"/>
          <w:lang w:val="sk-SK"/>
        </w:rPr>
        <w:t xml:space="preserve"> ponúk v rámci opätovného otvorenia súťaže</w:t>
      </w:r>
      <w:r w:rsidRPr="00C84925">
        <w:rPr>
          <w:rFonts w:ascii="Times New Roman" w:hAnsi="Times New Roman"/>
          <w:szCs w:val="22"/>
        </w:rPr>
        <w:t>:</w:t>
      </w:r>
    </w:p>
    <w:p w14:paraId="3FE8885E" w14:textId="77777777" w:rsidR="00397248" w:rsidRPr="0042579E" w:rsidRDefault="00397248" w:rsidP="0042579E">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spacing w:line="276" w:lineRule="auto"/>
        <w:ind w:left="284"/>
        <w:rPr>
          <w:rFonts w:ascii="Times New Roman" w:hAnsi="Times New Roman"/>
          <w:color w:val="000000"/>
          <w:lang w:val="sk-SK"/>
        </w:rPr>
      </w:pPr>
    </w:p>
    <w:p w14:paraId="59641861" w14:textId="7C8EA4F5" w:rsidR="00595EE5" w:rsidRPr="00F71087" w:rsidRDefault="00595EE5" w:rsidP="00595EE5">
      <w:pPr>
        <w:pStyle w:val="Zkladntext"/>
        <w:spacing w:line="276" w:lineRule="auto"/>
        <w:rPr>
          <w:rFonts w:ascii="Times New Roman" w:hAnsi="Times New Roman"/>
          <w:b/>
          <w:bCs/>
          <w:color w:val="000000" w:themeColor="text1"/>
          <w:lang w:val="sk-SK"/>
        </w:rPr>
      </w:pPr>
      <w:r>
        <w:rPr>
          <w:rFonts w:ascii="Times New Roman" w:hAnsi="Times New Roman"/>
          <w:color w:val="000000"/>
          <w:lang w:val="sk-SK"/>
        </w:rPr>
        <w:t xml:space="preserve">     </w:t>
      </w:r>
      <w:r w:rsidR="00F7641C" w:rsidRPr="00DE3DEF">
        <w:rPr>
          <w:rFonts w:ascii="Times New Roman" w:hAnsi="Times New Roman"/>
          <w:color w:val="000000"/>
          <w:lang w:val="sk-SK"/>
        </w:rPr>
        <w:t>Najnižšia</w:t>
      </w:r>
      <w:r w:rsidR="00397248" w:rsidRPr="00DE3DEF">
        <w:rPr>
          <w:rFonts w:ascii="Times New Roman" w:hAnsi="Times New Roman"/>
          <w:color w:val="000000"/>
          <w:lang w:val="sk-SK"/>
        </w:rPr>
        <w:t xml:space="preserve"> cena prepravy </w:t>
      </w:r>
      <w:r w:rsidR="00397248" w:rsidRPr="00DE3DEF">
        <w:rPr>
          <w:rFonts w:ascii="Times New Roman" w:hAnsi="Times New Roman"/>
          <w:color w:val="000000" w:themeColor="text1"/>
          <w:lang w:val="sk-SK"/>
        </w:rPr>
        <w:t xml:space="preserve">zásielky </w:t>
      </w:r>
      <w:r w:rsidR="00397248" w:rsidRPr="00DE3DEF">
        <w:rPr>
          <w:rFonts w:ascii="Times New Roman" w:hAnsi="Times New Roman"/>
          <w:b/>
          <w:bCs/>
          <w:color w:val="000000" w:themeColor="text1"/>
          <w:lang w:val="sk-SK"/>
        </w:rPr>
        <w:t xml:space="preserve">v EUR </w:t>
      </w:r>
      <w:r w:rsidR="0047235B" w:rsidRPr="00DE3DEF">
        <w:rPr>
          <w:rFonts w:ascii="Times New Roman" w:hAnsi="Times New Roman"/>
          <w:b/>
          <w:bCs/>
          <w:color w:val="000000" w:themeColor="text1"/>
          <w:lang w:val="sk-SK"/>
        </w:rPr>
        <w:t xml:space="preserve">bez </w:t>
      </w:r>
      <w:r w:rsidR="00397248" w:rsidRPr="00DE3DEF">
        <w:rPr>
          <w:rFonts w:ascii="Times New Roman" w:hAnsi="Times New Roman"/>
          <w:b/>
          <w:bCs/>
          <w:color w:val="000000" w:themeColor="text1"/>
          <w:lang w:val="sk-SK"/>
        </w:rPr>
        <w:t>DPH</w:t>
      </w:r>
    </w:p>
    <w:p w14:paraId="3AA8F2FD" w14:textId="537DFA77" w:rsidR="00397248" w:rsidRPr="00DE3DEF" w:rsidRDefault="00397248" w:rsidP="00F7641C">
      <w:pPr>
        <w:pStyle w:val="Zkladntext"/>
        <w:numPr>
          <w:ilvl w:val="0"/>
          <w:numId w:val="18"/>
        </w:numPr>
        <w:spacing w:line="276" w:lineRule="auto"/>
        <w:ind w:left="709" w:hanging="425"/>
        <w:rPr>
          <w:rFonts w:ascii="Times New Roman" w:hAnsi="Times New Roman"/>
          <w:lang w:val="sk-SK" w:eastAsia="sk-SK"/>
        </w:rPr>
      </w:pPr>
      <w:r w:rsidRPr="00DE3DEF">
        <w:rPr>
          <w:rFonts w:ascii="Times New Roman" w:hAnsi="Times New Roman"/>
          <w:lang w:val="sk-SK" w:eastAsia="sk-SK"/>
        </w:rPr>
        <w:t>pri leteckej preprave: celková jednotková cena 1 kg zásielky/1 kg volumetrickej (objemovej) hmotnosti zásielky,</w:t>
      </w:r>
    </w:p>
    <w:p w14:paraId="7E7EAD72" w14:textId="4179FB85" w:rsidR="00397248" w:rsidRPr="00DE3DEF" w:rsidRDefault="00397248" w:rsidP="001957B9">
      <w:pPr>
        <w:pStyle w:val="Zkladntext"/>
        <w:numPr>
          <w:ilvl w:val="0"/>
          <w:numId w:val="18"/>
        </w:numPr>
        <w:tabs>
          <w:tab w:val="left" w:pos="709"/>
          <w:tab w:val="left" w:pos="2124"/>
          <w:tab w:val="left" w:pos="2832"/>
          <w:tab w:val="left" w:pos="3540"/>
          <w:tab w:val="left" w:pos="4248"/>
          <w:tab w:val="left" w:pos="4956"/>
          <w:tab w:val="left" w:pos="5664"/>
          <w:tab w:val="left" w:pos="6372"/>
          <w:tab w:val="left" w:pos="7080"/>
          <w:tab w:val="left" w:pos="7464"/>
        </w:tabs>
        <w:spacing w:line="276" w:lineRule="auto"/>
        <w:ind w:left="709" w:hanging="425"/>
        <w:rPr>
          <w:rFonts w:ascii="Times New Roman" w:hAnsi="Times New Roman"/>
          <w:szCs w:val="22"/>
          <w:lang w:val="sk-SK"/>
        </w:rPr>
      </w:pPr>
      <w:r w:rsidRPr="00DE3DEF">
        <w:rPr>
          <w:rFonts w:ascii="Times New Roman" w:hAnsi="Times New Roman"/>
          <w:lang w:val="sk-SK" w:eastAsia="sk-SK"/>
        </w:rPr>
        <w:t>pri lodnej preprave: celková jednotková cena 20 stopového kontajnera alebo 40 stopového kontajnera,</w:t>
      </w:r>
    </w:p>
    <w:p w14:paraId="5CD0F0F0" w14:textId="1CB85DC7" w:rsidR="00397248" w:rsidRPr="00DE3DEF" w:rsidRDefault="00397248" w:rsidP="001957B9">
      <w:pPr>
        <w:pStyle w:val="Zkladntext"/>
        <w:numPr>
          <w:ilvl w:val="0"/>
          <w:numId w:val="18"/>
        </w:numPr>
        <w:tabs>
          <w:tab w:val="left" w:pos="284"/>
          <w:tab w:val="left" w:pos="709"/>
          <w:tab w:val="left" w:pos="2124"/>
          <w:tab w:val="left" w:pos="2832"/>
          <w:tab w:val="left" w:pos="3540"/>
          <w:tab w:val="left" w:pos="4248"/>
          <w:tab w:val="left" w:pos="4956"/>
          <w:tab w:val="left" w:pos="5664"/>
          <w:tab w:val="left" w:pos="6372"/>
          <w:tab w:val="left" w:pos="7080"/>
          <w:tab w:val="left" w:pos="7464"/>
        </w:tabs>
        <w:spacing w:line="276" w:lineRule="auto"/>
        <w:rPr>
          <w:rFonts w:ascii="Times New Roman" w:hAnsi="Times New Roman"/>
          <w:szCs w:val="22"/>
          <w:lang w:val="sk-SK"/>
        </w:rPr>
      </w:pPr>
      <w:r w:rsidRPr="00DE3DEF">
        <w:rPr>
          <w:rFonts w:ascii="Times New Roman" w:hAnsi="Times New Roman"/>
          <w:lang w:val="sk-SK" w:eastAsia="sk-SK"/>
        </w:rPr>
        <w:t>pri cestnej preprave: celková konečná cena prepravy zásielky</w:t>
      </w:r>
      <w:r w:rsidR="0098708B" w:rsidRPr="00DE3DEF">
        <w:rPr>
          <w:rFonts w:ascii="Times New Roman" w:hAnsi="Times New Roman"/>
          <w:lang w:val="sk-SK" w:eastAsia="sk-SK"/>
        </w:rPr>
        <w:t>.</w:t>
      </w:r>
    </w:p>
    <w:p w14:paraId="321E463E" w14:textId="77777777" w:rsidR="0098708B" w:rsidRPr="00DE3DEF" w:rsidRDefault="0098708B" w:rsidP="0098708B">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spacing w:line="276" w:lineRule="auto"/>
        <w:rPr>
          <w:rFonts w:ascii="Times New Roman" w:hAnsi="Times New Roman"/>
          <w:lang w:val="sk-SK" w:eastAsia="sk-SK"/>
        </w:rPr>
      </w:pPr>
    </w:p>
    <w:p w14:paraId="01D3CE3E" w14:textId="1105CCF8" w:rsidR="00943925" w:rsidRPr="00F7641C" w:rsidRDefault="00A71E24" w:rsidP="00F7641C">
      <w:pPr>
        <w:spacing w:after="0"/>
        <w:jc w:val="both"/>
        <w:rPr>
          <w:rFonts w:ascii="Times New Roman" w:hAnsi="Times New Roman"/>
          <w:color w:val="000000"/>
        </w:rPr>
      </w:pPr>
      <w:r w:rsidRPr="00DE3DEF">
        <w:rPr>
          <w:rFonts w:ascii="Times New Roman" w:hAnsi="Times New Roman"/>
          <w:color w:val="000000"/>
        </w:rPr>
        <w:t>C</w:t>
      </w:r>
      <w:r w:rsidR="0098708B" w:rsidRPr="00DE3DEF">
        <w:rPr>
          <w:rFonts w:ascii="Times New Roman" w:hAnsi="Times New Roman"/>
          <w:color w:val="000000"/>
        </w:rPr>
        <w:t xml:space="preserve">ena prepravy zásielky predložená v ponuke uchádzača </w:t>
      </w:r>
      <w:r w:rsidR="00395C9D" w:rsidRPr="00DE3DEF">
        <w:rPr>
          <w:rFonts w:ascii="Times New Roman" w:hAnsi="Times New Roman"/>
          <w:color w:val="000000"/>
        </w:rPr>
        <w:t xml:space="preserve">musí zahŕňať </w:t>
      </w:r>
      <w:r w:rsidR="0098708B" w:rsidRPr="00DE3DEF">
        <w:rPr>
          <w:rFonts w:ascii="Times New Roman" w:hAnsi="Times New Roman"/>
          <w:color w:val="000000"/>
        </w:rPr>
        <w:t xml:space="preserve">všetky </w:t>
      </w:r>
      <w:r w:rsidR="00395C9D" w:rsidRPr="00DE3DEF">
        <w:rPr>
          <w:rFonts w:ascii="Times New Roman" w:hAnsi="Times New Roman"/>
          <w:color w:val="000000"/>
        </w:rPr>
        <w:t xml:space="preserve">finančné náklady </w:t>
      </w:r>
      <w:r w:rsidR="0098708B" w:rsidRPr="00DE3DEF">
        <w:rPr>
          <w:rFonts w:ascii="Times New Roman" w:hAnsi="Times New Roman"/>
          <w:color w:val="000000"/>
        </w:rPr>
        <w:t>uchádzač</w:t>
      </w:r>
      <w:r w:rsidR="003262DE" w:rsidRPr="00DE3DEF">
        <w:rPr>
          <w:rFonts w:ascii="Times New Roman" w:hAnsi="Times New Roman"/>
          <w:color w:val="000000"/>
        </w:rPr>
        <w:t>a</w:t>
      </w:r>
      <w:r w:rsidR="00395C9D" w:rsidRPr="00DE3DEF">
        <w:rPr>
          <w:rFonts w:ascii="Times New Roman" w:hAnsi="Times New Roman"/>
          <w:color w:val="000000"/>
        </w:rPr>
        <w:t xml:space="preserve"> na prepravu zásielky, a to najmä odmenu pr</w:t>
      </w:r>
      <w:r w:rsidR="0098708B" w:rsidRPr="00DE3DEF">
        <w:rPr>
          <w:rFonts w:ascii="Times New Roman" w:hAnsi="Times New Roman"/>
          <w:color w:val="000000"/>
        </w:rPr>
        <w:t>e uchádzača za</w:t>
      </w:r>
      <w:r w:rsidR="00395C9D" w:rsidRPr="00DE3DEF">
        <w:rPr>
          <w:rFonts w:ascii="Times New Roman" w:hAnsi="Times New Roman"/>
          <w:color w:val="000000"/>
        </w:rPr>
        <w:t xml:space="preserve"> obstaranie prepravy, prepravné, cenu </w:t>
      </w:r>
      <w:r w:rsidR="00F03604" w:rsidRPr="00DE3DEF">
        <w:rPr>
          <w:rFonts w:ascii="Times New Roman" w:hAnsi="Times New Roman"/>
          <w:color w:val="000000"/>
        </w:rPr>
        <w:br/>
      </w:r>
      <w:r w:rsidR="00395C9D" w:rsidRPr="00DE3DEF">
        <w:rPr>
          <w:rFonts w:ascii="Times New Roman" w:hAnsi="Times New Roman"/>
          <w:color w:val="000000"/>
        </w:rPr>
        <w:t>za nakládku a vykládku a za zvoz zásielky do skladu, náklady na skladovanie zásielky, cenu za balenie zásielky vrátane ceny obalového materiálu, náklady súvisiace s manipuláciou, s použitím techniky a ostatné obslužné činnosti, ako aj cenu a náklady súvisiace s poskytnutím súvisiacich služieb p</w:t>
      </w:r>
      <w:r w:rsidR="004C57FA" w:rsidRPr="00DE3DEF">
        <w:rPr>
          <w:rFonts w:ascii="Times New Roman" w:hAnsi="Times New Roman"/>
          <w:color w:val="000000"/>
        </w:rPr>
        <w:t xml:space="preserve">odľa bodu 2.2 Rámcovej dohody </w:t>
      </w:r>
      <w:r w:rsidR="00395C9D" w:rsidRPr="00DE3DEF">
        <w:rPr>
          <w:rFonts w:ascii="Times New Roman" w:hAnsi="Times New Roman"/>
          <w:color w:val="000000"/>
        </w:rPr>
        <w:t>a všetky ďalšie náklad</w:t>
      </w:r>
      <w:r w:rsidR="00437207" w:rsidRPr="00DE3DEF">
        <w:rPr>
          <w:rFonts w:ascii="Times New Roman" w:hAnsi="Times New Roman"/>
          <w:color w:val="000000"/>
        </w:rPr>
        <w:t>y</w:t>
      </w:r>
      <w:r w:rsidR="00395C9D" w:rsidRPr="00DE3DEF">
        <w:rPr>
          <w:rFonts w:ascii="Times New Roman" w:hAnsi="Times New Roman"/>
          <w:color w:val="000000"/>
        </w:rPr>
        <w:t>, prípadne iné poplatky, ktoré sa nevyhnutne viažu na zabezpečenie prepravy.</w:t>
      </w:r>
      <w:r w:rsidR="00395C9D" w:rsidRPr="00F7641C">
        <w:rPr>
          <w:rFonts w:ascii="Times New Roman" w:hAnsi="Times New Roman"/>
          <w:color w:val="000000"/>
        </w:rPr>
        <w:t xml:space="preserve"> </w:t>
      </w:r>
    </w:p>
    <w:p w14:paraId="3159AB9E" w14:textId="77777777" w:rsidR="00395C9D" w:rsidRDefault="00395C9D" w:rsidP="00395C9D">
      <w:pPr>
        <w:pStyle w:val="Zkladntext"/>
        <w:spacing w:line="276" w:lineRule="auto"/>
        <w:rPr>
          <w:rFonts w:ascii="Times New Roman" w:hAnsi="Times New Roman"/>
          <w:lang w:val="sk-SK" w:eastAsia="sk-SK"/>
        </w:rPr>
      </w:pPr>
    </w:p>
    <w:p w14:paraId="3368058A" w14:textId="63486304" w:rsidR="00A71E24" w:rsidRDefault="00A71E24" w:rsidP="00395C9D">
      <w:pPr>
        <w:pStyle w:val="Zkladntext"/>
        <w:spacing w:line="276" w:lineRule="auto"/>
        <w:rPr>
          <w:rFonts w:ascii="Times New Roman" w:hAnsi="Times New Roman"/>
          <w:color w:val="000000"/>
        </w:rPr>
      </w:pPr>
      <w:r>
        <w:rPr>
          <w:rFonts w:ascii="Times New Roman" w:hAnsi="Times New Roman"/>
          <w:lang w:val="sk-SK" w:eastAsia="sk-SK"/>
        </w:rPr>
        <w:t xml:space="preserve">Konečná cena </w:t>
      </w:r>
      <w:r w:rsidRPr="00F03604">
        <w:rPr>
          <w:rFonts w:ascii="Times New Roman" w:hAnsi="Times New Roman"/>
          <w:lang w:val="sk-SK" w:eastAsia="sk-SK"/>
        </w:rPr>
        <w:t>prepravy zásielky predložená v ponuke uchádzača podľa požiadavky verejného obstarávateľa musí zahŕňať DPH v zmysle platnej legislatívy.</w:t>
      </w:r>
    </w:p>
    <w:p w14:paraId="5BD5CBD8" w14:textId="77777777" w:rsidR="00A71E24" w:rsidRPr="00395C9D" w:rsidRDefault="00A71E24" w:rsidP="00395C9D">
      <w:pPr>
        <w:pStyle w:val="Zkladntext"/>
        <w:spacing w:line="276" w:lineRule="auto"/>
        <w:rPr>
          <w:rFonts w:ascii="Times New Roman" w:hAnsi="Times New Roman"/>
          <w:lang w:val="sk-SK" w:eastAsia="sk-SK"/>
        </w:rPr>
      </w:pPr>
    </w:p>
    <w:p w14:paraId="306E689C" w14:textId="770D731A" w:rsidR="000D554B" w:rsidRDefault="002A2623" w:rsidP="00377B5A">
      <w:pPr>
        <w:spacing w:after="0"/>
        <w:jc w:val="both"/>
        <w:rPr>
          <w:rFonts w:ascii="Times New Roman" w:hAnsi="Times New Roman"/>
        </w:rPr>
      </w:pPr>
      <w:r w:rsidRPr="0000214E">
        <w:rPr>
          <w:rFonts w:ascii="Times New Roman" w:hAnsi="Times New Roman"/>
          <w:color w:val="000000"/>
        </w:rPr>
        <w:t xml:space="preserve">Uchádzači svoje návrhy predložia s presnosťou na dve desatinné miesta. </w:t>
      </w:r>
      <w:r w:rsidR="000D554B" w:rsidRPr="00386CAB">
        <w:rPr>
          <w:rFonts w:ascii="Times New Roman" w:hAnsi="Times New Roman"/>
        </w:rPr>
        <w:t>Hodnotenie ponúk uchádzačov je dané pridelením príslušného poradia jednotlivým ponukám podľa návrhov uchádzačov na plnenie kritérií uvedených v ponukách. Podľa výšky navrhnutých celkových ponukových cien uvedených v ponukách uchádzačov sa určí poradie uchádzačov</w:t>
      </w:r>
      <w:r w:rsidR="000D554B">
        <w:rPr>
          <w:rFonts w:ascii="Times New Roman" w:hAnsi="Times New Roman"/>
        </w:rPr>
        <w:t xml:space="preserve">. </w:t>
      </w:r>
      <w:r w:rsidR="000D554B" w:rsidRPr="00377B5A">
        <w:rPr>
          <w:rFonts w:ascii="Times New Roman" w:hAnsi="Times New Roman"/>
        </w:rPr>
        <w:t>Na prvom mieste poradia sa umiestni ponuka s najnižšou cenou. Ponuka s druhou najnižšou cenou sa umiestni na druhom mieste poradia. Ponuka s treťou najnižšou cenou sa umiestni na treťom mieste poradia, atď. Podrobné informácie sú uvedené v časti B.1 „Opis predmetu verejného obstarávania“ a časti B.2 „Obchodné podmienky plnenia predmetu verejného obstarávania“ týchto súťažných podkladov.</w:t>
      </w:r>
    </w:p>
    <w:p w14:paraId="3FD223B0" w14:textId="77777777" w:rsidR="00C36064" w:rsidRDefault="00C36064" w:rsidP="0011507D">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rPr>
          <w:rFonts w:ascii="Times New Roman" w:hAnsi="Times New Roman"/>
          <w:szCs w:val="22"/>
          <w:lang w:val="sk-SK"/>
        </w:rPr>
      </w:pPr>
    </w:p>
    <w:p w14:paraId="1CE97E4F" w14:textId="77777777" w:rsidR="00395C9D" w:rsidRDefault="00395C9D" w:rsidP="0011507D">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rPr>
          <w:rFonts w:ascii="Times New Roman" w:hAnsi="Times New Roman"/>
          <w:szCs w:val="22"/>
          <w:lang w:val="sk-SK"/>
        </w:rPr>
      </w:pPr>
    </w:p>
    <w:p w14:paraId="25E99F08" w14:textId="77777777" w:rsidR="00C3461F" w:rsidRDefault="00C3461F" w:rsidP="009812C7"/>
    <w:p w14:paraId="0FF0EA59" w14:textId="77777777" w:rsidR="007540A0" w:rsidRDefault="007540A0" w:rsidP="009812C7"/>
    <w:p w14:paraId="150998F1" w14:textId="61D8903C" w:rsidR="00A829E4" w:rsidRDefault="000B0B54" w:rsidP="00301993">
      <w:pPr>
        <w:pStyle w:val="Nadpis3"/>
        <w:jc w:val="center"/>
        <w:rPr>
          <w:b/>
          <w:sz w:val="22"/>
          <w:szCs w:val="22"/>
          <w:lang w:val="sk-SK"/>
        </w:rPr>
      </w:pPr>
      <w:r w:rsidRPr="00DA02BA">
        <w:rPr>
          <w:b/>
          <w:sz w:val="22"/>
          <w:szCs w:val="22"/>
          <w:lang w:val="sk-SK"/>
        </w:rPr>
        <w:lastRenderedPageBreak/>
        <w:t>B.1 - Opis predmetu verejného obstarávania</w:t>
      </w:r>
    </w:p>
    <w:p w14:paraId="589EC41F" w14:textId="77777777" w:rsidR="00301993" w:rsidRPr="00301993" w:rsidRDefault="00301993" w:rsidP="00301993">
      <w:pPr>
        <w:rPr>
          <w:lang w:eastAsia="x-none"/>
        </w:rPr>
      </w:pPr>
    </w:p>
    <w:p w14:paraId="55CFE0BD" w14:textId="6B0EF72D" w:rsidR="00A91DB5" w:rsidRDefault="00903112" w:rsidP="00F32146">
      <w:pPr>
        <w:autoSpaceDE w:val="0"/>
        <w:autoSpaceDN w:val="0"/>
        <w:adjustRightInd w:val="0"/>
        <w:spacing w:after="0"/>
        <w:jc w:val="both"/>
        <w:rPr>
          <w:rFonts w:ascii="Times New Roman" w:hAnsi="Times New Roman"/>
          <w:b/>
          <w:bCs/>
          <w:lang w:eastAsia="sk-SK"/>
        </w:rPr>
      </w:pPr>
      <w:r w:rsidRPr="00713C31">
        <w:rPr>
          <w:rFonts w:ascii="Times New Roman" w:hAnsi="Times New Roman"/>
          <w:lang w:eastAsia="sk-SK"/>
        </w:rPr>
        <w:t xml:space="preserve">Predmetom </w:t>
      </w:r>
      <w:r w:rsidR="0020497C">
        <w:rPr>
          <w:rFonts w:ascii="Times New Roman" w:hAnsi="Times New Roman"/>
          <w:lang w:eastAsia="sk-SK"/>
        </w:rPr>
        <w:t>verejného obstarávania</w:t>
      </w:r>
      <w:r w:rsidRPr="00713C31">
        <w:rPr>
          <w:rFonts w:ascii="Times New Roman" w:hAnsi="Times New Roman"/>
          <w:lang w:eastAsia="sk-SK"/>
        </w:rPr>
        <w:t xml:space="preserve"> je komplexné zabezpečovanie medzinárodnej prepravy</w:t>
      </w:r>
      <w:r w:rsidR="0020497C">
        <w:rPr>
          <w:rFonts w:ascii="Times New Roman" w:hAnsi="Times New Roman"/>
          <w:lang w:eastAsia="sk-SK"/>
        </w:rPr>
        <w:t xml:space="preserve"> </w:t>
      </w:r>
      <w:r w:rsidRPr="00713C31">
        <w:rPr>
          <w:rFonts w:ascii="Times New Roman" w:hAnsi="Times New Roman"/>
          <w:lang w:eastAsia="sk-SK"/>
        </w:rPr>
        <w:t xml:space="preserve">zásielok pre verejného </w:t>
      </w:r>
      <w:r w:rsidRPr="00A607C2">
        <w:rPr>
          <w:rFonts w:ascii="Times New Roman" w:hAnsi="Times New Roman"/>
          <w:lang w:eastAsia="sk-SK"/>
        </w:rPr>
        <w:t xml:space="preserve">obstarávateľa </w:t>
      </w:r>
      <w:r w:rsidR="0033719B">
        <w:rPr>
          <w:rFonts w:ascii="Times New Roman" w:hAnsi="Times New Roman"/>
          <w:lang w:eastAsia="sk-SK"/>
        </w:rPr>
        <w:t>potrebných na plnenie</w:t>
      </w:r>
      <w:r w:rsidR="00A607C2">
        <w:rPr>
          <w:rFonts w:ascii="Times New Roman" w:hAnsi="Times New Roman"/>
          <w:lang w:eastAsia="sk-SK"/>
        </w:rPr>
        <w:t xml:space="preserve"> jeho</w:t>
      </w:r>
      <w:r w:rsidR="0033719B">
        <w:rPr>
          <w:rFonts w:ascii="Times New Roman" w:hAnsi="Times New Roman"/>
          <w:lang w:eastAsia="sk-SK"/>
        </w:rPr>
        <w:t xml:space="preserve"> úlo</w:t>
      </w:r>
      <w:r w:rsidR="00A607C2">
        <w:rPr>
          <w:rFonts w:ascii="Times New Roman" w:hAnsi="Times New Roman"/>
          <w:lang w:eastAsia="sk-SK"/>
        </w:rPr>
        <w:t xml:space="preserve">h. </w:t>
      </w:r>
      <w:r w:rsidR="004E2152" w:rsidRPr="004E2152">
        <w:rPr>
          <w:rFonts w:ascii="Times New Roman" w:hAnsi="Times New Roman"/>
          <w:lang w:eastAsia="sk-SK"/>
        </w:rPr>
        <w:t xml:space="preserve">Medzinárodná preprava zásielok zahŕňa prepravu </w:t>
      </w:r>
      <w:r w:rsidR="00661CB7">
        <w:rPr>
          <w:rFonts w:ascii="Times New Roman" w:hAnsi="Times New Roman"/>
          <w:lang w:eastAsia="sk-SK"/>
        </w:rPr>
        <w:t xml:space="preserve">rôznych druhov tovaru a materiálu verejného obstarávateľa, a to vrátane </w:t>
      </w:r>
      <w:r w:rsidR="004E2152" w:rsidRPr="004E2152">
        <w:rPr>
          <w:rFonts w:ascii="Times New Roman" w:hAnsi="Times New Roman"/>
          <w:lang w:eastAsia="sk-SK"/>
        </w:rPr>
        <w:t>diplomatick</w:t>
      </w:r>
      <w:r w:rsidR="00661CB7">
        <w:rPr>
          <w:rFonts w:ascii="Times New Roman" w:hAnsi="Times New Roman"/>
          <w:lang w:eastAsia="sk-SK"/>
        </w:rPr>
        <w:t xml:space="preserve">ej pošty, </w:t>
      </w:r>
      <w:r w:rsidR="004E2152" w:rsidRPr="004E2152">
        <w:rPr>
          <w:rFonts w:ascii="Times New Roman" w:hAnsi="Times New Roman"/>
          <w:lang w:eastAsia="sk-SK"/>
        </w:rPr>
        <w:t>reprezentačného tovaru, potravín</w:t>
      </w:r>
      <w:r w:rsidR="00661CB7">
        <w:rPr>
          <w:rFonts w:ascii="Times New Roman" w:hAnsi="Times New Roman"/>
          <w:lang w:eastAsia="sk-SK"/>
        </w:rPr>
        <w:t xml:space="preserve">, </w:t>
      </w:r>
      <w:r w:rsidR="004E2152" w:rsidRPr="004E2152">
        <w:rPr>
          <w:rFonts w:ascii="Times New Roman" w:hAnsi="Times New Roman"/>
          <w:lang w:eastAsia="sk-SK"/>
        </w:rPr>
        <w:t>materiálno – technického zabezpečenia</w:t>
      </w:r>
      <w:r w:rsidR="006D2140">
        <w:rPr>
          <w:rFonts w:ascii="Times New Roman" w:hAnsi="Times New Roman"/>
          <w:lang w:eastAsia="sk-SK"/>
        </w:rPr>
        <w:t xml:space="preserve"> </w:t>
      </w:r>
      <w:r w:rsidR="00661CB7">
        <w:rPr>
          <w:rFonts w:ascii="Times New Roman" w:hAnsi="Times New Roman"/>
          <w:lang w:eastAsia="sk-SK"/>
        </w:rPr>
        <w:t>a</w:t>
      </w:r>
      <w:r w:rsidR="00CE03A0">
        <w:rPr>
          <w:rFonts w:ascii="Times New Roman" w:hAnsi="Times New Roman"/>
          <w:lang w:eastAsia="sk-SK"/>
        </w:rPr>
        <w:t> </w:t>
      </w:r>
      <w:r w:rsidR="00661CB7">
        <w:rPr>
          <w:rFonts w:ascii="Times New Roman" w:hAnsi="Times New Roman"/>
          <w:lang w:eastAsia="sk-SK"/>
        </w:rPr>
        <w:t>osobného</w:t>
      </w:r>
      <w:r w:rsidR="00CE03A0">
        <w:rPr>
          <w:rFonts w:ascii="Times New Roman" w:hAnsi="Times New Roman"/>
          <w:lang w:eastAsia="sk-SK"/>
        </w:rPr>
        <w:t xml:space="preserve"> </w:t>
      </w:r>
      <w:r w:rsidR="00661CB7">
        <w:rPr>
          <w:rFonts w:ascii="Times New Roman" w:hAnsi="Times New Roman"/>
          <w:lang w:eastAsia="sk-SK"/>
        </w:rPr>
        <w:t xml:space="preserve">majetku zamestnancov verejného obstarávateľa. </w:t>
      </w:r>
      <w:r w:rsidRPr="00713C31">
        <w:rPr>
          <w:rFonts w:ascii="Times New Roman" w:hAnsi="Times New Roman"/>
          <w:lang w:eastAsia="sk-SK"/>
        </w:rPr>
        <w:t xml:space="preserve">Preprava zásielok </w:t>
      </w:r>
      <w:r w:rsidR="004E2152">
        <w:rPr>
          <w:rFonts w:ascii="Times New Roman" w:hAnsi="Times New Roman"/>
          <w:lang w:eastAsia="sk-SK"/>
        </w:rPr>
        <w:t>je</w:t>
      </w:r>
      <w:r w:rsidRPr="00713C31">
        <w:rPr>
          <w:rFonts w:ascii="Times New Roman" w:hAnsi="Times New Roman"/>
          <w:lang w:eastAsia="sk-SK"/>
        </w:rPr>
        <w:t xml:space="preserve"> realizovaná cestnou, leteckou</w:t>
      </w:r>
      <w:r w:rsidR="0020497C">
        <w:rPr>
          <w:rFonts w:ascii="Times New Roman" w:hAnsi="Times New Roman"/>
          <w:lang w:eastAsia="sk-SK"/>
        </w:rPr>
        <w:t xml:space="preserve">, </w:t>
      </w:r>
      <w:r w:rsidRPr="00713C31">
        <w:rPr>
          <w:rFonts w:ascii="Times New Roman" w:hAnsi="Times New Roman"/>
          <w:lang w:eastAsia="sk-SK"/>
        </w:rPr>
        <w:t>lodnou</w:t>
      </w:r>
      <w:r w:rsidR="00165AF5">
        <w:rPr>
          <w:rFonts w:ascii="Times New Roman" w:hAnsi="Times New Roman"/>
          <w:lang w:eastAsia="sk-SK"/>
        </w:rPr>
        <w:t xml:space="preserve">, </w:t>
      </w:r>
      <w:r w:rsidR="0020497C">
        <w:rPr>
          <w:rFonts w:ascii="Times New Roman" w:hAnsi="Times New Roman"/>
          <w:lang w:eastAsia="sk-SK"/>
        </w:rPr>
        <w:t>prípadne kombinovanou</w:t>
      </w:r>
      <w:r w:rsidRPr="00713C31">
        <w:rPr>
          <w:rFonts w:ascii="Times New Roman" w:hAnsi="Times New Roman"/>
          <w:lang w:eastAsia="sk-SK"/>
        </w:rPr>
        <w:t xml:space="preserve"> </w:t>
      </w:r>
      <w:r w:rsidR="00A91DB5">
        <w:rPr>
          <w:rFonts w:ascii="Times New Roman" w:hAnsi="Times New Roman"/>
          <w:lang w:eastAsia="sk-SK"/>
        </w:rPr>
        <w:t>prepravou</w:t>
      </w:r>
      <w:r w:rsidR="008F52F5">
        <w:rPr>
          <w:rFonts w:ascii="Times New Roman" w:hAnsi="Times New Roman"/>
          <w:lang w:eastAsia="sk-SK"/>
        </w:rPr>
        <w:t xml:space="preserve"> </w:t>
      </w:r>
      <w:r w:rsidRPr="00713C31">
        <w:rPr>
          <w:rFonts w:ascii="Times New Roman" w:hAnsi="Times New Roman"/>
          <w:lang w:eastAsia="sk-SK"/>
        </w:rPr>
        <w:t xml:space="preserve">spôsobom </w:t>
      </w:r>
      <w:r w:rsidRPr="00E41B6C">
        <w:rPr>
          <w:rFonts w:ascii="Times New Roman" w:hAnsi="Times New Roman"/>
          <w:b/>
          <w:bCs/>
          <w:lang w:eastAsia="sk-SK"/>
        </w:rPr>
        <w:t>„</w:t>
      </w:r>
      <w:r w:rsidRPr="002D4C86">
        <w:rPr>
          <w:rFonts w:ascii="Times New Roman" w:hAnsi="Times New Roman"/>
          <w:b/>
          <w:bCs/>
          <w:lang w:eastAsia="sk-SK"/>
        </w:rPr>
        <w:t>door to door</w:t>
      </w:r>
      <w:r w:rsidR="0020497C" w:rsidRPr="002D4C86">
        <w:rPr>
          <w:rFonts w:ascii="Times New Roman" w:hAnsi="Times New Roman"/>
          <w:b/>
          <w:bCs/>
          <w:lang w:eastAsia="sk-SK"/>
        </w:rPr>
        <w:t>.</w:t>
      </w:r>
      <w:r w:rsidRPr="002D4C86">
        <w:rPr>
          <w:rFonts w:ascii="Times New Roman" w:hAnsi="Times New Roman"/>
          <w:b/>
          <w:bCs/>
          <w:lang w:eastAsia="sk-SK"/>
        </w:rPr>
        <w:t>“</w:t>
      </w:r>
      <w:r w:rsidR="004E2152" w:rsidRPr="002D4C86">
        <w:rPr>
          <w:rFonts w:ascii="Times New Roman" w:hAnsi="Times New Roman"/>
          <w:b/>
          <w:bCs/>
          <w:lang w:eastAsia="sk-SK"/>
        </w:rPr>
        <w:t xml:space="preserve"> </w:t>
      </w:r>
    </w:p>
    <w:p w14:paraId="32FF9331" w14:textId="77777777" w:rsidR="00EF03B8" w:rsidRPr="00691C47" w:rsidRDefault="00EF03B8" w:rsidP="00F32146">
      <w:pPr>
        <w:autoSpaceDE w:val="0"/>
        <w:autoSpaceDN w:val="0"/>
        <w:adjustRightInd w:val="0"/>
        <w:spacing w:after="0"/>
        <w:jc w:val="both"/>
        <w:rPr>
          <w:rFonts w:ascii="Times New Roman" w:hAnsi="Times New Roman"/>
          <w:lang w:eastAsia="sk-SK"/>
        </w:rPr>
      </w:pPr>
    </w:p>
    <w:p w14:paraId="1F13D774" w14:textId="008CACD8" w:rsidR="005F40E7" w:rsidRDefault="005F40E7" w:rsidP="00691C47">
      <w:pPr>
        <w:autoSpaceDE w:val="0"/>
        <w:autoSpaceDN w:val="0"/>
        <w:adjustRightInd w:val="0"/>
        <w:spacing w:after="0"/>
        <w:jc w:val="both"/>
        <w:rPr>
          <w:rFonts w:ascii="Times New Roman" w:hAnsi="Times New Roman"/>
          <w:lang w:eastAsia="sk-SK"/>
        </w:rPr>
      </w:pPr>
      <w:r w:rsidRPr="007E3DBB">
        <w:rPr>
          <w:rFonts w:ascii="Times New Roman" w:hAnsi="Times New Roman"/>
          <w:lang w:eastAsia="sk-SK"/>
        </w:rPr>
        <w:t>Spôsob „</w:t>
      </w:r>
      <w:r w:rsidRPr="007E3DBB">
        <w:rPr>
          <w:rFonts w:ascii="Times New Roman" w:hAnsi="Times New Roman"/>
          <w:b/>
          <w:bCs/>
          <w:lang w:eastAsia="sk-SK"/>
        </w:rPr>
        <w:t>door to door“</w:t>
      </w:r>
      <w:r w:rsidRPr="007E3DBB">
        <w:rPr>
          <w:rFonts w:ascii="Times New Roman" w:hAnsi="Times New Roman"/>
          <w:lang w:eastAsia="sk-SK"/>
        </w:rPr>
        <w:t xml:space="preserve"> na účely</w:t>
      </w:r>
      <w:r w:rsidR="00691C47" w:rsidRPr="007E3DBB">
        <w:rPr>
          <w:rFonts w:ascii="Times New Roman" w:hAnsi="Times New Roman"/>
          <w:lang w:eastAsia="sk-SK"/>
        </w:rPr>
        <w:t xml:space="preserve"> tohto verejného obstarávania </w:t>
      </w:r>
      <w:r w:rsidRPr="007E3DBB">
        <w:rPr>
          <w:rFonts w:ascii="Times New Roman" w:hAnsi="Times New Roman"/>
          <w:lang w:eastAsia="sk-SK"/>
        </w:rPr>
        <w:t xml:space="preserve">znamená prepravu a doručenie zásielky </w:t>
      </w:r>
      <w:r w:rsidR="00691C47" w:rsidRPr="007E3DBB">
        <w:rPr>
          <w:rFonts w:ascii="Times New Roman" w:hAnsi="Times New Roman"/>
          <w:lang w:eastAsia="sk-SK"/>
        </w:rPr>
        <w:br/>
      </w:r>
      <w:r w:rsidRPr="007E3DBB">
        <w:rPr>
          <w:rFonts w:ascii="Times New Roman" w:hAnsi="Times New Roman"/>
          <w:lang w:eastAsia="sk-SK"/>
        </w:rPr>
        <w:t>od dverí na adrese prevzatia zásielky, a to vrátane znesenia zásielky z príslušného nadzemného podlažia,</w:t>
      </w:r>
      <w:r w:rsidR="00C42930" w:rsidRPr="007E3DBB">
        <w:rPr>
          <w:rFonts w:ascii="Times New Roman" w:hAnsi="Times New Roman"/>
          <w:lang w:eastAsia="sk-SK"/>
        </w:rPr>
        <w:br/>
      </w:r>
      <w:r w:rsidRPr="007E3DBB">
        <w:rPr>
          <w:rFonts w:ascii="Times New Roman" w:hAnsi="Times New Roman"/>
          <w:lang w:eastAsia="sk-SK"/>
        </w:rPr>
        <w:t>k dverám na adrese doručenia zásielky, a to vrátane vynesenia zásielky na príslušné nadzemné podlažie.</w:t>
      </w:r>
    </w:p>
    <w:p w14:paraId="4703DAFE" w14:textId="77777777" w:rsidR="00AF273D" w:rsidRDefault="00AF273D" w:rsidP="00691C47">
      <w:pPr>
        <w:autoSpaceDE w:val="0"/>
        <w:autoSpaceDN w:val="0"/>
        <w:adjustRightInd w:val="0"/>
        <w:spacing w:after="0"/>
        <w:jc w:val="both"/>
        <w:rPr>
          <w:rFonts w:ascii="Times New Roman" w:hAnsi="Times New Roman"/>
          <w:lang w:eastAsia="sk-SK"/>
        </w:rPr>
      </w:pPr>
    </w:p>
    <w:p w14:paraId="71C2462A" w14:textId="2BC1DFF0" w:rsidR="00AF273D" w:rsidRDefault="00FE227D" w:rsidP="00AF273D">
      <w:pPr>
        <w:autoSpaceDE w:val="0"/>
        <w:autoSpaceDN w:val="0"/>
        <w:adjustRightInd w:val="0"/>
        <w:spacing w:after="0"/>
        <w:jc w:val="both"/>
        <w:rPr>
          <w:rFonts w:ascii="Times New Roman" w:hAnsi="Times New Roman"/>
          <w:color w:val="000000"/>
        </w:rPr>
      </w:pPr>
      <w:r w:rsidRPr="00324660">
        <w:rPr>
          <w:rFonts w:ascii="Times New Roman" w:hAnsi="Times New Roman"/>
          <w:color w:val="000000"/>
        </w:rPr>
        <w:t>Uchádzač</w:t>
      </w:r>
      <w:r w:rsidR="00AF273D" w:rsidRPr="00324660">
        <w:rPr>
          <w:rFonts w:ascii="Times New Roman" w:hAnsi="Times New Roman"/>
          <w:color w:val="000000"/>
        </w:rPr>
        <w:t xml:space="preserve">, </w:t>
      </w:r>
      <w:r w:rsidR="004F0563" w:rsidRPr="00324660">
        <w:rPr>
          <w:rFonts w:ascii="Times New Roman" w:hAnsi="Times New Roman"/>
          <w:color w:val="000000"/>
        </w:rPr>
        <w:t>s ktorým verejný obstarávateľ uzavrie Rámcovú dohodu, je</w:t>
      </w:r>
      <w:r w:rsidR="00B035E2">
        <w:rPr>
          <w:rFonts w:ascii="Times New Roman" w:hAnsi="Times New Roman"/>
          <w:color w:val="000000"/>
        </w:rPr>
        <w:t xml:space="preserve"> v</w:t>
      </w:r>
      <w:r w:rsidR="004F0563" w:rsidRPr="00324660">
        <w:rPr>
          <w:rFonts w:ascii="Times New Roman" w:hAnsi="Times New Roman"/>
          <w:color w:val="000000"/>
        </w:rPr>
        <w:t xml:space="preserve"> týchto súťažných podkladoch označovaný aj ako </w:t>
      </w:r>
      <w:r w:rsidR="00AF273D" w:rsidRPr="00324660">
        <w:rPr>
          <w:rFonts w:ascii="Times New Roman" w:hAnsi="Times New Roman"/>
          <w:color w:val="000000"/>
        </w:rPr>
        <w:t>„účastník Rámcovej dohody.“</w:t>
      </w:r>
      <w:r w:rsidR="00AF273D" w:rsidRPr="00BA7C74">
        <w:rPr>
          <w:rFonts w:ascii="Times New Roman" w:hAnsi="Times New Roman"/>
          <w:color w:val="000000"/>
        </w:rPr>
        <w:t xml:space="preserve"> </w:t>
      </w:r>
    </w:p>
    <w:p w14:paraId="7508FDD3" w14:textId="77777777" w:rsidR="00DF17B2" w:rsidRDefault="00DF17B2" w:rsidP="00691C47">
      <w:pPr>
        <w:autoSpaceDE w:val="0"/>
        <w:autoSpaceDN w:val="0"/>
        <w:adjustRightInd w:val="0"/>
        <w:spacing w:after="0"/>
        <w:jc w:val="both"/>
        <w:rPr>
          <w:rFonts w:ascii="Times New Roman" w:hAnsi="Times New Roman"/>
          <w:lang w:eastAsia="sk-SK"/>
        </w:rPr>
      </w:pPr>
    </w:p>
    <w:p w14:paraId="3BDAA568" w14:textId="5861B68C" w:rsidR="000359C4" w:rsidRPr="00D95E5A" w:rsidRDefault="00C3461F" w:rsidP="00D95E5A">
      <w:pPr>
        <w:spacing w:after="240"/>
        <w:jc w:val="both"/>
        <w:rPr>
          <w:rFonts w:ascii="Times New Roman" w:hAnsi="Times New Roman"/>
          <w:sz w:val="24"/>
          <w:szCs w:val="24"/>
        </w:rPr>
      </w:pPr>
      <w:r>
        <w:rPr>
          <w:rFonts w:ascii="Times New Roman" w:hAnsi="Times New Roman"/>
          <w:lang w:eastAsia="sk-SK"/>
        </w:rPr>
        <w:t xml:space="preserve">Súčasťou predmetu zákazky je aj poskytovanie </w:t>
      </w:r>
      <w:r w:rsidR="00DF1F01">
        <w:rPr>
          <w:rFonts w:ascii="Times New Roman" w:hAnsi="Times New Roman"/>
          <w:lang w:eastAsia="sk-SK"/>
        </w:rPr>
        <w:t xml:space="preserve">s prepravou súvisiacich </w:t>
      </w:r>
      <w:r w:rsidR="00BF1761">
        <w:rPr>
          <w:rFonts w:ascii="Times New Roman" w:hAnsi="Times New Roman"/>
          <w:lang w:eastAsia="sk-SK"/>
        </w:rPr>
        <w:t xml:space="preserve">činností </w:t>
      </w:r>
      <w:r w:rsidR="00DF1F01">
        <w:rPr>
          <w:rFonts w:ascii="Times New Roman" w:hAnsi="Times New Roman"/>
          <w:lang w:eastAsia="sk-SK"/>
        </w:rPr>
        <w:t xml:space="preserve">uvedených </w:t>
      </w:r>
      <w:r w:rsidR="00DF17B2">
        <w:rPr>
          <w:rFonts w:ascii="Times New Roman" w:hAnsi="Times New Roman"/>
          <w:lang w:eastAsia="sk-SK"/>
        </w:rPr>
        <w:t xml:space="preserve">v bode č. 2 Rámcovej dohody, najmä </w:t>
      </w:r>
      <w:r w:rsidR="00C42930">
        <w:rPr>
          <w:rFonts w:ascii="Times New Roman" w:hAnsi="Times New Roman"/>
          <w:lang w:eastAsia="sk-SK"/>
        </w:rPr>
        <w:t>zvoz zásielok, skladovanie zásielok, zabezpečenie zásielok v skladoch účastníka Rámcovej dohody, balenie zásielok s výnimkou balenia osobného majetku zamestnanca, váženie a meranie zásielok po ich prevzat</w:t>
      </w:r>
      <w:r w:rsidR="001001F1">
        <w:rPr>
          <w:rFonts w:ascii="Times New Roman" w:hAnsi="Times New Roman"/>
          <w:lang w:eastAsia="sk-SK"/>
        </w:rPr>
        <w:t xml:space="preserve">í vrátane oznámenia nameranej váhy a rozmerov, knihovanie zásielok, expedíciu zásielok, spracovanie </w:t>
      </w:r>
      <w:r w:rsidR="00BC7E99" w:rsidRPr="00713C31">
        <w:rPr>
          <w:rFonts w:ascii="Times New Roman" w:hAnsi="Times New Roman"/>
          <w:lang w:eastAsia="sk-SK"/>
        </w:rPr>
        <w:t xml:space="preserve">kompletnej dokumentácie </w:t>
      </w:r>
      <w:r w:rsidR="001001F1">
        <w:rPr>
          <w:rFonts w:ascii="Times New Roman" w:hAnsi="Times New Roman"/>
          <w:lang w:eastAsia="sk-SK"/>
        </w:rPr>
        <w:t xml:space="preserve">súvisiacej s realizáciou prepravy, zabezpečenie potrebných obalov na prepravu zásielok (netýka sa osobného </w:t>
      </w:r>
      <w:r w:rsidR="001001F1" w:rsidRPr="00DF17B2">
        <w:rPr>
          <w:rFonts w:ascii="Times New Roman" w:hAnsi="Times New Roman"/>
          <w:lang w:eastAsia="sk-SK"/>
        </w:rPr>
        <w:t>majetku zamestnanca), asistenčné služby, informačné služby, zabezpečenie colného prerokovania zásielok</w:t>
      </w:r>
      <w:r w:rsidR="00DF17B2" w:rsidRPr="00FE78A7">
        <w:rPr>
          <w:rFonts w:ascii="Times New Roman" w:hAnsi="Times New Roman"/>
          <w:lang w:eastAsia="sk-SK"/>
        </w:rPr>
        <w:t xml:space="preserve"> </w:t>
      </w:r>
      <w:r w:rsidR="00BC7E99" w:rsidRPr="00DF17B2">
        <w:rPr>
          <w:rFonts w:ascii="Times New Roman" w:hAnsi="Times New Roman"/>
          <w:lang w:eastAsia="sk-SK"/>
        </w:rPr>
        <w:t xml:space="preserve">(napr. JCD </w:t>
      </w:r>
      <w:r w:rsidR="00AF30D6">
        <w:rPr>
          <w:rFonts w:ascii="Times New Roman" w:hAnsi="Times New Roman"/>
          <w:lang w:eastAsia="sk-SK"/>
        </w:rPr>
        <w:t>-</w:t>
      </w:r>
      <w:r w:rsidR="00BC7E99" w:rsidRPr="00DF17B2">
        <w:rPr>
          <w:rFonts w:ascii="Times New Roman" w:hAnsi="Times New Roman"/>
          <w:lang w:eastAsia="sk-SK"/>
        </w:rPr>
        <w:t xml:space="preserve"> Jednotný colný doklad</w:t>
      </w:r>
      <w:r w:rsidR="00FE78A7">
        <w:rPr>
          <w:rFonts w:ascii="Times New Roman" w:hAnsi="Times New Roman"/>
          <w:lang w:eastAsia="sk-SK"/>
        </w:rPr>
        <w:t xml:space="preserve"> alebo iný obdobný doklad, CMR - </w:t>
      </w:r>
      <w:r w:rsidR="00DF1F01" w:rsidRPr="00FE78A7">
        <w:rPr>
          <w:rFonts w:ascii="Times New Roman" w:hAnsi="Times New Roman"/>
          <w:lang w:eastAsia="sk-SK"/>
        </w:rPr>
        <w:t>nákladný list podľa Dohovoru o prepravnej zmluve v medzinárodnej cestnej nákladnej</w:t>
      </w:r>
      <w:r w:rsidR="00FE78A7">
        <w:rPr>
          <w:rFonts w:ascii="Times New Roman" w:hAnsi="Times New Roman"/>
          <w:lang w:eastAsia="sk-SK"/>
        </w:rPr>
        <w:t xml:space="preserve"> doprave alebo in</w:t>
      </w:r>
      <w:r w:rsidR="00324660">
        <w:rPr>
          <w:rFonts w:ascii="Times New Roman" w:hAnsi="Times New Roman"/>
          <w:lang w:eastAsia="sk-SK"/>
        </w:rPr>
        <w:t>ý</w:t>
      </w:r>
      <w:r w:rsidR="00FE78A7">
        <w:rPr>
          <w:rFonts w:ascii="Times New Roman" w:hAnsi="Times New Roman"/>
          <w:lang w:eastAsia="sk-SK"/>
        </w:rPr>
        <w:t xml:space="preserve"> obdobn</w:t>
      </w:r>
      <w:r w:rsidR="00324660">
        <w:rPr>
          <w:rFonts w:ascii="Times New Roman" w:hAnsi="Times New Roman"/>
          <w:lang w:eastAsia="sk-SK"/>
        </w:rPr>
        <w:t>ý</w:t>
      </w:r>
      <w:r w:rsidR="00FE78A7">
        <w:rPr>
          <w:rFonts w:ascii="Times New Roman" w:hAnsi="Times New Roman"/>
          <w:lang w:eastAsia="sk-SK"/>
        </w:rPr>
        <w:t xml:space="preserve"> doklad</w:t>
      </w:r>
      <w:r w:rsidR="00B035E2">
        <w:rPr>
          <w:rFonts w:ascii="Times New Roman" w:hAnsi="Times New Roman"/>
          <w:lang w:eastAsia="sk-SK"/>
        </w:rPr>
        <w:t xml:space="preserve">, </w:t>
      </w:r>
      <w:r w:rsidR="00FE78A7">
        <w:rPr>
          <w:rFonts w:ascii="Times New Roman" w:hAnsi="Times New Roman"/>
          <w:lang w:eastAsia="sk-SK"/>
        </w:rPr>
        <w:t>a</w:t>
      </w:r>
      <w:r w:rsidR="00DF1F01" w:rsidRPr="00FE78A7">
        <w:rPr>
          <w:rFonts w:ascii="Times New Roman" w:hAnsi="Times New Roman"/>
          <w:lang w:eastAsia="sk-SK"/>
        </w:rPr>
        <w:t>k to podmienky prepra</w:t>
      </w:r>
      <w:r w:rsidR="00FE78A7">
        <w:rPr>
          <w:rFonts w:ascii="Times New Roman" w:hAnsi="Times New Roman"/>
          <w:lang w:eastAsia="sk-SK"/>
        </w:rPr>
        <w:t>vy vyžadujú</w:t>
      </w:r>
      <w:r w:rsidR="00324660">
        <w:rPr>
          <w:rFonts w:ascii="Times New Roman" w:hAnsi="Times New Roman"/>
          <w:lang w:eastAsia="sk-SK"/>
        </w:rPr>
        <w:t>)</w:t>
      </w:r>
      <w:r w:rsidR="00FE78A7">
        <w:rPr>
          <w:rFonts w:ascii="Times New Roman" w:hAnsi="Times New Roman"/>
          <w:lang w:eastAsia="sk-SK"/>
        </w:rPr>
        <w:t>,</w:t>
      </w:r>
      <w:r w:rsidR="00B035E2">
        <w:rPr>
          <w:rFonts w:ascii="Times New Roman" w:hAnsi="Times New Roman"/>
          <w:lang w:eastAsia="sk-SK"/>
        </w:rPr>
        <w:t xml:space="preserve"> </w:t>
      </w:r>
      <w:r w:rsidR="001001F1" w:rsidRPr="00DF17B2">
        <w:rPr>
          <w:rFonts w:ascii="Times New Roman" w:hAnsi="Times New Roman"/>
          <w:lang w:eastAsia="sk-SK"/>
        </w:rPr>
        <w:t xml:space="preserve">vybavovanie reklamácií </w:t>
      </w:r>
      <w:r w:rsidR="00FE78A7">
        <w:rPr>
          <w:rFonts w:ascii="Times New Roman" w:hAnsi="Times New Roman"/>
          <w:lang w:eastAsia="sk-SK"/>
        </w:rPr>
        <w:br/>
      </w:r>
      <w:r w:rsidR="001001F1" w:rsidRPr="00DF17B2">
        <w:rPr>
          <w:rFonts w:ascii="Times New Roman" w:hAnsi="Times New Roman"/>
          <w:lang w:eastAsia="sk-SK"/>
        </w:rPr>
        <w:t>na poskytnuté služby a aj ďalšie služby,</w:t>
      </w:r>
      <w:r w:rsidR="00DF17B2" w:rsidRPr="00DF17B2">
        <w:rPr>
          <w:rFonts w:ascii="Times New Roman" w:hAnsi="Times New Roman"/>
          <w:lang w:eastAsia="sk-SK"/>
        </w:rPr>
        <w:t xml:space="preserve"> </w:t>
      </w:r>
      <w:r w:rsidR="001001F1" w:rsidRPr="00DF17B2">
        <w:rPr>
          <w:rFonts w:ascii="Times New Roman" w:hAnsi="Times New Roman"/>
          <w:lang w:eastAsia="sk-SK"/>
        </w:rPr>
        <w:t>ktorých poskytnutie je potrebné pre riadne plnenie predmetu Rámcovej dohody</w:t>
      </w:r>
      <w:r w:rsidR="00B035E2">
        <w:rPr>
          <w:rFonts w:ascii="Times New Roman" w:hAnsi="Times New Roman"/>
          <w:lang w:eastAsia="sk-SK"/>
        </w:rPr>
        <w:t>.</w:t>
      </w:r>
    </w:p>
    <w:p w14:paraId="32896445" w14:textId="4656DE19" w:rsidR="000359C4" w:rsidRDefault="000359C4" w:rsidP="00BA7C74">
      <w:pPr>
        <w:autoSpaceDE w:val="0"/>
        <w:autoSpaceDN w:val="0"/>
        <w:adjustRightInd w:val="0"/>
        <w:spacing w:after="0"/>
        <w:jc w:val="both"/>
        <w:rPr>
          <w:rFonts w:ascii="Times New Roman" w:hAnsi="Times New Roman"/>
          <w:color w:val="000000"/>
        </w:rPr>
      </w:pPr>
      <w:r w:rsidRPr="000359C4">
        <w:rPr>
          <w:rFonts w:ascii="Times New Roman" w:hAnsi="Times New Roman"/>
          <w:color w:val="000000"/>
        </w:rPr>
        <w:t>Pri preprave zásielky, ktorou je osobný majetok zamestnanca</w:t>
      </w:r>
      <w:r w:rsidR="00E9726D">
        <w:rPr>
          <w:rFonts w:ascii="Times New Roman" w:hAnsi="Times New Roman"/>
          <w:color w:val="000000"/>
        </w:rPr>
        <w:t>,</w:t>
      </w:r>
      <w:r>
        <w:rPr>
          <w:rFonts w:ascii="Times New Roman" w:hAnsi="Times New Roman"/>
          <w:color w:val="000000"/>
        </w:rPr>
        <w:t xml:space="preserve"> je potrebné zabezpečiť</w:t>
      </w:r>
      <w:r w:rsidRPr="000359C4">
        <w:rPr>
          <w:rFonts w:ascii="Times New Roman" w:hAnsi="Times New Roman"/>
          <w:color w:val="000000"/>
        </w:rPr>
        <w:t xml:space="preserve"> zvoz zásielky, </w:t>
      </w:r>
      <w:r w:rsidR="002F7800">
        <w:rPr>
          <w:rFonts w:ascii="Times New Roman" w:hAnsi="Times New Roman"/>
          <w:color w:val="000000"/>
        </w:rPr>
        <w:br/>
      </w:r>
      <w:r w:rsidRPr="000359C4">
        <w:rPr>
          <w:rFonts w:ascii="Times New Roman" w:hAnsi="Times New Roman"/>
          <w:color w:val="000000"/>
        </w:rPr>
        <w:t>t. j. prevzatie zásielky z adres</w:t>
      </w:r>
      <w:r>
        <w:rPr>
          <w:rFonts w:ascii="Times New Roman" w:hAnsi="Times New Roman"/>
          <w:color w:val="000000"/>
        </w:rPr>
        <w:t>y</w:t>
      </w:r>
      <w:r w:rsidRPr="000359C4">
        <w:rPr>
          <w:rFonts w:ascii="Times New Roman" w:hAnsi="Times New Roman"/>
          <w:color w:val="000000"/>
        </w:rPr>
        <w:t xml:space="preserve"> zamestnanca, naloženie zásielky do vozidla alebo kontajnera zabezpečeného prepravcom a prevezenie zásielky do skladu </w:t>
      </w:r>
      <w:r>
        <w:rPr>
          <w:rFonts w:ascii="Times New Roman" w:hAnsi="Times New Roman"/>
          <w:color w:val="000000"/>
        </w:rPr>
        <w:t xml:space="preserve">účastníka Rámcovej dohody. </w:t>
      </w:r>
      <w:r w:rsidRPr="000359C4">
        <w:rPr>
          <w:rFonts w:ascii="Times New Roman" w:hAnsi="Times New Roman"/>
          <w:color w:val="000000"/>
        </w:rPr>
        <w:t>Pri preprave zásielky, ktorou je diplomatická pošta, reprezentačný tovar, potraviny, materiálno - technické zabezpečenie je potrebné zabezpečenie</w:t>
      </w:r>
      <w:r>
        <w:rPr>
          <w:rFonts w:ascii="Times New Roman" w:hAnsi="Times New Roman"/>
          <w:color w:val="000000"/>
        </w:rPr>
        <w:t xml:space="preserve"> </w:t>
      </w:r>
      <w:r w:rsidRPr="000359C4">
        <w:rPr>
          <w:rFonts w:ascii="Times New Roman" w:hAnsi="Times New Roman"/>
          <w:color w:val="000000"/>
        </w:rPr>
        <w:t>zvoz</w:t>
      </w:r>
      <w:r>
        <w:rPr>
          <w:rFonts w:ascii="Times New Roman" w:hAnsi="Times New Roman"/>
          <w:color w:val="000000"/>
        </w:rPr>
        <w:t>u</w:t>
      </w:r>
      <w:r w:rsidRPr="000359C4">
        <w:rPr>
          <w:rFonts w:ascii="Times New Roman" w:hAnsi="Times New Roman"/>
          <w:color w:val="000000"/>
        </w:rPr>
        <w:t>, t. j. prevzati</w:t>
      </w:r>
      <w:r>
        <w:rPr>
          <w:rFonts w:ascii="Times New Roman" w:hAnsi="Times New Roman"/>
          <w:color w:val="000000"/>
        </w:rPr>
        <w:t>a</w:t>
      </w:r>
      <w:r w:rsidRPr="000359C4">
        <w:rPr>
          <w:rFonts w:ascii="Times New Roman" w:hAnsi="Times New Roman"/>
          <w:color w:val="000000"/>
        </w:rPr>
        <w:t xml:space="preserve"> zásielky </w:t>
      </w:r>
      <w:r>
        <w:rPr>
          <w:rFonts w:ascii="Times New Roman" w:hAnsi="Times New Roman"/>
          <w:color w:val="000000"/>
        </w:rPr>
        <w:t xml:space="preserve">v sídle verejného obstarávateľa </w:t>
      </w:r>
      <w:r w:rsidR="00BB3A6C">
        <w:rPr>
          <w:rFonts w:ascii="Times New Roman" w:hAnsi="Times New Roman"/>
          <w:color w:val="000000"/>
        </w:rPr>
        <w:t>a</w:t>
      </w:r>
      <w:r w:rsidRPr="000359C4">
        <w:rPr>
          <w:rFonts w:ascii="Times New Roman" w:hAnsi="Times New Roman"/>
          <w:color w:val="000000"/>
        </w:rPr>
        <w:t>lebo na inej adrese uvedenej v</w:t>
      </w:r>
      <w:r>
        <w:rPr>
          <w:rFonts w:ascii="Times New Roman" w:hAnsi="Times New Roman"/>
          <w:color w:val="000000"/>
        </w:rPr>
        <w:t xml:space="preserve">erejným obstarávateľom, </w:t>
      </w:r>
      <w:r w:rsidRPr="000359C4">
        <w:rPr>
          <w:rFonts w:ascii="Times New Roman" w:hAnsi="Times New Roman"/>
          <w:color w:val="000000"/>
        </w:rPr>
        <w:t>naloženie zásielky do vozidla</w:t>
      </w:r>
      <w:r>
        <w:rPr>
          <w:rFonts w:ascii="Times New Roman" w:hAnsi="Times New Roman"/>
          <w:color w:val="000000"/>
        </w:rPr>
        <w:t xml:space="preserve"> zabezpečeného </w:t>
      </w:r>
      <w:r w:rsidRPr="000359C4">
        <w:rPr>
          <w:rFonts w:ascii="Times New Roman" w:hAnsi="Times New Roman"/>
          <w:color w:val="000000"/>
        </w:rPr>
        <w:t>prepravc</w:t>
      </w:r>
      <w:r>
        <w:rPr>
          <w:rFonts w:ascii="Times New Roman" w:hAnsi="Times New Roman"/>
          <w:color w:val="000000"/>
        </w:rPr>
        <w:t>om</w:t>
      </w:r>
      <w:r w:rsidRPr="000359C4">
        <w:rPr>
          <w:rFonts w:ascii="Times New Roman" w:hAnsi="Times New Roman"/>
          <w:color w:val="000000"/>
        </w:rPr>
        <w:t xml:space="preserve"> alebo kontajnera </w:t>
      </w:r>
      <w:r w:rsidR="00D33E7A">
        <w:rPr>
          <w:rFonts w:ascii="Times New Roman" w:hAnsi="Times New Roman"/>
          <w:color w:val="000000"/>
        </w:rPr>
        <w:t xml:space="preserve"> </w:t>
      </w:r>
      <w:r w:rsidR="00D33E7A">
        <w:rPr>
          <w:rFonts w:ascii="Times New Roman" w:hAnsi="Times New Roman"/>
          <w:color w:val="000000"/>
        </w:rPr>
        <w:br/>
      </w:r>
      <w:r w:rsidRPr="000359C4">
        <w:rPr>
          <w:rFonts w:ascii="Times New Roman" w:hAnsi="Times New Roman"/>
          <w:color w:val="000000"/>
        </w:rPr>
        <w:t xml:space="preserve">a prevezenie zásielky do skladu </w:t>
      </w:r>
      <w:r w:rsidR="00B304CA">
        <w:rPr>
          <w:rFonts w:ascii="Times New Roman" w:hAnsi="Times New Roman"/>
          <w:color w:val="000000"/>
        </w:rPr>
        <w:t>účastník</w:t>
      </w:r>
      <w:r w:rsidR="00821760">
        <w:rPr>
          <w:rFonts w:ascii="Times New Roman" w:hAnsi="Times New Roman"/>
          <w:color w:val="000000"/>
        </w:rPr>
        <w:t>a Rámcovej dohody</w:t>
      </w:r>
      <w:r w:rsidR="00783895">
        <w:rPr>
          <w:rFonts w:ascii="Times New Roman" w:hAnsi="Times New Roman"/>
          <w:color w:val="000000"/>
        </w:rPr>
        <w:t>,</w:t>
      </w:r>
      <w:r w:rsidR="00783895" w:rsidRPr="00783895">
        <w:rPr>
          <w:rFonts w:ascii="Times New Roman" w:hAnsi="Times New Roman"/>
          <w:color w:val="000000"/>
        </w:rPr>
        <w:t xml:space="preserve"> ak v požiadavke neuvedie, že zvoz zabezpečí sám.</w:t>
      </w:r>
      <w:r w:rsidR="0072301F" w:rsidRPr="00D33E7A">
        <w:rPr>
          <w:rFonts w:ascii="Times New Roman" w:hAnsi="Times New Roman"/>
          <w:color w:val="000000"/>
        </w:rPr>
        <w:t xml:space="preserve"> </w:t>
      </w:r>
      <w:r w:rsidR="0072301F">
        <w:rPr>
          <w:rFonts w:ascii="Times New Roman" w:hAnsi="Times New Roman"/>
          <w:color w:val="000000"/>
        </w:rPr>
        <w:t xml:space="preserve">Účastník rámcovej dohody </w:t>
      </w:r>
      <w:r w:rsidR="0072301F" w:rsidRPr="0072301F">
        <w:rPr>
          <w:rFonts w:ascii="Times New Roman" w:hAnsi="Times New Roman"/>
          <w:color w:val="000000"/>
        </w:rPr>
        <w:t xml:space="preserve">je povinný zabezpečiť doručenie a vykládku prepravovanej zásielky </w:t>
      </w:r>
      <w:r w:rsidR="002F7800">
        <w:rPr>
          <w:rFonts w:ascii="Times New Roman" w:hAnsi="Times New Roman"/>
          <w:color w:val="000000"/>
        </w:rPr>
        <w:br/>
      </w:r>
      <w:r w:rsidR="0072301F" w:rsidRPr="0072301F">
        <w:rPr>
          <w:rFonts w:ascii="Times New Roman" w:hAnsi="Times New Roman"/>
          <w:color w:val="000000"/>
        </w:rPr>
        <w:t xml:space="preserve">v pracovných dňoch v čase od 8:00 – 18:00 hod. miestneho času, pokiaľ </w:t>
      </w:r>
      <w:r w:rsidR="0072301F">
        <w:rPr>
          <w:rFonts w:ascii="Times New Roman" w:hAnsi="Times New Roman"/>
          <w:color w:val="000000"/>
        </w:rPr>
        <w:t>verejný obstarávateľ neurčí inak.</w:t>
      </w:r>
    </w:p>
    <w:p w14:paraId="12E41519" w14:textId="32698AE6" w:rsidR="00D33E7A" w:rsidRPr="000A19AA" w:rsidRDefault="00D33E7A" w:rsidP="00BA7C74">
      <w:pPr>
        <w:autoSpaceDE w:val="0"/>
        <w:autoSpaceDN w:val="0"/>
        <w:adjustRightInd w:val="0"/>
        <w:spacing w:after="0"/>
        <w:jc w:val="both"/>
        <w:rPr>
          <w:rFonts w:ascii="Times New Roman" w:hAnsi="Times New Roman"/>
          <w:color w:val="000000"/>
        </w:rPr>
      </w:pPr>
      <w:r>
        <w:rPr>
          <w:rFonts w:ascii="Times New Roman" w:hAnsi="Times New Roman"/>
          <w:color w:val="000000"/>
        </w:rPr>
        <w:t>Účastník rámcovej dohody</w:t>
      </w:r>
      <w:r w:rsidRPr="00D33E7A">
        <w:rPr>
          <w:rFonts w:ascii="Times New Roman" w:hAnsi="Times New Roman"/>
          <w:color w:val="000000"/>
        </w:rPr>
        <w:t xml:space="preserve"> je povinný zabezpečiť dispečing a možnosť manipulácie so zásielkou  v pracovných dňoch od 8:00 do 16:00 SEČ, ak v požiadavke </w:t>
      </w:r>
      <w:r>
        <w:rPr>
          <w:rFonts w:ascii="Times New Roman" w:hAnsi="Times New Roman"/>
          <w:color w:val="000000"/>
        </w:rPr>
        <w:t xml:space="preserve">verejného obstarávateľa </w:t>
      </w:r>
      <w:r w:rsidRPr="00D33E7A">
        <w:rPr>
          <w:rFonts w:ascii="Times New Roman" w:hAnsi="Times New Roman"/>
          <w:color w:val="000000"/>
        </w:rPr>
        <w:t>podľa nie je uvedené inak.</w:t>
      </w:r>
    </w:p>
    <w:p w14:paraId="4729A944" w14:textId="77777777" w:rsidR="00D33E7A" w:rsidRDefault="00D33E7A" w:rsidP="00BA7C74">
      <w:pPr>
        <w:autoSpaceDE w:val="0"/>
        <w:autoSpaceDN w:val="0"/>
        <w:adjustRightInd w:val="0"/>
        <w:spacing w:after="0"/>
        <w:jc w:val="both"/>
        <w:rPr>
          <w:rFonts w:ascii="Times New Roman" w:hAnsi="Times New Roman"/>
          <w:lang w:eastAsia="sk-SK"/>
        </w:rPr>
      </w:pPr>
    </w:p>
    <w:p w14:paraId="376945E9" w14:textId="5FFAF47A" w:rsidR="007F2595" w:rsidRDefault="00783895" w:rsidP="007F2595">
      <w:pPr>
        <w:autoSpaceDE w:val="0"/>
        <w:autoSpaceDN w:val="0"/>
        <w:adjustRightInd w:val="0"/>
        <w:spacing w:after="0"/>
        <w:jc w:val="both"/>
        <w:rPr>
          <w:rFonts w:ascii="Times New Roman" w:hAnsi="Times New Roman"/>
          <w:lang w:eastAsia="sk-SK"/>
        </w:rPr>
      </w:pPr>
      <w:r>
        <w:rPr>
          <w:rFonts w:ascii="Times New Roman" w:hAnsi="Times New Roman"/>
          <w:lang w:eastAsia="sk-SK"/>
        </w:rPr>
        <w:t xml:space="preserve">Spôsob prepravy určuje verejný obstarávateľ. </w:t>
      </w:r>
    </w:p>
    <w:p w14:paraId="3DFBB9C5" w14:textId="77777777" w:rsidR="004C4B63" w:rsidRPr="00A60FFA" w:rsidRDefault="004C4B63" w:rsidP="00A60FFA">
      <w:pPr>
        <w:autoSpaceDE w:val="0"/>
        <w:autoSpaceDN w:val="0"/>
        <w:adjustRightInd w:val="0"/>
        <w:spacing w:after="0"/>
        <w:jc w:val="both"/>
        <w:rPr>
          <w:rFonts w:ascii="Times New Roman" w:hAnsi="Times New Roman"/>
          <w:strike/>
          <w:color w:val="FF0000"/>
        </w:rPr>
      </w:pPr>
    </w:p>
    <w:p w14:paraId="5DB2406C" w14:textId="0A74ABDD" w:rsidR="003705E1" w:rsidRPr="007E606A" w:rsidRDefault="00D238C7" w:rsidP="007E606A">
      <w:pPr>
        <w:widowControl w:val="0"/>
        <w:tabs>
          <w:tab w:val="left" w:pos="360"/>
        </w:tabs>
        <w:overflowPunct w:val="0"/>
        <w:autoSpaceDE w:val="0"/>
        <w:autoSpaceDN w:val="0"/>
        <w:adjustRightInd w:val="0"/>
        <w:spacing w:after="100" w:afterAutospacing="1"/>
        <w:jc w:val="both"/>
        <w:textAlignment w:val="baseline"/>
        <w:rPr>
          <w:rFonts w:ascii="Times New Roman" w:hAnsi="Times New Roman"/>
          <w:b/>
          <w:color w:val="000000"/>
        </w:rPr>
      </w:pPr>
      <w:r>
        <w:rPr>
          <w:rFonts w:ascii="Times New Roman" w:hAnsi="Times New Roman"/>
          <w:b/>
          <w:color w:val="000000"/>
        </w:rPr>
        <w:t>Verejný obstarávateľ zdôrazňuje, že v</w:t>
      </w:r>
      <w:r w:rsidR="00A60FFA" w:rsidRPr="00713C31">
        <w:rPr>
          <w:rFonts w:ascii="Times New Roman" w:hAnsi="Times New Roman"/>
          <w:b/>
          <w:color w:val="000000"/>
        </w:rPr>
        <w:t xml:space="preserve">šetky náklady spojené s prepravou </w:t>
      </w:r>
      <w:r w:rsidR="00A60FFA" w:rsidRPr="00821760">
        <w:rPr>
          <w:rFonts w:ascii="Times New Roman" w:hAnsi="Times New Roman"/>
          <w:b/>
          <w:color w:val="000000"/>
        </w:rPr>
        <w:t>zásielky</w:t>
      </w:r>
      <w:r w:rsidR="00821760" w:rsidRPr="00821760">
        <w:rPr>
          <w:rFonts w:ascii="Times New Roman" w:hAnsi="Times New Roman"/>
          <w:b/>
          <w:color w:val="000000"/>
        </w:rPr>
        <w:t xml:space="preserve"> </w:t>
      </w:r>
      <w:r w:rsidR="00A60FFA" w:rsidRPr="00713C31">
        <w:rPr>
          <w:rFonts w:ascii="Times New Roman" w:hAnsi="Times New Roman"/>
          <w:b/>
          <w:color w:val="000000"/>
        </w:rPr>
        <w:t xml:space="preserve">musí mať </w:t>
      </w:r>
      <w:r w:rsidR="00A60FFA">
        <w:rPr>
          <w:rFonts w:ascii="Times New Roman" w:hAnsi="Times New Roman"/>
          <w:b/>
          <w:color w:val="000000"/>
        </w:rPr>
        <w:t xml:space="preserve">uchádzač zahrnuté </w:t>
      </w:r>
      <w:r w:rsidR="00A60FFA" w:rsidRPr="00713C31">
        <w:rPr>
          <w:rFonts w:ascii="Times New Roman" w:hAnsi="Times New Roman"/>
          <w:b/>
          <w:color w:val="000000"/>
        </w:rPr>
        <w:t>v</w:t>
      </w:r>
      <w:r w:rsidR="00A60FFA">
        <w:rPr>
          <w:rFonts w:ascii="Times New Roman" w:hAnsi="Times New Roman"/>
          <w:b/>
          <w:color w:val="000000"/>
        </w:rPr>
        <w:t> </w:t>
      </w:r>
      <w:r w:rsidR="00A60FFA" w:rsidRPr="00713C31">
        <w:rPr>
          <w:rFonts w:ascii="Times New Roman" w:hAnsi="Times New Roman"/>
          <w:b/>
          <w:color w:val="000000"/>
        </w:rPr>
        <w:t>cene</w:t>
      </w:r>
      <w:r w:rsidR="00A60FFA">
        <w:rPr>
          <w:rFonts w:ascii="Times New Roman" w:hAnsi="Times New Roman"/>
          <w:b/>
          <w:color w:val="000000"/>
        </w:rPr>
        <w:t xml:space="preserve"> pri opätovnom otvorení súťaže </w:t>
      </w:r>
      <w:r w:rsidR="00A60FFA" w:rsidRPr="00406F2D">
        <w:rPr>
          <w:rFonts w:ascii="Times New Roman" w:hAnsi="Times New Roman"/>
          <w:b/>
          <w:color w:val="000000"/>
        </w:rPr>
        <w:t>podľa § 83 ods. 5 písm. b) zákona o verejnom obstarávaní</w:t>
      </w:r>
      <w:r w:rsidR="004C4B63">
        <w:rPr>
          <w:rFonts w:ascii="Times New Roman" w:hAnsi="Times New Roman"/>
          <w:b/>
          <w:color w:val="000000"/>
        </w:rPr>
        <w:t>.</w:t>
      </w:r>
    </w:p>
    <w:p w14:paraId="1A5E59DC" w14:textId="2D923954" w:rsidR="003705E1" w:rsidRPr="00713C31" w:rsidRDefault="003705E1" w:rsidP="003705E1">
      <w:pPr>
        <w:autoSpaceDE w:val="0"/>
        <w:autoSpaceDN w:val="0"/>
        <w:adjustRightInd w:val="0"/>
        <w:spacing w:after="0"/>
        <w:rPr>
          <w:rFonts w:ascii="Times New Roman" w:hAnsi="Times New Roman"/>
          <w:b/>
          <w:bCs/>
          <w:i/>
          <w:iCs/>
          <w:color w:val="000000"/>
          <w:u w:val="single"/>
        </w:rPr>
      </w:pPr>
      <w:r w:rsidRPr="00017033">
        <w:rPr>
          <w:rFonts w:ascii="Times New Roman" w:hAnsi="Times New Roman"/>
          <w:b/>
          <w:bCs/>
          <w:i/>
          <w:iCs/>
          <w:color w:val="000000"/>
          <w:u w:val="single"/>
        </w:rPr>
        <w:lastRenderedPageBreak/>
        <w:t>Preprava prevažujúc</w:t>
      </w:r>
      <w:r w:rsidR="00DB0585" w:rsidRPr="00017033">
        <w:rPr>
          <w:rFonts w:ascii="Times New Roman" w:hAnsi="Times New Roman"/>
          <w:b/>
          <w:bCs/>
          <w:i/>
          <w:iCs/>
          <w:color w:val="000000"/>
          <w:u w:val="single"/>
        </w:rPr>
        <w:t>a</w:t>
      </w:r>
      <w:r w:rsidRPr="00017033">
        <w:rPr>
          <w:rFonts w:ascii="Times New Roman" w:hAnsi="Times New Roman"/>
          <w:b/>
          <w:bCs/>
          <w:i/>
          <w:iCs/>
          <w:color w:val="000000"/>
          <w:u w:val="single"/>
        </w:rPr>
        <w:t xml:space="preserve"> </w:t>
      </w:r>
      <w:r w:rsidR="001B3D67" w:rsidRPr="00017033">
        <w:rPr>
          <w:rFonts w:ascii="Times New Roman" w:hAnsi="Times New Roman"/>
          <w:b/>
          <w:bCs/>
          <w:i/>
          <w:iCs/>
          <w:color w:val="000000"/>
          <w:u w:val="single"/>
        </w:rPr>
        <w:t>l</w:t>
      </w:r>
      <w:r w:rsidR="00DB0585" w:rsidRPr="00017033">
        <w:rPr>
          <w:rFonts w:ascii="Times New Roman" w:hAnsi="Times New Roman"/>
          <w:b/>
          <w:bCs/>
          <w:i/>
          <w:iCs/>
          <w:color w:val="000000"/>
          <w:u w:val="single"/>
        </w:rPr>
        <w:t>eteck</w:t>
      </w:r>
      <w:r w:rsidR="001B3D67" w:rsidRPr="00017033">
        <w:rPr>
          <w:rFonts w:ascii="Times New Roman" w:hAnsi="Times New Roman"/>
          <w:b/>
          <w:bCs/>
          <w:i/>
          <w:iCs/>
          <w:color w:val="000000"/>
          <w:u w:val="single"/>
        </w:rPr>
        <w:t>ou</w:t>
      </w:r>
      <w:r w:rsidR="00DB0585" w:rsidRPr="00017033">
        <w:rPr>
          <w:rFonts w:ascii="Times New Roman" w:hAnsi="Times New Roman"/>
          <w:b/>
          <w:bCs/>
          <w:i/>
          <w:iCs/>
          <w:color w:val="000000"/>
          <w:u w:val="single"/>
        </w:rPr>
        <w:t xml:space="preserve"> preprav</w:t>
      </w:r>
      <w:r w:rsidR="001B3D67" w:rsidRPr="00017033">
        <w:rPr>
          <w:rFonts w:ascii="Times New Roman" w:hAnsi="Times New Roman"/>
          <w:b/>
          <w:bCs/>
          <w:i/>
          <w:iCs/>
          <w:color w:val="000000"/>
          <w:u w:val="single"/>
        </w:rPr>
        <w:t>ou</w:t>
      </w:r>
    </w:p>
    <w:p w14:paraId="07989B4E" w14:textId="04AA5421" w:rsidR="003705E1" w:rsidRDefault="003705E1" w:rsidP="003705E1">
      <w:pPr>
        <w:autoSpaceDE w:val="0"/>
        <w:autoSpaceDN w:val="0"/>
        <w:adjustRightInd w:val="0"/>
        <w:spacing w:after="0"/>
        <w:jc w:val="both"/>
        <w:rPr>
          <w:rFonts w:ascii="Times New Roman" w:hAnsi="Times New Roman"/>
          <w:color w:val="000000"/>
        </w:rPr>
      </w:pPr>
      <w:r w:rsidRPr="00713C31">
        <w:rPr>
          <w:rFonts w:ascii="Times New Roman" w:hAnsi="Times New Roman"/>
          <w:color w:val="000000"/>
        </w:rPr>
        <w:t>Verejný obstarávateľ požaduje zabezpečiť prepravu zásielok</w:t>
      </w:r>
      <w:r w:rsidR="005B7780">
        <w:rPr>
          <w:rFonts w:ascii="Times New Roman" w:hAnsi="Times New Roman"/>
          <w:color w:val="000000"/>
        </w:rPr>
        <w:t xml:space="preserve"> </w:t>
      </w:r>
      <w:r w:rsidRPr="00713C31">
        <w:rPr>
          <w:rFonts w:ascii="Times New Roman" w:hAnsi="Times New Roman"/>
          <w:color w:val="000000"/>
        </w:rPr>
        <w:t xml:space="preserve">verejného obstarávateľa </w:t>
      </w:r>
      <w:r w:rsidRPr="00EF7E72">
        <w:rPr>
          <w:rFonts w:ascii="Times New Roman" w:hAnsi="Times New Roman"/>
          <w:color w:val="000000" w:themeColor="text1"/>
        </w:rPr>
        <w:t xml:space="preserve">do celého sveta </w:t>
      </w:r>
      <w:r w:rsidRPr="00713C31">
        <w:rPr>
          <w:rFonts w:ascii="Times New Roman" w:hAnsi="Times New Roman"/>
          <w:color w:val="000000"/>
        </w:rPr>
        <w:t>na</w:t>
      </w:r>
      <w:r w:rsidRPr="005C0A61">
        <w:rPr>
          <w:rFonts w:ascii="Times New Roman" w:hAnsi="Times New Roman"/>
          <w:color w:val="000000" w:themeColor="text1"/>
        </w:rPr>
        <w:t xml:space="preserve"> </w:t>
      </w:r>
      <w:r w:rsidR="00FE227D">
        <w:rPr>
          <w:rFonts w:ascii="Times New Roman" w:hAnsi="Times New Roman"/>
          <w:color w:val="000000" w:themeColor="text1"/>
        </w:rPr>
        <w:t>Zastupiteľsk</w:t>
      </w:r>
      <w:r w:rsidR="000D059F">
        <w:rPr>
          <w:rFonts w:ascii="Times New Roman" w:hAnsi="Times New Roman"/>
          <w:color w:val="000000" w:themeColor="text1"/>
        </w:rPr>
        <w:t>ý</w:t>
      </w:r>
      <w:r w:rsidR="00FE227D">
        <w:rPr>
          <w:rFonts w:ascii="Times New Roman" w:hAnsi="Times New Roman"/>
          <w:color w:val="000000" w:themeColor="text1"/>
        </w:rPr>
        <w:t xml:space="preserve"> úrad</w:t>
      </w:r>
      <w:r w:rsidR="000D059F">
        <w:rPr>
          <w:rFonts w:ascii="Times New Roman" w:hAnsi="Times New Roman"/>
          <w:color w:val="000000" w:themeColor="text1"/>
        </w:rPr>
        <w:t xml:space="preserve"> v </w:t>
      </w:r>
      <w:r w:rsidR="00FE227D">
        <w:rPr>
          <w:rFonts w:ascii="Times New Roman" w:hAnsi="Times New Roman"/>
          <w:color w:val="000000" w:themeColor="text1"/>
        </w:rPr>
        <w:t>SR v</w:t>
      </w:r>
      <w:r w:rsidR="008A6578">
        <w:rPr>
          <w:rFonts w:ascii="Times New Roman" w:hAnsi="Times New Roman"/>
          <w:color w:val="000000" w:themeColor="text1"/>
        </w:rPr>
        <w:t> </w:t>
      </w:r>
      <w:r w:rsidR="00FE227D">
        <w:rPr>
          <w:rFonts w:ascii="Times New Roman" w:hAnsi="Times New Roman"/>
          <w:color w:val="000000" w:themeColor="text1"/>
        </w:rPr>
        <w:t>zahraničí</w:t>
      </w:r>
      <w:r w:rsidR="008A6578">
        <w:rPr>
          <w:rFonts w:ascii="Times New Roman" w:hAnsi="Times New Roman"/>
          <w:color w:val="000000" w:themeColor="text1"/>
        </w:rPr>
        <w:t xml:space="preserve"> (ďalej aj ako „Zastupiteľský úrad</w:t>
      </w:r>
      <w:r w:rsidR="00CE3868">
        <w:rPr>
          <w:rFonts w:ascii="Times New Roman" w:hAnsi="Times New Roman"/>
          <w:color w:val="000000" w:themeColor="text1"/>
        </w:rPr>
        <w:t>“</w:t>
      </w:r>
      <w:r w:rsidR="008A6578">
        <w:rPr>
          <w:rFonts w:ascii="Times New Roman" w:hAnsi="Times New Roman"/>
          <w:color w:val="000000" w:themeColor="text1"/>
        </w:rPr>
        <w:t xml:space="preserve"> alebo „ZÚ</w:t>
      </w:r>
      <w:r w:rsidR="000D059F">
        <w:rPr>
          <w:rFonts w:ascii="Times New Roman" w:hAnsi="Times New Roman"/>
          <w:color w:val="000000" w:themeColor="text1"/>
        </w:rPr>
        <w:t>)</w:t>
      </w:r>
      <w:r w:rsidR="008A6578">
        <w:rPr>
          <w:rFonts w:ascii="Times New Roman" w:hAnsi="Times New Roman"/>
          <w:color w:val="000000" w:themeColor="text1"/>
        </w:rPr>
        <w:t>“</w:t>
      </w:r>
      <w:r w:rsidR="005C0A61" w:rsidRPr="005C0A61">
        <w:rPr>
          <w:rFonts w:ascii="Times New Roman" w:hAnsi="Times New Roman"/>
          <w:color w:val="000000" w:themeColor="text1"/>
        </w:rPr>
        <w:t xml:space="preserve">, </w:t>
      </w:r>
      <w:r w:rsidRPr="005C0A61">
        <w:rPr>
          <w:rFonts w:ascii="Times New Roman" w:hAnsi="Times New Roman"/>
          <w:color w:val="000000" w:themeColor="text1"/>
        </w:rPr>
        <w:t>ktor</w:t>
      </w:r>
      <w:r w:rsidR="005B7780">
        <w:rPr>
          <w:rFonts w:ascii="Times New Roman" w:hAnsi="Times New Roman"/>
          <w:color w:val="000000" w:themeColor="text1"/>
        </w:rPr>
        <w:t>ý</w:t>
      </w:r>
      <w:r w:rsidRPr="00713C31">
        <w:rPr>
          <w:rFonts w:ascii="Times New Roman" w:hAnsi="Times New Roman"/>
          <w:color w:val="000000"/>
        </w:rPr>
        <w:t xml:space="preserve"> bud</w:t>
      </w:r>
      <w:r w:rsidR="005B7780">
        <w:rPr>
          <w:rFonts w:ascii="Times New Roman" w:hAnsi="Times New Roman"/>
          <w:color w:val="000000"/>
        </w:rPr>
        <w:t>e</w:t>
      </w:r>
      <w:r w:rsidRPr="00713C31">
        <w:rPr>
          <w:rFonts w:ascii="Times New Roman" w:hAnsi="Times New Roman"/>
          <w:color w:val="000000"/>
        </w:rPr>
        <w:t xml:space="preserve"> určen</w:t>
      </w:r>
      <w:r w:rsidR="005B7780">
        <w:rPr>
          <w:rFonts w:ascii="Times New Roman" w:hAnsi="Times New Roman"/>
          <w:color w:val="000000"/>
        </w:rPr>
        <w:t>ý</w:t>
      </w:r>
      <w:r w:rsidRPr="00713C31">
        <w:rPr>
          <w:rFonts w:ascii="Times New Roman" w:hAnsi="Times New Roman"/>
          <w:color w:val="000000"/>
        </w:rPr>
        <w:t xml:space="preserve"> </w:t>
      </w:r>
      <w:r w:rsidR="005267C6">
        <w:rPr>
          <w:rFonts w:ascii="Times New Roman" w:hAnsi="Times New Roman"/>
          <w:color w:val="000000"/>
        </w:rPr>
        <w:br/>
      </w:r>
      <w:r w:rsidRPr="00713C31">
        <w:rPr>
          <w:rFonts w:ascii="Times New Roman" w:hAnsi="Times New Roman"/>
          <w:color w:val="000000"/>
        </w:rPr>
        <w:t xml:space="preserve">v požiadavke verejného obstarávateľa pri opätovnom otvorení súťaže. </w:t>
      </w:r>
      <w:r>
        <w:rPr>
          <w:rFonts w:ascii="Times New Roman" w:hAnsi="Times New Roman"/>
          <w:color w:val="000000"/>
        </w:rPr>
        <w:t>V</w:t>
      </w:r>
      <w:r w:rsidR="005B50C0">
        <w:rPr>
          <w:rFonts w:ascii="Times New Roman" w:hAnsi="Times New Roman"/>
          <w:color w:val="000000"/>
        </w:rPr>
        <w:t> prílohe č. 1</w:t>
      </w:r>
      <w:r w:rsidR="008B317A">
        <w:rPr>
          <w:rFonts w:ascii="Times New Roman" w:hAnsi="Times New Roman"/>
          <w:color w:val="000000"/>
        </w:rPr>
        <w:t xml:space="preserve"> </w:t>
      </w:r>
      <w:r w:rsidR="00593808">
        <w:rPr>
          <w:rFonts w:ascii="Times New Roman" w:hAnsi="Times New Roman"/>
          <w:color w:val="000000"/>
        </w:rPr>
        <w:t xml:space="preserve">tejto </w:t>
      </w:r>
      <w:r w:rsidR="005B50C0">
        <w:rPr>
          <w:rFonts w:ascii="Times New Roman" w:hAnsi="Times New Roman"/>
          <w:color w:val="000000"/>
        </w:rPr>
        <w:t xml:space="preserve">časti </w:t>
      </w:r>
      <w:r w:rsidR="00D53FB1">
        <w:rPr>
          <w:rFonts w:ascii="Times New Roman" w:hAnsi="Times New Roman"/>
          <w:color w:val="000000"/>
        </w:rPr>
        <w:t xml:space="preserve">B1 </w:t>
      </w:r>
      <w:r w:rsidRPr="00713C31">
        <w:rPr>
          <w:rFonts w:ascii="Times New Roman" w:hAnsi="Times New Roman"/>
          <w:color w:val="000000"/>
        </w:rPr>
        <w:t>súťažných podkladov je uvedený zoznam</w:t>
      </w:r>
      <w:r w:rsidR="000416C7">
        <w:rPr>
          <w:rFonts w:ascii="Times New Roman" w:hAnsi="Times New Roman"/>
          <w:color w:val="000000"/>
        </w:rPr>
        <w:t xml:space="preserve"> </w:t>
      </w:r>
      <w:r w:rsidR="002C33F7" w:rsidRPr="002C33F7">
        <w:rPr>
          <w:rFonts w:ascii="Times New Roman" w:hAnsi="Times New Roman"/>
          <w:color w:val="000000" w:themeColor="text1"/>
        </w:rPr>
        <w:t>aktuálnych</w:t>
      </w:r>
      <w:r w:rsidR="008B317A">
        <w:rPr>
          <w:rFonts w:ascii="Times New Roman" w:hAnsi="Times New Roman"/>
          <w:color w:val="000000"/>
        </w:rPr>
        <w:t xml:space="preserve"> </w:t>
      </w:r>
      <w:r w:rsidR="00CE3868">
        <w:rPr>
          <w:rFonts w:ascii="Times New Roman" w:hAnsi="Times New Roman"/>
          <w:color w:val="000000"/>
        </w:rPr>
        <w:t>Zastupiteľských úradov</w:t>
      </w:r>
      <w:r w:rsidRPr="00713C31">
        <w:rPr>
          <w:rFonts w:ascii="Times New Roman" w:hAnsi="Times New Roman"/>
          <w:color w:val="000000"/>
        </w:rPr>
        <w:t xml:space="preserve">, do ktorých </w:t>
      </w:r>
      <w:r w:rsidR="005B50C0" w:rsidRPr="002C39BD">
        <w:rPr>
          <w:rFonts w:ascii="Times New Roman" w:hAnsi="Times New Roman"/>
          <w:color w:val="000000"/>
        </w:rPr>
        <w:t>je</w:t>
      </w:r>
      <w:r w:rsidR="005B50C0">
        <w:rPr>
          <w:rFonts w:ascii="Times New Roman" w:hAnsi="Times New Roman"/>
          <w:color w:val="000000"/>
        </w:rPr>
        <w:t xml:space="preserve"> </w:t>
      </w:r>
      <w:r w:rsidRPr="00713C31">
        <w:rPr>
          <w:rFonts w:ascii="Times New Roman" w:hAnsi="Times New Roman"/>
          <w:color w:val="000000"/>
        </w:rPr>
        <w:t>potrebné zabezpečiť leteckú prepravu</w:t>
      </w:r>
      <w:r w:rsidR="002C39BD">
        <w:rPr>
          <w:rFonts w:ascii="Times New Roman" w:hAnsi="Times New Roman"/>
          <w:color w:val="000000"/>
        </w:rPr>
        <w:t>.</w:t>
      </w:r>
      <w:r w:rsidR="002D0E3B">
        <w:rPr>
          <w:rFonts w:ascii="Times New Roman" w:hAnsi="Times New Roman"/>
          <w:color w:val="000000"/>
        </w:rPr>
        <w:t xml:space="preserve"> </w:t>
      </w:r>
      <w:r w:rsidRPr="00713C31">
        <w:rPr>
          <w:rFonts w:ascii="Times New Roman" w:hAnsi="Times New Roman"/>
          <w:color w:val="000000"/>
        </w:rPr>
        <w:t xml:space="preserve">Letecká preprava zásielok je uskutočňovaná a adresovaná na </w:t>
      </w:r>
      <w:r w:rsidR="00770627">
        <w:rPr>
          <w:rFonts w:ascii="Times New Roman" w:hAnsi="Times New Roman"/>
          <w:color w:val="000000"/>
        </w:rPr>
        <w:t>Z</w:t>
      </w:r>
      <w:r w:rsidR="00CE3868">
        <w:rPr>
          <w:rFonts w:ascii="Times New Roman" w:hAnsi="Times New Roman"/>
          <w:color w:val="000000"/>
        </w:rPr>
        <w:t>astupiteľský úrad</w:t>
      </w:r>
      <w:r>
        <w:rPr>
          <w:rFonts w:ascii="Times New Roman" w:hAnsi="Times New Roman"/>
          <w:color w:val="000000"/>
        </w:rPr>
        <w:t>,</w:t>
      </w:r>
      <w:r w:rsidR="005A1780">
        <w:rPr>
          <w:rFonts w:ascii="Times New Roman" w:hAnsi="Times New Roman"/>
          <w:color w:val="000000"/>
        </w:rPr>
        <w:t xml:space="preserve"> resp. miesto</w:t>
      </w:r>
      <w:r>
        <w:rPr>
          <w:rFonts w:ascii="Times New Roman" w:hAnsi="Times New Roman"/>
          <w:color w:val="000000"/>
        </w:rPr>
        <w:t xml:space="preserve"> uveden</w:t>
      </w:r>
      <w:r w:rsidR="005A1780">
        <w:rPr>
          <w:rFonts w:ascii="Times New Roman" w:hAnsi="Times New Roman"/>
          <w:color w:val="000000"/>
        </w:rPr>
        <w:t>é</w:t>
      </w:r>
      <w:r>
        <w:rPr>
          <w:rFonts w:ascii="Times New Roman" w:hAnsi="Times New Roman"/>
          <w:color w:val="000000"/>
        </w:rPr>
        <w:t xml:space="preserve"> v</w:t>
      </w:r>
      <w:r w:rsidR="009D4B91">
        <w:rPr>
          <w:rFonts w:ascii="Times New Roman" w:hAnsi="Times New Roman"/>
          <w:color w:val="000000"/>
        </w:rPr>
        <w:t> </w:t>
      </w:r>
      <w:r>
        <w:rPr>
          <w:rFonts w:ascii="Times New Roman" w:hAnsi="Times New Roman"/>
          <w:color w:val="000000"/>
        </w:rPr>
        <w:t>požiadavke</w:t>
      </w:r>
      <w:r w:rsidR="009D4B91">
        <w:rPr>
          <w:rFonts w:ascii="Times New Roman" w:hAnsi="Times New Roman"/>
          <w:color w:val="000000"/>
        </w:rPr>
        <w:t xml:space="preserve"> </w:t>
      </w:r>
      <w:r w:rsidR="009D4B91" w:rsidRPr="002C39BD">
        <w:rPr>
          <w:rFonts w:ascii="Times New Roman" w:hAnsi="Times New Roman"/>
          <w:color w:val="000000"/>
        </w:rPr>
        <w:t xml:space="preserve">verejného </w:t>
      </w:r>
      <w:r w:rsidR="009D4B91" w:rsidRPr="002C33F7">
        <w:rPr>
          <w:rFonts w:ascii="Times New Roman" w:hAnsi="Times New Roman"/>
          <w:color w:val="000000"/>
        </w:rPr>
        <w:t>obstarávateľ</w:t>
      </w:r>
      <w:r w:rsidR="002C39BD" w:rsidRPr="002C33F7">
        <w:rPr>
          <w:rFonts w:ascii="Times New Roman" w:hAnsi="Times New Roman"/>
          <w:color w:val="000000"/>
        </w:rPr>
        <w:t>a</w:t>
      </w:r>
      <w:r w:rsidR="00BC7531" w:rsidRPr="002C33F7">
        <w:rPr>
          <w:rFonts w:ascii="Times New Roman" w:hAnsi="Times New Roman"/>
          <w:color w:val="000000"/>
        </w:rPr>
        <w:t>.</w:t>
      </w:r>
      <w:r w:rsidR="00CE3868" w:rsidRPr="002C33F7">
        <w:rPr>
          <w:rFonts w:ascii="Times New Roman" w:hAnsi="Times New Roman"/>
          <w:color w:val="000000"/>
        </w:rPr>
        <w:t xml:space="preserve"> </w:t>
      </w:r>
      <w:r w:rsidR="002D0E3B" w:rsidRPr="002C33F7">
        <w:rPr>
          <w:rFonts w:ascii="Times New Roman" w:hAnsi="Times New Roman"/>
          <w:color w:val="000000"/>
        </w:rPr>
        <w:t xml:space="preserve">Letecká preprava je kombinovanou prepravou, pri </w:t>
      </w:r>
      <w:r w:rsidR="0016418E" w:rsidRPr="002C33F7">
        <w:rPr>
          <w:rFonts w:ascii="Times New Roman" w:hAnsi="Times New Roman"/>
          <w:color w:val="000000"/>
        </w:rPr>
        <w:t>preprave</w:t>
      </w:r>
      <w:r w:rsidR="002D0E3B" w:rsidRPr="002C33F7">
        <w:rPr>
          <w:rFonts w:ascii="Times New Roman" w:hAnsi="Times New Roman"/>
          <w:color w:val="000000"/>
        </w:rPr>
        <w:t xml:space="preserve"> zásielky z letiska na prísluš</w:t>
      </w:r>
      <w:r w:rsidR="00CE3868" w:rsidRPr="002C33F7">
        <w:rPr>
          <w:rFonts w:ascii="Times New Roman" w:hAnsi="Times New Roman"/>
          <w:color w:val="000000"/>
        </w:rPr>
        <w:t>ný Zastupiteľský úrad</w:t>
      </w:r>
      <w:r w:rsidR="002D0E3B" w:rsidRPr="002C33F7">
        <w:rPr>
          <w:rFonts w:ascii="Times New Roman" w:hAnsi="Times New Roman"/>
          <w:color w:val="000000"/>
        </w:rPr>
        <w:t xml:space="preserve"> je potrebné využiť cestnú prepravu.</w:t>
      </w:r>
      <w:r w:rsidR="007300F3" w:rsidRPr="002C33F7">
        <w:rPr>
          <w:rFonts w:ascii="Times New Roman" w:hAnsi="Times New Roman"/>
          <w:color w:val="000000"/>
        </w:rPr>
        <w:t xml:space="preserve"> </w:t>
      </w:r>
      <w:r w:rsidR="00352FB0" w:rsidRPr="002C33F7">
        <w:rPr>
          <w:rFonts w:ascii="Times New Roman" w:hAnsi="Times New Roman"/>
          <w:color w:val="000000"/>
        </w:rPr>
        <w:t>V </w:t>
      </w:r>
      <w:r w:rsidR="0019349B" w:rsidRPr="002C33F7">
        <w:rPr>
          <w:rFonts w:ascii="Times New Roman" w:hAnsi="Times New Roman"/>
          <w:color w:val="000000"/>
        </w:rPr>
        <w:t>ojedinelých</w:t>
      </w:r>
      <w:r w:rsidR="00352FB0" w:rsidRPr="002C33F7">
        <w:rPr>
          <w:rFonts w:ascii="Times New Roman" w:hAnsi="Times New Roman"/>
          <w:color w:val="000000"/>
        </w:rPr>
        <w:t xml:space="preserve"> prípadoch </w:t>
      </w:r>
      <w:r w:rsidR="0019349B" w:rsidRPr="002C33F7">
        <w:rPr>
          <w:rFonts w:ascii="Times New Roman" w:hAnsi="Times New Roman"/>
          <w:color w:val="000000"/>
        </w:rPr>
        <w:t>môže byť</w:t>
      </w:r>
      <w:r w:rsidR="00352FB0" w:rsidRPr="002C33F7">
        <w:rPr>
          <w:rFonts w:ascii="Times New Roman" w:hAnsi="Times New Roman"/>
          <w:color w:val="000000"/>
        </w:rPr>
        <w:t xml:space="preserve"> potrebné</w:t>
      </w:r>
      <w:r w:rsidR="0019349B" w:rsidRPr="002C33F7">
        <w:rPr>
          <w:rFonts w:ascii="Times New Roman" w:hAnsi="Times New Roman"/>
          <w:color w:val="000000"/>
        </w:rPr>
        <w:t xml:space="preserve"> zabezpečiť</w:t>
      </w:r>
      <w:r w:rsidR="00352FB0" w:rsidRPr="002C33F7">
        <w:rPr>
          <w:rFonts w:ascii="Times New Roman" w:hAnsi="Times New Roman"/>
          <w:color w:val="000000"/>
        </w:rPr>
        <w:t xml:space="preserve"> preprav</w:t>
      </w:r>
      <w:r w:rsidR="00461DFC" w:rsidRPr="002C33F7">
        <w:rPr>
          <w:rFonts w:ascii="Times New Roman" w:hAnsi="Times New Roman"/>
          <w:color w:val="000000"/>
        </w:rPr>
        <w:t>u</w:t>
      </w:r>
      <w:r w:rsidR="00352FB0" w:rsidRPr="002C33F7">
        <w:rPr>
          <w:rFonts w:ascii="Times New Roman" w:hAnsi="Times New Roman"/>
          <w:color w:val="000000"/>
        </w:rPr>
        <w:t xml:space="preserve"> zásiel</w:t>
      </w:r>
      <w:r w:rsidR="00461DFC" w:rsidRPr="002C33F7">
        <w:rPr>
          <w:rFonts w:ascii="Times New Roman" w:hAnsi="Times New Roman"/>
          <w:color w:val="000000"/>
        </w:rPr>
        <w:t>ok</w:t>
      </w:r>
      <w:r w:rsidR="00352FB0" w:rsidRPr="002C33F7">
        <w:rPr>
          <w:rFonts w:ascii="Times New Roman" w:hAnsi="Times New Roman"/>
          <w:color w:val="000000"/>
        </w:rPr>
        <w:t xml:space="preserve"> aj zo </w:t>
      </w:r>
      <w:r w:rsidR="00770627">
        <w:rPr>
          <w:rFonts w:ascii="Times New Roman" w:hAnsi="Times New Roman"/>
          <w:color w:val="000000"/>
        </w:rPr>
        <w:t>Z</w:t>
      </w:r>
      <w:r w:rsidR="00CE3868" w:rsidRPr="002C33F7">
        <w:rPr>
          <w:rFonts w:ascii="Times New Roman" w:hAnsi="Times New Roman"/>
          <w:color w:val="000000"/>
        </w:rPr>
        <w:t>astupiteľského úradu</w:t>
      </w:r>
      <w:r w:rsidR="00352FB0" w:rsidRPr="002C33F7">
        <w:rPr>
          <w:rFonts w:ascii="Times New Roman" w:hAnsi="Times New Roman"/>
          <w:color w:val="000000"/>
        </w:rPr>
        <w:t xml:space="preserve"> v zahraničí </w:t>
      </w:r>
      <w:r w:rsidR="00B418BE" w:rsidRPr="002C33F7">
        <w:rPr>
          <w:rFonts w:ascii="Times New Roman" w:hAnsi="Times New Roman"/>
          <w:color w:val="000000"/>
        </w:rPr>
        <w:t>na</w:t>
      </w:r>
      <w:r w:rsidR="00352FB0" w:rsidRPr="002C33F7">
        <w:rPr>
          <w:rFonts w:ascii="Times New Roman" w:hAnsi="Times New Roman"/>
          <w:color w:val="000000"/>
        </w:rPr>
        <w:t xml:space="preserve"> MZVEZ SR alebo medzi dvomi </w:t>
      </w:r>
      <w:r w:rsidR="00770627">
        <w:rPr>
          <w:rFonts w:ascii="Times New Roman" w:hAnsi="Times New Roman"/>
          <w:color w:val="000000"/>
        </w:rPr>
        <w:t>Z</w:t>
      </w:r>
      <w:r w:rsidR="00CE3868" w:rsidRPr="002C33F7">
        <w:rPr>
          <w:rFonts w:ascii="Times New Roman" w:hAnsi="Times New Roman"/>
          <w:color w:val="000000"/>
        </w:rPr>
        <w:t>astupiteľskými úradmi</w:t>
      </w:r>
      <w:r w:rsidR="00474E08" w:rsidRPr="002C33F7">
        <w:rPr>
          <w:rFonts w:ascii="Times New Roman" w:hAnsi="Times New Roman"/>
          <w:color w:val="000000"/>
        </w:rPr>
        <w:t xml:space="preserve">, alebo </w:t>
      </w:r>
      <w:r w:rsidR="00E82E0C" w:rsidRPr="002C33F7">
        <w:rPr>
          <w:rFonts w:ascii="Times New Roman" w:hAnsi="Times New Roman"/>
          <w:color w:val="000000"/>
        </w:rPr>
        <w:t>môže byť</w:t>
      </w:r>
      <w:r w:rsidR="00474E08" w:rsidRPr="002C33F7">
        <w:rPr>
          <w:rFonts w:ascii="Times New Roman" w:hAnsi="Times New Roman"/>
          <w:color w:val="000000"/>
        </w:rPr>
        <w:t xml:space="preserve"> potrebné zabezpečiť leteckú prepravu aj do iných miest</w:t>
      </w:r>
      <w:r w:rsidR="001B3D67" w:rsidRPr="002C33F7">
        <w:rPr>
          <w:rFonts w:ascii="Times New Roman" w:hAnsi="Times New Roman"/>
          <w:color w:val="000000"/>
        </w:rPr>
        <w:t>.</w:t>
      </w:r>
    </w:p>
    <w:p w14:paraId="0E70B914" w14:textId="77777777" w:rsidR="008F520C" w:rsidRPr="007300F3" w:rsidRDefault="008F520C" w:rsidP="003705E1">
      <w:pPr>
        <w:autoSpaceDE w:val="0"/>
        <w:autoSpaceDN w:val="0"/>
        <w:adjustRightInd w:val="0"/>
        <w:spacing w:after="0"/>
        <w:jc w:val="both"/>
        <w:rPr>
          <w:rFonts w:ascii="Times New Roman" w:hAnsi="Times New Roman"/>
          <w:strike/>
          <w:color w:val="EE0000"/>
        </w:rPr>
      </w:pPr>
    </w:p>
    <w:p w14:paraId="048AAE65" w14:textId="0E2CC9DA" w:rsidR="003705E1" w:rsidRPr="007D253D" w:rsidRDefault="00CF2D97" w:rsidP="003705E1">
      <w:pPr>
        <w:autoSpaceDE w:val="0"/>
        <w:autoSpaceDN w:val="0"/>
        <w:adjustRightInd w:val="0"/>
        <w:spacing w:after="0"/>
        <w:jc w:val="both"/>
        <w:rPr>
          <w:rFonts w:ascii="Times New Roman" w:hAnsi="Times New Roman"/>
        </w:rPr>
      </w:pPr>
      <w:r w:rsidRPr="00017033">
        <w:rPr>
          <w:rFonts w:ascii="Times New Roman" w:hAnsi="Times New Roman"/>
          <w:lang w:eastAsia="sk-SK"/>
        </w:rPr>
        <w:t>Účastník Rámcovej</w:t>
      </w:r>
      <w:r w:rsidR="000E5B7B" w:rsidRPr="00017033">
        <w:rPr>
          <w:rFonts w:ascii="Times New Roman" w:hAnsi="Times New Roman"/>
          <w:lang w:eastAsia="sk-SK"/>
        </w:rPr>
        <w:t xml:space="preserve"> </w:t>
      </w:r>
      <w:r w:rsidRPr="00017033">
        <w:rPr>
          <w:rFonts w:ascii="Times New Roman" w:hAnsi="Times New Roman"/>
          <w:lang w:eastAsia="sk-SK"/>
        </w:rPr>
        <w:t xml:space="preserve">dohody </w:t>
      </w:r>
      <w:r w:rsidR="003705E1" w:rsidRPr="00017033">
        <w:rPr>
          <w:rFonts w:ascii="Times New Roman" w:hAnsi="Times New Roman"/>
          <w:lang w:eastAsia="sk-SK"/>
        </w:rPr>
        <w:t>bud</w:t>
      </w:r>
      <w:r w:rsidRPr="00017033">
        <w:rPr>
          <w:rFonts w:ascii="Times New Roman" w:hAnsi="Times New Roman"/>
          <w:lang w:eastAsia="sk-SK"/>
        </w:rPr>
        <w:t>e</w:t>
      </w:r>
      <w:r w:rsidR="003705E1" w:rsidRPr="00017033">
        <w:rPr>
          <w:rFonts w:ascii="Times New Roman" w:hAnsi="Times New Roman"/>
          <w:lang w:eastAsia="sk-SK"/>
        </w:rPr>
        <w:t xml:space="preserve"> povinn</w:t>
      </w:r>
      <w:r w:rsidRPr="00017033">
        <w:rPr>
          <w:rFonts w:ascii="Times New Roman" w:hAnsi="Times New Roman"/>
          <w:lang w:eastAsia="sk-SK"/>
        </w:rPr>
        <w:t>ý</w:t>
      </w:r>
      <w:r w:rsidR="003705E1" w:rsidRPr="00017033">
        <w:rPr>
          <w:rFonts w:ascii="Times New Roman" w:hAnsi="Times New Roman"/>
        </w:rPr>
        <w:t>:</w:t>
      </w:r>
    </w:p>
    <w:p w14:paraId="19D97B18" w14:textId="44CCF7C2" w:rsidR="00EE27DB" w:rsidRPr="007540A0" w:rsidRDefault="003705E1" w:rsidP="00EE27DB">
      <w:pPr>
        <w:widowControl w:val="0"/>
        <w:numPr>
          <w:ilvl w:val="0"/>
          <w:numId w:val="20"/>
        </w:numPr>
        <w:overflowPunct w:val="0"/>
        <w:autoSpaceDE w:val="0"/>
        <w:autoSpaceDN w:val="0"/>
        <w:adjustRightInd w:val="0"/>
        <w:spacing w:after="0"/>
        <w:jc w:val="both"/>
        <w:textAlignment w:val="baseline"/>
        <w:rPr>
          <w:rFonts w:ascii="Times New Roman" w:hAnsi="Times New Roman"/>
          <w:color w:val="000000"/>
        </w:rPr>
      </w:pPr>
      <w:r w:rsidRPr="00713C31">
        <w:rPr>
          <w:rFonts w:ascii="Times New Roman" w:hAnsi="Times New Roman"/>
          <w:color w:val="000000"/>
        </w:rPr>
        <w:t xml:space="preserve">prepraviť </w:t>
      </w:r>
      <w:r w:rsidR="005267C6">
        <w:rPr>
          <w:rFonts w:ascii="Times New Roman" w:hAnsi="Times New Roman"/>
          <w:color w:val="000000"/>
        </w:rPr>
        <w:t>rôzne druhy tovaru a materiálu, a to vrátane</w:t>
      </w:r>
      <w:r w:rsidR="00EE27DB">
        <w:rPr>
          <w:rFonts w:ascii="Times New Roman" w:hAnsi="Times New Roman"/>
          <w:color w:val="000000"/>
        </w:rPr>
        <w:t xml:space="preserve"> </w:t>
      </w:r>
      <w:r w:rsidRPr="00EE27DB">
        <w:rPr>
          <w:rFonts w:ascii="Times New Roman" w:hAnsi="Times New Roman"/>
          <w:color w:val="000000"/>
        </w:rPr>
        <w:t>diplomatick</w:t>
      </w:r>
      <w:r w:rsidR="005267C6">
        <w:rPr>
          <w:rFonts w:ascii="Times New Roman" w:hAnsi="Times New Roman"/>
          <w:color w:val="000000"/>
        </w:rPr>
        <w:t>ej</w:t>
      </w:r>
      <w:r w:rsidRPr="00EE27DB">
        <w:rPr>
          <w:rFonts w:ascii="Times New Roman" w:hAnsi="Times New Roman"/>
          <w:color w:val="000000"/>
        </w:rPr>
        <w:t xml:space="preserve"> pošt</w:t>
      </w:r>
      <w:r w:rsidR="005267C6">
        <w:rPr>
          <w:rFonts w:ascii="Times New Roman" w:hAnsi="Times New Roman"/>
          <w:color w:val="000000"/>
        </w:rPr>
        <w:t>y</w:t>
      </w:r>
      <w:r w:rsidRPr="00EE27DB">
        <w:rPr>
          <w:rFonts w:ascii="Times New Roman" w:hAnsi="Times New Roman"/>
          <w:color w:val="000000"/>
        </w:rPr>
        <w:t xml:space="preserve"> (MZVEZ SR)</w:t>
      </w:r>
      <w:r w:rsidR="00EE27DB">
        <w:rPr>
          <w:rFonts w:ascii="Times New Roman" w:hAnsi="Times New Roman"/>
          <w:color w:val="000000"/>
        </w:rPr>
        <w:t xml:space="preserve">, </w:t>
      </w:r>
      <w:r w:rsidRPr="00EE27DB">
        <w:rPr>
          <w:rFonts w:ascii="Times New Roman" w:hAnsi="Times New Roman"/>
          <w:color w:val="000000"/>
        </w:rPr>
        <w:t>reprezentačn</w:t>
      </w:r>
      <w:r w:rsidR="005267C6">
        <w:rPr>
          <w:rFonts w:ascii="Times New Roman" w:hAnsi="Times New Roman"/>
          <w:color w:val="000000"/>
        </w:rPr>
        <w:t>ého</w:t>
      </w:r>
      <w:r w:rsidRPr="00EE27DB">
        <w:rPr>
          <w:rFonts w:ascii="Times New Roman" w:hAnsi="Times New Roman"/>
          <w:color w:val="000000"/>
        </w:rPr>
        <w:t xml:space="preserve"> tovar</w:t>
      </w:r>
      <w:r w:rsidR="005267C6">
        <w:rPr>
          <w:rFonts w:ascii="Times New Roman" w:hAnsi="Times New Roman"/>
          <w:color w:val="000000"/>
        </w:rPr>
        <w:t>u</w:t>
      </w:r>
      <w:r w:rsidRPr="00EE27DB">
        <w:rPr>
          <w:rFonts w:ascii="Times New Roman" w:hAnsi="Times New Roman"/>
          <w:color w:val="000000"/>
        </w:rPr>
        <w:t xml:space="preserve"> (MZVEZ SR)</w:t>
      </w:r>
      <w:r w:rsidR="00EE27DB">
        <w:rPr>
          <w:rFonts w:ascii="Times New Roman" w:hAnsi="Times New Roman"/>
          <w:color w:val="000000"/>
        </w:rPr>
        <w:t xml:space="preserve">, </w:t>
      </w:r>
      <w:r w:rsidRPr="00EE27DB">
        <w:rPr>
          <w:rFonts w:ascii="Times New Roman" w:hAnsi="Times New Roman"/>
          <w:color w:val="000000"/>
        </w:rPr>
        <w:t>potrav</w:t>
      </w:r>
      <w:r w:rsidR="005267C6">
        <w:rPr>
          <w:rFonts w:ascii="Times New Roman" w:hAnsi="Times New Roman"/>
          <w:color w:val="000000"/>
        </w:rPr>
        <w:t>ín</w:t>
      </w:r>
      <w:r w:rsidRPr="00EE27DB">
        <w:rPr>
          <w:rFonts w:ascii="Times New Roman" w:hAnsi="Times New Roman"/>
          <w:color w:val="000000"/>
        </w:rPr>
        <w:t xml:space="preserve"> (MZVEZ SR)</w:t>
      </w:r>
      <w:r w:rsidR="00EE27DB">
        <w:rPr>
          <w:rFonts w:ascii="Times New Roman" w:hAnsi="Times New Roman"/>
          <w:color w:val="000000"/>
        </w:rPr>
        <w:t xml:space="preserve">, </w:t>
      </w:r>
      <w:r w:rsidRPr="00EE27DB">
        <w:rPr>
          <w:rFonts w:ascii="Times New Roman" w:hAnsi="Times New Roman"/>
          <w:color w:val="000000"/>
        </w:rPr>
        <w:t>materiálno</w:t>
      </w:r>
      <w:r w:rsidR="005267C6">
        <w:rPr>
          <w:rFonts w:ascii="Times New Roman" w:hAnsi="Times New Roman"/>
          <w:color w:val="000000"/>
        </w:rPr>
        <w:t>-</w:t>
      </w:r>
      <w:r w:rsidRPr="00EE27DB">
        <w:rPr>
          <w:rFonts w:ascii="Times New Roman" w:hAnsi="Times New Roman"/>
          <w:color w:val="000000"/>
        </w:rPr>
        <w:t>technické</w:t>
      </w:r>
      <w:r w:rsidR="005267C6">
        <w:rPr>
          <w:rFonts w:ascii="Times New Roman" w:hAnsi="Times New Roman"/>
          <w:color w:val="000000"/>
        </w:rPr>
        <w:t>ho</w:t>
      </w:r>
      <w:r w:rsidRPr="00EE27DB">
        <w:rPr>
          <w:rFonts w:ascii="Times New Roman" w:hAnsi="Times New Roman"/>
          <w:color w:val="000000"/>
        </w:rPr>
        <w:t xml:space="preserve"> zabezpečeni</w:t>
      </w:r>
      <w:r w:rsidR="005267C6">
        <w:rPr>
          <w:rFonts w:ascii="Times New Roman" w:hAnsi="Times New Roman"/>
          <w:color w:val="000000"/>
        </w:rPr>
        <w:t>a</w:t>
      </w:r>
      <w:r w:rsidRPr="00EE27DB">
        <w:rPr>
          <w:rFonts w:ascii="Times New Roman" w:hAnsi="Times New Roman"/>
          <w:color w:val="000000"/>
        </w:rPr>
        <w:t xml:space="preserve"> </w:t>
      </w:r>
      <w:r w:rsidR="009D5AFD">
        <w:rPr>
          <w:rFonts w:ascii="Times New Roman" w:hAnsi="Times New Roman"/>
          <w:color w:val="000000"/>
        </w:rPr>
        <w:t>(</w:t>
      </w:r>
      <w:r w:rsidRPr="00EE27DB">
        <w:rPr>
          <w:rFonts w:ascii="Times New Roman" w:hAnsi="Times New Roman"/>
          <w:color w:val="000000"/>
        </w:rPr>
        <w:t>MZVEZ SR</w:t>
      </w:r>
      <w:r w:rsidR="009D5AFD">
        <w:rPr>
          <w:rFonts w:ascii="Times New Roman" w:hAnsi="Times New Roman"/>
          <w:color w:val="000000"/>
        </w:rPr>
        <w:t>)</w:t>
      </w:r>
      <w:r w:rsidRPr="00EE27DB">
        <w:rPr>
          <w:rFonts w:ascii="Times New Roman" w:hAnsi="Times New Roman"/>
          <w:color w:val="000000"/>
        </w:rPr>
        <w:t xml:space="preserve"> </w:t>
      </w:r>
      <w:r w:rsidR="009D5AFD">
        <w:rPr>
          <w:rFonts w:ascii="Times New Roman" w:hAnsi="Times New Roman"/>
          <w:color w:val="000000"/>
        </w:rPr>
        <w:t xml:space="preserve">- </w:t>
      </w:r>
      <w:r w:rsidRPr="00EE27DB">
        <w:rPr>
          <w:rFonts w:ascii="Times New Roman" w:hAnsi="Times New Roman"/>
          <w:color w:val="000000"/>
        </w:rPr>
        <w:t>prevádzka Drotárska 46</w:t>
      </w:r>
      <w:r w:rsidR="007D253D" w:rsidRPr="00EE27DB">
        <w:rPr>
          <w:rFonts w:ascii="Times New Roman" w:hAnsi="Times New Roman"/>
          <w:color w:val="000000"/>
        </w:rPr>
        <w:t>, 811 04 Bratislava</w:t>
      </w:r>
      <w:r w:rsidR="00EE27DB">
        <w:rPr>
          <w:rFonts w:ascii="Times New Roman" w:hAnsi="Times New Roman"/>
          <w:color w:val="000000"/>
        </w:rPr>
        <w:t xml:space="preserve"> a </w:t>
      </w:r>
      <w:r w:rsidRPr="00EE27DB">
        <w:rPr>
          <w:rFonts w:ascii="Times New Roman" w:hAnsi="Times New Roman"/>
          <w:color w:val="000000"/>
        </w:rPr>
        <w:t>osobn</w:t>
      </w:r>
      <w:r w:rsidR="005267C6">
        <w:rPr>
          <w:rFonts w:ascii="Times New Roman" w:hAnsi="Times New Roman"/>
          <w:color w:val="000000"/>
        </w:rPr>
        <w:t>ého</w:t>
      </w:r>
      <w:r w:rsidRPr="00EE27DB">
        <w:rPr>
          <w:rFonts w:ascii="Times New Roman" w:hAnsi="Times New Roman"/>
          <w:color w:val="000000"/>
        </w:rPr>
        <w:t xml:space="preserve"> majet</w:t>
      </w:r>
      <w:r w:rsidR="005267C6">
        <w:rPr>
          <w:rFonts w:ascii="Times New Roman" w:hAnsi="Times New Roman"/>
          <w:color w:val="000000"/>
        </w:rPr>
        <w:t>ku</w:t>
      </w:r>
      <w:r w:rsidRPr="00EE27DB">
        <w:rPr>
          <w:rFonts w:ascii="Times New Roman" w:hAnsi="Times New Roman"/>
          <w:color w:val="000000"/>
        </w:rPr>
        <w:t xml:space="preserve"> </w:t>
      </w:r>
      <w:r w:rsidR="007D253D" w:rsidRPr="00EE27DB">
        <w:rPr>
          <w:rFonts w:ascii="Times New Roman" w:hAnsi="Times New Roman"/>
          <w:color w:val="000000"/>
        </w:rPr>
        <w:t>zamestnancov</w:t>
      </w:r>
      <w:r w:rsidR="002A5DC4">
        <w:rPr>
          <w:rFonts w:ascii="Times New Roman" w:hAnsi="Times New Roman"/>
          <w:color w:val="000000"/>
        </w:rPr>
        <w:t xml:space="preserve"> </w:t>
      </w:r>
      <w:r w:rsidRPr="00EE27DB">
        <w:rPr>
          <w:rFonts w:ascii="Times New Roman" w:hAnsi="Times New Roman"/>
          <w:color w:val="000000"/>
        </w:rPr>
        <w:t>(celá SR)</w:t>
      </w:r>
      <w:r w:rsidR="007540A0">
        <w:rPr>
          <w:rFonts w:ascii="Times New Roman" w:hAnsi="Times New Roman"/>
          <w:color w:val="000000"/>
        </w:rPr>
        <w:t xml:space="preserve"> </w:t>
      </w:r>
      <w:r w:rsidRPr="007540A0">
        <w:rPr>
          <w:rFonts w:ascii="Times New Roman" w:hAnsi="Times New Roman"/>
        </w:rPr>
        <w:t>do skladu, ktorý má</w:t>
      </w:r>
      <w:r w:rsidR="005C0A61" w:rsidRPr="007540A0">
        <w:rPr>
          <w:rFonts w:ascii="Times New Roman" w:hAnsi="Times New Roman"/>
        </w:rPr>
        <w:t xml:space="preserve"> </w:t>
      </w:r>
      <w:r w:rsidR="00763BB5" w:rsidRPr="007540A0">
        <w:rPr>
          <w:rFonts w:ascii="Times New Roman" w:hAnsi="Times New Roman"/>
        </w:rPr>
        <w:t>účastník Rámcovej dohody</w:t>
      </w:r>
      <w:r w:rsidRPr="007540A0">
        <w:rPr>
          <w:rFonts w:ascii="Times New Roman" w:hAnsi="Times New Roman"/>
        </w:rPr>
        <w:t xml:space="preserve"> k dispozícii, vzdialeného </w:t>
      </w:r>
      <w:r w:rsidR="00763BB5" w:rsidRPr="007540A0">
        <w:rPr>
          <w:rFonts w:ascii="Times New Roman" w:hAnsi="Times New Roman"/>
        </w:rPr>
        <w:t xml:space="preserve">najviac </w:t>
      </w:r>
      <w:r w:rsidRPr="007540A0">
        <w:rPr>
          <w:rFonts w:ascii="Times New Roman" w:hAnsi="Times New Roman"/>
        </w:rPr>
        <w:t>30 km vzdušnou čiarou od sídla verejného obstarávateľa, kde bude prebiehať zapečatenie</w:t>
      </w:r>
      <w:r w:rsidRPr="007540A0">
        <w:rPr>
          <w:rFonts w:ascii="Times New Roman" w:hAnsi="Times New Roman"/>
          <w:color w:val="000000"/>
        </w:rPr>
        <w:t xml:space="preserve"> zásielky</w:t>
      </w:r>
      <w:r w:rsidR="008E29F3">
        <w:rPr>
          <w:rFonts w:ascii="Times New Roman" w:hAnsi="Times New Roman"/>
          <w:color w:val="000000"/>
        </w:rPr>
        <w:t>,</w:t>
      </w:r>
    </w:p>
    <w:p w14:paraId="7183504D" w14:textId="197CF23C" w:rsidR="0061530E" w:rsidRDefault="003705E1" w:rsidP="007540A0">
      <w:pPr>
        <w:widowControl w:val="0"/>
        <w:numPr>
          <w:ilvl w:val="0"/>
          <w:numId w:val="20"/>
        </w:numPr>
        <w:overflowPunct w:val="0"/>
        <w:autoSpaceDE w:val="0"/>
        <w:autoSpaceDN w:val="0"/>
        <w:adjustRightInd w:val="0"/>
        <w:spacing w:after="0"/>
        <w:jc w:val="both"/>
        <w:textAlignment w:val="baseline"/>
        <w:rPr>
          <w:rFonts w:ascii="Times New Roman" w:hAnsi="Times New Roman"/>
          <w:color w:val="000000"/>
        </w:rPr>
      </w:pPr>
      <w:r>
        <w:rPr>
          <w:rFonts w:ascii="Times New Roman" w:hAnsi="Times New Roman"/>
          <w:color w:val="000000"/>
        </w:rPr>
        <w:t>po</w:t>
      </w:r>
      <w:r w:rsidRPr="00713C31">
        <w:rPr>
          <w:rFonts w:ascii="Times New Roman" w:hAnsi="Times New Roman"/>
          <w:color w:val="000000"/>
        </w:rPr>
        <w:t xml:space="preserve"> zabezpečení zvozu </w:t>
      </w:r>
      <w:r w:rsidRPr="00017033">
        <w:rPr>
          <w:rFonts w:ascii="Times New Roman" w:hAnsi="Times New Roman"/>
          <w:color w:val="000000"/>
        </w:rPr>
        <w:t>zásielky</w:t>
      </w:r>
      <w:r w:rsidR="00BF1761">
        <w:rPr>
          <w:rFonts w:ascii="Times New Roman" w:hAnsi="Times New Roman"/>
          <w:color w:val="000000"/>
        </w:rPr>
        <w:t xml:space="preserve"> schopnosť</w:t>
      </w:r>
      <w:r w:rsidR="008B6225" w:rsidRPr="00017033">
        <w:rPr>
          <w:rFonts w:ascii="Times New Roman" w:hAnsi="Times New Roman"/>
          <w:color w:val="000000"/>
        </w:rPr>
        <w:t xml:space="preserve"> </w:t>
      </w:r>
      <w:r w:rsidR="00A91B2F" w:rsidRPr="00017033">
        <w:rPr>
          <w:rFonts w:ascii="Times New Roman" w:hAnsi="Times New Roman"/>
          <w:color w:val="000000"/>
        </w:rPr>
        <w:t>uskladn</w:t>
      </w:r>
      <w:r w:rsidR="00D13097">
        <w:rPr>
          <w:rFonts w:ascii="Times New Roman" w:hAnsi="Times New Roman"/>
          <w:color w:val="000000"/>
        </w:rPr>
        <w:t xml:space="preserve">enia </w:t>
      </w:r>
      <w:r>
        <w:rPr>
          <w:rFonts w:ascii="Times New Roman" w:hAnsi="Times New Roman"/>
          <w:color w:val="000000"/>
        </w:rPr>
        <w:t>zásielk</w:t>
      </w:r>
      <w:r w:rsidR="00D13097">
        <w:rPr>
          <w:rFonts w:ascii="Times New Roman" w:hAnsi="Times New Roman"/>
          <w:color w:val="000000"/>
        </w:rPr>
        <w:t>y</w:t>
      </w:r>
      <w:r w:rsidRPr="00713C31">
        <w:rPr>
          <w:rFonts w:ascii="Times New Roman" w:hAnsi="Times New Roman"/>
          <w:color w:val="000000"/>
        </w:rPr>
        <w:t xml:space="preserve"> do 10</w:t>
      </w:r>
      <w:r w:rsidR="00A91B2F" w:rsidRPr="007540A0">
        <w:rPr>
          <w:rFonts w:ascii="Times New Roman" w:hAnsi="Times New Roman"/>
          <w:color w:val="000000"/>
        </w:rPr>
        <w:t xml:space="preserve"> </w:t>
      </w:r>
      <w:r w:rsidRPr="00713C31">
        <w:rPr>
          <w:rFonts w:ascii="Times New Roman" w:hAnsi="Times New Roman"/>
          <w:color w:val="000000"/>
        </w:rPr>
        <w:t xml:space="preserve">dní, </w:t>
      </w:r>
    </w:p>
    <w:p w14:paraId="174B0431" w14:textId="53B893AE" w:rsidR="003705E1" w:rsidRPr="00581587" w:rsidRDefault="003705E1" w:rsidP="00581587">
      <w:pPr>
        <w:widowControl w:val="0"/>
        <w:numPr>
          <w:ilvl w:val="0"/>
          <w:numId w:val="20"/>
        </w:numPr>
        <w:overflowPunct w:val="0"/>
        <w:autoSpaceDE w:val="0"/>
        <w:autoSpaceDN w:val="0"/>
        <w:adjustRightInd w:val="0"/>
        <w:spacing w:after="0"/>
        <w:jc w:val="both"/>
        <w:textAlignment w:val="baseline"/>
        <w:rPr>
          <w:rFonts w:ascii="Times New Roman" w:hAnsi="Times New Roman"/>
          <w:color w:val="000000"/>
        </w:rPr>
      </w:pPr>
      <w:r w:rsidRPr="00713C31">
        <w:rPr>
          <w:rFonts w:ascii="Times New Roman" w:hAnsi="Times New Roman"/>
          <w:color w:val="000000"/>
        </w:rPr>
        <w:t>po za</w:t>
      </w:r>
      <w:r>
        <w:rPr>
          <w:rFonts w:ascii="Times New Roman" w:hAnsi="Times New Roman"/>
          <w:color w:val="000000"/>
        </w:rPr>
        <w:t>bezpečení zvozu zásielky</w:t>
      </w:r>
      <w:r w:rsidR="008B6225">
        <w:rPr>
          <w:rFonts w:ascii="Times New Roman" w:hAnsi="Times New Roman"/>
          <w:color w:val="000000"/>
        </w:rPr>
        <w:t xml:space="preserve"> </w:t>
      </w:r>
      <w:r w:rsidRPr="00713C31">
        <w:rPr>
          <w:rFonts w:ascii="Times New Roman" w:hAnsi="Times New Roman"/>
          <w:color w:val="000000"/>
        </w:rPr>
        <w:t>zabal</w:t>
      </w:r>
      <w:r>
        <w:rPr>
          <w:rFonts w:ascii="Times New Roman" w:hAnsi="Times New Roman"/>
          <w:color w:val="000000"/>
        </w:rPr>
        <w:t>iť</w:t>
      </w:r>
      <w:r w:rsidRPr="00713C31">
        <w:rPr>
          <w:rFonts w:ascii="Times New Roman" w:hAnsi="Times New Roman"/>
          <w:color w:val="000000"/>
        </w:rPr>
        <w:t xml:space="preserve"> </w:t>
      </w:r>
      <w:r>
        <w:rPr>
          <w:rFonts w:ascii="Times New Roman" w:hAnsi="Times New Roman"/>
          <w:color w:val="000000"/>
        </w:rPr>
        <w:t>zásielku</w:t>
      </w:r>
      <w:r w:rsidRPr="00713C31">
        <w:rPr>
          <w:rFonts w:ascii="Times New Roman" w:hAnsi="Times New Roman"/>
          <w:color w:val="000000"/>
        </w:rPr>
        <w:t xml:space="preserve"> do vlastného obalového materiálu</w:t>
      </w:r>
      <w:r w:rsidR="00402E9C">
        <w:rPr>
          <w:rFonts w:ascii="Times New Roman" w:hAnsi="Times New Roman"/>
          <w:color w:val="000000"/>
        </w:rPr>
        <w:t xml:space="preserve"> </w:t>
      </w:r>
      <w:r w:rsidR="00402E9C">
        <w:rPr>
          <w:rFonts w:ascii="Times New Roman" w:hAnsi="Times New Roman"/>
          <w:color w:val="000000"/>
        </w:rPr>
        <w:br/>
      </w:r>
      <w:r w:rsidRPr="00713C31">
        <w:rPr>
          <w:rFonts w:ascii="Times New Roman" w:hAnsi="Times New Roman"/>
          <w:color w:val="000000"/>
        </w:rPr>
        <w:t xml:space="preserve">s výnimkou </w:t>
      </w:r>
      <w:r w:rsidRPr="00581587">
        <w:rPr>
          <w:rFonts w:ascii="Times New Roman" w:hAnsi="Times New Roman"/>
          <w:color w:val="000000"/>
        </w:rPr>
        <w:t>balenia osobného majetku zamestnancov,</w:t>
      </w:r>
    </w:p>
    <w:p w14:paraId="33EC8ECA" w14:textId="3EF7314D" w:rsidR="003705E1" w:rsidRPr="007540A0" w:rsidRDefault="003705E1" w:rsidP="007540A0">
      <w:pPr>
        <w:widowControl w:val="0"/>
        <w:numPr>
          <w:ilvl w:val="0"/>
          <w:numId w:val="20"/>
        </w:numPr>
        <w:overflowPunct w:val="0"/>
        <w:autoSpaceDE w:val="0"/>
        <w:autoSpaceDN w:val="0"/>
        <w:adjustRightInd w:val="0"/>
        <w:spacing w:after="0"/>
        <w:jc w:val="both"/>
        <w:textAlignment w:val="baseline"/>
        <w:rPr>
          <w:rFonts w:ascii="Times New Roman" w:hAnsi="Times New Roman"/>
          <w:color w:val="000000"/>
        </w:rPr>
      </w:pPr>
      <w:r w:rsidRPr="00713C31">
        <w:rPr>
          <w:rFonts w:ascii="Times New Roman" w:hAnsi="Times New Roman"/>
          <w:color w:val="000000"/>
        </w:rPr>
        <w:t>odv</w:t>
      </w:r>
      <w:r>
        <w:rPr>
          <w:rFonts w:ascii="Times New Roman" w:hAnsi="Times New Roman"/>
          <w:color w:val="000000"/>
        </w:rPr>
        <w:t>á</w:t>
      </w:r>
      <w:r w:rsidRPr="00713C31">
        <w:rPr>
          <w:rFonts w:ascii="Times New Roman" w:hAnsi="Times New Roman"/>
          <w:color w:val="000000"/>
        </w:rPr>
        <w:t>ž</w:t>
      </w:r>
      <w:r w:rsidR="0061530E">
        <w:rPr>
          <w:rFonts w:ascii="Times New Roman" w:hAnsi="Times New Roman"/>
          <w:color w:val="000000"/>
        </w:rPr>
        <w:t>iť z</w:t>
      </w:r>
      <w:r w:rsidRPr="00713C31">
        <w:rPr>
          <w:rFonts w:ascii="Times New Roman" w:hAnsi="Times New Roman"/>
          <w:color w:val="000000"/>
        </w:rPr>
        <w:t>abalen</w:t>
      </w:r>
      <w:r w:rsidR="0061530E">
        <w:rPr>
          <w:rFonts w:ascii="Times New Roman" w:hAnsi="Times New Roman"/>
          <w:color w:val="000000"/>
        </w:rPr>
        <w:t>ú</w:t>
      </w:r>
      <w:r w:rsidRPr="00713C31">
        <w:rPr>
          <w:rFonts w:ascii="Times New Roman" w:hAnsi="Times New Roman"/>
          <w:color w:val="000000"/>
        </w:rPr>
        <w:t xml:space="preserve"> </w:t>
      </w:r>
      <w:r>
        <w:rPr>
          <w:rFonts w:ascii="Times New Roman" w:hAnsi="Times New Roman"/>
          <w:color w:val="000000"/>
        </w:rPr>
        <w:t>zásielky</w:t>
      </w:r>
      <w:r w:rsidRPr="00713C31">
        <w:rPr>
          <w:rFonts w:ascii="Times New Roman" w:hAnsi="Times New Roman"/>
          <w:color w:val="000000"/>
        </w:rPr>
        <w:t xml:space="preserve"> a oznámiť </w:t>
      </w:r>
      <w:r w:rsidR="00046C3E" w:rsidRPr="00A56B76">
        <w:rPr>
          <w:rFonts w:ascii="Times New Roman" w:hAnsi="Times New Roman"/>
          <w:color w:val="000000"/>
        </w:rPr>
        <w:t>jej</w:t>
      </w:r>
      <w:r w:rsidR="00046C3E">
        <w:rPr>
          <w:rFonts w:ascii="Times New Roman" w:hAnsi="Times New Roman"/>
          <w:color w:val="000000"/>
        </w:rPr>
        <w:t xml:space="preserve"> </w:t>
      </w:r>
      <w:r w:rsidRPr="00713C31">
        <w:rPr>
          <w:rFonts w:ascii="Times New Roman" w:hAnsi="Times New Roman"/>
          <w:color w:val="000000"/>
        </w:rPr>
        <w:t xml:space="preserve">hmotnosť </w:t>
      </w:r>
      <w:r w:rsidR="000D059F">
        <w:rPr>
          <w:rFonts w:ascii="Times New Roman" w:hAnsi="Times New Roman"/>
          <w:color w:val="000000"/>
        </w:rPr>
        <w:t>verejnému obstarávateľovi</w:t>
      </w:r>
      <w:r w:rsidR="00A55A04">
        <w:rPr>
          <w:rFonts w:ascii="Times New Roman" w:hAnsi="Times New Roman"/>
          <w:color w:val="000000"/>
        </w:rPr>
        <w:t>,</w:t>
      </w:r>
    </w:p>
    <w:p w14:paraId="152E9DB3" w14:textId="6F274AAA" w:rsidR="003705E1" w:rsidRPr="00713C31" w:rsidRDefault="003705E1" w:rsidP="007540A0">
      <w:pPr>
        <w:widowControl w:val="0"/>
        <w:numPr>
          <w:ilvl w:val="0"/>
          <w:numId w:val="20"/>
        </w:numPr>
        <w:overflowPunct w:val="0"/>
        <w:autoSpaceDE w:val="0"/>
        <w:autoSpaceDN w:val="0"/>
        <w:adjustRightInd w:val="0"/>
        <w:spacing w:after="0"/>
        <w:jc w:val="both"/>
        <w:textAlignment w:val="baseline"/>
        <w:rPr>
          <w:rFonts w:ascii="Times New Roman" w:hAnsi="Times New Roman"/>
          <w:color w:val="000000"/>
        </w:rPr>
      </w:pPr>
      <w:r w:rsidRPr="00713C31">
        <w:rPr>
          <w:rFonts w:ascii="Times New Roman" w:hAnsi="Times New Roman"/>
          <w:color w:val="000000"/>
        </w:rPr>
        <w:t xml:space="preserve">zabezpečiť colné </w:t>
      </w:r>
      <w:r w:rsidR="004C4B63" w:rsidRPr="00713C31">
        <w:rPr>
          <w:rFonts w:ascii="Times New Roman" w:hAnsi="Times New Roman"/>
          <w:color w:val="000000"/>
        </w:rPr>
        <w:t>prejednanie</w:t>
      </w:r>
      <w:r w:rsidRPr="00713C31">
        <w:rPr>
          <w:rFonts w:ascii="Times New Roman" w:hAnsi="Times New Roman"/>
          <w:color w:val="000000"/>
        </w:rPr>
        <w:t xml:space="preserve"> naložen</w:t>
      </w:r>
      <w:r>
        <w:rPr>
          <w:rFonts w:ascii="Times New Roman" w:hAnsi="Times New Roman"/>
          <w:color w:val="000000"/>
        </w:rPr>
        <w:t>ej zásielky</w:t>
      </w:r>
      <w:r w:rsidRPr="00713C31">
        <w:rPr>
          <w:rFonts w:ascii="Times New Roman" w:hAnsi="Times New Roman"/>
          <w:color w:val="000000"/>
        </w:rPr>
        <w:t>,</w:t>
      </w:r>
    </w:p>
    <w:p w14:paraId="386485FD" w14:textId="20B67F79" w:rsidR="003705E1" w:rsidRPr="00713C31" w:rsidRDefault="003705E1" w:rsidP="007540A0">
      <w:pPr>
        <w:widowControl w:val="0"/>
        <w:numPr>
          <w:ilvl w:val="0"/>
          <w:numId w:val="20"/>
        </w:numPr>
        <w:overflowPunct w:val="0"/>
        <w:autoSpaceDE w:val="0"/>
        <w:autoSpaceDN w:val="0"/>
        <w:adjustRightInd w:val="0"/>
        <w:spacing w:after="0"/>
        <w:jc w:val="both"/>
        <w:textAlignment w:val="baseline"/>
        <w:rPr>
          <w:rFonts w:ascii="Times New Roman" w:hAnsi="Times New Roman"/>
          <w:color w:val="000000"/>
        </w:rPr>
      </w:pPr>
      <w:r w:rsidRPr="00713C31">
        <w:rPr>
          <w:rFonts w:ascii="Times New Roman" w:hAnsi="Times New Roman"/>
          <w:color w:val="000000"/>
        </w:rPr>
        <w:t xml:space="preserve">zabezpečiť, aby každá jednotlivá prepravovaná zásielka mala jeden transportný list (AWB), </w:t>
      </w:r>
      <w:r w:rsidRPr="007540A0">
        <w:rPr>
          <w:rFonts w:ascii="Times New Roman" w:hAnsi="Times New Roman"/>
          <w:color w:val="000000"/>
        </w:rPr>
        <w:t xml:space="preserve"> </w:t>
      </w:r>
      <w:r w:rsidRPr="00A56B76">
        <w:rPr>
          <w:rFonts w:ascii="Times New Roman" w:hAnsi="Times New Roman"/>
          <w:color w:val="000000"/>
        </w:rPr>
        <w:t>bez ohľadu na skutočnosť, či sa s ňou súčasne prepravuje na to isté miesto určenia aj iná zásielka</w:t>
      </w:r>
      <w:r w:rsidRPr="00713C31">
        <w:rPr>
          <w:rFonts w:ascii="Times New Roman" w:hAnsi="Times New Roman"/>
          <w:color w:val="000000"/>
        </w:rPr>
        <w:t>,</w:t>
      </w:r>
    </w:p>
    <w:p w14:paraId="037509F7" w14:textId="77777777" w:rsidR="003705E1" w:rsidRPr="00713C31" w:rsidRDefault="003705E1" w:rsidP="007540A0">
      <w:pPr>
        <w:widowControl w:val="0"/>
        <w:numPr>
          <w:ilvl w:val="0"/>
          <w:numId w:val="20"/>
        </w:numPr>
        <w:overflowPunct w:val="0"/>
        <w:autoSpaceDE w:val="0"/>
        <w:autoSpaceDN w:val="0"/>
        <w:adjustRightInd w:val="0"/>
        <w:spacing w:after="0"/>
        <w:jc w:val="both"/>
        <w:textAlignment w:val="baseline"/>
        <w:rPr>
          <w:rFonts w:ascii="Times New Roman" w:hAnsi="Times New Roman"/>
          <w:color w:val="000000"/>
        </w:rPr>
      </w:pPr>
      <w:r w:rsidRPr="00713C31">
        <w:rPr>
          <w:rFonts w:ascii="Times New Roman" w:hAnsi="Times New Roman"/>
          <w:color w:val="000000"/>
        </w:rPr>
        <w:t xml:space="preserve">oboznámiť ZÚ s avízom o odchode zásielky. Avízo obsahuje všetky náležitosti </w:t>
      </w:r>
      <w:r w:rsidRPr="005F04BB">
        <w:rPr>
          <w:rFonts w:ascii="Times New Roman" w:hAnsi="Times New Roman"/>
          <w:color w:val="000000"/>
        </w:rPr>
        <w:t>z objednávky a</w:t>
      </w:r>
      <w:r w:rsidRPr="00713C31">
        <w:rPr>
          <w:rFonts w:ascii="Times New Roman" w:hAnsi="Times New Roman"/>
          <w:color w:val="000000"/>
        </w:rPr>
        <w:t xml:space="preserve"> </w:t>
      </w:r>
      <w:r w:rsidRPr="005F04BB">
        <w:rPr>
          <w:rFonts w:ascii="Times New Roman" w:hAnsi="Times New Roman"/>
          <w:color w:val="000000"/>
        </w:rPr>
        <w:t>číslo</w:t>
      </w:r>
      <w:r w:rsidRPr="00713C31">
        <w:rPr>
          <w:rFonts w:ascii="Times New Roman" w:hAnsi="Times New Roman"/>
          <w:color w:val="000000"/>
        </w:rPr>
        <w:t xml:space="preserve"> AIR WAYBILL (AWB) k jednotlivej zásielke, kópiu AWB postupuje na MZVEZ SR,</w:t>
      </w:r>
    </w:p>
    <w:p w14:paraId="3C0BEE0C" w14:textId="6800E050" w:rsidR="003705E1" w:rsidRPr="002C33F7" w:rsidRDefault="003705E1" w:rsidP="007540A0">
      <w:pPr>
        <w:widowControl w:val="0"/>
        <w:numPr>
          <w:ilvl w:val="0"/>
          <w:numId w:val="20"/>
        </w:numPr>
        <w:overflowPunct w:val="0"/>
        <w:autoSpaceDE w:val="0"/>
        <w:autoSpaceDN w:val="0"/>
        <w:adjustRightInd w:val="0"/>
        <w:spacing w:after="0"/>
        <w:jc w:val="both"/>
        <w:textAlignment w:val="baseline"/>
        <w:rPr>
          <w:rFonts w:ascii="Times New Roman" w:hAnsi="Times New Roman"/>
          <w:color w:val="000000"/>
        </w:rPr>
      </w:pPr>
      <w:r w:rsidRPr="002C33F7">
        <w:rPr>
          <w:rFonts w:ascii="Times New Roman" w:hAnsi="Times New Roman"/>
          <w:color w:val="000000"/>
        </w:rPr>
        <w:t xml:space="preserve">zabezpečiť po doručení zásielky na letisko prepravu v mieste z letiska na adresu ZÚ, alebo na miesto </w:t>
      </w:r>
      <w:r w:rsidR="00046C3E" w:rsidRPr="002C33F7">
        <w:rPr>
          <w:rFonts w:ascii="Times New Roman" w:hAnsi="Times New Roman"/>
          <w:color w:val="000000"/>
        </w:rPr>
        <w:t>určené</w:t>
      </w:r>
      <w:r w:rsidRPr="002C33F7">
        <w:rPr>
          <w:rFonts w:ascii="Times New Roman" w:hAnsi="Times New Roman"/>
          <w:color w:val="000000"/>
        </w:rPr>
        <w:t xml:space="preserve"> verejným obstarávateľom</w:t>
      </w:r>
      <w:r w:rsidR="00945E71">
        <w:rPr>
          <w:rFonts w:ascii="Times New Roman" w:hAnsi="Times New Roman"/>
          <w:color w:val="000000"/>
        </w:rPr>
        <w:t>,</w:t>
      </w:r>
    </w:p>
    <w:p w14:paraId="1EFF8627" w14:textId="687E0CD8" w:rsidR="003705E1" w:rsidRPr="007540A0" w:rsidRDefault="003705E1" w:rsidP="007540A0">
      <w:pPr>
        <w:widowControl w:val="0"/>
        <w:numPr>
          <w:ilvl w:val="0"/>
          <w:numId w:val="20"/>
        </w:numPr>
        <w:overflowPunct w:val="0"/>
        <w:autoSpaceDE w:val="0"/>
        <w:autoSpaceDN w:val="0"/>
        <w:adjustRightInd w:val="0"/>
        <w:spacing w:after="0"/>
        <w:jc w:val="both"/>
        <w:textAlignment w:val="baseline"/>
        <w:rPr>
          <w:rFonts w:ascii="Times New Roman" w:hAnsi="Times New Roman"/>
          <w:color w:val="000000"/>
        </w:rPr>
      </w:pPr>
      <w:r w:rsidRPr="007540A0">
        <w:rPr>
          <w:rFonts w:ascii="Times New Roman" w:hAnsi="Times New Roman"/>
          <w:color w:val="000000"/>
        </w:rPr>
        <w:t>zabezpečiť dispečing a možnosť manipulácie so zásielkou v pracovných dňoch od 8:00 hod. do 16:00 hod SEČ,</w:t>
      </w:r>
      <w:r w:rsidR="0061530E" w:rsidRPr="007540A0">
        <w:rPr>
          <w:rFonts w:ascii="Times New Roman" w:hAnsi="Times New Roman"/>
          <w:color w:val="000000"/>
        </w:rPr>
        <w:t xml:space="preserve"> ak v požiadavke verejného obstarávateľa nie je uvedené inak</w:t>
      </w:r>
      <w:r w:rsidRPr="007540A0">
        <w:rPr>
          <w:rFonts w:ascii="Times New Roman" w:hAnsi="Times New Roman"/>
          <w:color w:val="000000"/>
        </w:rPr>
        <w:t xml:space="preserve"> </w:t>
      </w:r>
    </w:p>
    <w:p w14:paraId="330B06F6" w14:textId="77777777" w:rsidR="00A56B76" w:rsidRDefault="00A56B76" w:rsidP="003705E1">
      <w:pPr>
        <w:spacing w:after="0"/>
        <w:jc w:val="both"/>
        <w:rPr>
          <w:rFonts w:ascii="Times New Roman" w:hAnsi="Times New Roman"/>
          <w:strike/>
          <w:color w:val="FF0000"/>
        </w:rPr>
      </w:pPr>
    </w:p>
    <w:p w14:paraId="44FA228E" w14:textId="7516F459" w:rsidR="00B661CE" w:rsidRPr="003B4818" w:rsidRDefault="00B661CE" w:rsidP="003705E1">
      <w:pPr>
        <w:spacing w:after="0"/>
        <w:jc w:val="both"/>
        <w:rPr>
          <w:rFonts w:ascii="Times New Roman" w:hAnsi="Times New Roman"/>
          <w:strike/>
          <w:color w:val="000000" w:themeColor="text1"/>
        </w:rPr>
      </w:pPr>
      <w:r w:rsidRPr="003B4818">
        <w:rPr>
          <w:rFonts w:ascii="Times New Roman" w:hAnsi="Times New Roman"/>
          <w:color w:val="000000" w:themeColor="text1"/>
        </w:rPr>
        <w:t>Verejný obstarávateľ a</w:t>
      </w:r>
      <w:r w:rsidR="001D5D47">
        <w:rPr>
          <w:rFonts w:ascii="Times New Roman" w:hAnsi="Times New Roman"/>
          <w:color w:val="000000" w:themeColor="text1"/>
        </w:rPr>
        <w:t> </w:t>
      </w:r>
      <w:r w:rsidRPr="003B4818">
        <w:rPr>
          <w:rFonts w:ascii="Times New Roman" w:hAnsi="Times New Roman"/>
          <w:color w:val="000000" w:themeColor="text1"/>
        </w:rPr>
        <w:t>Z</w:t>
      </w:r>
      <w:r w:rsidR="001D5D47">
        <w:rPr>
          <w:rFonts w:ascii="Times New Roman" w:hAnsi="Times New Roman"/>
          <w:color w:val="000000" w:themeColor="text1"/>
        </w:rPr>
        <w:t xml:space="preserve">astupiteľský úrad </w:t>
      </w:r>
      <w:r w:rsidRPr="003B4818">
        <w:rPr>
          <w:rFonts w:ascii="Times New Roman" w:hAnsi="Times New Roman"/>
          <w:color w:val="000000" w:themeColor="text1"/>
        </w:rPr>
        <w:t>poskytne účastníkovi Rámcovej dohody nasledovnú súčinnos</w:t>
      </w:r>
      <w:r w:rsidRPr="00CC2307">
        <w:rPr>
          <w:rFonts w:ascii="Times New Roman" w:hAnsi="Times New Roman"/>
          <w:color w:val="000000" w:themeColor="text1"/>
        </w:rPr>
        <w:t>ť</w:t>
      </w:r>
      <w:r w:rsidR="00CC2307" w:rsidRPr="00CC2307">
        <w:rPr>
          <w:rFonts w:ascii="Times New Roman" w:hAnsi="Times New Roman"/>
          <w:color w:val="000000" w:themeColor="text1"/>
        </w:rPr>
        <w:t>:</w:t>
      </w:r>
    </w:p>
    <w:p w14:paraId="26AD8E4A" w14:textId="7A01DF05" w:rsidR="003705E1" w:rsidRPr="00017033" w:rsidRDefault="003705E1" w:rsidP="001957B9">
      <w:pPr>
        <w:numPr>
          <w:ilvl w:val="0"/>
          <w:numId w:val="22"/>
        </w:numPr>
        <w:spacing w:after="0"/>
        <w:jc w:val="both"/>
        <w:rPr>
          <w:rFonts w:ascii="Times New Roman" w:hAnsi="Times New Roman"/>
          <w:strike/>
          <w:color w:val="000000" w:themeColor="text1"/>
        </w:rPr>
      </w:pPr>
      <w:r w:rsidRPr="00017033">
        <w:rPr>
          <w:rFonts w:ascii="Times New Roman" w:hAnsi="Times New Roman"/>
          <w:color w:val="000000" w:themeColor="text1"/>
        </w:rPr>
        <w:t>v prípade potreby (</w:t>
      </w:r>
      <w:r w:rsidR="00611508" w:rsidRPr="00017033">
        <w:rPr>
          <w:rFonts w:ascii="Times New Roman" w:hAnsi="Times New Roman"/>
          <w:color w:val="000000" w:themeColor="text1"/>
        </w:rPr>
        <w:t xml:space="preserve">napr. </w:t>
      </w:r>
      <w:r w:rsidRPr="00017033">
        <w:rPr>
          <w:rFonts w:ascii="Times New Roman" w:hAnsi="Times New Roman"/>
          <w:color w:val="000000" w:themeColor="text1"/>
        </w:rPr>
        <w:t>vystavenie Nóty, potvrden</w:t>
      </w:r>
      <w:r w:rsidR="00BF7BF2" w:rsidRPr="00017033">
        <w:rPr>
          <w:rFonts w:ascii="Times New Roman" w:hAnsi="Times New Roman"/>
          <w:color w:val="000000" w:themeColor="text1"/>
        </w:rPr>
        <w:t>ia a pod.</w:t>
      </w:r>
      <w:r w:rsidRPr="00017033">
        <w:rPr>
          <w:rFonts w:ascii="Times New Roman" w:hAnsi="Times New Roman"/>
          <w:color w:val="000000" w:themeColor="text1"/>
        </w:rPr>
        <w:t>)</w:t>
      </w:r>
      <w:r w:rsidR="00BF7BF2" w:rsidRPr="00017033">
        <w:rPr>
          <w:rFonts w:ascii="Times New Roman" w:hAnsi="Times New Roman"/>
          <w:color w:val="000000" w:themeColor="text1"/>
        </w:rPr>
        <w:t xml:space="preserve"> vykoná </w:t>
      </w:r>
      <w:r w:rsidR="006F4EF8" w:rsidRPr="00017033">
        <w:rPr>
          <w:rFonts w:ascii="Times New Roman" w:hAnsi="Times New Roman"/>
          <w:color w:val="000000" w:themeColor="text1"/>
        </w:rPr>
        <w:t>potrebné kroky</w:t>
      </w:r>
      <w:r w:rsidR="008E29F3">
        <w:rPr>
          <w:rFonts w:ascii="Times New Roman" w:hAnsi="Times New Roman"/>
          <w:color w:val="000000" w:themeColor="text1"/>
        </w:rPr>
        <w:t>,</w:t>
      </w:r>
    </w:p>
    <w:p w14:paraId="7F2D789E" w14:textId="0271212F" w:rsidR="00486B43" w:rsidRDefault="003705E1" w:rsidP="001957B9">
      <w:pPr>
        <w:numPr>
          <w:ilvl w:val="0"/>
          <w:numId w:val="22"/>
        </w:numPr>
        <w:spacing w:after="0"/>
        <w:jc w:val="both"/>
        <w:rPr>
          <w:rFonts w:ascii="Times New Roman" w:hAnsi="Times New Roman"/>
          <w:color w:val="000000"/>
        </w:rPr>
      </w:pPr>
      <w:r w:rsidRPr="009441C4">
        <w:rPr>
          <w:rFonts w:ascii="Times New Roman" w:hAnsi="Times New Roman"/>
          <w:color w:val="000000" w:themeColor="text1"/>
        </w:rPr>
        <w:t xml:space="preserve">po </w:t>
      </w:r>
      <w:r w:rsidRPr="009441C4">
        <w:rPr>
          <w:rFonts w:ascii="Times New Roman" w:hAnsi="Times New Roman"/>
          <w:color w:val="000000"/>
        </w:rPr>
        <w:t>zabalení prepravovanej zásielky</w:t>
      </w:r>
      <w:r w:rsidR="008739FA">
        <w:rPr>
          <w:rFonts w:ascii="Times New Roman" w:hAnsi="Times New Roman"/>
          <w:color w:val="000000"/>
        </w:rPr>
        <w:t xml:space="preserve"> </w:t>
      </w:r>
      <w:r w:rsidRPr="009441C4">
        <w:rPr>
          <w:rFonts w:ascii="Times New Roman" w:hAnsi="Times New Roman"/>
          <w:color w:val="000000"/>
        </w:rPr>
        <w:t xml:space="preserve">verejný obstarávateľ </w:t>
      </w:r>
      <w:r w:rsidR="008739FA">
        <w:rPr>
          <w:rFonts w:ascii="Times New Roman" w:hAnsi="Times New Roman"/>
          <w:color w:val="000000"/>
        </w:rPr>
        <w:t xml:space="preserve">opatrí </w:t>
      </w:r>
      <w:r w:rsidRPr="009441C4">
        <w:rPr>
          <w:rFonts w:ascii="Times New Roman" w:hAnsi="Times New Roman"/>
          <w:color w:val="000000"/>
        </w:rPr>
        <w:t>zásielku pečaťou MZVEZ SR "DIPLOMATIC MAIL"</w:t>
      </w:r>
      <w:r w:rsidR="00A76C5A" w:rsidRPr="009441C4">
        <w:rPr>
          <w:rFonts w:ascii="Times New Roman" w:hAnsi="Times New Roman"/>
          <w:color w:val="000000"/>
        </w:rPr>
        <w:t xml:space="preserve"> a dodá účastníkovi Rámcovej dohody </w:t>
      </w:r>
      <w:r w:rsidRPr="009441C4">
        <w:rPr>
          <w:rFonts w:ascii="Times New Roman" w:hAnsi="Times New Roman"/>
          <w:color w:val="000000"/>
        </w:rPr>
        <w:t>BORDEREAU</w:t>
      </w:r>
    </w:p>
    <w:p w14:paraId="521423D6" w14:textId="77777777" w:rsidR="009441C4" w:rsidRPr="009441C4" w:rsidRDefault="009441C4" w:rsidP="009441C4">
      <w:pPr>
        <w:spacing w:after="0"/>
        <w:ind w:left="1200"/>
        <w:jc w:val="both"/>
        <w:rPr>
          <w:rFonts w:ascii="Times New Roman" w:hAnsi="Times New Roman"/>
          <w:color w:val="000000"/>
        </w:rPr>
      </w:pPr>
    </w:p>
    <w:p w14:paraId="02238B53" w14:textId="35021FFF" w:rsidR="00735AED" w:rsidRPr="00713C31" w:rsidRDefault="00735AED" w:rsidP="00735AED">
      <w:pPr>
        <w:autoSpaceDE w:val="0"/>
        <w:autoSpaceDN w:val="0"/>
        <w:adjustRightInd w:val="0"/>
        <w:spacing w:after="0"/>
        <w:rPr>
          <w:rFonts w:ascii="Times New Roman" w:hAnsi="Times New Roman"/>
          <w:b/>
          <w:bCs/>
          <w:i/>
          <w:iCs/>
          <w:color w:val="000000"/>
          <w:u w:val="single"/>
        </w:rPr>
      </w:pPr>
      <w:r w:rsidRPr="00C310C0">
        <w:rPr>
          <w:rFonts w:ascii="Times New Roman" w:hAnsi="Times New Roman"/>
          <w:b/>
          <w:bCs/>
          <w:i/>
          <w:iCs/>
          <w:color w:val="000000"/>
          <w:u w:val="single"/>
        </w:rPr>
        <w:t xml:space="preserve">Preprava prevažujúca lodnou </w:t>
      </w:r>
      <w:r w:rsidR="00C310C0" w:rsidRPr="00C310C0">
        <w:rPr>
          <w:rFonts w:ascii="Times New Roman" w:hAnsi="Times New Roman"/>
          <w:b/>
          <w:bCs/>
          <w:i/>
          <w:iCs/>
          <w:color w:val="000000"/>
          <w:u w:val="single"/>
        </w:rPr>
        <w:t>prepravou</w:t>
      </w:r>
      <w:r w:rsidR="00C310C0">
        <w:rPr>
          <w:rFonts w:ascii="Times New Roman" w:hAnsi="Times New Roman"/>
          <w:b/>
          <w:bCs/>
          <w:i/>
          <w:iCs/>
          <w:strike/>
          <w:color w:val="000000"/>
          <w:u w:val="single"/>
        </w:rPr>
        <w:t xml:space="preserve"> </w:t>
      </w:r>
    </w:p>
    <w:p w14:paraId="2EFE3AE2" w14:textId="5CF8A5AA" w:rsidR="00BF6D39" w:rsidRPr="007D253D" w:rsidRDefault="00735AED" w:rsidP="00BF6D39">
      <w:pPr>
        <w:autoSpaceDE w:val="0"/>
        <w:autoSpaceDN w:val="0"/>
        <w:adjustRightInd w:val="0"/>
        <w:spacing w:after="0"/>
        <w:jc w:val="both"/>
        <w:rPr>
          <w:rFonts w:ascii="Times New Roman" w:hAnsi="Times New Roman"/>
        </w:rPr>
      </w:pPr>
      <w:r w:rsidRPr="00713C31">
        <w:rPr>
          <w:rFonts w:ascii="Times New Roman" w:hAnsi="Times New Roman"/>
          <w:color w:val="000000"/>
        </w:rPr>
        <w:t>Verejný obstarávateľ požaduje zabezpečiť prepravu zásielok</w:t>
      </w:r>
      <w:r w:rsidR="008B317A">
        <w:rPr>
          <w:rFonts w:ascii="Times New Roman" w:hAnsi="Times New Roman"/>
          <w:color w:val="000000"/>
        </w:rPr>
        <w:t xml:space="preserve"> </w:t>
      </w:r>
      <w:r w:rsidRPr="00713C31">
        <w:rPr>
          <w:rFonts w:ascii="Times New Roman" w:hAnsi="Times New Roman"/>
          <w:color w:val="000000"/>
        </w:rPr>
        <w:t xml:space="preserve">verejného obstarávateľa </w:t>
      </w:r>
      <w:r w:rsidR="00EF7E72">
        <w:rPr>
          <w:rFonts w:ascii="Times New Roman" w:hAnsi="Times New Roman"/>
          <w:color w:val="000000"/>
        </w:rPr>
        <w:br/>
      </w:r>
      <w:r w:rsidRPr="00713C31">
        <w:rPr>
          <w:rFonts w:ascii="Times New Roman" w:hAnsi="Times New Roman"/>
          <w:color w:val="000000"/>
        </w:rPr>
        <w:t>do celého</w:t>
      </w:r>
      <w:r w:rsidR="00EF7E72">
        <w:rPr>
          <w:rFonts w:ascii="Times New Roman" w:hAnsi="Times New Roman"/>
          <w:color w:val="000000"/>
        </w:rPr>
        <w:t xml:space="preserve"> </w:t>
      </w:r>
      <w:r w:rsidRPr="00713C31">
        <w:rPr>
          <w:rFonts w:ascii="Times New Roman" w:hAnsi="Times New Roman"/>
          <w:color w:val="000000"/>
        </w:rPr>
        <w:t xml:space="preserve">sveta (mimoeurópske destinácie) na </w:t>
      </w:r>
      <w:r w:rsidR="008B317A">
        <w:rPr>
          <w:rFonts w:ascii="Times New Roman" w:hAnsi="Times New Roman"/>
          <w:color w:val="000000"/>
        </w:rPr>
        <w:t xml:space="preserve">Zastupiteľský úrad </w:t>
      </w:r>
      <w:r w:rsidRPr="00713C31">
        <w:rPr>
          <w:rFonts w:ascii="Times New Roman" w:hAnsi="Times New Roman"/>
          <w:color w:val="000000"/>
        </w:rPr>
        <w:t>určen</w:t>
      </w:r>
      <w:r w:rsidR="008B317A">
        <w:rPr>
          <w:rFonts w:ascii="Times New Roman" w:hAnsi="Times New Roman"/>
          <w:color w:val="000000"/>
        </w:rPr>
        <w:t>ý</w:t>
      </w:r>
      <w:r w:rsidRPr="00713C31">
        <w:rPr>
          <w:rFonts w:ascii="Times New Roman" w:hAnsi="Times New Roman"/>
          <w:color w:val="000000"/>
        </w:rPr>
        <w:t xml:space="preserve"> v požiadavke verejného obstarávateľa pri opätovnom otvorení súťaže. V</w:t>
      </w:r>
      <w:r w:rsidR="008B317A">
        <w:rPr>
          <w:rFonts w:ascii="Times New Roman" w:hAnsi="Times New Roman"/>
          <w:color w:val="000000"/>
        </w:rPr>
        <w:t xml:space="preserve"> prílohe č. 1 tejto časti B1 </w:t>
      </w:r>
      <w:r w:rsidRPr="00713C31">
        <w:rPr>
          <w:rFonts w:ascii="Times New Roman" w:hAnsi="Times New Roman"/>
          <w:color w:val="000000"/>
        </w:rPr>
        <w:t xml:space="preserve">súťažných podkladov </w:t>
      </w:r>
      <w:r w:rsidRPr="002C33F7">
        <w:rPr>
          <w:rFonts w:ascii="Times New Roman" w:hAnsi="Times New Roman"/>
          <w:color w:val="000000"/>
        </w:rPr>
        <w:t xml:space="preserve">je uvedený zoznam </w:t>
      </w:r>
      <w:r w:rsidR="002C33F7" w:rsidRPr="002C33F7">
        <w:rPr>
          <w:rFonts w:ascii="Times New Roman" w:hAnsi="Times New Roman"/>
          <w:color w:val="000000"/>
        </w:rPr>
        <w:t xml:space="preserve">aktuálnych </w:t>
      </w:r>
      <w:r w:rsidR="00121959" w:rsidRPr="002C33F7">
        <w:rPr>
          <w:rFonts w:ascii="Times New Roman" w:hAnsi="Times New Roman"/>
          <w:color w:val="000000"/>
        </w:rPr>
        <w:t>Zastupiteľských úradov</w:t>
      </w:r>
      <w:r w:rsidRPr="002C33F7">
        <w:rPr>
          <w:rFonts w:ascii="Times New Roman" w:hAnsi="Times New Roman"/>
          <w:color w:val="000000"/>
        </w:rPr>
        <w:t xml:space="preserve">, do ktorých </w:t>
      </w:r>
      <w:r w:rsidR="00BF6D39" w:rsidRPr="002C33F7">
        <w:rPr>
          <w:rFonts w:ascii="Times New Roman" w:hAnsi="Times New Roman"/>
          <w:color w:val="000000"/>
        </w:rPr>
        <w:t xml:space="preserve">je </w:t>
      </w:r>
      <w:r w:rsidRPr="002C33F7">
        <w:rPr>
          <w:rFonts w:ascii="Times New Roman" w:hAnsi="Times New Roman"/>
          <w:color w:val="000000"/>
        </w:rPr>
        <w:t>potrebné zabezpečiť lodnú prepravu</w:t>
      </w:r>
      <w:r w:rsidR="00BF6D39" w:rsidRPr="002C33F7">
        <w:rPr>
          <w:rFonts w:ascii="Times New Roman" w:hAnsi="Times New Roman"/>
          <w:color w:val="000000"/>
        </w:rPr>
        <w:t>.</w:t>
      </w:r>
      <w:r w:rsidR="00A46026" w:rsidRPr="002C33F7">
        <w:rPr>
          <w:rFonts w:ascii="Times New Roman" w:hAnsi="Times New Roman"/>
          <w:color w:val="000000"/>
        </w:rPr>
        <w:t xml:space="preserve"> </w:t>
      </w:r>
      <w:r w:rsidR="00183416" w:rsidRPr="002C33F7">
        <w:rPr>
          <w:rFonts w:ascii="Times New Roman" w:hAnsi="Times New Roman"/>
          <w:color w:val="000000"/>
        </w:rPr>
        <w:t xml:space="preserve">Lodná preprava je kombinovanou prepravou, pri </w:t>
      </w:r>
      <w:r w:rsidR="00797F16" w:rsidRPr="002C33F7">
        <w:rPr>
          <w:rFonts w:ascii="Times New Roman" w:hAnsi="Times New Roman"/>
          <w:color w:val="000000"/>
        </w:rPr>
        <w:t xml:space="preserve">preprave </w:t>
      </w:r>
      <w:r w:rsidR="00183416" w:rsidRPr="002C33F7">
        <w:rPr>
          <w:rFonts w:ascii="Times New Roman" w:hAnsi="Times New Roman"/>
          <w:color w:val="000000"/>
        </w:rPr>
        <w:t>zásielky z prístavu na príslušn</w:t>
      </w:r>
      <w:r w:rsidR="000450C3" w:rsidRPr="002C33F7">
        <w:rPr>
          <w:rFonts w:ascii="Times New Roman" w:hAnsi="Times New Roman"/>
          <w:color w:val="000000"/>
        </w:rPr>
        <w:t xml:space="preserve">ý Zastupiteľský úrad </w:t>
      </w:r>
      <w:r w:rsidR="00183416" w:rsidRPr="002C33F7">
        <w:rPr>
          <w:rFonts w:ascii="Times New Roman" w:hAnsi="Times New Roman"/>
          <w:color w:val="000000"/>
        </w:rPr>
        <w:t xml:space="preserve">je potrebné využiť cestnú prepravu. </w:t>
      </w:r>
      <w:r w:rsidR="00BF6D39" w:rsidRPr="002C33F7">
        <w:rPr>
          <w:rFonts w:ascii="Times New Roman" w:hAnsi="Times New Roman"/>
          <w:color w:val="000000"/>
        </w:rPr>
        <w:t xml:space="preserve">V ojedinelých prípadoch môže byť potrebné zabezpečiť prepravu zásielok </w:t>
      </w:r>
      <w:r w:rsidR="00BF6D39" w:rsidRPr="002C33F7">
        <w:rPr>
          <w:rFonts w:ascii="Times New Roman" w:hAnsi="Times New Roman"/>
          <w:color w:val="000000"/>
        </w:rPr>
        <w:lastRenderedPageBreak/>
        <w:t>aj zo Z</w:t>
      </w:r>
      <w:r w:rsidR="000450C3" w:rsidRPr="002C33F7">
        <w:rPr>
          <w:rFonts w:ascii="Times New Roman" w:hAnsi="Times New Roman"/>
          <w:color w:val="000000"/>
        </w:rPr>
        <w:t xml:space="preserve">astupiteľského úradu </w:t>
      </w:r>
      <w:r w:rsidR="00B418BE" w:rsidRPr="002C33F7">
        <w:rPr>
          <w:rFonts w:ascii="Times New Roman" w:hAnsi="Times New Roman"/>
          <w:color w:val="000000"/>
        </w:rPr>
        <w:t>na</w:t>
      </w:r>
      <w:r w:rsidR="00BF6D39" w:rsidRPr="002C33F7">
        <w:rPr>
          <w:rFonts w:ascii="Times New Roman" w:hAnsi="Times New Roman"/>
          <w:color w:val="000000"/>
        </w:rPr>
        <w:t xml:space="preserve"> MZVEZ SR alebo medzi dvomi </w:t>
      </w:r>
      <w:r w:rsidR="000450C3" w:rsidRPr="002C33F7">
        <w:rPr>
          <w:rFonts w:ascii="Times New Roman" w:hAnsi="Times New Roman"/>
          <w:color w:val="000000"/>
        </w:rPr>
        <w:t>Zastupiteľskými úradmi</w:t>
      </w:r>
      <w:r w:rsidR="00BF6D39" w:rsidRPr="002C33F7">
        <w:rPr>
          <w:rFonts w:ascii="Times New Roman" w:hAnsi="Times New Roman"/>
          <w:color w:val="000000"/>
        </w:rPr>
        <w:t>, alebo</w:t>
      </w:r>
      <w:r w:rsidR="00402E9C">
        <w:rPr>
          <w:rFonts w:ascii="Times New Roman" w:hAnsi="Times New Roman"/>
          <w:color w:val="000000"/>
        </w:rPr>
        <w:t xml:space="preserve"> </w:t>
      </w:r>
      <w:r w:rsidR="00BF6D39" w:rsidRPr="002C33F7">
        <w:rPr>
          <w:rFonts w:ascii="Times New Roman" w:hAnsi="Times New Roman"/>
          <w:color w:val="000000"/>
        </w:rPr>
        <w:t>môže byť potrebné zabezpečiť lodnú prepravu aj do iných miest.</w:t>
      </w:r>
    </w:p>
    <w:p w14:paraId="58954ADA" w14:textId="6A25B795" w:rsidR="00F302EE" w:rsidRDefault="00F302EE" w:rsidP="00735AED">
      <w:pPr>
        <w:autoSpaceDE w:val="0"/>
        <w:autoSpaceDN w:val="0"/>
        <w:adjustRightInd w:val="0"/>
        <w:spacing w:after="0"/>
        <w:jc w:val="both"/>
        <w:rPr>
          <w:rFonts w:ascii="Times New Roman" w:hAnsi="Times New Roman"/>
          <w:color w:val="000000"/>
        </w:rPr>
      </w:pPr>
    </w:p>
    <w:p w14:paraId="129E5FB8" w14:textId="7280EC87" w:rsidR="007F4267" w:rsidRPr="007D253D" w:rsidRDefault="007F4267" w:rsidP="007F4267">
      <w:pPr>
        <w:autoSpaceDE w:val="0"/>
        <w:autoSpaceDN w:val="0"/>
        <w:adjustRightInd w:val="0"/>
        <w:spacing w:after="0"/>
        <w:jc w:val="both"/>
        <w:rPr>
          <w:rFonts w:ascii="Times New Roman" w:hAnsi="Times New Roman"/>
        </w:rPr>
      </w:pPr>
      <w:r w:rsidRPr="005829A3">
        <w:rPr>
          <w:rFonts w:ascii="Times New Roman" w:hAnsi="Times New Roman"/>
          <w:lang w:eastAsia="sk-SK"/>
        </w:rPr>
        <w:t>Účastník Rámcovej dohody bude povinný</w:t>
      </w:r>
      <w:r w:rsidRPr="005829A3">
        <w:rPr>
          <w:rFonts w:ascii="Times New Roman" w:hAnsi="Times New Roman"/>
        </w:rPr>
        <w:t>:</w:t>
      </w:r>
    </w:p>
    <w:p w14:paraId="108DBA5D" w14:textId="3C4CC732" w:rsidR="00593808" w:rsidRPr="007540A0" w:rsidRDefault="007F4267" w:rsidP="007540A0">
      <w:pPr>
        <w:widowControl w:val="0"/>
        <w:numPr>
          <w:ilvl w:val="0"/>
          <w:numId w:val="38"/>
        </w:numPr>
        <w:overflowPunct w:val="0"/>
        <w:autoSpaceDE w:val="0"/>
        <w:autoSpaceDN w:val="0"/>
        <w:adjustRightInd w:val="0"/>
        <w:spacing w:after="0"/>
        <w:jc w:val="both"/>
        <w:textAlignment w:val="baseline"/>
        <w:rPr>
          <w:rFonts w:ascii="Times New Roman" w:hAnsi="Times New Roman"/>
          <w:color w:val="000000"/>
        </w:rPr>
      </w:pPr>
      <w:r w:rsidRPr="00713C31">
        <w:rPr>
          <w:rFonts w:ascii="Times New Roman" w:hAnsi="Times New Roman"/>
          <w:color w:val="000000"/>
        </w:rPr>
        <w:t>prepraviť</w:t>
      </w:r>
      <w:r w:rsidR="0068657A">
        <w:rPr>
          <w:rFonts w:ascii="Times New Roman" w:hAnsi="Times New Roman"/>
          <w:color w:val="000000"/>
        </w:rPr>
        <w:t xml:space="preserve"> rôzne druhy tovaru a materiálu, a to vrátane </w:t>
      </w:r>
      <w:r w:rsidR="0068657A" w:rsidRPr="00EE27DB">
        <w:rPr>
          <w:rFonts w:ascii="Times New Roman" w:hAnsi="Times New Roman"/>
          <w:color w:val="000000"/>
        </w:rPr>
        <w:t>diplomatick</w:t>
      </w:r>
      <w:r w:rsidR="0068657A">
        <w:rPr>
          <w:rFonts w:ascii="Times New Roman" w:hAnsi="Times New Roman"/>
          <w:color w:val="000000"/>
        </w:rPr>
        <w:t>ej</w:t>
      </w:r>
      <w:r w:rsidR="0068657A" w:rsidRPr="00EE27DB">
        <w:rPr>
          <w:rFonts w:ascii="Times New Roman" w:hAnsi="Times New Roman"/>
          <w:color w:val="000000"/>
        </w:rPr>
        <w:t xml:space="preserve"> pošt</w:t>
      </w:r>
      <w:r w:rsidR="0068657A">
        <w:rPr>
          <w:rFonts w:ascii="Times New Roman" w:hAnsi="Times New Roman"/>
          <w:color w:val="000000"/>
        </w:rPr>
        <w:t>y</w:t>
      </w:r>
      <w:r w:rsidR="0068657A" w:rsidRPr="00EE27DB">
        <w:rPr>
          <w:rFonts w:ascii="Times New Roman" w:hAnsi="Times New Roman"/>
          <w:color w:val="000000"/>
        </w:rPr>
        <w:t xml:space="preserve"> (MZVEZ SR)</w:t>
      </w:r>
      <w:r w:rsidR="0068657A">
        <w:rPr>
          <w:rFonts w:ascii="Times New Roman" w:hAnsi="Times New Roman"/>
          <w:color w:val="000000"/>
        </w:rPr>
        <w:t xml:space="preserve">, </w:t>
      </w:r>
      <w:r w:rsidR="0068657A" w:rsidRPr="00EE27DB">
        <w:rPr>
          <w:rFonts w:ascii="Times New Roman" w:hAnsi="Times New Roman"/>
          <w:color w:val="000000"/>
        </w:rPr>
        <w:t>reprezentačn</w:t>
      </w:r>
      <w:r w:rsidR="0068657A">
        <w:rPr>
          <w:rFonts w:ascii="Times New Roman" w:hAnsi="Times New Roman"/>
          <w:color w:val="000000"/>
        </w:rPr>
        <w:t>ého</w:t>
      </w:r>
      <w:r w:rsidR="0068657A" w:rsidRPr="00EE27DB">
        <w:rPr>
          <w:rFonts w:ascii="Times New Roman" w:hAnsi="Times New Roman"/>
          <w:color w:val="000000"/>
        </w:rPr>
        <w:t xml:space="preserve"> tovar</w:t>
      </w:r>
      <w:r w:rsidR="0068657A">
        <w:rPr>
          <w:rFonts w:ascii="Times New Roman" w:hAnsi="Times New Roman"/>
          <w:color w:val="000000"/>
        </w:rPr>
        <w:t>u</w:t>
      </w:r>
      <w:r w:rsidR="0068657A" w:rsidRPr="00EE27DB">
        <w:rPr>
          <w:rFonts w:ascii="Times New Roman" w:hAnsi="Times New Roman"/>
          <w:color w:val="000000"/>
        </w:rPr>
        <w:t xml:space="preserve"> (MZVEZ SR)</w:t>
      </w:r>
      <w:r w:rsidR="0068657A">
        <w:rPr>
          <w:rFonts w:ascii="Times New Roman" w:hAnsi="Times New Roman"/>
          <w:color w:val="000000"/>
        </w:rPr>
        <w:t xml:space="preserve">, </w:t>
      </w:r>
      <w:r w:rsidR="0068657A" w:rsidRPr="00EE27DB">
        <w:rPr>
          <w:rFonts w:ascii="Times New Roman" w:hAnsi="Times New Roman"/>
          <w:color w:val="000000"/>
        </w:rPr>
        <w:t>potrav</w:t>
      </w:r>
      <w:r w:rsidR="0068657A">
        <w:rPr>
          <w:rFonts w:ascii="Times New Roman" w:hAnsi="Times New Roman"/>
          <w:color w:val="000000"/>
        </w:rPr>
        <w:t>ín</w:t>
      </w:r>
      <w:r w:rsidR="0068657A" w:rsidRPr="00EE27DB">
        <w:rPr>
          <w:rFonts w:ascii="Times New Roman" w:hAnsi="Times New Roman"/>
          <w:color w:val="000000"/>
        </w:rPr>
        <w:t xml:space="preserve"> (MZVEZ SR)</w:t>
      </w:r>
      <w:r w:rsidR="0068657A">
        <w:rPr>
          <w:rFonts w:ascii="Times New Roman" w:hAnsi="Times New Roman"/>
          <w:color w:val="000000"/>
        </w:rPr>
        <w:t xml:space="preserve">, </w:t>
      </w:r>
      <w:r w:rsidR="0068657A" w:rsidRPr="00EE27DB">
        <w:rPr>
          <w:rFonts w:ascii="Times New Roman" w:hAnsi="Times New Roman"/>
          <w:color w:val="000000"/>
        </w:rPr>
        <w:t>materiálno</w:t>
      </w:r>
      <w:r w:rsidR="0068657A">
        <w:rPr>
          <w:rFonts w:ascii="Times New Roman" w:hAnsi="Times New Roman"/>
          <w:color w:val="000000"/>
        </w:rPr>
        <w:t>-</w:t>
      </w:r>
      <w:r w:rsidR="0068657A" w:rsidRPr="00EE27DB">
        <w:rPr>
          <w:rFonts w:ascii="Times New Roman" w:hAnsi="Times New Roman"/>
          <w:color w:val="000000"/>
        </w:rPr>
        <w:t>technické</w:t>
      </w:r>
      <w:r w:rsidR="0068657A">
        <w:rPr>
          <w:rFonts w:ascii="Times New Roman" w:hAnsi="Times New Roman"/>
          <w:color w:val="000000"/>
        </w:rPr>
        <w:t>ho</w:t>
      </w:r>
      <w:r w:rsidR="0068657A" w:rsidRPr="00EE27DB">
        <w:rPr>
          <w:rFonts w:ascii="Times New Roman" w:hAnsi="Times New Roman"/>
          <w:color w:val="000000"/>
        </w:rPr>
        <w:t xml:space="preserve"> zabezpečeni</w:t>
      </w:r>
      <w:r w:rsidR="0068657A">
        <w:rPr>
          <w:rFonts w:ascii="Times New Roman" w:hAnsi="Times New Roman"/>
          <w:color w:val="000000"/>
        </w:rPr>
        <w:t>a</w:t>
      </w:r>
      <w:r w:rsidR="0068657A" w:rsidRPr="00EE27DB">
        <w:rPr>
          <w:rFonts w:ascii="Times New Roman" w:hAnsi="Times New Roman"/>
          <w:color w:val="000000"/>
        </w:rPr>
        <w:t xml:space="preserve"> </w:t>
      </w:r>
      <w:r w:rsidR="00725CD9">
        <w:rPr>
          <w:rFonts w:ascii="Times New Roman" w:hAnsi="Times New Roman"/>
          <w:color w:val="000000"/>
        </w:rPr>
        <w:t>(</w:t>
      </w:r>
      <w:r w:rsidR="0068657A" w:rsidRPr="00EE27DB">
        <w:rPr>
          <w:rFonts w:ascii="Times New Roman" w:hAnsi="Times New Roman"/>
          <w:color w:val="000000"/>
        </w:rPr>
        <w:t>MZVEZ SR</w:t>
      </w:r>
      <w:r w:rsidR="00725CD9">
        <w:rPr>
          <w:rFonts w:ascii="Times New Roman" w:hAnsi="Times New Roman"/>
          <w:color w:val="000000"/>
        </w:rPr>
        <w:t>)</w:t>
      </w:r>
      <w:r w:rsidR="0068657A" w:rsidRPr="00EE27DB">
        <w:rPr>
          <w:rFonts w:ascii="Times New Roman" w:hAnsi="Times New Roman"/>
          <w:color w:val="000000"/>
        </w:rPr>
        <w:t xml:space="preserve"> </w:t>
      </w:r>
      <w:r w:rsidR="00725CD9">
        <w:rPr>
          <w:rFonts w:ascii="Times New Roman" w:hAnsi="Times New Roman"/>
          <w:color w:val="000000"/>
        </w:rPr>
        <w:t xml:space="preserve">- </w:t>
      </w:r>
      <w:r w:rsidR="0068657A" w:rsidRPr="00EE27DB">
        <w:rPr>
          <w:rFonts w:ascii="Times New Roman" w:hAnsi="Times New Roman"/>
          <w:color w:val="000000"/>
        </w:rPr>
        <w:t>prevádzka Drotárska 46, 811 04 Bratislava</w:t>
      </w:r>
      <w:r w:rsidR="0068657A">
        <w:rPr>
          <w:rFonts w:ascii="Times New Roman" w:hAnsi="Times New Roman"/>
          <w:color w:val="000000"/>
        </w:rPr>
        <w:t xml:space="preserve"> a </w:t>
      </w:r>
      <w:r w:rsidR="0068657A" w:rsidRPr="00EE27DB">
        <w:rPr>
          <w:rFonts w:ascii="Times New Roman" w:hAnsi="Times New Roman"/>
          <w:color w:val="000000"/>
        </w:rPr>
        <w:t>osobn</w:t>
      </w:r>
      <w:r w:rsidR="0068657A">
        <w:rPr>
          <w:rFonts w:ascii="Times New Roman" w:hAnsi="Times New Roman"/>
          <w:color w:val="000000"/>
        </w:rPr>
        <w:t>ého</w:t>
      </w:r>
      <w:r w:rsidR="0068657A" w:rsidRPr="00EE27DB">
        <w:rPr>
          <w:rFonts w:ascii="Times New Roman" w:hAnsi="Times New Roman"/>
          <w:color w:val="000000"/>
        </w:rPr>
        <w:t xml:space="preserve"> majet</w:t>
      </w:r>
      <w:r w:rsidR="0068657A">
        <w:rPr>
          <w:rFonts w:ascii="Times New Roman" w:hAnsi="Times New Roman"/>
          <w:color w:val="000000"/>
        </w:rPr>
        <w:t>ku</w:t>
      </w:r>
      <w:r w:rsidR="0068657A" w:rsidRPr="00EE27DB">
        <w:rPr>
          <w:rFonts w:ascii="Times New Roman" w:hAnsi="Times New Roman"/>
          <w:color w:val="000000"/>
        </w:rPr>
        <w:t xml:space="preserve"> zamestnancov</w:t>
      </w:r>
      <w:r w:rsidR="002A5DC4">
        <w:rPr>
          <w:rFonts w:ascii="Times New Roman" w:hAnsi="Times New Roman"/>
          <w:color w:val="000000"/>
        </w:rPr>
        <w:t xml:space="preserve"> </w:t>
      </w:r>
      <w:r w:rsidR="0068657A" w:rsidRPr="00EE27DB">
        <w:rPr>
          <w:rFonts w:ascii="Times New Roman" w:hAnsi="Times New Roman"/>
          <w:color w:val="000000"/>
        </w:rPr>
        <w:t>(celá SR)</w:t>
      </w:r>
      <w:r w:rsidR="0068657A">
        <w:rPr>
          <w:rFonts w:ascii="Times New Roman" w:hAnsi="Times New Roman"/>
          <w:color w:val="000000"/>
        </w:rPr>
        <w:t xml:space="preserve"> </w:t>
      </w:r>
      <w:r w:rsidR="0068657A" w:rsidRPr="007540A0">
        <w:rPr>
          <w:rFonts w:ascii="Times New Roman" w:hAnsi="Times New Roman"/>
        </w:rPr>
        <w:t>do skladu, ktorý má účastník Rámcovej dohody k</w:t>
      </w:r>
      <w:r w:rsidR="0068657A">
        <w:rPr>
          <w:rFonts w:ascii="Times New Roman" w:hAnsi="Times New Roman"/>
        </w:rPr>
        <w:t> </w:t>
      </w:r>
      <w:r w:rsidR="0068657A" w:rsidRPr="007540A0">
        <w:rPr>
          <w:rFonts w:ascii="Times New Roman" w:hAnsi="Times New Roman"/>
        </w:rPr>
        <w:t>dispozícii</w:t>
      </w:r>
      <w:r w:rsidR="0068657A">
        <w:rPr>
          <w:rFonts w:ascii="Times New Roman" w:hAnsi="Times New Roman"/>
        </w:rPr>
        <w:t xml:space="preserve"> </w:t>
      </w:r>
      <w:r w:rsidRPr="007540A0">
        <w:rPr>
          <w:rFonts w:ascii="Times New Roman" w:hAnsi="Times New Roman"/>
          <w:color w:val="000000"/>
        </w:rPr>
        <w:t>vzdialeného najviac 50 km vzdušnou čiarou od sídla verejného obstarávateľa, kde bude prebiehať zapečatenie zásielky</w:t>
      </w:r>
      <w:r w:rsidR="008E29F3">
        <w:rPr>
          <w:rFonts w:ascii="Times New Roman" w:hAnsi="Times New Roman"/>
          <w:color w:val="000000"/>
        </w:rPr>
        <w:t>,</w:t>
      </w:r>
    </w:p>
    <w:p w14:paraId="0E2E756B" w14:textId="46DFF043" w:rsidR="00593808" w:rsidRPr="007540A0" w:rsidRDefault="00E026A8" w:rsidP="007540A0">
      <w:pPr>
        <w:widowControl w:val="0"/>
        <w:numPr>
          <w:ilvl w:val="0"/>
          <w:numId w:val="38"/>
        </w:numPr>
        <w:overflowPunct w:val="0"/>
        <w:autoSpaceDE w:val="0"/>
        <w:autoSpaceDN w:val="0"/>
        <w:adjustRightInd w:val="0"/>
        <w:spacing w:after="0"/>
        <w:jc w:val="both"/>
        <w:textAlignment w:val="baseline"/>
        <w:rPr>
          <w:rFonts w:ascii="Times New Roman" w:hAnsi="Times New Roman"/>
          <w:color w:val="000000"/>
        </w:rPr>
      </w:pPr>
      <w:r>
        <w:rPr>
          <w:rFonts w:ascii="Times New Roman" w:hAnsi="Times New Roman"/>
          <w:color w:val="000000"/>
        </w:rPr>
        <w:t>p</w:t>
      </w:r>
      <w:r w:rsidR="00735AED" w:rsidRPr="007A4441">
        <w:rPr>
          <w:rFonts w:ascii="Times New Roman" w:hAnsi="Times New Roman"/>
          <w:color w:val="000000"/>
        </w:rPr>
        <w:t xml:space="preserve">o zabezpečení zvozu </w:t>
      </w:r>
      <w:r w:rsidR="00735AED">
        <w:rPr>
          <w:rFonts w:ascii="Times New Roman" w:hAnsi="Times New Roman"/>
          <w:color w:val="000000"/>
        </w:rPr>
        <w:t>zásielky k miestu naloženia lodného kontajnera schopnosť</w:t>
      </w:r>
      <w:r w:rsidR="00735AED" w:rsidRPr="007A4441">
        <w:rPr>
          <w:rFonts w:ascii="Times New Roman" w:hAnsi="Times New Roman"/>
          <w:color w:val="000000"/>
        </w:rPr>
        <w:t xml:space="preserve"> uskladn</w:t>
      </w:r>
      <w:r w:rsidR="00D13097">
        <w:rPr>
          <w:rFonts w:ascii="Times New Roman" w:hAnsi="Times New Roman"/>
          <w:color w:val="000000"/>
        </w:rPr>
        <w:t>enia</w:t>
      </w:r>
      <w:r w:rsidR="00593808">
        <w:rPr>
          <w:rFonts w:ascii="Times New Roman" w:hAnsi="Times New Roman"/>
          <w:color w:val="000000"/>
        </w:rPr>
        <w:t xml:space="preserve"> </w:t>
      </w:r>
      <w:r w:rsidR="00735AED">
        <w:rPr>
          <w:rFonts w:ascii="Times New Roman" w:hAnsi="Times New Roman"/>
          <w:color w:val="000000"/>
        </w:rPr>
        <w:t>zásielk</w:t>
      </w:r>
      <w:r w:rsidR="00D13097">
        <w:rPr>
          <w:rFonts w:ascii="Times New Roman" w:hAnsi="Times New Roman"/>
          <w:color w:val="000000"/>
        </w:rPr>
        <w:t>y</w:t>
      </w:r>
      <w:r w:rsidR="00735AED" w:rsidRPr="007A4441">
        <w:rPr>
          <w:rFonts w:ascii="Times New Roman" w:hAnsi="Times New Roman"/>
          <w:color w:val="000000"/>
        </w:rPr>
        <w:t xml:space="preserve"> do </w:t>
      </w:r>
      <w:r w:rsidR="00BF1761">
        <w:rPr>
          <w:rFonts w:ascii="Times New Roman" w:hAnsi="Times New Roman"/>
          <w:color w:val="000000"/>
        </w:rPr>
        <w:t>2</w:t>
      </w:r>
      <w:r w:rsidR="00735AED">
        <w:rPr>
          <w:rFonts w:ascii="Times New Roman" w:hAnsi="Times New Roman"/>
          <w:color w:val="000000"/>
        </w:rPr>
        <w:t>0</w:t>
      </w:r>
      <w:r w:rsidR="00735AED" w:rsidRPr="007A4441">
        <w:rPr>
          <w:rFonts w:ascii="Times New Roman" w:hAnsi="Times New Roman"/>
          <w:color w:val="000000"/>
        </w:rPr>
        <w:t xml:space="preserve"> dní,</w:t>
      </w:r>
    </w:p>
    <w:p w14:paraId="739DC17F" w14:textId="0649AE83" w:rsidR="00593808" w:rsidRPr="007540A0" w:rsidRDefault="00735AED" w:rsidP="007540A0">
      <w:pPr>
        <w:widowControl w:val="0"/>
        <w:numPr>
          <w:ilvl w:val="0"/>
          <w:numId w:val="38"/>
        </w:numPr>
        <w:overflowPunct w:val="0"/>
        <w:autoSpaceDE w:val="0"/>
        <w:autoSpaceDN w:val="0"/>
        <w:adjustRightInd w:val="0"/>
        <w:spacing w:after="0"/>
        <w:jc w:val="both"/>
        <w:textAlignment w:val="baseline"/>
        <w:rPr>
          <w:rFonts w:ascii="Times New Roman" w:hAnsi="Times New Roman"/>
          <w:color w:val="000000"/>
        </w:rPr>
      </w:pPr>
      <w:r w:rsidRPr="007540A0">
        <w:rPr>
          <w:rFonts w:ascii="Times New Roman" w:hAnsi="Times New Roman"/>
          <w:color w:val="000000"/>
        </w:rPr>
        <w:t>po zabezpečení zvozu</w:t>
      </w:r>
      <w:r w:rsidR="00EC4B30" w:rsidRPr="007540A0">
        <w:rPr>
          <w:rFonts w:ascii="Times New Roman" w:hAnsi="Times New Roman"/>
          <w:color w:val="000000"/>
        </w:rPr>
        <w:t xml:space="preserve"> z</w:t>
      </w:r>
      <w:r w:rsidRPr="007540A0">
        <w:rPr>
          <w:rFonts w:ascii="Times New Roman" w:hAnsi="Times New Roman"/>
          <w:color w:val="000000"/>
        </w:rPr>
        <w:t xml:space="preserve">abaliť zásielku do vlastného obalového materiálu s výnimkou </w:t>
      </w:r>
      <w:r w:rsidR="00DC681C" w:rsidRPr="007540A0">
        <w:rPr>
          <w:rFonts w:ascii="Times New Roman" w:hAnsi="Times New Roman"/>
          <w:color w:val="000000"/>
        </w:rPr>
        <w:t xml:space="preserve"> </w:t>
      </w:r>
      <w:r w:rsidRPr="007540A0">
        <w:rPr>
          <w:rFonts w:ascii="Times New Roman" w:hAnsi="Times New Roman"/>
          <w:color w:val="000000"/>
        </w:rPr>
        <w:t>balenia osobného majetku zamestnancov,</w:t>
      </w:r>
    </w:p>
    <w:p w14:paraId="39619509" w14:textId="2049816F" w:rsidR="00DC681C" w:rsidRPr="007540A0" w:rsidRDefault="00735AED" w:rsidP="007540A0">
      <w:pPr>
        <w:widowControl w:val="0"/>
        <w:numPr>
          <w:ilvl w:val="0"/>
          <w:numId w:val="38"/>
        </w:numPr>
        <w:overflowPunct w:val="0"/>
        <w:autoSpaceDE w:val="0"/>
        <w:autoSpaceDN w:val="0"/>
        <w:adjustRightInd w:val="0"/>
        <w:spacing w:after="0"/>
        <w:jc w:val="both"/>
        <w:textAlignment w:val="baseline"/>
        <w:rPr>
          <w:rFonts w:ascii="Times New Roman" w:hAnsi="Times New Roman"/>
          <w:color w:val="000000"/>
        </w:rPr>
      </w:pPr>
      <w:r w:rsidRPr="00713C31">
        <w:rPr>
          <w:rFonts w:ascii="Times New Roman" w:hAnsi="Times New Roman"/>
          <w:color w:val="000000"/>
        </w:rPr>
        <w:t>odváž</w:t>
      </w:r>
      <w:r w:rsidR="00206DD6">
        <w:rPr>
          <w:rFonts w:ascii="Times New Roman" w:hAnsi="Times New Roman"/>
          <w:color w:val="000000"/>
        </w:rPr>
        <w:t>iť</w:t>
      </w:r>
      <w:r w:rsidRPr="00713C31">
        <w:rPr>
          <w:rFonts w:ascii="Times New Roman" w:hAnsi="Times New Roman"/>
          <w:color w:val="000000"/>
        </w:rPr>
        <w:t xml:space="preserve"> zabalen</w:t>
      </w:r>
      <w:r w:rsidR="00206DD6">
        <w:rPr>
          <w:rFonts w:ascii="Times New Roman" w:hAnsi="Times New Roman"/>
          <w:color w:val="000000"/>
        </w:rPr>
        <w:t>ú</w:t>
      </w:r>
      <w:r w:rsidRPr="00713C31">
        <w:rPr>
          <w:rFonts w:ascii="Times New Roman" w:hAnsi="Times New Roman"/>
          <w:color w:val="000000"/>
        </w:rPr>
        <w:t xml:space="preserve"> </w:t>
      </w:r>
      <w:r>
        <w:rPr>
          <w:rFonts w:ascii="Times New Roman" w:hAnsi="Times New Roman"/>
          <w:color w:val="000000"/>
        </w:rPr>
        <w:t>zásielky</w:t>
      </w:r>
      <w:r w:rsidRPr="00713C31">
        <w:rPr>
          <w:rFonts w:ascii="Times New Roman" w:hAnsi="Times New Roman"/>
          <w:color w:val="000000"/>
        </w:rPr>
        <w:t xml:space="preserve"> a oznámiť </w:t>
      </w:r>
      <w:r w:rsidR="003253A5">
        <w:rPr>
          <w:rFonts w:ascii="Times New Roman" w:hAnsi="Times New Roman"/>
          <w:color w:val="000000"/>
        </w:rPr>
        <w:t>j</w:t>
      </w:r>
      <w:r w:rsidR="003253A5" w:rsidRPr="00EC4B30">
        <w:rPr>
          <w:rFonts w:ascii="Times New Roman" w:hAnsi="Times New Roman"/>
          <w:color w:val="000000"/>
        </w:rPr>
        <w:t>ej</w:t>
      </w:r>
      <w:r w:rsidR="003253A5">
        <w:rPr>
          <w:rFonts w:ascii="Times New Roman" w:hAnsi="Times New Roman"/>
          <w:color w:val="000000"/>
        </w:rPr>
        <w:t xml:space="preserve"> </w:t>
      </w:r>
      <w:r w:rsidRPr="00713C31">
        <w:rPr>
          <w:rFonts w:ascii="Times New Roman" w:hAnsi="Times New Roman"/>
          <w:color w:val="000000"/>
        </w:rPr>
        <w:t>hmotnosť MZVEZ SR</w:t>
      </w:r>
      <w:r w:rsidR="00A55A04">
        <w:rPr>
          <w:rFonts w:ascii="Times New Roman" w:hAnsi="Times New Roman"/>
          <w:color w:val="000000"/>
        </w:rPr>
        <w:t>,</w:t>
      </w:r>
    </w:p>
    <w:p w14:paraId="60BC540A" w14:textId="2134ECFF" w:rsidR="00DC681C" w:rsidRPr="007540A0" w:rsidRDefault="00735AED" w:rsidP="007540A0">
      <w:pPr>
        <w:widowControl w:val="0"/>
        <w:numPr>
          <w:ilvl w:val="0"/>
          <w:numId w:val="38"/>
        </w:numPr>
        <w:overflowPunct w:val="0"/>
        <w:autoSpaceDE w:val="0"/>
        <w:autoSpaceDN w:val="0"/>
        <w:adjustRightInd w:val="0"/>
        <w:spacing w:after="0"/>
        <w:jc w:val="both"/>
        <w:textAlignment w:val="baseline"/>
        <w:rPr>
          <w:rFonts w:ascii="Times New Roman" w:hAnsi="Times New Roman"/>
          <w:color w:val="000000"/>
        </w:rPr>
      </w:pPr>
      <w:r w:rsidRPr="00713C31">
        <w:rPr>
          <w:rFonts w:ascii="Times New Roman" w:hAnsi="Times New Roman"/>
          <w:color w:val="000000"/>
        </w:rPr>
        <w:t xml:space="preserve">zabezpečiť colné </w:t>
      </w:r>
      <w:r w:rsidR="00B418BE" w:rsidRPr="00713C31">
        <w:rPr>
          <w:rFonts w:ascii="Times New Roman" w:hAnsi="Times New Roman"/>
          <w:color w:val="000000"/>
        </w:rPr>
        <w:t>prejednanie</w:t>
      </w:r>
      <w:r w:rsidRPr="00713C31">
        <w:rPr>
          <w:rFonts w:ascii="Times New Roman" w:hAnsi="Times New Roman"/>
          <w:color w:val="000000"/>
        </w:rPr>
        <w:t xml:space="preserve"> naložen</w:t>
      </w:r>
      <w:r>
        <w:rPr>
          <w:rFonts w:ascii="Times New Roman" w:hAnsi="Times New Roman"/>
          <w:color w:val="000000"/>
        </w:rPr>
        <w:t>ej</w:t>
      </w:r>
      <w:r w:rsidRPr="00713C31">
        <w:rPr>
          <w:rFonts w:ascii="Times New Roman" w:hAnsi="Times New Roman"/>
          <w:color w:val="000000"/>
        </w:rPr>
        <w:t xml:space="preserve"> </w:t>
      </w:r>
      <w:r>
        <w:rPr>
          <w:rFonts w:ascii="Times New Roman" w:hAnsi="Times New Roman"/>
          <w:color w:val="000000"/>
        </w:rPr>
        <w:t>zásielky,</w:t>
      </w:r>
    </w:p>
    <w:p w14:paraId="7051D296" w14:textId="19F48580" w:rsidR="00735AED" w:rsidRPr="007540A0" w:rsidRDefault="00735AED" w:rsidP="007540A0">
      <w:pPr>
        <w:widowControl w:val="0"/>
        <w:numPr>
          <w:ilvl w:val="0"/>
          <w:numId w:val="38"/>
        </w:numPr>
        <w:overflowPunct w:val="0"/>
        <w:autoSpaceDE w:val="0"/>
        <w:autoSpaceDN w:val="0"/>
        <w:adjustRightInd w:val="0"/>
        <w:spacing w:after="0"/>
        <w:jc w:val="both"/>
        <w:textAlignment w:val="baseline"/>
        <w:rPr>
          <w:rFonts w:ascii="Times New Roman" w:hAnsi="Times New Roman"/>
          <w:color w:val="000000"/>
        </w:rPr>
      </w:pPr>
      <w:r w:rsidRPr="00713C31">
        <w:rPr>
          <w:rFonts w:ascii="Times New Roman" w:hAnsi="Times New Roman"/>
          <w:color w:val="000000"/>
        </w:rPr>
        <w:t xml:space="preserve">oboznámiť ZÚ s avízom o odchode zásielky. Avízo obsahuje všetky náležitosti z </w:t>
      </w:r>
      <w:r w:rsidRPr="005F04BB">
        <w:rPr>
          <w:rFonts w:ascii="Times New Roman" w:hAnsi="Times New Roman"/>
          <w:color w:val="000000"/>
        </w:rPr>
        <w:t>objednávky</w:t>
      </w:r>
      <w:r w:rsidRPr="00713C31">
        <w:rPr>
          <w:rFonts w:ascii="Times New Roman" w:hAnsi="Times New Roman"/>
          <w:color w:val="000000"/>
        </w:rPr>
        <w:t xml:space="preserve"> a číslo BILL OF LOADING (BOL), kópiu BOL postupuje na MZVEZ SR,</w:t>
      </w:r>
    </w:p>
    <w:p w14:paraId="7F6949B0" w14:textId="51ED2655" w:rsidR="00735AED" w:rsidRPr="002C33F7" w:rsidRDefault="00735AED" w:rsidP="007540A0">
      <w:pPr>
        <w:widowControl w:val="0"/>
        <w:numPr>
          <w:ilvl w:val="0"/>
          <w:numId w:val="38"/>
        </w:numPr>
        <w:overflowPunct w:val="0"/>
        <w:autoSpaceDE w:val="0"/>
        <w:autoSpaceDN w:val="0"/>
        <w:adjustRightInd w:val="0"/>
        <w:spacing w:after="0"/>
        <w:jc w:val="both"/>
        <w:textAlignment w:val="baseline"/>
        <w:rPr>
          <w:rFonts w:ascii="Times New Roman" w:hAnsi="Times New Roman"/>
          <w:color w:val="000000"/>
        </w:rPr>
      </w:pPr>
      <w:r w:rsidRPr="00713C31">
        <w:rPr>
          <w:rFonts w:ascii="Times New Roman" w:hAnsi="Times New Roman"/>
          <w:color w:val="000000"/>
        </w:rPr>
        <w:t>zabezpečiť, aby každá jednotlivá prepravovaná zásielka mala jeden transportný list (BOL</w:t>
      </w:r>
      <w:r w:rsidR="002C33F7" w:rsidRPr="002C33F7">
        <w:rPr>
          <w:rFonts w:ascii="Times New Roman" w:hAnsi="Times New Roman"/>
          <w:color w:val="000000"/>
        </w:rPr>
        <w:t xml:space="preserve">), </w:t>
      </w:r>
      <w:r w:rsidRPr="00713C31">
        <w:rPr>
          <w:rFonts w:ascii="Times New Roman" w:hAnsi="Times New Roman"/>
          <w:color w:val="000000"/>
        </w:rPr>
        <w:t>bez ohľadu na skutočnosť, či sa s ňou súčasne prepravuje na to isté</w:t>
      </w:r>
      <w:r>
        <w:rPr>
          <w:rFonts w:ascii="Times New Roman" w:hAnsi="Times New Roman"/>
          <w:color w:val="000000"/>
        </w:rPr>
        <w:t xml:space="preserve"> miesto určenia aj iná zásielka,</w:t>
      </w:r>
    </w:p>
    <w:p w14:paraId="67BD2935" w14:textId="5F670BC4" w:rsidR="00DC681C" w:rsidRPr="002C33F7" w:rsidRDefault="00442BC4" w:rsidP="007540A0">
      <w:pPr>
        <w:widowControl w:val="0"/>
        <w:numPr>
          <w:ilvl w:val="0"/>
          <w:numId w:val="38"/>
        </w:numPr>
        <w:overflowPunct w:val="0"/>
        <w:autoSpaceDE w:val="0"/>
        <w:autoSpaceDN w:val="0"/>
        <w:adjustRightInd w:val="0"/>
        <w:spacing w:after="0"/>
        <w:jc w:val="both"/>
        <w:textAlignment w:val="baseline"/>
        <w:rPr>
          <w:rFonts w:ascii="Times New Roman" w:hAnsi="Times New Roman"/>
          <w:color w:val="000000"/>
        </w:rPr>
      </w:pPr>
      <w:r w:rsidRPr="002C33F7">
        <w:rPr>
          <w:rFonts w:ascii="Times New Roman" w:hAnsi="Times New Roman"/>
          <w:color w:val="000000"/>
        </w:rPr>
        <w:t xml:space="preserve">zabezpečiť </w:t>
      </w:r>
      <w:r w:rsidR="00735AED" w:rsidRPr="002C33F7">
        <w:rPr>
          <w:rFonts w:ascii="Times New Roman" w:hAnsi="Times New Roman"/>
          <w:color w:val="000000"/>
        </w:rPr>
        <w:t xml:space="preserve">po doručení </w:t>
      </w:r>
      <w:r w:rsidR="00845E12" w:rsidRPr="002C33F7">
        <w:rPr>
          <w:rFonts w:ascii="Times New Roman" w:hAnsi="Times New Roman"/>
          <w:color w:val="000000"/>
        </w:rPr>
        <w:t xml:space="preserve">zásielky </w:t>
      </w:r>
      <w:r w:rsidR="00735AED" w:rsidRPr="002C33F7">
        <w:rPr>
          <w:rFonts w:ascii="Times New Roman" w:hAnsi="Times New Roman"/>
          <w:color w:val="000000"/>
        </w:rPr>
        <w:t>do prístavu</w:t>
      </w:r>
      <w:r w:rsidRPr="002C33F7">
        <w:rPr>
          <w:rFonts w:ascii="Times New Roman" w:hAnsi="Times New Roman"/>
          <w:color w:val="000000"/>
        </w:rPr>
        <w:t xml:space="preserve"> </w:t>
      </w:r>
      <w:r w:rsidR="00735AED" w:rsidRPr="002C33F7">
        <w:rPr>
          <w:rFonts w:ascii="Times New Roman" w:hAnsi="Times New Roman"/>
          <w:color w:val="000000"/>
        </w:rPr>
        <w:t>prepravu kontajnera na miesto vykládky na</w:t>
      </w:r>
      <w:r w:rsidRPr="002C33F7">
        <w:rPr>
          <w:rFonts w:ascii="Times New Roman" w:hAnsi="Times New Roman"/>
          <w:color w:val="000000"/>
        </w:rPr>
        <w:t xml:space="preserve"> adresu</w:t>
      </w:r>
      <w:r w:rsidR="00735AED" w:rsidRPr="002C33F7">
        <w:rPr>
          <w:rFonts w:ascii="Times New Roman" w:hAnsi="Times New Roman"/>
          <w:color w:val="000000"/>
        </w:rPr>
        <w:t xml:space="preserve"> ZÚ, </w:t>
      </w:r>
      <w:r w:rsidR="005D5810" w:rsidRPr="002C33F7">
        <w:rPr>
          <w:rFonts w:ascii="Times New Roman" w:hAnsi="Times New Roman"/>
          <w:color w:val="000000"/>
        </w:rPr>
        <w:t xml:space="preserve"> alebo na miest</w:t>
      </w:r>
      <w:r w:rsidRPr="002C33F7">
        <w:rPr>
          <w:rFonts w:ascii="Times New Roman" w:hAnsi="Times New Roman"/>
          <w:color w:val="000000"/>
        </w:rPr>
        <w:t>o</w:t>
      </w:r>
      <w:r w:rsidR="005D5810" w:rsidRPr="002C33F7">
        <w:rPr>
          <w:rFonts w:ascii="Times New Roman" w:hAnsi="Times New Roman"/>
          <w:color w:val="000000"/>
        </w:rPr>
        <w:t xml:space="preserve"> určené verejným obstarávateľom</w:t>
      </w:r>
      <w:r w:rsidR="00E43E6B">
        <w:rPr>
          <w:rFonts w:ascii="Times New Roman" w:hAnsi="Times New Roman"/>
          <w:color w:val="000000"/>
        </w:rPr>
        <w:t>,</w:t>
      </w:r>
    </w:p>
    <w:p w14:paraId="2A2F65C9" w14:textId="4983BB97" w:rsidR="00735AED" w:rsidRDefault="00735AED" w:rsidP="007540A0">
      <w:pPr>
        <w:widowControl w:val="0"/>
        <w:numPr>
          <w:ilvl w:val="0"/>
          <w:numId w:val="38"/>
        </w:numPr>
        <w:overflowPunct w:val="0"/>
        <w:autoSpaceDE w:val="0"/>
        <w:autoSpaceDN w:val="0"/>
        <w:adjustRightInd w:val="0"/>
        <w:spacing w:after="0"/>
        <w:jc w:val="both"/>
        <w:textAlignment w:val="baseline"/>
        <w:rPr>
          <w:rFonts w:ascii="Times New Roman" w:hAnsi="Times New Roman"/>
          <w:color w:val="000000"/>
        </w:rPr>
      </w:pPr>
      <w:r w:rsidRPr="00DC681C">
        <w:rPr>
          <w:rFonts w:ascii="Times New Roman" w:hAnsi="Times New Roman"/>
          <w:color w:val="000000"/>
        </w:rPr>
        <w:t>zabezpečiť dispečing a možnosť manipulácie so zásielkou v pracovných dňoch od 8:00 hod. do 16:00 hod SEČ</w:t>
      </w:r>
    </w:p>
    <w:p w14:paraId="5C59DD65" w14:textId="77777777" w:rsidR="002C33F7" w:rsidRPr="002C33F7" w:rsidRDefault="002C33F7" w:rsidP="002C33F7">
      <w:pPr>
        <w:autoSpaceDE w:val="0"/>
        <w:autoSpaceDN w:val="0"/>
        <w:adjustRightInd w:val="0"/>
        <w:spacing w:after="0"/>
        <w:ind w:left="709"/>
        <w:jc w:val="both"/>
        <w:rPr>
          <w:rFonts w:ascii="Times New Roman" w:hAnsi="Times New Roman"/>
          <w:color w:val="000000"/>
        </w:rPr>
      </w:pPr>
    </w:p>
    <w:p w14:paraId="27CBFF93" w14:textId="77777777" w:rsidR="002C33F7" w:rsidRDefault="00CE7B9B" w:rsidP="002C33F7">
      <w:pPr>
        <w:spacing w:after="0"/>
        <w:jc w:val="both"/>
        <w:rPr>
          <w:rFonts w:ascii="Times New Roman" w:hAnsi="Times New Roman"/>
          <w:strike/>
          <w:color w:val="000000" w:themeColor="text1"/>
        </w:rPr>
      </w:pPr>
      <w:r w:rsidRPr="009340F1">
        <w:rPr>
          <w:rFonts w:ascii="Times New Roman" w:hAnsi="Times New Roman"/>
          <w:color w:val="000000" w:themeColor="text1"/>
        </w:rPr>
        <w:t xml:space="preserve">Verejný obstarávateľ </w:t>
      </w:r>
      <w:r w:rsidRPr="009340F1">
        <w:rPr>
          <w:rFonts w:ascii="Times New Roman" w:hAnsi="Times New Roman"/>
          <w:strike/>
          <w:color w:val="000000" w:themeColor="text1"/>
        </w:rPr>
        <w:t>a</w:t>
      </w:r>
      <w:r w:rsidR="00121959">
        <w:rPr>
          <w:rFonts w:ascii="Times New Roman" w:hAnsi="Times New Roman"/>
          <w:color w:val="000000" w:themeColor="text1"/>
        </w:rPr>
        <w:t> Zastupiteľský úrad</w:t>
      </w:r>
      <w:r w:rsidRPr="009340F1">
        <w:rPr>
          <w:rFonts w:ascii="Times New Roman" w:hAnsi="Times New Roman"/>
          <w:color w:val="000000" w:themeColor="text1"/>
        </w:rPr>
        <w:t xml:space="preserve"> poskytne účastníkovi Rámcovej dohody nasledovnú súčinnosť:</w:t>
      </w:r>
    </w:p>
    <w:p w14:paraId="51AC16BE" w14:textId="57E671C8" w:rsidR="00735AED" w:rsidRPr="002C33F7" w:rsidRDefault="00735AED" w:rsidP="002C33F7">
      <w:pPr>
        <w:numPr>
          <w:ilvl w:val="0"/>
          <w:numId w:val="22"/>
        </w:numPr>
        <w:autoSpaceDE w:val="0"/>
        <w:autoSpaceDN w:val="0"/>
        <w:adjustRightInd w:val="0"/>
        <w:spacing w:after="0"/>
        <w:ind w:left="1227"/>
        <w:jc w:val="both"/>
        <w:rPr>
          <w:rFonts w:ascii="Times New Roman" w:hAnsi="Times New Roman"/>
          <w:strike/>
          <w:color w:val="000000" w:themeColor="text1"/>
        </w:rPr>
      </w:pPr>
      <w:r w:rsidRPr="00220502">
        <w:rPr>
          <w:rFonts w:ascii="Times New Roman" w:hAnsi="Times New Roman"/>
          <w:color w:val="000000"/>
        </w:rPr>
        <w:t xml:space="preserve">po zabalení </w:t>
      </w:r>
      <w:r w:rsidRPr="001B4793">
        <w:rPr>
          <w:rFonts w:ascii="Times New Roman" w:hAnsi="Times New Roman"/>
          <w:color w:val="000000"/>
        </w:rPr>
        <w:t xml:space="preserve">prepravovanej </w:t>
      </w:r>
      <w:r w:rsidRPr="00220502">
        <w:rPr>
          <w:rFonts w:ascii="Times New Roman" w:hAnsi="Times New Roman"/>
          <w:color w:val="000000"/>
        </w:rPr>
        <w:t xml:space="preserve">zásielky opatrí verejný obstarávateľ zásielku pečaťou MZVEZ SR "DIPLOMATIC MAIL" </w:t>
      </w:r>
      <w:r w:rsidR="00F15725">
        <w:rPr>
          <w:rFonts w:ascii="Times New Roman" w:hAnsi="Times New Roman"/>
          <w:color w:val="000000"/>
        </w:rPr>
        <w:t>a </w:t>
      </w:r>
      <w:r w:rsidRPr="00220502">
        <w:rPr>
          <w:rFonts w:ascii="Times New Roman" w:hAnsi="Times New Roman"/>
          <w:color w:val="000000"/>
        </w:rPr>
        <w:t>d</w:t>
      </w:r>
      <w:r w:rsidR="00F15725">
        <w:rPr>
          <w:rFonts w:ascii="Times New Roman" w:hAnsi="Times New Roman"/>
          <w:color w:val="000000"/>
        </w:rPr>
        <w:t xml:space="preserve">odá účastníkovi </w:t>
      </w:r>
      <w:r w:rsidRPr="00220502">
        <w:rPr>
          <w:rFonts w:ascii="Times New Roman" w:hAnsi="Times New Roman"/>
          <w:color w:val="000000"/>
        </w:rPr>
        <w:t>uchádzačovi BORDEREAU</w:t>
      </w:r>
      <w:r>
        <w:rPr>
          <w:rFonts w:ascii="Times New Roman" w:hAnsi="Times New Roman"/>
          <w:color w:val="000000"/>
        </w:rPr>
        <w:t>,</w:t>
      </w:r>
    </w:p>
    <w:p w14:paraId="30538FFF" w14:textId="67B2443D" w:rsidR="00735AED" w:rsidRDefault="00735AED" w:rsidP="00246F34">
      <w:pPr>
        <w:numPr>
          <w:ilvl w:val="0"/>
          <w:numId w:val="22"/>
        </w:numPr>
        <w:autoSpaceDE w:val="0"/>
        <w:autoSpaceDN w:val="0"/>
        <w:adjustRightInd w:val="0"/>
        <w:spacing w:after="0"/>
        <w:ind w:left="1227"/>
        <w:jc w:val="both"/>
        <w:rPr>
          <w:rFonts w:ascii="Times New Roman" w:hAnsi="Times New Roman"/>
          <w:strike/>
          <w:color w:val="FF0000"/>
        </w:rPr>
      </w:pPr>
      <w:r w:rsidRPr="003A3DBD">
        <w:rPr>
          <w:rFonts w:ascii="Times New Roman" w:hAnsi="Times New Roman"/>
          <w:color w:val="000000"/>
        </w:rPr>
        <w:t>v prípade potreby (vystavenie Nóty, potvrdení,...)</w:t>
      </w:r>
      <w:r w:rsidR="005829A3" w:rsidRPr="003A3DBD">
        <w:rPr>
          <w:rFonts w:ascii="Times New Roman" w:hAnsi="Times New Roman"/>
          <w:color w:val="000000"/>
        </w:rPr>
        <w:t xml:space="preserve"> </w:t>
      </w:r>
      <w:r w:rsidR="009340F1" w:rsidRPr="002C33F7">
        <w:rPr>
          <w:rFonts w:ascii="Times New Roman" w:hAnsi="Times New Roman"/>
          <w:color w:val="000000"/>
        </w:rPr>
        <w:t>vykoná potrebné kroky</w:t>
      </w:r>
      <w:r w:rsidR="009340F1" w:rsidRPr="003A3DBD">
        <w:rPr>
          <w:rFonts w:ascii="Times New Roman" w:hAnsi="Times New Roman"/>
          <w:color w:val="000000"/>
        </w:rPr>
        <w:t xml:space="preserve"> </w:t>
      </w:r>
    </w:p>
    <w:p w14:paraId="66D80262" w14:textId="77777777" w:rsidR="003A3DBD" w:rsidRPr="003A3DBD" w:rsidRDefault="003A3DBD" w:rsidP="003A3DBD">
      <w:pPr>
        <w:autoSpaceDE w:val="0"/>
        <w:autoSpaceDN w:val="0"/>
        <w:adjustRightInd w:val="0"/>
        <w:spacing w:after="0"/>
        <w:ind w:left="1227"/>
        <w:jc w:val="both"/>
        <w:rPr>
          <w:rFonts w:ascii="Times New Roman" w:hAnsi="Times New Roman"/>
          <w:strike/>
          <w:color w:val="FF0000"/>
        </w:rPr>
      </w:pPr>
    </w:p>
    <w:p w14:paraId="60409EC6" w14:textId="52B66025" w:rsidR="00735AED" w:rsidRPr="00863666" w:rsidRDefault="00735AED" w:rsidP="00735AED">
      <w:pPr>
        <w:autoSpaceDE w:val="0"/>
        <w:autoSpaceDN w:val="0"/>
        <w:adjustRightInd w:val="0"/>
        <w:spacing w:after="0"/>
        <w:rPr>
          <w:rFonts w:ascii="Times New Roman" w:hAnsi="Times New Roman"/>
          <w:b/>
          <w:bCs/>
          <w:i/>
          <w:iCs/>
          <w:color w:val="000000"/>
          <w:u w:val="single"/>
        </w:rPr>
      </w:pPr>
      <w:r w:rsidRPr="00A762B9">
        <w:rPr>
          <w:rFonts w:ascii="Times New Roman" w:hAnsi="Times New Roman"/>
          <w:b/>
          <w:bCs/>
          <w:i/>
          <w:iCs/>
          <w:color w:val="000000"/>
          <w:u w:val="single"/>
        </w:rPr>
        <w:t>C) Preprava pre</w:t>
      </w:r>
      <w:r w:rsidR="00A762B9" w:rsidRPr="00A762B9">
        <w:rPr>
          <w:rFonts w:ascii="Times New Roman" w:hAnsi="Times New Roman"/>
          <w:b/>
          <w:bCs/>
          <w:i/>
          <w:iCs/>
          <w:color w:val="000000"/>
          <w:u w:val="single"/>
        </w:rPr>
        <w:t>važujúca</w:t>
      </w:r>
      <w:r w:rsidR="00800EFB" w:rsidRPr="00A762B9">
        <w:rPr>
          <w:rFonts w:ascii="Times New Roman" w:hAnsi="Times New Roman"/>
          <w:b/>
          <w:bCs/>
          <w:i/>
          <w:iCs/>
          <w:color w:val="000000"/>
          <w:u w:val="single"/>
        </w:rPr>
        <w:t xml:space="preserve"> </w:t>
      </w:r>
      <w:r w:rsidR="00A762B9">
        <w:rPr>
          <w:rFonts w:ascii="Times New Roman" w:hAnsi="Times New Roman"/>
          <w:b/>
          <w:bCs/>
          <w:i/>
          <w:iCs/>
          <w:color w:val="000000"/>
          <w:u w:val="single"/>
        </w:rPr>
        <w:t>c</w:t>
      </w:r>
      <w:r w:rsidR="00800EFB">
        <w:rPr>
          <w:rFonts w:ascii="Times New Roman" w:hAnsi="Times New Roman"/>
          <w:b/>
          <w:bCs/>
          <w:i/>
          <w:iCs/>
          <w:color w:val="000000"/>
          <w:u w:val="single"/>
        </w:rPr>
        <w:t>estn</w:t>
      </w:r>
      <w:r w:rsidR="00A762B9">
        <w:rPr>
          <w:rFonts w:ascii="Times New Roman" w:hAnsi="Times New Roman"/>
          <w:b/>
          <w:bCs/>
          <w:i/>
          <w:iCs/>
          <w:color w:val="000000"/>
          <w:u w:val="single"/>
        </w:rPr>
        <w:t>ou</w:t>
      </w:r>
      <w:r w:rsidR="00800EFB">
        <w:rPr>
          <w:rFonts w:ascii="Times New Roman" w:hAnsi="Times New Roman"/>
          <w:b/>
          <w:bCs/>
          <w:i/>
          <w:iCs/>
          <w:color w:val="000000"/>
          <w:u w:val="single"/>
        </w:rPr>
        <w:t xml:space="preserve"> preprav</w:t>
      </w:r>
      <w:r w:rsidR="00A762B9">
        <w:rPr>
          <w:rFonts w:ascii="Times New Roman" w:hAnsi="Times New Roman"/>
          <w:b/>
          <w:bCs/>
          <w:i/>
          <w:iCs/>
          <w:color w:val="000000"/>
          <w:u w:val="single"/>
        </w:rPr>
        <w:t>ou</w:t>
      </w:r>
    </w:p>
    <w:p w14:paraId="714F3CD0" w14:textId="099A0962" w:rsidR="002D48A3" w:rsidRPr="002C33F7" w:rsidRDefault="00735AED" w:rsidP="002D48A3">
      <w:pPr>
        <w:autoSpaceDE w:val="0"/>
        <w:autoSpaceDN w:val="0"/>
        <w:adjustRightInd w:val="0"/>
        <w:spacing w:after="0"/>
        <w:jc w:val="both"/>
        <w:rPr>
          <w:rFonts w:ascii="Times New Roman" w:hAnsi="Times New Roman"/>
          <w:strike/>
          <w:color w:val="000000"/>
        </w:rPr>
      </w:pPr>
      <w:r w:rsidRPr="00713C31">
        <w:rPr>
          <w:rFonts w:ascii="Times New Roman" w:hAnsi="Times New Roman"/>
          <w:color w:val="000000"/>
        </w:rPr>
        <w:t>Verejný obstarávateľ požaduje zabezpečiť prepravu zásielok na Z</w:t>
      </w:r>
      <w:r w:rsidR="00BE6E43">
        <w:rPr>
          <w:rFonts w:ascii="Times New Roman" w:hAnsi="Times New Roman"/>
          <w:color w:val="000000"/>
        </w:rPr>
        <w:t>astupiteľský úrad</w:t>
      </w:r>
      <w:r w:rsidRPr="00713C31">
        <w:rPr>
          <w:rFonts w:ascii="Times New Roman" w:hAnsi="Times New Roman"/>
          <w:color w:val="000000"/>
        </w:rPr>
        <w:t xml:space="preserve"> určen</w:t>
      </w:r>
      <w:r w:rsidR="00BE6E43">
        <w:rPr>
          <w:rFonts w:ascii="Times New Roman" w:hAnsi="Times New Roman"/>
          <w:color w:val="000000"/>
        </w:rPr>
        <w:t>ý</w:t>
      </w:r>
      <w:r w:rsidRPr="00713C31">
        <w:rPr>
          <w:rFonts w:ascii="Times New Roman" w:hAnsi="Times New Roman"/>
          <w:color w:val="000000"/>
        </w:rPr>
        <w:t xml:space="preserve"> v požiadavke verejného obstarávateľa pri opätovnom otvorení súťaže. </w:t>
      </w:r>
      <w:r w:rsidR="00A7687D">
        <w:rPr>
          <w:rFonts w:ascii="Times New Roman" w:hAnsi="Times New Roman"/>
          <w:color w:val="000000"/>
        </w:rPr>
        <w:t>V prílohe č. 1 tejto časti</w:t>
      </w:r>
      <w:r w:rsidR="00C00D3B">
        <w:rPr>
          <w:rFonts w:ascii="Times New Roman" w:hAnsi="Times New Roman"/>
          <w:color w:val="000000"/>
        </w:rPr>
        <w:t xml:space="preserve"> B.1</w:t>
      </w:r>
      <w:r w:rsidR="002D48A3">
        <w:rPr>
          <w:rFonts w:ascii="Times New Roman" w:hAnsi="Times New Roman"/>
          <w:color w:val="000000"/>
        </w:rPr>
        <w:t xml:space="preserve"> </w:t>
      </w:r>
      <w:r w:rsidRPr="00713C31">
        <w:rPr>
          <w:rFonts w:ascii="Times New Roman" w:hAnsi="Times New Roman"/>
          <w:color w:val="000000"/>
        </w:rPr>
        <w:t xml:space="preserve">súťažných podkladov </w:t>
      </w:r>
      <w:r w:rsidR="00A7687D">
        <w:rPr>
          <w:rFonts w:ascii="Times New Roman" w:hAnsi="Times New Roman"/>
          <w:color w:val="000000"/>
        </w:rPr>
        <w:t>je uvedený</w:t>
      </w:r>
      <w:r w:rsidR="00BE6E43">
        <w:rPr>
          <w:rFonts w:ascii="Times New Roman" w:hAnsi="Times New Roman"/>
          <w:color w:val="000000"/>
        </w:rPr>
        <w:t xml:space="preserve"> </w:t>
      </w:r>
      <w:r w:rsidRPr="002C33F7">
        <w:rPr>
          <w:rFonts w:ascii="Times New Roman" w:hAnsi="Times New Roman"/>
          <w:color w:val="000000" w:themeColor="text1"/>
        </w:rPr>
        <w:t xml:space="preserve">zoznam </w:t>
      </w:r>
      <w:r w:rsidR="002C33F7" w:rsidRPr="002C33F7">
        <w:rPr>
          <w:rFonts w:ascii="Times New Roman" w:hAnsi="Times New Roman"/>
          <w:color w:val="000000" w:themeColor="text1"/>
        </w:rPr>
        <w:t>aktuálnych</w:t>
      </w:r>
      <w:r w:rsidR="00236600">
        <w:rPr>
          <w:rFonts w:ascii="Times New Roman" w:hAnsi="Times New Roman"/>
          <w:color w:val="000000" w:themeColor="text1"/>
        </w:rPr>
        <w:t xml:space="preserve"> </w:t>
      </w:r>
      <w:r w:rsidR="00BE6E43">
        <w:rPr>
          <w:rFonts w:ascii="Times New Roman" w:hAnsi="Times New Roman"/>
          <w:color w:val="000000"/>
        </w:rPr>
        <w:t>Zastupiteľských úradov,</w:t>
      </w:r>
      <w:r w:rsidR="00402E9C">
        <w:rPr>
          <w:rFonts w:ascii="Times New Roman" w:hAnsi="Times New Roman"/>
          <w:color w:val="000000"/>
        </w:rPr>
        <w:t xml:space="preserve"> </w:t>
      </w:r>
      <w:r w:rsidRPr="00713C31">
        <w:rPr>
          <w:rFonts w:ascii="Times New Roman" w:hAnsi="Times New Roman"/>
          <w:color w:val="000000"/>
        </w:rPr>
        <w:t xml:space="preserve">do ktorých verejný obstarávateľ požaduje zabezpečiť cestnú </w:t>
      </w:r>
      <w:r w:rsidRPr="002C33F7">
        <w:rPr>
          <w:rFonts w:ascii="Times New Roman" w:hAnsi="Times New Roman"/>
          <w:color w:val="000000"/>
        </w:rPr>
        <w:t>prepravu</w:t>
      </w:r>
      <w:r w:rsidR="00E50307" w:rsidRPr="002C33F7">
        <w:rPr>
          <w:rFonts w:ascii="Times New Roman" w:hAnsi="Times New Roman"/>
          <w:color w:val="000000"/>
        </w:rPr>
        <w:t>.</w:t>
      </w:r>
      <w:r w:rsidRPr="002C33F7">
        <w:rPr>
          <w:rFonts w:ascii="Times New Roman" w:hAnsi="Times New Roman"/>
          <w:color w:val="000000"/>
        </w:rPr>
        <w:t xml:space="preserve"> </w:t>
      </w:r>
      <w:r w:rsidR="002D48A3" w:rsidRPr="002C33F7">
        <w:rPr>
          <w:rFonts w:ascii="Times New Roman" w:hAnsi="Times New Roman"/>
          <w:color w:val="000000"/>
        </w:rPr>
        <w:t>V ojedinelých prípadoch môže byť potrebné zabezpečiť prepravu zásielok aj zo Z</w:t>
      </w:r>
      <w:r w:rsidR="00BE6E43" w:rsidRPr="002C33F7">
        <w:rPr>
          <w:rFonts w:ascii="Times New Roman" w:hAnsi="Times New Roman"/>
          <w:color w:val="000000"/>
        </w:rPr>
        <w:t>astupiteľských úradov</w:t>
      </w:r>
      <w:r w:rsidR="002D48A3" w:rsidRPr="002C33F7">
        <w:rPr>
          <w:rFonts w:ascii="Times New Roman" w:hAnsi="Times New Roman"/>
          <w:color w:val="000000"/>
        </w:rPr>
        <w:t xml:space="preserve"> do MZVEZ SR alebo medzi dvomi </w:t>
      </w:r>
      <w:r w:rsidR="00236600">
        <w:rPr>
          <w:rFonts w:ascii="Times New Roman" w:hAnsi="Times New Roman"/>
          <w:color w:val="000000"/>
        </w:rPr>
        <w:t>Z</w:t>
      </w:r>
      <w:r w:rsidR="00BE6E43" w:rsidRPr="002C33F7">
        <w:rPr>
          <w:rFonts w:ascii="Times New Roman" w:hAnsi="Times New Roman"/>
          <w:color w:val="000000"/>
        </w:rPr>
        <w:t>astupiteľskými úradmi</w:t>
      </w:r>
      <w:r w:rsidR="002D48A3" w:rsidRPr="002C33F7">
        <w:rPr>
          <w:rFonts w:ascii="Times New Roman" w:hAnsi="Times New Roman"/>
          <w:color w:val="000000"/>
        </w:rPr>
        <w:t xml:space="preserve">, alebo môže byť potrebné zabezpečiť </w:t>
      </w:r>
      <w:r w:rsidR="00800EFB" w:rsidRPr="002C33F7">
        <w:rPr>
          <w:rFonts w:ascii="Times New Roman" w:hAnsi="Times New Roman"/>
          <w:color w:val="000000"/>
        </w:rPr>
        <w:t>cestnú</w:t>
      </w:r>
      <w:r w:rsidR="002D48A3" w:rsidRPr="002C33F7">
        <w:rPr>
          <w:rFonts w:ascii="Times New Roman" w:hAnsi="Times New Roman"/>
          <w:color w:val="000000"/>
        </w:rPr>
        <w:t xml:space="preserve"> prepravu aj do iných miest</w:t>
      </w:r>
      <w:r w:rsidR="00B05D2C" w:rsidRPr="002C33F7">
        <w:rPr>
          <w:rFonts w:ascii="Times New Roman" w:hAnsi="Times New Roman"/>
          <w:color w:val="000000"/>
        </w:rPr>
        <w:t>.</w:t>
      </w:r>
    </w:p>
    <w:p w14:paraId="72D3B533" w14:textId="55A020BB" w:rsidR="00735AED" w:rsidRPr="00713C31" w:rsidRDefault="00735AED" w:rsidP="00735AED">
      <w:pPr>
        <w:autoSpaceDE w:val="0"/>
        <w:autoSpaceDN w:val="0"/>
        <w:adjustRightInd w:val="0"/>
        <w:spacing w:after="0"/>
        <w:jc w:val="both"/>
        <w:rPr>
          <w:rFonts w:ascii="Times New Roman" w:hAnsi="Times New Roman"/>
          <w:color w:val="000000"/>
        </w:rPr>
      </w:pPr>
      <w:r w:rsidRPr="002C33F7">
        <w:rPr>
          <w:rFonts w:ascii="Times New Roman" w:hAnsi="Times New Roman"/>
          <w:color w:val="000000"/>
        </w:rPr>
        <w:t>Cestná preprava zásielok je prepravovaná na konkrétnu adresu určenú verejným obstarávateľom.</w:t>
      </w:r>
      <w:r w:rsidRPr="00713C31">
        <w:rPr>
          <w:rFonts w:ascii="Times New Roman" w:hAnsi="Times New Roman"/>
          <w:color w:val="000000"/>
        </w:rPr>
        <w:t xml:space="preserve"> </w:t>
      </w:r>
    </w:p>
    <w:p w14:paraId="3EDB6AAD" w14:textId="16326158" w:rsidR="00735AED" w:rsidRPr="00B01EB9" w:rsidRDefault="00D92750" w:rsidP="00735AED">
      <w:pPr>
        <w:autoSpaceDE w:val="0"/>
        <w:autoSpaceDN w:val="0"/>
        <w:adjustRightInd w:val="0"/>
        <w:spacing w:after="0"/>
        <w:jc w:val="both"/>
        <w:rPr>
          <w:rFonts w:ascii="Times New Roman" w:hAnsi="Times New Roman"/>
          <w:strike/>
          <w:color w:val="FF0000"/>
        </w:rPr>
      </w:pPr>
      <w:r w:rsidRPr="00D92750">
        <w:rPr>
          <w:rFonts w:ascii="Times New Roman" w:hAnsi="Times New Roman"/>
          <w:color w:val="000000" w:themeColor="text1"/>
          <w:lang w:eastAsia="sk-SK"/>
        </w:rPr>
        <w:t>Účastník rámcovej dohody bude povinný</w:t>
      </w:r>
      <w:r w:rsidRPr="003A3DBD">
        <w:rPr>
          <w:rFonts w:ascii="Times New Roman" w:hAnsi="Times New Roman"/>
          <w:color w:val="000000" w:themeColor="text1"/>
          <w:lang w:eastAsia="sk-SK"/>
        </w:rPr>
        <w:t>:</w:t>
      </w:r>
    </w:p>
    <w:p w14:paraId="77A5FEF1" w14:textId="3B5DD242" w:rsidR="00877297" w:rsidRPr="007540A0" w:rsidRDefault="00735AED" w:rsidP="007540A0">
      <w:pPr>
        <w:widowControl w:val="0"/>
        <w:numPr>
          <w:ilvl w:val="0"/>
          <w:numId w:val="25"/>
        </w:numPr>
        <w:overflowPunct w:val="0"/>
        <w:autoSpaceDE w:val="0"/>
        <w:autoSpaceDN w:val="0"/>
        <w:adjustRightInd w:val="0"/>
        <w:spacing w:after="0"/>
        <w:jc w:val="both"/>
        <w:textAlignment w:val="baseline"/>
        <w:rPr>
          <w:rFonts w:ascii="Times New Roman" w:hAnsi="Times New Roman"/>
          <w:color w:val="000000"/>
        </w:rPr>
      </w:pPr>
      <w:r w:rsidRPr="00713C31">
        <w:rPr>
          <w:rFonts w:ascii="Times New Roman" w:hAnsi="Times New Roman"/>
          <w:color w:val="000000"/>
        </w:rPr>
        <w:t>prepraviť</w:t>
      </w:r>
      <w:r w:rsidR="007F6D7A">
        <w:rPr>
          <w:rFonts w:ascii="Times New Roman" w:hAnsi="Times New Roman"/>
          <w:color w:val="000000"/>
        </w:rPr>
        <w:t xml:space="preserve"> rôzne druhy tovaru a materiálu, a to vrátane </w:t>
      </w:r>
      <w:r w:rsidR="007F6D7A" w:rsidRPr="00EE27DB">
        <w:rPr>
          <w:rFonts w:ascii="Times New Roman" w:hAnsi="Times New Roman"/>
          <w:color w:val="000000"/>
        </w:rPr>
        <w:t>diplomatick</w:t>
      </w:r>
      <w:r w:rsidR="007F6D7A">
        <w:rPr>
          <w:rFonts w:ascii="Times New Roman" w:hAnsi="Times New Roman"/>
          <w:color w:val="000000"/>
        </w:rPr>
        <w:t>ej</w:t>
      </w:r>
      <w:r w:rsidR="007F6D7A" w:rsidRPr="00EE27DB">
        <w:rPr>
          <w:rFonts w:ascii="Times New Roman" w:hAnsi="Times New Roman"/>
          <w:color w:val="000000"/>
        </w:rPr>
        <w:t xml:space="preserve"> pošt</w:t>
      </w:r>
      <w:r w:rsidR="007F6D7A">
        <w:rPr>
          <w:rFonts w:ascii="Times New Roman" w:hAnsi="Times New Roman"/>
          <w:color w:val="000000"/>
        </w:rPr>
        <w:t>y</w:t>
      </w:r>
      <w:r w:rsidR="007F6D7A" w:rsidRPr="00EE27DB">
        <w:rPr>
          <w:rFonts w:ascii="Times New Roman" w:hAnsi="Times New Roman"/>
          <w:color w:val="000000"/>
        </w:rPr>
        <w:t xml:space="preserve"> (MZVEZ SR)</w:t>
      </w:r>
      <w:r w:rsidR="007F6D7A">
        <w:rPr>
          <w:rFonts w:ascii="Times New Roman" w:hAnsi="Times New Roman"/>
          <w:color w:val="000000"/>
        </w:rPr>
        <w:t xml:space="preserve">, </w:t>
      </w:r>
      <w:r w:rsidR="007F6D7A" w:rsidRPr="00EE27DB">
        <w:rPr>
          <w:rFonts w:ascii="Times New Roman" w:hAnsi="Times New Roman"/>
          <w:color w:val="000000"/>
        </w:rPr>
        <w:t>reprezentačn</w:t>
      </w:r>
      <w:r w:rsidR="007F6D7A">
        <w:rPr>
          <w:rFonts w:ascii="Times New Roman" w:hAnsi="Times New Roman"/>
          <w:color w:val="000000"/>
        </w:rPr>
        <w:t>ého</w:t>
      </w:r>
      <w:r w:rsidR="007F6D7A" w:rsidRPr="00EE27DB">
        <w:rPr>
          <w:rFonts w:ascii="Times New Roman" w:hAnsi="Times New Roman"/>
          <w:color w:val="000000"/>
        </w:rPr>
        <w:t xml:space="preserve"> tovar</w:t>
      </w:r>
      <w:r w:rsidR="007F6D7A">
        <w:rPr>
          <w:rFonts w:ascii="Times New Roman" w:hAnsi="Times New Roman"/>
          <w:color w:val="000000"/>
        </w:rPr>
        <w:t>u</w:t>
      </w:r>
      <w:r w:rsidR="007F6D7A" w:rsidRPr="00EE27DB">
        <w:rPr>
          <w:rFonts w:ascii="Times New Roman" w:hAnsi="Times New Roman"/>
          <w:color w:val="000000"/>
        </w:rPr>
        <w:t xml:space="preserve"> (MZVEZ SR)</w:t>
      </w:r>
      <w:r w:rsidR="007F6D7A">
        <w:rPr>
          <w:rFonts w:ascii="Times New Roman" w:hAnsi="Times New Roman"/>
          <w:color w:val="000000"/>
        </w:rPr>
        <w:t xml:space="preserve">, </w:t>
      </w:r>
      <w:r w:rsidR="007F6D7A" w:rsidRPr="00EE27DB">
        <w:rPr>
          <w:rFonts w:ascii="Times New Roman" w:hAnsi="Times New Roman"/>
          <w:color w:val="000000"/>
        </w:rPr>
        <w:t>potrav</w:t>
      </w:r>
      <w:r w:rsidR="007F6D7A">
        <w:rPr>
          <w:rFonts w:ascii="Times New Roman" w:hAnsi="Times New Roman"/>
          <w:color w:val="000000"/>
        </w:rPr>
        <w:t>ín</w:t>
      </w:r>
      <w:r w:rsidR="007F6D7A" w:rsidRPr="00EE27DB">
        <w:rPr>
          <w:rFonts w:ascii="Times New Roman" w:hAnsi="Times New Roman"/>
          <w:color w:val="000000"/>
        </w:rPr>
        <w:t xml:space="preserve"> (MZVEZ SR)</w:t>
      </w:r>
      <w:r w:rsidR="007F6D7A">
        <w:rPr>
          <w:rFonts w:ascii="Times New Roman" w:hAnsi="Times New Roman"/>
          <w:color w:val="000000"/>
        </w:rPr>
        <w:t xml:space="preserve">, </w:t>
      </w:r>
      <w:r w:rsidR="007F6D7A" w:rsidRPr="00EE27DB">
        <w:rPr>
          <w:rFonts w:ascii="Times New Roman" w:hAnsi="Times New Roman"/>
          <w:color w:val="000000"/>
        </w:rPr>
        <w:t>materiálno</w:t>
      </w:r>
      <w:r w:rsidR="007F6D7A">
        <w:rPr>
          <w:rFonts w:ascii="Times New Roman" w:hAnsi="Times New Roman"/>
          <w:color w:val="000000"/>
        </w:rPr>
        <w:t>-</w:t>
      </w:r>
      <w:r w:rsidR="007F6D7A" w:rsidRPr="00EE27DB">
        <w:rPr>
          <w:rFonts w:ascii="Times New Roman" w:hAnsi="Times New Roman"/>
          <w:color w:val="000000"/>
        </w:rPr>
        <w:t>technické</w:t>
      </w:r>
      <w:r w:rsidR="007F6D7A">
        <w:rPr>
          <w:rFonts w:ascii="Times New Roman" w:hAnsi="Times New Roman"/>
          <w:color w:val="000000"/>
        </w:rPr>
        <w:t>ho</w:t>
      </w:r>
      <w:r w:rsidR="007F6D7A" w:rsidRPr="00EE27DB">
        <w:rPr>
          <w:rFonts w:ascii="Times New Roman" w:hAnsi="Times New Roman"/>
          <w:color w:val="000000"/>
        </w:rPr>
        <w:t xml:space="preserve"> zabezpečeni</w:t>
      </w:r>
      <w:r w:rsidR="007F6D7A">
        <w:rPr>
          <w:rFonts w:ascii="Times New Roman" w:hAnsi="Times New Roman"/>
          <w:color w:val="000000"/>
        </w:rPr>
        <w:t>a</w:t>
      </w:r>
      <w:r w:rsidR="007F6D7A" w:rsidRPr="00EE27DB">
        <w:rPr>
          <w:rFonts w:ascii="Times New Roman" w:hAnsi="Times New Roman"/>
          <w:color w:val="000000"/>
        </w:rPr>
        <w:t xml:space="preserve"> </w:t>
      </w:r>
      <w:r w:rsidR="00FE4BFF">
        <w:rPr>
          <w:rFonts w:ascii="Times New Roman" w:hAnsi="Times New Roman"/>
          <w:color w:val="000000"/>
        </w:rPr>
        <w:t>(</w:t>
      </w:r>
      <w:r w:rsidR="007F6D7A" w:rsidRPr="00EE27DB">
        <w:rPr>
          <w:rFonts w:ascii="Times New Roman" w:hAnsi="Times New Roman"/>
          <w:color w:val="000000"/>
        </w:rPr>
        <w:t>MZVEZ SR</w:t>
      </w:r>
      <w:r w:rsidR="00FE4BFF">
        <w:rPr>
          <w:rFonts w:ascii="Times New Roman" w:hAnsi="Times New Roman"/>
          <w:color w:val="000000"/>
        </w:rPr>
        <w:t>)</w:t>
      </w:r>
      <w:r w:rsidR="007F6D7A" w:rsidRPr="00EE27DB">
        <w:rPr>
          <w:rFonts w:ascii="Times New Roman" w:hAnsi="Times New Roman"/>
          <w:color w:val="000000"/>
        </w:rPr>
        <w:t xml:space="preserve"> </w:t>
      </w:r>
      <w:r w:rsidR="00FE4BFF">
        <w:rPr>
          <w:rFonts w:ascii="Times New Roman" w:hAnsi="Times New Roman"/>
          <w:color w:val="000000"/>
        </w:rPr>
        <w:t xml:space="preserve">- </w:t>
      </w:r>
      <w:r w:rsidR="007F6D7A" w:rsidRPr="00EE27DB">
        <w:rPr>
          <w:rFonts w:ascii="Times New Roman" w:hAnsi="Times New Roman"/>
          <w:color w:val="000000"/>
        </w:rPr>
        <w:t>prevádzka Drotárska 46, 811 04 Bratislava</w:t>
      </w:r>
      <w:r w:rsidR="007F6D7A">
        <w:rPr>
          <w:rFonts w:ascii="Times New Roman" w:hAnsi="Times New Roman"/>
          <w:color w:val="000000"/>
        </w:rPr>
        <w:t xml:space="preserve"> a </w:t>
      </w:r>
      <w:r w:rsidR="007F6D7A" w:rsidRPr="00EE27DB">
        <w:rPr>
          <w:rFonts w:ascii="Times New Roman" w:hAnsi="Times New Roman"/>
          <w:color w:val="000000"/>
        </w:rPr>
        <w:t>osobn</w:t>
      </w:r>
      <w:r w:rsidR="007F6D7A">
        <w:rPr>
          <w:rFonts w:ascii="Times New Roman" w:hAnsi="Times New Roman"/>
          <w:color w:val="000000"/>
        </w:rPr>
        <w:t>ého</w:t>
      </w:r>
      <w:r w:rsidR="007F6D7A" w:rsidRPr="00EE27DB">
        <w:rPr>
          <w:rFonts w:ascii="Times New Roman" w:hAnsi="Times New Roman"/>
          <w:color w:val="000000"/>
        </w:rPr>
        <w:t xml:space="preserve"> majet</w:t>
      </w:r>
      <w:r w:rsidR="007F6D7A">
        <w:rPr>
          <w:rFonts w:ascii="Times New Roman" w:hAnsi="Times New Roman"/>
          <w:color w:val="000000"/>
        </w:rPr>
        <w:t>ku</w:t>
      </w:r>
      <w:r w:rsidR="007F6D7A" w:rsidRPr="00EE27DB">
        <w:rPr>
          <w:rFonts w:ascii="Times New Roman" w:hAnsi="Times New Roman"/>
          <w:color w:val="000000"/>
        </w:rPr>
        <w:t xml:space="preserve"> zamestnancov (celá SR)</w:t>
      </w:r>
      <w:r w:rsidR="007F6D7A">
        <w:rPr>
          <w:rFonts w:ascii="Times New Roman" w:hAnsi="Times New Roman"/>
          <w:color w:val="000000"/>
        </w:rPr>
        <w:t xml:space="preserve"> </w:t>
      </w:r>
      <w:r w:rsidRPr="007540A0">
        <w:rPr>
          <w:rFonts w:ascii="Times New Roman" w:hAnsi="Times New Roman"/>
          <w:color w:val="000000"/>
        </w:rPr>
        <w:t>na zapečatenie do sídla MZVEZ SR</w:t>
      </w:r>
      <w:r w:rsidR="00B70BC8" w:rsidRPr="007540A0">
        <w:rPr>
          <w:rFonts w:ascii="Times New Roman" w:hAnsi="Times New Roman"/>
          <w:color w:val="000000"/>
        </w:rPr>
        <w:t xml:space="preserve">. </w:t>
      </w:r>
      <w:r w:rsidR="00555F59" w:rsidRPr="007540A0">
        <w:rPr>
          <w:rFonts w:ascii="Times New Roman" w:hAnsi="Times New Roman"/>
          <w:color w:val="000000"/>
        </w:rPr>
        <w:t>V</w:t>
      </w:r>
      <w:r w:rsidRPr="007540A0">
        <w:rPr>
          <w:rFonts w:ascii="Times New Roman" w:hAnsi="Times New Roman"/>
          <w:color w:val="000000"/>
        </w:rPr>
        <w:t xml:space="preserve"> prípade, </w:t>
      </w:r>
      <w:r w:rsidR="00FE19C3" w:rsidRPr="007540A0">
        <w:rPr>
          <w:rFonts w:ascii="Times New Roman" w:hAnsi="Times New Roman"/>
          <w:color w:val="000000"/>
        </w:rPr>
        <w:t>ak</w:t>
      </w:r>
      <w:r w:rsidRPr="007540A0">
        <w:rPr>
          <w:rFonts w:ascii="Times New Roman" w:hAnsi="Times New Roman"/>
          <w:color w:val="000000"/>
        </w:rPr>
        <w:t xml:space="preserve"> by išlo o objemnejšiu zásielku, ktorej prevoz do sídla MZVEZ SR by bol problematický, tak </w:t>
      </w:r>
      <w:r w:rsidR="00B70BC8" w:rsidRPr="007540A0">
        <w:rPr>
          <w:rFonts w:ascii="Times New Roman" w:hAnsi="Times New Roman"/>
          <w:color w:val="000000"/>
        </w:rPr>
        <w:t xml:space="preserve">je potrebné prepraviť zásielku </w:t>
      </w:r>
      <w:r w:rsidRPr="007540A0">
        <w:rPr>
          <w:rFonts w:ascii="Times New Roman" w:hAnsi="Times New Roman"/>
          <w:color w:val="000000"/>
        </w:rPr>
        <w:t xml:space="preserve">do skladu, ktorý má uchádzač k dispozícii (vzdialeného </w:t>
      </w:r>
      <w:r w:rsidR="00024F95" w:rsidRPr="007540A0">
        <w:rPr>
          <w:rFonts w:ascii="Times New Roman" w:hAnsi="Times New Roman"/>
          <w:color w:val="000000"/>
        </w:rPr>
        <w:t>najviac</w:t>
      </w:r>
      <w:r w:rsidR="003A3DBD" w:rsidRPr="007540A0">
        <w:rPr>
          <w:rFonts w:ascii="Times New Roman" w:hAnsi="Times New Roman"/>
          <w:color w:val="000000"/>
        </w:rPr>
        <w:t xml:space="preserve"> </w:t>
      </w:r>
      <w:r w:rsidRPr="007540A0">
        <w:rPr>
          <w:rFonts w:ascii="Times New Roman" w:hAnsi="Times New Roman"/>
          <w:color w:val="000000"/>
        </w:rPr>
        <w:t xml:space="preserve">30 km od sídla verejného obstarávateľa vzdušnou čiarou, kde bude prebiehať </w:t>
      </w:r>
      <w:r w:rsidRPr="007540A0">
        <w:rPr>
          <w:rFonts w:ascii="Times New Roman" w:hAnsi="Times New Roman"/>
        </w:rPr>
        <w:t>zapečatenie zásielky)</w:t>
      </w:r>
      <w:r w:rsidR="008E29F3">
        <w:rPr>
          <w:rFonts w:ascii="Times New Roman" w:hAnsi="Times New Roman"/>
        </w:rPr>
        <w:t>,</w:t>
      </w:r>
    </w:p>
    <w:p w14:paraId="5A1F328E" w14:textId="17864ADE" w:rsidR="003A3DBD" w:rsidRPr="00FA2B54" w:rsidRDefault="00735AED" w:rsidP="00FA2B54">
      <w:pPr>
        <w:widowControl w:val="0"/>
        <w:numPr>
          <w:ilvl w:val="0"/>
          <w:numId w:val="25"/>
        </w:numPr>
        <w:overflowPunct w:val="0"/>
        <w:autoSpaceDE w:val="0"/>
        <w:autoSpaceDN w:val="0"/>
        <w:adjustRightInd w:val="0"/>
        <w:spacing w:after="0"/>
        <w:jc w:val="both"/>
        <w:textAlignment w:val="baseline"/>
        <w:rPr>
          <w:rFonts w:ascii="Times New Roman" w:hAnsi="Times New Roman"/>
          <w:color w:val="000000"/>
        </w:rPr>
      </w:pPr>
      <w:r w:rsidRPr="00FA2B54">
        <w:rPr>
          <w:rFonts w:ascii="Times New Roman" w:hAnsi="Times New Roman"/>
          <w:color w:val="000000"/>
        </w:rPr>
        <w:lastRenderedPageBreak/>
        <w:t>po zabezpečení zvozu zásielky</w:t>
      </w:r>
      <w:r w:rsidR="00BF1761">
        <w:rPr>
          <w:rFonts w:ascii="Times New Roman" w:hAnsi="Times New Roman"/>
          <w:color w:val="000000"/>
        </w:rPr>
        <w:t xml:space="preserve"> schopnosť</w:t>
      </w:r>
      <w:r w:rsidRPr="00FA2B54">
        <w:rPr>
          <w:rFonts w:ascii="Times New Roman" w:hAnsi="Times New Roman"/>
          <w:color w:val="000000"/>
        </w:rPr>
        <w:t xml:space="preserve"> usklad</w:t>
      </w:r>
      <w:r w:rsidR="00BF1761">
        <w:rPr>
          <w:rFonts w:ascii="Times New Roman" w:hAnsi="Times New Roman"/>
          <w:color w:val="000000"/>
        </w:rPr>
        <w:t>nenia</w:t>
      </w:r>
      <w:r w:rsidRPr="00FA2B54">
        <w:rPr>
          <w:rFonts w:ascii="Times New Roman" w:hAnsi="Times New Roman"/>
          <w:color w:val="000000"/>
        </w:rPr>
        <w:t xml:space="preserve"> zásielku do 10 dní,</w:t>
      </w:r>
    </w:p>
    <w:p w14:paraId="63C9A9D4" w14:textId="4CFE4C11" w:rsidR="003A3DBD" w:rsidRPr="00FA2B54" w:rsidRDefault="00735AED" w:rsidP="00FA2B54">
      <w:pPr>
        <w:widowControl w:val="0"/>
        <w:numPr>
          <w:ilvl w:val="0"/>
          <w:numId w:val="25"/>
        </w:numPr>
        <w:overflowPunct w:val="0"/>
        <w:autoSpaceDE w:val="0"/>
        <w:autoSpaceDN w:val="0"/>
        <w:adjustRightInd w:val="0"/>
        <w:spacing w:after="0"/>
        <w:jc w:val="both"/>
        <w:textAlignment w:val="baseline"/>
        <w:rPr>
          <w:rFonts w:ascii="Times New Roman" w:hAnsi="Times New Roman"/>
          <w:color w:val="000000"/>
        </w:rPr>
      </w:pPr>
      <w:r w:rsidRPr="00FA2B54">
        <w:rPr>
          <w:rFonts w:ascii="Times New Roman" w:hAnsi="Times New Roman"/>
          <w:color w:val="000000"/>
        </w:rPr>
        <w:t>po prevzatí zásielky zabaliť zásielku do</w:t>
      </w:r>
      <w:r w:rsidR="008E29F3">
        <w:rPr>
          <w:rFonts w:ascii="Times New Roman" w:hAnsi="Times New Roman"/>
          <w:color w:val="000000"/>
        </w:rPr>
        <w:t xml:space="preserve"> </w:t>
      </w:r>
      <w:r w:rsidRPr="00FA2B54">
        <w:rPr>
          <w:rFonts w:ascii="Times New Roman" w:hAnsi="Times New Roman"/>
          <w:color w:val="000000"/>
        </w:rPr>
        <w:t>vlastného obalového materiálu s výnimkou balenia osobného majetku zamestnancov,</w:t>
      </w:r>
      <w:r w:rsidR="003A3DBD" w:rsidRPr="00FA2B54">
        <w:rPr>
          <w:rFonts w:ascii="Times New Roman" w:hAnsi="Times New Roman"/>
          <w:color w:val="000000"/>
        </w:rPr>
        <w:t xml:space="preserve"> </w:t>
      </w:r>
    </w:p>
    <w:p w14:paraId="011DAE7B" w14:textId="7D2E394A" w:rsidR="003A3DBD" w:rsidRPr="00FA2B54" w:rsidRDefault="00735AED" w:rsidP="00FA2B54">
      <w:pPr>
        <w:widowControl w:val="0"/>
        <w:numPr>
          <w:ilvl w:val="0"/>
          <w:numId w:val="25"/>
        </w:numPr>
        <w:overflowPunct w:val="0"/>
        <w:autoSpaceDE w:val="0"/>
        <w:autoSpaceDN w:val="0"/>
        <w:adjustRightInd w:val="0"/>
        <w:spacing w:after="0"/>
        <w:jc w:val="both"/>
        <w:textAlignment w:val="baseline"/>
        <w:rPr>
          <w:rFonts w:ascii="Times New Roman" w:hAnsi="Times New Roman"/>
          <w:color w:val="000000"/>
        </w:rPr>
      </w:pPr>
      <w:r w:rsidRPr="00FA2B54">
        <w:rPr>
          <w:rFonts w:ascii="Times New Roman" w:hAnsi="Times New Roman"/>
          <w:color w:val="000000"/>
        </w:rPr>
        <w:t xml:space="preserve">zabezpečiť odváženie zabalenej zásielky a oznámiť </w:t>
      </w:r>
      <w:r w:rsidR="0063373E" w:rsidRPr="00FA2B54">
        <w:rPr>
          <w:rFonts w:ascii="Times New Roman" w:hAnsi="Times New Roman"/>
          <w:color w:val="000000"/>
        </w:rPr>
        <w:t xml:space="preserve">jej </w:t>
      </w:r>
      <w:r w:rsidRPr="00FA2B54">
        <w:rPr>
          <w:rFonts w:ascii="Times New Roman" w:hAnsi="Times New Roman"/>
          <w:color w:val="000000"/>
        </w:rPr>
        <w:t>hmotnosť MZVEZ SR</w:t>
      </w:r>
    </w:p>
    <w:p w14:paraId="5753DA5C" w14:textId="34AC3396" w:rsidR="003A3DBD" w:rsidRPr="00FA2B54" w:rsidRDefault="00735AED" w:rsidP="00FA2B54">
      <w:pPr>
        <w:widowControl w:val="0"/>
        <w:numPr>
          <w:ilvl w:val="0"/>
          <w:numId w:val="25"/>
        </w:numPr>
        <w:overflowPunct w:val="0"/>
        <w:autoSpaceDE w:val="0"/>
        <w:autoSpaceDN w:val="0"/>
        <w:adjustRightInd w:val="0"/>
        <w:spacing w:after="0"/>
        <w:jc w:val="both"/>
        <w:textAlignment w:val="baseline"/>
        <w:rPr>
          <w:rFonts w:ascii="Times New Roman" w:hAnsi="Times New Roman"/>
          <w:color w:val="000000"/>
        </w:rPr>
      </w:pPr>
      <w:r w:rsidRPr="00FA2B54">
        <w:rPr>
          <w:rFonts w:ascii="Times New Roman" w:hAnsi="Times New Roman"/>
          <w:color w:val="000000"/>
        </w:rPr>
        <w:t>zabezpečiť colné prejednanie naloženej zásielky,</w:t>
      </w:r>
    </w:p>
    <w:p w14:paraId="7080BD0F" w14:textId="69D389F1" w:rsidR="005B399C" w:rsidRPr="00FA2B54" w:rsidRDefault="00735AED" w:rsidP="00FA2B54">
      <w:pPr>
        <w:widowControl w:val="0"/>
        <w:numPr>
          <w:ilvl w:val="0"/>
          <w:numId w:val="25"/>
        </w:numPr>
        <w:overflowPunct w:val="0"/>
        <w:autoSpaceDE w:val="0"/>
        <w:autoSpaceDN w:val="0"/>
        <w:adjustRightInd w:val="0"/>
        <w:spacing w:after="0"/>
        <w:jc w:val="both"/>
        <w:textAlignment w:val="baseline"/>
        <w:rPr>
          <w:rFonts w:ascii="Times New Roman" w:hAnsi="Times New Roman"/>
          <w:color w:val="000000"/>
        </w:rPr>
      </w:pPr>
      <w:r w:rsidRPr="00FA2B54">
        <w:rPr>
          <w:rFonts w:ascii="Times New Roman" w:hAnsi="Times New Roman"/>
          <w:color w:val="000000"/>
        </w:rPr>
        <w:t xml:space="preserve">oboznámiť ZÚ avízom o odchode zásielky. Avízo obsahuje všetky náležitosti z objednávky </w:t>
      </w:r>
      <w:r w:rsidR="008E29F3">
        <w:rPr>
          <w:rFonts w:ascii="Times New Roman" w:hAnsi="Times New Roman"/>
          <w:color w:val="000000"/>
        </w:rPr>
        <w:br/>
      </w:r>
      <w:r w:rsidRPr="00FA2B54">
        <w:rPr>
          <w:rFonts w:ascii="Times New Roman" w:hAnsi="Times New Roman"/>
          <w:color w:val="000000"/>
        </w:rPr>
        <w:t xml:space="preserve">a číslo </w:t>
      </w:r>
      <w:r w:rsidR="0097098D" w:rsidRPr="00FA2B54">
        <w:rPr>
          <w:rFonts w:ascii="Times New Roman" w:hAnsi="Times New Roman"/>
          <w:color w:val="000000"/>
        </w:rPr>
        <w:t xml:space="preserve">napr. </w:t>
      </w:r>
      <w:r w:rsidRPr="00FA2B54">
        <w:rPr>
          <w:rFonts w:ascii="Times New Roman" w:hAnsi="Times New Roman"/>
          <w:color w:val="000000"/>
        </w:rPr>
        <w:t>CMR listu</w:t>
      </w:r>
      <w:r w:rsidR="0097098D" w:rsidRPr="00FA2B54">
        <w:rPr>
          <w:rFonts w:ascii="Times New Roman" w:hAnsi="Times New Roman"/>
          <w:color w:val="000000"/>
        </w:rPr>
        <w:t xml:space="preserve"> (prípadne iného nákladného listu, ak to podmienky prepravy vyžadujú)</w:t>
      </w:r>
      <w:r w:rsidR="003A3DBD" w:rsidRPr="00FA2B54">
        <w:rPr>
          <w:rFonts w:ascii="Times New Roman" w:hAnsi="Times New Roman"/>
          <w:color w:val="000000"/>
        </w:rPr>
        <w:t xml:space="preserve"> </w:t>
      </w:r>
      <w:r w:rsidRPr="00FA2B54">
        <w:rPr>
          <w:rFonts w:ascii="Times New Roman" w:hAnsi="Times New Roman"/>
          <w:color w:val="000000"/>
        </w:rPr>
        <w:t>kópiu</w:t>
      </w:r>
      <w:r w:rsidR="0097098D" w:rsidRPr="00FA2B54">
        <w:rPr>
          <w:rFonts w:ascii="Times New Roman" w:hAnsi="Times New Roman"/>
          <w:color w:val="000000"/>
        </w:rPr>
        <w:t xml:space="preserve"> napr.</w:t>
      </w:r>
      <w:r w:rsidRPr="00FA2B54">
        <w:rPr>
          <w:rFonts w:ascii="Times New Roman" w:hAnsi="Times New Roman"/>
          <w:color w:val="000000"/>
        </w:rPr>
        <w:t xml:space="preserve"> CMR listu</w:t>
      </w:r>
      <w:r w:rsidR="0097098D" w:rsidRPr="00FA2B54">
        <w:rPr>
          <w:rFonts w:ascii="Times New Roman" w:hAnsi="Times New Roman"/>
          <w:color w:val="000000"/>
        </w:rPr>
        <w:t xml:space="preserve"> (prípadne iného nákladného listu, ak to podmienky prepravy vyžadujú</w:t>
      </w:r>
      <w:r w:rsidR="007D62AE" w:rsidRPr="00FA2B54">
        <w:rPr>
          <w:rFonts w:ascii="Times New Roman" w:hAnsi="Times New Roman"/>
          <w:color w:val="000000"/>
        </w:rPr>
        <w:t>)</w:t>
      </w:r>
      <w:r w:rsidRPr="00FA2B54">
        <w:rPr>
          <w:rFonts w:ascii="Times New Roman" w:hAnsi="Times New Roman"/>
          <w:color w:val="000000"/>
        </w:rPr>
        <w:t xml:space="preserve"> postupuje na MZVEZ SR,</w:t>
      </w:r>
      <w:r w:rsidR="0063373E" w:rsidRPr="00FA2B54">
        <w:rPr>
          <w:rFonts w:ascii="Times New Roman" w:hAnsi="Times New Roman"/>
          <w:color w:val="000000"/>
        </w:rPr>
        <w:t xml:space="preserve"> </w:t>
      </w:r>
    </w:p>
    <w:p w14:paraId="56DB8B89" w14:textId="6FF3EFE2" w:rsidR="00E31DF0" w:rsidRPr="00FA2B54" w:rsidRDefault="00735AED" w:rsidP="00FA2B54">
      <w:pPr>
        <w:widowControl w:val="0"/>
        <w:numPr>
          <w:ilvl w:val="0"/>
          <w:numId w:val="25"/>
        </w:numPr>
        <w:overflowPunct w:val="0"/>
        <w:autoSpaceDE w:val="0"/>
        <w:autoSpaceDN w:val="0"/>
        <w:adjustRightInd w:val="0"/>
        <w:spacing w:after="0"/>
        <w:jc w:val="both"/>
        <w:textAlignment w:val="baseline"/>
        <w:rPr>
          <w:rFonts w:ascii="Times New Roman" w:hAnsi="Times New Roman"/>
          <w:color w:val="000000"/>
        </w:rPr>
      </w:pPr>
      <w:r w:rsidRPr="00FA2B54">
        <w:rPr>
          <w:rFonts w:ascii="Times New Roman" w:hAnsi="Times New Roman"/>
          <w:color w:val="000000"/>
        </w:rPr>
        <w:t>zabezpečiť dispečing a možnosť manipulácie so zásielkou v pracovných dňoch od 8:00 hod. do 16:00 hod SEČ</w:t>
      </w:r>
    </w:p>
    <w:p w14:paraId="6EC4AA8A" w14:textId="77777777" w:rsidR="00877297" w:rsidRPr="00877297" w:rsidRDefault="00877297" w:rsidP="00877297">
      <w:pPr>
        <w:widowControl w:val="0"/>
        <w:tabs>
          <w:tab w:val="left" w:pos="360"/>
        </w:tabs>
        <w:overflowPunct w:val="0"/>
        <w:autoSpaceDE w:val="0"/>
        <w:autoSpaceDN w:val="0"/>
        <w:adjustRightInd w:val="0"/>
        <w:spacing w:after="0"/>
        <w:ind w:left="360"/>
        <w:jc w:val="both"/>
        <w:textAlignment w:val="baseline"/>
        <w:rPr>
          <w:rFonts w:ascii="Times New Roman" w:hAnsi="Times New Roman"/>
        </w:rPr>
      </w:pPr>
    </w:p>
    <w:p w14:paraId="0CABB64C" w14:textId="0FD9ADD1" w:rsidR="00DC681C" w:rsidRPr="00CA0838" w:rsidRDefault="00DC681C" w:rsidP="00DC681C">
      <w:pPr>
        <w:spacing w:after="0"/>
        <w:jc w:val="both"/>
        <w:rPr>
          <w:rFonts w:ascii="Times New Roman" w:hAnsi="Times New Roman"/>
          <w:strike/>
          <w:color w:val="FF0000"/>
        </w:rPr>
      </w:pPr>
      <w:r w:rsidRPr="00CA0838">
        <w:rPr>
          <w:rFonts w:ascii="Times New Roman" w:hAnsi="Times New Roman"/>
          <w:color w:val="000000" w:themeColor="text1"/>
        </w:rPr>
        <w:t xml:space="preserve">Verejný obstarávateľ </w:t>
      </w:r>
      <w:r w:rsidRPr="00E611CB">
        <w:rPr>
          <w:rFonts w:ascii="Times New Roman" w:hAnsi="Times New Roman"/>
          <w:color w:val="000000" w:themeColor="text1"/>
        </w:rPr>
        <w:t>a</w:t>
      </w:r>
      <w:r w:rsidR="001D5D47">
        <w:rPr>
          <w:rFonts w:ascii="Times New Roman" w:hAnsi="Times New Roman"/>
          <w:color w:val="000000" w:themeColor="text1"/>
        </w:rPr>
        <w:t> </w:t>
      </w:r>
      <w:r w:rsidRPr="00CA0838">
        <w:rPr>
          <w:rFonts w:ascii="Times New Roman" w:hAnsi="Times New Roman"/>
          <w:color w:val="000000" w:themeColor="text1"/>
        </w:rPr>
        <w:t>Z</w:t>
      </w:r>
      <w:r w:rsidR="001D5D47">
        <w:rPr>
          <w:rFonts w:ascii="Times New Roman" w:hAnsi="Times New Roman"/>
          <w:color w:val="000000" w:themeColor="text1"/>
        </w:rPr>
        <w:t xml:space="preserve">astupiteľský úrad </w:t>
      </w:r>
      <w:r w:rsidRPr="00CA0838">
        <w:rPr>
          <w:rFonts w:ascii="Times New Roman" w:hAnsi="Times New Roman"/>
          <w:color w:val="000000" w:themeColor="text1"/>
        </w:rPr>
        <w:t xml:space="preserve">poskytne účastníkovi Rámcovej dohody nasledovnú </w:t>
      </w:r>
      <w:r w:rsidRPr="00E611CB">
        <w:rPr>
          <w:rFonts w:ascii="Times New Roman" w:hAnsi="Times New Roman"/>
          <w:color w:val="000000" w:themeColor="text1"/>
        </w:rPr>
        <w:t>súčinnosť:</w:t>
      </w:r>
    </w:p>
    <w:p w14:paraId="39EFFAF7" w14:textId="3552C90E" w:rsidR="00735AED" w:rsidRPr="007D62AE" w:rsidRDefault="007D62AE" w:rsidP="007D62AE">
      <w:pPr>
        <w:widowControl w:val="0"/>
        <w:overflowPunct w:val="0"/>
        <w:autoSpaceDE w:val="0"/>
        <w:autoSpaceDN w:val="0"/>
        <w:adjustRightInd w:val="0"/>
        <w:spacing w:after="0"/>
        <w:jc w:val="both"/>
        <w:textAlignment w:val="baseline"/>
        <w:rPr>
          <w:rFonts w:ascii="Times New Roman" w:hAnsi="Times New Roman"/>
          <w:color w:val="000000"/>
        </w:rPr>
      </w:pPr>
      <w:r>
        <w:rPr>
          <w:rFonts w:ascii="Times New Roman" w:hAnsi="Times New Roman"/>
          <w:color w:val="000000"/>
        </w:rPr>
        <w:t xml:space="preserve">- </w:t>
      </w:r>
      <w:r w:rsidR="00735AED" w:rsidRPr="00CA0838">
        <w:rPr>
          <w:rFonts w:ascii="Times New Roman" w:hAnsi="Times New Roman"/>
          <w:color w:val="000000"/>
        </w:rPr>
        <w:t>po zabalení prepravovanej zásielky</w:t>
      </w:r>
      <w:r>
        <w:rPr>
          <w:rFonts w:ascii="Times New Roman" w:hAnsi="Times New Roman"/>
          <w:color w:val="000000"/>
        </w:rPr>
        <w:t xml:space="preserve"> </w:t>
      </w:r>
      <w:r w:rsidR="00735AED" w:rsidRPr="007D62AE">
        <w:rPr>
          <w:rFonts w:ascii="Times New Roman" w:hAnsi="Times New Roman"/>
          <w:color w:val="000000"/>
        </w:rPr>
        <w:t xml:space="preserve">MZVEZ SR </w:t>
      </w:r>
      <w:r w:rsidR="006B7952" w:rsidRPr="007D62AE">
        <w:rPr>
          <w:rFonts w:ascii="Times New Roman" w:hAnsi="Times New Roman"/>
          <w:color w:val="000000"/>
        </w:rPr>
        <w:t xml:space="preserve">opatrí </w:t>
      </w:r>
      <w:r w:rsidR="00735AED" w:rsidRPr="007D62AE">
        <w:rPr>
          <w:rFonts w:ascii="Times New Roman" w:hAnsi="Times New Roman"/>
          <w:color w:val="000000"/>
        </w:rPr>
        <w:t>nákladný priestor</w:t>
      </w:r>
      <w:r w:rsidR="00B70BC8" w:rsidRPr="007D62AE">
        <w:rPr>
          <w:rFonts w:ascii="Times New Roman" w:hAnsi="Times New Roman"/>
          <w:color w:val="000000"/>
        </w:rPr>
        <w:t xml:space="preserve">/čiastočný náklad </w:t>
      </w:r>
      <w:r w:rsidR="00735AED" w:rsidRPr="007D62AE">
        <w:rPr>
          <w:rFonts w:ascii="Times New Roman" w:hAnsi="Times New Roman"/>
          <w:color w:val="000000"/>
        </w:rPr>
        <w:t xml:space="preserve">pečaťou </w:t>
      </w:r>
      <w:r w:rsidR="00B70BC8" w:rsidRPr="007D62AE">
        <w:rPr>
          <w:rFonts w:ascii="Times New Roman" w:hAnsi="Times New Roman"/>
          <w:color w:val="000000"/>
        </w:rPr>
        <w:t>(pečať MZVEZ SR "DIPLOMATIC MAIL</w:t>
      </w:r>
      <w:r w:rsidR="006B7952" w:rsidRPr="007D62AE">
        <w:rPr>
          <w:rFonts w:ascii="Times New Roman" w:hAnsi="Times New Roman"/>
          <w:color w:val="000000"/>
        </w:rPr>
        <w:t>“</w:t>
      </w:r>
      <w:r w:rsidR="00B70BC8" w:rsidRPr="007D62AE">
        <w:rPr>
          <w:rFonts w:ascii="Times New Roman" w:hAnsi="Times New Roman"/>
          <w:color w:val="000000"/>
        </w:rPr>
        <w:t xml:space="preserve">) </w:t>
      </w:r>
      <w:r w:rsidR="00735AED" w:rsidRPr="007D62AE">
        <w:rPr>
          <w:rFonts w:ascii="Times New Roman" w:hAnsi="Times New Roman"/>
          <w:color w:val="000000"/>
        </w:rPr>
        <w:t>a</w:t>
      </w:r>
      <w:r w:rsidR="0063373E" w:rsidRPr="007D62AE">
        <w:rPr>
          <w:rFonts w:ascii="Times New Roman" w:hAnsi="Times New Roman"/>
          <w:color w:val="000000"/>
        </w:rPr>
        <w:t> do</w:t>
      </w:r>
      <w:r w:rsidR="001B6590" w:rsidRPr="007D62AE">
        <w:rPr>
          <w:rFonts w:ascii="Times New Roman" w:hAnsi="Times New Roman"/>
          <w:color w:val="000000"/>
        </w:rPr>
        <w:t>dá</w:t>
      </w:r>
      <w:r w:rsidR="0063373E" w:rsidRPr="007D62AE">
        <w:rPr>
          <w:rFonts w:ascii="Times New Roman" w:hAnsi="Times New Roman"/>
          <w:color w:val="000000"/>
        </w:rPr>
        <w:t xml:space="preserve"> účastníkovi Rámcovej dohody </w:t>
      </w:r>
      <w:r w:rsidR="00735AED" w:rsidRPr="007D62AE">
        <w:rPr>
          <w:rFonts w:ascii="Times New Roman" w:hAnsi="Times New Roman"/>
          <w:color w:val="000000"/>
        </w:rPr>
        <w:t>BORDEREAU</w:t>
      </w:r>
      <w:r w:rsidR="000B4996">
        <w:rPr>
          <w:rFonts w:ascii="Times New Roman" w:hAnsi="Times New Roman"/>
          <w:color w:val="000000"/>
        </w:rPr>
        <w:t>.</w:t>
      </w:r>
    </w:p>
    <w:p w14:paraId="4200AE81" w14:textId="77777777" w:rsidR="00C36064" w:rsidRPr="003A2E90" w:rsidRDefault="00C36064" w:rsidP="00C36064">
      <w:pPr>
        <w:autoSpaceDE w:val="0"/>
        <w:autoSpaceDN w:val="0"/>
        <w:adjustRightInd w:val="0"/>
        <w:spacing w:after="0"/>
        <w:jc w:val="both"/>
        <w:rPr>
          <w:rFonts w:ascii="Times New Roman" w:hAnsi="Times New Roman"/>
          <w:strike/>
          <w:color w:val="000000"/>
          <w:highlight w:val="yellow"/>
        </w:rPr>
      </w:pPr>
    </w:p>
    <w:p w14:paraId="125844E3" w14:textId="77777777" w:rsidR="00337CB1" w:rsidRPr="00713C31" w:rsidRDefault="00337CB1" w:rsidP="00337CB1">
      <w:pPr>
        <w:autoSpaceDE w:val="0"/>
        <w:autoSpaceDN w:val="0"/>
        <w:adjustRightInd w:val="0"/>
        <w:spacing w:after="0"/>
        <w:rPr>
          <w:rFonts w:ascii="Times New Roman" w:hAnsi="Times New Roman"/>
          <w:b/>
          <w:bCs/>
          <w:lang w:eastAsia="sk-SK"/>
        </w:rPr>
      </w:pPr>
      <w:r w:rsidRPr="008145A8">
        <w:rPr>
          <w:rFonts w:ascii="Times New Roman" w:hAnsi="Times New Roman"/>
          <w:b/>
          <w:bCs/>
          <w:lang w:eastAsia="sk-SK"/>
        </w:rPr>
        <w:t>Plnenie Rámcovej dohody</w:t>
      </w:r>
    </w:p>
    <w:p w14:paraId="3B726495" w14:textId="71D6BC2B" w:rsidR="00337CB1" w:rsidRPr="00DA2370" w:rsidRDefault="00337CB1" w:rsidP="00337CB1">
      <w:pPr>
        <w:autoSpaceDE w:val="0"/>
        <w:autoSpaceDN w:val="0"/>
        <w:adjustRightInd w:val="0"/>
        <w:spacing w:after="0"/>
        <w:jc w:val="both"/>
        <w:rPr>
          <w:rFonts w:ascii="Times New Roman" w:hAnsi="Times New Roman"/>
          <w:color w:val="000000"/>
        </w:rPr>
      </w:pPr>
      <w:r w:rsidRPr="00713C31">
        <w:rPr>
          <w:rFonts w:ascii="Times New Roman" w:hAnsi="Times New Roman"/>
          <w:color w:val="000000"/>
        </w:rPr>
        <w:t xml:space="preserve">Verejný obstarávateľ bude pri </w:t>
      </w:r>
      <w:r>
        <w:rPr>
          <w:rFonts w:ascii="Times New Roman" w:hAnsi="Times New Roman"/>
          <w:color w:val="000000"/>
        </w:rPr>
        <w:t>opätovnom otvorení súťaže</w:t>
      </w:r>
      <w:r w:rsidRPr="00713C31">
        <w:rPr>
          <w:rFonts w:ascii="Times New Roman" w:hAnsi="Times New Roman"/>
          <w:color w:val="000000"/>
        </w:rPr>
        <w:t xml:space="preserve"> </w:t>
      </w:r>
      <w:r>
        <w:rPr>
          <w:rFonts w:ascii="Times New Roman" w:hAnsi="Times New Roman"/>
          <w:color w:val="000000"/>
        </w:rPr>
        <w:t>uvádzať</w:t>
      </w:r>
      <w:r w:rsidRPr="00713C31">
        <w:rPr>
          <w:rFonts w:ascii="Times New Roman" w:hAnsi="Times New Roman"/>
          <w:color w:val="000000"/>
        </w:rPr>
        <w:t xml:space="preserve"> požadovaný druh prepravy</w:t>
      </w:r>
      <w:r>
        <w:rPr>
          <w:rFonts w:ascii="Times New Roman" w:hAnsi="Times New Roman"/>
          <w:color w:val="000000"/>
        </w:rPr>
        <w:t xml:space="preserve"> </w:t>
      </w:r>
      <w:r w:rsidRPr="00713C31">
        <w:rPr>
          <w:rFonts w:ascii="Times New Roman" w:hAnsi="Times New Roman"/>
          <w:color w:val="000000"/>
        </w:rPr>
        <w:t xml:space="preserve">pre potreby </w:t>
      </w:r>
      <w:r>
        <w:rPr>
          <w:rFonts w:ascii="Times New Roman" w:hAnsi="Times New Roman"/>
          <w:color w:val="000000"/>
        </w:rPr>
        <w:t>realizácie</w:t>
      </w:r>
      <w:r w:rsidRPr="00713C31">
        <w:rPr>
          <w:rFonts w:ascii="Times New Roman" w:hAnsi="Times New Roman"/>
          <w:color w:val="000000"/>
        </w:rPr>
        <w:t xml:space="preserve"> predmetu </w:t>
      </w:r>
      <w:r w:rsidR="00C36064">
        <w:rPr>
          <w:rFonts w:ascii="Times New Roman" w:hAnsi="Times New Roman"/>
          <w:color w:val="000000"/>
        </w:rPr>
        <w:t>verejného obstarávania.</w:t>
      </w:r>
      <w:r w:rsidR="00DA2370">
        <w:rPr>
          <w:rFonts w:ascii="Times New Roman" w:hAnsi="Times New Roman"/>
          <w:color w:val="000000"/>
        </w:rPr>
        <w:t xml:space="preserve"> </w:t>
      </w:r>
      <w:r w:rsidRPr="001834BE">
        <w:rPr>
          <w:rFonts w:ascii="Times New Roman" w:hAnsi="Times New Roman"/>
          <w:lang w:eastAsia="sk-SK"/>
        </w:rPr>
        <w:t xml:space="preserve">Zasielanie požiadavky </w:t>
      </w:r>
      <w:r w:rsidR="00C36064">
        <w:rPr>
          <w:rFonts w:ascii="Times New Roman" w:hAnsi="Times New Roman"/>
          <w:lang w:eastAsia="sk-SK"/>
        </w:rPr>
        <w:t xml:space="preserve">na zabezpečenie prepravy zásielky </w:t>
      </w:r>
      <w:r w:rsidRPr="001834BE">
        <w:rPr>
          <w:rFonts w:ascii="Times New Roman" w:hAnsi="Times New Roman"/>
          <w:lang w:eastAsia="sk-SK"/>
        </w:rPr>
        <w:t>verejným obstarávateľom</w:t>
      </w:r>
      <w:r w:rsidR="00C36064">
        <w:rPr>
          <w:rFonts w:ascii="Times New Roman" w:hAnsi="Times New Roman"/>
          <w:lang w:eastAsia="sk-SK"/>
        </w:rPr>
        <w:t xml:space="preserve"> </w:t>
      </w:r>
      <w:r w:rsidRPr="001834BE">
        <w:rPr>
          <w:rFonts w:ascii="Times New Roman" w:hAnsi="Times New Roman"/>
          <w:lang w:eastAsia="sk-SK"/>
        </w:rPr>
        <w:t>účastníkom Rámcovej dohody</w:t>
      </w:r>
      <w:r w:rsidR="00C36064">
        <w:rPr>
          <w:rFonts w:ascii="Times New Roman" w:hAnsi="Times New Roman"/>
          <w:lang w:eastAsia="sk-SK"/>
        </w:rPr>
        <w:t xml:space="preserve">, predkladanie ponuky účastníkom Rámcovej dohody, predkladanie ponuky účastníkom Rámcovej dohody </w:t>
      </w:r>
      <w:r w:rsidRPr="001834BE">
        <w:rPr>
          <w:rFonts w:ascii="Times New Roman" w:hAnsi="Times New Roman"/>
          <w:lang w:eastAsia="sk-SK"/>
        </w:rPr>
        <w:t>pri opätovnom otvorení súťaže</w:t>
      </w:r>
      <w:r w:rsidR="001A1284">
        <w:rPr>
          <w:rFonts w:ascii="Times New Roman" w:hAnsi="Times New Roman"/>
          <w:lang w:eastAsia="sk-SK"/>
        </w:rPr>
        <w:t xml:space="preserve">, </w:t>
      </w:r>
      <w:r w:rsidRPr="001834BE">
        <w:rPr>
          <w:rFonts w:ascii="Times New Roman" w:hAnsi="Times New Roman"/>
          <w:lang w:eastAsia="sk-SK"/>
        </w:rPr>
        <w:t>a s tým súvisiaca komunikácia bude prebiehať v slovenskom alebo českom jazyku prostredníctvom</w:t>
      </w:r>
      <w:r>
        <w:rPr>
          <w:rFonts w:ascii="Times New Roman" w:hAnsi="Times New Roman"/>
          <w:lang w:eastAsia="sk-SK"/>
        </w:rPr>
        <w:t xml:space="preserve"> </w:t>
      </w:r>
      <w:r w:rsidR="00C36064">
        <w:rPr>
          <w:rFonts w:ascii="Times New Roman" w:hAnsi="Times New Roman"/>
          <w:lang w:eastAsia="sk-SK"/>
        </w:rPr>
        <w:t>príslušných funkcionalít elektronického prostriedku J</w:t>
      </w:r>
      <w:r w:rsidRPr="001834BE">
        <w:rPr>
          <w:rFonts w:ascii="Times New Roman" w:hAnsi="Times New Roman"/>
          <w:lang w:eastAsia="sk-SK"/>
        </w:rPr>
        <w:t xml:space="preserve">OSEPHINE, ktorý bude účastníkom Rámcovej dohody zasielať notifikácie o každom opätovnom otvorení súťaže. V odôvodnených prípadoch, na požiadanie verejného obstarávateľa, účastník Rámcovej dohody predloží verejnému obstarávateľovi dokumentáciu </w:t>
      </w:r>
      <w:r w:rsidR="00C36064">
        <w:rPr>
          <w:rFonts w:ascii="Times New Roman" w:hAnsi="Times New Roman"/>
          <w:lang w:eastAsia="sk-SK"/>
        </w:rPr>
        <w:t xml:space="preserve">potrebnú na plnenie predmetu verejného obstarávania </w:t>
      </w:r>
      <w:r w:rsidRPr="001834BE">
        <w:rPr>
          <w:rFonts w:ascii="Times New Roman" w:hAnsi="Times New Roman"/>
          <w:lang w:eastAsia="sk-SK"/>
        </w:rPr>
        <w:t>aj v anglickom jazyku.</w:t>
      </w:r>
    </w:p>
    <w:p w14:paraId="2E896AE4" w14:textId="77777777" w:rsidR="00337CB1" w:rsidRDefault="00337CB1" w:rsidP="00337CB1">
      <w:pPr>
        <w:autoSpaceDE w:val="0"/>
        <w:autoSpaceDN w:val="0"/>
        <w:adjustRightInd w:val="0"/>
        <w:spacing w:after="0" w:line="240" w:lineRule="auto"/>
        <w:jc w:val="both"/>
        <w:rPr>
          <w:rFonts w:ascii="Times New Roman" w:hAnsi="Times New Roman"/>
          <w:lang w:eastAsia="sk-SK"/>
        </w:rPr>
      </w:pPr>
    </w:p>
    <w:p w14:paraId="68D68099" w14:textId="77777777" w:rsidR="00337CB1" w:rsidRPr="00D26EBB" w:rsidRDefault="00337CB1" w:rsidP="00337CB1">
      <w:pPr>
        <w:autoSpaceDE w:val="0"/>
        <w:autoSpaceDN w:val="0"/>
        <w:adjustRightInd w:val="0"/>
        <w:spacing w:after="0"/>
        <w:jc w:val="both"/>
        <w:rPr>
          <w:rFonts w:ascii="Times New Roman" w:hAnsi="Times New Roman"/>
          <w:b/>
          <w:bCs/>
          <w:lang w:eastAsia="sk-SK"/>
        </w:rPr>
      </w:pPr>
      <w:r w:rsidRPr="008145A8">
        <w:rPr>
          <w:rFonts w:ascii="Times New Roman" w:hAnsi="Times New Roman"/>
          <w:b/>
          <w:bCs/>
          <w:lang w:eastAsia="sk-SK"/>
        </w:rPr>
        <w:t>Zadávanie zákaziek počas Rámcovej dohody</w:t>
      </w:r>
    </w:p>
    <w:p w14:paraId="08104A46" w14:textId="3F887F99" w:rsidR="00337CB1" w:rsidRPr="0016189E" w:rsidRDefault="00337CB1" w:rsidP="00337CB1">
      <w:pPr>
        <w:autoSpaceDE w:val="0"/>
        <w:autoSpaceDN w:val="0"/>
        <w:adjustRightInd w:val="0"/>
        <w:jc w:val="both"/>
        <w:rPr>
          <w:rFonts w:ascii="Times New Roman" w:hAnsi="Times New Roman"/>
          <w:lang w:eastAsia="sk-SK"/>
        </w:rPr>
      </w:pPr>
      <w:r w:rsidRPr="0016189E">
        <w:rPr>
          <w:rFonts w:ascii="Times New Roman" w:hAnsi="Times New Roman"/>
          <w:lang w:eastAsia="sk-SK"/>
        </w:rPr>
        <w:t xml:space="preserve">Počas </w:t>
      </w:r>
      <w:r>
        <w:rPr>
          <w:rFonts w:ascii="Times New Roman" w:hAnsi="Times New Roman"/>
          <w:lang w:eastAsia="sk-SK"/>
        </w:rPr>
        <w:t>platnosti a účinnosti R</w:t>
      </w:r>
      <w:r w:rsidRPr="0016189E">
        <w:rPr>
          <w:rFonts w:ascii="Times New Roman" w:hAnsi="Times New Roman"/>
          <w:lang w:eastAsia="sk-SK"/>
        </w:rPr>
        <w:t xml:space="preserve">ámcovej dohody sa budú zadávať zákazky podľa § 83 ods. 5 písm. b) zákona o verejnom obstarávaní </w:t>
      </w:r>
      <w:r>
        <w:rPr>
          <w:rFonts w:ascii="Times New Roman" w:hAnsi="Times New Roman"/>
          <w:lang w:eastAsia="sk-SK"/>
        </w:rPr>
        <w:t xml:space="preserve">opätovným otvorením súťaže </w:t>
      </w:r>
      <w:r w:rsidRPr="0016189E">
        <w:rPr>
          <w:rFonts w:ascii="Times New Roman" w:hAnsi="Times New Roman"/>
          <w:lang w:eastAsia="sk-SK"/>
        </w:rPr>
        <w:t>podľa potreby verejného obstarávateľa prostredníctvom zas</w:t>
      </w:r>
      <w:r>
        <w:rPr>
          <w:rFonts w:ascii="Times New Roman" w:hAnsi="Times New Roman"/>
          <w:lang w:eastAsia="sk-SK"/>
        </w:rPr>
        <w:t>ie</w:t>
      </w:r>
      <w:r w:rsidRPr="0016189E">
        <w:rPr>
          <w:rFonts w:ascii="Times New Roman" w:hAnsi="Times New Roman"/>
          <w:lang w:eastAsia="sk-SK"/>
        </w:rPr>
        <w:t>lania konkrétn</w:t>
      </w:r>
      <w:r>
        <w:rPr>
          <w:rFonts w:ascii="Times New Roman" w:hAnsi="Times New Roman"/>
          <w:lang w:eastAsia="sk-SK"/>
        </w:rPr>
        <w:t>ych požiadaviek</w:t>
      </w:r>
      <w:r w:rsidRPr="0016189E">
        <w:rPr>
          <w:rFonts w:ascii="Times New Roman" w:hAnsi="Times New Roman"/>
          <w:lang w:eastAsia="sk-SK"/>
        </w:rPr>
        <w:t xml:space="preserve"> na zabezpečenie </w:t>
      </w:r>
      <w:r>
        <w:rPr>
          <w:rFonts w:ascii="Times New Roman" w:hAnsi="Times New Roman"/>
          <w:lang w:eastAsia="sk-SK"/>
        </w:rPr>
        <w:t>prepravy zásielok</w:t>
      </w:r>
      <w:r w:rsidR="000C0DB3">
        <w:rPr>
          <w:rFonts w:ascii="Times New Roman" w:hAnsi="Times New Roman"/>
          <w:lang w:eastAsia="sk-SK"/>
        </w:rPr>
        <w:t xml:space="preserve"> elektronický</w:t>
      </w:r>
      <w:r w:rsidR="001A1284">
        <w:rPr>
          <w:rFonts w:ascii="Times New Roman" w:hAnsi="Times New Roman"/>
          <w:lang w:eastAsia="sk-SK"/>
        </w:rPr>
        <w:t>m</w:t>
      </w:r>
      <w:r w:rsidR="000C0DB3">
        <w:rPr>
          <w:rFonts w:ascii="Times New Roman" w:hAnsi="Times New Roman"/>
          <w:lang w:eastAsia="sk-SK"/>
        </w:rPr>
        <w:t xml:space="preserve"> prostriedkom JOSEPHINE.</w:t>
      </w:r>
    </w:p>
    <w:p w14:paraId="73FE06FD" w14:textId="0BEEF9F3" w:rsidR="00337CB1" w:rsidRDefault="00337CB1" w:rsidP="00337CB1">
      <w:pPr>
        <w:autoSpaceDE w:val="0"/>
        <w:autoSpaceDN w:val="0"/>
        <w:adjustRightInd w:val="0"/>
        <w:jc w:val="both"/>
        <w:rPr>
          <w:rFonts w:ascii="Times New Roman" w:hAnsi="Times New Roman"/>
          <w:lang w:eastAsia="sk-SK"/>
        </w:rPr>
      </w:pPr>
      <w:r w:rsidRPr="001714F1">
        <w:rPr>
          <w:rFonts w:ascii="Times New Roman" w:hAnsi="Times New Roman"/>
          <w:lang w:eastAsia="sk-SK"/>
        </w:rPr>
        <w:t>Zadávanie zákaziek</w:t>
      </w:r>
      <w:r>
        <w:rPr>
          <w:rFonts w:ascii="Times New Roman" w:hAnsi="Times New Roman"/>
          <w:lang w:eastAsia="sk-SK"/>
        </w:rPr>
        <w:t xml:space="preserve"> (všetky úkony vyžadované od účastníkov Rámcovej dohody v rámci opätovného otvorenia súťaže vrátane plynutia lehôt) </w:t>
      </w:r>
      <w:r w:rsidRPr="001714F1">
        <w:rPr>
          <w:rFonts w:ascii="Times New Roman" w:hAnsi="Times New Roman"/>
          <w:lang w:eastAsia="sk-SK"/>
        </w:rPr>
        <w:t xml:space="preserve">bude prebiehať počas pracovných dní v </w:t>
      </w:r>
      <w:r w:rsidRPr="00241A36">
        <w:rPr>
          <w:rFonts w:ascii="Times New Roman" w:hAnsi="Times New Roman"/>
          <w:lang w:eastAsia="sk-SK"/>
        </w:rPr>
        <w:t>čase od 8:00 hod. do 16:00</w:t>
      </w:r>
      <w:r w:rsidRPr="001714F1">
        <w:rPr>
          <w:rFonts w:ascii="Times New Roman" w:hAnsi="Times New Roman"/>
          <w:lang w:eastAsia="sk-SK"/>
        </w:rPr>
        <w:t xml:space="preserve"> hod.</w:t>
      </w:r>
      <w:r>
        <w:rPr>
          <w:rFonts w:ascii="Times New Roman" w:hAnsi="Times New Roman"/>
          <w:lang w:eastAsia="sk-SK"/>
        </w:rPr>
        <w:t xml:space="preserve"> SEČ.</w:t>
      </w:r>
      <w:r w:rsidRPr="001714F1">
        <w:rPr>
          <w:rFonts w:ascii="Times New Roman" w:hAnsi="Times New Roman"/>
          <w:lang w:eastAsia="sk-SK"/>
        </w:rPr>
        <w:t xml:space="preserve"> Požiadavka na zabezpečenie </w:t>
      </w:r>
      <w:r>
        <w:rPr>
          <w:rFonts w:ascii="Times New Roman" w:hAnsi="Times New Roman"/>
          <w:lang w:eastAsia="sk-SK"/>
        </w:rPr>
        <w:t>prepravy zásielok</w:t>
      </w:r>
      <w:r w:rsidRPr="001714F1">
        <w:rPr>
          <w:rFonts w:ascii="Times New Roman" w:hAnsi="Times New Roman"/>
          <w:lang w:eastAsia="sk-SK"/>
        </w:rPr>
        <w:t xml:space="preserve"> zaslaná verejným obstarávateľom všetkým účastníkom Rámcovej dohody prostredníctvom</w:t>
      </w:r>
      <w:r w:rsidR="000C0DB3">
        <w:rPr>
          <w:rFonts w:ascii="Times New Roman" w:hAnsi="Times New Roman"/>
          <w:lang w:eastAsia="sk-SK"/>
        </w:rPr>
        <w:t xml:space="preserve"> elektronického prostriedku </w:t>
      </w:r>
      <w:r w:rsidRPr="001714F1">
        <w:rPr>
          <w:rFonts w:ascii="Times New Roman" w:hAnsi="Times New Roman"/>
          <w:lang w:eastAsia="sk-SK"/>
        </w:rPr>
        <w:t xml:space="preserve">JOSEPHINE </w:t>
      </w:r>
      <w:r>
        <w:rPr>
          <w:rFonts w:ascii="Times New Roman" w:hAnsi="Times New Roman"/>
          <w:lang w:eastAsia="sk-SK"/>
        </w:rPr>
        <w:t xml:space="preserve">pri opätovnom otvorení súťaže </w:t>
      </w:r>
      <w:r w:rsidRPr="001714F1">
        <w:rPr>
          <w:rFonts w:ascii="Times New Roman" w:hAnsi="Times New Roman"/>
          <w:lang w:eastAsia="sk-SK"/>
        </w:rPr>
        <w:t xml:space="preserve">predstavuje výzvu verejného obstarávateľa na predloženie ponuky. </w:t>
      </w:r>
    </w:p>
    <w:p w14:paraId="735F1483" w14:textId="77777777" w:rsidR="00337CB1" w:rsidRDefault="00337CB1" w:rsidP="00337CB1">
      <w:pPr>
        <w:autoSpaceDE w:val="0"/>
        <w:autoSpaceDN w:val="0"/>
        <w:adjustRightInd w:val="0"/>
        <w:jc w:val="both"/>
        <w:rPr>
          <w:rFonts w:ascii="Times New Roman" w:hAnsi="Times New Roman"/>
          <w:lang w:eastAsia="sk-SK"/>
        </w:rPr>
      </w:pPr>
      <w:r w:rsidRPr="001714F1">
        <w:rPr>
          <w:rFonts w:ascii="Times New Roman" w:hAnsi="Times New Roman"/>
          <w:lang w:eastAsia="sk-SK"/>
        </w:rPr>
        <w:t>Požiadavka podľa predchádzajúcej vety bude obsahovať minimálne nasledovné náležitosti</w:t>
      </w:r>
      <w:r w:rsidRPr="0016189E">
        <w:rPr>
          <w:rFonts w:ascii="Times New Roman" w:hAnsi="Times New Roman"/>
          <w:lang w:eastAsia="sk-SK"/>
        </w:rPr>
        <w:t>:</w:t>
      </w:r>
    </w:p>
    <w:p w14:paraId="21A2E87E" w14:textId="77777777" w:rsidR="00337CB1" w:rsidRDefault="00337CB1" w:rsidP="00337CB1">
      <w:pPr>
        <w:numPr>
          <w:ilvl w:val="3"/>
          <w:numId w:val="7"/>
        </w:numPr>
        <w:tabs>
          <w:tab w:val="clear" w:pos="3360"/>
        </w:tabs>
        <w:autoSpaceDE w:val="0"/>
        <w:autoSpaceDN w:val="0"/>
        <w:adjustRightInd w:val="0"/>
        <w:spacing w:after="0"/>
        <w:ind w:left="284" w:hanging="142"/>
        <w:jc w:val="both"/>
        <w:rPr>
          <w:rFonts w:ascii="Times New Roman" w:hAnsi="Times New Roman"/>
          <w:lang w:eastAsia="sk-SK"/>
        </w:rPr>
      </w:pPr>
      <w:r w:rsidRPr="0016189E">
        <w:rPr>
          <w:rFonts w:ascii="Times New Roman" w:hAnsi="Times New Roman"/>
          <w:lang w:eastAsia="sk-SK"/>
        </w:rPr>
        <w:t>názov a sídlo verejného obstarávateľa</w:t>
      </w:r>
      <w:r>
        <w:rPr>
          <w:rFonts w:ascii="Times New Roman" w:hAnsi="Times New Roman"/>
          <w:lang w:eastAsia="sk-SK"/>
        </w:rPr>
        <w:t>,</w:t>
      </w:r>
    </w:p>
    <w:p w14:paraId="01BDE9D7" w14:textId="1AF756F6" w:rsidR="00337CB1" w:rsidRDefault="00337CB1" w:rsidP="00337CB1">
      <w:pPr>
        <w:numPr>
          <w:ilvl w:val="3"/>
          <w:numId w:val="7"/>
        </w:numPr>
        <w:tabs>
          <w:tab w:val="clear" w:pos="3360"/>
        </w:tabs>
        <w:autoSpaceDE w:val="0"/>
        <w:autoSpaceDN w:val="0"/>
        <w:adjustRightInd w:val="0"/>
        <w:spacing w:after="0"/>
        <w:ind w:left="284" w:hanging="142"/>
        <w:jc w:val="both"/>
        <w:rPr>
          <w:rFonts w:ascii="Times New Roman" w:hAnsi="Times New Roman"/>
          <w:lang w:eastAsia="sk-SK"/>
        </w:rPr>
      </w:pPr>
      <w:r>
        <w:rPr>
          <w:rFonts w:ascii="Times New Roman" w:hAnsi="Times New Roman"/>
          <w:lang w:eastAsia="sk-SK"/>
        </w:rPr>
        <w:t>oprávnenú osoba verejného obstarávateľa: meno, priezvisko, telefón, e-mail</w:t>
      </w:r>
      <w:r w:rsidR="00284D89">
        <w:rPr>
          <w:rFonts w:ascii="Times New Roman" w:hAnsi="Times New Roman"/>
          <w:lang w:eastAsia="sk-SK"/>
        </w:rPr>
        <w:t>ová</w:t>
      </w:r>
      <w:r>
        <w:rPr>
          <w:rFonts w:ascii="Times New Roman" w:hAnsi="Times New Roman"/>
          <w:lang w:eastAsia="sk-SK"/>
        </w:rPr>
        <w:t xml:space="preserve"> adresa</w:t>
      </w:r>
    </w:p>
    <w:p w14:paraId="6DC09C31" w14:textId="77777777" w:rsidR="00337CB1" w:rsidRDefault="00337CB1" w:rsidP="00337CB1">
      <w:pPr>
        <w:numPr>
          <w:ilvl w:val="3"/>
          <w:numId w:val="7"/>
        </w:numPr>
        <w:tabs>
          <w:tab w:val="clear" w:pos="3360"/>
        </w:tabs>
        <w:autoSpaceDE w:val="0"/>
        <w:autoSpaceDN w:val="0"/>
        <w:adjustRightInd w:val="0"/>
        <w:spacing w:after="0"/>
        <w:ind w:left="284" w:hanging="142"/>
        <w:jc w:val="both"/>
        <w:rPr>
          <w:rFonts w:ascii="Times New Roman" w:hAnsi="Times New Roman"/>
          <w:lang w:eastAsia="sk-SK"/>
        </w:rPr>
      </w:pPr>
      <w:r w:rsidRPr="0049143D">
        <w:rPr>
          <w:rFonts w:ascii="Times New Roman" w:hAnsi="Times New Roman"/>
          <w:lang w:eastAsia="sk-SK"/>
        </w:rPr>
        <w:t>požadovaný druh prepravy – cestná preprava, letecká preprava alebo lodná preprava</w:t>
      </w:r>
      <w:r w:rsidRPr="008517A8">
        <w:rPr>
          <w:rFonts w:ascii="Times New Roman" w:hAnsi="Times New Roman"/>
          <w:lang w:eastAsia="sk-SK"/>
        </w:rPr>
        <w:t>,</w:t>
      </w:r>
    </w:p>
    <w:p w14:paraId="113501C3" w14:textId="619E95CD" w:rsidR="00337CB1" w:rsidRDefault="00337CB1" w:rsidP="00337CB1">
      <w:pPr>
        <w:numPr>
          <w:ilvl w:val="3"/>
          <w:numId w:val="7"/>
        </w:numPr>
        <w:tabs>
          <w:tab w:val="clear" w:pos="3360"/>
        </w:tabs>
        <w:autoSpaceDE w:val="0"/>
        <w:autoSpaceDN w:val="0"/>
        <w:adjustRightInd w:val="0"/>
        <w:spacing w:after="0"/>
        <w:ind w:left="709" w:hanging="567"/>
        <w:jc w:val="both"/>
        <w:rPr>
          <w:rFonts w:ascii="Times New Roman" w:hAnsi="Times New Roman"/>
          <w:lang w:eastAsia="sk-SK"/>
        </w:rPr>
      </w:pPr>
      <w:r w:rsidRPr="008517A8">
        <w:rPr>
          <w:rFonts w:ascii="Times New Roman" w:hAnsi="Times New Roman"/>
          <w:lang w:eastAsia="sk-SK"/>
        </w:rPr>
        <w:t>druh prepravovanej zásielky</w:t>
      </w:r>
      <w:r>
        <w:rPr>
          <w:rFonts w:ascii="Times New Roman" w:hAnsi="Times New Roman"/>
          <w:lang w:eastAsia="sk-SK"/>
        </w:rPr>
        <w:t xml:space="preserve"> – diplomatická pošta, reprezentačný tovar, potraviny, materiálno technické zabezpečenie, osobný majetok</w:t>
      </w:r>
      <w:r w:rsidR="00284D89">
        <w:rPr>
          <w:rFonts w:ascii="Times New Roman" w:hAnsi="Times New Roman"/>
          <w:lang w:eastAsia="sk-SK"/>
        </w:rPr>
        <w:t xml:space="preserve"> zamest</w:t>
      </w:r>
      <w:r w:rsidR="001D5FA7">
        <w:rPr>
          <w:rFonts w:ascii="Times New Roman" w:hAnsi="Times New Roman"/>
          <w:lang w:eastAsia="sk-SK"/>
        </w:rPr>
        <w:t>n</w:t>
      </w:r>
      <w:r w:rsidR="00284D89">
        <w:rPr>
          <w:rFonts w:ascii="Times New Roman" w:hAnsi="Times New Roman"/>
          <w:lang w:eastAsia="sk-SK"/>
        </w:rPr>
        <w:t>anca</w:t>
      </w:r>
      <w:r w:rsidRPr="008517A8">
        <w:rPr>
          <w:rFonts w:ascii="Times New Roman" w:hAnsi="Times New Roman"/>
          <w:lang w:eastAsia="sk-SK"/>
        </w:rPr>
        <w:t>,</w:t>
      </w:r>
    </w:p>
    <w:p w14:paraId="399146EB" w14:textId="77777777" w:rsidR="00337CB1" w:rsidRDefault="00337CB1" w:rsidP="00337CB1">
      <w:pPr>
        <w:numPr>
          <w:ilvl w:val="3"/>
          <w:numId w:val="7"/>
        </w:numPr>
        <w:tabs>
          <w:tab w:val="clear" w:pos="3360"/>
        </w:tabs>
        <w:autoSpaceDE w:val="0"/>
        <w:autoSpaceDN w:val="0"/>
        <w:adjustRightInd w:val="0"/>
        <w:spacing w:after="0"/>
        <w:ind w:left="709" w:hanging="567"/>
        <w:jc w:val="both"/>
        <w:rPr>
          <w:rFonts w:ascii="Times New Roman" w:hAnsi="Times New Roman"/>
          <w:lang w:eastAsia="sk-SK"/>
        </w:rPr>
      </w:pPr>
      <w:r w:rsidRPr="00754C98">
        <w:rPr>
          <w:rFonts w:ascii="Times New Roman" w:hAnsi="Times New Roman"/>
          <w:lang w:eastAsia="sk-SK"/>
        </w:rPr>
        <w:t xml:space="preserve">adresa miesta nakládky (miesto prevzatia zásielky), termín nakládky (prevzatie zásielky), </w:t>
      </w:r>
    </w:p>
    <w:p w14:paraId="155A7E3D" w14:textId="77777777" w:rsidR="00337CB1" w:rsidRPr="00754C98" w:rsidRDefault="00337CB1" w:rsidP="00337CB1">
      <w:pPr>
        <w:numPr>
          <w:ilvl w:val="3"/>
          <w:numId w:val="7"/>
        </w:numPr>
        <w:tabs>
          <w:tab w:val="clear" w:pos="3360"/>
        </w:tabs>
        <w:autoSpaceDE w:val="0"/>
        <w:autoSpaceDN w:val="0"/>
        <w:adjustRightInd w:val="0"/>
        <w:spacing w:after="0"/>
        <w:ind w:left="709" w:hanging="567"/>
        <w:jc w:val="both"/>
        <w:rPr>
          <w:rFonts w:ascii="Times New Roman" w:hAnsi="Times New Roman"/>
          <w:lang w:eastAsia="sk-SK"/>
        </w:rPr>
      </w:pPr>
      <w:r w:rsidRPr="00754C98">
        <w:rPr>
          <w:rFonts w:ascii="Times New Roman" w:hAnsi="Times New Roman"/>
          <w:lang w:eastAsia="sk-SK"/>
        </w:rPr>
        <w:t>adresa miesta vykládky (miesto doručenia zásielky), </w:t>
      </w:r>
      <w:r>
        <w:rPr>
          <w:rFonts w:ascii="Times New Roman" w:hAnsi="Times New Roman"/>
          <w:lang w:eastAsia="sk-SK"/>
        </w:rPr>
        <w:t xml:space="preserve">požadovaný najskorší a najneskorší </w:t>
      </w:r>
      <w:r w:rsidRPr="00754C98">
        <w:rPr>
          <w:rFonts w:ascii="Times New Roman" w:hAnsi="Times New Roman"/>
          <w:lang w:eastAsia="sk-SK"/>
        </w:rPr>
        <w:t>termín vykládky (termín doručenia zásielky)</w:t>
      </w:r>
      <w:r>
        <w:rPr>
          <w:rFonts w:ascii="Times New Roman" w:hAnsi="Times New Roman"/>
          <w:lang w:eastAsia="sk-SK"/>
        </w:rPr>
        <w:t>,</w:t>
      </w:r>
    </w:p>
    <w:p w14:paraId="4BA9ADF8" w14:textId="1062481B" w:rsidR="00337CB1" w:rsidRDefault="00337CB1" w:rsidP="00337CB1">
      <w:pPr>
        <w:numPr>
          <w:ilvl w:val="3"/>
          <w:numId w:val="7"/>
        </w:numPr>
        <w:tabs>
          <w:tab w:val="clear" w:pos="3360"/>
        </w:tabs>
        <w:autoSpaceDE w:val="0"/>
        <w:autoSpaceDN w:val="0"/>
        <w:adjustRightInd w:val="0"/>
        <w:spacing w:after="0"/>
        <w:ind w:left="709" w:hanging="567"/>
        <w:jc w:val="both"/>
        <w:rPr>
          <w:rFonts w:ascii="Times New Roman" w:hAnsi="Times New Roman"/>
          <w:lang w:eastAsia="sk-SK"/>
        </w:rPr>
      </w:pPr>
      <w:r w:rsidRPr="008517A8">
        <w:rPr>
          <w:rFonts w:ascii="Times New Roman" w:hAnsi="Times New Roman"/>
          <w:lang w:eastAsia="sk-SK"/>
        </w:rPr>
        <w:lastRenderedPageBreak/>
        <w:t>predpokladan</w:t>
      </w:r>
      <w:r>
        <w:rPr>
          <w:rFonts w:ascii="Times New Roman" w:hAnsi="Times New Roman"/>
          <w:lang w:eastAsia="sk-SK"/>
        </w:rPr>
        <w:t>ú</w:t>
      </w:r>
      <w:r w:rsidRPr="008517A8">
        <w:rPr>
          <w:rFonts w:ascii="Times New Roman" w:hAnsi="Times New Roman"/>
          <w:lang w:eastAsia="sk-SK"/>
        </w:rPr>
        <w:t xml:space="preserve"> maximáln</w:t>
      </w:r>
      <w:r>
        <w:rPr>
          <w:rFonts w:ascii="Times New Roman" w:hAnsi="Times New Roman"/>
          <w:lang w:eastAsia="sk-SK"/>
        </w:rPr>
        <w:t>u</w:t>
      </w:r>
      <w:r w:rsidRPr="008517A8">
        <w:rPr>
          <w:rFonts w:ascii="Times New Roman" w:hAnsi="Times New Roman"/>
          <w:lang w:eastAsia="sk-SK"/>
        </w:rPr>
        <w:t xml:space="preserve"> hmotnosť zásielky </w:t>
      </w:r>
      <w:r>
        <w:rPr>
          <w:rFonts w:ascii="Times New Roman" w:hAnsi="Times New Roman"/>
          <w:lang w:eastAsia="sk-SK"/>
        </w:rPr>
        <w:t>pri leteckej preprave,</w:t>
      </w:r>
      <w:r w:rsidRPr="008517A8">
        <w:rPr>
          <w:rFonts w:ascii="Times New Roman" w:hAnsi="Times New Roman"/>
          <w:lang w:eastAsia="sk-SK"/>
        </w:rPr>
        <w:t xml:space="preserve"> alebo predpokladaný maximálny objem zásielky pri cestnej preprave alebo požadovan</w:t>
      </w:r>
      <w:r>
        <w:rPr>
          <w:rFonts w:ascii="Times New Roman" w:hAnsi="Times New Roman"/>
          <w:lang w:eastAsia="sk-SK"/>
        </w:rPr>
        <w:t>ú</w:t>
      </w:r>
      <w:r w:rsidRPr="008517A8">
        <w:rPr>
          <w:rFonts w:ascii="Times New Roman" w:hAnsi="Times New Roman"/>
          <w:lang w:eastAsia="sk-SK"/>
        </w:rPr>
        <w:t xml:space="preserve"> hmotnosť alebo objem voz</w:t>
      </w:r>
      <w:r>
        <w:rPr>
          <w:rFonts w:ascii="Times New Roman" w:hAnsi="Times New Roman"/>
          <w:lang w:eastAsia="sk-SK"/>
        </w:rPr>
        <w:t>idla v prípade cestnej prepravy,</w:t>
      </w:r>
      <w:r w:rsidRPr="008517A8">
        <w:rPr>
          <w:rFonts w:ascii="Times New Roman" w:hAnsi="Times New Roman"/>
          <w:lang w:eastAsia="sk-SK"/>
        </w:rPr>
        <w:t xml:space="preserve"> alebo požadovan</w:t>
      </w:r>
      <w:r>
        <w:rPr>
          <w:rFonts w:ascii="Times New Roman" w:hAnsi="Times New Roman"/>
          <w:lang w:eastAsia="sk-SK"/>
        </w:rPr>
        <w:t>ú</w:t>
      </w:r>
      <w:r w:rsidRPr="008517A8">
        <w:rPr>
          <w:rFonts w:ascii="Times New Roman" w:hAnsi="Times New Roman"/>
          <w:lang w:eastAsia="sk-SK"/>
        </w:rPr>
        <w:t xml:space="preserve"> veľkosť konta</w:t>
      </w:r>
      <w:r>
        <w:rPr>
          <w:rFonts w:ascii="Times New Roman" w:hAnsi="Times New Roman"/>
          <w:lang w:eastAsia="sk-SK"/>
        </w:rPr>
        <w:t>jnera v prípade lodnej prepravy; v prípade atypických a nadrozmerných zásielok budú uvedené konkrétne podrobnosti,</w:t>
      </w:r>
    </w:p>
    <w:p w14:paraId="4783EBB2" w14:textId="77777777" w:rsidR="00337CB1" w:rsidRPr="00923C41" w:rsidRDefault="00337CB1" w:rsidP="00337CB1">
      <w:pPr>
        <w:numPr>
          <w:ilvl w:val="3"/>
          <w:numId w:val="7"/>
        </w:numPr>
        <w:tabs>
          <w:tab w:val="clear" w:pos="3360"/>
        </w:tabs>
        <w:autoSpaceDE w:val="0"/>
        <w:autoSpaceDN w:val="0"/>
        <w:adjustRightInd w:val="0"/>
        <w:spacing w:after="0"/>
        <w:ind w:left="709" w:hanging="567"/>
        <w:jc w:val="both"/>
        <w:rPr>
          <w:rFonts w:ascii="Times New Roman" w:hAnsi="Times New Roman"/>
          <w:lang w:eastAsia="sk-SK"/>
        </w:rPr>
      </w:pPr>
      <w:r w:rsidRPr="00923C41">
        <w:rPr>
          <w:rFonts w:ascii="Times New Roman" w:hAnsi="Times New Roman"/>
          <w:lang w:eastAsia="sk-SK"/>
        </w:rPr>
        <w:t>informácia o tom, či ide o jednosmernú prepravu alebo obojsmernú prepravu v prípade cestnej prepravy,</w:t>
      </w:r>
    </w:p>
    <w:p w14:paraId="2AF5D505" w14:textId="77777777" w:rsidR="00337CB1" w:rsidRDefault="00337CB1" w:rsidP="00337CB1">
      <w:pPr>
        <w:numPr>
          <w:ilvl w:val="3"/>
          <w:numId w:val="7"/>
        </w:numPr>
        <w:tabs>
          <w:tab w:val="clear" w:pos="3360"/>
        </w:tabs>
        <w:autoSpaceDE w:val="0"/>
        <w:autoSpaceDN w:val="0"/>
        <w:adjustRightInd w:val="0"/>
        <w:spacing w:after="0"/>
        <w:ind w:left="709" w:hanging="567"/>
        <w:jc w:val="both"/>
        <w:rPr>
          <w:rFonts w:ascii="Times New Roman" w:hAnsi="Times New Roman"/>
          <w:lang w:eastAsia="sk-SK"/>
        </w:rPr>
      </w:pPr>
      <w:r w:rsidRPr="008517A8">
        <w:rPr>
          <w:rFonts w:ascii="Times New Roman" w:hAnsi="Times New Roman"/>
          <w:lang w:eastAsia="sk-SK"/>
        </w:rPr>
        <w:t>informácie súvisiace s každým zvozom (nakládkou) zásielky do skladu, ak sa zvoz (nakládka) uskutoční na viacerých miestach,</w:t>
      </w:r>
    </w:p>
    <w:p w14:paraId="33F9F3FD" w14:textId="77777777" w:rsidR="00337CB1" w:rsidRPr="008D2DF8" w:rsidRDefault="00337CB1" w:rsidP="00337CB1">
      <w:pPr>
        <w:numPr>
          <w:ilvl w:val="3"/>
          <w:numId w:val="7"/>
        </w:numPr>
        <w:tabs>
          <w:tab w:val="clear" w:pos="3360"/>
        </w:tabs>
        <w:autoSpaceDE w:val="0"/>
        <w:autoSpaceDN w:val="0"/>
        <w:adjustRightInd w:val="0"/>
        <w:spacing w:after="0"/>
        <w:ind w:left="709" w:hanging="567"/>
        <w:jc w:val="both"/>
        <w:rPr>
          <w:rFonts w:ascii="Times New Roman" w:hAnsi="Times New Roman"/>
          <w:lang w:eastAsia="sk-SK"/>
        </w:rPr>
      </w:pPr>
      <w:r w:rsidRPr="008517A8">
        <w:rPr>
          <w:rFonts w:ascii="Times New Roman" w:hAnsi="Times New Roman"/>
          <w:lang w:eastAsia="sk-SK"/>
        </w:rPr>
        <w:t>lehot</w:t>
      </w:r>
      <w:r>
        <w:rPr>
          <w:rFonts w:ascii="Times New Roman" w:hAnsi="Times New Roman"/>
          <w:lang w:eastAsia="sk-SK"/>
        </w:rPr>
        <w:t>u na predkladanie ponúk,</w:t>
      </w:r>
    </w:p>
    <w:p w14:paraId="28059283" w14:textId="62AA203D" w:rsidR="00337CB1" w:rsidRDefault="00337CB1" w:rsidP="008E3A0E">
      <w:pPr>
        <w:numPr>
          <w:ilvl w:val="3"/>
          <w:numId w:val="7"/>
        </w:numPr>
        <w:tabs>
          <w:tab w:val="clear" w:pos="3360"/>
        </w:tabs>
        <w:autoSpaceDE w:val="0"/>
        <w:autoSpaceDN w:val="0"/>
        <w:adjustRightInd w:val="0"/>
        <w:spacing w:after="0"/>
        <w:ind w:left="709" w:hanging="567"/>
        <w:jc w:val="both"/>
        <w:rPr>
          <w:rFonts w:ascii="Times New Roman" w:hAnsi="Times New Roman"/>
          <w:lang w:eastAsia="sk-SK"/>
        </w:rPr>
      </w:pPr>
      <w:r w:rsidRPr="008517A8">
        <w:rPr>
          <w:rFonts w:ascii="Times New Roman" w:hAnsi="Times New Roman"/>
          <w:lang w:eastAsia="sk-SK"/>
        </w:rPr>
        <w:t xml:space="preserve">ďalšie súvisiace informácie a požiadavky potrebné na vypracovanie </w:t>
      </w:r>
      <w:r>
        <w:rPr>
          <w:rFonts w:ascii="Times New Roman" w:hAnsi="Times New Roman"/>
          <w:lang w:eastAsia="sk-SK"/>
        </w:rPr>
        <w:t>p</w:t>
      </w:r>
      <w:r w:rsidRPr="008517A8">
        <w:rPr>
          <w:rFonts w:ascii="Times New Roman" w:hAnsi="Times New Roman"/>
          <w:lang w:eastAsia="sk-SK"/>
        </w:rPr>
        <w:t xml:space="preserve">onuky a plnenie predmetu </w:t>
      </w:r>
      <w:r>
        <w:rPr>
          <w:rFonts w:ascii="Times New Roman" w:hAnsi="Times New Roman"/>
          <w:lang w:eastAsia="sk-SK"/>
        </w:rPr>
        <w:t>zákazky</w:t>
      </w:r>
      <w:r w:rsidRPr="008517A8">
        <w:rPr>
          <w:rFonts w:ascii="Times New Roman" w:hAnsi="Times New Roman"/>
          <w:lang w:eastAsia="sk-SK"/>
        </w:rPr>
        <w:t>.</w:t>
      </w:r>
    </w:p>
    <w:p w14:paraId="29837A0F" w14:textId="77777777" w:rsidR="008E3A0E" w:rsidRPr="008E3A0E" w:rsidRDefault="008E3A0E" w:rsidP="00FF4251">
      <w:pPr>
        <w:autoSpaceDE w:val="0"/>
        <w:autoSpaceDN w:val="0"/>
        <w:adjustRightInd w:val="0"/>
        <w:spacing w:after="0"/>
        <w:ind w:left="709"/>
        <w:jc w:val="both"/>
        <w:rPr>
          <w:rFonts w:ascii="Times New Roman" w:hAnsi="Times New Roman"/>
          <w:lang w:eastAsia="sk-SK"/>
        </w:rPr>
      </w:pPr>
    </w:p>
    <w:p w14:paraId="78D27ED5" w14:textId="7DDF168E" w:rsidR="00337CB1" w:rsidRPr="008145A8" w:rsidRDefault="00337CB1" w:rsidP="00337CB1">
      <w:pPr>
        <w:pStyle w:val="Zkladntext"/>
        <w:widowControl w:val="0"/>
        <w:spacing w:after="200" w:line="276" w:lineRule="auto"/>
        <w:rPr>
          <w:rFonts w:ascii="Times New Roman" w:hAnsi="Times New Roman"/>
          <w:szCs w:val="22"/>
          <w:lang w:val="sk-SK"/>
        </w:rPr>
      </w:pPr>
      <w:r w:rsidRPr="008145A8">
        <w:rPr>
          <w:rFonts w:ascii="Times New Roman" w:hAnsi="Times New Roman"/>
          <w:szCs w:val="22"/>
          <w:lang w:eastAsia="sk-SK"/>
        </w:rPr>
        <w:t>Ponuky predložené účastníkmi Rámcovej dohody sa verejnému obstarávateľovi sprístupnia až</w:t>
      </w:r>
      <w:r w:rsidRPr="008145A8">
        <w:rPr>
          <w:rFonts w:ascii="Times New Roman" w:hAnsi="Times New Roman"/>
          <w:szCs w:val="22"/>
          <w:lang w:val="sk-SK"/>
        </w:rPr>
        <w:t xml:space="preserve"> po uplynutí lehoty na predkladanie ponúk, ktorá trvá minimálne 2 pracovné dni od odoslania požiadavky na zabezpečenie prepravy zásielky verejným obstarávateľom v</w:t>
      </w:r>
      <w:r w:rsidR="00FF4251">
        <w:rPr>
          <w:rFonts w:ascii="Times New Roman" w:hAnsi="Times New Roman"/>
          <w:szCs w:val="22"/>
          <w:lang w:val="sk-SK"/>
        </w:rPr>
        <w:t> elektronickom prostriedku</w:t>
      </w:r>
      <w:r w:rsidRPr="008145A8">
        <w:rPr>
          <w:rFonts w:ascii="Times New Roman" w:hAnsi="Times New Roman"/>
          <w:szCs w:val="22"/>
          <w:lang w:val="sk-SK"/>
        </w:rPr>
        <w:t xml:space="preserve"> JOSEPHINE. Zaslanie požiadavky na zabezpečenie prepravy zásielky sa považuje za písomnú konzultáciu podľa § 83 ods. 7 písm. a) zákona o verejnom obstarávaní. </w:t>
      </w:r>
    </w:p>
    <w:p w14:paraId="3E58AA04" w14:textId="46717ACA" w:rsidR="00337CB1" w:rsidRPr="001F188F" w:rsidRDefault="00337CB1" w:rsidP="00337CB1">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spacing w:line="276" w:lineRule="auto"/>
        <w:rPr>
          <w:rFonts w:ascii="Times New Roman" w:hAnsi="Times New Roman"/>
          <w:szCs w:val="22"/>
          <w:lang w:val="sk-SK" w:eastAsia="sk-SK"/>
        </w:rPr>
      </w:pPr>
      <w:r w:rsidRPr="001F188F">
        <w:rPr>
          <w:rFonts w:ascii="Times New Roman" w:hAnsi="Times New Roman"/>
          <w:szCs w:val="22"/>
          <w:lang w:val="sk-SK"/>
        </w:rPr>
        <w:t xml:space="preserve">Pri zabezpečení </w:t>
      </w:r>
      <w:r w:rsidR="00FF4251" w:rsidRPr="001F188F">
        <w:rPr>
          <w:rFonts w:ascii="Times New Roman" w:hAnsi="Times New Roman"/>
          <w:szCs w:val="22"/>
          <w:lang w:val="sk-SK"/>
        </w:rPr>
        <w:t xml:space="preserve">leteckej </w:t>
      </w:r>
      <w:r w:rsidRPr="001F188F">
        <w:rPr>
          <w:rFonts w:ascii="Times New Roman" w:hAnsi="Times New Roman"/>
          <w:szCs w:val="22"/>
          <w:lang w:val="sk-SK"/>
        </w:rPr>
        <w:t>prepravy zásielky</w:t>
      </w:r>
      <w:r w:rsidR="00DA2370" w:rsidRPr="001F188F">
        <w:rPr>
          <w:rFonts w:ascii="Times New Roman" w:hAnsi="Times New Roman"/>
          <w:szCs w:val="22"/>
          <w:lang w:val="sk-SK"/>
        </w:rPr>
        <w:t xml:space="preserve"> </w:t>
      </w:r>
      <w:r w:rsidRPr="001F188F">
        <w:rPr>
          <w:rFonts w:ascii="Times New Roman" w:hAnsi="Times New Roman"/>
          <w:szCs w:val="22"/>
          <w:lang w:val="sk-SK"/>
        </w:rPr>
        <w:t xml:space="preserve">verejný obstarávateľ v súlade s § 44 ods. 3 písm. c) zákona o verejnom obstarávaní vyhodnotí doručené ponuky na základe kritéria najnižšia cena, </w:t>
      </w:r>
      <w:proofErr w:type="spellStart"/>
      <w:r w:rsidRPr="001F188F">
        <w:rPr>
          <w:rFonts w:ascii="Times New Roman" w:hAnsi="Times New Roman"/>
          <w:szCs w:val="22"/>
          <w:lang w:val="sk-SK"/>
        </w:rPr>
        <w:t>t.j</w:t>
      </w:r>
      <w:proofErr w:type="spellEnd"/>
      <w:r w:rsidRPr="001F188F">
        <w:rPr>
          <w:rFonts w:ascii="Times New Roman" w:hAnsi="Times New Roman"/>
          <w:szCs w:val="22"/>
          <w:lang w:val="sk-SK"/>
        </w:rPr>
        <w:t>. celkovej jednotkovej ceny prepravy 1 kg zásielky/</w:t>
      </w:r>
      <w:r w:rsidRPr="001F188F">
        <w:rPr>
          <w:rFonts w:ascii="Times New Roman" w:hAnsi="Times New Roman"/>
          <w:szCs w:val="22"/>
          <w:lang w:val="sk-SK" w:eastAsia="sk-SK"/>
        </w:rPr>
        <w:t>1 kg volumetrickej (objemovej) hmotnosti zásielky.</w:t>
      </w:r>
    </w:p>
    <w:p w14:paraId="6A7F2003" w14:textId="77777777" w:rsidR="00337CB1" w:rsidRPr="001F188F" w:rsidRDefault="00337CB1" w:rsidP="00337CB1">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spacing w:line="276" w:lineRule="auto"/>
        <w:rPr>
          <w:rFonts w:ascii="Times New Roman" w:hAnsi="Times New Roman"/>
          <w:szCs w:val="22"/>
          <w:lang w:val="sk-SK" w:eastAsia="sk-SK"/>
        </w:rPr>
      </w:pPr>
    </w:p>
    <w:p w14:paraId="29FBF4A6" w14:textId="0A807892" w:rsidR="00337CB1" w:rsidRPr="001F188F" w:rsidRDefault="00337CB1" w:rsidP="00337CB1">
      <w:pPr>
        <w:pStyle w:val="Zkladntext"/>
        <w:widowControl w:val="0"/>
        <w:spacing w:after="200" w:line="276" w:lineRule="auto"/>
        <w:rPr>
          <w:rFonts w:ascii="Times New Roman" w:hAnsi="Times New Roman"/>
          <w:szCs w:val="22"/>
          <w:lang w:val="sk-SK"/>
        </w:rPr>
      </w:pPr>
      <w:r w:rsidRPr="001F188F">
        <w:rPr>
          <w:rFonts w:ascii="Times New Roman" w:hAnsi="Times New Roman"/>
          <w:szCs w:val="22"/>
          <w:lang w:val="sk-SK"/>
        </w:rPr>
        <w:t xml:space="preserve">Pri zabezpečení </w:t>
      </w:r>
      <w:r w:rsidR="00FF4251" w:rsidRPr="001F188F">
        <w:rPr>
          <w:rFonts w:ascii="Times New Roman" w:hAnsi="Times New Roman"/>
          <w:szCs w:val="22"/>
          <w:lang w:val="sk-SK"/>
        </w:rPr>
        <w:t xml:space="preserve">lodnej </w:t>
      </w:r>
      <w:r w:rsidRPr="001F188F">
        <w:rPr>
          <w:rFonts w:ascii="Times New Roman" w:hAnsi="Times New Roman"/>
          <w:szCs w:val="22"/>
          <w:lang w:val="sk-SK"/>
        </w:rPr>
        <w:t xml:space="preserve">prepravy zásielky verejný obstarávateľ v súlade s § 44 ods. 3 písm. c) zákona o verejnom obstarávaní vyhodnotí doručené ponuky na základe kritéria najnižšia cena, </w:t>
      </w:r>
      <w:proofErr w:type="spellStart"/>
      <w:r w:rsidRPr="001F188F">
        <w:rPr>
          <w:rFonts w:ascii="Times New Roman" w:hAnsi="Times New Roman"/>
          <w:szCs w:val="22"/>
          <w:lang w:val="sk-SK"/>
        </w:rPr>
        <w:t>t.j</w:t>
      </w:r>
      <w:proofErr w:type="spellEnd"/>
      <w:r w:rsidRPr="001F188F">
        <w:rPr>
          <w:rFonts w:ascii="Times New Roman" w:hAnsi="Times New Roman"/>
          <w:szCs w:val="22"/>
          <w:lang w:val="sk-SK"/>
        </w:rPr>
        <w:t xml:space="preserve">. celkovej jednotkovej ceny prepravy 20 stopového kontajnera alebo 40 stopového kontajnera. </w:t>
      </w:r>
    </w:p>
    <w:p w14:paraId="41E54AD0" w14:textId="1578DEAE" w:rsidR="00337CB1" w:rsidRPr="008145A8" w:rsidRDefault="00337CB1" w:rsidP="00337CB1">
      <w:pPr>
        <w:pStyle w:val="Zkladntext"/>
        <w:widowControl w:val="0"/>
        <w:spacing w:after="200" w:line="276" w:lineRule="auto"/>
        <w:rPr>
          <w:rFonts w:ascii="Times New Roman" w:hAnsi="Times New Roman"/>
          <w:szCs w:val="22"/>
          <w:lang w:val="sk-SK"/>
        </w:rPr>
      </w:pPr>
      <w:r w:rsidRPr="001F188F">
        <w:rPr>
          <w:rFonts w:ascii="Times New Roman" w:hAnsi="Times New Roman"/>
          <w:szCs w:val="22"/>
          <w:lang w:val="sk-SK"/>
        </w:rPr>
        <w:t xml:space="preserve">Pri zabezpečení </w:t>
      </w:r>
      <w:r w:rsidR="00FF4251" w:rsidRPr="001F188F">
        <w:rPr>
          <w:rFonts w:ascii="Times New Roman" w:hAnsi="Times New Roman"/>
          <w:szCs w:val="22"/>
          <w:lang w:val="sk-SK"/>
        </w:rPr>
        <w:t xml:space="preserve">cestnej </w:t>
      </w:r>
      <w:r w:rsidRPr="001F188F">
        <w:rPr>
          <w:rFonts w:ascii="Times New Roman" w:hAnsi="Times New Roman"/>
          <w:szCs w:val="22"/>
          <w:lang w:val="sk-SK"/>
        </w:rPr>
        <w:t xml:space="preserve">prepravy zásielky verejný obstarávateľ v súlade s § 44 ods. 3 písm. c) zákona o verejnom obstarávaní vyhodnotí doručené ponuky na základe kritéria najnižšia cena, </w:t>
      </w:r>
      <w:proofErr w:type="spellStart"/>
      <w:r w:rsidRPr="001F188F">
        <w:rPr>
          <w:rFonts w:ascii="Times New Roman" w:hAnsi="Times New Roman"/>
          <w:szCs w:val="22"/>
          <w:lang w:val="sk-SK"/>
        </w:rPr>
        <w:t>t.j</w:t>
      </w:r>
      <w:proofErr w:type="spellEnd"/>
      <w:r w:rsidRPr="001F188F">
        <w:rPr>
          <w:rFonts w:ascii="Times New Roman" w:hAnsi="Times New Roman"/>
          <w:szCs w:val="22"/>
          <w:lang w:val="sk-SK"/>
        </w:rPr>
        <w:t>. celkovej konečnej ceny prepravy zásielky.</w:t>
      </w:r>
      <w:r w:rsidRPr="008145A8">
        <w:rPr>
          <w:rFonts w:ascii="Times New Roman" w:hAnsi="Times New Roman"/>
          <w:szCs w:val="22"/>
          <w:lang w:val="sk-SK"/>
        </w:rPr>
        <w:t xml:space="preserve"> </w:t>
      </w:r>
    </w:p>
    <w:p w14:paraId="52CB2602" w14:textId="28C47342" w:rsidR="00337CB1" w:rsidRPr="004E0769" w:rsidRDefault="00337CB1" w:rsidP="00337CB1">
      <w:pPr>
        <w:autoSpaceDE w:val="0"/>
        <w:autoSpaceDN w:val="0"/>
        <w:adjustRightInd w:val="0"/>
        <w:spacing w:after="0"/>
        <w:jc w:val="both"/>
        <w:rPr>
          <w:rFonts w:ascii="Times New Roman" w:hAnsi="Times New Roman"/>
          <w:color w:val="EE0000"/>
        </w:rPr>
      </w:pPr>
      <w:r w:rsidRPr="004E0769">
        <w:rPr>
          <w:rFonts w:ascii="Times New Roman" w:hAnsi="Times New Roman"/>
          <w:lang w:eastAsia="sk-SK"/>
        </w:rPr>
        <w:t>Účastníci Rámcovej dohody budú mať právo predložiť svoje ponuky v rámci opätovného otvorenia súťaže v stanovenej lehote na predkladanie ponúk</w:t>
      </w:r>
      <w:r w:rsidRPr="004E0769">
        <w:rPr>
          <w:rFonts w:ascii="Times New Roman" w:hAnsi="Times New Roman"/>
          <w:color w:val="000000" w:themeColor="text1"/>
          <w:lang w:eastAsia="sk-SK"/>
        </w:rPr>
        <w:t xml:space="preserve">. </w:t>
      </w:r>
      <w:r w:rsidRPr="004E0769">
        <w:rPr>
          <w:rFonts w:ascii="Times New Roman" w:hAnsi="Times New Roman"/>
          <w:color w:val="000000" w:themeColor="text1"/>
        </w:rPr>
        <w:t>Cena za prepravu zásielky zároveň musí zohľadňovať v</w:t>
      </w:r>
      <w:r w:rsidRPr="004E0769">
        <w:rPr>
          <w:rFonts w:ascii="Times New Roman" w:hAnsi="Times New Roman"/>
          <w:color w:val="000000" w:themeColor="text1"/>
          <w:spacing w:val="-2"/>
        </w:rPr>
        <w:t>š</w:t>
      </w:r>
      <w:r w:rsidRPr="004E0769">
        <w:rPr>
          <w:rFonts w:ascii="Times New Roman" w:hAnsi="Times New Roman"/>
          <w:color w:val="000000" w:themeColor="text1"/>
          <w:spacing w:val="-1"/>
        </w:rPr>
        <w:t>e</w:t>
      </w:r>
      <w:r w:rsidRPr="004E0769">
        <w:rPr>
          <w:rFonts w:ascii="Times New Roman" w:hAnsi="Times New Roman"/>
          <w:color w:val="000000" w:themeColor="text1"/>
          <w:spacing w:val="5"/>
        </w:rPr>
        <w:t>t</w:t>
      </w:r>
      <w:r w:rsidRPr="004E0769">
        <w:rPr>
          <w:rFonts w:ascii="Times New Roman" w:hAnsi="Times New Roman"/>
          <w:color w:val="000000" w:themeColor="text1"/>
          <w:spacing w:val="4"/>
        </w:rPr>
        <w:t>k</w:t>
      </w:r>
      <w:r w:rsidRPr="004E0769">
        <w:rPr>
          <w:rFonts w:ascii="Times New Roman" w:hAnsi="Times New Roman"/>
          <w:color w:val="000000" w:themeColor="text1"/>
        </w:rPr>
        <w:t>y</w:t>
      </w:r>
      <w:r w:rsidRPr="004E0769">
        <w:rPr>
          <w:rFonts w:ascii="Times New Roman" w:hAnsi="Times New Roman"/>
          <w:color w:val="000000" w:themeColor="text1"/>
          <w:spacing w:val="17"/>
        </w:rPr>
        <w:t xml:space="preserve"> </w:t>
      </w:r>
      <w:r w:rsidRPr="004E0769">
        <w:rPr>
          <w:rFonts w:ascii="Times New Roman" w:hAnsi="Times New Roman"/>
          <w:color w:val="000000" w:themeColor="text1"/>
          <w:spacing w:val="1"/>
        </w:rPr>
        <w:t>r</w:t>
      </w:r>
      <w:r w:rsidRPr="004E0769">
        <w:rPr>
          <w:rFonts w:ascii="Times New Roman" w:hAnsi="Times New Roman"/>
          <w:color w:val="000000" w:themeColor="text1"/>
          <w:spacing w:val="3"/>
        </w:rPr>
        <w:t>e</w:t>
      </w:r>
      <w:r w:rsidRPr="004E0769">
        <w:rPr>
          <w:rFonts w:ascii="Times New Roman" w:hAnsi="Times New Roman"/>
          <w:color w:val="000000" w:themeColor="text1"/>
          <w:spacing w:val="-6"/>
        </w:rPr>
        <w:t>l</w:t>
      </w:r>
      <w:r w:rsidRPr="004E0769">
        <w:rPr>
          <w:rFonts w:ascii="Times New Roman" w:hAnsi="Times New Roman"/>
          <w:color w:val="000000" w:themeColor="text1"/>
          <w:spacing w:val="3"/>
        </w:rPr>
        <w:t>e</w:t>
      </w:r>
      <w:r w:rsidRPr="004E0769">
        <w:rPr>
          <w:rFonts w:ascii="Times New Roman" w:hAnsi="Times New Roman"/>
          <w:color w:val="000000" w:themeColor="text1"/>
          <w:spacing w:val="-6"/>
        </w:rPr>
        <w:t>v</w:t>
      </w:r>
      <w:r w:rsidRPr="004E0769">
        <w:rPr>
          <w:rFonts w:ascii="Times New Roman" w:hAnsi="Times New Roman"/>
          <w:color w:val="000000" w:themeColor="text1"/>
          <w:spacing w:val="3"/>
        </w:rPr>
        <w:t>a</w:t>
      </w:r>
      <w:r w:rsidRPr="004E0769">
        <w:rPr>
          <w:rFonts w:ascii="Times New Roman" w:hAnsi="Times New Roman"/>
          <w:color w:val="000000" w:themeColor="text1"/>
          <w:spacing w:val="-6"/>
        </w:rPr>
        <w:t>n</w:t>
      </w:r>
      <w:r w:rsidRPr="004E0769">
        <w:rPr>
          <w:rFonts w:ascii="Times New Roman" w:hAnsi="Times New Roman"/>
          <w:color w:val="000000" w:themeColor="text1"/>
          <w:spacing w:val="5"/>
        </w:rPr>
        <w:t>t</w:t>
      </w:r>
      <w:r w:rsidRPr="004E0769">
        <w:rPr>
          <w:rFonts w:ascii="Times New Roman" w:hAnsi="Times New Roman"/>
          <w:color w:val="000000" w:themeColor="text1"/>
          <w:spacing w:val="-6"/>
        </w:rPr>
        <w:t>n</w:t>
      </w:r>
      <w:r w:rsidRPr="004E0769">
        <w:rPr>
          <w:rFonts w:ascii="Times New Roman" w:hAnsi="Times New Roman"/>
          <w:color w:val="000000" w:themeColor="text1"/>
        </w:rPr>
        <w:t>é</w:t>
      </w:r>
      <w:r w:rsidRPr="004E0769">
        <w:rPr>
          <w:rFonts w:ascii="Times New Roman" w:hAnsi="Times New Roman"/>
          <w:color w:val="000000" w:themeColor="text1"/>
          <w:spacing w:val="24"/>
        </w:rPr>
        <w:t xml:space="preserve"> </w:t>
      </w:r>
      <w:r w:rsidRPr="004E0769">
        <w:rPr>
          <w:rFonts w:ascii="Times New Roman" w:hAnsi="Times New Roman"/>
          <w:color w:val="000000" w:themeColor="text1"/>
          <w:spacing w:val="1"/>
        </w:rPr>
        <w:t>r</w:t>
      </w:r>
      <w:r w:rsidRPr="004E0769">
        <w:rPr>
          <w:rFonts w:ascii="Times New Roman" w:hAnsi="Times New Roman"/>
          <w:color w:val="000000" w:themeColor="text1"/>
          <w:spacing w:val="-1"/>
        </w:rPr>
        <w:t>e</w:t>
      </w:r>
      <w:r w:rsidRPr="004E0769">
        <w:rPr>
          <w:rFonts w:ascii="Times New Roman" w:hAnsi="Times New Roman"/>
          <w:color w:val="000000" w:themeColor="text1"/>
          <w:spacing w:val="4"/>
        </w:rPr>
        <w:t>k</w:t>
      </w:r>
      <w:r w:rsidRPr="004E0769">
        <w:rPr>
          <w:rFonts w:ascii="Times New Roman" w:hAnsi="Times New Roman"/>
          <w:color w:val="000000" w:themeColor="text1"/>
          <w:spacing w:val="-6"/>
        </w:rPr>
        <w:t>l</w:t>
      </w:r>
      <w:r w:rsidRPr="004E0769">
        <w:rPr>
          <w:rFonts w:ascii="Times New Roman" w:hAnsi="Times New Roman"/>
          <w:color w:val="000000" w:themeColor="text1"/>
          <w:spacing w:val="3"/>
        </w:rPr>
        <w:t>a</w:t>
      </w:r>
      <w:r w:rsidRPr="004E0769">
        <w:rPr>
          <w:rFonts w:ascii="Times New Roman" w:hAnsi="Times New Roman"/>
          <w:color w:val="000000" w:themeColor="text1"/>
          <w:spacing w:val="-6"/>
        </w:rPr>
        <w:t>m</w:t>
      </w:r>
      <w:r w:rsidRPr="004E0769">
        <w:rPr>
          <w:rFonts w:ascii="Times New Roman" w:hAnsi="Times New Roman"/>
          <w:color w:val="000000" w:themeColor="text1"/>
        </w:rPr>
        <w:t>n</w:t>
      </w:r>
      <w:r w:rsidRPr="004E0769">
        <w:rPr>
          <w:rFonts w:ascii="Times New Roman" w:hAnsi="Times New Roman"/>
          <w:color w:val="000000" w:themeColor="text1"/>
          <w:spacing w:val="-1"/>
        </w:rPr>
        <w:t>é</w:t>
      </w:r>
      <w:r w:rsidRPr="004E0769">
        <w:rPr>
          <w:rFonts w:ascii="Times New Roman" w:hAnsi="Times New Roman"/>
          <w:color w:val="000000" w:themeColor="text1"/>
        </w:rPr>
        <w:t xml:space="preserve"> a</w:t>
      </w:r>
      <w:r w:rsidRPr="004E0769">
        <w:rPr>
          <w:rFonts w:ascii="Times New Roman" w:hAnsi="Times New Roman"/>
          <w:color w:val="000000" w:themeColor="text1"/>
          <w:w w:val="99"/>
        </w:rPr>
        <w:t xml:space="preserve"> </w:t>
      </w:r>
      <w:r w:rsidRPr="004E0769">
        <w:rPr>
          <w:rFonts w:ascii="Times New Roman" w:hAnsi="Times New Roman"/>
          <w:color w:val="000000" w:themeColor="text1"/>
          <w:spacing w:val="-6"/>
        </w:rPr>
        <w:t>m</w:t>
      </w:r>
      <w:r w:rsidRPr="004E0769">
        <w:rPr>
          <w:rFonts w:ascii="Times New Roman" w:hAnsi="Times New Roman"/>
          <w:color w:val="000000" w:themeColor="text1"/>
          <w:spacing w:val="-1"/>
        </w:rPr>
        <w:t>a</w:t>
      </w:r>
      <w:r w:rsidRPr="004E0769">
        <w:rPr>
          <w:rFonts w:ascii="Times New Roman" w:hAnsi="Times New Roman"/>
          <w:color w:val="000000" w:themeColor="text1"/>
          <w:spacing w:val="1"/>
        </w:rPr>
        <w:t>r</w:t>
      </w:r>
      <w:r w:rsidRPr="004E0769">
        <w:rPr>
          <w:rFonts w:ascii="Times New Roman" w:hAnsi="Times New Roman"/>
          <w:color w:val="000000" w:themeColor="text1"/>
        </w:rPr>
        <w:t>k</w:t>
      </w:r>
      <w:r w:rsidRPr="004E0769">
        <w:rPr>
          <w:rFonts w:ascii="Times New Roman" w:hAnsi="Times New Roman"/>
          <w:color w:val="000000" w:themeColor="text1"/>
          <w:spacing w:val="-1"/>
        </w:rPr>
        <w:t>e</w:t>
      </w:r>
      <w:r w:rsidRPr="004E0769">
        <w:rPr>
          <w:rFonts w:ascii="Times New Roman" w:hAnsi="Times New Roman"/>
          <w:color w:val="000000" w:themeColor="text1"/>
          <w:spacing w:val="10"/>
        </w:rPr>
        <w:t>t</w:t>
      </w:r>
      <w:r w:rsidRPr="004E0769">
        <w:rPr>
          <w:rFonts w:ascii="Times New Roman" w:hAnsi="Times New Roman"/>
          <w:color w:val="000000" w:themeColor="text1"/>
          <w:spacing w:val="-6"/>
        </w:rPr>
        <w:t>in</w:t>
      </w:r>
      <w:r w:rsidRPr="004E0769">
        <w:rPr>
          <w:rFonts w:ascii="Times New Roman" w:hAnsi="Times New Roman"/>
          <w:color w:val="000000" w:themeColor="text1"/>
        </w:rPr>
        <w:t>g</w:t>
      </w:r>
      <w:r w:rsidRPr="004E0769">
        <w:rPr>
          <w:rFonts w:ascii="Times New Roman" w:hAnsi="Times New Roman"/>
          <w:color w:val="000000" w:themeColor="text1"/>
          <w:spacing w:val="4"/>
        </w:rPr>
        <w:t>o</w:t>
      </w:r>
      <w:r w:rsidRPr="004E0769">
        <w:rPr>
          <w:rFonts w:ascii="Times New Roman" w:hAnsi="Times New Roman"/>
          <w:color w:val="000000" w:themeColor="text1"/>
          <w:spacing w:val="-6"/>
        </w:rPr>
        <w:t>v</w:t>
      </w:r>
      <w:r w:rsidRPr="004E0769">
        <w:rPr>
          <w:rFonts w:ascii="Times New Roman" w:hAnsi="Times New Roman"/>
          <w:color w:val="000000" w:themeColor="text1"/>
        </w:rPr>
        <w:t>é</w:t>
      </w:r>
      <w:r w:rsidRPr="004E0769">
        <w:rPr>
          <w:rFonts w:ascii="Times New Roman" w:hAnsi="Times New Roman"/>
          <w:color w:val="000000" w:themeColor="text1"/>
          <w:spacing w:val="7"/>
        </w:rPr>
        <w:t xml:space="preserve"> </w:t>
      </w:r>
      <w:r w:rsidRPr="004E0769">
        <w:rPr>
          <w:rFonts w:ascii="Times New Roman" w:hAnsi="Times New Roman"/>
          <w:color w:val="000000" w:themeColor="text1"/>
          <w:spacing w:val="-1"/>
        </w:rPr>
        <w:t>a</w:t>
      </w:r>
      <w:r w:rsidRPr="004E0769">
        <w:rPr>
          <w:rFonts w:ascii="Times New Roman" w:hAnsi="Times New Roman"/>
          <w:color w:val="000000" w:themeColor="text1"/>
        </w:rPr>
        <w:t>k</w:t>
      </w:r>
      <w:r w:rsidRPr="004E0769">
        <w:rPr>
          <w:rFonts w:ascii="Times New Roman" w:hAnsi="Times New Roman"/>
          <w:color w:val="000000" w:themeColor="text1"/>
          <w:spacing w:val="3"/>
        </w:rPr>
        <w:t>c</w:t>
      </w:r>
      <w:r w:rsidRPr="004E0769">
        <w:rPr>
          <w:rFonts w:ascii="Times New Roman" w:hAnsi="Times New Roman"/>
          <w:color w:val="000000" w:themeColor="text1"/>
          <w:spacing w:val="-6"/>
        </w:rPr>
        <w:t>i</w:t>
      </w:r>
      <w:r w:rsidRPr="004E0769">
        <w:rPr>
          <w:rFonts w:ascii="Times New Roman" w:hAnsi="Times New Roman"/>
          <w:color w:val="000000" w:themeColor="text1"/>
          <w:spacing w:val="-1"/>
        </w:rPr>
        <w:t>e</w:t>
      </w:r>
      <w:r w:rsidRPr="004E0769">
        <w:rPr>
          <w:rFonts w:ascii="Times New Roman" w:hAnsi="Times New Roman"/>
          <w:color w:val="000000" w:themeColor="text1"/>
        </w:rPr>
        <w:t>,</w:t>
      </w:r>
      <w:r w:rsidRPr="004E0769">
        <w:rPr>
          <w:rFonts w:ascii="Times New Roman" w:hAnsi="Times New Roman"/>
          <w:color w:val="000000" w:themeColor="text1"/>
          <w:spacing w:val="14"/>
        </w:rPr>
        <w:t xml:space="preserve"> </w:t>
      </w:r>
      <w:r w:rsidRPr="004E0769">
        <w:rPr>
          <w:rFonts w:ascii="Times New Roman" w:hAnsi="Times New Roman"/>
          <w:color w:val="000000" w:themeColor="text1"/>
        </w:rPr>
        <w:t>v</w:t>
      </w:r>
      <w:r w:rsidRPr="004E0769">
        <w:rPr>
          <w:rFonts w:ascii="Times New Roman" w:hAnsi="Times New Roman"/>
          <w:color w:val="000000" w:themeColor="text1"/>
          <w:spacing w:val="-6"/>
        </w:rPr>
        <w:t>ýh</w:t>
      </w:r>
      <w:r w:rsidRPr="004E0769">
        <w:rPr>
          <w:rFonts w:ascii="Times New Roman" w:hAnsi="Times New Roman"/>
          <w:color w:val="000000" w:themeColor="text1"/>
          <w:spacing w:val="4"/>
        </w:rPr>
        <w:t>od</w:t>
      </w:r>
      <w:r w:rsidRPr="004E0769">
        <w:rPr>
          <w:rFonts w:ascii="Times New Roman" w:hAnsi="Times New Roman"/>
          <w:color w:val="000000" w:themeColor="text1"/>
        </w:rPr>
        <w:t>y</w:t>
      </w:r>
      <w:r w:rsidRPr="004E0769">
        <w:rPr>
          <w:rFonts w:ascii="Times New Roman" w:hAnsi="Times New Roman"/>
          <w:color w:val="000000" w:themeColor="text1"/>
          <w:spacing w:val="8"/>
        </w:rPr>
        <w:t xml:space="preserve"> </w:t>
      </w:r>
      <w:r w:rsidRPr="004E0769">
        <w:rPr>
          <w:rFonts w:ascii="Times New Roman" w:hAnsi="Times New Roman"/>
          <w:color w:val="000000" w:themeColor="text1"/>
          <w:spacing w:val="-6"/>
        </w:rPr>
        <w:t>v</w:t>
      </w:r>
      <w:r w:rsidRPr="004E0769">
        <w:rPr>
          <w:rFonts w:ascii="Times New Roman" w:hAnsi="Times New Roman"/>
          <w:color w:val="000000" w:themeColor="text1"/>
          <w:spacing w:val="-1"/>
        </w:rPr>
        <w:t>e</w:t>
      </w:r>
      <w:r w:rsidRPr="004E0769">
        <w:rPr>
          <w:rFonts w:ascii="Times New Roman" w:hAnsi="Times New Roman"/>
          <w:color w:val="000000" w:themeColor="text1"/>
          <w:spacing w:val="6"/>
        </w:rPr>
        <w:t>r</w:t>
      </w:r>
      <w:r w:rsidRPr="004E0769">
        <w:rPr>
          <w:rFonts w:ascii="Times New Roman" w:hAnsi="Times New Roman"/>
          <w:color w:val="000000" w:themeColor="text1"/>
          <w:spacing w:val="-6"/>
        </w:rPr>
        <w:t>n</w:t>
      </w:r>
      <w:r w:rsidRPr="004E0769">
        <w:rPr>
          <w:rFonts w:ascii="Times New Roman" w:hAnsi="Times New Roman"/>
          <w:color w:val="000000" w:themeColor="text1"/>
          <w:spacing w:val="4"/>
        </w:rPr>
        <w:t>o</w:t>
      </w:r>
      <w:r w:rsidRPr="004E0769">
        <w:rPr>
          <w:rFonts w:ascii="Times New Roman" w:hAnsi="Times New Roman"/>
          <w:color w:val="000000" w:themeColor="text1"/>
          <w:spacing w:val="-2"/>
        </w:rPr>
        <w:t>s</w:t>
      </w:r>
      <w:r w:rsidRPr="004E0769">
        <w:rPr>
          <w:rFonts w:ascii="Times New Roman" w:hAnsi="Times New Roman"/>
          <w:color w:val="000000" w:themeColor="text1"/>
          <w:spacing w:val="5"/>
        </w:rPr>
        <w:t>t</w:t>
      </w:r>
      <w:r w:rsidRPr="004E0769">
        <w:rPr>
          <w:rFonts w:ascii="Times New Roman" w:hAnsi="Times New Roman"/>
          <w:color w:val="000000" w:themeColor="text1"/>
        </w:rPr>
        <w:t>n</w:t>
      </w:r>
      <w:r w:rsidRPr="004E0769">
        <w:rPr>
          <w:rFonts w:ascii="Times New Roman" w:hAnsi="Times New Roman"/>
          <w:color w:val="000000" w:themeColor="text1"/>
          <w:spacing w:val="-11"/>
        </w:rPr>
        <w:t>ý</w:t>
      </w:r>
      <w:r w:rsidRPr="004E0769">
        <w:rPr>
          <w:rFonts w:ascii="Times New Roman" w:hAnsi="Times New Roman"/>
          <w:color w:val="000000" w:themeColor="text1"/>
          <w:spacing w:val="3"/>
        </w:rPr>
        <w:t>c</w:t>
      </w:r>
      <w:r w:rsidRPr="004E0769">
        <w:rPr>
          <w:rFonts w:ascii="Times New Roman" w:hAnsi="Times New Roman"/>
          <w:color w:val="000000" w:themeColor="text1"/>
        </w:rPr>
        <w:t>h</w:t>
      </w:r>
      <w:r w:rsidRPr="004E0769">
        <w:rPr>
          <w:rFonts w:ascii="Times New Roman" w:hAnsi="Times New Roman"/>
          <w:color w:val="000000" w:themeColor="text1"/>
          <w:spacing w:val="4"/>
        </w:rPr>
        <w:t xml:space="preserve"> </w:t>
      </w:r>
      <w:r w:rsidRPr="004E0769">
        <w:rPr>
          <w:rFonts w:ascii="Times New Roman" w:hAnsi="Times New Roman"/>
          <w:color w:val="000000" w:themeColor="text1"/>
        </w:rPr>
        <w:t>p</w:t>
      </w:r>
      <w:r w:rsidRPr="004E0769">
        <w:rPr>
          <w:rFonts w:ascii="Times New Roman" w:hAnsi="Times New Roman"/>
          <w:color w:val="000000" w:themeColor="text1"/>
          <w:spacing w:val="1"/>
        </w:rPr>
        <w:t>r</w:t>
      </w:r>
      <w:r w:rsidRPr="004E0769">
        <w:rPr>
          <w:rFonts w:ascii="Times New Roman" w:hAnsi="Times New Roman"/>
          <w:color w:val="000000" w:themeColor="text1"/>
          <w:spacing w:val="4"/>
        </w:rPr>
        <w:t>o</w:t>
      </w:r>
      <w:r w:rsidRPr="004E0769">
        <w:rPr>
          <w:rFonts w:ascii="Times New Roman" w:hAnsi="Times New Roman"/>
          <w:color w:val="000000" w:themeColor="text1"/>
        </w:rPr>
        <w:t>g</w:t>
      </w:r>
      <w:r w:rsidRPr="004E0769">
        <w:rPr>
          <w:rFonts w:ascii="Times New Roman" w:hAnsi="Times New Roman"/>
          <w:color w:val="000000" w:themeColor="text1"/>
          <w:spacing w:val="1"/>
        </w:rPr>
        <w:t>r</w:t>
      </w:r>
      <w:r w:rsidRPr="004E0769">
        <w:rPr>
          <w:rFonts w:ascii="Times New Roman" w:hAnsi="Times New Roman"/>
          <w:color w:val="000000" w:themeColor="text1"/>
          <w:spacing w:val="3"/>
        </w:rPr>
        <w:t>a</w:t>
      </w:r>
      <w:r w:rsidRPr="004E0769">
        <w:rPr>
          <w:rFonts w:ascii="Times New Roman" w:hAnsi="Times New Roman"/>
          <w:color w:val="000000" w:themeColor="text1"/>
          <w:spacing w:val="-10"/>
        </w:rPr>
        <w:t>m</w:t>
      </w:r>
      <w:r w:rsidRPr="004E0769">
        <w:rPr>
          <w:rFonts w:ascii="Times New Roman" w:hAnsi="Times New Roman"/>
          <w:color w:val="000000" w:themeColor="text1"/>
          <w:spacing w:val="4"/>
        </w:rPr>
        <w:t>o</w:t>
      </w:r>
      <w:r w:rsidRPr="004E0769">
        <w:rPr>
          <w:rFonts w:ascii="Times New Roman" w:hAnsi="Times New Roman"/>
          <w:color w:val="000000" w:themeColor="text1"/>
        </w:rPr>
        <w:t>v</w:t>
      </w:r>
      <w:r w:rsidRPr="004E0769">
        <w:rPr>
          <w:rFonts w:ascii="Times New Roman" w:hAnsi="Times New Roman"/>
          <w:color w:val="000000" w:themeColor="text1"/>
          <w:spacing w:val="3"/>
        </w:rPr>
        <w:t xml:space="preserve"> </w:t>
      </w:r>
      <w:r w:rsidRPr="004E0769">
        <w:rPr>
          <w:rFonts w:ascii="Times New Roman" w:hAnsi="Times New Roman"/>
        </w:rPr>
        <w:t>a</w:t>
      </w:r>
      <w:r w:rsidRPr="004E0769">
        <w:rPr>
          <w:rFonts w:ascii="Times New Roman" w:hAnsi="Times New Roman"/>
          <w:spacing w:val="-1"/>
        </w:rPr>
        <w:t xml:space="preserve"> </w:t>
      </w:r>
      <w:r w:rsidRPr="004E0769">
        <w:rPr>
          <w:rFonts w:ascii="Times New Roman" w:hAnsi="Times New Roman"/>
          <w:spacing w:val="-6"/>
        </w:rPr>
        <w:t>výhod</w:t>
      </w:r>
      <w:r w:rsidRPr="004E0769">
        <w:rPr>
          <w:rFonts w:ascii="Times New Roman" w:hAnsi="Times New Roman"/>
        </w:rPr>
        <w:t>,</w:t>
      </w:r>
      <w:r w:rsidRPr="004E0769">
        <w:rPr>
          <w:rFonts w:ascii="Times New Roman" w:hAnsi="Times New Roman"/>
          <w:spacing w:val="19"/>
        </w:rPr>
        <w:t xml:space="preserve"> </w:t>
      </w:r>
      <w:r w:rsidRPr="004E0769">
        <w:rPr>
          <w:rFonts w:ascii="Times New Roman" w:hAnsi="Times New Roman"/>
        </w:rPr>
        <w:t>kt</w:t>
      </w:r>
      <w:r w:rsidRPr="004E0769">
        <w:rPr>
          <w:rFonts w:ascii="Times New Roman" w:hAnsi="Times New Roman"/>
          <w:spacing w:val="4"/>
        </w:rPr>
        <w:t>o</w:t>
      </w:r>
      <w:r w:rsidRPr="004E0769">
        <w:rPr>
          <w:rFonts w:ascii="Times New Roman" w:hAnsi="Times New Roman"/>
          <w:spacing w:val="1"/>
        </w:rPr>
        <w:t>r</w:t>
      </w:r>
      <w:r w:rsidRPr="004E0769">
        <w:rPr>
          <w:rFonts w:ascii="Times New Roman" w:hAnsi="Times New Roman"/>
        </w:rPr>
        <w:t>é</w:t>
      </w:r>
      <w:r w:rsidRPr="004E0769">
        <w:rPr>
          <w:rFonts w:ascii="Times New Roman" w:hAnsi="Times New Roman"/>
          <w:spacing w:val="7"/>
        </w:rPr>
        <w:t xml:space="preserve"> </w:t>
      </w:r>
      <w:r w:rsidRPr="004E0769">
        <w:rPr>
          <w:rFonts w:ascii="Times New Roman" w:hAnsi="Times New Roman"/>
        </w:rPr>
        <w:t xml:space="preserve">ponúkajú prepravné spoločnosti, pričom tieto výhody sú viazané na </w:t>
      </w:r>
      <w:r w:rsidRPr="004E0769">
        <w:rPr>
          <w:rFonts w:ascii="Times New Roman" w:hAnsi="Times New Roman"/>
          <w:lang w:eastAsia="sk-SK"/>
        </w:rPr>
        <w:t xml:space="preserve">verejného obstarávateľa. </w:t>
      </w:r>
    </w:p>
    <w:p w14:paraId="6D0EF869" w14:textId="77777777" w:rsidR="008F520C" w:rsidRPr="004E0769" w:rsidRDefault="008F520C" w:rsidP="00337CB1">
      <w:pPr>
        <w:autoSpaceDE w:val="0"/>
        <w:autoSpaceDN w:val="0"/>
        <w:adjustRightInd w:val="0"/>
        <w:spacing w:after="0"/>
        <w:jc w:val="both"/>
        <w:rPr>
          <w:rFonts w:ascii="Times New Roman" w:hAnsi="Times New Roman"/>
        </w:rPr>
      </w:pPr>
    </w:p>
    <w:p w14:paraId="63820B47" w14:textId="24C5FAE4" w:rsidR="00337CB1" w:rsidRPr="006A5E90" w:rsidRDefault="00337CB1" w:rsidP="00337CB1">
      <w:pPr>
        <w:autoSpaceDE w:val="0"/>
        <w:autoSpaceDN w:val="0"/>
        <w:adjustRightInd w:val="0"/>
        <w:spacing w:after="0"/>
        <w:jc w:val="both"/>
        <w:rPr>
          <w:rFonts w:ascii="Times New Roman" w:hAnsi="Times New Roman"/>
        </w:rPr>
      </w:pPr>
      <w:r w:rsidRPr="004E0769">
        <w:rPr>
          <w:rFonts w:ascii="Times New Roman" w:hAnsi="Times New Roman"/>
          <w:color w:val="000000"/>
        </w:rPr>
        <w:t>Verejný obstarávateľ upozorňuje, že v prípade, ak sa úspešný uchádzač v rámci opätovného otvorenia súťaže, ktorý v ponuke uviedol, že nebude platiteľom DPH</w:t>
      </w:r>
      <w:r w:rsidR="00CB18F9" w:rsidRPr="004E0769">
        <w:rPr>
          <w:rFonts w:ascii="Times New Roman" w:hAnsi="Times New Roman"/>
          <w:color w:val="000000"/>
        </w:rPr>
        <w:t>,</w:t>
      </w:r>
      <w:r w:rsidRPr="004E0769">
        <w:rPr>
          <w:rFonts w:ascii="Times New Roman" w:hAnsi="Times New Roman"/>
          <w:color w:val="EE0000"/>
        </w:rPr>
        <w:t xml:space="preserve"> </w:t>
      </w:r>
      <w:r w:rsidRPr="004E0769">
        <w:rPr>
          <w:rFonts w:ascii="Times New Roman" w:hAnsi="Times New Roman"/>
          <w:color w:val="000000"/>
        </w:rPr>
        <w:t>stane platiteľom DPH po predložení ponuky alebo po uzavretí zmluvy (potvrdením objednávky), nemá nárok na zvýšenie ceny o hodnotu DPH.</w:t>
      </w:r>
    </w:p>
    <w:p w14:paraId="0EF799DB" w14:textId="77777777" w:rsidR="00337CB1" w:rsidRPr="008145A8" w:rsidRDefault="00337CB1" w:rsidP="00337CB1">
      <w:pPr>
        <w:autoSpaceDE w:val="0"/>
        <w:autoSpaceDN w:val="0"/>
        <w:adjustRightInd w:val="0"/>
        <w:spacing w:after="0"/>
        <w:jc w:val="both"/>
        <w:rPr>
          <w:rFonts w:ascii="Times New Roman" w:hAnsi="Times New Roman"/>
          <w:color w:val="000000"/>
        </w:rPr>
      </w:pPr>
    </w:p>
    <w:p w14:paraId="4BD63216" w14:textId="2E54A98A" w:rsidR="00337CB1" w:rsidRPr="008145A8" w:rsidRDefault="00337CB1" w:rsidP="00337CB1">
      <w:pPr>
        <w:autoSpaceDE w:val="0"/>
        <w:autoSpaceDN w:val="0"/>
        <w:adjustRightInd w:val="0"/>
        <w:spacing w:after="0"/>
        <w:jc w:val="both"/>
        <w:rPr>
          <w:rFonts w:ascii="Times New Roman" w:hAnsi="Times New Roman"/>
        </w:rPr>
      </w:pPr>
      <w:r w:rsidRPr="008145A8">
        <w:rPr>
          <w:rFonts w:ascii="Times New Roman" w:hAnsi="Times New Roman"/>
        </w:rPr>
        <w:t>Hodnotenie ponúk účastníkov Rámcovej dohody</w:t>
      </w:r>
      <w:r w:rsidR="006C2046">
        <w:rPr>
          <w:rFonts w:ascii="Times New Roman" w:hAnsi="Times New Roman"/>
        </w:rPr>
        <w:t xml:space="preserve"> </w:t>
      </w:r>
      <w:r w:rsidRPr="008145A8">
        <w:rPr>
          <w:rFonts w:ascii="Times New Roman" w:hAnsi="Times New Roman"/>
        </w:rPr>
        <w:t>doručených v stanovenej lehote na predkladanie ponúk pri opätovnom otvorení súťaže je dané pridelením príslušného poradia jednotlivým ponukám podľa návrhov uchádzačov na plnenie kritéria na vyhodnotenie ponúk (od najnižšej ceny po najvyššiu). Verejný obstarávateľ vyhodnotí splnenie požiadaviek na predmet zákazky v </w:t>
      </w:r>
      <w:bookmarkStart w:id="140" w:name="_Hlk89409294"/>
      <w:r w:rsidRPr="008145A8">
        <w:rPr>
          <w:rFonts w:ascii="Times New Roman" w:hAnsi="Times New Roman"/>
        </w:rPr>
        <w:t xml:space="preserve">ponuke </w:t>
      </w:r>
      <w:bookmarkEnd w:id="140"/>
      <w:r w:rsidRPr="008145A8">
        <w:rPr>
          <w:rFonts w:ascii="Times New Roman" w:hAnsi="Times New Roman"/>
        </w:rPr>
        <w:t xml:space="preserve">uchádzača, ktorý sa v poradí zostavenom podľa predchádzajúcej vety umiestnil na prvom mieste. Ak dôjde k vylúčeniu ponuky uchádzača, verejný obstarávateľ určí nové poradie ponúk a vyhodnotí ponuku uchádzača, ktorý sa umiestnil v novo zostavenom poradí na prvom mieste. Takto bude verejný obstarávateľ postupovať až kým nedôjde k určeniu úspešného uchádzača alebo nebudú vyhodnotené všetky predložené ponuky v rámci opätovného otvorenia súťaže. V prípade nezrovnalosti alebo nejasnosti v ponuke uchádzača požiada verejný obstarávateľ </w:t>
      </w:r>
      <w:r w:rsidRPr="00402F89">
        <w:rPr>
          <w:rFonts w:ascii="Times New Roman" w:hAnsi="Times New Roman"/>
        </w:rPr>
        <w:t xml:space="preserve">uchádzača o vysvetlenie ponuky a ak je to potrebné aj o predloženie dôkazov. Vysvetlením </w:t>
      </w:r>
      <w:r w:rsidRPr="00402F89">
        <w:rPr>
          <w:rFonts w:ascii="Times New Roman" w:hAnsi="Times New Roman"/>
        </w:rPr>
        <w:lastRenderedPageBreak/>
        <w:t>ponuky nemôže dôjsť k  jej zmene. Za zmenu ponuky sa nepovažuje odstránenie zrejmých chýb v písaní a</w:t>
      </w:r>
      <w:r w:rsidR="00C72ED6" w:rsidRPr="00402F89">
        <w:rPr>
          <w:rFonts w:ascii="Times New Roman" w:hAnsi="Times New Roman"/>
        </w:rPr>
        <w:t> </w:t>
      </w:r>
      <w:r w:rsidRPr="00402F89">
        <w:rPr>
          <w:rFonts w:ascii="Times New Roman" w:hAnsi="Times New Roman"/>
        </w:rPr>
        <w:t>počítaní</w:t>
      </w:r>
      <w:r w:rsidR="00C72ED6" w:rsidRPr="00402F89">
        <w:rPr>
          <w:rFonts w:ascii="Times New Roman" w:hAnsi="Times New Roman"/>
        </w:rPr>
        <w:t xml:space="preserve"> alebo oprava položkového rozpočtu, ak celková cena ponuky ostane zachovaná.</w:t>
      </w:r>
    </w:p>
    <w:p w14:paraId="734C536D" w14:textId="77777777" w:rsidR="00337CB1" w:rsidRDefault="00337CB1" w:rsidP="00337CB1">
      <w:pPr>
        <w:autoSpaceDE w:val="0"/>
        <w:autoSpaceDN w:val="0"/>
        <w:adjustRightInd w:val="0"/>
        <w:spacing w:after="0"/>
        <w:jc w:val="both"/>
        <w:rPr>
          <w:rFonts w:ascii="Times New Roman" w:hAnsi="Times New Roman"/>
        </w:rPr>
      </w:pPr>
    </w:p>
    <w:p w14:paraId="522969D8" w14:textId="77777777" w:rsidR="00337CB1" w:rsidRPr="008145A8" w:rsidRDefault="00337CB1" w:rsidP="00337CB1">
      <w:pPr>
        <w:autoSpaceDE w:val="0"/>
        <w:autoSpaceDN w:val="0"/>
        <w:adjustRightInd w:val="0"/>
        <w:spacing w:after="0"/>
        <w:jc w:val="both"/>
        <w:rPr>
          <w:rFonts w:ascii="Times New Roman" w:eastAsia="Times New Roman" w:hAnsi="Times New Roman"/>
          <w:lang w:val="x-none" w:eastAsia="x-none"/>
        </w:rPr>
      </w:pPr>
      <w:r w:rsidRPr="008145A8">
        <w:rPr>
          <w:rFonts w:ascii="Times New Roman" w:hAnsi="Times New Roman"/>
        </w:rPr>
        <w:t xml:space="preserve">Po ukončení procesu vyhodnotenia ponúk podľa vyššie uvedených pravidiel v rámci opätovného otvorenia súťaže zašle verejný obstarávateľ všetkým uchádzačom, ktorí predložili ponuku </w:t>
      </w:r>
      <w:r w:rsidRPr="008145A8">
        <w:rPr>
          <w:rFonts w:ascii="Times New Roman" w:eastAsia="Times New Roman" w:hAnsi="Times New Roman"/>
          <w:lang w:val="x-none" w:eastAsia="x-none"/>
        </w:rPr>
        <w:t>v rámci opätovného otvorenia súťaže, oznámenie o výsledku vyhodnotenia ponúk vrátane poradia uchádzačov.</w:t>
      </w:r>
    </w:p>
    <w:p w14:paraId="19CE5704" w14:textId="77777777" w:rsidR="00337CB1" w:rsidRPr="008145A8" w:rsidRDefault="00337CB1" w:rsidP="00337CB1">
      <w:pPr>
        <w:autoSpaceDE w:val="0"/>
        <w:autoSpaceDN w:val="0"/>
        <w:adjustRightInd w:val="0"/>
        <w:spacing w:after="0"/>
        <w:jc w:val="both"/>
        <w:rPr>
          <w:rFonts w:ascii="Times New Roman" w:eastAsia="Times New Roman" w:hAnsi="Times New Roman"/>
          <w:lang w:val="x-none" w:eastAsia="x-none"/>
        </w:rPr>
      </w:pPr>
    </w:p>
    <w:p w14:paraId="00C5ACDB" w14:textId="7A58FEA3" w:rsidR="00D70BE4" w:rsidRPr="008145A8" w:rsidRDefault="00337CB1" w:rsidP="00337CB1">
      <w:pPr>
        <w:autoSpaceDE w:val="0"/>
        <w:autoSpaceDN w:val="0"/>
        <w:adjustRightInd w:val="0"/>
        <w:spacing w:after="0"/>
        <w:jc w:val="both"/>
        <w:rPr>
          <w:rFonts w:ascii="Times New Roman" w:eastAsia="Times New Roman" w:hAnsi="Times New Roman"/>
          <w:lang w:val="x-none" w:eastAsia="x-none"/>
        </w:rPr>
      </w:pPr>
      <w:r w:rsidRPr="008145A8">
        <w:rPr>
          <w:rFonts w:ascii="Times New Roman" w:eastAsia="Times New Roman" w:hAnsi="Times New Roman"/>
          <w:lang w:val="x-none" w:eastAsia="x-none"/>
        </w:rPr>
        <w:t>Uchádzačovi, ktorého ponuka nebude vyhodnotená ako úspešná, bude oznámené, že neuspel vrátane dôvodov neprijatia predloženej ponuky. V oznámení o výsledku vyhodnotenia ponúk neúspešnému uchádzačovi verejný obstarávateľ uvedie identifikáciu úspešného uchádzača,</w:t>
      </w:r>
      <w:r w:rsidRPr="00EA10F7">
        <w:rPr>
          <w:rFonts w:ascii="Times New Roman" w:eastAsia="Times New Roman" w:hAnsi="Times New Roman"/>
          <w:sz w:val="24"/>
          <w:szCs w:val="24"/>
          <w:lang w:val="x-none" w:eastAsia="x-none"/>
        </w:rPr>
        <w:t xml:space="preserve"> </w:t>
      </w:r>
      <w:r w:rsidRPr="008145A8">
        <w:rPr>
          <w:rFonts w:ascii="Times New Roman" w:eastAsia="Times New Roman" w:hAnsi="Times New Roman"/>
          <w:lang w:val="x-none" w:eastAsia="x-none"/>
        </w:rPr>
        <w:t xml:space="preserve">informáciu o charakteristikách a výhodách prijatej ponuky, poradie uchádzačov a lehotu podľa § 170 ods. </w:t>
      </w:r>
      <w:r>
        <w:rPr>
          <w:rFonts w:ascii="Times New Roman" w:eastAsia="Times New Roman" w:hAnsi="Times New Roman"/>
          <w:lang w:eastAsia="x-none"/>
        </w:rPr>
        <w:t>3</w:t>
      </w:r>
      <w:r w:rsidRPr="008145A8">
        <w:rPr>
          <w:rFonts w:ascii="Times New Roman" w:eastAsia="Times New Roman" w:hAnsi="Times New Roman"/>
          <w:lang w:val="x-none" w:eastAsia="x-none"/>
        </w:rPr>
        <w:t xml:space="preserve"> písm. f) zákona o verejnom obstarávaní, v ktorej môže uchádzač doručiť námietky. </w:t>
      </w:r>
    </w:p>
    <w:p w14:paraId="6D956415" w14:textId="77777777" w:rsidR="00337CB1" w:rsidRDefault="00337CB1" w:rsidP="00337CB1">
      <w:pPr>
        <w:autoSpaceDE w:val="0"/>
        <w:autoSpaceDN w:val="0"/>
        <w:adjustRightInd w:val="0"/>
        <w:spacing w:after="0"/>
        <w:jc w:val="both"/>
        <w:rPr>
          <w:rFonts w:ascii="Times New Roman" w:hAnsi="Times New Roman"/>
        </w:rPr>
      </w:pPr>
    </w:p>
    <w:p w14:paraId="172D751D" w14:textId="77777777" w:rsidR="00337CB1" w:rsidRDefault="00337CB1" w:rsidP="00337CB1">
      <w:pPr>
        <w:autoSpaceDE w:val="0"/>
        <w:autoSpaceDN w:val="0"/>
        <w:adjustRightInd w:val="0"/>
        <w:spacing w:after="0"/>
        <w:jc w:val="both"/>
        <w:rPr>
          <w:rFonts w:ascii="Times New Roman" w:hAnsi="Times New Roman"/>
          <w:b/>
          <w:bCs/>
          <w:color w:val="000000"/>
          <w:lang w:eastAsia="sk-SK"/>
        </w:rPr>
      </w:pPr>
      <w:r w:rsidRPr="005E32D0">
        <w:rPr>
          <w:rFonts w:ascii="Times New Roman" w:hAnsi="Times New Roman"/>
          <w:b/>
          <w:color w:val="000000"/>
          <w:lang w:eastAsia="sk-SK"/>
        </w:rPr>
        <w:t xml:space="preserve">Úspešným uchádzačom v rámci opätovného otvorenia súťaže sa stane uchádzač, ktorý ponúkne verejnému obstarávateľovi najnižšiu </w:t>
      </w:r>
      <w:r>
        <w:rPr>
          <w:rFonts w:ascii="Times New Roman" w:hAnsi="Times New Roman"/>
          <w:b/>
          <w:bCs/>
          <w:color w:val="000000"/>
          <w:lang w:eastAsia="sk-SK"/>
        </w:rPr>
        <w:t>cenu za prepravu zásielky</w:t>
      </w:r>
      <w:r w:rsidRPr="005E32D0">
        <w:rPr>
          <w:rFonts w:ascii="Times New Roman" w:hAnsi="Times New Roman"/>
          <w:b/>
          <w:color w:val="000000"/>
          <w:lang w:eastAsia="sk-SK"/>
        </w:rPr>
        <w:t>, spĺňa požiadavky na predmet zákazky stanovené v rámci opätovného otvorenia súťaže a nebude v rámci opätovného otvorenia súťaže zo zadávania zákazky vylúčený alebo jeho ponuka nebude zo zadávania zákazky vylúčená na základe niektorého z dôvodov stanovených zákonom o verejnom obstarávaní</w:t>
      </w:r>
      <w:r w:rsidRPr="005E32D0">
        <w:rPr>
          <w:rFonts w:ascii="Times New Roman" w:hAnsi="Times New Roman"/>
          <w:b/>
          <w:bCs/>
          <w:color w:val="000000"/>
          <w:lang w:eastAsia="sk-SK"/>
        </w:rPr>
        <w:t>.</w:t>
      </w:r>
      <w:r>
        <w:rPr>
          <w:rFonts w:ascii="Times New Roman" w:hAnsi="Times New Roman"/>
          <w:b/>
          <w:bCs/>
          <w:color w:val="000000"/>
          <w:lang w:eastAsia="sk-SK"/>
        </w:rPr>
        <w:t xml:space="preserve"> </w:t>
      </w:r>
    </w:p>
    <w:p w14:paraId="45F29A33" w14:textId="77777777" w:rsidR="00337CB1" w:rsidRDefault="00337CB1" w:rsidP="00337CB1">
      <w:pPr>
        <w:pStyle w:val="Zarkazkladnhotextu2"/>
        <w:spacing w:line="276" w:lineRule="auto"/>
        <w:ind w:left="0"/>
        <w:rPr>
          <w:rFonts w:ascii="Times New Roman" w:hAnsi="Times New Roman"/>
          <w:szCs w:val="22"/>
          <w:lang w:val="sk-SK"/>
        </w:rPr>
      </w:pPr>
    </w:p>
    <w:p w14:paraId="07126701" w14:textId="77777777" w:rsidR="00337CB1" w:rsidRPr="008145A8" w:rsidRDefault="00337CB1" w:rsidP="00337CB1">
      <w:pPr>
        <w:pStyle w:val="Zarkazkladnhotextu2"/>
        <w:spacing w:line="276" w:lineRule="auto"/>
        <w:ind w:left="0"/>
        <w:rPr>
          <w:rFonts w:ascii="Times New Roman" w:hAnsi="Times New Roman"/>
          <w:szCs w:val="22"/>
        </w:rPr>
      </w:pPr>
      <w:r w:rsidRPr="008145A8">
        <w:rPr>
          <w:rFonts w:ascii="Times New Roman" w:hAnsi="Times New Roman"/>
          <w:szCs w:val="22"/>
        </w:rPr>
        <w:t xml:space="preserve">Uchádzač, ktorého ponuka bude v rámci opätovného otvorenia súťaže vylúčená alebo ktorý bude vylúčený na základe uplatnenia niektorého z dôvodov podľa zákona o verejnom obstarávaní, bude upovedomený </w:t>
      </w:r>
      <w:r>
        <w:rPr>
          <w:rFonts w:ascii="Times New Roman" w:hAnsi="Times New Roman"/>
          <w:szCs w:val="22"/>
        </w:rPr>
        <w:br/>
      </w:r>
      <w:r w:rsidRPr="008145A8">
        <w:rPr>
          <w:rFonts w:ascii="Times New Roman" w:hAnsi="Times New Roman"/>
          <w:szCs w:val="22"/>
        </w:rPr>
        <w:t xml:space="preserve">o vylúčení s uvedením dôvodu vylúčenia a lehoty, v ktorej môže doručiť námietky podľa § 170 ods. </w:t>
      </w:r>
      <w:r>
        <w:rPr>
          <w:rFonts w:ascii="Times New Roman" w:hAnsi="Times New Roman"/>
          <w:szCs w:val="22"/>
          <w:lang w:val="sk-SK"/>
        </w:rPr>
        <w:t>3</w:t>
      </w:r>
      <w:r w:rsidRPr="008145A8">
        <w:rPr>
          <w:rFonts w:ascii="Times New Roman" w:hAnsi="Times New Roman"/>
          <w:szCs w:val="22"/>
        </w:rPr>
        <w:t xml:space="preserve"> písm. d) zákona o verejnom obstarávaní.</w:t>
      </w:r>
    </w:p>
    <w:p w14:paraId="680647FC" w14:textId="77777777" w:rsidR="00337CB1" w:rsidRPr="007E2DCA" w:rsidRDefault="00337CB1" w:rsidP="00337CB1">
      <w:pPr>
        <w:autoSpaceDE w:val="0"/>
        <w:autoSpaceDN w:val="0"/>
        <w:adjustRightInd w:val="0"/>
        <w:spacing w:after="0"/>
        <w:jc w:val="both"/>
        <w:rPr>
          <w:rFonts w:ascii="Times New Roman" w:eastAsia="Times New Roman" w:hAnsi="Times New Roman"/>
          <w:sz w:val="24"/>
          <w:szCs w:val="24"/>
          <w:lang w:val="x-none" w:eastAsia="x-none"/>
        </w:rPr>
      </w:pPr>
    </w:p>
    <w:p w14:paraId="54047858" w14:textId="77777777" w:rsidR="00337CB1" w:rsidRDefault="00337CB1" w:rsidP="00337CB1">
      <w:pPr>
        <w:autoSpaceDE w:val="0"/>
        <w:autoSpaceDN w:val="0"/>
        <w:adjustRightInd w:val="0"/>
        <w:spacing w:after="0"/>
        <w:jc w:val="both"/>
        <w:rPr>
          <w:rFonts w:ascii="Times New Roman" w:eastAsia="Times New Roman" w:hAnsi="Times New Roman"/>
          <w:sz w:val="24"/>
          <w:szCs w:val="24"/>
          <w:lang w:val="x-none" w:eastAsia="x-none"/>
        </w:rPr>
      </w:pPr>
      <w:r w:rsidRPr="0049143D">
        <w:rPr>
          <w:rFonts w:ascii="Times New Roman" w:eastAsia="Times New Roman" w:hAnsi="Times New Roman"/>
          <w:lang w:val="x-none" w:eastAsia="x-none"/>
        </w:rPr>
        <w:t>V prípade rovnosti predložených cien pri opätovnom otvorení súťaže (dvaja alebo viacerí uchádzači sa podľa stanoveného kritéria na vyhodnotenie ponúk umiestnia na prvom mieste v poradí) vyzve verejný obstarávateľ uchádzačov, ktorí sa umiestnili na prvom mieste v poradí, na predloženie nových ponúk. Lehota na opätovné predloženie ponuky trvá minimálne 1 pracovný deň od odoslania požiadavky na opätovné predloženie ponuky. V opätovne predloženej ponuke môžu uchádzači, ktorí sa umiestnili na prvom mieste v poradí, iba znížiť cenu alebo oznámiť verejnému obstarávateľovi, že od predloženej ponuky odstupujú; iné zmeny ponuky nie sú prípustné. Ak uchádzač, ktorý sa umiestnil na prvom mieste v poradí, nepredloží ponuku s nižšou cenou alebo neoznámi, že od svojej ponuky odstupuje, platí jeho pôvodná ponuka predložená na základe pôvodnej požiadavky. Ak ani vyššie opísaným postupom nedôjde k odstráneniu situácie, kedy sa na prvom mieste v poradí umiestnia dvaja alebo viacerí uchádzači, verejný obstarávateľ pristúpi k zrušeniu postupu zadávania zákazky v rámci opätovného otvorenia súťaže. V prípade zrušenia postupu podľa predchádzajúcej vety alebo zrušenia postupu v rámci opätovného otvorenia súťaže z iného relevantného dôvodu verejný obstarávateľ oznámi túto skutočnosť všetkým účastníkom Rámcovej dohody spolu s odôvodnením zrušenia postupu</w:t>
      </w:r>
      <w:r w:rsidRPr="007E2DCA">
        <w:rPr>
          <w:rFonts w:ascii="Times New Roman" w:eastAsia="Times New Roman" w:hAnsi="Times New Roman"/>
          <w:sz w:val="24"/>
          <w:szCs w:val="24"/>
          <w:lang w:val="x-none" w:eastAsia="x-none"/>
        </w:rPr>
        <w:t>.</w:t>
      </w:r>
    </w:p>
    <w:p w14:paraId="4A89B417" w14:textId="77777777" w:rsidR="00337CB1" w:rsidRDefault="00337CB1" w:rsidP="00337CB1">
      <w:pPr>
        <w:autoSpaceDE w:val="0"/>
        <w:autoSpaceDN w:val="0"/>
        <w:adjustRightInd w:val="0"/>
        <w:spacing w:after="0"/>
        <w:jc w:val="both"/>
        <w:rPr>
          <w:rFonts w:ascii="Times New Roman" w:eastAsia="Times New Roman" w:hAnsi="Times New Roman"/>
          <w:sz w:val="24"/>
          <w:szCs w:val="24"/>
          <w:lang w:val="x-none" w:eastAsia="x-none"/>
        </w:rPr>
      </w:pPr>
    </w:p>
    <w:p w14:paraId="1FCEB451" w14:textId="77777777" w:rsidR="00337CB1" w:rsidRPr="008145A8" w:rsidRDefault="00337CB1" w:rsidP="00337CB1">
      <w:pPr>
        <w:pStyle w:val="Zkladntext"/>
        <w:widowControl w:val="0"/>
        <w:spacing w:after="240" w:line="276" w:lineRule="auto"/>
        <w:rPr>
          <w:rFonts w:ascii="Times New Roman" w:hAnsi="Times New Roman"/>
          <w:szCs w:val="22"/>
          <w:lang w:val="sk-SK"/>
        </w:rPr>
      </w:pPr>
      <w:r w:rsidRPr="008145A8">
        <w:rPr>
          <w:rFonts w:ascii="Times New Roman" w:hAnsi="Times New Roman"/>
          <w:szCs w:val="22"/>
          <w:lang w:val="sk-SK"/>
        </w:rPr>
        <w:t>Ak preprava zásielky podľa požiadaviek stanovených verejným obstarávateľom nie je dostupná u žiadneho účastníka Rámcovej dohody alebo ak žiaden účastník Rámcovej dohody v rámci opätovného otvorenia súťaže nepredloží ponuku, verejný obstarávateľ bude oprávnený požiadať všetkých účastníkov Rámcovej dohody o pomoc pri riešení vzniknutej mimoriadnej situácie.</w:t>
      </w:r>
    </w:p>
    <w:p w14:paraId="7C5706D5" w14:textId="78F53848" w:rsidR="00066F6F" w:rsidRPr="006D7927" w:rsidRDefault="00337CB1" w:rsidP="00337CB1">
      <w:pPr>
        <w:autoSpaceDE w:val="0"/>
        <w:autoSpaceDN w:val="0"/>
        <w:adjustRightInd w:val="0"/>
        <w:spacing w:after="0"/>
        <w:jc w:val="both"/>
        <w:rPr>
          <w:rFonts w:ascii="Times New Roman" w:eastAsia="Times New Roman" w:hAnsi="Times New Roman"/>
          <w:lang w:val="x-none" w:eastAsia="x-none"/>
        </w:rPr>
      </w:pPr>
      <w:r w:rsidRPr="006D7927">
        <w:rPr>
          <w:rFonts w:ascii="Times New Roman" w:eastAsia="Times New Roman" w:hAnsi="Times New Roman"/>
          <w:lang w:val="x-none" w:eastAsia="x-none"/>
        </w:rPr>
        <w:t>Po určení úspešného uchádzača v rámci opätovného otvorenia súťaže verejný obstarávateľ</w:t>
      </w:r>
      <w:r w:rsidR="00922766">
        <w:rPr>
          <w:rFonts w:ascii="Times New Roman" w:eastAsia="Times New Roman" w:hAnsi="Times New Roman"/>
          <w:lang w:val="x-none" w:eastAsia="x-none"/>
        </w:rPr>
        <w:t xml:space="preserve"> </w:t>
      </w:r>
      <w:r w:rsidRPr="006D7927">
        <w:rPr>
          <w:rFonts w:ascii="Times New Roman" w:eastAsia="Times New Roman" w:hAnsi="Times New Roman"/>
          <w:lang w:val="x-none" w:eastAsia="x-none"/>
        </w:rPr>
        <w:t xml:space="preserve">vyhotoví </w:t>
      </w:r>
      <w:r w:rsidRPr="006D7927">
        <w:rPr>
          <w:rFonts w:ascii="Times New Roman" w:eastAsia="Times New Roman" w:hAnsi="Times New Roman"/>
          <w:lang w:eastAsia="x-none"/>
        </w:rPr>
        <w:t xml:space="preserve">a doručí úspešnému uchádzačovi </w:t>
      </w:r>
      <w:r w:rsidRPr="006D7927">
        <w:rPr>
          <w:rFonts w:ascii="Times New Roman" w:eastAsia="Times New Roman" w:hAnsi="Times New Roman"/>
          <w:lang w:val="x-none" w:eastAsia="x-none"/>
        </w:rPr>
        <w:t xml:space="preserve">objednávku prostredníctvom </w:t>
      </w:r>
      <w:r w:rsidR="000852E8">
        <w:rPr>
          <w:rFonts w:ascii="Times New Roman" w:eastAsia="Times New Roman" w:hAnsi="Times New Roman"/>
          <w:lang w:val="x-none" w:eastAsia="x-none"/>
        </w:rPr>
        <w:t>elektronického prostriedku</w:t>
      </w:r>
      <w:r w:rsidRPr="006D7927">
        <w:rPr>
          <w:rFonts w:ascii="Times New Roman" w:eastAsia="Times New Roman" w:hAnsi="Times New Roman"/>
          <w:lang w:val="x-none" w:eastAsia="x-none"/>
        </w:rPr>
        <w:t xml:space="preserve"> JOSEPHINE.</w:t>
      </w:r>
      <w:r w:rsidR="006D7927">
        <w:rPr>
          <w:rFonts w:ascii="Times New Roman" w:eastAsia="Times New Roman" w:hAnsi="Times New Roman"/>
          <w:lang w:val="x-none" w:eastAsia="x-none"/>
        </w:rPr>
        <w:t xml:space="preserve"> </w:t>
      </w:r>
      <w:r w:rsidR="00066F6F" w:rsidRPr="006D7927">
        <w:rPr>
          <w:rFonts w:ascii="Times New Roman" w:eastAsia="Times New Roman" w:hAnsi="Times New Roman"/>
          <w:lang w:val="x-none" w:eastAsia="x-none"/>
        </w:rPr>
        <w:t>Náležitosti objednávky sú určené v Rámcovej dohode.</w:t>
      </w:r>
    </w:p>
    <w:p w14:paraId="7C71D965" w14:textId="77777777" w:rsidR="00066F6F" w:rsidRDefault="00066F6F" w:rsidP="00337CB1">
      <w:pPr>
        <w:autoSpaceDE w:val="0"/>
        <w:autoSpaceDN w:val="0"/>
        <w:adjustRightInd w:val="0"/>
        <w:spacing w:after="0"/>
        <w:jc w:val="both"/>
        <w:rPr>
          <w:rFonts w:ascii="Times New Roman" w:eastAsia="Times New Roman" w:hAnsi="Times New Roman"/>
          <w:highlight w:val="yellow"/>
          <w:lang w:val="x-none" w:eastAsia="x-none"/>
        </w:rPr>
      </w:pPr>
    </w:p>
    <w:p w14:paraId="57E858B9" w14:textId="1EE89A59" w:rsidR="00337CB1" w:rsidRDefault="00337CB1" w:rsidP="00337CB1">
      <w:pPr>
        <w:autoSpaceDE w:val="0"/>
        <w:autoSpaceDN w:val="0"/>
        <w:adjustRightInd w:val="0"/>
        <w:spacing w:after="0"/>
        <w:jc w:val="both"/>
        <w:rPr>
          <w:rFonts w:ascii="Times New Roman" w:eastAsia="Times New Roman" w:hAnsi="Times New Roman"/>
          <w:color w:val="000000" w:themeColor="text1"/>
          <w:lang w:val="x-none" w:eastAsia="x-none"/>
        </w:rPr>
      </w:pPr>
      <w:r w:rsidRPr="00C940D0">
        <w:rPr>
          <w:rFonts w:ascii="Times New Roman" w:eastAsia="Times New Roman" w:hAnsi="Times New Roman"/>
          <w:color w:val="000000" w:themeColor="text1"/>
          <w:lang w:val="x-none" w:eastAsia="x-none"/>
        </w:rPr>
        <w:lastRenderedPageBreak/>
        <w:t>Zároveň s </w:t>
      </w:r>
      <w:r w:rsidRPr="00C940D0">
        <w:rPr>
          <w:rFonts w:ascii="Times New Roman" w:eastAsia="Times New Roman" w:hAnsi="Times New Roman"/>
          <w:color w:val="000000" w:themeColor="text1"/>
          <w:lang w:eastAsia="x-none"/>
        </w:rPr>
        <w:t>objednávkou</w:t>
      </w:r>
      <w:r w:rsidRPr="00C940D0">
        <w:rPr>
          <w:rFonts w:ascii="Times New Roman" w:eastAsia="Times New Roman" w:hAnsi="Times New Roman"/>
          <w:color w:val="000000" w:themeColor="text1"/>
          <w:lang w:val="x-none" w:eastAsia="x-none"/>
        </w:rPr>
        <w:t xml:space="preserve"> podľa predchádzajúcej vety verejný obstarávateľ zašle úspešnému uchádzačovi kontaktné údaje osôb pri nakládke (mieste prevzatia zásielky) a kontaktné údaje osôb pri vykládke (miesta doručenia zásielky). </w:t>
      </w:r>
    </w:p>
    <w:p w14:paraId="7212C056" w14:textId="77777777" w:rsidR="00F2645F" w:rsidRPr="00C940D0" w:rsidRDefault="00F2645F" w:rsidP="00337CB1">
      <w:pPr>
        <w:autoSpaceDE w:val="0"/>
        <w:autoSpaceDN w:val="0"/>
        <w:adjustRightInd w:val="0"/>
        <w:spacing w:after="0"/>
        <w:jc w:val="both"/>
        <w:rPr>
          <w:rFonts w:ascii="Times New Roman" w:eastAsia="Times New Roman" w:hAnsi="Times New Roman"/>
          <w:color w:val="000000" w:themeColor="text1"/>
          <w:lang w:val="x-none" w:eastAsia="x-none"/>
        </w:rPr>
      </w:pPr>
    </w:p>
    <w:p w14:paraId="07A08E1F" w14:textId="7D619DB8" w:rsidR="00337CB1" w:rsidRPr="00C940D0" w:rsidRDefault="00337CB1" w:rsidP="00337CB1">
      <w:pPr>
        <w:autoSpaceDE w:val="0"/>
        <w:autoSpaceDN w:val="0"/>
        <w:adjustRightInd w:val="0"/>
        <w:spacing w:after="0"/>
        <w:jc w:val="both"/>
        <w:rPr>
          <w:rFonts w:ascii="Times New Roman" w:eastAsia="Times New Roman" w:hAnsi="Times New Roman"/>
          <w:color w:val="000000" w:themeColor="text1"/>
          <w:lang w:val="x-none" w:eastAsia="x-none"/>
        </w:rPr>
      </w:pPr>
      <w:r w:rsidRPr="00C940D0">
        <w:rPr>
          <w:rFonts w:ascii="Times New Roman" w:eastAsia="Times New Roman" w:hAnsi="Times New Roman"/>
          <w:color w:val="000000" w:themeColor="text1"/>
          <w:lang w:val="x-none" w:eastAsia="x-none"/>
        </w:rPr>
        <w:t xml:space="preserve">Úspešný uchádzač potvrdí prijatie </w:t>
      </w:r>
      <w:r w:rsidRPr="00C940D0">
        <w:rPr>
          <w:rFonts w:ascii="Times New Roman" w:eastAsia="Times New Roman" w:hAnsi="Times New Roman"/>
          <w:color w:val="000000" w:themeColor="text1"/>
          <w:lang w:eastAsia="x-none"/>
        </w:rPr>
        <w:t>objednáv</w:t>
      </w:r>
      <w:r w:rsidR="006D7927" w:rsidRPr="00C940D0">
        <w:rPr>
          <w:rFonts w:ascii="Times New Roman" w:eastAsia="Times New Roman" w:hAnsi="Times New Roman"/>
          <w:color w:val="000000" w:themeColor="text1"/>
          <w:lang w:eastAsia="x-none"/>
        </w:rPr>
        <w:t xml:space="preserve">ky </w:t>
      </w:r>
      <w:r w:rsidRPr="00C940D0">
        <w:rPr>
          <w:rFonts w:ascii="Times New Roman" w:eastAsia="Times New Roman" w:hAnsi="Times New Roman"/>
          <w:color w:val="000000" w:themeColor="text1"/>
          <w:lang w:val="x-none" w:eastAsia="x-none"/>
        </w:rPr>
        <w:t>zaslaním správy v </w:t>
      </w:r>
      <w:r w:rsidR="0010638D">
        <w:rPr>
          <w:rFonts w:ascii="Times New Roman" w:eastAsia="Times New Roman" w:hAnsi="Times New Roman"/>
          <w:color w:val="000000" w:themeColor="text1"/>
          <w:lang w:val="x-none" w:eastAsia="x-none"/>
        </w:rPr>
        <w:t>elektronickom prostriedku</w:t>
      </w:r>
      <w:r w:rsidRPr="00C940D0">
        <w:rPr>
          <w:rFonts w:ascii="Times New Roman" w:eastAsia="Times New Roman" w:hAnsi="Times New Roman"/>
          <w:color w:val="000000" w:themeColor="text1"/>
          <w:lang w:val="x-none" w:eastAsia="x-none"/>
        </w:rPr>
        <w:t xml:space="preserve"> JOSEPHINE v lehote stanovenej verejným obstarávateľom, ktorá trvá minimálne 1 pracovný deň od odoslania </w:t>
      </w:r>
      <w:r w:rsidRPr="00C940D0">
        <w:rPr>
          <w:rFonts w:ascii="Times New Roman" w:eastAsia="Times New Roman" w:hAnsi="Times New Roman"/>
          <w:color w:val="000000" w:themeColor="text1"/>
          <w:lang w:eastAsia="x-none"/>
        </w:rPr>
        <w:t>objednávky</w:t>
      </w:r>
      <w:r w:rsidR="006D7927" w:rsidRPr="00C940D0">
        <w:rPr>
          <w:rFonts w:ascii="Times New Roman" w:eastAsia="Times New Roman" w:hAnsi="Times New Roman"/>
          <w:color w:val="000000" w:themeColor="text1"/>
          <w:lang w:val="x-none" w:eastAsia="x-none"/>
        </w:rPr>
        <w:t xml:space="preserve"> </w:t>
      </w:r>
      <w:r w:rsidRPr="00C940D0">
        <w:rPr>
          <w:rFonts w:ascii="Times New Roman" w:eastAsia="Times New Roman" w:hAnsi="Times New Roman"/>
          <w:color w:val="000000" w:themeColor="text1"/>
          <w:lang w:val="x-none" w:eastAsia="x-none"/>
        </w:rPr>
        <w:t>verejným obstarávateľom alebo v tejto lehote</w:t>
      </w:r>
      <w:r w:rsidRPr="00C940D0">
        <w:rPr>
          <w:rFonts w:ascii="Times New Roman" w:eastAsia="Times New Roman" w:hAnsi="Times New Roman"/>
          <w:color w:val="000000" w:themeColor="text1"/>
          <w:sz w:val="24"/>
          <w:szCs w:val="24"/>
          <w:lang w:val="x-none" w:eastAsia="x-none"/>
        </w:rPr>
        <w:t xml:space="preserve"> </w:t>
      </w:r>
      <w:r w:rsidRPr="00C940D0">
        <w:rPr>
          <w:rFonts w:ascii="Times New Roman" w:eastAsia="Times New Roman" w:hAnsi="Times New Roman"/>
          <w:color w:val="000000" w:themeColor="text1"/>
          <w:lang w:val="x-none" w:eastAsia="x-none"/>
        </w:rPr>
        <w:t xml:space="preserve">oznámi verejnému obstarávateľovi, že </w:t>
      </w:r>
      <w:r w:rsidRPr="00C940D0">
        <w:rPr>
          <w:rFonts w:ascii="Times New Roman" w:eastAsia="Times New Roman" w:hAnsi="Times New Roman"/>
          <w:color w:val="000000" w:themeColor="text1"/>
          <w:lang w:eastAsia="x-none"/>
        </w:rPr>
        <w:t>objednávka</w:t>
      </w:r>
      <w:r w:rsidRPr="00C940D0">
        <w:rPr>
          <w:rFonts w:ascii="Times New Roman" w:eastAsia="Times New Roman" w:hAnsi="Times New Roman"/>
          <w:color w:val="000000" w:themeColor="text1"/>
          <w:lang w:val="x-none" w:eastAsia="x-none"/>
        </w:rPr>
        <w:t xml:space="preserve"> je neúplná.  Potvrdenie prijatia </w:t>
      </w:r>
      <w:r w:rsidRPr="00C940D0">
        <w:rPr>
          <w:rFonts w:ascii="Times New Roman" w:eastAsia="Times New Roman" w:hAnsi="Times New Roman"/>
          <w:color w:val="000000" w:themeColor="text1"/>
          <w:lang w:eastAsia="x-none"/>
        </w:rPr>
        <w:t>objednávky</w:t>
      </w:r>
      <w:r w:rsidRPr="00C940D0">
        <w:rPr>
          <w:rFonts w:ascii="Times New Roman" w:eastAsia="Times New Roman" w:hAnsi="Times New Roman"/>
          <w:color w:val="000000" w:themeColor="text1"/>
          <w:lang w:val="x-none" w:eastAsia="x-none"/>
        </w:rPr>
        <w:t xml:space="preserve"> úspešným uchádzačom podľa predchádzajúcej vety sa považuje za uzatvorenie zmluvy, ktorým sa realizuje Rámcová dohoda. Ak úspešný uchádzač nepotvrdí prijatie </w:t>
      </w:r>
      <w:r w:rsidRPr="00C940D0">
        <w:rPr>
          <w:rFonts w:ascii="Times New Roman" w:eastAsia="Times New Roman" w:hAnsi="Times New Roman"/>
          <w:color w:val="000000" w:themeColor="text1"/>
          <w:lang w:eastAsia="x-none"/>
        </w:rPr>
        <w:t>objednávky</w:t>
      </w:r>
      <w:r w:rsidRPr="00C940D0">
        <w:rPr>
          <w:rFonts w:ascii="Times New Roman" w:eastAsia="Times New Roman" w:hAnsi="Times New Roman"/>
          <w:color w:val="000000" w:themeColor="text1"/>
          <w:lang w:val="x-none" w:eastAsia="x-none"/>
        </w:rPr>
        <w:t xml:space="preserve"> v lehote stanovenej verejným obstarávateľom alebo v tejto lehote neoznámi verejnému obstarávateľovi, že </w:t>
      </w:r>
      <w:r w:rsidRPr="00C940D0">
        <w:rPr>
          <w:rFonts w:ascii="Times New Roman" w:eastAsia="Times New Roman" w:hAnsi="Times New Roman"/>
          <w:color w:val="000000" w:themeColor="text1"/>
          <w:lang w:eastAsia="x-none"/>
        </w:rPr>
        <w:t>objednávka</w:t>
      </w:r>
      <w:r w:rsidRPr="00C940D0">
        <w:rPr>
          <w:rFonts w:ascii="Times New Roman" w:eastAsia="Times New Roman" w:hAnsi="Times New Roman"/>
          <w:color w:val="000000" w:themeColor="text1"/>
          <w:lang w:val="x-none" w:eastAsia="x-none"/>
        </w:rPr>
        <w:t xml:space="preserve"> je neúplná, bude sa takéto konanie úspešného uchádzača považovať za neposkytnutie riadnej súčinnosti potrebnej na uzatvorenie zmluvy. Verejný obstarávateľ je v prípade neposkytnutia riadnej súčinnosti potrebnej na uzatvorenie zmluvy úspešným uchádzačom oprávnený uzatvoriť zmluvu s uchádzačom, ktorý sa umiestnil </w:t>
      </w:r>
      <w:r w:rsidR="003A19EB" w:rsidRPr="00C940D0">
        <w:rPr>
          <w:rFonts w:ascii="Times New Roman" w:eastAsia="Times New Roman" w:hAnsi="Times New Roman"/>
          <w:color w:val="000000" w:themeColor="text1"/>
          <w:lang w:val="x-none" w:eastAsia="x-none"/>
        </w:rPr>
        <w:t xml:space="preserve">na nasledujúcom mieste </w:t>
      </w:r>
      <w:r w:rsidRPr="00C940D0">
        <w:rPr>
          <w:rFonts w:ascii="Times New Roman" w:eastAsia="Times New Roman" w:hAnsi="Times New Roman"/>
          <w:color w:val="000000" w:themeColor="text1"/>
          <w:lang w:val="x-none" w:eastAsia="x-none"/>
        </w:rPr>
        <w:t>v poradí. Za účelom uzatvorenia zmluvy s uchádzačom, ktorý sa umiestnil na</w:t>
      </w:r>
      <w:r w:rsidR="00D70BE4" w:rsidRPr="00C940D0">
        <w:rPr>
          <w:rFonts w:ascii="Times New Roman" w:eastAsia="Times New Roman" w:hAnsi="Times New Roman"/>
          <w:color w:val="000000" w:themeColor="text1"/>
          <w:lang w:val="x-none" w:eastAsia="x-none"/>
        </w:rPr>
        <w:t xml:space="preserve"> </w:t>
      </w:r>
      <w:r w:rsidR="003A19EB" w:rsidRPr="00C940D0">
        <w:rPr>
          <w:rFonts w:ascii="Times New Roman" w:eastAsia="Times New Roman" w:hAnsi="Times New Roman"/>
          <w:color w:val="000000" w:themeColor="text1"/>
          <w:lang w:val="x-none" w:eastAsia="x-none"/>
        </w:rPr>
        <w:t>nasledujúcom mieste v poradí</w:t>
      </w:r>
      <w:r w:rsidRPr="00C940D0">
        <w:rPr>
          <w:rFonts w:ascii="Times New Roman" w:eastAsia="Times New Roman" w:hAnsi="Times New Roman"/>
          <w:color w:val="000000" w:themeColor="text1"/>
          <w:lang w:val="x-none" w:eastAsia="x-none"/>
        </w:rPr>
        <w:t xml:space="preserve">, verejný obstarávateľ vyhodnotí ponuku tohto uchádzača podľa vyššie uvedených pravidiel a požiada uchádzača o potvrdenie prijatia </w:t>
      </w:r>
      <w:r w:rsidRPr="00C940D0">
        <w:rPr>
          <w:rFonts w:ascii="Times New Roman" w:eastAsia="Times New Roman" w:hAnsi="Times New Roman"/>
          <w:color w:val="000000" w:themeColor="text1"/>
          <w:lang w:eastAsia="x-none"/>
        </w:rPr>
        <w:t>objednávky</w:t>
      </w:r>
      <w:r w:rsidRPr="00C940D0">
        <w:rPr>
          <w:rFonts w:ascii="Times New Roman" w:eastAsia="Times New Roman" w:hAnsi="Times New Roman"/>
          <w:color w:val="000000" w:themeColor="text1"/>
          <w:lang w:val="x-none" w:eastAsia="x-none"/>
        </w:rPr>
        <w:t>.</w:t>
      </w:r>
    </w:p>
    <w:p w14:paraId="3578F7BB" w14:textId="77777777" w:rsidR="00337CB1" w:rsidRDefault="00337CB1" w:rsidP="00337CB1">
      <w:pPr>
        <w:autoSpaceDE w:val="0"/>
        <w:autoSpaceDN w:val="0"/>
        <w:adjustRightInd w:val="0"/>
        <w:spacing w:after="0"/>
        <w:jc w:val="both"/>
        <w:rPr>
          <w:rFonts w:ascii="Times New Roman" w:hAnsi="Times New Roman"/>
          <w:color w:val="000000"/>
        </w:rPr>
      </w:pPr>
    </w:p>
    <w:p w14:paraId="6B149A3F" w14:textId="4D0C977D" w:rsidR="007C1C68" w:rsidRDefault="00337CB1" w:rsidP="00E6181B">
      <w:pPr>
        <w:jc w:val="both"/>
        <w:rPr>
          <w:rFonts w:ascii="Times New Roman" w:hAnsi="Times New Roman"/>
          <w:b/>
          <w:lang w:eastAsia="x-none"/>
        </w:rPr>
      </w:pPr>
      <w:r>
        <w:rPr>
          <w:rFonts w:ascii="Times New Roman" w:hAnsi="Times New Roman"/>
          <w:b/>
          <w:lang w:eastAsia="x-none"/>
        </w:rPr>
        <w:t>Ďalšie informácie</w:t>
      </w:r>
      <w:r w:rsidRPr="000C4868">
        <w:rPr>
          <w:rFonts w:ascii="Times New Roman" w:hAnsi="Times New Roman"/>
          <w:b/>
          <w:lang w:eastAsia="x-none"/>
        </w:rPr>
        <w:t xml:space="preserve"> </w:t>
      </w:r>
      <w:r>
        <w:rPr>
          <w:rFonts w:ascii="Times New Roman" w:hAnsi="Times New Roman"/>
          <w:b/>
          <w:lang w:eastAsia="x-none"/>
        </w:rPr>
        <w:t>sú</w:t>
      </w:r>
      <w:r w:rsidRPr="000C4868">
        <w:rPr>
          <w:rFonts w:ascii="Times New Roman" w:hAnsi="Times New Roman"/>
          <w:b/>
          <w:lang w:eastAsia="x-none"/>
        </w:rPr>
        <w:t xml:space="preserve"> uveden</w:t>
      </w:r>
      <w:r>
        <w:rPr>
          <w:rFonts w:ascii="Times New Roman" w:hAnsi="Times New Roman"/>
          <w:b/>
          <w:lang w:eastAsia="x-none"/>
        </w:rPr>
        <w:t>é</w:t>
      </w:r>
      <w:r w:rsidRPr="000C4868">
        <w:rPr>
          <w:rFonts w:ascii="Times New Roman" w:hAnsi="Times New Roman"/>
          <w:b/>
          <w:lang w:eastAsia="x-none"/>
        </w:rPr>
        <w:t xml:space="preserve"> v návrhu </w:t>
      </w:r>
      <w:r>
        <w:rPr>
          <w:rFonts w:ascii="Times New Roman" w:hAnsi="Times New Roman"/>
          <w:b/>
          <w:lang w:eastAsia="x-none"/>
        </w:rPr>
        <w:t>R</w:t>
      </w:r>
      <w:r w:rsidRPr="000C4868">
        <w:rPr>
          <w:rFonts w:ascii="Times New Roman" w:hAnsi="Times New Roman"/>
          <w:b/>
          <w:lang w:eastAsia="x-none"/>
        </w:rPr>
        <w:t>ámcovej dohody, ktorý tvorí prílohu č. 1 k časti B.</w:t>
      </w:r>
      <w:r>
        <w:rPr>
          <w:rFonts w:ascii="Times New Roman" w:hAnsi="Times New Roman"/>
          <w:b/>
          <w:lang w:eastAsia="x-none"/>
        </w:rPr>
        <w:t>2</w:t>
      </w:r>
      <w:r w:rsidRPr="000C4868">
        <w:rPr>
          <w:rFonts w:ascii="Times New Roman" w:hAnsi="Times New Roman"/>
          <w:b/>
          <w:lang w:eastAsia="x-none"/>
        </w:rPr>
        <w:t xml:space="preserve"> „Obchodné podmienky </w:t>
      </w:r>
      <w:r>
        <w:rPr>
          <w:rFonts w:ascii="Times New Roman" w:hAnsi="Times New Roman"/>
          <w:b/>
          <w:lang w:eastAsia="x-none"/>
        </w:rPr>
        <w:t xml:space="preserve">plnenia </w:t>
      </w:r>
      <w:r w:rsidRPr="000C4868">
        <w:rPr>
          <w:rFonts w:ascii="Times New Roman" w:hAnsi="Times New Roman"/>
          <w:b/>
          <w:lang w:eastAsia="x-none"/>
        </w:rPr>
        <w:t xml:space="preserve">predmetu </w:t>
      </w:r>
      <w:r w:rsidR="00D70BE4">
        <w:rPr>
          <w:rFonts w:ascii="Times New Roman" w:hAnsi="Times New Roman"/>
          <w:b/>
          <w:lang w:eastAsia="x-none"/>
        </w:rPr>
        <w:t>verejného obstarávania</w:t>
      </w:r>
      <w:r w:rsidRPr="000C4868">
        <w:rPr>
          <w:rFonts w:ascii="Times New Roman" w:hAnsi="Times New Roman"/>
          <w:b/>
          <w:lang w:eastAsia="x-none"/>
        </w:rPr>
        <w:t>“</w:t>
      </w:r>
      <w:r>
        <w:rPr>
          <w:rFonts w:ascii="Times New Roman" w:hAnsi="Times New Roman"/>
          <w:b/>
          <w:lang w:eastAsia="x-none"/>
        </w:rPr>
        <w:t xml:space="preserve"> týchto</w:t>
      </w:r>
      <w:r w:rsidRPr="000C4868">
        <w:rPr>
          <w:rFonts w:ascii="Times New Roman" w:hAnsi="Times New Roman"/>
          <w:b/>
          <w:lang w:eastAsia="x-none"/>
        </w:rPr>
        <w:t xml:space="preserve"> súťažných podklado</w:t>
      </w:r>
      <w:r w:rsidR="00E6181B">
        <w:rPr>
          <w:rFonts w:ascii="Times New Roman" w:hAnsi="Times New Roman"/>
          <w:b/>
          <w:lang w:eastAsia="x-none"/>
        </w:rPr>
        <w:t>v</w:t>
      </w:r>
      <w:r w:rsidR="00D70BE4">
        <w:rPr>
          <w:rFonts w:ascii="Times New Roman" w:hAnsi="Times New Roman"/>
          <w:b/>
          <w:lang w:eastAsia="x-none"/>
        </w:rPr>
        <w:t>.</w:t>
      </w:r>
    </w:p>
    <w:p w14:paraId="7391D57B" w14:textId="77777777" w:rsidR="007C1C68" w:rsidRDefault="007C1C68" w:rsidP="00E6181B">
      <w:pPr>
        <w:jc w:val="both"/>
        <w:rPr>
          <w:rFonts w:ascii="Times New Roman" w:hAnsi="Times New Roman"/>
          <w:b/>
          <w:lang w:eastAsia="x-none"/>
        </w:rPr>
      </w:pPr>
    </w:p>
    <w:p w14:paraId="71EE7A14" w14:textId="77777777" w:rsidR="00D70BE4" w:rsidRDefault="00D70BE4" w:rsidP="00E6181B">
      <w:pPr>
        <w:jc w:val="both"/>
        <w:rPr>
          <w:rFonts w:ascii="Times New Roman" w:hAnsi="Times New Roman"/>
          <w:b/>
          <w:lang w:eastAsia="x-none"/>
        </w:rPr>
      </w:pPr>
    </w:p>
    <w:p w14:paraId="5A54978C" w14:textId="77777777" w:rsidR="00D70BE4" w:rsidRDefault="00D70BE4" w:rsidP="00E6181B">
      <w:pPr>
        <w:jc w:val="both"/>
        <w:rPr>
          <w:rFonts w:ascii="Times New Roman" w:hAnsi="Times New Roman"/>
          <w:b/>
          <w:lang w:eastAsia="x-none"/>
        </w:rPr>
      </w:pPr>
    </w:p>
    <w:p w14:paraId="09052735" w14:textId="77777777" w:rsidR="00D70BE4" w:rsidRDefault="00D70BE4" w:rsidP="00E6181B">
      <w:pPr>
        <w:jc w:val="both"/>
        <w:rPr>
          <w:rFonts w:ascii="Times New Roman" w:hAnsi="Times New Roman"/>
          <w:b/>
          <w:lang w:eastAsia="x-none"/>
        </w:rPr>
      </w:pPr>
    </w:p>
    <w:p w14:paraId="7C27DE00" w14:textId="77777777" w:rsidR="00D70BE4" w:rsidRDefault="00D70BE4" w:rsidP="00E6181B">
      <w:pPr>
        <w:jc w:val="both"/>
        <w:rPr>
          <w:rFonts w:ascii="Times New Roman" w:hAnsi="Times New Roman"/>
          <w:b/>
          <w:lang w:eastAsia="x-none"/>
        </w:rPr>
      </w:pPr>
    </w:p>
    <w:p w14:paraId="699663E9" w14:textId="77777777" w:rsidR="00D70BE4" w:rsidRDefault="00D70BE4" w:rsidP="00E6181B">
      <w:pPr>
        <w:jc w:val="both"/>
        <w:rPr>
          <w:rFonts w:ascii="Times New Roman" w:hAnsi="Times New Roman"/>
          <w:b/>
          <w:lang w:eastAsia="x-none"/>
        </w:rPr>
      </w:pPr>
    </w:p>
    <w:p w14:paraId="6117CF0C" w14:textId="77777777" w:rsidR="00D70BE4" w:rsidRDefault="00D70BE4" w:rsidP="00E6181B">
      <w:pPr>
        <w:jc w:val="both"/>
        <w:rPr>
          <w:rFonts w:ascii="Times New Roman" w:hAnsi="Times New Roman"/>
          <w:b/>
          <w:lang w:eastAsia="x-none"/>
        </w:rPr>
      </w:pPr>
    </w:p>
    <w:p w14:paraId="618E71A6" w14:textId="77777777" w:rsidR="00D70BE4" w:rsidRDefault="00D70BE4" w:rsidP="00E6181B">
      <w:pPr>
        <w:jc w:val="both"/>
        <w:rPr>
          <w:rFonts w:ascii="Times New Roman" w:hAnsi="Times New Roman"/>
          <w:b/>
          <w:lang w:eastAsia="x-none"/>
        </w:rPr>
      </w:pPr>
    </w:p>
    <w:p w14:paraId="23B7BBD4" w14:textId="77777777" w:rsidR="00D70BE4" w:rsidRDefault="00D70BE4" w:rsidP="00E6181B">
      <w:pPr>
        <w:jc w:val="both"/>
        <w:rPr>
          <w:rFonts w:ascii="Times New Roman" w:hAnsi="Times New Roman"/>
          <w:b/>
          <w:lang w:eastAsia="x-none"/>
        </w:rPr>
      </w:pPr>
    </w:p>
    <w:p w14:paraId="4DE8CA96" w14:textId="77777777" w:rsidR="00D70BE4" w:rsidRDefault="00D70BE4" w:rsidP="00E6181B">
      <w:pPr>
        <w:jc w:val="both"/>
        <w:rPr>
          <w:rFonts w:ascii="Times New Roman" w:hAnsi="Times New Roman"/>
          <w:b/>
          <w:lang w:eastAsia="x-none"/>
        </w:rPr>
      </w:pPr>
    </w:p>
    <w:p w14:paraId="73CE525E" w14:textId="77777777" w:rsidR="00D70BE4" w:rsidRDefault="00D70BE4" w:rsidP="00E6181B">
      <w:pPr>
        <w:jc w:val="both"/>
        <w:rPr>
          <w:rFonts w:ascii="Times New Roman" w:hAnsi="Times New Roman"/>
          <w:b/>
          <w:lang w:eastAsia="x-none"/>
        </w:rPr>
      </w:pPr>
    </w:p>
    <w:p w14:paraId="65BAFA14" w14:textId="77777777" w:rsidR="00D70BE4" w:rsidRDefault="00D70BE4" w:rsidP="00E6181B">
      <w:pPr>
        <w:jc w:val="both"/>
        <w:rPr>
          <w:rFonts w:ascii="Times New Roman" w:hAnsi="Times New Roman"/>
          <w:b/>
          <w:lang w:eastAsia="x-none"/>
        </w:rPr>
      </w:pPr>
    </w:p>
    <w:p w14:paraId="06735135" w14:textId="77777777" w:rsidR="00D70BE4" w:rsidRDefault="00D70BE4" w:rsidP="00E6181B">
      <w:pPr>
        <w:jc w:val="both"/>
        <w:rPr>
          <w:rFonts w:ascii="Times New Roman" w:hAnsi="Times New Roman"/>
          <w:b/>
          <w:lang w:eastAsia="x-none"/>
        </w:rPr>
      </w:pPr>
    </w:p>
    <w:p w14:paraId="7CE2FE05" w14:textId="77777777" w:rsidR="009A06A8" w:rsidRDefault="009A06A8" w:rsidP="00E6181B">
      <w:pPr>
        <w:jc w:val="both"/>
        <w:rPr>
          <w:rFonts w:ascii="Times New Roman" w:hAnsi="Times New Roman"/>
          <w:b/>
          <w:lang w:eastAsia="x-none"/>
        </w:rPr>
      </w:pPr>
    </w:p>
    <w:p w14:paraId="47C1374B" w14:textId="77777777" w:rsidR="007540A0" w:rsidRDefault="007540A0" w:rsidP="00E6181B">
      <w:pPr>
        <w:jc w:val="both"/>
        <w:rPr>
          <w:rFonts w:ascii="Times New Roman" w:hAnsi="Times New Roman"/>
          <w:b/>
          <w:lang w:eastAsia="x-none"/>
        </w:rPr>
      </w:pPr>
    </w:p>
    <w:p w14:paraId="38D9D9FD" w14:textId="77777777" w:rsidR="003E29AA" w:rsidRPr="00E6181B" w:rsidRDefault="003E29AA" w:rsidP="00E6181B">
      <w:pPr>
        <w:jc w:val="both"/>
        <w:rPr>
          <w:rFonts w:ascii="Times New Roman" w:hAnsi="Times New Roman"/>
          <w:b/>
          <w:lang w:eastAsia="x-none"/>
        </w:rPr>
      </w:pPr>
    </w:p>
    <w:p w14:paraId="2C70F4A9" w14:textId="77777777" w:rsidR="006D10A1" w:rsidRPr="009A06A8" w:rsidRDefault="00B2360F" w:rsidP="00B2360F">
      <w:pPr>
        <w:jc w:val="center"/>
        <w:rPr>
          <w:rFonts w:ascii="Times New Roman" w:hAnsi="Times New Roman"/>
          <w:b/>
          <w:szCs w:val="24"/>
          <w:lang w:eastAsia="sk-SK"/>
        </w:rPr>
      </w:pPr>
      <w:r w:rsidRPr="009A06A8">
        <w:rPr>
          <w:rFonts w:ascii="Times New Roman" w:hAnsi="Times New Roman"/>
          <w:b/>
          <w:szCs w:val="24"/>
        </w:rPr>
        <w:lastRenderedPageBreak/>
        <w:t>Príloha č. 1 k časti B.1</w:t>
      </w:r>
      <w:r w:rsidRPr="009A06A8">
        <w:rPr>
          <w:rFonts w:ascii="Times New Roman" w:hAnsi="Times New Roman"/>
          <w:b/>
          <w:szCs w:val="24"/>
          <w:lang w:eastAsia="sk-SK"/>
        </w:rPr>
        <w:t xml:space="preserve"> </w:t>
      </w:r>
      <w:r w:rsidRPr="009A06A8">
        <w:rPr>
          <w:rFonts w:ascii="Times New Roman" w:hAnsi="Times New Roman"/>
          <w:b/>
          <w:iCs/>
        </w:rPr>
        <w:t>„</w:t>
      </w:r>
      <w:r w:rsidRPr="009A06A8">
        <w:rPr>
          <w:rFonts w:ascii="Times New Roman" w:hAnsi="Times New Roman"/>
          <w:b/>
          <w:szCs w:val="24"/>
          <w:lang w:eastAsia="sk-SK"/>
        </w:rPr>
        <w:t xml:space="preserve">Opis predmetu zákazky“ </w:t>
      </w:r>
    </w:p>
    <w:p w14:paraId="0BC624B1" w14:textId="7D7FD73B" w:rsidR="00B2360F" w:rsidRDefault="00B2360F" w:rsidP="00B2360F">
      <w:pPr>
        <w:jc w:val="center"/>
        <w:rPr>
          <w:b/>
          <w:szCs w:val="24"/>
        </w:rPr>
      </w:pPr>
      <w:r w:rsidRPr="009A06A8">
        <w:rPr>
          <w:rFonts w:ascii="Times New Roman" w:hAnsi="Times New Roman"/>
          <w:b/>
          <w:szCs w:val="24"/>
          <w:lang w:eastAsia="sk-SK"/>
        </w:rPr>
        <w:t xml:space="preserve"> </w:t>
      </w:r>
      <w:r w:rsidRPr="009A06A8">
        <w:rPr>
          <w:rFonts w:ascii="Times New Roman" w:hAnsi="Times New Roman"/>
          <w:b/>
          <w:szCs w:val="24"/>
        </w:rPr>
        <w:t>Zoznam Zastupiteľských úradov (ZÚ</w:t>
      </w:r>
      <w:r w:rsidRPr="009A06A8">
        <w:rPr>
          <w:b/>
          <w:szCs w:val="24"/>
        </w:rPr>
        <w:t>)</w:t>
      </w:r>
    </w:p>
    <w:p w14:paraId="7DC12323" w14:textId="77777777" w:rsidR="00BF1761" w:rsidRPr="009A06A8" w:rsidRDefault="00BF1761" w:rsidP="00B2360F">
      <w:pPr>
        <w:jc w:val="center"/>
        <w:rPr>
          <w:b/>
          <w:szCs w:val="24"/>
          <w:lang w:eastAsia="sk-SK"/>
        </w:rPr>
      </w:pPr>
    </w:p>
    <w:p w14:paraId="26518DE4" w14:textId="77777777" w:rsidR="00BF1761" w:rsidRPr="00BF1761" w:rsidRDefault="00BF1761" w:rsidP="00BF1761">
      <w:pPr>
        <w:tabs>
          <w:tab w:val="left" w:pos="1540"/>
          <w:tab w:val="right" w:leader="dot" w:pos="9062"/>
        </w:tabs>
        <w:spacing w:after="0"/>
        <w:jc w:val="both"/>
        <w:rPr>
          <w:rFonts w:ascii="Times New Roman" w:eastAsia="SimSun" w:hAnsi="Times New Roman"/>
          <w:noProof/>
          <w:snapToGrid w:val="0"/>
          <w:szCs w:val="24"/>
          <w:u w:val="single"/>
          <w:lang w:eastAsia="x-none"/>
        </w:rPr>
      </w:pPr>
      <w:r w:rsidRPr="00BF1761">
        <w:rPr>
          <w:rFonts w:ascii="Times New Roman" w:eastAsia="SimSun" w:hAnsi="Times New Roman"/>
          <w:noProof/>
          <w:snapToGrid w:val="0"/>
          <w:szCs w:val="24"/>
          <w:u w:val="single"/>
          <w:lang w:eastAsia="x-none"/>
        </w:rPr>
        <w:t>A) Prevažujúca LETECKÁ preprava</w:t>
      </w:r>
    </w:p>
    <w:p w14:paraId="21BD192E" w14:textId="77777777" w:rsidR="00BF1761" w:rsidRPr="00BF1761" w:rsidRDefault="00BF1761" w:rsidP="00BF1761">
      <w:pPr>
        <w:pStyle w:val="Odsekzoznamu"/>
        <w:tabs>
          <w:tab w:val="left" w:pos="1540"/>
          <w:tab w:val="right" w:leader="dot" w:pos="9062"/>
        </w:tabs>
        <w:spacing w:line="276" w:lineRule="auto"/>
        <w:ind w:left="0"/>
        <w:jc w:val="both"/>
        <w:rPr>
          <w:rFonts w:ascii="Times New Roman" w:eastAsia="SimSun" w:hAnsi="Times New Roman"/>
          <w:noProof/>
          <w:snapToGrid w:val="0"/>
          <w:lang w:eastAsia="x-none"/>
        </w:rPr>
      </w:pPr>
      <w:r w:rsidRPr="00BF1761">
        <w:rPr>
          <w:rFonts w:ascii="Times New Roman" w:eastAsia="SimSun" w:hAnsi="Times New Roman"/>
          <w:noProof/>
          <w:snapToGrid w:val="0"/>
          <w:lang w:eastAsia="x-none"/>
        </w:rPr>
        <w:t>Abuja, Abú Dhabi, Addis Abeba, Alžír, Astana, Bangkok, Baku, Bejrút, Brazília, Buenos Aires, Canberra, Dillí, Dar es Salaam, Hanoj, Havana, Jakarta, Jerevan, Jeruzalem, Káhira, Kuala Lumpur, Kuvajt, Manila, Mexiko, Nairobi, New York, Nikózia, Ottawa, Peking, Pretória, Rijád, Soul, Sydney, Šanghaj, Taipei, Taškent, Tbilisi, Teherán, Tel Aviv, Tokio, Washington.</w:t>
      </w:r>
    </w:p>
    <w:p w14:paraId="6E7BB9C6" w14:textId="77777777" w:rsidR="00BF1761" w:rsidRPr="00BF1761" w:rsidRDefault="00BF1761" w:rsidP="00BF1761">
      <w:pPr>
        <w:tabs>
          <w:tab w:val="left" w:pos="1540"/>
          <w:tab w:val="right" w:leader="dot" w:pos="9062"/>
        </w:tabs>
        <w:spacing w:after="0"/>
        <w:jc w:val="both"/>
        <w:rPr>
          <w:rFonts w:ascii="Times New Roman" w:eastAsia="SimSun" w:hAnsi="Times New Roman"/>
          <w:noProof/>
          <w:snapToGrid w:val="0"/>
          <w:szCs w:val="24"/>
          <w:lang w:eastAsia="x-none"/>
        </w:rPr>
      </w:pPr>
    </w:p>
    <w:p w14:paraId="1B92C663" w14:textId="77777777" w:rsidR="00BF1761" w:rsidRPr="00BF1761" w:rsidRDefault="00BF1761" w:rsidP="00BF1761">
      <w:pPr>
        <w:tabs>
          <w:tab w:val="left" w:pos="1540"/>
          <w:tab w:val="right" w:leader="dot" w:pos="9062"/>
        </w:tabs>
        <w:spacing w:after="0"/>
        <w:jc w:val="both"/>
        <w:rPr>
          <w:rFonts w:ascii="Times New Roman" w:eastAsia="SimSun" w:hAnsi="Times New Roman"/>
          <w:noProof/>
          <w:snapToGrid w:val="0"/>
          <w:szCs w:val="24"/>
          <w:u w:val="single"/>
          <w:lang w:eastAsia="x-none"/>
        </w:rPr>
      </w:pPr>
      <w:r w:rsidRPr="00BF1761">
        <w:rPr>
          <w:rFonts w:ascii="Times New Roman" w:eastAsia="SimSun" w:hAnsi="Times New Roman"/>
          <w:noProof/>
          <w:snapToGrid w:val="0"/>
          <w:szCs w:val="24"/>
          <w:u w:val="single"/>
          <w:lang w:eastAsia="x-none"/>
        </w:rPr>
        <w:t>B) Prevažujúca LODNÁ preprava</w:t>
      </w:r>
    </w:p>
    <w:p w14:paraId="68D17557" w14:textId="77777777" w:rsidR="00BF1761" w:rsidRPr="00BF1761" w:rsidRDefault="00BF1761" w:rsidP="00BF1761">
      <w:pPr>
        <w:pStyle w:val="Odsekzoznamu"/>
        <w:tabs>
          <w:tab w:val="left" w:pos="1540"/>
          <w:tab w:val="right" w:leader="dot" w:pos="9062"/>
        </w:tabs>
        <w:spacing w:line="276" w:lineRule="auto"/>
        <w:ind w:left="0"/>
        <w:jc w:val="both"/>
        <w:rPr>
          <w:rFonts w:ascii="Times New Roman" w:eastAsia="SimSun" w:hAnsi="Times New Roman"/>
          <w:noProof/>
          <w:snapToGrid w:val="0"/>
          <w:lang w:eastAsia="x-none"/>
        </w:rPr>
      </w:pPr>
      <w:r w:rsidRPr="00BF1761">
        <w:rPr>
          <w:rFonts w:ascii="Times New Roman" w:eastAsia="SimSun" w:hAnsi="Times New Roman"/>
          <w:noProof/>
          <w:snapToGrid w:val="0"/>
          <w:lang w:eastAsia="x-none"/>
        </w:rPr>
        <w:t>Abuja, Abu Dhabi, Addis Abeba, Alžír, Bangkok, Bejrút, Brazília, Buenos Aires, Canberra, Dar es Salaam, Dillí, Hanoj, Havana, Jakarta, Jerevan, Jeruzalem, Káhira, Kuala Lumpur, Manila, Mexiko, Nairobi, New York, , Ottawa, Peking, Pretória, Rijád, Soul, Sydney, Šanghaj, Taipei, Tel Aviv, Tokio, Washington.</w:t>
      </w:r>
    </w:p>
    <w:p w14:paraId="468F7F58" w14:textId="77777777" w:rsidR="00BF1761" w:rsidRPr="00BF1761" w:rsidRDefault="00BF1761" w:rsidP="00BF1761">
      <w:pPr>
        <w:tabs>
          <w:tab w:val="left" w:pos="1540"/>
          <w:tab w:val="right" w:leader="dot" w:pos="9062"/>
        </w:tabs>
        <w:spacing w:after="0"/>
        <w:jc w:val="both"/>
        <w:rPr>
          <w:rFonts w:ascii="Times New Roman" w:eastAsia="SimSun" w:hAnsi="Times New Roman"/>
          <w:noProof/>
          <w:snapToGrid w:val="0"/>
          <w:szCs w:val="24"/>
          <w:lang w:eastAsia="x-none"/>
        </w:rPr>
      </w:pPr>
    </w:p>
    <w:p w14:paraId="0A152CA9" w14:textId="77777777" w:rsidR="00BF1761" w:rsidRPr="00BF1761" w:rsidRDefault="00BF1761" w:rsidP="00BF1761">
      <w:pPr>
        <w:tabs>
          <w:tab w:val="left" w:pos="1540"/>
          <w:tab w:val="right" w:leader="dot" w:pos="9062"/>
        </w:tabs>
        <w:spacing w:after="0"/>
        <w:jc w:val="both"/>
        <w:rPr>
          <w:rFonts w:ascii="Times New Roman" w:eastAsia="SimSun" w:hAnsi="Times New Roman"/>
          <w:noProof/>
          <w:snapToGrid w:val="0"/>
          <w:szCs w:val="24"/>
          <w:u w:val="single"/>
          <w:lang w:eastAsia="x-none"/>
        </w:rPr>
      </w:pPr>
      <w:r w:rsidRPr="00BF1761">
        <w:rPr>
          <w:rFonts w:ascii="Times New Roman" w:eastAsia="SimSun" w:hAnsi="Times New Roman"/>
          <w:noProof/>
          <w:snapToGrid w:val="0"/>
          <w:szCs w:val="24"/>
          <w:u w:val="single"/>
          <w:lang w:eastAsia="x-none"/>
        </w:rPr>
        <w:t>C) Prevažujúca CESTNÁ preprava</w:t>
      </w:r>
    </w:p>
    <w:p w14:paraId="695F1321" w14:textId="4DBA0A53" w:rsidR="00BF1761" w:rsidRDefault="00BF1761" w:rsidP="00BF1761">
      <w:pPr>
        <w:tabs>
          <w:tab w:val="left" w:pos="1540"/>
          <w:tab w:val="right" w:leader="dot" w:pos="9062"/>
        </w:tabs>
        <w:spacing w:after="0"/>
        <w:jc w:val="both"/>
        <w:rPr>
          <w:rFonts w:ascii="Times New Roman" w:eastAsia="SimSun" w:hAnsi="Times New Roman"/>
          <w:noProof/>
          <w:snapToGrid w:val="0"/>
          <w:szCs w:val="24"/>
          <w:lang w:eastAsia="x-none"/>
        </w:rPr>
      </w:pPr>
      <w:r w:rsidRPr="00BF1761">
        <w:rPr>
          <w:rFonts w:ascii="Times New Roman" w:eastAsia="SimSun" w:hAnsi="Times New Roman"/>
          <w:noProof/>
          <w:snapToGrid w:val="0"/>
          <w:szCs w:val="24"/>
          <w:lang w:eastAsia="x-none"/>
        </w:rPr>
        <w:t>Ankara, Atény, Astana, Baku, Belehrad, Békešská Čaba, Berlín, Bern, Brusel, Budapešť, Bukurešť, Dublin, Haag, Helsinki, Istanbul, Kišiňov, Kyjev, Lisabon, Londýn, Ľubľana, Madrid, Minsk, Mníchov, Moskva, Paríž, Praha, Podgorica, Riga, Rím (vr. Vatikán), Sarajevo, Skopje, Sofia, Štokholm, Štrasburg, Taškent, Tbilisi, Tirana, Užhorod, Varšava, Viedeň, Záhreb, Ženeva.</w:t>
      </w:r>
    </w:p>
    <w:p w14:paraId="22AEC894" w14:textId="77777777" w:rsidR="00BF1761" w:rsidRDefault="00BF1761" w:rsidP="00015A01">
      <w:pPr>
        <w:tabs>
          <w:tab w:val="left" w:pos="1540"/>
          <w:tab w:val="right" w:leader="dot" w:pos="9062"/>
        </w:tabs>
        <w:spacing w:after="0"/>
        <w:jc w:val="both"/>
        <w:rPr>
          <w:rFonts w:ascii="Times New Roman" w:eastAsia="SimSun" w:hAnsi="Times New Roman"/>
          <w:noProof/>
          <w:snapToGrid w:val="0"/>
          <w:szCs w:val="24"/>
          <w:lang w:eastAsia="x-none"/>
        </w:rPr>
      </w:pPr>
    </w:p>
    <w:p w14:paraId="4408471B" w14:textId="04C884C8" w:rsidR="00015A01" w:rsidRPr="00DB5AC7" w:rsidRDefault="00015A01" w:rsidP="00015A01">
      <w:pPr>
        <w:tabs>
          <w:tab w:val="left" w:pos="1540"/>
          <w:tab w:val="right" w:leader="dot" w:pos="9062"/>
        </w:tabs>
        <w:spacing w:after="0"/>
        <w:jc w:val="both"/>
        <w:rPr>
          <w:rFonts w:ascii="Times New Roman" w:eastAsia="SimSun" w:hAnsi="Times New Roman"/>
          <w:noProof/>
          <w:snapToGrid w:val="0"/>
          <w:szCs w:val="24"/>
          <w:lang w:eastAsia="x-none"/>
        </w:rPr>
      </w:pPr>
      <w:r w:rsidRPr="00DB5AC7">
        <w:rPr>
          <w:rFonts w:ascii="Times New Roman" w:eastAsia="SimSun" w:hAnsi="Times New Roman"/>
          <w:noProof/>
          <w:snapToGrid w:val="0"/>
          <w:szCs w:val="24"/>
          <w:lang w:eastAsia="x-none"/>
        </w:rPr>
        <w:t xml:space="preserve">Zoznam </w:t>
      </w:r>
      <w:r w:rsidR="00053B5C">
        <w:rPr>
          <w:rFonts w:ascii="Times New Roman" w:eastAsia="SimSun" w:hAnsi="Times New Roman"/>
          <w:noProof/>
          <w:snapToGrid w:val="0"/>
          <w:szCs w:val="24"/>
          <w:lang w:eastAsia="x-none"/>
        </w:rPr>
        <w:t>Z</w:t>
      </w:r>
      <w:r w:rsidRPr="00DB5AC7">
        <w:rPr>
          <w:rFonts w:ascii="Times New Roman" w:eastAsia="SimSun" w:hAnsi="Times New Roman"/>
          <w:noProof/>
          <w:snapToGrid w:val="0"/>
          <w:szCs w:val="24"/>
          <w:lang w:eastAsia="x-none"/>
        </w:rPr>
        <w:t>astupiteľských úradov je k dispozícií na nasledovnom odkaze</w:t>
      </w:r>
      <w:r w:rsidR="00816C3E" w:rsidRPr="00DB5AC7">
        <w:rPr>
          <w:rFonts w:ascii="Times New Roman" w:eastAsia="SimSun" w:hAnsi="Times New Roman"/>
          <w:noProof/>
          <w:snapToGrid w:val="0"/>
          <w:szCs w:val="24"/>
          <w:lang w:eastAsia="x-none"/>
        </w:rPr>
        <w:t>:</w:t>
      </w:r>
    </w:p>
    <w:p w14:paraId="6ED1A9C3" w14:textId="65BCACB6" w:rsidR="00015A01" w:rsidRDefault="00C6497A" w:rsidP="00015A01">
      <w:pPr>
        <w:tabs>
          <w:tab w:val="left" w:pos="1540"/>
          <w:tab w:val="right" w:leader="dot" w:pos="9062"/>
        </w:tabs>
        <w:spacing w:after="0"/>
        <w:jc w:val="both"/>
        <w:rPr>
          <w:rFonts w:ascii="Times New Roman" w:eastAsia="SimSun" w:hAnsi="Times New Roman"/>
          <w:noProof/>
          <w:snapToGrid w:val="0"/>
          <w:szCs w:val="24"/>
          <w:u w:val="single"/>
          <w:lang w:eastAsia="x-none"/>
        </w:rPr>
      </w:pPr>
      <w:hyperlink r:id="rId18" w:history="1">
        <w:r w:rsidRPr="00DB5AC7">
          <w:rPr>
            <w:rStyle w:val="Hypertextovprepojenie"/>
            <w:rFonts w:ascii="Times New Roman" w:eastAsia="SimSun" w:hAnsi="Times New Roman"/>
            <w:noProof/>
            <w:snapToGrid w:val="0"/>
            <w:szCs w:val="24"/>
            <w:lang w:eastAsia="x-none"/>
          </w:rPr>
          <w:t>https://www.mzv.sk/velvyslanectva/vsetky-zastupitelske-urady</w:t>
        </w:r>
      </w:hyperlink>
    </w:p>
    <w:p w14:paraId="7D6E87D5" w14:textId="77777777" w:rsidR="00C6497A" w:rsidRDefault="00C6497A" w:rsidP="00015A01">
      <w:pPr>
        <w:tabs>
          <w:tab w:val="left" w:pos="1540"/>
          <w:tab w:val="right" w:leader="dot" w:pos="9062"/>
        </w:tabs>
        <w:spacing w:after="0"/>
        <w:jc w:val="both"/>
        <w:rPr>
          <w:rFonts w:ascii="Times New Roman" w:eastAsia="SimSun" w:hAnsi="Times New Roman"/>
          <w:noProof/>
          <w:snapToGrid w:val="0"/>
          <w:szCs w:val="24"/>
          <w:u w:val="single"/>
          <w:lang w:eastAsia="x-none"/>
        </w:rPr>
      </w:pPr>
    </w:p>
    <w:p w14:paraId="5851516F" w14:textId="3141B9FB" w:rsidR="00C6497A" w:rsidRPr="00015A01" w:rsidRDefault="00C6497A" w:rsidP="00015A01">
      <w:pPr>
        <w:tabs>
          <w:tab w:val="left" w:pos="1540"/>
          <w:tab w:val="right" w:leader="dot" w:pos="9062"/>
        </w:tabs>
        <w:spacing w:after="0"/>
        <w:jc w:val="both"/>
        <w:rPr>
          <w:rFonts w:ascii="Times New Roman" w:eastAsia="SimSun" w:hAnsi="Times New Roman"/>
          <w:noProof/>
          <w:snapToGrid w:val="0"/>
          <w:szCs w:val="24"/>
          <w:lang w:eastAsia="x-none"/>
        </w:rPr>
      </w:pPr>
    </w:p>
    <w:p w14:paraId="58A7BACC" w14:textId="77777777" w:rsidR="00015A01" w:rsidRPr="008145A8" w:rsidRDefault="00015A01" w:rsidP="00015A01">
      <w:pPr>
        <w:tabs>
          <w:tab w:val="left" w:pos="1540"/>
          <w:tab w:val="right" w:leader="dot" w:pos="9062"/>
        </w:tabs>
        <w:spacing w:after="0"/>
        <w:jc w:val="both"/>
        <w:rPr>
          <w:rFonts w:ascii="Times New Roman" w:eastAsia="SimSun" w:hAnsi="Times New Roman"/>
          <w:noProof/>
          <w:snapToGrid w:val="0"/>
          <w:szCs w:val="24"/>
          <w:lang w:eastAsia="x-none"/>
        </w:rPr>
      </w:pPr>
    </w:p>
    <w:p w14:paraId="5EF0267B" w14:textId="77777777" w:rsidR="00015A01" w:rsidRPr="00FA7709" w:rsidRDefault="00015A01" w:rsidP="00015A01">
      <w:pPr>
        <w:tabs>
          <w:tab w:val="left" w:pos="1540"/>
          <w:tab w:val="right" w:leader="dot" w:pos="9062"/>
        </w:tabs>
        <w:spacing w:after="0" w:line="240" w:lineRule="auto"/>
        <w:jc w:val="both"/>
        <w:rPr>
          <w:rFonts w:ascii="Times New Roman" w:eastAsia="SimSun" w:hAnsi="Times New Roman"/>
          <w:noProof/>
          <w:snapToGrid w:val="0"/>
          <w:lang w:eastAsia="x-none"/>
        </w:rPr>
      </w:pPr>
    </w:p>
    <w:p w14:paraId="59F1E36B" w14:textId="77777777" w:rsidR="00015A01" w:rsidRDefault="00015A01" w:rsidP="00015A01">
      <w:pPr>
        <w:autoSpaceDE w:val="0"/>
        <w:autoSpaceDN w:val="0"/>
        <w:adjustRightInd w:val="0"/>
        <w:spacing w:after="29"/>
        <w:jc w:val="both"/>
        <w:rPr>
          <w:rFonts w:ascii="Times New Roman" w:hAnsi="Times New Roman"/>
          <w:color w:val="000000"/>
        </w:rPr>
      </w:pPr>
    </w:p>
    <w:p w14:paraId="4F0D88C8" w14:textId="77777777" w:rsidR="00015A01" w:rsidRDefault="00015A01" w:rsidP="00015A01">
      <w:pPr>
        <w:autoSpaceDE w:val="0"/>
        <w:autoSpaceDN w:val="0"/>
        <w:adjustRightInd w:val="0"/>
        <w:spacing w:after="29"/>
        <w:jc w:val="both"/>
        <w:rPr>
          <w:rFonts w:ascii="Times New Roman" w:hAnsi="Times New Roman"/>
          <w:color w:val="000000"/>
        </w:rPr>
      </w:pPr>
    </w:p>
    <w:p w14:paraId="59EAE270" w14:textId="77777777" w:rsidR="00015A01" w:rsidRDefault="00015A01" w:rsidP="00015A01">
      <w:pPr>
        <w:autoSpaceDE w:val="0"/>
        <w:autoSpaceDN w:val="0"/>
        <w:adjustRightInd w:val="0"/>
        <w:spacing w:after="29"/>
        <w:jc w:val="both"/>
        <w:rPr>
          <w:rFonts w:ascii="Times New Roman" w:hAnsi="Times New Roman"/>
          <w:color w:val="000000"/>
        </w:rPr>
      </w:pPr>
    </w:p>
    <w:p w14:paraId="7FBCC498" w14:textId="77777777" w:rsidR="00015A01" w:rsidRDefault="00015A01" w:rsidP="00015A01">
      <w:pPr>
        <w:autoSpaceDE w:val="0"/>
        <w:autoSpaceDN w:val="0"/>
        <w:adjustRightInd w:val="0"/>
        <w:spacing w:after="29"/>
        <w:jc w:val="both"/>
        <w:rPr>
          <w:rFonts w:ascii="Times New Roman" w:hAnsi="Times New Roman"/>
          <w:color w:val="000000"/>
        </w:rPr>
      </w:pPr>
    </w:p>
    <w:p w14:paraId="28D2A3F4" w14:textId="77777777" w:rsidR="00015A01" w:rsidRDefault="00015A01" w:rsidP="00015A01">
      <w:pPr>
        <w:autoSpaceDE w:val="0"/>
        <w:autoSpaceDN w:val="0"/>
        <w:adjustRightInd w:val="0"/>
        <w:spacing w:after="29"/>
        <w:jc w:val="both"/>
        <w:rPr>
          <w:rFonts w:ascii="Times New Roman" w:hAnsi="Times New Roman"/>
          <w:color w:val="000000"/>
        </w:rPr>
      </w:pPr>
    </w:p>
    <w:p w14:paraId="7C73F547" w14:textId="77777777" w:rsidR="00015A01" w:rsidRDefault="00015A01" w:rsidP="00015A01">
      <w:pPr>
        <w:autoSpaceDE w:val="0"/>
        <w:autoSpaceDN w:val="0"/>
        <w:adjustRightInd w:val="0"/>
        <w:spacing w:after="29"/>
        <w:jc w:val="both"/>
        <w:rPr>
          <w:rFonts w:ascii="Times New Roman" w:hAnsi="Times New Roman"/>
          <w:color w:val="000000"/>
        </w:rPr>
      </w:pPr>
    </w:p>
    <w:p w14:paraId="121B857E" w14:textId="77777777" w:rsidR="00015A01" w:rsidRDefault="00015A01" w:rsidP="00015A01">
      <w:pPr>
        <w:autoSpaceDE w:val="0"/>
        <w:autoSpaceDN w:val="0"/>
        <w:adjustRightInd w:val="0"/>
        <w:spacing w:after="29"/>
        <w:jc w:val="both"/>
        <w:rPr>
          <w:rFonts w:ascii="Times New Roman" w:hAnsi="Times New Roman"/>
          <w:color w:val="000000"/>
        </w:rPr>
      </w:pPr>
    </w:p>
    <w:p w14:paraId="6D036E2F" w14:textId="77777777" w:rsidR="00015A01" w:rsidRDefault="00015A01" w:rsidP="00015A01">
      <w:pPr>
        <w:autoSpaceDE w:val="0"/>
        <w:autoSpaceDN w:val="0"/>
        <w:adjustRightInd w:val="0"/>
        <w:spacing w:after="29"/>
        <w:jc w:val="both"/>
        <w:rPr>
          <w:rFonts w:ascii="Times New Roman" w:hAnsi="Times New Roman"/>
          <w:color w:val="000000"/>
        </w:rPr>
      </w:pPr>
    </w:p>
    <w:p w14:paraId="18066AB9" w14:textId="77777777" w:rsidR="00015A01" w:rsidRDefault="00015A01" w:rsidP="00015A01">
      <w:pPr>
        <w:autoSpaceDE w:val="0"/>
        <w:autoSpaceDN w:val="0"/>
        <w:adjustRightInd w:val="0"/>
        <w:spacing w:after="29"/>
        <w:jc w:val="both"/>
        <w:rPr>
          <w:rFonts w:ascii="Times New Roman" w:hAnsi="Times New Roman"/>
          <w:color w:val="000000"/>
        </w:rPr>
      </w:pPr>
    </w:p>
    <w:p w14:paraId="2C4871C9" w14:textId="77777777" w:rsidR="00015A01" w:rsidRDefault="00015A01" w:rsidP="00015A01">
      <w:pPr>
        <w:autoSpaceDE w:val="0"/>
        <w:autoSpaceDN w:val="0"/>
        <w:adjustRightInd w:val="0"/>
        <w:spacing w:after="29"/>
        <w:jc w:val="both"/>
        <w:rPr>
          <w:rFonts w:ascii="Times New Roman" w:hAnsi="Times New Roman"/>
          <w:color w:val="000000"/>
        </w:rPr>
      </w:pPr>
    </w:p>
    <w:p w14:paraId="365DC3C7" w14:textId="77777777" w:rsidR="00015A01" w:rsidRDefault="00015A01" w:rsidP="00015A01">
      <w:pPr>
        <w:autoSpaceDE w:val="0"/>
        <w:autoSpaceDN w:val="0"/>
        <w:adjustRightInd w:val="0"/>
        <w:spacing w:after="29"/>
        <w:jc w:val="both"/>
        <w:rPr>
          <w:rFonts w:ascii="Times New Roman" w:hAnsi="Times New Roman"/>
          <w:color w:val="000000"/>
        </w:rPr>
      </w:pPr>
    </w:p>
    <w:p w14:paraId="322B9DFE" w14:textId="77777777" w:rsidR="00015A01" w:rsidRDefault="00015A01" w:rsidP="00015A01">
      <w:pPr>
        <w:autoSpaceDE w:val="0"/>
        <w:autoSpaceDN w:val="0"/>
        <w:adjustRightInd w:val="0"/>
        <w:spacing w:after="29"/>
        <w:jc w:val="both"/>
        <w:rPr>
          <w:rFonts w:ascii="Times New Roman" w:hAnsi="Times New Roman"/>
          <w:color w:val="000000"/>
        </w:rPr>
      </w:pPr>
    </w:p>
    <w:p w14:paraId="45BE2DD8" w14:textId="77777777" w:rsidR="00015A01" w:rsidRDefault="00015A01" w:rsidP="00015A01">
      <w:pPr>
        <w:autoSpaceDE w:val="0"/>
        <w:autoSpaceDN w:val="0"/>
        <w:adjustRightInd w:val="0"/>
        <w:spacing w:after="29"/>
        <w:jc w:val="both"/>
        <w:rPr>
          <w:rFonts w:ascii="Times New Roman" w:hAnsi="Times New Roman"/>
          <w:color w:val="000000"/>
        </w:rPr>
      </w:pPr>
    </w:p>
    <w:p w14:paraId="0B6438AC" w14:textId="77777777" w:rsidR="00275245" w:rsidRDefault="00275245" w:rsidP="009812C7">
      <w:pPr>
        <w:rPr>
          <w:rFonts w:ascii="Times New Roman" w:hAnsi="Times New Roman"/>
          <w:color w:val="000000"/>
        </w:rPr>
      </w:pPr>
    </w:p>
    <w:p w14:paraId="5DA73B5D" w14:textId="77777777" w:rsidR="006D74E7" w:rsidRDefault="006D74E7" w:rsidP="009812C7">
      <w:pPr>
        <w:rPr>
          <w:rFonts w:ascii="Times New Roman" w:hAnsi="Times New Roman"/>
          <w:color w:val="000000"/>
        </w:rPr>
      </w:pPr>
    </w:p>
    <w:p w14:paraId="24142EC4" w14:textId="77777777" w:rsidR="000B4996" w:rsidRDefault="000B4996" w:rsidP="009812C7"/>
    <w:p w14:paraId="5BEF9291" w14:textId="77777777" w:rsidR="00A829E4" w:rsidRDefault="00A829E4" w:rsidP="00A829E4">
      <w:pPr>
        <w:pStyle w:val="Nadpis3"/>
        <w:jc w:val="center"/>
        <w:rPr>
          <w:b/>
          <w:sz w:val="22"/>
          <w:szCs w:val="22"/>
          <w:lang w:val="sk-SK"/>
        </w:rPr>
      </w:pPr>
      <w:r w:rsidRPr="00DA02BA">
        <w:rPr>
          <w:b/>
          <w:sz w:val="22"/>
          <w:szCs w:val="22"/>
          <w:lang w:val="sk-SK"/>
        </w:rPr>
        <w:lastRenderedPageBreak/>
        <w:t>B.2 - Obchodné podmienky plnenia predmetu verejného obstarávania</w:t>
      </w:r>
    </w:p>
    <w:p w14:paraId="3D5D3E3F" w14:textId="77777777" w:rsidR="00A829E4" w:rsidRPr="00A829E4" w:rsidRDefault="00A829E4" w:rsidP="00A829E4">
      <w:pPr>
        <w:rPr>
          <w:lang w:eastAsia="x-none"/>
        </w:rPr>
      </w:pPr>
    </w:p>
    <w:p w14:paraId="53223BB1" w14:textId="7C61E81D" w:rsidR="00A829E4" w:rsidRPr="00E43DC0" w:rsidRDefault="00A829E4" w:rsidP="00A829E4">
      <w:pPr>
        <w:spacing w:line="240" w:lineRule="auto"/>
        <w:jc w:val="both"/>
        <w:rPr>
          <w:rFonts w:ascii="Times New Roman" w:hAnsi="Times New Roman"/>
          <w:bCs/>
        </w:rPr>
      </w:pPr>
      <w:r w:rsidRPr="00E43DC0">
        <w:rPr>
          <w:rFonts w:ascii="Times New Roman" w:hAnsi="Times New Roman"/>
          <w:bCs/>
        </w:rPr>
        <w:t xml:space="preserve">Záväzný návrh Rámcovej dohody tvorí samostatný dokument (Príloha č. 1 k tejto časti </w:t>
      </w:r>
      <w:r>
        <w:rPr>
          <w:rFonts w:ascii="Times New Roman" w:hAnsi="Times New Roman"/>
          <w:bCs/>
        </w:rPr>
        <w:t xml:space="preserve">B.2 </w:t>
      </w:r>
      <w:r w:rsidRPr="00E43DC0">
        <w:rPr>
          <w:rFonts w:ascii="Times New Roman" w:hAnsi="Times New Roman"/>
          <w:bCs/>
        </w:rPr>
        <w:t>súťažných podkladov).</w:t>
      </w:r>
    </w:p>
    <w:p w14:paraId="6358E2C5" w14:textId="74ABBBB9" w:rsidR="00A829E4" w:rsidRPr="006913C4" w:rsidRDefault="00A829E4" w:rsidP="00A829E4">
      <w:pPr>
        <w:spacing w:line="240" w:lineRule="auto"/>
        <w:jc w:val="both"/>
        <w:rPr>
          <w:rFonts w:ascii="Times New Roman" w:hAnsi="Times New Roman"/>
        </w:rPr>
      </w:pPr>
      <w:r w:rsidRPr="006913C4">
        <w:rPr>
          <w:rFonts w:ascii="Times New Roman" w:hAnsi="Times New Roman"/>
          <w:b/>
        </w:rPr>
        <w:t xml:space="preserve">Uchádzač </w:t>
      </w:r>
      <w:r>
        <w:rPr>
          <w:rFonts w:ascii="Times New Roman" w:hAnsi="Times New Roman"/>
          <w:b/>
        </w:rPr>
        <w:t xml:space="preserve">vo svojej ponuke </w:t>
      </w:r>
      <w:r w:rsidRPr="006913C4">
        <w:rPr>
          <w:rFonts w:ascii="Times New Roman" w:hAnsi="Times New Roman"/>
          <w:b/>
        </w:rPr>
        <w:t xml:space="preserve">predloží vyplnené a podpísané čestné vyhlásenie podľa vzoru uvedeného v prílohe č. </w:t>
      </w:r>
      <w:r>
        <w:rPr>
          <w:rFonts w:ascii="Times New Roman" w:hAnsi="Times New Roman"/>
          <w:b/>
        </w:rPr>
        <w:t xml:space="preserve">2 </w:t>
      </w:r>
      <w:r w:rsidRPr="006913C4">
        <w:rPr>
          <w:rFonts w:ascii="Times New Roman" w:hAnsi="Times New Roman"/>
          <w:b/>
        </w:rPr>
        <w:t xml:space="preserve">k tejto časti </w:t>
      </w:r>
      <w:r>
        <w:rPr>
          <w:rFonts w:ascii="Times New Roman" w:hAnsi="Times New Roman"/>
          <w:b/>
        </w:rPr>
        <w:t xml:space="preserve">B.2 </w:t>
      </w:r>
      <w:r w:rsidRPr="006913C4">
        <w:rPr>
          <w:rFonts w:ascii="Times New Roman" w:hAnsi="Times New Roman"/>
          <w:b/>
        </w:rPr>
        <w:t>súťažných podkladov</w:t>
      </w:r>
      <w:r>
        <w:rPr>
          <w:rFonts w:ascii="Times New Roman" w:hAnsi="Times New Roman"/>
          <w:b/>
        </w:rPr>
        <w:t>, čím vyjadrí súhlas so znením obchodných podmienok stanovených verejným obstarávateľom</w:t>
      </w:r>
      <w:r w:rsidRPr="006913C4">
        <w:rPr>
          <w:rFonts w:ascii="Times New Roman" w:hAnsi="Times New Roman"/>
          <w:b/>
        </w:rPr>
        <w:t>.</w:t>
      </w:r>
      <w:r w:rsidRPr="006913C4">
        <w:rPr>
          <w:rFonts w:ascii="Times New Roman" w:hAnsi="Times New Roman"/>
        </w:rPr>
        <w:t xml:space="preserve"> </w:t>
      </w:r>
    </w:p>
    <w:p w14:paraId="640087DD" w14:textId="77777777" w:rsidR="00A829E4" w:rsidRPr="006913C4" w:rsidRDefault="00A829E4" w:rsidP="00A829E4">
      <w:pPr>
        <w:spacing w:line="240" w:lineRule="auto"/>
        <w:jc w:val="both"/>
        <w:rPr>
          <w:rFonts w:ascii="Times New Roman" w:hAnsi="Times New Roman"/>
        </w:rPr>
      </w:pPr>
      <w:r w:rsidRPr="006913C4">
        <w:rPr>
          <w:rFonts w:ascii="Times New Roman" w:hAnsi="Times New Roman"/>
        </w:rPr>
        <w:t>Predložením čestného vyhlásenia</w:t>
      </w:r>
      <w:r>
        <w:rPr>
          <w:rFonts w:ascii="Times New Roman" w:hAnsi="Times New Roman"/>
        </w:rPr>
        <w:t xml:space="preserve"> podľa predchádzajúceho odseku</w:t>
      </w:r>
      <w:r w:rsidRPr="006913C4">
        <w:rPr>
          <w:rFonts w:ascii="Times New Roman" w:hAnsi="Times New Roman"/>
        </w:rPr>
        <w:t xml:space="preserve"> sa má za to, že uchádzač súhlasí a bez výhrad akceptuje znenie a obsah návrhu </w:t>
      </w:r>
      <w:r>
        <w:rPr>
          <w:rFonts w:ascii="Times New Roman" w:hAnsi="Times New Roman"/>
        </w:rPr>
        <w:t>R</w:t>
      </w:r>
      <w:r>
        <w:rPr>
          <w:rFonts w:ascii="Times New Roman" w:hAnsi="Times New Roman"/>
          <w:lang w:eastAsia="x-none"/>
        </w:rPr>
        <w:t>ámcovej dohody</w:t>
      </w:r>
      <w:r w:rsidRPr="006913C4">
        <w:rPr>
          <w:rFonts w:ascii="Times New Roman" w:hAnsi="Times New Roman"/>
          <w:lang w:eastAsia="x-none"/>
        </w:rPr>
        <w:t xml:space="preserve">. </w:t>
      </w:r>
    </w:p>
    <w:p w14:paraId="465201F7" w14:textId="4D3413B6" w:rsidR="00A829E4" w:rsidRPr="00A829E4" w:rsidRDefault="00A829E4" w:rsidP="009F337C">
      <w:pPr>
        <w:jc w:val="both"/>
        <w:rPr>
          <w:rFonts w:ascii="Times New Roman" w:hAnsi="Times New Roman"/>
        </w:rPr>
      </w:pPr>
      <w:r w:rsidRPr="006913C4">
        <w:rPr>
          <w:rFonts w:ascii="Times New Roman" w:hAnsi="Times New Roman"/>
        </w:rPr>
        <w:t xml:space="preserve">Nakoľko je </w:t>
      </w:r>
      <w:r>
        <w:rPr>
          <w:rFonts w:ascii="Times New Roman" w:hAnsi="Times New Roman"/>
        </w:rPr>
        <w:t>n</w:t>
      </w:r>
      <w:r w:rsidRPr="006913C4">
        <w:rPr>
          <w:rFonts w:ascii="Times New Roman" w:hAnsi="Times New Roman"/>
        </w:rPr>
        <w:t xml:space="preserve">ávrh </w:t>
      </w:r>
      <w:r>
        <w:rPr>
          <w:rFonts w:ascii="Times New Roman" w:hAnsi="Times New Roman"/>
        </w:rPr>
        <w:t>Rámcovej dohody</w:t>
      </w:r>
      <w:r w:rsidRPr="006913C4">
        <w:rPr>
          <w:rFonts w:ascii="Times New Roman" w:hAnsi="Times New Roman"/>
        </w:rPr>
        <w:t xml:space="preserve"> vypracovaný ako finálna verzia, nebude možné na jej obsahu a znení robiť </w:t>
      </w:r>
      <w:r w:rsidRPr="006913C4">
        <w:rPr>
          <w:rFonts w:ascii="Times New Roman" w:hAnsi="Times New Roman"/>
          <w:bCs/>
        </w:rPr>
        <w:t>akékoľvek</w:t>
      </w:r>
      <w:r w:rsidRPr="006913C4">
        <w:rPr>
          <w:rFonts w:ascii="Times New Roman" w:hAnsi="Times New Roman"/>
        </w:rPr>
        <w:t xml:space="preserve"> obsahové zmeny, ktorými by mohlo dôjsť ku zmene významu jednotlivých ustanovení </w:t>
      </w:r>
      <w:r>
        <w:rPr>
          <w:rFonts w:ascii="Times New Roman" w:hAnsi="Times New Roman"/>
        </w:rPr>
        <w:t>Rámcovej dohody</w:t>
      </w:r>
      <w:r w:rsidRPr="006913C4">
        <w:rPr>
          <w:rFonts w:ascii="Times New Roman" w:hAnsi="Times New Roman"/>
        </w:rPr>
        <w:t>. Možná bude len úprava chýb v písaní (pravopisné chyby, preklepy, medzery v texte a pod.) a doplnenie identifikačných údajov úspešného uchádzača, kontaktných osôb a ďalších potrebných informácií</w:t>
      </w:r>
      <w:r>
        <w:rPr>
          <w:rFonts w:ascii="Times New Roman" w:hAnsi="Times New Roman"/>
        </w:rPr>
        <w:t>.</w:t>
      </w:r>
    </w:p>
    <w:p w14:paraId="03E0A391" w14:textId="77777777" w:rsidR="00A829E4" w:rsidRDefault="00A829E4" w:rsidP="009812C7"/>
    <w:p w14:paraId="2D36F4EC" w14:textId="77777777" w:rsidR="00A829E4" w:rsidRDefault="00A829E4" w:rsidP="009812C7"/>
    <w:p w14:paraId="41D28B4F" w14:textId="77777777" w:rsidR="00A829E4" w:rsidRDefault="00A829E4" w:rsidP="009812C7"/>
    <w:p w14:paraId="6F478866" w14:textId="77777777" w:rsidR="00A829E4" w:rsidRDefault="00A829E4" w:rsidP="009812C7"/>
    <w:p w14:paraId="4D5AA795" w14:textId="77777777" w:rsidR="00A829E4" w:rsidRDefault="00A829E4" w:rsidP="009812C7"/>
    <w:p w14:paraId="73FF7E2A" w14:textId="77777777" w:rsidR="00A829E4" w:rsidRDefault="00A829E4" w:rsidP="009812C7"/>
    <w:p w14:paraId="042A8A4F" w14:textId="77777777" w:rsidR="00A829E4" w:rsidRDefault="00A829E4" w:rsidP="009812C7"/>
    <w:p w14:paraId="3C7F97F9" w14:textId="77777777" w:rsidR="00A829E4" w:rsidRDefault="00A829E4" w:rsidP="009812C7"/>
    <w:p w14:paraId="4C2A2FC7" w14:textId="77777777" w:rsidR="00A829E4" w:rsidRDefault="00A829E4" w:rsidP="009812C7"/>
    <w:p w14:paraId="53A1395D" w14:textId="77777777" w:rsidR="00A829E4" w:rsidRDefault="00A829E4" w:rsidP="009812C7"/>
    <w:p w14:paraId="292C2616" w14:textId="77777777" w:rsidR="00A829E4" w:rsidRDefault="00A829E4" w:rsidP="009812C7"/>
    <w:p w14:paraId="19689943" w14:textId="77777777" w:rsidR="00A829E4" w:rsidRDefault="00A829E4" w:rsidP="009812C7"/>
    <w:p w14:paraId="290D0582" w14:textId="77777777" w:rsidR="00A829E4" w:rsidRDefault="00A829E4" w:rsidP="009812C7"/>
    <w:p w14:paraId="538A408A" w14:textId="77777777" w:rsidR="00A829E4" w:rsidRDefault="00A829E4" w:rsidP="009812C7"/>
    <w:p w14:paraId="5A3EE13B" w14:textId="77777777" w:rsidR="00A829E4" w:rsidRDefault="00A829E4" w:rsidP="009812C7"/>
    <w:p w14:paraId="515B3DDC" w14:textId="77777777" w:rsidR="00A829E4" w:rsidRDefault="00A829E4" w:rsidP="009812C7"/>
    <w:p w14:paraId="1B8417E3" w14:textId="77777777" w:rsidR="00A829E4" w:rsidRDefault="00A829E4" w:rsidP="009812C7"/>
    <w:p w14:paraId="531449B3" w14:textId="77777777" w:rsidR="00977389" w:rsidRDefault="00977389" w:rsidP="009812C7"/>
    <w:p w14:paraId="35951EA1" w14:textId="4DDCA94B" w:rsidR="00A829E4" w:rsidRPr="009E7DA0" w:rsidRDefault="00A829E4" w:rsidP="00143494">
      <w:pPr>
        <w:pStyle w:val="Nadpis3"/>
        <w:jc w:val="center"/>
        <w:rPr>
          <w:b/>
          <w:sz w:val="22"/>
          <w:szCs w:val="24"/>
          <w:lang w:eastAsia="sk-SK"/>
        </w:rPr>
      </w:pPr>
      <w:r w:rsidRPr="009E7DA0">
        <w:rPr>
          <w:b/>
          <w:sz w:val="22"/>
          <w:szCs w:val="24"/>
          <w:lang w:val="sk-SK"/>
        </w:rPr>
        <w:lastRenderedPageBreak/>
        <w:t>P</w:t>
      </w:r>
      <w:r w:rsidRPr="009E7DA0">
        <w:rPr>
          <w:b/>
          <w:sz w:val="22"/>
          <w:szCs w:val="24"/>
        </w:rPr>
        <w:t xml:space="preserve">ríloha č. </w:t>
      </w:r>
      <w:r w:rsidRPr="009E7DA0">
        <w:rPr>
          <w:b/>
          <w:sz w:val="22"/>
          <w:szCs w:val="24"/>
          <w:lang w:val="sk-SK"/>
        </w:rPr>
        <w:t>2</w:t>
      </w:r>
      <w:r w:rsidRPr="009E7DA0">
        <w:rPr>
          <w:b/>
          <w:sz w:val="22"/>
          <w:szCs w:val="24"/>
        </w:rPr>
        <w:t xml:space="preserve"> k časti B.</w:t>
      </w:r>
      <w:r w:rsidRPr="009E7DA0">
        <w:rPr>
          <w:b/>
          <w:sz w:val="22"/>
          <w:szCs w:val="24"/>
          <w:lang w:val="sk-SK"/>
        </w:rPr>
        <w:t>2</w:t>
      </w:r>
      <w:r w:rsidRPr="009E7DA0">
        <w:rPr>
          <w:b/>
          <w:sz w:val="22"/>
          <w:szCs w:val="24"/>
          <w:lang w:eastAsia="sk-SK"/>
        </w:rPr>
        <w:t xml:space="preserve"> </w:t>
      </w:r>
      <w:r w:rsidRPr="009E7DA0">
        <w:rPr>
          <w:b/>
          <w:iCs/>
          <w:sz w:val="22"/>
          <w:szCs w:val="22"/>
        </w:rPr>
        <w:t>„</w:t>
      </w:r>
      <w:r>
        <w:rPr>
          <w:b/>
          <w:sz w:val="22"/>
          <w:szCs w:val="24"/>
          <w:lang w:eastAsia="sk-SK"/>
        </w:rPr>
        <w:t>O</w:t>
      </w:r>
      <w:r w:rsidRPr="009E7DA0">
        <w:rPr>
          <w:b/>
          <w:sz w:val="22"/>
          <w:szCs w:val="24"/>
          <w:lang w:eastAsia="sk-SK"/>
        </w:rPr>
        <w:t xml:space="preserve">bchodné podmienky plnenia predmetu </w:t>
      </w:r>
      <w:r>
        <w:rPr>
          <w:b/>
          <w:sz w:val="22"/>
          <w:szCs w:val="24"/>
          <w:lang w:eastAsia="sk-SK"/>
        </w:rPr>
        <w:t>verejného obstarávania</w:t>
      </w:r>
      <w:r w:rsidRPr="009E7DA0">
        <w:rPr>
          <w:b/>
          <w:iCs/>
          <w:sz w:val="22"/>
          <w:szCs w:val="22"/>
        </w:rPr>
        <w:t>“</w:t>
      </w:r>
      <w:r w:rsidR="00143494">
        <w:rPr>
          <w:b/>
          <w:iCs/>
          <w:sz w:val="22"/>
          <w:szCs w:val="22"/>
        </w:rPr>
        <w:t xml:space="preserve"> </w:t>
      </w:r>
    </w:p>
    <w:p w14:paraId="34C4E50C" w14:textId="77777777" w:rsidR="00A829E4" w:rsidRDefault="00A829E4" w:rsidP="00A829E4">
      <w:pPr>
        <w:tabs>
          <w:tab w:val="left" w:pos="1540"/>
          <w:tab w:val="right" w:leader="dot" w:pos="9062"/>
        </w:tabs>
        <w:spacing w:after="0" w:line="240" w:lineRule="auto"/>
        <w:jc w:val="center"/>
        <w:rPr>
          <w:rFonts w:ascii="Times New Roman" w:eastAsia="Times New Roman" w:hAnsi="Times New Roman"/>
          <w:b/>
          <w:noProof/>
          <w:sz w:val="24"/>
          <w:szCs w:val="28"/>
          <w:lang w:eastAsia="sk-SK"/>
        </w:rPr>
      </w:pPr>
    </w:p>
    <w:p w14:paraId="0093E00B" w14:textId="107EE7C6" w:rsidR="00A829E4" w:rsidRPr="003141AC" w:rsidRDefault="00A829E4" w:rsidP="00A829E4">
      <w:pPr>
        <w:tabs>
          <w:tab w:val="left" w:pos="1540"/>
          <w:tab w:val="right" w:leader="dot" w:pos="9062"/>
        </w:tabs>
        <w:spacing w:after="0" w:line="240" w:lineRule="auto"/>
        <w:jc w:val="center"/>
        <w:rPr>
          <w:rFonts w:ascii="Times New Roman" w:eastAsia="Times New Roman" w:hAnsi="Times New Roman"/>
          <w:b/>
          <w:noProof/>
          <w:szCs w:val="28"/>
          <w:u w:val="single"/>
          <w:lang w:eastAsia="sk-SK"/>
        </w:rPr>
      </w:pPr>
      <w:r w:rsidRPr="003141AC">
        <w:rPr>
          <w:rFonts w:ascii="Times New Roman" w:eastAsia="Times New Roman" w:hAnsi="Times New Roman"/>
          <w:b/>
          <w:noProof/>
          <w:szCs w:val="28"/>
          <w:lang w:eastAsia="sk-SK"/>
        </w:rPr>
        <w:t xml:space="preserve">Čestné vyhlásenie o súhlase a akceptovaní záväzného návrhu Rámcovej </w:t>
      </w:r>
      <w:r w:rsidRPr="00E06FE8">
        <w:rPr>
          <w:rFonts w:ascii="Times New Roman" w:eastAsia="Times New Roman" w:hAnsi="Times New Roman"/>
          <w:b/>
          <w:noProof/>
          <w:szCs w:val="28"/>
          <w:lang w:eastAsia="sk-SK"/>
        </w:rPr>
        <w:t xml:space="preserve">dohody o zabezpečení </w:t>
      </w:r>
      <w:r w:rsidR="00143494">
        <w:rPr>
          <w:rFonts w:ascii="Times New Roman" w:eastAsia="Times New Roman" w:hAnsi="Times New Roman"/>
          <w:b/>
          <w:noProof/>
          <w:szCs w:val="28"/>
          <w:lang w:eastAsia="sk-SK"/>
        </w:rPr>
        <w:t>prepravy zásielok</w:t>
      </w:r>
    </w:p>
    <w:p w14:paraId="4406C1F0" w14:textId="77777777" w:rsidR="00A829E4" w:rsidRPr="00386CAB" w:rsidRDefault="00A829E4" w:rsidP="00A829E4">
      <w:pPr>
        <w:jc w:val="both"/>
        <w:rPr>
          <w:rFonts w:ascii="Times New Roman" w:hAnsi="Times New Roman"/>
        </w:rPr>
      </w:pPr>
    </w:p>
    <w:p w14:paraId="21664AFD" w14:textId="2BEC2A93" w:rsidR="00A829E4" w:rsidRPr="008E7BF4" w:rsidRDefault="00A829E4" w:rsidP="00A829E4">
      <w:pPr>
        <w:jc w:val="both"/>
        <w:rPr>
          <w:rFonts w:ascii="Times New Roman" w:hAnsi="Times New Roman"/>
          <w:bCs/>
        </w:rPr>
      </w:pPr>
      <w:r>
        <w:rPr>
          <w:rFonts w:ascii="Times New Roman" w:eastAsia="SimSun" w:hAnsi="Times New Roman"/>
          <w:noProof/>
          <w:snapToGrid w:val="0"/>
          <w:lang w:eastAsia="x-none"/>
        </w:rPr>
        <w:t>V</w:t>
      </w:r>
      <w:r w:rsidRPr="00386CAB">
        <w:rPr>
          <w:rFonts w:ascii="Times New Roman" w:eastAsia="SimSun" w:hAnsi="Times New Roman"/>
          <w:noProof/>
          <w:snapToGrid w:val="0"/>
          <w:lang w:eastAsia="x-none"/>
        </w:rPr>
        <w:t xml:space="preserve">yhlasujeme, že súhlasíme so znením a obsahom návrhu Rámcovej </w:t>
      </w:r>
      <w:r w:rsidRPr="00E06FE8">
        <w:rPr>
          <w:rFonts w:ascii="Times New Roman" w:eastAsia="SimSun" w:hAnsi="Times New Roman"/>
          <w:noProof/>
          <w:snapToGrid w:val="0"/>
          <w:lang w:eastAsia="x-none"/>
        </w:rPr>
        <w:t xml:space="preserve">dohody o zabezpečení </w:t>
      </w:r>
      <w:r w:rsidR="00641392">
        <w:rPr>
          <w:rFonts w:ascii="Times New Roman" w:eastAsia="SimSun" w:hAnsi="Times New Roman"/>
          <w:noProof/>
          <w:snapToGrid w:val="0"/>
          <w:lang w:eastAsia="x-none"/>
        </w:rPr>
        <w:t>prepravy zásielok</w:t>
      </w:r>
      <w:r w:rsidRPr="00E06FE8">
        <w:rPr>
          <w:rFonts w:ascii="Times New Roman" w:eastAsia="SimSun" w:hAnsi="Times New Roman"/>
          <w:noProof/>
          <w:snapToGrid w:val="0"/>
          <w:lang w:eastAsia="x-none"/>
        </w:rPr>
        <w:t>, ktorá tvorí súčasť súťažných podkladov pre nadlimitné verejné obstarávanie vyhlásené Ministerstvom</w:t>
      </w:r>
      <w:r w:rsidRPr="00386CAB">
        <w:rPr>
          <w:rFonts w:ascii="Times New Roman" w:eastAsia="SimSun" w:hAnsi="Times New Roman"/>
          <w:noProof/>
          <w:snapToGrid w:val="0"/>
          <w:lang w:eastAsia="x-none"/>
        </w:rPr>
        <w:t xml:space="preserve"> zahraničných vecí a európskych záležitostí Slovenskej republiky s názvom </w:t>
      </w:r>
      <w:r w:rsidRPr="00386CAB">
        <w:rPr>
          <w:rFonts w:ascii="Times New Roman" w:hAnsi="Times New Roman"/>
          <w:bCs/>
          <w:i/>
        </w:rPr>
        <w:t>„</w:t>
      </w:r>
      <w:r w:rsidR="008E7BF4" w:rsidRPr="008E7BF4">
        <w:rPr>
          <w:rFonts w:ascii="Times New Roman" w:eastAsia="SimSun" w:hAnsi="Times New Roman"/>
          <w:b/>
          <w:bCs/>
          <w:noProof/>
          <w:snapToGrid w:val="0"/>
          <w:lang w:eastAsia="x-none"/>
        </w:rPr>
        <w:t>Zákazka na zabezpečenie prepravy zásielok</w:t>
      </w:r>
      <w:r w:rsidR="006C5019">
        <w:rPr>
          <w:rFonts w:ascii="Times New Roman" w:eastAsia="SimSun" w:hAnsi="Times New Roman"/>
          <w:b/>
          <w:bCs/>
          <w:noProof/>
          <w:snapToGrid w:val="0"/>
          <w:lang w:eastAsia="x-none"/>
        </w:rPr>
        <w:t xml:space="preserve"> </w:t>
      </w:r>
      <w:r w:rsidR="008E7BF4" w:rsidRPr="008E7BF4">
        <w:rPr>
          <w:rFonts w:ascii="Times New Roman" w:eastAsia="SimSun" w:hAnsi="Times New Roman"/>
          <w:b/>
          <w:bCs/>
          <w:noProof/>
          <w:snapToGrid w:val="0"/>
          <w:lang w:eastAsia="x-none"/>
        </w:rPr>
        <w:t>na roky 2026-2030“</w:t>
      </w:r>
      <w:r w:rsidR="008E7BF4">
        <w:rPr>
          <w:rFonts w:ascii="Times New Roman" w:eastAsia="SimSun" w:hAnsi="Times New Roman"/>
          <w:noProof/>
          <w:snapToGrid w:val="0"/>
          <w:lang w:eastAsia="x-none"/>
        </w:rPr>
        <w:t xml:space="preserve"> </w:t>
      </w:r>
      <w:r w:rsidRPr="00386CAB">
        <w:rPr>
          <w:rFonts w:ascii="Times New Roman" w:hAnsi="Times New Roman"/>
          <w:bCs/>
        </w:rPr>
        <w:t xml:space="preserve">a znenie a obsah návrhu </w:t>
      </w:r>
      <w:r>
        <w:rPr>
          <w:rFonts w:ascii="Times New Roman" w:hAnsi="Times New Roman"/>
          <w:bCs/>
        </w:rPr>
        <w:t>Rámcovej dohody</w:t>
      </w:r>
      <w:r w:rsidRPr="00386CAB">
        <w:rPr>
          <w:rFonts w:ascii="Times New Roman" w:hAnsi="Times New Roman"/>
          <w:bCs/>
        </w:rPr>
        <w:t xml:space="preserve"> bez výhrad akceptujeme.</w:t>
      </w:r>
      <w:r w:rsidR="009F337C">
        <w:rPr>
          <w:rFonts w:ascii="Times New Roman" w:hAnsi="Times New Roman"/>
          <w:bCs/>
        </w:rPr>
        <w:t xml:space="preserve"> </w:t>
      </w:r>
      <w:r w:rsidRPr="00386CAB">
        <w:rPr>
          <w:rFonts w:ascii="Times New Roman" w:hAnsi="Times New Roman"/>
          <w:bCs/>
        </w:rPr>
        <w:t>Súčasne vyhlasujeme, že sme si vedomí, že</w:t>
      </w:r>
      <w:r w:rsidRPr="00386CAB">
        <w:rPr>
          <w:rFonts w:ascii="Times New Roman" w:hAnsi="Times New Roman"/>
        </w:rPr>
        <w:t xml:space="preserve"> na obsahu </w:t>
      </w:r>
      <w:r w:rsidRPr="00386CAB">
        <w:rPr>
          <w:rFonts w:ascii="Times New Roman" w:hAnsi="Times New Roman"/>
          <w:bCs/>
        </w:rPr>
        <w:t xml:space="preserve">a znení </w:t>
      </w:r>
      <w:r>
        <w:rPr>
          <w:rFonts w:ascii="Times New Roman" w:hAnsi="Times New Roman"/>
        </w:rPr>
        <w:t xml:space="preserve">Rámcovej dohody </w:t>
      </w:r>
      <w:r w:rsidRPr="00386CAB">
        <w:rPr>
          <w:rFonts w:ascii="Times New Roman" w:hAnsi="Times New Roman"/>
        </w:rPr>
        <w:t xml:space="preserve">už </w:t>
      </w:r>
      <w:r w:rsidRPr="00386CAB">
        <w:rPr>
          <w:rFonts w:ascii="Times New Roman" w:hAnsi="Times New Roman"/>
          <w:bCs/>
        </w:rPr>
        <w:t xml:space="preserve">nebude možné robiť akékoľvek obsahové zmeny, ktorými by mohlo dôjsť ku zmene významu jednotlivých ustanovení </w:t>
      </w:r>
      <w:r>
        <w:rPr>
          <w:rFonts w:ascii="Times New Roman" w:hAnsi="Times New Roman"/>
          <w:bCs/>
        </w:rPr>
        <w:t>Rámcovej dohody</w:t>
      </w:r>
      <w:r w:rsidRPr="00386CAB">
        <w:rPr>
          <w:rFonts w:ascii="Times New Roman" w:hAnsi="Times New Roman"/>
          <w:bCs/>
        </w:rPr>
        <w:t>.</w:t>
      </w:r>
    </w:p>
    <w:p w14:paraId="6C579616" w14:textId="77777777" w:rsidR="00A829E4" w:rsidRPr="00386CAB" w:rsidRDefault="00A829E4" w:rsidP="00A829E4">
      <w:pPr>
        <w:jc w:val="both"/>
        <w:rPr>
          <w:rFonts w:ascii="Times New Roman" w:hAnsi="Times New Roman"/>
          <w:bCs/>
          <w:i/>
        </w:rPr>
      </w:pPr>
    </w:p>
    <w:p w14:paraId="7725C373" w14:textId="77777777" w:rsidR="00A829E4" w:rsidRPr="00386CAB" w:rsidRDefault="00A829E4" w:rsidP="00A829E4">
      <w:pPr>
        <w:jc w:val="both"/>
        <w:rPr>
          <w:rFonts w:ascii="Times New Roman" w:hAnsi="Times New Roman"/>
          <w:bCs/>
          <w:i/>
        </w:rPr>
      </w:pPr>
    </w:p>
    <w:p w14:paraId="7EC7FD8C" w14:textId="77777777" w:rsidR="00A829E4" w:rsidRPr="00386CAB" w:rsidRDefault="00A829E4" w:rsidP="00A829E4">
      <w:pPr>
        <w:autoSpaceDE w:val="0"/>
        <w:autoSpaceDN w:val="0"/>
        <w:adjustRightInd w:val="0"/>
        <w:spacing w:before="120" w:line="240" w:lineRule="auto"/>
        <w:jc w:val="both"/>
        <w:rPr>
          <w:rFonts w:ascii="Times New Roman" w:hAnsi="Times New Roman"/>
        </w:rPr>
      </w:pPr>
      <w:r w:rsidRPr="00386CAB">
        <w:rPr>
          <w:rFonts w:ascii="Times New Roman" w:hAnsi="Times New Roman"/>
        </w:rPr>
        <w:t xml:space="preserve">Dátum: ......................................... </w:t>
      </w:r>
      <w:r w:rsidRPr="00386CAB">
        <w:rPr>
          <w:rFonts w:ascii="Times New Roman" w:hAnsi="Times New Roman"/>
        </w:rPr>
        <w:tab/>
      </w:r>
      <w:r w:rsidRPr="00386CAB">
        <w:rPr>
          <w:rFonts w:ascii="Times New Roman" w:hAnsi="Times New Roman"/>
        </w:rPr>
        <w:tab/>
      </w:r>
      <w:r w:rsidRPr="00386CAB">
        <w:rPr>
          <w:rFonts w:ascii="Times New Roman" w:hAnsi="Times New Roman"/>
        </w:rPr>
        <w:tab/>
      </w:r>
      <w:r w:rsidRPr="00386CAB">
        <w:rPr>
          <w:rFonts w:ascii="Times New Roman" w:hAnsi="Times New Roman"/>
        </w:rPr>
        <w:tab/>
        <w:t>Podpis: ............................................</w:t>
      </w:r>
    </w:p>
    <w:p w14:paraId="5956DDEB" w14:textId="77777777" w:rsidR="00A829E4" w:rsidRPr="00386CAB" w:rsidRDefault="00A829E4" w:rsidP="00A829E4">
      <w:pPr>
        <w:spacing w:after="0" w:line="240" w:lineRule="auto"/>
        <w:jc w:val="both"/>
        <w:rPr>
          <w:rFonts w:ascii="Times New Roman" w:hAnsi="Times New Roman"/>
        </w:rPr>
      </w:pP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sym w:font="Symbol" w:char="005B"/>
      </w:r>
      <w:r w:rsidRPr="00386CAB">
        <w:rPr>
          <w:rFonts w:ascii="Times New Roman" w:hAnsi="Times New Roman"/>
          <w:i/>
        </w:rPr>
        <w:t>vypísať meno, priezvisko a funkciu</w:t>
      </w:r>
    </w:p>
    <w:p w14:paraId="748C5629" w14:textId="77777777" w:rsidR="00A829E4" w:rsidRPr="00386CAB" w:rsidRDefault="00A829E4" w:rsidP="00A829E4">
      <w:pPr>
        <w:spacing w:line="240" w:lineRule="auto"/>
        <w:ind w:left="4963" w:firstLine="709"/>
        <w:jc w:val="both"/>
        <w:rPr>
          <w:rFonts w:ascii="Times New Roman" w:hAnsi="Times New Roman"/>
        </w:rPr>
      </w:pPr>
      <w:r w:rsidRPr="00386CAB">
        <w:rPr>
          <w:rFonts w:ascii="Times New Roman" w:hAnsi="Times New Roman"/>
          <w:i/>
        </w:rPr>
        <w:t>oprávnenej osoby uchádzača</w:t>
      </w:r>
      <w:r w:rsidRPr="00386CAB">
        <w:rPr>
          <w:rFonts w:ascii="Times New Roman" w:hAnsi="Times New Roman"/>
          <w:i/>
        </w:rPr>
        <w:sym w:font="Symbol" w:char="005D"/>
      </w:r>
    </w:p>
    <w:p w14:paraId="46D26246" w14:textId="77777777" w:rsidR="00A829E4" w:rsidRDefault="00A829E4" w:rsidP="00A829E4">
      <w:pPr>
        <w:rPr>
          <w:rFonts w:ascii="Times New Roman" w:hAnsi="Times New Roman"/>
        </w:rPr>
      </w:pPr>
    </w:p>
    <w:p w14:paraId="1010E92E" w14:textId="77777777" w:rsidR="00A829E4" w:rsidRDefault="00A829E4" w:rsidP="00A829E4">
      <w:pPr>
        <w:rPr>
          <w:rFonts w:ascii="Times New Roman" w:hAnsi="Times New Roman"/>
        </w:rPr>
      </w:pPr>
    </w:p>
    <w:p w14:paraId="73CE43B4" w14:textId="77777777" w:rsidR="00A829E4" w:rsidRPr="00386CAB" w:rsidRDefault="00A829E4" w:rsidP="00A829E4">
      <w:pPr>
        <w:rPr>
          <w:rFonts w:ascii="Times New Roman" w:hAnsi="Times New Roman"/>
        </w:rPr>
      </w:pPr>
    </w:p>
    <w:p w14:paraId="4B0840DC" w14:textId="77777777" w:rsidR="00A829E4" w:rsidRPr="00386CAB" w:rsidRDefault="00A829E4" w:rsidP="00A829E4">
      <w:pPr>
        <w:spacing w:after="0" w:line="240" w:lineRule="auto"/>
        <w:ind w:firstLine="708"/>
        <w:jc w:val="both"/>
        <w:rPr>
          <w:rFonts w:ascii="Times New Roman" w:eastAsia="Times New Roman" w:hAnsi="Times New Roman"/>
          <w:lang w:eastAsia="x-none"/>
        </w:rPr>
      </w:pPr>
    </w:p>
    <w:p w14:paraId="16AD0420" w14:textId="77777777" w:rsidR="00A829E4" w:rsidRPr="00386CAB" w:rsidRDefault="00A829E4" w:rsidP="00A829E4">
      <w:pPr>
        <w:rPr>
          <w:rFonts w:ascii="Times New Roman" w:eastAsia="Times New Roman" w:hAnsi="Times New Roman"/>
          <w:sz w:val="24"/>
          <w:szCs w:val="24"/>
          <w:lang w:eastAsia="sk-SK"/>
        </w:rPr>
      </w:pPr>
    </w:p>
    <w:p w14:paraId="06840F0E" w14:textId="77777777" w:rsidR="00A829E4" w:rsidRPr="00386CAB" w:rsidRDefault="00A829E4" w:rsidP="00A829E4">
      <w:pPr>
        <w:rPr>
          <w:rFonts w:ascii="Times New Roman" w:eastAsia="Times New Roman" w:hAnsi="Times New Roman"/>
          <w:sz w:val="24"/>
          <w:szCs w:val="24"/>
          <w:lang w:eastAsia="sk-SK"/>
        </w:rPr>
      </w:pPr>
    </w:p>
    <w:p w14:paraId="13422DE2" w14:textId="77777777" w:rsidR="00A829E4" w:rsidRPr="00386CAB" w:rsidRDefault="00A829E4" w:rsidP="00A829E4">
      <w:pPr>
        <w:tabs>
          <w:tab w:val="left" w:pos="2385"/>
        </w:tabs>
        <w:rPr>
          <w:rFonts w:ascii="Times New Roman" w:eastAsia="Times New Roman" w:hAnsi="Times New Roman"/>
          <w:sz w:val="24"/>
          <w:szCs w:val="24"/>
          <w:lang w:eastAsia="sk-SK"/>
        </w:rPr>
      </w:pPr>
      <w:r w:rsidRPr="00386CAB">
        <w:rPr>
          <w:rFonts w:ascii="Times New Roman" w:eastAsia="Times New Roman" w:hAnsi="Times New Roman"/>
          <w:sz w:val="24"/>
          <w:szCs w:val="24"/>
          <w:lang w:eastAsia="sk-SK"/>
        </w:rPr>
        <w:tab/>
      </w:r>
    </w:p>
    <w:p w14:paraId="0A396912" w14:textId="073D3B26" w:rsidR="00977389" w:rsidRDefault="00977389" w:rsidP="009812C7"/>
    <w:p w14:paraId="7A6D3E18" w14:textId="77777777" w:rsidR="00977389" w:rsidRPr="00163939" w:rsidRDefault="00977389" w:rsidP="009812C7"/>
    <w:sectPr w:rsidR="00977389" w:rsidRPr="00163939" w:rsidSect="00274E1F">
      <w:headerReference w:type="even" r:id="rId19"/>
      <w:headerReference w:type="default" r:id="rId20"/>
      <w:footerReference w:type="even" r:id="rId21"/>
      <w:footerReference w:type="default" r:id="rId22"/>
      <w:headerReference w:type="first" r:id="rId23"/>
      <w:footerReference w:type="first" r:id="rId24"/>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72DE6" w14:textId="77777777" w:rsidR="000F0842" w:rsidRDefault="000F0842">
      <w:pPr>
        <w:spacing w:after="0" w:line="240" w:lineRule="auto"/>
      </w:pPr>
      <w:r>
        <w:separator/>
      </w:r>
    </w:p>
  </w:endnote>
  <w:endnote w:type="continuationSeparator" w:id="0">
    <w:p w14:paraId="33BB2943" w14:textId="77777777" w:rsidR="000F0842" w:rsidRDefault="000F0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EL1 Ava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289E" w14:textId="62EAD746" w:rsidR="00E957A2" w:rsidRDefault="00E957A2">
    <w:pPr>
      <w:pStyle w:val="Pta"/>
    </w:pPr>
    <w:r>
      <w:rPr>
        <w:noProof/>
      </w:rPr>
      <mc:AlternateContent>
        <mc:Choice Requires="wps">
          <w:drawing>
            <wp:anchor distT="0" distB="0" distL="0" distR="0" simplePos="0" relativeHeight="251662336" behindDoc="0" locked="0" layoutInCell="1" allowOverlap="1" wp14:anchorId="66518526" wp14:editId="6609258E">
              <wp:simplePos x="635" y="635"/>
              <wp:positionH relativeFrom="page">
                <wp:align>left</wp:align>
              </wp:positionH>
              <wp:positionV relativeFrom="page">
                <wp:align>bottom</wp:align>
              </wp:positionV>
              <wp:extent cx="795020" cy="404495"/>
              <wp:effectExtent l="0" t="0" r="5080" b="0"/>
              <wp:wrapNone/>
              <wp:docPr id="765289850"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2108520C" w14:textId="57405D04" w:rsidR="00E957A2" w:rsidRPr="00E957A2" w:rsidRDefault="00E957A2" w:rsidP="00E957A2">
                          <w:pPr>
                            <w:spacing w:after="0"/>
                            <w:rPr>
                              <w:rFonts w:ascii="Aptos" w:eastAsia="Aptos" w:hAnsi="Aptos" w:cs="Aptos"/>
                              <w:noProof/>
                              <w:color w:val="FF0000"/>
                              <w:sz w:val="24"/>
                              <w:szCs w:val="24"/>
                            </w:rPr>
                          </w:pPr>
                          <w:r w:rsidRPr="00E957A2">
                            <w:rPr>
                              <w:rFonts w:ascii="Aptos" w:eastAsia="Aptos" w:hAnsi="Aptos" w:cs="Aptos"/>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518526" id="_x0000_t202" coordsize="21600,21600" o:spt="202" path="m,l,21600r21600,l21600,xe">
              <v:stroke joinstyle="miter"/>
              <v:path gradientshapeok="t" o:connecttype="rect"/>
            </v:shapetype>
            <v:shape id="Textové pole 5" o:spid="_x0000_s1028" type="#_x0000_t202" alt="INTERNÉ" style="position:absolute;margin-left:0;margin-top:0;width:62.6pt;height:31.8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" filled="f" stroked="f">
              <v:textbox style="mso-fit-shape-to-text:t" inset="20pt,0,0,15pt">
                <w:txbxContent>
                  <w:p w14:paraId="2108520C" w14:textId="57405D04" w:rsidR="00E957A2" w:rsidRPr="00E957A2" w:rsidRDefault="00E957A2" w:rsidP="00E957A2">
                    <w:pPr>
                      <w:spacing w:after="0"/>
                      <w:rPr>
                        <w:rFonts w:ascii="Aptos" w:eastAsia="Aptos" w:hAnsi="Aptos" w:cs="Aptos"/>
                        <w:noProof/>
                        <w:color w:val="FF0000"/>
                        <w:sz w:val="24"/>
                        <w:szCs w:val="24"/>
                      </w:rPr>
                    </w:pPr>
                    <w:r w:rsidRPr="00E957A2">
                      <w:rPr>
                        <w:rFonts w:ascii="Aptos" w:eastAsia="Aptos" w:hAnsi="Aptos" w:cs="Aptos"/>
                        <w:noProof/>
                        <w:color w:val="FF0000"/>
                        <w:sz w:val="24"/>
                        <w:szCs w:val="24"/>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ACA65" w14:textId="59DF5B8B" w:rsidR="005212D1" w:rsidRDefault="005212D1">
    <w:pPr>
      <w:pStyle w:val="Pta"/>
    </w:pPr>
    <w:r>
      <w:rPr>
        <w:rFonts w:ascii="Times New Roman" w:hAnsi="Times New Roman"/>
        <w:i/>
        <w:sz w:val="20"/>
        <w:szCs w:val="20"/>
      </w:rPr>
      <w:t xml:space="preserve">Verejná súťaž </w:t>
    </w:r>
    <w:r>
      <w:rPr>
        <w:rFonts w:ascii="Times New Roman" w:hAnsi="Times New Roman"/>
        <w:bCs/>
        <w:i/>
        <w:sz w:val="20"/>
        <w:szCs w:val="20"/>
      </w:rPr>
      <w:t>„</w:t>
    </w:r>
    <w:r w:rsidRPr="005212D1">
      <w:rPr>
        <w:rFonts w:ascii="Times New Roman" w:hAnsi="Times New Roman"/>
        <w:i/>
        <w:iCs/>
        <w:sz w:val="18"/>
        <w:szCs w:val="18"/>
      </w:rPr>
      <w:t>Zákazka na zabezpečenie prepravy zásielok na roky 2026-203</w:t>
    </w:r>
    <w:r w:rsidR="001F798E">
      <w:rPr>
        <w:rFonts w:ascii="Times New Roman" w:hAnsi="Times New Roman"/>
        <w:i/>
        <w:iCs/>
        <w:sz w:val="18"/>
        <w:szCs w:val="18"/>
      </w:rPr>
      <w:t>0</w:t>
    </w:r>
    <w:r w:rsidRPr="005212D1">
      <w:rPr>
        <w:rFonts w:ascii="Times New Roman" w:hAnsi="Times New Roman"/>
        <w:i/>
        <w:iCs/>
        <w:sz w:val="18"/>
        <w:szCs w:val="18"/>
      </w:rPr>
      <w:t>“</w:t>
    </w:r>
    <w:r>
      <w:rPr>
        <w:rFonts w:ascii="Times New Roman" w:hAnsi="Times New Roman"/>
        <w:bCs/>
        <w:i/>
        <w:sz w:val="20"/>
        <w:szCs w:val="20"/>
      </w:rPr>
      <w:t xml:space="preserve"> </w:t>
    </w:r>
    <w:r w:rsidRPr="00CA04A7">
      <w:rPr>
        <w:rFonts w:ascii="Times New Roman" w:hAnsi="Times New Roman"/>
        <w:i/>
        <w:sz w:val="20"/>
        <w:szCs w:val="20"/>
      </w:rPr>
      <w:tab/>
    </w:r>
    <w:r w:rsidRPr="00CA04A7">
      <w:rPr>
        <w:rFonts w:ascii="Times New Roman" w:hAnsi="Times New Roman"/>
        <w:i/>
        <w:sz w:val="20"/>
        <w:szCs w:val="20"/>
      </w:rPr>
      <w:fldChar w:fldCharType="begin"/>
    </w:r>
    <w:r w:rsidRPr="00CA04A7">
      <w:rPr>
        <w:rFonts w:ascii="Times New Roman" w:hAnsi="Times New Roman"/>
        <w:i/>
        <w:sz w:val="20"/>
        <w:szCs w:val="20"/>
      </w:rPr>
      <w:instrText xml:space="preserve"> PAGE   \* MERGEFORMAT </w:instrText>
    </w:r>
    <w:r w:rsidRPr="00CA04A7">
      <w:rPr>
        <w:rFonts w:ascii="Times New Roman" w:hAnsi="Times New Roman"/>
        <w:i/>
        <w:sz w:val="20"/>
        <w:szCs w:val="20"/>
      </w:rPr>
      <w:fldChar w:fldCharType="separate"/>
    </w:r>
    <w:r>
      <w:rPr>
        <w:rFonts w:ascii="Times New Roman" w:hAnsi="Times New Roman"/>
        <w:i/>
        <w:sz w:val="20"/>
        <w:szCs w:val="20"/>
      </w:rPr>
      <w:t>1</w:t>
    </w:r>
    <w:r w:rsidRPr="00CA04A7">
      <w:rPr>
        <w:rFonts w:ascii="Times New Roman" w:hAnsi="Times New Roman"/>
        <w:i/>
        <w:sz w:val="20"/>
        <w:szCs w:val="20"/>
      </w:rPr>
      <w:fldChar w:fldCharType="end"/>
    </w:r>
  </w:p>
  <w:p w14:paraId="74047F0B" w14:textId="77777777" w:rsidR="005212D1" w:rsidRDefault="005212D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C18E" w14:textId="4C4EE307" w:rsidR="00E957A2" w:rsidRDefault="00E957A2">
    <w:pPr>
      <w:pStyle w:val="Pta"/>
    </w:pPr>
    <w:r>
      <w:rPr>
        <w:noProof/>
      </w:rPr>
      <mc:AlternateContent>
        <mc:Choice Requires="wps">
          <w:drawing>
            <wp:anchor distT="0" distB="0" distL="0" distR="0" simplePos="0" relativeHeight="251661312" behindDoc="0" locked="0" layoutInCell="1" allowOverlap="1" wp14:anchorId="096869F9" wp14:editId="02FAE6F0">
              <wp:simplePos x="635" y="635"/>
              <wp:positionH relativeFrom="page">
                <wp:align>left</wp:align>
              </wp:positionH>
              <wp:positionV relativeFrom="page">
                <wp:align>bottom</wp:align>
              </wp:positionV>
              <wp:extent cx="795020" cy="404495"/>
              <wp:effectExtent l="0" t="0" r="5080" b="0"/>
              <wp:wrapNone/>
              <wp:docPr id="2053364377"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48064094" w14:textId="32E84FB3" w:rsidR="00E957A2" w:rsidRPr="00E957A2" w:rsidRDefault="00E957A2" w:rsidP="00E957A2">
                          <w:pPr>
                            <w:spacing w:after="0"/>
                            <w:rPr>
                              <w:rFonts w:ascii="Aptos" w:eastAsia="Aptos" w:hAnsi="Aptos" w:cs="Aptos"/>
                              <w:noProof/>
                              <w:color w:val="FF0000"/>
                              <w:sz w:val="24"/>
                              <w:szCs w:val="24"/>
                            </w:rPr>
                          </w:pPr>
                          <w:r w:rsidRPr="00E957A2">
                            <w:rPr>
                              <w:rFonts w:ascii="Aptos" w:eastAsia="Aptos" w:hAnsi="Aptos" w:cs="Aptos"/>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6869F9" id="_x0000_t202" coordsize="21600,21600" o:spt="202" path="m,l,21600r21600,l21600,xe">
              <v:stroke joinstyle="miter"/>
              <v:path gradientshapeok="t" o:connecttype="rect"/>
            </v:shapetype>
            <v:shape id="Textové pole 4" o:spid="_x0000_s1030" type="#_x0000_t202" alt="INTERNÉ" style="position:absolute;margin-left:0;margin-top:0;width:62.6pt;height:31.8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" filled="f" stroked="f">
              <v:textbox style="mso-fit-shape-to-text:t" inset="20pt,0,0,15pt">
                <w:txbxContent>
                  <w:p w14:paraId="48064094" w14:textId="32E84FB3" w:rsidR="00E957A2" w:rsidRPr="00E957A2" w:rsidRDefault="00E957A2" w:rsidP="00E957A2">
                    <w:pPr>
                      <w:spacing w:after="0"/>
                      <w:rPr>
                        <w:rFonts w:ascii="Aptos" w:eastAsia="Aptos" w:hAnsi="Aptos" w:cs="Aptos"/>
                        <w:noProof/>
                        <w:color w:val="FF0000"/>
                        <w:sz w:val="24"/>
                        <w:szCs w:val="24"/>
                      </w:rPr>
                    </w:pPr>
                    <w:r w:rsidRPr="00E957A2">
                      <w:rPr>
                        <w:rFonts w:ascii="Aptos" w:eastAsia="Aptos" w:hAnsi="Aptos" w:cs="Aptos"/>
                        <w:noProof/>
                        <w:color w:val="FF0000"/>
                        <w:sz w:val="24"/>
                        <w:szCs w:val="24"/>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DE774" w14:textId="77777777" w:rsidR="000F0842" w:rsidRDefault="000F0842">
      <w:pPr>
        <w:spacing w:after="0" w:line="240" w:lineRule="auto"/>
      </w:pPr>
      <w:r>
        <w:separator/>
      </w:r>
    </w:p>
  </w:footnote>
  <w:footnote w:type="continuationSeparator" w:id="0">
    <w:p w14:paraId="4EBD155F" w14:textId="77777777" w:rsidR="000F0842" w:rsidRDefault="000F0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F124" w14:textId="1F7E4802" w:rsidR="00E957A2" w:rsidRDefault="00E957A2">
    <w:pPr>
      <w:pStyle w:val="Hlavika"/>
    </w:pPr>
    <w:r>
      <w:rPr>
        <w:noProof/>
      </w:rPr>
      <mc:AlternateContent>
        <mc:Choice Requires="wps">
          <w:drawing>
            <wp:anchor distT="0" distB="0" distL="0" distR="0" simplePos="0" relativeHeight="251659264" behindDoc="0" locked="0" layoutInCell="1" allowOverlap="1" wp14:anchorId="4A9D249B" wp14:editId="558173DE">
              <wp:simplePos x="635" y="635"/>
              <wp:positionH relativeFrom="page">
                <wp:align>right</wp:align>
              </wp:positionH>
              <wp:positionV relativeFrom="page">
                <wp:align>top</wp:align>
              </wp:positionV>
              <wp:extent cx="795020" cy="404495"/>
              <wp:effectExtent l="0" t="0" r="0" b="14605"/>
              <wp:wrapNone/>
              <wp:docPr id="1147245120"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07349AE3" w14:textId="0826AB71" w:rsidR="00E957A2" w:rsidRPr="00E957A2" w:rsidRDefault="00E957A2" w:rsidP="00E957A2">
                          <w:pPr>
                            <w:spacing w:after="0"/>
                            <w:rPr>
                              <w:rFonts w:ascii="Aptos" w:eastAsia="Aptos" w:hAnsi="Aptos" w:cs="Aptos"/>
                              <w:noProof/>
                              <w:color w:val="FF0000"/>
                              <w:sz w:val="24"/>
                              <w:szCs w:val="24"/>
                            </w:rPr>
                          </w:pPr>
                          <w:r w:rsidRPr="00E957A2">
                            <w:rPr>
                              <w:rFonts w:ascii="Aptos" w:eastAsia="Aptos" w:hAnsi="Aptos" w:cs="Aptos"/>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A9D249B" id="_x0000_t202" coordsize="21600,21600" o:spt="202" path="m,l,21600r21600,l21600,xe">
              <v:stroke joinstyle="miter"/>
              <v:path gradientshapeok="t" o:connecttype="rect"/>
            </v:shapetype>
            <v:shape id="Textové pole 2" o:spid="_x0000_s1026" type="#_x0000_t202" alt="INTERNÉ" style="position:absolute;margin-left:11.4pt;margin-top:0;width:62.6pt;height:31.8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" filled="f" stroked="f">
              <v:textbox style="mso-fit-shape-to-text:t" inset="0,15pt,20pt,0">
                <w:txbxContent>
                  <w:p w14:paraId="07349AE3" w14:textId="0826AB71" w:rsidR="00E957A2" w:rsidRPr="00E957A2" w:rsidRDefault="00E957A2" w:rsidP="00E957A2">
                    <w:pPr>
                      <w:spacing w:after="0"/>
                      <w:rPr>
                        <w:rFonts w:ascii="Aptos" w:eastAsia="Aptos" w:hAnsi="Aptos" w:cs="Aptos"/>
                        <w:noProof/>
                        <w:color w:val="FF0000"/>
                        <w:sz w:val="24"/>
                        <w:szCs w:val="24"/>
                      </w:rPr>
                    </w:pPr>
                    <w:r w:rsidRPr="00E957A2">
                      <w:rPr>
                        <w:rFonts w:ascii="Aptos" w:eastAsia="Aptos" w:hAnsi="Aptos" w:cs="Aptos"/>
                        <w:noProof/>
                        <w:color w:val="FF0000"/>
                        <w:sz w:val="24"/>
                        <w:szCs w:val="24"/>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4E1D" w14:textId="58C9F0F2" w:rsidR="0068468A" w:rsidRPr="00434CB9" w:rsidRDefault="00E957A2" w:rsidP="0011523D">
    <w:pPr>
      <w:pStyle w:val="Hlavika"/>
      <w:tabs>
        <w:tab w:val="clear" w:pos="9072"/>
        <w:tab w:val="left" w:pos="7838"/>
      </w:tabs>
      <w:rPr>
        <w:rFonts w:ascii="Calibri" w:hAnsi="Calibri"/>
        <w:lang w:val="sk-SK"/>
      </w:rPr>
    </w:pPr>
    <w:r>
      <w:rPr>
        <w:rFonts w:ascii="Calibri" w:hAnsi="Calibri"/>
        <w:noProof/>
        <w:lang w:val="sk-SK"/>
      </w:rPr>
      <mc:AlternateContent>
        <mc:Choice Requires="wps">
          <w:drawing>
            <wp:anchor distT="0" distB="0" distL="0" distR="0" simplePos="0" relativeHeight="251660288" behindDoc="0" locked="0" layoutInCell="1" allowOverlap="1" wp14:anchorId="562D60DC" wp14:editId="5C62D975">
              <wp:simplePos x="898497" y="453224"/>
              <wp:positionH relativeFrom="page">
                <wp:align>right</wp:align>
              </wp:positionH>
              <wp:positionV relativeFrom="page">
                <wp:align>top</wp:align>
              </wp:positionV>
              <wp:extent cx="795020" cy="404495"/>
              <wp:effectExtent l="0" t="0" r="0" b="14605"/>
              <wp:wrapNone/>
              <wp:docPr id="116509821"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54E56C13" w14:textId="006FF75D" w:rsidR="00E957A2" w:rsidRPr="00E957A2" w:rsidRDefault="00E957A2" w:rsidP="00E957A2">
                          <w:pPr>
                            <w:spacing w:after="0"/>
                            <w:rPr>
                              <w:rFonts w:ascii="Aptos" w:eastAsia="Aptos" w:hAnsi="Aptos" w:cs="Aptos"/>
                              <w:noProof/>
                              <w:color w:val="FF0000"/>
                              <w:sz w:val="24"/>
                              <w:szCs w:val="24"/>
                            </w:rPr>
                          </w:pPr>
                          <w:r w:rsidRPr="00E957A2">
                            <w:rPr>
                              <w:rFonts w:ascii="Aptos" w:eastAsia="Aptos" w:hAnsi="Aptos" w:cs="Aptos"/>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62D60DC" id="_x0000_t202" coordsize="21600,21600" o:spt="202" path="m,l,21600r21600,l21600,xe">
              <v:stroke joinstyle="miter"/>
              <v:path gradientshapeok="t" o:connecttype="rect"/>
            </v:shapetype>
            <v:shape id="Textové pole 3" o:spid="_x0000_s1027" type="#_x0000_t202" alt="INTERNÉ" style="position:absolute;margin-left:11.4pt;margin-top:0;width:62.6pt;height:31.8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" filled="f" stroked="f">
              <v:textbox style="mso-fit-shape-to-text:t" inset="0,15pt,20pt,0">
                <w:txbxContent>
                  <w:p w14:paraId="54E56C13" w14:textId="006FF75D" w:rsidR="00E957A2" w:rsidRPr="00E957A2" w:rsidRDefault="00E957A2" w:rsidP="00E957A2">
                    <w:pPr>
                      <w:spacing w:after="0"/>
                      <w:rPr>
                        <w:rFonts w:ascii="Aptos" w:eastAsia="Aptos" w:hAnsi="Aptos" w:cs="Aptos"/>
                        <w:noProof/>
                        <w:color w:val="FF0000"/>
                        <w:sz w:val="24"/>
                        <w:szCs w:val="24"/>
                      </w:rPr>
                    </w:pPr>
                    <w:r w:rsidRPr="00E957A2">
                      <w:rPr>
                        <w:rFonts w:ascii="Aptos" w:eastAsia="Aptos" w:hAnsi="Aptos" w:cs="Aptos"/>
                        <w:noProof/>
                        <w:color w:val="FF0000"/>
                        <w:sz w:val="24"/>
                        <w:szCs w:val="24"/>
                      </w:rPr>
                      <w:t>INTERNÉ</w:t>
                    </w:r>
                  </w:p>
                </w:txbxContent>
              </v:textbox>
              <w10:wrap anchorx="page" anchory="page"/>
            </v:shape>
          </w:pict>
        </mc:Fallback>
      </mc:AlternateContent>
    </w:r>
  </w:p>
  <w:p w14:paraId="2A957FE9" w14:textId="77777777" w:rsidR="0068468A" w:rsidRPr="00504BB1" w:rsidRDefault="0068468A" w:rsidP="0011523D">
    <w:pPr>
      <w:pStyle w:val="Hlavika"/>
      <w:tabs>
        <w:tab w:val="clear" w:pos="9072"/>
        <w:tab w:val="left" w:pos="7838"/>
      </w:tabs>
      <w:jc w:val="center"/>
      <w:rPr>
        <w:rFonts w:ascii="Calibri" w:hAnsi="Calibri"/>
        <w:lang w:val="sk-SK"/>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7ACA" w14:textId="7CB53317" w:rsidR="00E957A2" w:rsidRDefault="00E957A2">
    <w:pPr>
      <w:pStyle w:val="Hlavika"/>
    </w:pPr>
    <w:r>
      <w:rPr>
        <w:noProof/>
      </w:rPr>
      <mc:AlternateContent>
        <mc:Choice Requires="wps">
          <w:drawing>
            <wp:anchor distT="0" distB="0" distL="0" distR="0" simplePos="0" relativeHeight="251658240" behindDoc="0" locked="0" layoutInCell="1" allowOverlap="1" wp14:anchorId="4E75F463" wp14:editId="23B1FF05">
              <wp:simplePos x="635" y="635"/>
              <wp:positionH relativeFrom="page">
                <wp:align>right</wp:align>
              </wp:positionH>
              <wp:positionV relativeFrom="page">
                <wp:align>top</wp:align>
              </wp:positionV>
              <wp:extent cx="795020" cy="404495"/>
              <wp:effectExtent l="0" t="0" r="0" b="14605"/>
              <wp:wrapNone/>
              <wp:docPr id="478646194"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674B092E" w14:textId="44AC2964" w:rsidR="00E957A2" w:rsidRPr="00E957A2" w:rsidRDefault="00E957A2" w:rsidP="00E957A2">
                          <w:pPr>
                            <w:spacing w:after="0"/>
                            <w:rPr>
                              <w:rFonts w:ascii="Aptos" w:eastAsia="Aptos" w:hAnsi="Aptos" w:cs="Aptos"/>
                              <w:noProof/>
                              <w:color w:val="FF0000"/>
                              <w:sz w:val="24"/>
                              <w:szCs w:val="24"/>
                            </w:rPr>
                          </w:pPr>
                          <w:r w:rsidRPr="00E957A2">
                            <w:rPr>
                              <w:rFonts w:ascii="Aptos" w:eastAsia="Aptos" w:hAnsi="Aptos" w:cs="Aptos"/>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E75F463" id="_x0000_t202" coordsize="21600,21600" o:spt="202" path="m,l,21600r21600,l21600,xe">
              <v:stroke joinstyle="miter"/>
              <v:path gradientshapeok="t" o:connecttype="rect"/>
            </v:shapetype>
            <v:shape id="Textové pole 1" o:spid="_x0000_s1029" type="#_x0000_t202" alt="INTERNÉ" style="position:absolute;margin-left:11.4pt;margin-top:0;width:62.6pt;height:31.8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" filled="f" stroked="f">
              <v:textbox style="mso-fit-shape-to-text:t" inset="0,15pt,20pt,0">
                <w:txbxContent>
                  <w:p w14:paraId="674B092E" w14:textId="44AC2964" w:rsidR="00E957A2" w:rsidRPr="00E957A2" w:rsidRDefault="00E957A2" w:rsidP="00E957A2">
                    <w:pPr>
                      <w:spacing w:after="0"/>
                      <w:rPr>
                        <w:rFonts w:ascii="Aptos" w:eastAsia="Aptos" w:hAnsi="Aptos" w:cs="Aptos"/>
                        <w:noProof/>
                        <w:color w:val="FF0000"/>
                        <w:sz w:val="24"/>
                        <w:szCs w:val="24"/>
                      </w:rPr>
                    </w:pPr>
                    <w:r w:rsidRPr="00E957A2">
                      <w:rPr>
                        <w:rFonts w:ascii="Aptos" w:eastAsia="Aptos" w:hAnsi="Aptos" w:cs="Aptos"/>
                        <w:noProof/>
                        <w:color w:val="FF0000"/>
                        <w:sz w:val="24"/>
                        <w:szCs w:val="24"/>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0000004"/>
    <w:multiLevelType w:val="multilevel"/>
    <w:tmpl w:val="929851B6"/>
    <w:lvl w:ilvl="0">
      <w:start w:val="3"/>
      <w:numFmt w:val="decimal"/>
      <w:lvlText w:val="%1."/>
      <w:lvlJc w:val="left"/>
      <w:pPr>
        <w:ind w:left="789" w:hanging="567"/>
      </w:pPr>
      <w:rPr>
        <w:rFonts w:ascii="Calibri" w:eastAsia="Arial" w:hAnsi="Calibri" w:cs="Calibri" w:hint="default"/>
        <w:b w:val="0"/>
        <w:bCs/>
        <w:spacing w:val="0"/>
        <w:w w:val="102"/>
        <w:sz w:val="21"/>
        <w:szCs w:val="21"/>
      </w:rPr>
    </w:lvl>
    <w:lvl w:ilvl="1">
      <w:start w:val="1"/>
      <w:numFmt w:val="decimal"/>
      <w:lvlText w:val="%1.%2"/>
      <w:lvlJc w:val="left"/>
      <w:pPr>
        <w:ind w:left="789" w:hanging="567"/>
      </w:pPr>
      <w:rPr>
        <w:rFonts w:ascii="Calibri" w:eastAsia="Arial" w:hAnsi="Calibri" w:cs="Calibri" w:hint="default"/>
        <w:b w:val="0"/>
        <w:spacing w:val="0"/>
        <w:w w:val="102"/>
        <w:sz w:val="21"/>
        <w:szCs w:val="21"/>
      </w:rPr>
    </w:lvl>
    <w:lvl w:ilvl="2">
      <w:start w:val="1"/>
      <w:numFmt w:val="bullet"/>
      <w:lvlText w:val="-"/>
      <w:lvlJc w:val="left"/>
      <w:pPr>
        <w:ind w:left="1073" w:hanging="284"/>
      </w:pPr>
      <w:rPr>
        <w:rFonts w:hint="default"/>
        <w:w w:val="102"/>
      </w:rPr>
    </w:lvl>
    <w:lvl w:ilvl="3">
      <w:start w:val="1"/>
      <w:numFmt w:val="bullet"/>
      <w:lvlText w:val=""/>
      <w:lvlJc w:val="left"/>
      <w:pPr>
        <w:ind w:left="1640" w:hanging="283"/>
      </w:pPr>
      <w:rPr>
        <w:rFonts w:ascii="Symbol" w:hAnsi="Symbol" w:hint="default"/>
        <w:w w:val="100"/>
      </w:rPr>
    </w:lvl>
    <w:lvl w:ilvl="4">
      <w:start w:val="1"/>
      <w:numFmt w:val="bullet"/>
      <w:lvlText w:val="•"/>
      <w:lvlJc w:val="left"/>
      <w:pPr>
        <w:ind w:left="3725" w:hanging="283"/>
      </w:pPr>
      <w:rPr>
        <w:rFonts w:hint="default"/>
      </w:rPr>
    </w:lvl>
    <w:lvl w:ilvl="5">
      <w:start w:val="1"/>
      <w:numFmt w:val="bullet"/>
      <w:lvlText w:val="•"/>
      <w:lvlJc w:val="left"/>
      <w:pPr>
        <w:ind w:left="4767" w:hanging="283"/>
      </w:pPr>
      <w:rPr>
        <w:rFonts w:hint="default"/>
      </w:rPr>
    </w:lvl>
    <w:lvl w:ilvl="6">
      <w:start w:val="1"/>
      <w:numFmt w:val="bullet"/>
      <w:lvlText w:val="•"/>
      <w:lvlJc w:val="left"/>
      <w:pPr>
        <w:ind w:left="5810" w:hanging="283"/>
      </w:pPr>
      <w:rPr>
        <w:rFonts w:hint="default"/>
      </w:rPr>
    </w:lvl>
    <w:lvl w:ilvl="7">
      <w:start w:val="1"/>
      <w:numFmt w:val="bullet"/>
      <w:lvlText w:val="•"/>
      <w:lvlJc w:val="left"/>
      <w:pPr>
        <w:ind w:left="6852" w:hanging="283"/>
      </w:pPr>
      <w:rPr>
        <w:rFonts w:hint="default"/>
      </w:rPr>
    </w:lvl>
    <w:lvl w:ilvl="8">
      <w:start w:val="1"/>
      <w:numFmt w:val="bullet"/>
      <w:lvlText w:val="•"/>
      <w:lvlJc w:val="left"/>
      <w:pPr>
        <w:ind w:left="7895" w:hanging="283"/>
      </w:pPr>
      <w:rPr>
        <w:rFonts w:hint="default"/>
      </w:rPr>
    </w:lvl>
  </w:abstractNum>
  <w:abstractNum w:abstractNumId="2" w15:restartNumberingAfterBreak="0">
    <w:nsid w:val="02551856"/>
    <w:multiLevelType w:val="hybridMultilevel"/>
    <w:tmpl w:val="AEEAEEA8"/>
    <w:lvl w:ilvl="0" w:tplc="25825E12">
      <w:start w:val="7"/>
      <w:numFmt w:val="bullet"/>
      <w:lvlText w:val="-"/>
      <w:lvlJc w:val="left"/>
      <w:pPr>
        <w:tabs>
          <w:tab w:val="num" w:pos="1200"/>
        </w:tabs>
        <w:ind w:left="1200" w:hanging="360"/>
      </w:pPr>
      <w:rPr>
        <w:rFonts w:ascii="Times New Roman" w:eastAsia="Times New Roman" w:hAnsi="Times New Roman" w:cs="Times New Roman" w:hint="default"/>
        <w:color w:val="000000" w:themeColor="text1"/>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041B0017">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2BFEFA34">
      <w:start w:val="1"/>
      <w:numFmt w:val="upperRoman"/>
      <w:lvlText w:val="%6."/>
      <w:lvlJc w:val="left"/>
      <w:pPr>
        <w:ind w:left="5160" w:hanging="720"/>
      </w:pPr>
      <w:rPr>
        <w:rFonts w:hint="default"/>
        <w:b/>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3" w15:restartNumberingAfterBreak="0">
    <w:nsid w:val="0D7E5240"/>
    <w:multiLevelType w:val="hybridMultilevel"/>
    <w:tmpl w:val="387A0474"/>
    <w:lvl w:ilvl="0" w:tplc="9CCA57EA">
      <w:numFmt w:val="bullet"/>
      <w:lvlText w:val="-"/>
      <w:lvlJc w:val="left"/>
      <w:pPr>
        <w:ind w:left="2073" w:hanging="360"/>
      </w:pPr>
      <w:rPr>
        <w:rFonts w:ascii="Times New Roman" w:eastAsia="Times New Roman" w:hAnsi="Times New Roman" w:cs="Times New Roman" w:hint="default"/>
      </w:rPr>
    </w:lvl>
    <w:lvl w:ilvl="1" w:tplc="041B0003" w:tentative="1">
      <w:start w:val="1"/>
      <w:numFmt w:val="bullet"/>
      <w:lvlText w:val="o"/>
      <w:lvlJc w:val="left"/>
      <w:pPr>
        <w:ind w:left="2793" w:hanging="360"/>
      </w:pPr>
      <w:rPr>
        <w:rFonts w:ascii="Courier New" w:hAnsi="Courier New" w:cs="Courier New" w:hint="default"/>
      </w:rPr>
    </w:lvl>
    <w:lvl w:ilvl="2" w:tplc="041B0005" w:tentative="1">
      <w:start w:val="1"/>
      <w:numFmt w:val="bullet"/>
      <w:lvlText w:val=""/>
      <w:lvlJc w:val="left"/>
      <w:pPr>
        <w:ind w:left="3513" w:hanging="360"/>
      </w:pPr>
      <w:rPr>
        <w:rFonts w:ascii="Wingdings" w:hAnsi="Wingdings" w:hint="default"/>
      </w:rPr>
    </w:lvl>
    <w:lvl w:ilvl="3" w:tplc="041B0001" w:tentative="1">
      <w:start w:val="1"/>
      <w:numFmt w:val="bullet"/>
      <w:lvlText w:val=""/>
      <w:lvlJc w:val="left"/>
      <w:pPr>
        <w:ind w:left="4233" w:hanging="360"/>
      </w:pPr>
      <w:rPr>
        <w:rFonts w:ascii="Symbol" w:hAnsi="Symbol" w:hint="default"/>
      </w:rPr>
    </w:lvl>
    <w:lvl w:ilvl="4" w:tplc="041B0003" w:tentative="1">
      <w:start w:val="1"/>
      <w:numFmt w:val="bullet"/>
      <w:lvlText w:val="o"/>
      <w:lvlJc w:val="left"/>
      <w:pPr>
        <w:ind w:left="4953" w:hanging="360"/>
      </w:pPr>
      <w:rPr>
        <w:rFonts w:ascii="Courier New" w:hAnsi="Courier New" w:cs="Courier New" w:hint="default"/>
      </w:rPr>
    </w:lvl>
    <w:lvl w:ilvl="5" w:tplc="041B0005" w:tentative="1">
      <w:start w:val="1"/>
      <w:numFmt w:val="bullet"/>
      <w:lvlText w:val=""/>
      <w:lvlJc w:val="left"/>
      <w:pPr>
        <w:ind w:left="5673" w:hanging="360"/>
      </w:pPr>
      <w:rPr>
        <w:rFonts w:ascii="Wingdings" w:hAnsi="Wingdings" w:hint="default"/>
      </w:rPr>
    </w:lvl>
    <w:lvl w:ilvl="6" w:tplc="041B0001" w:tentative="1">
      <w:start w:val="1"/>
      <w:numFmt w:val="bullet"/>
      <w:lvlText w:val=""/>
      <w:lvlJc w:val="left"/>
      <w:pPr>
        <w:ind w:left="6393" w:hanging="360"/>
      </w:pPr>
      <w:rPr>
        <w:rFonts w:ascii="Symbol" w:hAnsi="Symbol" w:hint="default"/>
      </w:rPr>
    </w:lvl>
    <w:lvl w:ilvl="7" w:tplc="041B0003" w:tentative="1">
      <w:start w:val="1"/>
      <w:numFmt w:val="bullet"/>
      <w:lvlText w:val="o"/>
      <w:lvlJc w:val="left"/>
      <w:pPr>
        <w:ind w:left="7113" w:hanging="360"/>
      </w:pPr>
      <w:rPr>
        <w:rFonts w:ascii="Courier New" w:hAnsi="Courier New" w:cs="Courier New" w:hint="default"/>
      </w:rPr>
    </w:lvl>
    <w:lvl w:ilvl="8" w:tplc="041B0005" w:tentative="1">
      <w:start w:val="1"/>
      <w:numFmt w:val="bullet"/>
      <w:lvlText w:val=""/>
      <w:lvlJc w:val="left"/>
      <w:pPr>
        <w:ind w:left="7833" w:hanging="360"/>
      </w:pPr>
      <w:rPr>
        <w:rFonts w:ascii="Wingdings" w:hAnsi="Wingdings" w:hint="default"/>
      </w:rPr>
    </w:lvl>
  </w:abstractNum>
  <w:abstractNum w:abstractNumId="4" w15:restartNumberingAfterBreak="0">
    <w:nsid w:val="0EAE4E20"/>
    <w:multiLevelType w:val="hybridMultilevel"/>
    <w:tmpl w:val="55C82F14"/>
    <w:lvl w:ilvl="0" w:tplc="E2E641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B5790F"/>
    <w:multiLevelType w:val="multilevel"/>
    <w:tmpl w:val="5DB091C2"/>
    <w:lvl w:ilvl="0">
      <w:start w:val="3"/>
      <w:numFmt w:val="decimal"/>
      <w:lvlText w:val="%1"/>
      <w:lvlJc w:val="left"/>
      <w:pPr>
        <w:ind w:hanging="360"/>
      </w:pPr>
      <w:rPr>
        <w:rFonts w:hint="default"/>
      </w:rPr>
    </w:lvl>
    <w:lvl w:ilvl="1">
      <w:start w:val="1"/>
      <w:numFmt w:val="decimal"/>
      <w:lvlText w:val="%1.%2"/>
      <w:lvlJc w:val="left"/>
      <w:pPr>
        <w:ind w:hanging="360"/>
        <w:jc w:val="right"/>
      </w:pPr>
      <w:rPr>
        <w:rFonts w:ascii="Times New Roman" w:eastAsia="Times New Roman" w:hAnsi="Times New Roman" w:hint="default"/>
        <w:w w:val="99"/>
        <w:sz w:val="24"/>
        <w:szCs w:val="24"/>
      </w:rPr>
    </w:lvl>
    <w:lvl w:ilvl="2">
      <w:start w:val="1"/>
      <w:numFmt w:val="decimal"/>
      <w:lvlText w:val="%1.%2.%3."/>
      <w:lvlJc w:val="left"/>
      <w:pPr>
        <w:ind w:hanging="850"/>
        <w:jc w:val="right"/>
      </w:pPr>
      <w:rPr>
        <w:rFonts w:ascii="Times New Roman" w:eastAsia="Times New Roman" w:hAnsi="Times New Roman" w:hint="default"/>
        <w:w w:val="99"/>
        <w:sz w:val="24"/>
        <w:szCs w:val="24"/>
      </w:rPr>
    </w:lvl>
    <w:lvl w:ilvl="3">
      <w:start w:val="1"/>
      <w:numFmt w:val="lowerLetter"/>
      <w:lvlText w:val="%4."/>
      <w:lvlJc w:val="left"/>
      <w:pPr>
        <w:ind w:hanging="322"/>
        <w:jc w:val="right"/>
      </w:pPr>
      <w:rPr>
        <w:rFonts w:ascii="Times New Roman" w:eastAsia="Times New Roman" w:hAnsi="Times New Roman" w:hint="default"/>
        <w:spacing w:val="-1"/>
        <w:w w:val="99"/>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187A32E2"/>
    <w:multiLevelType w:val="hybridMultilevel"/>
    <w:tmpl w:val="1D2C60D4"/>
    <w:lvl w:ilvl="0" w:tplc="027CCBF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A5723ED"/>
    <w:multiLevelType w:val="hybridMultilevel"/>
    <w:tmpl w:val="0A6EA030"/>
    <w:lvl w:ilvl="0" w:tplc="C896A93C">
      <w:start w:val="1"/>
      <w:numFmt w:val="lowerLetter"/>
      <w:lvlText w:val="%1)"/>
      <w:lvlJc w:val="left"/>
      <w:pPr>
        <w:ind w:left="1428" w:hanging="360"/>
      </w:pPr>
      <w:rPr>
        <w:b w:val="0"/>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8" w15:restartNumberingAfterBreak="0">
    <w:nsid w:val="1A7414B2"/>
    <w:multiLevelType w:val="hybridMultilevel"/>
    <w:tmpl w:val="5C906C52"/>
    <w:lvl w:ilvl="0" w:tplc="D99263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BAB1F9D"/>
    <w:multiLevelType w:val="multilevel"/>
    <w:tmpl w:val="9F563D6A"/>
    <w:lvl w:ilvl="0">
      <w:start w:val="3"/>
      <w:numFmt w:val="decimal"/>
      <w:lvlText w:val="%1."/>
      <w:lvlJc w:val="left"/>
      <w:pPr>
        <w:ind w:left="789" w:hanging="567"/>
      </w:pPr>
      <w:rPr>
        <w:rFonts w:ascii="Times New Roman" w:eastAsia="Arial" w:hAnsi="Times New Roman" w:cs="Times New Roman" w:hint="default"/>
        <w:b w:val="0"/>
        <w:bCs w:val="0"/>
        <w:spacing w:val="0"/>
        <w:w w:val="102"/>
        <w:sz w:val="21"/>
        <w:szCs w:val="21"/>
      </w:rPr>
    </w:lvl>
    <w:lvl w:ilvl="1">
      <w:start w:val="1"/>
      <w:numFmt w:val="decimal"/>
      <w:lvlText w:val="%1.%2"/>
      <w:lvlJc w:val="left"/>
      <w:pPr>
        <w:ind w:left="789" w:hanging="567"/>
      </w:pPr>
      <w:rPr>
        <w:rFonts w:ascii="Times New Roman" w:eastAsia="Arial" w:hAnsi="Times New Roman" w:cs="Times New Roman" w:hint="default"/>
        <w:b w:val="0"/>
        <w:spacing w:val="0"/>
        <w:w w:val="102"/>
        <w:sz w:val="21"/>
        <w:szCs w:val="21"/>
      </w:rPr>
    </w:lvl>
    <w:lvl w:ilvl="2">
      <w:numFmt w:val="bullet"/>
      <w:lvlText w:val="-"/>
      <w:lvlJc w:val="left"/>
      <w:pPr>
        <w:ind w:left="1073" w:hanging="284"/>
      </w:pPr>
      <w:rPr>
        <w:rFonts w:hint="default"/>
        <w:w w:val="102"/>
      </w:rPr>
    </w:lvl>
    <w:lvl w:ilvl="3">
      <w:start w:val="1"/>
      <w:numFmt w:val="bullet"/>
      <w:lvlText w:val=""/>
      <w:lvlJc w:val="left"/>
      <w:pPr>
        <w:ind w:left="1640" w:hanging="283"/>
      </w:pPr>
      <w:rPr>
        <w:rFonts w:ascii="Symbol" w:hAnsi="Symbol" w:hint="default"/>
        <w:w w:val="100"/>
      </w:rPr>
    </w:lvl>
    <w:lvl w:ilvl="4">
      <w:numFmt w:val="bullet"/>
      <w:lvlText w:val="•"/>
      <w:lvlJc w:val="left"/>
      <w:pPr>
        <w:ind w:left="3725" w:hanging="283"/>
      </w:pPr>
      <w:rPr>
        <w:rFonts w:hint="default"/>
      </w:rPr>
    </w:lvl>
    <w:lvl w:ilvl="5">
      <w:numFmt w:val="bullet"/>
      <w:lvlText w:val="•"/>
      <w:lvlJc w:val="left"/>
      <w:pPr>
        <w:ind w:left="4767" w:hanging="283"/>
      </w:pPr>
      <w:rPr>
        <w:rFonts w:hint="default"/>
      </w:rPr>
    </w:lvl>
    <w:lvl w:ilvl="6">
      <w:numFmt w:val="bullet"/>
      <w:lvlText w:val="•"/>
      <w:lvlJc w:val="left"/>
      <w:pPr>
        <w:ind w:left="5810" w:hanging="283"/>
      </w:pPr>
      <w:rPr>
        <w:rFonts w:hint="default"/>
      </w:rPr>
    </w:lvl>
    <w:lvl w:ilvl="7">
      <w:numFmt w:val="bullet"/>
      <w:lvlText w:val="•"/>
      <w:lvlJc w:val="left"/>
      <w:pPr>
        <w:ind w:left="6852" w:hanging="283"/>
      </w:pPr>
      <w:rPr>
        <w:rFonts w:hint="default"/>
      </w:rPr>
    </w:lvl>
    <w:lvl w:ilvl="8">
      <w:numFmt w:val="bullet"/>
      <w:lvlText w:val="•"/>
      <w:lvlJc w:val="left"/>
      <w:pPr>
        <w:ind w:left="7895" w:hanging="283"/>
      </w:pPr>
      <w:rPr>
        <w:rFonts w:hint="default"/>
      </w:rPr>
    </w:lvl>
  </w:abstractNum>
  <w:abstractNum w:abstractNumId="10" w15:restartNumberingAfterBreak="0">
    <w:nsid w:val="233F646D"/>
    <w:multiLevelType w:val="multilevel"/>
    <w:tmpl w:val="2E34DE54"/>
    <w:lvl w:ilvl="0">
      <w:start w:val="1"/>
      <w:numFmt w:val="upperLetter"/>
      <w:pStyle w:val="tl1"/>
      <w:suff w:val="space"/>
      <w:lvlText w:val="%1"/>
      <w:lvlJc w:val="left"/>
      <w:pPr>
        <w:ind w:left="2184" w:hanging="340"/>
      </w:pPr>
      <w:rPr>
        <w:rFonts w:ascii="Tahoma" w:hAnsi="Tahoma" w:hint="default"/>
        <w:b/>
        <w:i w:val="0"/>
        <w:caps/>
        <w:sz w:val="24"/>
      </w:rPr>
    </w:lvl>
    <w:lvl w:ilvl="1">
      <w:start w:val="1"/>
      <w:numFmt w:val="upperRoman"/>
      <w:lvlRestart w:val="0"/>
      <w:suff w:val="space"/>
      <w:lvlText w:val="%2."/>
      <w:lvlJc w:val="left"/>
      <w:pPr>
        <w:ind w:left="397" w:hanging="397"/>
      </w:pPr>
      <w:rPr>
        <w:rFonts w:ascii="Tahoma" w:hAnsi="Tahoma" w:hint="default"/>
        <w:b/>
        <w:i w:val="0"/>
        <w:sz w:val="22"/>
        <w:u w:val="single"/>
      </w:rPr>
    </w:lvl>
    <w:lvl w:ilvl="2">
      <w:start w:val="1"/>
      <w:numFmt w:val="decimal"/>
      <w:lvlRestart w:val="0"/>
      <w:suff w:val="space"/>
      <w:lvlText w:val="%3"/>
      <w:lvlJc w:val="left"/>
      <w:pPr>
        <w:ind w:left="644" w:hanging="284"/>
      </w:pPr>
      <w:rPr>
        <w:rFonts w:ascii="Tahoma" w:hAnsi="Tahoma" w:hint="default"/>
        <w:b/>
        <w:i w:val="0"/>
        <w:sz w:val="20"/>
      </w:rPr>
    </w:lvl>
    <w:lvl w:ilvl="3">
      <w:start w:val="1"/>
      <w:numFmt w:val="decimal"/>
      <w:suff w:val="space"/>
      <w:lvlText w:val="2.%4"/>
      <w:lvlJc w:val="left"/>
      <w:pPr>
        <w:ind w:left="340" w:hanging="340"/>
      </w:pPr>
      <w:rPr>
        <w:rFonts w:ascii="Tahoma" w:hAnsi="Tahoma" w:hint="default"/>
        <w:b w:val="0"/>
        <w:i w:val="0"/>
        <w:sz w:val="18"/>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bullet"/>
      <w:suff w:val="space"/>
      <w:lvlText w:val=""/>
      <w:lvlJc w:val="left"/>
      <w:pPr>
        <w:ind w:left="2211" w:firstLine="57"/>
      </w:pPr>
      <w:rPr>
        <w:rFonts w:ascii="Symbol" w:hAnsi="Symbol" w:hint="default"/>
        <w:b/>
        <w:i w:val="0"/>
        <w:color w:val="auto"/>
        <w:sz w:val="24"/>
      </w:rPr>
    </w:lvl>
    <w:lvl w:ilvl="7">
      <w:start w:val="2"/>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259169F7"/>
    <w:multiLevelType w:val="hybridMultilevel"/>
    <w:tmpl w:val="1D0EF0A6"/>
    <w:lvl w:ilvl="0" w:tplc="2906453E">
      <w:start w:val="1"/>
      <w:numFmt w:val="decimal"/>
      <w:lvlText w:val="4.%1"/>
      <w:lvlJc w:val="left"/>
      <w:pPr>
        <w:ind w:left="720" w:hanging="360"/>
      </w:pPr>
      <w:rPr>
        <w:rFonts w:ascii="Times New Roman" w:hAnsi="Times New Roman" w:cs="Times New Roman" w:hint="default"/>
        <w:color w:val="auto"/>
      </w:rPr>
    </w:lvl>
    <w:lvl w:ilvl="1" w:tplc="C6D4400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0514B7"/>
    <w:multiLevelType w:val="multilevel"/>
    <w:tmpl w:val="EF58BF40"/>
    <w:lvl w:ilvl="0">
      <w:start w:val="1"/>
      <w:numFmt w:val="decimal"/>
      <w:lvlText w:val="%1."/>
      <w:lvlJc w:val="left"/>
      <w:pPr>
        <w:ind w:left="930" w:hanging="570"/>
      </w:pPr>
      <w:rPr>
        <w:rFonts w:hint="default"/>
        <w:sz w:val="22"/>
        <w:szCs w:val="22"/>
      </w:rPr>
    </w:lvl>
    <w:lvl w:ilvl="1">
      <w:start w:val="1"/>
      <w:numFmt w:val="decimal"/>
      <w:isLgl/>
      <w:lvlText w:val="%1.%2."/>
      <w:lvlJc w:val="left"/>
      <w:pPr>
        <w:ind w:left="360" w:hanging="360"/>
      </w:pPr>
      <w:rPr>
        <w:rFonts w:hint="default"/>
        <w:b w:val="0"/>
        <w:color w:val="auto"/>
        <w:sz w:val="22"/>
        <w:szCs w:val="22"/>
        <w:lang w:val="sk-SK"/>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3" w15:restartNumberingAfterBreak="0">
    <w:nsid w:val="3177637F"/>
    <w:multiLevelType w:val="hybridMultilevel"/>
    <w:tmpl w:val="AC7E109E"/>
    <w:lvl w:ilvl="0" w:tplc="37621E3E">
      <w:start w:val="1"/>
      <w:numFmt w:val="lowerLetter"/>
      <w:lvlText w:val="%1)"/>
      <w:lvlJc w:val="left"/>
      <w:pPr>
        <w:ind w:left="2433" w:hanging="360"/>
      </w:pPr>
      <w:rPr>
        <w:rFonts w:hint="default"/>
        <w:sz w:val="22"/>
      </w:r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14" w15:restartNumberingAfterBreak="0">
    <w:nsid w:val="323F4743"/>
    <w:multiLevelType w:val="hybridMultilevel"/>
    <w:tmpl w:val="5172EB76"/>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36EE04B0"/>
    <w:multiLevelType w:val="hybridMultilevel"/>
    <w:tmpl w:val="F13AD12E"/>
    <w:lvl w:ilvl="0" w:tplc="A1640AA6">
      <w:start w:val="1"/>
      <w:numFmt w:val="lowerLetter"/>
      <w:lvlText w:val="%1)"/>
      <w:lvlJc w:val="left"/>
      <w:pPr>
        <w:ind w:left="1353" w:hanging="360"/>
      </w:pPr>
      <w:rPr>
        <w:rFonts w:hint="default"/>
      </w:rPr>
    </w:lvl>
    <w:lvl w:ilvl="1" w:tplc="54DE4436">
      <w:start w:val="1"/>
      <w:numFmt w:val="decimal"/>
      <w:lvlText w:val="%2."/>
      <w:lvlJc w:val="left"/>
      <w:pPr>
        <w:ind w:left="2073" w:hanging="360"/>
      </w:pPr>
      <w:rPr>
        <w:rFonts w:hint="default"/>
      </w:r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6"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7" w15:restartNumberingAfterBreak="0">
    <w:nsid w:val="3C413AB2"/>
    <w:multiLevelType w:val="hybridMultilevel"/>
    <w:tmpl w:val="8C9A622E"/>
    <w:lvl w:ilvl="0" w:tplc="E174D9F0">
      <w:start w:val="1"/>
      <w:numFmt w:val="decimal"/>
      <w:lvlText w:val="7.%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D1513D"/>
    <w:multiLevelType w:val="hybridMultilevel"/>
    <w:tmpl w:val="756C298A"/>
    <w:lvl w:ilvl="0" w:tplc="B6F42C22">
      <w:start w:val="1"/>
      <w:numFmt w:val="lowerLetter"/>
      <w:lvlText w:val="%1)"/>
      <w:lvlJc w:val="left"/>
      <w:pPr>
        <w:ind w:left="1352" w:hanging="360"/>
      </w:pPr>
      <w:rPr>
        <w:rFonts w:hint="default"/>
      </w:rPr>
    </w:lvl>
    <w:lvl w:ilvl="1" w:tplc="041B0019" w:tentative="1">
      <w:start w:val="1"/>
      <w:numFmt w:val="lowerLetter"/>
      <w:lvlText w:val="%2."/>
      <w:lvlJc w:val="left"/>
      <w:pPr>
        <w:ind w:left="2072" w:hanging="360"/>
      </w:pPr>
    </w:lvl>
    <w:lvl w:ilvl="2" w:tplc="041B001B" w:tentative="1">
      <w:start w:val="1"/>
      <w:numFmt w:val="lowerRoman"/>
      <w:lvlText w:val="%3."/>
      <w:lvlJc w:val="right"/>
      <w:pPr>
        <w:ind w:left="2792" w:hanging="180"/>
      </w:pPr>
    </w:lvl>
    <w:lvl w:ilvl="3" w:tplc="041B000F" w:tentative="1">
      <w:start w:val="1"/>
      <w:numFmt w:val="decimal"/>
      <w:lvlText w:val="%4."/>
      <w:lvlJc w:val="left"/>
      <w:pPr>
        <w:ind w:left="3512" w:hanging="360"/>
      </w:pPr>
    </w:lvl>
    <w:lvl w:ilvl="4" w:tplc="041B0019" w:tentative="1">
      <w:start w:val="1"/>
      <w:numFmt w:val="lowerLetter"/>
      <w:lvlText w:val="%5."/>
      <w:lvlJc w:val="left"/>
      <w:pPr>
        <w:ind w:left="4232" w:hanging="360"/>
      </w:pPr>
    </w:lvl>
    <w:lvl w:ilvl="5" w:tplc="041B001B" w:tentative="1">
      <w:start w:val="1"/>
      <w:numFmt w:val="lowerRoman"/>
      <w:lvlText w:val="%6."/>
      <w:lvlJc w:val="right"/>
      <w:pPr>
        <w:ind w:left="4952" w:hanging="180"/>
      </w:pPr>
    </w:lvl>
    <w:lvl w:ilvl="6" w:tplc="041B000F" w:tentative="1">
      <w:start w:val="1"/>
      <w:numFmt w:val="decimal"/>
      <w:lvlText w:val="%7."/>
      <w:lvlJc w:val="left"/>
      <w:pPr>
        <w:ind w:left="5672" w:hanging="360"/>
      </w:pPr>
    </w:lvl>
    <w:lvl w:ilvl="7" w:tplc="041B0019" w:tentative="1">
      <w:start w:val="1"/>
      <w:numFmt w:val="lowerLetter"/>
      <w:lvlText w:val="%8."/>
      <w:lvlJc w:val="left"/>
      <w:pPr>
        <w:ind w:left="6392" w:hanging="360"/>
      </w:pPr>
    </w:lvl>
    <w:lvl w:ilvl="8" w:tplc="041B001B" w:tentative="1">
      <w:start w:val="1"/>
      <w:numFmt w:val="lowerRoman"/>
      <w:lvlText w:val="%9."/>
      <w:lvlJc w:val="right"/>
      <w:pPr>
        <w:ind w:left="7112" w:hanging="180"/>
      </w:pPr>
    </w:lvl>
  </w:abstractNum>
  <w:abstractNum w:abstractNumId="19" w15:restartNumberingAfterBreak="0">
    <w:nsid w:val="44A24694"/>
    <w:multiLevelType w:val="hybridMultilevel"/>
    <w:tmpl w:val="E208D24E"/>
    <w:lvl w:ilvl="0" w:tplc="23EC83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9E4FA1"/>
    <w:multiLevelType w:val="hybridMultilevel"/>
    <w:tmpl w:val="113A4C4A"/>
    <w:lvl w:ilvl="0" w:tplc="151899B8">
      <w:start w:val="1"/>
      <w:numFmt w:val="decimal"/>
      <w:pStyle w:val="Obsah4"/>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4"/>
      <w:suff w:val="nothing"/>
      <w:lvlText w:val=""/>
      <w:lvlJc w:val="left"/>
      <w:pPr>
        <w:ind w:left="2880"/>
      </w:pPr>
    </w:lvl>
    <w:lvl w:ilvl="5">
      <w:start w:val="1"/>
      <w:numFmt w:val="none"/>
      <w:pStyle w:val="AODocTxtL5"/>
      <w:suff w:val="nothing"/>
      <w:lvlText w:val=""/>
      <w:lvlJc w:val="left"/>
      <w:pPr>
        <w:ind w:left="3600"/>
      </w:pPr>
    </w:lvl>
    <w:lvl w:ilvl="6">
      <w:start w:val="1"/>
      <w:numFmt w:val="none"/>
      <w:pStyle w:val="AODocTxtL6"/>
      <w:suff w:val="nothing"/>
      <w:lvlText w:val=""/>
      <w:lvlJc w:val="left"/>
      <w:pPr>
        <w:ind w:left="4320"/>
      </w:pPr>
    </w:lvl>
    <w:lvl w:ilvl="7">
      <w:start w:val="1"/>
      <w:numFmt w:val="none"/>
      <w:pStyle w:val="AODocTxtL7"/>
      <w:suff w:val="nothing"/>
      <w:lvlText w:val=""/>
      <w:lvlJc w:val="left"/>
      <w:pPr>
        <w:ind w:left="5040"/>
      </w:pPr>
    </w:lvl>
    <w:lvl w:ilvl="8">
      <w:start w:val="1"/>
      <w:numFmt w:val="none"/>
      <w:pStyle w:val="AODocTxtL8"/>
      <w:suff w:val="nothing"/>
      <w:lvlText w:val=""/>
      <w:lvlJc w:val="left"/>
      <w:pPr>
        <w:ind w:left="5760"/>
      </w:pPr>
    </w:lvl>
  </w:abstractNum>
  <w:abstractNum w:abstractNumId="22" w15:restartNumberingAfterBreak="0">
    <w:nsid w:val="4957401A"/>
    <w:multiLevelType w:val="hybridMultilevel"/>
    <w:tmpl w:val="0DDC35E8"/>
    <w:lvl w:ilvl="0" w:tplc="FFFFFFFF">
      <w:start w:val="1"/>
      <w:numFmt w:val="decimal"/>
      <w:lvlText w:val="%1."/>
      <w:lvlJc w:val="left"/>
      <w:pPr>
        <w:ind w:left="2073" w:hanging="360"/>
      </w:pPr>
    </w:lvl>
    <w:lvl w:ilvl="1" w:tplc="041B000F">
      <w:start w:val="1"/>
      <w:numFmt w:val="decimal"/>
      <w:lvlText w:val="%2."/>
      <w:lvlJc w:val="left"/>
      <w:pPr>
        <w:ind w:left="2793" w:hanging="360"/>
      </w:pPr>
    </w:lvl>
    <w:lvl w:ilvl="2" w:tplc="FFFFFFFF" w:tentative="1">
      <w:start w:val="1"/>
      <w:numFmt w:val="lowerRoman"/>
      <w:lvlText w:val="%3."/>
      <w:lvlJc w:val="right"/>
      <w:pPr>
        <w:ind w:left="3513" w:hanging="180"/>
      </w:pPr>
    </w:lvl>
    <w:lvl w:ilvl="3" w:tplc="FFFFFFFF" w:tentative="1">
      <w:start w:val="1"/>
      <w:numFmt w:val="decimal"/>
      <w:lvlText w:val="%4."/>
      <w:lvlJc w:val="left"/>
      <w:pPr>
        <w:ind w:left="4233" w:hanging="360"/>
      </w:pPr>
    </w:lvl>
    <w:lvl w:ilvl="4" w:tplc="FFFFFFFF" w:tentative="1">
      <w:start w:val="1"/>
      <w:numFmt w:val="lowerLetter"/>
      <w:lvlText w:val="%5."/>
      <w:lvlJc w:val="left"/>
      <w:pPr>
        <w:ind w:left="4953" w:hanging="360"/>
      </w:pPr>
    </w:lvl>
    <w:lvl w:ilvl="5" w:tplc="FFFFFFFF" w:tentative="1">
      <w:start w:val="1"/>
      <w:numFmt w:val="lowerRoman"/>
      <w:lvlText w:val="%6."/>
      <w:lvlJc w:val="right"/>
      <w:pPr>
        <w:ind w:left="5673" w:hanging="180"/>
      </w:pPr>
    </w:lvl>
    <w:lvl w:ilvl="6" w:tplc="FFFFFFFF" w:tentative="1">
      <w:start w:val="1"/>
      <w:numFmt w:val="decimal"/>
      <w:lvlText w:val="%7."/>
      <w:lvlJc w:val="left"/>
      <w:pPr>
        <w:ind w:left="6393" w:hanging="360"/>
      </w:pPr>
    </w:lvl>
    <w:lvl w:ilvl="7" w:tplc="FFFFFFFF" w:tentative="1">
      <w:start w:val="1"/>
      <w:numFmt w:val="lowerLetter"/>
      <w:lvlText w:val="%8."/>
      <w:lvlJc w:val="left"/>
      <w:pPr>
        <w:ind w:left="7113" w:hanging="360"/>
      </w:pPr>
    </w:lvl>
    <w:lvl w:ilvl="8" w:tplc="FFFFFFFF" w:tentative="1">
      <w:start w:val="1"/>
      <w:numFmt w:val="lowerRoman"/>
      <w:lvlText w:val="%9."/>
      <w:lvlJc w:val="right"/>
      <w:pPr>
        <w:ind w:left="7833" w:hanging="180"/>
      </w:pPr>
    </w:lvl>
  </w:abstractNum>
  <w:abstractNum w:abstractNumId="23"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4"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5" w15:restartNumberingAfterBreak="0">
    <w:nsid w:val="5DB47EDE"/>
    <w:multiLevelType w:val="hybridMultilevel"/>
    <w:tmpl w:val="6BDC74B0"/>
    <w:lvl w:ilvl="0" w:tplc="371C792E">
      <w:start w:val="1"/>
      <w:numFmt w:val="lowerLetter"/>
      <w:lvlText w:val="%1)"/>
      <w:lvlJc w:val="left"/>
      <w:pPr>
        <w:ind w:left="1772" w:hanging="360"/>
      </w:pPr>
      <w:rPr>
        <w:rFonts w:hint="default"/>
      </w:rPr>
    </w:lvl>
    <w:lvl w:ilvl="1" w:tplc="04090019" w:tentative="1">
      <w:start w:val="1"/>
      <w:numFmt w:val="lowerLetter"/>
      <w:lvlText w:val="%2."/>
      <w:lvlJc w:val="left"/>
      <w:pPr>
        <w:ind w:left="2492" w:hanging="360"/>
      </w:pPr>
    </w:lvl>
    <w:lvl w:ilvl="2" w:tplc="0409001B" w:tentative="1">
      <w:start w:val="1"/>
      <w:numFmt w:val="lowerRoman"/>
      <w:lvlText w:val="%3."/>
      <w:lvlJc w:val="right"/>
      <w:pPr>
        <w:ind w:left="3212" w:hanging="180"/>
      </w:pPr>
    </w:lvl>
    <w:lvl w:ilvl="3" w:tplc="0409000F" w:tentative="1">
      <w:start w:val="1"/>
      <w:numFmt w:val="decimal"/>
      <w:lvlText w:val="%4."/>
      <w:lvlJc w:val="left"/>
      <w:pPr>
        <w:ind w:left="3932" w:hanging="360"/>
      </w:pPr>
    </w:lvl>
    <w:lvl w:ilvl="4" w:tplc="04090019" w:tentative="1">
      <w:start w:val="1"/>
      <w:numFmt w:val="lowerLetter"/>
      <w:lvlText w:val="%5."/>
      <w:lvlJc w:val="left"/>
      <w:pPr>
        <w:ind w:left="4652" w:hanging="360"/>
      </w:pPr>
    </w:lvl>
    <w:lvl w:ilvl="5" w:tplc="0409001B" w:tentative="1">
      <w:start w:val="1"/>
      <w:numFmt w:val="lowerRoman"/>
      <w:lvlText w:val="%6."/>
      <w:lvlJc w:val="right"/>
      <w:pPr>
        <w:ind w:left="5372" w:hanging="180"/>
      </w:pPr>
    </w:lvl>
    <w:lvl w:ilvl="6" w:tplc="0409000F" w:tentative="1">
      <w:start w:val="1"/>
      <w:numFmt w:val="decimal"/>
      <w:lvlText w:val="%7."/>
      <w:lvlJc w:val="left"/>
      <w:pPr>
        <w:ind w:left="6092" w:hanging="360"/>
      </w:pPr>
    </w:lvl>
    <w:lvl w:ilvl="7" w:tplc="04090019" w:tentative="1">
      <w:start w:val="1"/>
      <w:numFmt w:val="lowerLetter"/>
      <w:lvlText w:val="%8."/>
      <w:lvlJc w:val="left"/>
      <w:pPr>
        <w:ind w:left="6812" w:hanging="360"/>
      </w:pPr>
    </w:lvl>
    <w:lvl w:ilvl="8" w:tplc="0409001B" w:tentative="1">
      <w:start w:val="1"/>
      <w:numFmt w:val="lowerRoman"/>
      <w:lvlText w:val="%9."/>
      <w:lvlJc w:val="right"/>
      <w:pPr>
        <w:ind w:left="7532" w:hanging="180"/>
      </w:pPr>
    </w:lvl>
  </w:abstractNum>
  <w:abstractNum w:abstractNumId="26" w15:restartNumberingAfterBreak="0">
    <w:nsid w:val="5E605757"/>
    <w:multiLevelType w:val="hybridMultilevel"/>
    <w:tmpl w:val="1064342A"/>
    <w:lvl w:ilvl="0" w:tplc="FC16860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7" w15:restartNumberingAfterBreak="0">
    <w:nsid w:val="5F081072"/>
    <w:multiLevelType w:val="hybridMultilevel"/>
    <w:tmpl w:val="7BCE0F10"/>
    <w:lvl w:ilvl="0" w:tplc="FFFFFFFF">
      <w:start w:val="1"/>
      <w:numFmt w:val="decimal"/>
      <w:lvlText w:val="%1."/>
      <w:lvlJc w:val="left"/>
      <w:pPr>
        <w:ind w:left="1260" w:hanging="360"/>
      </w:pPr>
      <w:rPr>
        <w:strike w:val="0"/>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8"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9" w15:restartNumberingAfterBreak="0">
    <w:nsid w:val="64BC3B3D"/>
    <w:multiLevelType w:val="multilevel"/>
    <w:tmpl w:val="C6EA7422"/>
    <w:lvl w:ilvl="0">
      <w:start w:val="1"/>
      <w:numFmt w:val="decimal"/>
      <w:lvlText w:val="%1."/>
      <w:lvlJc w:val="left"/>
      <w:pPr>
        <w:tabs>
          <w:tab w:val="num" w:pos="720"/>
        </w:tabs>
        <w:ind w:left="720" w:hanging="360"/>
      </w:p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240"/>
        </w:tabs>
        <w:ind w:left="3240" w:hanging="72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4680"/>
        </w:tabs>
        <w:ind w:left="4680" w:hanging="1080"/>
      </w:pPr>
      <w:rPr>
        <w:rFonts w:hint="default"/>
      </w:rPr>
    </w:lvl>
    <w:lvl w:ilvl="7">
      <w:start w:val="1"/>
      <w:numFmt w:val="decimal"/>
      <w:isLgl/>
      <w:lvlText w:val="%1.%2.%3.%4.%5.%6.%7.%8"/>
      <w:lvlJc w:val="left"/>
      <w:pPr>
        <w:tabs>
          <w:tab w:val="num" w:pos="5220"/>
        </w:tabs>
        <w:ind w:left="5220" w:hanging="1080"/>
      </w:pPr>
      <w:rPr>
        <w:rFonts w:hint="default"/>
      </w:rPr>
    </w:lvl>
    <w:lvl w:ilvl="8">
      <w:start w:val="1"/>
      <w:numFmt w:val="decimal"/>
      <w:isLgl/>
      <w:lvlText w:val="%1.%2.%3.%4.%5.%6.%7.%8.%9"/>
      <w:lvlJc w:val="left"/>
      <w:pPr>
        <w:tabs>
          <w:tab w:val="num" w:pos="6120"/>
        </w:tabs>
        <w:ind w:left="6120" w:hanging="1440"/>
      </w:pPr>
      <w:rPr>
        <w:rFonts w:hint="default"/>
      </w:rPr>
    </w:lvl>
  </w:abstractNum>
  <w:abstractNum w:abstractNumId="30" w15:restartNumberingAfterBreak="0">
    <w:nsid w:val="6647005A"/>
    <w:multiLevelType w:val="multilevel"/>
    <w:tmpl w:val="6994C934"/>
    <w:lvl w:ilvl="0">
      <w:start w:val="1"/>
      <w:numFmt w:val="bullet"/>
      <w:lvlText w:val=""/>
      <w:lvlJc w:val="left"/>
      <w:pPr>
        <w:ind w:left="1988" w:hanging="570"/>
      </w:pPr>
      <w:rPr>
        <w:rFonts w:ascii="Symbol" w:hAnsi="Symbol" w:hint="default"/>
        <w:sz w:val="22"/>
        <w:szCs w:val="22"/>
      </w:rPr>
    </w:lvl>
    <w:lvl w:ilvl="1">
      <w:start w:val="1"/>
      <w:numFmt w:val="decimal"/>
      <w:isLgl/>
      <w:lvlText w:val="%1.%2."/>
      <w:lvlJc w:val="left"/>
      <w:pPr>
        <w:ind w:left="1418" w:hanging="360"/>
      </w:pPr>
      <w:rPr>
        <w:rFonts w:hint="default"/>
        <w:b w:val="0"/>
        <w:color w:val="auto"/>
        <w:sz w:val="22"/>
        <w:szCs w:val="22"/>
        <w:lang w:val="sk-SK"/>
      </w:rPr>
    </w:lvl>
    <w:lvl w:ilvl="2">
      <w:start w:val="1"/>
      <w:numFmt w:val="decimal"/>
      <w:isLgl/>
      <w:lvlText w:val="%1.%2.%3."/>
      <w:lvlJc w:val="left"/>
      <w:pPr>
        <w:ind w:left="2138" w:hanging="720"/>
      </w:pPr>
      <w:rPr>
        <w:rFonts w:hint="default"/>
        <w:b w:val="0"/>
        <w:color w:val="auto"/>
      </w:rPr>
    </w:lvl>
    <w:lvl w:ilvl="3">
      <w:start w:val="1"/>
      <w:numFmt w:val="decimal"/>
      <w:isLgl/>
      <w:lvlText w:val="%1.%2.%3.%4."/>
      <w:lvlJc w:val="left"/>
      <w:pPr>
        <w:ind w:left="2138" w:hanging="720"/>
      </w:pPr>
      <w:rPr>
        <w:rFonts w:hint="default"/>
        <w:color w:val="auto"/>
      </w:rPr>
    </w:lvl>
    <w:lvl w:ilvl="4">
      <w:start w:val="1"/>
      <w:numFmt w:val="decimal"/>
      <w:isLgl/>
      <w:lvlText w:val="%1.%2.%3.%4.%5."/>
      <w:lvlJc w:val="left"/>
      <w:pPr>
        <w:ind w:left="2498" w:hanging="1080"/>
      </w:pPr>
      <w:rPr>
        <w:rFonts w:hint="default"/>
        <w:color w:val="auto"/>
      </w:rPr>
    </w:lvl>
    <w:lvl w:ilvl="5">
      <w:start w:val="1"/>
      <w:numFmt w:val="decimal"/>
      <w:isLgl/>
      <w:lvlText w:val="%1.%2.%3.%4.%5.%6."/>
      <w:lvlJc w:val="left"/>
      <w:pPr>
        <w:ind w:left="2498" w:hanging="1080"/>
      </w:pPr>
      <w:rPr>
        <w:rFonts w:hint="default"/>
        <w:color w:val="auto"/>
      </w:rPr>
    </w:lvl>
    <w:lvl w:ilvl="6">
      <w:start w:val="1"/>
      <w:numFmt w:val="decimal"/>
      <w:isLgl/>
      <w:lvlText w:val="%1.%2.%3.%4.%5.%6.%7."/>
      <w:lvlJc w:val="left"/>
      <w:pPr>
        <w:ind w:left="2858" w:hanging="1440"/>
      </w:pPr>
      <w:rPr>
        <w:rFonts w:hint="default"/>
        <w:color w:val="auto"/>
      </w:rPr>
    </w:lvl>
    <w:lvl w:ilvl="7">
      <w:start w:val="1"/>
      <w:numFmt w:val="decimal"/>
      <w:isLgl/>
      <w:lvlText w:val="%1.%2.%3.%4.%5.%6.%7.%8."/>
      <w:lvlJc w:val="left"/>
      <w:pPr>
        <w:ind w:left="2858" w:hanging="1440"/>
      </w:pPr>
      <w:rPr>
        <w:rFonts w:hint="default"/>
        <w:color w:val="auto"/>
      </w:rPr>
    </w:lvl>
    <w:lvl w:ilvl="8">
      <w:start w:val="1"/>
      <w:numFmt w:val="decimal"/>
      <w:isLgl/>
      <w:lvlText w:val="%1.%2.%3.%4.%5.%6.%7.%8.%9."/>
      <w:lvlJc w:val="left"/>
      <w:pPr>
        <w:ind w:left="3218" w:hanging="1800"/>
      </w:pPr>
      <w:rPr>
        <w:rFonts w:hint="default"/>
        <w:color w:val="auto"/>
      </w:rPr>
    </w:lvl>
  </w:abstractNum>
  <w:abstractNum w:abstractNumId="31" w15:restartNumberingAfterBreak="0">
    <w:nsid w:val="67BC64B2"/>
    <w:multiLevelType w:val="hybridMultilevel"/>
    <w:tmpl w:val="A072D6AA"/>
    <w:lvl w:ilvl="0" w:tplc="041B000F">
      <w:start w:val="1"/>
      <w:numFmt w:val="decimal"/>
      <w:lvlText w:val="%1."/>
      <w:lvlJc w:val="left"/>
      <w:pPr>
        <w:ind w:left="2073" w:hanging="360"/>
      </w:pPr>
    </w:lvl>
    <w:lvl w:ilvl="1" w:tplc="041B0019">
      <w:start w:val="1"/>
      <w:numFmt w:val="lowerLetter"/>
      <w:lvlText w:val="%2."/>
      <w:lvlJc w:val="left"/>
      <w:pPr>
        <w:ind w:left="2793" w:hanging="360"/>
      </w:pPr>
    </w:lvl>
    <w:lvl w:ilvl="2" w:tplc="041B001B" w:tentative="1">
      <w:start w:val="1"/>
      <w:numFmt w:val="lowerRoman"/>
      <w:lvlText w:val="%3."/>
      <w:lvlJc w:val="right"/>
      <w:pPr>
        <w:ind w:left="3513" w:hanging="180"/>
      </w:pPr>
    </w:lvl>
    <w:lvl w:ilvl="3" w:tplc="041B000F" w:tentative="1">
      <w:start w:val="1"/>
      <w:numFmt w:val="decimal"/>
      <w:lvlText w:val="%4."/>
      <w:lvlJc w:val="left"/>
      <w:pPr>
        <w:ind w:left="4233" w:hanging="360"/>
      </w:pPr>
    </w:lvl>
    <w:lvl w:ilvl="4" w:tplc="041B0019" w:tentative="1">
      <w:start w:val="1"/>
      <w:numFmt w:val="lowerLetter"/>
      <w:lvlText w:val="%5."/>
      <w:lvlJc w:val="left"/>
      <w:pPr>
        <w:ind w:left="4953" w:hanging="360"/>
      </w:pPr>
    </w:lvl>
    <w:lvl w:ilvl="5" w:tplc="041B001B" w:tentative="1">
      <w:start w:val="1"/>
      <w:numFmt w:val="lowerRoman"/>
      <w:lvlText w:val="%6."/>
      <w:lvlJc w:val="right"/>
      <w:pPr>
        <w:ind w:left="5673" w:hanging="180"/>
      </w:pPr>
    </w:lvl>
    <w:lvl w:ilvl="6" w:tplc="041B000F" w:tentative="1">
      <w:start w:val="1"/>
      <w:numFmt w:val="decimal"/>
      <w:lvlText w:val="%7."/>
      <w:lvlJc w:val="left"/>
      <w:pPr>
        <w:ind w:left="6393" w:hanging="360"/>
      </w:pPr>
    </w:lvl>
    <w:lvl w:ilvl="7" w:tplc="041B0019" w:tentative="1">
      <w:start w:val="1"/>
      <w:numFmt w:val="lowerLetter"/>
      <w:lvlText w:val="%8."/>
      <w:lvlJc w:val="left"/>
      <w:pPr>
        <w:ind w:left="7113" w:hanging="360"/>
      </w:pPr>
    </w:lvl>
    <w:lvl w:ilvl="8" w:tplc="041B001B" w:tentative="1">
      <w:start w:val="1"/>
      <w:numFmt w:val="lowerRoman"/>
      <w:lvlText w:val="%9."/>
      <w:lvlJc w:val="right"/>
      <w:pPr>
        <w:ind w:left="7833" w:hanging="180"/>
      </w:pPr>
    </w:lvl>
  </w:abstractNum>
  <w:abstractNum w:abstractNumId="32"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33" w15:restartNumberingAfterBreak="0">
    <w:nsid w:val="6EAD30B1"/>
    <w:multiLevelType w:val="hybridMultilevel"/>
    <w:tmpl w:val="CC7404C6"/>
    <w:lvl w:ilvl="0" w:tplc="ACB04AF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35"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750A5914"/>
    <w:multiLevelType w:val="hybridMultilevel"/>
    <w:tmpl w:val="7BCE0F10"/>
    <w:lvl w:ilvl="0" w:tplc="5A9A5186">
      <w:start w:val="1"/>
      <w:numFmt w:val="decimal"/>
      <w:lvlText w:val="%1."/>
      <w:lvlJc w:val="left"/>
      <w:pPr>
        <w:ind w:left="1260" w:hanging="360"/>
      </w:pPr>
      <w:rPr>
        <w:strike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15:restartNumberingAfterBreak="0">
    <w:nsid w:val="76F159C3"/>
    <w:multiLevelType w:val="hybridMultilevel"/>
    <w:tmpl w:val="9580DFE4"/>
    <w:lvl w:ilvl="0" w:tplc="041B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3F67AC"/>
    <w:multiLevelType w:val="hybridMultilevel"/>
    <w:tmpl w:val="27181082"/>
    <w:lvl w:ilvl="0" w:tplc="C3F4034A">
      <w:start w:val="1"/>
      <w:numFmt w:val="decimal"/>
      <w:lvlText w:val="%1."/>
      <w:lvlJc w:val="left"/>
      <w:pPr>
        <w:ind w:left="1440" w:hanging="360"/>
      </w:pPr>
      <w:rPr>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7DEC281C"/>
    <w:multiLevelType w:val="hybridMultilevel"/>
    <w:tmpl w:val="E7B6D1F0"/>
    <w:lvl w:ilvl="0" w:tplc="9D3A38C4">
      <w:start w:val="1"/>
      <w:numFmt w:val="decimal"/>
      <w:lvlText w:val="%1)"/>
      <w:lvlJc w:val="left"/>
      <w:pPr>
        <w:ind w:left="720" w:hanging="360"/>
      </w:pPr>
    </w:lvl>
    <w:lvl w:ilvl="1" w:tplc="2A8C928A">
      <w:start w:val="1"/>
      <w:numFmt w:val="decimal"/>
      <w:lvlText w:val="%2)"/>
      <w:lvlJc w:val="left"/>
      <w:pPr>
        <w:ind w:left="720" w:hanging="360"/>
      </w:pPr>
    </w:lvl>
    <w:lvl w:ilvl="2" w:tplc="40B6152A">
      <w:start w:val="1"/>
      <w:numFmt w:val="decimal"/>
      <w:lvlText w:val="%3)"/>
      <w:lvlJc w:val="left"/>
      <w:pPr>
        <w:ind w:left="720" w:hanging="360"/>
      </w:pPr>
    </w:lvl>
    <w:lvl w:ilvl="3" w:tplc="37CCDA22">
      <w:start w:val="1"/>
      <w:numFmt w:val="decimal"/>
      <w:lvlText w:val="%4)"/>
      <w:lvlJc w:val="left"/>
      <w:pPr>
        <w:ind w:left="720" w:hanging="360"/>
      </w:pPr>
    </w:lvl>
    <w:lvl w:ilvl="4" w:tplc="04188C2C">
      <w:start w:val="1"/>
      <w:numFmt w:val="decimal"/>
      <w:lvlText w:val="%5)"/>
      <w:lvlJc w:val="left"/>
      <w:pPr>
        <w:ind w:left="720" w:hanging="360"/>
      </w:pPr>
    </w:lvl>
    <w:lvl w:ilvl="5" w:tplc="18B4215E">
      <w:start w:val="1"/>
      <w:numFmt w:val="decimal"/>
      <w:lvlText w:val="%6)"/>
      <w:lvlJc w:val="left"/>
      <w:pPr>
        <w:ind w:left="720" w:hanging="360"/>
      </w:pPr>
    </w:lvl>
    <w:lvl w:ilvl="6" w:tplc="7BBC457A">
      <w:start w:val="1"/>
      <w:numFmt w:val="decimal"/>
      <w:lvlText w:val="%7)"/>
      <w:lvlJc w:val="left"/>
      <w:pPr>
        <w:ind w:left="720" w:hanging="360"/>
      </w:pPr>
    </w:lvl>
    <w:lvl w:ilvl="7" w:tplc="BA585AD6">
      <w:start w:val="1"/>
      <w:numFmt w:val="decimal"/>
      <w:lvlText w:val="%8)"/>
      <w:lvlJc w:val="left"/>
      <w:pPr>
        <w:ind w:left="720" w:hanging="360"/>
      </w:pPr>
    </w:lvl>
    <w:lvl w:ilvl="8" w:tplc="484E435E">
      <w:start w:val="1"/>
      <w:numFmt w:val="decimal"/>
      <w:lvlText w:val="%9)"/>
      <w:lvlJc w:val="left"/>
      <w:pPr>
        <w:ind w:left="720" w:hanging="360"/>
      </w:pPr>
    </w:lvl>
  </w:abstractNum>
  <w:num w:numId="1" w16cid:durableId="2074231974">
    <w:abstractNumId w:val="0"/>
  </w:num>
  <w:num w:numId="2" w16cid:durableId="528759040">
    <w:abstractNumId w:val="34"/>
  </w:num>
  <w:num w:numId="3" w16cid:durableId="1948271476">
    <w:abstractNumId w:val="23"/>
  </w:num>
  <w:num w:numId="4" w16cid:durableId="478545504">
    <w:abstractNumId w:val="28"/>
  </w:num>
  <w:num w:numId="5" w16cid:durableId="699401357">
    <w:abstractNumId w:val="21"/>
  </w:num>
  <w:num w:numId="6" w16cid:durableId="809058396">
    <w:abstractNumId w:val="24"/>
  </w:num>
  <w:num w:numId="7" w16cid:durableId="1593274579">
    <w:abstractNumId w:val="16"/>
  </w:num>
  <w:num w:numId="8" w16cid:durableId="127675675">
    <w:abstractNumId w:val="29"/>
  </w:num>
  <w:num w:numId="9" w16cid:durableId="770396882">
    <w:abstractNumId w:val="10"/>
  </w:num>
  <w:num w:numId="10" w16cid:durableId="1478960683">
    <w:abstractNumId w:val="35"/>
  </w:num>
  <w:num w:numId="11" w16cid:durableId="2093430777">
    <w:abstractNumId w:val="12"/>
  </w:num>
  <w:num w:numId="12" w16cid:durableId="1715764106">
    <w:abstractNumId w:val="7"/>
  </w:num>
  <w:num w:numId="13" w16cid:durableId="1471944841">
    <w:abstractNumId w:val="20"/>
  </w:num>
  <w:num w:numId="14" w16cid:durableId="711882099">
    <w:abstractNumId w:val="38"/>
  </w:num>
  <w:num w:numId="15" w16cid:durableId="887761331">
    <w:abstractNumId w:val="14"/>
  </w:num>
  <w:num w:numId="16" w16cid:durableId="1275287393">
    <w:abstractNumId w:val="15"/>
  </w:num>
  <w:num w:numId="17" w16cid:durableId="1948728858">
    <w:abstractNumId w:val="32"/>
  </w:num>
  <w:num w:numId="18" w16cid:durableId="1290470778">
    <w:abstractNumId w:val="26"/>
  </w:num>
  <w:num w:numId="19" w16cid:durableId="505219240">
    <w:abstractNumId w:val="30"/>
  </w:num>
  <w:num w:numId="20" w16cid:durableId="1614435755">
    <w:abstractNumId w:val="36"/>
  </w:num>
  <w:num w:numId="21" w16cid:durableId="1469010977">
    <w:abstractNumId w:val="33"/>
  </w:num>
  <w:num w:numId="22" w16cid:durableId="482703850">
    <w:abstractNumId w:val="2"/>
  </w:num>
  <w:num w:numId="23" w16cid:durableId="1730614333">
    <w:abstractNumId w:val="18"/>
  </w:num>
  <w:num w:numId="24" w16cid:durableId="259997016">
    <w:abstractNumId w:val="37"/>
  </w:num>
  <w:num w:numId="25" w16cid:durableId="583535908">
    <w:abstractNumId w:val="4"/>
  </w:num>
  <w:num w:numId="26" w16cid:durableId="1424188155">
    <w:abstractNumId w:val="8"/>
  </w:num>
  <w:num w:numId="27" w16cid:durableId="91166106">
    <w:abstractNumId w:val="25"/>
  </w:num>
  <w:num w:numId="28" w16cid:durableId="1932204353">
    <w:abstractNumId w:val="13"/>
  </w:num>
  <w:num w:numId="29" w16cid:durableId="1299647941">
    <w:abstractNumId w:val="17"/>
  </w:num>
  <w:num w:numId="30" w16cid:durableId="27146011">
    <w:abstractNumId w:val="39"/>
  </w:num>
  <w:num w:numId="31" w16cid:durableId="627931800">
    <w:abstractNumId w:val="19"/>
  </w:num>
  <w:num w:numId="32" w16cid:durableId="1758477160">
    <w:abstractNumId w:val="6"/>
  </w:num>
  <w:num w:numId="33" w16cid:durableId="721754188">
    <w:abstractNumId w:val="3"/>
  </w:num>
  <w:num w:numId="34" w16cid:durableId="1279949096">
    <w:abstractNumId w:val="11"/>
  </w:num>
  <w:num w:numId="35" w16cid:durableId="1543789232">
    <w:abstractNumId w:val="5"/>
  </w:num>
  <w:num w:numId="36" w16cid:durableId="1010596730">
    <w:abstractNumId w:val="9"/>
  </w:num>
  <w:num w:numId="37" w16cid:durableId="62993692">
    <w:abstractNumId w:val="1"/>
  </w:num>
  <w:num w:numId="38" w16cid:durableId="303392315">
    <w:abstractNumId w:val="27"/>
  </w:num>
  <w:num w:numId="39" w16cid:durableId="1032000435">
    <w:abstractNumId w:val="31"/>
  </w:num>
  <w:num w:numId="40" w16cid:durableId="1830058509">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US" w:vendorID="64" w:dllVersion="4096"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F8"/>
    <w:rsid w:val="00000882"/>
    <w:rsid w:val="00000B38"/>
    <w:rsid w:val="00000BF6"/>
    <w:rsid w:val="000017E0"/>
    <w:rsid w:val="0000214E"/>
    <w:rsid w:val="00002E26"/>
    <w:rsid w:val="00003979"/>
    <w:rsid w:val="0000484E"/>
    <w:rsid w:val="00004E6E"/>
    <w:rsid w:val="0000571B"/>
    <w:rsid w:val="00005A0A"/>
    <w:rsid w:val="000078B3"/>
    <w:rsid w:val="00007E06"/>
    <w:rsid w:val="0001071A"/>
    <w:rsid w:val="00011559"/>
    <w:rsid w:val="000119F3"/>
    <w:rsid w:val="000120C3"/>
    <w:rsid w:val="00012953"/>
    <w:rsid w:val="000136ED"/>
    <w:rsid w:val="00014997"/>
    <w:rsid w:val="00015288"/>
    <w:rsid w:val="00015A01"/>
    <w:rsid w:val="00017033"/>
    <w:rsid w:val="00020BC2"/>
    <w:rsid w:val="000211CC"/>
    <w:rsid w:val="000219E4"/>
    <w:rsid w:val="00022D66"/>
    <w:rsid w:val="0002486B"/>
    <w:rsid w:val="00024F95"/>
    <w:rsid w:val="0002534C"/>
    <w:rsid w:val="000257E0"/>
    <w:rsid w:val="000263B7"/>
    <w:rsid w:val="0002698D"/>
    <w:rsid w:val="00026FB2"/>
    <w:rsid w:val="00027981"/>
    <w:rsid w:val="00031878"/>
    <w:rsid w:val="0003291A"/>
    <w:rsid w:val="000359C4"/>
    <w:rsid w:val="00035C02"/>
    <w:rsid w:val="00037FC6"/>
    <w:rsid w:val="0004027A"/>
    <w:rsid w:val="00040757"/>
    <w:rsid w:val="00040AF3"/>
    <w:rsid w:val="00040CAF"/>
    <w:rsid w:val="000416C7"/>
    <w:rsid w:val="00041DA9"/>
    <w:rsid w:val="00042238"/>
    <w:rsid w:val="000432D4"/>
    <w:rsid w:val="00043F36"/>
    <w:rsid w:val="0004437C"/>
    <w:rsid w:val="000448A3"/>
    <w:rsid w:val="00044FB9"/>
    <w:rsid w:val="00045019"/>
    <w:rsid w:val="000450C3"/>
    <w:rsid w:val="00046C3E"/>
    <w:rsid w:val="00046E2E"/>
    <w:rsid w:val="00046EBD"/>
    <w:rsid w:val="00050616"/>
    <w:rsid w:val="00050722"/>
    <w:rsid w:val="000515A6"/>
    <w:rsid w:val="00052761"/>
    <w:rsid w:val="000529D0"/>
    <w:rsid w:val="00052C72"/>
    <w:rsid w:val="00052D5E"/>
    <w:rsid w:val="000531DE"/>
    <w:rsid w:val="00053B5C"/>
    <w:rsid w:val="00054154"/>
    <w:rsid w:val="00061324"/>
    <w:rsid w:val="00062BD2"/>
    <w:rsid w:val="0006351F"/>
    <w:rsid w:val="0006374E"/>
    <w:rsid w:val="00063C0E"/>
    <w:rsid w:val="00066457"/>
    <w:rsid w:val="000666DF"/>
    <w:rsid w:val="00066F6F"/>
    <w:rsid w:val="00072EE6"/>
    <w:rsid w:val="000730BC"/>
    <w:rsid w:val="00074DED"/>
    <w:rsid w:val="00075158"/>
    <w:rsid w:val="000759B6"/>
    <w:rsid w:val="00076EA2"/>
    <w:rsid w:val="00076EBB"/>
    <w:rsid w:val="000771E8"/>
    <w:rsid w:val="00077F70"/>
    <w:rsid w:val="00082638"/>
    <w:rsid w:val="00082866"/>
    <w:rsid w:val="000830C0"/>
    <w:rsid w:val="000852E8"/>
    <w:rsid w:val="0008653E"/>
    <w:rsid w:val="00090331"/>
    <w:rsid w:val="0009472F"/>
    <w:rsid w:val="00094CCD"/>
    <w:rsid w:val="00096851"/>
    <w:rsid w:val="0009692A"/>
    <w:rsid w:val="000A02C9"/>
    <w:rsid w:val="000A0D4C"/>
    <w:rsid w:val="000A105A"/>
    <w:rsid w:val="000A10F1"/>
    <w:rsid w:val="000A1259"/>
    <w:rsid w:val="000A1934"/>
    <w:rsid w:val="000A19AA"/>
    <w:rsid w:val="000A1BFD"/>
    <w:rsid w:val="000A3C99"/>
    <w:rsid w:val="000B0093"/>
    <w:rsid w:val="000B0778"/>
    <w:rsid w:val="000B0B54"/>
    <w:rsid w:val="000B3D34"/>
    <w:rsid w:val="000B4684"/>
    <w:rsid w:val="000B4996"/>
    <w:rsid w:val="000B538D"/>
    <w:rsid w:val="000B667D"/>
    <w:rsid w:val="000B67DF"/>
    <w:rsid w:val="000C01D4"/>
    <w:rsid w:val="000C0DB3"/>
    <w:rsid w:val="000C295F"/>
    <w:rsid w:val="000C4868"/>
    <w:rsid w:val="000C604D"/>
    <w:rsid w:val="000C7EDB"/>
    <w:rsid w:val="000D039A"/>
    <w:rsid w:val="000D059F"/>
    <w:rsid w:val="000D15BB"/>
    <w:rsid w:val="000D415C"/>
    <w:rsid w:val="000D4611"/>
    <w:rsid w:val="000D47BA"/>
    <w:rsid w:val="000D554B"/>
    <w:rsid w:val="000D624E"/>
    <w:rsid w:val="000D6540"/>
    <w:rsid w:val="000D7CD1"/>
    <w:rsid w:val="000E075B"/>
    <w:rsid w:val="000E0F7A"/>
    <w:rsid w:val="000E1B59"/>
    <w:rsid w:val="000E20FA"/>
    <w:rsid w:val="000E39F6"/>
    <w:rsid w:val="000E4792"/>
    <w:rsid w:val="000E4949"/>
    <w:rsid w:val="000E53A3"/>
    <w:rsid w:val="000E5B7B"/>
    <w:rsid w:val="000E5F15"/>
    <w:rsid w:val="000E62FE"/>
    <w:rsid w:val="000E7FCD"/>
    <w:rsid w:val="000F0842"/>
    <w:rsid w:val="000F0F76"/>
    <w:rsid w:val="000F2591"/>
    <w:rsid w:val="000F2F23"/>
    <w:rsid w:val="000F2F9E"/>
    <w:rsid w:val="000F32B7"/>
    <w:rsid w:val="000F35B9"/>
    <w:rsid w:val="000F38A3"/>
    <w:rsid w:val="000F3981"/>
    <w:rsid w:val="000F3A6B"/>
    <w:rsid w:val="000F448F"/>
    <w:rsid w:val="000F61A0"/>
    <w:rsid w:val="000F61C9"/>
    <w:rsid w:val="000F6919"/>
    <w:rsid w:val="001001F1"/>
    <w:rsid w:val="001020ED"/>
    <w:rsid w:val="00102118"/>
    <w:rsid w:val="00102A78"/>
    <w:rsid w:val="0010318E"/>
    <w:rsid w:val="00103537"/>
    <w:rsid w:val="001056E8"/>
    <w:rsid w:val="001061F8"/>
    <w:rsid w:val="0010638D"/>
    <w:rsid w:val="00106924"/>
    <w:rsid w:val="00110665"/>
    <w:rsid w:val="00111964"/>
    <w:rsid w:val="00111AE8"/>
    <w:rsid w:val="001120F2"/>
    <w:rsid w:val="00114B8B"/>
    <w:rsid w:val="00114D68"/>
    <w:rsid w:val="0011507D"/>
    <w:rsid w:val="0011523D"/>
    <w:rsid w:val="00115AC2"/>
    <w:rsid w:val="00116459"/>
    <w:rsid w:val="00117C8D"/>
    <w:rsid w:val="00121959"/>
    <w:rsid w:val="001221FA"/>
    <w:rsid w:val="0012232F"/>
    <w:rsid w:val="00122FB1"/>
    <w:rsid w:val="00123113"/>
    <w:rsid w:val="00124E32"/>
    <w:rsid w:val="00124EA6"/>
    <w:rsid w:val="0012520B"/>
    <w:rsid w:val="00125545"/>
    <w:rsid w:val="00126340"/>
    <w:rsid w:val="001271EE"/>
    <w:rsid w:val="0013079A"/>
    <w:rsid w:val="0013284B"/>
    <w:rsid w:val="001334CA"/>
    <w:rsid w:val="0013477F"/>
    <w:rsid w:val="001408F2"/>
    <w:rsid w:val="00140C5B"/>
    <w:rsid w:val="00142A91"/>
    <w:rsid w:val="00143494"/>
    <w:rsid w:val="00143760"/>
    <w:rsid w:val="0014479C"/>
    <w:rsid w:val="00145D55"/>
    <w:rsid w:val="00146DA4"/>
    <w:rsid w:val="0014743F"/>
    <w:rsid w:val="0015025E"/>
    <w:rsid w:val="00150A64"/>
    <w:rsid w:val="00150E05"/>
    <w:rsid w:val="0015136C"/>
    <w:rsid w:val="0015386A"/>
    <w:rsid w:val="00153D8F"/>
    <w:rsid w:val="001557D9"/>
    <w:rsid w:val="0015690C"/>
    <w:rsid w:val="00156BD2"/>
    <w:rsid w:val="0016189E"/>
    <w:rsid w:val="00162B5B"/>
    <w:rsid w:val="00163820"/>
    <w:rsid w:val="00163939"/>
    <w:rsid w:val="00163E4C"/>
    <w:rsid w:val="0016418E"/>
    <w:rsid w:val="00164A5B"/>
    <w:rsid w:val="001652C7"/>
    <w:rsid w:val="00165AF5"/>
    <w:rsid w:val="001662AA"/>
    <w:rsid w:val="0017056D"/>
    <w:rsid w:val="00170DA3"/>
    <w:rsid w:val="001714AA"/>
    <w:rsid w:val="001714F1"/>
    <w:rsid w:val="00171A94"/>
    <w:rsid w:val="00171BA5"/>
    <w:rsid w:val="00171DD7"/>
    <w:rsid w:val="001722D3"/>
    <w:rsid w:val="00172F6C"/>
    <w:rsid w:val="00173C71"/>
    <w:rsid w:val="00175BB2"/>
    <w:rsid w:val="0017600C"/>
    <w:rsid w:val="001777A3"/>
    <w:rsid w:val="00180596"/>
    <w:rsid w:val="001806FC"/>
    <w:rsid w:val="00181724"/>
    <w:rsid w:val="00183416"/>
    <w:rsid w:val="00183A76"/>
    <w:rsid w:val="001841D6"/>
    <w:rsid w:val="001845A4"/>
    <w:rsid w:val="00184990"/>
    <w:rsid w:val="00184F6B"/>
    <w:rsid w:val="00185849"/>
    <w:rsid w:val="00185956"/>
    <w:rsid w:val="00187511"/>
    <w:rsid w:val="0019006A"/>
    <w:rsid w:val="00190707"/>
    <w:rsid w:val="00190B5E"/>
    <w:rsid w:val="0019295C"/>
    <w:rsid w:val="00192DF7"/>
    <w:rsid w:val="001931DC"/>
    <w:rsid w:val="0019349B"/>
    <w:rsid w:val="00194374"/>
    <w:rsid w:val="00194E39"/>
    <w:rsid w:val="00195031"/>
    <w:rsid w:val="001951DA"/>
    <w:rsid w:val="001957B9"/>
    <w:rsid w:val="00196017"/>
    <w:rsid w:val="001A0937"/>
    <w:rsid w:val="001A0E21"/>
    <w:rsid w:val="001A1284"/>
    <w:rsid w:val="001A1403"/>
    <w:rsid w:val="001A17AB"/>
    <w:rsid w:val="001A1AC0"/>
    <w:rsid w:val="001A1C38"/>
    <w:rsid w:val="001A22C4"/>
    <w:rsid w:val="001A31FB"/>
    <w:rsid w:val="001A3789"/>
    <w:rsid w:val="001A3817"/>
    <w:rsid w:val="001A412D"/>
    <w:rsid w:val="001A4CE9"/>
    <w:rsid w:val="001A5942"/>
    <w:rsid w:val="001A5F3E"/>
    <w:rsid w:val="001A655C"/>
    <w:rsid w:val="001B0420"/>
    <w:rsid w:val="001B10A5"/>
    <w:rsid w:val="001B158E"/>
    <w:rsid w:val="001B33E5"/>
    <w:rsid w:val="001B3D67"/>
    <w:rsid w:val="001B4B9A"/>
    <w:rsid w:val="001B5FEC"/>
    <w:rsid w:val="001B6590"/>
    <w:rsid w:val="001B7044"/>
    <w:rsid w:val="001B7B6A"/>
    <w:rsid w:val="001C01B9"/>
    <w:rsid w:val="001C0968"/>
    <w:rsid w:val="001C0B56"/>
    <w:rsid w:val="001C1146"/>
    <w:rsid w:val="001C12F8"/>
    <w:rsid w:val="001C2968"/>
    <w:rsid w:val="001C3377"/>
    <w:rsid w:val="001C493D"/>
    <w:rsid w:val="001C4BDC"/>
    <w:rsid w:val="001C4E22"/>
    <w:rsid w:val="001C4E7D"/>
    <w:rsid w:val="001C5F85"/>
    <w:rsid w:val="001C6224"/>
    <w:rsid w:val="001C7D79"/>
    <w:rsid w:val="001D04B7"/>
    <w:rsid w:val="001D2C2B"/>
    <w:rsid w:val="001D2E0A"/>
    <w:rsid w:val="001D37CA"/>
    <w:rsid w:val="001D5044"/>
    <w:rsid w:val="001D509E"/>
    <w:rsid w:val="001D5D47"/>
    <w:rsid w:val="001D5FA7"/>
    <w:rsid w:val="001D6358"/>
    <w:rsid w:val="001D6FE9"/>
    <w:rsid w:val="001D763D"/>
    <w:rsid w:val="001D7B7E"/>
    <w:rsid w:val="001E08D3"/>
    <w:rsid w:val="001E09FA"/>
    <w:rsid w:val="001E0A81"/>
    <w:rsid w:val="001E0B2A"/>
    <w:rsid w:val="001E12BB"/>
    <w:rsid w:val="001E1330"/>
    <w:rsid w:val="001E19C9"/>
    <w:rsid w:val="001E24B8"/>
    <w:rsid w:val="001E2831"/>
    <w:rsid w:val="001E4D78"/>
    <w:rsid w:val="001E5643"/>
    <w:rsid w:val="001E5890"/>
    <w:rsid w:val="001E6E79"/>
    <w:rsid w:val="001E750E"/>
    <w:rsid w:val="001F0C59"/>
    <w:rsid w:val="001F0D3B"/>
    <w:rsid w:val="001F10F0"/>
    <w:rsid w:val="001F188F"/>
    <w:rsid w:val="001F2A7B"/>
    <w:rsid w:val="001F342F"/>
    <w:rsid w:val="001F57F3"/>
    <w:rsid w:val="001F65CD"/>
    <w:rsid w:val="001F75AD"/>
    <w:rsid w:val="001F7627"/>
    <w:rsid w:val="001F798E"/>
    <w:rsid w:val="002000E0"/>
    <w:rsid w:val="00200ACD"/>
    <w:rsid w:val="002018A9"/>
    <w:rsid w:val="0020214D"/>
    <w:rsid w:val="002040AF"/>
    <w:rsid w:val="0020497C"/>
    <w:rsid w:val="00204B09"/>
    <w:rsid w:val="00204CB9"/>
    <w:rsid w:val="00205172"/>
    <w:rsid w:val="00205F58"/>
    <w:rsid w:val="00206DD6"/>
    <w:rsid w:val="00206FA1"/>
    <w:rsid w:val="00207B5E"/>
    <w:rsid w:val="00207C57"/>
    <w:rsid w:val="00207D92"/>
    <w:rsid w:val="00207E4E"/>
    <w:rsid w:val="002110D3"/>
    <w:rsid w:val="002130A2"/>
    <w:rsid w:val="00213536"/>
    <w:rsid w:val="00213BF1"/>
    <w:rsid w:val="00213F61"/>
    <w:rsid w:val="00214103"/>
    <w:rsid w:val="0021469D"/>
    <w:rsid w:val="00214FBE"/>
    <w:rsid w:val="002154A8"/>
    <w:rsid w:val="0021630C"/>
    <w:rsid w:val="002167B1"/>
    <w:rsid w:val="002169E5"/>
    <w:rsid w:val="00216FDE"/>
    <w:rsid w:val="002204B3"/>
    <w:rsid w:val="00220525"/>
    <w:rsid w:val="00222741"/>
    <w:rsid w:val="00222D45"/>
    <w:rsid w:val="002235E2"/>
    <w:rsid w:val="00223997"/>
    <w:rsid w:val="00223AD3"/>
    <w:rsid w:val="00223DDB"/>
    <w:rsid w:val="00224D3E"/>
    <w:rsid w:val="00224D61"/>
    <w:rsid w:val="00224EE3"/>
    <w:rsid w:val="002273F8"/>
    <w:rsid w:val="00227BE0"/>
    <w:rsid w:val="00230F09"/>
    <w:rsid w:val="002336D4"/>
    <w:rsid w:val="00233905"/>
    <w:rsid w:val="00235906"/>
    <w:rsid w:val="00236600"/>
    <w:rsid w:val="00237D7E"/>
    <w:rsid w:val="00240AFA"/>
    <w:rsid w:val="00240D91"/>
    <w:rsid w:val="00241053"/>
    <w:rsid w:val="00241A36"/>
    <w:rsid w:val="00241A5C"/>
    <w:rsid w:val="002425EF"/>
    <w:rsid w:val="00243D4B"/>
    <w:rsid w:val="00243E76"/>
    <w:rsid w:val="00243F60"/>
    <w:rsid w:val="00244382"/>
    <w:rsid w:val="0024480B"/>
    <w:rsid w:val="0024482B"/>
    <w:rsid w:val="00246D03"/>
    <w:rsid w:val="0024793E"/>
    <w:rsid w:val="00247CF8"/>
    <w:rsid w:val="00250352"/>
    <w:rsid w:val="002503DA"/>
    <w:rsid w:val="00251D71"/>
    <w:rsid w:val="00251EA8"/>
    <w:rsid w:val="00252558"/>
    <w:rsid w:val="002528E3"/>
    <w:rsid w:val="002529F4"/>
    <w:rsid w:val="00253957"/>
    <w:rsid w:val="00253C11"/>
    <w:rsid w:val="00253CCB"/>
    <w:rsid w:val="00253D7F"/>
    <w:rsid w:val="00254D91"/>
    <w:rsid w:val="00254E6E"/>
    <w:rsid w:val="00261088"/>
    <w:rsid w:val="0026118A"/>
    <w:rsid w:val="002628C2"/>
    <w:rsid w:val="0026305D"/>
    <w:rsid w:val="002632D5"/>
    <w:rsid w:val="00263338"/>
    <w:rsid w:val="00263D71"/>
    <w:rsid w:val="00263DEB"/>
    <w:rsid w:val="00264AE6"/>
    <w:rsid w:val="00265E70"/>
    <w:rsid w:val="002663FA"/>
    <w:rsid w:val="00267655"/>
    <w:rsid w:val="0026770F"/>
    <w:rsid w:val="002678B7"/>
    <w:rsid w:val="002708EC"/>
    <w:rsid w:val="00270BCA"/>
    <w:rsid w:val="0027375B"/>
    <w:rsid w:val="00274E1F"/>
    <w:rsid w:val="00275245"/>
    <w:rsid w:val="00275629"/>
    <w:rsid w:val="00275F07"/>
    <w:rsid w:val="00276BC4"/>
    <w:rsid w:val="00277CD1"/>
    <w:rsid w:val="0028004C"/>
    <w:rsid w:val="00280AE5"/>
    <w:rsid w:val="002814AA"/>
    <w:rsid w:val="00281BF9"/>
    <w:rsid w:val="002835A2"/>
    <w:rsid w:val="00283917"/>
    <w:rsid w:val="002848AD"/>
    <w:rsid w:val="00284D89"/>
    <w:rsid w:val="00285325"/>
    <w:rsid w:val="00285C47"/>
    <w:rsid w:val="0028620A"/>
    <w:rsid w:val="00286D06"/>
    <w:rsid w:val="00287511"/>
    <w:rsid w:val="00290445"/>
    <w:rsid w:val="002907D9"/>
    <w:rsid w:val="00293420"/>
    <w:rsid w:val="00293579"/>
    <w:rsid w:val="002938FD"/>
    <w:rsid w:val="00293D19"/>
    <w:rsid w:val="00293D46"/>
    <w:rsid w:val="00293EEF"/>
    <w:rsid w:val="00293F51"/>
    <w:rsid w:val="00294D9A"/>
    <w:rsid w:val="002956B7"/>
    <w:rsid w:val="00295E6F"/>
    <w:rsid w:val="002A1D4C"/>
    <w:rsid w:val="002A2623"/>
    <w:rsid w:val="002A2DCF"/>
    <w:rsid w:val="002A2E27"/>
    <w:rsid w:val="002A384E"/>
    <w:rsid w:val="002A5DC4"/>
    <w:rsid w:val="002B0F68"/>
    <w:rsid w:val="002B2B9D"/>
    <w:rsid w:val="002B50A9"/>
    <w:rsid w:val="002B651A"/>
    <w:rsid w:val="002B6979"/>
    <w:rsid w:val="002B7026"/>
    <w:rsid w:val="002C30AA"/>
    <w:rsid w:val="002C33F7"/>
    <w:rsid w:val="002C39BD"/>
    <w:rsid w:val="002C41F8"/>
    <w:rsid w:val="002C4922"/>
    <w:rsid w:val="002C5291"/>
    <w:rsid w:val="002C551F"/>
    <w:rsid w:val="002C7606"/>
    <w:rsid w:val="002D0E3B"/>
    <w:rsid w:val="002D1581"/>
    <w:rsid w:val="002D19E0"/>
    <w:rsid w:val="002D2078"/>
    <w:rsid w:val="002D2095"/>
    <w:rsid w:val="002D20F8"/>
    <w:rsid w:val="002D2FDC"/>
    <w:rsid w:val="002D3D84"/>
    <w:rsid w:val="002D3E67"/>
    <w:rsid w:val="002D4290"/>
    <w:rsid w:val="002D48A3"/>
    <w:rsid w:val="002D4C86"/>
    <w:rsid w:val="002D6E82"/>
    <w:rsid w:val="002D7B5E"/>
    <w:rsid w:val="002E0606"/>
    <w:rsid w:val="002E10E5"/>
    <w:rsid w:val="002E17AE"/>
    <w:rsid w:val="002E3C1A"/>
    <w:rsid w:val="002E3E56"/>
    <w:rsid w:val="002E49E0"/>
    <w:rsid w:val="002E67F8"/>
    <w:rsid w:val="002E79A9"/>
    <w:rsid w:val="002F01C4"/>
    <w:rsid w:val="002F04B0"/>
    <w:rsid w:val="002F04F9"/>
    <w:rsid w:val="002F0610"/>
    <w:rsid w:val="002F0D3F"/>
    <w:rsid w:val="002F0EB9"/>
    <w:rsid w:val="002F127E"/>
    <w:rsid w:val="002F1578"/>
    <w:rsid w:val="002F2D9F"/>
    <w:rsid w:val="002F2E28"/>
    <w:rsid w:val="002F2E39"/>
    <w:rsid w:val="002F3184"/>
    <w:rsid w:val="002F31FC"/>
    <w:rsid w:val="002F3C1B"/>
    <w:rsid w:val="002F4432"/>
    <w:rsid w:val="002F4809"/>
    <w:rsid w:val="002F5C80"/>
    <w:rsid w:val="002F61D9"/>
    <w:rsid w:val="002F63A4"/>
    <w:rsid w:val="002F7800"/>
    <w:rsid w:val="002F7FEE"/>
    <w:rsid w:val="00300479"/>
    <w:rsid w:val="00300666"/>
    <w:rsid w:val="00300A2E"/>
    <w:rsid w:val="00300B5B"/>
    <w:rsid w:val="003013D5"/>
    <w:rsid w:val="00301993"/>
    <w:rsid w:val="00302948"/>
    <w:rsid w:val="00302E08"/>
    <w:rsid w:val="00304000"/>
    <w:rsid w:val="00304DAA"/>
    <w:rsid w:val="00305235"/>
    <w:rsid w:val="003059F5"/>
    <w:rsid w:val="00306028"/>
    <w:rsid w:val="00306AAE"/>
    <w:rsid w:val="0031068B"/>
    <w:rsid w:val="00312E69"/>
    <w:rsid w:val="0031411D"/>
    <w:rsid w:val="003141AC"/>
    <w:rsid w:val="00314976"/>
    <w:rsid w:val="00314BAF"/>
    <w:rsid w:val="00316EDF"/>
    <w:rsid w:val="003171CE"/>
    <w:rsid w:val="00317C26"/>
    <w:rsid w:val="00321DA3"/>
    <w:rsid w:val="00324660"/>
    <w:rsid w:val="003253A5"/>
    <w:rsid w:val="003262DE"/>
    <w:rsid w:val="0032658A"/>
    <w:rsid w:val="0032671A"/>
    <w:rsid w:val="00326E0F"/>
    <w:rsid w:val="00327D7F"/>
    <w:rsid w:val="00327FA0"/>
    <w:rsid w:val="00331DB7"/>
    <w:rsid w:val="00332C4F"/>
    <w:rsid w:val="003333A4"/>
    <w:rsid w:val="00334854"/>
    <w:rsid w:val="0033599A"/>
    <w:rsid w:val="00335B89"/>
    <w:rsid w:val="00335E9B"/>
    <w:rsid w:val="0033719B"/>
    <w:rsid w:val="00337CB1"/>
    <w:rsid w:val="0034020A"/>
    <w:rsid w:val="00340978"/>
    <w:rsid w:val="0034141B"/>
    <w:rsid w:val="00341804"/>
    <w:rsid w:val="00341D1B"/>
    <w:rsid w:val="003422C7"/>
    <w:rsid w:val="003425AF"/>
    <w:rsid w:val="00342778"/>
    <w:rsid w:val="003442F6"/>
    <w:rsid w:val="00344C20"/>
    <w:rsid w:val="003459CF"/>
    <w:rsid w:val="00345DE6"/>
    <w:rsid w:val="003461B4"/>
    <w:rsid w:val="00346501"/>
    <w:rsid w:val="003473DB"/>
    <w:rsid w:val="00347BC0"/>
    <w:rsid w:val="00347C1F"/>
    <w:rsid w:val="003521F0"/>
    <w:rsid w:val="00352445"/>
    <w:rsid w:val="00352FB0"/>
    <w:rsid w:val="00353520"/>
    <w:rsid w:val="003546CF"/>
    <w:rsid w:val="00354F4A"/>
    <w:rsid w:val="0035506E"/>
    <w:rsid w:val="00355E67"/>
    <w:rsid w:val="003560A5"/>
    <w:rsid w:val="00356B5E"/>
    <w:rsid w:val="00360443"/>
    <w:rsid w:val="00360B41"/>
    <w:rsid w:val="00361D45"/>
    <w:rsid w:val="00362379"/>
    <w:rsid w:val="00362AE1"/>
    <w:rsid w:val="00363C76"/>
    <w:rsid w:val="00363F2B"/>
    <w:rsid w:val="00364560"/>
    <w:rsid w:val="00366989"/>
    <w:rsid w:val="003674C7"/>
    <w:rsid w:val="003702F6"/>
    <w:rsid w:val="003705E1"/>
    <w:rsid w:val="00371194"/>
    <w:rsid w:val="003718AF"/>
    <w:rsid w:val="00372C22"/>
    <w:rsid w:val="003739D1"/>
    <w:rsid w:val="00374A9C"/>
    <w:rsid w:val="00374B43"/>
    <w:rsid w:val="00375219"/>
    <w:rsid w:val="00376B5C"/>
    <w:rsid w:val="00377B2C"/>
    <w:rsid w:val="00377B5A"/>
    <w:rsid w:val="00380F5F"/>
    <w:rsid w:val="0038352F"/>
    <w:rsid w:val="00383C6A"/>
    <w:rsid w:val="00383C8A"/>
    <w:rsid w:val="00383DC1"/>
    <w:rsid w:val="00384769"/>
    <w:rsid w:val="00386CAB"/>
    <w:rsid w:val="003871E6"/>
    <w:rsid w:val="0039217F"/>
    <w:rsid w:val="0039278B"/>
    <w:rsid w:val="00392FFC"/>
    <w:rsid w:val="0039334C"/>
    <w:rsid w:val="0039394A"/>
    <w:rsid w:val="00393D28"/>
    <w:rsid w:val="0039473F"/>
    <w:rsid w:val="0039505E"/>
    <w:rsid w:val="00395C9D"/>
    <w:rsid w:val="00397248"/>
    <w:rsid w:val="003A07D3"/>
    <w:rsid w:val="003A0826"/>
    <w:rsid w:val="003A1628"/>
    <w:rsid w:val="003A19EB"/>
    <w:rsid w:val="003A2E90"/>
    <w:rsid w:val="003A37EC"/>
    <w:rsid w:val="003A3DBD"/>
    <w:rsid w:val="003A4A57"/>
    <w:rsid w:val="003A662B"/>
    <w:rsid w:val="003A76C0"/>
    <w:rsid w:val="003A77BB"/>
    <w:rsid w:val="003A7E79"/>
    <w:rsid w:val="003B1F33"/>
    <w:rsid w:val="003B43DE"/>
    <w:rsid w:val="003B45DA"/>
    <w:rsid w:val="003B4818"/>
    <w:rsid w:val="003B5BDC"/>
    <w:rsid w:val="003B6D22"/>
    <w:rsid w:val="003B71AF"/>
    <w:rsid w:val="003C00BC"/>
    <w:rsid w:val="003C1129"/>
    <w:rsid w:val="003C3353"/>
    <w:rsid w:val="003C3363"/>
    <w:rsid w:val="003C3FF9"/>
    <w:rsid w:val="003C4770"/>
    <w:rsid w:val="003C6389"/>
    <w:rsid w:val="003C65B7"/>
    <w:rsid w:val="003D1252"/>
    <w:rsid w:val="003D254D"/>
    <w:rsid w:val="003D26CE"/>
    <w:rsid w:val="003D3D3D"/>
    <w:rsid w:val="003D7CD3"/>
    <w:rsid w:val="003E0B28"/>
    <w:rsid w:val="003E0E68"/>
    <w:rsid w:val="003E15C8"/>
    <w:rsid w:val="003E29AA"/>
    <w:rsid w:val="003E36C7"/>
    <w:rsid w:val="003E3825"/>
    <w:rsid w:val="003E3BE1"/>
    <w:rsid w:val="003E4A8E"/>
    <w:rsid w:val="003E57F4"/>
    <w:rsid w:val="003E6BB1"/>
    <w:rsid w:val="003E73C8"/>
    <w:rsid w:val="003E7D7A"/>
    <w:rsid w:val="003F0859"/>
    <w:rsid w:val="003F1EA8"/>
    <w:rsid w:val="003F2274"/>
    <w:rsid w:val="003F56CA"/>
    <w:rsid w:val="0040296E"/>
    <w:rsid w:val="00402E9C"/>
    <w:rsid w:val="00402F89"/>
    <w:rsid w:val="004039C5"/>
    <w:rsid w:val="00403AE8"/>
    <w:rsid w:val="0040503B"/>
    <w:rsid w:val="004055AD"/>
    <w:rsid w:val="00406839"/>
    <w:rsid w:val="00407EE9"/>
    <w:rsid w:val="00407EEF"/>
    <w:rsid w:val="00410295"/>
    <w:rsid w:val="004119E7"/>
    <w:rsid w:val="00412A5B"/>
    <w:rsid w:val="00412CD8"/>
    <w:rsid w:val="00412D36"/>
    <w:rsid w:val="0041321D"/>
    <w:rsid w:val="00414FA6"/>
    <w:rsid w:val="0041534F"/>
    <w:rsid w:val="004155E0"/>
    <w:rsid w:val="00415D00"/>
    <w:rsid w:val="00415D35"/>
    <w:rsid w:val="00417639"/>
    <w:rsid w:val="004212EF"/>
    <w:rsid w:val="00422952"/>
    <w:rsid w:val="00423069"/>
    <w:rsid w:val="00423AC3"/>
    <w:rsid w:val="0042579E"/>
    <w:rsid w:val="0042582C"/>
    <w:rsid w:val="00426775"/>
    <w:rsid w:val="00427843"/>
    <w:rsid w:val="00427A6C"/>
    <w:rsid w:val="0043158C"/>
    <w:rsid w:val="00431B7A"/>
    <w:rsid w:val="00431C62"/>
    <w:rsid w:val="00432A92"/>
    <w:rsid w:val="00432B4D"/>
    <w:rsid w:val="004349CD"/>
    <w:rsid w:val="004359F5"/>
    <w:rsid w:val="00436C8F"/>
    <w:rsid w:val="00436FBF"/>
    <w:rsid w:val="00437207"/>
    <w:rsid w:val="00437300"/>
    <w:rsid w:val="00437EBF"/>
    <w:rsid w:val="004412D0"/>
    <w:rsid w:val="0044147C"/>
    <w:rsid w:val="004424A1"/>
    <w:rsid w:val="00442BC4"/>
    <w:rsid w:val="00442EB4"/>
    <w:rsid w:val="00443673"/>
    <w:rsid w:val="00444832"/>
    <w:rsid w:val="00444E8C"/>
    <w:rsid w:val="00444F4B"/>
    <w:rsid w:val="0044554C"/>
    <w:rsid w:val="00445F5A"/>
    <w:rsid w:val="00446B6D"/>
    <w:rsid w:val="00452D9C"/>
    <w:rsid w:val="00453135"/>
    <w:rsid w:val="0045396B"/>
    <w:rsid w:val="004543E2"/>
    <w:rsid w:val="004545E6"/>
    <w:rsid w:val="00454848"/>
    <w:rsid w:val="00455050"/>
    <w:rsid w:val="00455399"/>
    <w:rsid w:val="00455523"/>
    <w:rsid w:val="004564FA"/>
    <w:rsid w:val="00456B22"/>
    <w:rsid w:val="00457331"/>
    <w:rsid w:val="00461DFC"/>
    <w:rsid w:val="004627AE"/>
    <w:rsid w:val="00463030"/>
    <w:rsid w:val="00465A31"/>
    <w:rsid w:val="00466C44"/>
    <w:rsid w:val="004670ED"/>
    <w:rsid w:val="00467318"/>
    <w:rsid w:val="00471A7F"/>
    <w:rsid w:val="00471E6C"/>
    <w:rsid w:val="0047235B"/>
    <w:rsid w:val="00472BE2"/>
    <w:rsid w:val="00474E08"/>
    <w:rsid w:val="00474FC7"/>
    <w:rsid w:val="0047653B"/>
    <w:rsid w:val="004802E3"/>
    <w:rsid w:val="00480A6A"/>
    <w:rsid w:val="004812D9"/>
    <w:rsid w:val="004814F7"/>
    <w:rsid w:val="00482143"/>
    <w:rsid w:val="00483CFB"/>
    <w:rsid w:val="00484CA6"/>
    <w:rsid w:val="004853E5"/>
    <w:rsid w:val="004856C2"/>
    <w:rsid w:val="00486B43"/>
    <w:rsid w:val="004872F4"/>
    <w:rsid w:val="00487D10"/>
    <w:rsid w:val="00487E42"/>
    <w:rsid w:val="004902F2"/>
    <w:rsid w:val="0049143D"/>
    <w:rsid w:val="00493C2D"/>
    <w:rsid w:val="00493FAD"/>
    <w:rsid w:val="0049453D"/>
    <w:rsid w:val="00494577"/>
    <w:rsid w:val="004953BF"/>
    <w:rsid w:val="00496606"/>
    <w:rsid w:val="00497F36"/>
    <w:rsid w:val="004A2434"/>
    <w:rsid w:val="004A250B"/>
    <w:rsid w:val="004A2AD2"/>
    <w:rsid w:val="004A3141"/>
    <w:rsid w:val="004A3375"/>
    <w:rsid w:val="004A4058"/>
    <w:rsid w:val="004A4136"/>
    <w:rsid w:val="004A54CC"/>
    <w:rsid w:val="004A690B"/>
    <w:rsid w:val="004A707C"/>
    <w:rsid w:val="004A70FE"/>
    <w:rsid w:val="004A761E"/>
    <w:rsid w:val="004A79F2"/>
    <w:rsid w:val="004A7EA6"/>
    <w:rsid w:val="004B09BC"/>
    <w:rsid w:val="004B0A05"/>
    <w:rsid w:val="004B174A"/>
    <w:rsid w:val="004B2B08"/>
    <w:rsid w:val="004B41F1"/>
    <w:rsid w:val="004B4356"/>
    <w:rsid w:val="004B66E3"/>
    <w:rsid w:val="004B6EBE"/>
    <w:rsid w:val="004C0C94"/>
    <w:rsid w:val="004C1326"/>
    <w:rsid w:val="004C163A"/>
    <w:rsid w:val="004C2EE9"/>
    <w:rsid w:val="004C39BD"/>
    <w:rsid w:val="004C4B63"/>
    <w:rsid w:val="004C51E1"/>
    <w:rsid w:val="004C53DD"/>
    <w:rsid w:val="004C57FA"/>
    <w:rsid w:val="004C605D"/>
    <w:rsid w:val="004C6579"/>
    <w:rsid w:val="004C6F92"/>
    <w:rsid w:val="004C7B07"/>
    <w:rsid w:val="004C7D99"/>
    <w:rsid w:val="004C7E98"/>
    <w:rsid w:val="004D042C"/>
    <w:rsid w:val="004D23E8"/>
    <w:rsid w:val="004D2B64"/>
    <w:rsid w:val="004D3D1E"/>
    <w:rsid w:val="004D424F"/>
    <w:rsid w:val="004D4BBC"/>
    <w:rsid w:val="004D5CE1"/>
    <w:rsid w:val="004D7567"/>
    <w:rsid w:val="004E064E"/>
    <w:rsid w:val="004E0769"/>
    <w:rsid w:val="004E077D"/>
    <w:rsid w:val="004E0F2C"/>
    <w:rsid w:val="004E1312"/>
    <w:rsid w:val="004E2152"/>
    <w:rsid w:val="004E5069"/>
    <w:rsid w:val="004E55DA"/>
    <w:rsid w:val="004E6FB4"/>
    <w:rsid w:val="004E7262"/>
    <w:rsid w:val="004E7373"/>
    <w:rsid w:val="004E78EC"/>
    <w:rsid w:val="004F0563"/>
    <w:rsid w:val="004F184E"/>
    <w:rsid w:val="004F1968"/>
    <w:rsid w:val="004F1AB9"/>
    <w:rsid w:val="004F2B8B"/>
    <w:rsid w:val="004F2EFC"/>
    <w:rsid w:val="004F3514"/>
    <w:rsid w:val="004F606D"/>
    <w:rsid w:val="004F608D"/>
    <w:rsid w:val="004F633C"/>
    <w:rsid w:val="004F651C"/>
    <w:rsid w:val="004F7451"/>
    <w:rsid w:val="004F7BF4"/>
    <w:rsid w:val="004F7E32"/>
    <w:rsid w:val="00500832"/>
    <w:rsid w:val="00500C2E"/>
    <w:rsid w:val="00501799"/>
    <w:rsid w:val="005062F2"/>
    <w:rsid w:val="005063A6"/>
    <w:rsid w:val="00506C66"/>
    <w:rsid w:val="00507BFA"/>
    <w:rsid w:val="00510043"/>
    <w:rsid w:val="00510E13"/>
    <w:rsid w:val="00511B4C"/>
    <w:rsid w:val="00513016"/>
    <w:rsid w:val="005145AF"/>
    <w:rsid w:val="00515291"/>
    <w:rsid w:val="00517650"/>
    <w:rsid w:val="00520225"/>
    <w:rsid w:val="005205C3"/>
    <w:rsid w:val="005212D1"/>
    <w:rsid w:val="0052292F"/>
    <w:rsid w:val="00523C89"/>
    <w:rsid w:val="005267C6"/>
    <w:rsid w:val="0053027D"/>
    <w:rsid w:val="005326FB"/>
    <w:rsid w:val="00532D62"/>
    <w:rsid w:val="00533882"/>
    <w:rsid w:val="005338A0"/>
    <w:rsid w:val="00533BDE"/>
    <w:rsid w:val="0053477E"/>
    <w:rsid w:val="00534C17"/>
    <w:rsid w:val="00534FAF"/>
    <w:rsid w:val="0053500A"/>
    <w:rsid w:val="005352F0"/>
    <w:rsid w:val="00535703"/>
    <w:rsid w:val="00536085"/>
    <w:rsid w:val="00537B67"/>
    <w:rsid w:val="005419B8"/>
    <w:rsid w:val="00542506"/>
    <w:rsid w:val="00543DD1"/>
    <w:rsid w:val="00543F7E"/>
    <w:rsid w:val="005440DF"/>
    <w:rsid w:val="0054518A"/>
    <w:rsid w:val="005460EE"/>
    <w:rsid w:val="00546FDB"/>
    <w:rsid w:val="0054768D"/>
    <w:rsid w:val="005477A0"/>
    <w:rsid w:val="005504EF"/>
    <w:rsid w:val="005509B6"/>
    <w:rsid w:val="005520E6"/>
    <w:rsid w:val="00552968"/>
    <w:rsid w:val="0055536B"/>
    <w:rsid w:val="005553CF"/>
    <w:rsid w:val="00555F59"/>
    <w:rsid w:val="00556C8C"/>
    <w:rsid w:val="00556E4A"/>
    <w:rsid w:val="005570D8"/>
    <w:rsid w:val="00560AF7"/>
    <w:rsid w:val="00560E86"/>
    <w:rsid w:val="005618CA"/>
    <w:rsid w:val="00562065"/>
    <w:rsid w:val="005633BC"/>
    <w:rsid w:val="00564077"/>
    <w:rsid w:val="00564682"/>
    <w:rsid w:val="00564B01"/>
    <w:rsid w:val="005661F1"/>
    <w:rsid w:val="00567EC8"/>
    <w:rsid w:val="00572B1F"/>
    <w:rsid w:val="005737A5"/>
    <w:rsid w:val="00573D88"/>
    <w:rsid w:val="00574702"/>
    <w:rsid w:val="00574E9F"/>
    <w:rsid w:val="00575069"/>
    <w:rsid w:val="00577C65"/>
    <w:rsid w:val="00581557"/>
    <w:rsid w:val="00581587"/>
    <w:rsid w:val="0058205E"/>
    <w:rsid w:val="005824EE"/>
    <w:rsid w:val="00582779"/>
    <w:rsid w:val="005829A3"/>
    <w:rsid w:val="00583DFE"/>
    <w:rsid w:val="0058444B"/>
    <w:rsid w:val="005851D6"/>
    <w:rsid w:val="00585A9E"/>
    <w:rsid w:val="005863F7"/>
    <w:rsid w:val="005901AC"/>
    <w:rsid w:val="00590318"/>
    <w:rsid w:val="00590B7D"/>
    <w:rsid w:val="0059142D"/>
    <w:rsid w:val="0059162B"/>
    <w:rsid w:val="00592260"/>
    <w:rsid w:val="00592CC9"/>
    <w:rsid w:val="00593425"/>
    <w:rsid w:val="00593808"/>
    <w:rsid w:val="00595B49"/>
    <w:rsid w:val="00595EE5"/>
    <w:rsid w:val="00595F45"/>
    <w:rsid w:val="005961D5"/>
    <w:rsid w:val="005963BB"/>
    <w:rsid w:val="00596649"/>
    <w:rsid w:val="00596A28"/>
    <w:rsid w:val="00596CBE"/>
    <w:rsid w:val="0059795A"/>
    <w:rsid w:val="00597F9D"/>
    <w:rsid w:val="005A1780"/>
    <w:rsid w:val="005A2A1F"/>
    <w:rsid w:val="005A44D7"/>
    <w:rsid w:val="005A46EC"/>
    <w:rsid w:val="005A5C9B"/>
    <w:rsid w:val="005A5D8B"/>
    <w:rsid w:val="005A710A"/>
    <w:rsid w:val="005A754C"/>
    <w:rsid w:val="005B088A"/>
    <w:rsid w:val="005B1547"/>
    <w:rsid w:val="005B1F90"/>
    <w:rsid w:val="005B399C"/>
    <w:rsid w:val="005B3C6C"/>
    <w:rsid w:val="005B50C0"/>
    <w:rsid w:val="005B596A"/>
    <w:rsid w:val="005B7771"/>
    <w:rsid w:val="005B7780"/>
    <w:rsid w:val="005B7D59"/>
    <w:rsid w:val="005C0A61"/>
    <w:rsid w:val="005C0FDE"/>
    <w:rsid w:val="005C299D"/>
    <w:rsid w:val="005C308F"/>
    <w:rsid w:val="005C50C1"/>
    <w:rsid w:val="005C526B"/>
    <w:rsid w:val="005C5F0E"/>
    <w:rsid w:val="005C747A"/>
    <w:rsid w:val="005C7500"/>
    <w:rsid w:val="005D004B"/>
    <w:rsid w:val="005D061C"/>
    <w:rsid w:val="005D1A88"/>
    <w:rsid w:val="005D1C5B"/>
    <w:rsid w:val="005D1F67"/>
    <w:rsid w:val="005D27E6"/>
    <w:rsid w:val="005D2E10"/>
    <w:rsid w:val="005D39EE"/>
    <w:rsid w:val="005D5810"/>
    <w:rsid w:val="005D72D6"/>
    <w:rsid w:val="005E11E5"/>
    <w:rsid w:val="005E160C"/>
    <w:rsid w:val="005E2F23"/>
    <w:rsid w:val="005E2F47"/>
    <w:rsid w:val="005E3275"/>
    <w:rsid w:val="005E32D0"/>
    <w:rsid w:val="005E36CA"/>
    <w:rsid w:val="005E3804"/>
    <w:rsid w:val="005E4284"/>
    <w:rsid w:val="005E4488"/>
    <w:rsid w:val="005E46F4"/>
    <w:rsid w:val="005E5139"/>
    <w:rsid w:val="005E5B4E"/>
    <w:rsid w:val="005E6A65"/>
    <w:rsid w:val="005E6AE3"/>
    <w:rsid w:val="005E792A"/>
    <w:rsid w:val="005E7DB3"/>
    <w:rsid w:val="005F0AB1"/>
    <w:rsid w:val="005F1146"/>
    <w:rsid w:val="005F2F67"/>
    <w:rsid w:val="005F3950"/>
    <w:rsid w:val="005F40E7"/>
    <w:rsid w:val="005F4890"/>
    <w:rsid w:val="005F4B22"/>
    <w:rsid w:val="005F5E4E"/>
    <w:rsid w:val="005F64A0"/>
    <w:rsid w:val="005F73E6"/>
    <w:rsid w:val="005F7EE2"/>
    <w:rsid w:val="00600528"/>
    <w:rsid w:val="00600F0F"/>
    <w:rsid w:val="00601206"/>
    <w:rsid w:val="006013E4"/>
    <w:rsid w:val="0060232F"/>
    <w:rsid w:val="0060361B"/>
    <w:rsid w:val="00606269"/>
    <w:rsid w:val="0061048E"/>
    <w:rsid w:val="006107DF"/>
    <w:rsid w:val="00611508"/>
    <w:rsid w:val="00613750"/>
    <w:rsid w:val="006138D7"/>
    <w:rsid w:val="00613DBC"/>
    <w:rsid w:val="00613E5A"/>
    <w:rsid w:val="0061427B"/>
    <w:rsid w:val="00614953"/>
    <w:rsid w:val="0061530E"/>
    <w:rsid w:val="00615539"/>
    <w:rsid w:val="00615737"/>
    <w:rsid w:val="0061585C"/>
    <w:rsid w:val="00615D48"/>
    <w:rsid w:val="0062034C"/>
    <w:rsid w:val="006219DE"/>
    <w:rsid w:val="00622D10"/>
    <w:rsid w:val="00624C19"/>
    <w:rsid w:val="006252CF"/>
    <w:rsid w:val="006274FA"/>
    <w:rsid w:val="006278A0"/>
    <w:rsid w:val="00630B40"/>
    <w:rsid w:val="0063203D"/>
    <w:rsid w:val="00632844"/>
    <w:rsid w:val="006334E1"/>
    <w:rsid w:val="0063373E"/>
    <w:rsid w:val="00633FBE"/>
    <w:rsid w:val="00634093"/>
    <w:rsid w:val="00635034"/>
    <w:rsid w:val="00640082"/>
    <w:rsid w:val="00640438"/>
    <w:rsid w:val="00640551"/>
    <w:rsid w:val="00641392"/>
    <w:rsid w:val="00643A9A"/>
    <w:rsid w:val="006461AC"/>
    <w:rsid w:val="0065165D"/>
    <w:rsid w:val="006522B6"/>
    <w:rsid w:val="006523E5"/>
    <w:rsid w:val="00652AF2"/>
    <w:rsid w:val="00652D0C"/>
    <w:rsid w:val="00653687"/>
    <w:rsid w:val="00653E87"/>
    <w:rsid w:val="00653ED5"/>
    <w:rsid w:val="006558A9"/>
    <w:rsid w:val="00657D24"/>
    <w:rsid w:val="00657ED3"/>
    <w:rsid w:val="0066153A"/>
    <w:rsid w:val="00661CB7"/>
    <w:rsid w:val="006626BA"/>
    <w:rsid w:val="006626E0"/>
    <w:rsid w:val="00663314"/>
    <w:rsid w:val="00664A5C"/>
    <w:rsid w:val="0066692F"/>
    <w:rsid w:val="00667138"/>
    <w:rsid w:val="00670E4E"/>
    <w:rsid w:val="00671FB6"/>
    <w:rsid w:val="00672054"/>
    <w:rsid w:val="00672272"/>
    <w:rsid w:val="00673A7D"/>
    <w:rsid w:val="00673EE7"/>
    <w:rsid w:val="00683FFE"/>
    <w:rsid w:val="006840B7"/>
    <w:rsid w:val="0068468A"/>
    <w:rsid w:val="00684E8F"/>
    <w:rsid w:val="0068546A"/>
    <w:rsid w:val="00685BC3"/>
    <w:rsid w:val="00685D45"/>
    <w:rsid w:val="00686430"/>
    <w:rsid w:val="0068657A"/>
    <w:rsid w:val="00686E3F"/>
    <w:rsid w:val="006901B8"/>
    <w:rsid w:val="00691357"/>
    <w:rsid w:val="00691422"/>
    <w:rsid w:val="00691C47"/>
    <w:rsid w:val="006937E4"/>
    <w:rsid w:val="0069438D"/>
    <w:rsid w:val="006979D7"/>
    <w:rsid w:val="006A0F4E"/>
    <w:rsid w:val="006A15D4"/>
    <w:rsid w:val="006A1937"/>
    <w:rsid w:val="006A1B00"/>
    <w:rsid w:val="006A2288"/>
    <w:rsid w:val="006A2EBF"/>
    <w:rsid w:val="006A305C"/>
    <w:rsid w:val="006A408F"/>
    <w:rsid w:val="006A5441"/>
    <w:rsid w:val="006A5E90"/>
    <w:rsid w:val="006A6550"/>
    <w:rsid w:val="006A76CE"/>
    <w:rsid w:val="006B37A9"/>
    <w:rsid w:val="006B4F88"/>
    <w:rsid w:val="006B50BB"/>
    <w:rsid w:val="006B68E4"/>
    <w:rsid w:val="006B76B6"/>
    <w:rsid w:val="006B7952"/>
    <w:rsid w:val="006B7A91"/>
    <w:rsid w:val="006C007F"/>
    <w:rsid w:val="006C0315"/>
    <w:rsid w:val="006C1C62"/>
    <w:rsid w:val="006C1DEE"/>
    <w:rsid w:val="006C2046"/>
    <w:rsid w:val="006C2102"/>
    <w:rsid w:val="006C28A1"/>
    <w:rsid w:val="006C3212"/>
    <w:rsid w:val="006C337A"/>
    <w:rsid w:val="006C5019"/>
    <w:rsid w:val="006C530E"/>
    <w:rsid w:val="006C5C5A"/>
    <w:rsid w:val="006C5ECF"/>
    <w:rsid w:val="006C603A"/>
    <w:rsid w:val="006D0040"/>
    <w:rsid w:val="006D0727"/>
    <w:rsid w:val="006D0860"/>
    <w:rsid w:val="006D0E74"/>
    <w:rsid w:val="006D10A1"/>
    <w:rsid w:val="006D2140"/>
    <w:rsid w:val="006D2B38"/>
    <w:rsid w:val="006D439A"/>
    <w:rsid w:val="006D4DDA"/>
    <w:rsid w:val="006D5959"/>
    <w:rsid w:val="006D5F42"/>
    <w:rsid w:val="006D60F9"/>
    <w:rsid w:val="006D74E7"/>
    <w:rsid w:val="006D7810"/>
    <w:rsid w:val="006D7927"/>
    <w:rsid w:val="006E0DBC"/>
    <w:rsid w:val="006E11BA"/>
    <w:rsid w:val="006E17BF"/>
    <w:rsid w:val="006E2441"/>
    <w:rsid w:val="006E274F"/>
    <w:rsid w:val="006E2885"/>
    <w:rsid w:val="006E2D95"/>
    <w:rsid w:val="006E4300"/>
    <w:rsid w:val="006E4AE7"/>
    <w:rsid w:val="006E4E8D"/>
    <w:rsid w:val="006E5B1A"/>
    <w:rsid w:val="006F0066"/>
    <w:rsid w:val="006F0424"/>
    <w:rsid w:val="006F094C"/>
    <w:rsid w:val="006F43E3"/>
    <w:rsid w:val="006F4BB4"/>
    <w:rsid w:val="006F4EF8"/>
    <w:rsid w:val="006F7869"/>
    <w:rsid w:val="006F7B21"/>
    <w:rsid w:val="00700EF1"/>
    <w:rsid w:val="0070137D"/>
    <w:rsid w:val="00702246"/>
    <w:rsid w:val="00702DAE"/>
    <w:rsid w:val="00703A14"/>
    <w:rsid w:val="007040AD"/>
    <w:rsid w:val="00704646"/>
    <w:rsid w:val="00705472"/>
    <w:rsid w:val="00705517"/>
    <w:rsid w:val="00705E6C"/>
    <w:rsid w:val="007065E3"/>
    <w:rsid w:val="00707381"/>
    <w:rsid w:val="007110C2"/>
    <w:rsid w:val="00711711"/>
    <w:rsid w:val="00711919"/>
    <w:rsid w:val="00711DBC"/>
    <w:rsid w:val="00711E9C"/>
    <w:rsid w:val="007125DD"/>
    <w:rsid w:val="00713A53"/>
    <w:rsid w:val="00715AB6"/>
    <w:rsid w:val="00716B78"/>
    <w:rsid w:val="00717C85"/>
    <w:rsid w:val="00721867"/>
    <w:rsid w:val="0072301F"/>
    <w:rsid w:val="00723205"/>
    <w:rsid w:val="00723E40"/>
    <w:rsid w:val="00724018"/>
    <w:rsid w:val="00725C38"/>
    <w:rsid w:val="00725CD9"/>
    <w:rsid w:val="00726509"/>
    <w:rsid w:val="00726BE7"/>
    <w:rsid w:val="00730031"/>
    <w:rsid w:val="007300F3"/>
    <w:rsid w:val="0073024F"/>
    <w:rsid w:val="0073126E"/>
    <w:rsid w:val="007315B9"/>
    <w:rsid w:val="00731646"/>
    <w:rsid w:val="00731E80"/>
    <w:rsid w:val="007329A3"/>
    <w:rsid w:val="00734B96"/>
    <w:rsid w:val="007354AE"/>
    <w:rsid w:val="00735AED"/>
    <w:rsid w:val="00736DF7"/>
    <w:rsid w:val="00737552"/>
    <w:rsid w:val="00737973"/>
    <w:rsid w:val="00740081"/>
    <w:rsid w:val="00740382"/>
    <w:rsid w:val="007418DF"/>
    <w:rsid w:val="007440AA"/>
    <w:rsid w:val="00747D2B"/>
    <w:rsid w:val="00750632"/>
    <w:rsid w:val="00750B11"/>
    <w:rsid w:val="007511F8"/>
    <w:rsid w:val="00751C31"/>
    <w:rsid w:val="0075207D"/>
    <w:rsid w:val="007525F2"/>
    <w:rsid w:val="00752A64"/>
    <w:rsid w:val="00752B02"/>
    <w:rsid w:val="00753D14"/>
    <w:rsid w:val="007540A0"/>
    <w:rsid w:val="00754483"/>
    <w:rsid w:val="00755C82"/>
    <w:rsid w:val="00756676"/>
    <w:rsid w:val="00757E78"/>
    <w:rsid w:val="0076081A"/>
    <w:rsid w:val="00760CC1"/>
    <w:rsid w:val="00761B80"/>
    <w:rsid w:val="00762125"/>
    <w:rsid w:val="007622A6"/>
    <w:rsid w:val="007625DA"/>
    <w:rsid w:val="00763837"/>
    <w:rsid w:val="00763954"/>
    <w:rsid w:val="00763BB5"/>
    <w:rsid w:val="007646A9"/>
    <w:rsid w:val="00764773"/>
    <w:rsid w:val="0076591D"/>
    <w:rsid w:val="00765D4D"/>
    <w:rsid w:val="007665EC"/>
    <w:rsid w:val="00766D47"/>
    <w:rsid w:val="007700D4"/>
    <w:rsid w:val="00770627"/>
    <w:rsid w:val="00770885"/>
    <w:rsid w:val="00771E71"/>
    <w:rsid w:val="00772897"/>
    <w:rsid w:val="007728D3"/>
    <w:rsid w:val="007738E1"/>
    <w:rsid w:val="00774BD1"/>
    <w:rsid w:val="0077527F"/>
    <w:rsid w:val="00775301"/>
    <w:rsid w:val="00775AEA"/>
    <w:rsid w:val="007769F1"/>
    <w:rsid w:val="0078011D"/>
    <w:rsid w:val="00781010"/>
    <w:rsid w:val="007814BA"/>
    <w:rsid w:val="00782041"/>
    <w:rsid w:val="00783895"/>
    <w:rsid w:val="007852A7"/>
    <w:rsid w:val="0078596E"/>
    <w:rsid w:val="00785C39"/>
    <w:rsid w:val="00785C3F"/>
    <w:rsid w:val="007860A1"/>
    <w:rsid w:val="00786B0D"/>
    <w:rsid w:val="007872F2"/>
    <w:rsid w:val="0079034D"/>
    <w:rsid w:val="00791F54"/>
    <w:rsid w:val="00792E04"/>
    <w:rsid w:val="00793818"/>
    <w:rsid w:val="00794227"/>
    <w:rsid w:val="00796227"/>
    <w:rsid w:val="00796651"/>
    <w:rsid w:val="00797A3B"/>
    <w:rsid w:val="00797F16"/>
    <w:rsid w:val="007A188C"/>
    <w:rsid w:val="007A3274"/>
    <w:rsid w:val="007A4837"/>
    <w:rsid w:val="007A499E"/>
    <w:rsid w:val="007A5C29"/>
    <w:rsid w:val="007A64C1"/>
    <w:rsid w:val="007A6680"/>
    <w:rsid w:val="007A6B50"/>
    <w:rsid w:val="007A6BA2"/>
    <w:rsid w:val="007A74CC"/>
    <w:rsid w:val="007B0924"/>
    <w:rsid w:val="007B0EFC"/>
    <w:rsid w:val="007B1883"/>
    <w:rsid w:val="007B2271"/>
    <w:rsid w:val="007B249B"/>
    <w:rsid w:val="007B273B"/>
    <w:rsid w:val="007B28CF"/>
    <w:rsid w:val="007B426B"/>
    <w:rsid w:val="007B51A2"/>
    <w:rsid w:val="007B539A"/>
    <w:rsid w:val="007B674B"/>
    <w:rsid w:val="007B7654"/>
    <w:rsid w:val="007B7D60"/>
    <w:rsid w:val="007C0A3A"/>
    <w:rsid w:val="007C0BE4"/>
    <w:rsid w:val="007C1C68"/>
    <w:rsid w:val="007C21E5"/>
    <w:rsid w:val="007C2282"/>
    <w:rsid w:val="007C2610"/>
    <w:rsid w:val="007C2621"/>
    <w:rsid w:val="007C26B7"/>
    <w:rsid w:val="007C492A"/>
    <w:rsid w:val="007C4E4A"/>
    <w:rsid w:val="007C52CD"/>
    <w:rsid w:val="007C5609"/>
    <w:rsid w:val="007C59E2"/>
    <w:rsid w:val="007C5E7E"/>
    <w:rsid w:val="007C5F97"/>
    <w:rsid w:val="007C6A48"/>
    <w:rsid w:val="007C70BD"/>
    <w:rsid w:val="007C7A66"/>
    <w:rsid w:val="007D122C"/>
    <w:rsid w:val="007D1C6D"/>
    <w:rsid w:val="007D253D"/>
    <w:rsid w:val="007D2B5A"/>
    <w:rsid w:val="007D34B8"/>
    <w:rsid w:val="007D3683"/>
    <w:rsid w:val="007D4D57"/>
    <w:rsid w:val="007D5ECC"/>
    <w:rsid w:val="007D62AE"/>
    <w:rsid w:val="007D6600"/>
    <w:rsid w:val="007D70FB"/>
    <w:rsid w:val="007D7550"/>
    <w:rsid w:val="007E1432"/>
    <w:rsid w:val="007E1C65"/>
    <w:rsid w:val="007E1E0F"/>
    <w:rsid w:val="007E2823"/>
    <w:rsid w:val="007E2A41"/>
    <w:rsid w:val="007E2DEE"/>
    <w:rsid w:val="007E367D"/>
    <w:rsid w:val="007E39D9"/>
    <w:rsid w:val="007E3DBB"/>
    <w:rsid w:val="007E4298"/>
    <w:rsid w:val="007E4C7D"/>
    <w:rsid w:val="007E4CBA"/>
    <w:rsid w:val="007E5016"/>
    <w:rsid w:val="007E5DC9"/>
    <w:rsid w:val="007E606A"/>
    <w:rsid w:val="007E6823"/>
    <w:rsid w:val="007E719A"/>
    <w:rsid w:val="007E797F"/>
    <w:rsid w:val="007F0045"/>
    <w:rsid w:val="007F0EC8"/>
    <w:rsid w:val="007F1190"/>
    <w:rsid w:val="007F1997"/>
    <w:rsid w:val="007F2595"/>
    <w:rsid w:val="007F29A8"/>
    <w:rsid w:val="007F2AB9"/>
    <w:rsid w:val="007F3987"/>
    <w:rsid w:val="007F4267"/>
    <w:rsid w:val="007F4CC4"/>
    <w:rsid w:val="007F5ECB"/>
    <w:rsid w:val="007F5FD0"/>
    <w:rsid w:val="007F63B6"/>
    <w:rsid w:val="007F662F"/>
    <w:rsid w:val="007F6D7A"/>
    <w:rsid w:val="007F7BA3"/>
    <w:rsid w:val="00800578"/>
    <w:rsid w:val="00800CD3"/>
    <w:rsid w:val="00800EFB"/>
    <w:rsid w:val="00800F06"/>
    <w:rsid w:val="00801003"/>
    <w:rsid w:val="00801F6C"/>
    <w:rsid w:val="00802428"/>
    <w:rsid w:val="00804599"/>
    <w:rsid w:val="0080492E"/>
    <w:rsid w:val="0080541E"/>
    <w:rsid w:val="00805704"/>
    <w:rsid w:val="008065A6"/>
    <w:rsid w:val="00806658"/>
    <w:rsid w:val="00806962"/>
    <w:rsid w:val="00806D70"/>
    <w:rsid w:val="008076FA"/>
    <w:rsid w:val="00811A55"/>
    <w:rsid w:val="00812012"/>
    <w:rsid w:val="00812B64"/>
    <w:rsid w:val="00812C24"/>
    <w:rsid w:val="008132AC"/>
    <w:rsid w:val="008139F9"/>
    <w:rsid w:val="00815005"/>
    <w:rsid w:val="00816C3E"/>
    <w:rsid w:val="008171B0"/>
    <w:rsid w:val="00817B55"/>
    <w:rsid w:val="00820118"/>
    <w:rsid w:val="00820230"/>
    <w:rsid w:val="00820521"/>
    <w:rsid w:val="00820919"/>
    <w:rsid w:val="00820B07"/>
    <w:rsid w:val="00821760"/>
    <w:rsid w:val="0082193F"/>
    <w:rsid w:val="0082209B"/>
    <w:rsid w:val="008225D9"/>
    <w:rsid w:val="008242B8"/>
    <w:rsid w:val="008248BC"/>
    <w:rsid w:val="008251AF"/>
    <w:rsid w:val="00825FCB"/>
    <w:rsid w:val="00826B3B"/>
    <w:rsid w:val="0082713F"/>
    <w:rsid w:val="00827C8A"/>
    <w:rsid w:val="008301C3"/>
    <w:rsid w:val="00830947"/>
    <w:rsid w:val="008311BE"/>
    <w:rsid w:val="0083189B"/>
    <w:rsid w:val="00833814"/>
    <w:rsid w:val="00836F1E"/>
    <w:rsid w:val="00837920"/>
    <w:rsid w:val="00840659"/>
    <w:rsid w:val="00842BF3"/>
    <w:rsid w:val="00843243"/>
    <w:rsid w:val="0084390A"/>
    <w:rsid w:val="00844389"/>
    <w:rsid w:val="008446CC"/>
    <w:rsid w:val="00844F3E"/>
    <w:rsid w:val="008453CC"/>
    <w:rsid w:val="00845822"/>
    <w:rsid w:val="00845BA6"/>
    <w:rsid w:val="00845E12"/>
    <w:rsid w:val="008461AE"/>
    <w:rsid w:val="008465EE"/>
    <w:rsid w:val="00846D38"/>
    <w:rsid w:val="0085267A"/>
    <w:rsid w:val="00852C45"/>
    <w:rsid w:val="008547C5"/>
    <w:rsid w:val="00856853"/>
    <w:rsid w:val="00857479"/>
    <w:rsid w:val="008576C5"/>
    <w:rsid w:val="00857F89"/>
    <w:rsid w:val="0086110D"/>
    <w:rsid w:val="00861328"/>
    <w:rsid w:val="0086324E"/>
    <w:rsid w:val="00863F75"/>
    <w:rsid w:val="008654E8"/>
    <w:rsid w:val="00865A8E"/>
    <w:rsid w:val="00866F24"/>
    <w:rsid w:val="00871623"/>
    <w:rsid w:val="00873430"/>
    <w:rsid w:val="00873636"/>
    <w:rsid w:val="008739FA"/>
    <w:rsid w:val="00873AEA"/>
    <w:rsid w:val="00873DF9"/>
    <w:rsid w:val="00874484"/>
    <w:rsid w:val="0087462D"/>
    <w:rsid w:val="00874F62"/>
    <w:rsid w:val="00875271"/>
    <w:rsid w:val="00877297"/>
    <w:rsid w:val="008775A3"/>
    <w:rsid w:val="008807BF"/>
    <w:rsid w:val="00881345"/>
    <w:rsid w:val="008815B7"/>
    <w:rsid w:val="008836FE"/>
    <w:rsid w:val="00886370"/>
    <w:rsid w:val="00886A46"/>
    <w:rsid w:val="00890808"/>
    <w:rsid w:val="00890BCF"/>
    <w:rsid w:val="00893660"/>
    <w:rsid w:val="00894359"/>
    <w:rsid w:val="008948BE"/>
    <w:rsid w:val="00894D28"/>
    <w:rsid w:val="00895A09"/>
    <w:rsid w:val="00896FF4"/>
    <w:rsid w:val="008A0135"/>
    <w:rsid w:val="008A0B82"/>
    <w:rsid w:val="008A259F"/>
    <w:rsid w:val="008A3254"/>
    <w:rsid w:val="008A3633"/>
    <w:rsid w:val="008A38AD"/>
    <w:rsid w:val="008A3D94"/>
    <w:rsid w:val="008A5359"/>
    <w:rsid w:val="008A5D12"/>
    <w:rsid w:val="008A63E8"/>
    <w:rsid w:val="008A6578"/>
    <w:rsid w:val="008A71A6"/>
    <w:rsid w:val="008A78C1"/>
    <w:rsid w:val="008A7CF0"/>
    <w:rsid w:val="008A7D45"/>
    <w:rsid w:val="008B181D"/>
    <w:rsid w:val="008B2DE0"/>
    <w:rsid w:val="008B317A"/>
    <w:rsid w:val="008B436F"/>
    <w:rsid w:val="008B4817"/>
    <w:rsid w:val="008B4939"/>
    <w:rsid w:val="008B6225"/>
    <w:rsid w:val="008B6328"/>
    <w:rsid w:val="008C0D6C"/>
    <w:rsid w:val="008C0DCD"/>
    <w:rsid w:val="008C1767"/>
    <w:rsid w:val="008C178B"/>
    <w:rsid w:val="008C1ABF"/>
    <w:rsid w:val="008C3B78"/>
    <w:rsid w:val="008C3CEC"/>
    <w:rsid w:val="008C3D7C"/>
    <w:rsid w:val="008C5BF7"/>
    <w:rsid w:val="008C601B"/>
    <w:rsid w:val="008C78AE"/>
    <w:rsid w:val="008D2383"/>
    <w:rsid w:val="008D48F0"/>
    <w:rsid w:val="008D4A29"/>
    <w:rsid w:val="008D5383"/>
    <w:rsid w:val="008D5F9E"/>
    <w:rsid w:val="008D7600"/>
    <w:rsid w:val="008E045F"/>
    <w:rsid w:val="008E04BE"/>
    <w:rsid w:val="008E29F3"/>
    <w:rsid w:val="008E3A0E"/>
    <w:rsid w:val="008E4AC2"/>
    <w:rsid w:val="008E5C4C"/>
    <w:rsid w:val="008E68A5"/>
    <w:rsid w:val="008E7A9E"/>
    <w:rsid w:val="008E7BF4"/>
    <w:rsid w:val="008F0574"/>
    <w:rsid w:val="008F16CF"/>
    <w:rsid w:val="008F193B"/>
    <w:rsid w:val="008F23F8"/>
    <w:rsid w:val="008F2B53"/>
    <w:rsid w:val="008F2CA3"/>
    <w:rsid w:val="008F37EA"/>
    <w:rsid w:val="008F39FF"/>
    <w:rsid w:val="008F3BC2"/>
    <w:rsid w:val="008F520C"/>
    <w:rsid w:val="008F52F5"/>
    <w:rsid w:val="008F54AC"/>
    <w:rsid w:val="008F62D5"/>
    <w:rsid w:val="008F632A"/>
    <w:rsid w:val="008F664B"/>
    <w:rsid w:val="008F75EF"/>
    <w:rsid w:val="00900105"/>
    <w:rsid w:val="00900651"/>
    <w:rsid w:val="00900BDF"/>
    <w:rsid w:val="00901E0F"/>
    <w:rsid w:val="0090285A"/>
    <w:rsid w:val="00903112"/>
    <w:rsid w:val="00904028"/>
    <w:rsid w:val="00904195"/>
    <w:rsid w:val="009042BA"/>
    <w:rsid w:val="00905145"/>
    <w:rsid w:val="00907E6A"/>
    <w:rsid w:val="00913D27"/>
    <w:rsid w:val="00914217"/>
    <w:rsid w:val="009144F9"/>
    <w:rsid w:val="00914A1F"/>
    <w:rsid w:val="00914AB6"/>
    <w:rsid w:val="009150E2"/>
    <w:rsid w:val="0091544B"/>
    <w:rsid w:val="009161FF"/>
    <w:rsid w:val="0091636C"/>
    <w:rsid w:val="0091692F"/>
    <w:rsid w:val="00916B88"/>
    <w:rsid w:val="00917942"/>
    <w:rsid w:val="00917DF9"/>
    <w:rsid w:val="00920430"/>
    <w:rsid w:val="00920D09"/>
    <w:rsid w:val="00921791"/>
    <w:rsid w:val="0092265F"/>
    <w:rsid w:val="00922766"/>
    <w:rsid w:val="00922DC7"/>
    <w:rsid w:val="00923A04"/>
    <w:rsid w:val="00923C41"/>
    <w:rsid w:val="00923D66"/>
    <w:rsid w:val="0092552F"/>
    <w:rsid w:val="00926927"/>
    <w:rsid w:val="00927569"/>
    <w:rsid w:val="00927D05"/>
    <w:rsid w:val="0093004B"/>
    <w:rsid w:val="00931199"/>
    <w:rsid w:val="00931354"/>
    <w:rsid w:val="00932791"/>
    <w:rsid w:val="00932A2C"/>
    <w:rsid w:val="00932AE5"/>
    <w:rsid w:val="00932B70"/>
    <w:rsid w:val="0093324F"/>
    <w:rsid w:val="009340F1"/>
    <w:rsid w:val="00934377"/>
    <w:rsid w:val="00935583"/>
    <w:rsid w:val="00935B1A"/>
    <w:rsid w:val="00936B19"/>
    <w:rsid w:val="0093790E"/>
    <w:rsid w:val="00940F40"/>
    <w:rsid w:val="00941F0C"/>
    <w:rsid w:val="00942EE4"/>
    <w:rsid w:val="00943925"/>
    <w:rsid w:val="00943AC1"/>
    <w:rsid w:val="00944036"/>
    <w:rsid w:val="009441C4"/>
    <w:rsid w:val="0094559D"/>
    <w:rsid w:val="00945B30"/>
    <w:rsid w:val="00945E71"/>
    <w:rsid w:val="00947B2C"/>
    <w:rsid w:val="00947C7A"/>
    <w:rsid w:val="00950D88"/>
    <w:rsid w:val="0095184A"/>
    <w:rsid w:val="00953B1F"/>
    <w:rsid w:val="00953D12"/>
    <w:rsid w:val="00953DB8"/>
    <w:rsid w:val="009542B8"/>
    <w:rsid w:val="00954590"/>
    <w:rsid w:val="009555BB"/>
    <w:rsid w:val="00956898"/>
    <w:rsid w:val="00956D2E"/>
    <w:rsid w:val="00957B2E"/>
    <w:rsid w:val="00961603"/>
    <w:rsid w:val="00963121"/>
    <w:rsid w:val="009633B9"/>
    <w:rsid w:val="00963C12"/>
    <w:rsid w:val="00964600"/>
    <w:rsid w:val="00965776"/>
    <w:rsid w:val="0096693D"/>
    <w:rsid w:val="009674B1"/>
    <w:rsid w:val="00970847"/>
    <w:rsid w:val="0097098D"/>
    <w:rsid w:val="00970F3E"/>
    <w:rsid w:val="009713B4"/>
    <w:rsid w:val="00971FF7"/>
    <w:rsid w:val="009721C0"/>
    <w:rsid w:val="00973FAD"/>
    <w:rsid w:val="00975761"/>
    <w:rsid w:val="009759BD"/>
    <w:rsid w:val="00976107"/>
    <w:rsid w:val="00977389"/>
    <w:rsid w:val="00977A6E"/>
    <w:rsid w:val="0098066A"/>
    <w:rsid w:val="00980881"/>
    <w:rsid w:val="00980D24"/>
    <w:rsid w:val="009812C7"/>
    <w:rsid w:val="00981E27"/>
    <w:rsid w:val="00982DEE"/>
    <w:rsid w:val="0098708B"/>
    <w:rsid w:val="0099377F"/>
    <w:rsid w:val="009951E7"/>
    <w:rsid w:val="0099596C"/>
    <w:rsid w:val="00995F62"/>
    <w:rsid w:val="00997B67"/>
    <w:rsid w:val="00997C47"/>
    <w:rsid w:val="009A06A8"/>
    <w:rsid w:val="009A0F52"/>
    <w:rsid w:val="009A1DEE"/>
    <w:rsid w:val="009A2412"/>
    <w:rsid w:val="009A2594"/>
    <w:rsid w:val="009A4491"/>
    <w:rsid w:val="009A505F"/>
    <w:rsid w:val="009A5CC0"/>
    <w:rsid w:val="009A6CC2"/>
    <w:rsid w:val="009B02E8"/>
    <w:rsid w:val="009B3E01"/>
    <w:rsid w:val="009B47D5"/>
    <w:rsid w:val="009B4CE2"/>
    <w:rsid w:val="009B5B9F"/>
    <w:rsid w:val="009B5D58"/>
    <w:rsid w:val="009B5EA5"/>
    <w:rsid w:val="009B6121"/>
    <w:rsid w:val="009B64F1"/>
    <w:rsid w:val="009B6858"/>
    <w:rsid w:val="009B727A"/>
    <w:rsid w:val="009B7DE6"/>
    <w:rsid w:val="009C0AFB"/>
    <w:rsid w:val="009C0D20"/>
    <w:rsid w:val="009C1C79"/>
    <w:rsid w:val="009C2B86"/>
    <w:rsid w:val="009C2D00"/>
    <w:rsid w:val="009C5592"/>
    <w:rsid w:val="009C7116"/>
    <w:rsid w:val="009C7510"/>
    <w:rsid w:val="009D01FD"/>
    <w:rsid w:val="009D0758"/>
    <w:rsid w:val="009D114C"/>
    <w:rsid w:val="009D13A5"/>
    <w:rsid w:val="009D1B4F"/>
    <w:rsid w:val="009D1DFC"/>
    <w:rsid w:val="009D3965"/>
    <w:rsid w:val="009D3E34"/>
    <w:rsid w:val="009D4565"/>
    <w:rsid w:val="009D476C"/>
    <w:rsid w:val="009D4B91"/>
    <w:rsid w:val="009D4C4C"/>
    <w:rsid w:val="009D4FAF"/>
    <w:rsid w:val="009D5344"/>
    <w:rsid w:val="009D562C"/>
    <w:rsid w:val="009D5AFD"/>
    <w:rsid w:val="009D5CE1"/>
    <w:rsid w:val="009D5D36"/>
    <w:rsid w:val="009D67C0"/>
    <w:rsid w:val="009D6D18"/>
    <w:rsid w:val="009E0787"/>
    <w:rsid w:val="009E1186"/>
    <w:rsid w:val="009E1759"/>
    <w:rsid w:val="009E19BD"/>
    <w:rsid w:val="009E1F5E"/>
    <w:rsid w:val="009E2AB4"/>
    <w:rsid w:val="009E319F"/>
    <w:rsid w:val="009E4527"/>
    <w:rsid w:val="009E49C4"/>
    <w:rsid w:val="009E71A2"/>
    <w:rsid w:val="009E7254"/>
    <w:rsid w:val="009E79A9"/>
    <w:rsid w:val="009E7DA0"/>
    <w:rsid w:val="009F05CE"/>
    <w:rsid w:val="009F0B5D"/>
    <w:rsid w:val="009F0EA4"/>
    <w:rsid w:val="009F2C09"/>
    <w:rsid w:val="009F337C"/>
    <w:rsid w:val="009F3610"/>
    <w:rsid w:val="009F5AD5"/>
    <w:rsid w:val="009F5BBB"/>
    <w:rsid w:val="009F6427"/>
    <w:rsid w:val="009F774D"/>
    <w:rsid w:val="009F7D62"/>
    <w:rsid w:val="00A013C8"/>
    <w:rsid w:val="00A024B0"/>
    <w:rsid w:val="00A02670"/>
    <w:rsid w:val="00A02C26"/>
    <w:rsid w:val="00A03387"/>
    <w:rsid w:val="00A03776"/>
    <w:rsid w:val="00A0479A"/>
    <w:rsid w:val="00A0488E"/>
    <w:rsid w:val="00A04B91"/>
    <w:rsid w:val="00A06A6C"/>
    <w:rsid w:val="00A07516"/>
    <w:rsid w:val="00A11209"/>
    <w:rsid w:val="00A12392"/>
    <w:rsid w:val="00A12ABB"/>
    <w:rsid w:val="00A13217"/>
    <w:rsid w:val="00A1321F"/>
    <w:rsid w:val="00A141F2"/>
    <w:rsid w:val="00A15C4A"/>
    <w:rsid w:val="00A15FA6"/>
    <w:rsid w:val="00A1741A"/>
    <w:rsid w:val="00A1793F"/>
    <w:rsid w:val="00A24EA3"/>
    <w:rsid w:val="00A25A63"/>
    <w:rsid w:val="00A2605C"/>
    <w:rsid w:val="00A27D58"/>
    <w:rsid w:val="00A32A09"/>
    <w:rsid w:val="00A32AB0"/>
    <w:rsid w:val="00A32D99"/>
    <w:rsid w:val="00A33165"/>
    <w:rsid w:val="00A33888"/>
    <w:rsid w:val="00A34ED9"/>
    <w:rsid w:val="00A35397"/>
    <w:rsid w:val="00A35534"/>
    <w:rsid w:val="00A3676C"/>
    <w:rsid w:val="00A37409"/>
    <w:rsid w:val="00A37C35"/>
    <w:rsid w:val="00A400B2"/>
    <w:rsid w:val="00A40433"/>
    <w:rsid w:val="00A40614"/>
    <w:rsid w:val="00A415EA"/>
    <w:rsid w:val="00A41900"/>
    <w:rsid w:val="00A41AF4"/>
    <w:rsid w:val="00A41D20"/>
    <w:rsid w:val="00A42073"/>
    <w:rsid w:val="00A43462"/>
    <w:rsid w:val="00A434C1"/>
    <w:rsid w:val="00A437B9"/>
    <w:rsid w:val="00A43881"/>
    <w:rsid w:val="00A439DA"/>
    <w:rsid w:val="00A43BFA"/>
    <w:rsid w:val="00A43F17"/>
    <w:rsid w:val="00A44A8A"/>
    <w:rsid w:val="00A46026"/>
    <w:rsid w:val="00A46957"/>
    <w:rsid w:val="00A4784C"/>
    <w:rsid w:val="00A52012"/>
    <w:rsid w:val="00A52336"/>
    <w:rsid w:val="00A524B2"/>
    <w:rsid w:val="00A5445F"/>
    <w:rsid w:val="00A553A8"/>
    <w:rsid w:val="00A55A04"/>
    <w:rsid w:val="00A55EF1"/>
    <w:rsid w:val="00A56B76"/>
    <w:rsid w:val="00A56DBA"/>
    <w:rsid w:val="00A57644"/>
    <w:rsid w:val="00A57BB9"/>
    <w:rsid w:val="00A6047D"/>
    <w:rsid w:val="00A60683"/>
    <w:rsid w:val="00A607C2"/>
    <w:rsid w:val="00A60F9F"/>
    <w:rsid w:val="00A60FFA"/>
    <w:rsid w:val="00A611D4"/>
    <w:rsid w:val="00A6184E"/>
    <w:rsid w:val="00A6190A"/>
    <w:rsid w:val="00A624FF"/>
    <w:rsid w:val="00A62783"/>
    <w:rsid w:val="00A635D9"/>
    <w:rsid w:val="00A636B4"/>
    <w:rsid w:val="00A64385"/>
    <w:rsid w:val="00A64ADA"/>
    <w:rsid w:val="00A657DE"/>
    <w:rsid w:val="00A672AA"/>
    <w:rsid w:val="00A67FD1"/>
    <w:rsid w:val="00A7046F"/>
    <w:rsid w:val="00A71DD7"/>
    <w:rsid w:val="00A71E24"/>
    <w:rsid w:val="00A723E5"/>
    <w:rsid w:val="00A72A4C"/>
    <w:rsid w:val="00A73542"/>
    <w:rsid w:val="00A762B9"/>
    <w:rsid w:val="00A7687D"/>
    <w:rsid w:val="00A76C5A"/>
    <w:rsid w:val="00A815FF"/>
    <w:rsid w:val="00A81745"/>
    <w:rsid w:val="00A81AB0"/>
    <w:rsid w:val="00A829E4"/>
    <w:rsid w:val="00A83685"/>
    <w:rsid w:val="00A83899"/>
    <w:rsid w:val="00A848DE"/>
    <w:rsid w:val="00A84A86"/>
    <w:rsid w:val="00A857EE"/>
    <w:rsid w:val="00A85C21"/>
    <w:rsid w:val="00A872AD"/>
    <w:rsid w:val="00A8794A"/>
    <w:rsid w:val="00A900E6"/>
    <w:rsid w:val="00A9125A"/>
    <w:rsid w:val="00A91B2F"/>
    <w:rsid w:val="00A91DB5"/>
    <w:rsid w:val="00A91EA7"/>
    <w:rsid w:val="00A929BD"/>
    <w:rsid w:val="00A946A8"/>
    <w:rsid w:val="00A94972"/>
    <w:rsid w:val="00A951C7"/>
    <w:rsid w:val="00A958BD"/>
    <w:rsid w:val="00A97F24"/>
    <w:rsid w:val="00AA1FE1"/>
    <w:rsid w:val="00AA299D"/>
    <w:rsid w:val="00AA3BAC"/>
    <w:rsid w:val="00AA4A27"/>
    <w:rsid w:val="00AA4D89"/>
    <w:rsid w:val="00AA4F9F"/>
    <w:rsid w:val="00AA500D"/>
    <w:rsid w:val="00AA6B7D"/>
    <w:rsid w:val="00AA7345"/>
    <w:rsid w:val="00AB1143"/>
    <w:rsid w:val="00AB1597"/>
    <w:rsid w:val="00AB3EA0"/>
    <w:rsid w:val="00AB69F8"/>
    <w:rsid w:val="00AB7150"/>
    <w:rsid w:val="00AB7CCB"/>
    <w:rsid w:val="00AC0578"/>
    <w:rsid w:val="00AC0F87"/>
    <w:rsid w:val="00AC1A88"/>
    <w:rsid w:val="00AC227A"/>
    <w:rsid w:val="00AC2BB4"/>
    <w:rsid w:val="00AC34AA"/>
    <w:rsid w:val="00AC374A"/>
    <w:rsid w:val="00AC39CA"/>
    <w:rsid w:val="00AC41B8"/>
    <w:rsid w:val="00AC5882"/>
    <w:rsid w:val="00AC7414"/>
    <w:rsid w:val="00AC7F6D"/>
    <w:rsid w:val="00AD0603"/>
    <w:rsid w:val="00AD1BB8"/>
    <w:rsid w:val="00AD267D"/>
    <w:rsid w:val="00AD2934"/>
    <w:rsid w:val="00AD2AB8"/>
    <w:rsid w:val="00AD32C6"/>
    <w:rsid w:val="00AD36E8"/>
    <w:rsid w:val="00AD5774"/>
    <w:rsid w:val="00AD6972"/>
    <w:rsid w:val="00AD7140"/>
    <w:rsid w:val="00AE0BCB"/>
    <w:rsid w:val="00AE0BE2"/>
    <w:rsid w:val="00AE1A96"/>
    <w:rsid w:val="00AE23AC"/>
    <w:rsid w:val="00AE253A"/>
    <w:rsid w:val="00AE25C2"/>
    <w:rsid w:val="00AE29B2"/>
    <w:rsid w:val="00AE3126"/>
    <w:rsid w:val="00AE367F"/>
    <w:rsid w:val="00AE3F2A"/>
    <w:rsid w:val="00AE551F"/>
    <w:rsid w:val="00AE5865"/>
    <w:rsid w:val="00AE5A07"/>
    <w:rsid w:val="00AE7236"/>
    <w:rsid w:val="00AE793A"/>
    <w:rsid w:val="00AE7BE1"/>
    <w:rsid w:val="00AE7D0B"/>
    <w:rsid w:val="00AF1B0F"/>
    <w:rsid w:val="00AF1D7B"/>
    <w:rsid w:val="00AF22F1"/>
    <w:rsid w:val="00AF26CC"/>
    <w:rsid w:val="00AF273D"/>
    <w:rsid w:val="00AF30D6"/>
    <w:rsid w:val="00AF7239"/>
    <w:rsid w:val="00AF769D"/>
    <w:rsid w:val="00B013A5"/>
    <w:rsid w:val="00B01EB9"/>
    <w:rsid w:val="00B01FB5"/>
    <w:rsid w:val="00B035E2"/>
    <w:rsid w:val="00B03CAC"/>
    <w:rsid w:val="00B03E4D"/>
    <w:rsid w:val="00B048DD"/>
    <w:rsid w:val="00B05D2C"/>
    <w:rsid w:val="00B06106"/>
    <w:rsid w:val="00B06B51"/>
    <w:rsid w:val="00B072D6"/>
    <w:rsid w:val="00B079E5"/>
    <w:rsid w:val="00B109E1"/>
    <w:rsid w:val="00B110A4"/>
    <w:rsid w:val="00B1133D"/>
    <w:rsid w:val="00B11819"/>
    <w:rsid w:val="00B12BE8"/>
    <w:rsid w:val="00B134B6"/>
    <w:rsid w:val="00B15F58"/>
    <w:rsid w:val="00B164C3"/>
    <w:rsid w:val="00B17AC3"/>
    <w:rsid w:val="00B20119"/>
    <w:rsid w:val="00B20255"/>
    <w:rsid w:val="00B20CD5"/>
    <w:rsid w:val="00B22E24"/>
    <w:rsid w:val="00B2360F"/>
    <w:rsid w:val="00B23A8E"/>
    <w:rsid w:val="00B2457F"/>
    <w:rsid w:val="00B24BF8"/>
    <w:rsid w:val="00B25D82"/>
    <w:rsid w:val="00B304CA"/>
    <w:rsid w:val="00B30ED7"/>
    <w:rsid w:val="00B3157E"/>
    <w:rsid w:val="00B335DB"/>
    <w:rsid w:val="00B34CAA"/>
    <w:rsid w:val="00B364EA"/>
    <w:rsid w:val="00B36A2C"/>
    <w:rsid w:val="00B375D5"/>
    <w:rsid w:val="00B37E79"/>
    <w:rsid w:val="00B416EC"/>
    <w:rsid w:val="00B418BE"/>
    <w:rsid w:val="00B43C11"/>
    <w:rsid w:val="00B447EA"/>
    <w:rsid w:val="00B45997"/>
    <w:rsid w:val="00B470A0"/>
    <w:rsid w:val="00B4712B"/>
    <w:rsid w:val="00B5068F"/>
    <w:rsid w:val="00B52A64"/>
    <w:rsid w:val="00B54ABC"/>
    <w:rsid w:val="00B552AA"/>
    <w:rsid w:val="00B56A59"/>
    <w:rsid w:val="00B57256"/>
    <w:rsid w:val="00B57E9D"/>
    <w:rsid w:val="00B60FE1"/>
    <w:rsid w:val="00B61564"/>
    <w:rsid w:val="00B61CB5"/>
    <w:rsid w:val="00B63AE9"/>
    <w:rsid w:val="00B65FF8"/>
    <w:rsid w:val="00B6611C"/>
    <w:rsid w:val="00B661CE"/>
    <w:rsid w:val="00B662D8"/>
    <w:rsid w:val="00B67D8D"/>
    <w:rsid w:val="00B70578"/>
    <w:rsid w:val="00B70809"/>
    <w:rsid w:val="00B70BC8"/>
    <w:rsid w:val="00B741AA"/>
    <w:rsid w:val="00B74425"/>
    <w:rsid w:val="00B7558F"/>
    <w:rsid w:val="00B75B96"/>
    <w:rsid w:val="00B774E2"/>
    <w:rsid w:val="00B77CA7"/>
    <w:rsid w:val="00B77EDD"/>
    <w:rsid w:val="00B801FC"/>
    <w:rsid w:val="00B80355"/>
    <w:rsid w:val="00B80783"/>
    <w:rsid w:val="00B80BFC"/>
    <w:rsid w:val="00B80CC4"/>
    <w:rsid w:val="00B81688"/>
    <w:rsid w:val="00B81D24"/>
    <w:rsid w:val="00B84062"/>
    <w:rsid w:val="00B84201"/>
    <w:rsid w:val="00B862B2"/>
    <w:rsid w:val="00B878D7"/>
    <w:rsid w:val="00B916B1"/>
    <w:rsid w:val="00B922E3"/>
    <w:rsid w:val="00B941CE"/>
    <w:rsid w:val="00B94422"/>
    <w:rsid w:val="00B9545A"/>
    <w:rsid w:val="00B95BDE"/>
    <w:rsid w:val="00B97C42"/>
    <w:rsid w:val="00BA022B"/>
    <w:rsid w:val="00BA08D2"/>
    <w:rsid w:val="00BA0B66"/>
    <w:rsid w:val="00BA10FE"/>
    <w:rsid w:val="00BA1461"/>
    <w:rsid w:val="00BA20FE"/>
    <w:rsid w:val="00BA2479"/>
    <w:rsid w:val="00BA4839"/>
    <w:rsid w:val="00BA48B3"/>
    <w:rsid w:val="00BA53D4"/>
    <w:rsid w:val="00BA6346"/>
    <w:rsid w:val="00BA6A63"/>
    <w:rsid w:val="00BA6A99"/>
    <w:rsid w:val="00BA7C74"/>
    <w:rsid w:val="00BB0338"/>
    <w:rsid w:val="00BB07F3"/>
    <w:rsid w:val="00BB1070"/>
    <w:rsid w:val="00BB10CC"/>
    <w:rsid w:val="00BB13EB"/>
    <w:rsid w:val="00BB17D8"/>
    <w:rsid w:val="00BB2FFD"/>
    <w:rsid w:val="00BB38AB"/>
    <w:rsid w:val="00BB3911"/>
    <w:rsid w:val="00BB3A6C"/>
    <w:rsid w:val="00BB6690"/>
    <w:rsid w:val="00BC08A8"/>
    <w:rsid w:val="00BC17F7"/>
    <w:rsid w:val="00BC1AA4"/>
    <w:rsid w:val="00BC1F9A"/>
    <w:rsid w:val="00BC4FEE"/>
    <w:rsid w:val="00BC70FB"/>
    <w:rsid w:val="00BC7531"/>
    <w:rsid w:val="00BC7E99"/>
    <w:rsid w:val="00BD0554"/>
    <w:rsid w:val="00BD0BAA"/>
    <w:rsid w:val="00BD16E7"/>
    <w:rsid w:val="00BD26B6"/>
    <w:rsid w:val="00BD2A8D"/>
    <w:rsid w:val="00BD2CC3"/>
    <w:rsid w:val="00BD2F29"/>
    <w:rsid w:val="00BD3948"/>
    <w:rsid w:val="00BD3DDC"/>
    <w:rsid w:val="00BD46D7"/>
    <w:rsid w:val="00BD508F"/>
    <w:rsid w:val="00BD58DE"/>
    <w:rsid w:val="00BD633C"/>
    <w:rsid w:val="00BD6716"/>
    <w:rsid w:val="00BD7055"/>
    <w:rsid w:val="00BD7BB5"/>
    <w:rsid w:val="00BE088B"/>
    <w:rsid w:val="00BE0BA6"/>
    <w:rsid w:val="00BE153D"/>
    <w:rsid w:val="00BE2290"/>
    <w:rsid w:val="00BE261C"/>
    <w:rsid w:val="00BE38F8"/>
    <w:rsid w:val="00BE439F"/>
    <w:rsid w:val="00BE6E43"/>
    <w:rsid w:val="00BE7315"/>
    <w:rsid w:val="00BE7439"/>
    <w:rsid w:val="00BE7C84"/>
    <w:rsid w:val="00BF0475"/>
    <w:rsid w:val="00BF0934"/>
    <w:rsid w:val="00BF09C6"/>
    <w:rsid w:val="00BF1373"/>
    <w:rsid w:val="00BF1761"/>
    <w:rsid w:val="00BF2BD9"/>
    <w:rsid w:val="00BF3592"/>
    <w:rsid w:val="00BF3A8C"/>
    <w:rsid w:val="00BF3C15"/>
    <w:rsid w:val="00BF4E1A"/>
    <w:rsid w:val="00BF515D"/>
    <w:rsid w:val="00BF5842"/>
    <w:rsid w:val="00BF5883"/>
    <w:rsid w:val="00BF5A77"/>
    <w:rsid w:val="00BF6D39"/>
    <w:rsid w:val="00BF7BF2"/>
    <w:rsid w:val="00C00D3B"/>
    <w:rsid w:val="00C01B1F"/>
    <w:rsid w:val="00C02232"/>
    <w:rsid w:val="00C02371"/>
    <w:rsid w:val="00C032B7"/>
    <w:rsid w:val="00C0398E"/>
    <w:rsid w:val="00C040AC"/>
    <w:rsid w:val="00C06547"/>
    <w:rsid w:val="00C07BAD"/>
    <w:rsid w:val="00C07E68"/>
    <w:rsid w:val="00C10D46"/>
    <w:rsid w:val="00C126B2"/>
    <w:rsid w:val="00C12950"/>
    <w:rsid w:val="00C14276"/>
    <w:rsid w:val="00C149B0"/>
    <w:rsid w:val="00C155BF"/>
    <w:rsid w:val="00C16654"/>
    <w:rsid w:val="00C176DF"/>
    <w:rsid w:val="00C20BFB"/>
    <w:rsid w:val="00C21D0C"/>
    <w:rsid w:val="00C2216A"/>
    <w:rsid w:val="00C24F8E"/>
    <w:rsid w:val="00C26055"/>
    <w:rsid w:val="00C260F3"/>
    <w:rsid w:val="00C26692"/>
    <w:rsid w:val="00C26AC2"/>
    <w:rsid w:val="00C2729D"/>
    <w:rsid w:val="00C27EF3"/>
    <w:rsid w:val="00C303C6"/>
    <w:rsid w:val="00C309DF"/>
    <w:rsid w:val="00C30EEB"/>
    <w:rsid w:val="00C310C0"/>
    <w:rsid w:val="00C31AB7"/>
    <w:rsid w:val="00C32A1A"/>
    <w:rsid w:val="00C3461F"/>
    <w:rsid w:val="00C3502E"/>
    <w:rsid w:val="00C35725"/>
    <w:rsid w:val="00C35CA7"/>
    <w:rsid w:val="00C36064"/>
    <w:rsid w:val="00C36B2A"/>
    <w:rsid w:val="00C36EEF"/>
    <w:rsid w:val="00C37D34"/>
    <w:rsid w:val="00C37DE0"/>
    <w:rsid w:val="00C41001"/>
    <w:rsid w:val="00C4196A"/>
    <w:rsid w:val="00C42930"/>
    <w:rsid w:val="00C43416"/>
    <w:rsid w:val="00C44858"/>
    <w:rsid w:val="00C44E1F"/>
    <w:rsid w:val="00C45343"/>
    <w:rsid w:val="00C45EB8"/>
    <w:rsid w:val="00C475D9"/>
    <w:rsid w:val="00C50029"/>
    <w:rsid w:val="00C50159"/>
    <w:rsid w:val="00C51804"/>
    <w:rsid w:val="00C518D1"/>
    <w:rsid w:val="00C51C53"/>
    <w:rsid w:val="00C532C4"/>
    <w:rsid w:val="00C5515B"/>
    <w:rsid w:val="00C55D37"/>
    <w:rsid w:val="00C56EBF"/>
    <w:rsid w:val="00C57E2D"/>
    <w:rsid w:val="00C60DB9"/>
    <w:rsid w:val="00C60DF8"/>
    <w:rsid w:val="00C60ED2"/>
    <w:rsid w:val="00C620DA"/>
    <w:rsid w:val="00C62676"/>
    <w:rsid w:val="00C62C78"/>
    <w:rsid w:val="00C62F92"/>
    <w:rsid w:val="00C63A19"/>
    <w:rsid w:val="00C64526"/>
    <w:rsid w:val="00C64690"/>
    <w:rsid w:val="00C6497A"/>
    <w:rsid w:val="00C702E5"/>
    <w:rsid w:val="00C70534"/>
    <w:rsid w:val="00C70ACD"/>
    <w:rsid w:val="00C72ED6"/>
    <w:rsid w:val="00C74889"/>
    <w:rsid w:val="00C751C0"/>
    <w:rsid w:val="00C75D6B"/>
    <w:rsid w:val="00C76AAD"/>
    <w:rsid w:val="00C7743F"/>
    <w:rsid w:val="00C774F8"/>
    <w:rsid w:val="00C806E1"/>
    <w:rsid w:val="00C8325D"/>
    <w:rsid w:val="00C833C7"/>
    <w:rsid w:val="00C844DE"/>
    <w:rsid w:val="00C84925"/>
    <w:rsid w:val="00C84A6F"/>
    <w:rsid w:val="00C84DEE"/>
    <w:rsid w:val="00C87FDB"/>
    <w:rsid w:val="00C907D3"/>
    <w:rsid w:val="00C9088E"/>
    <w:rsid w:val="00C92A9E"/>
    <w:rsid w:val="00C92E77"/>
    <w:rsid w:val="00C93152"/>
    <w:rsid w:val="00C940D0"/>
    <w:rsid w:val="00C951CC"/>
    <w:rsid w:val="00C95E1E"/>
    <w:rsid w:val="00C96743"/>
    <w:rsid w:val="00C96EC2"/>
    <w:rsid w:val="00C97AB3"/>
    <w:rsid w:val="00CA03CA"/>
    <w:rsid w:val="00CA0838"/>
    <w:rsid w:val="00CA2D96"/>
    <w:rsid w:val="00CA3A3E"/>
    <w:rsid w:val="00CA4031"/>
    <w:rsid w:val="00CA4D3E"/>
    <w:rsid w:val="00CB0BA2"/>
    <w:rsid w:val="00CB18F9"/>
    <w:rsid w:val="00CB226A"/>
    <w:rsid w:val="00CB2E4E"/>
    <w:rsid w:val="00CB390C"/>
    <w:rsid w:val="00CB3C45"/>
    <w:rsid w:val="00CB3EED"/>
    <w:rsid w:val="00CB3FA6"/>
    <w:rsid w:val="00CB422E"/>
    <w:rsid w:val="00CB4D3E"/>
    <w:rsid w:val="00CB4E36"/>
    <w:rsid w:val="00CB51AE"/>
    <w:rsid w:val="00CB55E3"/>
    <w:rsid w:val="00CB707B"/>
    <w:rsid w:val="00CB719C"/>
    <w:rsid w:val="00CB79A4"/>
    <w:rsid w:val="00CC0A08"/>
    <w:rsid w:val="00CC1FEE"/>
    <w:rsid w:val="00CC2307"/>
    <w:rsid w:val="00CC23AA"/>
    <w:rsid w:val="00CC318F"/>
    <w:rsid w:val="00CC35A8"/>
    <w:rsid w:val="00CC4CB4"/>
    <w:rsid w:val="00CC4EF9"/>
    <w:rsid w:val="00CC6386"/>
    <w:rsid w:val="00CC6BFF"/>
    <w:rsid w:val="00CD09EC"/>
    <w:rsid w:val="00CD21AC"/>
    <w:rsid w:val="00CD25DE"/>
    <w:rsid w:val="00CD2B98"/>
    <w:rsid w:val="00CD2D9F"/>
    <w:rsid w:val="00CD518C"/>
    <w:rsid w:val="00CD5D7F"/>
    <w:rsid w:val="00CD6308"/>
    <w:rsid w:val="00CD6D60"/>
    <w:rsid w:val="00CD767B"/>
    <w:rsid w:val="00CE0165"/>
    <w:rsid w:val="00CE03A0"/>
    <w:rsid w:val="00CE09C1"/>
    <w:rsid w:val="00CE12E1"/>
    <w:rsid w:val="00CE25F9"/>
    <w:rsid w:val="00CE361A"/>
    <w:rsid w:val="00CE3868"/>
    <w:rsid w:val="00CE39CA"/>
    <w:rsid w:val="00CE3F2D"/>
    <w:rsid w:val="00CE69C1"/>
    <w:rsid w:val="00CE7B9B"/>
    <w:rsid w:val="00CE7F1C"/>
    <w:rsid w:val="00CF0735"/>
    <w:rsid w:val="00CF29B6"/>
    <w:rsid w:val="00CF2D97"/>
    <w:rsid w:val="00CF3ADF"/>
    <w:rsid w:val="00CF4A78"/>
    <w:rsid w:val="00CF591C"/>
    <w:rsid w:val="00CF6C91"/>
    <w:rsid w:val="00CF7119"/>
    <w:rsid w:val="00D00818"/>
    <w:rsid w:val="00D03021"/>
    <w:rsid w:val="00D033E0"/>
    <w:rsid w:val="00D034CA"/>
    <w:rsid w:val="00D048C3"/>
    <w:rsid w:val="00D04A1D"/>
    <w:rsid w:val="00D0506A"/>
    <w:rsid w:val="00D06999"/>
    <w:rsid w:val="00D06B98"/>
    <w:rsid w:val="00D07862"/>
    <w:rsid w:val="00D10FF4"/>
    <w:rsid w:val="00D13097"/>
    <w:rsid w:val="00D14ADA"/>
    <w:rsid w:val="00D15161"/>
    <w:rsid w:val="00D15CE0"/>
    <w:rsid w:val="00D16225"/>
    <w:rsid w:val="00D165E7"/>
    <w:rsid w:val="00D214BD"/>
    <w:rsid w:val="00D22792"/>
    <w:rsid w:val="00D23166"/>
    <w:rsid w:val="00D238C7"/>
    <w:rsid w:val="00D248E5"/>
    <w:rsid w:val="00D255AE"/>
    <w:rsid w:val="00D2599E"/>
    <w:rsid w:val="00D27769"/>
    <w:rsid w:val="00D27EE5"/>
    <w:rsid w:val="00D31445"/>
    <w:rsid w:val="00D32516"/>
    <w:rsid w:val="00D3264B"/>
    <w:rsid w:val="00D335CF"/>
    <w:rsid w:val="00D33990"/>
    <w:rsid w:val="00D33C46"/>
    <w:rsid w:val="00D33E7A"/>
    <w:rsid w:val="00D3497B"/>
    <w:rsid w:val="00D34B1C"/>
    <w:rsid w:val="00D36BF1"/>
    <w:rsid w:val="00D36C33"/>
    <w:rsid w:val="00D37D92"/>
    <w:rsid w:val="00D40E32"/>
    <w:rsid w:val="00D4390B"/>
    <w:rsid w:val="00D45BF1"/>
    <w:rsid w:val="00D5019C"/>
    <w:rsid w:val="00D5239B"/>
    <w:rsid w:val="00D52EC6"/>
    <w:rsid w:val="00D531B1"/>
    <w:rsid w:val="00D5389C"/>
    <w:rsid w:val="00D53C7E"/>
    <w:rsid w:val="00D53FB1"/>
    <w:rsid w:val="00D5454E"/>
    <w:rsid w:val="00D547A3"/>
    <w:rsid w:val="00D54BE6"/>
    <w:rsid w:val="00D560AA"/>
    <w:rsid w:val="00D56124"/>
    <w:rsid w:val="00D5725E"/>
    <w:rsid w:val="00D576A6"/>
    <w:rsid w:val="00D57D2E"/>
    <w:rsid w:val="00D57F47"/>
    <w:rsid w:val="00D60129"/>
    <w:rsid w:val="00D60B5F"/>
    <w:rsid w:val="00D61571"/>
    <w:rsid w:val="00D616EF"/>
    <w:rsid w:val="00D617F7"/>
    <w:rsid w:val="00D6270E"/>
    <w:rsid w:val="00D627D0"/>
    <w:rsid w:val="00D62FA7"/>
    <w:rsid w:val="00D64001"/>
    <w:rsid w:val="00D662A6"/>
    <w:rsid w:val="00D70532"/>
    <w:rsid w:val="00D70726"/>
    <w:rsid w:val="00D70BE4"/>
    <w:rsid w:val="00D71523"/>
    <w:rsid w:val="00D716DB"/>
    <w:rsid w:val="00D7190C"/>
    <w:rsid w:val="00D738A6"/>
    <w:rsid w:val="00D7411D"/>
    <w:rsid w:val="00D75087"/>
    <w:rsid w:val="00D76251"/>
    <w:rsid w:val="00D77917"/>
    <w:rsid w:val="00D77EA0"/>
    <w:rsid w:val="00D8108D"/>
    <w:rsid w:val="00D8196F"/>
    <w:rsid w:val="00D81CBA"/>
    <w:rsid w:val="00D822BC"/>
    <w:rsid w:val="00D8357A"/>
    <w:rsid w:val="00D83B74"/>
    <w:rsid w:val="00D8426F"/>
    <w:rsid w:val="00D8498A"/>
    <w:rsid w:val="00D85019"/>
    <w:rsid w:val="00D87DCA"/>
    <w:rsid w:val="00D90CDA"/>
    <w:rsid w:val="00D90EB2"/>
    <w:rsid w:val="00D92750"/>
    <w:rsid w:val="00D92907"/>
    <w:rsid w:val="00D93C67"/>
    <w:rsid w:val="00D943D9"/>
    <w:rsid w:val="00D947F3"/>
    <w:rsid w:val="00D949D9"/>
    <w:rsid w:val="00D94F0E"/>
    <w:rsid w:val="00D94F69"/>
    <w:rsid w:val="00D95434"/>
    <w:rsid w:val="00D95E5A"/>
    <w:rsid w:val="00D9699F"/>
    <w:rsid w:val="00D9735C"/>
    <w:rsid w:val="00DA02A6"/>
    <w:rsid w:val="00DA02BA"/>
    <w:rsid w:val="00DA06D3"/>
    <w:rsid w:val="00DA2342"/>
    <w:rsid w:val="00DA2370"/>
    <w:rsid w:val="00DA2F5A"/>
    <w:rsid w:val="00DA3219"/>
    <w:rsid w:val="00DA3FDF"/>
    <w:rsid w:val="00DA447D"/>
    <w:rsid w:val="00DA50FE"/>
    <w:rsid w:val="00DA5223"/>
    <w:rsid w:val="00DB0585"/>
    <w:rsid w:val="00DB0679"/>
    <w:rsid w:val="00DB2ED5"/>
    <w:rsid w:val="00DB5AC7"/>
    <w:rsid w:val="00DB6778"/>
    <w:rsid w:val="00DC0C44"/>
    <w:rsid w:val="00DC0C89"/>
    <w:rsid w:val="00DC1ACF"/>
    <w:rsid w:val="00DC24F4"/>
    <w:rsid w:val="00DC3BE0"/>
    <w:rsid w:val="00DC6045"/>
    <w:rsid w:val="00DC681C"/>
    <w:rsid w:val="00DC6906"/>
    <w:rsid w:val="00DD056F"/>
    <w:rsid w:val="00DD1399"/>
    <w:rsid w:val="00DD19B0"/>
    <w:rsid w:val="00DD1D7C"/>
    <w:rsid w:val="00DD30C5"/>
    <w:rsid w:val="00DD3D16"/>
    <w:rsid w:val="00DD52D4"/>
    <w:rsid w:val="00DD5FBC"/>
    <w:rsid w:val="00DD6288"/>
    <w:rsid w:val="00DD678D"/>
    <w:rsid w:val="00DD7BB5"/>
    <w:rsid w:val="00DE138B"/>
    <w:rsid w:val="00DE1450"/>
    <w:rsid w:val="00DE1AB9"/>
    <w:rsid w:val="00DE3DEF"/>
    <w:rsid w:val="00DE5CB2"/>
    <w:rsid w:val="00DE6701"/>
    <w:rsid w:val="00DE687F"/>
    <w:rsid w:val="00DE6CAA"/>
    <w:rsid w:val="00DE6F24"/>
    <w:rsid w:val="00DE7D85"/>
    <w:rsid w:val="00DF0306"/>
    <w:rsid w:val="00DF1506"/>
    <w:rsid w:val="00DF160A"/>
    <w:rsid w:val="00DF172D"/>
    <w:rsid w:val="00DF17B2"/>
    <w:rsid w:val="00DF1A3A"/>
    <w:rsid w:val="00DF1F01"/>
    <w:rsid w:val="00DF1F33"/>
    <w:rsid w:val="00DF240E"/>
    <w:rsid w:val="00DF3247"/>
    <w:rsid w:val="00DF3AB0"/>
    <w:rsid w:val="00DF3E7C"/>
    <w:rsid w:val="00DF56EE"/>
    <w:rsid w:val="00DF5C4D"/>
    <w:rsid w:val="00DF6744"/>
    <w:rsid w:val="00DF6880"/>
    <w:rsid w:val="00DF6891"/>
    <w:rsid w:val="00DF7850"/>
    <w:rsid w:val="00E005EA"/>
    <w:rsid w:val="00E00F34"/>
    <w:rsid w:val="00E0156B"/>
    <w:rsid w:val="00E026A8"/>
    <w:rsid w:val="00E028F2"/>
    <w:rsid w:val="00E04271"/>
    <w:rsid w:val="00E04643"/>
    <w:rsid w:val="00E04D6C"/>
    <w:rsid w:val="00E053DF"/>
    <w:rsid w:val="00E057DC"/>
    <w:rsid w:val="00E06FE8"/>
    <w:rsid w:val="00E11374"/>
    <w:rsid w:val="00E116EA"/>
    <w:rsid w:val="00E11CB8"/>
    <w:rsid w:val="00E12048"/>
    <w:rsid w:val="00E13020"/>
    <w:rsid w:val="00E139B0"/>
    <w:rsid w:val="00E1400E"/>
    <w:rsid w:val="00E179D1"/>
    <w:rsid w:val="00E201E0"/>
    <w:rsid w:val="00E2043E"/>
    <w:rsid w:val="00E20E55"/>
    <w:rsid w:val="00E218A3"/>
    <w:rsid w:val="00E21D73"/>
    <w:rsid w:val="00E21EBC"/>
    <w:rsid w:val="00E238D0"/>
    <w:rsid w:val="00E2527B"/>
    <w:rsid w:val="00E25349"/>
    <w:rsid w:val="00E2616F"/>
    <w:rsid w:val="00E261C9"/>
    <w:rsid w:val="00E267F0"/>
    <w:rsid w:val="00E26D0F"/>
    <w:rsid w:val="00E26E47"/>
    <w:rsid w:val="00E273D9"/>
    <w:rsid w:val="00E305F0"/>
    <w:rsid w:val="00E31C96"/>
    <w:rsid w:val="00E31DF0"/>
    <w:rsid w:val="00E334E1"/>
    <w:rsid w:val="00E3383D"/>
    <w:rsid w:val="00E3423A"/>
    <w:rsid w:val="00E34383"/>
    <w:rsid w:val="00E34896"/>
    <w:rsid w:val="00E3696F"/>
    <w:rsid w:val="00E419CE"/>
    <w:rsid w:val="00E41B6C"/>
    <w:rsid w:val="00E41F44"/>
    <w:rsid w:val="00E42549"/>
    <w:rsid w:val="00E42E00"/>
    <w:rsid w:val="00E43DC0"/>
    <w:rsid w:val="00E43E6B"/>
    <w:rsid w:val="00E44F8B"/>
    <w:rsid w:val="00E46452"/>
    <w:rsid w:val="00E46EE5"/>
    <w:rsid w:val="00E50307"/>
    <w:rsid w:val="00E5166C"/>
    <w:rsid w:val="00E532D8"/>
    <w:rsid w:val="00E5382E"/>
    <w:rsid w:val="00E55AD2"/>
    <w:rsid w:val="00E5754E"/>
    <w:rsid w:val="00E575D3"/>
    <w:rsid w:val="00E57C25"/>
    <w:rsid w:val="00E611CB"/>
    <w:rsid w:val="00E6181B"/>
    <w:rsid w:val="00E61DAB"/>
    <w:rsid w:val="00E61E7E"/>
    <w:rsid w:val="00E638CC"/>
    <w:rsid w:val="00E642A6"/>
    <w:rsid w:val="00E67E98"/>
    <w:rsid w:val="00E7083A"/>
    <w:rsid w:val="00E70E9A"/>
    <w:rsid w:val="00E71515"/>
    <w:rsid w:val="00E73EAD"/>
    <w:rsid w:val="00E7438B"/>
    <w:rsid w:val="00E75AF4"/>
    <w:rsid w:val="00E75FBE"/>
    <w:rsid w:val="00E773A5"/>
    <w:rsid w:val="00E774D9"/>
    <w:rsid w:val="00E800A6"/>
    <w:rsid w:val="00E80DD2"/>
    <w:rsid w:val="00E8114B"/>
    <w:rsid w:val="00E829ED"/>
    <w:rsid w:val="00E82E0C"/>
    <w:rsid w:val="00E835F5"/>
    <w:rsid w:val="00E8399C"/>
    <w:rsid w:val="00E84112"/>
    <w:rsid w:val="00E848F7"/>
    <w:rsid w:val="00E84D75"/>
    <w:rsid w:val="00E85AD3"/>
    <w:rsid w:val="00E8637C"/>
    <w:rsid w:val="00E86591"/>
    <w:rsid w:val="00E87A7C"/>
    <w:rsid w:val="00E9026C"/>
    <w:rsid w:val="00E90556"/>
    <w:rsid w:val="00E910B0"/>
    <w:rsid w:val="00E92579"/>
    <w:rsid w:val="00E92EAD"/>
    <w:rsid w:val="00E940F4"/>
    <w:rsid w:val="00E94B97"/>
    <w:rsid w:val="00E957A2"/>
    <w:rsid w:val="00E96388"/>
    <w:rsid w:val="00E96448"/>
    <w:rsid w:val="00E9726D"/>
    <w:rsid w:val="00E97D4A"/>
    <w:rsid w:val="00E97FD2"/>
    <w:rsid w:val="00EA0428"/>
    <w:rsid w:val="00EA1550"/>
    <w:rsid w:val="00EA2816"/>
    <w:rsid w:val="00EA29B2"/>
    <w:rsid w:val="00EA3C2D"/>
    <w:rsid w:val="00EA4ADE"/>
    <w:rsid w:val="00EA4D7F"/>
    <w:rsid w:val="00EA4E35"/>
    <w:rsid w:val="00EA51B0"/>
    <w:rsid w:val="00EA5C3F"/>
    <w:rsid w:val="00EA758F"/>
    <w:rsid w:val="00EB19CB"/>
    <w:rsid w:val="00EB2FE3"/>
    <w:rsid w:val="00EB30F2"/>
    <w:rsid w:val="00EB4AD8"/>
    <w:rsid w:val="00EB542F"/>
    <w:rsid w:val="00EB55C1"/>
    <w:rsid w:val="00EB5F4C"/>
    <w:rsid w:val="00EB5FCA"/>
    <w:rsid w:val="00EB63D4"/>
    <w:rsid w:val="00EB63FE"/>
    <w:rsid w:val="00EB6BC6"/>
    <w:rsid w:val="00EB72C3"/>
    <w:rsid w:val="00EB778E"/>
    <w:rsid w:val="00EB7CB5"/>
    <w:rsid w:val="00EC0EBE"/>
    <w:rsid w:val="00EC395B"/>
    <w:rsid w:val="00EC4213"/>
    <w:rsid w:val="00EC49D3"/>
    <w:rsid w:val="00EC4B30"/>
    <w:rsid w:val="00EC5FDE"/>
    <w:rsid w:val="00ED0560"/>
    <w:rsid w:val="00ED1092"/>
    <w:rsid w:val="00ED2B5D"/>
    <w:rsid w:val="00ED4E7C"/>
    <w:rsid w:val="00ED5C1F"/>
    <w:rsid w:val="00ED76A0"/>
    <w:rsid w:val="00EE0F65"/>
    <w:rsid w:val="00EE15FB"/>
    <w:rsid w:val="00EE255A"/>
    <w:rsid w:val="00EE27DB"/>
    <w:rsid w:val="00EE2874"/>
    <w:rsid w:val="00EE2C44"/>
    <w:rsid w:val="00EE38BF"/>
    <w:rsid w:val="00EE56C7"/>
    <w:rsid w:val="00EE6A4C"/>
    <w:rsid w:val="00EF03B8"/>
    <w:rsid w:val="00EF08C8"/>
    <w:rsid w:val="00EF1FBF"/>
    <w:rsid w:val="00EF2390"/>
    <w:rsid w:val="00EF3CE8"/>
    <w:rsid w:val="00EF40B8"/>
    <w:rsid w:val="00EF4AA9"/>
    <w:rsid w:val="00EF7E72"/>
    <w:rsid w:val="00F01BD3"/>
    <w:rsid w:val="00F02286"/>
    <w:rsid w:val="00F026CF"/>
    <w:rsid w:val="00F02E82"/>
    <w:rsid w:val="00F03604"/>
    <w:rsid w:val="00F03708"/>
    <w:rsid w:val="00F03DB0"/>
    <w:rsid w:val="00F03E87"/>
    <w:rsid w:val="00F04D05"/>
    <w:rsid w:val="00F0622D"/>
    <w:rsid w:val="00F063E8"/>
    <w:rsid w:val="00F069F0"/>
    <w:rsid w:val="00F06E26"/>
    <w:rsid w:val="00F10669"/>
    <w:rsid w:val="00F10B0D"/>
    <w:rsid w:val="00F12AA7"/>
    <w:rsid w:val="00F15424"/>
    <w:rsid w:val="00F15456"/>
    <w:rsid w:val="00F15725"/>
    <w:rsid w:val="00F16816"/>
    <w:rsid w:val="00F16E13"/>
    <w:rsid w:val="00F17293"/>
    <w:rsid w:val="00F173B2"/>
    <w:rsid w:val="00F177D3"/>
    <w:rsid w:val="00F2082F"/>
    <w:rsid w:val="00F21576"/>
    <w:rsid w:val="00F21998"/>
    <w:rsid w:val="00F21A56"/>
    <w:rsid w:val="00F23BAF"/>
    <w:rsid w:val="00F2425C"/>
    <w:rsid w:val="00F246EA"/>
    <w:rsid w:val="00F24927"/>
    <w:rsid w:val="00F25D6E"/>
    <w:rsid w:val="00F2605C"/>
    <w:rsid w:val="00F2645F"/>
    <w:rsid w:val="00F2771E"/>
    <w:rsid w:val="00F302EE"/>
    <w:rsid w:val="00F30ACB"/>
    <w:rsid w:val="00F30C22"/>
    <w:rsid w:val="00F32146"/>
    <w:rsid w:val="00F33FB2"/>
    <w:rsid w:val="00F3636C"/>
    <w:rsid w:val="00F36FC8"/>
    <w:rsid w:val="00F37C96"/>
    <w:rsid w:val="00F40A7B"/>
    <w:rsid w:val="00F41092"/>
    <w:rsid w:val="00F41B5B"/>
    <w:rsid w:val="00F428B9"/>
    <w:rsid w:val="00F43544"/>
    <w:rsid w:val="00F437A0"/>
    <w:rsid w:val="00F4602D"/>
    <w:rsid w:val="00F46826"/>
    <w:rsid w:val="00F46FE8"/>
    <w:rsid w:val="00F475FF"/>
    <w:rsid w:val="00F502FB"/>
    <w:rsid w:val="00F50A07"/>
    <w:rsid w:val="00F53071"/>
    <w:rsid w:val="00F53E8D"/>
    <w:rsid w:val="00F54299"/>
    <w:rsid w:val="00F562E5"/>
    <w:rsid w:val="00F60910"/>
    <w:rsid w:val="00F60D4A"/>
    <w:rsid w:val="00F61A39"/>
    <w:rsid w:val="00F61B18"/>
    <w:rsid w:val="00F63246"/>
    <w:rsid w:val="00F6586F"/>
    <w:rsid w:val="00F66EB6"/>
    <w:rsid w:val="00F70D74"/>
    <w:rsid w:val="00F71087"/>
    <w:rsid w:val="00F71390"/>
    <w:rsid w:val="00F717D9"/>
    <w:rsid w:val="00F722D1"/>
    <w:rsid w:val="00F722D5"/>
    <w:rsid w:val="00F72F2A"/>
    <w:rsid w:val="00F73CA1"/>
    <w:rsid w:val="00F7641C"/>
    <w:rsid w:val="00F76560"/>
    <w:rsid w:val="00F778AA"/>
    <w:rsid w:val="00F831B6"/>
    <w:rsid w:val="00F83408"/>
    <w:rsid w:val="00F836B7"/>
    <w:rsid w:val="00F838CA"/>
    <w:rsid w:val="00F843EC"/>
    <w:rsid w:val="00F84CCC"/>
    <w:rsid w:val="00F853BE"/>
    <w:rsid w:val="00F858AB"/>
    <w:rsid w:val="00F86092"/>
    <w:rsid w:val="00F86CAD"/>
    <w:rsid w:val="00F87656"/>
    <w:rsid w:val="00F92B03"/>
    <w:rsid w:val="00F92C7E"/>
    <w:rsid w:val="00F930C0"/>
    <w:rsid w:val="00F9455D"/>
    <w:rsid w:val="00F95F7E"/>
    <w:rsid w:val="00F960A5"/>
    <w:rsid w:val="00FA0263"/>
    <w:rsid w:val="00FA2B54"/>
    <w:rsid w:val="00FA49E6"/>
    <w:rsid w:val="00FA6E24"/>
    <w:rsid w:val="00FA74A7"/>
    <w:rsid w:val="00FB252C"/>
    <w:rsid w:val="00FB2641"/>
    <w:rsid w:val="00FB282E"/>
    <w:rsid w:val="00FB2978"/>
    <w:rsid w:val="00FB379B"/>
    <w:rsid w:val="00FB3959"/>
    <w:rsid w:val="00FB4B28"/>
    <w:rsid w:val="00FB4DA6"/>
    <w:rsid w:val="00FC6879"/>
    <w:rsid w:val="00FC7CDB"/>
    <w:rsid w:val="00FD1589"/>
    <w:rsid w:val="00FD2E16"/>
    <w:rsid w:val="00FD2F2C"/>
    <w:rsid w:val="00FD3644"/>
    <w:rsid w:val="00FD63E3"/>
    <w:rsid w:val="00FD643E"/>
    <w:rsid w:val="00FD6EAE"/>
    <w:rsid w:val="00FD7DCE"/>
    <w:rsid w:val="00FE19C3"/>
    <w:rsid w:val="00FE1D23"/>
    <w:rsid w:val="00FE224A"/>
    <w:rsid w:val="00FE227D"/>
    <w:rsid w:val="00FE2EF6"/>
    <w:rsid w:val="00FE4BFF"/>
    <w:rsid w:val="00FE78A7"/>
    <w:rsid w:val="00FF0763"/>
    <w:rsid w:val="00FF0EDC"/>
    <w:rsid w:val="00FF11B5"/>
    <w:rsid w:val="00FF2038"/>
    <w:rsid w:val="00FF2A99"/>
    <w:rsid w:val="00FF4251"/>
    <w:rsid w:val="00FF532C"/>
    <w:rsid w:val="00FF5CBC"/>
    <w:rsid w:val="00FF5FE4"/>
    <w:rsid w:val="00FF64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B7CC0"/>
  <w15:chartTrackingRefBased/>
  <w15:docId w15:val="{15587685-D894-4DDC-8658-C3007B97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A6A63"/>
    <w:pPr>
      <w:spacing w:after="200" w:line="276" w:lineRule="auto"/>
    </w:pPr>
    <w:rPr>
      <w:sz w:val="22"/>
      <w:szCs w:val="22"/>
      <w:lang w:eastAsia="en-US"/>
    </w:rPr>
  </w:style>
  <w:style w:type="paragraph" w:styleId="Nadpis1">
    <w:name w:val="heading 1"/>
    <w:basedOn w:val="Normlny"/>
    <w:next w:val="Normlny"/>
    <w:link w:val="Nadpis1Char"/>
    <w:uiPriority w:val="99"/>
    <w:qFormat/>
    <w:rsid w:val="00247CF8"/>
    <w:pPr>
      <w:keepNext/>
      <w:tabs>
        <w:tab w:val="num" w:pos="540"/>
      </w:tabs>
      <w:spacing w:after="0" w:line="240" w:lineRule="auto"/>
      <w:jc w:val="center"/>
      <w:outlineLvl w:val="0"/>
    </w:pPr>
    <w:rPr>
      <w:rFonts w:ascii="Arial" w:eastAsia="Times New Roman" w:hAnsi="Arial"/>
      <w:sz w:val="40"/>
      <w:szCs w:val="40"/>
      <w:lang w:val="x-none" w:eastAsia="x-none"/>
    </w:rPr>
  </w:style>
  <w:style w:type="paragraph" w:styleId="Nadpis2">
    <w:name w:val="heading 2"/>
    <w:basedOn w:val="Normlny"/>
    <w:next w:val="Normlny"/>
    <w:link w:val="Nadpis2Char"/>
    <w:uiPriority w:val="9"/>
    <w:qFormat/>
    <w:rsid w:val="00247CF8"/>
    <w:pPr>
      <w:keepNext/>
      <w:tabs>
        <w:tab w:val="num" w:pos="540"/>
      </w:tabs>
      <w:spacing w:after="0" w:line="360" w:lineRule="auto"/>
      <w:jc w:val="center"/>
      <w:outlineLvl w:val="1"/>
    </w:pPr>
    <w:rPr>
      <w:rFonts w:ascii="Arial" w:eastAsia="Times New Roman" w:hAnsi="Arial"/>
      <w:b/>
      <w:bCs/>
      <w:sz w:val="30"/>
      <w:szCs w:val="30"/>
      <w:lang w:val="x-none" w:eastAsia="x-none"/>
    </w:rPr>
  </w:style>
  <w:style w:type="paragraph" w:styleId="Nadpis3">
    <w:name w:val="heading 3"/>
    <w:basedOn w:val="Normlny"/>
    <w:next w:val="Normlny"/>
    <w:link w:val="Nadpis3Char"/>
    <w:uiPriority w:val="9"/>
    <w:qFormat/>
    <w:rsid w:val="00247CF8"/>
    <w:pPr>
      <w:keepNext/>
      <w:tabs>
        <w:tab w:val="num" w:pos="540"/>
      </w:tabs>
      <w:spacing w:after="0" w:line="240" w:lineRule="auto"/>
      <w:jc w:val="both"/>
      <w:outlineLvl w:val="2"/>
    </w:pPr>
    <w:rPr>
      <w:rFonts w:ascii="Times New Roman" w:eastAsia="Times New Roman" w:hAnsi="Times New Roman"/>
      <w:noProof/>
      <w:sz w:val="40"/>
      <w:szCs w:val="40"/>
      <w:lang w:val="x-none" w:eastAsia="x-none"/>
    </w:rPr>
  </w:style>
  <w:style w:type="paragraph" w:styleId="Nadpis4">
    <w:name w:val="heading 4"/>
    <w:basedOn w:val="Normlny"/>
    <w:next w:val="Normlny"/>
    <w:link w:val="Nadpis4Char"/>
    <w:uiPriority w:val="9"/>
    <w:qFormat/>
    <w:rsid w:val="00247CF8"/>
    <w:pPr>
      <w:keepNext/>
      <w:tabs>
        <w:tab w:val="num" w:pos="576"/>
      </w:tabs>
      <w:spacing w:after="0" w:line="240" w:lineRule="auto"/>
      <w:jc w:val="center"/>
      <w:outlineLvl w:val="3"/>
    </w:pPr>
    <w:rPr>
      <w:rFonts w:ascii="Times New Roman" w:eastAsia="Times New Roman" w:hAnsi="Times New Roman"/>
      <w:b/>
      <w:bCs/>
      <w:noProof/>
      <w:sz w:val="24"/>
      <w:szCs w:val="24"/>
      <w:lang w:val="x-none" w:eastAsia="x-none"/>
    </w:rPr>
  </w:style>
  <w:style w:type="paragraph" w:styleId="Nadpis5">
    <w:name w:val="heading 5"/>
    <w:basedOn w:val="Normlny"/>
    <w:next w:val="Normlny"/>
    <w:link w:val="Nadpis5Char"/>
    <w:uiPriority w:val="9"/>
    <w:unhideWhenUsed/>
    <w:qFormat/>
    <w:rsid w:val="00247CF8"/>
    <w:pPr>
      <w:spacing w:before="240" w:after="60" w:line="240" w:lineRule="auto"/>
      <w:outlineLvl w:val="4"/>
    </w:pPr>
    <w:rPr>
      <w:rFonts w:eastAsia="Times New Roman"/>
      <w:b/>
      <w:bCs/>
      <w:i/>
      <w:iCs/>
      <w:sz w:val="26"/>
      <w:szCs w:val="26"/>
      <w:lang w:val="x-none" w:eastAsia="x-none"/>
    </w:rPr>
  </w:style>
  <w:style w:type="paragraph" w:styleId="Nadpis6">
    <w:name w:val="heading 6"/>
    <w:basedOn w:val="Normlny"/>
    <w:next w:val="Normlny"/>
    <w:link w:val="Nadpis6Char"/>
    <w:uiPriority w:val="9"/>
    <w:unhideWhenUsed/>
    <w:qFormat/>
    <w:rsid w:val="00247CF8"/>
    <w:pPr>
      <w:spacing w:before="240" w:after="60" w:line="240" w:lineRule="auto"/>
      <w:outlineLvl w:val="5"/>
    </w:pPr>
    <w:rPr>
      <w:rFonts w:eastAsia="Times New Roman"/>
      <w:b/>
      <w:bCs/>
      <w:lang w:val="x-none" w:eastAsia="x-none"/>
    </w:rPr>
  </w:style>
  <w:style w:type="paragraph" w:styleId="Nadpis7">
    <w:name w:val="heading 7"/>
    <w:basedOn w:val="Normlny"/>
    <w:next w:val="Normlny"/>
    <w:link w:val="Nadpis7Char"/>
    <w:uiPriority w:val="9"/>
    <w:unhideWhenUsed/>
    <w:qFormat/>
    <w:rsid w:val="00247CF8"/>
    <w:pPr>
      <w:spacing w:before="240" w:after="60" w:line="240" w:lineRule="auto"/>
      <w:outlineLvl w:val="6"/>
    </w:pPr>
    <w:rPr>
      <w:rFonts w:eastAsia="Times New Roman"/>
      <w:sz w:val="24"/>
      <w:szCs w:val="24"/>
      <w:lang w:val="x-none" w:eastAsia="x-none"/>
    </w:rPr>
  </w:style>
  <w:style w:type="paragraph" w:styleId="Nadpis8">
    <w:name w:val="heading 8"/>
    <w:basedOn w:val="Normlny"/>
    <w:next w:val="Normlny"/>
    <w:link w:val="Nadpis8Char"/>
    <w:uiPriority w:val="9"/>
    <w:unhideWhenUsed/>
    <w:qFormat/>
    <w:rsid w:val="00247CF8"/>
    <w:pPr>
      <w:spacing w:before="240" w:after="60" w:line="240" w:lineRule="auto"/>
      <w:outlineLvl w:val="7"/>
    </w:pPr>
    <w:rPr>
      <w:rFonts w:eastAsia="Times New Roman"/>
      <w:i/>
      <w:iCs/>
      <w:sz w:val="24"/>
      <w:szCs w:val="24"/>
      <w:lang w:val="x-none" w:eastAsia="x-none"/>
    </w:rPr>
  </w:style>
  <w:style w:type="paragraph" w:styleId="Nadpis9">
    <w:name w:val="heading 9"/>
    <w:basedOn w:val="Normlny"/>
    <w:next w:val="Normlny"/>
    <w:link w:val="Nadpis9Char"/>
    <w:uiPriority w:val="9"/>
    <w:unhideWhenUsed/>
    <w:qFormat/>
    <w:rsid w:val="00247CF8"/>
    <w:pPr>
      <w:spacing w:before="240" w:after="60" w:line="240" w:lineRule="auto"/>
      <w:outlineLvl w:val="8"/>
    </w:pPr>
    <w:rPr>
      <w:rFonts w:ascii="Cambria" w:eastAsia="Times New Roman" w:hAnsi="Cambria"/>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rsid w:val="00247CF8"/>
    <w:rPr>
      <w:rFonts w:ascii="Arial" w:eastAsia="Times New Roman" w:hAnsi="Arial"/>
      <w:sz w:val="40"/>
      <w:szCs w:val="40"/>
      <w:lang w:val="x-none" w:eastAsia="x-none"/>
    </w:rPr>
  </w:style>
  <w:style w:type="character" w:customStyle="1" w:styleId="Nadpis2Char">
    <w:name w:val="Nadpis 2 Char"/>
    <w:link w:val="Nadpis2"/>
    <w:uiPriority w:val="9"/>
    <w:rsid w:val="00247CF8"/>
    <w:rPr>
      <w:rFonts w:ascii="Arial" w:eastAsia="Times New Roman" w:hAnsi="Arial"/>
      <w:b/>
      <w:bCs/>
      <w:sz w:val="30"/>
      <w:szCs w:val="30"/>
      <w:lang w:val="x-none" w:eastAsia="x-none"/>
    </w:rPr>
  </w:style>
  <w:style w:type="character" w:customStyle="1" w:styleId="Nadpis3Char">
    <w:name w:val="Nadpis 3 Char"/>
    <w:link w:val="Nadpis3"/>
    <w:uiPriority w:val="9"/>
    <w:rsid w:val="00247CF8"/>
    <w:rPr>
      <w:rFonts w:ascii="Times New Roman" w:eastAsia="Times New Roman" w:hAnsi="Times New Roman"/>
      <w:noProof/>
      <w:sz w:val="40"/>
      <w:szCs w:val="40"/>
      <w:lang w:val="x-none" w:eastAsia="x-none"/>
    </w:rPr>
  </w:style>
  <w:style w:type="character" w:customStyle="1" w:styleId="Nadpis4Char">
    <w:name w:val="Nadpis 4 Char"/>
    <w:link w:val="Nadpis4"/>
    <w:uiPriority w:val="9"/>
    <w:rsid w:val="00247CF8"/>
    <w:rPr>
      <w:rFonts w:ascii="Times New Roman" w:eastAsia="Times New Roman" w:hAnsi="Times New Roman"/>
      <w:b/>
      <w:bCs/>
      <w:noProof/>
      <w:sz w:val="24"/>
      <w:szCs w:val="24"/>
      <w:lang w:val="x-none" w:eastAsia="x-none"/>
    </w:rPr>
  </w:style>
  <w:style w:type="character" w:customStyle="1" w:styleId="Nadpis5Char">
    <w:name w:val="Nadpis 5 Char"/>
    <w:link w:val="Nadpis5"/>
    <w:uiPriority w:val="9"/>
    <w:rsid w:val="00247CF8"/>
    <w:rPr>
      <w:rFonts w:eastAsia="Times New Roman"/>
      <w:b/>
      <w:bCs/>
      <w:i/>
      <w:iCs/>
      <w:sz w:val="26"/>
      <w:szCs w:val="26"/>
      <w:lang w:val="x-none" w:eastAsia="x-none"/>
    </w:rPr>
  </w:style>
  <w:style w:type="character" w:customStyle="1" w:styleId="Nadpis6Char">
    <w:name w:val="Nadpis 6 Char"/>
    <w:link w:val="Nadpis6"/>
    <w:uiPriority w:val="9"/>
    <w:rsid w:val="00247CF8"/>
    <w:rPr>
      <w:rFonts w:eastAsia="Times New Roman"/>
      <w:b/>
      <w:bCs/>
      <w:sz w:val="22"/>
      <w:szCs w:val="22"/>
      <w:lang w:val="x-none" w:eastAsia="x-none"/>
    </w:rPr>
  </w:style>
  <w:style w:type="character" w:customStyle="1" w:styleId="Nadpis7Char">
    <w:name w:val="Nadpis 7 Char"/>
    <w:link w:val="Nadpis7"/>
    <w:uiPriority w:val="9"/>
    <w:rsid w:val="00247CF8"/>
    <w:rPr>
      <w:rFonts w:eastAsia="Times New Roman"/>
      <w:sz w:val="24"/>
      <w:szCs w:val="24"/>
      <w:lang w:val="x-none" w:eastAsia="x-none"/>
    </w:rPr>
  </w:style>
  <w:style w:type="character" w:customStyle="1" w:styleId="Nadpis8Char">
    <w:name w:val="Nadpis 8 Char"/>
    <w:link w:val="Nadpis8"/>
    <w:uiPriority w:val="9"/>
    <w:rsid w:val="00247CF8"/>
    <w:rPr>
      <w:rFonts w:eastAsia="Times New Roman"/>
      <w:i/>
      <w:iCs/>
      <w:sz w:val="24"/>
      <w:szCs w:val="24"/>
      <w:lang w:val="x-none" w:eastAsia="x-none"/>
    </w:rPr>
  </w:style>
  <w:style w:type="character" w:customStyle="1" w:styleId="Nadpis9Char">
    <w:name w:val="Nadpis 9 Char"/>
    <w:link w:val="Nadpis9"/>
    <w:uiPriority w:val="9"/>
    <w:rsid w:val="00247CF8"/>
    <w:rPr>
      <w:rFonts w:ascii="Cambria" w:eastAsia="Times New Roman" w:hAnsi="Cambria"/>
      <w:sz w:val="22"/>
      <w:szCs w:val="22"/>
      <w:lang w:val="x-none" w:eastAsia="x-none"/>
    </w:rPr>
  </w:style>
  <w:style w:type="character" w:styleId="Hypertextovprepojenie">
    <w:name w:val="Hyperlink"/>
    <w:rsid w:val="00247CF8"/>
    <w:rPr>
      <w:rFonts w:cs="Times New Roman"/>
      <w:color w:val="0000FF"/>
      <w:u w:val="single"/>
    </w:rPr>
  </w:style>
  <w:style w:type="character" w:styleId="PouitHypertextovPrepojenie">
    <w:name w:val="FollowedHyperlink"/>
    <w:uiPriority w:val="99"/>
    <w:rsid w:val="00247CF8"/>
    <w:rPr>
      <w:rFonts w:cs="Times New Roman"/>
      <w:color w:val="800080"/>
      <w:u w:val="single"/>
    </w:rPr>
  </w:style>
  <w:style w:type="character" w:customStyle="1" w:styleId="BalloonTextChar">
    <w:name w:val="Balloon Text Char"/>
    <w:uiPriority w:val="99"/>
    <w:locked/>
    <w:rsid w:val="00247CF8"/>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247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PredformtovanHTMLChar">
    <w:name w:val="Predformátované HTML Char"/>
    <w:link w:val="PredformtovanHTML"/>
    <w:uiPriority w:val="99"/>
    <w:rsid w:val="00247CF8"/>
    <w:rPr>
      <w:rFonts w:ascii="Courier New" w:eastAsia="Times New Roman" w:hAnsi="Courier New"/>
      <w:lang w:val="x-none" w:eastAsia="x-none"/>
    </w:rPr>
  </w:style>
  <w:style w:type="character" w:customStyle="1" w:styleId="CommentSubjectChar">
    <w:name w:val="Comment Subject Char"/>
    <w:uiPriority w:val="99"/>
    <w:locked/>
    <w:rsid w:val="00247CF8"/>
    <w:rPr>
      <w:rFonts w:ascii="AT* Times New Roman" w:hAnsi="AT* Times New Roman" w:cs="Times New Roman"/>
      <w:b/>
      <w:bCs/>
      <w:lang w:val="sk-SK" w:eastAsia="sk-SK" w:bidi="ar-SA"/>
    </w:rPr>
  </w:style>
  <w:style w:type="paragraph" w:styleId="Normlnywebov">
    <w:name w:val="Normal (Web)"/>
    <w:basedOn w:val="Normlny"/>
    <w:link w:val="NormlnywebovChar"/>
    <w:rsid w:val="00247CF8"/>
    <w:pPr>
      <w:spacing w:before="100" w:beforeAutospacing="1" w:after="100" w:afterAutospacing="1" w:line="240" w:lineRule="auto"/>
    </w:pPr>
    <w:rPr>
      <w:rFonts w:ascii="Times New Roman" w:eastAsia="Times New Roman" w:hAnsi="Times New Roman"/>
      <w:sz w:val="24"/>
      <w:szCs w:val="24"/>
      <w:lang w:val="x-none" w:eastAsia="x-none"/>
    </w:rPr>
  </w:style>
  <w:style w:type="paragraph" w:styleId="Obsah1">
    <w:name w:val="toc 1"/>
    <w:basedOn w:val="Normlny"/>
    <w:next w:val="Normlny"/>
    <w:autoRedefine/>
    <w:uiPriority w:val="99"/>
    <w:rsid w:val="00247CF8"/>
    <w:pPr>
      <w:tabs>
        <w:tab w:val="right" w:leader="dot" w:pos="9062"/>
      </w:tabs>
      <w:spacing w:after="0" w:line="240" w:lineRule="auto"/>
    </w:pPr>
    <w:rPr>
      <w:rFonts w:ascii="Arial Narrow" w:eastAsia="Times New Roman" w:hAnsi="Arial Narrow"/>
      <w:b/>
      <w:sz w:val="28"/>
      <w:szCs w:val="24"/>
      <w:lang w:eastAsia="sk-SK"/>
    </w:rPr>
  </w:style>
  <w:style w:type="paragraph" w:styleId="Obsah2">
    <w:name w:val="toc 2"/>
    <w:basedOn w:val="Normlny"/>
    <w:next w:val="Normlny"/>
    <w:autoRedefine/>
    <w:uiPriority w:val="99"/>
    <w:rsid w:val="00247CF8"/>
    <w:pPr>
      <w:spacing w:after="0" w:line="240" w:lineRule="auto"/>
      <w:ind w:left="220"/>
    </w:pPr>
    <w:rPr>
      <w:rFonts w:ascii="Arial" w:eastAsia="Times New Roman" w:hAnsi="Arial"/>
      <w:szCs w:val="24"/>
      <w:lang w:eastAsia="sk-SK"/>
    </w:rPr>
  </w:style>
  <w:style w:type="paragraph" w:styleId="Obsah3">
    <w:name w:val="toc 3"/>
    <w:basedOn w:val="Normlny"/>
    <w:next w:val="Normlny"/>
    <w:autoRedefine/>
    <w:uiPriority w:val="39"/>
    <w:rsid w:val="00247CF8"/>
    <w:pPr>
      <w:tabs>
        <w:tab w:val="left" w:pos="1540"/>
        <w:tab w:val="right" w:leader="dot" w:pos="9062"/>
      </w:tabs>
      <w:spacing w:after="0" w:line="240" w:lineRule="auto"/>
      <w:ind w:left="426"/>
    </w:pPr>
    <w:rPr>
      <w:rFonts w:ascii="Times New Roman" w:eastAsia="Times New Roman" w:hAnsi="Times New Roman"/>
      <w:b/>
      <w:noProof/>
      <w:szCs w:val="24"/>
      <w:lang w:eastAsia="sk-SK"/>
    </w:rPr>
  </w:style>
  <w:style w:type="character" w:customStyle="1" w:styleId="CommentTextChar">
    <w:name w:val="Comment Text Char"/>
    <w:uiPriority w:val="99"/>
    <w:locked/>
    <w:rsid w:val="00247CF8"/>
    <w:rPr>
      <w:rFonts w:ascii="AT* Times New Roman" w:hAnsi="AT* Times New Roman" w:cs="Times New Roman"/>
      <w:lang w:val="sk-SK" w:eastAsia="sk-SK" w:bidi="ar-SA"/>
    </w:rPr>
  </w:style>
  <w:style w:type="paragraph" w:styleId="Textkomentra">
    <w:name w:val="annotation text"/>
    <w:basedOn w:val="Normlny"/>
    <w:link w:val="TextkomentraChar"/>
    <w:uiPriority w:val="99"/>
    <w:rsid w:val="00247CF8"/>
    <w:pPr>
      <w:spacing w:after="0" w:line="240" w:lineRule="auto"/>
    </w:pPr>
    <w:rPr>
      <w:rFonts w:ascii="AT* Times New Roman" w:eastAsia="Times New Roman" w:hAnsi="AT* Times New Roman"/>
      <w:sz w:val="20"/>
      <w:szCs w:val="20"/>
      <w:lang w:val="x-none" w:eastAsia="x-none"/>
    </w:rPr>
  </w:style>
  <w:style w:type="character" w:customStyle="1" w:styleId="TextkomentraChar">
    <w:name w:val="Text komentára Char"/>
    <w:link w:val="Textkomentra"/>
    <w:uiPriority w:val="99"/>
    <w:rsid w:val="00247CF8"/>
    <w:rPr>
      <w:rFonts w:ascii="AT* Times New Roman" w:eastAsia="Times New Roman" w:hAnsi="AT* Times New Roman"/>
      <w:lang w:val="x-none" w:eastAsia="x-none"/>
    </w:rPr>
  </w:style>
  <w:style w:type="character" w:customStyle="1" w:styleId="HeaderChar">
    <w:name w:val="Header Char"/>
    <w:uiPriority w:val="99"/>
    <w:locked/>
    <w:rsid w:val="00247CF8"/>
    <w:rPr>
      <w:rFonts w:ascii="AT* Times New Roman" w:hAnsi="AT* Times New Roman" w:cs="Times New Roman"/>
      <w:sz w:val="24"/>
      <w:lang w:val="sk-SK" w:eastAsia="sk-SK" w:bidi="ar-SA"/>
    </w:rPr>
  </w:style>
  <w:style w:type="paragraph" w:styleId="Hlavika">
    <w:name w:val="header"/>
    <w:basedOn w:val="Normlny"/>
    <w:link w:val="HlavikaChar"/>
    <w:uiPriority w:val="99"/>
    <w:rsid w:val="00247CF8"/>
    <w:pPr>
      <w:tabs>
        <w:tab w:val="center" w:pos="4536"/>
        <w:tab w:val="right" w:pos="9072"/>
      </w:tabs>
      <w:spacing w:after="0" w:line="240" w:lineRule="auto"/>
    </w:pPr>
    <w:rPr>
      <w:rFonts w:ascii="AT* Times New Roman" w:eastAsia="Times New Roman" w:hAnsi="AT* Times New Roman"/>
      <w:sz w:val="24"/>
      <w:szCs w:val="20"/>
      <w:lang w:val="x-none" w:eastAsia="x-none"/>
    </w:rPr>
  </w:style>
  <w:style w:type="character" w:customStyle="1" w:styleId="HlavikaChar">
    <w:name w:val="Hlavička Char"/>
    <w:link w:val="Hlavika"/>
    <w:uiPriority w:val="99"/>
    <w:rsid w:val="00247CF8"/>
    <w:rPr>
      <w:rFonts w:ascii="AT* Times New Roman" w:eastAsia="Times New Roman" w:hAnsi="AT* Times New Roman"/>
      <w:sz w:val="24"/>
      <w:lang w:val="x-none" w:eastAsia="x-none"/>
    </w:rPr>
  </w:style>
  <w:style w:type="paragraph" w:styleId="Pta">
    <w:name w:val="footer"/>
    <w:basedOn w:val="Normlny"/>
    <w:link w:val="PtaChar"/>
    <w:uiPriority w:val="99"/>
    <w:rsid w:val="00247CF8"/>
    <w:pPr>
      <w:tabs>
        <w:tab w:val="center" w:pos="4536"/>
        <w:tab w:val="right" w:pos="9072"/>
      </w:tabs>
      <w:spacing w:after="0" w:line="240" w:lineRule="auto"/>
    </w:pPr>
    <w:rPr>
      <w:rFonts w:ascii="Arial" w:eastAsia="Times New Roman" w:hAnsi="Arial"/>
      <w:szCs w:val="24"/>
      <w:lang w:val="x-none" w:eastAsia="x-none"/>
    </w:rPr>
  </w:style>
  <w:style w:type="character" w:customStyle="1" w:styleId="PtaChar">
    <w:name w:val="Päta Char"/>
    <w:link w:val="Pta"/>
    <w:uiPriority w:val="99"/>
    <w:rsid w:val="00247CF8"/>
    <w:rPr>
      <w:rFonts w:ascii="Arial" w:eastAsia="Times New Roman" w:hAnsi="Arial"/>
      <w:sz w:val="22"/>
      <w:szCs w:val="24"/>
      <w:lang w:val="x-none" w:eastAsia="x-none"/>
    </w:rPr>
  </w:style>
  <w:style w:type="paragraph" w:styleId="Nzov">
    <w:name w:val="Title"/>
    <w:basedOn w:val="Normlny"/>
    <w:link w:val="NzovChar"/>
    <w:uiPriority w:val="10"/>
    <w:qFormat/>
    <w:rsid w:val="00247CF8"/>
    <w:pPr>
      <w:spacing w:after="0" w:line="240" w:lineRule="auto"/>
      <w:jc w:val="center"/>
    </w:pPr>
    <w:rPr>
      <w:rFonts w:ascii="Times New Roman" w:eastAsia="Times New Roman" w:hAnsi="Times New Roman"/>
      <w:b/>
      <w:i/>
      <w:sz w:val="28"/>
      <w:szCs w:val="20"/>
      <w:lang w:val="x-none" w:eastAsia="cs-CZ"/>
    </w:rPr>
  </w:style>
  <w:style w:type="character" w:customStyle="1" w:styleId="NzovChar">
    <w:name w:val="Názov Char"/>
    <w:link w:val="Nzov"/>
    <w:uiPriority w:val="10"/>
    <w:rsid w:val="00247CF8"/>
    <w:rPr>
      <w:rFonts w:ascii="Times New Roman" w:eastAsia="Times New Roman" w:hAnsi="Times New Roman"/>
      <w:b/>
      <w:i/>
      <w:sz w:val="28"/>
      <w:lang w:val="x-none" w:eastAsia="cs-CZ"/>
    </w:rPr>
  </w:style>
  <w:style w:type="paragraph" w:styleId="Zkladntext">
    <w:name w:val="Body Text"/>
    <w:basedOn w:val="Normlny"/>
    <w:link w:val="ZkladntextChar"/>
    <w:uiPriority w:val="1"/>
    <w:qFormat/>
    <w:rsid w:val="00247CF8"/>
    <w:pPr>
      <w:spacing w:after="0" w:line="240" w:lineRule="auto"/>
      <w:jc w:val="both"/>
    </w:pPr>
    <w:rPr>
      <w:rFonts w:ascii="Arial" w:eastAsia="Times New Roman" w:hAnsi="Arial"/>
      <w:szCs w:val="24"/>
      <w:lang w:val="x-none" w:eastAsia="x-none"/>
    </w:rPr>
  </w:style>
  <w:style w:type="character" w:customStyle="1" w:styleId="ZkladntextChar">
    <w:name w:val="Základný text Char"/>
    <w:link w:val="Zkladntext"/>
    <w:uiPriority w:val="1"/>
    <w:rsid w:val="00247CF8"/>
    <w:rPr>
      <w:rFonts w:ascii="Arial" w:eastAsia="Times New Roman" w:hAnsi="Arial"/>
      <w:sz w:val="22"/>
      <w:szCs w:val="24"/>
      <w:lang w:val="x-none" w:eastAsia="x-none"/>
    </w:rPr>
  </w:style>
  <w:style w:type="paragraph" w:styleId="Zarkazkladnhotextu">
    <w:name w:val="Body Text Indent"/>
    <w:basedOn w:val="Normlny"/>
    <w:link w:val="ZarkazkladnhotextuChar"/>
    <w:rsid w:val="00247CF8"/>
    <w:pPr>
      <w:spacing w:after="0" w:line="240" w:lineRule="auto"/>
      <w:ind w:left="4860"/>
    </w:pPr>
    <w:rPr>
      <w:rFonts w:ascii="Arial" w:eastAsia="Times New Roman" w:hAnsi="Arial"/>
      <w:szCs w:val="24"/>
      <w:lang w:val="x-none" w:eastAsia="x-none"/>
    </w:rPr>
  </w:style>
  <w:style w:type="character" w:customStyle="1" w:styleId="ZarkazkladnhotextuChar">
    <w:name w:val="Zarážka základného textu Char"/>
    <w:link w:val="Zarkazkladnhotextu"/>
    <w:rsid w:val="00247CF8"/>
    <w:rPr>
      <w:rFonts w:ascii="Arial" w:eastAsia="Times New Roman" w:hAnsi="Arial"/>
      <w:sz w:val="22"/>
      <w:szCs w:val="24"/>
      <w:lang w:val="x-none" w:eastAsia="x-none"/>
    </w:rPr>
  </w:style>
  <w:style w:type="paragraph" w:styleId="Zkladntext2">
    <w:name w:val="Body Text 2"/>
    <w:basedOn w:val="Normlny"/>
    <w:link w:val="Zkladntext2Char"/>
    <w:uiPriority w:val="99"/>
    <w:rsid w:val="00247CF8"/>
    <w:pPr>
      <w:spacing w:after="0" w:line="240" w:lineRule="auto"/>
    </w:pPr>
    <w:rPr>
      <w:rFonts w:ascii="Arial" w:eastAsia="Times New Roman" w:hAnsi="Arial"/>
      <w:szCs w:val="24"/>
      <w:lang w:val="x-none" w:eastAsia="x-none"/>
    </w:rPr>
  </w:style>
  <w:style w:type="character" w:customStyle="1" w:styleId="Zkladntext2Char">
    <w:name w:val="Základný text 2 Char"/>
    <w:link w:val="Zkladntext2"/>
    <w:uiPriority w:val="99"/>
    <w:rsid w:val="00247CF8"/>
    <w:rPr>
      <w:rFonts w:ascii="Arial" w:eastAsia="Times New Roman" w:hAnsi="Arial"/>
      <w:sz w:val="22"/>
      <w:szCs w:val="24"/>
      <w:lang w:val="x-none" w:eastAsia="x-none"/>
    </w:rPr>
  </w:style>
  <w:style w:type="paragraph" w:styleId="Zkladntext3">
    <w:name w:val="Body Text 3"/>
    <w:basedOn w:val="Normlny"/>
    <w:link w:val="Zkladntext3Char"/>
    <w:rsid w:val="00247CF8"/>
    <w:pPr>
      <w:spacing w:after="0" w:line="240" w:lineRule="auto"/>
      <w:jc w:val="center"/>
    </w:pPr>
    <w:rPr>
      <w:rFonts w:ascii="Arial" w:eastAsia="Times New Roman" w:hAnsi="Arial"/>
      <w:sz w:val="32"/>
      <w:szCs w:val="20"/>
      <w:lang w:val="x-none" w:eastAsia="x-none"/>
    </w:rPr>
  </w:style>
  <w:style w:type="character" w:customStyle="1" w:styleId="Zkladntext3Char">
    <w:name w:val="Základný text 3 Char"/>
    <w:link w:val="Zkladntext3"/>
    <w:rsid w:val="00247CF8"/>
    <w:rPr>
      <w:rFonts w:ascii="Arial" w:eastAsia="Times New Roman" w:hAnsi="Arial"/>
      <w:sz w:val="32"/>
      <w:lang w:val="x-none" w:eastAsia="x-none"/>
    </w:rPr>
  </w:style>
  <w:style w:type="paragraph" w:styleId="Zarkazkladnhotextu2">
    <w:name w:val="Body Text Indent 2"/>
    <w:basedOn w:val="Normlny"/>
    <w:link w:val="Zarkazkladnhotextu2Char"/>
    <w:rsid w:val="00247CF8"/>
    <w:pPr>
      <w:spacing w:after="0" w:line="240" w:lineRule="auto"/>
      <w:ind w:left="360"/>
      <w:jc w:val="both"/>
    </w:pPr>
    <w:rPr>
      <w:rFonts w:ascii="Arial" w:eastAsia="Times New Roman" w:hAnsi="Arial"/>
      <w:szCs w:val="24"/>
      <w:lang w:val="x-none" w:eastAsia="x-none"/>
    </w:rPr>
  </w:style>
  <w:style w:type="character" w:customStyle="1" w:styleId="Zarkazkladnhotextu2Char">
    <w:name w:val="Zarážka základného textu 2 Char"/>
    <w:link w:val="Zarkazkladnhotextu2"/>
    <w:rsid w:val="00247CF8"/>
    <w:rPr>
      <w:rFonts w:ascii="Arial" w:eastAsia="Times New Roman" w:hAnsi="Arial"/>
      <w:sz w:val="22"/>
      <w:szCs w:val="24"/>
      <w:lang w:val="x-none" w:eastAsia="x-none"/>
    </w:rPr>
  </w:style>
  <w:style w:type="paragraph" w:styleId="Zarkazkladnhotextu3">
    <w:name w:val="Body Text Indent 3"/>
    <w:basedOn w:val="Normlny"/>
    <w:link w:val="Zarkazkladnhotextu3Char"/>
    <w:rsid w:val="00247CF8"/>
    <w:pPr>
      <w:spacing w:after="0" w:line="240" w:lineRule="auto"/>
      <w:ind w:left="4860"/>
    </w:pPr>
    <w:rPr>
      <w:rFonts w:ascii="Arial" w:eastAsia="Times New Roman" w:hAnsi="Arial"/>
      <w:sz w:val="30"/>
      <w:szCs w:val="30"/>
      <w:lang w:val="x-none" w:eastAsia="x-none"/>
    </w:rPr>
  </w:style>
  <w:style w:type="character" w:customStyle="1" w:styleId="Zarkazkladnhotextu3Char">
    <w:name w:val="Zarážka základného textu 3 Char"/>
    <w:link w:val="Zarkazkladnhotextu3"/>
    <w:rsid w:val="00247CF8"/>
    <w:rPr>
      <w:rFonts w:ascii="Arial" w:eastAsia="Times New Roman" w:hAnsi="Arial"/>
      <w:sz w:val="30"/>
      <w:szCs w:val="30"/>
      <w:lang w:val="x-none" w:eastAsia="x-none"/>
    </w:rPr>
  </w:style>
  <w:style w:type="paragraph" w:styleId="Oznaitext">
    <w:name w:val="Block Text"/>
    <w:basedOn w:val="Normlny"/>
    <w:uiPriority w:val="99"/>
    <w:rsid w:val="00247CF8"/>
    <w:pPr>
      <w:autoSpaceDE w:val="0"/>
      <w:autoSpaceDN w:val="0"/>
      <w:spacing w:after="0" w:line="240" w:lineRule="auto"/>
      <w:ind w:left="720" w:right="98"/>
      <w:jc w:val="both"/>
    </w:pPr>
    <w:rPr>
      <w:rFonts w:ascii="Arial" w:eastAsia="Times New Roman" w:hAnsi="Arial" w:cs="Arial"/>
      <w:lang w:eastAsia="sk-SK"/>
    </w:rPr>
  </w:style>
  <w:style w:type="character" w:customStyle="1" w:styleId="PlainTextChar">
    <w:name w:val="Plain Text Char"/>
    <w:uiPriority w:val="99"/>
    <w:locked/>
    <w:rsid w:val="00247CF8"/>
    <w:rPr>
      <w:rFonts w:ascii="Courier New" w:hAnsi="Courier New" w:cs="Courier New"/>
      <w:lang w:val="sk-SK" w:eastAsia="cs-CZ" w:bidi="ar-SA"/>
    </w:rPr>
  </w:style>
  <w:style w:type="paragraph" w:styleId="Obyajntext">
    <w:name w:val="Plain Text"/>
    <w:basedOn w:val="Normlny"/>
    <w:link w:val="ObyajntextChar"/>
    <w:uiPriority w:val="99"/>
    <w:rsid w:val="00247CF8"/>
    <w:pPr>
      <w:spacing w:after="0" w:line="240" w:lineRule="auto"/>
    </w:pPr>
    <w:rPr>
      <w:rFonts w:ascii="Courier New" w:eastAsia="Times New Roman" w:hAnsi="Courier New"/>
      <w:sz w:val="20"/>
      <w:szCs w:val="20"/>
      <w:lang w:val="x-none" w:eastAsia="cs-CZ"/>
    </w:rPr>
  </w:style>
  <w:style w:type="character" w:customStyle="1" w:styleId="ObyajntextChar">
    <w:name w:val="Obyčajný text Char"/>
    <w:link w:val="Obyajntext"/>
    <w:uiPriority w:val="99"/>
    <w:rsid w:val="00247CF8"/>
    <w:rPr>
      <w:rFonts w:ascii="Courier New" w:eastAsia="Times New Roman" w:hAnsi="Courier New"/>
      <w:lang w:val="x-none" w:eastAsia="cs-CZ"/>
    </w:rPr>
  </w:style>
  <w:style w:type="paragraph" w:styleId="Predmetkomentra">
    <w:name w:val="annotation subject"/>
    <w:aliases w:val=" Char"/>
    <w:basedOn w:val="Textkomentra"/>
    <w:next w:val="Textkomentra"/>
    <w:link w:val="PredmetkomentraChar"/>
    <w:uiPriority w:val="99"/>
    <w:rsid w:val="00247CF8"/>
    <w:rPr>
      <w:b/>
      <w:bCs/>
    </w:rPr>
  </w:style>
  <w:style w:type="character" w:customStyle="1" w:styleId="PredmetkomentraChar">
    <w:name w:val="Predmet komentára Char"/>
    <w:aliases w:val=" Char Char"/>
    <w:link w:val="Predmetkomentra"/>
    <w:uiPriority w:val="99"/>
    <w:rsid w:val="00247CF8"/>
    <w:rPr>
      <w:rFonts w:ascii="AT* Times New Roman" w:eastAsia="Times New Roman" w:hAnsi="AT* Times New Roman"/>
      <w:b/>
      <w:bCs/>
      <w:lang w:val="x-none" w:eastAsia="x-none"/>
    </w:rPr>
  </w:style>
  <w:style w:type="paragraph" w:styleId="Textbubliny">
    <w:name w:val="Balloon Text"/>
    <w:basedOn w:val="Normlny"/>
    <w:link w:val="TextbublinyChar"/>
    <w:uiPriority w:val="99"/>
    <w:rsid w:val="00247CF8"/>
    <w:pPr>
      <w:spacing w:after="0" w:line="240" w:lineRule="auto"/>
    </w:pPr>
    <w:rPr>
      <w:rFonts w:ascii="Tahoma" w:eastAsia="Times New Roman" w:hAnsi="Tahoma"/>
      <w:sz w:val="16"/>
      <w:szCs w:val="16"/>
      <w:lang w:val="x-none" w:eastAsia="x-none"/>
    </w:rPr>
  </w:style>
  <w:style w:type="character" w:customStyle="1" w:styleId="TextbublinyChar">
    <w:name w:val="Text bubliny Char"/>
    <w:link w:val="Textbubliny"/>
    <w:uiPriority w:val="99"/>
    <w:rsid w:val="00247CF8"/>
    <w:rPr>
      <w:rFonts w:ascii="Tahoma" w:eastAsia="Times New Roman" w:hAnsi="Tahoma"/>
      <w:sz w:val="16"/>
      <w:szCs w:val="16"/>
      <w:lang w:val="x-none" w:eastAsia="x-none"/>
    </w:rPr>
  </w:style>
  <w:style w:type="paragraph" w:customStyle="1" w:styleId="Blockquote">
    <w:name w:val="Blockquote"/>
    <w:basedOn w:val="Normlny"/>
    <w:rsid w:val="00247CF8"/>
    <w:pPr>
      <w:snapToGrid w:val="0"/>
      <w:spacing w:before="100" w:after="100" w:line="240" w:lineRule="auto"/>
      <w:ind w:left="360" w:right="360"/>
    </w:pPr>
    <w:rPr>
      <w:rFonts w:ascii="Times New Roman" w:eastAsia="Times New Roman" w:hAnsi="Times New Roman"/>
      <w:sz w:val="24"/>
      <w:szCs w:val="24"/>
      <w:lang w:eastAsia="sk-SK"/>
    </w:rPr>
  </w:style>
  <w:style w:type="paragraph" w:customStyle="1" w:styleId="Bodclanku">
    <w:name w:val="Bodclanku"/>
    <w:basedOn w:val="Normlny"/>
    <w:uiPriority w:val="99"/>
    <w:rsid w:val="00247CF8"/>
    <w:pPr>
      <w:spacing w:after="60" w:line="240" w:lineRule="auto"/>
      <w:jc w:val="both"/>
    </w:pPr>
    <w:rPr>
      <w:rFonts w:ascii="Times New Roman" w:eastAsia="Times New Roman" w:hAnsi="Times New Roman"/>
      <w:sz w:val="24"/>
      <w:szCs w:val="20"/>
      <w:lang w:eastAsia="sk-SK"/>
    </w:rPr>
  </w:style>
  <w:style w:type="paragraph" w:customStyle="1" w:styleId="pismenka">
    <w:name w:val="pismenka"/>
    <w:basedOn w:val="Normlny"/>
    <w:uiPriority w:val="99"/>
    <w:rsid w:val="00247CF8"/>
    <w:pPr>
      <w:tabs>
        <w:tab w:val="left" w:pos="357"/>
      </w:tabs>
      <w:spacing w:after="120" w:line="240" w:lineRule="auto"/>
      <w:jc w:val="both"/>
    </w:pPr>
    <w:rPr>
      <w:rFonts w:ascii="Times New Roman" w:eastAsia="Times New Roman" w:hAnsi="Times New Roman"/>
      <w:sz w:val="24"/>
      <w:szCs w:val="20"/>
      <w:lang w:eastAsia="sk-SK"/>
    </w:rPr>
  </w:style>
  <w:style w:type="paragraph" w:customStyle="1" w:styleId="TC">
    <w:name w:val="TC"/>
    <w:basedOn w:val="Normlny"/>
    <w:rsid w:val="00247CF8"/>
    <w:pPr>
      <w:keepNext/>
      <w:tabs>
        <w:tab w:val="num" w:pos="360"/>
      </w:tabs>
      <w:spacing w:before="240" w:after="0" w:line="240" w:lineRule="auto"/>
      <w:ind w:left="360" w:hanging="360"/>
      <w:jc w:val="both"/>
      <w:outlineLvl w:val="2"/>
    </w:pPr>
    <w:rPr>
      <w:rFonts w:ascii="Arial" w:eastAsia="Times New Roman" w:hAnsi="Arial"/>
      <w:b/>
      <w:sz w:val="24"/>
      <w:szCs w:val="20"/>
      <w:lang w:eastAsia="cs-CZ"/>
    </w:rPr>
  </w:style>
  <w:style w:type="paragraph" w:customStyle="1" w:styleId="Bodcslovanhonadpisu">
    <w:name w:val="Bod císlovaného nadpisu"/>
    <w:uiPriority w:val="99"/>
    <w:rsid w:val="00247CF8"/>
    <w:pPr>
      <w:tabs>
        <w:tab w:val="num" w:pos="792"/>
      </w:tabs>
      <w:ind w:left="792" w:hanging="508"/>
    </w:pPr>
    <w:rPr>
      <w:rFonts w:ascii="Times New Roman" w:eastAsia="Times New Roman" w:hAnsi="Times New Roman"/>
      <w:sz w:val="24"/>
      <w:lang w:val="cs-CZ"/>
    </w:rPr>
  </w:style>
  <w:style w:type="paragraph" w:customStyle="1" w:styleId="islovanynadpis">
    <w:name w:val="Čislovany nadpis"/>
    <w:basedOn w:val="Nadpis1"/>
    <w:next w:val="Bodcslovanhonadpisu"/>
    <w:uiPriority w:val="99"/>
    <w:rsid w:val="00247CF8"/>
    <w:pPr>
      <w:tabs>
        <w:tab w:val="clear" w:pos="540"/>
        <w:tab w:val="num" w:pos="360"/>
      </w:tabs>
      <w:ind w:left="360" w:hanging="360"/>
      <w:jc w:val="both"/>
    </w:pPr>
    <w:rPr>
      <w:rFonts w:ascii="Times New Roman" w:hAnsi="Times New Roman"/>
      <w:b/>
      <w:sz w:val="24"/>
      <w:szCs w:val="20"/>
      <w:lang w:eastAsia="cs-CZ"/>
    </w:rPr>
  </w:style>
  <w:style w:type="paragraph" w:customStyle="1" w:styleId="body">
    <w:name w:val="body"/>
    <w:basedOn w:val="Normlny"/>
    <w:next w:val="Normlny"/>
    <w:uiPriority w:val="99"/>
    <w:rsid w:val="00247CF8"/>
    <w:pPr>
      <w:keepNext/>
      <w:tabs>
        <w:tab w:val="num" w:pos="720"/>
      </w:tabs>
      <w:spacing w:before="80" w:after="0" w:line="240" w:lineRule="auto"/>
    </w:pPr>
    <w:rPr>
      <w:rFonts w:ascii="Times New Roman" w:eastAsia="Times New Roman" w:hAnsi="Times New Roman"/>
      <w:b/>
      <w:sz w:val="28"/>
      <w:szCs w:val="24"/>
      <w:lang w:val="cs-CZ" w:eastAsia="cs-CZ"/>
    </w:rPr>
  </w:style>
  <w:style w:type="paragraph" w:customStyle="1" w:styleId="BodyTextIndent31">
    <w:name w:val="Body Text Indent 31"/>
    <w:basedOn w:val="Normlny"/>
    <w:uiPriority w:val="99"/>
    <w:rsid w:val="00247CF8"/>
    <w:pPr>
      <w:spacing w:after="0" w:line="240" w:lineRule="auto"/>
      <w:ind w:left="708"/>
      <w:jc w:val="both"/>
    </w:pPr>
    <w:rPr>
      <w:rFonts w:ascii="Times New Roman" w:eastAsia="Times New Roman" w:hAnsi="Times New Roman"/>
      <w:sz w:val="24"/>
      <w:szCs w:val="20"/>
      <w:lang w:eastAsia="sk-SK"/>
    </w:rPr>
  </w:style>
  <w:style w:type="paragraph" w:customStyle="1" w:styleId="CTL">
    <w:name w:val="CTL"/>
    <w:basedOn w:val="Normlny"/>
    <w:uiPriority w:val="99"/>
    <w:rsid w:val="00247CF8"/>
    <w:pPr>
      <w:widowControl w:val="0"/>
      <w:tabs>
        <w:tab w:val="num" w:pos="720"/>
      </w:tabs>
      <w:autoSpaceDE w:val="0"/>
      <w:autoSpaceDN w:val="0"/>
      <w:adjustRightInd w:val="0"/>
      <w:spacing w:after="120" w:line="240" w:lineRule="auto"/>
      <w:ind w:left="720" w:hanging="360"/>
      <w:jc w:val="both"/>
    </w:pPr>
    <w:rPr>
      <w:rFonts w:ascii="Times New Roman" w:eastAsia="Times New Roman" w:hAnsi="Times New Roman"/>
      <w:sz w:val="24"/>
      <w:szCs w:val="24"/>
    </w:rPr>
  </w:style>
  <w:style w:type="paragraph" w:customStyle="1" w:styleId="Zarkazkladnhotextu21">
    <w:name w:val="Zarážka základného textu 21"/>
    <w:basedOn w:val="Normlny"/>
    <w:uiPriority w:val="99"/>
    <w:rsid w:val="00247CF8"/>
    <w:pPr>
      <w:suppressAutoHyphens/>
      <w:spacing w:after="0" w:line="240" w:lineRule="auto"/>
      <w:ind w:left="360"/>
      <w:jc w:val="both"/>
    </w:pPr>
    <w:rPr>
      <w:rFonts w:ascii="Arial" w:eastAsia="Times New Roman" w:hAnsi="Arial"/>
      <w:szCs w:val="24"/>
      <w:lang w:eastAsia="ar-SA"/>
    </w:rPr>
  </w:style>
  <w:style w:type="paragraph" w:customStyle="1" w:styleId="Zkladntext21">
    <w:name w:val="Základný text 21"/>
    <w:basedOn w:val="Normlny"/>
    <w:uiPriority w:val="99"/>
    <w:rsid w:val="00247CF8"/>
    <w:pPr>
      <w:tabs>
        <w:tab w:val="left" w:pos="720"/>
      </w:tabs>
      <w:suppressAutoHyphens/>
      <w:spacing w:after="0" w:line="240" w:lineRule="auto"/>
      <w:jc w:val="both"/>
    </w:pPr>
    <w:rPr>
      <w:rFonts w:ascii="Arial" w:eastAsia="Times New Roman" w:hAnsi="Arial" w:cs="Arial"/>
      <w:b/>
      <w:bCs/>
      <w:lang w:eastAsia="ar-SA"/>
    </w:rPr>
  </w:style>
  <w:style w:type="paragraph" w:customStyle="1" w:styleId="Styl1">
    <w:name w:val="Styl1"/>
    <w:basedOn w:val="Normlny"/>
    <w:rsid w:val="00247CF8"/>
    <w:pPr>
      <w:tabs>
        <w:tab w:val="num" w:pos="360"/>
      </w:tabs>
      <w:suppressAutoHyphens/>
      <w:spacing w:after="0" w:line="240" w:lineRule="auto"/>
      <w:ind w:left="360" w:hanging="360"/>
      <w:jc w:val="both"/>
    </w:pPr>
    <w:rPr>
      <w:rFonts w:ascii="Arial" w:eastAsia="Times New Roman" w:hAnsi="Arial"/>
      <w:sz w:val="24"/>
      <w:szCs w:val="20"/>
      <w:lang w:eastAsia="ar-SA"/>
    </w:rPr>
  </w:style>
  <w:style w:type="paragraph" w:customStyle="1" w:styleId="odrka1">
    <w:name w:val="odrážka1"/>
    <w:basedOn w:val="Normlny"/>
    <w:uiPriority w:val="99"/>
    <w:rsid w:val="00247CF8"/>
    <w:pPr>
      <w:tabs>
        <w:tab w:val="num" w:pos="360"/>
      </w:tabs>
      <w:suppressAutoHyphens/>
      <w:spacing w:after="0" w:line="240" w:lineRule="auto"/>
    </w:pPr>
    <w:rPr>
      <w:rFonts w:ascii="Times New Roman" w:eastAsia="Times New Roman" w:hAnsi="Times New Roman"/>
      <w:sz w:val="24"/>
      <w:szCs w:val="24"/>
      <w:lang w:eastAsia="ar-SA"/>
    </w:rPr>
  </w:style>
  <w:style w:type="paragraph" w:customStyle="1" w:styleId="CharCharCharCharCharCharCharCharCharCharChar">
    <w:name w:val="Char Char Char Char Char Char Char Char Char Char Char"/>
    <w:basedOn w:val="Normlny"/>
    <w:uiPriority w:val="99"/>
    <w:rsid w:val="00247CF8"/>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Odstavecseseznamem1">
    <w:name w:val="Odstavec se seznamem1"/>
    <w:basedOn w:val="Normlny"/>
    <w:uiPriority w:val="99"/>
    <w:rsid w:val="00247CF8"/>
    <w:pPr>
      <w:spacing w:after="0" w:line="240" w:lineRule="auto"/>
      <w:ind w:left="720"/>
      <w:contextualSpacing/>
    </w:pPr>
    <w:rPr>
      <w:rFonts w:ascii="Times New Roman" w:eastAsia="Times New Roman" w:hAnsi="Times New Roman"/>
      <w:sz w:val="24"/>
      <w:szCs w:val="24"/>
      <w:lang w:eastAsia="sk-SK"/>
    </w:rPr>
  </w:style>
  <w:style w:type="character" w:styleId="Odkaznakomentr">
    <w:name w:val="annotation reference"/>
    <w:uiPriority w:val="99"/>
    <w:rsid w:val="00247CF8"/>
    <w:rPr>
      <w:rFonts w:cs="Times New Roman"/>
      <w:sz w:val="16"/>
      <w:szCs w:val="16"/>
    </w:rPr>
  </w:style>
  <w:style w:type="table" w:styleId="Mriekatabuky">
    <w:name w:val="Table Grid"/>
    <w:basedOn w:val="Normlnatabuka"/>
    <w:uiPriority w:val="59"/>
    <w:rsid w:val="00247C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2">
    <w:name w:val="Body Text 32"/>
    <w:basedOn w:val="Normlny"/>
    <w:uiPriority w:val="99"/>
    <w:rsid w:val="00247CF8"/>
    <w:pPr>
      <w:overflowPunct w:val="0"/>
      <w:autoSpaceDE w:val="0"/>
      <w:autoSpaceDN w:val="0"/>
      <w:adjustRightInd w:val="0"/>
      <w:spacing w:after="0" w:line="240" w:lineRule="auto"/>
      <w:textAlignment w:val="baseline"/>
    </w:pPr>
    <w:rPr>
      <w:rFonts w:ascii="Arial" w:eastAsia="Times New Roman" w:hAnsi="Arial"/>
      <w:b/>
      <w:sz w:val="20"/>
      <w:szCs w:val="20"/>
      <w:lang w:eastAsia="sk-SK"/>
    </w:rPr>
  </w:style>
  <w:style w:type="paragraph" w:customStyle="1" w:styleId="title12b">
    <w:name w:val="title 12 b"/>
    <w:basedOn w:val="Nzov"/>
    <w:next w:val="Normlny"/>
    <w:uiPriority w:val="99"/>
    <w:rsid w:val="00247CF8"/>
    <w:pPr>
      <w:spacing w:before="240" w:after="240"/>
      <w:outlineLvl w:val="0"/>
    </w:pPr>
    <w:rPr>
      <w:rFonts w:ascii="Verdana" w:hAnsi="Verdana"/>
      <w:i w:val="0"/>
      <w:sz w:val="24"/>
      <w:lang w:val="en-AU" w:eastAsia="en-US"/>
    </w:rPr>
  </w:style>
  <w:style w:type="paragraph" w:customStyle="1" w:styleId="ListDash">
    <w:name w:val="List Dash"/>
    <w:basedOn w:val="Zoznamsodrkami"/>
    <w:uiPriority w:val="99"/>
    <w:rsid w:val="00247CF8"/>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247CF8"/>
    <w:pPr>
      <w:spacing w:after="0" w:line="240" w:lineRule="auto"/>
    </w:pPr>
    <w:rPr>
      <w:rFonts w:ascii="Verdana" w:eastAsia="Times New Roman" w:hAnsi="Verdana"/>
      <w:sz w:val="20"/>
      <w:szCs w:val="20"/>
      <w:lang w:val="en-AU"/>
    </w:rPr>
  </w:style>
  <w:style w:type="character" w:customStyle="1" w:styleId="ra">
    <w:name w:val="ra"/>
    <w:rsid w:val="00247CF8"/>
    <w:rPr>
      <w:rFonts w:cs="Times New Roman"/>
    </w:rPr>
  </w:style>
  <w:style w:type="paragraph" w:styleId="Zoznamsodrkami">
    <w:name w:val="List Bullet"/>
    <w:basedOn w:val="Normlny"/>
    <w:uiPriority w:val="99"/>
    <w:rsid w:val="00247CF8"/>
    <w:pPr>
      <w:tabs>
        <w:tab w:val="num" w:pos="927"/>
      </w:tabs>
      <w:spacing w:after="0" w:line="240" w:lineRule="auto"/>
      <w:ind w:left="851" w:hanging="284"/>
    </w:pPr>
    <w:rPr>
      <w:rFonts w:ascii="Arial" w:eastAsia="Times New Roman" w:hAnsi="Arial"/>
      <w:szCs w:val="24"/>
      <w:lang w:eastAsia="sk-SK"/>
    </w:rPr>
  </w:style>
  <w:style w:type="paragraph" w:styleId="Odsekzoznamu">
    <w:name w:val="List Paragraph"/>
    <w:aliases w:val="Bullet Number,lp1,lp11,List Paragraph11,Bullet 1,Use Case List Paragraph,Colorful List - Accent 11,ODRAZKY PRVA UROVEN,List Paragraph1,Bullet List,FooterText,numbered,Paragraphe de liste1,Odsek 1.,Nad,Odstavec cíl se seznamem"/>
    <w:basedOn w:val="Normlny"/>
    <w:link w:val="OdsekzoznamuChar"/>
    <w:qFormat/>
    <w:rsid w:val="00247CF8"/>
    <w:pPr>
      <w:spacing w:after="0" w:line="240" w:lineRule="auto"/>
      <w:ind w:left="708"/>
    </w:pPr>
    <w:rPr>
      <w:rFonts w:ascii="Arial" w:eastAsia="Times New Roman" w:hAnsi="Arial"/>
      <w:szCs w:val="24"/>
      <w:lang w:eastAsia="sk-SK"/>
    </w:rPr>
  </w:style>
  <w:style w:type="character" w:customStyle="1" w:styleId="NormlnywebovChar">
    <w:name w:val="Normálny (webový) Char"/>
    <w:link w:val="Normlnywebov"/>
    <w:locked/>
    <w:rsid w:val="00247CF8"/>
    <w:rPr>
      <w:rFonts w:ascii="Times New Roman" w:eastAsia="Times New Roman" w:hAnsi="Times New Roman"/>
      <w:sz w:val="24"/>
      <w:szCs w:val="24"/>
      <w:lang w:val="x-none" w:eastAsia="x-none"/>
    </w:rPr>
  </w:style>
  <w:style w:type="character" w:customStyle="1" w:styleId="tlNadpis5Arial11ptNiejeTunChar">
    <w:name w:val="Štýl Nadpis 5 + Arial 11 pt Nie je Tučné Char"/>
    <w:uiPriority w:val="99"/>
    <w:rsid w:val="00247CF8"/>
    <w:rPr>
      <w:rFonts w:ascii="Arial" w:hAnsi="Arial" w:cs="Times New Roman"/>
      <w:b/>
      <w:bCs/>
      <w:color w:val="808080"/>
      <w:sz w:val="28"/>
      <w:szCs w:val="28"/>
      <w:lang w:val="sk-SK" w:eastAsia="sk-SK" w:bidi="ar-SA"/>
    </w:rPr>
  </w:style>
  <w:style w:type="paragraph" w:styleId="Bezriadkovania">
    <w:name w:val="No Spacing"/>
    <w:uiPriority w:val="1"/>
    <w:qFormat/>
    <w:rsid w:val="00247CF8"/>
    <w:rPr>
      <w:rFonts w:eastAsia="Times New Roman"/>
      <w:sz w:val="22"/>
      <w:szCs w:val="22"/>
      <w:lang w:eastAsia="en-US"/>
    </w:rPr>
  </w:style>
  <w:style w:type="paragraph" w:customStyle="1" w:styleId="CharCharCharCharCharCharCharCharCharCharChar1">
    <w:name w:val="Char Char Char Char Char Char Char Char Char Char Char1"/>
    <w:basedOn w:val="Normlny"/>
    <w:uiPriority w:val="99"/>
    <w:rsid w:val="00247CF8"/>
    <w:pPr>
      <w:widowControl w:val="0"/>
      <w:adjustRightInd w:val="0"/>
      <w:spacing w:after="160" w:line="240" w:lineRule="exact"/>
      <w:ind w:firstLine="720"/>
      <w:textAlignment w:val="baseline"/>
    </w:pPr>
    <w:rPr>
      <w:rFonts w:ascii="Tahoma" w:eastAsia="Times New Roman" w:hAnsi="Tahoma" w:cs="Tahoma"/>
      <w:sz w:val="20"/>
      <w:szCs w:val="20"/>
      <w:lang w:val="en-US"/>
    </w:rPr>
  </w:style>
  <w:style w:type="character" w:styleId="slostrany">
    <w:name w:val="page number"/>
    <w:rsid w:val="00247CF8"/>
    <w:rPr>
      <w:rFonts w:cs="Times New Roman"/>
    </w:rPr>
  </w:style>
  <w:style w:type="paragraph" w:customStyle="1" w:styleId="NormalWeb1">
    <w:name w:val="Normal (Web)1"/>
    <w:basedOn w:val="Normlny"/>
    <w:rsid w:val="00247CF8"/>
    <w:pPr>
      <w:spacing w:before="100" w:beforeAutospacing="1" w:after="100" w:afterAutospacing="1" w:line="240" w:lineRule="auto"/>
    </w:pPr>
    <w:rPr>
      <w:rFonts w:ascii="Arial Unicode MS" w:eastAsia="Arial Unicode MS" w:hAnsi="Arial Unicode MS" w:cs="Arial Unicode MS"/>
      <w:sz w:val="24"/>
      <w:szCs w:val="24"/>
      <w:lang w:eastAsia="sk-SK"/>
    </w:rPr>
  </w:style>
  <w:style w:type="paragraph" w:styleId="Zoznam3">
    <w:name w:val="List 3"/>
    <w:basedOn w:val="Normlny"/>
    <w:rsid w:val="00247CF8"/>
    <w:pPr>
      <w:spacing w:after="0" w:line="240" w:lineRule="auto"/>
      <w:ind w:left="849" w:hanging="283"/>
    </w:pPr>
    <w:rPr>
      <w:rFonts w:ascii="Times New Roman" w:eastAsia="Times New Roman" w:hAnsi="Times New Roman"/>
      <w:sz w:val="24"/>
      <w:szCs w:val="24"/>
      <w:lang w:eastAsia="sk-SK"/>
    </w:rPr>
  </w:style>
  <w:style w:type="character" w:styleId="PsacstrojHTML">
    <w:name w:val="HTML Typewriter"/>
    <w:rsid w:val="00247CF8"/>
    <w:rPr>
      <w:rFonts w:ascii="Courier New" w:eastAsia="Times New Roman" w:hAnsi="Courier New" w:cs="Courier New"/>
      <w:sz w:val="20"/>
      <w:szCs w:val="20"/>
    </w:rPr>
  </w:style>
  <w:style w:type="paragraph" w:styleId="Textpoznmkypodiarou">
    <w:name w:val="footnote text"/>
    <w:basedOn w:val="Normlny"/>
    <w:link w:val="TextpoznmkypodiarouChar"/>
    <w:semiHidden/>
    <w:rsid w:val="00247CF8"/>
    <w:pPr>
      <w:spacing w:after="0" w:line="240" w:lineRule="auto"/>
    </w:pPr>
    <w:rPr>
      <w:rFonts w:ascii="Times New Roman" w:eastAsia="Times New Roman" w:hAnsi="Times New Roman"/>
      <w:sz w:val="20"/>
      <w:szCs w:val="20"/>
      <w:lang w:val="x-none" w:eastAsia="cs-CZ"/>
    </w:rPr>
  </w:style>
  <w:style w:type="character" w:customStyle="1" w:styleId="TextpoznmkypodiarouChar">
    <w:name w:val="Text poznámky pod čiarou Char"/>
    <w:link w:val="Textpoznmkypodiarou"/>
    <w:semiHidden/>
    <w:rsid w:val="00247CF8"/>
    <w:rPr>
      <w:rFonts w:ascii="Times New Roman" w:eastAsia="Times New Roman" w:hAnsi="Times New Roman"/>
      <w:lang w:val="x-none" w:eastAsia="cs-CZ"/>
    </w:rPr>
  </w:style>
  <w:style w:type="character" w:styleId="Odkaznapoznmkupodiarou">
    <w:name w:val="footnote reference"/>
    <w:semiHidden/>
    <w:rsid w:val="00247CF8"/>
    <w:rPr>
      <w:vertAlign w:val="superscript"/>
    </w:rPr>
  </w:style>
  <w:style w:type="character" w:styleId="Vrazn">
    <w:name w:val="Strong"/>
    <w:uiPriority w:val="22"/>
    <w:qFormat/>
    <w:rsid w:val="00247CF8"/>
    <w:rPr>
      <w:b/>
      <w:bCs/>
    </w:rPr>
  </w:style>
  <w:style w:type="paragraph" w:customStyle="1" w:styleId="milos">
    <w:name w:val="milos"/>
    <w:basedOn w:val="Normlny"/>
    <w:rsid w:val="00247CF8"/>
    <w:pPr>
      <w:widowControl w:val="0"/>
      <w:tabs>
        <w:tab w:val="left" w:pos="567"/>
      </w:tabs>
      <w:spacing w:after="0" w:line="240" w:lineRule="auto"/>
      <w:ind w:left="567"/>
    </w:pPr>
    <w:rPr>
      <w:rFonts w:ascii="EEL1 Aval" w:eastAsia="Times New Roman" w:hAnsi="EEL1 Aval"/>
      <w:sz w:val="24"/>
      <w:szCs w:val="24"/>
      <w:lang w:val="de-DE" w:eastAsia="sk-SK"/>
    </w:rPr>
  </w:style>
  <w:style w:type="paragraph" w:customStyle="1" w:styleId="Husto">
    <w:name w:val="Husto"/>
    <w:basedOn w:val="Normlny"/>
    <w:rsid w:val="00247CF8"/>
    <w:pPr>
      <w:spacing w:after="0" w:line="240" w:lineRule="auto"/>
      <w:jc w:val="both"/>
    </w:pPr>
    <w:rPr>
      <w:rFonts w:ascii="Times New Roman" w:eastAsia="Times New Roman" w:hAnsi="Times New Roman"/>
      <w:sz w:val="24"/>
      <w:szCs w:val="24"/>
      <w:lang w:eastAsia="sk-SK"/>
    </w:rPr>
  </w:style>
  <w:style w:type="paragraph" w:customStyle="1" w:styleId="Odsek">
    <w:name w:val="Odsek"/>
    <w:basedOn w:val="Normlny"/>
    <w:rsid w:val="00247CF8"/>
    <w:pPr>
      <w:spacing w:before="120" w:after="0" w:line="240" w:lineRule="auto"/>
      <w:ind w:left="510" w:hanging="510"/>
      <w:jc w:val="both"/>
    </w:pPr>
    <w:rPr>
      <w:rFonts w:ascii="Times New Roman" w:eastAsia="Times New Roman" w:hAnsi="Times New Roman"/>
      <w:sz w:val="24"/>
      <w:szCs w:val="24"/>
      <w:lang w:eastAsia="sk-SK"/>
    </w:rPr>
  </w:style>
  <w:style w:type="paragraph" w:styleId="Zoznamsodrkami2">
    <w:name w:val="List Bullet 2"/>
    <w:basedOn w:val="Normlny"/>
    <w:rsid w:val="00247CF8"/>
    <w:pPr>
      <w:numPr>
        <w:numId w:val="1"/>
      </w:numPr>
      <w:tabs>
        <w:tab w:val="clear" w:pos="643"/>
      </w:tabs>
      <w:spacing w:before="100" w:beforeAutospacing="1" w:after="100" w:afterAutospacing="1" w:line="240" w:lineRule="auto"/>
      <w:ind w:left="0" w:firstLine="0"/>
    </w:pPr>
    <w:rPr>
      <w:rFonts w:ascii="Times New Roman" w:eastAsia="Times New Roman" w:hAnsi="Times New Roman"/>
      <w:sz w:val="24"/>
      <w:szCs w:val="24"/>
      <w:lang w:eastAsia="sk-SK"/>
    </w:rPr>
  </w:style>
  <w:style w:type="paragraph" w:customStyle="1" w:styleId="AONormal">
    <w:name w:val="AONormal"/>
    <w:rsid w:val="00247CF8"/>
    <w:pPr>
      <w:spacing w:line="260" w:lineRule="atLeast"/>
    </w:pPr>
    <w:rPr>
      <w:rFonts w:ascii="Times New Roman" w:eastAsia="Times New Roman" w:hAnsi="Times New Roman"/>
      <w:sz w:val="22"/>
      <w:szCs w:val="22"/>
      <w:lang w:val="en-GB"/>
    </w:rPr>
  </w:style>
  <w:style w:type="paragraph" w:customStyle="1" w:styleId="AOHeadings">
    <w:name w:val="AOHeadings"/>
    <w:basedOn w:val="Normlny"/>
    <w:next w:val="AODocTxt"/>
    <w:rsid w:val="00247CF8"/>
    <w:pPr>
      <w:spacing w:before="240" w:after="0" w:line="260" w:lineRule="atLeast"/>
      <w:jc w:val="both"/>
    </w:pPr>
    <w:rPr>
      <w:rFonts w:ascii="Times New Roman" w:eastAsia="Times New Roman" w:hAnsi="Times New Roman"/>
      <w:lang w:val="en-GB" w:eastAsia="sk-SK"/>
    </w:rPr>
  </w:style>
  <w:style w:type="paragraph" w:customStyle="1" w:styleId="AODocTxt">
    <w:name w:val="AODocTxt"/>
    <w:basedOn w:val="Normlny"/>
    <w:rsid w:val="00247CF8"/>
    <w:pPr>
      <w:numPr>
        <w:numId w:val="5"/>
      </w:numPr>
      <w:spacing w:before="240" w:after="0" w:line="260" w:lineRule="atLeast"/>
      <w:jc w:val="both"/>
    </w:pPr>
    <w:rPr>
      <w:rFonts w:ascii="Times New Roman" w:eastAsia="Times New Roman" w:hAnsi="Times New Roman"/>
      <w:lang w:val="en-GB" w:eastAsia="sk-SK"/>
    </w:rPr>
  </w:style>
  <w:style w:type="paragraph" w:customStyle="1" w:styleId="AOAnxTitle">
    <w:name w:val="AOAnxTitle"/>
    <w:basedOn w:val="Normlny"/>
    <w:next w:val="AODocTxt"/>
    <w:rsid w:val="00247CF8"/>
    <w:pPr>
      <w:spacing w:before="240" w:after="0" w:line="260" w:lineRule="atLeast"/>
      <w:jc w:val="center"/>
      <w:outlineLvl w:val="1"/>
    </w:pPr>
    <w:rPr>
      <w:rFonts w:ascii="Times New Roman" w:eastAsia="Times New Roman" w:hAnsi="Times New Roman"/>
      <w:b/>
      <w:bCs/>
      <w:caps/>
      <w:lang w:val="en-GB" w:eastAsia="sk-SK"/>
    </w:rPr>
  </w:style>
  <w:style w:type="paragraph" w:customStyle="1" w:styleId="AODefHead">
    <w:name w:val="AODefHead"/>
    <w:basedOn w:val="Normlny"/>
    <w:next w:val="AODefPara"/>
    <w:rsid w:val="00247CF8"/>
    <w:pPr>
      <w:numPr>
        <w:numId w:val="2"/>
      </w:numPr>
      <w:spacing w:before="240" w:after="0" w:line="260" w:lineRule="atLeast"/>
      <w:jc w:val="both"/>
      <w:outlineLvl w:val="5"/>
    </w:pPr>
    <w:rPr>
      <w:rFonts w:ascii="Times New Roman" w:eastAsia="Times New Roman" w:hAnsi="Times New Roman"/>
      <w:lang w:val="en-GB" w:eastAsia="sk-SK"/>
    </w:rPr>
  </w:style>
  <w:style w:type="paragraph" w:customStyle="1" w:styleId="AODefPara">
    <w:name w:val="AODefPara"/>
    <w:basedOn w:val="AODefHead"/>
    <w:rsid w:val="00247CF8"/>
    <w:pPr>
      <w:numPr>
        <w:ilvl w:val="1"/>
      </w:numPr>
      <w:outlineLvl w:val="6"/>
    </w:pPr>
  </w:style>
  <w:style w:type="paragraph" w:customStyle="1" w:styleId="AO1">
    <w:name w:val="AO(1)"/>
    <w:basedOn w:val="Normlny"/>
    <w:next w:val="AODocTxt"/>
    <w:rsid w:val="00247CF8"/>
    <w:pPr>
      <w:numPr>
        <w:numId w:val="3"/>
      </w:numPr>
      <w:spacing w:before="240" w:after="0" w:line="260" w:lineRule="atLeast"/>
      <w:jc w:val="both"/>
    </w:pPr>
    <w:rPr>
      <w:rFonts w:ascii="Times New Roman" w:eastAsia="Times New Roman" w:hAnsi="Times New Roman"/>
      <w:lang w:val="en-GB" w:eastAsia="sk-SK"/>
    </w:rPr>
  </w:style>
  <w:style w:type="paragraph" w:customStyle="1" w:styleId="AOA">
    <w:name w:val="AO(A)"/>
    <w:basedOn w:val="Normlny"/>
    <w:next w:val="AODocTxt"/>
    <w:rsid w:val="00247CF8"/>
    <w:pPr>
      <w:numPr>
        <w:numId w:val="4"/>
      </w:numPr>
      <w:tabs>
        <w:tab w:val="clear" w:pos="720"/>
      </w:tabs>
      <w:spacing w:before="240" w:after="0" w:line="260" w:lineRule="atLeast"/>
      <w:jc w:val="both"/>
    </w:pPr>
    <w:rPr>
      <w:rFonts w:ascii="Times New Roman" w:eastAsia="Times New Roman" w:hAnsi="Times New Roman"/>
      <w:lang w:val="en-GB" w:eastAsia="sk-SK"/>
    </w:rPr>
  </w:style>
  <w:style w:type="paragraph" w:customStyle="1" w:styleId="AODocTxtL1">
    <w:name w:val="AODocTxtL1"/>
    <w:basedOn w:val="AODocTxt"/>
    <w:rsid w:val="00247CF8"/>
    <w:pPr>
      <w:numPr>
        <w:ilvl w:val="1"/>
      </w:numPr>
    </w:pPr>
  </w:style>
  <w:style w:type="paragraph" w:customStyle="1" w:styleId="AODocTxtL2">
    <w:name w:val="AODocTxtL2"/>
    <w:basedOn w:val="AODocTxt"/>
    <w:rsid w:val="00247CF8"/>
    <w:pPr>
      <w:numPr>
        <w:ilvl w:val="2"/>
      </w:numPr>
    </w:pPr>
  </w:style>
  <w:style w:type="paragraph" w:customStyle="1" w:styleId="AODocTxtL3">
    <w:name w:val="AODocTxtL3"/>
    <w:basedOn w:val="AODocTxt"/>
    <w:rsid w:val="00247CF8"/>
    <w:pPr>
      <w:numPr>
        <w:ilvl w:val="3"/>
      </w:numPr>
    </w:pPr>
  </w:style>
  <w:style w:type="paragraph" w:customStyle="1" w:styleId="AODocTxtL4">
    <w:name w:val="AODocTxtL4"/>
    <w:basedOn w:val="AODocTxt"/>
    <w:rsid w:val="00247CF8"/>
    <w:pPr>
      <w:numPr>
        <w:ilvl w:val="4"/>
      </w:numPr>
    </w:pPr>
  </w:style>
  <w:style w:type="paragraph" w:customStyle="1" w:styleId="AODocTxtL5">
    <w:name w:val="AODocTxtL5"/>
    <w:basedOn w:val="AODocTxt"/>
    <w:rsid w:val="00247CF8"/>
    <w:pPr>
      <w:numPr>
        <w:ilvl w:val="5"/>
      </w:numPr>
    </w:pPr>
  </w:style>
  <w:style w:type="paragraph" w:customStyle="1" w:styleId="AODocTxtL6">
    <w:name w:val="AODocTxtL6"/>
    <w:basedOn w:val="AODocTxt"/>
    <w:rsid w:val="00247CF8"/>
    <w:pPr>
      <w:numPr>
        <w:ilvl w:val="6"/>
      </w:numPr>
    </w:pPr>
  </w:style>
  <w:style w:type="paragraph" w:customStyle="1" w:styleId="AODocTxtL7">
    <w:name w:val="AODocTxtL7"/>
    <w:basedOn w:val="AODocTxt"/>
    <w:rsid w:val="00247CF8"/>
    <w:pPr>
      <w:numPr>
        <w:ilvl w:val="7"/>
      </w:numPr>
    </w:pPr>
  </w:style>
  <w:style w:type="paragraph" w:customStyle="1" w:styleId="AODocTxtL8">
    <w:name w:val="AODocTxtL8"/>
    <w:basedOn w:val="AODocTxt"/>
    <w:rsid w:val="00247CF8"/>
    <w:pPr>
      <w:numPr>
        <w:ilvl w:val="8"/>
      </w:numPr>
    </w:pPr>
  </w:style>
  <w:style w:type="paragraph" w:customStyle="1" w:styleId="AOHead1">
    <w:name w:val="AOHead1"/>
    <w:basedOn w:val="AOHeadings"/>
    <w:next w:val="AOHead2"/>
    <w:rsid w:val="00247CF8"/>
    <w:pPr>
      <w:keepNext/>
      <w:numPr>
        <w:numId w:val="6"/>
      </w:numPr>
      <w:outlineLvl w:val="0"/>
    </w:pPr>
    <w:rPr>
      <w:b/>
      <w:bCs/>
      <w:caps/>
      <w:kern w:val="28"/>
    </w:rPr>
  </w:style>
  <w:style w:type="paragraph" w:customStyle="1" w:styleId="AOHead2">
    <w:name w:val="AOHead2"/>
    <w:basedOn w:val="AOHeadings"/>
    <w:next w:val="AODocTxtL1"/>
    <w:rsid w:val="00247CF8"/>
    <w:pPr>
      <w:keepNext/>
      <w:numPr>
        <w:ilvl w:val="1"/>
        <w:numId w:val="6"/>
      </w:numPr>
      <w:outlineLvl w:val="1"/>
    </w:pPr>
    <w:rPr>
      <w:b/>
      <w:bCs/>
    </w:rPr>
  </w:style>
  <w:style w:type="paragraph" w:customStyle="1" w:styleId="AOHead3">
    <w:name w:val="AOHead3"/>
    <w:basedOn w:val="AOHeadings"/>
    <w:next w:val="AODocTxtL2"/>
    <w:rsid w:val="00247CF8"/>
    <w:pPr>
      <w:numPr>
        <w:ilvl w:val="2"/>
        <w:numId w:val="6"/>
      </w:numPr>
      <w:outlineLvl w:val="2"/>
    </w:pPr>
  </w:style>
  <w:style w:type="paragraph" w:customStyle="1" w:styleId="AOHead4">
    <w:name w:val="AOHead4"/>
    <w:basedOn w:val="AOHeadings"/>
    <w:next w:val="AODocTxtL3"/>
    <w:rsid w:val="00247CF8"/>
    <w:pPr>
      <w:numPr>
        <w:ilvl w:val="3"/>
        <w:numId w:val="6"/>
      </w:numPr>
      <w:outlineLvl w:val="3"/>
    </w:pPr>
  </w:style>
  <w:style w:type="paragraph" w:customStyle="1" w:styleId="AOHead5">
    <w:name w:val="AOHead5"/>
    <w:basedOn w:val="AOHeadings"/>
    <w:next w:val="AODocTxtL4"/>
    <w:rsid w:val="00247CF8"/>
    <w:pPr>
      <w:numPr>
        <w:ilvl w:val="4"/>
        <w:numId w:val="6"/>
      </w:numPr>
      <w:outlineLvl w:val="4"/>
    </w:pPr>
  </w:style>
  <w:style w:type="paragraph" w:customStyle="1" w:styleId="AOHead6">
    <w:name w:val="AOHead6"/>
    <w:basedOn w:val="AOHeadings"/>
    <w:next w:val="AODocTxtL5"/>
    <w:rsid w:val="00247CF8"/>
    <w:pPr>
      <w:numPr>
        <w:ilvl w:val="5"/>
        <w:numId w:val="6"/>
      </w:numPr>
      <w:outlineLvl w:val="5"/>
    </w:pPr>
  </w:style>
  <w:style w:type="paragraph" w:customStyle="1" w:styleId="AOAltHead2">
    <w:name w:val="AOAltHead2"/>
    <w:basedOn w:val="AOHead2"/>
    <w:next w:val="AODocTxtL1"/>
    <w:rsid w:val="00247CF8"/>
    <w:pPr>
      <w:keepNext w:val="0"/>
      <w:tabs>
        <w:tab w:val="clear" w:pos="720"/>
      </w:tabs>
    </w:pPr>
    <w:rPr>
      <w:b w:val="0"/>
      <w:bCs w:val="0"/>
    </w:rPr>
  </w:style>
  <w:style w:type="paragraph" w:styleId="Podtitul">
    <w:name w:val="Subtitle"/>
    <w:basedOn w:val="Normlny"/>
    <w:link w:val="PodtitulChar"/>
    <w:uiPriority w:val="11"/>
    <w:qFormat/>
    <w:rsid w:val="00247CF8"/>
    <w:pPr>
      <w:spacing w:after="0" w:line="240" w:lineRule="auto"/>
      <w:jc w:val="center"/>
    </w:pPr>
    <w:rPr>
      <w:rFonts w:ascii="Times New Roman" w:eastAsia="Times New Roman" w:hAnsi="Times New Roman"/>
      <w:sz w:val="24"/>
      <w:szCs w:val="24"/>
      <w:lang w:val="x-none" w:eastAsia="x-none"/>
    </w:rPr>
  </w:style>
  <w:style w:type="character" w:customStyle="1" w:styleId="PodtitulChar">
    <w:name w:val="Podtitul Char"/>
    <w:link w:val="Podtitul"/>
    <w:uiPriority w:val="11"/>
    <w:rsid w:val="00247CF8"/>
    <w:rPr>
      <w:rFonts w:ascii="Times New Roman" w:eastAsia="Times New Roman" w:hAnsi="Times New Roman"/>
      <w:sz w:val="24"/>
      <w:szCs w:val="24"/>
      <w:lang w:val="x-none" w:eastAsia="x-none"/>
    </w:rPr>
  </w:style>
  <w:style w:type="paragraph" w:customStyle="1" w:styleId="CharChar2">
    <w:name w:val="Char Char2"/>
    <w:basedOn w:val="Normlny"/>
    <w:rsid w:val="00247CF8"/>
    <w:pPr>
      <w:spacing w:after="160" w:line="240" w:lineRule="exact"/>
    </w:pPr>
    <w:rPr>
      <w:rFonts w:ascii="Verdana" w:eastAsia="Times New Roman" w:hAnsi="Verdana" w:cs="Verdana"/>
      <w:sz w:val="20"/>
      <w:szCs w:val="20"/>
      <w:lang w:val="en-US"/>
    </w:rPr>
  </w:style>
  <w:style w:type="paragraph" w:customStyle="1" w:styleId="Normln">
    <w:name w:val="Normální~"/>
    <w:basedOn w:val="Normlny"/>
    <w:rsid w:val="00247CF8"/>
    <w:pPr>
      <w:widowControl w:val="0"/>
      <w:spacing w:after="0" w:line="240" w:lineRule="auto"/>
    </w:pPr>
    <w:rPr>
      <w:rFonts w:ascii="Times New Roman" w:eastAsia="Times New Roman" w:hAnsi="Times New Roman"/>
      <w:sz w:val="20"/>
      <w:szCs w:val="20"/>
      <w:lang w:val="cs-CZ" w:eastAsia="cs-CZ"/>
    </w:rPr>
  </w:style>
  <w:style w:type="paragraph" w:styleId="Popis">
    <w:name w:val="caption"/>
    <w:basedOn w:val="Normlny"/>
    <w:next w:val="Normlny"/>
    <w:qFormat/>
    <w:rsid w:val="00247CF8"/>
    <w:pPr>
      <w:spacing w:after="0" w:line="240" w:lineRule="auto"/>
      <w:jc w:val="both"/>
    </w:pPr>
    <w:rPr>
      <w:rFonts w:ascii="Times New Roman" w:eastAsia="Times New Roman" w:hAnsi="Times New Roman"/>
      <w:sz w:val="24"/>
      <w:szCs w:val="20"/>
    </w:rPr>
  </w:style>
  <w:style w:type="paragraph" w:customStyle="1" w:styleId="xl37">
    <w:name w:val="xl37"/>
    <w:basedOn w:val="Normlny"/>
    <w:rsid w:val="00247CF8"/>
    <w:pPr>
      <w:pBdr>
        <w:top w:val="single" w:sz="12"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16"/>
      <w:szCs w:val="16"/>
      <w:lang w:val="cs-CZ" w:eastAsia="cs-CZ"/>
    </w:rPr>
  </w:style>
  <w:style w:type="paragraph" w:styleId="truktradokumentu">
    <w:name w:val="Document Map"/>
    <w:basedOn w:val="Normlny"/>
    <w:link w:val="truktradokumentuChar"/>
    <w:semiHidden/>
    <w:rsid w:val="00247CF8"/>
    <w:pPr>
      <w:shd w:val="clear" w:color="auto" w:fill="000080"/>
      <w:spacing w:after="0" w:line="240" w:lineRule="auto"/>
    </w:pPr>
    <w:rPr>
      <w:rFonts w:ascii="Tahoma" w:eastAsia="Times New Roman" w:hAnsi="Tahoma"/>
      <w:sz w:val="20"/>
      <w:szCs w:val="20"/>
      <w:lang w:val="x-none"/>
    </w:rPr>
  </w:style>
  <w:style w:type="character" w:customStyle="1" w:styleId="truktradokumentuChar">
    <w:name w:val="Štruktúra dokumentu Char"/>
    <w:link w:val="truktradokumentu"/>
    <w:semiHidden/>
    <w:rsid w:val="00247CF8"/>
    <w:rPr>
      <w:rFonts w:ascii="Tahoma" w:eastAsia="Times New Roman" w:hAnsi="Tahoma"/>
      <w:shd w:val="clear" w:color="auto" w:fill="000080"/>
      <w:lang w:val="x-none" w:eastAsia="en-US"/>
    </w:rPr>
  </w:style>
  <w:style w:type="character" w:customStyle="1" w:styleId="extraattributes1">
    <w:name w:val="extraattributes1"/>
    <w:rsid w:val="00247CF8"/>
    <w:rPr>
      <w:b/>
      <w:bCs/>
    </w:rPr>
  </w:style>
  <w:style w:type="paragraph" w:customStyle="1" w:styleId="Normlnywebov1">
    <w:name w:val="Normálny (webový)1"/>
    <w:basedOn w:val="Normlny"/>
    <w:rsid w:val="00247CF8"/>
    <w:pPr>
      <w:spacing w:before="100" w:after="100" w:line="240" w:lineRule="auto"/>
    </w:pPr>
    <w:rPr>
      <w:rFonts w:ascii="Arial Unicode MS" w:eastAsia="Arial Unicode MS" w:hAnsi="Arial Unicode MS"/>
      <w:sz w:val="24"/>
      <w:szCs w:val="20"/>
      <w:lang w:eastAsia="sk-SK"/>
    </w:rPr>
  </w:style>
  <w:style w:type="paragraph" w:customStyle="1" w:styleId="CharChar1">
    <w:name w:val="Char Char1"/>
    <w:basedOn w:val="Normlny"/>
    <w:rsid w:val="00247CF8"/>
    <w:pPr>
      <w:spacing w:after="160" w:line="240" w:lineRule="exact"/>
    </w:pPr>
    <w:rPr>
      <w:rFonts w:ascii="Tahoma" w:eastAsia="Times New Roman" w:hAnsi="Tahoma"/>
      <w:sz w:val="20"/>
      <w:szCs w:val="20"/>
    </w:rPr>
  </w:style>
  <w:style w:type="paragraph" w:customStyle="1" w:styleId="tl1">
    <w:name w:val="Štýl1"/>
    <w:basedOn w:val="Normlny"/>
    <w:rsid w:val="00247CF8"/>
    <w:pPr>
      <w:numPr>
        <w:numId w:val="9"/>
      </w:numPr>
      <w:spacing w:after="0" w:line="240" w:lineRule="auto"/>
      <w:jc w:val="both"/>
    </w:pPr>
    <w:rPr>
      <w:rFonts w:ascii="Tahoma" w:eastAsia="Times New Roman" w:hAnsi="Tahoma"/>
      <w:sz w:val="18"/>
      <w:szCs w:val="24"/>
      <w:lang w:eastAsia="sk-SK"/>
    </w:rPr>
  </w:style>
  <w:style w:type="paragraph" w:customStyle="1" w:styleId="CharCharCharCharChar">
    <w:name w:val="Char Char Char Char Char"/>
    <w:basedOn w:val="Normlny"/>
    <w:rsid w:val="00247CF8"/>
    <w:pPr>
      <w:spacing w:after="160" w:line="240" w:lineRule="exact"/>
    </w:pPr>
    <w:rPr>
      <w:rFonts w:ascii="Tahoma" w:eastAsia="Times New Roman" w:hAnsi="Tahoma" w:cs="Tahoma"/>
      <w:sz w:val="20"/>
      <w:szCs w:val="20"/>
      <w:lang w:val="en-US"/>
    </w:rPr>
  </w:style>
  <w:style w:type="paragraph" w:styleId="Revzia">
    <w:name w:val="Revision"/>
    <w:hidden/>
    <w:uiPriority w:val="99"/>
    <w:semiHidden/>
    <w:rsid w:val="00247CF8"/>
    <w:rPr>
      <w:rFonts w:ascii="Times New Roman" w:eastAsia="Times New Roman" w:hAnsi="Times New Roman"/>
      <w:noProof/>
      <w:sz w:val="24"/>
      <w:szCs w:val="24"/>
    </w:rPr>
  </w:style>
  <w:style w:type="character" w:customStyle="1" w:styleId="pre">
    <w:name w:val="pre"/>
    <w:rsid w:val="00247CF8"/>
    <w:rPr>
      <w:rFonts w:cs="Times New Roman"/>
    </w:rPr>
  </w:style>
  <w:style w:type="character" w:customStyle="1" w:styleId="nazov">
    <w:name w:val="nazov"/>
    <w:uiPriority w:val="99"/>
    <w:rsid w:val="00247CF8"/>
    <w:rPr>
      <w:rFonts w:cs="Times New Roman"/>
      <w:b/>
      <w:bCs/>
    </w:rPr>
  </w:style>
  <w:style w:type="paragraph" w:styleId="Zoznam2">
    <w:name w:val="List 2"/>
    <w:basedOn w:val="Normlny"/>
    <w:uiPriority w:val="99"/>
    <w:semiHidden/>
    <w:unhideWhenUsed/>
    <w:rsid w:val="00247CF8"/>
    <w:pPr>
      <w:spacing w:after="0" w:line="240" w:lineRule="auto"/>
      <w:ind w:left="566" w:hanging="283"/>
      <w:contextualSpacing/>
    </w:pPr>
    <w:rPr>
      <w:rFonts w:ascii="Arial" w:eastAsia="Times New Roman" w:hAnsi="Arial"/>
      <w:szCs w:val="24"/>
      <w:lang w:eastAsia="sk-SK"/>
    </w:rPr>
  </w:style>
  <w:style w:type="paragraph" w:customStyle="1" w:styleId="Default">
    <w:name w:val="Default"/>
    <w:rsid w:val="00247CF8"/>
    <w:pPr>
      <w:autoSpaceDE w:val="0"/>
      <w:autoSpaceDN w:val="0"/>
      <w:adjustRightInd w:val="0"/>
    </w:pPr>
    <w:rPr>
      <w:rFonts w:ascii="Times New Roman" w:eastAsia="Times New Roman" w:hAnsi="Times New Roman"/>
      <w:color w:val="000000"/>
      <w:sz w:val="24"/>
      <w:szCs w:val="24"/>
    </w:rPr>
  </w:style>
  <w:style w:type="paragraph" w:customStyle="1" w:styleId="CharCharCharCharCharChar">
    <w:name w:val="Char Char Char Char Char Char"/>
    <w:basedOn w:val="Normlny"/>
    <w:rsid w:val="00247CF8"/>
    <w:pPr>
      <w:spacing w:after="160" w:line="240" w:lineRule="exact"/>
    </w:pPr>
    <w:rPr>
      <w:rFonts w:ascii="Verdana" w:eastAsia="Times New Roman" w:hAnsi="Verdana" w:cs="Verdana"/>
      <w:sz w:val="20"/>
      <w:szCs w:val="20"/>
      <w:lang w:val="en-US"/>
    </w:rPr>
  </w:style>
  <w:style w:type="paragraph" w:customStyle="1" w:styleId="hlavnynadpisclanok">
    <w:name w:val="hlavny nadpis_clanok"/>
    <w:basedOn w:val="Nadpis1"/>
    <w:autoRedefine/>
    <w:rsid w:val="00247CF8"/>
    <w:pPr>
      <w:keepNext w:val="0"/>
      <w:widowControl w:val="0"/>
      <w:numPr>
        <w:numId w:val="10"/>
      </w:numPr>
      <w:autoSpaceDE w:val="0"/>
      <w:autoSpaceDN w:val="0"/>
      <w:spacing w:after="240" w:line="360" w:lineRule="auto"/>
    </w:pPr>
    <w:rPr>
      <w:rFonts w:cs="Arial"/>
      <w:b/>
      <w:sz w:val="24"/>
      <w:szCs w:val="24"/>
      <w:lang w:eastAsia="cs-CZ"/>
    </w:rPr>
  </w:style>
  <w:style w:type="paragraph" w:customStyle="1" w:styleId="podnadpis">
    <w:name w:val="podnadpis"/>
    <w:basedOn w:val="Normlny"/>
    <w:rsid w:val="00247CF8"/>
    <w:pPr>
      <w:numPr>
        <w:ilvl w:val="1"/>
        <w:numId w:val="10"/>
      </w:numPr>
      <w:spacing w:after="240" w:line="240" w:lineRule="auto"/>
    </w:pPr>
    <w:rPr>
      <w:rFonts w:ascii="Arial" w:eastAsia="Times New Roman" w:hAnsi="Arial" w:cs="Arial"/>
      <w:b/>
      <w:sz w:val="24"/>
      <w:szCs w:val="20"/>
      <w:lang w:eastAsia="sk-SK"/>
    </w:rPr>
  </w:style>
  <w:style w:type="paragraph" w:customStyle="1" w:styleId="podpodnadpis">
    <w:name w:val="podpodnadpis"/>
    <w:basedOn w:val="Normlny"/>
    <w:rsid w:val="00247CF8"/>
    <w:pPr>
      <w:numPr>
        <w:ilvl w:val="2"/>
        <w:numId w:val="10"/>
      </w:numPr>
      <w:spacing w:after="240" w:line="240" w:lineRule="auto"/>
    </w:pPr>
    <w:rPr>
      <w:rFonts w:ascii="Arial" w:eastAsia="Times New Roman" w:hAnsi="Arial" w:cs="Arial"/>
      <w:sz w:val="20"/>
      <w:szCs w:val="20"/>
      <w:lang w:eastAsia="sk-SK"/>
    </w:rPr>
  </w:style>
  <w:style w:type="paragraph" w:customStyle="1" w:styleId="podnadpis3">
    <w:name w:val="podnadpis3"/>
    <w:basedOn w:val="Normlny"/>
    <w:rsid w:val="00247CF8"/>
    <w:pPr>
      <w:numPr>
        <w:ilvl w:val="3"/>
        <w:numId w:val="10"/>
      </w:numPr>
      <w:spacing w:after="240" w:line="240" w:lineRule="auto"/>
    </w:pPr>
    <w:rPr>
      <w:rFonts w:ascii="Arial" w:eastAsia="Times New Roman" w:hAnsi="Arial" w:cs="Arial"/>
      <w:sz w:val="20"/>
      <w:szCs w:val="20"/>
      <w:lang w:eastAsia="sk-SK"/>
    </w:rPr>
  </w:style>
  <w:style w:type="paragraph" w:customStyle="1" w:styleId="Odsekzoznamu2">
    <w:name w:val="Odsek zoznamu2"/>
    <w:basedOn w:val="Normlny"/>
    <w:uiPriority w:val="72"/>
    <w:semiHidden/>
    <w:qFormat/>
    <w:rsid w:val="00247CF8"/>
    <w:pPr>
      <w:spacing w:after="0" w:line="240" w:lineRule="auto"/>
      <w:ind w:left="720"/>
    </w:pPr>
    <w:rPr>
      <w:rFonts w:ascii="Times New Roman" w:eastAsia="Times New Roman" w:hAnsi="Times New Roman"/>
      <w:sz w:val="24"/>
      <w:szCs w:val="24"/>
      <w:lang w:eastAsia="sk-SK"/>
    </w:rPr>
  </w:style>
  <w:style w:type="paragraph" w:customStyle="1" w:styleId="Odsekzoznamu1">
    <w:name w:val="Odsek zoznamu1"/>
    <w:basedOn w:val="Normlny"/>
    <w:semiHidden/>
    <w:qFormat/>
    <w:rsid w:val="00247CF8"/>
    <w:pPr>
      <w:spacing w:after="0" w:line="240" w:lineRule="auto"/>
      <w:ind w:left="720"/>
    </w:pPr>
    <w:rPr>
      <w:rFonts w:ascii="Times New Roman" w:eastAsia="Times New Roman" w:hAnsi="Times New Roman"/>
      <w:sz w:val="24"/>
      <w:szCs w:val="24"/>
      <w:lang w:eastAsia="sk-SK"/>
    </w:rPr>
  </w:style>
  <w:style w:type="character" w:customStyle="1" w:styleId="apple-converted-space">
    <w:name w:val="apple-converted-space"/>
    <w:rsid w:val="00247CF8"/>
  </w:style>
  <w:style w:type="paragraph" w:customStyle="1" w:styleId="ListParagraph3">
    <w:name w:val="List Paragraph3"/>
    <w:basedOn w:val="Normlny"/>
    <w:rsid w:val="00247CF8"/>
    <w:pPr>
      <w:suppressAutoHyphens/>
      <w:ind w:left="720"/>
    </w:pPr>
    <w:rPr>
      <w:rFonts w:ascii="Times New Roman" w:hAnsi="Times New Roman"/>
      <w:kern w:val="1"/>
      <w:sz w:val="24"/>
      <w:szCs w:val="24"/>
      <w:lang w:val="en-US" w:eastAsia="ar-SA"/>
    </w:rPr>
  </w:style>
  <w:style w:type="paragraph" w:customStyle="1" w:styleId="Zkladntext22">
    <w:name w:val="Základný text 22"/>
    <w:basedOn w:val="Normlny"/>
    <w:rsid w:val="00247CF8"/>
    <w:pPr>
      <w:tabs>
        <w:tab w:val="left" w:pos="426"/>
      </w:tabs>
      <w:overflowPunct w:val="0"/>
      <w:autoSpaceDE w:val="0"/>
      <w:autoSpaceDN w:val="0"/>
      <w:adjustRightInd w:val="0"/>
      <w:spacing w:after="0" w:line="240" w:lineRule="auto"/>
      <w:ind w:left="426" w:hanging="426"/>
      <w:jc w:val="both"/>
    </w:pPr>
    <w:rPr>
      <w:rFonts w:ascii="Times New Roman" w:eastAsia="Times New Roman" w:hAnsi="Times New Roman"/>
      <w:sz w:val="24"/>
      <w:szCs w:val="20"/>
      <w:lang w:eastAsia="cs-CZ"/>
    </w:rPr>
  </w:style>
  <w:style w:type="paragraph" w:styleId="Obsah5">
    <w:name w:val="toc 5"/>
    <w:basedOn w:val="Normlny"/>
    <w:next w:val="Normlny"/>
    <w:autoRedefine/>
    <w:uiPriority w:val="39"/>
    <w:unhideWhenUsed/>
    <w:rsid w:val="00247CF8"/>
    <w:pPr>
      <w:spacing w:after="100"/>
      <w:ind w:left="880"/>
    </w:pPr>
  </w:style>
  <w:style w:type="paragraph" w:styleId="Obsah8">
    <w:name w:val="toc 8"/>
    <w:basedOn w:val="Normlny"/>
    <w:next w:val="Normlny"/>
    <w:autoRedefine/>
    <w:uiPriority w:val="39"/>
    <w:unhideWhenUsed/>
    <w:rsid w:val="00247CF8"/>
    <w:pPr>
      <w:spacing w:after="100"/>
      <w:ind w:left="1540"/>
    </w:pPr>
  </w:style>
  <w:style w:type="paragraph" w:styleId="Obsah6">
    <w:name w:val="toc 6"/>
    <w:basedOn w:val="Normlny"/>
    <w:next w:val="Normlny"/>
    <w:autoRedefine/>
    <w:uiPriority w:val="39"/>
    <w:unhideWhenUsed/>
    <w:rsid w:val="00247CF8"/>
    <w:pPr>
      <w:spacing w:after="100"/>
      <w:ind w:left="1100"/>
    </w:pPr>
  </w:style>
  <w:style w:type="paragraph" w:styleId="Obsah7">
    <w:name w:val="toc 7"/>
    <w:basedOn w:val="Normlny"/>
    <w:next w:val="Normlny"/>
    <w:autoRedefine/>
    <w:uiPriority w:val="39"/>
    <w:unhideWhenUsed/>
    <w:rsid w:val="00247CF8"/>
    <w:pPr>
      <w:spacing w:after="100"/>
      <w:ind w:left="1320"/>
    </w:pPr>
  </w:style>
  <w:style w:type="paragraph" w:styleId="Obsah9">
    <w:name w:val="toc 9"/>
    <w:basedOn w:val="Normlny"/>
    <w:next w:val="Normlny"/>
    <w:autoRedefine/>
    <w:uiPriority w:val="39"/>
    <w:unhideWhenUsed/>
    <w:rsid w:val="00247CF8"/>
    <w:pPr>
      <w:spacing w:after="100"/>
      <w:ind w:left="1760"/>
    </w:pPr>
  </w:style>
  <w:style w:type="paragraph" w:styleId="Obsah4">
    <w:name w:val="toc 4"/>
    <w:basedOn w:val="Normlny"/>
    <w:next w:val="Normlny"/>
    <w:autoRedefine/>
    <w:uiPriority w:val="39"/>
    <w:unhideWhenUsed/>
    <w:rsid w:val="00ED5C1F"/>
    <w:pPr>
      <w:numPr>
        <w:numId w:val="13"/>
      </w:numPr>
      <w:tabs>
        <w:tab w:val="left" w:pos="1276"/>
        <w:tab w:val="right" w:leader="dot" w:pos="9628"/>
      </w:tabs>
      <w:spacing w:after="0" w:line="240" w:lineRule="auto"/>
      <w:jc w:val="both"/>
    </w:pPr>
  </w:style>
  <w:style w:type="table" w:customStyle="1" w:styleId="Mkatabulky">
    <w:name w:val="Mřížka tabulky"/>
    <w:basedOn w:val="Normlnatabuka"/>
    <w:uiPriority w:val="59"/>
    <w:rsid w:val="00247CF8"/>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uiPriority w:val="20"/>
    <w:qFormat/>
    <w:rsid w:val="00247CF8"/>
    <w:rPr>
      <w:b/>
      <w:bCs/>
      <w:i/>
      <w:iCs/>
      <w:spacing w:val="10"/>
      <w:bdr w:val="none" w:sz="0" w:space="0" w:color="auto"/>
      <w:shd w:val="clear" w:color="auto" w:fill="auto"/>
    </w:rPr>
  </w:style>
  <w:style w:type="paragraph" w:styleId="Citcia">
    <w:name w:val="Quote"/>
    <w:basedOn w:val="Normlny"/>
    <w:next w:val="Normlny"/>
    <w:link w:val="CitciaChar"/>
    <w:uiPriority w:val="29"/>
    <w:qFormat/>
    <w:rsid w:val="00247CF8"/>
    <w:pPr>
      <w:spacing w:before="200" w:after="0" w:line="240" w:lineRule="auto"/>
      <w:ind w:left="360" w:right="360"/>
    </w:pPr>
    <w:rPr>
      <w:rFonts w:eastAsia="Times New Roman"/>
      <w:i/>
      <w:iCs/>
      <w:lang w:val="x-none"/>
    </w:rPr>
  </w:style>
  <w:style w:type="character" w:customStyle="1" w:styleId="CitciaChar">
    <w:name w:val="Citácia Char"/>
    <w:link w:val="Citcia"/>
    <w:uiPriority w:val="29"/>
    <w:rsid w:val="00247CF8"/>
    <w:rPr>
      <w:rFonts w:eastAsia="Times New Roman"/>
      <w:i/>
      <w:iCs/>
      <w:sz w:val="22"/>
      <w:szCs w:val="22"/>
      <w:lang w:val="x-none" w:eastAsia="en-US"/>
    </w:rPr>
  </w:style>
  <w:style w:type="paragraph" w:styleId="Zvraznencitcia">
    <w:name w:val="Intense Quote"/>
    <w:basedOn w:val="Normlny"/>
    <w:next w:val="Normlny"/>
    <w:link w:val="ZvraznencitciaChar"/>
    <w:uiPriority w:val="30"/>
    <w:qFormat/>
    <w:rsid w:val="00247CF8"/>
    <w:pPr>
      <w:pBdr>
        <w:bottom w:val="single" w:sz="4" w:space="1" w:color="auto"/>
      </w:pBdr>
      <w:spacing w:before="200" w:after="280" w:line="240" w:lineRule="auto"/>
      <w:ind w:left="1008" w:right="1152"/>
      <w:jc w:val="both"/>
    </w:pPr>
    <w:rPr>
      <w:rFonts w:eastAsia="Times New Roman"/>
      <w:b/>
      <w:bCs/>
      <w:i/>
      <w:iCs/>
      <w:lang w:val="x-none"/>
    </w:rPr>
  </w:style>
  <w:style w:type="character" w:customStyle="1" w:styleId="ZvraznencitciaChar">
    <w:name w:val="Zvýraznená citácia Char"/>
    <w:link w:val="Zvraznencitcia"/>
    <w:uiPriority w:val="30"/>
    <w:rsid w:val="00247CF8"/>
    <w:rPr>
      <w:rFonts w:eastAsia="Times New Roman"/>
      <w:b/>
      <w:bCs/>
      <w:i/>
      <w:iCs/>
      <w:sz w:val="22"/>
      <w:szCs w:val="22"/>
      <w:lang w:val="x-none" w:eastAsia="en-US"/>
    </w:rPr>
  </w:style>
  <w:style w:type="character" w:styleId="Jemnzvraznenie">
    <w:name w:val="Subtle Emphasis"/>
    <w:uiPriority w:val="19"/>
    <w:qFormat/>
    <w:rsid w:val="00247CF8"/>
    <w:rPr>
      <w:i/>
      <w:iCs/>
    </w:rPr>
  </w:style>
  <w:style w:type="character" w:styleId="Intenzvnezvraznenie">
    <w:name w:val="Intense Emphasis"/>
    <w:uiPriority w:val="21"/>
    <w:qFormat/>
    <w:rsid w:val="00247CF8"/>
    <w:rPr>
      <w:b/>
      <w:bCs/>
    </w:rPr>
  </w:style>
  <w:style w:type="character" w:styleId="Jemnodkaz">
    <w:name w:val="Subtle Reference"/>
    <w:uiPriority w:val="31"/>
    <w:qFormat/>
    <w:rsid w:val="00247CF8"/>
    <w:rPr>
      <w:smallCaps/>
    </w:rPr>
  </w:style>
  <w:style w:type="character" w:styleId="Zvraznenodkaz">
    <w:name w:val="Intense Reference"/>
    <w:uiPriority w:val="32"/>
    <w:qFormat/>
    <w:rsid w:val="00247CF8"/>
    <w:rPr>
      <w:smallCaps/>
      <w:spacing w:val="5"/>
      <w:u w:val="single"/>
    </w:rPr>
  </w:style>
  <w:style w:type="character" w:styleId="Nzovknihy">
    <w:name w:val="Book Title"/>
    <w:uiPriority w:val="33"/>
    <w:qFormat/>
    <w:rsid w:val="00247CF8"/>
    <w:rPr>
      <w:i/>
      <w:iCs/>
      <w:smallCaps/>
      <w:spacing w:val="5"/>
    </w:rPr>
  </w:style>
  <w:style w:type="table" w:styleId="Svetlpodfarbeniezvraznenie2">
    <w:name w:val="Light Shading Accent 2"/>
    <w:basedOn w:val="Normlnatabuka"/>
    <w:uiPriority w:val="60"/>
    <w:rsid w:val="00247CF8"/>
    <w:rPr>
      <w:rFonts w:eastAsia="Times New Roman"/>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ontStyle15">
    <w:name w:val="Font Style15"/>
    <w:uiPriority w:val="99"/>
    <w:rsid w:val="00247CF8"/>
    <w:rPr>
      <w:rFonts w:ascii="Times New Roman" w:hAnsi="Times New Roman" w:cs="Times New Roman"/>
      <w:sz w:val="88"/>
      <w:szCs w:val="88"/>
    </w:rPr>
  </w:style>
  <w:style w:type="character" w:customStyle="1" w:styleId="FontStyle48">
    <w:name w:val="Font Style48"/>
    <w:uiPriority w:val="99"/>
    <w:rsid w:val="00247CF8"/>
    <w:rPr>
      <w:rFonts w:ascii="Times New Roman" w:hAnsi="Times New Roman" w:cs="Times New Roman"/>
      <w:sz w:val="22"/>
      <w:szCs w:val="22"/>
    </w:rPr>
  </w:style>
  <w:style w:type="paragraph" w:customStyle="1" w:styleId="Style33">
    <w:name w:val="Style33"/>
    <w:basedOn w:val="Normlny"/>
    <w:uiPriority w:val="99"/>
    <w:rsid w:val="00247CF8"/>
    <w:pPr>
      <w:widowControl w:val="0"/>
      <w:autoSpaceDE w:val="0"/>
      <w:autoSpaceDN w:val="0"/>
      <w:adjustRightInd w:val="0"/>
      <w:spacing w:after="0" w:line="271" w:lineRule="exact"/>
      <w:ind w:hanging="422"/>
      <w:jc w:val="both"/>
    </w:pPr>
    <w:rPr>
      <w:rFonts w:ascii="Times New Roman" w:eastAsia="Times New Roman" w:hAnsi="Times New Roman"/>
      <w:sz w:val="24"/>
      <w:szCs w:val="24"/>
      <w:lang w:eastAsia="sk-SK"/>
    </w:rPr>
  </w:style>
  <w:style w:type="paragraph" w:customStyle="1" w:styleId="Style3">
    <w:name w:val="Style3"/>
    <w:basedOn w:val="Normlny"/>
    <w:uiPriority w:val="99"/>
    <w:rsid w:val="00247CF8"/>
    <w:pPr>
      <w:widowControl w:val="0"/>
      <w:autoSpaceDE w:val="0"/>
      <w:autoSpaceDN w:val="0"/>
      <w:adjustRightInd w:val="0"/>
      <w:spacing w:after="0" w:line="259" w:lineRule="exact"/>
      <w:jc w:val="both"/>
    </w:pPr>
    <w:rPr>
      <w:rFonts w:ascii="Times New Roman" w:eastAsia="Times New Roman" w:hAnsi="Times New Roman"/>
      <w:sz w:val="24"/>
      <w:szCs w:val="24"/>
      <w:lang w:eastAsia="sk-SK"/>
    </w:rPr>
  </w:style>
  <w:style w:type="paragraph" w:customStyle="1" w:styleId="Style37">
    <w:name w:val="Style37"/>
    <w:basedOn w:val="Normlny"/>
    <w:uiPriority w:val="99"/>
    <w:rsid w:val="00247CF8"/>
    <w:pPr>
      <w:widowControl w:val="0"/>
      <w:autoSpaceDE w:val="0"/>
      <w:autoSpaceDN w:val="0"/>
      <w:adjustRightInd w:val="0"/>
      <w:spacing w:after="0" w:line="276" w:lineRule="exact"/>
      <w:ind w:hanging="283"/>
      <w:jc w:val="both"/>
    </w:pPr>
    <w:rPr>
      <w:rFonts w:ascii="Times New Roman" w:eastAsia="Times New Roman" w:hAnsi="Times New Roman"/>
      <w:sz w:val="24"/>
      <w:szCs w:val="24"/>
      <w:lang w:eastAsia="sk-SK"/>
    </w:rPr>
  </w:style>
  <w:style w:type="numbering" w:customStyle="1" w:styleId="Bezzoznamu1">
    <w:name w:val="Bez zoznamu1"/>
    <w:next w:val="Bezzoznamu"/>
    <w:uiPriority w:val="99"/>
    <w:semiHidden/>
    <w:unhideWhenUsed/>
    <w:rsid w:val="00035C02"/>
  </w:style>
  <w:style w:type="character" w:customStyle="1" w:styleId="OdsekzoznamuChar">
    <w:name w:val="Odsek zoznamu Char"/>
    <w:aliases w:val="Bullet Number Char,lp1 Char,lp11 Char,List Paragraph11 Char,Bullet 1 Char,Use Case List Paragraph Char,Colorful List - Accent 11 Char,ODRAZKY PRVA UROVEN Char,List Paragraph1 Char,Bullet List Char,FooterText Char,numbered Char"/>
    <w:link w:val="Odsekzoznamu"/>
    <w:qFormat/>
    <w:rsid w:val="0028004C"/>
    <w:rPr>
      <w:rFonts w:ascii="Arial" w:eastAsia="Times New Roman" w:hAnsi="Arial"/>
      <w:sz w:val="22"/>
      <w:szCs w:val="24"/>
    </w:rPr>
  </w:style>
  <w:style w:type="character" w:styleId="Nevyrieenzmienka">
    <w:name w:val="Unresolved Mention"/>
    <w:basedOn w:val="Predvolenpsmoodseku"/>
    <w:uiPriority w:val="99"/>
    <w:semiHidden/>
    <w:unhideWhenUsed/>
    <w:rsid w:val="00A37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250680">
      <w:bodyDiv w:val="1"/>
      <w:marLeft w:val="0"/>
      <w:marRight w:val="0"/>
      <w:marTop w:val="0"/>
      <w:marBottom w:val="0"/>
      <w:divBdr>
        <w:top w:val="none" w:sz="0" w:space="0" w:color="auto"/>
        <w:left w:val="none" w:sz="0" w:space="0" w:color="auto"/>
        <w:bottom w:val="none" w:sz="0" w:space="0" w:color="auto"/>
        <w:right w:val="none" w:sz="0" w:space="0" w:color="auto"/>
      </w:divBdr>
    </w:div>
    <w:div w:id="429086651">
      <w:bodyDiv w:val="1"/>
      <w:marLeft w:val="0"/>
      <w:marRight w:val="0"/>
      <w:marTop w:val="0"/>
      <w:marBottom w:val="0"/>
      <w:divBdr>
        <w:top w:val="none" w:sz="0" w:space="0" w:color="auto"/>
        <w:left w:val="none" w:sz="0" w:space="0" w:color="auto"/>
        <w:bottom w:val="none" w:sz="0" w:space="0" w:color="auto"/>
        <w:right w:val="none" w:sz="0" w:space="0" w:color="auto"/>
      </w:divBdr>
    </w:div>
    <w:div w:id="491945430">
      <w:bodyDiv w:val="1"/>
      <w:marLeft w:val="0"/>
      <w:marRight w:val="0"/>
      <w:marTop w:val="0"/>
      <w:marBottom w:val="0"/>
      <w:divBdr>
        <w:top w:val="none" w:sz="0" w:space="0" w:color="auto"/>
        <w:left w:val="none" w:sz="0" w:space="0" w:color="auto"/>
        <w:bottom w:val="none" w:sz="0" w:space="0" w:color="auto"/>
        <w:right w:val="none" w:sz="0" w:space="0" w:color="auto"/>
      </w:divBdr>
    </w:div>
    <w:div w:id="580069908">
      <w:bodyDiv w:val="1"/>
      <w:marLeft w:val="0"/>
      <w:marRight w:val="0"/>
      <w:marTop w:val="0"/>
      <w:marBottom w:val="0"/>
      <w:divBdr>
        <w:top w:val="none" w:sz="0" w:space="0" w:color="auto"/>
        <w:left w:val="none" w:sz="0" w:space="0" w:color="auto"/>
        <w:bottom w:val="none" w:sz="0" w:space="0" w:color="auto"/>
        <w:right w:val="none" w:sz="0" w:space="0" w:color="auto"/>
      </w:divBdr>
    </w:div>
    <w:div w:id="751926191">
      <w:bodyDiv w:val="1"/>
      <w:marLeft w:val="0"/>
      <w:marRight w:val="0"/>
      <w:marTop w:val="0"/>
      <w:marBottom w:val="0"/>
      <w:divBdr>
        <w:top w:val="none" w:sz="0" w:space="0" w:color="auto"/>
        <w:left w:val="none" w:sz="0" w:space="0" w:color="auto"/>
        <w:bottom w:val="none" w:sz="0" w:space="0" w:color="auto"/>
        <w:right w:val="none" w:sz="0" w:space="0" w:color="auto"/>
      </w:divBdr>
    </w:div>
    <w:div w:id="905604656">
      <w:bodyDiv w:val="1"/>
      <w:marLeft w:val="0"/>
      <w:marRight w:val="0"/>
      <w:marTop w:val="0"/>
      <w:marBottom w:val="0"/>
      <w:divBdr>
        <w:top w:val="none" w:sz="0" w:space="0" w:color="auto"/>
        <w:left w:val="none" w:sz="0" w:space="0" w:color="auto"/>
        <w:bottom w:val="none" w:sz="0" w:space="0" w:color="auto"/>
        <w:right w:val="none" w:sz="0" w:space="0" w:color="auto"/>
      </w:divBdr>
    </w:div>
    <w:div w:id="1430738536">
      <w:bodyDiv w:val="1"/>
      <w:marLeft w:val="0"/>
      <w:marRight w:val="0"/>
      <w:marTop w:val="0"/>
      <w:marBottom w:val="0"/>
      <w:divBdr>
        <w:top w:val="none" w:sz="0" w:space="0" w:color="auto"/>
        <w:left w:val="none" w:sz="0" w:space="0" w:color="auto"/>
        <w:bottom w:val="none" w:sz="0" w:space="0" w:color="auto"/>
        <w:right w:val="none" w:sz="0" w:space="0" w:color="auto"/>
      </w:divBdr>
    </w:div>
    <w:div w:id="173843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ebiz.com/sk/podpora" TargetMode="External"/><Relationship Id="rId18" Type="http://schemas.openxmlformats.org/officeDocument/2006/relationships/hyperlink" Target="https://www.mzv.sk/velvyslanectva/vsetky-zastupitelske-urad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yperlink" Target="https://www.uvo.gov.sk/jednotny-europsky-dokument-pre-verejne-obstaravanie-602.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sk/tender/74265/summar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store.proebiz.com/docs/josephine/sk/Manual_registracie_SK.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tender/74265/summary" TargetMode="External"/><Relationship Id="rId22"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c6d2ac59-d2c1-43f3-88b8-141cb73e394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D89D3A5EB19C4A97B1A2A351942F2C" ma:contentTypeVersion="8" ma:contentTypeDescription="Create a new document." ma:contentTypeScope="" ma:versionID="137c89cdfa53a8e3c526e8323a65e038">
  <xsd:schema xmlns:xsd="http://www.w3.org/2001/XMLSchema" xmlns:xs="http://www.w3.org/2001/XMLSchema" xmlns:p="http://schemas.microsoft.com/office/2006/metadata/properties" xmlns:ns3="c6d2ac59-d2c1-43f3-88b8-141cb73e3945" targetNamespace="http://schemas.microsoft.com/office/2006/metadata/properties" ma:root="true" ma:fieldsID="171c36fc89a1448325b5d3e3e40e53ac" ns3:_="">
    <xsd:import namespace="c6d2ac59-d2c1-43f3-88b8-141cb73e394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2ac59-d2c1-43f3-88b8-141cb73e394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AB381-D99E-40F0-BF9C-BC2ECD9F5098}">
  <ds:schemaRefs>
    <ds:schemaRef ds:uri="http://schemas.openxmlformats.org/officeDocument/2006/bibliography"/>
  </ds:schemaRefs>
</ds:datastoreItem>
</file>

<file path=customXml/itemProps2.xml><?xml version="1.0" encoding="utf-8"?>
<ds:datastoreItem xmlns:ds="http://schemas.openxmlformats.org/officeDocument/2006/customXml" ds:itemID="{6769B10E-6DCC-44A9-AFE8-FAB3F0074D26}">
  <ds:schemaRefs>
    <ds:schemaRef ds:uri="http://schemas.microsoft.com/office/2006/metadata/properties"/>
    <ds:schemaRef ds:uri="http://schemas.microsoft.com/office/infopath/2007/PartnerControls"/>
    <ds:schemaRef ds:uri="c6d2ac59-d2c1-43f3-88b8-141cb73e3945"/>
  </ds:schemaRefs>
</ds:datastoreItem>
</file>

<file path=customXml/itemProps3.xml><?xml version="1.0" encoding="utf-8"?>
<ds:datastoreItem xmlns:ds="http://schemas.openxmlformats.org/officeDocument/2006/customXml" ds:itemID="{AEAE6B0F-38EC-4949-A3A7-7E4294D9128E}">
  <ds:schemaRefs>
    <ds:schemaRef ds:uri="http://schemas.microsoft.com/sharepoint/v3/contenttype/forms"/>
  </ds:schemaRefs>
</ds:datastoreItem>
</file>

<file path=customXml/itemProps4.xml><?xml version="1.0" encoding="utf-8"?>
<ds:datastoreItem xmlns:ds="http://schemas.openxmlformats.org/officeDocument/2006/customXml" ds:itemID="{D48741F9-237E-4C6E-97A6-4742F2B9B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2ac59-d2c1-43f3-88b8-141cb73e3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27</Pages>
  <Words>10371</Words>
  <Characters>59120</Characters>
  <Application>Microsoft Office Word</Application>
  <DocSecurity>0</DocSecurity>
  <Lines>492</Lines>
  <Paragraphs>138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69353</CharactersWithSpaces>
  <SharedDoc>false</SharedDoc>
  <HLinks>
    <vt:vector size="42" baseType="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Ujmiakova Slavomira /ODVO/MZV</dc:creator>
  <cp:keywords/>
  <cp:lastModifiedBy>Ujmiakova Slavomira /ODVO/MZV</cp:lastModifiedBy>
  <cp:revision>48</cp:revision>
  <cp:lastPrinted>2026-02-09T09:45:00Z</cp:lastPrinted>
  <dcterms:created xsi:type="dcterms:W3CDTF">2026-03-05T05:09:00Z</dcterms:created>
  <dcterms:modified xsi:type="dcterms:W3CDTF">2026-03-06T10:33:00Z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1c878fb2,44619240,6f1cc7d</vt:lpwstr>
  </property>
  <property fmtid="{D5CDD505-2E9C-101B-9397-08002B2CF9AE}" pid="3" name="ClassificationContentMarkingHeaderFontProps">
    <vt:lpwstr>#ff0000,12,Aptos</vt:lpwstr>
  </property>
  <property fmtid="{D5CDD505-2E9C-101B-9397-08002B2CF9AE}" pid="4" name="ClassificationContentMarkingHeaderText">
    <vt:lpwstr>INTERNÉ</vt:lpwstr>
  </property>
  <property fmtid="{D5CDD505-2E9C-101B-9397-08002B2CF9AE}" pid="5" name="ClassificationContentMarkingFooterShapeIds">
    <vt:lpwstr>7a63da99,2d9d657a,3202cfe7</vt:lpwstr>
  </property>
  <property fmtid="{D5CDD505-2E9C-101B-9397-08002B2CF9AE}" pid="6" name="ClassificationContentMarkingFooterFontProps">
    <vt:lpwstr>#ff0000,12,Aptos</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2025-11-26T16:15:16Z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73fe29c4-fb60-41bd-8df4-4608769de3e7</vt:lpwstr>
  </property>
  <property fmtid="{D5CDD505-2E9C-101B-9397-08002B2CF9AE}" pid="14" name="MSIP_Label_8411ea1f-1665-4a34-a3d8-210cc7d6932e_ContentBits">
    <vt:lpwstr>3</vt:lpwstr>
  </property>
  <property fmtid="{D5CDD505-2E9C-101B-9397-08002B2CF9AE}" pid="15" name="MSIP_Label_8411ea1f-1665-4a34-a3d8-210cc7d6932e_Tag">
    <vt:lpwstr>10, 3, 0, 1</vt:lpwstr>
  </property>
  <property fmtid="{D5CDD505-2E9C-101B-9397-08002B2CF9AE}" pid="16" name="ContentTypeId">
    <vt:lpwstr>0x010100AED89D3A5EB19C4A97B1A2A351942F2C</vt:lpwstr>
  </property>
</Properties>
</file>