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708" w:left="524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Załącznik nr 4</w:t>
      </w:r>
    </w:p>
    <w:p>
      <w:pPr>
        <w:pStyle w:val="Normal"/>
        <w:spacing w:lineRule="auto" w:line="276"/>
        <w:ind w:firstLine="708" w:left="453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firstLine="708" w:left="4538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Przedsiębiorstwo Wodno – Kanalizacyjne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>
        <w:rPr>
          <w:rFonts w:cs="Arial"/>
          <w:sz w:val="24"/>
          <w:szCs w:val="24"/>
        </w:rPr>
        <w:t xml:space="preserve">Eko – Skawa” Sp. z o.o. </w:t>
      </w:r>
    </w:p>
    <w:p>
      <w:pPr>
        <w:pStyle w:val="Normal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ul. 3 Maja 40 a</w:t>
      </w:r>
    </w:p>
    <w:p>
      <w:pPr>
        <w:pStyle w:val="Normal"/>
        <w:spacing w:lineRule="auto" w:line="360"/>
        <w:ind w:hanging="0" w:left="4956"/>
        <w:rPr>
          <w:sz w:val="24"/>
          <w:szCs w:val="24"/>
        </w:rPr>
      </w:pPr>
      <w:r>
        <w:rPr>
          <w:rFonts w:cs="Arial"/>
          <w:sz w:val="24"/>
          <w:szCs w:val="24"/>
        </w:rPr>
        <w:t>34-220 Maków Podhalański</w:t>
      </w:r>
    </w:p>
    <w:p>
      <w:pPr>
        <w:pStyle w:val="Normal"/>
        <w:spacing w:lineRule="auto" w:line="276"/>
        <w:ind w:left="595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Podmiot udostępniający zasoby:</w:t>
      </w:r>
    </w:p>
    <w:p>
      <w:pPr>
        <w:pStyle w:val="Normal"/>
        <w:spacing w:lineRule="auto" w:line="360"/>
        <w:ind w:right="595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right="5954"/>
        <w:rPr>
          <w:i/>
          <w:i/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(pełna nazwa/firma, adres, </w:t>
      </w:r>
    </w:p>
    <w:p>
      <w:pPr>
        <w:pStyle w:val="Normal"/>
        <w:spacing w:lineRule="auto" w:line="360"/>
        <w:ind w:right="5953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w zależności od podmiotu </w:t>
      </w:r>
    </w:p>
    <w:p>
      <w:pPr>
        <w:pStyle w:val="Normal"/>
        <w:spacing w:lineRule="auto" w:line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reprezentowany przez:</w:t>
      </w:r>
    </w:p>
    <w:p>
      <w:pPr>
        <w:pStyle w:val="Normal"/>
        <w:spacing w:lineRule="auto" w:line="360"/>
        <w:ind w:right="5954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>
      <w:pPr>
        <w:pStyle w:val="Normal"/>
        <w:spacing w:lineRule="auto" w:line="360"/>
        <w:ind w:right="5953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(imię, nazwisko, stanowisko/podstawa do reprezentacji)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PODMIOTU UDOSTĘPNIAJĄCEGO ZASOBY O NIEPODLEGANIU WYKLUCZENIU ORAZ SPEŁNIANIU WARUNKÓW UDZIAŁU W POSTĘPOWANIU </w:t>
        <w:br/>
      </w:r>
      <w:r>
        <w:rPr>
          <w:b/>
          <w:sz w:val="22"/>
          <w:szCs w:val="22"/>
        </w:rPr>
        <w:t xml:space="preserve">o którym mowa w art. 125 ust. 1 ustawy z dnia 11 września 2019 r. </w:t>
      </w:r>
    </w:p>
    <w:p>
      <w:pPr>
        <w:pStyle w:val="Normal"/>
        <w:spacing w:lineRule="auto" w:line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Prawo zamówień publicznych (dalej jako: ustawa)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rFonts w:eastAsia="Calibri"/>
          <w:b/>
          <w:sz w:val="22"/>
          <w:szCs w:val="22"/>
        </w:rPr>
        <w:t>„Sukcesywny zakup paliwa płynnego do pojazdów Przedsiębiorstwa Wodno – Kanalizacyjnego „Eko – Skawa” Sp. z o.o. w okresie 12 miesięcy”</w:t>
      </w:r>
      <w:r>
        <w:rPr>
          <w:b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prowadzonego </w:t>
      </w:r>
      <w:r>
        <w:rPr>
          <w:rFonts w:cs="Arial"/>
          <w:b w:val="false"/>
          <w:bCs w:val="false"/>
          <w:i w:val="false"/>
          <w:iCs w:val="false"/>
          <w:sz w:val="22"/>
          <w:szCs w:val="22"/>
        </w:rPr>
        <w:t>Przedsiębiorstwo Wodno – Kanalizacyjne „Eko – Skawa” Sp. z o.o. ul. 3 Maja 40 a, 34-220 Maków Podhalański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oświadczam, co następuje:</w:t>
      </w:r>
    </w:p>
    <w:p>
      <w:pPr>
        <w:pStyle w:val="Normal"/>
        <w:ind w:left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60" w:before="0" w:after="0"/>
        <w:ind w:hanging="360" w:left="644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Mając na uwadze </w:t>
      </w:r>
      <w:r>
        <w:rPr>
          <w:sz w:val="22"/>
          <w:szCs w:val="22"/>
        </w:rPr>
        <w:t>przesłanki wykluczenia zawarte w art. 108 ust. 1 pkt 1-6 ustawy:</w:t>
      </w:r>
    </w:p>
    <w:p>
      <w:pPr>
        <w:pStyle w:val="Normal"/>
        <w:spacing w:lineRule="auto" w:line="360" w:before="0" w:after="0"/>
        <w:ind w:left="644"/>
        <w:contextualSpacing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oświadczam, że nie podlegam wykluczeniu z postępowania na podstawie </w:t>
        <w:br/>
        <w:t xml:space="preserve">art. 108 ust. 1 pkt 1-6 ustawy, </w:t>
      </w:r>
    </w:p>
    <w:p>
      <w:pPr>
        <w:pStyle w:val="Normal"/>
        <w:spacing w:lineRule="auto" w:line="360" w:before="0" w:after="0"/>
        <w:ind w:left="644"/>
        <w:contextualSpacing/>
        <w:rPr>
          <w:sz w:val="22"/>
          <w:szCs w:val="22"/>
        </w:rPr>
      </w:pPr>
      <w:r>
        <w:rPr>
          <w:rFonts w:eastAsia="Calibri"/>
          <w:sz w:val="22"/>
          <w:szCs w:val="22"/>
        </w:rPr>
        <w:t>- o</w:t>
      </w:r>
      <w:r>
        <w:rPr>
          <w:sz w:val="22"/>
          <w:szCs w:val="22"/>
        </w:rPr>
        <w:t xml:space="preserve">świadczam, że zachodzą w stosunku do mnie podstawy wykluczenia z postępowania na podstawie art. ……………… ustawy </w:t>
      </w:r>
      <w:r>
        <w:rPr>
          <w:i/>
          <w:sz w:val="22"/>
          <w:szCs w:val="22"/>
        </w:rPr>
        <w:t xml:space="preserve">(podać mającą zastosowanie podstawę wykluczenia spośród wymienionych w art. 108 ust. 1 pkt 1, 2, i 5 </w:t>
      </w:r>
      <w:r>
        <w:rPr>
          <w:i/>
          <w:sz w:val="22"/>
          <w:szCs w:val="22"/>
        </w:rPr>
        <w:t>ustawy</w:t>
      </w:r>
      <w:r>
        <w:rPr>
          <w:i/>
          <w:sz w:val="22"/>
          <w:szCs w:val="22"/>
        </w:rPr>
        <w:t>).</w:t>
      </w:r>
      <w:r>
        <w:rPr>
          <w:sz w:val="22"/>
          <w:szCs w:val="22"/>
        </w:rPr>
        <w:t xml:space="preserve"> Jednocześnie oświadczam, że w związku z ww. okolicznością, na podstawie art. 110 ust. 2 ustawy podjąłem następujące czynności (procedura sanacyjna – samooczyszczenie):</w:t>
      </w:r>
    </w:p>
    <w:p>
      <w:pPr>
        <w:pStyle w:val="Normal"/>
        <w:spacing w:lineRule="auto" w:line="360" w:before="0" w:after="0"/>
        <w:ind w:left="644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644" w:right="2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>
      <w:pPr>
        <w:pStyle w:val="Normal"/>
        <w:spacing w:lineRule="auto" w:line="360"/>
        <w:ind w:firstLine="644" w:right="28"/>
        <w:rPr>
          <w:sz w:val="22"/>
          <w:szCs w:val="22"/>
        </w:rPr>
      </w:pPr>
      <w:r>
        <w:rPr>
          <w:sz w:val="22"/>
          <w:szCs w:val="22"/>
        </w:rPr>
        <w:t>Na potwierdzenie powyższego przedkładam następujące środki dowodowe:</w:t>
      </w:r>
    </w:p>
    <w:p>
      <w:pPr>
        <w:pStyle w:val="Normal"/>
        <w:spacing w:lineRule="auto" w:line="360"/>
        <w:ind w:firstLine="644" w:right="28"/>
        <w:rPr>
          <w:sz w:val="22"/>
          <w:szCs w:val="22"/>
        </w:rPr>
      </w:pPr>
      <w:r>
        <w:rPr>
          <w:sz w:val="22"/>
          <w:szCs w:val="22"/>
        </w:rPr>
        <w:t>1) ………………………………………………..</w:t>
      </w:r>
    </w:p>
    <w:p>
      <w:pPr>
        <w:pStyle w:val="Normal"/>
        <w:spacing w:lineRule="auto" w:line="360"/>
        <w:ind w:firstLine="644" w:right="28"/>
        <w:rPr>
          <w:sz w:val="22"/>
          <w:szCs w:val="22"/>
        </w:rPr>
      </w:pPr>
      <w:r>
        <w:rPr>
          <w:sz w:val="22"/>
          <w:szCs w:val="22"/>
        </w:rPr>
        <w:t>2) ………………………………………………..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360" w:before="0" w:after="0"/>
        <w:ind w:hanging="360" w:left="720" w:right="28"/>
        <w:contextualSpacing w:val="false"/>
        <w:rPr>
          <w:sz w:val="22"/>
          <w:szCs w:val="22"/>
        </w:rPr>
      </w:pPr>
      <w:r>
        <w:rPr>
          <w:sz w:val="22"/>
          <w:szCs w:val="22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 (Dz.U.2025 poz. 514):</w:t>
      </w:r>
    </w:p>
    <w:p>
      <w:pPr>
        <w:pStyle w:val="Normal"/>
        <w:spacing w:lineRule="auto" w:line="360"/>
        <w:ind w:firstLine="77" w:left="567" w:right="28"/>
        <w:rPr>
          <w:sz w:val="22"/>
          <w:szCs w:val="22"/>
        </w:rPr>
      </w:pPr>
      <w:r>
        <w:rPr>
          <w:sz w:val="22"/>
          <w:szCs w:val="22"/>
        </w:rPr>
        <w:t xml:space="preserve">- oświadczam, że nie podlegam wykluczeniu z postępowania na podstawie </w:t>
        <w:br/>
        <w:t>art. 7 ust. 1 pkt 1-3 ustawy z dnia 13 kwietnia 2022 r. o szczególnych rozwiązaniach w zakresie przeciwdziałania wspieraniu agresji na Ukrainę oraz służących ochronie bezpieczeństwa narodowego (Dz.U.2025 poz. 514).</w:t>
      </w:r>
    </w:p>
    <w:p>
      <w:pPr>
        <w:pStyle w:val="ListParagrap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 w:val="false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ogłoszeniu o zamówieniu oraz w ust. 3.4. rozdziału XIX Specyfikacji Warunków Zamówienia udostępniam następujące zasoby:</w:t>
      </w:r>
    </w:p>
    <w:p>
      <w:pPr>
        <w:pStyle w:val="Normal"/>
        <w:spacing w:lineRule="auto" w:line="360"/>
        <w:ind w:right="2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ind w:right="2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Udostępniane zasoby:</w:t>
      </w:r>
    </w:p>
    <w:p>
      <w:pPr>
        <w:pStyle w:val="Normal"/>
        <w:spacing w:lineRule="auto" w:line="360"/>
        <w:ind w:right="2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right="28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(należy wskazać zakres w jakim podmiot trzeci udostępnia zasoby ).</w:t>
      </w:r>
    </w:p>
    <w:p>
      <w:pPr>
        <w:pStyle w:val="ListParagraph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 w:val="false"/>
        <w:rPr>
          <w:sz w:val="22"/>
          <w:szCs w:val="22"/>
        </w:rPr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 w:ascii="Trebuchet MS" w:hAnsi="Trebuchet MS"/>
        <w:sz w:val="16"/>
        <w:szCs w:val="18"/>
        <w:u w:val="single"/>
      </w:rPr>
      <w:t xml:space="preserve">Zamawiający: Przedsiębiorstwo Wodno – Kanalizacyjne „Eko – Skawa” Sp. z o.o.  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noteText"/>
      <w:rPr>
        <w:rFonts w:ascii="Times New Roman" w:hAnsi="Times New Roman"/>
        <w:sz w:val="18"/>
        <w:szCs w:val="18"/>
        <w:u w:val="single"/>
      </w:rPr>
    </w:pPr>
    <w:r>
      <w:rPr>
        <w:rFonts w:cs="Arial" w:ascii="Trebuchet MS" w:hAnsi="Trebuchet MS"/>
        <w:sz w:val="16"/>
        <w:szCs w:val="18"/>
        <w:u w:val="single"/>
      </w:rPr>
      <w:t xml:space="preserve">Zamawiający: Przedsiębiorstwo Wodno – Kanalizacyjne „Eko – Skawa” Sp. z o.o.  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</w:t>
    </w:r>
    <w:r>
      <w:rPr>
        <w:rFonts w:ascii="Trebuchet MS" w:hAnsi="Trebuchet MS"/>
        <w:sz w:val="14"/>
        <w:szCs w:val="14"/>
      </w:rPr>
      <w:t>.</w:t>
    </w:r>
    <w:r>
      <w:rPr>
        <w:rFonts w:ascii="Trebuchet MS" w:hAnsi="Trebuchet MS"/>
        <w:b/>
        <w:sz w:val="14"/>
        <w:szCs w:val="14"/>
      </w:rPr>
      <w:t>ZP.</w:t>
    </w:r>
    <w:r>
      <w:rPr>
        <w:rFonts w:ascii="Trebuchet MS" w:hAnsi="Trebuchet MS"/>
        <w:b/>
        <w:sz w:val="14"/>
        <w:szCs w:val="14"/>
      </w:rPr>
      <w:t>3</w:t>
    </w:r>
    <w:r>
      <w:rPr>
        <w:rFonts w:ascii="Trebuchet MS" w:hAnsi="Trebuchet MS"/>
        <w:b/>
        <w:sz w:val="14"/>
        <w:szCs w:val="14"/>
      </w:rPr>
      <w:t>.202</w:t>
    </w:r>
    <w:r>
      <w:rPr>
        <w:rFonts w:ascii="Trebuchet MS" w:hAnsi="Trebuchet MS"/>
        <w:b/>
        <w:sz w:val="14"/>
        <w:szCs w:val="14"/>
      </w:rPr>
      <w:t>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Specyfikacja Warunków Zamówienia dla dostaw, w postępowaniu o wartości mniejszej niż próg unijny, tryb podstawowy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 xml:space="preserve">bez  możliwości  prowadzenia negocjacji  nr sprawy: </w:t>
    </w:r>
    <w:r>
      <w:rPr>
        <w:rFonts w:ascii="Trebuchet MS" w:hAnsi="Trebuchet MS"/>
        <w:b/>
        <w:bCs/>
        <w:sz w:val="14"/>
        <w:szCs w:val="14"/>
      </w:rPr>
      <w:t>ES</w:t>
    </w:r>
    <w:r>
      <w:rPr>
        <w:rFonts w:ascii="Trebuchet MS" w:hAnsi="Trebuchet MS"/>
        <w:sz w:val="14"/>
        <w:szCs w:val="14"/>
      </w:rPr>
      <w:t>.</w:t>
    </w:r>
    <w:r>
      <w:rPr>
        <w:rFonts w:ascii="Trebuchet MS" w:hAnsi="Trebuchet MS"/>
        <w:b/>
        <w:sz w:val="14"/>
        <w:szCs w:val="14"/>
      </w:rPr>
      <w:t>ZP.</w:t>
    </w:r>
    <w:r>
      <w:rPr>
        <w:rFonts w:ascii="Trebuchet MS" w:hAnsi="Trebuchet MS"/>
        <w:b/>
        <w:sz w:val="14"/>
        <w:szCs w:val="14"/>
      </w:rPr>
      <w:t>3</w:t>
    </w:r>
    <w:r>
      <w:rPr>
        <w:rFonts w:ascii="Trebuchet MS" w:hAnsi="Trebuchet MS"/>
        <w:b/>
        <w:sz w:val="14"/>
        <w:szCs w:val="14"/>
      </w:rPr>
      <w:t>.202</w:t>
    </w:r>
    <w:r>
      <w:rPr>
        <w:rFonts w:ascii="Trebuchet MS" w:hAnsi="Trebuchet MS"/>
        <w:b/>
        <w:sz w:val="14"/>
        <w:szCs w:val="14"/>
      </w:rPr>
      <w:t>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  <w:tab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32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d532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d532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532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d532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d532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d532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d532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d532b8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d532b8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d532b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d532b8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d532b8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d532b8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d532b8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d532b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d532b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d532b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d532b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d532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d532b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d532b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532b8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d532b8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d532b8"/>
    <w:rPr>
      <w:b/>
      <w:bCs/>
      <w:smallCaps/>
      <w:color w:themeColor="accent1" w:themeShade="bf" w:val="0F4761"/>
      <w:spacing w:val="5"/>
    </w:rPr>
  </w:style>
  <w:style w:type="character" w:styleId="AkapitzlistZnak" w:customStyle="1">
    <w:name w:val="Akapit z listą Znak"/>
    <w:link w:val="ListParagraph"/>
    <w:qFormat/>
    <w:locked/>
    <w:rsid w:val="00d532b8"/>
    <w:rPr/>
  </w:style>
  <w:style w:type="character" w:styleId="NagwekZnak" w:customStyle="1">
    <w:name w:val="Nagłówek Znak"/>
    <w:basedOn w:val="DefaultParagraphFont"/>
    <w:uiPriority w:val="99"/>
    <w:qFormat/>
    <w:rsid w:val="00d532b8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d532b8"/>
    <w:rPr>
      <w:rFonts w:ascii="Times New Roman" w:hAnsi="Times New Roman" w:eastAsia="Times New Roman" w:cs="Times New Roman"/>
      <w:sz w:val="20"/>
      <w:szCs w:val="20"/>
      <w:lang w:eastAsia="pl-PL"/>
      <w14:ligatures w14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d532b8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d532b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532b8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AkapitzlistZnak"/>
    <w:qFormat/>
    <w:rsid w:val="00d532b8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5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32b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532b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2</Pages>
  <Words>434</Words>
  <Characters>2882</Characters>
  <CharactersWithSpaces>3309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2025-11-27T20:40:00Z</dcterms:created>
  <dc:creator>Natalia Wiktoria Maciejowska</dc:creator>
  <dc:description/>
  <dc:language>pl-PL</dc:language>
  <cp:lastModifiedBy/>
  <dcterms:modified xsi:type="dcterms:W3CDTF">2026-02-11T11:56:11Z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