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422D6B68"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Číslo zmluvy Kupujúceho:</w:t>
      </w:r>
      <w:r w:rsidR="00E43FD6" w:rsidRPr="005B5194">
        <w:rPr>
          <w:rFonts w:ascii="Garamond" w:hAnsi="Garamond" w:cs="Tahoma"/>
          <w:i/>
          <w:iCs/>
        </w:rPr>
        <w:t xml:space="preserve"> </w:t>
      </w:r>
      <w:r w:rsidR="00637F31" w:rsidRPr="00637F31">
        <w:rPr>
          <w:rFonts w:ascii="Garamond" w:hAnsi="Garamond" w:cs="Tahoma"/>
          <w:i/>
          <w:iCs/>
        </w:rPr>
        <w:t>MARQ/2026/00</w:t>
      </w:r>
      <w:r w:rsidR="00137CE5">
        <w:rPr>
          <w:rFonts w:ascii="Garamond" w:hAnsi="Garamond" w:cs="Tahoma"/>
          <w:i/>
          <w:iCs/>
        </w:rPr>
        <w:t>5</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2C8AD291"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5D4EFBB0"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26CFD6D0"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546D9B75"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42E64C05"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p>
    <w:p w14:paraId="7A2FEA31" w14:textId="4511473A"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005C0C90">
        <w:rPr>
          <w:rFonts w:ascii="Garamond" w:hAnsi="Garamond" w:cs="Tahoma"/>
        </w:rPr>
        <w:tab/>
      </w:r>
      <w:r w:rsidR="005C0C90">
        <w:rPr>
          <w:rFonts w:ascii="Garamond" w:hAnsi="Garamond" w:cs="Tahoma"/>
        </w:rPr>
        <w:tab/>
      </w:r>
    </w:p>
    <w:p w14:paraId="3FA7CBDD" w14:textId="1F7C9663"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7CC2F6AB"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w:t>
      </w:r>
      <w:r w:rsidR="005C0C90">
        <w:rPr>
          <w:rFonts w:ascii="Garamond" w:hAnsi="Garamond" w:cs="Tahoma"/>
          <w:bCs/>
        </w:rPr>
        <w:t> </w:t>
      </w:r>
      <w:r w:rsidR="00FF57AD" w:rsidRPr="005B5194">
        <w:rPr>
          <w:rFonts w:ascii="Garamond" w:hAnsi="Garamond" w:cs="Tahoma"/>
          <w:bCs/>
        </w:rPr>
        <w:t>Zmluve</w:t>
      </w:r>
      <w:r w:rsidR="005C0C90">
        <w:rPr>
          <w:rFonts w:ascii="Garamond" w:hAnsi="Garamond" w:cs="Tahoma"/>
          <w:bCs/>
        </w:rPr>
        <w:t xml:space="preserve"> </w:t>
      </w:r>
      <w:r w:rsidRPr="005B5194">
        <w:rPr>
          <w:rFonts w:ascii="Garamond" w:hAnsi="Garamond" w:cs="Tahoma"/>
          <w:bCs/>
        </w:rPr>
        <w:t xml:space="preserve">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w:t>
      </w:r>
      <w:r w:rsidRPr="005B5194">
        <w:rPr>
          <w:rFonts w:ascii="Garamond" w:hAnsi="Garamond" w:cs="Tahoma"/>
        </w:rPr>
        <w:lastRenderedPageBreak/>
        <w:t>v</w:t>
      </w:r>
      <w:r w:rsidR="00340348" w:rsidRPr="005B5194">
        <w:rPr>
          <w:rFonts w:ascii="Garamond" w:hAnsi="Garamond" w:cs="Tahoma"/>
        </w:rPr>
        <w:t> bode 9.2</w:t>
      </w:r>
      <w:r w:rsidRPr="005B5194">
        <w:rPr>
          <w:rFonts w:ascii="Garamond" w:hAnsi="Garamond" w:cs="Tahoma"/>
        </w:rPr>
        <w:t>, ktorý je oprávnený zastupovať Zmluvnú stranu v záležitostiach súvisiacich s realizáciou 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281D79EE" w14:textId="44234988" w:rsidR="00E45CA6" w:rsidRPr="00E45CA6" w:rsidRDefault="004F74F7" w:rsidP="00E45CA6">
      <w:pPr>
        <w:spacing w:after="120"/>
        <w:ind w:left="705"/>
        <w:jc w:val="both"/>
        <w:rPr>
          <w:rFonts w:ascii="Garamond" w:hAnsi="Garamond" w:cs="Tahoma"/>
          <w:b/>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E45CA6" w:rsidRPr="00E45CA6">
        <w:rPr>
          <w:rFonts w:ascii="Garamond" w:hAnsi="Garamond" w:cs="Tahoma"/>
          <w:b/>
        </w:rPr>
        <w:t xml:space="preserve">Zabezpečenie dodávok mrazených výrobkov pre organizácie BBSK v okrese </w:t>
      </w:r>
      <w:r w:rsidR="00137CE5">
        <w:rPr>
          <w:rFonts w:ascii="Garamond" w:hAnsi="Garamond" w:cs="Tahoma"/>
          <w:b/>
        </w:rPr>
        <w:t>DT LC PT</w:t>
      </w:r>
      <w:r w:rsidR="00E45CA6" w:rsidRPr="00E45CA6">
        <w:rPr>
          <w:rFonts w:ascii="Garamond" w:hAnsi="Garamond" w:cs="Tahoma"/>
          <w:b/>
        </w:rPr>
        <w:t xml:space="preserve"> - Výzva č. 1</w:t>
      </w:r>
      <w:r w:rsidR="00346DD3">
        <w:rPr>
          <w:rFonts w:ascii="Garamond" w:hAnsi="Garamond" w:cs="Tahoma"/>
          <w:b/>
        </w:rPr>
        <w:t>6</w:t>
      </w:r>
      <w:r w:rsidR="00137CE5">
        <w:rPr>
          <w:rFonts w:ascii="Garamond" w:hAnsi="Garamond" w:cs="Tahoma"/>
          <w:b/>
        </w:rPr>
        <w:t>1</w:t>
      </w:r>
      <w:r w:rsidR="00D027DB" w:rsidRPr="00E45CA6">
        <w:rPr>
          <w:rFonts w:ascii="Garamond" w:hAnsi="Garamond" w:cs="Tahoma"/>
          <w:b/>
        </w:rPr>
        <w:t>.</w:t>
      </w:r>
      <w:r w:rsidR="00204114" w:rsidRPr="00E45CA6">
        <w:rPr>
          <w:rFonts w:ascii="Garamond" w:hAnsi="Garamond" w:cs="Tahoma"/>
          <w:b/>
        </w:rPr>
        <w:t xml:space="preserve"> </w:t>
      </w:r>
      <w:r w:rsidR="00B443A2" w:rsidRPr="00E45CA6">
        <w:rPr>
          <w:rFonts w:ascii="Garamond" w:hAnsi="Garamond" w:cs="Tahoma"/>
          <w:bCs/>
        </w:rPr>
        <w:t xml:space="preserve">realizované </w:t>
      </w:r>
      <w:bookmarkStart w:id="4" w:name="_Hlk130214436"/>
      <w:r w:rsidR="00B443A2" w:rsidRPr="00E45CA6">
        <w:rPr>
          <w:rFonts w:ascii="Garamond" w:hAnsi="Garamond" w:cs="Tahoma"/>
          <w:bCs/>
        </w:rPr>
        <w:t xml:space="preserve">v rámci procesu verejného obstarávania </w:t>
      </w:r>
      <w:bookmarkEnd w:id="4"/>
      <w:r w:rsidR="00B443A2" w:rsidRPr="00E45CA6">
        <w:rPr>
          <w:rFonts w:ascii="Garamond" w:hAnsi="Garamond" w:cs="Tahoma"/>
          <w:bCs/>
        </w:rPr>
        <w:t>postupom zadávania zákazky podľa § 58 až 61 zákona č.</w:t>
      </w:r>
      <w:r w:rsidR="00AC507A" w:rsidRPr="00E45CA6">
        <w:rPr>
          <w:rFonts w:ascii="Garamond" w:hAnsi="Garamond" w:cs="Tahoma"/>
          <w:bCs/>
        </w:rPr>
        <w:t> </w:t>
      </w:r>
      <w:r w:rsidR="00B443A2" w:rsidRPr="00E45CA6">
        <w:rPr>
          <w:rFonts w:ascii="Garamond" w:hAnsi="Garamond" w:cs="Tahoma"/>
          <w:bCs/>
        </w:rPr>
        <w:t>343/2015 Z.</w:t>
      </w:r>
      <w:r w:rsidR="00AC507A" w:rsidRPr="00E45CA6">
        <w:rPr>
          <w:rFonts w:ascii="Garamond" w:hAnsi="Garamond" w:cs="Tahoma"/>
          <w:bCs/>
        </w:rPr>
        <w:t> </w:t>
      </w:r>
      <w:r w:rsidR="00B443A2" w:rsidRPr="00E45CA6">
        <w:rPr>
          <w:rFonts w:ascii="Garamond" w:hAnsi="Garamond" w:cs="Tahoma"/>
          <w:bCs/>
        </w:rPr>
        <w:t>z. o</w:t>
      </w:r>
      <w:r w:rsidR="00AC507A" w:rsidRPr="00E45CA6">
        <w:rPr>
          <w:rFonts w:ascii="Garamond" w:hAnsi="Garamond" w:cs="Tahoma"/>
          <w:bCs/>
        </w:rPr>
        <w:t> </w:t>
      </w:r>
      <w:r w:rsidR="00B443A2" w:rsidRPr="00E45CA6">
        <w:rPr>
          <w:rFonts w:ascii="Garamond" w:hAnsi="Garamond" w:cs="Tahoma"/>
          <w:bCs/>
        </w:rPr>
        <w:t>verejnom obstarávaní a o zmene a</w:t>
      </w:r>
      <w:r w:rsidR="00357774" w:rsidRPr="00E45CA6">
        <w:rPr>
          <w:rFonts w:ascii="Garamond" w:hAnsi="Garamond" w:cs="Tahoma"/>
          <w:bCs/>
        </w:rPr>
        <w:t> </w:t>
      </w:r>
      <w:r w:rsidR="00B443A2" w:rsidRPr="00E45CA6">
        <w:rPr>
          <w:rFonts w:ascii="Garamond" w:hAnsi="Garamond" w:cs="Tahoma"/>
          <w:bCs/>
        </w:rPr>
        <w:t>doplnení niektorých zákonov v znení neskorších predpisov, výzva v</w:t>
      </w:r>
      <w:r w:rsidR="00F50794" w:rsidRPr="00E45CA6">
        <w:rPr>
          <w:rFonts w:ascii="Garamond" w:hAnsi="Garamond" w:cs="Tahoma"/>
          <w:bCs/>
        </w:rPr>
        <w:t> </w:t>
      </w:r>
      <w:r w:rsidR="00B443A2" w:rsidRPr="00E45CA6">
        <w:rPr>
          <w:rFonts w:ascii="Garamond" w:hAnsi="Garamond" w:cs="Tahoma"/>
          <w:bCs/>
        </w:rPr>
        <w:t>rámci zriadeného dynamického nákupného systému s</w:t>
      </w:r>
      <w:r w:rsidR="00C85C0F" w:rsidRPr="00E45CA6">
        <w:rPr>
          <w:rFonts w:ascii="Garamond" w:hAnsi="Garamond" w:cs="Tahoma"/>
          <w:bCs/>
        </w:rPr>
        <w:t> </w:t>
      </w:r>
      <w:r w:rsidR="00B443A2" w:rsidRPr="00E45CA6">
        <w:rPr>
          <w:rFonts w:ascii="Garamond" w:hAnsi="Garamond" w:cs="Tahoma"/>
          <w:bCs/>
        </w:rPr>
        <w:t xml:space="preserve">predmetom </w:t>
      </w:r>
      <w:r w:rsidR="00204114" w:rsidRPr="00E45CA6">
        <w:rPr>
          <w:rFonts w:ascii="Garamond" w:hAnsi="Garamond" w:cs="Tahoma"/>
          <w:b/>
        </w:rPr>
        <w:t>Zabezpečenie dodávky potravín</w:t>
      </w:r>
      <w:r w:rsidR="00097B91" w:rsidRPr="00E45CA6">
        <w:rPr>
          <w:rFonts w:ascii="Garamond" w:hAnsi="Garamond" w:cs="Tahoma"/>
          <w:b/>
        </w:rPr>
        <w:t>.</w:t>
      </w:r>
      <w:r w:rsidR="00204114" w:rsidRPr="00E45CA6">
        <w:rPr>
          <w:rFonts w:ascii="Garamond" w:hAnsi="Garamond" w:cs="Tahoma"/>
          <w:b/>
        </w:rPr>
        <w:t xml:space="preserve"> </w:t>
      </w:r>
    </w:p>
    <w:p w14:paraId="366B0E0E" w14:textId="4EFF02DB" w:rsidR="00FF4079" w:rsidRPr="00E45CA6" w:rsidRDefault="00204114" w:rsidP="00E45CA6">
      <w:pPr>
        <w:spacing w:after="120"/>
        <w:ind w:left="705"/>
        <w:jc w:val="both"/>
        <w:rPr>
          <w:rFonts w:ascii="Garamond" w:hAnsi="Garamond" w:cs="Tahoma"/>
          <w:b/>
        </w:rPr>
      </w:pPr>
      <w:r w:rsidRPr="00E45CA6">
        <w:rPr>
          <w:rFonts w:ascii="Garamond" w:hAnsi="Garamond" w:cs="Tahoma"/>
          <w:b/>
        </w:rPr>
        <w:t>(</w:t>
      </w:r>
      <w:hyperlink r:id="rId12" w:history="1">
        <w:r w:rsidRPr="00E45CA6">
          <w:rPr>
            <w:rStyle w:val="Hypertextovprepojenie"/>
            <w:rFonts w:ascii="Garamond" w:hAnsi="Garamond" w:cs="Tahoma"/>
            <w:b/>
          </w:rPr>
          <w:t>https://josephine.proebiz.com/sk/tender/48850/summary</w:t>
        </w:r>
      </w:hyperlink>
      <w:r w:rsidRPr="00E45CA6">
        <w:rPr>
          <w:rFonts w:ascii="Garamond" w:hAnsi="Garamond" w:cs="Tahoma"/>
          <w:b/>
        </w:rPr>
        <w:t>).</w:t>
      </w:r>
    </w:p>
    <w:p w14:paraId="5A39778F" w14:textId="79689CA6" w:rsidR="00162E93" w:rsidRDefault="00162E93" w:rsidP="00E45CA6">
      <w:pPr>
        <w:ind w:left="703"/>
        <w:jc w:val="both"/>
        <w:rPr>
          <w:rFonts w:ascii="Garamond" w:hAnsi="Garamond" w:cs="Tahoma"/>
          <w:bCs/>
        </w:rPr>
      </w:pPr>
      <w:r w:rsidRPr="005B5194">
        <w:rPr>
          <w:rFonts w:ascii="Garamond" w:hAnsi="Garamond" w:cs="Tahoma"/>
          <w:b/>
        </w:rPr>
        <w:t xml:space="preserve">Vyhlášky </w:t>
      </w:r>
      <w:r w:rsidRPr="005B5194">
        <w:rPr>
          <w:rFonts w:ascii="Garamond" w:hAnsi="Garamond" w:cs="Tahoma"/>
          <w:bCs/>
        </w:rPr>
        <w:t xml:space="preserve">- </w:t>
      </w:r>
      <w:r w:rsidR="00E45CA6" w:rsidRPr="00E45CA6">
        <w:rPr>
          <w:rFonts w:ascii="Garamond" w:hAnsi="Garamond" w:cs="Tahoma"/>
          <w:bCs/>
        </w:rPr>
        <w:t>82/2018 Z. z.</w:t>
      </w:r>
      <w:r w:rsidR="004B6A14">
        <w:rPr>
          <w:rFonts w:ascii="Garamond" w:hAnsi="Garamond" w:cs="Tahoma"/>
          <w:bCs/>
        </w:rPr>
        <w:t xml:space="preserve"> - </w:t>
      </w:r>
      <w:r w:rsidR="00E45CA6" w:rsidRPr="00E45CA6">
        <w:rPr>
          <w:rFonts w:ascii="Garamond" w:hAnsi="Garamond" w:cs="Tahoma"/>
          <w:bCs/>
        </w:rPr>
        <w:t>Vyhláška Ministerstva pôdohospodárstva a rozvoja vidieka Slovenskej republiky zo 14. marca 2018 o mrazených potravinách a mrazených výrobkoch.</w:t>
      </w:r>
    </w:p>
    <w:p w14:paraId="7BE9BF5E" w14:textId="77777777" w:rsidR="004B6A14" w:rsidRDefault="004B6A14" w:rsidP="00E45CA6">
      <w:pPr>
        <w:ind w:left="703"/>
        <w:jc w:val="both"/>
        <w:rPr>
          <w:rFonts w:ascii="Garamond" w:hAnsi="Garamond" w:cs="Tahoma"/>
          <w:bCs/>
        </w:rPr>
      </w:pPr>
    </w:p>
    <w:p w14:paraId="3B9BAC0E" w14:textId="6D902506" w:rsidR="004B6A14" w:rsidRPr="005B5194" w:rsidRDefault="00A74FF1" w:rsidP="00E45CA6">
      <w:pPr>
        <w:ind w:left="703"/>
        <w:jc w:val="both"/>
        <w:rPr>
          <w:rFonts w:ascii="Garamond" w:hAnsi="Garamond" w:cs="Tahoma"/>
          <w:bCs/>
        </w:rPr>
      </w:pPr>
      <w:r>
        <w:rPr>
          <w:rFonts w:ascii="Garamond" w:hAnsi="Garamond" w:cs="Tahoma"/>
          <w:bCs/>
        </w:rPr>
        <w:t xml:space="preserve">- </w:t>
      </w:r>
      <w:r w:rsidR="004B6A14" w:rsidRPr="004B6A14">
        <w:rPr>
          <w:rFonts w:ascii="Garamond" w:hAnsi="Garamond" w:cs="Tahoma"/>
          <w:bCs/>
        </w:rPr>
        <w:t xml:space="preserve">vyhláška Ministerstva pôdohospodárstva a rozvoja vidieka Slovenskej republiky č. 343/2016 Z. z. o niektorých výrobkoch z mlieka, vyhláška Ministerstva pôdohospodárstva a rozvoja vidieka Slovenskej republiky č. 179/2016 Z. z. o požiadavkách na zahustené mlieko a sušené mlieko a vyhláška Ministerstva pôdohospodárstva a rozvoja vidieka Slovenskej republiky č. 180/2016 Z. z. o potravinárskych kazeínoch a potravinárskych </w:t>
      </w:r>
      <w:proofErr w:type="spellStart"/>
      <w:r w:rsidR="004B6A14" w:rsidRPr="004B6A14">
        <w:rPr>
          <w:rFonts w:ascii="Garamond" w:hAnsi="Garamond" w:cs="Tahoma"/>
          <w:bCs/>
        </w:rPr>
        <w:t>kazeinátoch</w:t>
      </w:r>
      <w:proofErr w:type="spellEnd"/>
      <w:r w:rsidR="004B6A14" w:rsidRPr="004B6A14">
        <w:rPr>
          <w:rFonts w:ascii="Garamond" w:hAnsi="Garamond" w:cs="Tahoma"/>
          <w:bCs/>
        </w:rPr>
        <w:t>.</w:t>
      </w:r>
    </w:p>
    <w:p w14:paraId="1C20F94D" w14:textId="04AEDA1B" w:rsidR="0062241D" w:rsidRPr="005B5194" w:rsidRDefault="0062241D" w:rsidP="005877DF">
      <w:pPr>
        <w:spacing w:after="120"/>
        <w:ind w:left="705"/>
        <w:jc w:val="both"/>
        <w:rPr>
          <w:rFonts w:ascii="Garamond" w:hAnsi="Garamond" w:cs="Tahoma"/>
          <w:bCs/>
        </w:rPr>
      </w:pPr>
      <w:r w:rsidRPr="005B5194">
        <w:rPr>
          <w:rFonts w:ascii="Garamond" w:hAnsi="Garamond" w:cs="Tahoma"/>
          <w:b/>
        </w:rPr>
        <w:lastRenderedPageBreak/>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3F55E78F"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w:t>
      </w:r>
      <w:r w:rsidR="00B943F4">
        <w:rPr>
          <w:rFonts w:ascii="Garamond" w:hAnsi="Garamond" w:cs="Tahoma"/>
          <w:bCs/>
          <w:color w:val="000000"/>
        </w:rPr>
        <w:t> </w:t>
      </w:r>
      <w:r w:rsidRPr="005B5194">
        <w:rPr>
          <w:rFonts w:ascii="Garamond" w:hAnsi="Garamond" w:cs="Tahoma"/>
          <w:bCs/>
          <w:color w:val="000000"/>
        </w:rPr>
        <w:t>o</w:t>
      </w:r>
      <w:r w:rsidR="00B943F4">
        <w:rPr>
          <w:rFonts w:ascii="Garamond" w:hAnsi="Garamond" w:cs="Tahoma"/>
          <w:bCs/>
          <w:color w:val="000000"/>
        </w:rPr>
        <w:t> </w:t>
      </w:r>
      <w:r w:rsidRPr="005B5194">
        <w:rPr>
          <w:rFonts w:ascii="Garamond" w:hAnsi="Garamond" w:cs="Tahoma"/>
          <w:bCs/>
          <w:color w:val="000000"/>
        </w:rPr>
        <w:t>zmene</w:t>
      </w:r>
      <w:r w:rsidR="00B943F4">
        <w:rPr>
          <w:rFonts w:ascii="Garamond" w:hAnsi="Garamond" w:cs="Tahoma"/>
          <w:bCs/>
          <w:color w:val="000000"/>
        </w:rPr>
        <w:t xml:space="preserve"> </w:t>
      </w:r>
      <w:r w:rsidRPr="005B5194">
        <w:rPr>
          <w:rFonts w:ascii="Garamond" w:hAnsi="Garamond" w:cs="Tahoma"/>
          <w:bCs/>
          <w:color w:val="000000"/>
        </w:rPr>
        <w:t>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6C992828"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w:t>
      </w:r>
      <w:r w:rsidR="00B943F4">
        <w:rPr>
          <w:rFonts w:ascii="Garamond" w:hAnsi="Garamond" w:cs="Tahoma"/>
          <w:bCs/>
        </w:rPr>
        <w:t> </w:t>
      </w:r>
      <w:r w:rsidRPr="005B5194">
        <w:rPr>
          <w:rFonts w:ascii="Garamond" w:hAnsi="Garamond" w:cs="Tahoma"/>
          <w:bCs/>
        </w:rPr>
        <w:t>o</w:t>
      </w:r>
      <w:r w:rsidR="00B943F4">
        <w:rPr>
          <w:rFonts w:ascii="Garamond" w:hAnsi="Garamond" w:cs="Tahoma"/>
          <w:bCs/>
        </w:rPr>
        <w:t> </w:t>
      </w:r>
      <w:r w:rsidRPr="005B5194">
        <w:rPr>
          <w:rFonts w:ascii="Garamond" w:hAnsi="Garamond" w:cs="Tahoma"/>
          <w:bCs/>
        </w:rPr>
        <w:t>zmene</w:t>
      </w:r>
      <w:r w:rsidR="00B943F4">
        <w:rPr>
          <w:rFonts w:ascii="Garamond" w:hAnsi="Garamond" w:cs="Tahoma"/>
          <w:bCs/>
        </w:rPr>
        <w:t xml:space="preserve"> </w:t>
      </w:r>
      <w:r w:rsidRPr="005B5194">
        <w:rPr>
          <w:rFonts w:ascii="Garamond" w:hAnsi="Garamond" w:cs="Tahoma"/>
          <w:bCs/>
        </w:rPr>
        <w:t>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76D10101"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w:t>
      </w:r>
      <w:r w:rsidR="00B943F4">
        <w:rPr>
          <w:rFonts w:ascii="Garamond" w:hAnsi="Garamond" w:cs="Tahoma"/>
        </w:rPr>
        <w:t> </w:t>
      </w:r>
      <w:r w:rsidRPr="005B5194">
        <w:rPr>
          <w:rFonts w:ascii="Garamond" w:hAnsi="Garamond" w:cs="Tahoma"/>
        </w:rPr>
        <w:t>ohľadom</w:t>
      </w:r>
      <w:r w:rsidR="00B943F4">
        <w:rPr>
          <w:rFonts w:ascii="Garamond" w:hAnsi="Garamond" w:cs="Tahoma"/>
        </w:rPr>
        <w:t xml:space="preserve"> </w:t>
      </w:r>
      <w:r w:rsidRPr="005B5194">
        <w:rPr>
          <w:rFonts w:ascii="Garamond" w:hAnsi="Garamond" w:cs="Tahoma"/>
        </w:rPr>
        <w:t>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podbodov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 xml:space="preserve">použije právna </w:t>
      </w:r>
      <w:r w:rsidR="00FC2145" w:rsidRPr="005B5194">
        <w:rPr>
          <w:rFonts w:ascii="Garamond" w:hAnsi="Garamond" w:cs="Tahoma"/>
        </w:rPr>
        <w:lastRenderedPageBreak/>
        <w:t>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4A54545B"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4271F72A">
        <w:rPr>
          <w:rFonts w:ascii="Garamond" w:hAnsi="Garamond" w:cs="Tahoma"/>
        </w:rPr>
        <w:t>2.1</w:t>
      </w:r>
      <w:r>
        <w:tab/>
      </w:r>
      <w:bookmarkStart w:id="7" w:name="_Hlk130214621"/>
      <w:r w:rsidR="003435EF" w:rsidRPr="4271F72A">
        <w:rPr>
          <w:rFonts w:ascii="Garamond" w:hAnsi="Garamond" w:cs="Tahoma"/>
        </w:rPr>
        <w:t>Predávajúci</w:t>
      </w:r>
      <w:r w:rsidR="00301CCF" w:rsidRPr="4271F72A">
        <w:rPr>
          <w:rFonts w:ascii="Garamond" w:hAnsi="Garamond" w:cs="Tahoma"/>
        </w:rPr>
        <w:t xml:space="preserve"> </w:t>
      </w:r>
      <w:r w:rsidR="63636C60" w:rsidRPr="4271F72A">
        <w:rPr>
          <w:rFonts w:ascii="Garamond" w:hAnsi="Garamond" w:cs="Tahoma"/>
        </w:rPr>
        <w:t xml:space="preserve">bol </w:t>
      </w:r>
      <w:r w:rsidR="003435EF" w:rsidRPr="4271F72A">
        <w:rPr>
          <w:rFonts w:ascii="Garamond" w:hAnsi="Garamond" w:cs="Tahoma"/>
        </w:rPr>
        <w:t>identifikovaný ako úspešný uchádzač vo Verejnom obstarávaní</w:t>
      </w:r>
      <w:r w:rsidR="000037C6" w:rsidRPr="4271F72A">
        <w:rPr>
          <w:rFonts w:ascii="Garamond" w:hAnsi="Garamond" w:cs="Tahoma"/>
        </w:rPr>
        <w:t>. Predávajúci bol vo Verejnom obstarávaní oboznámený s tým</w:t>
      </w:r>
      <w:r w:rsidR="003435EF" w:rsidRPr="4271F72A">
        <w:rPr>
          <w:rFonts w:ascii="Garamond" w:hAnsi="Garamond" w:cs="Tahoma"/>
        </w:rPr>
        <w:t xml:space="preserve">, </w:t>
      </w:r>
      <w:r w:rsidRPr="4271F72A">
        <w:rPr>
          <w:rFonts w:ascii="Garamond" w:hAnsi="Garamond" w:cs="Tahoma"/>
        </w:rPr>
        <w:t xml:space="preserve">že </w:t>
      </w:r>
      <w:r w:rsidR="0021733B" w:rsidRPr="4271F72A">
        <w:rPr>
          <w:rFonts w:ascii="Garamond" w:hAnsi="Garamond" w:cs="Tahoma"/>
        </w:rPr>
        <w:t xml:space="preserve">dodanie Tovaru </w:t>
      </w:r>
      <w:r w:rsidRPr="4271F72A">
        <w:rPr>
          <w:rFonts w:ascii="Garamond" w:hAnsi="Garamond" w:cs="Tahoma"/>
        </w:rPr>
        <w:t>bude financovan</w:t>
      </w:r>
      <w:r w:rsidR="007F0451" w:rsidRPr="4271F72A">
        <w:rPr>
          <w:rFonts w:ascii="Garamond" w:hAnsi="Garamond" w:cs="Tahoma"/>
        </w:rPr>
        <w:t>é</w:t>
      </w:r>
      <w:r w:rsidRPr="4271F72A">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Default="006B3483" w:rsidP="005877DF">
      <w:pPr>
        <w:ind w:left="709" w:hanging="709"/>
        <w:jc w:val="both"/>
        <w:rPr>
          <w:rFonts w:ascii="Garamond" w:hAnsi="Garamond" w:cs="Tahoma"/>
        </w:rPr>
      </w:pPr>
    </w:p>
    <w:p w14:paraId="3584701E" w14:textId="77777777" w:rsidR="00B943F4" w:rsidRPr="005B5194" w:rsidRDefault="00B943F4"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lastRenderedPageBreak/>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2018BBB1" w14:textId="74FBCC9C" w:rsidR="007B21B3" w:rsidRDefault="004E598E" w:rsidP="007B21B3">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7B21B3" w:rsidRPr="005B5194">
        <w:rPr>
          <w:rFonts w:ascii="Garamond" w:hAnsi="Garamond" w:cs="Tahoma"/>
        </w:rPr>
        <w:t xml:space="preserve">Predávajúci sa zaväzuje Objednávku potvrdiť najneskôr </w:t>
      </w:r>
      <w:r w:rsidR="007B21B3" w:rsidRPr="005B5194">
        <w:rPr>
          <w:rFonts w:ascii="Garamond" w:hAnsi="Garamond" w:cs="Tahoma"/>
          <w:b/>
          <w:bCs/>
        </w:rPr>
        <w:t>do 3 hodín od jej doručenia</w:t>
      </w:r>
      <w:r w:rsidR="007B21B3" w:rsidRPr="005B5194">
        <w:rPr>
          <w:rFonts w:ascii="Garamond" w:hAnsi="Garamond" w:cs="Tahoma"/>
        </w:rPr>
        <w:t xml:space="preserve">, a to prostredníctvom </w:t>
      </w:r>
      <w:proofErr w:type="spellStart"/>
      <w:r w:rsidR="007B21B3" w:rsidRPr="005B5194">
        <w:rPr>
          <w:rFonts w:ascii="Garamond" w:hAnsi="Garamond" w:cs="Tahoma"/>
        </w:rPr>
        <w:t>widgetu</w:t>
      </w:r>
      <w:proofErr w:type="spellEnd"/>
      <w:r w:rsidR="007B21B3" w:rsidRPr="005B5194">
        <w:rPr>
          <w:rFonts w:ascii="Garamond" w:hAnsi="Garamond" w:cs="Tahoma"/>
        </w:rPr>
        <w:t xml:space="preserve"> s prepojením na systém </w:t>
      </w:r>
      <w:proofErr w:type="spellStart"/>
      <w:r w:rsidR="007B21B3" w:rsidRPr="005B5194">
        <w:rPr>
          <w:rFonts w:ascii="Garamond" w:hAnsi="Garamond" w:cs="Tahoma"/>
        </w:rPr>
        <w:t>Marquet</w:t>
      </w:r>
      <w:proofErr w:type="spellEnd"/>
      <w:r w:rsidR="007B21B3" w:rsidRPr="005B5194">
        <w:rPr>
          <w:rFonts w:ascii="Garamond" w:hAnsi="Garamond" w:cs="Tahoma"/>
        </w:rPr>
        <w:t>, ktorý bude súčasťou e-mailovej správy o doručení Objednávky. Ak Predávajúci nepotvrdí Objednávku do 3 hodín od jej doručenia, má sa za to, že Objednávku odmietol</w:t>
      </w:r>
      <w:r w:rsidR="007B21B3">
        <w:rPr>
          <w:rFonts w:ascii="Garamond" w:hAnsi="Garamond" w:cs="Tahoma"/>
        </w:rPr>
        <w:t>.</w:t>
      </w:r>
    </w:p>
    <w:p w14:paraId="3266A182" w14:textId="2902942A" w:rsidR="00986955" w:rsidRPr="005B5194" w:rsidRDefault="007B21B3" w:rsidP="007B21B3">
      <w:pPr>
        <w:pStyle w:val="Zkladntext"/>
        <w:tabs>
          <w:tab w:val="left" w:pos="0"/>
        </w:tabs>
        <w:ind w:left="1134" w:hanging="425"/>
        <w:jc w:val="both"/>
        <w:rPr>
          <w:rFonts w:ascii="Garamond" w:hAnsi="Garamond" w:cs="Tahoma"/>
        </w:rPr>
      </w:pPr>
      <w:r>
        <w:rPr>
          <w:rFonts w:ascii="Garamond" w:hAnsi="Garamond" w:cs="Tahoma"/>
        </w:rPr>
        <w:t>(c)</w:t>
      </w:r>
      <w:r>
        <w:rPr>
          <w:rFonts w:ascii="Garamond" w:hAnsi="Garamond" w:cs="Tahoma"/>
        </w:rPr>
        <w:tab/>
      </w:r>
      <w:r w:rsidRPr="00D57352">
        <w:rPr>
          <w:rFonts w:ascii="Garamond" w:hAnsi="Garamond" w:cs="Tahoma"/>
        </w:rPr>
        <w:t xml:space="preserve">Predávajúci je povinný oznámiť </w:t>
      </w:r>
      <w:r>
        <w:rPr>
          <w:rFonts w:ascii="Garamond" w:hAnsi="Garamond" w:cs="Tahoma"/>
        </w:rPr>
        <w:t>CZS</w:t>
      </w:r>
      <w:r w:rsidRPr="00D57352">
        <w:rPr>
          <w:rFonts w:ascii="Garamond" w:hAnsi="Garamond" w:cs="Tahoma"/>
        </w:rPr>
        <w:t>, že určitý druh Tovaru nie je možné dodať z</w:t>
      </w:r>
      <w:r>
        <w:rPr>
          <w:rFonts w:ascii="Garamond" w:hAnsi="Garamond" w:cs="Tahoma"/>
        </w:rPr>
        <w:t xml:space="preserve"> dôvodu</w:t>
      </w:r>
      <w:r w:rsidRPr="00D57352">
        <w:rPr>
          <w:rFonts w:ascii="Garamond" w:hAnsi="Garamond" w:cs="Tahoma"/>
        </w:rPr>
        <w:t xml:space="preserve"> </w:t>
      </w:r>
      <w:r>
        <w:rPr>
          <w:rFonts w:ascii="Garamond" w:hAnsi="Garamond" w:cs="Tahoma"/>
        </w:rPr>
        <w:t xml:space="preserve">existencie </w:t>
      </w:r>
      <w:r w:rsidRPr="00D57352">
        <w:rPr>
          <w:rFonts w:ascii="Garamond" w:hAnsi="Garamond" w:cs="Tahoma"/>
        </w:rPr>
        <w:t>objektívn</w:t>
      </w:r>
      <w:r>
        <w:rPr>
          <w:rFonts w:ascii="Garamond" w:hAnsi="Garamond" w:cs="Tahoma"/>
        </w:rPr>
        <w:t>ej</w:t>
      </w:r>
      <w:r w:rsidRPr="00D57352">
        <w:rPr>
          <w:rFonts w:ascii="Garamond" w:hAnsi="Garamond" w:cs="Tahoma"/>
        </w:rPr>
        <w:t xml:space="preserve"> </w:t>
      </w:r>
      <w:r>
        <w:rPr>
          <w:rFonts w:ascii="Garamond" w:hAnsi="Garamond" w:cs="Tahoma"/>
        </w:rPr>
        <w:t xml:space="preserve">prekážky nezávislej od Predávajúceho, ktorá </w:t>
      </w:r>
      <w:r w:rsidRPr="00022DB4">
        <w:rPr>
          <w:rFonts w:ascii="Garamond" w:hAnsi="Garamond" w:cs="Tahoma"/>
        </w:rPr>
        <w:t>Predávajúcemu znemožňuje riadne dodanie Tovaru</w:t>
      </w:r>
      <w:r w:rsidRPr="00D57352">
        <w:rPr>
          <w:rFonts w:ascii="Garamond" w:hAnsi="Garamond" w:cs="Tahoma"/>
        </w:rPr>
        <w:t xml:space="preserve"> (najmä</w:t>
      </w:r>
      <w:r>
        <w:rPr>
          <w:rFonts w:ascii="Garamond" w:hAnsi="Garamond" w:cs="Tahoma"/>
        </w:rPr>
        <w:t>, nie však výlučne</w:t>
      </w:r>
      <w:r w:rsidRPr="00D57352">
        <w:rPr>
          <w:rFonts w:ascii="Garamond" w:hAnsi="Garamond" w:cs="Tahoma"/>
        </w:rPr>
        <w:t xml:space="preserve"> z dôvodu preukázaného objektívneho výpadku výroby, dodávateľského reťazca alebo dlhodobej nedostupnosti Tovaru na trhu, alebo inej prekážky)</w:t>
      </w:r>
      <w:r>
        <w:rPr>
          <w:rFonts w:ascii="Garamond" w:hAnsi="Garamond" w:cs="Tahoma"/>
        </w:rPr>
        <w:t xml:space="preserve">, a to </w:t>
      </w:r>
      <w:r w:rsidRPr="00D57352">
        <w:rPr>
          <w:rFonts w:ascii="Garamond" w:hAnsi="Garamond" w:cs="Tahoma"/>
        </w:rPr>
        <w:t>bezodkladne</w:t>
      </w:r>
      <w:r>
        <w:rPr>
          <w:rFonts w:ascii="Garamond" w:hAnsi="Garamond" w:cs="Tahoma"/>
        </w:rPr>
        <w:t xml:space="preserve"> </w:t>
      </w:r>
      <w:r w:rsidRPr="00D57352">
        <w:rPr>
          <w:rFonts w:ascii="Garamond" w:hAnsi="Garamond" w:cs="Tahoma"/>
        </w:rPr>
        <w:t>po tom, čo sa o</w:t>
      </w:r>
      <w:r>
        <w:rPr>
          <w:rFonts w:ascii="Garamond" w:hAnsi="Garamond" w:cs="Tahoma"/>
        </w:rPr>
        <w:t xml:space="preserve"> takejto prekážke </w:t>
      </w:r>
      <w:r w:rsidRPr="00D57352">
        <w:rPr>
          <w:rFonts w:ascii="Garamond" w:hAnsi="Garamond" w:cs="Tahoma"/>
        </w:rPr>
        <w:t xml:space="preserve">dozvie. Súčasťou takéhoto oznámenia musia byť relevantné, preukázateľné a overiteľné dôkazy </w:t>
      </w:r>
      <w:r>
        <w:rPr>
          <w:rFonts w:ascii="Garamond" w:hAnsi="Garamond" w:cs="Tahoma"/>
        </w:rPr>
        <w:t>preukazujúce</w:t>
      </w:r>
      <w:r w:rsidRPr="00D57352">
        <w:rPr>
          <w:rFonts w:ascii="Garamond" w:hAnsi="Garamond" w:cs="Tahoma"/>
        </w:rPr>
        <w:t xml:space="preserve"> existenciu </w:t>
      </w:r>
      <w:r>
        <w:rPr>
          <w:rFonts w:ascii="Garamond" w:hAnsi="Garamond" w:cs="Tahoma"/>
        </w:rPr>
        <w:t xml:space="preserve">takejto </w:t>
      </w:r>
      <w:r w:rsidRPr="00D57352">
        <w:rPr>
          <w:rFonts w:ascii="Garamond" w:hAnsi="Garamond" w:cs="Tahoma"/>
        </w:rPr>
        <w:t>objektívnej prekážky.</w:t>
      </w:r>
      <w:r>
        <w:rPr>
          <w:rFonts w:ascii="Garamond" w:hAnsi="Garamond" w:cs="Tahoma"/>
        </w:rPr>
        <w:t xml:space="preserve"> </w:t>
      </w:r>
      <w:r w:rsidRPr="00D57352">
        <w:rPr>
          <w:rFonts w:ascii="Garamond" w:hAnsi="Garamond" w:cs="Tahoma"/>
        </w:rPr>
        <w:t xml:space="preserve">Po doručení oznámenia </w:t>
      </w:r>
      <w:r>
        <w:rPr>
          <w:rFonts w:ascii="Garamond" w:hAnsi="Garamond" w:cs="Tahoma"/>
        </w:rPr>
        <w:t xml:space="preserve">podľa predchádzajúcej vety CZS </w:t>
      </w:r>
      <w:r w:rsidRPr="00D57352">
        <w:rPr>
          <w:rFonts w:ascii="Garamond" w:hAnsi="Garamond" w:cs="Tahoma"/>
        </w:rPr>
        <w:t xml:space="preserve">preverí dôvody uvedené Predávajúcim a rozhodne, či je </w:t>
      </w:r>
      <w:r>
        <w:rPr>
          <w:rFonts w:ascii="Garamond" w:hAnsi="Garamond" w:cs="Tahoma"/>
        </w:rPr>
        <w:t xml:space="preserve">toto </w:t>
      </w:r>
      <w:r w:rsidRPr="00D57352">
        <w:rPr>
          <w:rFonts w:ascii="Garamond" w:hAnsi="Garamond" w:cs="Tahoma"/>
        </w:rPr>
        <w:t xml:space="preserve">oznámenie dôvodné. Ak </w:t>
      </w:r>
      <w:r>
        <w:rPr>
          <w:rFonts w:ascii="Garamond" w:hAnsi="Garamond" w:cs="Tahoma"/>
        </w:rPr>
        <w:t>CZS</w:t>
      </w:r>
      <w:r w:rsidRPr="00D57352">
        <w:rPr>
          <w:rFonts w:ascii="Garamond" w:hAnsi="Garamond" w:cs="Tahoma"/>
        </w:rPr>
        <w:t xml:space="preserve"> uzná oznámenie ako dôvodné, zabezpečí prostredníctvom administrácie systému </w:t>
      </w:r>
      <w:proofErr w:type="spellStart"/>
      <w:r w:rsidRPr="00D57352">
        <w:rPr>
          <w:rFonts w:ascii="Garamond" w:hAnsi="Garamond" w:cs="Tahoma"/>
        </w:rPr>
        <w:t>Marquet</w:t>
      </w:r>
      <w:proofErr w:type="spellEnd"/>
      <w:r w:rsidRPr="00D57352">
        <w:rPr>
          <w:rFonts w:ascii="Garamond" w:hAnsi="Garamond" w:cs="Tahoma"/>
        </w:rPr>
        <w:t xml:space="preserve"> dočasné alebo trvalé </w:t>
      </w:r>
      <w:proofErr w:type="spellStart"/>
      <w:r w:rsidRPr="00D57352">
        <w:rPr>
          <w:rFonts w:ascii="Garamond" w:hAnsi="Garamond" w:cs="Tahoma"/>
        </w:rPr>
        <w:t>zneaktívnenie</w:t>
      </w:r>
      <w:proofErr w:type="spellEnd"/>
      <w:r w:rsidRPr="00D57352">
        <w:rPr>
          <w:rFonts w:ascii="Garamond" w:hAnsi="Garamond" w:cs="Tahoma"/>
        </w:rPr>
        <w:t xml:space="preserve"> možnosti objednávania dotknutého druhu Tovaru. Ak </w:t>
      </w:r>
      <w:r>
        <w:rPr>
          <w:rFonts w:ascii="Garamond" w:hAnsi="Garamond" w:cs="Tahoma"/>
        </w:rPr>
        <w:t>CZS</w:t>
      </w:r>
      <w:r w:rsidRPr="00D57352">
        <w:rPr>
          <w:rFonts w:ascii="Garamond" w:hAnsi="Garamond" w:cs="Tahoma"/>
        </w:rPr>
        <w:t xml:space="preserve"> oznámenie neuzná ako dôvodné, povinnosti Predávajúceho podľa tejto Zmluvy tým nie sú dotknuté; Predávajúci je v takom prípade povinný pokračovať v riadnom plnení Zmluvy.</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lastRenderedPageBreak/>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126AC07A"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732DF3">
        <w:rPr>
          <w:rFonts w:ascii="Garamond" w:hAnsi="Garamond" w:cs="Tahoma"/>
        </w:rPr>
        <w:t>tri</w:t>
      </w:r>
      <w:r w:rsidR="00C06885">
        <w:rPr>
          <w:rFonts w:ascii="Garamond" w:hAnsi="Garamond" w:cs="Tahoma"/>
        </w:rPr>
        <w:t xml:space="preserve"> krát</w:t>
      </w:r>
      <w:r w:rsidR="00BB7D82" w:rsidRPr="005B5194">
        <w:rPr>
          <w:rFonts w:ascii="Garamond" w:hAnsi="Garamond" w:cs="Tahoma"/>
        </w:rPr>
        <w:t xml:space="preserve"> za</w:t>
      </w:r>
      <w:r w:rsidR="004729CB" w:rsidRPr="005B5194">
        <w:rPr>
          <w:rFonts w:ascii="Garamond" w:hAnsi="Garamond" w:cs="Tahoma"/>
        </w:rPr>
        <w:t> </w:t>
      </w:r>
      <w:r w:rsidR="00BB7D82" w:rsidRPr="005B5194">
        <w:rPr>
          <w:rFonts w:ascii="Garamond" w:hAnsi="Garamond" w:cs="Tahoma"/>
        </w:rPr>
        <w:t>kalendárny týždeň.</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 xml:space="preserve">v prípade prepravy chladeného Tovaru musí mať Tovar počas celej doby prepravy </w:t>
      </w:r>
      <w:r w:rsidRPr="005B5194">
        <w:rPr>
          <w:rFonts w:ascii="Garamond" w:hAnsi="Garamond" w:cs="Tahoma"/>
        </w:rPr>
        <w:lastRenderedPageBreak/>
        <w:t>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2636E1D8"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w:t>
      </w:r>
      <w:r w:rsidR="00C10D69">
        <w:rPr>
          <w:rFonts w:ascii="Garamond" w:hAnsi="Garamond" w:cs="Tahoma"/>
          <w:lang w:eastAsia="en-US"/>
        </w:rPr>
        <w:t> </w:t>
      </w:r>
      <w:r w:rsidR="00D77908" w:rsidRPr="005B5194">
        <w:rPr>
          <w:rFonts w:ascii="Garamond" w:hAnsi="Garamond" w:cs="Tahoma"/>
          <w:lang w:eastAsia="en-US"/>
        </w:rPr>
        <w:t>takto</w:t>
      </w:r>
      <w:r w:rsidR="00C10D69">
        <w:rPr>
          <w:rFonts w:ascii="Garamond" w:hAnsi="Garamond" w:cs="Tahoma"/>
          <w:lang w:eastAsia="en-US"/>
        </w:rPr>
        <w:t xml:space="preserve"> </w:t>
      </w:r>
      <w:r w:rsidR="00D77908" w:rsidRPr="005B5194">
        <w:rPr>
          <w:rFonts w:ascii="Garamond" w:hAnsi="Garamond" w:cs="Tahoma"/>
          <w:lang w:eastAsia="en-US"/>
        </w:rPr>
        <w:t>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w:t>
      </w:r>
      <w:r w:rsidR="00D77908" w:rsidRPr="005B5194">
        <w:rPr>
          <w:rFonts w:ascii="Garamond" w:hAnsi="Garamond" w:cs="Tahoma"/>
          <w:lang w:eastAsia="en-US"/>
        </w:rPr>
        <w:lastRenderedPageBreak/>
        <w:t>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30B18E4F"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C10D69">
        <w:rPr>
          <w:rFonts w:ascii="Garamond" w:hAnsi="Garamond" w:cs="Tahoma"/>
        </w:rPr>
        <w:t> </w:t>
      </w:r>
      <w:r w:rsidR="00DE3318" w:rsidRPr="005B5194">
        <w:rPr>
          <w:rFonts w:ascii="Garamond" w:hAnsi="Garamond" w:cs="Tahoma"/>
        </w:rPr>
        <w:t>objednaných</w:t>
      </w:r>
      <w:r w:rsidR="00C10D69">
        <w:rPr>
          <w:rFonts w:ascii="Garamond" w:hAnsi="Garamond" w:cs="Tahoma"/>
        </w:rPr>
        <w:t xml:space="preserve"> </w:t>
      </w:r>
      <w:r w:rsidR="00025696" w:rsidRPr="005B5194">
        <w:rPr>
          <w:rFonts w:ascii="Garamond" w:hAnsi="Garamond" w:cs="Tahoma"/>
        </w:rPr>
        <w:t>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podbodu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w:t>
      </w:r>
      <w:r w:rsidR="0036130D" w:rsidRPr="005B5194">
        <w:rPr>
          <w:rFonts w:ascii="Garamond" w:hAnsi="Garamond" w:cs="Tahoma"/>
        </w:rPr>
        <w:lastRenderedPageBreak/>
        <w:t xml:space="preserve">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r w:rsidR="00586FFA" w:rsidRPr="005B5194">
        <w:rPr>
          <w:rFonts w:ascii="Garamond" w:hAnsi="Garamond" w:cs="Tahoma"/>
        </w:rPr>
        <w:t>podbodoch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r w:rsidR="004F3736" w:rsidRPr="005B5194">
        <w:rPr>
          <w:rFonts w:ascii="Garamond" w:hAnsi="Garamond" w:cs="Tahoma"/>
        </w:rPr>
        <w:t>podbodoch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1C39AFDE"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highlight w:val="yellow"/>
          <w:lang w:val="pl-PL"/>
        </w:rPr>
        <w:t>[</w:t>
      </w:r>
      <w:r w:rsidR="00222843" w:rsidRPr="00D45BDB">
        <w:rPr>
          <w:rFonts w:ascii="Wingdings" w:eastAsia="Wingdings" w:hAnsi="Wingdings" w:cs="Wingdings"/>
          <w:highlight w:val="yellow"/>
          <w:lang w:val="pl-PL"/>
        </w:rPr>
        <w:t>□</w:t>
      </w:r>
      <w:r w:rsidR="00222843" w:rsidRPr="005B5194">
        <w:rPr>
          <w:rFonts w:ascii="Garamond" w:hAnsi="Garamond" w:cs="Tahoma"/>
          <w:highlight w:val="yellow"/>
          <w:lang w:val="pl-PL"/>
        </w:rPr>
        <w:t>]</w:t>
      </w:r>
      <w:r w:rsidR="00222843" w:rsidRPr="005B5194">
        <w:rPr>
          <w:rFonts w:ascii="Garamond" w:hAnsi="Garamond" w:cs="Tahoma"/>
        </w:rPr>
        <w:t xml:space="preserve"> EUR</w:t>
      </w:r>
      <w:r w:rsidR="00222843" w:rsidRPr="005B5194" w:rsidDel="00222843">
        <w:rPr>
          <w:rFonts w:ascii="Garamond" w:hAnsi="Garamond" w:cs="Tahoma"/>
        </w:rPr>
        <w:t xml:space="preserve"> </w:t>
      </w:r>
    </w:p>
    <w:p w14:paraId="41FA1A66" w14:textId="1E291B44"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highlight w:val="yellow"/>
          <w:lang w:val="pl-PL"/>
        </w:rPr>
        <w:t>[</w:t>
      </w:r>
      <w:r w:rsidR="00D92DEE" w:rsidRPr="00D45BDB">
        <w:rPr>
          <w:rFonts w:ascii="Wingdings" w:eastAsia="Wingdings" w:hAnsi="Wingdings" w:cs="Wingdings"/>
          <w:highlight w:val="yellow"/>
          <w:lang w:val="pl-PL"/>
        </w:rPr>
        <w:t>□</w:t>
      </w:r>
      <w:r w:rsidR="00D92DEE" w:rsidRPr="005B5194">
        <w:rPr>
          <w:rFonts w:ascii="Garamond" w:hAnsi="Garamond" w:cs="Tahoma"/>
          <w:highlight w:val="yellow"/>
          <w:lang w:val="pl-PL"/>
        </w:rPr>
        <w:t>]</w:t>
      </w:r>
      <w:r w:rsidR="00D92DEE" w:rsidRPr="005B5194">
        <w:rPr>
          <w:rFonts w:ascii="Garamond" w:hAnsi="Garamond" w:cs="Tahoma"/>
        </w:rPr>
        <w:t xml:space="preserve"> eur</w:t>
      </w:r>
      <w:r w:rsidRPr="005B5194">
        <w:rPr>
          <w:rFonts w:ascii="Garamond" w:hAnsi="Garamond" w:cs="Tahoma"/>
        </w:rPr>
        <w:t>)</w:t>
      </w:r>
    </w:p>
    <w:p w14:paraId="32D381F0" w14:textId="05353498"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rPr>
        <w:t xml:space="preserve"> </w:t>
      </w:r>
      <w:r w:rsidRPr="005B5194">
        <w:rPr>
          <w:rFonts w:ascii="Garamond" w:hAnsi="Garamond" w:cs="Tahoma"/>
        </w:rPr>
        <w:tab/>
      </w:r>
    </w:p>
    <w:p w14:paraId="772CA794" w14:textId="637EF949"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D45BDB">
        <w:rPr>
          <w:rFonts w:ascii="Garamond" w:hAnsi="Garamond" w:cs="Tahoma"/>
          <w:highlight w:val="yellow"/>
        </w:rPr>
        <w:t>[</w:t>
      </w:r>
      <w:r w:rsidR="00C93EA2" w:rsidRPr="00D45BDB">
        <w:rPr>
          <w:rFonts w:ascii="Wingdings" w:eastAsia="Wingdings" w:hAnsi="Wingdings" w:cs="Wingdings"/>
          <w:highlight w:val="yellow"/>
        </w:rPr>
        <w:t>□</w:t>
      </w:r>
      <w:r w:rsidR="00C93EA2" w:rsidRPr="00D45BDB">
        <w:rPr>
          <w:rFonts w:ascii="Garamond" w:hAnsi="Garamond" w:cs="Tahoma"/>
          <w:highlight w:val="yellow"/>
        </w:rPr>
        <w:t>]</w:t>
      </w:r>
      <w:r w:rsidR="00C93EA2" w:rsidRPr="005B5194">
        <w:rPr>
          <w:rFonts w:ascii="Garamond" w:hAnsi="Garamond" w:cs="Tahoma"/>
        </w:rPr>
        <w:t xml:space="preserve"> eur</w:t>
      </w:r>
      <w:r w:rsidRPr="005B5194">
        <w:rPr>
          <w:rFonts w:ascii="Garamond" w:hAnsi="Garamond" w:cs="Tahoma"/>
        </w:rPr>
        <w:t>)</w:t>
      </w:r>
    </w:p>
    <w:p w14:paraId="0725DF57" w14:textId="192E4E59"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D45BDB">
        <w:rPr>
          <w:rFonts w:ascii="Garamond" w:hAnsi="Garamond" w:cs="Tahoma"/>
          <w:highlight w:val="yellow"/>
        </w:rPr>
        <w:t>[</w:t>
      </w:r>
      <w:r w:rsidR="00222843" w:rsidRPr="00D45BDB">
        <w:rPr>
          <w:rFonts w:ascii="Wingdings" w:eastAsia="Wingdings" w:hAnsi="Wingdings" w:cs="Wingdings"/>
          <w:highlight w:val="yellow"/>
        </w:rPr>
        <w:t>□</w:t>
      </w:r>
      <w:r w:rsidR="00222843" w:rsidRPr="00D45BDB">
        <w:rPr>
          <w:rFonts w:ascii="Garamond" w:hAnsi="Garamond" w:cs="Tahoma"/>
          <w:highlight w:val="yellow"/>
        </w:rPr>
        <w:t>]</w:t>
      </w:r>
      <w:r w:rsidR="00222843" w:rsidRPr="005B5194">
        <w:rPr>
          <w:rFonts w:ascii="Garamond" w:hAnsi="Garamond" w:cs="Tahoma"/>
        </w:rPr>
        <w:t xml:space="preserve"> 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7891F23D"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highlight w:val="yellow"/>
          <w:lang w:val="en-GB"/>
        </w:rPr>
        <w:t>[</w:t>
      </w:r>
      <w:r w:rsidR="00C93EA2" w:rsidRPr="005B5194">
        <w:rPr>
          <w:rFonts w:ascii="Wingdings" w:eastAsia="Wingdings" w:hAnsi="Wingdings" w:cs="Wingdings"/>
          <w:highlight w:val="yellow"/>
          <w:lang w:val="en-GB"/>
        </w:rPr>
        <w:t>□</w:t>
      </w:r>
      <w:r w:rsidR="00C93EA2" w:rsidRPr="005B5194">
        <w:rPr>
          <w:rFonts w:ascii="Garamond" w:hAnsi="Garamond" w:cs="Tahoma"/>
          <w:highlight w:val="yellow"/>
          <w:lang w:val="en-GB"/>
        </w:rPr>
        <w:t>]</w:t>
      </w:r>
      <w:r w:rsidR="00C93EA2" w:rsidRPr="005B5194">
        <w:rPr>
          <w:rFonts w:ascii="Garamond" w:hAnsi="Garamond" w:cs="Tahoma"/>
        </w:rPr>
        <w:t xml:space="preserve"> eur</w:t>
      </w:r>
      <w:r w:rsidRPr="005B5194">
        <w:rPr>
          <w:rFonts w:ascii="Garamond" w:hAnsi="Garamond" w:cs="Tahoma"/>
        </w:rPr>
        <w:t>)</w:t>
      </w:r>
    </w:p>
    <w:p w14:paraId="46ED23C0" w14:textId="5E44A0F5"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w:t>
      </w:r>
      <w:r w:rsidR="00C10D69">
        <w:rPr>
          <w:rFonts w:ascii="Garamond" w:hAnsi="Garamond" w:cs="Tahoma"/>
        </w:rPr>
        <w:t> </w:t>
      </w:r>
      <w:r w:rsidRPr="005B5194">
        <w:rPr>
          <w:rFonts w:ascii="Garamond" w:hAnsi="Garamond" w:cs="Tahoma"/>
        </w:rPr>
        <w:t>včasnom</w:t>
      </w:r>
      <w:r w:rsidR="00C10D69">
        <w:rPr>
          <w:rFonts w:ascii="Garamond" w:hAnsi="Garamond" w:cs="Tahoma"/>
        </w:rPr>
        <w:t xml:space="preserve"> </w:t>
      </w:r>
      <w:r w:rsidRPr="005B5194">
        <w:rPr>
          <w:rFonts w:ascii="Garamond" w:hAnsi="Garamond" w:cs="Tahoma"/>
        </w:rPr>
        <w:t>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1C5415F6"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w:t>
      </w:r>
      <w:r w:rsidRPr="005B5194">
        <w:rPr>
          <w:rFonts w:ascii="Garamond" w:hAnsi="Garamond" w:cs="Tahoma"/>
          <w:color w:val="000000"/>
        </w:rPr>
        <w:lastRenderedPageBreak/>
        <w:t xml:space="preserve">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w:t>
      </w:r>
      <w:r w:rsidR="00C10D69">
        <w:rPr>
          <w:rFonts w:ascii="Garamond" w:hAnsi="Garamond" w:cs="Tahoma"/>
          <w:color w:val="000000"/>
        </w:rPr>
        <w:t> </w:t>
      </w:r>
      <w:r w:rsidRPr="005B5194">
        <w:rPr>
          <w:rFonts w:ascii="Garamond" w:hAnsi="Garamond" w:cs="Tahoma"/>
          <w:color w:val="000000"/>
        </w:rPr>
        <w:t>hrubom</w:t>
      </w:r>
      <w:r w:rsidR="00C10D69">
        <w:rPr>
          <w:rFonts w:ascii="Garamond" w:hAnsi="Garamond" w:cs="Tahoma"/>
          <w:color w:val="000000"/>
        </w:rPr>
        <w:t xml:space="preserve"> </w:t>
      </w:r>
      <w:r w:rsidRPr="005B5194">
        <w:rPr>
          <w:rFonts w:ascii="Garamond" w:hAnsi="Garamond" w:cs="Tahoma"/>
          <w:color w:val="000000"/>
        </w:rPr>
        <w:t>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 xml:space="preserve">Predávajúci sa zaväzuje že zamestnanci Predávajúceho dodávajúci Tovar nebudú zamestnaní nelegálne a nebudú vykonávať nelegálnu prácu. Ak bude Predávajúci dodávať Tovar čo i len </w:t>
      </w:r>
      <w:r w:rsidRPr="005B5194">
        <w:rPr>
          <w:rFonts w:ascii="Garamond" w:hAnsi="Garamond" w:cs="Tahoma"/>
          <w:lang w:eastAsia="en-US"/>
        </w:rPr>
        <w:lastRenderedPageBreak/>
        <w:t>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1B1358C2"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Predávajúci sa zaväzuje zabezpečiť, aby jeho subdodávatelia v zmysle § 2 ods. 1 písm. a) bod 7 Zákona o RPVS boli riadne zapísaní v registri partnerov verejného sektora pri uzatvorení a</w:t>
      </w:r>
      <w:r w:rsidR="007C4771">
        <w:rPr>
          <w:rFonts w:ascii="Garamond" w:hAnsi="Garamond" w:cs="Tahoma"/>
          <w:lang w:eastAsia="en-US"/>
        </w:rPr>
        <w:t> </w:t>
      </w:r>
      <w:r w:rsidRPr="005B5194">
        <w:rPr>
          <w:rFonts w:ascii="Garamond" w:hAnsi="Garamond" w:cs="Tahoma"/>
          <w:lang w:eastAsia="en-US"/>
        </w:rPr>
        <w:t>po</w:t>
      </w:r>
      <w:r w:rsidR="007C4771">
        <w:rPr>
          <w:rFonts w:ascii="Garamond" w:hAnsi="Garamond" w:cs="Tahoma"/>
          <w:lang w:eastAsia="en-US"/>
        </w:rPr>
        <w:t xml:space="preserve"> </w:t>
      </w:r>
      <w:r w:rsidRPr="005B5194">
        <w:rPr>
          <w:rFonts w:ascii="Garamond" w:hAnsi="Garamond" w:cs="Tahoma"/>
          <w:lang w:eastAsia="en-US"/>
        </w:rPr>
        <w:t xml:space="preserve">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lastRenderedPageBreak/>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podbode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podbodu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lastRenderedPageBreak/>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r w:rsidRPr="005B5194">
              <w:rPr>
                <w:rFonts w:ascii="Garamond" w:hAnsi="Garamond" w:cs="Tahoma"/>
                <w:bCs/>
                <w:lang w:val="en-GB" w:eastAsia="en-US"/>
              </w:rPr>
              <w:t xml:space="preserve">JUDr.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w:t>
      </w:r>
      <w:r w:rsidR="00741093" w:rsidRPr="005B5194">
        <w:rPr>
          <w:rFonts w:ascii="Garamond" w:hAnsi="Garamond" w:cs="Tahoma"/>
          <w:lang w:eastAsia="en-US"/>
        </w:rPr>
        <w:lastRenderedPageBreak/>
        <w:t>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riadnosť,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5D4E164E"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rozsahu meno a</w:t>
      </w:r>
      <w:r w:rsidR="007C4771">
        <w:rPr>
          <w:rFonts w:ascii="Garamond" w:hAnsi="Garamond" w:cs="Tahoma"/>
          <w:lang w:eastAsia="en-US"/>
        </w:rPr>
        <w:t> </w:t>
      </w:r>
      <w:r w:rsidR="00E1484A" w:rsidRPr="005B5194">
        <w:rPr>
          <w:rFonts w:ascii="Garamond" w:hAnsi="Garamond" w:cs="Tahoma"/>
          <w:lang w:eastAsia="en-US"/>
        </w:rPr>
        <w:t>priezvisko</w:t>
      </w:r>
      <w:r w:rsidR="007C4771">
        <w:rPr>
          <w:rFonts w:ascii="Garamond" w:hAnsi="Garamond" w:cs="Tahoma"/>
          <w:lang w:eastAsia="en-US"/>
        </w:rPr>
        <w:t>,</w:t>
      </w:r>
      <w:r w:rsidR="00E1484A" w:rsidRPr="005B5194">
        <w:rPr>
          <w:rFonts w:ascii="Garamond" w:hAnsi="Garamond" w:cs="Tahoma"/>
          <w:lang w:eastAsia="en-US"/>
        </w:rPr>
        <w:t xml:space="preserve">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28AFB85A"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w:t>
      </w:r>
      <w:r w:rsidR="007C4771">
        <w:rPr>
          <w:rFonts w:ascii="Garamond" w:hAnsi="Garamond" w:cs="Tahoma"/>
          <w:color w:val="000000"/>
        </w:rPr>
        <w:t> </w:t>
      </w:r>
      <w:r w:rsidR="00E905D7" w:rsidRPr="005B5194">
        <w:rPr>
          <w:rFonts w:ascii="Garamond" w:hAnsi="Garamond" w:cs="Tahoma"/>
          <w:color w:val="000000"/>
        </w:rPr>
        <w:t>VO</w:t>
      </w:r>
      <w:r w:rsidR="007C4771">
        <w:rPr>
          <w:rFonts w:ascii="Garamond" w:hAnsi="Garamond" w:cs="Tahoma"/>
          <w:color w:val="000000"/>
        </w:rPr>
        <w:t xml:space="preserve"> </w:t>
      </w:r>
      <w:r w:rsidR="00E905D7" w:rsidRPr="005B5194">
        <w:rPr>
          <w:rFonts w:ascii="Garamond" w:hAnsi="Garamond" w:cs="Tahoma"/>
          <w:color w:val="000000"/>
        </w:rPr>
        <w:t>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w:t>
      </w:r>
      <w:r w:rsidR="00036F49" w:rsidRPr="005B5194">
        <w:rPr>
          <w:rFonts w:ascii="Garamond" w:hAnsi="Garamond" w:cs="Tahoma"/>
          <w:lang w:eastAsia="en-US"/>
        </w:rPr>
        <w:lastRenderedPageBreak/>
        <w:t xml:space="preserve">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45EE34B"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w:t>
      </w:r>
      <w:r w:rsidR="00AD64F5">
        <w:rPr>
          <w:rFonts w:ascii="Garamond" w:hAnsi="Garamond" w:cs="Tahoma"/>
          <w:lang w:eastAsia="en-US"/>
        </w:rPr>
        <w:t> </w:t>
      </w:r>
      <w:r w:rsidR="00036F49" w:rsidRPr="005B5194">
        <w:rPr>
          <w:rFonts w:ascii="Garamond" w:hAnsi="Garamond" w:cs="Tahoma"/>
          <w:lang w:eastAsia="en-US"/>
        </w:rPr>
        <w:t>zmysle</w:t>
      </w:r>
      <w:r w:rsidR="00AD64F5">
        <w:rPr>
          <w:rFonts w:ascii="Garamond" w:hAnsi="Garamond" w:cs="Tahoma"/>
          <w:lang w:eastAsia="en-US"/>
        </w:rPr>
        <w:t xml:space="preserve"> </w:t>
      </w:r>
      <w:r w:rsidR="00036F49" w:rsidRPr="005B5194">
        <w:rPr>
          <w:rFonts w:ascii="Garamond" w:hAnsi="Garamond" w:cs="Tahoma"/>
          <w:lang w:eastAsia="en-US"/>
        </w:rPr>
        <w:t xml:space="preserve">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6690E40D" w:rsidR="00036F49" w:rsidRPr="005B5194" w:rsidRDefault="00036F49" w:rsidP="005877DF">
      <w:pPr>
        <w:tabs>
          <w:tab w:val="left" w:pos="851"/>
          <w:tab w:val="left" w:pos="1134"/>
        </w:tabs>
        <w:ind w:left="1134" w:hanging="426"/>
        <w:jc w:val="both"/>
        <w:rPr>
          <w:rFonts w:ascii="Garamond" w:hAnsi="Garamond" w:cs="Tahoma"/>
          <w:lang w:eastAsia="en-US"/>
        </w:rPr>
      </w:pPr>
      <w:r w:rsidRPr="01A71DCF">
        <w:rPr>
          <w:rFonts w:ascii="Garamond" w:hAnsi="Garamond" w:cs="Tahoma"/>
          <w:lang w:eastAsia="en-US"/>
        </w:rPr>
        <w:t xml:space="preserve">(i)  </w:t>
      </w:r>
      <w:r>
        <w:tab/>
      </w:r>
      <w:r w:rsidRPr="01A71DCF">
        <w:rPr>
          <w:rFonts w:ascii="Garamond" w:hAnsi="Garamond" w:cs="Tahoma"/>
          <w:lang w:eastAsia="en-US"/>
        </w:rPr>
        <w:t>ak Predávajúci na ich nevhodnosť alebo neúplnosť písomne upozornil Kupujúceho a ten na</w:t>
      </w:r>
      <w:r w:rsidR="005D10B0" w:rsidRPr="01A71DCF">
        <w:rPr>
          <w:rFonts w:ascii="Garamond" w:hAnsi="Garamond" w:cs="Tahoma"/>
          <w:lang w:eastAsia="en-US"/>
        </w:rPr>
        <w:t> </w:t>
      </w:r>
      <w:r w:rsidRPr="01A71DCF">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vadného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eny na Tovar, ktorý má Predávajúci dodať v najbližšej ďalšej Objednávke, ktorú Kupujúci uplatní, v hodnote vadne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v dodacom liste k náhradnému alebo chýbajúcemu Tovaru podľa podbodu (i)</w:t>
      </w:r>
      <w:r w:rsidR="00F53A81" w:rsidRPr="005B5194">
        <w:rPr>
          <w:rFonts w:ascii="Garamond" w:hAnsi="Garamond" w:cs="Tahoma"/>
        </w:rPr>
        <w:t xml:space="preserve"> alebo podbodu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odacom liste k Tovaru, na ktorý sa má vzťahovať zľava podľa podbodu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w:t>
      </w:r>
      <w:r w:rsidR="004D4A1F" w:rsidRPr="005B5194">
        <w:rPr>
          <w:rFonts w:ascii="Garamond" w:hAnsi="Garamond" w:cs="Tahoma"/>
        </w:rPr>
        <w:lastRenderedPageBreak/>
        <w:t xml:space="preserve">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6FBE7351" w14:textId="785AE89A" w:rsidR="00D946C2" w:rsidRDefault="00D946C2" w:rsidP="005877DF">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312CC577" w14:textId="7BD07509"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w:t>
      </w:r>
      <w:r w:rsidR="005C0C90">
        <w:rPr>
          <w:rFonts w:ascii="Garamond" w:hAnsi="Garamond" w:cs="Tahoma"/>
        </w:rPr>
        <w:t> </w:t>
      </w:r>
      <w:r w:rsidRPr="005B5194">
        <w:rPr>
          <w:rFonts w:ascii="Garamond" w:hAnsi="Garamond" w:cs="Tahoma"/>
        </w:rPr>
        <w:t>Predávajúci</w:t>
      </w:r>
      <w:r w:rsidR="005C0C90">
        <w:rPr>
          <w:rFonts w:ascii="Garamond" w:hAnsi="Garamond" w:cs="Tahoma"/>
        </w:rPr>
        <w:t xml:space="preserve"> </w:t>
      </w:r>
      <w:r w:rsidRPr="005B5194">
        <w:rPr>
          <w:rFonts w:ascii="Garamond" w:hAnsi="Garamond" w:cs="Tahoma"/>
        </w:rPr>
        <w:t>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05ADA4E8" w14:textId="2227011F" w:rsidR="00470B88" w:rsidRDefault="00A52232" w:rsidP="005877DF">
      <w:pPr>
        <w:pStyle w:val="Odsekzoznamu"/>
        <w:widowControl/>
        <w:numPr>
          <w:ilvl w:val="1"/>
          <w:numId w:val="42"/>
        </w:numPr>
        <w:suppressAutoHyphens/>
        <w:autoSpaceDN/>
        <w:rPr>
          <w:rFonts w:ascii="Garamond" w:hAnsi="Garamond" w:cs="Tahoma"/>
        </w:rPr>
      </w:pPr>
      <w:r w:rsidRPr="00F24340">
        <w:rPr>
          <w:rFonts w:ascii="Garamond" w:hAnsi="Garamond" w:cs="Tahoma"/>
        </w:rPr>
        <w:t xml:space="preserve">Ak Predávajúci nepotvrdí Objednávku v lehote podľa bodu 5.3 písm. b) tejto Zmluvy, a teda sa má za to, že Objednávku odmietol, má Kupujúci právo uplatniť si voči Predávajúcemu zmluvnú pokutu vo výške </w:t>
      </w:r>
      <w:r w:rsidRPr="00536439">
        <w:rPr>
          <w:rFonts w:ascii="Garamond" w:hAnsi="Garamond" w:cs="Tahoma"/>
          <w:b/>
          <w:bCs/>
        </w:rPr>
        <w:t>50 % z celkovej ceny bez DPH za Tovar, ktorý bol predmetom tejto Objednávky</w:t>
      </w:r>
      <w:r w:rsidRPr="00F24340">
        <w:rPr>
          <w:rFonts w:ascii="Garamond" w:hAnsi="Garamond" w:cs="Tahoma"/>
        </w:rPr>
        <w:t xml:space="preserve">. Zmluvná pokuta sa uplatňuje samostatne za každú jednotlivú Objednávku, pri ktorej Predávajúci porušil </w:t>
      </w:r>
      <w:r>
        <w:rPr>
          <w:rFonts w:ascii="Garamond" w:hAnsi="Garamond" w:cs="Tahoma"/>
        </w:rPr>
        <w:t>uvedenú</w:t>
      </w:r>
      <w:r w:rsidRPr="00F24340">
        <w:rPr>
          <w:rFonts w:ascii="Garamond" w:hAnsi="Garamond" w:cs="Tahoma"/>
        </w:rPr>
        <w:t xml:space="preserve"> povinnosť, </w:t>
      </w:r>
      <w:r>
        <w:rPr>
          <w:rFonts w:ascii="Garamond" w:hAnsi="Garamond" w:cs="Tahoma"/>
        </w:rPr>
        <w:t xml:space="preserve">a to </w:t>
      </w:r>
      <w:r w:rsidRPr="00F24340">
        <w:rPr>
          <w:rFonts w:ascii="Garamond" w:hAnsi="Garamond" w:cs="Tahoma"/>
        </w:rPr>
        <w:t>bez ohľadu na počet položiek v Objednávke. Predávajúci sa zaväzuje uhradiť takto uplatnenú zmluvnú pokutu Kupujúcemu</w:t>
      </w:r>
      <w:r>
        <w:rPr>
          <w:rFonts w:ascii="Garamond" w:hAnsi="Garamond" w:cs="Tahoma"/>
        </w:rPr>
        <w:t>.</w:t>
      </w:r>
    </w:p>
    <w:p w14:paraId="6771B595" w14:textId="04853778"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w:t>
      </w:r>
      <w:r w:rsidRPr="005B5194">
        <w:rPr>
          <w:rFonts w:ascii="Garamond" w:hAnsi="Garamond" w:cs="Tahoma"/>
        </w:rPr>
        <w:lastRenderedPageBreak/>
        <w:t>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24EC093E"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636737" w:rsidRPr="005B5194">
        <w:rPr>
          <w:rFonts w:ascii="Garamond" w:hAnsi="Garamond" w:cs="Tahoma"/>
          <w:b/>
          <w:bCs/>
        </w:rPr>
        <w:t xml:space="preserve"> </w:t>
      </w:r>
      <w:r w:rsidR="00CB4AF7">
        <w:rPr>
          <w:rFonts w:ascii="Garamond" w:hAnsi="Garamond" w:cs="Tahoma"/>
          <w:b/>
          <w:bCs/>
        </w:rPr>
        <w:t>19.03.2026</w:t>
      </w:r>
      <w:r w:rsidR="005877DF" w:rsidRPr="005B5194">
        <w:rPr>
          <w:rFonts w:ascii="Garamond" w:hAnsi="Garamond" w:cs="Tahoma"/>
          <w:b/>
          <w:bCs/>
        </w:rPr>
        <w:t xml:space="preserve"> do </w:t>
      </w:r>
      <w:r w:rsidR="00636737" w:rsidRPr="005B5194">
        <w:rPr>
          <w:rFonts w:ascii="Garamond" w:hAnsi="Garamond" w:cs="Tahoma"/>
          <w:b/>
          <w:bCs/>
        </w:rPr>
        <w:t>uplynutia 12 mesiacov</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726CD1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 xml:space="preserve">trh, a pod., a to aj </w:t>
      </w:r>
      <w:r w:rsidR="00042351" w:rsidRPr="005B5194">
        <w:rPr>
          <w:rFonts w:ascii="Garamond" w:hAnsi="Garamond" w:cs="Tahoma"/>
        </w:rPr>
        <w:lastRenderedPageBreak/>
        <w:t>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70587A5"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 xml:space="preserve">/Čestné </w:t>
      </w:r>
      <w:r w:rsidR="50A7BE0C" w:rsidRPr="005B5194">
        <w:rPr>
          <w:rFonts w:ascii="Garamond" w:hAnsi="Garamond" w:cs="Tahoma"/>
          <w14:textOutline w14:w="0" w14:cap="flat" w14:cmpd="sng" w14:algn="ctr">
            <w14:noFill/>
            <w14:prstDash w14:val="solid"/>
            <w14:bevel/>
          </w14:textOutline>
        </w:rPr>
        <w:t>vy</w:t>
      </w:r>
      <w:r w:rsidRPr="005B5194">
        <w:rPr>
          <w:rFonts w:ascii="Garamond" w:hAnsi="Garamond" w:cs="Tahoma"/>
          <w14:textOutline w14:w="0" w14:cap="flat" w14:cmpd="sng" w14:algn="ctr">
            <w14:noFill/>
            <w14:prstDash w14:val="solid"/>
            <w14:bevel/>
          </w14:textOutline>
        </w:rPr>
        <w:t>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 xml:space="preserve">zrozumiteľne, Zmluvu uzatvorili dobromyseľne a v dobrej viere a neuzatvorili ju ani v omyle, ani pod nátlakom a ani v tiesni alebo za nápadne nevýhodných podmienok, Zmluvu si prečítali, obsahu Zmluvy </w:t>
      </w:r>
      <w:r w:rsidRPr="005B5194">
        <w:rPr>
          <w:rFonts w:ascii="Garamond" w:hAnsi="Garamond" w:cs="Tahoma"/>
        </w:rPr>
        <w:lastRenderedPageBreak/>
        <w:t>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5B5194">
        <w:rPr>
          <w:rFonts w:ascii="Garamond" w:hAnsi="Garamond" w:cs="Tahoma"/>
          <w:bCs/>
          <w:highlight w:val="yellow"/>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36E0F69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D605B4">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p w14:paraId="1F661A25" w14:textId="77777777" w:rsidR="00A41330" w:rsidRPr="000F11CE" w:rsidRDefault="00A41330" w:rsidP="00A41330">
      <w:pPr>
        <w:pStyle w:val="Zkladntext"/>
        <w:ind w:right="141"/>
        <w:rPr>
          <w:rFonts w:ascii="Garamond" w:hAnsi="Garamond" w:cs="Tahoma"/>
          <w:i/>
          <w:iCs/>
        </w:rPr>
      </w:pPr>
      <w:r>
        <w:rPr>
          <w:rFonts w:ascii="Garamond" w:hAnsi="Garamond" w:cs="Tahoma"/>
          <w:i/>
          <w:iCs/>
        </w:rPr>
        <w:t>(podpísané elektronicky)</w:t>
      </w:r>
      <w:r>
        <w:rPr>
          <w:rFonts w:ascii="Garamond" w:hAnsi="Garamond" w:cs="Tahoma"/>
          <w:i/>
          <w:iCs/>
        </w:rPr>
        <w:tab/>
      </w:r>
      <w:r>
        <w:rPr>
          <w:rFonts w:ascii="Garamond" w:hAnsi="Garamond" w:cs="Tahoma"/>
          <w:i/>
          <w:iCs/>
        </w:rPr>
        <w:tab/>
      </w:r>
      <w:r>
        <w:rPr>
          <w:rFonts w:ascii="Garamond" w:hAnsi="Garamond" w:cs="Tahoma"/>
          <w:i/>
          <w:iCs/>
        </w:rPr>
        <w:tab/>
      </w:r>
      <w:r>
        <w:rPr>
          <w:rFonts w:ascii="Garamond" w:hAnsi="Garamond" w:cs="Tahoma"/>
          <w:i/>
          <w:iCs/>
        </w:rPr>
        <w:tab/>
        <w:t>(podpísané elektronicky)</w:t>
      </w:r>
    </w:p>
    <w:p w14:paraId="7DB4E29A" w14:textId="5196E67C" w:rsidR="00A41330" w:rsidRPr="005B5194" w:rsidRDefault="00A41330" w:rsidP="005877DF">
      <w:pPr>
        <w:widowControl/>
        <w:jc w:val="both"/>
        <w:rPr>
          <w:rFonts w:ascii="Garamond" w:hAnsi="Garamond" w:cs="Tahoma"/>
        </w:rPr>
      </w:pPr>
    </w:p>
    <w:sectPr w:rsidR="00A413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7A335" w14:textId="77777777" w:rsidR="00DF71CC" w:rsidRDefault="00DF71CC" w:rsidP="00D044A0">
      <w:r>
        <w:separator/>
      </w:r>
    </w:p>
  </w:endnote>
  <w:endnote w:type="continuationSeparator" w:id="0">
    <w:p w14:paraId="287B8D1D" w14:textId="77777777" w:rsidR="00DF71CC" w:rsidRDefault="00DF71CC"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F2C43" w14:textId="77777777" w:rsidR="00DF71CC" w:rsidRDefault="00DF71CC" w:rsidP="00D044A0">
      <w:r>
        <w:separator/>
      </w:r>
    </w:p>
  </w:footnote>
  <w:footnote w:type="continuationSeparator" w:id="0">
    <w:p w14:paraId="170407E7" w14:textId="77777777" w:rsidR="00DF71CC" w:rsidRDefault="00DF71CC"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4EB2E" w14:textId="54253CE7" w:rsidR="00DB050A" w:rsidRDefault="00DB050A">
    <w:pPr>
      <w:pStyle w:val="Hlavika"/>
      <w:rPr>
        <w:rFonts w:ascii="Tahoma" w:hAnsi="Tahoma" w:cs="Tahoma"/>
      </w:rPr>
    </w:pPr>
  </w:p>
  <w:p w14:paraId="68B70E03" w14:textId="77777777" w:rsidR="003C5EE5" w:rsidRPr="00C0497E" w:rsidRDefault="003C5EE5">
    <w:pPr>
      <w:pStyle w:val="Hlavika"/>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5D87"/>
    <w:rsid w:val="000175E5"/>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B8C"/>
    <w:rsid w:val="00075D8F"/>
    <w:rsid w:val="00076058"/>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C69"/>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F02DC"/>
    <w:rsid w:val="000F181A"/>
    <w:rsid w:val="000F1B08"/>
    <w:rsid w:val="000F2C64"/>
    <w:rsid w:val="000F3201"/>
    <w:rsid w:val="000F39DA"/>
    <w:rsid w:val="000F3E31"/>
    <w:rsid w:val="000F4563"/>
    <w:rsid w:val="000F5941"/>
    <w:rsid w:val="000F6A9D"/>
    <w:rsid w:val="000F7666"/>
    <w:rsid w:val="00102CC2"/>
    <w:rsid w:val="001052EC"/>
    <w:rsid w:val="00110574"/>
    <w:rsid w:val="00110C42"/>
    <w:rsid w:val="001121C9"/>
    <w:rsid w:val="00113758"/>
    <w:rsid w:val="001137C0"/>
    <w:rsid w:val="00113B2D"/>
    <w:rsid w:val="00116B93"/>
    <w:rsid w:val="00117FED"/>
    <w:rsid w:val="0012273B"/>
    <w:rsid w:val="00124080"/>
    <w:rsid w:val="00125898"/>
    <w:rsid w:val="001269A0"/>
    <w:rsid w:val="00127809"/>
    <w:rsid w:val="00130368"/>
    <w:rsid w:val="00134F16"/>
    <w:rsid w:val="0013762D"/>
    <w:rsid w:val="00137CE5"/>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3C8A"/>
    <w:rsid w:val="00213FF8"/>
    <w:rsid w:val="002144A6"/>
    <w:rsid w:val="0021532E"/>
    <w:rsid w:val="0021567A"/>
    <w:rsid w:val="002163D7"/>
    <w:rsid w:val="00216C8B"/>
    <w:rsid w:val="00216DCD"/>
    <w:rsid w:val="0021733B"/>
    <w:rsid w:val="00222843"/>
    <w:rsid w:val="002242A7"/>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DD3"/>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35E5"/>
    <w:rsid w:val="00375CFC"/>
    <w:rsid w:val="00375EA1"/>
    <w:rsid w:val="00376E1F"/>
    <w:rsid w:val="003779DF"/>
    <w:rsid w:val="003804CF"/>
    <w:rsid w:val="003813F9"/>
    <w:rsid w:val="00382D40"/>
    <w:rsid w:val="00384F49"/>
    <w:rsid w:val="00386416"/>
    <w:rsid w:val="003874D7"/>
    <w:rsid w:val="00390693"/>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E52"/>
    <w:rsid w:val="004416CD"/>
    <w:rsid w:val="00442011"/>
    <w:rsid w:val="0044203F"/>
    <w:rsid w:val="00444884"/>
    <w:rsid w:val="00447D72"/>
    <w:rsid w:val="004517C5"/>
    <w:rsid w:val="004546A6"/>
    <w:rsid w:val="00455742"/>
    <w:rsid w:val="00456E58"/>
    <w:rsid w:val="00460B0F"/>
    <w:rsid w:val="00461C2F"/>
    <w:rsid w:val="00465CDB"/>
    <w:rsid w:val="0046649D"/>
    <w:rsid w:val="004670A4"/>
    <w:rsid w:val="004708B1"/>
    <w:rsid w:val="00470B88"/>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E8"/>
    <w:rsid w:val="004B0F4B"/>
    <w:rsid w:val="004B19E7"/>
    <w:rsid w:val="004B1CDB"/>
    <w:rsid w:val="004B201E"/>
    <w:rsid w:val="004B2C92"/>
    <w:rsid w:val="004B3843"/>
    <w:rsid w:val="004B5F55"/>
    <w:rsid w:val="004B6A14"/>
    <w:rsid w:val="004B751D"/>
    <w:rsid w:val="004C1580"/>
    <w:rsid w:val="004C1681"/>
    <w:rsid w:val="004C64F0"/>
    <w:rsid w:val="004C6B28"/>
    <w:rsid w:val="004C71CA"/>
    <w:rsid w:val="004D15B1"/>
    <w:rsid w:val="004D4A1F"/>
    <w:rsid w:val="004D4ACC"/>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0C90"/>
    <w:rsid w:val="005C1BB4"/>
    <w:rsid w:val="005C33F7"/>
    <w:rsid w:val="005C3FD8"/>
    <w:rsid w:val="005C4843"/>
    <w:rsid w:val="005C58AB"/>
    <w:rsid w:val="005C6656"/>
    <w:rsid w:val="005C7A30"/>
    <w:rsid w:val="005D0623"/>
    <w:rsid w:val="005D10B0"/>
    <w:rsid w:val="005D11FE"/>
    <w:rsid w:val="005D2139"/>
    <w:rsid w:val="005D27B9"/>
    <w:rsid w:val="005D3324"/>
    <w:rsid w:val="005D4A16"/>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37F31"/>
    <w:rsid w:val="00643129"/>
    <w:rsid w:val="00644639"/>
    <w:rsid w:val="006455F7"/>
    <w:rsid w:val="00645ABF"/>
    <w:rsid w:val="006460C8"/>
    <w:rsid w:val="006461A3"/>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32ED"/>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420F"/>
    <w:rsid w:val="00684D8B"/>
    <w:rsid w:val="00690451"/>
    <w:rsid w:val="00690793"/>
    <w:rsid w:val="00692656"/>
    <w:rsid w:val="006927E1"/>
    <w:rsid w:val="00694ADB"/>
    <w:rsid w:val="00695DCB"/>
    <w:rsid w:val="006A0B14"/>
    <w:rsid w:val="006A1749"/>
    <w:rsid w:val="006A1B0E"/>
    <w:rsid w:val="006A23B4"/>
    <w:rsid w:val="006A26C7"/>
    <w:rsid w:val="006A4932"/>
    <w:rsid w:val="006A4DEC"/>
    <w:rsid w:val="006A73E1"/>
    <w:rsid w:val="006B01FD"/>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3230"/>
    <w:rsid w:val="007046A0"/>
    <w:rsid w:val="007059CB"/>
    <w:rsid w:val="00706AF9"/>
    <w:rsid w:val="00707C4D"/>
    <w:rsid w:val="00710E1F"/>
    <w:rsid w:val="0071387B"/>
    <w:rsid w:val="00714929"/>
    <w:rsid w:val="007202CD"/>
    <w:rsid w:val="0072346A"/>
    <w:rsid w:val="00724382"/>
    <w:rsid w:val="00724BCD"/>
    <w:rsid w:val="00724DEE"/>
    <w:rsid w:val="00724FE2"/>
    <w:rsid w:val="00725E1B"/>
    <w:rsid w:val="00730E22"/>
    <w:rsid w:val="00732468"/>
    <w:rsid w:val="00732B04"/>
    <w:rsid w:val="00732B09"/>
    <w:rsid w:val="00732DF3"/>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1B3"/>
    <w:rsid w:val="007B2EB5"/>
    <w:rsid w:val="007B4D2D"/>
    <w:rsid w:val="007B603C"/>
    <w:rsid w:val="007B6D60"/>
    <w:rsid w:val="007B71A8"/>
    <w:rsid w:val="007B7D87"/>
    <w:rsid w:val="007C0622"/>
    <w:rsid w:val="007C425C"/>
    <w:rsid w:val="007C4771"/>
    <w:rsid w:val="007C65E6"/>
    <w:rsid w:val="007C6D4C"/>
    <w:rsid w:val="007C7542"/>
    <w:rsid w:val="007D026C"/>
    <w:rsid w:val="007D48FA"/>
    <w:rsid w:val="007D7BF9"/>
    <w:rsid w:val="007E15BC"/>
    <w:rsid w:val="007E200D"/>
    <w:rsid w:val="007E27C8"/>
    <w:rsid w:val="007E3FE5"/>
    <w:rsid w:val="007E4A9C"/>
    <w:rsid w:val="007E671B"/>
    <w:rsid w:val="007E6738"/>
    <w:rsid w:val="007F0451"/>
    <w:rsid w:val="007F0E1E"/>
    <w:rsid w:val="007F299C"/>
    <w:rsid w:val="007F40C1"/>
    <w:rsid w:val="007F5630"/>
    <w:rsid w:val="007F6156"/>
    <w:rsid w:val="007F65CD"/>
    <w:rsid w:val="007F7CA7"/>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1C96"/>
    <w:rsid w:val="00812AD1"/>
    <w:rsid w:val="00814A75"/>
    <w:rsid w:val="008156B0"/>
    <w:rsid w:val="00816B99"/>
    <w:rsid w:val="00817ADD"/>
    <w:rsid w:val="00820008"/>
    <w:rsid w:val="00820FCE"/>
    <w:rsid w:val="008223E3"/>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59D"/>
    <w:rsid w:val="008B1835"/>
    <w:rsid w:val="008B2377"/>
    <w:rsid w:val="008B2D57"/>
    <w:rsid w:val="008B2F1D"/>
    <w:rsid w:val="008B3195"/>
    <w:rsid w:val="008B4184"/>
    <w:rsid w:val="008B7508"/>
    <w:rsid w:val="008C6C43"/>
    <w:rsid w:val="008C7768"/>
    <w:rsid w:val="008C77B5"/>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24C1"/>
    <w:rsid w:val="009C4F25"/>
    <w:rsid w:val="009C6ECB"/>
    <w:rsid w:val="009C7E59"/>
    <w:rsid w:val="009C7E9C"/>
    <w:rsid w:val="009D3334"/>
    <w:rsid w:val="009D3E0B"/>
    <w:rsid w:val="009D488D"/>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B91"/>
    <w:rsid w:val="00A3730D"/>
    <w:rsid w:val="00A403B5"/>
    <w:rsid w:val="00A40433"/>
    <w:rsid w:val="00A41330"/>
    <w:rsid w:val="00A42A10"/>
    <w:rsid w:val="00A4339E"/>
    <w:rsid w:val="00A44A99"/>
    <w:rsid w:val="00A44F06"/>
    <w:rsid w:val="00A45764"/>
    <w:rsid w:val="00A46EAA"/>
    <w:rsid w:val="00A47CDD"/>
    <w:rsid w:val="00A512F4"/>
    <w:rsid w:val="00A5139B"/>
    <w:rsid w:val="00A51DDB"/>
    <w:rsid w:val="00A52232"/>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4FF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15C"/>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4F5"/>
    <w:rsid w:val="00AD6ABC"/>
    <w:rsid w:val="00AD6EB0"/>
    <w:rsid w:val="00AE0F35"/>
    <w:rsid w:val="00AE1ADF"/>
    <w:rsid w:val="00AE2250"/>
    <w:rsid w:val="00AE226A"/>
    <w:rsid w:val="00AE53ED"/>
    <w:rsid w:val="00AE5A1E"/>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38EF"/>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3F4"/>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283F"/>
    <w:rsid w:val="00BD769D"/>
    <w:rsid w:val="00BD7C36"/>
    <w:rsid w:val="00BE035C"/>
    <w:rsid w:val="00BE3667"/>
    <w:rsid w:val="00BE41DF"/>
    <w:rsid w:val="00BE5231"/>
    <w:rsid w:val="00BE61E6"/>
    <w:rsid w:val="00BE6A30"/>
    <w:rsid w:val="00BF24DF"/>
    <w:rsid w:val="00BF31F2"/>
    <w:rsid w:val="00BF3600"/>
    <w:rsid w:val="00BF48D3"/>
    <w:rsid w:val="00C01BD8"/>
    <w:rsid w:val="00C01C22"/>
    <w:rsid w:val="00C02573"/>
    <w:rsid w:val="00C031BE"/>
    <w:rsid w:val="00C03740"/>
    <w:rsid w:val="00C03EF2"/>
    <w:rsid w:val="00C0497E"/>
    <w:rsid w:val="00C06885"/>
    <w:rsid w:val="00C07085"/>
    <w:rsid w:val="00C10D69"/>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256E"/>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316B"/>
    <w:rsid w:val="00C85C0F"/>
    <w:rsid w:val="00C8619F"/>
    <w:rsid w:val="00C87FBD"/>
    <w:rsid w:val="00C90A58"/>
    <w:rsid w:val="00C90CBE"/>
    <w:rsid w:val="00C90FC2"/>
    <w:rsid w:val="00C917E9"/>
    <w:rsid w:val="00C91A0E"/>
    <w:rsid w:val="00C92C98"/>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5B2"/>
    <w:rsid w:val="00CB3D4D"/>
    <w:rsid w:val="00CB45BA"/>
    <w:rsid w:val="00CB48EB"/>
    <w:rsid w:val="00CB4AF7"/>
    <w:rsid w:val="00CB4D61"/>
    <w:rsid w:val="00CB7008"/>
    <w:rsid w:val="00CB74AD"/>
    <w:rsid w:val="00CB74DD"/>
    <w:rsid w:val="00CC010D"/>
    <w:rsid w:val="00CC0761"/>
    <w:rsid w:val="00CC1D05"/>
    <w:rsid w:val="00CC4341"/>
    <w:rsid w:val="00CC4E46"/>
    <w:rsid w:val="00CC505D"/>
    <w:rsid w:val="00CC5450"/>
    <w:rsid w:val="00CC5551"/>
    <w:rsid w:val="00CC751D"/>
    <w:rsid w:val="00CC7583"/>
    <w:rsid w:val="00CD0DD5"/>
    <w:rsid w:val="00CD3444"/>
    <w:rsid w:val="00CD3B6D"/>
    <w:rsid w:val="00CD5ACF"/>
    <w:rsid w:val="00CD68D4"/>
    <w:rsid w:val="00CD78FF"/>
    <w:rsid w:val="00CD7E77"/>
    <w:rsid w:val="00CE1516"/>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11445"/>
    <w:rsid w:val="00D156A7"/>
    <w:rsid w:val="00D161B3"/>
    <w:rsid w:val="00D16258"/>
    <w:rsid w:val="00D17144"/>
    <w:rsid w:val="00D1798D"/>
    <w:rsid w:val="00D17AA4"/>
    <w:rsid w:val="00D202B0"/>
    <w:rsid w:val="00D207E5"/>
    <w:rsid w:val="00D235AB"/>
    <w:rsid w:val="00D24BDC"/>
    <w:rsid w:val="00D2554F"/>
    <w:rsid w:val="00D26AE9"/>
    <w:rsid w:val="00D26C42"/>
    <w:rsid w:val="00D27A98"/>
    <w:rsid w:val="00D319D4"/>
    <w:rsid w:val="00D322D2"/>
    <w:rsid w:val="00D3266C"/>
    <w:rsid w:val="00D3301C"/>
    <w:rsid w:val="00D33D81"/>
    <w:rsid w:val="00D33E14"/>
    <w:rsid w:val="00D34DBA"/>
    <w:rsid w:val="00D35078"/>
    <w:rsid w:val="00D35861"/>
    <w:rsid w:val="00D35AE5"/>
    <w:rsid w:val="00D37C78"/>
    <w:rsid w:val="00D43F89"/>
    <w:rsid w:val="00D44C67"/>
    <w:rsid w:val="00D459AB"/>
    <w:rsid w:val="00D45BDB"/>
    <w:rsid w:val="00D45E48"/>
    <w:rsid w:val="00D4746F"/>
    <w:rsid w:val="00D50410"/>
    <w:rsid w:val="00D50BAD"/>
    <w:rsid w:val="00D50DF9"/>
    <w:rsid w:val="00D50EDD"/>
    <w:rsid w:val="00D522B7"/>
    <w:rsid w:val="00D532F8"/>
    <w:rsid w:val="00D5351E"/>
    <w:rsid w:val="00D56F5D"/>
    <w:rsid w:val="00D605B4"/>
    <w:rsid w:val="00D618DF"/>
    <w:rsid w:val="00D63225"/>
    <w:rsid w:val="00D64830"/>
    <w:rsid w:val="00D64CF8"/>
    <w:rsid w:val="00D654E7"/>
    <w:rsid w:val="00D6589A"/>
    <w:rsid w:val="00D66740"/>
    <w:rsid w:val="00D66992"/>
    <w:rsid w:val="00D66B33"/>
    <w:rsid w:val="00D67219"/>
    <w:rsid w:val="00D7039E"/>
    <w:rsid w:val="00D7143B"/>
    <w:rsid w:val="00D7187D"/>
    <w:rsid w:val="00D71D76"/>
    <w:rsid w:val="00D72400"/>
    <w:rsid w:val="00D749BF"/>
    <w:rsid w:val="00D7583C"/>
    <w:rsid w:val="00D77908"/>
    <w:rsid w:val="00D77E48"/>
    <w:rsid w:val="00D81430"/>
    <w:rsid w:val="00D816EB"/>
    <w:rsid w:val="00D81D83"/>
    <w:rsid w:val="00D81DDF"/>
    <w:rsid w:val="00D82DC4"/>
    <w:rsid w:val="00D82FE2"/>
    <w:rsid w:val="00D8374D"/>
    <w:rsid w:val="00D84DAE"/>
    <w:rsid w:val="00D858E5"/>
    <w:rsid w:val="00D87865"/>
    <w:rsid w:val="00D91120"/>
    <w:rsid w:val="00D912F5"/>
    <w:rsid w:val="00D914EA"/>
    <w:rsid w:val="00D917AF"/>
    <w:rsid w:val="00D92DEE"/>
    <w:rsid w:val="00D9460E"/>
    <w:rsid w:val="00D946C2"/>
    <w:rsid w:val="00D964FA"/>
    <w:rsid w:val="00D970D3"/>
    <w:rsid w:val="00D97B9C"/>
    <w:rsid w:val="00DA1B5A"/>
    <w:rsid w:val="00DA2753"/>
    <w:rsid w:val="00DA2F3A"/>
    <w:rsid w:val="00DA3737"/>
    <w:rsid w:val="00DA3806"/>
    <w:rsid w:val="00DB04C4"/>
    <w:rsid w:val="00DB050A"/>
    <w:rsid w:val="00DB3446"/>
    <w:rsid w:val="00DB4104"/>
    <w:rsid w:val="00DB464E"/>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DF71CC"/>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32C"/>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45CA6"/>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DCA"/>
    <w:rsid w:val="00F1440C"/>
    <w:rsid w:val="00F1475F"/>
    <w:rsid w:val="00F166B0"/>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1CD0"/>
    <w:rsid w:val="00FF2971"/>
    <w:rsid w:val="00FF32DF"/>
    <w:rsid w:val="00FF4079"/>
    <w:rsid w:val="00FF484B"/>
    <w:rsid w:val="00FF57AD"/>
    <w:rsid w:val="00FF5F3C"/>
    <w:rsid w:val="00FF6785"/>
    <w:rsid w:val="01A71DCF"/>
    <w:rsid w:val="02330C7A"/>
    <w:rsid w:val="4271F72A"/>
    <w:rsid w:val="50A7BE0C"/>
    <w:rsid w:val="557E6B3D"/>
    <w:rsid w:val="5AB8615A"/>
    <w:rsid w:val="60F0530F"/>
    <w:rsid w:val="63636C6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A02615BB-8FF6-4864-861D-583A8838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ODRAZKY PRVA UROVEN Char,Odsek Char,Listenabsatz Char,Bullet Number Char,lp1 Char,lp11 Char,List Paragraph11 Char,Bullet 1 Char,Use Case List Paragraph Char,Nad Char,Odstavec cíl se seznamem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2b45394a3649d097c9534a304e10a534">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50a2e97b8b8505d104eb55d6feb8bcd"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3.xml><?xml version="1.0" encoding="utf-8"?>
<ds:datastoreItem xmlns:ds="http://schemas.openxmlformats.org/officeDocument/2006/customXml" ds:itemID="{41D5EAAC-BD4D-4341-8101-A3F4883CE6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10518</Words>
  <Characters>59959</Characters>
  <Application>Microsoft Office Word</Application>
  <DocSecurity>0</DocSecurity>
  <Lines>499</Lines>
  <Paragraphs>140</Paragraphs>
  <ScaleCrop>false</ScaleCrop>
  <Company/>
  <LinksUpToDate>false</LinksUpToDate>
  <CharactersWithSpaces>70337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150</cp:revision>
  <cp:lastPrinted>2025-05-26T17:25:00Z</cp:lastPrinted>
  <dcterms:created xsi:type="dcterms:W3CDTF">2025-03-06T18:44:00Z</dcterms:created>
  <dcterms:modified xsi:type="dcterms:W3CDTF">2026-02-12T13:32:00Z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