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990599">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20A41521"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A745AE">
        <w:rPr>
          <w:rFonts w:ascii="Times New Roman" w:hAnsi="Times New Roman" w:cs="Times New Roman"/>
          <w:color w:val="000000" w:themeColor="text1"/>
          <w:sz w:val="24"/>
          <w:szCs w:val="24"/>
        </w:rPr>
        <w:t xml:space="preserve"> s názvom: „</w:t>
      </w:r>
      <w:r w:rsidR="00A745AE" w:rsidRPr="004C2FD2">
        <w:rPr>
          <w:rFonts w:ascii="Times New Roman" w:hAnsi="Times New Roman" w:cs="Times New Roman"/>
          <w:b/>
          <w:bCs/>
          <w:color w:val="000000" w:themeColor="text1"/>
          <w:sz w:val="24"/>
          <w:szCs w:val="24"/>
        </w:rPr>
        <w:t>Revitalizácia centra</w:t>
      </w:r>
      <w:r w:rsidR="00FA1A96" w:rsidRPr="004C2FD2">
        <w:rPr>
          <w:rFonts w:ascii="Times New Roman" w:hAnsi="Times New Roman" w:cs="Times New Roman"/>
          <w:b/>
          <w:bCs/>
          <w:color w:val="000000" w:themeColor="text1"/>
          <w:sz w:val="24"/>
          <w:szCs w:val="24"/>
        </w:rPr>
        <w:t xml:space="preserve"> </w:t>
      </w:r>
      <w:r w:rsidR="00646BDB">
        <w:rPr>
          <w:rFonts w:ascii="Times New Roman" w:hAnsi="Times New Roman" w:cs="Times New Roman"/>
          <w:b/>
          <w:bCs/>
          <w:color w:val="000000" w:themeColor="text1"/>
          <w:sz w:val="24"/>
          <w:szCs w:val="24"/>
        </w:rPr>
        <w:t>s ohľadom na zmenu klímy – opakovaná zákazka</w:t>
      </w:r>
      <w:r w:rsidR="00A745A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sidRPr="00A745AE">
        <w:rPr>
          <w:rFonts w:ascii="Times New Roman" w:hAnsi="Times New Roman"/>
          <w:b/>
          <w:color w:val="000000" w:themeColor="text1"/>
          <w:sz w:val="24"/>
        </w:rPr>
        <w:t>V</w:t>
      </w:r>
      <w:r w:rsidR="001074FD" w:rsidRPr="00A745AE">
        <w:rPr>
          <w:rFonts w:ascii="Times New Roman" w:hAnsi="Times New Roman"/>
          <w:b/>
          <w:color w:val="000000" w:themeColor="text1"/>
          <w:sz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0156AC">
      <w:pPr>
        <w:pStyle w:val="Nadpis1"/>
        <w:rPr>
          <w:b w:val="0"/>
        </w:rPr>
      </w:pPr>
      <w:r w:rsidRPr="005C571E">
        <w:t xml:space="preserve">Článok </w:t>
      </w:r>
      <w:r w:rsidR="00322234" w:rsidRPr="005C571E">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79B5EA0F"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DB28D4" w:rsidRPr="00DB28D4">
        <w:rPr>
          <w:rFonts w:ascii="Times New Roman" w:hAnsi="Times New Roman" w:cs="Times New Roman"/>
          <w:b/>
          <w:bCs/>
          <w:color w:val="000000" w:themeColor="text1"/>
          <w:sz w:val="24"/>
          <w:szCs w:val="24"/>
        </w:rPr>
        <w:t>Obec Kostolná pri Dunaji</w:t>
      </w:r>
    </w:p>
    <w:p w14:paraId="64176FE5" w14:textId="0580C5C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Kostolná pri Dunaji 59, 903 01, Kostolná pri Dunaji</w:t>
      </w:r>
    </w:p>
    <w:p w14:paraId="3954472D" w14:textId="5D6BE7BF"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00306037</w:t>
      </w:r>
    </w:p>
    <w:p w14:paraId="722C82C0" w14:textId="598695F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Ing. Igor Šilo</w:t>
      </w:r>
      <w:r w:rsidR="00322234" w:rsidRPr="005C571E">
        <w:rPr>
          <w:rFonts w:ascii="Times New Roman" w:hAnsi="Times New Roman" w:cs="Times New Roman"/>
          <w:color w:val="000000" w:themeColor="text1"/>
          <w:sz w:val="24"/>
          <w:szCs w:val="24"/>
        </w:rPr>
        <w:t>, starosta</w:t>
      </w:r>
    </w:p>
    <w:p w14:paraId="271B7858" w14:textId="2ABC365F"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2021006702</w:t>
      </w:r>
    </w:p>
    <w:p w14:paraId="7C17480B" w14:textId="07BE0B3A"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DB28D4">
        <w:rPr>
          <w:rStyle w:val="fontstyle01"/>
          <w:rFonts w:ascii="Times New Roman" w:hAnsi="Times New Roman" w:cs="Times New Roman"/>
          <w:color w:val="000000" w:themeColor="text1"/>
          <w:sz w:val="24"/>
          <w:szCs w:val="24"/>
        </w:rPr>
        <w:t>N</w:t>
      </w:r>
      <w:r w:rsidRPr="005C571E">
        <w:rPr>
          <w:rStyle w:val="fontstyle01"/>
          <w:rFonts w:ascii="Times New Roman" w:hAnsi="Times New Roman" w:cs="Times New Roman"/>
          <w:color w:val="000000" w:themeColor="text1"/>
          <w:sz w:val="24"/>
          <w:szCs w:val="24"/>
        </w:rPr>
        <w:t>ie je platiteľom DPH</w:t>
      </w:r>
    </w:p>
    <w:p w14:paraId="63E48E66" w14:textId="0DB50ED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a.s. </w:t>
      </w:r>
    </w:p>
    <w:p w14:paraId="76C1FE58" w14:textId="634F259E"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DB28D4" w:rsidRPr="00DB28D4">
        <w:rPr>
          <w:rFonts w:ascii="Times New Roman" w:hAnsi="Times New Roman" w:cs="Times New Roman"/>
          <w:sz w:val="24"/>
          <w:szCs w:val="24"/>
        </w:rPr>
        <w:t>SK5002000000004870805353</w:t>
      </w:r>
    </w:p>
    <w:p w14:paraId="5237D55E" w14:textId="0B476790" w:rsidR="00322234" w:rsidRPr="003B0BB3" w:rsidRDefault="00322234" w:rsidP="003B0BB3">
      <w:pPr>
        <w:tabs>
          <w:tab w:val="left" w:pos="3119"/>
          <w:tab w:val="left" w:pos="3402"/>
        </w:tabs>
        <w:spacing w:after="0" w:line="276" w:lineRule="auto"/>
        <w:ind w:left="567"/>
        <w:rPr>
          <w:rFonts w:ascii="Times New Roman" w:hAnsi="Times New Roman"/>
          <w:color w:val="000000" w:themeColor="text1"/>
          <w:sz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0156AC">
      <w:pPr>
        <w:pStyle w:val="Nadpis1"/>
      </w:pPr>
      <w:r w:rsidRPr="005C571E">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0990D03C"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2" w:name="_Ref220928738"/>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w:t>
      </w:r>
      <w:r w:rsidR="00A745AE">
        <w:rPr>
          <w:rFonts w:ascii="Times New Roman" w:eastAsia="Times New Roman" w:hAnsi="Times New Roman" w:cs="Times New Roman"/>
          <w:color w:val="000000" w:themeColor="text1"/>
          <w:sz w:val="24"/>
          <w:szCs w:val="24"/>
          <w:lang w:eastAsia="sk-SK"/>
        </w:rPr>
        <w:t xml:space="preserve"> „</w:t>
      </w:r>
      <w:proofErr w:type="spellStart"/>
      <w:r w:rsidR="00A745AE" w:rsidRPr="00A745AE">
        <w:rPr>
          <w:rFonts w:ascii="Times New Roman" w:eastAsia="Times New Roman" w:hAnsi="Times New Roman" w:cs="Times New Roman"/>
          <w:b/>
          <w:bCs/>
          <w:color w:val="000000" w:themeColor="text1"/>
          <w:sz w:val="24"/>
          <w:szCs w:val="24"/>
          <w:lang w:eastAsia="sk-SK"/>
        </w:rPr>
        <w:t>Revitalizácia</w:t>
      </w:r>
      <w:proofErr w:type="spellEnd"/>
      <w:r w:rsidR="00A745AE" w:rsidRPr="00A745AE">
        <w:rPr>
          <w:rFonts w:ascii="Times New Roman" w:eastAsia="Times New Roman" w:hAnsi="Times New Roman" w:cs="Times New Roman"/>
          <w:b/>
          <w:bCs/>
          <w:color w:val="000000" w:themeColor="text1"/>
          <w:sz w:val="24"/>
          <w:szCs w:val="24"/>
          <w:lang w:eastAsia="sk-SK"/>
        </w:rPr>
        <w:t xml:space="preserve"> centra- park</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00C753E4">
        <w:rPr>
          <w:rFonts w:ascii="Times New Roman" w:hAnsi="Times New Roman" w:cs="Times New Roman"/>
          <w:b/>
          <w:color w:val="000000" w:themeColor="text1"/>
          <w:sz w:val="24"/>
          <w:szCs w:val="24"/>
        </w:rPr>
        <w:t>D</w:t>
      </w:r>
      <w:r w:rsidRPr="005C571E">
        <w:rPr>
          <w:rFonts w:ascii="Times New Roman" w:hAnsi="Times New Roman" w:cs="Times New Roman"/>
          <w:b/>
          <w:color w:val="000000" w:themeColor="text1"/>
          <w:sz w:val="24"/>
          <w:szCs w:val="24"/>
        </w:rPr>
        <w:t>ielo</w:t>
      </w:r>
      <w:r w:rsidRPr="005C571E">
        <w:rPr>
          <w:rFonts w:ascii="Times New Roman" w:hAnsi="Times New Roman" w:cs="Times New Roman"/>
          <w:color w:val="000000" w:themeColor="text1"/>
          <w:sz w:val="24"/>
          <w:szCs w:val="24"/>
        </w:rPr>
        <w:t>“),</w:t>
      </w:r>
      <w:r w:rsidR="005A40BD"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2"/>
    </w:p>
    <w:p w14:paraId="7A64E663" w14:textId="4EF774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projektovej dokumentácii </w:t>
      </w:r>
      <w:r w:rsidR="00C753E4">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poskytnutej zhotoviteľovi už vo verejnom obstarávaní</w:t>
      </w:r>
      <w:r w:rsidR="00760659" w:rsidRPr="005C571E">
        <w:rPr>
          <w:rFonts w:ascii="Times New Roman" w:hAnsi="Times New Roman" w:cs="Times New Roman"/>
          <w:color w:val="000000" w:themeColor="text1"/>
          <w:sz w:val="24"/>
          <w:szCs w:val="24"/>
        </w:rPr>
        <w:t xml:space="preserve"> </w:t>
      </w:r>
      <w:r w:rsidR="001A58C7">
        <w:rPr>
          <w:rFonts w:ascii="Times New Roman" w:hAnsi="Times New Roman" w:cs="Times New Roman"/>
          <w:color w:val="000000" w:themeColor="text1"/>
          <w:sz w:val="24"/>
          <w:szCs w:val="24"/>
        </w:rPr>
        <w:t xml:space="preserve">v rozsahu </w:t>
      </w:r>
      <w:bookmarkStart w:id="3" w:name="_Hlk210074457"/>
      <w:r w:rsidR="001A58C7" w:rsidRPr="001A58C7">
        <w:rPr>
          <w:rFonts w:ascii="Times New Roman" w:hAnsi="Times New Roman" w:cs="Times New Roman"/>
          <w:color w:val="000000" w:themeColor="text1"/>
          <w:sz w:val="24"/>
          <w:szCs w:val="24"/>
        </w:rPr>
        <w:t>S</w:t>
      </w:r>
      <w:r w:rsidR="001A58C7">
        <w:rPr>
          <w:rFonts w:ascii="Times New Roman" w:hAnsi="Times New Roman" w:cs="Times New Roman"/>
          <w:color w:val="000000" w:themeColor="text1"/>
          <w:sz w:val="24"/>
          <w:szCs w:val="24"/>
        </w:rPr>
        <w:t>O</w:t>
      </w:r>
      <w:bookmarkEnd w:id="3"/>
      <w:r w:rsidR="001A58C7">
        <w:rPr>
          <w:rFonts w:ascii="Times New Roman" w:hAnsi="Times New Roman" w:cs="Times New Roman"/>
          <w:color w:val="000000" w:themeColor="text1"/>
          <w:sz w:val="24"/>
          <w:szCs w:val="24"/>
        </w:rPr>
        <w:t xml:space="preserve"> </w:t>
      </w:r>
      <w:r w:rsidR="001A58C7" w:rsidRPr="001A58C7">
        <w:rPr>
          <w:rFonts w:ascii="Times New Roman" w:hAnsi="Times New Roman" w:cs="Times New Roman"/>
          <w:color w:val="000000" w:themeColor="text1"/>
          <w:sz w:val="24"/>
          <w:szCs w:val="24"/>
        </w:rPr>
        <w:t>03,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04,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06,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07,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10,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11,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12,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13,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14,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15 </w:t>
      </w:r>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679658D"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verejnom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B3FDFED" w14:textId="7B750815" w:rsidR="00BB2FCD" w:rsidRDefault="00316DEF" w:rsidP="00BB2FC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4" w:name="_Ref220928961"/>
      <w:r w:rsidRPr="00994843">
        <w:rPr>
          <w:rFonts w:ascii="Times New Roman" w:hAnsi="Times New Roman" w:cs="Times New Roman"/>
          <w:color w:val="000000" w:themeColor="text1"/>
          <w:sz w:val="24"/>
          <w:szCs w:val="24"/>
        </w:rPr>
        <w:t xml:space="preserve">Realizácia diela, definovaného v bode </w:t>
      </w:r>
      <w:r w:rsidR="00DF7E1A">
        <w:rPr>
          <w:rFonts w:ascii="Times New Roman" w:hAnsi="Times New Roman" w:cs="Times New Roman"/>
          <w:color w:val="000000" w:themeColor="text1"/>
          <w:sz w:val="24"/>
          <w:szCs w:val="24"/>
        </w:rPr>
        <w:fldChar w:fldCharType="begin"/>
      </w:r>
      <w:r w:rsidR="00DF7E1A">
        <w:rPr>
          <w:rFonts w:ascii="Times New Roman" w:hAnsi="Times New Roman" w:cs="Times New Roman"/>
          <w:color w:val="000000" w:themeColor="text1"/>
          <w:sz w:val="24"/>
          <w:szCs w:val="24"/>
        </w:rPr>
        <w:instrText xml:space="preserve"> REF _Ref220928738 \w \h </w:instrText>
      </w:r>
      <w:r w:rsidR="00DF7E1A">
        <w:rPr>
          <w:rFonts w:ascii="Times New Roman" w:hAnsi="Times New Roman" w:cs="Times New Roman"/>
          <w:color w:val="000000" w:themeColor="text1"/>
          <w:sz w:val="24"/>
          <w:szCs w:val="24"/>
        </w:rPr>
      </w:r>
      <w:r w:rsidR="00DF7E1A">
        <w:rPr>
          <w:rFonts w:ascii="Times New Roman" w:hAnsi="Times New Roman" w:cs="Times New Roman"/>
          <w:color w:val="000000" w:themeColor="text1"/>
          <w:sz w:val="24"/>
          <w:szCs w:val="24"/>
        </w:rPr>
        <w:fldChar w:fldCharType="separate"/>
      </w:r>
      <w:r w:rsidR="00DF7E1A">
        <w:rPr>
          <w:rFonts w:ascii="Times New Roman" w:hAnsi="Times New Roman" w:cs="Times New Roman"/>
          <w:color w:val="000000" w:themeColor="text1"/>
          <w:sz w:val="24"/>
          <w:szCs w:val="24"/>
        </w:rPr>
        <w:t>2.1</w:t>
      </w:r>
      <w:r w:rsidR="00DF7E1A">
        <w:rPr>
          <w:rFonts w:ascii="Times New Roman" w:hAnsi="Times New Roman" w:cs="Times New Roman"/>
          <w:color w:val="000000" w:themeColor="text1"/>
          <w:sz w:val="24"/>
          <w:szCs w:val="24"/>
        </w:rPr>
        <w:fldChar w:fldCharType="end"/>
      </w:r>
      <w:r w:rsidRPr="00994843">
        <w:rPr>
          <w:rFonts w:ascii="Times New Roman" w:hAnsi="Times New Roman" w:cs="Times New Roman"/>
          <w:color w:val="000000" w:themeColor="text1"/>
          <w:sz w:val="24"/>
          <w:szCs w:val="24"/>
        </w:rPr>
        <w:t xml:space="preserve"> tejto zmluvy </w:t>
      </w:r>
      <w:r w:rsidR="00047881">
        <w:rPr>
          <w:rFonts w:ascii="Times New Roman" w:hAnsi="Times New Roman" w:cs="Times New Roman"/>
          <w:color w:val="000000" w:themeColor="text1"/>
          <w:sz w:val="24"/>
          <w:szCs w:val="24"/>
        </w:rPr>
        <w:t>bude</w:t>
      </w:r>
      <w:r w:rsidR="00C16013" w:rsidRPr="00994843">
        <w:rPr>
          <w:rFonts w:ascii="Times New Roman" w:hAnsi="Times New Roman" w:cs="Times New Roman"/>
          <w:color w:val="000000" w:themeColor="text1"/>
          <w:sz w:val="24"/>
          <w:szCs w:val="24"/>
        </w:rPr>
        <w:t xml:space="preserve"> </w:t>
      </w:r>
      <w:r w:rsidR="00257AA3" w:rsidRPr="00994843">
        <w:rPr>
          <w:rFonts w:ascii="Times New Roman" w:hAnsi="Times New Roman" w:cs="Times New Roman"/>
          <w:color w:val="000000" w:themeColor="text1"/>
          <w:sz w:val="24"/>
          <w:szCs w:val="24"/>
        </w:rPr>
        <w:t>spolu</w:t>
      </w:r>
      <w:r w:rsidRPr="00994843">
        <w:rPr>
          <w:rFonts w:ascii="Times New Roman" w:hAnsi="Times New Roman" w:cs="Times New Roman"/>
          <w:color w:val="000000" w:themeColor="text1"/>
          <w:sz w:val="24"/>
          <w:szCs w:val="24"/>
        </w:rPr>
        <w:t>financovaná z</w:t>
      </w:r>
      <w:r w:rsidR="00485D14" w:rsidRPr="00994843">
        <w:rPr>
          <w:rFonts w:ascii="Times New Roman" w:hAnsi="Times New Roman" w:cs="Times New Roman"/>
          <w:color w:val="000000" w:themeColor="text1"/>
          <w:sz w:val="24"/>
          <w:szCs w:val="24"/>
        </w:rPr>
        <w:t xml:space="preserve"> nenávratného </w:t>
      </w:r>
      <w:r w:rsidRPr="00994843">
        <w:rPr>
          <w:rFonts w:ascii="Times New Roman" w:hAnsi="Times New Roman" w:cs="Times New Roman"/>
          <w:color w:val="000000" w:themeColor="text1"/>
          <w:sz w:val="24"/>
          <w:szCs w:val="24"/>
        </w:rPr>
        <w:t>finančn</w:t>
      </w:r>
      <w:r w:rsidR="005E7592" w:rsidRPr="00994843">
        <w:rPr>
          <w:rFonts w:ascii="Times New Roman" w:hAnsi="Times New Roman" w:cs="Times New Roman"/>
          <w:color w:val="000000" w:themeColor="text1"/>
          <w:sz w:val="24"/>
          <w:szCs w:val="24"/>
        </w:rPr>
        <w:t xml:space="preserve">ého </w:t>
      </w:r>
      <w:r w:rsidR="005E7592" w:rsidRPr="00BA18C4">
        <w:rPr>
          <w:rFonts w:ascii="Times New Roman" w:hAnsi="Times New Roman" w:cs="Times New Roman"/>
          <w:color w:val="000000" w:themeColor="text1"/>
          <w:sz w:val="24"/>
          <w:szCs w:val="24"/>
        </w:rPr>
        <w:t>príspevku</w:t>
      </w:r>
      <w:r w:rsidR="00485D14" w:rsidRPr="00BA18C4">
        <w:rPr>
          <w:rFonts w:ascii="Times New Roman" w:hAnsi="Times New Roman" w:cs="Times New Roman"/>
          <w:color w:val="000000" w:themeColor="text1"/>
          <w:sz w:val="24"/>
          <w:szCs w:val="24"/>
        </w:rPr>
        <w:t xml:space="preserve"> / dotácie </w:t>
      </w:r>
      <w:r w:rsidR="002F34A6">
        <w:rPr>
          <w:rFonts w:ascii="Times New Roman" w:hAnsi="Times New Roman" w:cs="Times New Roman"/>
          <w:color w:val="000000" w:themeColor="text1"/>
          <w:sz w:val="24"/>
          <w:szCs w:val="24"/>
        </w:rPr>
        <w:t>(</w:t>
      </w:r>
      <w:bookmarkStart w:id="5" w:name="_Hlk210081572"/>
      <w:r w:rsidR="002F34A6">
        <w:rPr>
          <w:rFonts w:ascii="Times New Roman" w:hAnsi="Times New Roman" w:cs="Times New Roman"/>
          <w:color w:val="000000" w:themeColor="text1"/>
          <w:sz w:val="24"/>
          <w:szCs w:val="24"/>
        </w:rPr>
        <w:t xml:space="preserve">kód výzvy: </w:t>
      </w:r>
      <w:r w:rsidR="002F34A6" w:rsidRPr="002F34A6">
        <w:rPr>
          <w:rFonts w:ascii="Times New Roman" w:hAnsi="Times New Roman" w:cs="Times New Roman"/>
          <w:iCs/>
          <w:color w:val="000000" w:themeColor="text1"/>
          <w:sz w:val="24"/>
          <w:szCs w:val="24"/>
        </w:rPr>
        <w:t>PSK-MIRRI-008-2024-ITI-EFRR)</w:t>
      </w:r>
      <w:r w:rsidR="002F34A6">
        <w:rPr>
          <w:rFonts w:ascii="Times New Roman" w:hAnsi="Times New Roman" w:cs="Times New Roman"/>
          <w:i/>
          <w:color w:val="000000" w:themeColor="text1"/>
          <w:sz w:val="24"/>
          <w:szCs w:val="24"/>
        </w:rPr>
        <w:t xml:space="preserve"> </w:t>
      </w:r>
      <w:bookmarkEnd w:id="5"/>
      <w:r w:rsidR="00485D14" w:rsidRPr="00BA18C4">
        <w:rPr>
          <w:rFonts w:ascii="Times New Roman" w:hAnsi="Times New Roman" w:cs="Times New Roman"/>
          <w:color w:val="000000" w:themeColor="text1"/>
          <w:sz w:val="24"/>
          <w:szCs w:val="24"/>
        </w:rPr>
        <w:t xml:space="preserve">poskytnutej </w:t>
      </w:r>
      <w:r w:rsidR="002F34A6" w:rsidRPr="002F34A6">
        <w:rPr>
          <w:rFonts w:ascii="Times New Roman" w:hAnsi="Times New Roman" w:cs="Times New Roman"/>
          <w:iCs/>
          <w:color w:val="000000" w:themeColor="text1"/>
          <w:sz w:val="24"/>
          <w:szCs w:val="24"/>
        </w:rPr>
        <w:t xml:space="preserve">Ministerstvom </w:t>
      </w:r>
      <w:proofErr w:type="spellStart"/>
      <w:r w:rsidR="002F34A6" w:rsidRPr="002F34A6">
        <w:rPr>
          <w:rFonts w:ascii="Times New Roman" w:hAnsi="Times New Roman" w:cs="Times New Roman"/>
          <w:iCs/>
          <w:color w:val="000000" w:themeColor="text1"/>
          <w:sz w:val="24"/>
          <w:szCs w:val="24"/>
        </w:rPr>
        <w:t>investícii</w:t>
      </w:r>
      <w:proofErr w:type="spellEnd"/>
      <w:r w:rsidR="002F34A6" w:rsidRPr="002F34A6">
        <w:rPr>
          <w:rFonts w:ascii="Times New Roman" w:hAnsi="Times New Roman" w:cs="Times New Roman"/>
          <w:iCs/>
          <w:color w:val="000000" w:themeColor="text1"/>
          <w:sz w:val="24"/>
          <w:szCs w:val="24"/>
        </w:rPr>
        <w:t xml:space="preserve">́, </w:t>
      </w:r>
      <w:proofErr w:type="spellStart"/>
      <w:r w:rsidR="002F34A6" w:rsidRPr="002F34A6">
        <w:rPr>
          <w:rFonts w:ascii="Times New Roman" w:hAnsi="Times New Roman" w:cs="Times New Roman"/>
          <w:iCs/>
          <w:color w:val="000000" w:themeColor="text1"/>
          <w:sz w:val="24"/>
          <w:szCs w:val="24"/>
        </w:rPr>
        <w:t>regionálneho</w:t>
      </w:r>
      <w:proofErr w:type="spellEnd"/>
      <w:r w:rsidR="002F34A6" w:rsidRPr="002F34A6">
        <w:rPr>
          <w:rFonts w:ascii="Times New Roman" w:hAnsi="Times New Roman" w:cs="Times New Roman"/>
          <w:iCs/>
          <w:color w:val="000000" w:themeColor="text1"/>
          <w:sz w:val="24"/>
          <w:szCs w:val="24"/>
        </w:rPr>
        <w:t xml:space="preserve"> rozvoja a </w:t>
      </w:r>
      <w:proofErr w:type="spellStart"/>
      <w:r w:rsidR="002F34A6" w:rsidRPr="002F34A6">
        <w:rPr>
          <w:rFonts w:ascii="Times New Roman" w:hAnsi="Times New Roman" w:cs="Times New Roman"/>
          <w:iCs/>
          <w:color w:val="000000" w:themeColor="text1"/>
          <w:sz w:val="24"/>
          <w:szCs w:val="24"/>
        </w:rPr>
        <w:t>informatizácie</w:t>
      </w:r>
      <w:proofErr w:type="spellEnd"/>
      <w:r w:rsidR="002F34A6" w:rsidRPr="002F34A6">
        <w:rPr>
          <w:rFonts w:ascii="Times New Roman" w:hAnsi="Times New Roman" w:cs="Times New Roman"/>
          <w:iCs/>
          <w:color w:val="000000" w:themeColor="text1"/>
          <w:sz w:val="24"/>
          <w:szCs w:val="24"/>
        </w:rPr>
        <w:t xml:space="preserve"> Slovenskej republiky</w:t>
      </w:r>
      <w:r w:rsidR="00047881" w:rsidRPr="00BA18C4">
        <w:rPr>
          <w:rFonts w:ascii="Times New Roman" w:hAnsi="Times New Roman" w:cs="Times New Roman"/>
          <w:color w:val="000000" w:themeColor="text1"/>
          <w:sz w:val="24"/>
          <w:szCs w:val="24"/>
        </w:rPr>
        <w:t xml:space="preserve"> (ďalej len „</w:t>
      </w:r>
      <w:r w:rsidR="00047881" w:rsidRPr="00047881">
        <w:rPr>
          <w:rFonts w:ascii="Times New Roman" w:hAnsi="Times New Roman" w:cs="Times New Roman"/>
          <w:b/>
          <w:bCs/>
          <w:color w:val="000000" w:themeColor="text1"/>
          <w:sz w:val="24"/>
          <w:szCs w:val="24"/>
        </w:rPr>
        <w:t>Poskytovateľ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w:t>
      </w:r>
      <w:r w:rsidR="4A666117" w:rsidRPr="00994843">
        <w:rPr>
          <w:rFonts w:ascii="Times New Roman" w:hAnsi="Times New Roman" w:cs="Times New Roman"/>
          <w:color w:val="000000" w:themeColor="text1"/>
          <w:sz w:val="24"/>
          <w:szCs w:val="24"/>
        </w:rPr>
        <w:t>sú</w:t>
      </w:r>
      <w:r w:rsidR="003D3ACD" w:rsidRPr="00994843">
        <w:rPr>
          <w:rFonts w:ascii="Times New Roman" w:hAnsi="Times New Roman" w:cs="Times New Roman"/>
          <w:color w:val="000000" w:themeColor="text1"/>
          <w:sz w:val="24"/>
          <w:szCs w:val="24"/>
        </w:rPr>
        <w:t xml:space="preserve"> </w:t>
      </w:r>
      <w:r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3C690B95" w:rsidRPr="00994843">
        <w:rPr>
          <w:rFonts w:ascii="Times New Roman" w:hAnsi="Times New Roman" w:cs="Times New Roman"/>
          <w:color w:val="000000" w:themeColor="text1"/>
          <w:sz w:val="24"/>
          <w:szCs w:val="24"/>
        </w:rPr>
        <w:t xml:space="preserve"> </w:t>
      </w:r>
      <w:proofErr w:type="spellStart"/>
      <w:r w:rsidR="3C690B95" w:rsidRPr="00994843">
        <w:rPr>
          <w:rFonts w:ascii="Times New Roman" w:hAnsi="Times New Roman" w:cs="Times New Roman"/>
          <w:color w:val="000000" w:themeColor="text1"/>
          <w:sz w:val="24"/>
          <w:szCs w:val="24"/>
        </w:rPr>
        <w:t>č.projektu</w:t>
      </w:r>
      <w:proofErr w:type="spellEnd"/>
      <w:r w:rsidR="3C690B95" w:rsidRPr="00994843">
        <w:rPr>
          <w:rFonts w:ascii="Times New Roman" w:hAnsi="Times New Roman" w:cs="Times New Roman"/>
          <w:color w:val="000000" w:themeColor="text1"/>
          <w:sz w:val="24"/>
          <w:szCs w:val="24"/>
        </w:rPr>
        <w:t xml:space="preserve"> 401202C707 </w:t>
      </w:r>
      <w:r w:rsidRPr="00994843">
        <w:rPr>
          <w:rFonts w:ascii="Times New Roman" w:hAnsi="Times New Roman" w:cs="Times New Roman"/>
          <w:color w:val="000000" w:themeColor="text1"/>
          <w:sz w:val="24"/>
          <w:szCs w:val="24"/>
        </w:rPr>
        <w:t xml:space="preserve">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bookmarkEnd w:id="4"/>
    </w:p>
    <w:p w14:paraId="3CC0CC94" w14:textId="7A36CFFF" w:rsidR="00763865" w:rsidRPr="00A745AE" w:rsidRDefault="00763865" w:rsidP="00A745A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BB2FCD">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BB2FCD">
        <w:rPr>
          <w:rFonts w:ascii="Times New Roman" w:hAnsi="Times New Roman" w:cs="Times New Roman"/>
          <w:color w:val="000000" w:themeColor="text1"/>
          <w:sz w:val="24"/>
          <w:szCs w:val="24"/>
        </w:rPr>
        <w:t>v</w:t>
      </w:r>
      <w:r w:rsidR="00A745AE">
        <w:rPr>
          <w:rFonts w:ascii="Times New Roman" w:hAnsi="Times New Roman" w:cs="Times New Roman"/>
          <w:color w:val="000000" w:themeColor="text1"/>
          <w:sz w:val="24"/>
          <w:szCs w:val="24"/>
        </w:rPr>
        <w:t> </w:t>
      </w:r>
      <w:r w:rsidR="00D350F0">
        <w:rPr>
          <w:rFonts w:ascii="Times New Roman" w:hAnsi="Times New Roman"/>
          <w:color w:val="000000" w:themeColor="text1"/>
          <w:sz w:val="24"/>
        </w:rPr>
        <w:t>4</w:t>
      </w:r>
      <w:r w:rsidR="00A745AE">
        <w:rPr>
          <w:rFonts w:ascii="Times New Roman" w:hAnsi="Times New Roman"/>
          <w:color w:val="000000" w:themeColor="text1"/>
          <w:sz w:val="24"/>
        </w:rPr>
        <w:t> </w:t>
      </w:r>
      <w:r w:rsidR="00094B59" w:rsidRPr="00BB2FCD">
        <w:rPr>
          <w:rFonts w:ascii="Times New Roman" w:hAnsi="Times New Roman"/>
          <w:color w:val="000000" w:themeColor="text1"/>
          <w:sz w:val="24"/>
        </w:rPr>
        <w:t>(</w:t>
      </w:r>
      <w:r w:rsidR="00D350F0" w:rsidRPr="00A745AE">
        <w:rPr>
          <w:rFonts w:ascii="Times New Roman" w:hAnsi="Times New Roman" w:cs="Times New Roman"/>
          <w:color w:val="000000" w:themeColor="text1"/>
          <w:sz w:val="24"/>
        </w:rPr>
        <w:t>štyroch</w:t>
      </w:r>
      <w:r w:rsidRPr="00A745AE">
        <w:rPr>
          <w:rFonts w:ascii="Times New Roman" w:hAnsi="Times New Roman" w:cs="Times New Roman"/>
          <w:color w:val="000000" w:themeColor="text1"/>
          <w:sz w:val="24"/>
        </w:rPr>
        <w:t>) etapách s nasledovným rozsahom:</w:t>
      </w:r>
    </w:p>
    <w:p w14:paraId="087AB123" w14:textId="254547B1"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v 1. etape zhotoviteľ vykoná – Prípravu staveniska a dočasné oplotenie. Búracie práce, odstránenie náletov a drevín podľa výkresov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h</w:t>
      </w:r>
      <w:r w:rsidRPr="00A745AE">
        <w:rPr>
          <w:rFonts w:ascii="Times New Roman" w:hAnsi="Times New Roman" w:cs="Times New Roman"/>
          <w:color w:val="000000" w:themeColor="text1"/>
          <w:sz w:val="24"/>
          <w:szCs w:val="24"/>
        </w:rPr>
        <w:t>rubá úprava pozemku (zrovnanie a použitie kultivátora)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yprojektuje </w:t>
      </w:r>
      <w:r w:rsidR="00920E49" w:rsidRPr="00A745AE">
        <w:rPr>
          <w:rFonts w:ascii="Times New Roman" w:hAnsi="Times New Roman" w:cs="Times New Roman"/>
          <w:color w:val="000000" w:themeColor="text1"/>
          <w:sz w:val="24"/>
          <w:szCs w:val="24"/>
        </w:rPr>
        <w:t>dielensk</w:t>
      </w:r>
      <w:r w:rsidR="00646BDB">
        <w:rPr>
          <w:rFonts w:ascii="Times New Roman" w:hAnsi="Times New Roman" w:cs="Times New Roman"/>
          <w:color w:val="000000" w:themeColor="text1"/>
          <w:sz w:val="24"/>
          <w:szCs w:val="24"/>
        </w:rPr>
        <w:t>ú</w:t>
      </w:r>
      <w:r w:rsidR="00920E49" w:rsidRPr="00A745AE">
        <w:rPr>
          <w:rFonts w:ascii="Times New Roman" w:hAnsi="Times New Roman" w:cs="Times New Roman"/>
          <w:color w:val="000000" w:themeColor="text1"/>
          <w:sz w:val="24"/>
          <w:szCs w:val="24"/>
        </w:rPr>
        <w:t xml:space="preserve"> </w:t>
      </w:r>
      <w:proofErr w:type="spellStart"/>
      <w:r w:rsidR="00920E49" w:rsidRPr="00A745AE">
        <w:rPr>
          <w:rFonts w:ascii="Times New Roman" w:hAnsi="Times New Roman" w:cs="Times New Roman"/>
          <w:color w:val="000000" w:themeColor="text1"/>
          <w:sz w:val="24"/>
          <w:szCs w:val="24"/>
        </w:rPr>
        <w:t>spodrobňujúcu</w:t>
      </w:r>
      <w:proofErr w:type="spellEnd"/>
      <w:r w:rsidRPr="00A745AE">
        <w:rPr>
          <w:rFonts w:ascii="Times New Roman" w:hAnsi="Times New Roman" w:cs="Times New Roman"/>
          <w:color w:val="000000" w:themeColor="text1"/>
          <w:sz w:val="24"/>
          <w:szCs w:val="24"/>
        </w:rPr>
        <w:t xml:space="preserve"> dokumentáci</w:t>
      </w:r>
      <w:r w:rsidR="00A745AE" w:rsidRPr="00A745AE">
        <w:rPr>
          <w:rFonts w:ascii="Times New Roman" w:hAnsi="Times New Roman" w:cs="Times New Roman"/>
          <w:color w:val="000000" w:themeColor="text1"/>
          <w:sz w:val="24"/>
          <w:szCs w:val="24"/>
        </w:rPr>
        <w:t>u, v</w:t>
      </w:r>
      <w:r w:rsidRPr="00A745AE">
        <w:rPr>
          <w:rFonts w:ascii="Times New Roman" w:hAnsi="Times New Roman" w:cs="Times New Roman"/>
          <w:color w:val="000000" w:themeColor="text1"/>
          <w:sz w:val="24"/>
          <w:szCs w:val="24"/>
        </w:rPr>
        <w:t>ýkopy a realizácia základov pre objekty SO 03 Multifunkčný prístrešok s pódiom, SO 04 Altánky, SO 10 Verejné osvetlenie</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SO13 Herné prvky a SO14 Mobiliár</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ýkop a montáž spojených s objektom SO 06 Studňa pre úžitkovú vodu - hrubá stavba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6045DEBB" w14:textId="6A0BA355"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 xml:space="preserve"> v 2. etape zhotoviteľ vykoná – Výkopy pod SO 12 spevnené plochy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ýkopy a montáž rozvodov </w:t>
      </w:r>
      <w:proofErr w:type="spellStart"/>
      <w:r w:rsidRPr="00A745AE">
        <w:rPr>
          <w:rFonts w:ascii="Times New Roman" w:hAnsi="Times New Roman" w:cs="Times New Roman"/>
          <w:color w:val="000000" w:themeColor="text1"/>
          <w:sz w:val="24"/>
          <w:szCs w:val="24"/>
        </w:rPr>
        <w:t>elektra</w:t>
      </w:r>
      <w:proofErr w:type="spellEnd"/>
      <w:r w:rsidRPr="00A745AE">
        <w:rPr>
          <w:rFonts w:ascii="Times New Roman" w:hAnsi="Times New Roman" w:cs="Times New Roman"/>
          <w:color w:val="000000" w:themeColor="text1"/>
          <w:sz w:val="24"/>
          <w:szCs w:val="24"/>
        </w:rPr>
        <w:t xml:space="preserve"> NN pre jednotlivé stavebné objekty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proofErr w:type="spellStart"/>
      <w:r w:rsidR="00A745AE" w:rsidRPr="00A745AE">
        <w:rPr>
          <w:rFonts w:ascii="Times New Roman" w:hAnsi="Times New Roman" w:cs="Times New Roman"/>
          <w:color w:val="000000" w:themeColor="text1"/>
          <w:sz w:val="24"/>
          <w:szCs w:val="24"/>
        </w:rPr>
        <w:t>p</w:t>
      </w:r>
      <w:r w:rsidRPr="00A745AE">
        <w:rPr>
          <w:rFonts w:ascii="Times New Roman" w:hAnsi="Times New Roman" w:cs="Times New Roman"/>
          <w:color w:val="000000" w:themeColor="text1"/>
          <w:sz w:val="24"/>
          <w:szCs w:val="24"/>
        </w:rPr>
        <w:t>odkladné</w:t>
      </w:r>
      <w:proofErr w:type="spellEnd"/>
      <w:r w:rsidRPr="00A745AE">
        <w:rPr>
          <w:rFonts w:ascii="Times New Roman" w:hAnsi="Times New Roman" w:cs="Times New Roman"/>
          <w:color w:val="000000" w:themeColor="text1"/>
          <w:sz w:val="24"/>
          <w:szCs w:val="24"/>
        </w:rPr>
        <w:t xml:space="preserve"> vrstvy spevnených plôch a realizácia obrubníkov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ýstavba SO 03 Multifunkčný prístrešok s pódiom a SO04 Altánky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ýstavba SO 15   Oplotenia a rekonštrukcia existujúceho </w:t>
      </w:r>
      <w:proofErr w:type="spellStart"/>
      <w:r w:rsidRPr="00A745AE">
        <w:rPr>
          <w:rFonts w:ascii="Times New Roman" w:hAnsi="Times New Roman" w:cs="Times New Roman"/>
          <w:color w:val="000000" w:themeColor="text1"/>
          <w:sz w:val="24"/>
          <w:szCs w:val="24"/>
        </w:rPr>
        <w:t>Pálfyovského</w:t>
      </w:r>
      <w:proofErr w:type="spellEnd"/>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737E9894" w14:textId="5BB37EA9"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v 3. etape zhotoviteľ vykoná – Nášľapné/vrchné vrstvy spevnených plôch (*)</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Výsadba stromov a kríkov(*)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ýkopy a montáž rozvodov pre zavlažovanie</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f</w:t>
      </w:r>
      <w:r w:rsidRPr="00A745AE">
        <w:rPr>
          <w:rFonts w:ascii="Times New Roman" w:hAnsi="Times New Roman" w:cs="Times New Roman"/>
          <w:color w:val="000000" w:themeColor="text1"/>
          <w:sz w:val="24"/>
          <w:szCs w:val="24"/>
        </w:rPr>
        <w:t>inálna úprava zelených plôch s následnou výsadbou trvaliek a trávnika(*)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o</w:t>
      </w:r>
      <w:r w:rsidRPr="00A745AE">
        <w:rPr>
          <w:rFonts w:ascii="Times New Roman" w:hAnsi="Times New Roman" w:cs="Times New Roman"/>
          <w:color w:val="000000" w:themeColor="text1"/>
          <w:sz w:val="24"/>
          <w:szCs w:val="24"/>
        </w:rPr>
        <w:t xml:space="preserve">sadenie prvkov mobiliáru </w:t>
      </w:r>
      <w:r w:rsidRPr="00A745AE">
        <w:rPr>
          <w:rFonts w:ascii="Times New Roman" w:hAnsi="Times New Roman" w:cs="Times New Roman"/>
          <w:color w:val="000000" w:themeColor="text1"/>
          <w:sz w:val="24"/>
          <w:szCs w:val="24"/>
        </w:rPr>
        <w:lastRenderedPageBreak/>
        <w:t>a herných prvkov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o</w:t>
      </w:r>
      <w:r w:rsidRPr="00A745AE">
        <w:rPr>
          <w:rFonts w:ascii="Times New Roman" w:hAnsi="Times New Roman" w:cs="Times New Roman"/>
          <w:color w:val="000000" w:themeColor="text1"/>
          <w:sz w:val="24"/>
          <w:szCs w:val="24"/>
        </w:rPr>
        <w:t>sadenie technológie a dokončenie SO 06 Studňa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h</w:t>
      </w:r>
      <w:r w:rsidRPr="00A745AE">
        <w:rPr>
          <w:rFonts w:ascii="Times New Roman" w:hAnsi="Times New Roman" w:cs="Times New Roman"/>
          <w:color w:val="000000" w:themeColor="text1"/>
          <w:sz w:val="24"/>
          <w:szCs w:val="24"/>
        </w:rPr>
        <w:t>rubé odovzdanie objektov v rámci poslednej kontroly na stavbe</w:t>
      </w:r>
      <w:r w:rsidR="00A745AE" w:rsidRPr="00A745AE">
        <w:rPr>
          <w:rFonts w:ascii="Times New Roman" w:hAnsi="Times New Roman" w:cs="Times New Roman"/>
          <w:color w:val="000000" w:themeColor="text1"/>
          <w:sz w:val="24"/>
          <w:szCs w:val="24"/>
        </w:rPr>
        <w:t>;</w:t>
      </w:r>
      <w:r w:rsidR="00F5076D" w:rsidRPr="00F5076D">
        <w:rPr>
          <w:rFonts w:ascii="Times New Roman" w:hAnsi="Times New Roman" w:cs="Times New Roman"/>
          <w:color w:val="000000" w:themeColor="text1"/>
          <w:sz w:val="24"/>
          <w:szCs w:val="24"/>
        </w:rPr>
        <w:t xml:space="preserve"> </w:t>
      </w:r>
      <w:r w:rsidR="00F5076D">
        <w:rPr>
          <w:rFonts w:ascii="Times New Roman" w:hAnsi="Times New Roman" w:cs="Times New Roman"/>
          <w:color w:val="000000" w:themeColor="text1"/>
          <w:sz w:val="24"/>
          <w:szCs w:val="24"/>
        </w:rPr>
        <w:t>(</w:t>
      </w:r>
      <w:r w:rsidR="00F5076D" w:rsidRPr="00A745AE">
        <w:rPr>
          <w:rFonts w:ascii="Times New Roman" w:hAnsi="Times New Roman" w:cs="Times New Roman"/>
          <w:color w:val="000000" w:themeColor="text1"/>
          <w:sz w:val="24"/>
          <w:szCs w:val="24"/>
        </w:rPr>
        <w:t>*dokončenie okolia objektov SO 01 a SO 02 je podmienené dokončením fasádnych prác na priľahlých objektoch</w:t>
      </w:r>
      <w:r w:rsidR="00F5076D">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4ED47BDF" w14:textId="257ADDF6" w:rsidR="00460766"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 xml:space="preserve">v 4. </w:t>
      </w:r>
      <w:r w:rsidR="00920E49" w:rsidRPr="00A745AE">
        <w:rPr>
          <w:rFonts w:ascii="Times New Roman" w:hAnsi="Times New Roman" w:cs="Times New Roman"/>
          <w:color w:val="000000" w:themeColor="text1"/>
          <w:sz w:val="24"/>
          <w:szCs w:val="24"/>
        </w:rPr>
        <w:t xml:space="preserve">etape zhotoviteľ vykoná - </w:t>
      </w:r>
      <w:r w:rsidR="00920E49" w:rsidRPr="00A745AE">
        <w:rPr>
          <w:rFonts w:ascii="Times New Roman" w:eastAsia="Times New Roman" w:hAnsi="Times New Roman" w:cs="Times New Roman"/>
          <w:color w:val="222222"/>
          <w:sz w:val="24"/>
          <w:szCs w:val="24"/>
          <w:lang w:eastAsia="sk-SK"/>
        </w:rPr>
        <w:t>zahájenie preberacieho konania - Odstránenie vád a nedorobkov s následným kompletným odovzdaním celého diela vrátane všetkých dokladov ku kolaudácii a prípravy žiadosti o kolaudáciu.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0F37A2AA"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484CE0" w:rsidRPr="00E47654">
        <w:rPr>
          <w:rFonts w:ascii="Times New Roman" w:hAnsi="Times New Roman" w:cs="Times New Roman"/>
          <w:color w:val="000000" w:themeColor="text1"/>
          <w:sz w:val="24"/>
          <w:szCs w:val="24"/>
        </w:rPr>
        <w:t xml:space="preserve">vrátane dodávky  a montáže </w:t>
      </w:r>
      <w:r w:rsidR="003D3ACD">
        <w:rPr>
          <w:rFonts w:ascii="Times New Roman" w:hAnsi="Times New Roman" w:cs="Times New Roman"/>
          <w:color w:val="000000" w:themeColor="text1"/>
          <w:sz w:val="24"/>
          <w:szCs w:val="24"/>
        </w:rPr>
        <w:t>exteriérových prvkov</w:t>
      </w:r>
      <w:r w:rsidR="00F5076D">
        <w:rPr>
          <w:rFonts w:ascii="Times New Roman" w:hAnsi="Times New Roman" w:cs="Times New Roman"/>
          <w:color w:val="000000" w:themeColor="text1"/>
          <w:sz w:val="24"/>
          <w:szCs w:val="24"/>
        </w:rPr>
        <w:t xml:space="preserve"> (okrem mobiliáru a herných prvkov) </w:t>
      </w:r>
      <w:r w:rsidR="003D3ACD">
        <w:rPr>
          <w:rFonts w:ascii="Times New Roman" w:hAnsi="Times New Roman" w:cs="Times New Roman"/>
          <w:color w:val="000000" w:themeColor="text1"/>
          <w:sz w:val="24"/>
          <w:szCs w:val="24"/>
        </w:rPr>
        <w:t>v rozsahu stanovenom v projektovej dokumentácií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13F3328F"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 xml:space="preserve">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w:t>
      </w:r>
      <w:r w:rsidR="0084687F">
        <w:rPr>
          <w:rFonts w:ascii="Times New Roman" w:hAnsi="Times New Roman" w:cs="Times New Roman"/>
          <w:color w:val="000000" w:themeColor="text1"/>
          <w:sz w:val="24"/>
          <w:szCs w:val="24"/>
          <w:lang w:eastAsia="sk-SK"/>
        </w:rPr>
        <w:t>bodu</w:t>
      </w:r>
      <w:r w:rsidRPr="005C571E">
        <w:rPr>
          <w:rFonts w:ascii="Times New Roman" w:hAnsi="Times New Roman" w:cs="Times New Roman"/>
          <w:color w:val="000000" w:themeColor="text1"/>
          <w:sz w:val="24"/>
          <w:szCs w:val="24"/>
          <w:lang w:eastAsia="sk-SK"/>
        </w:rPr>
        <w:t xml:space="preserve"> </w:t>
      </w:r>
      <w:r w:rsidR="00DF7E1A">
        <w:rPr>
          <w:rFonts w:ascii="Times New Roman" w:hAnsi="Times New Roman" w:cs="Times New Roman"/>
          <w:color w:val="000000" w:themeColor="text1"/>
          <w:sz w:val="24"/>
          <w:szCs w:val="24"/>
          <w:lang w:eastAsia="sk-SK"/>
        </w:rPr>
        <w:fldChar w:fldCharType="begin"/>
      </w:r>
      <w:r w:rsidR="00DF7E1A">
        <w:rPr>
          <w:rFonts w:ascii="Times New Roman" w:hAnsi="Times New Roman" w:cs="Times New Roman"/>
          <w:color w:val="000000" w:themeColor="text1"/>
          <w:sz w:val="24"/>
          <w:szCs w:val="24"/>
          <w:lang w:eastAsia="sk-SK"/>
        </w:rPr>
        <w:instrText xml:space="preserve"> REF _Ref220928738 \w \h </w:instrText>
      </w:r>
      <w:r w:rsidR="00DF7E1A">
        <w:rPr>
          <w:rFonts w:ascii="Times New Roman" w:hAnsi="Times New Roman" w:cs="Times New Roman"/>
          <w:color w:val="000000" w:themeColor="text1"/>
          <w:sz w:val="24"/>
          <w:szCs w:val="24"/>
          <w:lang w:eastAsia="sk-SK"/>
        </w:rPr>
      </w:r>
      <w:r w:rsidR="00DF7E1A">
        <w:rPr>
          <w:rFonts w:ascii="Times New Roman" w:hAnsi="Times New Roman" w:cs="Times New Roman"/>
          <w:color w:val="000000" w:themeColor="text1"/>
          <w:sz w:val="24"/>
          <w:szCs w:val="24"/>
          <w:lang w:eastAsia="sk-SK"/>
        </w:rPr>
        <w:fldChar w:fldCharType="separate"/>
      </w:r>
      <w:r w:rsidR="00DF7E1A">
        <w:rPr>
          <w:rFonts w:ascii="Times New Roman" w:hAnsi="Times New Roman" w:cs="Times New Roman"/>
          <w:color w:val="000000" w:themeColor="text1"/>
          <w:sz w:val="24"/>
          <w:szCs w:val="24"/>
          <w:lang w:eastAsia="sk-SK"/>
        </w:rPr>
        <w:t>2.1</w:t>
      </w:r>
      <w:r w:rsidR="00DF7E1A">
        <w:rPr>
          <w:rFonts w:ascii="Times New Roman" w:hAnsi="Times New Roman" w:cs="Times New Roman"/>
          <w:color w:val="000000" w:themeColor="text1"/>
          <w:sz w:val="24"/>
          <w:szCs w:val="24"/>
          <w:lang w:eastAsia="sk-SK"/>
        </w:rPr>
        <w:fldChar w:fldCharType="end"/>
      </w:r>
      <w:r w:rsidR="00E108F8">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BB2FCD">
        <w:rPr>
          <w:rFonts w:ascii="Times New Roman" w:hAnsi="Times New Roman"/>
          <w:b/>
          <w:color w:val="000000" w:themeColor="text1"/>
          <w:sz w:val="24"/>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Ref221186470"/>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6"/>
    </w:p>
    <w:p w14:paraId="70C8F162" w14:textId="7D9DD6FB"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w:t>
      </w:r>
      <w:r w:rsidRPr="005C571E">
        <w:rPr>
          <w:rStyle w:val="Predvolenpsmoodseku3"/>
          <w:rFonts w:ascii="Times New Roman" w:eastAsia="TimesNewRoman" w:hAnsi="Times New Roman" w:cs="Times New Roman"/>
          <w:color w:val="000000" w:themeColor="text1"/>
          <w:sz w:val="24"/>
          <w:szCs w:val="24"/>
        </w:rPr>
        <w:lastRenderedPageBreak/>
        <w:t xml:space="preserve">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 nie však výlučne odbornú spôsobilosť na </w:t>
      </w:r>
      <w:proofErr w:type="spellStart"/>
      <w:r w:rsidR="003D3ACD">
        <w:rPr>
          <w:rStyle w:val="Predvolenpsmoodseku3"/>
          <w:rFonts w:ascii="Times New Roman" w:eastAsia="TimesNewRoman" w:hAnsi="Times New Roman" w:cs="Times New Roman"/>
          <w:color w:val="000000" w:themeColor="text1"/>
          <w:sz w:val="24"/>
          <w:szCs w:val="24"/>
        </w:rPr>
        <w:t>orezy</w:t>
      </w:r>
      <w:proofErr w:type="spellEnd"/>
      <w:r w:rsidR="003D3ACD">
        <w:rPr>
          <w:rStyle w:val="Predvolenpsmoodseku3"/>
          <w:rFonts w:ascii="Times New Roman" w:eastAsia="TimesNewRoman" w:hAnsi="Times New Roman" w:cs="Times New Roman"/>
          <w:color w:val="000000" w:themeColor="text1"/>
          <w:sz w:val="24"/>
          <w:szCs w:val="24"/>
        </w:rPr>
        <w:t xml:space="preserve"> stromov,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60775EA5"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7183C087" w14:textId="5A9DA606" w:rsidR="00C55CD3" w:rsidRPr="00C55CD3" w:rsidRDefault="00C55CD3"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8"/>
          <w:szCs w:val="28"/>
        </w:rPr>
      </w:pPr>
      <w:bookmarkStart w:id="7" w:name="_Ref221183562"/>
      <w:bookmarkStart w:id="8" w:name="_Ref221185787"/>
      <w:bookmarkStart w:id="9" w:name="_Ref220932785"/>
      <w:r w:rsidRPr="00C55CD3">
        <w:rPr>
          <w:rFonts w:ascii="Times New Roman" w:hAnsi="Times New Roman" w:cs="Times New Roman"/>
          <w:sz w:val="24"/>
          <w:szCs w:val="24"/>
        </w:rPr>
        <w:t>Ak Zhotoviteľ na základe návrhu na plnenie kritérií – kritérium K2 „Podpora dlhodobého zamestnávania“, predloženého v rámci svojej ponuky vo verejnom obstarávaní získal zvýhodnenie za to, že deklaroval podporu dlhodobého zamestnávania, je povinný počas celého trvania zmluvy tento deklarovaný záväzok udržiavať (</w:t>
      </w:r>
      <w:proofErr w:type="spellStart"/>
      <w:r w:rsidRPr="00C55CD3">
        <w:rPr>
          <w:rFonts w:ascii="Times New Roman" w:hAnsi="Times New Roman" w:cs="Times New Roman"/>
          <w:sz w:val="24"/>
          <w:szCs w:val="24"/>
        </w:rPr>
        <w:t>t.j</w:t>
      </w:r>
      <w:proofErr w:type="spellEnd"/>
      <w:r w:rsidRPr="00C55CD3">
        <w:rPr>
          <w:rFonts w:ascii="Times New Roman" w:hAnsi="Times New Roman" w:cs="Times New Roman"/>
          <w:sz w:val="24"/>
          <w:szCs w:val="24"/>
        </w:rPr>
        <w:t xml:space="preserve">. naďalej zamestnávať osoby uvedené v Zozname </w:t>
      </w:r>
      <w:r w:rsidR="00E06489">
        <w:rPr>
          <w:rFonts w:ascii="Times New Roman" w:hAnsi="Times New Roman" w:cs="Times New Roman"/>
          <w:sz w:val="24"/>
          <w:szCs w:val="24"/>
        </w:rPr>
        <w:t>osôb participujúcich na plnení</w:t>
      </w:r>
      <w:r w:rsidRPr="00C55CD3">
        <w:rPr>
          <w:rFonts w:ascii="Times New Roman" w:hAnsi="Times New Roman" w:cs="Times New Roman"/>
          <w:sz w:val="24"/>
          <w:szCs w:val="24"/>
        </w:rPr>
        <w:t xml:space="preserve">, ktorý je prílohou č. 5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5 Zmluvy,  Zhotoviteľ aktualizuje Zoznam </w:t>
      </w:r>
      <w:r w:rsidR="00E06489">
        <w:rPr>
          <w:rFonts w:ascii="Times New Roman" w:hAnsi="Times New Roman" w:cs="Times New Roman"/>
          <w:sz w:val="24"/>
          <w:szCs w:val="24"/>
        </w:rPr>
        <w:t>osôb participujúcich na plnení</w:t>
      </w:r>
      <w:r w:rsidR="00E06489" w:rsidRPr="00C55CD3">
        <w:rPr>
          <w:rFonts w:ascii="Times New Roman" w:hAnsi="Times New Roman" w:cs="Times New Roman"/>
          <w:sz w:val="24"/>
          <w:szCs w:val="24"/>
        </w:rPr>
        <w:t xml:space="preserve"> </w:t>
      </w:r>
      <w:r w:rsidRPr="00C55CD3">
        <w:rPr>
          <w:rFonts w:ascii="Times New Roman" w:hAnsi="Times New Roman" w:cs="Times New Roman"/>
          <w:sz w:val="24"/>
          <w:szCs w:val="24"/>
        </w:rPr>
        <w:t>a predloží ho Objednávateľovi na schválenie</w:t>
      </w:r>
      <w:bookmarkEnd w:id="7"/>
      <w:r w:rsidR="00E1725C">
        <w:rPr>
          <w:rFonts w:ascii="Times New Roman" w:hAnsi="Times New Roman" w:cs="Times New Roman"/>
          <w:sz w:val="24"/>
          <w:szCs w:val="24"/>
        </w:rPr>
        <w:t>.</w:t>
      </w:r>
      <w:bookmarkEnd w:id="8"/>
    </w:p>
    <w:p w14:paraId="6A7701A0" w14:textId="3AAF48AC" w:rsidR="00964532" w:rsidRPr="003B7137" w:rsidRDefault="00262DD9"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w:t>
      </w:r>
      <w:r w:rsidRPr="003B7137">
        <w:rPr>
          <w:rFonts w:ascii="Times New Roman" w:hAnsi="Times New Roman" w:cs="Times New Roman"/>
          <w:color w:val="000000" w:themeColor="text1"/>
          <w:sz w:val="24"/>
          <w:szCs w:val="24"/>
        </w:rPr>
        <w:lastRenderedPageBreak/>
        <w:t>v osobitných alebo odôvodnených prípadoch aj iná osoba než zamestnanec, ak má k zmluvnej strane preukázateľne iný právny vzťah.</w:t>
      </w:r>
      <w:bookmarkEnd w:id="9"/>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0" w:name="_Ref220933670"/>
      <w:r w:rsidRPr="005C571E">
        <w:rPr>
          <w:rFonts w:ascii="Times New Roman" w:hAnsi="Times New Roman" w:cs="Times New Roman"/>
          <w:color w:val="000000" w:themeColor="text1"/>
          <w:sz w:val="24"/>
          <w:szCs w:val="24"/>
        </w:rPr>
        <w:t>Zmluvné strany sa dohodli, že oprávnenými zástupcami zmluvných strán pre zabezpečovanie vzájomného kontaktu a riadnu realizáciu tejto zmluvy sú:</w:t>
      </w:r>
      <w:bookmarkEnd w:id="10"/>
      <w:r w:rsidRPr="005C571E">
        <w:rPr>
          <w:rFonts w:ascii="Times New Roman" w:hAnsi="Times New Roman" w:cs="Times New Roman"/>
          <w:color w:val="000000" w:themeColor="text1"/>
          <w:sz w:val="24"/>
          <w:szCs w:val="24"/>
        </w:rPr>
        <w:t xml:space="preserve">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00848AB0"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7BA8C579"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5C1FB0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7DC8AB29"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165B3FC1"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45A98C54"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BB2FCD">
        <w:rPr>
          <w:rFonts w:ascii="Times New Roman" w:hAnsi="Times New Roman"/>
          <w:color w:val="000000" w:themeColor="text1"/>
          <w:sz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r w:rsidR="00262DD9" w:rsidRPr="00BB2FCD">
        <w:rPr>
          <w:rFonts w:ascii="Times New Roman" w:hAnsi="Times New Roman"/>
          <w:color w:val="000000" w:themeColor="text1"/>
          <w:sz w:val="24"/>
        </w:rPr>
        <w:t>................</w:t>
      </w:r>
    </w:p>
    <w:p w14:paraId="5D2CB558" w14:textId="77777777" w:rsidR="004E4008" w:rsidRDefault="004E4008" w:rsidP="00BB2FCD">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BB2FCD" w:rsidRDefault="004E4008" w:rsidP="00BB2FCD">
      <w:pPr>
        <w:pStyle w:val="Odsekzoznamu"/>
        <w:tabs>
          <w:tab w:val="left" w:pos="993"/>
          <w:tab w:val="left" w:pos="2977"/>
          <w:tab w:val="left" w:pos="3261"/>
        </w:tabs>
        <w:spacing w:after="0" w:line="276" w:lineRule="auto"/>
        <w:ind w:left="567" w:right="-340"/>
        <w:rPr>
          <w:rFonts w:ascii="Times New Roman" w:hAnsi="Times New Roman"/>
          <w:b/>
          <w:color w:val="000000" w:themeColor="text1"/>
          <w:sz w:val="24"/>
          <w:u w:val="single"/>
        </w:rPr>
      </w:pPr>
    </w:p>
    <w:p w14:paraId="3B32F35D" w14:textId="77777777" w:rsidR="00964532" w:rsidRPr="005C571E" w:rsidRDefault="00964532" w:rsidP="000156AC">
      <w:pPr>
        <w:pStyle w:val="Nadpis1"/>
      </w:pPr>
      <w:r w:rsidRPr="005C571E">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E52FB32" w14:textId="7B12D6A0" w:rsidR="00964532" w:rsidRPr="00DB3E64" w:rsidRDefault="00964532" w:rsidP="00EC1513">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1" w:name="_Hlk151379011"/>
      <w:r w:rsidRPr="00DB3E64">
        <w:rPr>
          <w:rFonts w:ascii="Times New Roman" w:hAnsi="Times New Roman" w:cs="Times New Roman"/>
          <w:color w:val="000000" w:themeColor="text1"/>
          <w:sz w:val="24"/>
          <w:szCs w:val="24"/>
        </w:rPr>
        <w:t xml:space="preserve">Miestom plnenia </w:t>
      </w:r>
      <w:r w:rsidR="00193D15" w:rsidRPr="00DB3E64">
        <w:rPr>
          <w:rFonts w:ascii="Times New Roman" w:hAnsi="Times New Roman" w:cs="Times New Roman"/>
          <w:color w:val="000000" w:themeColor="text1"/>
          <w:sz w:val="24"/>
          <w:szCs w:val="24"/>
        </w:rPr>
        <w:t>je</w:t>
      </w:r>
      <w:r w:rsidR="00725A15" w:rsidRPr="00DB3E64">
        <w:rPr>
          <w:rFonts w:ascii="Times New Roman" w:hAnsi="Times New Roman" w:cs="Times New Roman"/>
          <w:color w:val="000000" w:themeColor="text1"/>
          <w:sz w:val="24"/>
          <w:szCs w:val="24"/>
        </w:rPr>
        <w:t xml:space="preserve"> </w:t>
      </w:r>
      <w:r w:rsidR="0041080D" w:rsidRPr="00DB3E64">
        <w:rPr>
          <w:rFonts w:ascii="Times New Roman" w:hAnsi="Times New Roman" w:cs="Times New Roman"/>
          <w:color w:val="000000" w:themeColor="text1"/>
          <w:sz w:val="24"/>
          <w:szCs w:val="24"/>
        </w:rPr>
        <w:t>park</w:t>
      </w:r>
      <w:r w:rsidRPr="00DB3E64">
        <w:rPr>
          <w:rFonts w:ascii="Times New Roman" w:hAnsi="Times New Roman" w:cs="Times New Roman"/>
          <w:color w:val="000000" w:themeColor="text1"/>
          <w:sz w:val="24"/>
          <w:szCs w:val="24"/>
        </w:rPr>
        <w:t xml:space="preserve"> nachádzajúc</w:t>
      </w:r>
      <w:r w:rsidR="00883830" w:rsidRPr="00DB3E64">
        <w:rPr>
          <w:rFonts w:ascii="Times New Roman" w:hAnsi="Times New Roman" w:cs="Times New Roman"/>
          <w:color w:val="000000" w:themeColor="text1"/>
          <w:sz w:val="24"/>
          <w:szCs w:val="24"/>
        </w:rPr>
        <w:t>i</w:t>
      </w:r>
      <w:r w:rsidRPr="00DB3E64">
        <w:rPr>
          <w:rFonts w:ascii="Times New Roman" w:hAnsi="Times New Roman" w:cs="Times New Roman"/>
          <w:color w:val="000000" w:themeColor="text1"/>
          <w:sz w:val="24"/>
          <w:szCs w:val="24"/>
        </w:rPr>
        <w:t xml:space="preserve"> sa </w:t>
      </w:r>
      <w:r w:rsidR="00883830" w:rsidRPr="00DB3E64">
        <w:rPr>
          <w:rFonts w:ascii="Times New Roman" w:hAnsi="Times New Roman" w:cs="Times New Roman"/>
          <w:color w:val="000000" w:themeColor="text1"/>
          <w:sz w:val="24"/>
          <w:szCs w:val="24"/>
        </w:rPr>
        <w:t xml:space="preserve">na </w:t>
      </w:r>
      <w:r w:rsidR="00D64573" w:rsidRPr="00DB3E64">
        <w:rPr>
          <w:rFonts w:ascii="Times New Roman" w:hAnsi="Times New Roman" w:cs="Times New Roman"/>
          <w:bCs/>
          <w:color w:val="000000" w:themeColor="text1"/>
          <w:sz w:val="24"/>
          <w:szCs w:val="24"/>
        </w:rPr>
        <w:t xml:space="preserve">pozemkoch s parcelným číslom </w:t>
      </w:r>
      <w:r w:rsidR="00D64573" w:rsidRPr="00DB3E64">
        <w:rPr>
          <w:rFonts w:ascii="Times New Roman" w:hAnsi="Times New Roman" w:cs="Times New Roman" w:hint="eastAsia"/>
          <w:bCs/>
          <w:color w:val="000000" w:themeColor="text1"/>
          <w:sz w:val="24"/>
          <w:szCs w:val="24"/>
        </w:rPr>
        <w:t xml:space="preserve">57/1, 57/2, </w:t>
      </w:r>
      <w:r w:rsidR="00D64573" w:rsidRPr="00DB3E64">
        <w:rPr>
          <w:rFonts w:ascii="Times New Roman" w:hAnsi="Times New Roman" w:cs="Times New Roman"/>
          <w:bCs/>
          <w:color w:val="000000" w:themeColor="text1"/>
          <w:sz w:val="24"/>
          <w:szCs w:val="24"/>
        </w:rPr>
        <w:t xml:space="preserve">57/3, 57/4, </w:t>
      </w:r>
      <w:r w:rsidR="00D64573" w:rsidRPr="00DB3E64">
        <w:rPr>
          <w:rFonts w:ascii="Times New Roman" w:hAnsi="Times New Roman" w:cs="Times New Roman" w:hint="eastAsia"/>
          <w:bCs/>
          <w:color w:val="000000" w:themeColor="text1"/>
          <w:sz w:val="24"/>
          <w:szCs w:val="24"/>
        </w:rPr>
        <w:t>56/2, 56/1, 66/1, 66/2, 69/1, 159/1, 65/2 a</w:t>
      </w:r>
      <w:r w:rsidR="00D64573" w:rsidRPr="00DB3E64">
        <w:rPr>
          <w:rFonts w:ascii="Times New Roman" w:hAnsi="Times New Roman" w:cs="Times New Roman"/>
          <w:bCs/>
          <w:color w:val="000000" w:themeColor="text1"/>
          <w:sz w:val="24"/>
          <w:szCs w:val="24"/>
        </w:rPr>
        <w:t> </w:t>
      </w:r>
      <w:r w:rsidR="00D64573" w:rsidRPr="00DB3E64">
        <w:rPr>
          <w:rFonts w:ascii="Times New Roman" w:hAnsi="Times New Roman" w:cs="Times New Roman" w:hint="eastAsia"/>
          <w:bCs/>
          <w:color w:val="000000" w:themeColor="text1"/>
          <w:sz w:val="24"/>
          <w:szCs w:val="24"/>
        </w:rPr>
        <w:t>85</w:t>
      </w:r>
      <w:r w:rsidR="00D64573" w:rsidRPr="00DB3E64">
        <w:rPr>
          <w:rFonts w:ascii="Times New Roman" w:hAnsi="Times New Roman" w:cs="Times New Roman"/>
          <w:bCs/>
          <w:color w:val="000000" w:themeColor="text1"/>
          <w:sz w:val="24"/>
          <w:szCs w:val="24"/>
        </w:rPr>
        <w:t xml:space="preserve"> </w:t>
      </w:r>
      <w:r w:rsidRPr="00DB3E64">
        <w:rPr>
          <w:rFonts w:ascii="Times New Roman" w:hAnsi="Times New Roman" w:cs="Times New Roman"/>
          <w:color w:val="000000" w:themeColor="text1"/>
          <w:sz w:val="24"/>
          <w:szCs w:val="24"/>
        </w:rPr>
        <w:t xml:space="preserve">v katastrálnom území </w:t>
      </w:r>
      <w:r w:rsidR="00193D15" w:rsidRPr="00DB3E64">
        <w:rPr>
          <w:rFonts w:ascii="Times New Roman" w:hAnsi="Times New Roman" w:cs="Times New Roman"/>
          <w:color w:val="000000" w:themeColor="text1"/>
          <w:sz w:val="24"/>
          <w:szCs w:val="24"/>
        </w:rPr>
        <w:t>obce Kostolná pri Dunaji</w:t>
      </w:r>
      <w:r w:rsidRPr="00DB3E64">
        <w:rPr>
          <w:rFonts w:ascii="Times New Roman" w:hAnsi="Times New Roman" w:cs="Times New Roman"/>
          <w:color w:val="000000" w:themeColor="text1"/>
          <w:sz w:val="24"/>
          <w:szCs w:val="24"/>
        </w:rPr>
        <w:t>, ktoré sú zapísané na liste vlastníctva č.</w:t>
      </w:r>
      <w:r w:rsidR="00193D15" w:rsidRPr="00DB3E64">
        <w:rPr>
          <w:rFonts w:ascii="Times New Roman" w:hAnsi="Times New Roman" w:cs="Times New Roman"/>
          <w:color w:val="000000" w:themeColor="text1"/>
          <w:sz w:val="24"/>
          <w:szCs w:val="24"/>
        </w:rPr>
        <w:t xml:space="preserve"> </w:t>
      </w:r>
      <w:r w:rsidR="0041080D" w:rsidRPr="00DB3E64">
        <w:rPr>
          <w:rFonts w:ascii="Times New Roman" w:hAnsi="Times New Roman" w:cs="Times New Roman"/>
          <w:color w:val="000000" w:themeColor="text1"/>
          <w:sz w:val="24"/>
          <w:szCs w:val="24"/>
        </w:rPr>
        <w:t xml:space="preserve">171 </w:t>
      </w:r>
      <w:r w:rsidR="003D51C6" w:rsidRPr="00DB3E64">
        <w:rPr>
          <w:rFonts w:ascii="Times New Roman" w:hAnsi="Times New Roman" w:cs="Times New Roman"/>
          <w:color w:val="000000" w:themeColor="text1"/>
          <w:sz w:val="24"/>
          <w:szCs w:val="24"/>
        </w:rPr>
        <w:t>,</w:t>
      </w:r>
      <w:r w:rsidR="003D51C6" w:rsidRPr="00DB3E64">
        <w:rPr>
          <w:rStyle w:val="Odkaznakomentr"/>
          <w:rFonts w:ascii="Times New Roman" w:hAnsi="Times New Roman" w:cs="Times New Roman"/>
          <w:color w:val="000000" w:themeColor="text1"/>
          <w:sz w:val="24"/>
          <w:szCs w:val="24"/>
        </w:rPr>
        <w:t xml:space="preserve"> </w:t>
      </w:r>
      <w:r w:rsidRPr="00DB3E64">
        <w:rPr>
          <w:rStyle w:val="Odkaznakomentr"/>
          <w:rFonts w:ascii="Times New Roman" w:hAnsi="Times New Roman" w:cs="Times New Roman"/>
          <w:color w:val="000000" w:themeColor="text1"/>
          <w:sz w:val="24"/>
          <w:szCs w:val="24"/>
        </w:rPr>
        <w:t xml:space="preserve">vedenom Okresným úradom </w:t>
      </w:r>
      <w:r w:rsidR="00193D15" w:rsidRPr="00DB3E64">
        <w:rPr>
          <w:rStyle w:val="Odkaznakomentr"/>
          <w:rFonts w:ascii="Times New Roman" w:hAnsi="Times New Roman" w:cs="Times New Roman"/>
          <w:color w:val="000000" w:themeColor="text1"/>
          <w:sz w:val="24"/>
          <w:szCs w:val="24"/>
        </w:rPr>
        <w:t>Senec</w:t>
      </w:r>
      <w:r w:rsidRPr="00DB3E64">
        <w:rPr>
          <w:rStyle w:val="Odkaznakomentr"/>
          <w:rFonts w:ascii="Times New Roman" w:hAnsi="Times New Roman" w:cs="Times New Roman"/>
          <w:color w:val="000000" w:themeColor="text1"/>
          <w:sz w:val="24"/>
          <w:szCs w:val="24"/>
        </w:rPr>
        <w:t>, katastrálny odbor</w:t>
      </w:r>
      <w:r w:rsidR="00DB3E64">
        <w:rPr>
          <w:rStyle w:val="Odkaznakomentr"/>
          <w:rFonts w:ascii="Times New Roman" w:hAnsi="Times New Roman" w:cs="Times New Roman"/>
          <w:color w:val="000000" w:themeColor="text1"/>
          <w:sz w:val="24"/>
          <w:szCs w:val="24"/>
        </w:rPr>
        <w:t xml:space="preserve"> </w:t>
      </w:r>
      <w:r w:rsidRPr="00DB3E64">
        <w:rPr>
          <w:rFonts w:ascii="Times New Roman" w:hAnsi="Times New Roman" w:cs="Times New Roman"/>
          <w:bCs/>
          <w:color w:val="000000" w:themeColor="text1"/>
          <w:sz w:val="24"/>
          <w:szCs w:val="24"/>
        </w:rPr>
        <w:t>(ďalej spolu len „</w:t>
      </w:r>
      <w:r w:rsidRPr="00DB3E64">
        <w:rPr>
          <w:rFonts w:ascii="Times New Roman" w:hAnsi="Times New Roman" w:cs="Times New Roman"/>
          <w:b/>
          <w:bCs/>
          <w:color w:val="000000" w:themeColor="text1"/>
          <w:sz w:val="24"/>
          <w:szCs w:val="24"/>
        </w:rPr>
        <w:t>stavenisko</w:t>
      </w:r>
      <w:r w:rsidRPr="00DB3E64">
        <w:rPr>
          <w:rFonts w:ascii="Times New Roman" w:hAnsi="Times New Roman" w:cs="Times New Roman"/>
          <w:bCs/>
          <w:color w:val="000000" w:themeColor="text1"/>
          <w:sz w:val="24"/>
          <w:szCs w:val="24"/>
        </w:rPr>
        <w:t>“).</w:t>
      </w:r>
    </w:p>
    <w:bookmarkEnd w:id="11"/>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0156AC">
      <w:pPr>
        <w:pStyle w:val="Nadpis1"/>
      </w:pPr>
      <w:r w:rsidRPr="005C571E">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709E8D06" w:rsidR="00D10606" w:rsidRPr="0041080D" w:rsidRDefault="00E76289">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BB2FCD">
        <w:rPr>
          <w:rFonts w:ascii="Times New Roman" w:hAnsi="Times New Roman"/>
          <w:b/>
          <w:i/>
          <w:sz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w:t>
      </w:r>
      <w:r w:rsidRPr="001F6F27">
        <w:rPr>
          <w:rFonts w:ascii="Times New Roman" w:hAnsi="Times New Roman" w:cs="Times New Roman"/>
          <w:sz w:val="24"/>
          <w:szCs w:val="24"/>
        </w:rPr>
        <w:lastRenderedPageBreak/>
        <w:t xml:space="preserve">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w:t>
      </w:r>
      <w:r w:rsidRPr="0041080D">
        <w:rPr>
          <w:rFonts w:ascii="Times New Roman" w:hAnsi="Times New Roman" w:cs="Times New Roman"/>
          <w:sz w:val="24"/>
          <w:szCs w:val="24"/>
        </w:rPr>
        <w:t>povinný zohľadniť množstvo/počet personálnych kapacít, ku ktorých poskytnutiu sa zaviazal.</w:t>
      </w:r>
      <w:r w:rsidR="00D10606" w:rsidRPr="0041080D">
        <w:rPr>
          <w:rFonts w:ascii="Times New Roman" w:hAnsi="Times New Roman" w:cs="Times New Roman"/>
          <w:color w:val="000000" w:themeColor="text1"/>
          <w:sz w:val="24"/>
          <w:szCs w:val="24"/>
        </w:rPr>
        <w:t xml:space="preserve"> </w:t>
      </w:r>
    </w:p>
    <w:p w14:paraId="46164D37" w14:textId="1B418E9A" w:rsidR="00ED638A" w:rsidRPr="0041080D" w:rsidRDefault="004108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2" w:name="_Ref220932619"/>
      <w:r w:rsidRPr="0041080D">
        <w:rPr>
          <w:rFonts w:ascii="Times New Roman" w:hAnsi="Times New Roman" w:cs="Times New Roman"/>
          <w:color w:val="000000" w:themeColor="text1"/>
          <w:sz w:val="24"/>
          <w:szCs w:val="24"/>
        </w:rPr>
        <w:t xml:space="preserve">Objednávateľ písomne vyzve zhotoviteľa na prevzatie staveniska v lehote do 5 pracovných dní odo dňa doručenia výzvy, ak vo výzve nebude uvedený dlhší termín. </w:t>
      </w:r>
      <w:r w:rsidR="00BB2FCD" w:rsidRPr="0041080D">
        <w:rPr>
          <w:rFonts w:ascii="Times New Roman" w:hAnsi="Times New Roman" w:cs="Times New Roman"/>
          <w:color w:val="000000" w:themeColor="text1"/>
          <w:sz w:val="24"/>
          <w:szCs w:val="24"/>
        </w:rPr>
        <w:t xml:space="preserve">Zhotoviteľ je povinný prevziať stavenisko do 5 pracovných dní od doručenia písomnej Výzvy na zahájenie realizácie prác. </w:t>
      </w:r>
      <w:r w:rsidR="00ED638A" w:rsidRPr="0041080D">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2"/>
    </w:p>
    <w:p w14:paraId="030B8BF1" w14:textId="261A8A62" w:rsidR="00ED638A" w:rsidRPr="0041080D" w:rsidRDefault="00E76289">
      <w:pPr>
        <w:pStyle w:val="Odsekzoznamu"/>
        <w:numPr>
          <w:ilvl w:val="1"/>
          <w:numId w:val="5"/>
        </w:numPr>
        <w:spacing w:after="0" w:line="276" w:lineRule="auto"/>
        <w:ind w:left="567" w:right="-340" w:hanging="567"/>
        <w:jc w:val="both"/>
        <w:rPr>
          <w:rFonts w:ascii="Times New Roman" w:hAnsi="Times New Roman"/>
          <w:color w:val="000000" w:themeColor="text1"/>
          <w:sz w:val="24"/>
        </w:rPr>
      </w:pPr>
      <w:bookmarkStart w:id="13" w:name="_Ref220933308"/>
      <w:r w:rsidRPr="0041080D">
        <w:rPr>
          <w:rFonts w:ascii="Times New Roman" w:hAnsi="Times New Roman"/>
          <w:color w:val="000000" w:themeColor="text1"/>
          <w:sz w:val="24"/>
        </w:rPr>
        <w:t>Dodávateľ je povinný zahájiť práce</w:t>
      </w:r>
      <w:r w:rsidR="0041080D" w:rsidRPr="0041080D">
        <w:rPr>
          <w:rFonts w:ascii="Times New Roman" w:hAnsi="Times New Roman"/>
          <w:color w:val="000000" w:themeColor="text1"/>
          <w:sz w:val="24"/>
        </w:rPr>
        <w:t xml:space="preserve"> </w:t>
      </w:r>
      <w:r w:rsidR="0041080D" w:rsidRPr="0041080D">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r w:rsidRPr="0041080D">
        <w:rPr>
          <w:rFonts w:ascii="Times New Roman" w:hAnsi="Times New Roman"/>
          <w:color w:val="000000" w:themeColor="text1"/>
          <w:sz w:val="24"/>
        </w:rPr>
        <w:t xml:space="preserve"> </w:t>
      </w:r>
      <w:r w:rsidR="0041080D" w:rsidRPr="0041080D">
        <w:rPr>
          <w:rFonts w:ascii="Times New Roman" w:hAnsi="Times New Roman" w:cs="Times New Roman"/>
          <w:color w:val="000000" w:themeColor="text1"/>
          <w:sz w:val="24"/>
          <w:szCs w:val="24"/>
        </w:rPr>
        <w:t>do</w:t>
      </w:r>
      <w:r w:rsidR="00BB2FCD" w:rsidRPr="0041080D">
        <w:rPr>
          <w:rFonts w:ascii="Times New Roman" w:hAnsi="Times New Roman"/>
          <w:color w:val="000000" w:themeColor="text1"/>
          <w:sz w:val="24"/>
        </w:rPr>
        <w:t xml:space="preserve"> </w:t>
      </w:r>
      <w:r w:rsidR="0002290B" w:rsidRPr="0041080D">
        <w:rPr>
          <w:rFonts w:ascii="Times New Roman" w:hAnsi="Times New Roman"/>
          <w:color w:val="000000" w:themeColor="text1"/>
          <w:sz w:val="24"/>
        </w:rPr>
        <w:t xml:space="preserve">7 </w:t>
      </w:r>
      <w:r w:rsidRPr="0041080D">
        <w:rPr>
          <w:rFonts w:ascii="Times New Roman" w:hAnsi="Times New Roman"/>
          <w:color w:val="000000" w:themeColor="text1"/>
          <w:sz w:val="24"/>
        </w:rPr>
        <w:t xml:space="preserve">kalendárnych dní  po </w:t>
      </w:r>
      <w:r w:rsidR="0002290B" w:rsidRPr="0041080D">
        <w:rPr>
          <w:rFonts w:ascii="Times New Roman" w:hAnsi="Times New Roman"/>
          <w:color w:val="000000" w:themeColor="text1"/>
          <w:sz w:val="24"/>
        </w:rPr>
        <w:t>prevzatí staveniska</w:t>
      </w:r>
      <w:r w:rsidRPr="0041080D">
        <w:rPr>
          <w:rFonts w:ascii="Times New Roman" w:hAnsi="Times New Roman"/>
          <w:color w:val="000000" w:themeColor="text1"/>
          <w:sz w:val="24"/>
        </w:rPr>
        <w:t>.</w:t>
      </w:r>
      <w:bookmarkEnd w:id="13"/>
    </w:p>
    <w:p w14:paraId="5C6D6375" w14:textId="42C0693E" w:rsidR="00763865" w:rsidRPr="0041080D" w:rsidRDefault="00193D15">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4" w:name="_Ref220929251"/>
      <w:bookmarkStart w:id="15" w:name="_Hlk125105941"/>
      <w:r w:rsidRPr="0041080D">
        <w:rPr>
          <w:rFonts w:ascii="Times New Roman" w:hAnsi="Times New Roman" w:cs="Times New Roman"/>
          <w:color w:val="000000" w:themeColor="text1"/>
          <w:sz w:val="24"/>
          <w:szCs w:val="24"/>
        </w:rPr>
        <w:t xml:space="preserve">Realizácia Diela bude postupne kontrolovaná po ukončení jednotlivých etáp v lehotách uvedených nižšie a podľa </w:t>
      </w:r>
      <w:r w:rsidR="0084687F">
        <w:rPr>
          <w:rFonts w:ascii="Times New Roman" w:hAnsi="Times New Roman" w:cs="Times New Roman"/>
          <w:color w:val="000000" w:themeColor="text1"/>
          <w:sz w:val="24"/>
          <w:szCs w:val="24"/>
        </w:rPr>
        <w:t xml:space="preserve">bodu </w:t>
      </w:r>
      <w:r w:rsidR="00DF7E1A">
        <w:rPr>
          <w:rFonts w:ascii="Times New Roman" w:hAnsi="Times New Roman" w:cs="Times New Roman"/>
          <w:color w:val="000000" w:themeColor="text1"/>
          <w:sz w:val="24"/>
          <w:szCs w:val="24"/>
        </w:rPr>
        <w:fldChar w:fldCharType="begin"/>
      </w:r>
      <w:r w:rsidR="00DF7E1A">
        <w:rPr>
          <w:rFonts w:ascii="Times New Roman" w:hAnsi="Times New Roman" w:cs="Times New Roman"/>
          <w:color w:val="000000" w:themeColor="text1"/>
          <w:sz w:val="24"/>
          <w:szCs w:val="24"/>
        </w:rPr>
        <w:instrText xml:space="preserve"> REF _Ref220928961 \w \h </w:instrText>
      </w:r>
      <w:r w:rsidR="00DF7E1A">
        <w:rPr>
          <w:rFonts w:ascii="Times New Roman" w:hAnsi="Times New Roman" w:cs="Times New Roman"/>
          <w:color w:val="000000" w:themeColor="text1"/>
          <w:sz w:val="24"/>
          <w:szCs w:val="24"/>
        </w:rPr>
      </w:r>
      <w:r w:rsidR="00DF7E1A">
        <w:rPr>
          <w:rFonts w:ascii="Times New Roman" w:hAnsi="Times New Roman" w:cs="Times New Roman"/>
          <w:color w:val="000000" w:themeColor="text1"/>
          <w:sz w:val="24"/>
          <w:szCs w:val="24"/>
        </w:rPr>
        <w:fldChar w:fldCharType="separate"/>
      </w:r>
      <w:r w:rsidR="00DF7E1A">
        <w:rPr>
          <w:rFonts w:ascii="Times New Roman" w:hAnsi="Times New Roman" w:cs="Times New Roman"/>
          <w:color w:val="000000" w:themeColor="text1"/>
          <w:sz w:val="24"/>
          <w:szCs w:val="24"/>
        </w:rPr>
        <w:t>2.2</w:t>
      </w:r>
      <w:r w:rsidR="00DF7E1A">
        <w:rPr>
          <w:rFonts w:ascii="Times New Roman" w:hAnsi="Times New Roman" w:cs="Times New Roman"/>
          <w:color w:val="000000" w:themeColor="text1"/>
          <w:sz w:val="24"/>
          <w:szCs w:val="24"/>
        </w:rPr>
        <w:fldChar w:fldCharType="end"/>
      </w:r>
      <w:r w:rsidR="00DF7E1A">
        <w:rPr>
          <w:rFonts w:ascii="Times New Roman" w:hAnsi="Times New Roman" w:cs="Times New Roman"/>
          <w:color w:val="000000" w:themeColor="text1"/>
          <w:sz w:val="24"/>
          <w:szCs w:val="24"/>
        </w:rPr>
        <w:t xml:space="preserve"> </w:t>
      </w:r>
      <w:r w:rsidRPr="0041080D">
        <w:rPr>
          <w:rFonts w:ascii="Times New Roman" w:hAnsi="Times New Roman" w:cs="Times New Roman"/>
          <w:color w:val="000000" w:themeColor="text1"/>
          <w:sz w:val="24"/>
          <w:szCs w:val="24"/>
        </w:rPr>
        <w:t>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41080D">
        <w:rPr>
          <w:rFonts w:ascii="Times New Roman" w:hAnsi="Times New Roman" w:cs="Times New Roman"/>
          <w:color w:val="000000" w:themeColor="text1"/>
          <w:sz w:val="24"/>
          <w:szCs w:val="24"/>
        </w:rPr>
        <w:t>:</w:t>
      </w:r>
      <w:bookmarkEnd w:id="14"/>
    </w:p>
    <w:p w14:paraId="6B8D59DD" w14:textId="5E004A12"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1. etapu zhotoviteľ </w:t>
      </w:r>
      <w:r w:rsidR="00193D15" w:rsidRPr="0041080D">
        <w:rPr>
          <w:rFonts w:ascii="Times New Roman" w:hAnsi="Times New Roman" w:cs="Times New Roman"/>
          <w:color w:val="000000" w:themeColor="text1"/>
          <w:sz w:val="24"/>
          <w:szCs w:val="24"/>
        </w:rPr>
        <w:t>ukončí</w:t>
      </w:r>
      <w:r w:rsidRPr="0041080D">
        <w:rPr>
          <w:rFonts w:ascii="Times New Roman" w:hAnsi="Times New Roman" w:cs="Times New Roman"/>
          <w:color w:val="000000" w:themeColor="text1"/>
          <w:sz w:val="24"/>
          <w:szCs w:val="24"/>
        </w:rPr>
        <w:t xml:space="preserve">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12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28BD75BD" w14:textId="00532328"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2.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20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075A9048" w14:textId="002B9FCE"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3.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30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385DCB9C" w14:textId="2AA5251A"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4.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460766" w:rsidRPr="0041080D">
        <w:rPr>
          <w:rFonts w:ascii="Times New Roman" w:hAnsi="Times New Roman" w:cs="Times New Roman"/>
          <w:b/>
          <w:bCs/>
          <w:color w:val="000000" w:themeColor="text1"/>
          <w:sz w:val="24"/>
          <w:szCs w:val="24"/>
        </w:rPr>
        <w:t xml:space="preserve">34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59091385" w14:textId="540BE2AF" w:rsidR="00ED638A" w:rsidRPr="0041080D"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6" w:name="_Ref220933173"/>
      <w:bookmarkEnd w:id="15"/>
      <w:r w:rsidRPr="0041080D">
        <w:rPr>
          <w:rFonts w:ascii="Times New Roman" w:hAnsi="Times New Roman" w:cs="Times New Roman"/>
          <w:color w:val="000000" w:themeColor="text1"/>
          <w:sz w:val="24"/>
          <w:szCs w:val="24"/>
        </w:rPr>
        <w:t xml:space="preserve">Ak zhotoviteľ </w:t>
      </w:r>
      <w:r w:rsidR="00CD4FA4" w:rsidRPr="0041080D">
        <w:rPr>
          <w:rFonts w:ascii="Times New Roman" w:hAnsi="Times New Roman" w:cs="Times New Roman"/>
          <w:color w:val="000000" w:themeColor="text1"/>
          <w:sz w:val="24"/>
          <w:szCs w:val="24"/>
        </w:rPr>
        <w:t>ukončí práce na danej</w:t>
      </w:r>
      <w:r w:rsidR="002B79C8" w:rsidRPr="0041080D">
        <w:rPr>
          <w:rFonts w:ascii="Times New Roman" w:hAnsi="Times New Roman" w:cs="Times New Roman"/>
          <w:color w:val="000000" w:themeColor="text1"/>
          <w:sz w:val="24"/>
          <w:szCs w:val="24"/>
        </w:rPr>
        <w:t xml:space="preserve"> etap</w:t>
      </w:r>
      <w:r w:rsidR="00CD4FA4" w:rsidRPr="0041080D">
        <w:rPr>
          <w:rFonts w:ascii="Times New Roman" w:hAnsi="Times New Roman" w:cs="Times New Roman"/>
          <w:color w:val="000000" w:themeColor="text1"/>
          <w:sz w:val="24"/>
          <w:szCs w:val="24"/>
        </w:rPr>
        <w:t>e</w:t>
      </w:r>
      <w:r w:rsidRPr="0041080D">
        <w:rPr>
          <w:rFonts w:ascii="Times New Roman" w:hAnsi="Times New Roman" w:cs="Times New Roman"/>
          <w:color w:val="000000" w:themeColor="text1"/>
          <w:sz w:val="24"/>
          <w:szCs w:val="24"/>
        </w:rPr>
        <w:t xml:space="preserve"> pred termínom dohodnutým v </w:t>
      </w:r>
      <w:r w:rsidR="0084687F">
        <w:rPr>
          <w:rFonts w:ascii="Times New Roman" w:hAnsi="Times New Roman" w:cs="Times New Roman"/>
          <w:color w:val="000000" w:themeColor="text1"/>
          <w:sz w:val="24"/>
          <w:szCs w:val="24"/>
        </w:rPr>
        <w:t>bode</w:t>
      </w:r>
      <w:r w:rsidRPr="0041080D">
        <w:rPr>
          <w:rFonts w:ascii="Times New Roman" w:hAnsi="Times New Roman" w:cs="Times New Roman"/>
          <w:color w:val="000000" w:themeColor="text1"/>
          <w:sz w:val="24"/>
          <w:szCs w:val="24"/>
        </w:rPr>
        <w:t xml:space="preserve"> </w:t>
      </w:r>
      <w:r w:rsidR="00DF7E1A">
        <w:rPr>
          <w:rFonts w:ascii="Times New Roman" w:hAnsi="Times New Roman" w:cs="Times New Roman"/>
          <w:color w:val="000000" w:themeColor="text1"/>
          <w:sz w:val="24"/>
          <w:szCs w:val="24"/>
        </w:rPr>
        <w:fldChar w:fldCharType="begin"/>
      </w:r>
      <w:r w:rsidR="00DF7E1A">
        <w:rPr>
          <w:rFonts w:ascii="Times New Roman" w:hAnsi="Times New Roman" w:cs="Times New Roman"/>
          <w:color w:val="000000" w:themeColor="text1"/>
          <w:sz w:val="24"/>
          <w:szCs w:val="24"/>
        </w:rPr>
        <w:instrText xml:space="preserve"> REF _Ref220929251 \w \h </w:instrText>
      </w:r>
      <w:r w:rsidR="00DF7E1A">
        <w:rPr>
          <w:rFonts w:ascii="Times New Roman" w:hAnsi="Times New Roman" w:cs="Times New Roman"/>
          <w:color w:val="000000" w:themeColor="text1"/>
          <w:sz w:val="24"/>
          <w:szCs w:val="24"/>
        </w:rPr>
      </w:r>
      <w:r w:rsidR="00DF7E1A">
        <w:rPr>
          <w:rFonts w:ascii="Times New Roman" w:hAnsi="Times New Roman" w:cs="Times New Roman"/>
          <w:color w:val="000000" w:themeColor="text1"/>
          <w:sz w:val="24"/>
          <w:szCs w:val="24"/>
        </w:rPr>
        <w:fldChar w:fldCharType="separate"/>
      </w:r>
      <w:r w:rsidR="00DF7E1A">
        <w:rPr>
          <w:rFonts w:ascii="Times New Roman" w:hAnsi="Times New Roman" w:cs="Times New Roman"/>
          <w:color w:val="000000" w:themeColor="text1"/>
          <w:sz w:val="24"/>
          <w:szCs w:val="24"/>
        </w:rPr>
        <w:t>4.4</w:t>
      </w:r>
      <w:r w:rsidR="00DF7E1A">
        <w:rPr>
          <w:rFonts w:ascii="Times New Roman" w:hAnsi="Times New Roman" w:cs="Times New Roman"/>
          <w:color w:val="000000" w:themeColor="text1"/>
          <w:sz w:val="24"/>
          <w:szCs w:val="24"/>
        </w:rPr>
        <w:fldChar w:fldCharType="end"/>
      </w:r>
      <w:r w:rsidRPr="0041080D">
        <w:rPr>
          <w:rFonts w:ascii="Times New Roman" w:hAnsi="Times New Roman" w:cs="Times New Roman"/>
          <w:color w:val="000000" w:themeColor="text1"/>
          <w:sz w:val="24"/>
          <w:szCs w:val="24"/>
        </w:rPr>
        <w:t xml:space="preserve"> tejto zmluvy, tak objednávateľ sa zaväzuje </w:t>
      </w:r>
      <w:r w:rsidR="00CD4FA4" w:rsidRPr="0041080D">
        <w:rPr>
          <w:rFonts w:ascii="Times New Roman" w:hAnsi="Times New Roman" w:cs="Times New Roman"/>
          <w:color w:val="000000" w:themeColor="text1"/>
          <w:sz w:val="24"/>
          <w:szCs w:val="24"/>
        </w:rPr>
        <w:t>práce skontrolovať</w:t>
      </w:r>
      <w:r w:rsidRPr="0041080D">
        <w:rPr>
          <w:rFonts w:ascii="Times New Roman" w:hAnsi="Times New Roman" w:cs="Times New Roman"/>
          <w:color w:val="000000" w:themeColor="text1"/>
          <w:sz w:val="24"/>
          <w:szCs w:val="24"/>
        </w:rPr>
        <w:t xml:space="preserve"> aj v takomto skoršom termíne.</w:t>
      </w:r>
      <w:r w:rsidR="00CD4FA4" w:rsidRPr="0041080D">
        <w:rPr>
          <w:rFonts w:ascii="Times New Roman" w:hAnsi="Times New Roman" w:cs="Times New Roman"/>
          <w:color w:val="000000" w:themeColor="text1"/>
          <w:sz w:val="24"/>
          <w:szCs w:val="24"/>
        </w:rPr>
        <w:t xml:space="preserve"> Objednávateľ neurčuje termín začatia prác na jednotlivých etapách (okrem prác na etape č. 1).</w:t>
      </w:r>
      <w:bookmarkEnd w:id="16"/>
    </w:p>
    <w:p w14:paraId="4C3EAEDB" w14:textId="7D5DFA4A" w:rsidR="00ED638A" w:rsidRPr="005C571E"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17" w:name="_Ref220929322"/>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bookmarkStart w:id="18" w:name="_Hlk210073232"/>
      <w:r w:rsidR="00BB2FCD">
        <w:rPr>
          <w:rFonts w:ascii="Times New Roman" w:hAnsi="Times New Roman" w:cs="Times New Roman"/>
          <w:color w:val="000000" w:themeColor="text1"/>
          <w:sz w:val="24"/>
          <w:szCs w:val="24"/>
        </w:rPr>
        <w:t>Medzi takéto okolností brániace riadnemu zhotoveniu diela patria aj poveternostné podmienky nevhodné na výkon potrebných prác podľa projektovej dokumentácie a predloženému harmonogramu. Nevhodnosť poveternostných podmienok odsúhlasuje</w:t>
      </w:r>
      <w:r w:rsidR="00F02299">
        <w:rPr>
          <w:rFonts w:ascii="Times New Roman" w:hAnsi="Times New Roman" w:cs="Times New Roman"/>
          <w:color w:val="000000" w:themeColor="text1"/>
          <w:sz w:val="24"/>
          <w:szCs w:val="24"/>
        </w:rPr>
        <w:t xml:space="preserve"> určený</w:t>
      </w:r>
      <w:r w:rsidR="00BB2FCD">
        <w:rPr>
          <w:rFonts w:ascii="Times New Roman" w:hAnsi="Times New Roman" w:cs="Times New Roman"/>
          <w:color w:val="000000" w:themeColor="text1"/>
          <w:sz w:val="24"/>
          <w:szCs w:val="24"/>
        </w:rPr>
        <w:t xml:space="preserve"> stavebný dozor a objednávateľ.</w:t>
      </w:r>
      <w:bookmarkEnd w:id="18"/>
      <w:r w:rsidR="00BB2FCD">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hodín od vzniku takýchto okolností upozorní objednávateľa </w:t>
      </w:r>
      <w:r w:rsidR="00F02299">
        <w:rPr>
          <w:rFonts w:ascii="Times New Roman" w:hAnsi="Times New Roman" w:cs="Times New Roman"/>
          <w:color w:val="000000" w:themeColor="text1"/>
          <w:sz w:val="24"/>
          <w:szCs w:val="24"/>
        </w:rPr>
        <w:t xml:space="preserve">a stavebný dozor </w:t>
      </w:r>
      <w:r w:rsidRPr="005C571E">
        <w:rPr>
          <w:rFonts w:ascii="Times New Roman" w:hAnsi="Times New Roman" w:cs="Times New Roman"/>
          <w:color w:val="000000" w:themeColor="text1"/>
          <w:sz w:val="24"/>
          <w:szCs w:val="24"/>
        </w:rPr>
        <w:t>a ich existenciu preukáže predložením zápisov v stavebnom denníku a príslušných STN zástupcovi objednávateľa. Zhotoviteľ zabezpečí stavbu pred opustením tak, aby na diele nevznikli škody počas doby prerušenia prác.</w:t>
      </w:r>
      <w:bookmarkEnd w:id="17"/>
      <w:r w:rsidR="005F0925">
        <w:rPr>
          <w:rFonts w:ascii="Times New Roman" w:hAnsi="Times New Roman" w:cs="Times New Roman"/>
          <w:color w:val="000000" w:themeColor="text1"/>
          <w:sz w:val="24"/>
          <w:szCs w:val="24"/>
        </w:rPr>
        <w:t xml:space="preserve"> </w:t>
      </w:r>
    </w:p>
    <w:p w14:paraId="1BC6E3B9" w14:textId="455D731A" w:rsidR="00ED638A" w:rsidRPr="005C571E"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w:t>
      </w:r>
      <w:r w:rsidR="006E7022">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0156AC">
        <w:rPr>
          <w:rFonts w:ascii="Times New Roman" w:hAnsi="Times New Roman" w:cs="Times New Roman"/>
          <w:color w:val="000000" w:themeColor="text1"/>
          <w:sz w:val="24"/>
          <w:szCs w:val="24"/>
        </w:rPr>
        <w:fldChar w:fldCharType="begin"/>
      </w:r>
      <w:r w:rsidR="000156AC">
        <w:rPr>
          <w:rFonts w:ascii="Times New Roman" w:hAnsi="Times New Roman" w:cs="Times New Roman"/>
          <w:color w:val="000000" w:themeColor="text1"/>
          <w:sz w:val="24"/>
          <w:szCs w:val="24"/>
        </w:rPr>
        <w:instrText xml:space="preserve"> REF _Ref220929322 \w \h </w:instrText>
      </w:r>
      <w:r w:rsidR="000156AC">
        <w:rPr>
          <w:rFonts w:ascii="Times New Roman" w:hAnsi="Times New Roman" w:cs="Times New Roman"/>
          <w:color w:val="000000" w:themeColor="text1"/>
          <w:sz w:val="24"/>
          <w:szCs w:val="24"/>
        </w:rPr>
      </w:r>
      <w:r w:rsidR="000156AC">
        <w:rPr>
          <w:rFonts w:ascii="Times New Roman" w:hAnsi="Times New Roman" w:cs="Times New Roman"/>
          <w:color w:val="000000" w:themeColor="text1"/>
          <w:sz w:val="24"/>
          <w:szCs w:val="24"/>
        </w:rPr>
        <w:fldChar w:fldCharType="separate"/>
      </w:r>
      <w:r w:rsidR="000156AC">
        <w:rPr>
          <w:rFonts w:ascii="Times New Roman" w:hAnsi="Times New Roman" w:cs="Times New Roman"/>
          <w:color w:val="000000" w:themeColor="text1"/>
          <w:sz w:val="24"/>
          <w:szCs w:val="24"/>
        </w:rPr>
        <w:t>4.6</w:t>
      </w:r>
      <w:r w:rsidR="000156AC">
        <w:rPr>
          <w:rFonts w:ascii="Times New Roman" w:hAnsi="Times New Roman" w:cs="Times New Roman"/>
          <w:color w:val="000000" w:themeColor="text1"/>
          <w:sz w:val="24"/>
          <w:szCs w:val="24"/>
        </w:rPr>
        <w:fldChar w:fldCharType="end"/>
      </w:r>
      <w:r w:rsidR="000156A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w:t>
      </w:r>
      <w:r w:rsidR="000156AC">
        <w:rPr>
          <w:rFonts w:ascii="Times New Roman" w:hAnsi="Times New Roman" w:cs="Times New Roman"/>
          <w:color w:val="000000" w:themeColor="text1"/>
          <w:sz w:val="24"/>
          <w:szCs w:val="24"/>
        </w:rPr>
        <w:fldChar w:fldCharType="begin"/>
      </w:r>
      <w:r w:rsidR="000156AC">
        <w:rPr>
          <w:rFonts w:ascii="Times New Roman" w:hAnsi="Times New Roman" w:cs="Times New Roman"/>
          <w:color w:val="000000" w:themeColor="text1"/>
          <w:sz w:val="24"/>
          <w:szCs w:val="24"/>
        </w:rPr>
        <w:instrText xml:space="preserve"> REF _Ref220929251 \w \h </w:instrText>
      </w:r>
      <w:r w:rsidR="000156AC">
        <w:rPr>
          <w:rFonts w:ascii="Times New Roman" w:hAnsi="Times New Roman" w:cs="Times New Roman"/>
          <w:color w:val="000000" w:themeColor="text1"/>
          <w:sz w:val="24"/>
          <w:szCs w:val="24"/>
        </w:rPr>
      </w:r>
      <w:r w:rsidR="000156AC">
        <w:rPr>
          <w:rFonts w:ascii="Times New Roman" w:hAnsi="Times New Roman" w:cs="Times New Roman"/>
          <w:color w:val="000000" w:themeColor="text1"/>
          <w:sz w:val="24"/>
          <w:szCs w:val="24"/>
        </w:rPr>
        <w:fldChar w:fldCharType="separate"/>
      </w:r>
      <w:r w:rsidR="000156AC">
        <w:rPr>
          <w:rFonts w:ascii="Times New Roman" w:hAnsi="Times New Roman" w:cs="Times New Roman"/>
          <w:color w:val="000000" w:themeColor="text1"/>
          <w:sz w:val="24"/>
          <w:szCs w:val="24"/>
        </w:rPr>
        <w:t>4.4</w:t>
      </w:r>
      <w:r w:rsidR="000156AC">
        <w:rPr>
          <w:rFonts w:ascii="Times New Roman" w:hAnsi="Times New Roman" w:cs="Times New Roman"/>
          <w:color w:val="000000" w:themeColor="text1"/>
          <w:sz w:val="24"/>
          <w:szCs w:val="24"/>
        </w:rPr>
        <w:fldChar w:fldCharType="end"/>
      </w:r>
      <w:r w:rsidR="000156AC">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lastRenderedPageBreak/>
        <w:t xml:space="preserve">Zmluvy v kontexte okolností podľa bodu </w:t>
      </w:r>
      <w:r w:rsidR="000156AC">
        <w:rPr>
          <w:rFonts w:ascii="Times New Roman" w:hAnsi="Times New Roman" w:cs="Times New Roman"/>
          <w:color w:val="000000" w:themeColor="text1"/>
          <w:sz w:val="24"/>
          <w:szCs w:val="24"/>
        </w:rPr>
        <w:fldChar w:fldCharType="begin"/>
      </w:r>
      <w:r w:rsidR="000156AC">
        <w:rPr>
          <w:rFonts w:ascii="Times New Roman" w:hAnsi="Times New Roman" w:cs="Times New Roman"/>
          <w:color w:val="000000" w:themeColor="text1"/>
          <w:sz w:val="24"/>
          <w:szCs w:val="24"/>
        </w:rPr>
        <w:instrText xml:space="preserve"> REF _Ref220929322 \w \h </w:instrText>
      </w:r>
      <w:r w:rsidR="000156AC">
        <w:rPr>
          <w:rFonts w:ascii="Times New Roman" w:hAnsi="Times New Roman" w:cs="Times New Roman"/>
          <w:color w:val="000000" w:themeColor="text1"/>
          <w:sz w:val="24"/>
          <w:szCs w:val="24"/>
        </w:rPr>
      </w:r>
      <w:r w:rsidR="000156AC">
        <w:rPr>
          <w:rFonts w:ascii="Times New Roman" w:hAnsi="Times New Roman" w:cs="Times New Roman"/>
          <w:color w:val="000000" w:themeColor="text1"/>
          <w:sz w:val="24"/>
          <w:szCs w:val="24"/>
        </w:rPr>
        <w:fldChar w:fldCharType="separate"/>
      </w:r>
      <w:r w:rsidR="000156AC">
        <w:rPr>
          <w:rFonts w:ascii="Times New Roman" w:hAnsi="Times New Roman" w:cs="Times New Roman"/>
          <w:color w:val="000000" w:themeColor="text1"/>
          <w:sz w:val="24"/>
          <w:szCs w:val="24"/>
        </w:rPr>
        <w:t>4.6</w:t>
      </w:r>
      <w:r w:rsidR="000156AC">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6B3044E3" w:rsidR="00B43FAF" w:rsidRPr="005C571E" w:rsidRDefault="000156AC" w:rsidP="000156AC">
      <w:pPr>
        <w:pStyle w:val="Nadpis1"/>
      </w:pPr>
      <w:r>
        <w:t xml:space="preserve">     </w:t>
      </w:r>
      <w:r w:rsidR="00B43FAF" w:rsidRPr="005C571E">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pPr>
        <w:pStyle w:val="Odsekzoznamu"/>
        <w:numPr>
          <w:ilvl w:val="1"/>
          <w:numId w:val="6"/>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19" w:name="_Ref220933207"/>
      <w:r w:rsidRPr="005C571E">
        <w:rPr>
          <w:rFonts w:ascii="Times New Roman" w:hAnsi="Times New Roman" w:cs="Times New Roman"/>
          <w:color w:val="000000" w:themeColor="text1"/>
          <w:sz w:val="24"/>
          <w:szCs w:val="24"/>
        </w:rPr>
        <w:t>Celková cena za dielo predstavuje:</w:t>
      </w:r>
      <w:bookmarkEnd w:id="19"/>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0"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1957DBE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0"/>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A9BD980"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C1E8137"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0752EBBF" w14:textId="77777777" w:rsidR="00E669AE" w:rsidRDefault="00E669AE"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2C04372A" w:rsidR="00C8780A" w:rsidRPr="005C571E" w:rsidRDefault="00C8780A" w:rsidP="000156AC">
      <w:pPr>
        <w:pStyle w:val="Nadpis1"/>
      </w:pPr>
      <w:r w:rsidRPr="005C571E">
        <w:lastRenderedPageBreak/>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23C39E20" w:rsidR="00E70363" w:rsidRPr="00730ADD"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5F0925" w:rsidRPr="005F0925">
        <w:rPr>
          <w:rFonts w:ascii="Times New Roman" w:hAnsi="Times New Roman" w:cs="Times New Roman"/>
          <w:i/>
          <w:iCs/>
          <w:color w:val="000000" w:themeColor="text1"/>
          <w:sz w:val="24"/>
          <w:szCs w:val="24"/>
        </w:rPr>
        <w:t>doplní sa k podpisu zmluvy</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0D16C68D"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r w:rsidR="00990599">
        <w:rPr>
          <w:rFonts w:ascii="Times New Roman" w:hAnsi="Times New Roman" w:cs="Times New Roman"/>
          <w:color w:val="000000" w:themeColor="text1"/>
          <w:sz w:val="24"/>
          <w:szCs w:val="24"/>
        </w:rPr>
        <w:t xml:space="preserve"> </w:t>
      </w:r>
      <w:r w:rsidR="0051262A" w:rsidRPr="0051262A">
        <w:rPr>
          <w:rFonts w:ascii="Times New Roman" w:hAnsi="Times New Roman" w:cs="Times New Roman"/>
          <w:color w:val="000000" w:themeColor="text1"/>
          <w:sz w:val="24"/>
          <w:szCs w:val="24"/>
        </w:rPr>
        <w:t>S prihliadnutím na to, že cena diela je spolufinancovaná z rozpočtu EÚ a vynakladanie finančných prostriedkov určených na jej spolufinancovanie podlieha kontrole zo strany príslušného riadiaceho orgánu a/alebo inej ním poverenej osoby, zmluvné strany sa výslovne dohodli, že Objednávateľ nie je v omeškaní s úhradou faktúry, pokiaľ mu neboli zo strany Poskytovateľa poskytnuté finančné prostriedky určené na úhradu danej faktúry v zmysle Zmluvy o</w:t>
      </w:r>
      <w:r w:rsidR="0051262A">
        <w:rPr>
          <w:rFonts w:ascii="Times New Roman" w:hAnsi="Times New Roman" w:cs="Times New Roman"/>
          <w:color w:val="000000" w:themeColor="text1"/>
          <w:sz w:val="24"/>
          <w:szCs w:val="24"/>
        </w:rPr>
        <w:t> </w:t>
      </w:r>
      <w:r w:rsidR="0051262A" w:rsidRPr="0051262A">
        <w:rPr>
          <w:rFonts w:ascii="Times New Roman" w:hAnsi="Times New Roman" w:cs="Times New Roman"/>
          <w:color w:val="000000" w:themeColor="text1"/>
          <w:sz w:val="24"/>
          <w:szCs w:val="24"/>
        </w:rPr>
        <w:t>NFP</w:t>
      </w:r>
      <w:r w:rsidR="0051262A">
        <w:rPr>
          <w:rFonts w:ascii="Times New Roman" w:hAnsi="Times New Roman" w:cs="Times New Roman"/>
          <w:color w:val="000000" w:themeColor="text1"/>
          <w:sz w:val="24"/>
          <w:szCs w:val="24"/>
        </w:rPr>
        <w:t>.</w:t>
      </w:r>
    </w:p>
    <w:p w14:paraId="74034285" w14:textId="07355651" w:rsidR="00C0451F" w:rsidRPr="003A0AA1" w:rsidRDefault="00A35C31">
      <w:pPr>
        <w:pStyle w:val="Odsekzoznamu"/>
        <w:numPr>
          <w:ilvl w:val="1"/>
          <w:numId w:val="7"/>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w:t>
      </w:r>
      <w:r w:rsidRPr="005C571E">
        <w:rPr>
          <w:rFonts w:ascii="Times New Roman" w:hAnsi="Times New Roman" w:cs="Times New Roman"/>
          <w:color w:val="000000" w:themeColor="text1"/>
          <w:sz w:val="24"/>
          <w:szCs w:val="24"/>
        </w:rPr>
        <w:lastRenderedPageBreak/>
        <w:t xml:space="preserve">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6912C3"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 xml:space="preserve">Všetky zmeny, práce a výkony požadované objednávateľom podľa predchádzajúceho </w:t>
      </w:r>
      <w:r w:rsidR="008E2352">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bookmarkStart w:id="21" w:name="_Ref220929547"/>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bookmarkEnd w:id="21"/>
    </w:p>
    <w:p w14:paraId="37A1C415" w14:textId="6FB802C4"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w:t>
      </w:r>
      <w:r w:rsidR="000156AC">
        <w:rPr>
          <w:rFonts w:ascii="Times New Roman" w:eastAsia="Calibri" w:hAnsi="Times New Roman" w:cs="Times New Roman"/>
          <w:color w:val="000000" w:themeColor="text1"/>
          <w:sz w:val="24"/>
          <w:szCs w:val="24"/>
          <w:lang w:eastAsia="sk-SK"/>
        </w:rPr>
        <w:fldChar w:fldCharType="begin"/>
      </w:r>
      <w:r w:rsidR="000156AC">
        <w:rPr>
          <w:rFonts w:ascii="Times New Roman" w:eastAsia="Calibri" w:hAnsi="Times New Roman" w:cs="Times New Roman"/>
          <w:color w:val="000000" w:themeColor="text1"/>
          <w:sz w:val="24"/>
          <w:szCs w:val="24"/>
          <w:lang w:eastAsia="sk-SK"/>
        </w:rPr>
        <w:instrText xml:space="preserve"> REF _Ref220929547 \w \h </w:instrText>
      </w:r>
      <w:r w:rsidR="000156AC">
        <w:rPr>
          <w:rFonts w:ascii="Times New Roman" w:eastAsia="Calibri" w:hAnsi="Times New Roman" w:cs="Times New Roman"/>
          <w:color w:val="000000" w:themeColor="text1"/>
          <w:sz w:val="24"/>
          <w:szCs w:val="24"/>
          <w:lang w:eastAsia="sk-SK"/>
        </w:rPr>
      </w:r>
      <w:r w:rsidR="000156AC">
        <w:rPr>
          <w:rFonts w:ascii="Times New Roman" w:eastAsia="Calibri" w:hAnsi="Times New Roman" w:cs="Times New Roman"/>
          <w:color w:val="000000" w:themeColor="text1"/>
          <w:sz w:val="24"/>
          <w:szCs w:val="24"/>
          <w:lang w:eastAsia="sk-SK"/>
        </w:rPr>
        <w:fldChar w:fldCharType="separate"/>
      </w:r>
      <w:r w:rsidR="000156AC">
        <w:rPr>
          <w:rFonts w:ascii="Times New Roman" w:eastAsia="Calibri" w:hAnsi="Times New Roman" w:cs="Times New Roman"/>
          <w:color w:val="000000" w:themeColor="text1"/>
          <w:sz w:val="24"/>
          <w:szCs w:val="24"/>
          <w:lang w:eastAsia="sk-SK"/>
        </w:rPr>
        <w:t>b)</w:t>
      </w:r>
      <w:r w:rsidR="000156AC">
        <w:rPr>
          <w:rFonts w:ascii="Times New Roman" w:eastAsia="Calibri" w:hAnsi="Times New Roman" w:cs="Times New Roman"/>
          <w:color w:val="000000" w:themeColor="text1"/>
          <w:sz w:val="24"/>
          <w:szCs w:val="24"/>
          <w:lang w:eastAsia="sk-SK"/>
        </w:rPr>
        <w:fldChar w:fldCharType="end"/>
      </w:r>
      <w:r w:rsidRPr="005C571E">
        <w:rPr>
          <w:rFonts w:ascii="Times New Roman" w:eastAsia="Calibri" w:hAnsi="Times New Roman" w:cs="Times New Roman"/>
          <w:color w:val="000000" w:themeColor="text1"/>
          <w:sz w:val="24"/>
          <w:szCs w:val="24"/>
          <w:lang w:eastAsia="sk-SK"/>
        </w:rPr>
        <w:t xml:space="preserve"> tohto </w:t>
      </w:r>
      <w:r w:rsidR="006E7022">
        <w:rPr>
          <w:rFonts w:ascii="Times New Roman" w:eastAsia="Calibri" w:hAnsi="Times New Roman" w:cs="Times New Roman"/>
          <w:color w:val="000000" w:themeColor="text1"/>
          <w:sz w:val="24"/>
          <w:szCs w:val="24"/>
          <w:lang w:eastAsia="sk-SK"/>
        </w:rPr>
        <w:t>bodu</w:t>
      </w:r>
      <w:r w:rsidRPr="005C571E">
        <w:rPr>
          <w:rFonts w:ascii="Times New Roman" w:eastAsia="Calibri" w:hAnsi="Times New Roman" w:cs="Times New Roman"/>
          <w:color w:val="000000" w:themeColor="text1"/>
          <w:sz w:val="24"/>
          <w:szCs w:val="24"/>
          <w:lang w:eastAsia="sk-SK"/>
        </w:rPr>
        <w:t xml:space="preserve"> nebude predložená alebo nedôjde k dohode o tejto osobitnej kalkulácii ceny podľa písm. </w:t>
      </w:r>
      <w:r w:rsidR="000156AC">
        <w:rPr>
          <w:rFonts w:ascii="Times New Roman" w:eastAsia="Calibri" w:hAnsi="Times New Roman" w:cs="Times New Roman"/>
          <w:color w:val="000000" w:themeColor="text1"/>
          <w:sz w:val="24"/>
          <w:szCs w:val="24"/>
          <w:lang w:eastAsia="sk-SK"/>
        </w:rPr>
        <w:fldChar w:fldCharType="begin"/>
      </w:r>
      <w:r w:rsidR="000156AC">
        <w:rPr>
          <w:rFonts w:ascii="Times New Roman" w:eastAsia="Calibri" w:hAnsi="Times New Roman" w:cs="Times New Roman"/>
          <w:color w:val="000000" w:themeColor="text1"/>
          <w:sz w:val="24"/>
          <w:szCs w:val="24"/>
          <w:lang w:eastAsia="sk-SK"/>
        </w:rPr>
        <w:instrText xml:space="preserve"> REF _Ref220929547 \w \h </w:instrText>
      </w:r>
      <w:r w:rsidR="000156AC">
        <w:rPr>
          <w:rFonts w:ascii="Times New Roman" w:eastAsia="Calibri" w:hAnsi="Times New Roman" w:cs="Times New Roman"/>
          <w:color w:val="000000" w:themeColor="text1"/>
          <w:sz w:val="24"/>
          <w:szCs w:val="24"/>
          <w:lang w:eastAsia="sk-SK"/>
        </w:rPr>
      </w:r>
      <w:r w:rsidR="000156AC">
        <w:rPr>
          <w:rFonts w:ascii="Times New Roman" w:eastAsia="Calibri" w:hAnsi="Times New Roman" w:cs="Times New Roman"/>
          <w:color w:val="000000" w:themeColor="text1"/>
          <w:sz w:val="24"/>
          <w:szCs w:val="24"/>
          <w:lang w:eastAsia="sk-SK"/>
        </w:rPr>
        <w:fldChar w:fldCharType="separate"/>
      </w:r>
      <w:r w:rsidR="000156AC">
        <w:rPr>
          <w:rFonts w:ascii="Times New Roman" w:eastAsia="Calibri" w:hAnsi="Times New Roman" w:cs="Times New Roman"/>
          <w:color w:val="000000" w:themeColor="text1"/>
          <w:sz w:val="24"/>
          <w:szCs w:val="24"/>
          <w:lang w:eastAsia="sk-SK"/>
        </w:rPr>
        <w:t>b)</w:t>
      </w:r>
      <w:r w:rsidR="000156AC">
        <w:rPr>
          <w:rFonts w:ascii="Times New Roman" w:eastAsia="Calibri" w:hAnsi="Times New Roman" w:cs="Times New Roman"/>
          <w:color w:val="000000" w:themeColor="text1"/>
          <w:sz w:val="24"/>
          <w:szCs w:val="24"/>
          <w:lang w:eastAsia="sk-SK"/>
        </w:rPr>
        <w:fldChar w:fldCharType="end"/>
      </w:r>
      <w:r w:rsidRPr="005C571E">
        <w:rPr>
          <w:rFonts w:ascii="Times New Roman" w:eastAsia="Calibri" w:hAnsi="Times New Roman" w:cs="Times New Roman"/>
          <w:color w:val="000000" w:themeColor="text1"/>
          <w:sz w:val="24"/>
          <w:szCs w:val="24"/>
          <w:lang w:eastAsia="sk-SK"/>
        </w:rPr>
        <w:t xml:space="preserve">,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420E024" w:rsidR="00A35C31" w:rsidRPr="005C571E"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0BD8D7B" w:rsidR="0031246F"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2" w:name="_Ref2209296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8E2352">
        <w:rPr>
          <w:rFonts w:ascii="Times New Roman" w:hAnsi="Times New Roman" w:cs="Times New Roman"/>
          <w:color w:val="000000" w:themeColor="text1"/>
          <w:sz w:val="24"/>
          <w:szCs w:val="24"/>
        </w:rPr>
        <w:t>bodu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w:t>
      </w:r>
      <w:r w:rsidRPr="00737112">
        <w:rPr>
          <w:rFonts w:ascii="Times New Roman" w:hAnsi="Times New Roman" w:cs="Times New Roman"/>
          <w:color w:val="000000" w:themeColor="text1"/>
          <w:sz w:val="24"/>
          <w:szCs w:val="24"/>
        </w:rPr>
        <w:lastRenderedPageBreak/>
        <w:t xml:space="preserve">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w:t>
      </w:r>
      <w:bookmarkEnd w:id="22"/>
      <w:r w:rsidRPr="00737112">
        <w:rPr>
          <w:rFonts w:ascii="Times New Roman" w:hAnsi="Times New Roman" w:cs="Times New Roman"/>
          <w:color w:val="000000" w:themeColor="text1"/>
          <w:sz w:val="24"/>
          <w:szCs w:val="24"/>
        </w:rPr>
        <w:t xml:space="preserve"> </w:t>
      </w:r>
    </w:p>
    <w:p w14:paraId="00FCC5FC" w14:textId="5CF5A5EA" w:rsidR="00A03670" w:rsidRPr="00796CF7" w:rsidRDefault="00480AA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w:t>
      </w:r>
      <w:r w:rsidR="00412B0E">
        <w:rPr>
          <w:rFonts w:ascii="Times New Roman" w:hAnsi="Times New Roman" w:cs="Times New Roman"/>
          <w:color w:val="000000" w:themeColor="text1"/>
          <w:sz w:val="24"/>
          <w:szCs w:val="24"/>
        </w:rPr>
        <w:t>bodom</w:t>
      </w:r>
      <w:r>
        <w:rPr>
          <w:rFonts w:ascii="Times New Roman" w:hAnsi="Times New Roman" w:cs="Times New Roman"/>
          <w:color w:val="000000" w:themeColor="text1"/>
          <w:sz w:val="24"/>
          <w:szCs w:val="24"/>
        </w:rPr>
        <w:t xml:space="preserve"> </w:t>
      </w:r>
      <w:r w:rsidR="000156AC">
        <w:rPr>
          <w:rFonts w:ascii="Times New Roman" w:hAnsi="Times New Roman" w:cs="Times New Roman"/>
          <w:color w:val="000000" w:themeColor="text1"/>
          <w:sz w:val="24"/>
          <w:szCs w:val="24"/>
        </w:rPr>
        <w:fldChar w:fldCharType="begin"/>
      </w:r>
      <w:r w:rsidR="000156AC">
        <w:rPr>
          <w:rFonts w:ascii="Times New Roman" w:hAnsi="Times New Roman" w:cs="Times New Roman"/>
          <w:color w:val="000000" w:themeColor="text1"/>
          <w:sz w:val="24"/>
          <w:szCs w:val="24"/>
        </w:rPr>
        <w:instrText xml:space="preserve"> REF _Ref220929684 \w \h </w:instrText>
      </w:r>
      <w:r w:rsidR="000156AC">
        <w:rPr>
          <w:rFonts w:ascii="Times New Roman" w:hAnsi="Times New Roman" w:cs="Times New Roman"/>
          <w:color w:val="000000" w:themeColor="text1"/>
          <w:sz w:val="24"/>
          <w:szCs w:val="24"/>
        </w:rPr>
      </w:r>
      <w:r w:rsidR="000156AC">
        <w:rPr>
          <w:rFonts w:ascii="Times New Roman" w:hAnsi="Times New Roman" w:cs="Times New Roman"/>
          <w:color w:val="000000" w:themeColor="text1"/>
          <w:sz w:val="24"/>
          <w:szCs w:val="24"/>
        </w:rPr>
        <w:fldChar w:fldCharType="separate"/>
      </w:r>
      <w:r w:rsidR="000156AC">
        <w:rPr>
          <w:rFonts w:ascii="Times New Roman" w:hAnsi="Times New Roman" w:cs="Times New Roman"/>
          <w:color w:val="000000" w:themeColor="text1"/>
          <w:sz w:val="24"/>
          <w:szCs w:val="24"/>
        </w:rPr>
        <w:t>6.13</w:t>
      </w:r>
      <w:r w:rsidR="000156A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796CF7" w:rsidRPr="00952A52">
        <w:rPr>
          <w:rFonts w:ascii="Times New Roman" w:hAnsi="Times New Roman" w:cs="Times New Roman"/>
          <w:color w:val="000000" w:themeColor="text1"/>
          <w:sz w:val="24"/>
          <w:szCs w:val="24"/>
        </w:rPr>
        <w:fldChar w:fldCharType="begin"/>
      </w:r>
      <w:r w:rsidR="00796CF7" w:rsidRPr="00952A52">
        <w:rPr>
          <w:rFonts w:ascii="Times New Roman" w:hAnsi="Times New Roman" w:cs="Times New Roman"/>
          <w:color w:val="000000" w:themeColor="text1"/>
          <w:sz w:val="24"/>
          <w:szCs w:val="24"/>
        </w:rPr>
        <w:instrText xml:space="preserve"> REF _Ref220931593 \h  \* MERGEFORMAT </w:instrText>
      </w:r>
      <w:r w:rsidR="00796CF7" w:rsidRPr="00952A52">
        <w:rPr>
          <w:rFonts w:ascii="Times New Roman" w:hAnsi="Times New Roman" w:cs="Times New Roman"/>
          <w:color w:val="000000" w:themeColor="text1"/>
          <w:sz w:val="24"/>
          <w:szCs w:val="24"/>
        </w:rPr>
      </w:r>
      <w:r w:rsidR="00796CF7" w:rsidRPr="00952A52">
        <w:rPr>
          <w:rFonts w:ascii="Times New Roman" w:hAnsi="Times New Roman" w:cs="Times New Roman"/>
          <w:color w:val="000000" w:themeColor="text1"/>
          <w:sz w:val="24"/>
          <w:szCs w:val="24"/>
        </w:rPr>
        <w:fldChar w:fldCharType="separate"/>
      </w:r>
      <w:r w:rsidR="00796CF7" w:rsidRPr="00952A52">
        <w:rPr>
          <w:rFonts w:ascii="Times New Roman" w:hAnsi="Times New Roman" w:cs="Times New Roman"/>
          <w:sz w:val="24"/>
          <w:szCs w:val="24"/>
        </w:rPr>
        <w:t>Článku XVII</w:t>
      </w:r>
      <w:r w:rsidR="00796CF7" w:rsidRPr="00952A52">
        <w:rPr>
          <w:rFonts w:ascii="Times New Roman" w:hAnsi="Times New Roman" w:cs="Times New Roman"/>
          <w:color w:val="000000" w:themeColor="text1"/>
          <w:sz w:val="24"/>
          <w:szCs w:val="24"/>
        </w:rPr>
        <w:fldChar w:fldCharType="end"/>
      </w:r>
      <w:r w:rsidR="00796CF7" w:rsidRPr="00952A52">
        <w:rPr>
          <w:rFonts w:ascii="Times New Roman" w:hAnsi="Times New Roman" w:cs="Times New Roman"/>
          <w:color w:val="000000" w:themeColor="text1"/>
          <w:sz w:val="24"/>
          <w:szCs w:val="24"/>
        </w:rPr>
        <w:t>.</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38C52053" w:rsidR="00E7604F" w:rsidRPr="005C571E" w:rsidRDefault="00E7604F" w:rsidP="000156AC">
      <w:pPr>
        <w:pStyle w:val="Nadpis1"/>
      </w:pPr>
      <w:r w:rsidRPr="005C571E">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Pr="00266136"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w:t>
      </w:r>
      <w:r w:rsidRPr="00266136">
        <w:rPr>
          <w:rFonts w:ascii="Times New Roman" w:hAnsi="Times New Roman" w:cs="Times New Roman"/>
          <w:color w:val="000000" w:themeColor="text1"/>
          <w:sz w:val="24"/>
          <w:szCs w:val="24"/>
        </w:rPr>
        <w:t>vlastné nebezpečenstvo a v súlade s podmienkami tejto zmluvy odovzdať objednávateľovi dielo po jeho jednotlivých etapách.</w:t>
      </w:r>
    </w:p>
    <w:p w14:paraId="12982597" w14:textId="7A1AE155" w:rsidR="00F3443E" w:rsidRPr="00266136" w:rsidRDefault="00910EA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23" w:name="_Hlk210384873"/>
      <w:r w:rsidRPr="00266136">
        <w:rPr>
          <w:rFonts w:ascii="Times New Roman" w:hAnsi="Times New Roman" w:cs="Times New Roman"/>
          <w:color w:val="000000" w:themeColor="text1"/>
          <w:sz w:val="24"/>
          <w:szCs w:val="24"/>
        </w:rPr>
        <w:t xml:space="preserve">Zhotoviteľ je povinný zabezpečiť </w:t>
      </w:r>
      <w:r w:rsidR="002209D2" w:rsidRPr="00266136">
        <w:rPr>
          <w:rFonts w:ascii="Times New Roman" w:hAnsi="Times New Roman"/>
          <w:color w:val="000000" w:themeColor="text1"/>
          <w:sz w:val="24"/>
          <w:szCs w:val="24"/>
        </w:rPr>
        <w:t>ochranu stromov v celom areál</w:t>
      </w:r>
      <w:r w:rsidR="00F02299" w:rsidRPr="00266136">
        <w:rPr>
          <w:rFonts w:ascii="Times New Roman" w:hAnsi="Times New Roman"/>
          <w:color w:val="000000" w:themeColor="text1"/>
          <w:sz w:val="24"/>
          <w:szCs w:val="24"/>
        </w:rPr>
        <w:t>i</w:t>
      </w:r>
      <w:r w:rsidR="002209D2" w:rsidRPr="00266136">
        <w:rPr>
          <w:rFonts w:ascii="Times New Roman" w:hAnsi="Times New Roman"/>
          <w:color w:val="000000" w:themeColor="text1"/>
          <w:sz w:val="24"/>
          <w:szCs w:val="24"/>
        </w:rPr>
        <w:t xml:space="preserve"> a v chránenom koreňovom priestore vykonávať len taký technologický postup prác, pri ktorom nedôjde k poškodeniu koreňovej sústavy a zároveň nebude poškodená ani  koruna stromov,  zabezpečiť odporúčaný typ rezu stromov</w:t>
      </w:r>
      <w:bookmarkEnd w:id="23"/>
      <w:r w:rsidRPr="00266136">
        <w:rPr>
          <w:rFonts w:ascii="Times New Roman" w:hAnsi="Times New Roman" w:cs="Times New Roman"/>
          <w:color w:val="000000" w:themeColor="text1"/>
          <w:sz w:val="24"/>
          <w:szCs w:val="24"/>
        </w:rPr>
        <w:t>.</w:t>
      </w:r>
      <w:r w:rsidR="00F3443E" w:rsidRPr="00266136">
        <w:rPr>
          <w:rFonts w:ascii="Times New Roman" w:hAnsi="Times New Roman" w:cs="Times New Roman"/>
          <w:color w:val="000000" w:themeColor="text1"/>
          <w:sz w:val="24"/>
          <w:szCs w:val="24"/>
        </w:rPr>
        <w:t xml:space="preserve"> </w:t>
      </w:r>
      <w:r w:rsidR="005B1452">
        <w:rPr>
          <w:rFonts w:ascii="Times New Roman" w:hAnsi="Times New Roman" w:cs="Times New Roman"/>
          <w:color w:val="000000" w:themeColor="text1"/>
          <w:sz w:val="24"/>
          <w:szCs w:val="24"/>
        </w:rPr>
        <w:t>V prípade výrubov stromov je zhotoviteľ povinný zabezpečiť výrubové povolenia.</w:t>
      </w:r>
    </w:p>
    <w:p w14:paraId="5B1E8EFE" w14:textId="5CAB7786" w:rsidR="00E7604F" w:rsidRPr="00223674"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266136">
        <w:rPr>
          <w:rFonts w:ascii="Times New Roman" w:hAnsi="Times New Roman" w:cs="Times New Roman"/>
          <w:color w:val="000000" w:themeColor="text1"/>
          <w:sz w:val="24"/>
          <w:szCs w:val="24"/>
        </w:rPr>
        <w:t>Zhotoviteľ sa zaväzuje postupovať pri zhotovovaní diela s odbornou starostlivosťou. Zhotoviteľ vyhlasuje</w:t>
      </w:r>
      <w:r w:rsidRPr="00223674">
        <w:rPr>
          <w:rFonts w:ascii="Times New Roman" w:hAnsi="Times New Roman" w:cs="Times New Roman"/>
          <w:color w:val="000000" w:themeColor="text1"/>
          <w:sz w:val="24"/>
          <w:szCs w:val="24"/>
        </w:rPr>
        <w:t>,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00DB6AAA" w:rsidR="00E7604F"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w:t>
      </w:r>
      <w:r w:rsidR="00072349" w:rsidRPr="00D47511">
        <w:rPr>
          <w:rFonts w:ascii="Times New Roman" w:hAnsi="Times New Roman" w:cs="Times New Roman"/>
          <w:color w:val="000000" w:themeColor="text1"/>
          <w:sz w:val="24"/>
          <w:szCs w:val="24"/>
        </w:rPr>
        <w:fldChar w:fldCharType="begin"/>
      </w:r>
      <w:r w:rsidR="00072349" w:rsidRPr="00D47511">
        <w:rPr>
          <w:rFonts w:ascii="Times New Roman" w:hAnsi="Times New Roman" w:cs="Times New Roman"/>
          <w:color w:val="000000" w:themeColor="text1"/>
          <w:sz w:val="24"/>
          <w:szCs w:val="24"/>
        </w:rPr>
        <w:instrText xml:space="preserve"> REF _Ref220931913 \h  \* MERGEFORMAT </w:instrText>
      </w:r>
      <w:r w:rsidR="00072349" w:rsidRPr="00D47511">
        <w:rPr>
          <w:rFonts w:ascii="Times New Roman" w:hAnsi="Times New Roman" w:cs="Times New Roman"/>
          <w:color w:val="000000" w:themeColor="text1"/>
          <w:sz w:val="24"/>
          <w:szCs w:val="24"/>
        </w:rPr>
      </w:r>
      <w:r w:rsidR="00072349" w:rsidRPr="00D47511">
        <w:rPr>
          <w:rFonts w:ascii="Times New Roman" w:hAnsi="Times New Roman" w:cs="Times New Roman"/>
          <w:color w:val="000000" w:themeColor="text1"/>
          <w:sz w:val="24"/>
          <w:szCs w:val="24"/>
        </w:rPr>
        <w:fldChar w:fldCharType="separate"/>
      </w:r>
      <w:r w:rsidR="00072349" w:rsidRPr="00D47511">
        <w:rPr>
          <w:rFonts w:ascii="Times New Roman" w:hAnsi="Times New Roman" w:cs="Times New Roman"/>
          <w:sz w:val="24"/>
          <w:szCs w:val="24"/>
          <w:lang w:eastAsia="sk-SK"/>
        </w:rPr>
        <w:t>Článku IX</w:t>
      </w:r>
      <w:r w:rsidR="00072349" w:rsidRPr="00D47511">
        <w:rPr>
          <w:rFonts w:ascii="Times New Roman" w:hAnsi="Times New Roman" w:cs="Times New Roman"/>
          <w:color w:val="000000" w:themeColor="text1"/>
          <w:sz w:val="24"/>
          <w:szCs w:val="24"/>
        </w:rPr>
        <w:fldChar w:fldCharType="end"/>
      </w:r>
      <w:r w:rsidR="00072349" w:rsidRPr="00072349">
        <w:rPr>
          <w:rFonts w:ascii="Times New Roman" w:hAnsi="Times New Roman" w:cs="Times New Roman"/>
          <w:color w:val="000000" w:themeColor="text1"/>
          <w:sz w:val="24"/>
          <w:szCs w:val="24"/>
        </w:rPr>
        <w:t>.</w:t>
      </w:r>
      <w:r w:rsidRPr="0007234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pPr>
        <w:pStyle w:val="Odsekzoznamu"/>
        <w:widowControl w:val="0"/>
        <w:numPr>
          <w:ilvl w:val="1"/>
          <w:numId w:val="9"/>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24" w:name="_Ref220933260"/>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w:t>
      </w:r>
      <w:r w:rsidRPr="005C571E">
        <w:rPr>
          <w:rFonts w:ascii="Times New Roman" w:hAnsi="Times New Roman" w:cs="Times New Roman"/>
          <w:color w:val="000000" w:themeColor="text1"/>
          <w:sz w:val="24"/>
          <w:szCs w:val="24"/>
        </w:rPr>
        <w:lastRenderedPageBreak/>
        <w:t>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bookmarkEnd w:id="24"/>
    </w:p>
    <w:p w14:paraId="0431353D" w14:textId="6C82FDE9"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266136">
        <w:rPr>
          <w:rFonts w:ascii="Times New Roman" w:hAnsi="Times New Roman" w:cs="Times New Roman"/>
          <w:color w:val="000000" w:themeColor="text1"/>
          <w:sz w:val="24"/>
          <w:szCs w:val="24"/>
        </w:rPr>
        <w:t xml:space="preserve"> </w:t>
      </w:r>
      <w:bookmarkStart w:id="25" w:name="_Hlk210385057"/>
      <w:r w:rsidR="00266136">
        <w:rPr>
          <w:rFonts w:ascii="Times New Roman" w:hAnsi="Times New Roman" w:cs="Times New Roman"/>
          <w:color w:val="000000" w:themeColor="text1"/>
          <w:sz w:val="24"/>
          <w:szCs w:val="24"/>
        </w:rPr>
        <w:t>Za týmto účelom je Zhotoviteľ povinný vypracovať a predložiť na odsúhlasenie dielenskú dokumentáciu na: multifunkčný prístrešok, altánok, prístrešok nad studňou, všetky stolárske prvky, zámočnícke prvky, klampiarske prvky a tesárske prvky.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25"/>
      <w:r w:rsidR="00010754">
        <w:rPr>
          <w:rFonts w:ascii="Times New Roman" w:hAnsi="Times New Roman" w:cs="Times New Roman"/>
          <w:color w:val="000000" w:themeColor="text1"/>
          <w:sz w:val="24"/>
          <w:szCs w:val="24"/>
        </w:rPr>
        <w:t>.</w:t>
      </w:r>
    </w:p>
    <w:p w14:paraId="180BF513" w14:textId="2EE10EBE" w:rsidR="00E70363"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266136">
        <w:rPr>
          <w:rFonts w:ascii="Times New Roman" w:hAnsi="Times New Roman" w:cs="Times New Roman"/>
          <w:color w:val="000000" w:themeColor="text1"/>
          <w:sz w:val="24"/>
          <w:szCs w:val="24"/>
        </w:rPr>
        <w:t>2</w:t>
      </w:r>
      <w:r w:rsidRPr="00C745FC">
        <w:rPr>
          <w:rFonts w:ascii="Times New Roman" w:hAnsi="Times New Roman" w:cs="Times New Roman"/>
          <w:color w:val="000000" w:themeColor="text1"/>
          <w:sz w:val="24"/>
          <w:szCs w:val="24"/>
        </w:rPr>
        <w:t xml:space="preserve">x </w:t>
      </w:r>
      <w:r w:rsidR="00266136">
        <w:rPr>
          <w:rFonts w:ascii="Times New Roman" w:hAnsi="Times New Roman" w:cs="Times New Roman"/>
          <w:color w:val="000000" w:themeColor="text1"/>
          <w:sz w:val="24"/>
          <w:szCs w:val="24"/>
        </w:rPr>
        <w:t xml:space="preserve">mesačne (spravidla každý druhý týždeň) </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26" w:name="_Ref220933240"/>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bookmarkEnd w:id="26"/>
    </w:p>
    <w:p w14:paraId="16039527" w14:textId="448185F3" w:rsidR="00E70363" w:rsidRPr="005C571E" w:rsidRDefault="00E70363">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072349">
        <w:rPr>
          <w:rFonts w:ascii="Times New Roman" w:hAnsi="Times New Roman" w:cs="Times New Roman"/>
          <w:color w:val="000000" w:themeColor="text1"/>
          <w:sz w:val="24"/>
          <w:szCs w:val="24"/>
        </w:rPr>
        <w:t>bodu</w:t>
      </w:r>
      <w:r w:rsidR="00311D57" w:rsidRPr="005C571E">
        <w:rPr>
          <w:rFonts w:ascii="Times New Roman" w:hAnsi="Times New Roman" w:cs="Times New Roman"/>
          <w:color w:val="000000" w:themeColor="text1"/>
          <w:sz w:val="24"/>
          <w:szCs w:val="24"/>
        </w:rPr>
        <w:t xml:space="preserve"> </w:t>
      </w:r>
      <w:r w:rsidR="00926157">
        <w:rPr>
          <w:rFonts w:ascii="Times New Roman" w:hAnsi="Times New Roman" w:cs="Times New Roman"/>
          <w:color w:val="000000" w:themeColor="text1"/>
          <w:sz w:val="24"/>
          <w:szCs w:val="24"/>
        </w:rPr>
        <w:fldChar w:fldCharType="begin"/>
      </w:r>
      <w:r w:rsidR="00926157">
        <w:rPr>
          <w:rFonts w:ascii="Times New Roman" w:hAnsi="Times New Roman" w:cs="Times New Roman"/>
          <w:color w:val="000000" w:themeColor="text1"/>
          <w:sz w:val="24"/>
          <w:szCs w:val="24"/>
        </w:rPr>
        <w:instrText xml:space="preserve"> REF _Ref221186470 \r \h </w:instrText>
      </w:r>
      <w:r w:rsidR="00926157">
        <w:rPr>
          <w:rFonts w:ascii="Times New Roman" w:hAnsi="Times New Roman" w:cs="Times New Roman"/>
          <w:color w:val="000000" w:themeColor="text1"/>
          <w:sz w:val="24"/>
          <w:szCs w:val="24"/>
        </w:rPr>
      </w:r>
      <w:r w:rsidR="00926157">
        <w:rPr>
          <w:rFonts w:ascii="Times New Roman" w:hAnsi="Times New Roman" w:cs="Times New Roman"/>
          <w:color w:val="000000" w:themeColor="text1"/>
          <w:sz w:val="24"/>
          <w:szCs w:val="24"/>
        </w:rPr>
        <w:fldChar w:fldCharType="separate"/>
      </w:r>
      <w:r w:rsidR="00926157">
        <w:rPr>
          <w:rFonts w:ascii="Times New Roman" w:hAnsi="Times New Roman" w:cs="Times New Roman"/>
          <w:color w:val="000000" w:themeColor="text1"/>
          <w:sz w:val="24"/>
          <w:szCs w:val="24"/>
        </w:rPr>
        <w:t>2.6</w:t>
      </w:r>
      <w:r w:rsidR="00926157">
        <w:rPr>
          <w:rFonts w:ascii="Times New Roman" w:hAnsi="Times New Roman" w:cs="Times New Roman"/>
          <w:color w:val="000000" w:themeColor="text1"/>
          <w:sz w:val="24"/>
          <w:szCs w:val="24"/>
        </w:rPr>
        <w:fldChar w:fldCharType="end"/>
      </w:r>
      <w:r w:rsidR="00D47511">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7458E262" w:rsidR="00C0451F" w:rsidRPr="009114A4"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 </w:t>
      </w:r>
      <w:r w:rsidR="00B10751" w:rsidRPr="009114A4">
        <w:t xml:space="preserve"> </w:t>
      </w:r>
      <w:r w:rsidR="00CE439D" w:rsidRPr="00675F5D">
        <w:rPr>
          <w:rFonts w:ascii="Times New Roman" w:hAnsi="Times New Roman" w:cs="Times New Roman"/>
          <w:sz w:val="24"/>
          <w:szCs w:val="24"/>
        </w:rPr>
        <w:t xml:space="preserve">Zhotoviteľ je povinný predložiť objednávateľovi </w:t>
      </w:r>
      <w:proofErr w:type="spellStart"/>
      <w:r w:rsidR="00CE439D" w:rsidRPr="00675F5D">
        <w:rPr>
          <w:rFonts w:ascii="Times New Roman" w:hAnsi="Times New Roman" w:cs="Times New Roman"/>
          <w:sz w:val="24"/>
          <w:szCs w:val="24"/>
        </w:rPr>
        <w:t>kladačský</w:t>
      </w:r>
      <w:proofErr w:type="spellEnd"/>
      <w:r w:rsidR="00CE439D" w:rsidRPr="00675F5D">
        <w:rPr>
          <w:rFonts w:ascii="Times New Roman" w:hAnsi="Times New Roman" w:cs="Times New Roman"/>
          <w:sz w:val="24"/>
          <w:szCs w:val="24"/>
        </w:rPr>
        <w:t xml:space="preserve"> plán </w:t>
      </w:r>
      <w:r w:rsidR="00CE439D">
        <w:rPr>
          <w:rFonts w:ascii="Times New Roman" w:hAnsi="Times New Roman" w:cs="Times New Roman"/>
          <w:sz w:val="24"/>
          <w:szCs w:val="24"/>
        </w:rPr>
        <w:t>z</w:t>
      </w:r>
      <w:r w:rsidR="00646BDB">
        <w:rPr>
          <w:rFonts w:ascii="Times New Roman" w:hAnsi="Times New Roman" w:cs="Times New Roman"/>
          <w:sz w:val="24"/>
          <w:szCs w:val="24"/>
        </w:rPr>
        <w:t>á</w:t>
      </w:r>
      <w:r w:rsidR="00CE439D">
        <w:rPr>
          <w:rFonts w:ascii="Times New Roman" w:hAnsi="Times New Roman" w:cs="Times New Roman"/>
          <w:sz w:val="24"/>
          <w:szCs w:val="24"/>
        </w:rPr>
        <w:t>mkovej dlažby</w:t>
      </w:r>
      <w:r w:rsidR="00CE439D" w:rsidRPr="00675F5D">
        <w:rPr>
          <w:rFonts w:ascii="Times New Roman" w:hAnsi="Times New Roman" w:cs="Times New Roman"/>
          <w:sz w:val="24"/>
          <w:szCs w:val="24"/>
        </w:rPr>
        <w:t xml:space="preserve">, ako aj dokumentáciu / technické listy k materiálovej skladbe </w:t>
      </w:r>
      <w:r w:rsidR="00CE439D">
        <w:rPr>
          <w:rFonts w:ascii="Times New Roman" w:hAnsi="Times New Roman" w:cs="Times New Roman"/>
          <w:sz w:val="24"/>
          <w:szCs w:val="24"/>
        </w:rPr>
        <w:t>spevnených plôch, multifunkčného prístrešku, altánku a prístrešku nad studňou.</w:t>
      </w:r>
      <w:r w:rsidR="00CE439D" w:rsidRPr="00675F5D">
        <w:rPr>
          <w:rFonts w:ascii="Times New Roman" w:hAnsi="Times New Roman" w:cs="Times New Roman"/>
          <w:sz w:val="24"/>
          <w:szCs w:val="24"/>
        </w:rPr>
        <w:t xml:space="preserve"> Materiálová skladba musí byť vzájomne kompatibilná a odporúčaná výrobcom </w:t>
      </w:r>
      <w:r w:rsidR="002B6398">
        <w:rPr>
          <w:rFonts w:ascii="Times New Roman" w:hAnsi="Times New Roman" w:cs="Times New Roman"/>
          <w:sz w:val="24"/>
          <w:szCs w:val="24"/>
        </w:rPr>
        <w:t>dominantného</w:t>
      </w:r>
      <w:r w:rsidR="00CE439D">
        <w:rPr>
          <w:rFonts w:ascii="Times New Roman" w:hAnsi="Times New Roman" w:cs="Times New Roman"/>
          <w:sz w:val="24"/>
          <w:szCs w:val="24"/>
        </w:rPr>
        <w:t xml:space="preserve"> prvku alebo nosnej konštrukcie. Materiálová skladba spevnených plôch, multifunkčného prístrešku, altánku a prístrešku nad studňou bude predmetom vzorkového konania podľa bodu </w:t>
      </w:r>
      <w:r w:rsidR="006C7C06">
        <w:rPr>
          <w:rFonts w:ascii="Times New Roman" w:hAnsi="Times New Roman" w:cs="Times New Roman"/>
          <w:sz w:val="24"/>
          <w:szCs w:val="24"/>
        </w:rPr>
        <w:fldChar w:fldCharType="begin"/>
      </w:r>
      <w:r w:rsidR="006C7C06">
        <w:rPr>
          <w:rFonts w:ascii="Times New Roman" w:hAnsi="Times New Roman" w:cs="Times New Roman"/>
          <w:sz w:val="24"/>
          <w:szCs w:val="24"/>
        </w:rPr>
        <w:instrText xml:space="preserve"> REF _Ref220932412 \w \h </w:instrText>
      </w:r>
      <w:r w:rsidR="006C7C06">
        <w:rPr>
          <w:rFonts w:ascii="Times New Roman" w:hAnsi="Times New Roman" w:cs="Times New Roman"/>
          <w:sz w:val="24"/>
          <w:szCs w:val="24"/>
        </w:rPr>
      </w:r>
      <w:r w:rsidR="006C7C06">
        <w:rPr>
          <w:rFonts w:ascii="Times New Roman" w:hAnsi="Times New Roman" w:cs="Times New Roman"/>
          <w:sz w:val="24"/>
          <w:szCs w:val="24"/>
        </w:rPr>
        <w:fldChar w:fldCharType="separate"/>
      </w:r>
      <w:r w:rsidR="006C7C06">
        <w:rPr>
          <w:rFonts w:ascii="Times New Roman" w:hAnsi="Times New Roman" w:cs="Times New Roman"/>
          <w:sz w:val="24"/>
          <w:szCs w:val="24"/>
        </w:rPr>
        <w:t>7.12</w:t>
      </w:r>
      <w:r w:rsidR="006C7C06">
        <w:rPr>
          <w:rFonts w:ascii="Times New Roman" w:hAnsi="Times New Roman" w:cs="Times New Roman"/>
          <w:sz w:val="24"/>
          <w:szCs w:val="24"/>
        </w:rPr>
        <w:fldChar w:fldCharType="end"/>
      </w:r>
      <w:r w:rsidR="006C7C06">
        <w:rPr>
          <w:rFonts w:ascii="Times New Roman" w:hAnsi="Times New Roman" w:cs="Times New Roman"/>
          <w:sz w:val="24"/>
          <w:szCs w:val="24"/>
        </w:rPr>
        <w:t xml:space="preserve"> </w:t>
      </w:r>
      <w:r w:rsidR="00CE439D">
        <w:rPr>
          <w:rFonts w:ascii="Times New Roman" w:hAnsi="Times New Roman" w:cs="Times New Roman"/>
          <w:sz w:val="24"/>
          <w:szCs w:val="24"/>
        </w:rPr>
        <w:t>tejto Zmluvy</w:t>
      </w:r>
      <w:r w:rsidR="00010754">
        <w:rPr>
          <w:rFonts w:ascii="Times New Roman" w:hAnsi="Times New Roman" w:cs="Times New Roman"/>
          <w:sz w:val="24"/>
          <w:szCs w:val="24"/>
        </w:rPr>
        <w:t>.</w:t>
      </w:r>
    </w:p>
    <w:p w14:paraId="5974B7E6" w14:textId="1BBF76DD" w:rsidR="00995564" w:rsidRPr="009114A4" w:rsidRDefault="00B10751">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27" w:name="_Hlk210385026"/>
      <w:bookmarkStart w:id="28" w:name="_Ref220932412"/>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w:t>
      </w:r>
      <w:r w:rsidR="00A61204" w:rsidRPr="00794720">
        <w:rPr>
          <w:rFonts w:ascii="Times New Roman" w:hAnsi="Times New Roman" w:cs="Times New Roman"/>
          <w:sz w:val="24"/>
          <w:szCs w:val="24"/>
        </w:rPr>
        <w:lastRenderedPageBreak/>
        <w:t>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27"/>
      <w:r w:rsidR="00214D7B" w:rsidRPr="009114A4">
        <w:rPr>
          <w:rFonts w:ascii="Times New Roman" w:hAnsi="Times New Roman" w:cs="Times New Roman"/>
          <w:sz w:val="24"/>
          <w:szCs w:val="24"/>
        </w:rPr>
        <w:t>.</w:t>
      </w:r>
      <w:bookmarkEnd w:id="28"/>
    </w:p>
    <w:p w14:paraId="5E8AFAFF" w14:textId="50B30225" w:rsidR="00E12760" w:rsidRPr="009114A4" w:rsidRDefault="0024727C">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04DB47DA" w:rsidR="00346320"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6055FB54" w:rsidR="00995564" w:rsidRPr="002824B6" w:rsidRDefault="3CA500B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2824B6">
        <w:rPr>
          <w:rFonts w:ascii="Times New Roman" w:hAnsi="Times New Roman" w:cs="Times New Roman"/>
          <w:color w:val="000000" w:themeColor="text1"/>
          <w:sz w:val="24"/>
          <w:szCs w:val="24"/>
        </w:rPr>
        <w:t>Zhotoviteľ</w:t>
      </w:r>
      <w:r w:rsidR="00995564" w:rsidRPr="002824B6">
        <w:rPr>
          <w:rFonts w:ascii="Times New Roman" w:hAnsi="Times New Roman" w:cs="Times New Roman"/>
          <w:color w:val="000000" w:themeColor="text1"/>
          <w:sz w:val="24"/>
          <w:szCs w:val="24"/>
        </w:rPr>
        <w:t xml:space="preserve"> zabezpečí všetky absentujúce rozhodnutia orgánov verejnej správy a iných dotknutých osôb, potrebné pre riadne vykonanie diela </w:t>
      </w:r>
      <w:r w:rsidR="00010754" w:rsidRPr="002824B6">
        <w:rPr>
          <w:rFonts w:ascii="Times New Roman" w:hAnsi="Times New Roman" w:cs="Times New Roman"/>
          <w:color w:val="000000" w:themeColor="text1"/>
          <w:sz w:val="24"/>
          <w:szCs w:val="24"/>
        </w:rPr>
        <w:t xml:space="preserve">(napr. výrubové povolenie) </w:t>
      </w:r>
      <w:r w:rsidR="00995564" w:rsidRPr="002824B6">
        <w:rPr>
          <w:rFonts w:ascii="Times New Roman" w:hAnsi="Times New Roman" w:cs="Times New Roman"/>
          <w:color w:val="000000" w:themeColor="text1"/>
          <w:sz w:val="24"/>
          <w:szCs w:val="24"/>
        </w:rPr>
        <w:t>v súlade s</w:t>
      </w:r>
      <w:r w:rsidR="00010754" w:rsidRPr="002824B6">
        <w:rPr>
          <w:rFonts w:ascii="Times New Roman" w:hAnsi="Times New Roman" w:cs="Times New Roman"/>
          <w:color w:val="000000" w:themeColor="text1"/>
          <w:sz w:val="24"/>
          <w:szCs w:val="24"/>
        </w:rPr>
        <w:t> </w:t>
      </w:r>
      <w:r w:rsidR="00995564" w:rsidRPr="002824B6">
        <w:rPr>
          <w:rFonts w:ascii="Times New Roman" w:hAnsi="Times New Roman" w:cs="Times New Roman"/>
          <w:color w:val="000000" w:themeColor="text1"/>
          <w:sz w:val="24"/>
          <w:szCs w:val="24"/>
        </w:rPr>
        <w:t xml:space="preserve">platným právnym poriadkom Slovenskej republiky, počnúc dňom účinnosti tejto zmluvy. </w:t>
      </w:r>
    </w:p>
    <w:p w14:paraId="3E652C23" w14:textId="55987EC4" w:rsidR="00346320" w:rsidRPr="005C571E" w:rsidRDefault="0034632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40E114B5" w:rsidR="004A69A4"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1E577853" w:rsidR="00995564" w:rsidRPr="00C745FC" w:rsidRDefault="00402597">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r w:rsidR="00CE439D" w:rsidRPr="00CE439D">
        <w:rPr>
          <w:rFonts w:ascii="Times New Roman" w:hAnsi="Times New Roman" w:cs="Times New Roman"/>
          <w:color w:val="000000" w:themeColor="text1"/>
          <w:sz w:val="24"/>
          <w:szCs w:val="24"/>
        </w:rPr>
        <w:t xml:space="preserve"> </w:t>
      </w:r>
      <w:r w:rsidR="00CE439D" w:rsidRPr="006A5FA0">
        <w:rPr>
          <w:rFonts w:ascii="Times New Roman" w:hAnsi="Times New Roman" w:cs="Times New Roman"/>
          <w:color w:val="000000" w:themeColor="text1"/>
          <w:sz w:val="24"/>
          <w:szCs w:val="24"/>
        </w:rPr>
        <w:t>Ak bude pre realizáciu predmetu zmluvy nevyhnutý akýkoľvek fyzický zásah do ciest, verejných chodníkov alebo verejných priestranstiev, zhotoviteľ bude povinný na základe objednávateľom odsúhlaseného projektu dopravného značenia a schváleného príslušným oddelením Polície vybaviť povolenia na zvláštne užívanie ciest a verejných priestranstiev v zmysle platných právnych predpisov</w:t>
      </w:r>
      <w:r w:rsidR="00CE439D">
        <w:rPr>
          <w:rFonts w:ascii="Times New Roman" w:hAnsi="Times New Roman" w:cs="Times New Roman"/>
          <w:color w:val="000000" w:themeColor="text1"/>
          <w:sz w:val="24"/>
          <w:szCs w:val="24"/>
        </w:rPr>
        <w:t>.</w:t>
      </w:r>
    </w:p>
    <w:p w14:paraId="032FBDEB" w14:textId="1FE499B4" w:rsidR="00346320"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r w:rsidR="00CE439D">
        <w:rPr>
          <w:rFonts w:ascii="Times New Roman" w:hAnsi="Times New Roman" w:cs="Times New Roman"/>
          <w:color w:val="000000" w:themeColor="text1"/>
          <w:sz w:val="24"/>
          <w:szCs w:val="24"/>
        </w:rPr>
        <w:t xml:space="preserve"> </w:t>
      </w:r>
      <w:r w:rsidR="00CE439D" w:rsidRPr="009D4BFA">
        <w:rPr>
          <w:rFonts w:ascii="Times New Roman" w:hAnsi="Times New Roman" w:cs="Times New Roman"/>
          <w:color w:val="000000" w:themeColor="text1"/>
          <w:sz w:val="24"/>
          <w:szCs w:val="24"/>
        </w:rPr>
        <w:t xml:space="preserve">Zhotoviteľ je povinný pred začatím </w:t>
      </w:r>
      <w:r w:rsidR="00CE439D" w:rsidRPr="009D4BFA">
        <w:rPr>
          <w:rFonts w:ascii="Times New Roman" w:hAnsi="Times New Roman" w:cs="Times New Roman"/>
          <w:color w:val="000000" w:themeColor="text1"/>
          <w:sz w:val="24"/>
          <w:szCs w:val="24"/>
        </w:rPr>
        <w:lastRenderedPageBreak/>
        <w:t>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r w:rsidR="00CE439D">
        <w:rPr>
          <w:rFonts w:ascii="Times New Roman" w:hAnsi="Times New Roman" w:cs="Times New Roman"/>
          <w:color w:val="000000" w:themeColor="text1"/>
          <w:sz w:val="24"/>
          <w:szCs w:val="24"/>
        </w:rPr>
        <w:t>.</w:t>
      </w:r>
    </w:p>
    <w:p w14:paraId="458806CD" w14:textId="40778BA2" w:rsidR="00347E4A" w:rsidRDefault="00347E4A">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37673E30" w:rsidR="00E27566" w:rsidRPr="009114A4" w:rsidRDefault="00DE0930">
      <w:pPr>
        <w:pStyle w:val="Odsekzoznamu"/>
        <w:numPr>
          <w:ilvl w:val="1"/>
          <w:numId w:val="9"/>
        </w:numPr>
        <w:spacing w:after="0" w:line="276" w:lineRule="auto"/>
        <w:ind w:left="567" w:right="-340"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w:t>
      </w:r>
      <w:r w:rsidR="007328CF">
        <w:rPr>
          <w:rFonts w:ascii="Times New Roman" w:eastAsia="Times New Roman" w:hAnsi="Times New Roman" w:cs="Times New Roman"/>
          <w:sz w:val="24"/>
          <w:szCs w:val="24"/>
          <w:lang w:eastAsia="cs-CZ"/>
        </w:rPr>
        <w:t xml:space="preserve">nového </w:t>
      </w:r>
      <w:r w:rsidR="00E27566" w:rsidRPr="009114A4">
        <w:rPr>
          <w:rFonts w:ascii="Times New Roman" w:eastAsia="Times New Roman" w:hAnsi="Times New Roman" w:cs="Times New Roman"/>
          <w:sz w:val="24"/>
          <w:szCs w:val="24"/>
          <w:lang w:eastAsia="cs-CZ"/>
        </w:rPr>
        <w:t xml:space="preserve">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5B9C178" w:rsidR="00E27566" w:rsidRPr="00C26DEF" w:rsidRDefault="00E27566">
      <w:pPr>
        <w:pStyle w:val="Odsekzoznamu"/>
        <w:numPr>
          <w:ilvl w:val="0"/>
          <w:numId w:val="25"/>
        </w:numPr>
        <w:spacing w:after="0" w:line="276" w:lineRule="auto"/>
        <w:ind w:left="1276" w:right="-340"/>
        <w:jc w:val="both"/>
        <w:rPr>
          <w:rFonts w:ascii="Times New Roman" w:hAnsi="Times New Roman" w:cs="Times New Roman"/>
          <w:sz w:val="24"/>
          <w:szCs w:val="24"/>
        </w:rPr>
      </w:pPr>
      <w:r w:rsidRPr="00C26DEF">
        <w:rPr>
          <w:rFonts w:ascii="Times New Roman" w:hAnsi="Times New Roman" w:cs="Times New Roman"/>
          <w:sz w:val="24"/>
          <w:szCs w:val="24"/>
        </w:rPr>
        <w:t xml:space="preserve">identifikačné údaje osoby s odbornou spôsobilosťou na výkon činnosti stavbyvedúceho  </w:t>
      </w:r>
      <w:r w:rsidR="00CE439D" w:rsidRPr="00CE439D">
        <w:rPr>
          <w:rFonts w:ascii="Times New Roman" w:hAnsi="Times New Roman" w:cs="Times New Roman"/>
          <w:sz w:val="24"/>
          <w:szCs w:val="24"/>
        </w:rPr>
        <w:t>s príslušnou autorizáciou pre inžinierske stavby (doprava, technické a environmentálne stavby)</w:t>
      </w:r>
      <w:r w:rsidRPr="00C26DEF">
        <w:rPr>
          <w:rFonts w:ascii="Times New Roman" w:hAnsi="Times New Roman" w:cs="Times New Roman"/>
          <w:sz w:val="24"/>
          <w:szCs w:val="24"/>
        </w:rPr>
        <w:t>;</w:t>
      </w:r>
    </w:p>
    <w:p w14:paraId="7A9363AF" w14:textId="591C5AAB" w:rsidR="00E27566" w:rsidRPr="00C26DEF" w:rsidRDefault="00147D05">
      <w:pPr>
        <w:pStyle w:val="Odsekzoznamu"/>
        <w:numPr>
          <w:ilvl w:val="0"/>
          <w:numId w:val="25"/>
        </w:numPr>
        <w:spacing w:after="0" w:line="276" w:lineRule="auto"/>
        <w:ind w:left="1276"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 xml:space="preserve">zameraním </w:t>
      </w:r>
      <w:r w:rsidR="00BC52BE">
        <w:rPr>
          <w:rFonts w:ascii="Times New Roman" w:hAnsi="Times New Roman" w:cs="Times New Roman"/>
          <w:sz w:val="24"/>
          <w:szCs w:val="24"/>
        </w:rPr>
        <w:t>inžinierske</w:t>
      </w:r>
      <w:r w:rsidR="00F06569" w:rsidRPr="00C26DEF">
        <w:rPr>
          <w:rFonts w:ascii="Times New Roman" w:hAnsi="Times New Roman" w:cs="Times New Roman"/>
          <w:sz w:val="24"/>
          <w:szCs w:val="24"/>
        </w:rPr>
        <w:t xml:space="preserve">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5"/>
        </w:numPr>
        <w:spacing w:after="0" w:line="276" w:lineRule="auto"/>
        <w:ind w:left="1276"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0AB3CCE" w14:textId="77777777" w:rsidR="00CE439D" w:rsidRDefault="00DE0930">
      <w:pPr>
        <w:pStyle w:val="Odsekzoznamu"/>
        <w:numPr>
          <w:ilvl w:val="0"/>
          <w:numId w:val="25"/>
        </w:numPr>
        <w:spacing w:after="0" w:line="276" w:lineRule="auto"/>
        <w:ind w:left="1276"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005BD1A6" w14:textId="693896A6" w:rsidR="00F02299" w:rsidRPr="004C2FD2" w:rsidRDefault="00F02299">
      <w:pPr>
        <w:pStyle w:val="Odsekzoznamu"/>
        <w:numPr>
          <w:ilvl w:val="1"/>
          <w:numId w:val="9"/>
        </w:numPr>
        <w:spacing w:after="0" w:line="276" w:lineRule="auto"/>
        <w:ind w:right="-340" w:hanging="786"/>
        <w:jc w:val="both"/>
        <w:rPr>
          <w:rFonts w:ascii="Times New Roman" w:hAnsi="Times New Roman" w:cs="Times New Roman"/>
          <w:sz w:val="24"/>
          <w:szCs w:val="24"/>
        </w:rPr>
      </w:pPr>
      <w:bookmarkStart w:id="29" w:name="_Ref220933599"/>
      <w:r w:rsidRPr="00CE439D">
        <w:rPr>
          <w:rFonts w:ascii="Times New Roman" w:hAnsi="Times New Roman" w:cs="Times New Roman"/>
          <w:color w:val="000000" w:themeColor="text1"/>
          <w:sz w:val="24"/>
          <w:szCs w:val="24"/>
        </w:rPr>
        <w:t>Zhotoviteľ berie na vedomie, že súbežne s realizáciou Diela podľa tejto Zmluvy budú v bezprostredne priľahlých budovách prebiehať stavebné práce, ktoré budú realizované na základe osobitnej zmluvy. V prípade, že stavebné práce na budovách bude realizovať tretia osoba (iný zhotoviteľ), Zhotoviteľ sa zaväzuje rešpektovať priebeh týchto prác, strpieť výkon činností tretej osoby a poskytnúť jej primeranú súčinnosť, najmä v rozsahu potrebnom na koordináciu vstupov, prístupov alebo technicky súvisiacich činností.</w:t>
      </w:r>
      <w:r w:rsidR="00CE439D" w:rsidRPr="00CE439D">
        <w:rPr>
          <w:rFonts w:ascii="Times New Roman" w:hAnsi="Times New Roman" w:cs="Times New Roman"/>
          <w:color w:val="000000" w:themeColor="text1"/>
          <w:sz w:val="24"/>
          <w:szCs w:val="24"/>
        </w:rPr>
        <w:t xml:space="preserve"> </w:t>
      </w:r>
      <w:r w:rsidRPr="00CE439D">
        <w:rPr>
          <w:rFonts w:ascii="Times New Roman" w:hAnsi="Times New Roman" w:cs="Times New Roman"/>
          <w:color w:val="000000" w:themeColor="text1"/>
          <w:sz w:val="24"/>
          <w:szCs w:val="24"/>
        </w:rPr>
        <w:t>Toto ustanovenie sa primerane použije aj v prípade, ak bude zhotoviteľom stavebných prác na budovách samotný Zhotoviteľ, nakoľko pôjde o plnenie na základe samostatnej zmluvy o dielo.</w:t>
      </w:r>
      <w:bookmarkEnd w:id="29"/>
    </w:p>
    <w:p w14:paraId="5971B004" w14:textId="1770F8FB" w:rsidR="0024686C" w:rsidRDefault="0024686C" w:rsidP="0024686C">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30" w:name="_Ref221185770"/>
      <w:bookmarkStart w:id="31"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4C2FD2">
        <w:rPr>
          <w:rFonts w:ascii="Times New Roman" w:hAnsi="Times New Roman" w:cs="Times New Roman"/>
          <w:color w:val="000000" w:themeColor="text1"/>
          <w:sz w:val="24"/>
          <w:szCs w:val="24"/>
        </w:rPr>
        <w:fldChar w:fldCharType="begin"/>
      </w:r>
      <w:r w:rsidR="004C2FD2">
        <w:rPr>
          <w:rFonts w:ascii="Times New Roman" w:hAnsi="Times New Roman" w:cs="Times New Roman"/>
          <w:color w:val="000000" w:themeColor="text1"/>
          <w:sz w:val="24"/>
          <w:szCs w:val="24"/>
        </w:rPr>
        <w:instrText xml:space="preserve"> REF _Ref221183562 \r \h </w:instrText>
      </w:r>
      <w:r w:rsidR="004C2FD2">
        <w:rPr>
          <w:rFonts w:ascii="Times New Roman" w:hAnsi="Times New Roman" w:cs="Times New Roman"/>
          <w:color w:val="000000" w:themeColor="text1"/>
          <w:sz w:val="24"/>
          <w:szCs w:val="24"/>
        </w:rPr>
      </w:r>
      <w:r w:rsidR="004C2FD2">
        <w:rPr>
          <w:rFonts w:ascii="Times New Roman" w:hAnsi="Times New Roman" w:cs="Times New Roman"/>
          <w:color w:val="000000" w:themeColor="text1"/>
          <w:sz w:val="24"/>
          <w:szCs w:val="24"/>
        </w:rPr>
        <w:fldChar w:fldCharType="separate"/>
      </w:r>
      <w:r w:rsidR="004C2FD2">
        <w:rPr>
          <w:rFonts w:ascii="Times New Roman" w:hAnsi="Times New Roman" w:cs="Times New Roman"/>
          <w:color w:val="000000" w:themeColor="text1"/>
          <w:sz w:val="24"/>
          <w:szCs w:val="24"/>
        </w:rPr>
        <w:t>2.10</w:t>
      </w:r>
      <w:r w:rsidR="004C2FD2">
        <w:rPr>
          <w:rFonts w:ascii="Times New Roman" w:hAnsi="Times New Roman" w:cs="Times New Roman"/>
          <w:color w:val="000000" w:themeColor="text1"/>
          <w:sz w:val="24"/>
          <w:szCs w:val="24"/>
        </w:rPr>
        <w:fldChar w:fldCharType="end"/>
      </w:r>
      <w:r w:rsidRPr="00AA16DA">
        <w:rPr>
          <w:rFonts w:ascii="Times New Roman" w:hAnsi="Times New Roman" w:cs="Times New Roman"/>
          <w:color w:val="000000" w:themeColor="text1"/>
          <w:sz w:val="24"/>
          <w:szCs w:val="24"/>
        </w:rPr>
        <w:t xml:space="preserve"> Zmluvy, a to vždy po skončení </w:t>
      </w:r>
      <w:r w:rsidRPr="00AA16DA">
        <w:rPr>
          <w:rFonts w:ascii="Times New Roman" w:hAnsi="Times New Roman" w:cs="Times New Roman"/>
          <w:color w:val="000000" w:themeColor="text1"/>
          <w:sz w:val="24"/>
          <w:szCs w:val="24"/>
        </w:rPr>
        <w:lastRenderedPageBreak/>
        <w:t xml:space="preserve">kalendárneho mesiaca k predloženiu súpisu prác. Zhotoviteľ za týmto účelom predloží aktuálne potvrdenie / výpis zo Sociálnej poisťovni preukazujúci kontinuálne zamestnávanie osôb uvedených v tabuľke č. 1 v Prílohe č. </w:t>
      </w:r>
      <w:r>
        <w:rPr>
          <w:rFonts w:ascii="Times New Roman" w:hAnsi="Times New Roman" w:cs="Times New Roman"/>
          <w:color w:val="000000" w:themeColor="text1"/>
          <w:sz w:val="24"/>
          <w:szCs w:val="24"/>
        </w:rPr>
        <w:t>5</w:t>
      </w:r>
      <w:r w:rsidRPr="00AA16DA">
        <w:rPr>
          <w:rFonts w:ascii="Times New Roman" w:hAnsi="Times New Roman" w:cs="Times New Roman"/>
          <w:color w:val="000000" w:themeColor="text1"/>
          <w:sz w:val="24"/>
          <w:szCs w:val="24"/>
        </w:rPr>
        <w:t xml:space="preserve"> Zmluvy (</w:t>
      </w:r>
      <w:proofErr w:type="spellStart"/>
      <w:r w:rsidRPr="00AA16DA">
        <w:rPr>
          <w:rFonts w:ascii="Times New Roman" w:hAnsi="Times New Roman" w:cs="Times New Roman"/>
          <w:color w:val="000000" w:themeColor="text1"/>
          <w:sz w:val="24"/>
          <w:szCs w:val="24"/>
        </w:rPr>
        <w:t>t.j</w:t>
      </w:r>
      <w:proofErr w:type="spellEnd"/>
      <w:r w:rsidRPr="00AA16DA">
        <w:rPr>
          <w:rFonts w:ascii="Times New Roman" w:hAnsi="Times New Roman" w:cs="Times New Roman"/>
          <w:color w:val="000000" w:themeColor="text1"/>
          <w:sz w:val="24"/>
          <w:szCs w:val="24"/>
        </w:rPr>
        <w:t>. dlhodobo zamestnávaných osôb)</w:t>
      </w:r>
      <w:r>
        <w:rPr>
          <w:rFonts w:ascii="Times New Roman" w:hAnsi="Times New Roman" w:cs="Times New Roman"/>
          <w:color w:val="000000" w:themeColor="text1"/>
          <w:sz w:val="24"/>
          <w:szCs w:val="24"/>
        </w:rPr>
        <w:t>.</w:t>
      </w:r>
      <w:bookmarkEnd w:id="30"/>
      <w:r w:rsidRPr="00AA16DA">
        <w:rPr>
          <w:rFonts w:ascii="Times New Roman" w:hAnsi="Times New Roman" w:cs="Times New Roman"/>
          <w:color w:val="000000" w:themeColor="text1"/>
          <w:sz w:val="24"/>
          <w:szCs w:val="24"/>
        </w:rPr>
        <w:t xml:space="preserve"> </w:t>
      </w:r>
      <w:bookmarkEnd w:id="31"/>
    </w:p>
    <w:p w14:paraId="0B09775E" w14:textId="724770A7" w:rsidR="00CE57DF" w:rsidRPr="00CE439D" w:rsidRDefault="0024686C" w:rsidP="0024686C">
      <w:pPr>
        <w:pStyle w:val="Odsekzoznamu"/>
        <w:numPr>
          <w:ilvl w:val="1"/>
          <w:numId w:val="9"/>
        </w:numPr>
        <w:spacing w:after="0" w:line="276" w:lineRule="auto"/>
        <w:ind w:right="-340" w:hanging="786"/>
        <w:jc w:val="both"/>
        <w:rPr>
          <w:rFonts w:ascii="Times New Roman" w:hAnsi="Times New Roman" w:cs="Times New Roman"/>
          <w:sz w:val="24"/>
          <w:szCs w:val="24"/>
        </w:rPr>
      </w:pPr>
      <w:r w:rsidRPr="001B17D5">
        <w:rPr>
          <w:rFonts w:ascii="Times New Roman" w:hAnsi="Times New Roman"/>
          <w:sz w:val="24"/>
          <w:szCs w:val="24"/>
        </w:rPr>
        <w:t xml:space="preserve">Zhotoviteľ je povinný k podpisu zmluvy odovzdať objednávateľovi </w:t>
      </w:r>
      <w:r>
        <w:rPr>
          <w:rFonts w:ascii="Times New Roman" w:hAnsi="Times New Roman"/>
          <w:sz w:val="24"/>
          <w:szCs w:val="24"/>
        </w:rPr>
        <w:t>vyplnenú prílohu č. 5: z</w:t>
      </w:r>
      <w:r w:rsidRPr="001B17D5">
        <w:rPr>
          <w:rFonts w:ascii="Times New Roman" w:hAnsi="Times New Roman"/>
          <w:sz w:val="24"/>
          <w:szCs w:val="24"/>
        </w:rPr>
        <w:t xml:space="preserve">oznam riadiacich pracovníkov (osoby zodpovedné za odborné činnosti najmä </w:t>
      </w:r>
      <w:r w:rsidRPr="00646BDB">
        <w:rPr>
          <w:rFonts w:ascii="Times New Roman" w:hAnsi="Times New Roman"/>
          <w:sz w:val="24"/>
          <w:szCs w:val="24"/>
        </w:rPr>
        <w:t xml:space="preserve">stavbyvedúci, </w:t>
      </w:r>
      <w:r w:rsidR="00E8266A" w:rsidRPr="00646BDB">
        <w:rPr>
          <w:rFonts w:ascii="Times New Roman" w:hAnsi="Times New Roman"/>
          <w:sz w:val="24"/>
          <w:szCs w:val="24"/>
        </w:rPr>
        <w:t xml:space="preserve">zodpovedný </w:t>
      </w:r>
      <w:proofErr w:type="spellStart"/>
      <w:r w:rsidR="00E8266A" w:rsidRPr="00646BDB">
        <w:rPr>
          <w:rFonts w:ascii="Times New Roman" w:hAnsi="Times New Roman"/>
          <w:sz w:val="24"/>
          <w:szCs w:val="24"/>
        </w:rPr>
        <w:t>arborista</w:t>
      </w:r>
      <w:proofErr w:type="spellEnd"/>
      <w:r w:rsidRPr="00646BDB">
        <w:rPr>
          <w:rFonts w:ascii="Times New Roman" w:hAnsi="Times New Roman"/>
          <w:sz w:val="24"/>
          <w:szCs w:val="24"/>
        </w:rPr>
        <w:t>)</w:t>
      </w:r>
      <w:r w:rsidRPr="001B17D5">
        <w:rPr>
          <w:rFonts w:ascii="Times New Roman" w:hAnsi="Times New Roman"/>
          <w:sz w:val="24"/>
          <w:szCs w:val="24"/>
        </w:rPr>
        <w:t xml:space="preserve"> a zoznam zamestnancov určených objednávateľom na plnenie zmluvy </w:t>
      </w:r>
      <w:r>
        <w:rPr>
          <w:rFonts w:ascii="Times New Roman" w:hAnsi="Times New Roman"/>
          <w:sz w:val="24"/>
          <w:szCs w:val="24"/>
        </w:rPr>
        <w:t xml:space="preserve">podľa bodu </w:t>
      </w:r>
      <w:r w:rsidR="00F073AC">
        <w:rPr>
          <w:rFonts w:ascii="Times New Roman" w:hAnsi="Times New Roman"/>
          <w:sz w:val="24"/>
          <w:szCs w:val="24"/>
        </w:rPr>
        <w:fldChar w:fldCharType="begin"/>
      </w:r>
      <w:r w:rsidR="00F073AC">
        <w:rPr>
          <w:rFonts w:ascii="Times New Roman" w:hAnsi="Times New Roman"/>
          <w:sz w:val="24"/>
          <w:szCs w:val="24"/>
        </w:rPr>
        <w:instrText xml:space="preserve"> REF _Ref221183562 \r \h </w:instrText>
      </w:r>
      <w:r w:rsidR="00F073AC">
        <w:rPr>
          <w:rFonts w:ascii="Times New Roman" w:hAnsi="Times New Roman"/>
          <w:sz w:val="24"/>
          <w:szCs w:val="24"/>
        </w:rPr>
      </w:r>
      <w:r w:rsidR="00F073AC">
        <w:rPr>
          <w:rFonts w:ascii="Times New Roman" w:hAnsi="Times New Roman"/>
          <w:sz w:val="24"/>
          <w:szCs w:val="24"/>
        </w:rPr>
        <w:fldChar w:fldCharType="separate"/>
      </w:r>
      <w:r w:rsidR="00F073AC">
        <w:rPr>
          <w:rFonts w:ascii="Times New Roman" w:hAnsi="Times New Roman"/>
          <w:sz w:val="24"/>
          <w:szCs w:val="24"/>
        </w:rPr>
        <w:t>2.10</w:t>
      </w:r>
      <w:r w:rsidR="00F073AC">
        <w:rPr>
          <w:rFonts w:ascii="Times New Roman" w:hAnsi="Times New Roman"/>
          <w:sz w:val="24"/>
          <w:szCs w:val="24"/>
        </w:rPr>
        <w:fldChar w:fldCharType="end"/>
      </w:r>
      <w:r w:rsidRPr="001B17D5">
        <w:rPr>
          <w:rFonts w:ascii="Times New Roman" w:hAnsi="Times New Roman"/>
          <w:sz w:val="24"/>
          <w:szCs w:val="24"/>
        </w:rPr>
        <w:t xml:space="preserve"> tejto Zmluvy</w:t>
      </w:r>
      <w:r w:rsidRPr="007E560A">
        <w:rPr>
          <w:rFonts w:ascii="Times New Roman" w:hAnsi="Times New Roman"/>
          <w:sz w:val="24"/>
          <w:szCs w:val="24"/>
        </w:rPr>
        <w:t xml:space="preserve"> </w:t>
      </w:r>
      <w:r w:rsidRPr="001B17D5">
        <w:rPr>
          <w:rFonts w:ascii="Times New Roman" w:hAnsi="Times New Roman"/>
          <w:sz w:val="24"/>
          <w:szCs w:val="24"/>
        </w:rPr>
        <w:t>vrátane popisu činností, ktoré budú dané osoby vykonávať vrátane ich kontaktných údajov. Osoby uvedené v prílohe č. </w:t>
      </w:r>
      <w:r w:rsidRPr="0070554D">
        <w:rPr>
          <w:rFonts w:ascii="Times New Roman" w:hAnsi="Times New Roman"/>
          <w:sz w:val="24"/>
          <w:szCs w:val="24"/>
        </w:rPr>
        <w:t>5</w:t>
      </w:r>
      <w:r w:rsidRPr="001B17D5">
        <w:rPr>
          <w:rFonts w:ascii="Times New Roman" w:hAnsi="Times New Roman"/>
          <w:sz w:val="24"/>
          <w:szCs w:val="24"/>
        </w:rPr>
        <w:t xml:space="preserve"> (</w:t>
      </w:r>
      <w:proofErr w:type="spellStart"/>
      <w:r w:rsidRPr="001B17D5">
        <w:rPr>
          <w:rFonts w:ascii="Times New Roman" w:hAnsi="Times New Roman"/>
          <w:sz w:val="24"/>
          <w:szCs w:val="24"/>
        </w:rPr>
        <w:t>t.j</w:t>
      </w:r>
      <w:proofErr w:type="spellEnd"/>
      <w:r w:rsidRPr="001B17D5">
        <w:rPr>
          <w:rFonts w:ascii="Times New Roman" w:hAnsi="Times New Roman"/>
          <w:sz w:val="24"/>
          <w:szCs w:val="24"/>
        </w:rPr>
        <w:t>. riadiaci pracovníci a dlhodobo zamestnávané osoby) musia byť na stavenisku osobitne farebne označení (reflexnou vestou inej farby ako ostatné osoby prítomné na stavenisku).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Pr>
          <w:rFonts w:ascii="Times New Roman" w:hAnsi="Times New Roman"/>
          <w:sz w:val="24"/>
          <w:szCs w:val="24"/>
        </w:rPr>
        <w:t>.</w:t>
      </w:r>
    </w:p>
    <w:p w14:paraId="1BEC1D00" w14:textId="77777777" w:rsidR="00A253E9" w:rsidRPr="00F02299" w:rsidRDefault="00A253E9" w:rsidP="00ED28B8">
      <w:pPr>
        <w:pStyle w:val="Odsekzoznamu"/>
        <w:spacing w:after="0" w:line="276" w:lineRule="auto"/>
        <w:ind w:left="643" w:right="-340"/>
        <w:jc w:val="both"/>
        <w:rPr>
          <w:rFonts w:ascii="Times New Roman" w:hAnsi="Times New Roman"/>
          <w:sz w:val="24"/>
        </w:rPr>
      </w:pPr>
    </w:p>
    <w:p w14:paraId="6A039022" w14:textId="44F68817" w:rsidR="00E7604F" w:rsidRPr="005C571E" w:rsidRDefault="00E7604F" w:rsidP="000156AC">
      <w:pPr>
        <w:pStyle w:val="Nadpis1"/>
        <w:rPr>
          <w:rFonts w:eastAsia="Calibri"/>
          <w:lang w:eastAsia="sk-SK"/>
        </w:rPr>
      </w:pPr>
      <w:bookmarkStart w:id="32" w:name="_Ref220934941"/>
      <w:r w:rsidRPr="005C571E">
        <w:rPr>
          <w:rFonts w:eastAsia="Calibri"/>
          <w:lang w:eastAsia="sk-SK"/>
        </w:rPr>
        <w:t>Článok VIII</w:t>
      </w:r>
      <w:bookmarkEnd w:id="32"/>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D6FC574" w:rsidR="006B12BA" w:rsidRPr="005C571E" w:rsidRDefault="006B12BA">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w:t>
      </w:r>
      <w:r w:rsidR="006C7C06">
        <w:rPr>
          <w:rFonts w:ascii="Times New Roman" w:hAnsi="Times New Roman" w:cs="Times New Roman"/>
          <w:sz w:val="24"/>
          <w:szCs w:val="24"/>
        </w:rPr>
        <w:t>bodu</w:t>
      </w:r>
      <w:r w:rsidRPr="005C571E">
        <w:rPr>
          <w:rFonts w:ascii="Times New Roman" w:hAnsi="Times New Roman" w:cs="Times New Roman"/>
          <w:sz w:val="24"/>
          <w:szCs w:val="24"/>
        </w:rPr>
        <w:t xml:space="preserve"> </w:t>
      </w:r>
      <w:r w:rsidR="006C7C06">
        <w:rPr>
          <w:rFonts w:ascii="Times New Roman" w:hAnsi="Times New Roman" w:cs="Times New Roman"/>
          <w:sz w:val="24"/>
          <w:szCs w:val="24"/>
        </w:rPr>
        <w:fldChar w:fldCharType="begin"/>
      </w:r>
      <w:r w:rsidR="006C7C06">
        <w:rPr>
          <w:rFonts w:ascii="Times New Roman" w:hAnsi="Times New Roman" w:cs="Times New Roman"/>
          <w:sz w:val="24"/>
          <w:szCs w:val="24"/>
        </w:rPr>
        <w:instrText xml:space="preserve"> REF _Ref220929251 \w \h </w:instrText>
      </w:r>
      <w:r w:rsidR="006C7C06">
        <w:rPr>
          <w:rFonts w:ascii="Times New Roman" w:hAnsi="Times New Roman" w:cs="Times New Roman"/>
          <w:sz w:val="24"/>
          <w:szCs w:val="24"/>
        </w:rPr>
      </w:r>
      <w:r w:rsidR="006C7C06">
        <w:rPr>
          <w:rFonts w:ascii="Times New Roman" w:hAnsi="Times New Roman" w:cs="Times New Roman"/>
          <w:sz w:val="24"/>
          <w:szCs w:val="24"/>
        </w:rPr>
        <w:fldChar w:fldCharType="separate"/>
      </w:r>
      <w:r w:rsidR="006C7C06">
        <w:rPr>
          <w:rFonts w:ascii="Times New Roman" w:hAnsi="Times New Roman" w:cs="Times New Roman"/>
          <w:sz w:val="24"/>
          <w:szCs w:val="24"/>
        </w:rPr>
        <w:t>4.4</w:t>
      </w:r>
      <w:r w:rsidR="006C7C06">
        <w:rPr>
          <w:rFonts w:ascii="Times New Roman" w:hAnsi="Times New Roman" w:cs="Times New Roman"/>
          <w:sz w:val="24"/>
          <w:szCs w:val="24"/>
        </w:rPr>
        <w:fldChar w:fldCharType="end"/>
      </w:r>
      <w:r w:rsidRPr="005C571E">
        <w:rPr>
          <w:rFonts w:ascii="Times New Roman" w:hAnsi="Times New Roman" w:cs="Times New Roman"/>
          <w:sz w:val="24"/>
          <w:szCs w:val="24"/>
        </w:rPr>
        <w:t xml:space="preserve"> tejto zmluvy odovzdať objednávateľovi </w:t>
      </w:r>
      <w:r w:rsidR="00CE439D">
        <w:rPr>
          <w:rFonts w:ascii="Times New Roman" w:hAnsi="Times New Roman" w:cs="Times New Roman"/>
          <w:sz w:val="24"/>
          <w:szCs w:val="24"/>
        </w:rPr>
        <w:t xml:space="preserve">päť </w:t>
      </w:r>
      <w:r w:rsidR="00A0319F">
        <w:rPr>
          <w:rFonts w:ascii="Times New Roman" w:hAnsi="Times New Roman" w:cs="Times New Roman"/>
          <w:sz w:val="24"/>
          <w:szCs w:val="24"/>
        </w:rPr>
        <w:t>(</w:t>
      </w:r>
      <w:r w:rsidR="00CE439D">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CE439D">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CE439D">
        <w:rPr>
          <w:rFonts w:ascii="Times New Roman" w:hAnsi="Times New Roman" w:cs="Times New Roman"/>
          <w:sz w:val="24"/>
          <w:szCs w:val="24"/>
        </w:rPr>
        <w:t xml:space="preserve">skutočného vyhotovenia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CE439D">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01DB427B" w:rsidR="006B12BA" w:rsidRPr="00BA14EA" w:rsidRDefault="006B12BA">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bookmarkStart w:id="33" w:name="_Ref220933494"/>
      <w:r w:rsidRPr="005C571E">
        <w:rPr>
          <w:rFonts w:ascii="Times New Roman" w:hAnsi="Times New Roman" w:cs="Times New Roman"/>
          <w:sz w:val="24"/>
          <w:szCs w:val="24"/>
        </w:rPr>
        <w:t xml:space="preserve">Zhotoviteľ je povinný najneskôr pri prevzatí staveniska podľa </w:t>
      </w:r>
      <w:r w:rsidR="006C7C06">
        <w:rPr>
          <w:rFonts w:ascii="Times New Roman" w:hAnsi="Times New Roman" w:cs="Times New Roman"/>
          <w:sz w:val="24"/>
          <w:szCs w:val="24"/>
        </w:rPr>
        <w:t>bodu</w:t>
      </w:r>
      <w:r w:rsidRPr="005C571E">
        <w:rPr>
          <w:rFonts w:ascii="Times New Roman" w:hAnsi="Times New Roman" w:cs="Times New Roman"/>
          <w:sz w:val="24"/>
          <w:szCs w:val="24"/>
        </w:rPr>
        <w:t xml:space="preserve"> </w:t>
      </w:r>
      <w:r w:rsidR="006C7C06">
        <w:rPr>
          <w:rFonts w:ascii="Times New Roman" w:hAnsi="Times New Roman" w:cs="Times New Roman"/>
          <w:sz w:val="24"/>
          <w:szCs w:val="24"/>
        </w:rPr>
        <w:fldChar w:fldCharType="begin"/>
      </w:r>
      <w:r w:rsidR="006C7C06">
        <w:rPr>
          <w:rFonts w:ascii="Times New Roman" w:hAnsi="Times New Roman" w:cs="Times New Roman"/>
          <w:sz w:val="24"/>
          <w:szCs w:val="24"/>
        </w:rPr>
        <w:instrText xml:space="preserve"> REF _Ref220932619 \w \h </w:instrText>
      </w:r>
      <w:r w:rsidR="006C7C06">
        <w:rPr>
          <w:rFonts w:ascii="Times New Roman" w:hAnsi="Times New Roman" w:cs="Times New Roman"/>
          <w:sz w:val="24"/>
          <w:szCs w:val="24"/>
        </w:rPr>
      </w:r>
      <w:r w:rsidR="006C7C06">
        <w:rPr>
          <w:rFonts w:ascii="Times New Roman" w:hAnsi="Times New Roman" w:cs="Times New Roman"/>
          <w:sz w:val="24"/>
          <w:szCs w:val="24"/>
        </w:rPr>
        <w:fldChar w:fldCharType="separate"/>
      </w:r>
      <w:r w:rsidR="006C7C06">
        <w:rPr>
          <w:rFonts w:ascii="Times New Roman" w:hAnsi="Times New Roman" w:cs="Times New Roman"/>
          <w:sz w:val="24"/>
          <w:szCs w:val="24"/>
        </w:rPr>
        <w:t>4.2</w:t>
      </w:r>
      <w:r w:rsidR="006C7C06">
        <w:rPr>
          <w:rFonts w:ascii="Times New Roman" w:hAnsi="Times New Roman" w:cs="Times New Roman"/>
          <w:sz w:val="24"/>
          <w:szCs w:val="24"/>
        </w:rPr>
        <w:fldChar w:fldCharType="end"/>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33"/>
      <w:r w:rsidR="00E23F7D">
        <w:rPr>
          <w:rFonts w:ascii="Times New Roman" w:hAnsi="Times New Roman" w:cs="Times New Roman"/>
          <w:sz w:val="24"/>
          <w:szCs w:val="24"/>
        </w:rPr>
        <w:t xml:space="preserve">  </w:t>
      </w:r>
    </w:p>
    <w:p w14:paraId="029B0697" w14:textId="3FD18C01" w:rsidR="00E06888" w:rsidRPr="003A0AA1" w:rsidRDefault="00E06888">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36417667" w:rsidR="00E06888" w:rsidRPr="00E669AE" w:rsidRDefault="00E06888" w:rsidP="00E669AE">
      <w:pPr>
        <w:pStyle w:val="Odsekzoznamu"/>
        <w:numPr>
          <w:ilvl w:val="0"/>
          <w:numId w:val="45"/>
        </w:numPr>
        <w:spacing w:after="0" w:line="276" w:lineRule="auto"/>
        <w:ind w:left="1134"/>
        <w:jc w:val="both"/>
        <w:rPr>
          <w:rFonts w:ascii="Times New Roman" w:hAnsi="Times New Roman" w:cs="Times New Roman"/>
          <w:color w:val="000000" w:themeColor="text1"/>
          <w:sz w:val="24"/>
          <w:szCs w:val="24"/>
        </w:rPr>
      </w:pPr>
      <w:r w:rsidRPr="00E669AE">
        <w:rPr>
          <w:rFonts w:ascii="Times New Roman" w:hAnsi="Times New Roman" w:cs="Times New Roman"/>
          <w:color w:val="000000" w:themeColor="text1"/>
          <w:sz w:val="24"/>
          <w:szCs w:val="24"/>
        </w:rPr>
        <w:t xml:space="preserve">poverení zamestnanci </w:t>
      </w:r>
      <w:r w:rsidR="001629B8" w:rsidRPr="00E669AE">
        <w:rPr>
          <w:rFonts w:ascii="Times New Roman" w:hAnsi="Times New Roman" w:cs="Times New Roman"/>
          <w:color w:val="000000" w:themeColor="text1"/>
          <w:sz w:val="24"/>
          <w:szCs w:val="24"/>
        </w:rPr>
        <w:t>P</w:t>
      </w:r>
      <w:r w:rsidRPr="00E669AE">
        <w:rPr>
          <w:rFonts w:ascii="Times New Roman" w:hAnsi="Times New Roman" w:cs="Times New Roman"/>
          <w:color w:val="000000" w:themeColor="text1"/>
          <w:sz w:val="24"/>
          <w:szCs w:val="24"/>
        </w:rPr>
        <w:t xml:space="preserve">oskytovateľa </w:t>
      </w:r>
      <w:r w:rsidR="001629B8" w:rsidRPr="00E669AE">
        <w:rPr>
          <w:rFonts w:ascii="Times New Roman" w:hAnsi="Times New Roman" w:cs="Times New Roman"/>
          <w:color w:val="000000" w:themeColor="text1"/>
          <w:sz w:val="24"/>
          <w:szCs w:val="24"/>
        </w:rPr>
        <w:t>dotácie</w:t>
      </w:r>
      <w:r w:rsidRPr="00E669AE">
        <w:rPr>
          <w:rFonts w:ascii="Times New Roman" w:hAnsi="Times New Roman" w:cs="Times New Roman"/>
          <w:color w:val="000000" w:themeColor="text1"/>
          <w:sz w:val="24"/>
          <w:szCs w:val="24"/>
        </w:rPr>
        <w:t xml:space="preserve">, </w:t>
      </w:r>
    </w:p>
    <w:p w14:paraId="2B3EF62D" w14:textId="5D5915BB" w:rsidR="00E06888" w:rsidRPr="00E669AE" w:rsidRDefault="00E06888" w:rsidP="00E669AE">
      <w:pPr>
        <w:pStyle w:val="Odsekzoznamu"/>
        <w:numPr>
          <w:ilvl w:val="0"/>
          <w:numId w:val="45"/>
        </w:numPr>
        <w:spacing w:after="0" w:line="276" w:lineRule="auto"/>
        <w:ind w:left="1134"/>
        <w:jc w:val="both"/>
        <w:rPr>
          <w:rFonts w:ascii="Times New Roman" w:hAnsi="Times New Roman" w:cs="Times New Roman"/>
          <w:color w:val="000000" w:themeColor="text1"/>
          <w:sz w:val="24"/>
          <w:szCs w:val="24"/>
        </w:rPr>
      </w:pPr>
      <w:r w:rsidRPr="00E669AE">
        <w:rPr>
          <w:rFonts w:ascii="Times New Roman" w:hAnsi="Times New Roman" w:cs="Times New Roman"/>
          <w:color w:val="000000" w:themeColor="text1"/>
          <w:sz w:val="24"/>
          <w:szCs w:val="24"/>
        </w:rPr>
        <w:t xml:space="preserve">osoby prizvané </w:t>
      </w:r>
      <w:r w:rsidR="001629B8" w:rsidRPr="00E669AE">
        <w:rPr>
          <w:rFonts w:ascii="Times New Roman" w:hAnsi="Times New Roman" w:cs="Times New Roman"/>
          <w:color w:val="000000" w:themeColor="text1"/>
          <w:sz w:val="24"/>
          <w:szCs w:val="24"/>
        </w:rPr>
        <w:t>alebo nadradené Poskytovateľovi dotácie</w:t>
      </w:r>
      <w:r w:rsidR="00B05A22" w:rsidRPr="00E669AE">
        <w:rPr>
          <w:rFonts w:ascii="Times New Roman" w:hAnsi="Times New Roman" w:cs="Times New Roman"/>
          <w:color w:val="000000" w:themeColor="text1"/>
          <w:sz w:val="24"/>
          <w:szCs w:val="24"/>
        </w:rPr>
        <w:t xml:space="preserve"> </w:t>
      </w:r>
      <w:r w:rsidRPr="00E669AE">
        <w:rPr>
          <w:rFonts w:ascii="Times New Roman" w:hAnsi="Times New Roman" w:cs="Times New Roman"/>
          <w:color w:val="000000" w:themeColor="text1"/>
          <w:sz w:val="24"/>
          <w:szCs w:val="24"/>
        </w:rPr>
        <w:t xml:space="preserve">v súlade </w:t>
      </w:r>
      <w:r w:rsidR="001629B8" w:rsidRPr="00E669AE">
        <w:rPr>
          <w:rFonts w:ascii="Times New Roman" w:hAnsi="Times New Roman" w:cs="Times New Roman"/>
          <w:color w:val="000000" w:themeColor="text1"/>
          <w:sz w:val="24"/>
          <w:szCs w:val="24"/>
        </w:rPr>
        <w:t>so Zmluvou o poskytnutí NFP</w:t>
      </w:r>
      <w:r w:rsidRPr="00E669AE">
        <w:rPr>
          <w:rFonts w:ascii="Times New Roman" w:hAnsi="Times New Roman" w:cs="Times New Roman"/>
          <w:color w:val="000000" w:themeColor="text1"/>
          <w:sz w:val="24"/>
          <w:szCs w:val="24"/>
        </w:rPr>
        <w:t>,</w:t>
      </w:r>
    </w:p>
    <w:p w14:paraId="2976EE65" w14:textId="484E775E" w:rsidR="00E06888" w:rsidRPr="00E669AE" w:rsidRDefault="00E06888" w:rsidP="00E669AE">
      <w:pPr>
        <w:pStyle w:val="Odsekzoznamu"/>
        <w:numPr>
          <w:ilvl w:val="0"/>
          <w:numId w:val="45"/>
        </w:numPr>
        <w:spacing w:after="0" w:line="276" w:lineRule="auto"/>
        <w:ind w:left="1134"/>
        <w:jc w:val="both"/>
        <w:rPr>
          <w:rFonts w:ascii="Times New Roman" w:hAnsi="Times New Roman" w:cs="Times New Roman"/>
          <w:color w:val="000000" w:themeColor="text1"/>
          <w:sz w:val="24"/>
          <w:szCs w:val="24"/>
        </w:rPr>
      </w:pPr>
      <w:r w:rsidRPr="00E669AE">
        <w:rPr>
          <w:rFonts w:ascii="Times New Roman" w:hAnsi="Times New Roman" w:cs="Times New Roman"/>
          <w:color w:val="000000" w:themeColor="text1"/>
          <w:sz w:val="24"/>
          <w:szCs w:val="24"/>
        </w:rPr>
        <w:lastRenderedPageBreak/>
        <w:t>ďalšie subjekty podľa právneho poriadku Slovenskej republiky</w:t>
      </w:r>
      <w:r w:rsidR="001629B8" w:rsidRPr="00E669AE">
        <w:rPr>
          <w:rFonts w:ascii="Times New Roman" w:hAnsi="Times New Roman" w:cs="Times New Roman"/>
          <w:color w:val="000000" w:themeColor="text1"/>
          <w:sz w:val="24"/>
          <w:szCs w:val="24"/>
        </w:rPr>
        <w:t xml:space="preserve"> (napr. kontrola Úradom pre verejné obstarávanie alebo obecnou kontrolórkou)</w:t>
      </w:r>
      <w:r w:rsidRPr="00E669AE">
        <w:rPr>
          <w:rFonts w:ascii="Times New Roman" w:hAnsi="Times New Roman" w:cs="Times New Roman"/>
          <w:color w:val="000000" w:themeColor="text1"/>
          <w:sz w:val="24"/>
          <w:szCs w:val="24"/>
        </w:rPr>
        <w:t>.</w:t>
      </w:r>
    </w:p>
    <w:p w14:paraId="4F296881" w14:textId="2C76746A" w:rsidR="00E06888" w:rsidRPr="00C05D2F" w:rsidRDefault="004A69A4">
      <w:pPr>
        <w:pStyle w:val="Odsekzoznamu"/>
        <w:numPr>
          <w:ilvl w:val="1"/>
          <w:numId w:val="14"/>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4"/>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rsidP="00C32F6D">
      <w:pPr>
        <w:numPr>
          <w:ilvl w:val="1"/>
          <w:numId w:val="14"/>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38FE5CCF" w14:textId="6B817BBE" w:rsidR="00A46B33" w:rsidRDefault="00A46B33" w:rsidP="00C32F6D">
      <w:pPr>
        <w:numPr>
          <w:ilvl w:val="1"/>
          <w:numId w:val="14"/>
        </w:numPr>
        <w:spacing w:after="0" w:line="276" w:lineRule="auto"/>
        <w:contextualSpacing/>
        <w:jc w:val="both"/>
        <w:rPr>
          <w:rFonts w:ascii="Times New Roman" w:hAnsi="Times New Roman" w:cs="Times New Roman"/>
          <w:sz w:val="24"/>
          <w:szCs w:val="24"/>
        </w:rPr>
      </w:pPr>
      <w:r w:rsidRPr="00A46B33">
        <w:rPr>
          <w:rFonts w:ascii="Times New Roman" w:hAnsi="Times New Roman" w:cs="Times New Roman"/>
          <w:sz w:val="24"/>
          <w:szCs w:val="24"/>
        </w:rPr>
        <w:t>Zhotoviteľ je povinný počas celej doby realizácie diela zabezpečiť nerušený prístup verejnosti na cintorín, ktorý sa nachádza v strede revitalizovaného územia. Cintorín ako pietne miesto musí byť zo strany zhotoviteľa viditeľne ohraničený a zhotoviteľ je povinný zabezpečiť, aby jeho zamestnanci a subdodávatelia rešpektovali a chránili jeho dôstojnosť. V priestoroch cintorína nesmie byť skladovaný žiadny stavebný materiál ani odpad. Zhotoviteľ je povinný denne zabezpečiť odstránenie prípadného odpadu, ktorý by bol vetrom alebo inak zavlečený do priestorov cintorína. Počas konania smútočných obradov je zhotoviteľ povinný okamžite prispôsobiť priebeh prác tak, aby nedochádzalo k ich rušeniu (najmä zákazom vykonávania hlučných prác a obmedzením pohybu pracovníkov v okolí). Zhotoviteľ v spolupráci so stavebným dozorom zriadi bezpečný prístup na cintorín, najmä prostredníctvom vymedzenia priestoru a vybudovania dočasnej lávky. Akékoľvek pokyny objednávateľa alebo stavebného dozoru týkajúce sa prístupu verejnosti na cintorín alebo priebehu smútočných obradov je zhotoviteľ povinný bezodkladne vykonať.</w:t>
      </w:r>
    </w:p>
    <w:p w14:paraId="632BE44E" w14:textId="52F54A73" w:rsidR="003959E6" w:rsidRDefault="00300053" w:rsidP="00C32F6D">
      <w:pPr>
        <w:numPr>
          <w:ilvl w:val="1"/>
          <w:numId w:val="14"/>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 xml:space="preserve">V prípade, ak súčasťou Diela sú aj výrobky z dreva alebo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pri realizácií Diela využíva výrobky z dreva, potom je povinný najmenej pri 70 % všetkých výrobkov z dreva </w:t>
      </w:r>
      <w:r w:rsidRPr="003959E6">
        <w:rPr>
          <w:rFonts w:ascii="Times New Roman" w:hAnsi="Times New Roman" w:cs="Times New Roman"/>
          <w:sz w:val="24"/>
          <w:szCs w:val="24"/>
        </w:rPr>
        <w:lastRenderedPageBreak/>
        <w:t xml:space="preserve">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je povinný objednávateľovi certifikátom preukázať požadovaný pôvod dreva najneskôr v deň montáže takýchto výrobkov. </w:t>
      </w:r>
    </w:p>
    <w:p w14:paraId="2B633086" w14:textId="3657D8FB" w:rsidR="00300053" w:rsidRPr="003959E6" w:rsidRDefault="00300053" w:rsidP="00C32F6D">
      <w:pPr>
        <w:numPr>
          <w:ilvl w:val="1"/>
          <w:numId w:val="14"/>
        </w:numPr>
        <w:spacing w:after="0" w:line="276" w:lineRule="auto"/>
        <w:contextualSpacing/>
        <w:jc w:val="both"/>
        <w:rPr>
          <w:rFonts w:ascii="Times New Roman" w:hAnsi="Times New Roman" w:cs="Times New Roman"/>
          <w:sz w:val="24"/>
          <w:szCs w:val="24"/>
        </w:rPr>
      </w:pPr>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C32F6D">
      <w:pPr>
        <w:spacing w:after="0" w:line="276" w:lineRule="auto"/>
        <w:ind w:left="900" w:hanging="270"/>
        <w:jc w:val="both"/>
        <w:rPr>
          <w:rFonts w:ascii="Times New Roman" w:eastAsia="Arial" w:hAnsi="Times New Roman" w:cs="Times New Roman"/>
          <w:sz w:val="24"/>
          <w:szCs w:val="24"/>
        </w:rPr>
      </w:pPr>
      <w:r w:rsidRPr="00F62C13">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3959E6" w:rsidRDefault="00300053" w:rsidP="00C32F6D">
      <w:pPr>
        <w:spacing w:after="0" w:line="276"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p>
    <w:p w14:paraId="1AB8D291"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rsidP="00C32F6D">
      <w:pPr>
        <w:pStyle w:val="Odsekzoznamu"/>
        <w:numPr>
          <w:ilvl w:val="0"/>
          <w:numId w:val="35"/>
        </w:numPr>
        <w:spacing w:after="0" w:line="276"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C32F6D">
      <w:pPr>
        <w:spacing w:after="0" w:line="276"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rsidP="00C32F6D">
      <w:pPr>
        <w:pStyle w:val="Odsekzoznamu"/>
        <w:numPr>
          <w:ilvl w:val="0"/>
          <w:numId w:val="34"/>
        </w:numPr>
        <w:spacing w:after="0" w:line="276"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rsidP="00C32F6D">
      <w:pPr>
        <w:pStyle w:val="Odsekzoznamu"/>
        <w:numPr>
          <w:ilvl w:val="0"/>
          <w:numId w:val="34"/>
        </w:numPr>
        <w:spacing w:after="0" w:line="276"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C32F6D">
      <w:pPr>
        <w:spacing w:after="0" w:line="276"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C32F6D">
      <w:pPr>
        <w:spacing w:after="0" w:line="276"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721BEACD" w:rsidR="00300053" w:rsidRPr="00C32F6D" w:rsidRDefault="00300053" w:rsidP="00C32F6D">
      <w:pPr>
        <w:pStyle w:val="Odsekzoznamu"/>
        <w:numPr>
          <w:ilvl w:val="1"/>
          <w:numId w:val="14"/>
        </w:numPr>
        <w:spacing w:after="0" w:line="276" w:lineRule="auto"/>
        <w:jc w:val="both"/>
        <w:rPr>
          <w:rFonts w:ascii="Times New Roman" w:hAnsi="Times New Roman" w:cs="Times New Roman"/>
          <w:sz w:val="24"/>
          <w:szCs w:val="24"/>
        </w:rPr>
      </w:pPr>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r w:rsidR="00691918">
        <w:rPr>
          <w:rFonts w:ascii="Times New Roman" w:eastAsia="Arial" w:hAnsi="Times New Roman" w:cs="Times New Roman"/>
          <w:sz w:val="24"/>
          <w:szCs w:val="24"/>
        </w:rPr>
        <w:t xml:space="preserve"> </w:t>
      </w:r>
    </w:p>
    <w:p w14:paraId="66D1A3A9" w14:textId="77777777" w:rsidR="00300053" w:rsidRDefault="00300053" w:rsidP="00C32F6D">
      <w:pPr>
        <w:pStyle w:val="Odsekzoznamu"/>
        <w:numPr>
          <w:ilvl w:val="0"/>
          <w:numId w:val="33"/>
        </w:numPr>
        <w:spacing w:after="0" w:line="276"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w:t>
      </w:r>
      <w:r w:rsidRPr="003959E6">
        <w:rPr>
          <w:rFonts w:ascii="Times New Roman" w:eastAsia="Arial" w:hAnsi="Times New Roman" w:cs="Times New Roman"/>
          <w:sz w:val="24"/>
          <w:szCs w:val="24"/>
        </w:rPr>
        <w:lastRenderedPageBreak/>
        <w:t xml:space="preserve">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067EE50" w14:textId="6CE51259" w:rsidR="00E06888" w:rsidRPr="005C571E" w:rsidRDefault="00E06888" w:rsidP="000156AC">
      <w:pPr>
        <w:pStyle w:val="Nadpis1"/>
        <w:rPr>
          <w:rFonts w:eastAsia="Calibri"/>
          <w:lang w:eastAsia="sk-SK"/>
        </w:rPr>
      </w:pPr>
      <w:bookmarkStart w:id="34" w:name="_Ref220931913"/>
      <w:r w:rsidRPr="005C571E">
        <w:rPr>
          <w:rFonts w:eastAsia="Calibri"/>
          <w:lang w:eastAsia="sk-SK"/>
        </w:rPr>
        <w:t>Článok IX</w:t>
      </w:r>
      <w:bookmarkEnd w:id="34"/>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10327A50" w:rsidR="00B84BEE" w:rsidRPr="00AE681F" w:rsidRDefault="00B84BEE" w:rsidP="00AE681F">
      <w:pPr>
        <w:pStyle w:val="Odsekzoznamu"/>
        <w:widowControl w:val="0"/>
        <w:numPr>
          <w:ilvl w:val="1"/>
          <w:numId w:val="43"/>
        </w:numPr>
        <w:spacing w:after="0" w:line="276" w:lineRule="auto"/>
        <w:ind w:left="1134" w:right="-340"/>
        <w:jc w:val="both"/>
        <w:rPr>
          <w:rFonts w:ascii="Times New Roman" w:eastAsia="Calibri" w:hAnsi="Times New Roman" w:cs="Times New Roman"/>
          <w:color w:val="000000" w:themeColor="text1"/>
          <w:sz w:val="24"/>
          <w:szCs w:val="24"/>
          <w:lang w:eastAsia="sk-SK"/>
        </w:rPr>
      </w:pPr>
      <w:r w:rsidRPr="00AE681F">
        <w:rPr>
          <w:rFonts w:ascii="Times New Roman" w:eastAsia="Calibri" w:hAnsi="Times New Roman" w:cs="Times New Roman"/>
          <w:color w:val="000000" w:themeColor="text1"/>
          <w:sz w:val="24"/>
          <w:szCs w:val="24"/>
          <w:lang w:eastAsia="sk-SK"/>
        </w:rPr>
        <w:t xml:space="preserve">ruským občanom, spoločnostiam, subjektom alebo orgánom sídliacim v Rusku, </w:t>
      </w:r>
    </w:p>
    <w:p w14:paraId="01FA0E0A" w14:textId="1E2FCBAA" w:rsidR="00B84BEE" w:rsidRPr="00AE681F" w:rsidRDefault="00B84BEE" w:rsidP="00AE681F">
      <w:pPr>
        <w:pStyle w:val="Odsekzoznamu"/>
        <w:widowControl w:val="0"/>
        <w:numPr>
          <w:ilvl w:val="1"/>
          <w:numId w:val="43"/>
        </w:numPr>
        <w:spacing w:after="0" w:line="276" w:lineRule="auto"/>
        <w:ind w:left="1134" w:right="-340"/>
        <w:jc w:val="both"/>
        <w:rPr>
          <w:rFonts w:ascii="Times New Roman" w:eastAsia="Calibri" w:hAnsi="Times New Roman" w:cs="Times New Roman"/>
          <w:color w:val="000000" w:themeColor="text1"/>
          <w:sz w:val="24"/>
          <w:szCs w:val="24"/>
          <w:lang w:eastAsia="sk-SK"/>
        </w:rPr>
      </w:pPr>
      <w:r w:rsidRPr="00AE681F">
        <w:rPr>
          <w:rFonts w:ascii="Times New Roman" w:eastAsia="Calibri" w:hAnsi="Times New Roman" w:cs="Times New Roman"/>
          <w:color w:val="000000" w:themeColor="text1"/>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70F94E47" w14:textId="1BAE9C58" w:rsidR="00B84BEE" w:rsidRPr="00AE681F" w:rsidRDefault="00B84BEE" w:rsidP="00AE681F">
      <w:pPr>
        <w:pStyle w:val="Odsekzoznamu"/>
        <w:widowControl w:val="0"/>
        <w:numPr>
          <w:ilvl w:val="1"/>
          <w:numId w:val="43"/>
        </w:numPr>
        <w:spacing w:after="0" w:line="276" w:lineRule="auto"/>
        <w:ind w:left="1134" w:right="-340"/>
        <w:jc w:val="both"/>
        <w:rPr>
          <w:rFonts w:ascii="Times New Roman" w:eastAsia="Calibri" w:hAnsi="Times New Roman" w:cs="Times New Roman"/>
          <w:color w:val="000000" w:themeColor="text1"/>
          <w:sz w:val="24"/>
          <w:szCs w:val="24"/>
          <w:lang w:eastAsia="sk-SK"/>
        </w:rPr>
      </w:pPr>
      <w:r w:rsidRPr="00AE681F">
        <w:rPr>
          <w:rFonts w:ascii="Times New Roman" w:eastAsia="Calibri" w:hAnsi="Times New Roman" w:cs="Times New Roman"/>
          <w:color w:val="000000" w:themeColor="text1"/>
          <w:sz w:val="24"/>
          <w:szCs w:val="24"/>
          <w:lang w:eastAsia="sk-SK"/>
        </w:rPr>
        <w:t>osobám, ktoré v ich mene alebo na základe ich pokynov predkladajú ponuku alebo plnia zákazku.</w:t>
      </w:r>
    </w:p>
    <w:p w14:paraId="61288BAE" w14:textId="7A8FD09E" w:rsidR="009D1528" w:rsidRPr="009D1528" w:rsidRDefault="00E7604F">
      <w:pPr>
        <w:pStyle w:val="Odsekzoznamu"/>
        <w:widowControl w:val="0"/>
        <w:numPr>
          <w:ilvl w:val="1"/>
          <w:numId w:val="15"/>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w:t>
      </w:r>
      <w:r w:rsidRPr="009C0C2A">
        <w:rPr>
          <w:rFonts w:ascii="Times New Roman" w:hAnsi="Times New Roman"/>
          <w:color w:val="000000" w:themeColor="text1"/>
          <w:sz w:val="24"/>
        </w:rPr>
        <w:t xml:space="preserve">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142BB223" w:rsidR="00EC441F" w:rsidRPr="00FD410E" w:rsidRDefault="00EC441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35" w:name="_Ref220933352"/>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w:t>
      </w:r>
      <w:r w:rsidR="0020400C" w:rsidRPr="00FD410E">
        <w:rPr>
          <w:rFonts w:ascii="Times New Roman" w:hAnsi="Times New Roman" w:cs="Times New Roman"/>
          <w:sz w:val="24"/>
          <w:szCs w:val="24"/>
        </w:rPr>
        <w:lastRenderedPageBreak/>
        <w:t xml:space="preserve">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bookmarkEnd w:id="35"/>
    </w:p>
    <w:p w14:paraId="5826F48D" w14:textId="162F3B78" w:rsidR="00E877BA" w:rsidRPr="009114A4" w:rsidRDefault="00E877BA">
      <w:pPr>
        <w:pStyle w:val="Odsekzoznamu"/>
        <w:numPr>
          <w:ilvl w:val="1"/>
          <w:numId w:val="15"/>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2153C5D0" w14:textId="77777777" w:rsidR="00671439" w:rsidRPr="005C571E" w:rsidRDefault="00671439" w:rsidP="00A279D2">
      <w:pPr>
        <w:spacing w:after="0" w:line="276" w:lineRule="auto"/>
        <w:ind w:right="-340"/>
        <w:jc w:val="both"/>
        <w:rPr>
          <w:rFonts w:ascii="Times New Roman" w:hAnsi="Times New Roman" w:cs="Times New Roman"/>
          <w:color w:val="000000" w:themeColor="text1"/>
          <w:sz w:val="24"/>
          <w:szCs w:val="24"/>
        </w:rPr>
      </w:pPr>
    </w:p>
    <w:p w14:paraId="423750C6" w14:textId="2D18F9AF" w:rsidR="00E7604F" w:rsidRPr="005C571E" w:rsidRDefault="00E7604F" w:rsidP="000156AC">
      <w:pPr>
        <w:pStyle w:val="Nadpis1"/>
      </w:pPr>
      <w:r w:rsidRPr="005C571E">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15ACB249" w:rsidR="00E7604F"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w:t>
      </w:r>
      <w:r w:rsidR="006C7C06">
        <w:rPr>
          <w:rFonts w:ascii="Times New Roman" w:hAnsi="Times New Roman" w:cs="Times New Roman"/>
          <w:color w:val="000000" w:themeColor="text1"/>
          <w:sz w:val="24"/>
          <w:szCs w:val="24"/>
        </w:rPr>
        <w:t> Článku II.</w:t>
      </w:r>
      <w:r w:rsidR="00594D1C" w:rsidRPr="00213A1E">
        <w:rPr>
          <w:rFonts w:ascii="Times New Roman" w:hAnsi="Times New Roman" w:cs="Times New Roman"/>
          <w:color w:val="000000" w:themeColor="text1"/>
          <w:sz w:val="24"/>
          <w:szCs w:val="24"/>
        </w:rPr>
        <w:t xml:space="preserve"> </w:t>
      </w:r>
      <w:r w:rsidR="00560D59">
        <w:rPr>
          <w:rFonts w:ascii="Times New Roman" w:hAnsi="Times New Roman" w:cs="Times New Roman"/>
          <w:color w:val="000000" w:themeColor="text1"/>
          <w:sz w:val="24"/>
          <w:szCs w:val="24"/>
        </w:rPr>
        <w:t>bod</w:t>
      </w:r>
      <w:r w:rsidR="00594D1C" w:rsidRPr="00213A1E">
        <w:rPr>
          <w:rFonts w:ascii="Times New Roman" w:hAnsi="Times New Roman" w:cs="Times New Roman"/>
          <w:color w:val="000000" w:themeColor="text1"/>
          <w:sz w:val="24"/>
          <w:szCs w:val="24"/>
        </w:rPr>
        <w:t xml:space="preserve"> </w:t>
      </w:r>
      <w:r w:rsidR="006C7C06">
        <w:rPr>
          <w:rFonts w:ascii="Times New Roman" w:hAnsi="Times New Roman" w:cs="Times New Roman"/>
          <w:color w:val="000000" w:themeColor="text1"/>
          <w:sz w:val="24"/>
          <w:szCs w:val="24"/>
        </w:rPr>
        <w:fldChar w:fldCharType="begin"/>
      </w:r>
      <w:r w:rsidR="006C7C06">
        <w:rPr>
          <w:rFonts w:ascii="Times New Roman" w:hAnsi="Times New Roman" w:cs="Times New Roman"/>
          <w:color w:val="000000" w:themeColor="text1"/>
          <w:sz w:val="24"/>
          <w:szCs w:val="24"/>
        </w:rPr>
        <w:instrText xml:space="preserve"> REF _Ref220932785 \w \h </w:instrText>
      </w:r>
      <w:r w:rsidR="006C7C06">
        <w:rPr>
          <w:rFonts w:ascii="Times New Roman" w:hAnsi="Times New Roman" w:cs="Times New Roman"/>
          <w:color w:val="000000" w:themeColor="text1"/>
          <w:sz w:val="24"/>
          <w:szCs w:val="24"/>
        </w:rPr>
      </w:r>
      <w:r w:rsidR="006C7C06">
        <w:rPr>
          <w:rFonts w:ascii="Times New Roman" w:hAnsi="Times New Roman" w:cs="Times New Roman"/>
          <w:color w:val="000000" w:themeColor="text1"/>
          <w:sz w:val="24"/>
          <w:szCs w:val="24"/>
        </w:rPr>
        <w:fldChar w:fldCharType="separate"/>
      </w:r>
      <w:r w:rsidR="006C7C06">
        <w:rPr>
          <w:rFonts w:ascii="Times New Roman" w:hAnsi="Times New Roman" w:cs="Times New Roman"/>
          <w:color w:val="000000" w:themeColor="text1"/>
          <w:sz w:val="24"/>
          <w:szCs w:val="24"/>
        </w:rPr>
        <w:t>2.10</w:t>
      </w:r>
      <w:r w:rsidR="006C7C06">
        <w:rPr>
          <w:rFonts w:ascii="Times New Roman" w:hAnsi="Times New Roman" w:cs="Times New Roman"/>
          <w:color w:val="000000" w:themeColor="text1"/>
          <w:sz w:val="24"/>
          <w:szCs w:val="24"/>
        </w:rPr>
        <w:fldChar w:fldCharType="end"/>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lastRenderedPageBreak/>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4DDF336C"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bude efektívne a hospodárne využívať zdroje na stavenisku (voda, elektrická energia a pod.). </w:t>
      </w:r>
    </w:p>
    <w:p w14:paraId="77CF4D80" w14:textId="77777777"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00DDE78F" w:rsidR="004723D7" w:rsidRPr="005C571E" w:rsidRDefault="004723D7" w:rsidP="000156AC">
      <w:pPr>
        <w:pStyle w:val="Nadpis1"/>
      </w:pPr>
      <w:r w:rsidRPr="005C571E">
        <w:t>Článok X</w:t>
      </w:r>
      <w:r w:rsidR="00311D57" w:rsidRPr="005C571E">
        <w:t>I</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5C410FA1" w:rsidR="0048587F" w:rsidRPr="0048587F" w:rsidRDefault="0048587F">
      <w:pPr>
        <w:pStyle w:val="Odsekzoznamu"/>
        <w:numPr>
          <w:ilvl w:val="1"/>
          <w:numId w:val="17"/>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AA4C81">
        <w:rPr>
          <w:rFonts w:ascii="Times New Roman" w:hAnsi="Times New Roman" w:cs="Times New Roman"/>
          <w:color w:val="000000" w:themeColor="text1"/>
          <w:sz w:val="24"/>
          <w:szCs w:val="24"/>
        </w:rPr>
        <w:t xml:space="preserve">po ukončení poslednej etapy </w:t>
      </w:r>
      <w:r w:rsidRPr="0048587F">
        <w:rPr>
          <w:rFonts w:ascii="Times New Roman" w:hAnsi="Times New Roman" w:cs="Times New Roman"/>
          <w:color w:val="000000" w:themeColor="text1"/>
          <w:sz w:val="24"/>
          <w:szCs w:val="24"/>
        </w:rPr>
        <w:t xml:space="preserve">podľa </w:t>
      </w:r>
      <w:r w:rsidR="006C7C06">
        <w:rPr>
          <w:rFonts w:ascii="Times New Roman" w:hAnsi="Times New Roman" w:cs="Times New Roman"/>
          <w:color w:val="000000" w:themeColor="text1"/>
          <w:sz w:val="24"/>
          <w:szCs w:val="24"/>
        </w:rPr>
        <w:t>bodu</w:t>
      </w:r>
      <w:r w:rsidRPr="0048587F">
        <w:rPr>
          <w:rFonts w:ascii="Times New Roman" w:hAnsi="Times New Roman" w:cs="Times New Roman"/>
          <w:color w:val="000000" w:themeColor="text1"/>
          <w:sz w:val="24"/>
          <w:szCs w:val="24"/>
        </w:rPr>
        <w:t xml:space="preserve"> </w:t>
      </w:r>
      <w:r w:rsidR="006C7C06">
        <w:rPr>
          <w:rFonts w:ascii="Times New Roman" w:hAnsi="Times New Roman" w:cs="Times New Roman"/>
          <w:color w:val="000000" w:themeColor="text1"/>
          <w:sz w:val="24"/>
          <w:szCs w:val="24"/>
        </w:rPr>
        <w:fldChar w:fldCharType="begin"/>
      </w:r>
      <w:r w:rsidR="006C7C06">
        <w:rPr>
          <w:rFonts w:ascii="Times New Roman" w:hAnsi="Times New Roman" w:cs="Times New Roman"/>
          <w:color w:val="000000" w:themeColor="text1"/>
          <w:sz w:val="24"/>
          <w:szCs w:val="24"/>
        </w:rPr>
        <w:instrText xml:space="preserve"> REF _Ref220928961 \w \h </w:instrText>
      </w:r>
      <w:r w:rsidR="006C7C06">
        <w:rPr>
          <w:rFonts w:ascii="Times New Roman" w:hAnsi="Times New Roman" w:cs="Times New Roman"/>
          <w:color w:val="000000" w:themeColor="text1"/>
          <w:sz w:val="24"/>
          <w:szCs w:val="24"/>
        </w:rPr>
      </w:r>
      <w:r w:rsidR="006C7C06">
        <w:rPr>
          <w:rFonts w:ascii="Times New Roman" w:hAnsi="Times New Roman" w:cs="Times New Roman"/>
          <w:color w:val="000000" w:themeColor="text1"/>
          <w:sz w:val="24"/>
          <w:szCs w:val="24"/>
        </w:rPr>
        <w:fldChar w:fldCharType="separate"/>
      </w:r>
      <w:r w:rsidR="006C7C06">
        <w:rPr>
          <w:rFonts w:ascii="Times New Roman" w:hAnsi="Times New Roman" w:cs="Times New Roman"/>
          <w:color w:val="000000" w:themeColor="text1"/>
          <w:sz w:val="24"/>
          <w:szCs w:val="24"/>
        </w:rPr>
        <w:t>2.2</w:t>
      </w:r>
      <w:r w:rsidR="006C7C06">
        <w:rPr>
          <w:rFonts w:ascii="Times New Roman" w:hAnsi="Times New Roman" w:cs="Times New Roman"/>
          <w:color w:val="000000" w:themeColor="text1"/>
          <w:sz w:val="24"/>
          <w:szCs w:val="24"/>
        </w:rPr>
        <w:fldChar w:fldCharType="end"/>
      </w:r>
      <w:r w:rsidR="006C7C06">
        <w:rPr>
          <w:rFonts w:ascii="Times New Roman" w:hAnsi="Times New Roman" w:cs="Times New Roman"/>
          <w:color w:val="000000" w:themeColor="text1"/>
          <w:sz w:val="24"/>
          <w:szCs w:val="24"/>
        </w:rPr>
        <w:t xml:space="preserve"> </w:t>
      </w:r>
      <w:r w:rsidRPr="0048587F">
        <w:rPr>
          <w:rFonts w:ascii="Times New Roman" w:hAnsi="Times New Roman" w:cs="Times New Roman"/>
          <w:color w:val="000000" w:themeColor="text1"/>
          <w:sz w:val="24"/>
          <w:szCs w:val="24"/>
        </w:rPr>
        <w:t xml:space="preserve">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3EDD8ECE" w:rsidR="00A81D6A" w:rsidRPr="005C571E" w:rsidRDefault="00A81D6A">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Záverečným protokolom. </w:t>
      </w:r>
    </w:p>
    <w:p w14:paraId="3EDDBF37" w14:textId="35311F81" w:rsidR="004723D7" w:rsidRPr="00AE5E23" w:rsidRDefault="004723D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36" w:name="_Ref220932175"/>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bookmarkStart w:id="37" w:name="_Hlk54008462"/>
      <w:r w:rsidR="00AA4444">
        <w:rPr>
          <w:rFonts w:ascii="Times New Roman" w:hAnsi="Times New Roman" w:cs="Times New Roman"/>
          <w:color w:val="000000" w:themeColor="text1"/>
          <w:sz w:val="24"/>
          <w:szCs w:val="24"/>
        </w:rPr>
        <w:t xml:space="preserve">doklady o zhodnotení / zneškodnení odpadu v súlade s podmienkami uvedenými </w:t>
      </w:r>
      <w:r w:rsidR="00AA4444" w:rsidRPr="00AE5E23">
        <w:rPr>
          <w:rFonts w:ascii="Times New Roman" w:hAnsi="Times New Roman" w:cs="Times New Roman"/>
          <w:color w:val="000000" w:themeColor="text1"/>
          <w:sz w:val="24"/>
          <w:szCs w:val="24"/>
        </w:rPr>
        <w:t>v</w:t>
      </w:r>
      <w:r w:rsidR="00591CF0" w:rsidRPr="00AE5E23">
        <w:rPr>
          <w:rFonts w:ascii="Times New Roman" w:hAnsi="Times New Roman" w:cs="Times New Roman"/>
          <w:color w:val="000000" w:themeColor="text1"/>
          <w:sz w:val="24"/>
          <w:szCs w:val="24"/>
        </w:rPr>
        <w:t> </w:t>
      </w:r>
      <w:r w:rsidR="00AE5E23" w:rsidRPr="00AE5E23">
        <w:rPr>
          <w:rFonts w:ascii="Times New Roman" w:hAnsi="Times New Roman" w:cs="Times New Roman"/>
          <w:color w:val="000000" w:themeColor="text1"/>
          <w:sz w:val="24"/>
          <w:szCs w:val="24"/>
        </w:rPr>
        <w:fldChar w:fldCharType="begin"/>
      </w:r>
      <w:r w:rsidR="00AE5E23" w:rsidRPr="00AE5E23">
        <w:rPr>
          <w:rFonts w:ascii="Times New Roman" w:hAnsi="Times New Roman" w:cs="Times New Roman"/>
          <w:color w:val="000000" w:themeColor="text1"/>
          <w:sz w:val="24"/>
          <w:szCs w:val="24"/>
        </w:rPr>
        <w:instrText xml:space="preserve"> REF _Ref220934941 \h  \* MERGEFORMAT </w:instrText>
      </w:r>
      <w:r w:rsidR="00AE5E23" w:rsidRPr="00AE5E23">
        <w:rPr>
          <w:rFonts w:ascii="Times New Roman" w:hAnsi="Times New Roman" w:cs="Times New Roman"/>
          <w:color w:val="000000" w:themeColor="text1"/>
          <w:sz w:val="24"/>
          <w:szCs w:val="24"/>
        </w:rPr>
      </w:r>
      <w:r w:rsidR="00AE5E23" w:rsidRPr="00AE5E23">
        <w:rPr>
          <w:rFonts w:ascii="Times New Roman" w:hAnsi="Times New Roman" w:cs="Times New Roman"/>
          <w:color w:val="000000" w:themeColor="text1"/>
          <w:sz w:val="24"/>
          <w:szCs w:val="24"/>
        </w:rPr>
        <w:fldChar w:fldCharType="separate"/>
      </w:r>
      <w:r w:rsidR="00AE5E23" w:rsidRPr="00AE5E23">
        <w:rPr>
          <w:rFonts w:ascii="Times New Roman" w:hAnsi="Times New Roman" w:cs="Times New Roman"/>
          <w:sz w:val="24"/>
          <w:szCs w:val="24"/>
          <w:lang w:eastAsia="sk-SK"/>
        </w:rPr>
        <w:t>Článku VIII</w:t>
      </w:r>
      <w:r w:rsidR="00AE5E23" w:rsidRPr="00AE5E23">
        <w:rPr>
          <w:rFonts w:ascii="Times New Roman" w:hAnsi="Times New Roman" w:cs="Times New Roman"/>
          <w:color w:val="000000" w:themeColor="text1"/>
          <w:sz w:val="24"/>
          <w:szCs w:val="24"/>
        </w:rPr>
        <w:fldChar w:fldCharType="end"/>
      </w:r>
      <w:r w:rsidR="00953DA1" w:rsidRPr="00AE5E23">
        <w:rPr>
          <w:rFonts w:ascii="Times New Roman" w:hAnsi="Times New Roman" w:cs="Times New Roman"/>
          <w:color w:val="000000" w:themeColor="text1"/>
          <w:sz w:val="24"/>
          <w:szCs w:val="24"/>
        </w:rPr>
        <w:t>.</w:t>
      </w:r>
      <w:r w:rsidR="00AA4444" w:rsidRPr="00AE5E23">
        <w:rPr>
          <w:rFonts w:ascii="Times New Roman" w:hAnsi="Times New Roman" w:cs="Times New Roman"/>
          <w:color w:val="000000" w:themeColor="text1"/>
          <w:sz w:val="24"/>
          <w:szCs w:val="24"/>
        </w:rPr>
        <w:t xml:space="preserve"> tejto Zmluvy.</w:t>
      </w:r>
      <w:bookmarkEnd w:id="36"/>
    </w:p>
    <w:p w14:paraId="13331525" w14:textId="793D3B50" w:rsidR="00DA1CA7" w:rsidRDefault="00DA1CA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38" w:name="_Hlk210385416"/>
      <w:bookmarkEnd w:id="37"/>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3D197482"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doklady o overení požadovaných vlastností zabudovaných výrobkov a materiálov </w:t>
      </w:r>
      <w:r w:rsidR="004647A8" w:rsidRPr="00852FC7">
        <w:rPr>
          <w:rFonts w:ascii="Times New Roman" w:hAnsi="Times New Roman"/>
          <w:sz w:val="24"/>
        </w:rPr>
        <w:t xml:space="preserve">odovzdávaného </w:t>
      </w:r>
      <w:r w:rsidR="008131E2" w:rsidRPr="00852FC7">
        <w:rPr>
          <w:rFonts w:ascii="Times New Roman" w:hAnsi="Times New Roman"/>
          <w:sz w:val="24"/>
        </w:rPr>
        <w:t>D</w:t>
      </w:r>
      <w:r w:rsidRPr="00852FC7">
        <w:rPr>
          <w:rFonts w:ascii="Times New Roman" w:hAnsi="Times New Roman"/>
          <w:sz w:val="24"/>
        </w:rPr>
        <w:t>iela podľa všeobecne záväzných právnych predpisov (certifikáty</w:t>
      </w:r>
      <w:r w:rsidR="003A3E35" w:rsidRPr="00852FC7">
        <w:rPr>
          <w:rFonts w:ascii="Times New Roman" w:hAnsi="Times New Roman"/>
          <w:sz w:val="24"/>
        </w:rPr>
        <w:t>)</w:t>
      </w:r>
      <w:r w:rsidRPr="00852FC7">
        <w:rPr>
          <w:rFonts w:ascii="Times New Roman" w:hAnsi="Times New Roman"/>
          <w:sz w:val="24"/>
        </w:rPr>
        <w:t>, atesty, preukázanie zhody a pod.),</w:t>
      </w:r>
    </w:p>
    <w:p w14:paraId="6150F3C5" w14:textId="3B19B1F4"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doklady o vyhovujúcich výsledkoch predpísaných skúšok a meraní v odovzdávan</w:t>
      </w:r>
      <w:r w:rsidR="004647A8" w:rsidRPr="00852FC7">
        <w:rPr>
          <w:rFonts w:ascii="Times New Roman" w:hAnsi="Times New Roman"/>
          <w:sz w:val="24"/>
        </w:rPr>
        <w:t>ého</w:t>
      </w:r>
      <w:r w:rsidRPr="00852FC7">
        <w:rPr>
          <w:rFonts w:ascii="Times New Roman" w:hAnsi="Times New Roman"/>
          <w:sz w:val="24"/>
        </w:rPr>
        <w:t xml:space="preserve"> diela, potvrdené oprávnenou odborne spôsobilou osobou</w:t>
      </w:r>
    </w:p>
    <w:p w14:paraId="5FED8B1D" w14:textId="54BC56D7"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projekt skutočného vyhotovenia stavby </w:t>
      </w:r>
      <w:r w:rsidR="00852FC7" w:rsidRPr="006A5FA0">
        <w:rPr>
          <w:rFonts w:ascii="Times New Roman" w:hAnsi="Times New Roman" w:cs="Times New Roman"/>
          <w:sz w:val="24"/>
          <w:szCs w:val="24"/>
        </w:rPr>
        <w:t xml:space="preserve">vrátane kompletného geodetického zamerania všetkých sieti a spracovania </w:t>
      </w:r>
      <w:proofErr w:type="spellStart"/>
      <w:r w:rsidR="00852FC7" w:rsidRPr="006A5FA0">
        <w:rPr>
          <w:rFonts w:ascii="Times New Roman" w:hAnsi="Times New Roman" w:cs="Times New Roman"/>
          <w:sz w:val="24"/>
          <w:szCs w:val="24"/>
        </w:rPr>
        <w:t>porealizačných</w:t>
      </w:r>
      <w:proofErr w:type="spellEnd"/>
      <w:r w:rsidR="00852FC7" w:rsidRPr="006A5FA0">
        <w:rPr>
          <w:rFonts w:ascii="Times New Roman" w:hAnsi="Times New Roman" w:cs="Times New Roman"/>
          <w:sz w:val="24"/>
          <w:szCs w:val="24"/>
        </w:rPr>
        <w:t xml:space="preserve"> geometrických plánov </w:t>
      </w:r>
      <w:r w:rsidRPr="00852FC7">
        <w:rPr>
          <w:rFonts w:ascii="Times New Roman" w:hAnsi="Times New Roman"/>
          <w:sz w:val="24"/>
        </w:rPr>
        <w:t>v </w:t>
      </w:r>
      <w:r w:rsidR="00852FC7">
        <w:rPr>
          <w:rFonts w:ascii="Times New Roman" w:hAnsi="Times New Roman"/>
          <w:sz w:val="24"/>
        </w:rPr>
        <w:t>piatich</w:t>
      </w:r>
      <w:r w:rsidRPr="00852FC7">
        <w:rPr>
          <w:rFonts w:ascii="Times New Roman" w:hAnsi="Times New Roman"/>
          <w:sz w:val="24"/>
        </w:rPr>
        <w:t xml:space="preserve"> (</w:t>
      </w:r>
      <w:r w:rsidR="00852FC7">
        <w:rPr>
          <w:rFonts w:ascii="Times New Roman" w:hAnsi="Times New Roman"/>
          <w:sz w:val="24"/>
        </w:rPr>
        <w:t>5</w:t>
      </w:r>
      <w:r w:rsidRPr="00852FC7">
        <w:rPr>
          <w:rFonts w:ascii="Times New Roman" w:hAnsi="Times New Roman"/>
          <w:sz w:val="24"/>
        </w:rPr>
        <w:t xml:space="preserve">) vyhotoveniach </w:t>
      </w:r>
      <w:r w:rsidR="00852FC7">
        <w:rPr>
          <w:rFonts w:ascii="Times New Roman" w:hAnsi="Times New Roman"/>
          <w:sz w:val="24"/>
        </w:rPr>
        <w:t xml:space="preserve">(2-krát </w:t>
      </w:r>
      <w:r w:rsidRPr="00852FC7">
        <w:rPr>
          <w:rFonts w:ascii="Times New Roman" w:hAnsi="Times New Roman"/>
          <w:sz w:val="24"/>
        </w:rPr>
        <w:t xml:space="preserve">v digitálnom tvare </w:t>
      </w:r>
      <w:r w:rsidR="00852FC7">
        <w:rPr>
          <w:rFonts w:ascii="Times New Roman" w:hAnsi="Times New Roman"/>
          <w:sz w:val="24"/>
        </w:rPr>
        <w:t xml:space="preserve">(DWG a PDF) </w:t>
      </w:r>
      <w:r w:rsidRPr="00852FC7">
        <w:rPr>
          <w:rFonts w:ascii="Times New Roman" w:hAnsi="Times New Roman"/>
          <w:sz w:val="24"/>
        </w:rPr>
        <w:t>a</w:t>
      </w:r>
      <w:r w:rsidR="00852FC7">
        <w:rPr>
          <w:rFonts w:ascii="Times New Roman" w:hAnsi="Times New Roman"/>
          <w:sz w:val="24"/>
        </w:rPr>
        <w:t xml:space="preserve"> 3-krát </w:t>
      </w:r>
      <w:r w:rsidRPr="00852FC7">
        <w:rPr>
          <w:rFonts w:ascii="Times New Roman" w:hAnsi="Times New Roman"/>
          <w:sz w:val="24"/>
        </w:rPr>
        <w:t xml:space="preserve"> v tlačenej verzii</w:t>
      </w:r>
      <w:r w:rsidR="00852FC7">
        <w:rPr>
          <w:rFonts w:ascii="Times New Roman" w:hAnsi="Times New Roman"/>
          <w:sz w:val="24"/>
        </w:rPr>
        <w:t>),</w:t>
      </w:r>
    </w:p>
    <w:p w14:paraId="743135F5" w14:textId="585C666C" w:rsidR="00FC79EC"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doklady súvisiace so stavebnou činnosťou zhotoviteľa, napr. doklady o odvoze a likvidácii odpadu zo stavebnej činnosti, záručné listy jednotlivých prvkov a technológii, osvedčenia o spôsobilosti, protokoly o zaškolení obsluhy, návody na </w:t>
      </w:r>
      <w:r w:rsidRPr="00852FC7">
        <w:rPr>
          <w:rFonts w:ascii="Times New Roman" w:hAnsi="Times New Roman"/>
          <w:sz w:val="24"/>
        </w:rPr>
        <w:lastRenderedPageBreak/>
        <w:t>obsluhu, návody na údržbu a pod., prevádzkové predpisy</w:t>
      </w:r>
      <w:r w:rsidR="008131E2" w:rsidRPr="00852FC7">
        <w:rPr>
          <w:rFonts w:ascii="Times New Roman" w:hAnsi="Times New Roman"/>
          <w:sz w:val="24"/>
        </w:rPr>
        <w:t xml:space="preserve"> ak sú k prevádzke / užívaniu Diela alebo jej častí potrebné</w:t>
      </w:r>
      <w:r w:rsidR="00852FC7">
        <w:rPr>
          <w:rFonts w:ascii="Times New Roman" w:hAnsi="Times New Roman"/>
          <w:sz w:val="24"/>
        </w:rPr>
        <w:t>,</w:t>
      </w:r>
    </w:p>
    <w:p w14:paraId="12C6B2CD" w14:textId="77777777" w:rsidR="00852FC7" w:rsidRDefault="00FC79EC">
      <w:pPr>
        <w:pStyle w:val="Textkomentra"/>
        <w:numPr>
          <w:ilvl w:val="0"/>
          <w:numId w:val="27"/>
        </w:numPr>
        <w:tabs>
          <w:tab w:val="left" w:pos="993"/>
        </w:tabs>
        <w:spacing w:after="0" w:line="276" w:lineRule="auto"/>
        <w:jc w:val="both"/>
        <w:rPr>
          <w:rFonts w:ascii="Times New Roman" w:hAnsi="Times New Roman" w:cs="Times New Roman"/>
          <w:sz w:val="24"/>
          <w:szCs w:val="24"/>
        </w:rPr>
      </w:pPr>
      <w:r w:rsidRPr="00852FC7">
        <w:rPr>
          <w:rFonts w:ascii="Times New Roman" w:hAnsi="Times New Roman" w:cs="Times New Roman"/>
          <w:sz w:val="24"/>
          <w:szCs w:val="24"/>
        </w:rPr>
        <w:t>manuál / pokyny k starostlivosti o zeleň počas doby záruky</w:t>
      </w:r>
      <w:r w:rsidR="00852FC7">
        <w:rPr>
          <w:rFonts w:ascii="Times New Roman" w:hAnsi="Times New Roman" w:cs="Times New Roman"/>
          <w:sz w:val="24"/>
          <w:szCs w:val="24"/>
        </w:rPr>
        <w:t>,</w:t>
      </w:r>
    </w:p>
    <w:p w14:paraId="3DD365F5" w14:textId="2B3D41EF" w:rsidR="00DA1CA7" w:rsidRPr="00852FC7" w:rsidRDefault="00852FC7">
      <w:pPr>
        <w:pStyle w:val="Textkomentra"/>
        <w:numPr>
          <w:ilvl w:val="0"/>
          <w:numId w:val="27"/>
        </w:numPr>
        <w:tabs>
          <w:tab w:val="left" w:pos="993"/>
        </w:tabs>
        <w:spacing w:after="0" w:line="276" w:lineRule="auto"/>
        <w:jc w:val="both"/>
        <w:rPr>
          <w:rFonts w:ascii="Times New Roman" w:hAnsi="Times New Roman" w:cs="Times New Roman"/>
          <w:sz w:val="24"/>
          <w:szCs w:val="24"/>
        </w:rPr>
      </w:pPr>
      <w:r w:rsidRPr="006A5FA0">
        <w:rPr>
          <w:rFonts w:ascii="Times New Roman" w:hAnsi="Times New Roman" w:cs="Times New Roman"/>
          <w:sz w:val="24"/>
          <w:szCs w:val="24"/>
        </w:rPr>
        <w:t>dokumentáciu potrebnú na zabezpečenie kolaudačného rozhodnutia a</w:t>
      </w:r>
      <w:r>
        <w:rPr>
          <w:rFonts w:ascii="Times New Roman" w:hAnsi="Times New Roman" w:cs="Times New Roman"/>
          <w:sz w:val="24"/>
          <w:szCs w:val="24"/>
        </w:rPr>
        <w:t> výstupy z i</w:t>
      </w:r>
      <w:r w:rsidRPr="006A5FA0">
        <w:rPr>
          <w:rFonts w:ascii="Times New Roman" w:hAnsi="Times New Roman" w:cs="Times New Roman"/>
          <w:sz w:val="24"/>
          <w:szCs w:val="24"/>
        </w:rPr>
        <w:t>nžiniersk</w:t>
      </w:r>
      <w:r>
        <w:rPr>
          <w:rFonts w:ascii="Times New Roman" w:hAnsi="Times New Roman" w:cs="Times New Roman"/>
          <w:sz w:val="24"/>
          <w:szCs w:val="24"/>
        </w:rPr>
        <w:t>ej</w:t>
      </w:r>
      <w:r w:rsidRPr="006A5FA0">
        <w:rPr>
          <w:rFonts w:ascii="Times New Roman" w:hAnsi="Times New Roman" w:cs="Times New Roman"/>
          <w:sz w:val="24"/>
          <w:szCs w:val="24"/>
        </w:rPr>
        <w:t xml:space="preserve"> činnos</w:t>
      </w:r>
      <w:r>
        <w:rPr>
          <w:rFonts w:ascii="Times New Roman" w:hAnsi="Times New Roman" w:cs="Times New Roman"/>
          <w:sz w:val="24"/>
          <w:szCs w:val="24"/>
        </w:rPr>
        <w:t>ti</w:t>
      </w:r>
      <w:r w:rsidRPr="006A5FA0">
        <w:rPr>
          <w:rFonts w:ascii="Times New Roman" w:hAnsi="Times New Roman" w:cs="Times New Roman"/>
          <w:sz w:val="24"/>
          <w:szCs w:val="24"/>
        </w:rPr>
        <w:t xml:space="preserve"> </w:t>
      </w:r>
      <w:r>
        <w:rPr>
          <w:rFonts w:ascii="Times New Roman" w:hAnsi="Times New Roman" w:cs="Times New Roman"/>
          <w:sz w:val="24"/>
          <w:szCs w:val="24"/>
        </w:rPr>
        <w:t xml:space="preserve">potrebné </w:t>
      </w:r>
      <w:r w:rsidRPr="006A5FA0">
        <w:rPr>
          <w:rFonts w:ascii="Times New Roman" w:hAnsi="Times New Roman" w:cs="Times New Roman"/>
          <w:sz w:val="24"/>
          <w:szCs w:val="24"/>
        </w:rPr>
        <w:t>ku kolaudačnému konaniu</w:t>
      </w:r>
      <w:r w:rsidRPr="006A5FA0">
        <w:rPr>
          <w:rFonts w:ascii="Times New Roman" w:hAnsi="Times New Roman" w:cs="Times New Roman"/>
          <w:sz w:val="24"/>
          <w:szCs w:val="24"/>
          <w:lang w:val="en-US"/>
        </w:rPr>
        <w:t>( pr</w:t>
      </w:r>
      <w:proofErr w:type="spellStart"/>
      <w:r w:rsidRPr="006A5FA0">
        <w:rPr>
          <w:rFonts w:ascii="Times New Roman" w:hAnsi="Times New Roman" w:cs="Times New Roman"/>
          <w:sz w:val="24"/>
          <w:szCs w:val="24"/>
        </w:rPr>
        <w:t>íprava</w:t>
      </w:r>
      <w:proofErr w:type="spellEnd"/>
      <w:r w:rsidRPr="006A5FA0">
        <w:rPr>
          <w:rFonts w:ascii="Times New Roman" w:hAnsi="Times New Roman" w:cs="Times New Roman"/>
          <w:sz w:val="24"/>
          <w:szCs w:val="24"/>
        </w:rPr>
        <w:t xml:space="preserve"> všetkých podkladov a vypracovanie žiadosti o</w:t>
      </w:r>
      <w:r w:rsidR="00C9542A">
        <w:rPr>
          <w:rFonts w:ascii="Times New Roman" w:hAnsi="Times New Roman" w:cs="Times New Roman"/>
          <w:sz w:val="24"/>
          <w:szCs w:val="24"/>
        </w:rPr>
        <w:t> </w:t>
      </w:r>
      <w:r w:rsidRPr="006A5FA0">
        <w:rPr>
          <w:rFonts w:ascii="Times New Roman" w:hAnsi="Times New Roman" w:cs="Times New Roman"/>
          <w:sz w:val="24"/>
          <w:szCs w:val="24"/>
        </w:rPr>
        <w:t>kolaudáciu</w:t>
      </w:r>
      <w:r w:rsidR="00C9542A">
        <w:rPr>
          <w:rFonts w:ascii="Times New Roman" w:hAnsi="Times New Roman" w:cs="Times New Roman"/>
          <w:sz w:val="24"/>
          <w:szCs w:val="24"/>
        </w:rPr>
        <w:t xml:space="preserve"> </w:t>
      </w:r>
      <w:r w:rsidR="00C9542A" w:rsidRPr="00C9542A">
        <w:rPr>
          <w:rFonts w:ascii="Times New Roman" w:hAnsi="Times New Roman" w:cs="Times New Roman"/>
          <w:sz w:val="24"/>
          <w:szCs w:val="24"/>
        </w:rPr>
        <w:t xml:space="preserve">vrátane zabezpečenia vyňatia ornej pôdy, resp. </w:t>
      </w:r>
      <w:proofErr w:type="spellStart"/>
      <w:r w:rsidR="00C9542A" w:rsidRPr="00C9542A">
        <w:rPr>
          <w:rFonts w:ascii="Times New Roman" w:hAnsi="Times New Roman" w:cs="Times New Roman"/>
          <w:sz w:val="24"/>
          <w:szCs w:val="24"/>
        </w:rPr>
        <w:t>preklasifikácie</w:t>
      </w:r>
      <w:proofErr w:type="spellEnd"/>
      <w:r w:rsidR="00C9542A" w:rsidRPr="00C9542A">
        <w:rPr>
          <w:rFonts w:ascii="Times New Roman" w:hAnsi="Times New Roman" w:cs="Times New Roman"/>
          <w:sz w:val="24"/>
          <w:szCs w:val="24"/>
        </w:rPr>
        <w:t xml:space="preserve"> pôdy</w:t>
      </w:r>
      <w:r w:rsidR="00C9542A">
        <w:rPr>
          <w:rFonts w:ascii="Times New Roman" w:hAnsi="Times New Roman" w:cs="Times New Roman"/>
          <w:sz w:val="24"/>
          <w:szCs w:val="24"/>
        </w:rPr>
        <w:t>)</w:t>
      </w:r>
      <w:r w:rsidR="00DA1CA7" w:rsidRPr="00852FC7">
        <w:rPr>
          <w:rFonts w:ascii="Times New Roman" w:hAnsi="Times New Roman" w:cs="Times New Roman"/>
          <w:sz w:val="24"/>
          <w:szCs w:val="24"/>
        </w:rPr>
        <w:t>.</w:t>
      </w:r>
    </w:p>
    <w:p w14:paraId="1B24EDF5" w14:textId="7DF01B41"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852FC7">
        <w:rPr>
          <w:rFonts w:ascii="Times New Roman" w:hAnsi="Times New Roman"/>
          <w:color w:val="000000" w:themeColor="text1"/>
          <w:sz w:val="24"/>
        </w:rPr>
        <w:t xml:space="preserve">Nedodanie dokladov podľa tohto </w:t>
      </w:r>
      <w:r w:rsidR="00B15B45">
        <w:rPr>
          <w:rFonts w:ascii="Times New Roman" w:hAnsi="Times New Roman"/>
          <w:color w:val="000000" w:themeColor="text1"/>
          <w:sz w:val="24"/>
        </w:rPr>
        <w:t>bodu</w:t>
      </w:r>
      <w:r w:rsidRPr="00852FC7">
        <w:rPr>
          <w:rFonts w:ascii="Times New Roman" w:hAnsi="Times New Roman"/>
          <w:color w:val="000000" w:themeColor="text1"/>
          <w:sz w:val="24"/>
        </w:rPr>
        <w:t xml:space="preserve"> je dôvodom, pre ktorý môže objednávateľ odmietnuť prevziať diel</w:t>
      </w:r>
      <w:r w:rsidR="00FC79EC" w:rsidRPr="00852FC7">
        <w:rPr>
          <w:rFonts w:ascii="Times New Roman" w:hAnsi="Times New Roman"/>
          <w:color w:val="000000" w:themeColor="text1"/>
          <w:sz w:val="24"/>
        </w:rPr>
        <w:t>o</w:t>
      </w:r>
      <w:bookmarkEnd w:id="38"/>
      <w:r w:rsidRPr="00852FC7">
        <w:rPr>
          <w:rFonts w:ascii="Times New Roman" w:hAnsi="Times New Roman"/>
          <w:color w:val="000000" w:themeColor="text1"/>
          <w:sz w:val="24"/>
        </w:rPr>
        <w:t>.</w:t>
      </w:r>
    </w:p>
    <w:p w14:paraId="2DA270F9" w14:textId="6BD221C9" w:rsidR="00441A2A" w:rsidRPr="00441A2A" w:rsidRDefault="00441A2A">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852FC7">
        <w:rPr>
          <w:rFonts w:ascii="Times New Roman" w:hAnsi="Times New Roman" w:cs="Times New Roman"/>
          <w:color w:val="000000" w:themeColor="text1"/>
          <w:sz w:val="24"/>
          <w:szCs w:val="24"/>
        </w:rPr>
        <w:t>deväťdesiatich</w:t>
      </w:r>
      <w:r w:rsidR="00852FC7" w:rsidRPr="00441A2A">
        <w:rPr>
          <w:rFonts w:ascii="Times New Roman" w:hAnsi="Times New Roman" w:cs="Times New Roman"/>
          <w:color w:val="000000" w:themeColor="text1"/>
          <w:sz w:val="24"/>
          <w:szCs w:val="24"/>
        </w:rPr>
        <w:t xml:space="preserve"> </w:t>
      </w:r>
      <w:r w:rsidRPr="00441A2A">
        <w:rPr>
          <w:rFonts w:ascii="Times New Roman" w:hAnsi="Times New Roman" w:cs="Times New Roman"/>
          <w:color w:val="000000" w:themeColor="text1"/>
          <w:sz w:val="24"/>
          <w:szCs w:val="24"/>
        </w:rPr>
        <w:t>(</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534DD5A" w:rsidR="00C70642" w:rsidRPr="00C70642" w:rsidRDefault="00C70642" w:rsidP="00D771AE">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Pr="00D771AE">
        <w:rPr>
          <w:rFonts w:ascii="Times New Roman" w:hAnsi="Times New Roman" w:cs="Times New Roman"/>
          <w:color w:val="000000" w:themeColor="text1"/>
          <w:sz w:val="24"/>
          <w:szCs w:val="24"/>
        </w:rPr>
        <w:t>Záverečný protokol</w:t>
      </w:r>
      <w:r w:rsidRPr="00C70642">
        <w:rPr>
          <w:rFonts w:ascii="Times New Roman" w:hAnsi="Times New Roman" w:cs="Times New Roman"/>
          <w:color w:val="000000" w:themeColor="text1"/>
          <w:sz w:val="24"/>
          <w:szCs w:val="24"/>
        </w:rPr>
        <w:t xml:space="preserve">,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6932BB14" w:rsidR="00327E30" w:rsidRPr="005C571E" w:rsidRDefault="00327E3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w:t>
      </w:r>
      <w:r w:rsidR="00311B8F">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73EFF59F" w:rsidR="00327E30" w:rsidRPr="005C571E" w:rsidRDefault="004723D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31387D3" w:rsidR="004723D7" w:rsidRPr="005C571E" w:rsidRDefault="004723D7" w:rsidP="000156AC">
      <w:pPr>
        <w:pStyle w:val="Nadpis1"/>
      </w:pPr>
      <w:r w:rsidRPr="005C571E">
        <w:t>Článok X</w:t>
      </w:r>
      <w:r w:rsidR="00311D57" w:rsidRPr="005C571E">
        <w:t>I</w:t>
      </w:r>
      <w:r w:rsidRPr="005C571E">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D5E9FF"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39" w:name="_Hlk210385438"/>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w:t>
      </w:r>
      <w:r w:rsidRPr="00852FC7">
        <w:rPr>
          <w:rFonts w:ascii="Times New Roman" w:hAnsi="Times New Roman" w:cs="Times New Roman"/>
          <w:color w:val="000000" w:themeColor="text1"/>
          <w:sz w:val="24"/>
          <w:szCs w:val="24"/>
        </w:rPr>
        <w:t xml:space="preserve">vlastnosti bude mať </w:t>
      </w:r>
      <w:r w:rsidR="00327E30" w:rsidRPr="00852FC7">
        <w:rPr>
          <w:rFonts w:ascii="Times New Roman" w:hAnsi="Times New Roman" w:cs="Times New Roman"/>
          <w:color w:val="000000" w:themeColor="text1"/>
          <w:sz w:val="24"/>
          <w:szCs w:val="24"/>
        </w:rPr>
        <w:t>odovzdan</w:t>
      </w:r>
      <w:r w:rsidR="00175B2F" w:rsidRPr="00852FC7">
        <w:rPr>
          <w:rFonts w:ascii="Times New Roman" w:hAnsi="Times New Roman" w:cs="Times New Roman"/>
          <w:color w:val="000000" w:themeColor="text1"/>
          <w:sz w:val="24"/>
          <w:szCs w:val="24"/>
        </w:rPr>
        <w:t>é</w:t>
      </w:r>
      <w:r w:rsidR="00327E30" w:rsidRPr="00852FC7">
        <w:rPr>
          <w:rFonts w:ascii="Times New Roman" w:hAnsi="Times New Roman" w:cs="Times New Roman"/>
          <w:color w:val="000000" w:themeColor="text1"/>
          <w:sz w:val="24"/>
          <w:szCs w:val="24"/>
        </w:rPr>
        <w:t xml:space="preserve"> diel</w:t>
      </w:r>
      <w:r w:rsidR="00175B2F" w:rsidRPr="00852FC7">
        <w:rPr>
          <w:rFonts w:ascii="Times New Roman" w:hAnsi="Times New Roman" w:cs="Times New Roman"/>
          <w:color w:val="000000" w:themeColor="text1"/>
          <w:sz w:val="24"/>
          <w:szCs w:val="24"/>
        </w:rPr>
        <w:t>o</w:t>
      </w:r>
      <w:r w:rsidR="00327E30" w:rsidRPr="00852FC7">
        <w:rPr>
          <w:rFonts w:ascii="Times New Roman" w:hAnsi="Times New Roman" w:cs="Times New Roman"/>
          <w:color w:val="000000" w:themeColor="text1"/>
          <w:sz w:val="24"/>
          <w:szCs w:val="24"/>
        </w:rPr>
        <w:t xml:space="preserve"> </w:t>
      </w:r>
      <w:r w:rsidRPr="00852FC7">
        <w:rPr>
          <w:rFonts w:ascii="Times New Roman" w:hAnsi="Times New Roman" w:cs="Times New Roman"/>
          <w:color w:val="000000" w:themeColor="text1"/>
          <w:sz w:val="24"/>
          <w:szCs w:val="24"/>
        </w:rPr>
        <w:t>počas celej záručnej doby.</w:t>
      </w:r>
      <w:r w:rsidR="009C0C2A" w:rsidRPr="00852FC7">
        <w:rPr>
          <w:rFonts w:ascii="Times New Roman" w:hAnsi="Times New Roman" w:cs="Times New Roman"/>
          <w:color w:val="000000" w:themeColor="text1"/>
          <w:sz w:val="24"/>
          <w:szCs w:val="24"/>
        </w:rPr>
        <w:t xml:space="preserve"> Pre vylúčenie pochybností sa má za to, že Zhotoviteľ zodpovedá za všetky sadovnícke a vegetačné prvky (najmä stromy, kry, trvalky, okrasné trávy a iné výsadby), ktoré sú predmetom tejto zmluvy, budú vysadené odborne, v súlade s projektovou dokumentáciou, platnými technickými normami a zásadami odbornej starostlivosti o zeleň. Zhotoviteľ zároveň zodpovedá za to, že rastlinný materiál použitý pri realizácii diela bude zdravý, bez </w:t>
      </w:r>
      <w:r w:rsidR="009C0C2A" w:rsidRPr="00852FC7">
        <w:rPr>
          <w:rFonts w:ascii="Times New Roman" w:hAnsi="Times New Roman" w:cs="Times New Roman"/>
          <w:color w:val="000000" w:themeColor="text1"/>
          <w:sz w:val="24"/>
          <w:szCs w:val="24"/>
        </w:rPr>
        <w:lastRenderedPageBreak/>
        <w:t>príznakov chorôb a škodcov, prispôsobený miestnym klimatickým podmienkam a vhodný na daný typ výsadby</w:t>
      </w:r>
      <w:bookmarkEnd w:id="39"/>
      <w:r w:rsidR="009C0C2A" w:rsidRPr="00852FC7">
        <w:rPr>
          <w:rFonts w:ascii="Times New Roman" w:hAnsi="Times New Roman" w:cs="Times New Roman"/>
          <w:color w:val="000000" w:themeColor="text1"/>
          <w:sz w:val="24"/>
          <w:szCs w:val="24"/>
        </w:rPr>
        <w:t>.</w:t>
      </w:r>
    </w:p>
    <w:p w14:paraId="35AB6A1D" w14:textId="37C7C5AE"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olor w:val="000000" w:themeColor="text1"/>
          <w:sz w:val="24"/>
        </w:rPr>
        <w:t>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w:t>
      </w:r>
      <w:r w:rsidR="004C2D3F" w:rsidRPr="00852FC7">
        <w:rPr>
          <w:rFonts w:ascii="Times New Roman" w:hAnsi="Times New Roman" w:cs="Times New Roman"/>
          <w:color w:val="000000" w:themeColor="text1"/>
          <w:sz w:val="24"/>
          <w:szCs w:val="24"/>
        </w:rPr>
        <w:t>; táto výluka zodpovednosti sa netýka zodpovednosti za sadovnícke a vegetačné prvky podľa predchádzajúceho bodu</w:t>
      </w:r>
      <w:r w:rsidRPr="00852FC7">
        <w:rPr>
          <w:rFonts w:ascii="Times New Roman" w:hAnsi="Times New Roman" w:cs="Times New Roman"/>
          <w:color w:val="000000" w:themeColor="text1"/>
          <w:sz w:val="24"/>
          <w:szCs w:val="24"/>
        </w:rPr>
        <w:t xml:space="preserve">. </w:t>
      </w:r>
      <w:r w:rsidR="00F81219" w:rsidRPr="00852FC7">
        <w:rPr>
          <w:rFonts w:ascii="Times New Roman" w:hAnsi="Times New Roman" w:cs="Times New Roman"/>
          <w:color w:val="000000" w:themeColor="text1"/>
          <w:sz w:val="24"/>
          <w:szCs w:val="24"/>
        </w:rPr>
        <w:t>Zhotoviteľ nezodpovedá za vady rastlinného materiálu / vegetačné prvky spôsobené extrémnymi výkyvmi počasia, mechanickým poškodením treťou osobou alebo zásahmi objednávateľa po protokolárnom prevzatí diela, ak preukáže, že tieto skutočnosti boli príčinou vzniku vady.</w:t>
      </w:r>
    </w:p>
    <w:p w14:paraId="0C12B115" w14:textId="3F313620"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39B9A7CF" w:rsidR="004723D7" w:rsidRPr="00705F6D"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40" w:name="_Hlk210385469"/>
      <w:bookmarkStart w:id="41" w:name="_Ref220931036"/>
      <w:r w:rsidRPr="00852FC7">
        <w:rPr>
          <w:rFonts w:ascii="Times New Roman" w:hAnsi="Times New Roman" w:cs="Times New Roman"/>
          <w:color w:val="000000" w:themeColor="text1"/>
          <w:sz w:val="24"/>
          <w:szCs w:val="24"/>
        </w:rPr>
        <w:t xml:space="preserve">Zhotoviteľ poskytuje na </w:t>
      </w:r>
      <w:r w:rsidR="00995564" w:rsidRPr="00852FC7">
        <w:rPr>
          <w:rFonts w:ascii="Times New Roman" w:hAnsi="Times New Roman" w:cs="Times New Roman"/>
          <w:color w:val="000000" w:themeColor="text1"/>
          <w:sz w:val="24"/>
          <w:szCs w:val="24"/>
        </w:rPr>
        <w:t>odovzdané diel</w:t>
      </w:r>
      <w:r w:rsidR="007E4306" w:rsidRPr="00852FC7">
        <w:rPr>
          <w:rFonts w:ascii="Times New Roman" w:hAnsi="Times New Roman" w:cs="Times New Roman"/>
          <w:color w:val="000000" w:themeColor="text1"/>
          <w:sz w:val="24"/>
          <w:szCs w:val="24"/>
        </w:rPr>
        <w:t>o</w:t>
      </w:r>
      <w:r w:rsidR="00995564" w:rsidRPr="00852FC7">
        <w:rPr>
          <w:rFonts w:ascii="Times New Roman" w:hAnsi="Times New Roman" w:cs="Times New Roman"/>
          <w:color w:val="000000" w:themeColor="text1"/>
          <w:sz w:val="24"/>
          <w:szCs w:val="24"/>
        </w:rPr>
        <w:t xml:space="preserve"> </w:t>
      </w:r>
      <w:r w:rsidRPr="00852FC7">
        <w:rPr>
          <w:rFonts w:ascii="Times New Roman" w:hAnsi="Times New Roman" w:cs="Times New Roman"/>
          <w:color w:val="000000" w:themeColor="text1"/>
          <w:sz w:val="24"/>
          <w:szCs w:val="24"/>
        </w:rPr>
        <w:t xml:space="preserve">záručnú dobu v trvaní 5 rokov, ktorá začína plynúť odo dňa podpísania </w:t>
      </w:r>
      <w:r w:rsidR="00C70642" w:rsidRPr="00852FC7">
        <w:rPr>
          <w:rFonts w:ascii="Times New Roman" w:hAnsi="Times New Roman" w:cs="Times New Roman"/>
          <w:color w:val="000000" w:themeColor="text1"/>
          <w:sz w:val="24"/>
          <w:szCs w:val="24"/>
        </w:rPr>
        <w:t>Záverečného p</w:t>
      </w:r>
      <w:r w:rsidRPr="00852FC7">
        <w:rPr>
          <w:rFonts w:ascii="Times New Roman" w:hAnsi="Times New Roman" w:cs="Times New Roman"/>
          <w:color w:val="000000" w:themeColor="text1"/>
          <w:sz w:val="24"/>
          <w:szCs w:val="24"/>
        </w:rPr>
        <w:t>rotokolu oprávnenými zástupcami obidvoch zmluvných strán.</w:t>
      </w:r>
      <w:r w:rsidR="008162B4" w:rsidRPr="00852FC7">
        <w:rPr>
          <w:rFonts w:ascii="Arial" w:hAnsi="Arial" w:cs="Arial"/>
          <w:sz w:val="18"/>
          <w:szCs w:val="18"/>
        </w:rPr>
        <w:t xml:space="preserve"> </w:t>
      </w:r>
      <w:r w:rsidR="008162B4" w:rsidRPr="00852FC7">
        <w:rPr>
          <w:rFonts w:ascii="Times New Roman" w:hAnsi="Times New Roman" w:cs="Times New Roman"/>
          <w:sz w:val="24"/>
          <w:szCs w:val="24"/>
        </w:rPr>
        <w:t xml:space="preserve">Záručná doba </w:t>
      </w:r>
      <w:r w:rsidR="008162B4" w:rsidRPr="00852FC7">
        <w:rPr>
          <w:rFonts w:ascii="Times New Roman" w:hAnsi="Times New Roman"/>
          <w:sz w:val="24"/>
        </w:rPr>
        <w:t xml:space="preserve">na </w:t>
      </w:r>
      <w:r w:rsidR="004C2D3F" w:rsidRPr="00852FC7">
        <w:rPr>
          <w:rFonts w:ascii="Times New Roman" w:hAnsi="Times New Roman" w:cs="Times New Roman"/>
          <w:sz w:val="24"/>
          <w:szCs w:val="24"/>
        </w:rPr>
        <w:t>vegetačné prvky</w:t>
      </w:r>
      <w:r w:rsidR="009C0C2A" w:rsidRPr="00852FC7">
        <w:rPr>
          <w:rFonts w:ascii="Times New Roman" w:hAnsi="Times New Roman" w:cs="Times New Roman"/>
          <w:sz w:val="24"/>
          <w:szCs w:val="24"/>
        </w:rPr>
        <w:t>, osadené alebo montované prvky</w:t>
      </w:r>
      <w:r w:rsidR="009C0C2A" w:rsidRPr="00852FC7">
        <w:rPr>
          <w:rFonts w:ascii="Times New Roman" w:hAnsi="Times New Roman"/>
          <w:sz w:val="24"/>
        </w:rPr>
        <w:t xml:space="preserve"> </w:t>
      </w:r>
      <w:r w:rsidR="00E33F30" w:rsidRPr="00852FC7">
        <w:rPr>
          <w:rFonts w:ascii="Times New Roman" w:hAnsi="Times New Roman"/>
          <w:sz w:val="24"/>
        </w:rPr>
        <w:t xml:space="preserve">v Diele </w:t>
      </w:r>
      <w:r w:rsidR="008162B4" w:rsidRPr="00852FC7">
        <w:rPr>
          <w:rFonts w:ascii="Times New Roman" w:hAnsi="Times New Roman"/>
          <w:sz w:val="24"/>
        </w:rPr>
        <w:t xml:space="preserve">je v dĺžke uvedenej v príslušnom záručnom liste, minimálne však dvadsaťštyri (24) mesiacov </w:t>
      </w:r>
      <w:r w:rsidR="00952EF8" w:rsidRPr="00852FC7">
        <w:rPr>
          <w:rFonts w:ascii="Times New Roman" w:hAnsi="Times New Roman"/>
          <w:sz w:val="24"/>
        </w:rPr>
        <w:t xml:space="preserve">a to </w:t>
      </w:r>
      <w:r w:rsidR="008162B4" w:rsidRPr="00852FC7">
        <w:rPr>
          <w:rFonts w:ascii="Times New Roman" w:hAnsi="Times New Roman"/>
          <w:sz w:val="24"/>
        </w:rPr>
        <w:t xml:space="preserve">na jednotlivé časti </w:t>
      </w:r>
      <w:r w:rsidR="00E510A9" w:rsidRPr="00852FC7">
        <w:rPr>
          <w:rFonts w:ascii="Times New Roman" w:hAnsi="Times New Roman"/>
          <w:sz w:val="24"/>
        </w:rPr>
        <w:t xml:space="preserve">prvkov, ako </w:t>
      </w:r>
      <w:r w:rsidR="008162B4" w:rsidRPr="00852FC7">
        <w:rPr>
          <w:rFonts w:ascii="Times New Roman" w:hAnsi="Times New Roman"/>
          <w:sz w:val="24"/>
        </w:rPr>
        <w:t xml:space="preserve">aj na </w:t>
      </w:r>
      <w:r w:rsidR="00E510A9" w:rsidRPr="00852FC7">
        <w:rPr>
          <w:rFonts w:ascii="Times New Roman" w:hAnsi="Times New Roman"/>
          <w:sz w:val="24"/>
        </w:rPr>
        <w:t xml:space="preserve">prvky ako </w:t>
      </w:r>
      <w:r w:rsidR="008162B4" w:rsidRPr="00852FC7">
        <w:rPr>
          <w:rFonts w:ascii="Times New Roman" w:hAnsi="Times New Roman"/>
          <w:sz w:val="24"/>
        </w:rPr>
        <w:t>celok.</w:t>
      </w:r>
      <w:r w:rsidR="008162B4" w:rsidRPr="00852FC7">
        <w:rPr>
          <w:rFonts w:ascii="Times New Roman" w:hAnsi="Times New Roman" w:cs="Times New Roman"/>
          <w:sz w:val="24"/>
          <w:szCs w:val="24"/>
        </w:rPr>
        <w:t xml:space="preserve"> </w:t>
      </w:r>
      <w:r w:rsidR="005C6B47" w:rsidRPr="005C6B47">
        <w:rPr>
          <w:rFonts w:ascii="Times New Roman" w:hAnsi="Times New Roman" w:cs="Times New Roman"/>
          <w:sz w:val="24"/>
          <w:szCs w:val="24"/>
        </w:rPr>
        <w:t>Pre vylúčenie pochybností sa zmluvné strany výslovne dohodli, že za starostlivosť a záručnú údržbu vegetačných prvkov počas doby záruky zodpovedá zhotoviteľ, pričom tieto náklady má započítané v cene Diela. Rozsah, periodicita a podmienky záručnej údržby vegetačných prvkov sú uvedené v</w:t>
      </w:r>
      <w:r w:rsidR="00DD7286">
        <w:rPr>
          <w:rFonts w:ascii="Times New Roman" w:hAnsi="Times New Roman" w:cs="Times New Roman"/>
          <w:sz w:val="24"/>
          <w:szCs w:val="24"/>
        </w:rPr>
        <w:t> Projektovej dokumentácií</w:t>
      </w:r>
      <w:bookmarkEnd w:id="40"/>
      <w:bookmarkEnd w:id="41"/>
      <w:r w:rsidR="005C6B47" w:rsidRPr="005C6B47">
        <w:rPr>
          <w:rFonts w:ascii="Times New Roman" w:hAnsi="Times New Roman" w:cs="Times New Roman"/>
          <w:sz w:val="24"/>
          <w:szCs w:val="24"/>
        </w:rPr>
        <w:t>.</w:t>
      </w:r>
    </w:p>
    <w:p w14:paraId="1F34D910" w14:textId="31BCEDC9"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r w:rsidR="00F81219" w:rsidRPr="00852FC7">
        <w:rPr>
          <w:rFonts w:ascii="Times New Roman" w:hAnsi="Times New Roman" w:cs="Times New Roman"/>
          <w:color w:val="000000" w:themeColor="text1"/>
          <w:sz w:val="24"/>
          <w:szCs w:val="24"/>
        </w:rPr>
        <w:t>Zhotoviteľ sa zaväzuje počas záručnej doby na vlastné náklady nahradiť všetky uhynuté alebo choré rastliny novými kusmi rovnakej veľkosti, druhu a parametrov.</w:t>
      </w:r>
    </w:p>
    <w:p w14:paraId="4977F88E"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Reklamáciu vady diela sa objednávateľ</w:t>
      </w:r>
      <w:r w:rsidRPr="005C571E">
        <w:rPr>
          <w:rFonts w:ascii="Times New Roman" w:hAnsi="Times New Roman" w:cs="Times New Roman"/>
          <w:color w:val="000000" w:themeColor="text1"/>
          <w:sz w:val="24"/>
          <w:szCs w:val="24"/>
        </w:rPr>
        <w:t xml:space="preserve"> zaväzuje uplatniť u zhotoviteľa bezodkladne po jej zistení. Reklamácia musí mať písomnú formu a musí v nej byť presne uvedený popis vady, ako aj termín požadovaného odstránenia vady diela.</w:t>
      </w:r>
    </w:p>
    <w:p w14:paraId="1A872CD7" w14:textId="01106B82"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42" w:name="_Ref220933042"/>
      <w:r w:rsidRPr="005C571E">
        <w:rPr>
          <w:rFonts w:ascii="Times New Roman" w:hAnsi="Times New Roman" w:cs="Times New Roman"/>
          <w:color w:val="000000" w:themeColor="text1"/>
          <w:sz w:val="24"/>
          <w:szCs w:val="24"/>
        </w:rPr>
        <w:t>V prípade, ak sa počas záručnej doby uvedenej v </w:t>
      </w:r>
      <w:r w:rsidR="00221A8B">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_Ref220931036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12.4</w:t>
      </w:r>
      <w:r w:rsidR="00337E36">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vyskytnú na diele vady, tak je zhotoviteľ povinný ich odstrániť najneskôr do 20 dní od obdržania reklamácie objednávateľa, pokiaľ sa zmluvné strany písomne nedohodnú inak</w:t>
      </w:r>
      <w:r w:rsidR="004C2D3F">
        <w:rPr>
          <w:rFonts w:ascii="Times New Roman" w:hAnsi="Times New Roman" w:cs="Times New Roman"/>
          <w:color w:val="000000" w:themeColor="text1"/>
          <w:sz w:val="24"/>
          <w:szCs w:val="24"/>
        </w:rPr>
        <w:t xml:space="preserve"> (a to najmä z ohľadom na vhodnosť poveternostných podmienok a vegetačné obdobie a potreby rastlín)</w:t>
      </w:r>
      <w:r w:rsidRPr="005C571E">
        <w:rPr>
          <w:rFonts w:ascii="Times New Roman" w:hAnsi="Times New Roman" w:cs="Times New Roman"/>
          <w:color w:val="000000" w:themeColor="text1"/>
          <w:sz w:val="24"/>
          <w:szCs w:val="24"/>
        </w:rPr>
        <w:t xml:space="preserve">.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w:t>
      </w:r>
      <w:r w:rsidR="004C2D3F">
        <w:rPr>
          <w:rFonts w:ascii="Times New Roman" w:hAnsi="Times New Roman" w:cs="Times New Roman"/>
          <w:color w:val="000000" w:themeColor="text1"/>
          <w:sz w:val="24"/>
          <w:szCs w:val="24"/>
        </w:rPr>
        <w:t xml:space="preserve">alebo zanedbaním starostlivosti o vegetačné prvky počas doby záruky </w:t>
      </w:r>
      <w:r w:rsidRPr="005C571E">
        <w:rPr>
          <w:rFonts w:ascii="Times New Roman" w:hAnsi="Times New Roman" w:cs="Times New Roman"/>
          <w:color w:val="000000" w:themeColor="text1"/>
          <w:sz w:val="24"/>
          <w:szCs w:val="24"/>
        </w:rPr>
        <w:t>alebo z iného dôvodu, za ktorý zodpovedá zhotoviteľ. Zmluvné strany sa dohodli, že odstránenie vady diela bude zápisnične zaznamenané.</w:t>
      </w:r>
      <w:bookmarkEnd w:id="42"/>
      <w:r w:rsidRPr="005C571E">
        <w:rPr>
          <w:rFonts w:ascii="Times New Roman" w:hAnsi="Times New Roman" w:cs="Times New Roman"/>
          <w:color w:val="000000" w:themeColor="text1"/>
          <w:sz w:val="24"/>
          <w:szCs w:val="24"/>
        </w:rPr>
        <w:t xml:space="preserve"> </w:t>
      </w:r>
    </w:p>
    <w:p w14:paraId="4ECFF1FF" w14:textId="565B1946"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w:t>
      </w:r>
      <w:r w:rsidR="003907D0">
        <w:rPr>
          <w:rFonts w:ascii="Times New Roman" w:hAnsi="Times New Roman" w:cs="Times New Roman"/>
          <w:color w:val="000000" w:themeColor="text1"/>
          <w:sz w:val="24"/>
          <w:szCs w:val="24"/>
        </w:rPr>
        <w:t xml:space="preserve">bodu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_Ref220933042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12.7</w:t>
      </w:r>
      <w:r w:rsidR="00337E36">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pPr>
        <w:pStyle w:val="Odsekzoznamu"/>
        <w:numPr>
          <w:ilvl w:val="1"/>
          <w:numId w:val="10"/>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D8C5A6" w14:textId="25CDF130" w:rsidR="00F81219" w:rsidRDefault="00F81219">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r>
        <w:rPr>
          <w:rFonts w:ascii="Times New Roman" w:hAnsi="Times New Roman" w:cs="Times New Roman"/>
          <w:color w:val="000000" w:themeColor="text1"/>
          <w:sz w:val="24"/>
          <w:szCs w:val="24"/>
        </w:rPr>
        <w:t>,</w:t>
      </w:r>
    </w:p>
    <w:p w14:paraId="321A7CDF" w14:textId="417662A3" w:rsidR="00F81219" w:rsidRPr="00852FC7" w:rsidRDefault="00F81219">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 xml:space="preserve">za vadu diela sa považuje aj </w:t>
      </w:r>
      <w:r w:rsidRPr="00852FC7">
        <w:rPr>
          <w:rFonts w:ascii="Times New Roman" w:hAnsi="Times New Roman" w:cs="Times New Roman"/>
          <w:b/>
          <w:bCs/>
          <w:color w:val="000000" w:themeColor="text1"/>
          <w:sz w:val="24"/>
          <w:szCs w:val="24"/>
        </w:rPr>
        <w:t>chorobnosť, chradnutie alebo vysychanie stromov a krov</w:t>
      </w:r>
      <w:r w:rsidRPr="00852FC7">
        <w:rPr>
          <w:rFonts w:ascii="Times New Roman" w:hAnsi="Times New Roman" w:cs="Times New Roman"/>
          <w:color w:val="000000" w:themeColor="text1"/>
          <w:sz w:val="24"/>
          <w:szCs w:val="24"/>
        </w:rPr>
        <w:t xml:space="preserve">, ako aj ich </w:t>
      </w:r>
      <w:r w:rsidRPr="00852FC7">
        <w:rPr>
          <w:rFonts w:ascii="Times New Roman" w:hAnsi="Times New Roman" w:cs="Times New Roman"/>
          <w:b/>
          <w:bCs/>
          <w:color w:val="000000" w:themeColor="text1"/>
          <w:sz w:val="24"/>
          <w:szCs w:val="24"/>
        </w:rPr>
        <w:t>znížená vitalita, výrazné oslabenie, deformovaný rast alebo odumieranie</w:t>
      </w:r>
      <w:r w:rsidRPr="00852FC7">
        <w:rPr>
          <w:rFonts w:ascii="Times New Roman" w:hAnsi="Times New Roman" w:cs="Times New Roman"/>
          <w:color w:val="000000" w:themeColor="text1"/>
          <w:sz w:val="24"/>
          <w:szCs w:val="24"/>
        </w:rPr>
        <w:t>, ktoré sa prejaví počas záručnej doby. Rovnako sa za vadu považuje výskyt škodcov alebo hubových ochorení, ak je dôvodne predpokladateľné, že ich výskyt súvisí s použitím nevhodného alebo nekvalitného výsadbového materiálu, s nesprávnym spôsobom výsadby alebo s porušením technologických postupov počas realizácie.</w:t>
      </w:r>
    </w:p>
    <w:p w14:paraId="742FE573"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77671314" w:rsidR="00516691"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3552A062" w:rsidR="009C0E96" w:rsidRPr="005C571E" w:rsidRDefault="009C0E96" w:rsidP="000156AC">
      <w:pPr>
        <w:pStyle w:val="Nadpis1"/>
      </w:pPr>
      <w:r w:rsidRPr="005C571E">
        <w:t>Článok XI</w:t>
      </w:r>
      <w:r w:rsidR="00311D57" w:rsidRPr="005C571E">
        <w:t>I</w:t>
      </w:r>
      <w:r w:rsidRPr="005C571E">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43" w:name="_Hlk54793426"/>
      <w:r w:rsidRPr="005C571E">
        <w:rPr>
          <w:rFonts w:ascii="Times New Roman" w:hAnsi="Times New Roman" w:cs="Times New Roman"/>
          <w:color w:val="000000" w:themeColor="text1"/>
          <w:sz w:val="24"/>
          <w:szCs w:val="24"/>
        </w:rPr>
        <w:t>Objednávateľ je oprávnený odstúpiť od tejto zmluvy v prípade, ak</w:t>
      </w:r>
      <w:bookmarkEnd w:id="43"/>
      <w:r w:rsidRPr="005C571E">
        <w:rPr>
          <w:rFonts w:ascii="Times New Roman" w:hAnsi="Times New Roman" w:cs="Times New Roman"/>
          <w:color w:val="000000" w:themeColor="text1"/>
          <w:sz w:val="24"/>
          <w:szCs w:val="24"/>
        </w:rPr>
        <w:t>:</w:t>
      </w:r>
    </w:p>
    <w:p w14:paraId="58CECE9E" w14:textId="516A7AC8"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CF5253E"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2C11A7E"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bookmarkStart w:id="44" w:name="_Hlk54793453"/>
      <w:r w:rsidRPr="00C70642">
        <w:rPr>
          <w:rFonts w:ascii="Times New Roman" w:hAnsi="Times New Roman" w:cs="Times New Roman"/>
          <w:color w:val="000000" w:themeColor="text1"/>
          <w:sz w:val="24"/>
          <w:szCs w:val="24"/>
        </w:rPr>
        <w:t>zhotoviteľ je viac ako 3 dní v omeškaní s úhradou zábezpeky alebo zriadením bankovej záruky,</w:t>
      </w:r>
    </w:p>
    <w:bookmarkEnd w:id="44"/>
    <w:p w14:paraId="5F2C17E0" w14:textId="4C62F9DF"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lastRenderedPageBreak/>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diela o viac ako 7 dní,</w:t>
      </w:r>
    </w:p>
    <w:p w14:paraId="399CD025" w14:textId="77777777"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bookmarkStart w:id="45" w:name="_Hlk54793743"/>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45"/>
    <w:p w14:paraId="4FE9DC7B" w14:textId="2EBAEE0C"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44AFEC0"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5C1BF506"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A8D7AE5"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F6F087C" w:rsidR="009C0E96" w:rsidRPr="005C571E" w:rsidRDefault="009C0E96">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s úhradou záväzko</w:t>
      </w:r>
      <w:r w:rsidR="00646BDB">
        <w:rPr>
          <w:rFonts w:ascii="Times New Roman" w:hAnsi="Times New Roman" w:cs="Times New Roman"/>
          <w:color w:val="000000" w:themeColor="text1"/>
          <w:sz w:val="24"/>
          <w:szCs w:val="24"/>
        </w:rPr>
        <w:t>v</w:t>
      </w:r>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750CF6D3" w14:textId="5262164C" w:rsidR="00346320" w:rsidRPr="005C571E" w:rsidRDefault="00346320" w:rsidP="00E108F8">
      <w:pPr>
        <w:pStyle w:val="Nadpis1"/>
      </w:pPr>
      <w:r w:rsidRPr="005C571E">
        <w:t>Článok XI</w:t>
      </w:r>
      <w:r w:rsidR="00311D57" w:rsidRPr="005C571E">
        <w:t>V</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6ABBCF3E" w:rsidR="007059B2" w:rsidRPr="007059B2" w:rsidRDefault="007059B2" w:rsidP="00337E3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852FC7">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 xml:space="preserve"> na príslušnej etape v lehote</w:t>
      </w:r>
      <w:r w:rsidRPr="007059B2">
        <w:rPr>
          <w:rFonts w:ascii="Times New Roman" w:hAnsi="Times New Roman" w:cs="Times New Roman"/>
          <w:color w:val="000000" w:themeColor="text1"/>
          <w:sz w:val="24"/>
          <w:szCs w:val="24"/>
        </w:rPr>
        <w:t xml:space="preserve"> podľa</w:t>
      </w:r>
      <w:r w:rsidR="00337E36">
        <w:rPr>
          <w:rFonts w:ascii="Times New Roman" w:hAnsi="Times New Roman" w:cs="Times New Roman"/>
          <w:color w:val="000000" w:themeColor="text1"/>
          <w:sz w:val="24"/>
          <w:szCs w:val="24"/>
        </w:rPr>
        <w:t xml:space="preserve"> bodu</w:t>
      </w:r>
      <w:r w:rsidRPr="007059B2">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_Ref220933173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4.5</w:t>
      </w:r>
      <w:r w:rsidR="00337E36">
        <w:rPr>
          <w:rFonts w:ascii="Times New Roman" w:hAnsi="Times New Roman" w:cs="Times New Roman"/>
          <w:color w:val="000000" w:themeColor="text1"/>
          <w:sz w:val="24"/>
          <w:szCs w:val="24"/>
        </w:rPr>
        <w:fldChar w:fldCharType="end"/>
      </w:r>
      <w:r w:rsidRPr="007059B2">
        <w:rPr>
          <w:rFonts w:ascii="Times New Roman" w:hAnsi="Times New Roman" w:cs="Times New Roman"/>
          <w:color w:val="000000" w:themeColor="text1"/>
          <w:sz w:val="24"/>
          <w:szCs w:val="24"/>
        </w:rPr>
        <w:t xml:space="preserve"> tejto zmluvy</w:t>
      </w:r>
      <w:r w:rsidR="00852FC7">
        <w:rPr>
          <w:rFonts w:ascii="Times New Roman" w:hAnsi="Times New Roman" w:cs="Times New Roman"/>
          <w:color w:val="000000" w:themeColor="text1"/>
          <w:sz w:val="24"/>
          <w:szCs w:val="24"/>
        </w:rPr>
        <w:t xml:space="preserve"> o viac ako </w:t>
      </w:r>
      <w:r w:rsidR="003035D5">
        <w:rPr>
          <w:rFonts w:ascii="Times New Roman" w:hAnsi="Times New Roman" w:cs="Times New Roman"/>
          <w:color w:val="000000" w:themeColor="text1"/>
          <w:sz w:val="24"/>
          <w:szCs w:val="24"/>
        </w:rPr>
        <w:t>4</w:t>
      </w:r>
      <w:r w:rsidR="00852FC7">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w:t>
      </w:r>
      <w:r w:rsidR="00337E36">
        <w:rPr>
          <w:rFonts w:ascii="Times New Roman" w:hAnsi="Times New Roman" w:cs="Times New Roman"/>
          <w:color w:val="000000" w:themeColor="text1"/>
          <w:sz w:val="24"/>
          <w:szCs w:val="24"/>
        </w:rPr>
        <w:t xml:space="preserve">bodu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_Ref220933207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5.4</w:t>
      </w:r>
      <w:r w:rsidR="00337E36">
        <w:rPr>
          <w:rFonts w:ascii="Times New Roman" w:hAnsi="Times New Roman" w:cs="Times New Roman"/>
          <w:color w:val="000000" w:themeColor="text1"/>
          <w:sz w:val="24"/>
          <w:szCs w:val="24"/>
        </w:rPr>
        <w:fldChar w:fldCharType="end"/>
      </w:r>
      <w:r w:rsidRPr="007059B2">
        <w:rPr>
          <w:rFonts w:ascii="Times New Roman" w:hAnsi="Times New Roman" w:cs="Times New Roman"/>
          <w:color w:val="000000" w:themeColor="text1"/>
          <w:sz w:val="24"/>
          <w:szCs w:val="24"/>
        </w:rPr>
        <w:t xml:space="preserve"> tejto zmluvy, a to za každý, aj začatý </w:t>
      </w:r>
      <w:r w:rsidR="00852FC7">
        <w:rPr>
          <w:rFonts w:ascii="Times New Roman" w:hAnsi="Times New Roman" w:cs="Times New Roman"/>
          <w:color w:val="000000" w:themeColor="text1"/>
          <w:sz w:val="24"/>
          <w:szCs w:val="24"/>
        </w:rPr>
        <w:t>týždeň</w:t>
      </w:r>
      <w:r w:rsidR="00852FC7" w:rsidRPr="007059B2">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porušenia tejto zmluvnej povinnosti zhotoviteľa. </w:t>
      </w:r>
    </w:p>
    <w:p w14:paraId="2F49C749" w14:textId="1EECA8A1" w:rsidR="00E02662"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zúčastniť sa na kontrolnom dni podľa </w:t>
      </w:r>
      <w:r w:rsidR="00337E36">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_Ref220933240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7.9</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5B85308B" w:rsidR="00E02662"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týkajúcu sa bezpečnosti práce a ochrany zdravia osôb nachádzajúcich sa v priestore staveniska počas realizácie diela podľa </w:t>
      </w:r>
      <w:r w:rsidR="00337E36">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_Ref220933260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7.6</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p>
    <w:p w14:paraId="47E0C9B6" w14:textId="703AC62A" w:rsidR="00BD4BE4" w:rsidRPr="005C571E" w:rsidRDefault="00BD4BE4">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w:t>
      </w:r>
      <w:r w:rsidR="00ED28B8">
        <w:rPr>
          <w:rFonts w:ascii="Times New Roman" w:hAnsi="Times New Roman" w:cs="Times New Roman"/>
          <w:color w:val="000000" w:themeColor="text1"/>
          <w:sz w:val="24"/>
          <w:szCs w:val="24"/>
        </w:rPr>
        <w:t xml:space="preserve">zahájenia prác </w:t>
      </w:r>
      <w:r>
        <w:rPr>
          <w:rFonts w:ascii="Times New Roman" w:hAnsi="Times New Roman" w:cs="Times New Roman"/>
          <w:color w:val="000000" w:themeColor="text1"/>
          <w:sz w:val="24"/>
          <w:szCs w:val="24"/>
        </w:rPr>
        <w:t xml:space="preserve"> v lehote podľa </w:t>
      </w:r>
      <w:r w:rsidR="00337E36">
        <w:rPr>
          <w:rFonts w:ascii="Times New Roman" w:hAnsi="Times New Roman" w:cs="Times New Roman"/>
          <w:color w:val="000000" w:themeColor="text1"/>
          <w:sz w:val="24"/>
          <w:szCs w:val="24"/>
        </w:rPr>
        <w:t>bodu</w:t>
      </w:r>
      <w:r w:rsidR="005D3868">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_Ref220933308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4.3</w:t>
      </w:r>
      <w:r w:rsidR="00337E36">
        <w:rPr>
          <w:rFonts w:ascii="Times New Roman" w:hAnsi="Times New Roman" w:cs="Times New Roman"/>
          <w:color w:val="000000" w:themeColor="text1"/>
          <w:sz w:val="24"/>
          <w:szCs w:val="24"/>
        </w:rPr>
        <w:fldChar w:fldCharType="end"/>
      </w:r>
      <w:r w:rsidR="00ED28B8">
        <w:rPr>
          <w:rFonts w:ascii="Times New Roman" w:hAnsi="Times New Roman" w:cs="Times New Roman"/>
          <w:color w:val="000000" w:themeColor="text1"/>
          <w:sz w:val="24"/>
          <w:szCs w:val="24"/>
        </w:rPr>
        <w:t xml:space="preserve"> tejto zmluvy,</w:t>
      </w:r>
      <w:r>
        <w:rPr>
          <w:rFonts w:ascii="Times New Roman" w:hAnsi="Times New Roman" w:cs="Times New Roman"/>
          <w:color w:val="000000" w:themeColor="text1"/>
          <w:sz w:val="24"/>
          <w:szCs w:val="24"/>
        </w:rPr>
        <w:t xml:space="preserve"> tak má objednávateľ právo požadovať od zhotoviteľa zaplatenie zmluvnej pokuty vo výške 50,-EUR za každý deň omeškania.</w:t>
      </w:r>
    </w:p>
    <w:p w14:paraId="7A26226D" w14:textId="2B7FD129" w:rsidR="00E02662" w:rsidRPr="005C571E"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 prípade, ak zhotoviteľ poruší svoju povinnosť ohľadne výmeny subdodávateľa podľa </w:t>
      </w:r>
      <w:r w:rsidR="00337E36">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_Ref220933352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9.5</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01BE8B11" w:rsidR="00E02662" w:rsidRPr="005C571E"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w:t>
      </w:r>
      <w:r w:rsidR="00337E36">
        <w:rPr>
          <w:rFonts w:ascii="Times New Roman" w:hAnsi="Times New Roman" w:cs="Times New Roman"/>
          <w:color w:val="000000" w:themeColor="text1"/>
          <w:sz w:val="24"/>
          <w:szCs w:val="24"/>
        </w:rPr>
        <w:t>bodu</w:t>
      </w:r>
      <w:r w:rsidR="005C571E"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_Ref220933387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17.2</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w:t>
      </w:r>
      <w:r w:rsidR="00337E36">
        <w:rPr>
          <w:rFonts w:ascii="Times New Roman" w:hAnsi="Times New Roman" w:cs="Times New Roman"/>
          <w:color w:val="000000" w:themeColor="text1"/>
          <w:sz w:val="24"/>
          <w:szCs w:val="24"/>
        </w:rPr>
        <w:t>bodu</w:t>
      </w:r>
      <w:r w:rsidR="005C571E"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_Ref220933404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17.3</w:t>
      </w:r>
      <w:r w:rsidR="00337E36">
        <w:rPr>
          <w:rFonts w:ascii="Times New Roman" w:hAnsi="Times New Roman" w:cs="Times New Roman"/>
          <w:color w:val="000000" w:themeColor="text1"/>
          <w:sz w:val="24"/>
          <w:szCs w:val="24"/>
        </w:rPr>
        <w:fldChar w:fldCharType="end"/>
      </w:r>
      <w:r w:rsidR="005C571E"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w:t>
      </w:r>
      <w:r w:rsidR="00337E36">
        <w:rPr>
          <w:rFonts w:ascii="Times New Roman" w:hAnsi="Times New Roman" w:cs="Times New Roman"/>
          <w:color w:val="000000" w:themeColor="text1"/>
          <w:sz w:val="24"/>
          <w:szCs w:val="24"/>
        </w:rPr>
        <w:t>bodu</w:t>
      </w:r>
      <w:r w:rsidR="00451A68">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_Ref220933436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17.10</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w:t>
      </w:r>
      <w:r w:rsidR="00337E36">
        <w:rPr>
          <w:rFonts w:ascii="Times New Roman" w:hAnsi="Times New Roman" w:cs="Times New Roman"/>
          <w:color w:val="000000" w:themeColor="text1"/>
          <w:sz w:val="24"/>
          <w:szCs w:val="24"/>
        </w:rPr>
        <w:t>bodu</w:t>
      </w:r>
      <w:r w:rsidR="00451A68">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_Ref220933463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17.4</w:t>
      </w:r>
      <w:r w:rsidR="00337E36">
        <w:rPr>
          <w:rFonts w:ascii="Times New Roman" w:hAnsi="Times New Roman" w:cs="Times New Roman"/>
          <w:color w:val="000000" w:themeColor="text1"/>
          <w:sz w:val="24"/>
          <w:szCs w:val="24"/>
        </w:rPr>
        <w:fldChar w:fldCharType="end"/>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3C34C132" w:rsidR="005C571E" w:rsidRDefault="005C571E">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w:t>
      </w:r>
      <w:r w:rsidR="00337E36">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_Ref220933494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8.3</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7BB1083D"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w:t>
      </w:r>
      <w:r w:rsidR="00337E36">
        <w:rPr>
          <w:rFonts w:ascii="Times New Roman" w:hAnsi="Times New Roman" w:cs="Times New Roman"/>
          <w:color w:val="000000" w:themeColor="text1"/>
          <w:sz w:val="24"/>
          <w:szCs w:val="24"/>
        </w:rPr>
        <w:t>bodu</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_Ref220933042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12.7</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každý, aj začatý deň porušenia povinnosti zhotoviteľa.</w:t>
      </w:r>
    </w:p>
    <w:p w14:paraId="74152844" w14:textId="6B27B797" w:rsidR="00C46589" w:rsidRDefault="00C46589" w:rsidP="00C46589">
      <w:pPr>
        <w:pStyle w:val="Odsekzoznamu"/>
        <w:numPr>
          <w:ilvl w:val="1"/>
          <w:numId w:val="20"/>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podľa bodu </w:t>
      </w:r>
      <w:r w:rsidR="00A85C58">
        <w:rPr>
          <w:rStyle w:val="Predvolenpsmoodseku4"/>
          <w:rFonts w:ascii="Times New Roman" w:hAnsi="Times New Roman" w:cs="Times New Roman"/>
          <w:color w:val="000000" w:themeColor="text1"/>
          <w:sz w:val="24"/>
          <w:szCs w:val="24"/>
        </w:rPr>
        <w:fldChar w:fldCharType="begin"/>
      </w:r>
      <w:r w:rsidR="00A85C58">
        <w:rPr>
          <w:rStyle w:val="Predvolenpsmoodseku4"/>
          <w:rFonts w:ascii="Times New Roman" w:hAnsi="Times New Roman" w:cs="Times New Roman"/>
          <w:color w:val="000000" w:themeColor="text1"/>
          <w:sz w:val="24"/>
          <w:szCs w:val="24"/>
        </w:rPr>
        <w:instrText xml:space="preserve"> REF _Ref221185770 \r \h </w:instrText>
      </w:r>
      <w:r w:rsidR="00A85C58">
        <w:rPr>
          <w:rStyle w:val="Predvolenpsmoodseku4"/>
          <w:rFonts w:ascii="Times New Roman" w:hAnsi="Times New Roman" w:cs="Times New Roman"/>
          <w:color w:val="000000" w:themeColor="text1"/>
          <w:sz w:val="24"/>
          <w:szCs w:val="24"/>
        </w:rPr>
      </w:r>
      <w:r w:rsidR="00A85C58">
        <w:rPr>
          <w:rStyle w:val="Predvolenpsmoodseku4"/>
          <w:rFonts w:ascii="Times New Roman" w:hAnsi="Times New Roman" w:cs="Times New Roman"/>
          <w:color w:val="000000" w:themeColor="text1"/>
          <w:sz w:val="24"/>
          <w:szCs w:val="24"/>
        </w:rPr>
        <w:fldChar w:fldCharType="separate"/>
      </w:r>
      <w:r w:rsidR="00A85C58">
        <w:rPr>
          <w:rStyle w:val="Predvolenpsmoodseku4"/>
          <w:rFonts w:ascii="Times New Roman" w:hAnsi="Times New Roman" w:cs="Times New Roman"/>
          <w:color w:val="000000" w:themeColor="text1"/>
          <w:sz w:val="24"/>
          <w:szCs w:val="24"/>
        </w:rPr>
        <w:t>7.24</w:t>
      </w:r>
      <w:r w:rsidR="00A85C58">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p>
    <w:p w14:paraId="4B755983" w14:textId="5D2CA809" w:rsidR="009E7F1C" w:rsidRDefault="00C46589" w:rsidP="00C46589">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A85C58">
        <w:rPr>
          <w:rStyle w:val="Predvolenpsmoodseku4"/>
          <w:rFonts w:ascii="Times New Roman" w:hAnsi="Times New Roman" w:cs="Times New Roman"/>
          <w:color w:val="000000" w:themeColor="text1"/>
          <w:sz w:val="24"/>
          <w:szCs w:val="24"/>
        </w:rPr>
        <w:fldChar w:fldCharType="begin"/>
      </w:r>
      <w:r w:rsidR="00A85C58">
        <w:rPr>
          <w:rStyle w:val="Predvolenpsmoodseku4"/>
          <w:rFonts w:ascii="Times New Roman" w:hAnsi="Times New Roman" w:cs="Times New Roman"/>
          <w:color w:val="000000" w:themeColor="text1"/>
          <w:sz w:val="24"/>
          <w:szCs w:val="24"/>
        </w:rPr>
        <w:instrText xml:space="preserve"> REF _Ref221185787 \r \h </w:instrText>
      </w:r>
      <w:r w:rsidR="00A85C58">
        <w:rPr>
          <w:rStyle w:val="Predvolenpsmoodseku4"/>
          <w:rFonts w:ascii="Times New Roman" w:hAnsi="Times New Roman" w:cs="Times New Roman"/>
          <w:color w:val="000000" w:themeColor="text1"/>
          <w:sz w:val="24"/>
          <w:szCs w:val="24"/>
        </w:rPr>
      </w:r>
      <w:r w:rsidR="00A85C58">
        <w:rPr>
          <w:rStyle w:val="Predvolenpsmoodseku4"/>
          <w:rFonts w:ascii="Times New Roman" w:hAnsi="Times New Roman" w:cs="Times New Roman"/>
          <w:color w:val="000000" w:themeColor="text1"/>
          <w:sz w:val="24"/>
          <w:szCs w:val="24"/>
        </w:rPr>
        <w:fldChar w:fldCharType="separate"/>
      </w:r>
      <w:r w:rsidR="00A85C58">
        <w:rPr>
          <w:rStyle w:val="Predvolenpsmoodseku4"/>
          <w:rFonts w:ascii="Times New Roman" w:hAnsi="Times New Roman" w:cs="Times New Roman"/>
          <w:color w:val="000000" w:themeColor="text1"/>
          <w:sz w:val="24"/>
          <w:szCs w:val="24"/>
        </w:rPr>
        <w:t>2.10</w:t>
      </w:r>
      <w:r w:rsidR="00A85C58">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Pr>
          <w:rStyle w:val="Predvolenpsmoodseku4"/>
          <w:rFonts w:ascii="Times New Roman" w:hAnsi="Times New Roman" w:cs="Times New Roman"/>
          <w:color w:val="000000" w:themeColor="text1"/>
          <w:sz w:val="24"/>
          <w:szCs w:val="24"/>
        </w:rPr>
        <w:t>.</w:t>
      </w:r>
    </w:p>
    <w:p w14:paraId="1BE19CAE" w14:textId="10C75E32"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3202FBE3" w:rsidR="00430FEF" w:rsidRPr="00D45723"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ED28B8">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t>bodom</w:t>
      </w:r>
      <w:r w:rsidR="009C0E96" w:rsidRPr="005C571E">
        <w:rPr>
          <w:rFonts w:ascii="Times New Roman" w:hAnsi="Times New Roman" w:cs="Times New Roman"/>
          <w:color w:val="000000" w:themeColor="text1"/>
          <w:sz w:val="24"/>
          <w:szCs w:val="24"/>
        </w:rPr>
        <w:t xml:space="preserve"> </w:t>
      </w:r>
      <w:r w:rsidR="00337E36">
        <w:rPr>
          <w:rFonts w:ascii="Times New Roman" w:hAnsi="Times New Roman" w:cs="Times New Roman"/>
          <w:color w:val="000000" w:themeColor="text1"/>
          <w:sz w:val="24"/>
          <w:szCs w:val="24"/>
        </w:rPr>
        <w:fldChar w:fldCharType="begin"/>
      </w:r>
      <w:r w:rsidR="00337E36">
        <w:rPr>
          <w:rFonts w:ascii="Times New Roman" w:hAnsi="Times New Roman" w:cs="Times New Roman"/>
          <w:color w:val="000000" w:themeColor="text1"/>
          <w:sz w:val="24"/>
          <w:szCs w:val="24"/>
        </w:rPr>
        <w:instrText xml:space="preserve"> REF _Ref220933308 \w \h </w:instrText>
      </w:r>
      <w:r w:rsidR="00337E36">
        <w:rPr>
          <w:rFonts w:ascii="Times New Roman" w:hAnsi="Times New Roman" w:cs="Times New Roman"/>
          <w:color w:val="000000" w:themeColor="text1"/>
          <w:sz w:val="24"/>
          <w:szCs w:val="24"/>
        </w:rPr>
      </w:r>
      <w:r w:rsidR="00337E36">
        <w:rPr>
          <w:rFonts w:ascii="Times New Roman" w:hAnsi="Times New Roman" w:cs="Times New Roman"/>
          <w:color w:val="000000" w:themeColor="text1"/>
          <w:sz w:val="24"/>
          <w:szCs w:val="24"/>
        </w:rPr>
        <w:fldChar w:fldCharType="separate"/>
      </w:r>
      <w:r w:rsidR="00337E36">
        <w:rPr>
          <w:rFonts w:ascii="Times New Roman" w:hAnsi="Times New Roman" w:cs="Times New Roman"/>
          <w:color w:val="000000" w:themeColor="text1"/>
          <w:sz w:val="24"/>
          <w:szCs w:val="24"/>
        </w:rPr>
        <w:t>4.3</w:t>
      </w:r>
      <w:r w:rsidR="00337E36">
        <w:rPr>
          <w:rFonts w:ascii="Times New Roman" w:hAnsi="Times New Roman" w:cs="Times New Roman"/>
          <w:color w:val="000000" w:themeColor="text1"/>
          <w:sz w:val="24"/>
          <w:szCs w:val="24"/>
        </w:rPr>
        <w:fldChar w:fldCharType="end"/>
      </w:r>
      <w:r w:rsidR="00337E36">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4C25CBF9" w14:textId="517A36C2" w:rsidR="00ED28B8" w:rsidRDefault="00430FEF">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00C776A2">
        <w:rPr>
          <w:rFonts w:ascii="Times New Roman" w:hAnsi="Times New Roman" w:cs="Times New Roman"/>
          <w:color w:val="000000" w:themeColor="text1"/>
          <w:sz w:val="24"/>
          <w:szCs w:val="24"/>
        </w:rPr>
        <w:t xml:space="preserve"> s </w:t>
      </w:r>
      <w:r w:rsidRPr="00F26B59">
        <w:rPr>
          <w:rFonts w:ascii="Times New Roman" w:hAnsi="Times New Roman" w:cs="Times New Roman"/>
          <w:color w:val="000000" w:themeColor="text1"/>
          <w:sz w:val="24"/>
          <w:szCs w:val="24"/>
        </w:rPr>
        <w:t xml:space="preserve">následkom jeho odumretia, má objednávateľ právo požadovať od zhotoviteľa zaplatenie zmluvnej pokuty vo výške </w:t>
      </w:r>
      <w:r w:rsidR="00ED28B8">
        <w:rPr>
          <w:rFonts w:ascii="Times New Roman" w:hAnsi="Times New Roman" w:cs="Times New Roman"/>
          <w:color w:val="000000" w:themeColor="text1"/>
          <w:sz w:val="24"/>
          <w:szCs w:val="24"/>
        </w:rPr>
        <w:t>3</w:t>
      </w:r>
      <w:r w:rsidRPr="00F26B59">
        <w:rPr>
          <w:rFonts w:ascii="Times New Roman" w:hAnsi="Times New Roman" w:cs="Times New Roman"/>
          <w:color w:val="000000" w:themeColor="text1"/>
          <w:sz w:val="24"/>
          <w:szCs w:val="24"/>
        </w:rPr>
        <w:t> 000.-eur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p>
    <w:p w14:paraId="39447E3A" w14:textId="4A38839C" w:rsidR="00346320" w:rsidRPr="00F26B59" w:rsidRDefault="00ED28B8">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 že dôjde k </w:t>
      </w:r>
      <w:r>
        <w:rPr>
          <w:rFonts w:ascii="Times New Roman" w:hAnsi="Times New Roman" w:cs="Times New Roman"/>
          <w:color w:val="000000" w:themeColor="text1"/>
          <w:sz w:val="24"/>
          <w:szCs w:val="24"/>
        </w:rPr>
        <w:t xml:space="preserve">porušenia povinností podľa bodu </w:t>
      </w:r>
      <w:r w:rsidR="00FD2DCF">
        <w:rPr>
          <w:rFonts w:ascii="Times New Roman" w:hAnsi="Times New Roman" w:cs="Times New Roman"/>
          <w:color w:val="000000" w:themeColor="text1"/>
          <w:sz w:val="24"/>
          <w:szCs w:val="24"/>
        </w:rPr>
        <w:fldChar w:fldCharType="begin"/>
      </w:r>
      <w:r w:rsidR="00FD2DCF">
        <w:rPr>
          <w:rFonts w:ascii="Times New Roman" w:hAnsi="Times New Roman" w:cs="Times New Roman"/>
          <w:color w:val="000000" w:themeColor="text1"/>
          <w:sz w:val="24"/>
          <w:szCs w:val="24"/>
        </w:rPr>
        <w:instrText xml:space="preserve"> REF _Ref220933599 \w \h </w:instrText>
      </w:r>
      <w:r w:rsidR="00FD2DCF">
        <w:rPr>
          <w:rFonts w:ascii="Times New Roman" w:hAnsi="Times New Roman" w:cs="Times New Roman"/>
          <w:color w:val="000000" w:themeColor="text1"/>
          <w:sz w:val="24"/>
          <w:szCs w:val="24"/>
        </w:rPr>
      </w:r>
      <w:r w:rsidR="00FD2DCF">
        <w:rPr>
          <w:rFonts w:ascii="Times New Roman" w:hAnsi="Times New Roman" w:cs="Times New Roman"/>
          <w:color w:val="000000" w:themeColor="text1"/>
          <w:sz w:val="24"/>
          <w:szCs w:val="24"/>
        </w:rPr>
        <w:fldChar w:fldCharType="separate"/>
      </w:r>
      <w:r w:rsidR="00FD2DCF">
        <w:rPr>
          <w:rFonts w:ascii="Times New Roman" w:hAnsi="Times New Roman" w:cs="Times New Roman"/>
          <w:color w:val="000000" w:themeColor="text1"/>
          <w:sz w:val="24"/>
          <w:szCs w:val="24"/>
        </w:rPr>
        <w:t>7.23</w:t>
      </w:r>
      <w:r w:rsidR="00FD2DCF">
        <w:rPr>
          <w:rFonts w:ascii="Times New Roman" w:hAnsi="Times New Roman" w:cs="Times New Roman"/>
          <w:color w:val="000000" w:themeColor="text1"/>
          <w:sz w:val="24"/>
          <w:szCs w:val="24"/>
        </w:rPr>
        <w:fldChar w:fldCharType="end"/>
      </w:r>
      <w:r w:rsidR="00FD2D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týkajúcich sa súčinnosti prác s prácami na rekonštrukcii priľahlých budov</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009A1827" w:rsidRPr="00F26B59">
        <w:rPr>
          <w:rFonts w:ascii="Times New Roman" w:hAnsi="Times New Roman" w:cs="Times New Roman"/>
          <w:color w:val="000000" w:themeColor="text1"/>
          <w:sz w:val="24"/>
          <w:szCs w:val="24"/>
        </w:rPr>
        <w:t xml:space="preserve"> </w:t>
      </w:r>
    </w:p>
    <w:p w14:paraId="13AB47B2" w14:textId="3A2CEAB6"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pPr>
        <w:pStyle w:val="Odsekzoznamu"/>
        <w:numPr>
          <w:ilvl w:val="1"/>
          <w:numId w:val="20"/>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Default="003B70F0" w:rsidP="006F3E2F">
      <w:pPr>
        <w:spacing w:after="0" w:line="276" w:lineRule="auto"/>
        <w:jc w:val="both"/>
        <w:rPr>
          <w:rFonts w:ascii="Times New Roman" w:hAnsi="Times New Roman" w:cs="Times New Roman"/>
          <w:color w:val="000000" w:themeColor="text1"/>
          <w:sz w:val="24"/>
          <w:szCs w:val="24"/>
        </w:rPr>
      </w:pPr>
    </w:p>
    <w:p w14:paraId="2FD54092" w14:textId="77777777" w:rsidR="00BA18C4" w:rsidRPr="005C571E" w:rsidRDefault="00BA18C4" w:rsidP="006F3E2F">
      <w:pPr>
        <w:spacing w:after="0" w:line="276" w:lineRule="auto"/>
        <w:jc w:val="both"/>
        <w:rPr>
          <w:rFonts w:ascii="Times New Roman" w:hAnsi="Times New Roman" w:cs="Times New Roman"/>
          <w:color w:val="000000" w:themeColor="text1"/>
          <w:sz w:val="24"/>
          <w:szCs w:val="24"/>
        </w:rPr>
      </w:pPr>
    </w:p>
    <w:p w14:paraId="48C77AC1" w14:textId="71612D03" w:rsidR="009C0E96" w:rsidRPr="005C571E" w:rsidRDefault="00E108F8" w:rsidP="00E108F8">
      <w:pPr>
        <w:pStyle w:val="Nadpis1"/>
      </w:pPr>
      <w:r>
        <w:t xml:space="preserve">      </w:t>
      </w:r>
      <w:r w:rsidR="009C0E96" w:rsidRPr="005C571E">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76AA1EBB" w:rsidR="009C0E96" w:rsidRPr="005C571E" w:rsidRDefault="00E108F8" w:rsidP="00E108F8">
      <w:pPr>
        <w:pStyle w:val="Nadpis1"/>
      </w:pPr>
      <w:r>
        <w:t xml:space="preserve">     </w:t>
      </w:r>
      <w:r w:rsidR="009C0E96" w:rsidRPr="005C571E">
        <w:t>Článok XV</w:t>
      </w:r>
      <w:r w:rsidR="00311D57" w:rsidRPr="005C571E">
        <w:t>I</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2026717F" w:rsidR="00DE6F49"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Informácie doručované formou elektronickej pošty sa doručujú na e-mailové adresy uvedené v </w:t>
      </w:r>
      <w:r w:rsidR="00FD2DCF">
        <w:rPr>
          <w:rFonts w:ascii="Times New Roman" w:hAnsi="Times New Roman" w:cs="Times New Roman"/>
          <w:color w:val="000000" w:themeColor="text1"/>
          <w:sz w:val="24"/>
          <w:szCs w:val="24"/>
        </w:rPr>
        <w:t>bode</w:t>
      </w:r>
      <w:r w:rsidRPr="005C571E">
        <w:rPr>
          <w:rFonts w:ascii="Times New Roman" w:hAnsi="Times New Roman" w:cs="Times New Roman"/>
          <w:color w:val="000000" w:themeColor="text1"/>
          <w:sz w:val="24"/>
          <w:szCs w:val="24"/>
        </w:rPr>
        <w:t xml:space="preserve"> </w:t>
      </w:r>
      <w:r w:rsidR="00FD2DCF">
        <w:rPr>
          <w:rFonts w:ascii="Times New Roman" w:hAnsi="Times New Roman" w:cs="Times New Roman"/>
          <w:color w:val="000000" w:themeColor="text1"/>
          <w:sz w:val="24"/>
          <w:szCs w:val="24"/>
        </w:rPr>
        <w:fldChar w:fldCharType="begin"/>
      </w:r>
      <w:r w:rsidR="00FD2DCF">
        <w:rPr>
          <w:rFonts w:ascii="Times New Roman" w:hAnsi="Times New Roman" w:cs="Times New Roman"/>
          <w:color w:val="000000" w:themeColor="text1"/>
          <w:sz w:val="24"/>
          <w:szCs w:val="24"/>
        </w:rPr>
        <w:instrText xml:space="preserve"> REF _Ref220933670 \w \h </w:instrText>
      </w:r>
      <w:r w:rsidR="00FD2DCF">
        <w:rPr>
          <w:rFonts w:ascii="Times New Roman" w:hAnsi="Times New Roman" w:cs="Times New Roman"/>
          <w:color w:val="000000" w:themeColor="text1"/>
          <w:sz w:val="24"/>
          <w:szCs w:val="24"/>
        </w:rPr>
      </w:r>
      <w:r w:rsidR="00FD2DCF">
        <w:rPr>
          <w:rFonts w:ascii="Times New Roman" w:hAnsi="Times New Roman" w:cs="Times New Roman"/>
          <w:color w:val="000000" w:themeColor="text1"/>
          <w:sz w:val="24"/>
          <w:szCs w:val="24"/>
        </w:rPr>
        <w:fldChar w:fldCharType="separate"/>
      </w:r>
      <w:r w:rsidR="00FD2DCF">
        <w:rPr>
          <w:rFonts w:ascii="Times New Roman" w:hAnsi="Times New Roman" w:cs="Times New Roman"/>
          <w:color w:val="000000" w:themeColor="text1"/>
          <w:sz w:val="24"/>
          <w:szCs w:val="24"/>
        </w:rPr>
        <w:t>2.11</w:t>
      </w:r>
      <w:r w:rsidR="00FD2DCF">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pokiaľ si zmluvné strany navzájom neoznámili inú adresu. </w:t>
      </w:r>
      <w:r w:rsidRPr="005C571E">
        <w:rPr>
          <w:rFonts w:ascii="Times New Roman" w:hAnsi="Times New Roman" w:cs="Times New Roman"/>
          <w:color w:val="000000" w:themeColor="text1"/>
          <w:sz w:val="24"/>
          <w:szCs w:val="24"/>
        </w:rPr>
        <w:lastRenderedPageBreak/>
        <w:t>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5501A563" w:rsidR="00311D57" w:rsidRPr="005C571E" w:rsidRDefault="00311D57" w:rsidP="00E108F8">
      <w:pPr>
        <w:pStyle w:val="Nadpis1"/>
      </w:pPr>
      <w:bookmarkStart w:id="46" w:name="_Ref220931593"/>
      <w:r w:rsidRPr="005C571E">
        <w:t>Článok XVII</w:t>
      </w:r>
      <w:bookmarkEnd w:id="46"/>
    </w:p>
    <w:p w14:paraId="0B0D6949" w14:textId="070E7C84" w:rsidR="0046007E" w:rsidRPr="004B6865" w:rsidRDefault="00F46421" w:rsidP="006F3E2F">
      <w:pPr>
        <w:spacing w:after="0" w:line="276" w:lineRule="auto"/>
        <w:jc w:val="center"/>
        <w:rPr>
          <w:rFonts w:ascii="Times New Roman" w:hAnsi="Times New Roman" w:cs="Times New Roman"/>
          <w:b/>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r w:rsidR="00B72C13" w:rsidRPr="004B6865">
        <w:rPr>
          <w:rFonts w:ascii="Times New Roman" w:hAnsi="Times New Roman" w:cs="Times New Roman"/>
          <w:b/>
          <w:sz w:val="24"/>
          <w:szCs w:val="24"/>
        </w:rPr>
        <w:t>/poistenie záruky</w:t>
      </w:r>
    </w:p>
    <w:p w14:paraId="05BDA58C" w14:textId="0CE63FEE" w:rsidR="00B55D2F" w:rsidRDefault="0046007E">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w:t>
      </w:r>
      <w:r w:rsidR="00FD2DCF">
        <w:rPr>
          <w:rFonts w:ascii="Times New Roman" w:hAnsi="Times New Roman" w:cs="Times New Roman"/>
          <w:color w:val="000000" w:themeColor="text1"/>
          <w:sz w:val="24"/>
          <w:szCs w:val="24"/>
        </w:rPr>
        <w:t>bodu</w:t>
      </w:r>
      <w:r w:rsidR="00B55D2F" w:rsidRPr="005C571E">
        <w:rPr>
          <w:rFonts w:ascii="Times New Roman" w:hAnsi="Times New Roman" w:cs="Times New Roman"/>
          <w:color w:val="000000" w:themeColor="text1"/>
          <w:sz w:val="24"/>
          <w:szCs w:val="24"/>
        </w:rPr>
        <w:t xml:space="preserve"> </w:t>
      </w:r>
      <w:r w:rsidR="00FD2DCF">
        <w:rPr>
          <w:rFonts w:ascii="Times New Roman" w:hAnsi="Times New Roman" w:cs="Times New Roman"/>
          <w:color w:val="000000" w:themeColor="text1"/>
          <w:sz w:val="24"/>
          <w:szCs w:val="24"/>
        </w:rPr>
        <w:fldChar w:fldCharType="begin"/>
      </w:r>
      <w:r w:rsidR="00FD2DCF">
        <w:rPr>
          <w:rFonts w:ascii="Times New Roman" w:hAnsi="Times New Roman" w:cs="Times New Roman"/>
          <w:color w:val="000000" w:themeColor="text1"/>
          <w:sz w:val="24"/>
          <w:szCs w:val="24"/>
        </w:rPr>
        <w:instrText xml:space="preserve"> REF _Ref220933387 \w \h </w:instrText>
      </w:r>
      <w:r w:rsidR="00FD2DCF">
        <w:rPr>
          <w:rFonts w:ascii="Times New Roman" w:hAnsi="Times New Roman" w:cs="Times New Roman"/>
          <w:color w:val="000000" w:themeColor="text1"/>
          <w:sz w:val="24"/>
          <w:szCs w:val="24"/>
        </w:rPr>
      </w:r>
      <w:r w:rsidR="00FD2DCF">
        <w:rPr>
          <w:rFonts w:ascii="Times New Roman" w:hAnsi="Times New Roman" w:cs="Times New Roman"/>
          <w:color w:val="000000" w:themeColor="text1"/>
          <w:sz w:val="24"/>
          <w:szCs w:val="24"/>
        </w:rPr>
        <w:fldChar w:fldCharType="separate"/>
      </w:r>
      <w:r w:rsidR="00FD2DCF">
        <w:rPr>
          <w:rFonts w:ascii="Times New Roman" w:hAnsi="Times New Roman" w:cs="Times New Roman"/>
          <w:color w:val="000000" w:themeColor="text1"/>
          <w:sz w:val="24"/>
          <w:szCs w:val="24"/>
        </w:rPr>
        <w:t>17.2</w:t>
      </w:r>
      <w:r w:rsidR="00FD2DCF">
        <w:rPr>
          <w:rFonts w:ascii="Times New Roman" w:hAnsi="Times New Roman" w:cs="Times New Roman"/>
          <w:color w:val="000000" w:themeColor="text1"/>
          <w:sz w:val="24"/>
          <w:szCs w:val="24"/>
        </w:rPr>
        <w:fldChar w:fldCharType="end"/>
      </w:r>
      <w:r w:rsidR="00FD2DCF">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w:t>
      </w:r>
      <w:r w:rsidR="00B55D2F" w:rsidRPr="004B6865">
        <w:rPr>
          <w:rFonts w:ascii="Times New Roman" w:hAnsi="Times New Roman" w:cs="Times New Roman"/>
          <w:sz w:val="24"/>
          <w:szCs w:val="24"/>
        </w:rPr>
        <w:t xml:space="preserve">záruku </w:t>
      </w:r>
      <w:r w:rsidR="00B72C13" w:rsidRPr="004B6865">
        <w:rPr>
          <w:rFonts w:ascii="Times New Roman" w:hAnsi="Times New Roman" w:cs="Times New Roman"/>
          <w:sz w:val="24"/>
          <w:szCs w:val="24"/>
        </w:rPr>
        <w:t xml:space="preserve">alebo Poistenie záruky </w:t>
      </w:r>
      <w:r w:rsidR="00B55D2F" w:rsidRPr="004B6865">
        <w:rPr>
          <w:rFonts w:ascii="Times New Roman" w:hAnsi="Times New Roman" w:cs="Times New Roman"/>
          <w:sz w:val="24"/>
          <w:szCs w:val="24"/>
        </w:rPr>
        <w:t xml:space="preserve">podľa </w:t>
      </w:r>
      <w:r w:rsidR="00FD2DCF">
        <w:rPr>
          <w:rFonts w:ascii="Times New Roman" w:hAnsi="Times New Roman" w:cs="Times New Roman"/>
          <w:sz w:val="24"/>
          <w:szCs w:val="24"/>
        </w:rPr>
        <w:t>bodu</w:t>
      </w:r>
      <w:r w:rsidR="00B55D2F" w:rsidRPr="005C571E">
        <w:rPr>
          <w:rFonts w:ascii="Times New Roman" w:hAnsi="Times New Roman" w:cs="Times New Roman"/>
          <w:color w:val="000000" w:themeColor="text1"/>
          <w:sz w:val="24"/>
          <w:szCs w:val="24"/>
        </w:rPr>
        <w:t xml:space="preserve"> </w:t>
      </w:r>
      <w:r w:rsidR="00FD2DCF">
        <w:rPr>
          <w:rFonts w:ascii="Times New Roman" w:hAnsi="Times New Roman" w:cs="Times New Roman"/>
          <w:color w:val="000000" w:themeColor="text1"/>
          <w:sz w:val="24"/>
          <w:szCs w:val="24"/>
        </w:rPr>
        <w:fldChar w:fldCharType="begin"/>
      </w:r>
      <w:r w:rsidR="00FD2DCF">
        <w:rPr>
          <w:rFonts w:ascii="Times New Roman" w:hAnsi="Times New Roman" w:cs="Times New Roman"/>
          <w:color w:val="000000" w:themeColor="text1"/>
          <w:sz w:val="24"/>
          <w:szCs w:val="24"/>
        </w:rPr>
        <w:instrText xml:space="preserve"> REF _Ref220933404 \w \h </w:instrText>
      </w:r>
      <w:r w:rsidR="00FD2DCF">
        <w:rPr>
          <w:rFonts w:ascii="Times New Roman" w:hAnsi="Times New Roman" w:cs="Times New Roman"/>
          <w:color w:val="000000" w:themeColor="text1"/>
          <w:sz w:val="24"/>
          <w:szCs w:val="24"/>
        </w:rPr>
      </w:r>
      <w:r w:rsidR="00FD2DCF">
        <w:rPr>
          <w:rFonts w:ascii="Times New Roman" w:hAnsi="Times New Roman" w:cs="Times New Roman"/>
          <w:color w:val="000000" w:themeColor="text1"/>
          <w:sz w:val="24"/>
          <w:szCs w:val="24"/>
        </w:rPr>
        <w:fldChar w:fldCharType="separate"/>
      </w:r>
      <w:r w:rsidR="00FD2DCF">
        <w:rPr>
          <w:rFonts w:ascii="Times New Roman" w:hAnsi="Times New Roman" w:cs="Times New Roman"/>
          <w:color w:val="000000" w:themeColor="text1"/>
          <w:sz w:val="24"/>
          <w:szCs w:val="24"/>
        </w:rPr>
        <w:t>17.3</w:t>
      </w:r>
      <w:r w:rsidR="00FD2DCF">
        <w:rPr>
          <w:rFonts w:ascii="Times New Roman" w:hAnsi="Times New Roman" w:cs="Times New Roman"/>
          <w:color w:val="000000" w:themeColor="text1"/>
          <w:sz w:val="24"/>
          <w:szCs w:val="24"/>
        </w:rPr>
        <w:fldChar w:fldCharType="end"/>
      </w:r>
      <w:r w:rsidR="00B55D2F" w:rsidRPr="005C571E">
        <w:rPr>
          <w:rFonts w:ascii="Times New Roman" w:hAnsi="Times New Roman" w:cs="Times New Roman"/>
          <w:color w:val="000000" w:themeColor="text1"/>
          <w:sz w:val="24"/>
          <w:szCs w:val="24"/>
        </w:rPr>
        <w:t xml:space="preserve"> tejto zmluvy. </w:t>
      </w:r>
    </w:p>
    <w:p w14:paraId="0949CDDA" w14:textId="6E27D2CB" w:rsidR="005460E5" w:rsidRPr="005656E0" w:rsidRDefault="006F3BD1">
      <w:pPr>
        <w:pStyle w:val="Odsekzoznamu"/>
        <w:numPr>
          <w:ilvl w:val="1"/>
          <w:numId w:val="24"/>
        </w:numPr>
        <w:spacing w:after="0" w:line="276" w:lineRule="auto"/>
        <w:ind w:left="567" w:right="-340" w:hanging="567"/>
        <w:jc w:val="both"/>
        <w:rPr>
          <w:rFonts w:ascii="Times New Roman" w:hAnsi="Times New Roman" w:cs="Times New Roman"/>
          <w:sz w:val="24"/>
          <w:szCs w:val="24"/>
        </w:rPr>
      </w:pPr>
      <w:bookmarkStart w:id="47" w:name="_Ref220933387"/>
      <w:r w:rsidRPr="005656E0">
        <w:rPr>
          <w:rFonts w:ascii="Times New Roman" w:hAnsi="Times New Roman" w:cs="Times New Roman"/>
          <w:color w:val="000000" w:themeColor="text1"/>
          <w:sz w:val="24"/>
          <w:szCs w:val="24"/>
        </w:rPr>
        <w:t>Zhotoviteľ</w:t>
      </w:r>
      <w:r w:rsidR="00C70C91">
        <w:rPr>
          <w:rFonts w:ascii="Times New Roman" w:hAnsi="Times New Roman" w:cs="Times New Roman"/>
          <w:color w:val="000000" w:themeColor="text1"/>
          <w:sz w:val="24"/>
          <w:szCs w:val="24"/>
        </w:rPr>
        <w:t xml:space="preserve"> ku dňu prevzatia staveniska</w:t>
      </w:r>
      <w:r w:rsidRPr="005656E0">
        <w:rPr>
          <w:rFonts w:ascii="Times New Roman" w:hAnsi="Times New Roman" w:cs="Times New Roman"/>
          <w:color w:val="000000" w:themeColor="text1"/>
          <w:sz w:val="24"/>
          <w:szCs w:val="24"/>
        </w:rPr>
        <w:t xml:space="preserve">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w:t>
      </w:r>
      <w:r w:rsidR="00FD2DCF">
        <w:rPr>
          <w:rFonts w:ascii="Times New Roman" w:hAnsi="Times New Roman" w:cs="Times New Roman"/>
          <w:color w:val="000000" w:themeColor="text1"/>
          <w:sz w:val="24"/>
          <w:szCs w:val="24"/>
        </w:rPr>
        <w:t>bodu</w:t>
      </w:r>
      <w:r w:rsidRPr="005656E0">
        <w:rPr>
          <w:rFonts w:ascii="Times New Roman" w:hAnsi="Times New Roman" w:cs="Times New Roman"/>
          <w:color w:val="000000" w:themeColor="text1"/>
          <w:sz w:val="24"/>
          <w:szCs w:val="24"/>
        </w:rPr>
        <w:t xml:space="preserve"> </w:t>
      </w:r>
      <w:r w:rsidR="00FD2DCF">
        <w:rPr>
          <w:rFonts w:ascii="Times New Roman" w:hAnsi="Times New Roman" w:cs="Times New Roman"/>
          <w:color w:val="000000" w:themeColor="text1"/>
          <w:sz w:val="24"/>
          <w:szCs w:val="24"/>
        </w:rPr>
        <w:fldChar w:fldCharType="begin"/>
      </w:r>
      <w:r w:rsidR="00FD2DCF">
        <w:rPr>
          <w:rFonts w:ascii="Times New Roman" w:hAnsi="Times New Roman" w:cs="Times New Roman"/>
          <w:color w:val="000000" w:themeColor="text1"/>
          <w:sz w:val="24"/>
          <w:szCs w:val="24"/>
        </w:rPr>
        <w:instrText xml:space="preserve"> REF _Ref220933207 \w \h </w:instrText>
      </w:r>
      <w:r w:rsidR="00FD2DCF">
        <w:rPr>
          <w:rFonts w:ascii="Times New Roman" w:hAnsi="Times New Roman" w:cs="Times New Roman"/>
          <w:color w:val="000000" w:themeColor="text1"/>
          <w:sz w:val="24"/>
          <w:szCs w:val="24"/>
        </w:rPr>
      </w:r>
      <w:r w:rsidR="00FD2DCF">
        <w:rPr>
          <w:rFonts w:ascii="Times New Roman" w:hAnsi="Times New Roman" w:cs="Times New Roman"/>
          <w:color w:val="000000" w:themeColor="text1"/>
          <w:sz w:val="24"/>
          <w:szCs w:val="24"/>
        </w:rPr>
        <w:fldChar w:fldCharType="separate"/>
      </w:r>
      <w:r w:rsidR="00FD2DCF">
        <w:rPr>
          <w:rFonts w:ascii="Times New Roman" w:hAnsi="Times New Roman" w:cs="Times New Roman"/>
          <w:color w:val="000000" w:themeColor="text1"/>
          <w:sz w:val="24"/>
          <w:szCs w:val="24"/>
        </w:rPr>
        <w:t>5.4</w:t>
      </w:r>
      <w:r w:rsidR="00FD2DCF">
        <w:rPr>
          <w:rFonts w:ascii="Times New Roman" w:hAnsi="Times New Roman" w:cs="Times New Roman"/>
          <w:color w:val="000000" w:themeColor="text1"/>
          <w:sz w:val="24"/>
          <w:szCs w:val="24"/>
        </w:rPr>
        <w:fldChar w:fldCharType="end"/>
      </w:r>
      <w:r w:rsidR="00FD2DCF">
        <w:rPr>
          <w:rFonts w:ascii="Times New Roman" w:hAnsi="Times New Roman" w:cs="Times New Roman"/>
          <w:color w:val="000000" w:themeColor="text1"/>
          <w:sz w:val="24"/>
          <w:szCs w:val="24"/>
        </w:rPr>
        <w:t xml:space="preserve"> </w:t>
      </w:r>
      <w:r w:rsidRPr="005656E0">
        <w:rPr>
          <w:rFonts w:ascii="Times New Roman" w:hAnsi="Times New Roman" w:cs="Times New Roman"/>
          <w:color w:val="000000" w:themeColor="text1"/>
          <w:sz w:val="24"/>
          <w:szCs w:val="24"/>
        </w:rPr>
        <w:t>tejto zmluvy</w:t>
      </w:r>
      <w:r w:rsidR="00C70C9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47"/>
      <w:r w:rsidR="005460E5" w:rsidRPr="005656E0">
        <w:rPr>
          <w:rFonts w:ascii="Times New Roman" w:hAnsi="Times New Roman" w:cs="Times New Roman"/>
          <w:iCs/>
          <w:sz w:val="24"/>
          <w:szCs w:val="24"/>
        </w:rPr>
        <w:t xml:space="preserve">   </w:t>
      </w:r>
    </w:p>
    <w:p w14:paraId="49DFC07F" w14:textId="00FB94FE" w:rsidR="00E93E89" w:rsidRPr="004B6865" w:rsidRDefault="008424C9">
      <w:pPr>
        <w:pStyle w:val="Odsekzoznamu"/>
        <w:numPr>
          <w:ilvl w:val="1"/>
          <w:numId w:val="24"/>
        </w:numPr>
        <w:spacing w:after="0" w:line="276" w:lineRule="auto"/>
        <w:ind w:left="567" w:right="-340" w:hanging="567"/>
        <w:jc w:val="both"/>
        <w:rPr>
          <w:rFonts w:ascii="Times New Roman" w:hAnsi="Times New Roman" w:cs="Times New Roman"/>
          <w:sz w:val="24"/>
          <w:szCs w:val="24"/>
        </w:rPr>
      </w:pPr>
      <w:bookmarkStart w:id="48" w:name="_Ref220933404"/>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C70C91">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w:t>
      </w:r>
      <w:r w:rsidRPr="004B6865">
        <w:rPr>
          <w:rFonts w:ascii="Times New Roman" w:hAnsi="Times New Roman" w:cs="Times New Roman"/>
          <w:sz w:val="24"/>
          <w:szCs w:val="24"/>
        </w:rPr>
        <w:t xml:space="preserve">vykonanie </w:t>
      </w:r>
      <w:r w:rsidR="005656E0" w:rsidRPr="004B6865">
        <w:rPr>
          <w:rFonts w:ascii="Times New Roman" w:hAnsi="Times New Roman" w:cs="Times New Roman"/>
          <w:sz w:val="24"/>
          <w:szCs w:val="24"/>
        </w:rPr>
        <w:t>d</w:t>
      </w:r>
      <w:r w:rsidRPr="004B6865">
        <w:rPr>
          <w:rFonts w:ascii="Times New Roman" w:hAnsi="Times New Roman" w:cs="Times New Roman"/>
          <w:sz w:val="24"/>
          <w:szCs w:val="24"/>
        </w:rPr>
        <w:t>iela“</w:t>
      </w:r>
      <w:r w:rsidRPr="004B6865">
        <w:rPr>
          <w:rFonts w:ascii="Times New Roman" w:hAnsi="Times New Roman" w:cs="Times New Roman"/>
          <w:iCs/>
          <w:sz w:val="24"/>
          <w:szCs w:val="24"/>
        </w:rPr>
        <w:t xml:space="preserve"> </w:t>
      </w:r>
      <w:r w:rsidR="00B72C13" w:rsidRPr="004B6865">
        <w:rPr>
          <w:rFonts w:ascii="Times New Roman" w:hAnsi="Times New Roman" w:cs="Times New Roman"/>
          <w:sz w:val="24"/>
          <w:szCs w:val="24"/>
        </w:rPr>
        <w:t xml:space="preserve">alebo “Poistný certifikát s potvrdením o úhrade poistného“ </w:t>
      </w:r>
      <w:r w:rsidRPr="004B6865">
        <w:rPr>
          <w:rFonts w:ascii="Times New Roman" w:hAnsi="Times New Roman" w:cs="Times New Roman"/>
          <w:iCs/>
          <w:sz w:val="24"/>
          <w:szCs w:val="24"/>
        </w:rPr>
        <w:t xml:space="preserve">vo forme originálnej listiny na zabezpečenie riadneho plnenia/splnenia </w:t>
      </w:r>
      <w:r w:rsidR="005656E0"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a to pre prípad, že </w:t>
      </w:r>
      <w:r w:rsidR="00F46421" w:rsidRPr="004B6865">
        <w:rPr>
          <w:rFonts w:ascii="Times New Roman" w:hAnsi="Times New Roman" w:cs="Times New Roman"/>
          <w:iCs/>
          <w:sz w:val="24"/>
          <w:szCs w:val="24"/>
        </w:rPr>
        <w:t xml:space="preserve">zhotoviteľ </w:t>
      </w:r>
      <w:r w:rsidRPr="004B6865">
        <w:rPr>
          <w:rFonts w:ascii="Times New Roman" w:hAnsi="Times New Roman" w:cs="Times New Roman"/>
          <w:iCs/>
          <w:sz w:val="24"/>
          <w:szCs w:val="24"/>
        </w:rPr>
        <w:t>nebude plniť svoje povinnosti podľa tejto zmluvy a objednávateľovi voči nemu vznikne nárok a/alebo pohľadávka (ďalej v tomto bode len „</w:t>
      </w:r>
      <w:r w:rsidRPr="004B6865">
        <w:rPr>
          <w:rFonts w:ascii="Times New Roman" w:hAnsi="Times New Roman" w:cs="Times New Roman"/>
          <w:i/>
          <w:iCs/>
          <w:sz w:val="24"/>
          <w:szCs w:val="24"/>
        </w:rPr>
        <w:t>banková záruka</w:t>
      </w:r>
      <w:r w:rsidRPr="004B6865">
        <w:rPr>
          <w:rFonts w:ascii="Times New Roman" w:hAnsi="Times New Roman" w:cs="Times New Roman"/>
          <w:iCs/>
          <w:sz w:val="24"/>
          <w:szCs w:val="24"/>
        </w:rPr>
        <w:t>“</w:t>
      </w:r>
      <w:r w:rsidR="00B72C13" w:rsidRPr="004B6865">
        <w:rPr>
          <w:rFonts w:ascii="Times New Roman" w:hAnsi="Times New Roman" w:cs="Times New Roman"/>
          <w:i/>
          <w:sz w:val="24"/>
          <w:szCs w:val="24"/>
        </w:rPr>
        <w:t xml:space="preserve"> / poistenie záruky“</w:t>
      </w:r>
      <w:r w:rsidRPr="004B6865">
        <w:rPr>
          <w:rFonts w:ascii="Times New Roman" w:hAnsi="Times New Roman" w:cs="Times New Roman"/>
          <w:iCs/>
          <w:sz w:val="24"/>
          <w:szCs w:val="24"/>
        </w:rPr>
        <w:t>). Banková záruka bude dodávateľom vystavená v prospech objednávateľa „bez výhrad“, bude vystavená bankou podľa zákona č. 483/2001 Z.</w:t>
      </w:r>
      <w:r w:rsidR="0016314C" w:rsidRPr="004B6865">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z. o bankách a o zmene a doplnení niektorých zákonov v  znení neskorších predpisov, </w:t>
      </w:r>
      <w:r w:rsidR="00B72C13" w:rsidRPr="004B6865">
        <w:rPr>
          <w:rFonts w:ascii="Times New Roman" w:hAnsi="Times New Roman" w:cs="Times New Roman"/>
          <w:iCs/>
          <w:sz w:val="24"/>
          <w:szCs w:val="24"/>
        </w:rPr>
        <w:t xml:space="preserve">resp. poistenie záruky bude vystavené poisťovňou podľa zákona č. 39/2015 Z. z. o poisťovníctve v platnom znení. Banková záruka/Poistenie záruky </w:t>
      </w:r>
      <w:r w:rsidRPr="004B6865">
        <w:rPr>
          <w:rFonts w:ascii="Times New Roman" w:hAnsi="Times New Roman" w:cs="Times New Roman"/>
          <w:iCs/>
          <w:sz w:val="24"/>
          <w:szCs w:val="24"/>
        </w:rPr>
        <w:t>bude obsahovať záväzok, že v lehote 15 dní po doručení písomnej žiadosti objednávateľa na zaplatenie, zaplatí banka</w:t>
      </w:r>
      <w:r w:rsidR="00B72C13" w:rsidRPr="004B6865">
        <w:rPr>
          <w:rFonts w:ascii="Times New Roman" w:hAnsi="Times New Roman" w:cs="Times New Roman"/>
          <w:iCs/>
          <w:sz w:val="24"/>
          <w:szCs w:val="24"/>
        </w:rPr>
        <w:t>/ poisťovňa</w:t>
      </w:r>
      <w:r w:rsidRPr="004B6865">
        <w:rPr>
          <w:rFonts w:ascii="Times New Roman" w:hAnsi="Times New Roman" w:cs="Times New Roman"/>
          <w:iCs/>
          <w:sz w:val="24"/>
          <w:szCs w:val="24"/>
        </w:rPr>
        <w:t xml:space="preserve"> akúkoľvek sumu až do výšky </w:t>
      </w:r>
      <w:r w:rsidR="00496FAB" w:rsidRPr="004B6865">
        <w:rPr>
          <w:rFonts w:ascii="Times New Roman" w:hAnsi="Times New Roman" w:cs="Times New Roman"/>
          <w:iCs/>
          <w:sz w:val="24"/>
          <w:szCs w:val="24"/>
        </w:rPr>
        <w:t>5</w:t>
      </w:r>
      <w:r w:rsidRPr="004B6865">
        <w:rPr>
          <w:rFonts w:ascii="Times New Roman" w:hAnsi="Times New Roman" w:cs="Times New Roman"/>
          <w:iCs/>
          <w:sz w:val="24"/>
          <w:szCs w:val="24"/>
        </w:rPr>
        <w:t xml:space="preserve">% z ceny </w:t>
      </w:r>
      <w:r w:rsidR="00116F21"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bez DPH, </w:t>
      </w:r>
      <w:r w:rsidRPr="004B6865">
        <w:rPr>
          <w:rFonts w:ascii="Times New Roman" w:eastAsia="Times New Roman" w:hAnsi="Times New Roman" w:cs="Times New Roman"/>
          <w:iCs/>
          <w:sz w:val="24"/>
          <w:szCs w:val="24"/>
          <w:lang w:eastAsia="cs-CZ"/>
        </w:rPr>
        <w:t xml:space="preserve">ak nárok na jej vyplatenie vznikol v súvislosti s realizáciou </w:t>
      </w:r>
      <w:r w:rsidR="00116F21" w:rsidRPr="004B6865">
        <w:rPr>
          <w:rFonts w:ascii="Times New Roman" w:eastAsia="Times New Roman" w:hAnsi="Times New Roman" w:cs="Times New Roman"/>
          <w:iCs/>
          <w:sz w:val="24"/>
          <w:szCs w:val="24"/>
          <w:lang w:eastAsia="cs-CZ"/>
        </w:rPr>
        <w:t>d</w:t>
      </w:r>
      <w:r w:rsidRPr="004B6865">
        <w:rPr>
          <w:rFonts w:ascii="Times New Roman" w:eastAsia="Times New Roman" w:hAnsi="Times New Roman" w:cs="Times New Roman"/>
          <w:iCs/>
          <w:sz w:val="24"/>
          <w:szCs w:val="24"/>
          <w:lang w:eastAsia="cs-CZ"/>
        </w:rPr>
        <w:t xml:space="preserve">iela v období od okamihu prevzatia </w:t>
      </w:r>
      <w:r w:rsidR="00496FAB" w:rsidRPr="004B6865">
        <w:rPr>
          <w:rFonts w:ascii="Times New Roman" w:eastAsia="Times New Roman" w:hAnsi="Times New Roman" w:cs="Times New Roman"/>
          <w:iCs/>
          <w:sz w:val="24"/>
          <w:szCs w:val="24"/>
          <w:lang w:eastAsia="cs-CZ"/>
        </w:rPr>
        <w:t>s</w:t>
      </w:r>
      <w:r w:rsidRPr="004B6865">
        <w:rPr>
          <w:rFonts w:ascii="Times New Roman" w:eastAsia="Times New Roman" w:hAnsi="Times New Roman" w:cs="Times New Roman"/>
          <w:iCs/>
          <w:sz w:val="24"/>
          <w:szCs w:val="24"/>
          <w:lang w:eastAsia="cs-CZ"/>
        </w:rPr>
        <w:t xml:space="preserve">taveniska až do uplynutia </w:t>
      </w:r>
      <w:r w:rsidR="00C70C91" w:rsidRPr="004B6865">
        <w:rPr>
          <w:rFonts w:ascii="Times New Roman" w:eastAsia="Times New Roman" w:hAnsi="Times New Roman" w:cs="Times New Roman"/>
          <w:iCs/>
          <w:sz w:val="24"/>
          <w:szCs w:val="24"/>
          <w:lang w:eastAsia="cs-CZ"/>
        </w:rPr>
        <w:t>jej platnosti</w:t>
      </w:r>
      <w:r w:rsidR="00AD3631" w:rsidRPr="004B6865">
        <w:rPr>
          <w:rFonts w:ascii="Times New Roman" w:eastAsia="Times New Roman" w:hAnsi="Times New Roman" w:cs="Times New Roman"/>
          <w:iCs/>
          <w:sz w:val="24"/>
          <w:szCs w:val="24"/>
          <w:lang w:eastAsia="cs-CZ"/>
        </w:rPr>
        <w:t>.</w:t>
      </w:r>
      <w:r w:rsidR="00116F21" w:rsidRPr="004B6865">
        <w:rPr>
          <w:rFonts w:ascii="Times New Roman" w:eastAsia="Times New Roman" w:hAnsi="Times New Roman" w:cs="Times New Roman"/>
          <w:iCs/>
          <w:sz w:val="24"/>
          <w:szCs w:val="24"/>
          <w:lang w:eastAsia="cs-CZ"/>
        </w:rPr>
        <w:t xml:space="preserve"> </w:t>
      </w:r>
      <w:r w:rsidR="00E57116" w:rsidRPr="004B6865">
        <w:rPr>
          <w:rFonts w:ascii="Times New Roman" w:eastAsia="Times New Roman" w:hAnsi="Times New Roman" w:cs="Times New Roman"/>
          <w:iCs/>
          <w:sz w:val="24"/>
          <w:szCs w:val="24"/>
          <w:lang w:eastAsia="cs-CZ"/>
        </w:rPr>
        <w:t>Banková záruka</w:t>
      </w:r>
      <w:r w:rsidR="00B72C13" w:rsidRPr="004B6865">
        <w:rPr>
          <w:rFonts w:ascii="Times New Roman" w:eastAsia="Times New Roman" w:hAnsi="Times New Roman" w:cs="Times New Roman"/>
          <w:iCs/>
          <w:sz w:val="24"/>
          <w:szCs w:val="24"/>
          <w:lang w:eastAsia="cs-CZ"/>
        </w:rPr>
        <w:t>/Poistenie záruky</w:t>
      </w:r>
      <w:r w:rsidR="00E57116" w:rsidRPr="004B6865">
        <w:rPr>
          <w:rFonts w:ascii="Times New Roman" w:eastAsia="Times New Roman" w:hAnsi="Times New Roman" w:cs="Times New Roman"/>
          <w:iCs/>
          <w:sz w:val="24"/>
          <w:szCs w:val="24"/>
          <w:lang w:eastAsia="cs-CZ"/>
        </w:rPr>
        <w:t xml:space="preserve"> bude v trvaní minimálne </w:t>
      </w:r>
      <w:r w:rsidR="00C70C91" w:rsidRPr="004B6865">
        <w:rPr>
          <w:rFonts w:ascii="Times New Roman" w:eastAsia="Times New Roman" w:hAnsi="Times New Roman" w:cs="Times New Roman"/>
          <w:iCs/>
          <w:sz w:val="24"/>
          <w:szCs w:val="24"/>
          <w:lang w:eastAsia="cs-CZ"/>
        </w:rPr>
        <w:t>38 týždňov od prevzatia staveniska</w:t>
      </w:r>
      <w:r w:rsidR="00E57116" w:rsidRPr="004B6865">
        <w:rPr>
          <w:rFonts w:ascii="Times New Roman" w:eastAsia="Times New Roman" w:hAnsi="Times New Roman" w:cs="Times New Roman"/>
          <w:iCs/>
          <w:sz w:val="24"/>
          <w:szCs w:val="24"/>
          <w:lang w:eastAsia="cs-CZ"/>
        </w:rPr>
        <w:t xml:space="preserve">. </w:t>
      </w:r>
      <w:r w:rsidRPr="004B6865">
        <w:rPr>
          <w:rFonts w:ascii="Times New Roman" w:hAnsi="Times New Roman" w:cs="Times New Roman"/>
          <w:iCs/>
          <w:sz w:val="24"/>
          <w:szCs w:val="24"/>
        </w:rPr>
        <w:t xml:space="preserve">Objednávateľ je oprávnený použiť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 xml:space="preserve">alebo jej časť v prípade, ak </w:t>
      </w:r>
      <w:r w:rsidR="00116F21" w:rsidRPr="004B6865">
        <w:rPr>
          <w:rFonts w:ascii="Times New Roman" w:hAnsi="Times New Roman" w:cs="Times New Roman"/>
          <w:iCs/>
          <w:sz w:val="24"/>
          <w:szCs w:val="24"/>
        </w:rPr>
        <w:t>zhotoviteľ</w:t>
      </w:r>
      <w:r w:rsidRPr="004B6865">
        <w:rPr>
          <w:rFonts w:ascii="Times New Roman" w:hAnsi="Times New Roman" w:cs="Times New Roman"/>
          <w:iCs/>
          <w:sz w:val="24"/>
          <w:szCs w:val="24"/>
        </w:rPr>
        <w:t xml:space="preserve"> poruší/nesplní niektorú svoju zmluvnú povinnosť, nesplní povinnosť uhradiť peňažné záväzky vrátane </w:t>
      </w:r>
      <w:r w:rsidRPr="004B6865">
        <w:rPr>
          <w:rFonts w:ascii="Times New Roman" w:eastAsia="Times New Roman" w:hAnsi="Times New Roman" w:cs="Times New Roman"/>
          <w:iCs/>
          <w:sz w:val="24"/>
          <w:szCs w:val="24"/>
          <w:lang w:eastAsia="cs-CZ"/>
        </w:rPr>
        <w:t>peňažných záväzkov voči svojim subdodávateľom,</w:t>
      </w:r>
      <w:r w:rsidRPr="004B6865">
        <w:rPr>
          <w:rFonts w:ascii="Times New Roman" w:hAnsi="Times New Roman" w:cs="Times New Roman"/>
          <w:sz w:val="24"/>
          <w:szCs w:val="24"/>
        </w:rPr>
        <w:t xml:space="preserve"> zmluvných pokút </w:t>
      </w:r>
      <w:r w:rsidRPr="006F3BD1">
        <w:rPr>
          <w:rFonts w:ascii="Times New Roman" w:hAnsi="Times New Roman" w:cs="Times New Roman"/>
          <w:sz w:val="24"/>
          <w:szCs w:val="24"/>
        </w:rPr>
        <w:t xml:space="preserve">a sankcií za nedodržanie/nesplnenie/porušenie </w:t>
      </w:r>
      <w:r w:rsidRPr="006F3BD1">
        <w:rPr>
          <w:rFonts w:ascii="Times New Roman" w:hAnsi="Times New Roman" w:cs="Times New Roman"/>
          <w:sz w:val="24"/>
          <w:szCs w:val="24"/>
        </w:rPr>
        <w:lastRenderedPageBreak/>
        <w:t xml:space="preserve">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w:t>
      </w:r>
      <w:r w:rsidRPr="004B6865">
        <w:rPr>
          <w:rFonts w:ascii="Times New Roman" w:hAnsi="Times New Roman" w:cs="Times New Roman"/>
          <w:sz w:val="24"/>
          <w:szCs w:val="24"/>
        </w:rPr>
        <w:t xml:space="preserve">záväzok nesplní ani v primeranej lehote na nápravu. </w:t>
      </w:r>
      <w:r w:rsidRPr="004B6865">
        <w:rPr>
          <w:rFonts w:ascii="Times New Roman" w:hAnsi="Times New Roman" w:cs="Times New Roman"/>
          <w:iCs/>
          <w:sz w:val="24"/>
          <w:szCs w:val="24"/>
        </w:rPr>
        <w:t xml:space="preserve">V prípade riadneho ukončenia zmluvy sa banková záruka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 xml:space="preserve">vráti </w:t>
      </w:r>
      <w:r w:rsidR="00D96CD3" w:rsidRPr="004B6865">
        <w:rPr>
          <w:rFonts w:ascii="Times New Roman" w:hAnsi="Times New Roman" w:cs="Times New Roman"/>
          <w:iCs/>
          <w:sz w:val="24"/>
          <w:szCs w:val="24"/>
        </w:rPr>
        <w:t>zhotoviteľovi</w:t>
      </w:r>
      <w:r w:rsidRPr="004B6865">
        <w:rPr>
          <w:rFonts w:ascii="Times New Roman" w:hAnsi="Times New Roman" w:cs="Times New Roman"/>
          <w:iCs/>
          <w:sz w:val="24"/>
          <w:szCs w:val="24"/>
        </w:rPr>
        <w:t xml:space="preserve"> do </w:t>
      </w:r>
      <w:r w:rsidR="00C70C91" w:rsidRPr="004B6865">
        <w:rPr>
          <w:rFonts w:ascii="Times New Roman" w:hAnsi="Times New Roman" w:cs="Times New Roman"/>
          <w:iCs/>
          <w:sz w:val="24"/>
          <w:szCs w:val="24"/>
        </w:rPr>
        <w:t xml:space="preserve">4 týždňov </w:t>
      </w:r>
      <w:r w:rsidRPr="004B6865">
        <w:rPr>
          <w:rFonts w:ascii="Times New Roman" w:hAnsi="Times New Roman" w:cs="Times New Roman"/>
          <w:iCs/>
          <w:sz w:val="24"/>
          <w:szCs w:val="24"/>
        </w:rPr>
        <w:t xml:space="preserve">po odovzdaní a prevzatí ukončeného </w:t>
      </w:r>
      <w:r w:rsidR="00116F21"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a predložení čestného prehlásenia </w:t>
      </w:r>
      <w:r w:rsidR="00D96CD3" w:rsidRPr="004B6865">
        <w:rPr>
          <w:rFonts w:ascii="Times New Roman" w:hAnsi="Times New Roman" w:cs="Times New Roman"/>
          <w:iCs/>
          <w:sz w:val="24"/>
          <w:szCs w:val="24"/>
        </w:rPr>
        <w:t>zhotoviteľa</w:t>
      </w:r>
      <w:r w:rsidRPr="004B6865">
        <w:rPr>
          <w:rFonts w:ascii="Times New Roman" w:hAnsi="Times New Roman" w:cs="Times New Roman"/>
          <w:iCs/>
          <w:sz w:val="24"/>
          <w:szCs w:val="24"/>
        </w:rPr>
        <w:t>, že všetky jeho splatné peňažné záväzky voči všetkým jeho subdodávateľom sú uhradené v plnom rozsahu</w:t>
      </w:r>
      <w:r w:rsidR="00C70C91" w:rsidRPr="004B6865">
        <w:rPr>
          <w:rFonts w:ascii="Times New Roman" w:hAnsi="Times New Roman" w:cs="Times New Roman"/>
          <w:iCs/>
          <w:sz w:val="24"/>
          <w:szCs w:val="24"/>
        </w:rPr>
        <w:t>.</w:t>
      </w:r>
      <w:bookmarkEnd w:id="48"/>
      <w:r w:rsidR="00C70C91" w:rsidRPr="004B6865">
        <w:rPr>
          <w:rFonts w:ascii="Times New Roman" w:hAnsi="Times New Roman" w:cs="Times New Roman"/>
          <w:iCs/>
          <w:sz w:val="24"/>
          <w:szCs w:val="24"/>
        </w:rPr>
        <w:t xml:space="preserve"> </w:t>
      </w:r>
    </w:p>
    <w:p w14:paraId="21373F0F" w14:textId="1E8D0772" w:rsidR="00E93E89" w:rsidRPr="001D73B6" w:rsidRDefault="00E93E89" w:rsidP="001D73B6">
      <w:pPr>
        <w:pStyle w:val="Odsekzoznamu"/>
        <w:numPr>
          <w:ilvl w:val="1"/>
          <w:numId w:val="24"/>
        </w:numPr>
        <w:spacing w:after="0" w:line="276" w:lineRule="auto"/>
        <w:ind w:left="567" w:right="-340" w:hanging="567"/>
        <w:jc w:val="both"/>
        <w:rPr>
          <w:rFonts w:ascii="Times New Roman" w:hAnsi="Times New Roman" w:cs="Times New Roman"/>
          <w:iCs/>
          <w:sz w:val="24"/>
          <w:szCs w:val="24"/>
        </w:rPr>
      </w:pPr>
      <w:bookmarkStart w:id="49" w:name="_Ref220933463"/>
      <w:r w:rsidRPr="001D73B6">
        <w:rPr>
          <w:rFonts w:ascii="Times New Roman" w:hAnsi="Times New Roman" w:cs="Times New Roman"/>
          <w:iCs/>
          <w:sz w:val="24"/>
          <w:szCs w:val="24"/>
        </w:rPr>
        <w:t>Zhotoviteľ je povinný najneskôr ku dňu podpísania Záverečného protokolu odovzdať objednávateľovi záručnú listinu</w:t>
      </w:r>
      <w:r w:rsidR="00B72C13" w:rsidRPr="001D73B6">
        <w:rPr>
          <w:rFonts w:ascii="Times New Roman" w:hAnsi="Times New Roman" w:cs="Times New Roman"/>
          <w:iCs/>
          <w:sz w:val="24"/>
          <w:szCs w:val="24"/>
        </w:rPr>
        <w:t>/ poistný certifikát s potvrdením o úhrade poistného</w:t>
      </w:r>
      <w:r w:rsidRPr="001D73B6">
        <w:rPr>
          <w:rFonts w:ascii="Times New Roman" w:hAnsi="Times New Roman" w:cs="Times New Roman"/>
          <w:iCs/>
          <w:sz w:val="24"/>
          <w:szCs w:val="24"/>
        </w:rPr>
        <w:t xml:space="preserve"> – doklad preukazujúci poskytnutie garančnej bankovej záruky </w:t>
      </w:r>
      <w:r w:rsidR="00B72C13" w:rsidRPr="001D73B6">
        <w:rPr>
          <w:rFonts w:ascii="Times New Roman" w:hAnsi="Times New Roman" w:cs="Times New Roman"/>
          <w:iCs/>
          <w:sz w:val="24"/>
          <w:szCs w:val="24"/>
        </w:rPr>
        <w:t xml:space="preserve">/poistenia záruky </w:t>
      </w:r>
      <w:r w:rsidRPr="001D73B6">
        <w:rPr>
          <w:rFonts w:ascii="Times New Roman" w:hAnsi="Times New Roman" w:cs="Times New Roman"/>
          <w:iCs/>
          <w:sz w:val="24"/>
          <w:szCs w:val="24"/>
        </w:rPr>
        <w:t>vo forme originálnej listiny, obsahom ktorej bude záväzok všeobecne akceptovateľnej banky</w:t>
      </w:r>
      <w:r w:rsidR="00B72C13" w:rsidRPr="001D73B6">
        <w:rPr>
          <w:rFonts w:ascii="Times New Roman" w:hAnsi="Times New Roman" w:cs="Times New Roman"/>
          <w:iCs/>
          <w:sz w:val="24"/>
          <w:szCs w:val="24"/>
        </w:rPr>
        <w:t xml:space="preserve"> /poisťovne</w:t>
      </w:r>
      <w:r w:rsidRPr="001D73B6">
        <w:rPr>
          <w:rFonts w:ascii="Times New Roman" w:hAnsi="Times New Roman" w:cs="Times New Roman"/>
          <w:iCs/>
          <w:sz w:val="24"/>
          <w:szCs w:val="24"/>
        </w:rPr>
        <w:t xml:space="preserve"> uspokojiť objednávateľa do výšky akejkoľvek splatnej peňažnej pohľadávky objednávateľa voči zhotoviteľovi z titulu zodpovednosti zhotoviteľa za vady </w:t>
      </w:r>
      <w:r w:rsidR="004E08B0" w:rsidRPr="001D73B6">
        <w:rPr>
          <w:rFonts w:ascii="Times New Roman" w:hAnsi="Times New Roman" w:cs="Times New Roman"/>
          <w:iCs/>
          <w:sz w:val="24"/>
          <w:szCs w:val="24"/>
        </w:rPr>
        <w:t>d</w:t>
      </w:r>
      <w:r w:rsidRPr="001D73B6">
        <w:rPr>
          <w:rFonts w:ascii="Times New Roman" w:hAnsi="Times New Roman" w:cs="Times New Roman"/>
          <w:iCs/>
          <w:sz w:val="24"/>
          <w:szCs w:val="24"/>
        </w:rPr>
        <w:t xml:space="preserve">iela podľa tejto zmluvy alebo v súvislosti s ňou a to vo výške 3% z ceny </w:t>
      </w:r>
      <w:r w:rsidR="00451A68" w:rsidRPr="001D73B6">
        <w:rPr>
          <w:rFonts w:ascii="Times New Roman" w:hAnsi="Times New Roman" w:cs="Times New Roman"/>
          <w:iCs/>
          <w:sz w:val="24"/>
          <w:szCs w:val="24"/>
        </w:rPr>
        <w:t>d</w:t>
      </w:r>
      <w:r w:rsidRPr="001D73B6">
        <w:rPr>
          <w:rFonts w:ascii="Times New Roman" w:hAnsi="Times New Roman" w:cs="Times New Roman"/>
          <w:iCs/>
          <w:sz w:val="24"/>
          <w:szCs w:val="24"/>
        </w:rPr>
        <w:t xml:space="preserve">iela (bez DPH); plnenie banky </w:t>
      </w:r>
      <w:r w:rsidR="00B72C13" w:rsidRPr="001D73B6">
        <w:rPr>
          <w:rFonts w:ascii="Times New Roman" w:hAnsi="Times New Roman" w:cs="Times New Roman"/>
          <w:iCs/>
          <w:sz w:val="24"/>
          <w:szCs w:val="24"/>
        </w:rPr>
        <w:t xml:space="preserve">/poisťovne </w:t>
      </w:r>
      <w:r w:rsidRPr="001D73B6">
        <w:rPr>
          <w:rFonts w:ascii="Times New Roman" w:hAnsi="Times New Roman" w:cs="Times New Roman"/>
          <w:iCs/>
          <w:sz w:val="24"/>
          <w:szCs w:val="24"/>
        </w:rPr>
        <w:t xml:space="preserve">z uvedenej bankovej záruky </w:t>
      </w:r>
      <w:r w:rsidR="00B72C13" w:rsidRPr="001D73B6">
        <w:rPr>
          <w:rFonts w:ascii="Times New Roman" w:hAnsi="Times New Roman" w:cs="Times New Roman"/>
          <w:iCs/>
          <w:sz w:val="24"/>
          <w:szCs w:val="24"/>
        </w:rPr>
        <w:t xml:space="preserve">/poistenia záruky </w:t>
      </w:r>
      <w:r w:rsidRPr="001D73B6">
        <w:rPr>
          <w:rFonts w:ascii="Times New Roman" w:hAnsi="Times New Roman" w:cs="Times New Roman"/>
          <w:iCs/>
          <w:sz w:val="24"/>
          <w:szCs w:val="24"/>
        </w:rPr>
        <w:t xml:space="preserve">môže byť podmienené len doručením písomnej výzvy objednávateľa na plnenie vo výške peňažnej sumy určenej objednávateľom (požiadavky banky </w:t>
      </w:r>
      <w:r w:rsidR="00B72C13" w:rsidRPr="001D73B6">
        <w:rPr>
          <w:rFonts w:ascii="Times New Roman" w:hAnsi="Times New Roman" w:cs="Times New Roman"/>
          <w:iCs/>
          <w:sz w:val="24"/>
          <w:szCs w:val="24"/>
        </w:rPr>
        <w:t xml:space="preserve">/poisťovne z poistenia záruky </w:t>
      </w:r>
      <w:r w:rsidRPr="001D73B6">
        <w:rPr>
          <w:rFonts w:ascii="Times New Roman" w:hAnsi="Times New Roman" w:cs="Times New Roman"/>
          <w:iCs/>
          <w:sz w:val="24"/>
          <w:szCs w:val="24"/>
        </w:rPr>
        <w:t>na formálne náležitosti výzvy ako napr. osvedčenie pravosti podpisov alebo predloženie výpisu z obchodného registra objednávateľa sa nepovažujú za podmienenie plnenia banky z garančnej bankovej záruky</w:t>
      </w:r>
      <w:r w:rsidR="00B72C13" w:rsidRPr="001D73B6">
        <w:rPr>
          <w:rFonts w:ascii="Times New Roman" w:hAnsi="Times New Roman" w:cs="Times New Roman"/>
          <w:iCs/>
          <w:sz w:val="24"/>
          <w:szCs w:val="24"/>
        </w:rPr>
        <w:t>/poisťovne z poistenia záruky</w:t>
      </w:r>
      <w:r w:rsidRPr="001D73B6">
        <w:rPr>
          <w:rFonts w:ascii="Times New Roman" w:hAnsi="Times New Roman" w:cs="Times New Roman"/>
          <w:iCs/>
          <w:sz w:val="24"/>
          <w:szCs w:val="24"/>
        </w:rPr>
        <w:t>) (ďalej len “garančná banková záruka</w:t>
      </w:r>
      <w:r w:rsidR="00B72C13" w:rsidRPr="001D73B6">
        <w:rPr>
          <w:rFonts w:ascii="Times New Roman" w:hAnsi="Times New Roman" w:cs="Times New Roman"/>
          <w:iCs/>
          <w:sz w:val="24"/>
          <w:szCs w:val="24"/>
        </w:rPr>
        <w:t>/poistenie záruky</w:t>
      </w:r>
      <w:r w:rsidRPr="001D73B6">
        <w:rPr>
          <w:rFonts w:ascii="Times New Roman" w:hAnsi="Times New Roman" w:cs="Times New Roman"/>
          <w:iCs/>
          <w:sz w:val="24"/>
          <w:szCs w:val="24"/>
        </w:rPr>
        <w:t>“). O uplatnení si nároku na plnenie z garančnej bankovej záruky</w:t>
      </w:r>
      <w:r w:rsidR="00B72C13" w:rsidRPr="001D73B6">
        <w:rPr>
          <w:rFonts w:ascii="Times New Roman" w:hAnsi="Times New Roman" w:cs="Times New Roman"/>
          <w:iCs/>
          <w:sz w:val="24"/>
          <w:szCs w:val="24"/>
        </w:rPr>
        <w:t>/poistenia záruky</w:t>
      </w:r>
      <w:r w:rsidRPr="001D73B6">
        <w:rPr>
          <w:rFonts w:ascii="Times New Roman" w:hAnsi="Times New Roman" w:cs="Times New Roman"/>
          <w:iCs/>
          <w:sz w:val="24"/>
          <w:szCs w:val="24"/>
        </w:rPr>
        <w:t xml:space="preserve"> voči banke</w:t>
      </w:r>
      <w:r w:rsidR="00B72C13" w:rsidRPr="001D73B6">
        <w:rPr>
          <w:rFonts w:ascii="Times New Roman" w:hAnsi="Times New Roman" w:cs="Times New Roman"/>
          <w:iCs/>
          <w:sz w:val="24"/>
          <w:szCs w:val="24"/>
        </w:rPr>
        <w:t>/poisťovni</w:t>
      </w:r>
      <w:r w:rsidRPr="001D73B6">
        <w:rPr>
          <w:rFonts w:ascii="Times New Roman" w:hAnsi="Times New Roman" w:cs="Times New Roman"/>
          <w:iCs/>
          <w:sz w:val="24"/>
          <w:szCs w:val="24"/>
        </w:rPr>
        <w:t xml:space="preserve"> objednávateľ zhotoviteľa bezodkladne informuje.</w:t>
      </w:r>
      <w:bookmarkEnd w:id="49"/>
    </w:p>
    <w:p w14:paraId="5F7AE330" w14:textId="7D57DABF" w:rsidR="00E93E89" w:rsidRPr="00E93E89" w:rsidRDefault="00E93E89" w:rsidP="001D73B6">
      <w:pPr>
        <w:pStyle w:val="Odsekzoznamu"/>
        <w:numPr>
          <w:ilvl w:val="1"/>
          <w:numId w:val="24"/>
        </w:numPr>
        <w:spacing w:after="0" w:line="276" w:lineRule="auto"/>
        <w:ind w:left="567" w:right="-340" w:hanging="567"/>
        <w:jc w:val="both"/>
        <w:rPr>
          <w:rFonts w:ascii="Times New Roman" w:hAnsi="Times New Roman" w:cs="Times New Roman"/>
          <w:iCs/>
          <w:sz w:val="24"/>
          <w:szCs w:val="24"/>
        </w:rPr>
      </w:pPr>
      <w:bookmarkStart w:id="50" w:name="_Ref220933902"/>
      <w:r w:rsidRPr="004B6865">
        <w:rPr>
          <w:rFonts w:ascii="Times New Roman" w:hAnsi="Times New Roman" w:cs="Times New Roman"/>
          <w:iCs/>
          <w:sz w:val="24"/>
          <w:szCs w:val="24"/>
        </w:rPr>
        <w:t>Garančná banková záruka</w:t>
      </w:r>
      <w:r w:rsidR="00B72C13" w:rsidRPr="004B6865">
        <w:rPr>
          <w:rFonts w:ascii="Times New Roman" w:hAnsi="Times New Roman" w:cs="Times New Roman"/>
          <w:iCs/>
          <w:sz w:val="24"/>
          <w:szCs w:val="24"/>
        </w:rPr>
        <w:t>/poistenie záruky</w:t>
      </w:r>
      <w:r w:rsidRPr="004B6865">
        <w:rPr>
          <w:rFonts w:ascii="Times New Roman" w:hAnsi="Times New Roman" w:cs="Times New Roman"/>
          <w:iCs/>
          <w:sz w:val="24"/>
          <w:szCs w:val="24"/>
        </w:rPr>
        <w:t xml:space="preserve"> vo výške 3% </w:t>
      </w:r>
      <w:r w:rsidRPr="00E93E89">
        <w:rPr>
          <w:rFonts w:ascii="Times New Roman" w:hAnsi="Times New Roman" w:cs="Times New Roman"/>
          <w:iCs/>
          <w:sz w:val="24"/>
          <w:szCs w:val="24"/>
        </w:rPr>
        <w:t xml:space="preserve">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w:t>
      </w:r>
      <w:r w:rsidR="006E7022">
        <w:rPr>
          <w:rFonts w:ascii="Times New Roman" w:hAnsi="Times New Roman" w:cs="Times New Roman"/>
          <w:iCs/>
          <w:sz w:val="24"/>
          <w:szCs w:val="24"/>
        </w:rPr>
        <w:t>XII</w:t>
      </w:r>
      <w:r w:rsidR="00FD2DCF">
        <w:rPr>
          <w:rFonts w:ascii="Times New Roman" w:hAnsi="Times New Roman" w:cs="Times New Roman"/>
          <w:iCs/>
          <w:sz w:val="24"/>
          <w:szCs w:val="24"/>
        </w:rPr>
        <w:t>.</w:t>
      </w:r>
      <w:r w:rsidRPr="00E93E89">
        <w:rPr>
          <w:rFonts w:ascii="Times New Roman" w:hAnsi="Times New Roman" w:cs="Times New Roman"/>
          <w:iCs/>
          <w:sz w:val="24"/>
          <w:szCs w:val="24"/>
        </w:rPr>
        <w:t xml:space="preserve"> </w:t>
      </w:r>
      <w:r w:rsidR="006E7022">
        <w:rPr>
          <w:rFonts w:ascii="Times New Roman" w:hAnsi="Times New Roman" w:cs="Times New Roman"/>
          <w:iCs/>
          <w:sz w:val="24"/>
          <w:szCs w:val="24"/>
        </w:rPr>
        <w:t>bod</w:t>
      </w:r>
      <w:r w:rsidR="00451A68" w:rsidRPr="00E93E89">
        <w:rPr>
          <w:rFonts w:ascii="Times New Roman" w:hAnsi="Times New Roman" w:cs="Times New Roman"/>
          <w:iCs/>
          <w:sz w:val="24"/>
          <w:szCs w:val="24"/>
        </w:rPr>
        <w:t xml:space="preserve"> </w:t>
      </w:r>
      <w:r w:rsidR="006E7022">
        <w:rPr>
          <w:rFonts w:ascii="Times New Roman" w:hAnsi="Times New Roman" w:cs="Times New Roman"/>
          <w:iCs/>
          <w:sz w:val="24"/>
          <w:szCs w:val="24"/>
        </w:rPr>
        <w:fldChar w:fldCharType="begin"/>
      </w:r>
      <w:r w:rsidR="006E7022">
        <w:rPr>
          <w:rFonts w:ascii="Times New Roman" w:hAnsi="Times New Roman" w:cs="Times New Roman"/>
          <w:iCs/>
          <w:sz w:val="24"/>
          <w:szCs w:val="24"/>
        </w:rPr>
        <w:instrText xml:space="preserve"> REF _Ref220931036 \w \h </w:instrText>
      </w:r>
      <w:r w:rsidR="006E7022">
        <w:rPr>
          <w:rFonts w:ascii="Times New Roman" w:hAnsi="Times New Roman" w:cs="Times New Roman"/>
          <w:iCs/>
          <w:sz w:val="24"/>
          <w:szCs w:val="24"/>
        </w:rPr>
      </w:r>
      <w:r w:rsidR="006E7022">
        <w:rPr>
          <w:rFonts w:ascii="Times New Roman" w:hAnsi="Times New Roman" w:cs="Times New Roman"/>
          <w:iCs/>
          <w:sz w:val="24"/>
          <w:szCs w:val="24"/>
        </w:rPr>
        <w:fldChar w:fldCharType="separate"/>
      </w:r>
      <w:r w:rsidR="006E7022">
        <w:rPr>
          <w:rFonts w:ascii="Times New Roman" w:hAnsi="Times New Roman" w:cs="Times New Roman"/>
          <w:iCs/>
          <w:sz w:val="24"/>
          <w:szCs w:val="24"/>
        </w:rPr>
        <w:t>12.4</w:t>
      </w:r>
      <w:r w:rsidR="006E7022">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w:t>
      </w:r>
      <w:bookmarkEnd w:id="50"/>
    </w:p>
    <w:p w14:paraId="19FB2FBA" w14:textId="4B0DBA3F" w:rsidR="00E93E89" w:rsidRPr="004B6865" w:rsidRDefault="00E93E89" w:rsidP="001D73B6">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4B6865">
        <w:rPr>
          <w:rFonts w:ascii="Times New Roman" w:hAnsi="Times New Roman" w:cs="Times New Roman"/>
          <w:iCs/>
          <w:sz w:val="24"/>
          <w:szCs w:val="24"/>
        </w:rPr>
        <w:t>Zhotoviteľ je povinný zabezpečiť, aby banka</w:t>
      </w:r>
      <w:r w:rsidR="00B72C13" w:rsidRPr="004B6865">
        <w:rPr>
          <w:rFonts w:ascii="Times New Roman" w:hAnsi="Times New Roman" w:cs="Times New Roman"/>
          <w:iCs/>
          <w:sz w:val="24"/>
          <w:szCs w:val="24"/>
        </w:rPr>
        <w:t>/poisťovňa</w:t>
      </w:r>
      <w:r w:rsidRPr="004B6865">
        <w:rPr>
          <w:rFonts w:ascii="Times New Roman" w:hAnsi="Times New Roman" w:cs="Times New Roman"/>
          <w:iCs/>
          <w:sz w:val="24"/>
          <w:szCs w:val="24"/>
        </w:rPr>
        <w:t xml:space="preserve"> predĺžila platnosť garančnej bankovej záruky</w:t>
      </w:r>
      <w:r w:rsidR="00B72C13" w:rsidRPr="004B6865">
        <w:rPr>
          <w:rFonts w:ascii="Times New Roman" w:hAnsi="Times New Roman" w:cs="Times New Roman"/>
          <w:iCs/>
          <w:sz w:val="24"/>
          <w:szCs w:val="24"/>
        </w:rPr>
        <w:t>/poistenia záruky</w:t>
      </w:r>
      <w:r w:rsidRPr="004B6865">
        <w:rPr>
          <w:rFonts w:ascii="Times New Roman" w:hAnsi="Times New Roman" w:cs="Times New Roman"/>
          <w:iCs/>
          <w:sz w:val="24"/>
          <w:szCs w:val="24"/>
        </w:rPr>
        <w:t xml:space="preserve"> v prípade predĺženia záručnej doby, spôsobeného  neplnením záväzkov </w:t>
      </w:r>
      <w:r w:rsidR="00451A68" w:rsidRPr="004B6865">
        <w:rPr>
          <w:rFonts w:ascii="Times New Roman" w:hAnsi="Times New Roman" w:cs="Times New Roman"/>
          <w:iCs/>
          <w:sz w:val="24"/>
          <w:szCs w:val="24"/>
        </w:rPr>
        <w:t xml:space="preserve">zhotoviteľa </w:t>
      </w:r>
      <w:r w:rsidRPr="004B6865">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4B6865"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sidRPr="004B6865">
        <w:rPr>
          <w:rFonts w:ascii="Times New Roman" w:hAnsi="Times New Roman" w:cs="Times New Roman"/>
          <w:iCs/>
          <w:sz w:val="24"/>
          <w:szCs w:val="24"/>
        </w:rPr>
        <w:t xml:space="preserve">  </w:t>
      </w:r>
      <w:bookmarkStart w:id="51" w:name="_Ref220934076"/>
      <w:r w:rsidR="00451A68" w:rsidRPr="004B6865">
        <w:rPr>
          <w:rFonts w:ascii="Times New Roman" w:hAnsi="Times New Roman" w:cs="Times New Roman"/>
          <w:iCs/>
          <w:sz w:val="24"/>
          <w:szCs w:val="24"/>
        </w:rPr>
        <w:t>Zhotoviteľ</w:t>
      </w:r>
      <w:r w:rsidRPr="004B6865">
        <w:rPr>
          <w:rFonts w:ascii="Times New Roman" w:hAnsi="Times New Roman" w:cs="Times New Roman"/>
          <w:iCs/>
          <w:sz w:val="24"/>
          <w:szCs w:val="24"/>
        </w:rPr>
        <w:t xml:space="preserve"> je oprávnený do pätnástich (15) </w:t>
      </w:r>
      <w:r w:rsidR="0042417C" w:rsidRPr="004B6865">
        <w:rPr>
          <w:rFonts w:ascii="Times New Roman" w:hAnsi="Times New Roman" w:cs="Times New Roman"/>
          <w:iCs/>
          <w:sz w:val="24"/>
          <w:szCs w:val="24"/>
        </w:rPr>
        <w:t xml:space="preserve">dní </w:t>
      </w:r>
      <w:r w:rsidRPr="004B6865">
        <w:rPr>
          <w:rFonts w:ascii="Times New Roman" w:hAnsi="Times New Roman" w:cs="Times New Roman"/>
          <w:iCs/>
          <w:sz w:val="24"/>
          <w:szCs w:val="24"/>
        </w:rPr>
        <w:t>po uplynutí:</w:t>
      </w:r>
      <w:bookmarkEnd w:id="51"/>
    </w:p>
    <w:p w14:paraId="56A232BC" w14:textId="60F8EAD1" w:rsidR="00E93E89" w:rsidRPr="004B6865"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B6865">
        <w:rPr>
          <w:rFonts w:ascii="Times New Roman" w:hAnsi="Times New Roman" w:cs="Times New Roman"/>
          <w:iCs/>
          <w:sz w:val="24"/>
          <w:szCs w:val="24"/>
        </w:rPr>
        <w:t xml:space="preserve">prvého roku záručnej doby nahradiť pôvodne predloženú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 xml:space="preserve">novou garančnou bankovou zárukou </w:t>
      </w:r>
      <w:r w:rsidR="00B72C13" w:rsidRPr="004B6865">
        <w:rPr>
          <w:rFonts w:ascii="Times New Roman" w:hAnsi="Times New Roman" w:cs="Times New Roman"/>
          <w:iCs/>
          <w:sz w:val="24"/>
          <w:szCs w:val="24"/>
        </w:rPr>
        <w:t xml:space="preserve">/poistením záruky </w:t>
      </w:r>
      <w:r w:rsidRPr="004B6865">
        <w:rPr>
          <w:rFonts w:ascii="Times New Roman" w:hAnsi="Times New Roman" w:cs="Times New Roman"/>
          <w:iCs/>
          <w:sz w:val="24"/>
          <w:szCs w:val="24"/>
        </w:rPr>
        <w:t xml:space="preserve">a to vo výške 2,5% z ceny </w:t>
      </w:r>
      <w:r w:rsidR="00451A68"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bez DPH pri splnení všetkých náležitostí v zmysle bodov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_Ref220933463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17.4</w:t>
      </w:r>
      <w:r w:rsidR="00FD2DCF">
        <w:rPr>
          <w:rFonts w:ascii="Times New Roman" w:hAnsi="Times New Roman" w:cs="Times New Roman"/>
          <w:iCs/>
          <w:sz w:val="24"/>
          <w:szCs w:val="24"/>
        </w:rPr>
        <w:fldChar w:fldCharType="end"/>
      </w:r>
      <w:r w:rsidRPr="004B6865">
        <w:rPr>
          <w:rFonts w:ascii="Times New Roman" w:hAnsi="Times New Roman" w:cs="Times New Roman"/>
          <w:iCs/>
          <w:sz w:val="24"/>
          <w:szCs w:val="24"/>
        </w:rPr>
        <w:t xml:space="preserve"> a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_Ref220933902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17.5</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tohto článku a objednávateľ sa zaväzuje takúto predloženú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prijať;</w:t>
      </w:r>
    </w:p>
    <w:p w14:paraId="27812C77" w14:textId="17B09C59" w:rsidR="00E93E89" w:rsidRPr="004B6865"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B6865">
        <w:rPr>
          <w:rFonts w:ascii="Times New Roman" w:hAnsi="Times New Roman" w:cs="Times New Roman"/>
          <w:iCs/>
          <w:sz w:val="24"/>
          <w:szCs w:val="24"/>
        </w:rPr>
        <w:t xml:space="preserve">druhého roku záručnej doby nahradiť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podľa písm. a) novou garančnou bankovou zárukou</w:t>
      </w:r>
      <w:r w:rsidR="00B72C13" w:rsidRPr="004B6865">
        <w:rPr>
          <w:rFonts w:ascii="Times New Roman" w:hAnsi="Times New Roman" w:cs="Times New Roman"/>
          <w:iCs/>
          <w:sz w:val="24"/>
          <w:szCs w:val="24"/>
        </w:rPr>
        <w:t xml:space="preserve"> /poistením záruky</w:t>
      </w:r>
      <w:r w:rsidRPr="004B6865">
        <w:rPr>
          <w:rFonts w:ascii="Times New Roman" w:hAnsi="Times New Roman" w:cs="Times New Roman"/>
          <w:iCs/>
          <w:sz w:val="24"/>
          <w:szCs w:val="24"/>
        </w:rPr>
        <w:t xml:space="preserve"> a to vo výške 2% z ceny </w:t>
      </w:r>
      <w:r w:rsidR="00451A68"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bez DPH pri splnení všetkých náležitostí v zmysle bodov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_Ref220933463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17.4</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a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_Ref220933902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17.5</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tohto Článku a objednávateľ sa zaväzuje takúto predloženú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prijať;</w:t>
      </w:r>
    </w:p>
    <w:p w14:paraId="2193A6BA" w14:textId="6DFFBD62" w:rsidR="00E93E89" w:rsidRPr="004B6865"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B6865">
        <w:rPr>
          <w:rFonts w:ascii="Times New Roman" w:hAnsi="Times New Roman" w:cs="Times New Roman"/>
          <w:iCs/>
          <w:sz w:val="24"/>
          <w:szCs w:val="24"/>
        </w:rPr>
        <w:t xml:space="preserve">tretieho roku záručnej doby nahradiť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 xml:space="preserve">podľa písm. b) novou garančnou bankovou zárukou </w:t>
      </w:r>
      <w:r w:rsidR="00B72C13" w:rsidRPr="004B6865">
        <w:rPr>
          <w:rFonts w:ascii="Times New Roman" w:hAnsi="Times New Roman" w:cs="Times New Roman"/>
          <w:iCs/>
          <w:sz w:val="24"/>
          <w:szCs w:val="24"/>
        </w:rPr>
        <w:t xml:space="preserve">/poistením záruky </w:t>
      </w:r>
      <w:r w:rsidRPr="004B6865">
        <w:rPr>
          <w:rFonts w:ascii="Times New Roman" w:hAnsi="Times New Roman" w:cs="Times New Roman"/>
          <w:iCs/>
          <w:sz w:val="24"/>
          <w:szCs w:val="24"/>
        </w:rPr>
        <w:t xml:space="preserve">a to vo výške 1,5% z ceny </w:t>
      </w:r>
      <w:r w:rsidR="00451A68"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bez DPH pri splnení všetkých náležitostí v zmysle bodov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_Ref220933463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17.4</w:t>
      </w:r>
      <w:r w:rsidR="00FD2DCF">
        <w:rPr>
          <w:rFonts w:ascii="Times New Roman" w:hAnsi="Times New Roman" w:cs="Times New Roman"/>
          <w:iCs/>
          <w:sz w:val="24"/>
          <w:szCs w:val="24"/>
        </w:rPr>
        <w:fldChar w:fldCharType="end"/>
      </w:r>
      <w:r w:rsidRPr="004B6865">
        <w:rPr>
          <w:rFonts w:ascii="Times New Roman" w:hAnsi="Times New Roman" w:cs="Times New Roman"/>
          <w:iCs/>
          <w:sz w:val="24"/>
          <w:szCs w:val="24"/>
        </w:rPr>
        <w:t xml:space="preserve"> a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_Ref220933902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17.5</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tohto Článku a </w:t>
      </w:r>
      <w:r w:rsidRPr="004B6865">
        <w:rPr>
          <w:rFonts w:ascii="Times New Roman" w:hAnsi="Times New Roman" w:cs="Times New Roman"/>
          <w:iCs/>
          <w:sz w:val="24"/>
          <w:szCs w:val="24"/>
        </w:rPr>
        <w:lastRenderedPageBreak/>
        <w:t xml:space="preserve">objednávateľ sa zaväzuje takúto predloženú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prijať;</w:t>
      </w:r>
    </w:p>
    <w:p w14:paraId="386FEAB6" w14:textId="321C0DC5" w:rsidR="00E93E89" w:rsidRPr="004B6865"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B6865">
        <w:rPr>
          <w:rFonts w:ascii="Times New Roman" w:hAnsi="Times New Roman" w:cs="Times New Roman"/>
          <w:iCs/>
          <w:sz w:val="24"/>
          <w:szCs w:val="24"/>
        </w:rPr>
        <w:t xml:space="preserve">štvrtého roku záručnej doby nahradiť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podľa písm. c) novou garančnou bankovou zárukou</w:t>
      </w:r>
      <w:r w:rsidR="00B72C13" w:rsidRPr="004B6865">
        <w:rPr>
          <w:rFonts w:ascii="Times New Roman" w:hAnsi="Times New Roman" w:cs="Times New Roman"/>
          <w:iCs/>
          <w:sz w:val="24"/>
          <w:szCs w:val="24"/>
        </w:rPr>
        <w:t xml:space="preserve"> /poistením záruky</w:t>
      </w:r>
      <w:r w:rsidRPr="004B6865">
        <w:rPr>
          <w:rFonts w:ascii="Times New Roman" w:hAnsi="Times New Roman" w:cs="Times New Roman"/>
          <w:iCs/>
          <w:sz w:val="24"/>
          <w:szCs w:val="24"/>
        </w:rPr>
        <w:t xml:space="preserve"> a to vo výške 1% z ceny </w:t>
      </w:r>
      <w:r w:rsidR="00451A68"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bez DPH pri splnení všetkých náležitostí v zmysle bodov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_Ref220933463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17.4</w:t>
      </w:r>
      <w:r w:rsidR="00FD2DCF">
        <w:rPr>
          <w:rFonts w:ascii="Times New Roman" w:hAnsi="Times New Roman" w:cs="Times New Roman"/>
          <w:iCs/>
          <w:sz w:val="24"/>
          <w:szCs w:val="24"/>
        </w:rPr>
        <w:fldChar w:fldCharType="end"/>
      </w:r>
      <w:r w:rsidRPr="004B6865">
        <w:rPr>
          <w:rFonts w:ascii="Times New Roman" w:hAnsi="Times New Roman" w:cs="Times New Roman"/>
          <w:iCs/>
          <w:sz w:val="24"/>
          <w:szCs w:val="24"/>
        </w:rPr>
        <w:t xml:space="preserve"> a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_Ref220933902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17.5</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tohto Článku a objednávateľ sa zaväzuje takúto predloženú garančnú bankovú záruku </w:t>
      </w:r>
      <w:r w:rsidR="00B72C13" w:rsidRPr="004B6865">
        <w:rPr>
          <w:rFonts w:ascii="Times New Roman" w:hAnsi="Times New Roman" w:cs="Times New Roman"/>
          <w:iCs/>
          <w:sz w:val="24"/>
          <w:szCs w:val="24"/>
        </w:rPr>
        <w:t xml:space="preserve">/poistenie záruky </w:t>
      </w:r>
      <w:r w:rsidRPr="004B6865">
        <w:rPr>
          <w:rFonts w:ascii="Times New Roman" w:hAnsi="Times New Roman" w:cs="Times New Roman"/>
          <w:iCs/>
          <w:sz w:val="24"/>
          <w:szCs w:val="24"/>
        </w:rPr>
        <w:t>prijať.</w:t>
      </w:r>
    </w:p>
    <w:p w14:paraId="74417730" w14:textId="65569D60" w:rsidR="00E93E89" w:rsidRPr="004B6865"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4B6865">
        <w:rPr>
          <w:rFonts w:ascii="Times New Roman" w:hAnsi="Times New Roman" w:cs="Times New Roman"/>
          <w:iCs/>
          <w:sz w:val="24"/>
          <w:szCs w:val="24"/>
        </w:rPr>
        <w:t xml:space="preserve">Možnosť zníženia výšky garančnej bankovej záruky </w:t>
      </w:r>
      <w:r w:rsidR="00B72C13" w:rsidRPr="004B6865">
        <w:rPr>
          <w:rFonts w:ascii="Times New Roman" w:hAnsi="Times New Roman" w:cs="Times New Roman"/>
          <w:iCs/>
          <w:sz w:val="24"/>
          <w:szCs w:val="24"/>
        </w:rPr>
        <w:t xml:space="preserve">/poistenia záruky </w:t>
      </w:r>
      <w:r w:rsidRPr="004B6865">
        <w:rPr>
          <w:rFonts w:ascii="Times New Roman" w:hAnsi="Times New Roman" w:cs="Times New Roman"/>
          <w:iCs/>
          <w:sz w:val="24"/>
          <w:szCs w:val="24"/>
        </w:rPr>
        <w:t xml:space="preserve">podľa bodu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_Ref220934076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17.7</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tejto zmluvy je </w:t>
      </w:r>
      <w:r w:rsidR="003F5E50" w:rsidRPr="004B6865">
        <w:rPr>
          <w:rFonts w:ascii="Times New Roman" w:hAnsi="Times New Roman" w:cs="Times New Roman"/>
          <w:iCs/>
          <w:sz w:val="24"/>
          <w:szCs w:val="24"/>
        </w:rPr>
        <w:t>zhotoviteľ</w:t>
      </w:r>
      <w:r w:rsidRPr="004B6865">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r w:rsidR="00B72C13" w:rsidRPr="004B6865">
        <w:rPr>
          <w:rFonts w:ascii="Times New Roman" w:hAnsi="Times New Roman" w:cs="Times New Roman"/>
          <w:iCs/>
          <w:sz w:val="24"/>
          <w:szCs w:val="24"/>
        </w:rPr>
        <w:t xml:space="preserve"> /poistenia záruky</w:t>
      </w:r>
      <w:r w:rsidRPr="004B6865">
        <w:rPr>
          <w:rFonts w:ascii="Times New Roman" w:hAnsi="Times New Roman" w:cs="Times New Roman"/>
          <w:iCs/>
          <w:sz w:val="24"/>
          <w:szCs w:val="24"/>
        </w:rPr>
        <w:t>.</w:t>
      </w:r>
    </w:p>
    <w:p w14:paraId="55C3642B" w14:textId="177ABC95" w:rsidR="00E93E89" w:rsidRPr="004B6865"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4B6865">
        <w:rPr>
          <w:rFonts w:ascii="Times New Roman" w:hAnsi="Times New Roman" w:cs="Times New Roman"/>
          <w:iCs/>
          <w:sz w:val="24"/>
          <w:szCs w:val="24"/>
        </w:rPr>
        <w:t>V prípade, ak si objednávateľ počnúc druhým rokom trvania záručnej doby uplatní právo na plnenie z garančnej bankovej záruky</w:t>
      </w:r>
      <w:r w:rsidR="00B72C13" w:rsidRPr="004B6865">
        <w:rPr>
          <w:rFonts w:ascii="Times New Roman" w:hAnsi="Times New Roman" w:cs="Times New Roman"/>
          <w:iCs/>
          <w:sz w:val="24"/>
          <w:szCs w:val="24"/>
        </w:rPr>
        <w:t xml:space="preserve"> /poistenia záruky</w:t>
      </w:r>
      <w:r w:rsidRPr="004B6865">
        <w:rPr>
          <w:rFonts w:ascii="Times New Roman" w:hAnsi="Times New Roman" w:cs="Times New Roman"/>
          <w:iCs/>
          <w:sz w:val="24"/>
          <w:szCs w:val="24"/>
        </w:rPr>
        <w:t xml:space="preserve">, ďalšie zníženie garančnej bankovej záruky </w:t>
      </w:r>
      <w:r w:rsidR="00B72C13" w:rsidRPr="004B6865">
        <w:rPr>
          <w:rFonts w:ascii="Times New Roman" w:hAnsi="Times New Roman" w:cs="Times New Roman"/>
          <w:iCs/>
          <w:sz w:val="24"/>
          <w:szCs w:val="24"/>
        </w:rPr>
        <w:t xml:space="preserve">/poistenia záruky </w:t>
      </w:r>
      <w:r w:rsidRPr="004B6865">
        <w:rPr>
          <w:rFonts w:ascii="Times New Roman" w:hAnsi="Times New Roman" w:cs="Times New Roman"/>
          <w:iCs/>
          <w:sz w:val="24"/>
          <w:szCs w:val="24"/>
        </w:rPr>
        <w:t xml:space="preserve">už nie je možné a výška garančnej bankovej záruky </w:t>
      </w:r>
      <w:r w:rsidR="00B72C13" w:rsidRPr="004B6865">
        <w:rPr>
          <w:rFonts w:ascii="Times New Roman" w:hAnsi="Times New Roman" w:cs="Times New Roman"/>
          <w:iCs/>
          <w:sz w:val="24"/>
          <w:szCs w:val="24"/>
        </w:rPr>
        <w:t xml:space="preserve">/poistenia záruky </w:t>
      </w:r>
      <w:r w:rsidRPr="004B6865">
        <w:rPr>
          <w:rFonts w:ascii="Times New Roman" w:hAnsi="Times New Roman" w:cs="Times New Roman"/>
          <w:iCs/>
          <w:sz w:val="24"/>
          <w:szCs w:val="24"/>
        </w:rPr>
        <w:t xml:space="preserve">ostane až do doby ukončenia záručnej doby vo výške, ktorá bola v čase uplatnenia plnenia z garančnej bankovej záruky </w:t>
      </w:r>
      <w:r w:rsidR="00B72C13" w:rsidRPr="004B6865">
        <w:rPr>
          <w:rFonts w:ascii="Times New Roman" w:hAnsi="Times New Roman" w:cs="Times New Roman"/>
          <w:iCs/>
          <w:sz w:val="24"/>
          <w:szCs w:val="24"/>
        </w:rPr>
        <w:t xml:space="preserve">/poistenia záruky </w:t>
      </w:r>
      <w:r w:rsidRPr="004B6865">
        <w:rPr>
          <w:rFonts w:ascii="Times New Roman" w:hAnsi="Times New Roman" w:cs="Times New Roman"/>
          <w:iCs/>
          <w:sz w:val="24"/>
          <w:szCs w:val="24"/>
        </w:rPr>
        <w:t>v zmysle tohto bodu.</w:t>
      </w:r>
    </w:p>
    <w:p w14:paraId="0491003D" w14:textId="583252AB" w:rsidR="00E93E89" w:rsidRPr="00E93E8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bookmarkStart w:id="52" w:name="_Ref220933436"/>
      <w:r w:rsidRPr="004B6865">
        <w:rPr>
          <w:rFonts w:ascii="Times New Roman" w:hAnsi="Times New Roman" w:cs="Times New Roman"/>
          <w:iCs/>
          <w:sz w:val="24"/>
          <w:szCs w:val="24"/>
        </w:rPr>
        <w:t xml:space="preserve">Namiesto odovzdania garančnej bankovej záruky </w:t>
      </w:r>
      <w:r w:rsidR="00B72C13" w:rsidRPr="004B6865">
        <w:rPr>
          <w:rFonts w:ascii="Times New Roman" w:hAnsi="Times New Roman" w:cs="Times New Roman"/>
          <w:iCs/>
          <w:sz w:val="24"/>
          <w:szCs w:val="24"/>
        </w:rPr>
        <w:t xml:space="preserve">/poistenia záruky </w:t>
      </w:r>
      <w:r w:rsidRPr="004B6865">
        <w:rPr>
          <w:rFonts w:ascii="Times New Roman" w:hAnsi="Times New Roman" w:cs="Times New Roman"/>
          <w:iCs/>
          <w:sz w:val="24"/>
          <w:szCs w:val="24"/>
        </w:rPr>
        <w:t xml:space="preserve">je </w:t>
      </w:r>
      <w:r w:rsidR="00013B19" w:rsidRPr="004B6865">
        <w:rPr>
          <w:rFonts w:ascii="Times New Roman" w:hAnsi="Times New Roman" w:cs="Times New Roman"/>
          <w:iCs/>
          <w:sz w:val="24"/>
          <w:szCs w:val="24"/>
        </w:rPr>
        <w:t>zhotoviteľ</w:t>
      </w:r>
      <w:r w:rsidRPr="004B6865">
        <w:rPr>
          <w:rFonts w:ascii="Times New Roman" w:hAnsi="Times New Roman" w:cs="Times New Roman"/>
          <w:iCs/>
          <w:sz w:val="24"/>
          <w:szCs w:val="24"/>
        </w:rPr>
        <w:t xml:space="preserve"> oprávnený najneskôr ku dňu podpísania Záverečného protokolu zložiť bezhotovostným vkladom na bankový účet objednávateľa</w:t>
      </w:r>
      <w:r w:rsidR="006800CC" w:rsidRPr="004B6865">
        <w:rPr>
          <w:rFonts w:ascii="Times New Roman" w:hAnsi="Times New Roman" w:cs="Times New Roman"/>
          <w:iCs/>
          <w:sz w:val="24"/>
          <w:szCs w:val="24"/>
        </w:rPr>
        <w:t xml:space="preserve"> </w:t>
      </w:r>
      <w:r w:rsidR="0016314C" w:rsidRPr="004B6865">
        <w:rPr>
          <w:rFonts w:ascii="Times New Roman" w:hAnsi="Times New Roman" w:cs="Times New Roman"/>
          <w:iCs/>
          <w:sz w:val="24"/>
          <w:szCs w:val="24"/>
        </w:rPr>
        <w:t xml:space="preserve">garančnú </w:t>
      </w:r>
      <w:r w:rsidRPr="004B6865">
        <w:rPr>
          <w:rFonts w:ascii="Times New Roman" w:hAnsi="Times New Roman" w:cs="Times New Roman"/>
          <w:iCs/>
          <w:sz w:val="24"/>
          <w:szCs w:val="24"/>
        </w:rPr>
        <w:t xml:space="preserve">zábezpeku vo výške 3% z ceny </w:t>
      </w:r>
      <w:r w:rsidR="00013B19"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z ktorej bude objednávateľ oprávnený uspokojiť akejkoľvek svoje splatné peňažné pohľadávky voči </w:t>
      </w:r>
      <w:r w:rsidR="00013B19" w:rsidRPr="004B6865">
        <w:rPr>
          <w:rFonts w:ascii="Times New Roman" w:hAnsi="Times New Roman" w:cs="Times New Roman"/>
          <w:iCs/>
          <w:sz w:val="24"/>
          <w:szCs w:val="24"/>
        </w:rPr>
        <w:t>zhotoviteľovi</w:t>
      </w:r>
      <w:r w:rsidRPr="004B6865">
        <w:rPr>
          <w:rFonts w:ascii="Times New Roman" w:hAnsi="Times New Roman" w:cs="Times New Roman"/>
          <w:iCs/>
          <w:sz w:val="24"/>
          <w:szCs w:val="24"/>
        </w:rPr>
        <w:t xml:space="preserve"> z titulu zodpovednosti </w:t>
      </w:r>
      <w:r w:rsidR="00013B19" w:rsidRPr="004B6865">
        <w:rPr>
          <w:rFonts w:ascii="Times New Roman" w:hAnsi="Times New Roman" w:cs="Times New Roman"/>
          <w:iCs/>
          <w:sz w:val="24"/>
          <w:szCs w:val="24"/>
        </w:rPr>
        <w:t>zhotoviteľa</w:t>
      </w:r>
      <w:r w:rsidRPr="004B6865">
        <w:rPr>
          <w:rFonts w:ascii="Times New Roman" w:hAnsi="Times New Roman" w:cs="Times New Roman"/>
          <w:iCs/>
          <w:sz w:val="24"/>
          <w:szCs w:val="24"/>
        </w:rPr>
        <w:t xml:space="preserve"> za vady </w:t>
      </w:r>
      <w:r w:rsidR="00013B19" w:rsidRPr="004B6865">
        <w:rPr>
          <w:rFonts w:ascii="Times New Roman" w:hAnsi="Times New Roman" w:cs="Times New Roman"/>
          <w:iCs/>
          <w:sz w:val="24"/>
          <w:szCs w:val="24"/>
        </w:rPr>
        <w:t>d</w:t>
      </w:r>
      <w:r w:rsidRPr="004B6865">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w:t>
      </w:r>
      <w:r w:rsidR="00FD2DCF">
        <w:rPr>
          <w:rFonts w:ascii="Times New Roman" w:hAnsi="Times New Roman" w:cs="Times New Roman"/>
          <w:iCs/>
          <w:sz w:val="24"/>
          <w:szCs w:val="24"/>
        </w:rPr>
        <w:t>XII.</w:t>
      </w:r>
      <w:r w:rsidRPr="004B6865">
        <w:rPr>
          <w:rFonts w:ascii="Times New Roman" w:hAnsi="Times New Roman" w:cs="Times New Roman"/>
          <w:iCs/>
          <w:sz w:val="24"/>
          <w:szCs w:val="24"/>
        </w:rPr>
        <w:t xml:space="preserve"> bodu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_Ref220931036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12.4</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Pr="004B6865">
        <w:rPr>
          <w:rFonts w:ascii="Times New Roman" w:hAnsi="Times New Roman" w:cs="Times New Roman"/>
          <w:iCs/>
          <w:sz w:val="24"/>
          <w:szCs w:val="24"/>
        </w:rPr>
        <w:t xml:space="preserve">zmluvy. Garančnú zábezpeku v sume, v akej nebola </w:t>
      </w:r>
      <w:r w:rsidRPr="00E93E89">
        <w:rPr>
          <w:rFonts w:ascii="Times New Roman" w:hAnsi="Times New Roman" w:cs="Times New Roman"/>
          <w:iCs/>
          <w:sz w:val="24"/>
          <w:szCs w:val="24"/>
        </w:rPr>
        <w:t xml:space="preserve">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52"/>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bookmarkStart w:id="53" w:name="_Ref220934147"/>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53"/>
    </w:p>
    <w:p w14:paraId="243996B5" w14:textId="5EAB8A48" w:rsidR="00E93E89" w:rsidRPr="00E93E89" w:rsidRDefault="00013B1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w:t>
      </w:r>
      <w:r w:rsidR="00084255">
        <w:rPr>
          <w:rFonts w:ascii="Times New Roman" w:hAnsi="Times New Roman" w:cs="Times New Roman"/>
          <w:iCs/>
          <w:sz w:val="24"/>
          <w:szCs w:val="24"/>
        </w:rPr>
        <w:t>bode</w:t>
      </w:r>
      <w:r w:rsidR="00E93E89" w:rsidRPr="00E93E89">
        <w:rPr>
          <w:rFonts w:ascii="Times New Roman" w:hAnsi="Times New Roman" w:cs="Times New Roman"/>
          <w:iCs/>
          <w:sz w:val="24"/>
          <w:szCs w:val="24"/>
        </w:rPr>
        <w:t xml:space="preserve"> </w:t>
      </w:r>
      <w:r w:rsidR="00FD2DCF">
        <w:rPr>
          <w:rFonts w:ascii="Times New Roman" w:hAnsi="Times New Roman" w:cs="Times New Roman"/>
          <w:iCs/>
          <w:sz w:val="24"/>
          <w:szCs w:val="24"/>
        </w:rPr>
        <w:fldChar w:fldCharType="begin"/>
      </w:r>
      <w:r w:rsidR="00FD2DCF">
        <w:rPr>
          <w:rFonts w:ascii="Times New Roman" w:hAnsi="Times New Roman" w:cs="Times New Roman"/>
          <w:iCs/>
          <w:sz w:val="24"/>
          <w:szCs w:val="24"/>
        </w:rPr>
        <w:instrText xml:space="preserve"> REF _Ref220934147 \w \h </w:instrText>
      </w:r>
      <w:r w:rsidR="00FD2DCF">
        <w:rPr>
          <w:rFonts w:ascii="Times New Roman" w:hAnsi="Times New Roman" w:cs="Times New Roman"/>
          <w:iCs/>
          <w:sz w:val="24"/>
          <w:szCs w:val="24"/>
        </w:rPr>
      </w:r>
      <w:r w:rsidR="00FD2DCF">
        <w:rPr>
          <w:rFonts w:ascii="Times New Roman" w:hAnsi="Times New Roman" w:cs="Times New Roman"/>
          <w:iCs/>
          <w:sz w:val="24"/>
          <w:szCs w:val="24"/>
        </w:rPr>
        <w:fldChar w:fldCharType="separate"/>
      </w:r>
      <w:r w:rsidR="00FD2DCF">
        <w:rPr>
          <w:rFonts w:ascii="Times New Roman" w:hAnsi="Times New Roman" w:cs="Times New Roman"/>
          <w:iCs/>
          <w:sz w:val="24"/>
          <w:szCs w:val="24"/>
        </w:rPr>
        <w:t>17.11</w:t>
      </w:r>
      <w:r w:rsidR="00FD2DCF">
        <w:rPr>
          <w:rFonts w:ascii="Times New Roman" w:hAnsi="Times New Roman" w:cs="Times New Roman"/>
          <w:iCs/>
          <w:sz w:val="24"/>
          <w:szCs w:val="24"/>
        </w:rPr>
        <w:fldChar w:fldCharType="end"/>
      </w:r>
      <w:r w:rsidR="00FD2DCF">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Pr="00A253E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3B32A4A0" w:rsidR="00E06888" w:rsidRPr="005C571E" w:rsidRDefault="00E06888" w:rsidP="00E108F8">
      <w:pPr>
        <w:pStyle w:val="Nadpis1"/>
      </w:pPr>
      <w:r w:rsidRPr="005C571E">
        <w:t>Článok XVI</w:t>
      </w:r>
      <w:r w:rsidR="00311D57" w:rsidRPr="005C571E">
        <w:t>II</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4696B790" w14:textId="330BA760" w:rsidR="00622CF9" w:rsidRPr="00646BDB" w:rsidRDefault="00E06888" w:rsidP="000418F1">
      <w:pPr>
        <w:pStyle w:val="Odsekzoznamu"/>
        <w:numPr>
          <w:ilvl w:val="1"/>
          <w:numId w:val="23"/>
        </w:numPr>
        <w:spacing w:after="0" w:line="276" w:lineRule="auto"/>
        <w:ind w:left="567" w:right="-340" w:hanging="709"/>
        <w:jc w:val="both"/>
        <w:rPr>
          <w:rFonts w:ascii="Times New Roman" w:hAnsi="Times New Roman" w:cs="Times New Roman"/>
          <w:color w:val="000000" w:themeColor="text1"/>
          <w:sz w:val="24"/>
          <w:szCs w:val="24"/>
        </w:rPr>
      </w:pPr>
      <w:r w:rsidRPr="00646BDB">
        <w:rPr>
          <w:rFonts w:ascii="Times New Roman" w:hAnsi="Times New Roman" w:cs="Times New Roman"/>
          <w:color w:val="000000" w:themeColor="text1"/>
          <w:sz w:val="24"/>
          <w:szCs w:val="24"/>
        </w:rPr>
        <w:t>Táto zmluva nadobúda platnosť dňom jej podpísania obidvoma zmluvnými stranami</w:t>
      </w:r>
      <w:r w:rsidR="00622CF9" w:rsidRPr="00646BDB">
        <w:rPr>
          <w:rFonts w:ascii="Times New Roman" w:hAnsi="Times New Roman" w:cs="Times New Roman"/>
          <w:color w:val="000000" w:themeColor="text1"/>
          <w:sz w:val="24"/>
          <w:szCs w:val="24"/>
        </w:rPr>
        <w:t xml:space="preserve"> Táto</w:t>
      </w:r>
      <w:r w:rsidR="00824953" w:rsidRPr="00646BDB">
        <w:rPr>
          <w:rFonts w:ascii="Times New Roman" w:hAnsi="Times New Roman" w:cs="Times New Roman"/>
          <w:color w:val="000000" w:themeColor="text1"/>
          <w:sz w:val="24"/>
          <w:szCs w:val="24"/>
        </w:rPr>
        <w:t xml:space="preserve"> </w:t>
      </w:r>
      <w:r w:rsidR="00622CF9" w:rsidRPr="00646BDB">
        <w:rPr>
          <w:rFonts w:ascii="Times New Roman" w:hAnsi="Times New Roman" w:cs="Times New Roman"/>
          <w:color w:val="000000" w:themeColor="text1"/>
          <w:sz w:val="24"/>
          <w:szCs w:val="24"/>
        </w:rPr>
        <w:t>zmluva nadobúda účinnosť</w:t>
      </w:r>
      <w:r w:rsidR="000418F1" w:rsidRPr="00646BDB">
        <w:rPr>
          <w:rFonts w:ascii="Times New Roman" w:hAnsi="Times New Roman" w:cs="Times New Roman"/>
          <w:color w:val="000000" w:themeColor="text1"/>
          <w:sz w:val="24"/>
          <w:szCs w:val="24"/>
        </w:rPr>
        <w:t xml:space="preserve"> </w:t>
      </w:r>
      <w:r w:rsidRPr="00646BDB">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646BDB">
        <w:rPr>
          <w:rFonts w:ascii="Times New Roman" w:hAnsi="Times New Roman" w:cs="Times New Roman"/>
          <w:color w:val="000000" w:themeColor="text1"/>
          <w:sz w:val="24"/>
          <w:szCs w:val="24"/>
          <w:lang w:eastAsia="sk-SK"/>
        </w:rPr>
        <w:t>v znení neskorších predpisov</w:t>
      </w:r>
      <w:r w:rsidRPr="00646BDB">
        <w:rPr>
          <w:rFonts w:ascii="Times New Roman" w:hAnsi="Times New Roman" w:cs="Times New Roman"/>
          <w:color w:val="000000" w:themeColor="text1"/>
          <w:sz w:val="24"/>
          <w:szCs w:val="24"/>
        </w:rPr>
        <w:t xml:space="preserve"> v spojení s ustanovením § 47a zákona č.</w:t>
      </w:r>
      <w:r w:rsidRPr="00646BDB">
        <w:rPr>
          <w:rFonts w:ascii="Times New Roman" w:hAnsi="Times New Roman" w:cs="Times New Roman"/>
          <w:color w:val="000000" w:themeColor="text1"/>
          <w:sz w:val="24"/>
          <w:szCs w:val="24"/>
          <w:lang w:eastAsia="sk-SK"/>
        </w:rPr>
        <w:t> </w:t>
      </w:r>
      <w:r w:rsidRPr="00646BDB">
        <w:rPr>
          <w:rFonts w:ascii="Times New Roman" w:hAnsi="Times New Roman" w:cs="Times New Roman"/>
          <w:color w:val="000000" w:themeColor="text1"/>
          <w:sz w:val="24"/>
          <w:szCs w:val="24"/>
        </w:rPr>
        <w:t>40/1964 Zb. Občiansky zákonník</w:t>
      </w:r>
      <w:r w:rsidRPr="00646BDB">
        <w:rPr>
          <w:rFonts w:ascii="Times New Roman" w:hAnsi="Times New Roman" w:cs="Times New Roman"/>
          <w:color w:val="000000" w:themeColor="text1"/>
          <w:sz w:val="24"/>
          <w:szCs w:val="24"/>
          <w:lang w:eastAsia="sk-SK"/>
        </w:rPr>
        <w:t xml:space="preserve"> v znení neskorších predpisov</w:t>
      </w:r>
      <w:r w:rsidR="00C43BF0" w:rsidRPr="00646BDB">
        <w:rPr>
          <w:rFonts w:ascii="Times New Roman" w:hAnsi="Times New Roman" w:cs="Times New Roman"/>
          <w:color w:val="000000" w:themeColor="text1"/>
          <w:sz w:val="24"/>
          <w:szCs w:val="24"/>
          <w:lang w:eastAsia="sk-SK"/>
        </w:rPr>
        <w:t>.</w:t>
      </w:r>
    </w:p>
    <w:p w14:paraId="11BDD0D2" w14:textId="0CDCD85E"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pPr>
        <w:pStyle w:val="Odsekzoznamu"/>
        <w:numPr>
          <w:ilvl w:val="0"/>
          <w:numId w:val="13"/>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6C73E6D1" w14:textId="025877DB" w:rsidR="004B6865" w:rsidRDefault="004B6865">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5 – Zoznam </w:t>
      </w:r>
      <w:r w:rsidR="00F90D16">
        <w:rPr>
          <w:rFonts w:ascii="Times New Roman" w:hAnsi="Times New Roman" w:cs="Times New Roman"/>
          <w:color w:val="000000" w:themeColor="text1"/>
          <w:sz w:val="24"/>
          <w:szCs w:val="24"/>
        </w:rPr>
        <w:t>osôb participujúcich na plnení</w:t>
      </w:r>
      <w:r w:rsidR="00F90D16" w:rsidRPr="004B6865" w:rsidDel="00F90D16">
        <w:rPr>
          <w:rFonts w:ascii="Times New Roman" w:hAnsi="Times New Roman" w:cs="Times New Roman"/>
          <w:color w:val="000000" w:themeColor="text1"/>
          <w:sz w:val="24"/>
          <w:szCs w:val="24"/>
        </w:rPr>
        <w:t xml:space="preserve"> </w:t>
      </w:r>
    </w:p>
    <w:p w14:paraId="7D25B987"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1234AC70" w:rsidR="00ED638A" w:rsidRPr="005C571E" w:rsidRDefault="008010E5"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sidR="00ED638A" w:rsidRPr="005C571E">
        <w:rPr>
          <w:rFonts w:ascii="Times New Roman" w:hAnsi="Times New Roman" w:cs="Times New Roman"/>
          <w:b/>
          <w:bCs/>
          <w:color w:val="000000" w:themeColor="text1"/>
          <w:sz w:val="24"/>
          <w:szCs w:val="24"/>
        </w:rPr>
        <w:tab/>
      </w:r>
    </w:p>
    <w:p w14:paraId="79711F9E" w14:textId="2AD6D7BE" w:rsidR="00ED638A" w:rsidRPr="005C571E" w:rsidRDefault="008010E5" w:rsidP="006F3E2F">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w:t>
      </w:r>
      <w:r w:rsidRPr="00ED28B8">
        <w:rPr>
          <w:rFonts w:ascii="Times New Roman" w:hAnsi="Times New Roman"/>
          <w:color w:val="000000" w:themeColor="text1"/>
          <w:sz w:val="24"/>
        </w:rPr>
        <w:t xml:space="preserve">. </w:t>
      </w:r>
      <w:r>
        <w:rPr>
          <w:rFonts w:ascii="Times New Roman" w:hAnsi="Times New Roman" w:cs="Times New Roman"/>
          <w:color w:val="000000" w:themeColor="text1"/>
          <w:sz w:val="24"/>
          <w:szCs w:val="24"/>
        </w:rPr>
        <w:t>Igor Šilo</w:t>
      </w:r>
      <w:r w:rsidR="00ED638A"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ED28B8">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01411B4E"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ED28B8">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ED28B8">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ED28B8">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0E3675F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w:t>
      </w:r>
      <w:r w:rsidR="00ED28B8">
        <w:rPr>
          <w:rFonts w:ascii="Times New Roman" w:hAnsi="Times New Roman" w:cs="Times New Roman"/>
          <w:sz w:val="24"/>
          <w:szCs w:val="24"/>
        </w:rPr>
        <w:t>tovarov</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1"/>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39CA05E2"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w:t>
      </w:r>
      <w:r w:rsidR="00DC2EED">
        <w:rPr>
          <w:rFonts w:ascii="Times New Roman" w:hAnsi="Times New Roman" w:cs="Times New Roman"/>
          <w:sz w:val="24"/>
          <w:szCs w:val="24"/>
        </w:rPr>
        <w:t>objednávateľa</w:t>
      </w:r>
      <w:r w:rsidRPr="00113CA3">
        <w:rPr>
          <w:rFonts w:ascii="Times New Roman" w:hAnsi="Times New Roman" w:cs="Times New Roman"/>
          <w:sz w:val="24"/>
          <w:szCs w:val="24"/>
        </w:rPr>
        <w:t xml:space="preserve"> a zamestnancom zodpovedným za plnenie zmluvy v čase navrhovania a plnenia subdodávateľa. </w:t>
      </w:r>
    </w:p>
    <w:p w14:paraId="1651E7FB" w14:textId="693B48F0" w:rsidR="00A45F85" w:rsidRPr="00CE02B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w:t>
      </w:r>
      <w:r w:rsidR="00881180">
        <w:rPr>
          <w:rFonts w:ascii="Times New Roman" w:hAnsi="Times New Roman" w:cs="Times New Roman"/>
          <w:sz w:val="24"/>
          <w:szCs w:val="24"/>
        </w:rPr>
        <w:t xml:space="preserve">objednávateľa </w:t>
      </w:r>
      <w:r w:rsidRPr="00113CA3">
        <w:rPr>
          <w:rFonts w:ascii="Times New Roman" w:hAnsi="Times New Roman" w:cs="Times New Roman"/>
          <w:sz w:val="24"/>
          <w:szCs w:val="24"/>
        </w:rPr>
        <w:t xml:space="preserve">na </w:t>
      </w:r>
      <w:r w:rsidRPr="00CE02B3">
        <w:rPr>
          <w:rFonts w:ascii="Times New Roman" w:hAnsi="Times New Roman" w:cs="Times New Roman"/>
          <w:sz w:val="24"/>
          <w:szCs w:val="24"/>
        </w:rPr>
        <w:t xml:space="preserve">základe čestných prehlásení členov vedenia </w:t>
      </w:r>
      <w:r w:rsidR="00881180" w:rsidRPr="00CE02B3">
        <w:rPr>
          <w:rFonts w:ascii="Times New Roman" w:hAnsi="Times New Roman" w:cs="Times New Roman"/>
          <w:sz w:val="24"/>
          <w:szCs w:val="24"/>
        </w:rPr>
        <w:t>objednávateľa</w:t>
      </w:r>
      <w:r w:rsidRPr="00CE02B3">
        <w:rPr>
          <w:rFonts w:ascii="Times New Roman" w:hAnsi="Times New Roman" w:cs="Times New Roman"/>
          <w:sz w:val="24"/>
          <w:szCs w:val="24"/>
        </w:rPr>
        <w:t xml:space="preserve"> a zamestnancov zodpovedných za plnenie zmluvy. </w:t>
      </w:r>
    </w:p>
    <w:p w14:paraId="501EBB86" w14:textId="77777777" w:rsidR="00CE02B3" w:rsidRPr="00CE02B3" w:rsidRDefault="00CE02B3" w:rsidP="00CE02B3">
      <w:pPr>
        <w:numPr>
          <w:ilvl w:val="0"/>
          <w:numId w:val="31"/>
        </w:numPr>
        <w:spacing w:after="0" w:line="240" w:lineRule="auto"/>
        <w:jc w:val="both"/>
        <w:rPr>
          <w:rFonts w:ascii="Times New Roman" w:hAnsi="Times New Roman" w:cs="Times New Roman"/>
          <w:sz w:val="24"/>
          <w:szCs w:val="24"/>
        </w:rPr>
      </w:pPr>
      <w:r w:rsidRPr="00CE02B3">
        <w:rPr>
          <w:rFonts w:ascii="Times New Roman" w:hAnsi="Times New Roman" w:cs="Times New Roman"/>
          <w:sz w:val="24"/>
          <w:szCs w:val="24"/>
        </w:rPr>
        <w:t xml:space="preserve">Subdodávateľ nie je: </w:t>
      </w:r>
    </w:p>
    <w:p w14:paraId="460CF14D" w14:textId="77777777" w:rsidR="00CE02B3" w:rsidRPr="00CE02B3" w:rsidRDefault="00CE02B3" w:rsidP="00CE02B3">
      <w:pPr>
        <w:pStyle w:val="Odsekzoznamu"/>
        <w:numPr>
          <w:ilvl w:val="0"/>
          <w:numId w:val="40"/>
        </w:numPr>
        <w:spacing w:after="0" w:line="240" w:lineRule="auto"/>
        <w:ind w:left="1134"/>
        <w:contextualSpacing w:val="0"/>
        <w:jc w:val="both"/>
        <w:rPr>
          <w:rFonts w:ascii="Times New Roman" w:hAnsi="Times New Roman" w:cs="Times New Roman"/>
          <w:sz w:val="24"/>
          <w:szCs w:val="24"/>
        </w:rPr>
      </w:pPr>
      <w:r w:rsidRPr="00CE02B3">
        <w:rPr>
          <w:rFonts w:ascii="Times New Roman" w:hAnsi="Times New Roman" w:cs="Times New Roman"/>
          <w:sz w:val="24"/>
          <w:szCs w:val="24"/>
        </w:rPr>
        <w:t xml:space="preserve">ruským občanom, spoločnostiam, subjektom alebo orgánom sídliacim v Rusku, </w:t>
      </w:r>
    </w:p>
    <w:p w14:paraId="7991E6D8" w14:textId="77777777" w:rsidR="00CE02B3" w:rsidRPr="00CE02B3" w:rsidRDefault="00CE02B3" w:rsidP="00CE02B3">
      <w:pPr>
        <w:pStyle w:val="Odsekzoznamu"/>
        <w:numPr>
          <w:ilvl w:val="0"/>
          <w:numId w:val="40"/>
        </w:numPr>
        <w:spacing w:after="0" w:line="240" w:lineRule="auto"/>
        <w:ind w:left="1134"/>
        <w:contextualSpacing w:val="0"/>
        <w:jc w:val="both"/>
        <w:rPr>
          <w:rFonts w:ascii="Times New Roman" w:hAnsi="Times New Roman" w:cs="Times New Roman"/>
          <w:sz w:val="24"/>
          <w:szCs w:val="24"/>
        </w:rPr>
      </w:pPr>
      <w:r w:rsidRPr="00CE02B3">
        <w:rPr>
          <w:rFonts w:ascii="Times New Roman" w:hAnsi="Times New Roman" w:cs="Times New Roman"/>
          <w:sz w:val="24"/>
          <w:szCs w:val="24"/>
        </w:rPr>
        <w:t xml:space="preserve">spoločnostiam alebo subjektom, ktoré sú priamo alebo nepriamo akýmkoľvek spôsobom vlastnené z viac ako 50 % ruskými občanmi, spoločnosťami, subjektami alebo orgánmi sídliacimi v Rusku a </w:t>
      </w:r>
    </w:p>
    <w:p w14:paraId="6D51DE6F" w14:textId="77777777" w:rsidR="00CE02B3" w:rsidRPr="00CE02B3" w:rsidRDefault="00CE02B3" w:rsidP="00CE02B3">
      <w:pPr>
        <w:pStyle w:val="Odsekzoznamu"/>
        <w:numPr>
          <w:ilvl w:val="0"/>
          <w:numId w:val="40"/>
        </w:numPr>
        <w:spacing w:after="0" w:line="240" w:lineRule="auto"/>
        <w:ind w:left="1134"/>
        <w:contextualSpacing w:val="0"/>
        <w:jc w:val="both"/>
        <w:rPr>
          <w:rFonts w:ascii="Times New Roman" w:hAnsi="Times New Roman" w:cs="Times New Roman"/>
          <w:sz w:val="24"/>
          <w:szCs w:val="24"/>
        </w:rPr>
      </w:pPr>
      <w:r w:rsidRPr="00CE02B3">
        <w:rPr>
          <w:rFonts w:ascii="Times New Roman" w:hAnsi="Times New Roman" w:cs="Times New Roman"/>
          <w:sz w:val="24"/>
          <w:szCs w:val="24"/>
        </w:rPr>
        <w:t>osobám, ktoré v ich mene alebo na základe ich pokynov predkladajú ponuku alebo plnia zákazku.</w:t>
      </w:r>
    </w:p>
    <w:p w14:paraId="5F3D4972" w14:textId="78CF2CCD" w:rsidR="00A45F85" w:rsidRPr="00CE02B3" w:rsidRDefault="00CE02B3" w:rsidP="00CE02B3">
      <w:pPr>
        <w:spacing w:after="0" w:line="240" w:lineRule="auto"/>
        <w:ind w:left="720"/>
        <w:jc w:val="both"/>
        <w:rPr>
          <w:rFonts w:ascii="Times New Roman" w:hAnsi="Times New Roman" w:cs="Times New Roman"/>
          <w:sz w:val="24"/>
          <w:szCs w:val="24"/>
        </w:rPr>
      </w:pPr>
      <w:r w:rsidRPr="00CE02B3">
        <w:rPr>
          <w:rFonts w:ascii="Times New Roman" w:hAnsi="Times New Roman" w:cs="Times New Roman"/>
          <w:sz w:val="24"/>
          <w:szCs w:val="24"/>
        </w:rPr>
        <w:t>Túto skutočnosť preukazuje Zhotoviteľ čestným vyhlásením daného subdodávateľa</w:t>
      </w:r>
      <w:r w:rsidR="00A45F85" w:rsidRPr="00CE02B3">
        <w:rPr>
          <w:rFonts w:ascii="Times New Roman" w:hAnsi="Times New Roman" w:cs="Times New Roman"/>
          <w:sz w:val="24"/>
          <w:szCs w:val="24"/>
        </w:rPr>
        <w:t>.</w:t>
      </w:r>
    </w:p>
    <w:p w14:paraId="4D377C45" w14:textId="77777777" w:rsidR="00A45F85" w:rsidRPr="00CE02B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DC2EED">
        <w:trPr>
          <w:trHeight w:val="555"/>
        </w:trPr>
        <w:tc>
          <w:tcPr>
            <w:tcW w:w="8934"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w:t>
            </w:r>
          </w:p>
        </w:tc>
      </w:tr>
      <w:tr w:rsidR="00A45F85" w:rsidRPr="00113CA3" w14:paraId="5E53E44F" w14:textId="77777777" w:rsidTr="00DC2EED">
        <w:trPr>
          <w:trHeight w:val="555"/>
        </w:trPr>
        <w:tc>
          <w:tcPr>
            <w:tcW w:w="8934"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je: </w:t>
            </w:r>
          </w:p>
          <w:p w14:paraId="2DC8AAB7" w14:textId="77777777" w:rsidR="00A45F85" w:rsidRPr="00113CA3" w:rsidRDefault="00A45F85">
            <w:pPr>
              <w:numPr>
                <w:ilvl w:val="0"/>
                <w:numId w:val="32"/>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2"/>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DC2EED">
        <w:trPr>
          <w:trHeight w:val="555"/>
        </w:trPr>
        <w:tc>
          <w:tcPr>
            <w:tcW w:w="8934"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8"/>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DC2EED">
        <w:trPr>
          <w:trHeight w:val="555"/>
        </w:trPr>
        <w:tc>
          <w:tcPr>
            <w:tcW w:w="8934" w:type="dxa"/>
            <w:gridSpan w:val="5"/>
            <w:tcBorders>
              <w:top w:val="double" w:sz="4" w:space="0" w:color="auto"/>
              <w:bottom w:val="double" w:sz="4" w:space="0" w:color="auto"/>
            </w:tcBorders>
          </w:tcPr>
          <w:p w14:paraId="080697AB" w14:textId="0C4A80F2" w:rsidR="00A45F85" w:rsidRPr="00113CA3" w:rsidRDefault="00680531" w:rsidP="007708C5">
            <w:pPr>
              <w:spacing w:before="60" w:after="60"/>
              <w:ind w:left="113"/>
              <w:rPr>
                <w:rFonts w:ascii="Times New Roman" w:hAnsi="Times New Roman" w:cs="Times New Roman"/>
                <w:b/>
                <w:sz w:val="24"/>
                <w:szCs w:val="24"/>
              </w:rPr>
            </w:pPr>
            <w:r>
              <w:rPr>
                <w:rFonts w:ascii="Times New Roman" w:hAnsi="Times New Roman" w:cs="Times New Roman"/>
                <w:b/>
                <w:sz w:val="24"/>
                <w:szCs w:val="24"/>
              </w:rPr>
              <w:t>I</w:t>
            </w:r>
            <w:r w:rsidR="00A45F85" w:rsidRPr="00113CA3">
              <w:rPr>
                <w:rFonts w:ascii="Times New Roman" w:hAnsi="Times New Roman" w:cs="Times New Roman"/>
                <w:b/>
                <w:sz w:val="24"/>
                <w:szCs w:val="24"/>
              </w:rPr>
              <w:t>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DC2EED">
        <w:trPr>
          <w:trHeight w:val="555"/>
        </w:trPr>
        <w:tc>
          <w:tcPr>
            <w:tcW w:w="8934"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DC2EED">
        <w:trPr>
          <w:trHeight w:val="555"/>
        </w:trPr>
        <w:tc>
          <w:tcPr>
            <w:tcW w:w="307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2806"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055"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DC2EED">
        <w:trPr>
          <w:trHeight w:val="555"/>
        </w:trPr>
        <w:tc>
          <w:tcPr>
            <w:tcW w:w="307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2806"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055"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DC2EED">
        <w:trPr>
          <w:trHeight w:val="555"/>
        </w:trPr>
        <w:tc>
          <w:tcPr>
            <w:tcW w:w="8934"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DC2EED">
        <w:trPr>
          <w:trHeight w:val="555"/>
        </w:trPr>
        <w:tc>
          <w:tcPr>
            <w:tcW w:w="4477"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457"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DC2EED">
        <w:trPr>
          <w:trHeight w:val="518"/>
        </w:trPr>
        <w:tc>
          <w:tcPr>
            <w:tcW w:w="8934"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DC2EED">
        <w:trPr>
          <w:trHeight w:val="555"/>
        </w:trPr>
        <w:tc>
          <w:tcPr>
            <w:tcW w:w="6074" w:type="dxa"/>
            <w:gridSpan w:val="4"/>
            <w:tcBorders>
              <w:top w:val="double" w:sz="4" w:space="0" w:color="auto"/>
              <w:bottom w:val="double" w:sz="4" w:space="0" w:color="auto"/>
            </w:tcBorders>
          </w:tcPr>
          <w:p w14:paraId="031CB804"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2860"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DC2EED">
        <w:trPr>
          <w:trHeight w:val="555"/>
        </w:trPr>
        <w:tc>
          <w:tcPr>
            <w:tcW w:w="6074" w:type="dxa"/>
            <w:gridSpan w:val="4"/>
            <w:tcBorders>
              <w:top w:val="double" w:sz="4" w:space="0" w:color="auto"/>
              <w:bottom w:val="double" w:sz="4" w:space="0" w:color="auto"/>
            </w:tcBorders>
          </w:tcPr>
          <w:p w14:paraId="06971A09"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2860"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DC2EED">
        <w:trPr>
          <w:trHeight w:val="555"/>
        </w:trPr>
        <w:tc>
          <w:tcPr>
            <w:tcW w:w="6074" w:type="dxa"/>
            <w:gridSpan w:val="4"/>
            <w:tcBorders>
              <w:top w:val="double" w:sz="4" w:space="0" w:color="auto"/>
              <w:bottom w:val="double" w:sz="4" w:space="0" w:color="auto"/>
            </w:tcBorders>
          </w:tcPr>
          <w:p w14:paraId="634A59A0" w14:textId="77777777" w:rsidR="00A45F85" w:rsidRDefault="00A45F85" w:rsidP="00680531">
            <w:pPr>
              <w:numPr>
                <w:ilvl w:val="0"/>
                <w:numId w:val="29"/>
              </w:numPr>
              <w:spacing w:before="60" w:after="60" w:line="240" w:lineRule="auto"/>
              <w:ind w:left="339"/>
              <w:jc w:val="both"/>
              <w:rPr>
                <w:rFonts w:ascii="Times New Roman" w:hAnsi="Times New Roman" w:cs="Times New Roman"/>
                <w:sz w:val="24"/>
                <w:szCs w:val="24"/>
              </w:rPr>
            </w:pPr>
            <w:r w:rsidRPr="00113CA3">
              <w:rPr>
                <w:rFonts w:ascii="Times New Roman" w:hAnsi="Times New Roman" w:cs="Times New Roman"/>
                <w:sz w:val="24"/>
                <w:szCs w:val="24"/>
              </w:rPr>
              <w:t>Navrhovaný subdodávateľ</w:t>
            </w:r>
            <w:r w:rsidR="00680531">
              <w:rPr>
                <w:rFonts w:ascii="Times New Roman" w:hAnsi="Times New Roman" w:cs="Times New Roman"/>
                <w:sz w:val="24"/>
                <w:szCs w:val="24"/>
              </w:rPr>
              <w:t xml:space="preserve"> nie je: </w:t>
            </w:r>
          </w:p>
          <w:p w14:paraId="18D038D4" w14:textId="77777777" w:rsidR="00680531" w:rsidRPr="00680531" w:rsidRDefault="00680531" w:rsidP="00680531">
            <w:pPr>
              <w:pStyle w:val="Odsekzoznamu"/>
              <w:numPr>
                <w:ilvl w:val="0"/>
                <w:numId w:val="42"/>
              </w:numPr>
              <w:spacing w:after="0" w:line="240" w:lineRule="auto"/>
              <w:jc w:val="both"/>
              <w:rPr>
                <w:rFonts w:ascii="Times New Roman" w:hAnsi="Times New Roman" w:cs="Times New Roman"/>
                <w:sz w:val="24"/>
                <w:szCs w:val="24"/>
              </w:rPr>
            </w:pPr>
            <w:r w:rsidRPr="00680531">
              <w:rPr>
                <w:rFonts w:ascii="Times New Roman" w:hAnsi="Times New Roman" w:cs="Times New Roman"/>
                <w:sz w:val="24"/>
                <w:szCs w:val="24"/>
              </w:rPr>
              <w:t xml:space="preserve">ruským občanom, spoločnostiam, subjektom alebo orgánom sídliacim v Rusku, </w:t>
            </w:r>
          </w:p>
          <w:p w14:paraId="62779595" w14:textId="77777777" w:rsidR="00680531" w:rsidRPr="00680531" w:rsidRDefault="00680531" w:rsidP="00680531">
            <w:pPr>
              <w:pStyle w:val="Odsekzoznamu"/>
              <w:numPr>
                <w:ilvl w:val="0"/>
                <w:numId w:val="42"/>
              </w:numPr>
              <w:spacing w:after="0" w:line="240" w:lineRule="auto"/>
              <w:jc w:val="both"/>
              <w:rPr>
                <w:rFonts w:ascii="Times New Roman" w:hAnsi="Times New Roman" w:cs="Times New Roman"/>
                <w:sz w:val="24"/>
                <w:szCs w:val="24"/>
              </w:rPr>
            </w:pPr>
            <w:r w:rsidRPr="00680531">
              <w:rPr>
                <w:rFonts w:ascii="Times New Roman" w:hAnsi="Times New Roman" w:cs="Times New Roman"/>
                <w:sz w:val="24"/>
                <w:szCs w:val="24"/>
              </w:rPr>
              <w:t xml:space="preserve">spoločnostiam alebo subjektom, ktoré sú priamo alebo nepriamo akýmkoľvek spôsobom vlastnené z viac ako 50 % ruskými občanmi, spoločnosťami, subjektami alebo orgánmi sídliacimi v Rusku a </w:t>
            </w:r>
          </w:p>
          <w:p w14:paraId="3A8EB805" w14:textId="55BE0D73" w:rsidR="00680531" w:rsidRPr="00680531" w:rsidRDefault="00680531" w:rsidP="00680531">
            <w:pPr>
              <w:pStyle w:val="Odsekzoznamu"/>
              <w:numPr>
                <w:ilvl w:val="0"/>
                <w:numId w:val="42"/>
              </w:numPr>
              <w:spacing w:after="0" w:line="240" w:lineRule="auto"/>
              <w:jc w:val="both"/>
              <w:rPr>
                <w:rFonts w:ascii="Times New Roman" w:hAnsi="Times New Roman" w:cs="Times New Roman"/>
                <w:sz w:val="24"/>
                <w:szCs w:val="24"/>
              </w:rPr>
            </w:pPr>
            <w:r w:rsidRPr="00680531">
              <w:rPr>
                <w:rFonts w:ascii="Times New Roman" w:hAnsi="Times New Roman" w:cs="Times New Roman"/>
                <w:sz w:val="24"/>
                <w:szCs w:val="24"/>
              </w:rPr>
              <w:t>osobám, ktoré v ich mene alebo na základe ich pokynov predkladajú ponuku alebo plnia zákazku</w:t>
            </w:r>
            <w:r w:rsidR="007C4F36">
              <w:rPr>
                <w:rFonts w:ascii="Times New Roman" w:hAnsi="Times New Roman" w:cs="Times New Roman"/>
                <w:sz w:val="24"/>
                <w:szCs w:val="24"/>
              </w:rPr>
              <w:t>.</w:t>
            </w:r>
          </w:p>
        </w:tc>
        <w:tc>
          <w:tcPr>
            <w:tcW w:w="2860" w:type="dxa"/>
            <w:tcBorders>
              <w:top w:val="double" w:sz="4" w:space="0" w:color="auto"/>
              <w:bottom w:val="double" w:sz="4" w:space="0" w:color="auto"/>
            </w:tcBorders>
          </w:tcPr>
          <w:p w14:paraId="118284ED" w14:textId="61751A92" w:rsidR="00A45F85" w:rsidRPr="00113CA3" w:rsidRDefault="00A45F85" w:rsidP="00680531">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w:t>
            </w:r>
          </w:p>
        </w:tc>
      </w:tr>
      <w:tr w:rsidR="00A45F85" w:rsidRPr="00113CA3" w14:paraId="1D8596C8" w14:textId="77777777" w:rsidTr="00DC2EED">
        <w:trPr>
          <w:trHeight w:val="551"/>
        </w:trPr>
        <w:tc>
          <w:tcPr>
            <w:tcW w:w="6074" w:type="dxa"/>
            <w:gridSpan w:val="4"/>
            <w:tcBorders>
              <w:top w:val="double" w:sz="4" w:space="0" w:color="auto"/>
              <w:bottom w:val="double" w:sz="4" w:space="0" w:color="auto"/>
            </w:tcBorders>
          </w:tcPr>
          <w:p w14:paraId="3A5F9C58" w14:textId="03C7A4A1"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2860"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DC2EED">
        <w:trPr>
          <w:trHeight w:val="555"/>
        </w:trPr>
        <w:tc>
          <w:tcPr>
            <w:tcW w:w="6074" w:type="dxa"/>
            <w:gridSpan w:val="4"/>
            <w:tcBorders>
              <w:top w:val="double" w:sz="4" w:space="0" w:color="auto"/>
              <w:bottom w:val="double" w:sz="4" w:space="0" w:color="auto"/>
            </w:tcBorders>
          </w:tcPr>
          <w:p w14:paraId="28F64389" w14:textId="77BC4BCF"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nie je v konflikte záujmov s členmi vedenia </w:t>
            </w:r>
            <w:r w:rsidR="00246606">
              <w:rPr>
                <w:rFonts w:ascii="Times New Roman" w:hAnsi="Times New Roman" w:cs="Times New Roman"/>
                <w:sz w:val="24"/>
                <w:szCs w:val="24"/>
              </w:rPr>
              <w:t>objednávateľa</w:t>
            </w:r>
            <w:r w:rsidRPr="00113CA3">
              <w:rPr>
                <w:rFonts w:ascii="Times New Roman" w:hAnsi="Times New Roman" w:cs="Times New Roman"/>
                <w:sz w:val="24"/>
                <w:szCs w:val="24"/>
              </w:rPr>
              <w:t xml:space="preserve"> a zamestnancami zodpovednými za plnenie zmluvy.</w:t>
            </w:r>
          </w:p>
        </w:tc>
        <w:tc>
          <w:tcPr>
            <w:tcW w:w="2860"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DC2EED">
        <w:trPr>
          <w:trHeight w:val="555"/>
        </w:trPr>
        <w:tc>
          <w:tcPr>
            <w:tcW w:w="8934"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DC2EED">
        <w:trPr>
          <w:trHeight w:val="555"/>
        </w:trPr>
        <w:tc>
          <w:tcPr>
            <w:tcW w:w="8934"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DC2EED">
        <w:trPr>
          <w:trHeight w:val="555"/>
        </w:trPr>
        <w:tc>
          <w:tcPr>
            <w:tcW w:w="307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2806"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055"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DC2EED">
        <w:trPr>
          <w:trHeight w:val="555"/>
        </w:trPr>
        <w:tc>
          <w:tcPr>
            <w:tcW w:w="4477"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457"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1C22" w14:textId="77777777" w:rsidR="00C85D5B" w:rsidRDefault="00C85D5B" w:rsidP="00016D37">
      <w:pPr>
        <w:spacing w:after="0" w:line="240" w:lineRule="auto"/>
      </w:pPr>
      <w:r>
        <w:separator/>
      </w:r>
    </w:p>
  </w:endnote>
  <w:endnote w:type="continuationSeparator" w:id="0">
    <w:p w14:paraId="56291D1C" w14:textId="77777777" w:rsidR="00C85D5B" w:rsidRDefault="00C85D5B"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Narrow">
    <w:altName w:val="Arial"/>
    <w:panose1 w:val="00000000000000000000"/>
    <w:charset w:val="EE"/>
    <w:family w:val="swiss"/>
    <w:notTrueType/>
    <w:pitch w:val="variable"/>
    <w:sig w:usb0="00000007" w:usb1="00000000" w:usb2="00000000" w:usb3="00000000" w:csb0="00000003"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1D77" w14:textId="77777777" w:rsidR="00C85D5B" w:rsidRDefault="00C85D5B" w:rsidP="00016D37">
      <w:pPr>
        <w:spacing w:after="0" w:line="240" w:lineRule="auto"/>
      </w:pPr>
      <w:r>
        <w:separator/>
      </w:r>
    </w:p>
  </w:footnote>
  <w:footnote w:type="continuationSeparator" w:id="0">
    <w:p w14:paraId="24FCB6E9" w14:textId="77777777" w:rsidR="00C85D5B" w:rsidRDefault="00C85D5B" w:rsidP="00016D37">
      <w:pPr>
        <w:spacing w:after="0" w:line="240" w:lineRule="auto"/>
      </w:pPr>
      <w:r>
        <w:continuationSeparator/>
      </w:r>
    </w:p>
  </w:footnote>
  <w:footnote w:id="1">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93A" w14:textId="77777777" w:rsidR="003B0BB3" w:rsidRDefault="003B0B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C7A4A5A"/>
    <w:multiLevelType w:val="hybridMultilevel"/>
    <w:tmpl w:val="3C340C9E"/>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0316109"/>
    <w:multiLevelType w:val="hybridMultilevel"/>
    <w:tmpl w:val="D10C4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1"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5" w15:restartNumberingAfterBreak="0">
    <w:nsid w:val="1ED041B6"/>
    <w:multiLevelType w:val="hybridMultilevel"/>
    <w:tmpl w:val="2838378A"/>
    <w:lvl w:ilvl="0" w:tplc="B016E3EC">
      <w:start w:val="1"/>
      <w:numFmt w:val="lowerLetter"/>
      <w:lvlText w:val="%1)"/>
      <w:lvlJc w:val="left"/>
      <w:pPr>
        <w:ind w:left="1440" w:hanging="360"/>
      </w:pPr>
      <w:rPr>
        <w:rFonts w:eastAsia="Times New Roman" w:cs="Times New Roman"/>
        <w:b w:val="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6"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8" w15:restartNumberingAfterBreak="0">
    <w:nsid w:val="25DD382B"/>
    <w:multiLevelType w:val="hybridMultilevel"/>
    <w:tmpl w:val="EC90FE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871CA1"/>
    <w:multiLevelType w:val="hybridMultilevel"/>
    <w:tmpl w:val="F4749F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1"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E4284C"/>
    <w:multiLevelType w:val="hybridMultilevel"/>
    <w:tmpl w:val="DD70BA58"/>
    <w:lvl w:ilvl="0" w:tplc="041B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B6222B"/>
    <w:multiLevelType w:val="hybridMultilevel"/>
    <w:tmpl w:val="22AA58FC"/>
    <w:lvl w:ilvl="0" w:tplc="28CED5D0">
      <w:start w:val="1"/>
      <w:numFmt w:val="decimal"/>
      <w:lvlText w:val="%1."/>
      <w:lvlJc w:val="left"/>
      <w:pPr>
        <w:ind w:left="720" w:hanging="360"/>
      </w:pPr>
      <w:rPr>
        <w:rFonts w:hint="default"/>
        <w:sz w:val="24"/>
        <w:szCs w:val="32"/>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7F788A"/>
    <w:multiLevelType w:val="multilevel"/>
    <w:tmpl w:val="7BB8B0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8"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9" w15:restartNumberingAfterBreak="0">
    <w:nsid w:val="7A0A2514"/>
    <w:multiLevelType w:val="hybridMultilevel"/>
    <w:tmpl w:val="667895D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9B7EF3"/>
    <w:multiLevelType w:val="hybridMultilevel"/>
    <w:tmpl w:val="5F26CB6A"/>
    <w:lvl w:ilvl="0" w:tplc="3B28D06A">
      <w:start w:val="1"/>
      <w:numFmt w:val="lowerRoman"/>
      <w:lvlText w:val="(%1)"/>
      <w:lvlJc w:val="left"/>
      <w:pPr>
        <w:ind w:left="643" w:hanging="360"/>
      </w:pPr>
      <w:rPr>
        <w:rFonts w:hint="default"/>
      </w:rPr>
    </w:lvl>
    <w:lvl w:ilvl="1" w:tplc="387ECCF2">
      <w:start w:val="1"/>
      <w:numFmt w:val="lowerLetter"/>
      <w:lvlText w:val="%2)"/>
      <w:lvlJc w:val="left"/>
      <w:pPr>
        <w:ind w:left="1363" w:hanging="360"/>
      </w:pPr>
      <w:rPr>
        <w:rFonts w:hint="default"/>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3" w15:restartNumberingAfterBreak="0">
    <w:nsid w:val="7EC17BF9"/>
    <w:multiLevelType w:val="hybridMultilevel"/>
    <w:tmpl w:val="98BCD5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9256013">
    <w:abstractNumId w:val="20"/>
  </w:num>
  <w:num w:numId="2" w16cid:durableId="173230424">
    <w:abstractNumId w:val="36"/>
  </w:num>
  <w:num w:numId="3" w16cid:durableId="2047364898">
    <w:abstractNumId w:val="28"/>
  </w:num>
  <w:num w:numId="4" w16cid:durableId="924342641">
    <w:abstractNumId w:val="22"/>
  </w:num>
  <w:num w:numId="5" w16cid:durableId="1900552294">
    <w:abstractNumId w:val="27"/>
  </w:num>
  <w:num w:numId="6" w16cid:durableId="1585645958">
    <w:abstractNumId w:val="23"/>
  </w:num>
  <w:num w:numId="7" w16cid:durableId="700284256">
    <w:abstractNumId w:val="9"/>
  </w:num>
  <w:num w:numId="8" w16cid:durableId="879052365">
    <w:abstractNumId w:val="12"/>
  </w:num>
  <w:num w:numId="9" w16cid:durableId="1149715683">
    <w:abstractNumId w:val="41"/>
  </w:num>
  <w:num w:numId="10" w16cid:durableId="1206480454">
    <w:abstractNumId w:val="21"/>
  </w:num>
  <w:num w:numId="11" w16cid:durableId="1253660447">
    <w:abstractNumId w:val="19"/>
  </w:num>
  <w:num w:numId="12" w16cid:durableId="2134784577">
    <w:abstractNumId w:val="26"/>
  </w:num>
  <w:num w:numId="13" w16cid:durableId="1586837444">
    <w:abstractNumId w:val="25"/>
  </w:num>
  <w:num w:numId="14" w16cid:durableId="1049643513">
    <w:abstractNumId w:val="31"/>
  </w:num>
  <w:num w:numId="15" w16cid:durableId="282880993">
    <w:abstractNumId w:val="40"/>
  </w:num>
  <w:num w:numId="16" w16cid:durableId="1866020922">
    <w:abstractNumId w:val="7"/>
  </w:num>
  <w:num w:numId="17" w16cid:durableId="528832616">
    <w:abstractNumId w:val="1"/>
  </w:num>
  <w:num w:numId="18" w16cid:durableId="1120299457">
    <w:abstractNumId w:val="3"/>
  </w:num>
  <w:num w:numId="19" w16cid:durableId="1610232788">
    <w:abstractNumId w:val="13"/>
  </w:num>
  <w:num w:numId="20" w16cid:durableId="1217887516">
    <w:abstractNumId w:val="34"/>
  </w:num>
  <w:num w:numId="21" w16cid:durableId="910774919">
    <w:abstractNumId w:val="11"/>
  </w:num>
  <w:num w:numId="22" w16cid:durableId="576204966">
    <w:abstractNumId w:val="30"/>
  </w:num>
  <w:num w:numId="23" w16cid:durableId="1276907714">
    <w:abstractNumId w:val="35"/>
  </w:num>
  <w:num w:numId="24" w16cid:durableId="62653334">
    <w:abstractNumId w:val="8"/>
  </w:num>
  <w:num w:numId="25" w16cid:durableId="1561088622">
    <w:abstractNumId w:val="42"/>
  </w:num>
  <w:num w:numId="26" w16cid:durableId="2016036334">
    <w:abstractNumId w:val="24"/>
  </w:num>
  <w:num w:numId="27" w16cid:durableId="648947157">
    <w:abstractNumId w:val="2"/>
  </w:num>
  <w:num w:numId="28" w16cid:durableId="1939212050">
    <w:abstractNumId w:val="17"/>
  </w:num>
  <w:num w:numId="29" w16cid:durableId="1538423287">
    <w:abstractNumId w:val="16"/>
  </w:num>
  <w:num w:numId="30" w16cid:durableId="614094943">
    <w:abstractNumId w:val="38"/>
  </w:num>
  <w:num w:numId="31" w16cid:durableId="1695691451">
    <w:abstractNumId w:val="33"/>
  </w:num>
  <w:num w:numId="32" w16cid:durableId="1675063869">
    <w:abstractNumId w:val="37"/>
  </w:num>
  <w:num w:numId="33" w16cid:durableId="1928659057">
    <w:abstractNumId w:val="14"/>
  </w:num>
  <w:num w:numId="34" w16cid:durableId="874925037">
    <w:abstractNumId w:val="10"/>
  </w:num>
  <w:num w:numId="35" w16cid:durableId="245265135">
    <w:abstractNumId w:val="4"/>
  </w:num>
  <w:num w:numId="36" w16cid:durableId="663319033">
    <w:abstractNumId w:val="18"/>
  </w:num>
  <w:num w:numId="37" w16cid:durableId="948316735">
    <w:abstractNumId w:val="32"/>
  </w:num>
  <w:num w:numId="38" w16cid:durableId="483087315">
    <w:abstractNumId w:val="43"/>
  </w:num>
  <w:num w:numId="39" w16cid:durableId="106564459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008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6927089">
    <w:abstractNumId w:val="15"/>
  </w:num>
  <w:num w:numId="42" w16cid:durableId="1331718848">
    <w:abstractNumId w:val="6"/>
  </w:num>
  <w:num w:numId="43" w16cid:durableId="1753429755">
    <w:abstractNumId w:val="5"/>
  </w:num>
  <w:num w:numId="44" w16cid:durableId="878515317">
    <w:abstractNumId w:val="39"/>
  </w:num>
  <w:num w:numId="45" w16cid:durableId="282418640">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0754"/>
    <w:rsid w:val="00013B19"/>
    <w:rsid w:val="00014590"/>
    <w:rsid w:val="000156AC"/>
    <w:rsid w:val="00015FFB"/>
    <w:rsid w:val="00016D37"/>
    <w:rsid w:val="00017323"/>
    <w:rsid w:val="000177DE"/>
    <w:rsid w:val="0002108F"/>
    <w:rsid w:val="0002290B"/>
    <w:rsid w:val="00024D29"/>
    <w:rsid w:val="0003353E"/>
    <w:rsid w:val="00040BA3"/>
    <w:rsid w:val="00040BF2"/>
    <w:rsid w:val="000418F1"/>
    <w:rsid w:val="00042976"/>
    <w:rsid w:val="00044B7C"/>
    <w:rsid w:val="00045B9E"/>
    <w:rsid w:val="00047881"/>
    <w:rsid w:val="00047DC5"/>
    <w:rsid w:val="00051AE2"/>
    <w:rsid w:val="0005468A"/>
    <w:rsid w:val="00055F64"/>
    <w:rsid w:val="00060AFE"/>
    <w:rsid w:val="00064A07"/>
    <w:rsid w:val="000669FA"/>
    <w:rsid w:val="00071D15"/>
    <w:rsid w:val="00072349"/>
    <w:rsid w:val="00073EC6"/>
    <w:rsid w:val="00074487"/>
    <w:rsid w:val="00075844"/>
    <w:rsid w:val="00076FF2"/>
    <w:rsid w:val="000810F0"/>
    <w:rsid w:val="00084255"/>
    <w:rsid w:val="00086664"/>
    <w:rsid w:val="000866C1"/>
    <w:rsid w:val="00091DF1"/>
    <w:rsid w:val="000921EF"/>
    <w:rsid w:val="00092521"/>
    <w:rsid w:val="000941DD"/>
    <w:rsid w:val="00094B59"/>
    <w:rsid w:val="00097078"/>
    <w:rsid w:val="000A42E8"/>
    <w:rsid w:val="000A7E70"/>
    <w:rsid w:val="000B0211"/>
    <w:rsid w:val="000B3041"/>
    <w:rsid w:val="000B7DD8"/>
    <w:rsid w:val="000C2A48"/>
    <w:rsid w:val="000D79F8"/>
    <w:rsid w:val="000E0AD8"/>
    <w:rsid w:val="000E1753"/>
    <w:rsid w:val="000E2B7A"/>
    <w:rsid w:val="000E7193"/>
    <w:rsid w:val="000F6D69"/>
    <w:rsid w:val="000F6E75"/>
    <w:rsid w:val="001051FD"/>
    <w:rsid w:val="00106577"/>
    <w:rsid w:val="001066A7"/>
    <w:rsid w:val="001074FD"/>
    <w:rsid w:val="00107B9A"/>
    <w:rsid w:val="00113F82"/>
    <w:rsid w:val="00114DEC"/>
    <w:rsid w:val="00116B53"/>
    <w:rsid w:val="00116F21"/>
    <w:rsid w:val="00117491"/>
    <w:rsid w:val="001209A7"/>
    <w:rsid w:val="00124E53"/>
    <w:rsid w:val="001257CE"/>
    <w:rsid w:val="00125B37"/>
    <w:rsid w:val="00125C40"/>
    <w:rsid w:val="00130AE7"/>
    <w:rsid w:val="00133576"/>
    <w:rsid w:val="00134F3A"/>
    <w:rsid w:val="001377A6"/>
    <w:rsid w:val="00147D05"/>
    <w:rsid w:val="001507CA"/>
    <w:rsid w:val="00152367"/>
    <w:rsid w:val="0015618A"/>
    <w:rsid w:val="00157D8B"/>
    <w:rsid w:val="001615F7"/>
    <w:rsid w:val="0016166A"/>
    <w:rsid w:val="001629B8"/>
    <w:rsid w:val="0016314C"/>
    <w:rsid w:val="0016634D"/>
    <w:rsid w:val="00173B61"/>
    <w:rsid w:val="00173EF3"/>
    <w:rsid w:val="00174C97"/>
    <w:rsid w:val="00175B2F"/>
    <w:rsid w:val="00177DB4"/>
    <w:rsid w:val="00180D0C"/>
    <w:rsid w:val="0018281B"/>
    <w:rsid w:val="00182F05"/>
    <w:rsid w:val="00183173"/>
    <w:rsid w:val="00191949"/>
    <w:rsid w:val="00192C5D"/>
    <w:rsid w:val="00193D15"/>
    <w:rsid w:val="001A2C57"/>
    <w:rsid w:val="001A3264"/>
    <w:rsid w:val="001A368F"/>
    <w:rsid w:val="001A5402"/>
    <w:rsid w:val="001A58C7"/>
    <w:rsid w:val="001A5B36"/>
    <w:rsid w:val="001A7078"/>
    <w:rsid w:val="001B373D"/>
    <w:rsid w:val="001C0BA1"/>
    <w:rsid w:val="001C3B05"/>
    <w:rsid w:val="001C6365"/>
    <w:rsid w:val="001C6639"/>
    <w:rsid w:val="001D00B8"/>
    <w:rsid w:val="001D0311"/>
    <w:rsid w:val="001D73B6"/>
    <w:rsid w:val="001D7859"/>
    <w:rsid w:val="001E4DA8"/>
    <w:rsid w:val="001E5DEE"/>
    <w:rsid w:val="001E6DB6"/>
    <w:rsid w:val="001F2D8B"/>
    <w:rsid w:val="001F48C8"/>
    <w:rsid w:val="001F4DED"/>
    <w:rsid w:val="001F5BDC"/>
    <w:rsid w:val="001F7F43"/>
    <w:rsid w:val="001F7F6E"/>
    <w:rsid w:val="00201532"/>
    <w:rsid w:val="0020184A"/>
    <w:rsid w:val="00202293"/>
    <w:rsid w:val="002027B9"/>
    <w:rsid w:val="00203887"/>
    <w:rsid w:val="0020400C"/>
    <w:rsid w:val="00204D89"/>
    <w:rsid w:val="00205E8A"/>
    <w:rsid w:val="00213210"/>
    <w:rsid w:val="00213A1E"/>
    <w:rsid w:val="00214D7B"/>
    <w:rsid w:val="002209D2"/>
    <w:rsid w:val="00221A8B"/>
    <w:rsid w:val="00222B1C"/>
    <w:rsid w:val="00223674"/>
    <w:rsid w:val="00225788"/>
    <w:rsid w:val="00230838"/>
    <w:rsid w:val="00231AC6"/>
    <w:rsid w:val="00232627"/>
    <w:rsid w:val="002335D4"/>
    <w:rsid w:val="002336E8"/>
    <w:rsid w:val="00234205"/>
    <w:rsid w:val="002370C6"/>
    <w:rsid w:val="00243121"/>
    <w:rsid w:val="00246606"/>
    <w:rsid w:val="0024686C"/>
    <w:rsid w:val="0024727C"/>
    <w:rsid w:val="00247DA9"/>
    <w:rsid w:val="0025070C"/>
    <w:rsid w:val="00250B46"/>
    <w:rsid w:val="002528B5"/>
    <w:rsid w:val="002546FC"/>
    <w:rsid w:val="00255900"/>
    <w:rsid w:val="0025782A"/>
    <w:rsid w:val="00257AA3"/>
    <w:rsid w:val="00257BD0"/>
    <w:rsid w:val="00261164"/>
    <w:rsid w:val="0026204D"/>
    <w:rsid w:val="0026237F"/>
    <w:rsid w:val="00262DD9"/>
    <w:rsid w:val="00265669"/>
    <w:rsid w:val="00265DE7"/>
    <w:rsid w:val="00266136"/>
    <w:rsid w:val="0026678F"/>
    <w:rsid w:val="00266869"/>
    <w:rsid w:val="002724C1"/>
    <w:rsid w:val="002824B6"/>
    <w:rsid w:val="00286AEA"/>
    <w:rsid w:val="002873EF"/>
    <w:rsid w:val="002929D2"/>
    <w:rsid w:val="00292F7C"/>
    <w:rsid w:val="002943C0"/>
    <w:rsid w:val="002A15D7"/>
    <w:rsid w:val="002A1A0D"/>
    <w:rsid w:val="002A38E9"/>
    <w:rsid w:val="002A59C7"/>
    <w:rsid w:val="002B04DD"/>
    <w:rsid w:val="002B6398"/>
    <w:rsid w:val="002B73F3"/>
    <w:rsid w:val="002B771B"/>
    <w:rsid w:val="002B79C8"/>
    <w:rsid w:val="002B7E3C"/>
    <w:rsid w:val="002C172C"/>
    <w:rsid w:val="002D3382"/>
    <w:rsid w:val="002D5BA8"/>
    <w:rsid w:val="002D73AE"/>
    <w:rsid w:val="002E2979"/>
    <w:rsid w:val="002F0482"/>
    <w:rsid w:val="002F06D3"/>
    <w:rsid w:val="002F34A6"/>
    <w:rsid w:val="002F6302"/>
    <w:rsid w:val="002F75AE"/>
    <w:rsid w:val="00300053"/>
    <w:rsid w:val="003001C2"/>
    <w:rsid w:val="00302335"/>
    <w:rsid w:val="00303449"/>
    <w:rsid w:val="003035D5"/>
    <w:rsid w:val="00306478"/>
    <w:rsid w:val="0030726B"/>
    <w:rsid w:val="00310CB3"/>
    <w:rsid w:val="00311B8F"/>
    <w:rsid w:val="00311D57"/>
    <w:rsid w:val="0031246F"/>
    <w:rsid w:val="00316DEF"/>
    <w:rsid w:val="00321C39"/>
    <w:rsid w:val="00322234"/>
    <w:rsid w:val="00323857"/>
    <w:rsid w:val="00325BB2"/>
    <w:rsid w:val="00327E30"/>
    <w:rsid w:val="00331E95"/>
    <w:rsid w:val="003338EE"/>
    <w:rsid w:val="00333B74"/>
    <w:rsid w:val="00334BD4"/>
    <w:rsid w:val="00337E36"/>
    <w:rsid w:val="00340ECF"/>
    <w:rsid w:val="0034251E"/>
    <w:rsid w:val="00342A30"/>
    <w:rsid w:val="003439FE"/>
    <w:rsid w:val="00345C75"/>
    <w:rsid w:val="00346320"/>
    <w:rsid w:val="00346DAA"/>
    <w:rsid w:val="0034724D"/>
    <w:rsid w:val="00347E4A"/>
    <w:rsid w:val="0035136C"/>
    <w:rsid w:val="00351E76"/>
    <w:rsid w:val="00353571"/>
    <w:rsid w:val="00357A8D"/>
    <w:rsid w:val="00357F5E"/>
    <w:rsid w:val="003605B0"/>
    <w:rsid w:val="00360FEE"/>
    <w:rsid w:val="00380F1D"/>
    <w:rsid w:val="003907D0"/>
    <w:rsid w:val="003959E6"/>
    <w:rsid w:val="003A080B"/>
    <w:rsid w:val="003A0AA1"/>
    <w:rsid w:val="003A3E35"/>
    <w:rsid w:val="003A48F1"/>
    <w:rsid w:val="003A5CD7"/>
    <w:rsid w:val="003A662A"/>
    <w:rsid w:val="003A698E"/>
    <w:rsid w:val="003B028F"/>
    <w:rsid w:val="003B0BB3"/>
    <w:rsid w:val="003B0E43"/>
    <w:rsid w:val="003B70F0"/>
    <w:rsid w:val="003B7137"/>
    <w:rsid w:val="003C14AA"/>
    <w:rsid w:val="003C15A0"/>
    <w:rsid w:val="003C23B4"/>
    <w:rsid w:val="003C263D"/>
    <w:rsid w:val="003C5E7B"/>
    <w:rsid w:val="003D0F07"/>
    <w:rsid w:val="003D3ACD"/>
    <w:rsid w:val="003D4187"/>
    <w:rsid w:val="003D51C6"/>
    <w:rsid w:val="003E05FF"/>
    <w:rsid w:val="003E1EAE"/>
    <w:rsid w:val="003E2965"/>
    <w:rsid w:val="003E312F"/>
    <w:rsid w:val="003E385B"/>
    <w:rsid w:val="003E4EFF"/>
    <w:rsid w:val="003F134F"/>
    <w:rsid w:val="003F5E50"/>
    <w:rsid w:val="003F7ED9"/>
    <w:rsid w:val="00402313"/>
    <w:rsid w:val="00402597"/>
    <w:rsid w:val="004062A6"/>
    <w:rsid w:val="0041080D"/>
    <w:rsid w:val="00412B0E"/>
    <w:rsid w:val="00413C65"/>
    <w:rsid w:val="004163A1"/>
    <w:rsid w:val="00416C7D"/>
    <w:rsid w:val="00417EE0"/>
    <w:rsid w:val="0042417C"/>
    <w:rsid w:val="004245D0"/>
    <w:rsid w:val="00426D0D"/>
    <w:rsid w:val="00430FEF"/>
    <w:rsid w:val="004329A1"/>
    <w:rsid w:val="00434931"/>
    <w:rsid w:val="004350FD"/>
    <w:rsid w:val="00441A2A"/>
    <w:rsid w:val="004445BA"/>
    <w:rsid w:val="00447204"/>
    <w:rsid w:val="00451A68"/>
    <w:rsid w:val="004525E5"/>
    <w:rsid w:val="004537B3"/>
    <w:rsid w:val="00457E20"/>
    <w:rsid w:val="0046007E"/>
    <w:rsid w:val="00460144"/>
    <w:rsid w:val="00460766"/>
    <w:rsid w:val="00462BB2"/>
    <w:rsid w:val="0046388A"/>
    <w:rsid w:val="004647A8"/>
    <w:rsid w:val="00467FBA"/>
    <w:rsid w:val="004706E1"/>
    <w:rsid w:val="004723D7"/>
    <w:rsid w:val="0047594D"/>
    <w:rsid w:val="00476C78"/>
    <w:rsid w:val="00477034"/>
    <w:rsid w:val="00480AA0"/>
    <w:rsid w:val="0048138A"/>
    <w:rsid w:val="00484394"/>
    <w:rsid w:val="00484CE0"/>
    <w:rsid w:val="0048587F"/>
    <w:rsid w:val="00485D14"/>
    <w:rsid w:val="004879B7"/>
    <w:rsid w:val="00490112"/>
    <w:rsid w:val="00492478"/>
    <w:rsid w:val="00493B11"/>
    <w:rsid w:val="0049482A"/>
    <w:rsid w:val="00496E2C"/>
    <w:rsid w:val="00496FAB"/>
    <w:rsid w:val="004A3AC7"/>
    <w:rsid w:val="004A5A1F"/>
    <w:rsid w:val="004A6058"/>
    <w:rsid w:val="004A69A4"/>
    <w:rsid w:val="004A76A9"/>
    <w:rsid w:val="004B0BF1"/>
    <w:rsid w:val="004B1147"/>
    <w:rsid w:val="004B6865"/>
    <w:rsid w:val="004B728C"/>
    <w:rsid w:val="004B7582"/>
    <w:rsid w:val="004C21F5"/>
    <w:rsid w:val="004C26D2"/>
    <w:rsid w:val="004C2C46"/>
    <w:rsid w:val="004C2D3F"/>
    <w:rsid w:val="004C2FD2"/>
    <w:rsid w:val="004C470E"/>
    <w:rsid w:val="004C6AC0"/>
    <w:rsid w:val="004D1AFE"/>
    <w:rsid w:val="004D21C4"/>
    <w:rsid w:val="004D270D"/>
    <w:rsid w:val="004D454A"/>
    <w:rsid w:val="004D63CF"/>
    <w:rsid w:val="004D71B0"/>
    <w:rsid w:val="004E0853"/>
    <w:rsid w:val="004E08B0"/>
    <w:rsid w:val="004E4008"/>
    <w:rsid w:val="004E7163"/>
    <w:rsid w:val="004F1376"/>
    <w:rsid w:val="004F156F"/>
    <w:rsid w:val="004F16E0"/>
    <w:rsid w:val="004F72DF"/>
    <w:rsid w:val="00506306"/>
    <w:rsid w:val="00506587"/>
    <w:rsid w:val="00506C76"/>
    <w:rsid w:val="00510F74"/>
    <w:rsid w:val="0051168D"/>
    <w:rsid w:val="0051262A"/>
    <w:rsid w:val="00515EE6"/>
    <w:rsid w:val="00516691"/>
    <w:rsid w:val="005172F7"/>
    <w:rsid w:val="00517FBB"/>
    <w:rsid w:val="005216E9"/>
    <w:rsid w:val="00521D0B"/>
    <w:rsid w:val="005230D1"/>
    <w:rsid w:val="00524C16"/>
    <w:rsid w:val="00530DF2"/>
    <w:rsid w:val="0053502A"/>
    <w:rsid w:val="00535280"/>
    <w:rsid w:val="005364E0"/>
    <w:rsid w:val="00540AB6"/>
    <w:rsid w:val="00543B52"/>
    <w:rsid w:val="0054584A"/>
    <w:rsid w:val="005460E5"/>
    <w:rsid w:val="00547C82"/>
    <w:rsid w:val="005520A7"/>
    <w:rsid w:val="005531F5"/>
    <w:rsid w:val="00553E97"/>
    <w:rsid w:val="005555C0"/>
    <w:rsid w:val="005556D0"/>
    <w:rsid w:val="00555AB7"/>
    <w:rsid w:val="00560D59"/>
    <w:rsid w:val="0056304B"/>
    <w:rsid w:val="0056423F"/>
    <w:rsid w:val="005656E0"/>
    <w:rsid w:val="0056719C"/>
    <w:rsid w:val="00567419"/>
    <w:rsid w:val="00571860"/>
    <w:rsid w:val="005725CC"/>
    <w:rsid w:val="00573698"/>
    <w:rsid w:val="0058648E"/>
    <w:rsid w:val="005912BB"/>
    <w:rsid w:val="00591CF0"/>
    <w:rsid w:val="00592391"/>
    <w:rsid w:val="00594D1C"/>
    <w:rsid w:val="005A1D51"/>
    <w:rsid w:val="005A33DD"/>
    <w:rsid w:val="005A40BD"/>
    <w:rsid w:val="005B1452"/>
    <w:rsid w:val="005B2585"/>
    <w:rsid w:val="005B303B"/>
    <w:rsid w:val="005C4BA5"/>
    <w:rsid w:val="005C4D69"/>
    <w:rsid w:val="005C571E"/>
    <w:rsid w:val="005C6B47"/>
    <w:rsid w:val="005C6EFE"/>
    <w:rsid w:val="005D1122"/>
    <w:rsid w:val="005D15DC"/>
    <w:rsid w:val="005D3868"/>
    <w:rsid w:val="005D414B"/>
    <w:rsid w:val="005D5979"/>
    <w:rsid w:val="005D7F4C"/>
    <w:rsid w:val="005E1521"/>
    <w:rsid w:val="005E3DF1"/>
    <w:rsid w:val="005E552C"/>
    <w:rsid w:val="005E7592"/>
    <w:rsid w:val="005F0925"/>
    <w:rsid w:val="005F2183"/>
    <w:rsid w:val="005F3FAE"/>
    <w:rsid w:val="005F48FC"/>
    <w:rsid w:val="005F6FE4"/>
    <w:rsid w:val="006025D8"/>
    <w:rsid w:val="00605583"/>
    <w:rsid w:val="0060582C"/>
    <w:rsid w:val="00606C8C"/>
    <w:rsid w:val="006077F4"/>
    <w:rsid w:val="00610406"/>
    <w:rsid w:val="00614DED"/>
    <w:rsid w:val="0061674D"/>
    <w:rsid w:val="006167D9"/>
    <w:rsid w:val="00622CF9"/>
    <w:rsid w:val="00623E65"/>
    <w:rsid w:val="0062762F"/>
    <w:rsid w:val="00634BF1"/>
    <w:rsid w:val="00636CEF"/>
    <w:rsid w:val="00645A6F"/>
    <w:rsid w:val="00646BDB"/>
    <w:rsid w:val="00646BEB"/>
    <w:rsid w:val="006501BA"/>
    <w:rsid w:val="00651541"/>
    <w:rsid w:val="00661213"/>
    <w:rsid w:val="00666495"/>
    <w:rsid w:val="00670EC9"/>
    <w:rsid w:val="00671439"/>
    <w:rsid w:val="00671742"/>
    <w:rsid w:val="006718C7"/>
    <w:rsid w:val="006800C3"/>
    <w:rsid w:val="006800CC"/>
    <w:rsid w:val="00680531"/>
    <w:rsid w:val="00681123"/>
    <w:rsid w:val="00681211"/>
    <w:rsid w:val="00691918"/>
    <w:rsid w:val="00691DE4"/>
    <w:rsid w:val="00692A5B"/>
    <w:rsid w:val="00694A49"/>
    <w:rsid w:val="0069665B"/>
    <w:rsid w:val="006A1595"/>
    <w:rsid w:val="006A22D5"/>
    <w:rsid w:val="006A3BBB"/>
    <w:rsid w:val="006A5C8E"/>
    <w:rsid w:val="006B12BA"/>
    <w:rsid w:val="006B1ADB"/>
    <w:rsid w:val="006B21A1"/>
    <w:rsid w:val="006B7810"/>
    <w:rsid w:val="006C7C06"/>
    <w:rsid w:val="006C7F59"/>
    <w:rsid w:val="006E18D9"/>
    <w:rsid w:val="006E60CA"/>
    <w:rsid w:val="006E7022"/>
    <w:rsid w:val="006F2F92"/>
    <w:rsid w:val="006F3BD1"/>
    <w:rsid w:val="006F3E2F"/>
    <w:rsid w:val="006F3E5D"/>
    <w:rsid w:val="006F422C"/>
    <w:rsid w:val="007012BF"/>
    <w:rsid w:val="00701E85"/>
    <w:rsid w:val="007059B2"/>
    <w:rsid w:val="00705F6D"/>
    <w:rsid w:val="00706275"/>
    <w:rsid w:val="00712305"/>
    <w:rsid w:val="00713927"/>
    <w:rsid w:val="00715D93"/>
    <w:rsid w:val="00721EF1"/>
    <w:rsid w:val="007235DE"/>
    <w:rsid w:val="00725A15"/>
    <w:rsid w:val="00727906"/>
    <w:rsid w:val="00730ADD"/>
    <w:rsid w:val="00731FC0"/>
    <w:rsid w:val="007328CF"/>
    <w:rsid w:val="00732C3D"/>
    <w:rsid w:val="00736519"/>
    <w:rsid w:val="007370D6"/>
    <w:rsid w:val="00737112"/>
    <w:rsid w:val="00737E2F"/>
    <w:rsid w:val="0074297B"/>
    <w:rsid w:val="00746E07"/>
    <w:rsid w:val="007476AA"/>
    <w:rsid w:val="0075345B"/>
    <w:rsid w:val="007566CE"/>
    <w:rsid w:val="00760658"/>
    <w:rsid w:val="00760659"/>
    <w:rsid w:val="00762F57"/>
    <w:rsid w:val="00763865"/>
    <w:rsid w:val="00764602"/>
    <w:rsid w:val="007708C5"/>
    <w:rsid w:val="0077263D"/>
    <w:rsid w:val="0078163F"/>
    <w:rsid w:val="00785833"/>
    <w:rsid w:val="0079351A"/>
    <w:rsid w:val="00794720"/>
    <w:rsid w:val="00796CF7"/>
    <w:rsid w:val="007A16A2"/>
    <w:rsid w:val="007A4524"/>
    <w:rsid w:val="007A45C8"/>
    <w:rsid w:val="007A520D"/>
    <w:rsid w:val="007A6A1B"/>
    <w:rsid w:val="007A6DC5"/>
    <w:rsid w:val="007A7D4E"/>
    <w:rsid w:val="007B5C45"/>
    <w:rsid w:val="007C2E7A"/>
    <w:rsid w:val="007C4AFA"/>
    <w:rsid w:val="007C4F36"/>
    <w:rsid w:val="007C60B9"/>
    <w:rsid w:val="007C7FBE"/>
    <w:rsid w:val="007D0441"/>
    <w:rsid w:val="007D5D50"/>
    <w:rsid w:val="007E4306"/>
    <w:rsid w:val="007F2840"/>
    <w:rsid w:val="007F2D62"/>
    <w:rsid w:val="00800C51"/>
    <w:rsid w:val="00800FFB"/>
    <w:rsid w:val="008010E5"/>
    <w:rsid w:val="00801D8C"/>
    <w:rsid w:val="008039A6"/>
    <w:rsid w:val="00805036"/>
    <w:rsid w:val="008114D0"/>
    <w:rsid w:val="00812799"/>
    <w:rsid w:val="008131E2"/>
    <w:rsid w:val="008162B4"/>
    <w:rsid w:val="00817630"/>
    <w:rsid w:val="0081772D"/>
    <w:rsid w:val="00817D88"/>
    <w:rsid w:val="00820303"/>
    <w:rsid w:val="00820A2E"/>
    <w:rsid w:val="00824953"/>
    <w:rsid w:val="00826AC3"/>
    <w:rsid w:val="00827DD9"/>
    <w:rsid w:val="00830C55"/>
    <w:rsid w:val="0083248C"/>
    <w:rsid w:val="0083341E"/>
    <w:rsid w:val="008378B5"/>
    <w:rsid w:val="0084088C"/>
    <w:rsid w:val="00841F70"/>
    <w:rsid w:val="008424C9"/>
    <w:rsid w:val="00845B62"/>
    <w:rsid w:val="0084687F"/>
    <w:rsid w:val="00846B3B"/>
    <w:rsid w:val="00847072"/>
    <w:rsid w:val="00852FC7"/>
    <w:rsid w:val="008557DE"/>
    <w:rsid w:val="00856A70"/>
    <w:rsid w:val="00860C38"/>
    <w:rsid w:val="008651B6"/>
    <w:rsid w:val="00865D00"/>
    <w:rsid w:val="0087161F"/>
    <w:rsid w:val="008737F7"/>
    <w:rsid w:val="0087512D"/>
    <w:rsid w:val="0087573A"/>
    <w:rsid w:val="008777D0"/>
    <w:rsid w:val="00880BD0"/>
    <w:rsid w:val="00881180"/>
    <w:rsid w:val="00883830"/>
    <w:rsid w:val="008877B0"/>
    <w:rsid w:val="0089068E"/>
    <w:rsid w:val="008945E7"/>
    <w:rsid w:val="008A07C0"/>
    <w:rsid w:val="008B2593"/>
    <w:rsid w:val="008C165A"/>
    <w:rsid w:val="008C2E82"/>
    <w:rsid w:val="008C30CE"/>
    <w:rsid w:val="008C35C8"/>
    <w:rsid w:val="008C74B4"/>
    <w:rsid w:val="008D1591"/>
    <w:rsid w:val="008D29F9"/>
    <w:rsid w:val="008D6B2B"/>
    <w:rsid w:val="008E2352"/>
    <w:rsid w:val="008F13F1"/>
    <w:rsid w:val="008F6080"/>
    <w:rsid w:val="008F74F5"/>
    <w:rsid w:val="008F7ED0"/>
    <w:rsid w:val="00901CA3"/>
    <w:rsid w:val="0090209B"/>
    <w:rsid w:val="00906B90"/>
    <w:rsid w:val="00910EA4"/>
    <w:rsid w:val="009114A4"/>
    <w:rsid w:val="009117E1"/>
    <w:rsid w:val="009135A2"/>
    <w:rsid w:val="00913B39"/>
    <w:rsid w:val="009153D2"/>
    <w:rsid w:val="009169A8"/>
    <w:rsid w:val="00920E49"/>
    <w:rsid w:val="00921AED"/>
    <w:rsid w:val="009253BE"/>
    <w:rsid w:val="00926157"/>
    <w:rsid w:val="009266C4"/>
    <w:rsid w:val="00940721"/>
    <w:rsid w:val="00940E52"/>
    <w:rsid w:val="00942083"/>
    <w:rsid w:val="009422A9"/>
    <w:rsid w:val="009422F4"/>
    <w:rsid w:val="00944AAA"/>
    <w:rsid w:val="00945081"/>
    <w:rsid w:val="00945A96"/>
    <w:rsid w:val="009461EC"/>
    <w:rsid w:val="00951047"/>
    <w:rsid w:val="0095168F"/>
    <w:rsid w:val="00952A52"/>
    <w:rsid w:val="00952EF8"/>
    <w:rsid w:val="00953DA1"/>
    <w:rsid w:val="0095645B"/>
    <w:rsid w:val="0096208A"/>
    <w:rsid w:val="0096375C"/>
    <w:rsid w:val="00964532"/>
    <w:rsid w:val="009709AA"/>
    <w:rsid w:val="009718C9"/>
    <w:rsid w:val="0097305E"/>
    <w:rsid w:val="0097357D"/>
    <w:rsid w:val="00973F5A"/>
    <w:rsid w:val="009770B7"/>
    <w:rsid w:val="00981618"/>
    <w:rsid w:val="00986B31"/>
    <w:rsid w:val="00990599"/>
    <w:rsid w:val="009908F3"/>
    <w:rsid w:val="00992B46"/>
    <w:rsid w:val="009936BB"/>
    <w:rsid w:val="00994843"/>
    <w:rsid w:val="00995564"/>
    <w:rsid w:val="00995DDC"/>
    <w:rsid w:val="009961C5"/>
    <w:rsid w:val="009A0CD0"/>
    <w:rsid w:val="009A1827"/>
    <w:rsid w:val="009A4F07"/>
    <w:rsid w:val="009A6123"/>
    <w:rsid w:val="009A6241"/>
    <w:rsid w:val="009B3C50"/>
    <w:rsid w:val="009B78CE"/>
    <w:rsid w:val="009C0C2A"/>
    <w:rsid w:val="009C0E96"/>
    <w:rsid w:val="009C4C83"/>
    <w:rsid w:val="009D0E70"/>
    <w:rsid w:val="009D1528"/>
    <w:rsid w:val="009D2EC0"/>
    <w:rsid w:val="009D775F"/>
    <w:rsid w:val="009E0C64"/>
    <w:rsid w:val="009E493A"/>
    <w:rsid w:val="009E7F1C"/>
    <w:rsid w:val="009F0CB8"/>
    <w:rsid w:val="009F63E1"/>
    <w:rsid w:val="009F6713"/>
    <w:rsid w:val="00A0319F"/>
    <w:rsid w:val="00A03670"/>
    <w:rsid w:val="00A06519"/>
    <w:rsid w:val="00A134A9"/>
    <w:rsid w:val="00A13678"/>
    <w:rsid w:val="00A15378"/>
    <w:rsid w:val="00A2063F"/>
    <w:rsid w:val="00A253E9"/>
    <w:rsid w:val="00A279D2"/>
    <w:rsid w:val="00A3105C"/>
    <w:rsid w:val="00A35C31"/>
    <w:rsid w:val="00A37CDE"/>
    <w:rsid w:val="00A42CA1"/>
    <w:rsid w:val="00A45F85"/>
    <w:rsid w:val="00A46B33"/>
    <w:rsid w:val="00A47407"/>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45AE"/>
    <w:rsid w:val="00A7536F"/>
    <w:rsid w:val="00A81D6A"/>
    <w:rsid w:val="00A845DF"/>
    <w:rsid w:val="00A85882"/>
    <w:rsid w:val="00A85C58"/>
    <w:rsid w:val="00A86895"/>
    <w:rsid w:val="00A93EB7"/>
    <w:rsid w:val="00A941D0"/>
    <w:rsid w:val="00AA299E"/>
    <w:rsid w:val="00AA4444"/>
    <w:rsid w:val="00AA4C81"/>
    <w:rsid w:val="00AA5D6F"/>
    <w:rsid w:val="00AB0713"/>
    <w:rsid w:val="00AB29B1"/>
    <w:rsid w:val="00AB2F2F"/>
    <w:rsid w:val="00AB3DB9"/>
    <w:rsid w:val="00AB5D39"/>
    <w:rsid w:val="00AC5C2C"/>
    <w:rsid w:val="00AC74C6"/>
    <w:rsid w:val="00AC7BE1"/>
    <w:rsid w:val="00AD3631"/>
    <w:rsid w:val="00AE1E34"/>
    <w:rsid w:val="00AE5946"/>
    <w:rsid w:val="00AE5E23"/>
    <w:rsid w:val="00AE681F"/>
    <w:rsid w:val="00AF1CD6"/>
    <w:rsid w:val="00AF3161"/>
    <w:rsid w:val="00AF5147"/>
    <w:rsid w:val="00B03395"/>
    <w:rsid w:val="00B03F68"/>
    <w:rsid w:val="00B05A22"/>
    <w:rsid w:val="00B05ACA"/>
    <w:rsid w:val="00B0609F"/>
    <w:rsid w:val="00B10108"/>
    <w:rsid w:val="00B10751"/>
    <w:rsid w:val="00B114B1"/>
    <w:rsid w:val="00B11D01"/>
    <w:rsid w:val="00B15B45"/>
    <w:rsid w:val="00B1620A"/>
    <w:rsid w:val="00B17179"/>
    <w:rsid w:val="00B21272"/>
    <w:rsid w:val="00B26A54"/>
    <w:rsid w:val="00B31227"/>
    <w:rsid w:val="00B34F74"/>
    <w:rsid w:val="00B35DB7"/>
    <w:rsid w:val="00B37E97"/>
    <w:rsid w:val="00B402CB"/>
    <w:rsid w:val="00B426A5"/>
    <w:rsid w:val="00B43FAF"/>
    <w:rsid w:val="00B4474F"/>
    <w:rsid w:val="00B44E40"/>
    <w:rsid w:val="00B4703B"/>
    <w:rsid w:val="00B473DE"/>
    <w:rsid w:val="00B523CC"/>
    <w:rsid w:val="00B52BE2"/>
    <w:rsid w:val="00B55D2F"/>
    <w:rsid w:val="00B61425"/>
    <w:rsid w:val="00B62CF2"/>
    <w:rsid w:val="00B6403E"/>
    <w:rsid w:val="00B65A2F"/>
    <w:rsid w:val="00B67DA5"/>
    <w:rsid w:val="00B727B5"/>
    <w:rsid w:val="00B72C13"/>
    <w:rsid w:val="00B73BDC"/>
    <w:rsid w:val="00B762E8"/>
    <w:rsid w:val="00B81879"/>
    <w:rsid w:val="00B818DB"/>
    <w:rsid w:val="00B827A3"/>
    <w:rsid w:val="00B8423B"/>
    <w:rsid w:val="00B84BEE"/>
    <w:rsid w:val="00B856CA"/>
    <w:rsid w:val="00B86021"/>
    <w:rsid w:val="00B8762E"/>
    <w:rsid w:val="00B94938"/>
    <w:rsid w:val="00B979C8"/>
    <w:rsid w:val="00BA14EA"/>
    <w:rsid w:val="00BA1860"/>
    <w:rsid w:val="00BA18C4"/>
    <w:rsid w:val="00BA3A74"/>
    <w:rsid w:val="00BA72E8"/>
    <w:rsid w:val="00BB271D"/>
    <w:rsid w:val="00BB2FCD"/>
    <w:rsid w:val="00BB539D"/>
    <w:rsid w:val="00BC2809"/>
    <w:rsid w:val="00BC47C7"/>
    <w:rsid w:val="00BC52BE"/>
    <w:rsid w:val="00BD0072"/>
    <w:rsid w:val="00BD4BE4"/>
    <w:rsid w:val="00BE4FD7"/>
    <w:rsid w:val="00BE78E9"/>
    <w:rsid w:val="00BF18B5"/>
    <w:rsid w:val="00BF252B"/>
    <w:rsid w:val="00BF3664"/>
    <w:rsid w:val="00BF3E2A"/>
    <w:rsid w:val="00BF4A00"/>
    <w:rsid w:val="00C03F60"/>
    <w:rsid w:val="00C0451F"/>
    <w:rsid w:val="00C05D2F"/>
    <w:rsid w:val="00C072C3"/>
    <w:rsid w:val="00C10461"/>
    <w:rsid w:val="00C12709"/>
    <w:rsid w:val="00C13913"/>
    <w:rsid w:val="00C16013"/>
    <w:rsid w:val="00C17582"/>
    <w:rsid w:val="00C22EA7"/>
    <w:rsid w:val="00C23A80"/>
    <w:rsid w:val="00C25689"/>
    <w:rsid w:val="00C26DEF"/>
    <w:rsid w:val="00C30F1F"/>
    <w:rsid w:val="00C32362"/>
    <w:rsid w:val="00C32F6D"/>
    <w:rsid w:val="00C36BEB"/>
    <w:rsid w:val="00C36D02"/>
    <w:rsid w:val="00C43BF0"/>
    <w:rsid w:val="00C44B0E"/>
    <w:rsid w:val="00C46589"/>
    <w:rsid w:val="00C46680"/>
    <w:rsid w:val="00C50A0D"/>
    <w:rsid w:val="00C52184"/>
    <w:rsid w:val="00C53CAB"/>
    <w:rsid w:val="00C53F2B"/>
    <w:rsid w:val="00C55CD3"/>
    <w:rsid w:val="00C55DF9"/>
    <w:rsid w:val="00C6125D"/>
    <w:rsid w:val="00C61E85"/>
    <w:rsid w:val="00C66FBE"/>
    <w:rsid w:val="00C67A31"/>
    <w:rsid w:val="00C70642"/>
    <w:rsid w:val="00C70C91"/>
    <w:rsid w:val="00C73B15"/>
    <w:rsid w:val="00C745FC"/>
    <w:rsid w:val="00C753E4"/>
    <w:rsid w:val="00C75F8E"/>
    <w:rsid w:val="00C768E0"/>
    <w:rsid w:val="00C76AED"/>
    <w:rsid w:val="00C76B0D"/>
    <w:rsid w:val="00C776A2"/>
    <w:rsid w:val="00C81A72"/>
    <w:rsid w:val="00C81EB1"/>
    <w:rsid w:val="00C82900"/>
    <w:rsid w:val="00C84A90"/>
    <w:rsid w:val="00C84DAC"/>
    <w:rsid w:val="00C85C07"/>
    <w:rsid w:val="00C85D5B"/>
    <w:rsid w:val="00C8780A"/>
    <w:rsid w:val="00C949DB"/>
    <w:rsid w:val="00C9542A"/>
    <w:rsid w:val="00C956CF"/>
    <w:rsid w:val="00C95868"/>
    <w:rsid w:val="00C96119"/>
    <w:rsid w:val="00C97D57"/>
    <w:rsid w:val="00CA14EC"/>
    <w:rsid w:val="00CA4C6A"/>
    <w:rsid w:val="00CA65D7"/>
    <w:rsid w:val="00CB4CA9"/>
    <w:rsid w:val="00CB508C"/>
    <w:rsid w:val="00CB5FBA"/>
    <w:rsid w:val="00CB6B93"/>
    <w:rsid w:val="00CC0798"/>
    <w:rsid w:val="00CC1FCA"/>
    <w:rsid w:val="00CC20F8"/>
    <w:rsid w:val="00CC215D"/>
    <w:rsid w:val="00CC2FC7"/>
    <w:rsid w:val="00CC5575"/>
    <w:rsid w:val="00CC58B5"/>
    <w:rsid w:val="00CC6736"/>
    <w:rsid w:val="00CC717B"/>
    <w:rsid w:val="00CD002F"/>
    <w:rsid w:val="00CD137B"/>
    <w:rsid w:val="00CD4BD0"/>
    <w:rsid w:val="00CD4FA4"/>
    <w:rsid w:val="00CE02B3"/>
    <w:rsid w:val="00CE439D"/>
    <w:rsid w:val="00CE4F6E"/>
    <w:rsid w:val="00CE57DF"/>
    <w:rsid w:val="00CF00AA"/>
    <w:rsid w:val="00CF1151"/>
    <w:rsid w:val="00CF13F6"/>
    <w:rsid w:val="00CF199C"/>
    <w:rsid w:val="00CF211F"/>
    <w:rsid w:val="00CF363C"/>
    <w:rsid w:val="00CF4599"/>
    <w:rsid w:val="00CF53EF"/>
    <w:rsid w:val="00CF56B7"/>
    <w:rsid w:val="00CF796A"/>
    <w:rsid w:val="00D00E65"/>
    <w:rsid w:val="00D05B12"/>
    <w:rsid w:val="00D0767E"/>
    <w:rsid w:val="00D10606"/>
    <w:rsid w:val="00D112E6"/>
    <w:rsid w:val="00D11F01"/>
    <w:rsid w:val="00D17C95"/>
    <w:rsid w:val="00D20E3D"/>
    <w:rsid w:val="00D215E4"/>
    <w:rsid w:val="00D23533"/>
    <w:rsid w:val="00D23980"/>
    <w:rsid w:val="00D27B3D"/>
    <w:rsid w:val="00D30B17"/>
    <w:rsid w:val="00D31019"/>
    <w:rsid w:val="00D32611"/>
    <w:rsid w:val="00D34319"/>
    <w:rsid w:val="00D350F0"/>
    <w:rsid w:val="00D35909"/>
    <w:rsid w:val="00D3598A"/>
    <w:rsid w:val="00D43DD0"/>
    <w:rsid w:val="00D45723"/>
    <w:rsid w:val="00D47511"/>
    <w:rsid w:val="00D51565"/>
    <w:rsid w:val="00D51F33"/>
    <w:rsid w:val="00D5228C"/>
    <w:rsid w:val="00D52459"/>
    <w:rsid w:val="00D52758"/>
    <w:rsid w:val="00D54EFE"/>
    <w:rsid w:val="00D560F8"/>
    <w:rsid w:val="00D62A82"/>
    <w:rsid w:val="00D64573"/>
    <w:rsid w:val="00D71192"/>
    <w:rsid w:val="00D724CF"/>
    <w:rsid w:val="00D771AE"/>
    <w:rsid w:val="00D779B0"/>
    <w:rsid w:val="00D8020B"/>
    <w:rsid w:val="00D957E5"/>
    <w:rsid w:val="00D96CD3"/>
    <w:rsid w:val="00DA1CA7"/>
    <w:rsid w:val="00DA1F31"/>
    <w:rsid w:val="00DA307B"/>
    <w:rsid w:val="00DA3DFE"/>
    <w:rsid w:val="00DA70C8"/>
    <w:rsid w:val="00DA76AB"/>
    <w:rsid w:val="00DB047D"/>
    <w:rsid w:val="00DB28D4"/>
    <w:rsid w:val="00DB3E64"/>
    <w:rsid w:val="00DB44B7"/>
    <w:rsid w:val="00DB72C1"/>
    <w:rsid w:val="00DC0A11"/>
    <w:rsid w:val="00DC2892"/>
    <w:rsid w:val="00DC2EED"/>
    <w:rsid w:val="00DC39F1"/>
    <w:rsid w:val="00DC408B"/>
    <w:rsid w:val="00DC4E19"/>
    <w:rsid w:val="00DC5289"/>
    <w:rsid w:val="00DC68B0"/>
    <w:rsid w:val="00DC6ADD"/>
    <w:rsid w:val="00DD20AD"/>
    <w:rsid w:val="00DD4C9C"/>
    <w:rsid w:val="00DD5C8A"/>
    <w:rsid w:val="00DD6597"/>
    <w:rsid w:val="00DD7286"/>
    <w:rsid w:val="00DE0930"/>
    <w:rsid w:val="00DE12C6"/>
    <w:rsid w:val="00DE1ABE"/>
    <w:rsid w:val="00DE1D90"/>
    <w:rsid w:val="00DE254E"/>
    <w:rsid w:val="00DE3840"/>
    <w:rsid w:val="00DE52DB"/>
    <w:rsid w:val="00DE6F49"/>
    <w:rsid w:val="00DE7F48"/>
    <w:rsid w:val="00DF5273"/>
    <w:rsid w:val="00DF7E1A"/>
    <w:rsid w:val="00E00E98"/>
    <w:rsid w:val="00E02662"/>
    <w:rsid w:val="00E03884"/>
    <w:rsid w:val="00E06489"/>
    <w:rsid w:val="00E06888"/>
    <w:rsid w:val="00E07D8E"/>
    <w:rsid w:val="00E108F8"/>
    <w:rsid w:val="00E11D8A"/>
    <w:rsid w:val="00E12760"/>
    <w:rsid w:val="00E129B8"/>
    <w:rsid w:val="00E12AC6"/>
    <w:rsid w:val="00E157D2"/>
    <w:rsid w:val="00E16264"/>
    <w:rsid w:val="00E1725C"/>
    <w:rsid w:val="00E17889"/>
    <w:rsid w:val="00E23F7D"/>
    <w:rsid w:val="00E27566"/>
    <w:rsid w:val="00E33F30"/>
    <w:rsid w:val="00E36B50"/>
    <w:rsid w:val="00E4573C"/>
    <w:rsid w:val="00E47654"/>
    <w:rsid w:val="00E4786A"/>
    <w:rsid w:val="00E510A9"/>
    <w:rsid w:val="00E5210A"/>
    <w:rsid w:val="00E52350"/>
    <w:rsid w:val="00E57116"/>
    <w:rsid w:val="00E578EB"/>
    <w:rsid w:val="00E618B0"/>
    <w:rsid w:val="00E62BE3"/>
    <w:rsid w:val="00E669AE"/>
    <w:rsid w:val="00E70363"/>
    <w:rsid w:val="00E70DFF"/>
    <w:rsid w:val="00E71C00"/>
    <w:rsid w:val="00E75DB7"/>
    <w:rsid w:val="00E7604F"/>
    <w:rsid w:val="00E76289"/>
    <w:rsid w:val="00E821D2"/>
    <w:rsid w:val="00E8266A"/>
    <w:rsid w:val="00E844D2"/>
    <w:rsid w:val="00E85096"/>
    <w:rsid w:val="00E86A70"/>
    <w:rsid w:val="00E87213"/>
    <w:rsid w:val="00E877BA"/>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8B8"/>
    <w:rsid w:val="00ED2D70"/>
    <w:rsid w:val="00ED53BC"/>
    <w:rsid w:val="00ED638A"/>
    <w:rsid w:val="00ED657D"/>
    <w:rsid w:val="00ED76C9"/>
    <w:rsid w:val="00EE2035"/>
    <w:rsid w:val="00EE4195"/>
    <w:rsid w:val="00EE769D"/>
    <w:rsid w:val="00EF0EBD"/>
    <w:rsid w:val="00EF2D71"/>
    <w:rsid w:val="00EF6695"/>
    <w:rsid w:val="00EF7368"/>
    <w:rsid w:val="00F02299"/>
    <w:rsid w:val="00F06569"/>
    <w:rsid w:val="00F073AC"/>
    <w:rsid w:val="00F12364"/>
    <w:rsid w:val="00F13A95"/>
    <w:rsid w:val="00F14E40"/>
    <w:rsid w:val="00F17184"/>
    <w:rsid w:val="00F212CF"/>
    <w:rsid w:val="00F250C6"/>
    <w:rsid w:val="00F26B59"/>
    <w:rsid w:val="00F26E9A"/>
    <w:rsid w:val="00F3443E"/>
    <w:rsid w:val="00F374CC"/>
    <w:rsid w:val="00F42F34"/>
    <w:rsid w:val="00F463C4"/>
    <w:rsid w:val="00F46421"/>
    <w:rsid w:val="00F46E0B"/>
    <w:rsid w:val="00F5076D"/>
    <w:rsid w:val="00F51ACB"/>
    <w:rsid w:val="00F5659B"/>
    <w:rsid w:val="00F5664E"/>
    <w:rsid w:val="00F57102"/>
    <w:rsid w:val="00F57745"/>
    <w:rsid w:val="00F62C13"/>
    <w:rsid w:val="00F65AE9"/>
    <w:rsid w:val="00F65FFA"/>
    <w:rsid w:val="00F67D85"/>
    <w:rsid w:val="00F72517"/>
    <w:rsid w:val="00F75FC8"/>
    <w:rsid w:val="00F774A2"/>
    <w:rsid w:val="00F77DEF"/>
    <w:rsid w:val="00F81219"/>
    <w:rsid w:val="00F84E85"/>
    <w:rsid w:val="00F855A3"/>
    <w:rsid w:val="00F90D16"/>
    <w:rsid w:val="00F919E3"/>
    <w:rsid w:val="00F95731"/>
    <w:rsid w:val="00F95A17"/>
    <w:rsid w:val="00F971C3"/>
    <w:rsid w:val="00F9787B"/>
    <w:rsid w:val="00FA1A96"/>
    <w:rsid w:val="00FA3942"/>
    <w:rsid w:val="00FA4EE4"/>
    <w:rsid w:val="00FB118B"/>
    <w:rsid w:val="00FB27B5"/>
    <w:rsid w:val="00FB35E1"/>
    <w:rsid w:val="00FB4F82"/>
    <w:rsid w:val="00FC073A"/>
    <w:rsid w:val="00FC2664"/>
    <w:rsid w:val="00FC357F"/>
    <w:rsid w:val="00FC49D1"/>
    <w:rsid w:val="00FC68CD"/>
    <w:rsid w:val="00FC79EC"/>
    <w:rsid w:val="00FD27D4"/>
    <w:rsid w:val="00FD2DCF"/>
    <w:rsid w:val="00FD410E"/>
    <w:rsid w:val="00FD7C55"/>
    <w:rsid w:val="00FE2BFD"/>
    <w:rsid w:val="00FE6B45"/>
    <w:rsid w:val="00FE7282"/>
    <w:rsid w:val="00FF474A"/>
    <w:rsid w:val="3C690B95"/>
    <w:rsid w:val="3CA500B4"/>
    <w:rsid w:val="408A9639"/>
    <w:rsid w:val="4A666117"/>
    <w:rsid w:val="549EE41D"/>
    <w:rsid w:val="790BC7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3A02FE3E-2E95-4B96-895D-C77DD4A1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156AC"/>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character" w:customStyle="1" w:styleId="Nadpis1Char">
    <w:name w:val="Nadpis 1 Char"/>
    <w:basedOn w:val="Predvolenpsmoodseku"/>
    <w:link w:val="Nadpis1"/>
    <w:uiPriority w:val="9"/>
    <w:rsid w:val="000156AC"/>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2515F-5AD8-4B92-86EA-985D02830747}">
  <ds:schemaRefs>
    <ds:schemaRef ds:uri="http://schemas.microsoft.com/sharepoint/v3/contenttype/forms"/>
  </ds:schemaRefs>
</ds:datastoreItem>
</file>

<file path=customXml/itemProps2.xml><?xml version="1.0" encoding="utf-8"?>
<ds:datastoreItem xmlns:ds="http://schemas.openxmlformats.org/officeDocument/2006/customXml" ds:itemID="{8F254F92-18FE-48E6-B2F4-5D8CD50E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3480E-C213-4070-9B71-D4D6C123EE2F}">
  <ds:schemaRefs>
    <ds:schemaRef ds:uri="http://schemas.openxmlformats.org/officeDocument/2006/bibliography"/>
  </ds:schemaRefs>
</ds:datastoreItem>
</file>

<file path=customXml/itemProps4.xml><?xml version="1.0" encoding="utf-8"?>
<ds:datastoreItem xmlns:ds="http://schemas.openxmlformats.org/officeDocument/2006/customXml" ds:itemID="{872BF78E-D0D6-47FC-B2F8-17BE4978F96A}">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14674</Words>
  <Characters>83645</Characters>
  <DocSecurity>0</DocSecurity>
  <Lines>697</Lines>
  <Paragraphs>196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2026-02-02T13:30:00Z</dcterms:created>
  <dcterms:modified xsi:type="dcterms:W3CDTF">2026-02-11T16:50:00Z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docLang">
    <vt:lpwstr>sk</vt:lpwstr>
  </property>
  <property fmtid="{D5CDD505-2E9C-101B-9397-08002B2CF9AE}" pid="4" name="MediaServiceImageTags">
    <vt:lpwstr/>
  </property>
</Properties>
</file>