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B0AB1" w14:textId="0DA93DAF" w:rsidR="008B675A" w:rsidRPr="00BE381E" w:rsidRDefault="008B675A" w:rsidP="008B675A">
      <w:pPr>
        <w:spacing w:line="276" w:lineRule="auto"/>
        <w:jc w:val="center"/>
        <w:rPr>
          <w:rFonts w:ascii="Arial Narrow" w:eastAsia="Calibri" w:hAnsi="Arial Narrow"/>
          <w:sz w:val="22"/>
          <w:szCs w:val="22"/>
          <w:lang w:eastAsia="en-US"/>
        </w:rPr>
      </w:pPr>
      <w:r w:rsidRPr="00BE381E">
        <w:rPr>
          <w:rFonts w:ascii="Arial Narrow" w:eastAsia="Calibri" w:hAnsi="Arial Narrow"/>
          <w:sz w:val="22"/>
          <w:szCs w:val="22"/>
          <w:lang w:eastAsia="en-US"/>
        </w:rPr>
        <w:t>(Návrh)</w:t>
      </w:r>
    </w:p>
    <w:p w14:paraId="32F5CEE4" w14:textId="452C098F" w:rsidR="008B675A" w:rsidRDefault="008B675A" w:rsidP="008B675A">
      <w:pPr>
        <w:jc w:val="center"/>
        <w:rPr>
          <w:rFonts w:ascii="Arial Narrow" w:eastAsia="Calibri" w:hAnsi="Arial Narrow"/>
          <w:b/>
          <w:bCs/>
          <w:sz w:val="24"/>
          <w:szCs w:val="24"/>
          <w:lang w:eastAsia="en-US"/>
        </w:rPr>
      </w:pPr>
      <w:r w:rsidRPr="42AC909B">
        <w:rPr>
          <w:rFonts w:ascii="Arial Narrow" w:eastAsia="Calibri" w:hAnsi="Arial Narrow"/>
          <w:b/>
          <w:bCs/>
          <w:sz w:val="24"/>
          <w:szCs w:val="24"/>
          <w:lang w:eastAsia="en-US"/>
        </w:rPr>
        <w:t xml:space="preserve">RÁMCOVÁ DOHODA </w:t>
      </w:r>
      <w:r w:rsidR="7BAD2F57" w:rsidRPr="42AC909B">
        <w:rPr>
          <w:rFonts w:ascii="Arial Narrow" w:eastAsia="Calibri" w:hAnsi="Arial Narrow"/>
          <w:b/>
          <w:bCs/>
          <w:sz w:val="24"/>
          <w:szCs w:val="24"/>
          <w:lang w:eastAsia="en-US"/>
        </w:rPr>
        <w:t>NA</w:t>
      </w:r>
      <w:r w:rsidRPr="42AC909B">
        <w:rPr>
          <w:rFonts w:ascii="Arial Narrow" w:eastAsia="Calibri" w:hAnsi="Arial Narrow"/>
          <w:b/>
          <w:bCs/>
          <w:sz w:val="24"/>
          <w:szCs w:val="24"/>
          <w:lang w:eastAsia="en-US"/>
        </w:rPr>
        <w:t> </w:t>
      </w:r>
      <w:r w:rsidR="4828CCB3" w:rsidRPr="42AC909B">
        <w:rPr>
          <w:rFonts w:ascii="Arial Narrow" w:eastAsia="Calibri" w:hAnsi="Arial Narrow"/>
          <w:b/>
          <w:bCs/>
          <w:sz w:val="24"/>
          <w:szCs w:val="24"/>
          <w:lang w:eastAsia="en-US"/>
        </w:rPr>
        <w:t>ZABEZPEČENIE DORUČOVANIA DOKLADOV FORMÁTU ID1</w:t>
      </w:r>
    </w:p>
    <w:p w14:paraId="2D0418C4" w14:textId="6425AA35" w:rsidR="00947E27" w:rsidRPr="008B675A" w:rsidRDefault="00947E27" w:rsidP="008B675A">
      <w:pPr>
        <w:jc w:val="center"/>
        <w:rPr>
          <w:rFonts w:ascii="Arial Narrow" w:eastAsia="Calibri" w:hAnsi="Arial Narrow"/>
          <w:b/>
          <w:bCs/>
          <w:sz w:val="24"/>
          <w:szCs w:val="24"/>
          <w:lang w:eastAsia="en-US"/>
        </w:rPr>
      </w:pPr>
      <w:r>
        <w:rPr>
          <w:rFonts w:ascii="Arial Narrow" w:eastAsia="Calibri" w:hAnsi="Arial Narrow"/>
          <w:b/>
          <w:bCs/>
          <w:sz w:val="24"/>
          <w:szCs w:val="24"/>
          <w:lang w:eastAsia="en-US"/>
        </w:rPr>
        <w:t>Č. SVO-RVO1-2026/000574-00</w:t>
      </w:r>
    </w:p>
    <w:p w14:paraId="1B0EC936" w14:textId="5ACC3310" w:rsidR="008B675A" w:rsidRPr="00BE381E" w:rsidRDefault="008B675A" w:rsidP="00032B6C">
      <w:pPr>
        <w:spacing w:before="120"/>
        <w:ind w:left="567" w:right="260"/>
        <w:jc w:val="center"/>
        <w:rPr>
          <w:rFonts w:ascii="Arial Narrow" w:eastAsia="Calibri" w:hAnsi="Arial Narrow"/>
          <w:sz w:val="22"/>
          <w:szCs w:val="22"/>
          <w:lang w:eastAsia="en-US"/>
        </w:rPr>
      </w:pPr>
      <w:r w:rsidRPr="00BE381E">
        <w:rPr>
          <w:rFonts w:ascii="Arial Narrow" w:eastAsia="Calibri" w:hAnsi="Arial Narrow"/>
          <w:sz w:val="22"/>
          <w:szCs w:val="22"/>
          <w:lang w:eastAsia="en-US"/>
        </w:rPr>
        <w:t xml:space="preserve">uzatvorená podľa § 269 ods. 2 a § 610 </w:t>
      </w:r>
      <w:r w:rsidR="004F3ADA">
        <w:rPr>
          <w:rFonts w:ascii="Arial Narrow" w:eastAsia="Calibri" w:hAnsi="Arial Narrow"/>
          <w:sz w:val="22"/>
          <w:szCs w:val="22"/>
          <w:lang w:eastAsia="en-US"/>
        </w:rPr>
        <w:t>a </w:t>
      </w:r>
      <w:proofErr w:type="spellStart"/>
      <w:r w:rsidR="004F3ADA">
        <w:rPr>
          <w:rFonts w:ascii="Arial Narrow" w:eastAsia="Calibri" w:hAnsi="Arial Narrow"/>
          <w:sz w:val="22"/>
          <w:szCs w:val="22"/>
          <w:lang w:eastAsia="en-US"/>
        </w:rPr>
        <w:t>nasl</w:t>
      </w:r>
      <w:proofErr w:type="spellEnd"/>
      <w:r w:rsidR="004F3ADA">
        <w:rPr>
          <w:rFonts w:ascii="Arial Narrow" w:eastAsia="Calibri" w:hAnsi="Arial Narrow"/>
          <w:sz w:val="22"/>
          <w:szCs w:val="22"/>
          <w:lang w:eastAsia="en-US"/>
        </w:rPr>
        <w:t xml:space="preserve">. </w:t>
      </w:r>
      <w:r w:rsidRPr="00BE381E">
        <w:rPr>
          <w:rFonts w:ascii="Arial Narrow" w:eastAsia="Calibri" w:hAnsi="Arial Narrow"/>
          <w:sz w:val="22"/>
          <w:szCs w:val="22"/>
          <w:lang w:eastAsia="en-US"/>
        </w:rPr>
        <w:t>zákona č. 513/1991 Zb. Obchodného zákonníka v znení neskorších predpisov (ďalej len „</w:t>
      </w:r>
      <w:r w:rsidRPr="00BE381E">
        <w:rPr>
          <w:rFonts w:ascii="Arial Narrow" w:eastAsia="Calibri" w:hAnsi="Arial Narrow"/>
          <w:b/>
          <w:bCs/>
          <w:sz w:val="22"/>
          <w:szCs w:val="22"/>
          <w:lang w:eastAsia="en-US"/>
        </w:rPr>
        <w:t>Obchodný zákonník</w:t>
      </w:r>
      <w:r w:rsidRPr="00BE381E">
        <w:rPr>
          <w:rFonts w:ascii="Arial Narrow" w:eastAsia="Calibri" w:hAnsi="Arial Narrow"/>
          <w:sz w:val="22"/>
          <w:szCs w:val="22"/>
          <w:lang w:eastAsia="en-US"/>
        </w:rPr>
        <w:t>“) a § 83 zákona č. 343/2015  Z. z. o verejnom obstarávaní a o zmene a doplnení niektorých zákonov v znení neskorších predpisov (ďalej len „</w:t>
      </w:r>
      <w:r w:rsidRPr="00BE381E">
        <w:rPr>
          <w:rFonts w:ascii="Arial Narrow" w:eastAsia="Calibri" w:hAnsi="Arial Narrow"/>
          <w:b/>
          <w:bCs/>
          <w:sz w:val="22"/>
          <w:szCs w:val="22"/>
          <w:lang w:eastAsia="en-US"/>
        </w:rPr>
        <w:t>Zákon o verejnom obstarávaní</w:t>
      </w:r>
      <w:r w:rsidRPr="00BE381E">
        <w:rPr>
          <w:rFonts w:ascii="Arial Narrow" w:eastAsia="Calibri" w:hAnsi="Arial Narrow"/>
          <w:sz w:val="22"/>
          <w:szCs w:val="22"/>
          <w:lang w:eastAsia="en-US"/>
        </w:rPr>
        <w:t xml:space="preserve">“) </w:t>
      </w:r>
      <w:r w:rsidRPr="00BE381E">
        <w:rPr>
          <w:rFonts w:ascii="Arial Narrow" w:eastAsia="Calibri" w:hAnsi="Arial Narrow"/>
          <w:sz w:val="22"/>
          <w:szCs w:val="22"/>
          <w:lang w:eastAsia="en-US"/>
        </w:rPr>
        <w:br/>
        <w:t>(ďalej len „</w:t>
      </w:r>
      <w:r w:rsidRPr="00BE381E">
        <w:rPr>
          <w:rFonts w:ascii="Arial Narrow" w:eastAsia="Calibri" w:hAnsi="Arial Narrow"/>
          <w:b/>
          <w:bCs/>
          <w:sz w:val="22"/>
          <w:szCs w:val="22"/>
          <w:lang w:eastAsia="en-US"/>
        </w:rPr>
        <w:t>Dohoda</w:t>
      </w:r>
      <w:r w:rsidRPr="00BE381E">
        <w:rPr>
          <w:rFonts w:ascii="Arial Narrow" w:eastAsia="Calibri" w:hAnsi="Arial Narrow"/>
          <w:sz w:val="22"/>
          <w:szCs w:val="22"/>
          <w:lang w:eastAsia="en-US"/>
        </w:rPr>
        <w:t>“)</w:t>
      </w:r>
    </w:p>
    <w:p w14:paraId="3559EEA4" w14:textId="77777777" w:rsidR="001D526F" w:rsidRDefault="00F039BE">
      <w:pPr>
        <w:jc w:val="both"/>
        <w:rPr>
          <w:rFonts w:ascii="Arial Narrow" w:eastAsia="Arial Narrow" w:hAnsi="Arial Narrow" w:cs="Arial Narrow"/>
          <w:color w:val="FF0000"/>
          <w:sz w:val="22"/>
          <w:szCs w:val="22"/>
        </w:rPr>
      </w:pPr>
      <w:r>
        <w:rPr>
          <w:rFonts w:ascii="Arial Narrow" w:eastAsia="Arial Narrow" w:hAnsi="Arial Narrow" w:cs="Arial Narrow"/>
          <w:color w:val="FF0000"/>
          <w:sz w:val="22"/>
          <w:szCs w:val="22"/>
        </w:rPr>
        <w:t xml:space="preserve">  </w:t>
      </w:r>
    </w:p>
    <w:p w14:paraId="624AAC72" w14:textId="08E1DB99" w:rsidR="001D526F" w:rsidRDefault="00B85126" w:rsidP="00B85126">
      <w:pPr>
        <w:spacing w:line="288" w:lineRule="auto"/>
        <w:ind w:firstLine="709"/>
        <w:jc w:val="both"/>
      </w:pPr>
      <w:r>
        <w:rPr>
          <w:rFonts w:ascii="Arial Narrow" w:eastAsia="Arial Narrow" w:hAnsi="Arial Narrow" w:cs="Arial Narrow"/>
          <w:b/>
          <w:bCs/>
          <w:sz w:val="22"/>
          <w:szCs w:val="22"/>
        </w:rPr>
        <w:t xml:space="preserve">  </w:t>
      </w:r>
      <w:r w:rsidR="00F039BE">
        <w:rPr>
          <w:rFonts w:ascii="Arial Narrow" w:eastAsia="Arial Narrow" w:hAnsi="Arial Narrow" w:cs="Arial Narrow"/>
          <w:b/>
          <w:bCs/>
          <w:sz w:val="22"/>
          <w:szCs w:val="22"/>
        </w:rPr>
        <w:t xml:space="preserve">Odosielateľ: </w:t>
      </w:r>
      <w:r w:rsidR="00F039BE">
        <w:rPr>
          <w:rFonts w:ascii="Arial Narrow" w:eastAsia="Arial Narrow" w:hAnsi="Arial Narrow" w:cs="Arial Narrow"/>
          <w:sz w:val="22"/>
          <w:szCs w:val="22"/>
        </w:rPr>
        <w:t xml:space="preserve">                 </w:t>
      </w:r>
    </w:p>
    <w:tbl>
      <w:tblPr>
        <w:tblW w:w="0" w:type="auto"/>
        <w:tblLook w:val="0400" w:firstRow="0" w:lastRow="0" w:firstColumn="0" w:lastColumn="0" w:noHBand="0" w:noVBand="1"/>
      </w:tblPr>
      <w:tblGrid>
        <w:gridCol w:w="3368"/>
        <w:gridCol w:w="6270"/>
      </w:tblGrid>
      <w:tr w:rsidR="011E641B" w14:paraId="208D314F" w14:textId="77777777" w:rsidTr="011E641B">
        <w:trPr>
          <w:trHeight w:val="225"/>
        </w:trPr>
        <w:tc>
          <w:tcPr>
            <w:tcW w:w="3420" w:type="dxa"/>
            <w:tcBorders>
              <w:top w:val="nil"/>
              <w:left w:val="nil"/>
              <w:bottom w:val="nil"/>
              <w:right w:val="nil"/>
            </w:tcBorders>
            <w:tcMar>
              <w:left w:w="108" w:type="dxa"/>
              <w:right w:w="108" w:type="dxa"/>
            </w:tcMar>
          </w:tcPr>
          <w:p w14:paraId="3FD2EEC6" w14:textId="432A0040" w:rsidR="011E641B" w:rsidRDefault="011E641B" w:rsidP="011E641B">
            <w:pPr>
              <w:tabs>
                <w:tab w:val="left" w:pos="1985"/>
              </w:tabs>
              <w:ind w:firstLine="709"/>
            </w:pPr>
            <w:r w:rsidRPr="011E641B">
              <w:rPr>
                <w:rFonts w:ascii="Arial Narrow" w:eastAsia="Arial Narrow" w:hAnsi="Arial Narrow" w:cs="Arial Narrow"/>
                <w:sz w:val="22"/>
                <w:szCs w:val="22"/>
              </w:rPr>
              <w:t>Názov:</w:t>
            </w:r>
          </w:p>
        </w:tc>
        <w:tc>
          <w:tcPr>
            <w:tcW w:w="6540" w:type="dxa"/>
            <w:tcBorders>
              <w:top w:val="nil"/>
              <w:left w:val="nil"/>
              <w:bottom w:val="nil"/>
              <w:right w:val="nil"/>
            </w:tcBorders>
            <w:tcMar>
              <w:left w:w="108" w:type="dxa"/>
              <w:right w:w="108" w:type="dxa"/>
            </w:tcMar>
          </w:tcPr>
          <w:p w14:paraId="544827DE" w14:textId="42A7069B" w:rsidR="011E641B" w:rsidRDefault="011E641B" w:rsidP="011E641B">
            <w:pPr>
              <w:tabs>
                <w:tab w:val="left" w:pos="1985"/>
              </w:tabs>
              <w:ind w:left="708"/>
            </w:pPr>
            <w:r w:rsidRPr="011E641B">
              <w:rPr>
                <w:rFonts w:ascii="Arial Narrow" w:eastAsia="Arial Narrow" w:hAnsi="Arial Narrow" w:cs="Arial Narrow"/>
                <w:b/>
                <w:bCs/>
                <w:sz w:val="22"/>
                <w:szCs w:val="22"/>
              </w:rPr>
              <w:t>Slovenská republika v zastúpení Ministerstva vnútra Slovenskej republiky</w:t>
            </w:r>
          </w:p>
        </w:tc>
      </w:tr>
      <w:tr w:rsidR="011E641B" w14:paraId="13C123ED" w14:textId="77777777" w:rsidTr="011E641B">
        <w:trPr>
          <w:trHeight w:val="225"/>
        </w:trPr>
        <w:tc>
          <w:tcPr>
            <w:tcW w:w="3420" w:type="dxa"/>
            <w:tcBorders>
              <w:top w:val="nil"/>
              <w:left w:val="nil"/>
              <w:bottom w:val="nil"/>
              <w:right w:val="nil"/>
            </w:tcBorders>
            <w:tcMar>
              <w:left w:w="108" w:type="dxa"/>
              <w:right w:w="108" w:type="dxa"/>
            </w:tcMar>
          </w:tcPr>
          <w:p w14:paraId="65D0C863" w14:textId="4F1BB99B" w:rsidR="011E641B" w:rsidRDefault="011E641B" w:rsidP="011E641B">
            <w:pPr>
              <w:tabs>
                <w:tab w:val="left" w:pos="1985"/>
              </w:tabs>
              <w:ind w:firstLine="709"/>
            </w:pPr>
            <w:r w:rsidRPr="011E641B">
              <w:rPr>
                <w:rFonts w:ascii="Arial Narrow" w:eastAsia="Arial Narrow" w:hAnsi="Arial Narrow" w:cs="Arial Narrow"/>
                <w:sz w:val="22"/>
                <w:szCs w:val="22"/>
              </w:rPr>
              <w:t>Sídlo:</w:t>
            </w:r>
          </w:p>
        </w:tc>
        <w:tc>
          <w:tcPr>
            <w:tcW w:w="6540" w:type="dxa"/>
            <w:tcBorders>
              <w:top w:val="nil"/>
              <w:left w:val="nil"/>
              <w:bottom w:val="nil"/>
              <w:right w:val="nil"/>
            </w:tcBorders>
            <w:tcMar>
              <w:left w:w="108" w:type="dxa"/>
              <w:right w:w="108" w:type="dxa"/>
            </w:tcMar>
          </w:tcPr>
          <w:p w14:paraId="36FB2346" w14:textId="13FE4708" w:rsidR="011E641B" w:rsidRDefault="011E641B" w:rsidP="011E641B">
            <w:pPr>
              <w:tabs>
                <w:tab w:val="left" w:pos="1985"/>
              </w:tabs>
              <w:ind w:firstLine="709"/>
            </w:pPr>
            <w:r w:rsidRPr="011E641B">
              <w:rPr>
                <w:rFonts w:ascii="Arial Narrow" w:eastAsia="Arial Narrow" w:hAnsi="Arial Narrow" w:cs="Arial Narrow"/>
                <w:sz w:val="22"/>
                <w:szCs w:val="22"/>
              </w:rPr>
              <w:t>Pribinova 2, 812 02 Bratislava, Slovenská republika</w:t>
            </w:r>
          </w:p>
        </w:tc>
      </w:tr>
      <w:tr w:rsidR="011E641B" w14:paraId="5A3F18D1" w14:textId="77777777" w:rsidTr="011E641B">
        <w:trPr>
          <w:trHeight w:val="225"/>
        </w:trPr>
        <w:tc>
          <w:tcPr>
            <w:tcW w:w="3420" w:type="dxa"/>
            <w:tcBorders>
              <w:top w:val="nil"/>
              <w:left w:val="nil"/>
              <w:bottom w:val="nil"/>
              <w:right w:val="nil"/>
            </w:tcBorders>
            <w:tcMar>
              <w:left w:w="108" w:type="dxa"/>
              <w:right w:w="108" w:type="dxa"/>
            </w:tcMar>
          </w:tcPr>
          <w:p w14:paraId="5663A74C" w14:textId="165D567F" w:rsidR="011E641B" w:rsidRDefault="011E641B" w:rsidP="011E641B">
            <w:pPr>
              <w:tabs>
                <w:tab w:val="left" w:pos="1985"/>
              </w:tabs>
              <w:ind w:firstLine="709"/>
            </w:pPr>
            <w:r w:rsidRPr="011E641B">
              <w:rPr>
                <w:rFonts w:ascii="Arial Narrow" w:eastAsia="Arial Narrow" w:hAnsi="Arial Narrow" w:cs="Arial Narrow"/>
                <w:sz w:val="22"/>
                <w:szCs w:val="22"/>
              </w:rPr>
              <w:t>Zastúpený:</w:t>
            </w:r>
          </w:p>
        </w:tc>
        <w:tc>
          <w:tcPr>
            <w:tcW w:w="6540" w:type="dxa"/>
            <w:tcBorders>
              <w:top w:val="nil"/>
              <w:left w:val="nil"/>
              <w:bottom w:val="nil"/>
              <w:right w:val="nil"/>
            </w:tcBorders>
            <w:tcMar>
              <w:left w:w="108" w:type="dxa"/>
              <w:right w:w="108" w:type="dxa"/>
            </w:tcMar>
          </w:tcPr>
          <w:p w14:paraId="58F77A4C" w14:textId="2328293D" w:rsidR="011E641B" w:rsidRDefault="011E641B" w:rsidP="011E641B">
            <w:pPr>
              <w:tabs>
                <w:tab w:val="left" w:pos="1985"/>
              </w:tabs>
              <w:ind w:firstLine="709"/>
            </w:pPr>
            <w:r w:rsidRPr="011E641B">
              <w:rPr>
                <w:rFonts w:ascii="Arial Narrow" w:eastAsia="Arial Narrow" w:hAnsi="Arial Narrow" w:cs="Arial Narrow"/>
                <w:sz w:val="22"/>
                <w:szCs w:val="22"/>
                <w:highlight w:val="yellow"/>
              </w:rPr>
              <w:t>[●]</w:t>
            </w:r>
          </w:p>
        </w:tc>
      </w:tr>
      <w:tr w:rsidR="011E641B" w14:paraId="01FFA577" w14:textId="77777777" w:rsidTr="011E641B">
        <w:trPr>
          <w:trHeight w:val="225"/>
        </w:trPr>
        <w:tc>
          <w:tcPr>
            <w:tcW w:w="3420" w:type="dxa"/>
            <w:tcBorders>
              <w:top w:val="nil"/>
              <w:left w:val="nil"/>
              <w:bottom w:val="nil"/>
              <w:right w:val="nil"/>
            </w:tcBorders>
            <w:tcMar>
              <w:left w:w="108" w:type="dxa"/>
              <w:right w:w="108" w:type="dxa"/>
            </w:tcMar>
          </w:tcPr>
          <w:p w14:paraId="7329BBC9" w14:textId="140708F9" w:rsidR="011E641B" w:rsidRDefault="011E641B" w:rsidP="011E641B">
            <w:pPr>
              <w:tabs>
                <w:tab w:val="left" w:pos="1985"/>
              </w:tabs>
              <w:ind w:firstLine="709"/>
            </w:pPr>
            <w:r w:rsidRPr="011E641B">
              <w:rPr>
                <w:rFonts w:ascii="Arial Narrow" w:eastAsia="Arial Narrow" w:hAnsi="Arial Narrow" w:cs="Arial Narrow"/>
                <w:sz w:val="22"/>
                <w:szCs w:val="22"/>
              </w:rPr>
              <w:t>IČO:</w:t>
            </w:r>
          </w:p>
        </w:tc>
        <w:tc>
          <w:tcPr>
            <w:tcW w:w="6540" w:type="dxa"/>
            <w:tcBorders>
              <w:top w:val="nil"/>
              <w:left w:val="nil"/>
              <w:bottom w:val="nil"/>
              <w:right w:val="nil"/>
            </w:tcBorders>
            <w:tcMar>
              <w:left w:w="108" w:type="dxa"/>
              <w:right w:w="108" w:type="dxa"/>
            </w:tcMar>
          </w:tcPr>
          <w:p w14:paraId="423DDCA4" w14:textId="3ED30D9D" w:rsidR="011E641B" w:rsidRDefault="011E641B" w:rsidP="011E641B">
            <w:pPr>
              <w:tabs>
                <w:tab w:val="left" w:pos="1985"/>
              </w:tabs>
              <w:ind w:firstLine="709"/>
            </w:pPr>
            <w:r w:rsidRPr="011E641B">
              <w:rPr>
                <w:rFonts w:ascii="Arial Narrow" w:eastAsia="Arial Narrow" w:hAnsi="Arial Narrow" w:cs="Arial Narrow"/>
                <w:sz w:val="22"/>
                <w:szCs w:val="22"/>
              </w:rPr>
              <w:t>00 151 866</w:t>
            </w:r>
          </w:p>
        </w:tc>
      </w:tr>
      <w:tr w:rsidR="011E641B" w14:paraId="2DAD870C" w14:textId="77777777" w:rsidTr="011E641B">
        <w:trPr>
          <w:trHeight w:val="225"/>
        </w:trPr>
        <w:tc>
          <w:tcPr>
            <w:tcW w:w="3420" w:type="dxa"/>
            <w:tcBorders>
              <w:top w:val="nil"/>
              <w:left w:val="nil"/>
              <w:bottom w:val="nil"/>
              <w:right w:val="nil"/>
            </w:tcBorders>
            <w:tcMar>
              <w:left w:w="108" w:type="dxa"/>
              <w:right w:w="108" w:type="dxa"/>
            </w:tcMar>
          </w:tcPr>
          <w:p w14:paraId="293B456E" w14:textId="2D368D42" w:rsidR="011E641B" w:rsidRDefault="011E641B" w:rsidP="011E641B">
            <w:pPr>
              <w:tabs>
                <w:tab w:val="left" w:pos="1985"/>
              </w:tabs>
              <w:ind w:firstLine="709"/>
            </w:pPr>
            <w:r w:rsidRPr="011E641B">
              <w:rPr>
                <w:rFonts w:ascii="Arial Narrow" w:eastAsia="Arial Narrow" w:hAnsi="Arial Narrow" w:cs="Arial Narrow"/>
                <w:sz w:val="22"/>
                <w:szCs w:val="22"/>
              </w:rPr>
              <w:t>DIČ:</w:t>
            </w:r>
          </w:p>
        </w:tc>
        <w:tc>
          <w:tcPr>
            <w:tcW w:w="6540" w:type="dxa"/>
            <w:tcBorders>
              <w:top w:val="nil"/>
              <w:left w:val="nil"/>
              <w:bottom w:val="nil"/>
              <w:right w:val="nil"/>
            </w:tcBorders>
            <w:tcMar>
              <w:left w:w="108" w:type="dxa"/>
              <w:right w:w="108" w:type="dxa"/>
            </w:tcMar>
          </w:tcPr>
          <w:p w14:paraId="76EDBE26" w14:textId="146DF9A6" w:rsidR="011E641B" w:rsidRDefault="011E641B" w:rsidP="011E641B">
            <w:pPr>
              <w:tabs>
                <w:tab w:val="left" w:pos="1985"/>
              </w:tabs>
              <w:ind w:firstLine="709"/>
            </w:pPr>
            <w:r w:rsidRPr="011E641B">
              <w:rPr>
                <w:rFonts w:ascii="Arial Narrow" w:eastAsia="Arial Narrow" w:hAnsi="Arial Narrow" w:cs="Arial Narrow"/>
                <w:sz w:val="22"/>
                <w:szCs w:val="22"/>
              </w:rPr>
              <w:t>2020571520</w:t>
            </w:r>
          </w:p>
        </w:tc>
      </w:tr>
      <w:tr w:rsidR="011E641B" w14:paraId="13360FF3" w14:textId="77777777" w:rsidTr="011E641B">
        <w:trPr>
          <w:trHeight w:val="225"/>
        </w:trPr>
        <w:tc>
          <w:tcPr>
            <w:tcW w:w="3420" w:type="dxa"/>
            <w:tcBorders>
              <w:top w:val="nil"/>
              <w:left w:val="nil"/>
              <w:bottom w:val="nil"/>
              <w:right w:val="nil"/>
            </w:tcBorders>
            <w:tcMar>
              <w:left w:w="108" w:type="dxa"/>
              <w:right w:w="108" w:type="dxa"/>
            </w:tcMar>
          </w:tcPr>
          <w:p w14:paraId="06F05B18" w14:textId="143B1E55" w:rsidR="011E641B" w:rsidRDefault="011E641B" w:rsidP="011E641B">
            <w:pPr>
              <w:tabs>
                <w:tab w:val="left" w:pos="1985"/>
              </w:tabs>
              <w:ind w:firstLine="709"/>
            </w:pPr>
            <w:r w:rsidRPr="011E641B">
              <w:rPr>
                <w:rFonts w:ascii="Arial Narrow" w:eastAsia="Arial Narrow" w:hAnsi="Arial Narrow" w:cs="Arial Narrow"/>
                <w:sz w:val="22"/>
                <w:szCs w:val="22"/>
              </w:rPr>
              <w:t>IČ DPH:</w:t>
            </w:r>
          </w:p>
        </w:tc>
        <w:tc>
          <w:tcPr>
            <w:tcW w:w="6540" w:type="dxa"/>
            <w:tcBorders>
              <w:top w:val="nil"/>
              <w:left w:val="nil"/>
              <w:bottom w:val="nil"/>
              <w:right w:val="nil"/>
            </w:tcBorders>
            <w:tcMar>
              <w:left w:w="108" w:type="dxa"/>
              <w:right w:w="108" w:type="dxa"/>
            </w:tcMar>
          </w:tcPr>
          <w:p w14:paraId="08F55BBD" w14:textId="6D187032" w:rsidR="011E641B" w:rsidRDefault="011E641B" w:rsidP="011E641B">
            <w:pPr>
              <w:tabs>
                <w:tab w:val="left" w:pos="0"/>
                <w:tab w:val="left" w:pos="0"/>
                <w:tab w:val="left" w:pos="1985"/>
              </w:tabs>
              <w:ind w:left="708" w:firstLine="1"/>
            </w:pPr>
            <w:r w:rsidRPr="011E641B">
              <w:rPr>
                <w:rFonts w:ascii="Arial Narrow" w:eastAsia="Arial Narrow" w:hAnsi="Arial Narrow" w:cs="Arial Narrow"/>
                <w:sz w:val="22"/>
                <w:szCs w:val="22"/>
              </w:rPr>
              <w:t>SK2020571520 (registrácia podľa § 7 zákona č. 222/2004 Z. z. o dani z pridanej hodnoty v znení neskorších predpisov)</w:t>
            </w:r>
          </w:p>
        </w:tc>
      </w:tr>
      <w:tr w:rsidR="011E641B" w14:paraId="267D4983" w14:textId="77777777" w:rsidTr="011E641B">
        <w:trPr>
          <w:trHeight w:val="225"/>
        </w:trPr>
        <w:tc>
          <w:tcPr>
            <w:tcW w:w="3420" w:type="dxa"/>
            <w:tcBorders>
              <w:top w:val="nil"/>
              <w:left w:val="nil"/>
              <w:bottom w:val="nil"/>
              <w:right w:val="nil"/>
            </w:tcBorders>
            <w:tcMar>
              <w:left w:w="108" w:type="dxa"/>
              <w:right w:w="108" w:type="dxa"/>
            </w:tcMar>
          </w:tcPr>
          <w:p w14:paraId="68E9E4A7" w14:textId="3BD9DF7D" w:rsidR="011E641B" w:rsidRDefault="011E641B" w:rsidP="011E641B">
            <w:pPr>
              <w:tabs>
                <w:tab w:val="left" w:pos="1985"/>
              </w:tabs>
              <w:ind w:firstLine="709"/>
            </w:pPr>
            <w:r w:rsidRPr="011E641B">
              <w:rPr>
                <w:rFonts w:ascii="Arial Narrow" w:eastAsia="Arial Narrow" w:hAnsi="Arial Narrow" w:cs="Arial Narrow"/>
                <w:sz w:val="22"/>
                <w:szCs w:val="22"/>
              </w:rPr>
              <w:t>Bankové spojenie:</w:t>
            </w:r>
          </w:p>
        </w:tc>
        <w:tc>
          <w:tcPr>
            <w:tcW w:w="6540" w:type="dxa"/>
            <w:tcBorders>
              <w:top w:val="nil"/>
              <w:left w:val="nil"/>
              <w:bottom w:val="nil"/>
              <w:right w:val="nil"/>
            </w:tcBorders>
            <w:tcMar>
              <w:left w:w="108" w:type="dxa"/>
              <w:right w:w="108" w:type="dxa"/>
            </w:tcMar>
          </w:tcPr>
          <w:p w14:paraId="00EF21C1" w14:textId="13C4E7F3" w:rsidR="011E641B" w:rsidRDefault="011E641B" w:rsidP="011E641B">
            <w:pPr>
              <w:tabs>
                <w:tab w:val="left" w:pos="1985"/>
              </w:tabs>
              <w:ind w:firstLine="709"/>
            </w:pPr>
            <w:r w:rsidRPr="011E641B">
              <w:rPr>
                <w:rFonts w:ascii="Arial Narrow" w:eastAsia="Arial Narrow" w:hAnsi="Arial Narrow" w:cs="Arial Narrow"/>
                <w:sz w:val="22"/>
                <w:szCs w:val="22"/>
              </w:rPr>
              <w:t>Štátna pokladnica</w:t>
            </w:r>
          </w:p>
        </w:tc>
      </w:tr>
      <w:tr w:rsidR="011E641B" w14:paraId="5FA4D7DF" w14:textId="77777777" w:rsidTr="011E641B">
        <w:trPr>
          <w:trHeight w:val="225"/>
        </w:trPr>
        <w:tc>
          <w:tcPr>
            <w:tcW w:w="3420" w:type="dxa"/>
            <w:tcBorders>
              <w:top w:val="nil"/>
              <w:left w:val="nil"/>
              <w:bottom w:val="nil"/>
              <w:right w:val="nil"/>
            </w:tcBorders>
            <w:tcMar>
              <w:left w:w="108" w:type="dxa"/>
              <w:right w:w="108" w:type="dxa"/>
            </w:tcMar>
          </w:tcPr>
          <w:p w14:paraId="5846968F" w14:textId="64D1B390" w:rsidR="011E641B" w:rsidRDefault="011E641B" w:rsidP="011E641B">
            <w:pPr>
              <w:tabs>
                <w:tab w:val="left" w:pos="1985"/>
              </w:tabs>
              <w:ind w:firstLine="709"/>
            </w:pPr>
            <w:r w:rsidRPr="011E641B">
              <w:rPr>
                <w:rFonts w:ascii="Arial Narrow" w:eastAsia="Arial Narrow" w:hAnsi="Arial Narrow" w:cs="Arial Narrow"/>
                <w:sz w:val="22"/>
                <w:szCs w:val="22"/>
              </w:rPr>
              <w:t xml:space="preserve">Číslo účtu: </w:t>
            </w:r>
          </w:p>
        </w:tc>
        <w:tc>
          <w:tcPr>
            <w:tcW w:w="6540" w:type="dxa"/>
            <w:tcBorders>
              <w:top w:val="nil"/>
              <w:left w:val="nil"/>
              <w:bottom w:val="nil"/>
              <w:right w:val="nil"/>
            </w:tcBorders>
            <w:tcMar>
              <w:left w:w="108" w:type="dxa"/>
              <w:right w:w="108" w:type="dxa"/>
            </w:tcMar>
          </w:tcPr>
          <w:p w14:paraId="3784F279" w14:textId="0930D83F" w:rsidR="011E641B" w:rsidRDefault="011E641B" w:rsidP="011E641B">
            <w:pPr>
              <w:tabs>
                <w:tab w:val="left" w:pos="1985"/>
              </w:tabs>
              <w:ind w:firstLine="709"/>
            </w:pPr>
            <w:r w:rsidRPr="011E641B">
              <w:rPr>
                <w:rFonts w:ascii="Arial Narrow" w:eastAsia="Arial Narrow" w:hAnsi="Arial Narrow" w:cs="Arial Narrow"/>
                <w:sz w:val="22"/>
                <w:szCs w:val="22"/>
              </w:rPr>
              <w:t>SK78 8180 0000 0070 0018 0023</w:t>
            </w:r>
          </w:p>
        </w:tc>
      </w:tr>
      <w:tr w:rsidR="011E641B" w14:paraId="7B1B457E" w14:textId="77777777" w:rsidTr="011E641B">
        <w:trPr>
          <w:trHeight w:val="225"/>
        </w:trPr>
        <w:tc>
          <w:tcPr>
            <w:tcW w:w="3420" w:type="dxa"/>
            <w:tcBorders>
              <w:top w:val="nil"/>
              <w:left w:val="nil"/>
              <w:bottom w:val="nil"/>
              <w:right w:val="nil"/>
            </w:tcBorders>
            <w:tcMar>
              <w:left w:w="108" w:type="dxa"/>
              <w:right w:w="108" w:type="dxa"/>
            </w:tcMar>
          </w:tcPr>
          <w:p w14:paraId="7FC8B26A" w14:textId="4906BA76" w:rsidR="011E641B" w:rsidRDefault="011E641B" w:rsidP="011E641B">
            <w:pPr>
              <w:tabs>
                <w:tab w:val="left" w:pos="1985"/>
              </w:tabs>
              <w:ind w:firstLine="709"/>
            </w:pPr>
            <w:r w:rsidRPr="011E641B">
              <w:rPr>
                <w:rFonts w:ascii="Arial Narrow" w:eastAsia="Arial Narrow" w:hAnsi="Arial Narrow" w:cs="Arial Narrow"/>
                <w:sz w:val="22"/>
                <w:szCs w:val="22"/>
              </w:rPr>
              <w:t>BIC/SWIFT kód:</w:t>
            </w:r>
          </w:p>
        </w:tc>
        <w:tc>
          <w:tcPr>
            <w:tcW w:w="6540" w:type="dxa"/>
            <w:tcBorders>
              <w:top w:val="nil"/>
              <w:left w:val="nil"/>
              <w:bottom w:val="nil"/>
              <w:right w:val="nil"/>
            </w:tcBorders>
            <w:tcMar>
              <w:left w:w="108" w:type="dxa"/>
              <w:right w:w="108" w:type="dxa"/>
            </w:tcMar>
          </w:tcPr>
          <w:p w14:paraId="137AB07C" w14:textId="63513328" w:rsidR="011E641B" w:rsidRDefault="011E641B" w:rsidP="011E641B">
            <w:pPr>
              <w:tabs>
                <w:tab w:val="left" w:pos="1985"/>
              </w:tabs>
              <w:ind w:firstLine="709"/>
            </w:pPr>
            <w:r w:rsidRPr="011E641B">
              <w:rPr>
                <w:rFonts w:ascii="Arial Narrow" w:eastAsia="Arial Narrow" w:hAnsi="Arial Narrow" w:cs="Arial Narrow"/>
                <w:sz w:val="22"/>
                <w:szCs w:val="22"/>
              </w:rPr>
              <w:t>SPSRSKBA</w:t>
            </w:r>
          </w:p>
        </w:tc>
      </w:tr>
      <w:tr w:rsidR="011E641B" w14:paraId="628DF086" w14:textId="77777777" w:rsidTr="011E641B">
        <w:trPr>
          <w:trHeight w:val="225"/>
        </w:trPr>
        <w:tc>
          <w:tcPr>
            <w:tcW w:w="3420" w:type="dxa"/>
            <w:tcBorders>
              <w:top w:val="nil"/>
              <w:left w:val="nil"/>
              <w:bottom w:val="nil"/>
              <w:right w:val="nil"/>
            </w:tcBorders>
            <w:tcMar>
              <w:left w:w="108" w:type="dxa"/>
              <w:right w:w="108" w:type="dxa"/>
            </w:tcMar>
          </w:tcPr>
          <w:p w14:paraId="492959E7" w14:textId="07750716" w:rsidR="011E641B" w:rsidRDefault="011E641B" w:rsidP="011E641B">
            <w:pPr>
              <w:tabs>
                <w:tab w:val="left" w:pos="1985"/>
              </w:tabs>
              <w:ind w:firstLine="709"/>
            </w:pPr>
            <w:r w:rsidRPr="011E641B">
              <w:rPr>
                <w:rFonts w:ascii="Arial Narrow" w:eastAsia="Arial Narrow" w:hAnsi="Arial Narrow" w:cs="Arial Narrow"/>
                <w:sz w:val="22"/>
                <w:szCs w:val="22"/>
              </w:rPr>
              <w:t>Webové sídlo (URL):</w:t>
            </w:r>
          </w:p>
        </w:tc>
        <w:tc>
          <w:tcPr>
            <w:tcW w:w="6540" w:type="dxa"/>
            <w:tcBorders>
              <w:top w:val="nil"/>
              <w:left w:val="nil"/>
              <w:bottom w:val="nil"/>
              <w:right w:val="nil"/>
            </w:tcBorders>
            <w:tcMar>
              <w:left w:w="108" w:type="dxa"/>
              <w:right w:w="108" w:type="dxa"/>
            </w:tcMar>
          </w:tcPr>
          <w:p w14:paraId="0F856F06" w14:textId="549F57BB" w:rsidR="011E641B" w:rsidRDefault="00000000" w:rsidP="011E641B">
            <w:pPr>
              <w:tabs>
                <w:tab w:val="left" w:pos="1985"/>
              </w:tabs>
              <w:ind w:firstLine="709"/>
            </w:pPr>
            <w:hyperlink r:id="rId7">
              <w:r w:rsidR="011E641B" w:rsidRPr="011E641B">
                <w:rPr>
                  <w:rStyle w:val="Hypertextovprepojenie"/>
                  <w:rFonts w:ascii="Arial Narrow" w:eastAsia="Arial Narrow" w:hAnsi="Arial Narrow" w:cs="Arial Narrow"/>
                  <w:sz w:val="22"/>
                  <w:szCs w:val="22"/>
                </w:rPr>
                <w:t>http://www.minv.sk/</w:t>
              </w:r>
            </w:hyperlink>
          </w:p>
        </w:tc>
      </w:tr>
      <w:tr w:rsidR="011E641B" w14:paraId="1B773798" w14:textId="77777777" w:rsidTr="011E641B">
        <w:trPr>
          <w:trHeight w:val="225"/>
        </w:trPr>
        <w:tc>
          <w:tcPr>
            <w:tcW w:w="3420" w:type="dxa"/>
            <w:tcBorders>
              <w:top w:val="nil"/>
              <w:left w:val="nil"/>
              <w:bottom w:val="nil"/>
              <w:right w:val="nil"/>
            </w:tcBorders>
            <w:tcMar>
              <w:left w:w="108" w:type="dxa"/>
              <w:right w:w="108" w:type="dxa"/>
            </w:tcMar>
          </w:tcPr>
          <w:p w14:paraId="4D6C5003" w14:textId="4C88FA62" w:rsidR="011E641B" w:rsidRDefault="011E641B" w:rsidP="011E641B">
            <w:pPr>
              <w:tabs>
                <w:tab w:val="left" w:pos="1985"/>
              </w:tabs>
              <w:ind w:firstLine="709"/>
            </w:pPr>
            <w:r w:rsidRPr="011E641B">
              <w:rPr>
                <w:rFonts w:ascii="Arial Narrow" w:eastAsia="Arial Narrow" w:hAnsi="Arial Narrow" w:cs="Arial Narrow"/>
                <w:sz w:val="22"/>
                <w:szCs w:val="22"/>
              </w:rPr>
              <w:t>Kontaktná/oprávnená osoba:</w:t>
            </w:r>
          </w:p>
        </w:tc>
        <w:tc>
          <w:tcPr>
            <w:tcW w:w="6540" w:type="dxa"/>
            <w:tcBorders>
              <w:top w:val="nil"/>
              <w:left w:val="nil"/>
              <w:bottom w:val="nil"/>
              <w:right w:val="nil"/>
            </w:tcBorders>
            <w:tcMar>
              <w:left w:w="108" w:type="dxa"/>
              <w:right w:w="108" w:type="dxa"/>
            </w:tcMar>
          </w:tcPr>
          <w:p w14:paraId="749F9BD7" w14:textId="5FCE6404" w:rsidR="011E641B" w:rsidRDefault="011E641B" w:rsidP="011E641B">
            <w:pPr>
              <w:tabs>
                <w:tab w:val="left" w:pos="1985"/>
              </w:tabs>
              <w:ind w:firstLine="709"/>
            </w:pPr>
            <w:r w:rsidRPr="011E641B">
              <w:rPr>
                <w:rFonts w:ascii="Arial Narrow" w:eastAsia="Arial Narrow" w:hAnsi="Arial Narrow" w:cs="Arial Narrow"/>
                <w:sz w:val="22"/>
                <w:szCs w:val="22"/>
                <w:highlight w:val="yellow"/>
              </w:rPr>
              <w:t>[●]</w:t>
            </w:r>
          </w:p>
        </w:tc>
      </w:tr>
      <w:tr w:rsidR="011E641B" w14:paraId="1973BDC2" w14:textId="77777777" w:rsidTr="011E641B">
        <w:trPr>
          <w:trHeight w:val="225"/>
        </w:trPr>
        <w:tc>
          <w:tcPr>
            <w:tcW w:w="3420" w:type="dxa"/>
            <w:tcBorders>
              <w:top w:val="nil"/>
              <w:left w:val="nil"/>
              <w:bottom w:val="nil"/>
              <w:right w:val="nil"/>
            </w:tcBorders>
            <w:tcMar>
              <w:left w:w="108" w:type="dxa"/>
              <w:right w:w="108" w:type="dxa"/>
            </w:tcMar>
          </w:tcPr>
          <w:p w14:paraId="6F67141A" w14:textId="5203B926" w:rsidR="011E641B" w:rsidRDefault="011E641B" w:rsidP="011E641B">
            <w:pPr>
              <w:tabs>
                <w:tab w:val="left" w:pos="1985"/>
              </w:tabs>
              <w:ind w:firstLine="709"/>
            </w:pPr>
            <w:r w:rsidRPr="011E641B">
              <w:rPr>
                <w:rFonts w:ascii="Arial Narrow" w:eastAsia="Arial Narrow" w:hAnsi="Arial Narrow" w:cs="Arial Narrow"/>
                <w:sz w:val="22"/>
                <w:szCs w:val="22"/>
              </w:rPr>
              <w:t>Tel. kontakt:</w:t>
            </w:r>
          </w:p>
        </w:tc>
        <w:tc>
          <w:tcPr>
            <w:tcW w:w="6540" w:type="dxa"/>
            <w:tcBorders>
              <w:top w:val="nil"/>
              <w:left w:val="nil"/>
              <w:bottom w:val="nil"/>
              <w:right w:val="nil"/>
            </w:tcBorders>
            <w:tcMar>
              <w:left w:w="108" w:type="dxa"/>
              <w:right w:w="108" w:type="dxa"/>
            </w:tcMar>
          </w:tcPr>
          <w:p w14:paraId="09B3F910" w14:textId="3C76AB79" w:rsidR="011E641B" w:rsidRDefault="011E641B" w:rsidP="011E641B">
            <w:pPr>
              <w:tabs>
                <w:tab w:val="left" w:pos="1985"/>
              </w:tabs>
              <w:ind w:firstLine="709"/>
            </w:pPr>
            <w:r w:rsidRPr="011E641B">
              <w:rPr>
                <w:rFonts w:ascii="Arial Narrow" w:eastAsia="Arial Narrow" w:hAnsi="Arial Narrow" w:cs="Arial Narrow"/>
                <w:sz w:val="22"/>
                <w:szCs w:val="22"/>
                <w:highlight w:val="yellow"/>
              </w:rPr>
              <w:t>[●]</w:t>
            </w:r>
          </w:p>
        </w:tc>
      </w:tr>
      <w:tr w:rsidR="011E641B" w14:paraId="58267CAD" w14:textId="77777777" w:rsidTr="011E641B">
        <w:trPr>
          <w:trHeight w:val="225"/>
        </w:trPr>
        <w:tc>
          <w:tcPr>
            <w:tcW w:w="3420" w:type="dxa"/>
            <w:tcBorders>
              <w:top w:val="nil"/>
              <w:left w:val="nil"/>
              <w:bottom w:val="nil"/>
              <w:right w:val="nil"/>
            </w:tcBorders>
            <w:tcMar>
              <w:left w:w="108" w:type="dxa"/>
              <w:right w:w="108" w:type="dxa"/>
            </w:tcMar>
          </w:tcPr>
          <w:p w14:paraId="3BFF324F" w14:textId="0777419C" w:rsidR="011E641B" w:rsidRDefault="011E641B" w:rsidP="011E641B">
            <w:pPr>
              <w:tabs>
                <w:tab w:val="left" w:pos="1985"/>
              </w:tabs>
              <w:ind w:firstLine="709"/>
            </w:pPr>
            <w:r w:rsidRPr="011E641B">
              <w:rPr>
                <w:rFonts w:ascii="Arial Narrow" w:eastAsia="Arial Narrow" w:hAnsi="Arial Narrow" w:cs="Arial Narrow"/>
                <w:sz w:val="22"/>
                <w:szCs w:val="22"/>
              </w:rPr>
              <w:t>E-mail:</w:t>
            </w:r>
          </w:p>
        </w:tc>
        <w:tc>
          <w:tcPr>
            <w:tcW w:w="6540" w:type="dxa"/>
            <w:tcBorders>
              <w:top w:val="nil"/>
              <w:left w:val="nil"/>
              <w:bottom w:val="nil"/>
              <w:right w:val="nil"/>
            </w:tcBorders>
            <w:tcMar>
              <w:left w:w="108" w:type="dxa"/>
              <w:right w:w="108" w:type="dxa"/>
            </w:tcMar>
          </w:tcPr>
          <w:p w14:paraId="2BACE162" w14:textId="5F940FFD" w:rsidR="011E641B" w:rsidRDefault="011E641B" w:rsidP="011E641B">
            <w:pPr>
              <w:tabs>
                <w:tab w:val="left" w:pos="1985"/>
              </w:tabs>
              <w:ind w:firstLine="709"/>
            </w:pPr>
            <w:r w:rsidRPr="011E641B">
              <w:rPr>
                <w:rFonts w:ascii="Arial Narrow" w:eastAsia="Arial Narrow" w:hAnsi="Arial Narrow" w:cs="Arial Narrow"/>
                <w:sz w:val="22"/>
                <w:szCs w:val="22"/>
                <w:highlight w:val="yellow"/>
              </w:rPr>
              <w:t>[●]</w:t>
            </w:r>
          </w:p>
        </w:tc>
      </w:tr>
    </w:tbl>
    <w:p w14:paraId="1A02EFD0" w14:textId="04CC3F8B" w:rsidR="001D526F" w:rsidRDefault="38BD6A98" w:rsidP="011E641B">
      <w:pPr>
        <w:tabs>
          <w:tab w:val="left" w:pos="1985"/>
        </w:tabs>
        <w:spacing w:line="288" w:lineRule="auto"/>
        <w:ind w:firstLine="709"/>
        <w:jc w:val="both"/>
      </w:pPr>
      <w:r w:rsidRPr="011E641B">
        <w:rPr>
          <w:rFonts w:ascii="Arial Narrow" w:eastAsia="Arial Narrow" w:hAnsi="Arial Narrow" w:cs="Arial Narrow"/>
          <w:sz w:val="22"/>
          <w:szCs w:val="22"/>
        </w:rPr>
        <w:t xml:space="preserve"> </w:t>
      </w:r>
    </w:p>
    <w:p w14:paraId="097F9068" w14:textId="174B0F2D" w:rsidR="001D526F" w:rsidRDefault="00F039BE" w:rsidP="011E641B">
      <w:pPr>
        <w:tabs>
          <w:tab w:val="left" w:pos="1985"/>
          <w:tab w:val="left" w:pos="3960"/>
        </w:tabs>
        <w:spacing w:line="288" w:lineRule="auto"/>
        <w:ind w:firstLine="709"/>
        <w:jc w:val="both"/>
      </w:pPr>
      <w:r>
        <w:rPr>
          <w:rFonts w:ascii="Arial Narrow" w:eastAsia="Arial Narrow" w:hAnsi="Arial Narrow" w:cs="Arial Narrow"/>
          <w:sz w:val="22"/>
          <w:szCs w:val="22"/>
        </w:rPr>
        <w:t xml:space="preserve">(ďalej len </w:t>
      </w:r>
      <w:r>
        <w:rPr>
          <w:rFonts w:ascii="Arial Narrow" w:eastAsia="Arial Narrow" w:hAnsi="Arial Narrow" w:cs="Arial Narrow"/>
          <w:b/>
          <w:bCs/>
          <w:sz w:val="22"/>
          <w:szCs w:val="22"/>
        </w:rPr>
        <w:t>„odosielateľ“)</w:t>
      </w:r>
    </w:p>
    <w:p w14:paraId="050E26B8" w14:textId="3AE61A7B" w:rsidR="001D526F" w:rsidRDefault="38BD6A98" w:rsidP="00B85126">
      <w:pPr>
        <w:tabs>
          <w:tab w:val="left" w:pos="1985"/>
          <w:tab w:val="left" w:pos="3960"/>
        </w:tabs>
        <w:spacing w:line="288" w:lineRule="auto"/>
        <w:ind w:firstLine="709"/>
        <w:jc w:val="both"/>
      </w:pPr>
      <w:r w:rsidRPr="011E641B">
        <w:rPr>
          <w:rFonts w:ascii="Arial Narrow" w:eastAsia="Arial Narrow" w:hAnsi="Arial Narrow" w:cs="Arial Narrow"/>
          <w:sz w:val="22"/>
          <w:szCs w:val="22"/>
        </w:rPr>
        <w:t xml:space="preserve"> </w:t>
      </w:r>
      <w:r w:rsidR="00F039BE" w:rsidRPr="011E641B">
        <w:rPr>
          <w:rFonts w:ascii="Arial Narrow" w:eastAsia="Arial Narrow" w:hAnsi="Arial Narrow" w:cs="Arial Narrow"/>
          <w:b/>
          <w:color w:val="000000" w:themeColor="text1"/>
          <w:sz w:val="22"/>
          <w:szCs w:val="22"/>
        </w:rPr>
        <w:t>a</w:t>
      </w:r>
    </w:p>
    <w:p w14:paraId="6697DFDF" w14:textId="5BB21F0C" w:rsidR="001D526F" w:rsidRPr="00B85126" w:rsidRDefault="38BD6A98" w:rsidP="00B85126">
      <w:pPr>
        <w:spacing w:line="312" w:lineRule="auto"/>
        <w:ind w:firstLine="709"/>
        <w:jc w:val="both"/>
        <w:rPr>
          <w:rFonts w:ascii="Arial Narrow" w:eastAsia="Arial Narrow" w:hAnsi="Arial Narrow" w:cs="Arial Narrow"/>
          <w:b/>
          <w:color w:val="000000" w:themeColor="text1"/>
          <w:sz w:val="22"/>
          <w:szCs w:val="22"/>
        </w:rPr>
      </w:pPr>
      <w:r w:rsidRPr="011E641B">
        <w:rPr>
          <w:rFonts w:ascii="Arial Narrow" w:eastAsia="Arial Narrow" w:hAnsi="Arial Narrow" w:cs="Arial Narrow"/>
          <w:b/>
          <w:bCs/>
          <w:color w:val="000000" w:themeColor="text1"/>
          <w:sz w:val="22"/>
          <w:szCs w:val="22"/>
        </w:rPr>
        <w:t xml:space="preserve"> </w:t>
      </w:r>
      <w:r w:rsidR="00B85126">
        <w:rPr>
          <w:rFonts w:ascii="Arial Narrow" w:eastAsia="Arial Narrow" w:hAnsi="Arial Narrow" w:cs="Arial Narrow"/>
          <w:b/>
          <w:bCs/>
          <w:color w:val="000000" w:themeColor="text1"/>
          <w:sz w:val="22"/>
          <w:szCs w:val="22"/>
        </w:rPr>
        <w:t xml:space="preserve"> </w:t>
      </w:r>
      <w:r w:rsidR="00F039BE" w:rsidRPr="011E641B">
        <w:rPr>
          <w:rFonts w:ascii="Arial Narrow" w:eastAsia="Arial Narrow" w:hAnsi="Arial Narrow" w:cs="Arial Narrow"/>
          <w:b/>
          <w:color w:val="000000" w:themeColor="text1"/>
          <w:sz w:val="22"/>
          <w:szCs w:val="22"/>
        </w:rPr>
        <w:t xml:space="preserve">Dopravca: </w:t>
      </w:r>
      <w:r w:rsidR="00F039BE">
        <w:tab/>
      </w:r>
      <w:r w:rsidR="00F039BE">
        <w:tab/>
      </w:r>
      <w:r w:rsidRPr="011E641B">
        <w:rPr>
          <w:rFonts w:ascii="Arial Narrow" w:eastAsia="Arial Narrow" w:hAnsi="Arial Narrow" w:cs="Arial Narrow"/>
          <w:b/>
          <w:bCs/>
          <w:color w:val="000000" w:themeColor="text1"/>
          <w:sz w:val="22"/>
          <w:szCs w:val="22"/>
        </w:rPr>
        <w:t xml:space="preserve"> </w:t>
      </w:r>
      <w:r w:rsidR="001D526F">
        <w:tab/>
      </w:r>
    </w:p>
    <w:tbl>
      <w:tblPr>
        <w:tblW w:w="0" w:type="auto"/>
        <w:tblLook w:val="0400" w:firstRow="0" w:lastRow="0" w:firstColumn="0" w:lastColumn="0" w:noHBand="0" w:noVBand="1"/>
      </w:tblPr>
      <w:tblGrid>
        <w:gridCol w:w="3372"/>
        <w:gridCol w:w="6266"/>
      </w:tblGrid>
      <w:tr w:rsidR="011E641B" w14:paraId="769B4186" w14:textId="77777777" w:rsidTr="011E641B">
        <w:trPr>
          <w:trHeight w:val="225"/>
        </w:trPr>
        <w:tc>
          <w:tcPr>
            <w:tcW w:w="3420" w:type="dxa"/>
            <w:tcBorders>
              <w:top w:val="nil"/>
              <w:left w:val="nil"/>
              <w:bottom w:val="nil"/>
              <w:right w:val="nil"/>
            </w:tcBorders>
            <w:tcMar>
              <w:left w:w="108" w:type="dxa"/>
              <w:right w:w="108" w:type="dxa"/>
            </w:tcMar>
          </w:tcPr>
          <w:p w14:paraId="31A2CB43" w14:textId="1C116E72" w:rsidR="011E641B" w:rsidRDefault="011E641B" w:rsidP="011E641B">
            <w:pPr>
              <w:spacing w:line="312" w:lineRule="auto"/>
              <w:ind w:firstLine="709"/>
            </w:pPr>
            <w:r w:rsidRPr="011E641B">
              <w:rPr>
                <w:rFonts w:ascii="Arial Narrow" w:eastAsia="Arial Narrow" w:hAnsi="Arial Narrow" w:cs="Arial Narrow"/>
                <w:color w:val="333333"/>
                <w:sz w:val="22"/>
                <w:szCs w:val="22"/>
              </w:rPr>
              <w:t>Názov:</w:t>
            </w:r>
          </w:p>
        </w:tc>
        <w:tc>
          <w:tcPr>
            <w:tcW w:w="6540" w:type="dxa"/>
            <w:tcBorders>
              <w:top w:val="nil"/>
              <w:left w:val="nil"/>
              <w:bottom w:val="nil"/>
              <w:right w:val="nil"/>
            </w:tcBorders>
            <w:tcMar>
              <w:left w:w="108" w:type="dxa"/>
              <w:right w:w="108" w:type="dxa"/>
            </w:tcMar>
          </w:tcPr>
          <w:p w14:paraId="24BFBEF5" w14:textId="08D1D8B1" w:rsidR="011E641B" w:rsidRDefault="011E641B" w:rsidP="011E641B">
            <w:pPr>
              <w:spacing w:line="312" w:lineRule="auto"/>
              <w:ind w:firstLine="709"/>
            </w:pPr>
            <w:r w:rsidRPr="011E641B">
              <w:rPr>
                <w:rFonts w:ascii="Arial Narrow" w:eastAsia="Arial Narrow" w:hAnsi="Arial Narrow" w:cs="Arial Narrow"/>
                <w:b/>
                <w:bCs/>
                <w:color w:val="333333"/>
                <w:sz w:val="22"/>
                <w:szCs w:val="22"/>
                <w:highlight w:val="yellow"/>
              </w:rPr>
              <w:t>[●]</w:t>
            </w:r>
          </w:p>
        </w:tc>
      </w:tr>
      <w:tr w:rsidR="011E641B" w14:paraId="713980DC" w14:textId="77777777" w:rsidTr="011E641B">
        <w:trPr>
          <w:trHeight w:val="225"/>
        </w:trPr>
        <w:tc>
          <w:tcPr>
            <w:tcW w:w="3420" w:type="dxa"/>
            <w:tcBorders>
              <w:top w:val="nil"/>
              <w:left w:val="nil"/>
              <w:bottom w:val="nil"/>
              <w:right w:val="nil"/>
            </w:tcBorders>
            <w:tcMar>
              <w:left w:w="108" w:type="dxa"/>
              <w:right w:w="108" w:type="dxa"/>
            </w:tcMar>
          </w:tcPr>
          <w:p w14:paraId="3C496F95" w14:textId="3F89F091" w:rsidR="011E641B" w:rsidRDefault="011E641B" w:rsidP="011E641B">
            <w:pPr>
              <w:spacing w:line="312" w:lineRule="auto"/>
              <w:ind w:firstLine="709"/>
            </w:pPr>
            <w:r w:rsidRPr="011E641B">
              <w:rPr>
                <w:rFonts w:ascii="Arial Narrow" w:eastAsia="Arial Narrow" w:hAnsi="Arial Narrow" w:cs="Arial Narrow"/>
                <w:color w:val="333333"/>
                <w:sz w:val="22"/>
                <w:szCs w:val="22"/>
              </w:rPr>
              <w:t>Sídlo:</w:t>
            </w:r>
          </w:p>
        </w:tc>
        <w:tc>
          <w:tcPr>
            <w:tcW w:w="6540" w:type="dxa"/>
            <w:tcBorders>
              <w:top w:val="nil"/>
              <w:left w:val="nil"/>
              <w:bottom w:val="nil"/>
              <w:right w:val="nil"/>
            </w:tcBorders>
            <w:tcMar>
              <w:left w:w="108" w:type="dxa"/>
              <w:right w:w="108" w:type="dxa"/>
            </w:tcMar>
          </w:tcPr>
          <w:p w14:paraId="73E2932A" w14:textId="7480C386" w:rsidR="011E641B" w:rsidRDefault="011E641B" w:rsidP="011E641B">
            <w:pPr>
              <w:spacing w:line="312" w:lineRule="auto"/>
              <w:ind w:firstLine="709"/>
            </w:pPr>
            <w:r w:rsidRPr="011E641B">
              <w:rPr>
                <w:rFonts w:ascii="Arial Narrow" w:eastAsia="Arial Narrow" w:hAnsi="Arial Narrow" w:cs="Arial Narrow"/>
                <w:color w:val="333333"/>
                <w:sz w:val="22"/>
                <w:szCs w:val="22"/>
                <w:highlight w:val="yellow"/>
              </w:rPr>
              <w:t>[●]</w:t>
            </w:r>
          </w:p>
        </w:tc>
      </w:tr>
      <w:tr w:rsidR="011E641B" w14:paraId="7CDF7804" w14:textId="77777777" w:rsidTr="011E641B">
        <w:trPr>
          <w:trHeight w:val="225"/>
        </w:trPr>
        <w:tc>
          <w:tcPr>
            <w:tcW w:w="3420" w:type="dxa"/>
            <w:tcBorders>
              <w:top w:val="nil"/>
              <w:left w:val="nil"/>
              <w:bottom w:val="nil"/>
              <w:right w:val="nil"/>
            </w:tcBorders>
            <w:tcMar>
              <w:left w:w="108" w:type="dxa"/>
              <w:right w:w="108" w:type="dxa"/>
            </w:tcMar>
          </w:tcPr>
          <w:p w14:paraId="3E3EC405" w14:textId="6429F106" w:rsidR="011E641B" w:rsidRDefault="011E641B" w:rsidP="011E641B">
            <w:pPr>
              <w:spacing w:line="312" w:lineRule="auto"/>
              <w:ind w:firstLine="709"/>
            </w:pPr>
            <w:r w:rsidRPr="011E641B">
              <w:rPr>
                <w:rFonts w:ascii="Arial Narrow" w:eastAsia="Arial Narrow" w:hAnsi="Arial Narrow" w:cs="Arial Narrow"/>
                <w:color w:val="333333"/>
                <w:sz w:val="22"/>
                <w:szCs w:val="22"/>
              </w:rPr>
              <w:t>Zastúpený:</w:t>
            </w:r>
          </w:p>
        </w:tc>
        <w:tc>
          <w:tcPr>
            <w:tcW w:w="6540" w:type="dxa"/>
            <w:tcBorders>
              <w:top w:val="nil"/>
              <w:left w:val="nil"/>
              <w:bottom w:val="nil"/>
              <w:right w:val="nil"/>
            </w:tcBorders>
            <w:tcMar>
              <w:left w:w="108" w:type="dxa"/>
              <w:right w:w="108" w:type="dxa"/>
            </w:tcMar>
          </w:tcPr>
          <w:p w14:paraId="001C50FC" w14:textId="57733DAC" w:rsidR="011E641B" w:rsidRDefault="011E641B" w:rsidP="011E641B">
            <w:pPr>
              <w:spacing w:line="312" w:lineRule="auto"/>
              <w:ind w:firstLine="709"/>
            </w:pPr>
            <w:r w:rsidRPr="011E641B">
              <w:rPr>
                <w:rFonts w:ascii="Arial Narrow" w:eastAsia="Arial Narrow" w:hAnsi="Arial Narrow" w:cs="Arial Narrow"/>
                <w:color w:val="333333"/>
                <w:sz w:val="22"/>
                <w:szCs w:val="22"/>
                <w:highlight w:val="yellow"/>
              </w:rPr>
              <w:t>[●]</w:t>
            </w:r>
          </w:p>
        </w:tc>
      </w:tr>
      <w:tr w:rsidR="011E641B" w14:paraId="683FD249" w14:textId="77777777" w:rsidTr="011E641B">
        <w:trPr>
          <w:trHeight w:val="225"/>
        </w:trPr>
        <w:tc>
          <w:tcPr>
            <w:tcW w:w="3420" w:type="dxa"/>
            <w:tcBorders>
              <w:top w:val="nil"/>
              <w:left w:val="nil"/>
              <w:bottom w:val="nil"/>
              <w:right w:val="nil"/>
            </w:tcBorders>
            <w:tcMar>
              <w:left w:w="108" w:type="dxa"/>
              <w:right w:w="108" w:type="dxa"/>
            </w:tcMar>
          </w:tcPr>
          <w:p w14:paraId="35CF688B" w14:textId="243C8653" w:rsidR="011E641B" w:rsidRDefault="011E641B" w:rsidP="011E641B">
            <w:pPr>
              <w:spacing w:line="312" w:lineRule="auto"/>
              <w:ind w:firstLine="709"/>
            </w:pPr>
            <w:r w:rsidRPr="011E641B">
              <w:rPr>
                <w:rFonts w:ascii="Arial Narrow" w:eastAsia="Arial Narrow" w:hAnsi="Arial Narrow" w:cs="Arial Narrow"/>
                <w:color w:val="333333"/>
                <w:sz w:val="22"/>
                <w:szCs w:val="22"/>
              </w:rPr>
              <w:t>IČO:</w:t>
            </w:r>
          </w:p>
        </w:tc>
        <w:tc>
          <w:tcPr>
            <w:tcW w:w="6540" w:type="dxa"/>
            <w:tcBorders>
              <w:top w:val="nil"/>
              <w:left w:val="nil"/>
              <w:bottom w:val="nil"/>
              <w:right w:val="nil"/>
            </w:tcBorders>
            <w:tcMar>
              <w:left w:w="108" w:type="dxa"/>
              <w:right w:w="108" w:type="dxa"/>
            </w:tcMar>
          </w:tcPr>
          <w:p w14:paraId="394F938D" w14:textId="0ACCB58A" w:rsidR="011E641B" w:rsidRDefault="011E641B" w:rsidP="011E641B">
            <w:pPr>
              <w:spacing w:line="312" w:lineRule="auto"/>
              <w:ind w:firstLine="709"/>
            </w:pPr>
            <w:r w:rsidRPr="011E641B">
              <w:rPr>
                <w:rFonts w:ascii="Arial Narrow" w:eastAsia="Arial Narrow" w:hAnsi="Arial Narrow" w:cs="Arial Narrow"/>
                <w:color w:val="333333"/>
                <w:sz w:val="22"/>
                <w:szCs w:val="22"/>
                <w:highlight w:val="yellow"/>
              </w:rPr>
              <w:t>[●]</w:t>
            </w:r>
          </w:p>
        </w:tc>
      </w:tr>
      <w:tr w:rsidR="011E641B" w14:paraId="0AFCC03F" w14:textId="77777777" w:rsidTr="011E641B">
        <w:trPr>
          <w:trHeight w:val="225"/>
        </w:trPr>
        <w:tc>
          <w:tcPr>
            <w:tcW w:w="3420" w:type="dxa"/>
            <w:tcBorders>
              <w:top w:val="nil"/>
              <w:left w:val="nil"/>
              <w:bottom w:val="nil"/>
              <w:right w:val="nil"/>
            </w:tcBorders>
            <w:tcMar>
              <w:left w:w="108" w:type="dxa"/>
              <w:right w:w="108" w:type="dxa"/>
            </w:tcMar>
          </w:tcPr>
          <w:p w14:paraId="7A11C941" w14:textId="1E38BAAD" w:rsidR="011E641B" w:rsidRDefault="011E641B" w:rsidP="011E641B">
            <w:pPr>
              <w:spacing w:line="312" w:lineRule="auto"/>
              <w:ind w:firstLine="709"/>
            </w:pPr>
            <w:r w:rsidRPr="011E641B">
              <w:rPr>
                <w:rFonts w:ascii="Arial Narrow" w:eastAsia="Arial Narrow" w:hAnsi="Arial Narrow" w:cs="Arial Narrow"/>
                <w:color w:val="333333"/>
                <w:sz w:val="22"/>
                <w:szCs w:val="22"/>
              </w:rPr>
              <w:t>DIČ:</w:t>
            </w:r>
          </w:p>
        </w:tc>
        <w:tc>
          <w:tcPr>
            <w:tcW w:w="6540" w:type="dxa"/>
            <w:tcBorders>
              <w:top w:val="nil"/>
              <w:left w:val="nil"/>
              <w:bottom w:val="nil"/>
              <w:right w:val="nil"/>
            </w:tcBorders>
            <w:tcMar>
              <w:left w:w="108" w:type="dxa"/>
              <w:right w:w="108" w:type="dxa"/>
            </w:tcMar>
          </w:tcPr>
          <w:p w14:paraId="18D5F3B1" w14:textId="77678392" w:rsidR="011E641B" w:rsidRDefault="011E641B" w:rsidP="011E641B">
            <w:pPr>
              <w:spacing w:line="312" w:lineRule="auto"/>
              <w:ind w:firstLine="709"/>
            </w:pPr>
            <w:r w:rsidRPr="011E641B">
              <w:rPr>
                <w:rFonts w:ascii="Arial Narrow" w:eastAsia="Arial Narrow" w:hAnsi="Arial Narrow" w:cs="Arial Narrow"/>
                <w:color w:val="333333"/>
                <w:sz w:val="22"/>
                <w:szCs w:val="22"/>
                <w:highlight w:val="yellow"/>
              </w:rPr>
              <w:t>[●]</w:t>
            </w:r>
          </w:p>
        </w:tc>
      </w:tr>
      <w:tr w:rsidR="011E641B" w14:paraId="7BE52321" w14:textId="77777777" w:rsidTr="011E641B">
        <w:trPr>
          <w:trHeight w:val="225"/>
        </w:trPr>
        <w:tc>
          <w:tcPr>
            <w:tcW w:w="3420" w:type="dxa"/>
            <w:tcBorders>
              <w:top w:val="nil"/>
              <w:left w:val="nil"/>
              <w:bottom w:val="nil"/>
              <w:right w:val="nil"/>
            </w:tcBorders>
            <w:tcMar>
              <w:left w:w="108" w:type="dxa"/>
              <w:right w:w="108" w:type="dxa"/>
            </w:tcMar>
          </w:tcPr>
          <w:p w14:paraId="29867CBB" w14:textId="1DA728AF" w:rsidR="011E641B" w:rsidRDefault="011E641B" w:rsidP="011E641B">
            <w:pPr>
              <w:spacing w:line="312" w:lineRule="auto"/>
              <w:ind w:firstLine="709"/>
            </w:pPr>
            <w:r w:rsidRPr="011E641B">
              <w:rPr>
                <w:rFonts w:ascii="Arial Narrow" w:eastAsia="Arial Narrow" w:hAnsi="Arial Narrow" w:cs="Arial Narrow"/>
                <w:color w:val="333333"/>
                <w:sz w:val="22"/>
                <w:szCs w:val="22"/>
              </w:rPr>
              <w:t>IČ DPH (ak je pridelené):</w:t>
            </w:r>
          </w:p>
        </w:tc>
        <w:tc>
          <w:tcPr>
            <w:tcW w:w="6540" w:type="dxa"/>
            <w:tcBorders>
              <w:top w:val="nil"/>
              <w:left w:val="nil"/>
              <w:bottom w:val="nil"/>
              <w:right w:val="nil"/>
            </w:tcBorders>
            <w:tcMar>
              <w:left w:w="108" w:type="dxa"/>
              <w:right w:w="108" w:type="dxa"/>
            </w:tcMar>
          </w:tcPr>
          <w:p w14:paraId="67274954" w14:textId="1D525ABA" w:rsidR="011E641B" w:rsidRDefault="011E641B" w:rsidP="011E641B">
            <w:pPr>
              <w:spacing w:line="312" w:lineRule="auto"/>
              <w:ind w:firstLine="709"/>
            </w:pPr>
            <w:r w:rsidRPr="011E641B">
              <w:rPr>
                <w:rFonts w:ascii="Arial Narrow" w:eastAsia="Arial Narrow" w:hAnsi="Arial Narrow" w:cs="Arial Narrow"/>
                <w:color w:val="333333"/>
                <w:sz w:val="22"/>
                <w:szCs w:val="22"/>
              </w:rPr>
              <w:t>[</w:t>
            </w:r>
            <w:r w:rsidRPr="011E641B">
              <w:rPr>
                <w:rFonts w:ascii="Arial Narrow" w:eastAsia="Arial Narrow" w:hAnsi="Arial Narrow" w:cs="Arial Narrow"/>
                <w:color w:val="333333"/>
                <w:sz w:val="22"/>
                <w:szCs w:val="22"/>
                <w:highlight w:val="yellow"/>
              </w:rPr>
              <w:t>●]</w:t>
            </w:r>
          </w:p>
        </w:tc>
      </w:tr>
      <w:tr w:rsidR="011E641B" w14:paraId="7C2DADCA" w14:textId="77777777" w:rsidTr="011E641B">
        <w:trPr>
          <w:trHeight w:val="225"/>
        </w:trPr>
        <w:tc>
          <w:tcPr>
            <w:tcW w:w="3420" w:type="dxa"/>
            <w:tcBorders>
              <w:top w:val="nil"/>
              <w:left w:val="nil"/>
              <w:bottom w:val="nil"/>
              <w:right w:val="nil"/>
            </w:tcBorders>
            <w:tcMar>
              <w:left w:w="108" w:type="dxa"/>
              <w:right w:w="108" w:type="dxa"/>
            </w:tcMar>
          </w:tcPr>
          <w:p w14:paraId="71A64130" w14:textId="7FB2C7F8" w:rsidR="011E641B" w:rsidRDefault="011E641B" w:rsidP="011E641B">
            <w:pPr>
              <w:spacing w:line="312" w:lineRule="auto"/>
              <w:ind w:firstLine="709"/>
            </w:pPr>
            <w:r w:rsidRPr="011E641B">
              <w:rPr>
                <w:rFonts w:ascii="Arial Narrow" w:eastAsia="Arial Narrow" w:hAnsi="Arial Narrow" w:cs="Arial Narrow"/>
                <w:color w:val="333333"/>
                <w:sz w:val="22"/>
                <w:szCs w:val="22"/>
              </w:rPr>
              <w:t>Bankové spojenie:</w:t>
            </w:r>
          </w:p>
        </w:tc>
        <w:tc>
          <w:tcPr>
            <w:tcW w:w="6540" w:type="dxa"/>
            <w:tcBorders>
              <w:top w:val="nil"/>
              <w:left w:val="nil"/>
              <w:bottom w:val="nil"/>
              <w:right w:val="nil"/>
            </w:tcBorders>
            <w:tcMar>
              <w:left w:w="108" w:type="dxa"/>
              <w:right w:w="108" w:type="dxa"/>
            </w:tcMar>
          </w:tcPr>
          <w:p w14:paraId="5E738375" w14:textId="7907EBF0" w:rsidR="011E641B" w:rsidRDefault="011E641B" w:rsidP="011E641B">
            <w:pPr>
              <w:spacing w:line="312" w:lineRule="auto"/>
              <w:ind w:firstLine="709"/>
            </w:pPr>
            <w:r w:rsidRPr="011E641B">
              <w:rPr>
                <w:rFonts w:ascii="Arial Narrow" w:eastAsia="Arial Narrow" w:hAnsi="Arial Narrow" w:cs="Arial Narrow"/>
                <w:color w:val="333333"/>
                <w:sz w:val="22"/>
                <w:szCs w:val="22"/>
                <w:highlight w:val="yellow"/>
              </w:rPr>
              <w:t>[●]</w:t>
            </w:r>
          </w:p>
        </w:tc>
      </w:tr>
      <w:tr w:rsidR="011E641B" w14:paraId="7151991E" w14:textId="77777777" w:rsidTr="011E641B">
        <w:trPr>
          <w:trHeight w:val="225"/>
        </w:trPr>
        <w:tc>
          <w:tcPr>
            <w:tcW w:w="3420" w:type="dxa"/>
            <w:tcBorders>
              <w:top w:val="nil"/>
              <w:left w:val="nil"/>
              <w:bottom w:val="nil"/>
              <w:right w:val="nil"/>
            </w:tcBorders>
            <w:tcMar>
              <w:left w:w="108" w:type="dxa"/>
              <w:right w:w="108" w:type="dxa"/>
            </w:tcMar>
          </w:tcPr>
          <w:p w14:paraId="58D5AC39" w14:textId="122CB66A" w:rsidR="011E641B" w:rsidRDefault="011E641B" w:rsidP="011E641B">
            <w:pPr>
              <w:spacing w:line="312" w:lineRule="auto"/>
              <w:ind w:firstLine="709"/>
            </w:pPr>
            <w:r w:rsidRPr="011E641B">
              <w:rPr>
                <w:rFonts w:ascii="Arial Narrow" w:eastAsia="Arial Narrow" w:hAnsi="Arial Narrow" w:cs="Arial Narrow"/>
                <w:color w:val="333333"/>
                <w:sz w:val="22"/>
                <w:szCs w:val="22"/>
              </w:rPr>
              <w:t xml:space="preserve">Číslo účtu: </w:t>
            </w:r>
          </w:p>
        </w:tc>
        <w:tc>
          <w:tcPr>
            <w:tcW w:w="6540" w:type="dxa"/>
            <w:tcBorders>
              <w:top w:val="nil"/>
              <w:left w:val="nil"/>
              <w:bottom w:val="nil"/>
              <w:right w:val="nil"/>
            </w:tcBorders>
            <w:tcMar>
              <w:left w:w="108" w:type="dxa"/>
              <w:right w:w="108" w:type="dxa"/>
            </w:tcMar>
          </w:tcPr>
          <w:p w14:paraId="43F6092F" w14:textId="691657E3" w:rsidR="011E641B" w:rsidRDefault="011E641B" w:rsidP="011E641B">
            <w:pPr>
              <w:spacing w:line="312" w:lineRule="auto"/>
              <w:ind w:firstLine="709"/>
            </w:pPr>
            <w:r w:rsidRPr="011E641B">
              <w:rPr>
                <w:rFonts w:ascii="Arial Narrow" w:eastAsia="Arial Narrow" w:hAnsi="Arial Narrow" w:cs="Arial Narrow"/>
                <w:color w:val="333333"/>
                <w:sz w:val="22"/>
                <w:szCs w:val="22"/>
              </w:rPr>
              <w:t>[</w:t>
            </w:r>
            <w:r w:rsidRPr="011E641B">
              <w:rPr>
                <w:rFonts w:ascii="Arial Narrow" w:eastAsia="Arial Narrow" w:hAnsi="Arial Narrow" w:cs="Arial Narrow"/>
                <w:color w:val="333333"/>
                <w:sz w:val="22"/>
                <w:szCs w:val="22"/>
                <w:highlight w:val="yellow"/>
              </w:rPr>
              <w:t>●]</w:t>
            </w:r>
          </w:p>
        </w:tc>
      </w:tr>
      <w:tr w:rsidR="011E641B" w14:paraId="591D16B8" w14:textId="77777777" w:rsidTr="011E641B">
        <w:trPr>
          <w:trHeight w:val="225"/>
        </w:trPr>
        <w:tc>
          <w:tcPr>
            <w:tcW w:w="3420" w:type="dxa"/>
            <w:tcBorders>
              <w:top w:val="nil"/>
              <w:left w:val="nil"/>
              <w:bottom w:val="nil"/>
              <w:right w:val="nil"/>
            </w:tcBorders>
            <w:tcMar>
              <w:left w:w="108" w:type="dxa"/>
              <w:right w:w="108" w:type="dxa"/>
            </w:tcMar>
          </w:tcPr>
          <w:p w14:paraId="004C5F5D" w14:textId="3FFEE04B" w:rsidR="011E641B" w:rsidRDefault="011E641B" w:rsidP="011E641B">
            <w:pPr>
              <w:spacing w:line="312" w:lineRule="auto"/>
              <w:ind w:firstLine="709"/>
            </w:pPr>
            <w:r w:rsidRPr="011E641B">
              <w:rPr>
                <w:rFonts w:ascii="Arial Narrow" w:eastAsia="Arial Narrow" w:hAnsi="Arial Narrow" w:cs="Arial Narrow"/>
                <w:color w:val="333333"/>
                <w:sz w:val="22"/>
                <w:szCs w:val="22"/>
              </w:rPr>
              <w:t>BIC/SWIFT kód:</w:t>
            </w:r>
          </w:p>
        </w:tc>
        <w:tc>
          <w:tcPr>
            <w:tcW w:w="6540" w:type="dxa"/>
            <w:tcBorders>
              <w:top w:val="nil"/>
              <w:left w:val="nil"/>
              <w:bottom w:val="nil"/>
              <w:right w:val="nil"/>
            </w:tcBorders>
            <w:tcMar>
              <w:left w:w="108" w:type="dxa"/>
              <w:right w:w="108" w:type="dxa"/>
            </w:tcMar>
          </w:tcPr>
          <w:p w14:paraId="24E33237" w14:textId="3288980B" w:rsidR="011E641B" w:rsidRDefault="011E641B" w:rsidP="011E641B">
            <w:pPr>
              <w:spacing w:line="312" w:lineRule="auto"/>
              <w:ind w:firstLine="709"/>
            </w:pPr>
            <w:r w:rsidRPr="011E641B">
              <w:rPr>
                <w:rFonts w:ascii="Arial Narrow" w:eastAsia="Arial Narrow" w:hAnsi="Arial Narrow" w:cs="Arial Narrow"/>
                <w:color w:val="333333"/>
                <w:sz w:val="22"/>
                <w:szCs w:val="22"/>
                <w:highlight w:val="yellow"/>
              </w:rPr>
              <w:t>[●]</w:t>
            </w:r>
          </w:p>
        </w:tc>
      </w:tr>
      <w:tr w:rsidR="011E641B" w14:paraId="4FA4B380" w14:textId="77777777" w:rsidTr="011E641B">
        <w:trPr>
          <w:trHeight w:val="225"/>
        </w:trPr>
        <w:tc>
          <w:tcPr>
            <w:tcW w:w="3420" w:type="dxa"/>
            <w:tcBorders>
              <w:top w:val="nil"/>
              <w:left w:val="nil"/>
              <w:bottom w:val="nil"/>
              <w:right w:val="nil"/>
            </w:tcBorders>
            <w:tcMar>
              <w:left w:w="108" w:type="dxa"/>
              <w:right w:w="108" w:type="dxa"/>
            </w:tcMar>
          </w:tcPr>
          <w:p w14:paraId="005A6721" w14:textId="6583C66D" w:rsidR="011E641B" w:rsidRDefault="011E641B" w:rsidP="011E641B">
            <w:pPr>
              <w:spacing w:line="312" w:lineRule="auto"/>
              <w:ind w:firstLine="709"/>
            </w:pPr>
            <w:r w:rsidRPr="011E641B">
              <w:rPr>
                <w:rFonts w:ascii="Arial Narrow" w:eastAsia="Arial Narrow" w:hAnsi="Arial Narrow" w:cs="Arial Narrow"/>
                <w:color w:val="333333"/>
                <w:sz w:val="22"/>
                <w:szCs w:val="22"/>
              </w:rPr>
              <w:t>Webové sídlo (URL):</w:t>
            </w:r>
          </w:p>
        </w:tc>
        <w:tc>
          <w:tcPr>
            <w:tcW w:w="6540" w:type="dxa"/>
            <w:tcBorders>
              <w:top w:val="nil"/>
              <w:left w:val="nil"/>
              <w:bottom w:val="nil"/>
              <w:right w:val="nil"/>
            </w:tcBorders>
            <w:tcMar>
              <w:left w:w="108" w:type="dxa"/>
              <w:right w:w="108" w:type="dxa"/>
            </w:tcMar>
          </w:tcPr>
          <w:p w14:paraId="47FC65EA" w14:textId="79880FCC" w:rsidR="011E641B" w:rsidRDefault="011E641B" w:rsidP="011E641B">
            <w:pPr>
              <w:spacing w:line="312" w:lineRule="auto"/>
              <w:ind w:firstLine="709"/>
            </w:pPr>
            <w:r w:rsidRPr="011E641B">
              <w:rPr>
                <w:rFonts w:ascii="Arial Narrow" w:eastAsia="Arial Narrow" w:hAnsi="Arial Narrow" w:cs="Arial Narrow"/>
                <w:color w:val="333333"/>
                <w:sz w:val="22"/>
                <w:szCs w:val="22"/>
                <w:highlight w:val="yellow"/>
              </w:rPr>
              <w:t>[●]</w:t>
            </w:r>
          </w:p>
        </w:tc>
      </w:tr>
      <w:tr w:rsidR="011E641B" w14:paraId="5A800379" w14:textId="77777777" w:rsidTr="011E641B">
        <w:trPr>
          <w:trHeight w:val="225"/>
        </w:trPr>
        <w:tc>
          <w:tcPr>
            <w:tcW w:w="3420" w:type="dxa"/>
            <w:tcBorders>
              <w:top w:val="nil"/>
              <w:left w:val="nil"/>
              <w:bottom w:val="nil"/>
              <w:right w:val="nil"/>
            </w:tcBorders>
            <w:tcMar>
              <w:left w:w="108" w:type="dxa"/>
              <w:right w:w="108" w:type="dxa"/>
            </w:tcMar>
          </w:tcPr>
          <w:p w14:paraId="6A0630E4" w14:textId="7C6C8D01" w:rsidR="011E641B" w:rsidRDefault="011E641B" w:rsidP="011E641B">
            <w:pPr>
              <w:spacing w:line="312" w:lineRule="auto"/>
              <w:ind w:firstLine="709"/>
            </w:pPr>
            <w:r w:rsidRPr="011E641B">
              <w:rPr>
                <w:rFonts w:ascii="Arial Narrow" w:eastAsia="Arial Narrow" w:hAnsi="Arial Narrow" w:cs="Arial Narrow"/>
                <w:color w:val="333333"/>
                <w:sz w:val="22"/>
                <w:szCs w:val="22"/>
              </w:rPr>
              <w:t>Zápis:</w:t>
            </w:r>
          </w:p>
        </w:tc>
        <w:tc>
          <w:tcPr>
            <w:tcW w:w="6540" w:type="dxa"/>
            <w:tcBorders>
              <w:top w:val="nil"/>
              <w:left w:val="nil"/>
              <w:bottom w:val="nil"/>
              <w:right w:val="nil"/>
            </w:tcBorders>
            <w:tcMar>
              <w:left w:w="108" w:type="dxa"/>
              <w:right w:w="108" w:type="dxa"/>
            </w:tcMar>
          </w:tcPr>
          <w:p w14:paraId="292EF6A6" w14:textId="16B98FA4" w:rsidR="011E641B" w:rsidRDefault="011E641B" w:rsidP="011E641B">
            <w:pPr>
              <w:spacing w:line="312" w:lineRule="auto"/>
              <w:ind w:firstLine="709"/>
            </w:pPr>
            <w:r w:rsidRPr="011E641B">
              <w:rPr>
                <w:rFonts w:ascii="Arial Narrow" w:eastAsia="Arial Narrow" w:hAnsi="Arial Narrow" w:cs="Arial Narrow"/>
                <w:color w:val="333333"/>
                <w:sz w:val="22"/>
                <w:szCs w:val="22"/>
              </w:rPr>
              <w:t xml:space="preserve">v Obchodnom registri </w:t>
            </w:r>
            <w:r w:rsidRPr="011E641B">
              <w:rPr>
                <w:rFonts w:ascii="Arial Narrow" w:eastAsia="Arial Narrow" w:hAnsi="Arial Narrow" w:cs="Arial Narrow"/>
                <w:color w:val="333333"/>
                <w:sz w:val="22"/>
                <w:szCs w:val="22"/>
                <w:highlight w:val="yellow"/>
              </w:rPr>
              <w:t>[●]</w:t>
            </w:r>
            <w:r w:rsidRPr="011E641B">
              <w:rPr>
                <w:rFonts w:ascii="Arial Narrow" w:eastAsia="Arial Narrow" w:hAnsi="Arial Narrow" w:cs="Arial Narrow"/>
                <w:color w:val="333333"/>
                <w:sz w:val="22"/>
                <w:szCs w:val="22"/>
              </w:rPr>
              <w:t xml:space="preserve"> súdu </w:t>
            </w:r>
            <w:r w:rsidRPr="011E641B">
              <w:rPr>
                <w:rFonts w:ascii="Arial Narrow" w:eastAsia="Arial Narrow" w:hAnsi="Arial Narrow" w:cs="Arial Narrow"/>
                <w:color w:val="333333"/>
                <w:sz w:val="22"/>
                <w:szCs w:val="22"/>
                <w:highlight w:val="yellow"/>
              </w:rPr>
              <w:t>[●],</w:t>
            </w:r>
            <w:r w:rsidRPr="011E641B">
              <w:rPr>
                <w:rFonts w:ascii="Arial Narrow" w:eastAsia="Arial Narrow" w:hAnsi="Arial Narrow" w:cs="Arial Narrow"/>
                <w:color w:val="333333"/>
                <w:sz w:val="22"/>
                <w:szCs w:val="22"/>
              </w:rPr>
              <w:t xml:space="preserve"> oddiel </w:t>
            </w:r>
            <w:r w:rsidRPr="011E641B">
              <w:rPr>
                <w:rFonts w:ascii="Arial Narrow" w:eastAsia="Arial Narrow" w:hAnsi="Arial Narrow" w:cs="Arial Narrow"/>
                <w:color w:val="333333"/>
                <w:sz w:val="22"/>
                <w:szCs w:val="22"/>
                <w:highlight w:val="yellow"/>
              </w:rPr>
              <w:t>[●]</w:t>
            </w:r>
            <w:r w:rsidRPr="011E641B">
              <w:rPr>
                <w:rFonts w:ascii="Arial Narrow" w:eastAsia="Arial Narrow" w:hAnsi="Arial Narrow" w:cs="Arial Narrow"/>
                <w:color w:val="333333"/>
                <w:sz w:val="22"/>
                <w:szCs w:val="22"/>
              </w:rPr>
              <w:t xml:space="preserve">, vložka č.: </w:t>
            </w:r>
            <w:r w:rsidRPr="011E641B">
              <w:rPr>
                <w:rFonts w:ascii="Arial Narrow" w:eastAsia="Arial Narrow" w:hAnsi="Arial Narrow" w:cs="Arial Narrow"/>
                <w:color w:val="333333"/>
                <w:sz w:val="22"/>
                <w:szCs w:val="22"/>
                <w:highlight w:val="yellow"/>
              </w:rPr>
              <w:t>[●]</w:t>
            </w:r>
          </w:p>
          <w:p w14:paraId="3104518B" w14:textId="76571695" w:rsidR="011E641B" w:rsidRDefault="011E641B" w:rsidP="011E641B">
            <w:pPr>
              <w:spacing w:line="312" w:lineRule="auto"/>
              <w:ind w:left="708"/>
            </w:pPr>
            <w:r w:rsidRPr="011E641B">
              <w:rPr>
                <w:rFonts w:ascii="Arial Narrow" w:eastAsia="Arial Narrow" w:hAnsi="Arial Narrow" w:cs="Arial Narrow"/>
                <w:i/>
                <w:iCs/>
                <w:color w:val="333333"/>
                <w:sz w:val="22"/>
                <w:szCs w:val="22"/>
              </w:rPr>
              <w:t>alternatívne</w:t>
            </w:r>
            <w:r w:rsidRPr="011E641B">
              <w:rPr>
                <w:rFonts w:ascii="Arial Narrow" w:eastAsia="Arial Narrow" w:hAnsi="Arial Narrow" w:cs="Arial Narrow"/>
                <w:color w:val="333333"/>
                <w:sz w:val="22"/>
                <w:szCs w:val="22"/>
              </w:rPr>
              <w:t xml:space="preserve"> v Živnostenskom registri Okresného úradu </w:t>
            </w:r>
            <w:r w:rsidRPr="011E641B">
              <w:rPr>
                <w:rFonts w:ascii="Arial Narrow" w:eastAsia="Arial Narrow" w:hAnsi="Arial Narrow" w:cs="Arial Narrow"/>
                <w:color w:val="333333"/>
                <w:sz w:val="22"/>
                <w:szCs w:val="22"/>
                <w:highlight w:val="yellow"/>
              </w:rPr>
              <w:t>[●]</w:t>
            </w:r>
            <w:r w:rsidRPr="011E641B">
              <w:rPr>
                <w:rFonts w:ascii="Arial Narrow" w:eastAsia="Arial Narrow" w:hAnsi="Arial Narrow" w:cs="Arial Narrow"/>
                <w:color w:val="333333"/>
                <w:sz w:val="22"/>
                <w:szCs w:val="22"/>
              </w:rPr>
              <w:t xml:space="preserve">, číslo živ. registra: </w:t>
            </w:r>
            <w:r w:rsidRPr="011E641B">
              <w:rPr>
                <w:rFonts w:ascii="Arial Narrow" w:eastAsia="Arial Narrow" w:hAnsi="Arial Narrow" w:cs="Arial Narrow"/>
                <w:color w:val="333333"/>
                <w:sz w:val="22"/>
                <w:szCs w:val="22"/>
                <w:highlight w:val="yellow"/>
              </w:rPr>
              <w:t>[●]</w:t>
            </w:r>
          </w:p>
        </w:tc>
      </w:tr>
      <w:tr w:rsidR="011E641B" w14:paraId="5672D17F" w14:textId="77777777" w:rsidTr="011E641B">
        <w:trPr>
          <w:trHeight w:val="225"/>
        </w:trPr>
        <w:tc>
          <w:tcPr>
            <w:tcW w:w="3420" w:type="dxa"/>
            <w:tcBorders>
              <w:top w:val="nil"/>
              <w:left w:val="nil"/>
              <w:bottom w:val="nil"/>
              <w:right w:val="nil"/>
            </w:tcBorders>
            <w:tcMar>
              <w:left w:w="108" w:type="dxa"/>
              <w:right w:w="108" w:type="dxa"/>
            </w:tcMar>
          </w:tcPr>
          <w:p w14:paraId="60D72FD9" w14:textId="482D80D5" w:rsidR="011E641B" w:rsidRDefault="011E641B" w:rsidP="011E641B">
            <w:pPr>
              <w:spacing w:line="312" w:lineRule="auto"/>
              <w:ind w:firstLine="709"/>
            </w:pPr>
            <w:r w:rsidRPr="011E641B">
              <w:rPr>
                <w:rFonts w:ascii="Arial Narrow" w:eastAsia="Arial Narrow" w:hAnsi="Arial Narrow" w:cs="Arial Narrow"/>
                <w:color w:val="333333"/>
                <w:sz w:val="22"/>
                <w:szCs w:val="22"/>
              </w:rPr>
              <w:t>Kontaktná/oprávnená osoba:</w:t>
            </w:r>
          </w:p>
        </w:tc>
        <w:tc>
          <w:tcPr>
            <w:tcW w:w="6540" w:type="dxa"/>
            <w:tcBorders>
              <w:top w:val="nil"/>
              <w:left w:val="nil"/>
              <w:bottom w:val="nil"/>
              <w:right w:val="nil"/>
            </w:tcBorders>
            <w:tcMar>
              <w:left w:w="108" w:type="dxa"/>
              <w:right w:w="108" w:type="dxa"/>
            </w:tcMar>
          </w:tcPr>
          <w:p w14:paraId="41E0ECC2" w14:textId="0489FB42" w:rsidR="011E641B" w:rsidRDefault="011E641B" w:rsidP="011E641B">
            <w:pPr>
              <w:spacing w:line="312" w:lineRule="auto"/>
              <w:ind w:firstLine="709"/>
            </w:pPr>
            <w:r w:rsidRPr="011E641B">
              <w:rPr>
                <w:rFonts w:ascii="Arial Narrow" w:eastAsia="Arial Narrow" w:hAnsi="Arial Narrow" w:cs="Arial Narrow"/>
                <w:color w:val="333333"/>
                <w:sz w:val="22"/>
                <w:szCs w:val="22"/>
                <w:highlight w:val="yellow"/>
              </w:rPr>
              <w:t>[●]</w:t>
            </w:r>
          </w:p>
        </w:tc>
      </w:tr>
      <w:tr w:rsidR="011E641B" w14:paraId="434F2E11" w14:textId="77777777" w:rsidTr="011E641B">
        <w:trPr>
          <w:trHeight w:val="225"/>
        </w:trPr>
        <w:tc>
          <w:tcPr>
            <w:tcW w:w="3420" w:type="dxa"/>
            <w:tcBorders>
              <w:top w:val="nil"/>
              <w:left w:val="nil"/>
              <w:bottom w:val="nil"/>
              <w:right w:val="nil"/>
            </w:tcBorders>
            <w:tcMar>
              <w:left w:w="108" w:type="dxa"/>
              <w:right w:w="108" w:type="dxa"/>
            </w:tcMar>
          </w:tcPr>
          <w:p w14:paraId="3B3B5F88" w14:textId="3A14768E" w:rsidR="011E641B" w:rsidRDefault="011E641B" w:rsidP="011E641B">
            <w:pPr>
              <w:spacing w:line="312" w:lineRule="auto"/>
              <w:ind w:firstLine="709"/>
            </w:pPr>
            <w:r w:rsidRPr="011E641B">
              <w:rPr>
                <w:rFonts w:ascii="Arial Narrow" w:eastAsia="Arial Narrow" w:hAnsi="Arial Narrow" w:cs="Arial Narrow"/>
                <w:color w:val="333333"/>
                <w:sz w:val="22"/>
                <w:szCs w:val="22"/>
              </w:rPr>
              <w:t>Tel. kontakt:</w:t>
            </w:r>
          </w:p>
        </w:tc>
        <w:tc>
          <w:tcPr>
            <w:tcW w:w="6540" w:type="dxa"/>
            <w:tcBorders>
              <w:top w:val="nil"/>
              <w:left w:val="nil"/>
              <w:bottom w:val="nil"/>
              <w:right w:val="nil"/>
            </w:tcBorders>
            <w:tcMar>
              <w:left w:w="108" w:type="dxa"/>
              <w:right w:w="108" w:type="dxa"/>
            </w:tcMar>
          </w:tcPr>
          <w:p w14:paraId="68291A25" w14:textId="0698E5A0" w:rsidR="011E641B" w:rsidRDefault="011E641B" w:rsidP="011E641B">
            <w:pPr>
              <w:spacing w:line="312" w:lineRule="auto"/>
              <w:ind w:firstLine="709"/>
            </w:pPr>
            <w:r w:rsidRPr="011E641B">
              <w:rPr>
                <w:rFonts w:ascii="Arial Narrow" w:eastAsia="Arial Narrow" w:hAnsi="Arial Narrow" w:cs="Arial Narrow"/>
                <w:color w:val="333333"/>
                <w:sz w:val="22"/>
                <w:szCs w:val="22"/>
              </w:rPr>
              <w:t>[</w:t>
            </w:r>
            <w:r w:rsidRPr="011E641B">
              <w:rPr>
                <w:rFonts w:ascii="Arial Narrow" w:eastAsia="Arial Narrow" w:hAnsi="Arial Narrow" w:cs="Arial Narrow"/>
                <w:color w:val="333333"/>
                <w:sz w:val="22"/>
                <w:szCs w:val="22"/>
                <w:highlight w:val="yellow"/>
              </w:rPr>
              <w:t>●]</w:t>
            </w:r>
          </w:p>
        </w:tc>
      </w:tr>
      <w:tr w:rsidR="011E641B" w14:paraId="4160FC4B" w14:textId="77777777" w:rsidTr="011E641B">
        <w:trPr>
          <w:trHeight w:val="225"/>
        </w:trPr>
        <w:tc>
          <w:tcPr>
            <w:tcW w:w="3420" w:type="dxa"/>
            <w:tcBorders>
              <w:top w:val="nil"/>
              <w:left w:val="nil"/>
              <w:bottom w:val="nil"/>
              <w:right w:val="nil"/>
            </w:tcBorders>
            <w:tcMar>
              <w:left w:w="108" w:type="dxa"/>
              <w:right w:w="108" w:type="dxa"/>
            </w:tcMar>
          </w:tcPr>
          <w:p w14:paraId="68D0AD87" w14:textId="588B41C5" w:rsidR="011E641B" w:rsidRDefault="011E641B" w:rsidP="011E641B">
            <w:pPr>
              <w:spacing w:line="312" w:lineRule="auto"/>
              <w:ind w:firstLine="709"/>
            </w:pPr>
            <w:r w:rsidRPr="011E641B">
              <w:rPr>
                <w:rFonts w:ascii="Arial Narrow" w:eastAsia="Arial Narrow" w:hAnsi="Arial Narrow" w:cs="Arial Narrow"/>
                <w:color w:val="333333"/>
                <w:sz w:val="22"/>
                <w:szCs w:val="22"/>
              </w:rPr>
              <w:t>E-mail:</w:t>
            </w:r>
          </w:p>
        </w:tc>
        <w:tc>
          <w:tcPr>
            <w:tcW w:w="6540" w:type="dxa"/>
            <w:tcBorders>
              <w:top w:val="nil"/>
              <w:left w:val="nil"/>
              <w:bottom w:val="nil"/>
              <w:right w:val="nil"/>
            </w:tcBorders>
            <w:tcMar>
              <w:left w:w="108" w:type="dxa"/>
              <w:right w:w="108" w:type="dxa"/>
            </w:tcMar>
          </w:tcPr>
          <w:p w14:paraId="33CF023A" w14:textId="2CD52C09" w:rsidR="011E641B" w:rsidRDefault="011E641B" w:rsidP="011E641B">
            <w:pPr>
              <w:spacing w:line="312" w:lineRule="auto"/>
              <w:ind w:firstLine="709"/>
            </w:pPr>
            <w:r w:rsidRPr="011E641B">
              <w:rPr>
                <w:rFonts w:ascii="Arial Narrow" w:eastAsia="Arial Narrow" w:hAnsi="Arial Narrow" w:cs="Arial Narrow"/>
                <w:color w:val="333333"/>
                <w:sz w:val="22"/>
                <w:szCs w:val="22"/>
                <w:highlight w:val="yellow"/>
              </w:rPr>
              <w:t>[●]</w:t>
            </w:r>
          </w:p>
        </w:tc>
      </w:tr>
    </w:tbl>
    <w:p w14:paraId="2920FE42" w14:textId="37E99849" w:rsidR="001D526F" w:rsidRDefault="38BD6A98" w:rsidP="011E641B">
      <w:pPr>
        <w:spacing w:line="288" w:lineRule="auto"/>
        <w:ind w:firstLine="709"/>
        <w:jc w:val="both"/>
      </w:pPr>
      <w:r w:rsidRPr="011E641B">
        <w:rPr>
          <w:rFonts w:ascii="Arial Narrow" w:eastAsia="Arial Narrow" w:hAnsi="Arial Narrow" w:cs="Arial Narrow"/>
          <w:color w:val="000000" w:themeColor="text1"/>
          <w:sz w:val="22"/>
          <w:szCs w:val="22"/>
        </w:rPr>
        <w:t xml:space="preserve"> </w:t>
      </w:r>
    </w:p>
    <w:p w14:paraId="37A5809E" w14:textId="23DB7FA7" w:rsidR="001D526F" w:rsidRDefault="00F039BE" w:rsidP="011E641B">
      <w:pPr>
        <w:spacing w:line="288" w:lineRule="auto"/>
        <w:ind w:firstLine="709"/>
        <w:jc w:val="both"/>
      </w:pPr>
      <w:r>
        <w:rPr>
          <w:rFonts w:ascii="Arial Narrow" w:eastAsia="Arial Narrow" w:hAnsi="Arial Narrow" w:cs="Arial Narrow"/>
          <w:sz w:val="22"/>
          <w:szCs w:val="22"/>
        </w:rPr>
        <w:t xml:space="preserve">(ďalej len ako </w:t>
      </w:r>
      <w:r>
        <w:rPr>
          <w:rFonts w:ascii="Arial Narrow" w:eastAsia="Arial Narrow" w:hAnsi="Arial Narrow" w:cs="Arial Narrow"/>
          <w:b/>
          <w:bCs/>
          <w:sz w:val="22"/>
          <w:szCs w:val="22"/>
        </w:rPr>
        <w:t>„dopravca“</w:t>
      </w:r>
      <w:r>
        <w:rPr>
          <w:rFonts w:ascii="Arial Narrow" w:eastAsia="Arial Narrow" w:hAnsi="Arial Narrow" w:cs="Arial Narrow"/>
          <w:sz w:val="22"/>
          <w:szCs w:val="22"/>
        </w:rPr>
        <w:t>)</w:t>
      </w:r>
    </w:p>
    <w:p w14:paraId="25772262" w14:textId="462021B6" w:rsidR="001D526F" w:rsidRDefault="38BD6A98" w:rsidP="011E641B">
      <w:pPr>
        <w:spacing w:line="288" w:lineRule="auto"/>
        <w:ind w:firstLine="709"/>
        <w:jc w:val="both"/>
      </w:pPr>
      <w:r w:rsidRPr="011E641B">
        <w:rPr>
          <w:rFonts w:ascii="Arial Narrow" w:eastAsia="Arial Narrow" w:hAnsi="Arial Narrow" w:cs="Arial Narrow"/>
          <w:color w:val="333333"/>
          <w:sz w:val="22"/>
          <w:szCs w:val="22"/>
        </w:rPr>
        <w:t xml:space="preserve">(odosielateľ a dopravca spoločne ďalej len </w:t>
      </w:r>
      <w:r w:rsidRPr="011E641B">
        <w:rPr>
          <w:rFonts w:ascii="Arial Narrow" w:eastAsia="Arial Narrow" w:hAnsi="Arial Narrow" w:cs="Arial Narrow"/>
          <w:b/>
          <w:bCs/>
          <w:color w:val="333333"/>
          <w:sz w:val="22"/>
          <w:szCs w:val="22"/>
        </w:rPr>
        <w:t xml:space="preserve">„účastníci dohody“ </w:t>
      </w:r>
      <w:r w:rsidRPr="011E641B">
        <w:rPr>
          <w:rFonts w:ascii="Arial Narrow" w:eastAsia="Arial Narrow" w:hAnsi="Arial Narrow" w:cs="Arial Narrow"/>
          <w:color w:val="333333"/>
          <w:sz w:val="22"/>
          <w:szCs w:val="22"/>
        </w:rPr>
        <w:t>alebo jednotlivo len</w:t>
      </w:r>
      <w:r w:rsidRPr="011E641B">
        <w:rPr>
          <w:rFonts w:ascii="Arial Narrow" w:eastAsia="Arial Narrow" w:hAnsi="Arial Narrow" w:cs="Arial Narrow"/>
          <w:b/>
          <w:bCs/>
          <w:color w:val="333333"/>
          <w:sz w:val="22"/>
          <w:szCs w:val="22"/>
        </w:rPr>
        <w:t xml:space="preserve"> „účastník dohody“</w:t>
      </w:r>
      <w:r w:rsidRPr="011E641B">
        <w:rPr>
          <w:rFonts w:ascii="Arial Narrow" w:eastAsia="Arial Narrow" w:hAnsi="Arial Narrow" w:cs="Arial Narrow"/>
          <w:color w:val="333333"/>
          <w:sz w:val="22"/>
          <w:szCs w:val="22"/>
        </w:rPr>
        <w:t>).</w:t>
      </w:r>
    </w:p>
    <w:p w14:paraId="21AF414C" w14:textId="77777777" w:rsidR="0010647F" w:rsidRDefault="0010647F" w:rsidP="011E641B">
      <w:pPr>
        <w:spacing w:line="288" w:lineRule="auto"/>
        <w:jc w:val="center"/>
        <w:rPr>
          <w:rFonts w:ascii="Arial Narrow" w:eastAsia="Arial Narrow" w:hAnsi="Arial Narrow" w:cs="Arial Narrow"/>
          <w:b/>
          <w:bCs/>
          <w:sz w:val="22"/>
          <w:szCs w:val="22"/>
        </w:rPr>
      </w:pPr>
    </w:p>
    <w:p w14:paraId="5F328F3A" w14:textId="77777777" w:rsidR="0010647F" w:rsidRDefault="0010647F" w:rsidP="011E641B">
      <w:pPr>
        <w:spacing w:line="288" w:lineRule="auto"/>
        <w:jc w:val="center"/>
        <w:rPr>
          <w:rFonts w:ascii="Arial Narrow" w:eastAsia="Arial Narrow" w:hAnsi="Arial Narrow" w:cs="Arial Narrow"/>
          <w:b/>
          <w:bCs/>
          <w:sz w:val="22"/>
          <w:szCs w:val="22"/>
        </w:rPr>
      </w:pPr>
    </w:p>
    <w:p w14:paraId="684E1F1B" w14:textId="77777777" w:rsidR="0010647F" w:rsidRDefault="0010647F" w:rsidP="011E641B">
      <w:pPr>
        <w:spacing w:line="288" w:lineRule="auto"/>
        <w:jc w:val="center"/>
        <w:rPr>
          <w:rFonts w:ascii="Arial Narrow" w:eastAsia="Arial Narrow" w:hAnsi="Arial Narrow" w:cs="Arial Narrow"/>
          <w:b/>
          <w:bCs/>
          <w:sz w:val="22"/>
          <w:szCs w:val="22"/>
        </w:rPr>
      </w:pPr>
    </w:p>
    <w:p w14:paraId="2A48C2E3" w14:textId="77777777" w:rsidR="0010647F" w:rsidRDefault="0010647F" w:rsidP="011E641B">
      <w:pPr>
        <w:spacing w:line="288" w:lineRule="auto"/>
        <w:jc w:val="center"/>
        <w:rPr>
          <w:rFonts w:ascii="Arial Narrow" w:eastAsia="Arial Narrow" w:hAnsi="Arial Narrow" w:cs="Arial Narrow"/>
          <w:b/>
          <w:bCs/>
          <w:sz w:val="22"/>
          <w:szCs w:val="22"/>
        </w:rPr>
      </w:pPr>
    </w:p>
    <w:p w14:paraId="13FB2D39" w14:textId="77777777" w:rsidR="0010647F" w:rsidRDefault="0010647F" w:rsidP="011E641B">
      <w:pPr>
        <w:spacing w:line="288" w:lineRule="auto"/>
        <w:jc w:val="center"/>
        <w:rPr>
          <w:rFonts w:ascii="Arial Narrow" w:eastAsia="Arial Narrow" w:hAnsi="Arial Narrow" w:cs="Arial Narrow"/>
          <w:b/>
          <w:bCs/>
          <w:sz w:val="22"/>
          <w:szCs w:val="22"/>
        </w:rPr>
      </w:pPr>
    </w:p>
    <w:p w14:paraId="4F76D4D4" w14:textId="77777777" w:rsidR="0010647F" w:rsidRDefault="0010647F" w:rsidP="011E641B">
      <w:pPr>
        <w:spacing w:line="288" w:lineRule="auto"/>
        <w:jc w:val="center"/>
        <w:rPr>
          <w:rFonts w:ascii="Arial Narrow" w:eastAsia="Arial Narrow" w:hAnsi="Arial Narrow" w:cs="Arial Narrow"/>
          <w:b/>
          <w:bCs/>
          <w:sz w:val="22"/>
          <w:szCs w:val="22"/>
        </w:rPr>
      </w:pPr>
    </w:p>
    <w:p w14:paraId="64907E43" w14:textId="77777777" w:rsidR="0010647F" w:rsidRDefault="0010647F" w:rsidP="011E641B">
      <w:pPr>
        <w:spacing w:line="288" w:lineRule="auto"/>
        <w:jc w:val="center"/>
        <w:rPr>
          <w:rFonts w:ascii="Arial Narrow" w:eastAsia="Arial Narrow" w:hAnsi="Arial Narrow" w:cs="Arial Narrow"/>
          <w:b/>
          <w:bCs/>
          <w:sz w:val="22"/>
          <w:szCs w:val="22"/>
        </w:rPr>
      </w:pPr>
    </w:p>
    <w:p w14:paraId="51DBB460" w14:textId="1CCFA242" w:rsidR="001D526F" w:rsidRDefault="00F039BE" w:rsidP="011E641B">
      <w:pPr>
        <w:spacing w:line="288" w:lineRule="auto"/>
        <w:jc w:val="center"/>
      </w:pPr>
      <w:r>
        <w:rPr>
          <w:rFonts w:ascii="Arial Narrow" w:eastAsia="Arial Narrow" w:hAnsi="Arial Narrow" w:cs="Arial Narrow"/>
          <w:b/>
          <w:bCs/>
          <w:sz w:val="22"/>
          <w:szCs w:val="22"/>
        </w:rPr>
        <w:lastRenderedPageBreak/>
        <w:t>Článok I</w:t>
      </w:r>
    </w:p>
    <w:p w14:paraId="18B76C05" w14:textId="4E7F04DE" w:rsidR="001D526F" w:rsidRDefault="00F039BE" w:rsidP="011E641B">
      <w:pPr>
        <w:spacing w:line="288" w:lineRule="auto"/>
        <w:jc w:val="center"/>
      </w:pPr>
      <w:r>
        <w:rPr>
          <w:rFonts w:ascii="Arial Narrow" w:eastAsia="Arial Narrow" w:hAnsi="Arial Narrow" w:cs="Arial Narrow"/>
          <w:b/>
          <w:bCs/>
          <w:sz w:val="22"/>
          <w:szCs w:val="22"/>
        </w:rPr>
        <w:t>Úvodné ustanovenia</w:t>
      </w:r>
    </w:p>
    <w:p w14:paraId="02EE34ED" w14:textId="03E5012C" w:rsidR="001D526F" w:rsidRDefault="38BD6A98" w:rsidP="011E641B">
      <w:pPr>
        <w:tabs>
          <w:tab w:val="left" w:pos="3479"/>
          <w:tab w:val="center" w:pos="4451"/>
        </w:tabs>
        <w:spacing w:line="264" w:lineRule="auto"/>
        <w:jc w:val="both"/>
      </w:pPr>
      <w:r w:rsidRPr="011E641B">
        <w:rPr>
          <w:rFonts w:ascii="Arial Narrow" w:eastAsia="Arial Narrow" w:hAnsi="Arial Narrow" w:cs="Arial Narrow"/>
          <w:b/>
          <w:bCs/>
        </w:rPr>
        <w:t xml:space="preserve"> </w:t>
      </w:r>
    </w:p>
    <w:p w14:paraId="7462005E" w14:textId="359A8E24" w:rsidR="001D526F" w:rsidRDefault="00032B6C" w:rsidP="011E641B">
      <w:pPr>
        <w:tabs>
          <w:tab w:val="left" w:pos="709"/>
          <w:tab w:val="center" w:pos="4535"/>
          <w:tab w:val="right" w:pos="9071"/>
          <w:tab w:val="left" w:pos="708"/>
        </w:tabs>
        <w:spacing w:before="120" w:line="288" w:lineRule="auto"/>
        <w:ind w:left="709" w:hanging="850"/>
        <w:jc w:val="both"/>
      </w:pPr>
      <w:r>
        <w:rPr>
          <w:rFonts w:ascii="Arial Narrow" w:eastAsia="Arial Narrow" w:hAnsi="Arial Narrow" w:cs="Arial Narrow"/>
          <w:color w:val="000000" w:themeColor="text1"/>
          <w:sz w:val="22"/>
          <w:szCs w:val="22"/>
        </w:rPr>
        <w:t xml:space="preserve">         </w:t>
      </w:r>
      <w:r w:rsidR="00F039BE" w:rsidRPr="011E641B">
        <w:rPr>
          <w:rFonts w:ascii="Arial Narrow" w:eastAsia="Arial Narrow" w:hAnsi="Arial Narrow" w:cs="Arial Narrow"/>
          <w:color w:val="000000" w:themeColor="text1"/>
          <w:sz w:val="22"/>
          <w:szCs w:val="22"/>
        </w:rPr>
        <w:t>1.</w:t>
      </w:r>
      <w:r w:rsidR="00F039BE">
        <w:tab/>
      </w:r>
      <w:r w:rsidR="00F039BE" w:rsidRPr="011E641B">
        <w:rPr>
          <w:rFonts w:ascii="Arial Narrow" w:eastAsia="Arial Narrow" w:hAnsi="Arial Narrow" w:cs="Arial Narrow"/>
          <w:color w:val="000000" w:themeColor="text1"/>
          <w:sz w:val="22"/>
          <w:szCs w:val="22"/>
        </w:rPr>
        <w:t xml:space="preserve">Odosielateľ uskutočnil verejnú súťaž uverejnenú vo Vestníku verejného obstarávania č. </w:t>
      </w:r>
      <w:r w:rsidR="00F039BE" w:rsidRPr="011E641B">
        <w:rPr>
          <w:rFonts w:ascii="Arial Narrow" w:eastAsia="Arial Narrow" w:hAnsi="Arial Narrow" w:cs="Arial Narrow"/>
          <w:color w:val="000000" w:themeColor="text1"/>
          <w:sz w:val="22"/>
          <w:szCs w:val="22"/>
          <w:highlight w:val="yellow"/>
        </w:rPr>
        <w:t>[●]</w:t>
      </w:r>
      <w:r w:rsidR="00F039BE" w:rsidRPr="011E641B">
        <w:rPr>
          <w:rFonts w:ascii="Arial Narrow" w:eastAsia="Arial Narrow" w:hAnsi="Arial Narrow" w:cs="Arial Narrow"/>
          <w:color w:val="000000" w:themeColor="text1"/>
          <w:sz w:val="22"/>
          <w:szCs w:val="22"/>
        </w:rPr>
        <w:t xml:space="preserve"> zo dňa </w:t>
      </w:r>
      <w:r w:rsidR="00F039BE" w:rsidRPr="011E641B">
        <w:rPr>
          <w:rFonts w:ascii="Arial Narrow" w:eastAsia="Arial Narrow" w:hAnsi="Arial Narrow" w:cs="Arial Narrow"/>
          <w:color w:val="000000" w:themeColor="text1"/>
          <w:sz w:val="22"/>
          <w:szCs w:val="22"/>
          <w:highlight w:val="yellow"/>
        </w:rPr>
        <w:t>[●]</w:t>
      </w:r>
      <w:r w:rsidR="00F039BE" w:rsidRPr="011E641B">
        <w:rPr>
          <w:rFonts w:ascii="Arial Narrow" w:eastAsia="Arial Narrow" w:hAnsi="Arial Narrow" w:cs="Arial Narrow"/>
          <w:color w:val="000000" w:themeColor="text1"/>
          <w:sz w:val="22"/>
          <w:szCs w:val="22"/>
        </w:rPr>
        <w:t xml:space="preserve"> pod značkou </w:t>
      </w:r>
      <w:r w:rsidR="00F039BE" w:rsidRPr="011E641B">
        <w:rPr>
          <w:rFonts w:ascii="Arial Narrow" w:eastAsia="Arial Narrow" w:hAnsi="Arial Narrow" w:cs="Arial Narrow"/>
          <w:color w:val="000000" w:themeColor="text1"/>
          <w:sz w:val="22"/>
          <w:szCs w:val="22"/>
          <w:highlight w:val="yellow"/>
        </w:rPr>
        <w:t>[●]</w:t>
      </w:r>
      <w:r w:rsidR="00F039BE" w:rsidRPr="011E641B">
        <w:rPr>
          <w:rFonts w:ascii="Arial Narrow" w:eastAsia="Arial Narrow" w:hAnsi="Arial Narrow" w:cs="Arial Narrow"/>
          <w:color w:val="000000" w:themeColor="text1"/>
          <w:sz w:val="22"/>
          <w:szCs w:val="22"/>
        </w:rPr>
        <w:t xml:space="preserve"> na predmet zákazky </w:t>
      </w:r>
      <w:r w:rsidR="00F039BE" w:rsidRPr="011E641B">
        <w:rPr>
          <w:rFonts w:ascii="Arial Narrow" w:eastAsia="Arial Narrow" w:hAnsi="Arial Narrow" w:cs="Arial Narrow"/>
          <w:b/>
          <w:color w:val="000000" w:themeColor="text1"/>
          <w:sz w:val="22"/>
          <w:szCs w:val="22"/>
        </w:rPr>
        <w:t>„Zabezpečenie doručovania dokladov ID1“</w:t>
      </w:r>
      <w:r w:rsidR="00F039BE" w:rsidRPr="011E641B">
        <w:rPr>
          <w:rFonts w:ascii="Arial Narrow" w:eastAsia="Arial Narrow" w:hAnsi="Arial Narrow" w:cs="Arial Narrow"/>
          <w:color w:val="000000" w:themeColor="text1"/>
          <w:sz w:val="22"/>
          <w:szCs w:val="22"/>
        </w:rPr>
        <w:t xml:space="preserve"> (ďalej len </w:t>
      </w:r>
      <w:r w:rsidR="00F039BE" w:rsidRPr="011E641B">
        <w:rPr>
          <w:rFonts w:ascii="Arial Narrow" w:eastAsia="Arial Narrow" w:hAnsi="Arial Narrow" w:cs="Arial Narrow"/>
          <w:b/>
          <w:color w:val="000000" w:themeColor="text1"/>
          <w:sz w:val="22"/>
          <w:szCs w:val="22"/>
        </w:rPr>
        <w:t>„Verejné obstarávanie“</w:t>
      </w:r>
      <w:r w:rsidR="00F039BE" w:rsidRPr="011E641B">
        <w:rPr>
          <w:rFonts w:ascii="Arial Narrow" w:eastAsia="Arial Narrow" w:hAnsi="Arial Narrow" w:cs="Arial Narrow"/>
          <w:color w:val="000000" w:themeColor="text1"/>
          <w:sz w:val="22"/>
          <w:szCs w:val="22"/>
        </w:rPr>
        <w:t xml:space="preserve">). </w:t>
      </w:r>
    </w:p>
    <w:p w14:paraId="1BEA7E62" w14:textId="746EAAF2" w:rsidR="008579C6" w:rsidRDefault="00032B6C" w:rsidP="011E641B">
      <w:pPr>
        <w:tabs>
          <w:tab w:val="left" w:pos="709"/>
          <w:tab w:val="center" w:pos="4535"/>
          <w:tab w:val="right" w:pos="9071"/>
          <w:tab w:val="left" w:pos="708"/>
        </w:tabs>
        <w:spacing w:before="120" w:line="288" w:lineRule="auto"/>
        <w:ind w:left="709" w:hanging="850"/>
        <w:jc w:val="both"/>
      </w:pPr>
      <w:r>
        <w:rPr>
          <w:rFonts w:ascii="Arial Narrow" w:eastAsia="Arial Narrow" w:hAnsi="Arial Narrow" w:cs="Arial Narrow"/>
          <w:color w:val="000000" w:themeColor="text1"/>
          <w:sz w:val="22"/>
          <w:szCs w:val="22"/>
        </w:rPr>
        <w:t xml:space="preserve">        </w:t>
      </w:r>
      <w:r w:rsidR="00F039BE" w:rsidRPr="011E641B">
        <w:rPr>
          <w:rFonts w:ascii="Arial Narrow" w:eastAsia="Arial Narrow" w:hAnsi="Arial Narrow" w:cs="Arial Narrow"/>
          <w:color w:val="000000" w:themeColor="text1"/>
          <w:sz w:val="22"/>
          <w:szCs w:val="22"/>
        </w:rPr>
        <w:t>2.</w:t>
      </w:r>
      <w:r w:rsidR="00F039BE">
        <w:tab/>
      </w:r>
      <w:r w:rsidR="00F039BE" w:rsidRPr="011E641B">
        <w:rPr>
          <w:rFonts w:ascii="Arial Narrow" w:eastAsia="Arial Narrow" w:hAnsi="Arial Narrow" w:cs="Arial Narrow"/>
          <w:color w:val="000000" w:themeColor="text1"/>
          <w:sz w:val="22"/>
          <w:szCs w:val="22"/>
        </w:rPr>
        <w:t>Výsledkom Verejného obstarávania je výber úspešného uchádzača – dopravcu, s ktorým je uzatvorená táto</w:t>
      </w:r>
      <w:r w:rsidR="008B675A" w:rsidRPr="011E641B">
        <w:rPr>
          <w:rFonts w:ascii="Arial Narrow" w:eastAsia="Arial Narrow" w:hAnsi="Arial Narrow" w:cs="Arial Narrow"/>
          <w:color w:val="000000" w:themeColor="text1"/>
          <w:sz w:val="22"/>
          <w:szCs w:val="22"/>
        </w:rPr>
        <w:t xml:space="preserve"> Dohoda</w:t>
      </w:r>
      <w:r w:rsidR="00F039BE" w:rsidRPr="011E641B">
        <w:rPr>
          <w:rFonts w:ascii="Arial Narrow" w:eastAsia="Arial Narrow" w:hAnsi="Arial Narrow" w:cs="Arial Narrow"/>
          <w:color w:val="000000" w:themeColor="text1"/>
          <w:sz w:val="22"/>
          <w:szCs w:val="22"/>
        </w:rPr>
        <w:t>.</w:t>
      </w:r>
    </w:p>
    <w:p w14:paraId="5FB62F5D" w14:textId="3FF87679" w:rsidR="001D526F" w:rsidRDefault="00F039BE" w:rsidP="00B85126">
      <w:pPr>
        <w:tabs>
          <w:tab w:val="center" w:pos="4535"/>
          <w:tab w:val="right" w:pos="9071"/>
          <w:tab w:val="left" w:pos="708"/>
        </w:tabs>
        <w:spacing w:before="120" w:line="288" w:lineRule="auto"/>
        <w:ind w:left="709" w:hanging="850"/>
        <w:jc w:val="center"/>
      </w:pPr>
      <w:r>
        <w:rPr>
          <w:rFonts w:ascii="Arial Narrow" w:eastAsia="Arial Narrow" w:hAnsi="Arial Narrow" w:cs="Arial Narrow"/>
          <w:b/>
          <w:bCs/>
          <w:sz w:val="22"/>
          <w:szCs w:val="22"/>
        </w:rPr>
        <w:t>Článok II</w:t>
      </w:r>
    </w:p>
    <w:p w14:paraId="3E63C8AC" w14:textId="57A0C3E3" w:rsidR="001D526F" w:rsidRDefault="00F039BE" w:rsidP="011E641B">
      <w:pPr>
        <w:spacing w:line="288" w:lineRule="auto"/>
        <w:ind w:left="141" w:hanging="141"/>
        <w:jc w:val="center"/>
      </w:pPr>
      <w:r>
        <w:rPr>
          <w:rFonts w:ascii="Arial Narrow" w:eastAsia="Arial Narrow" w:hAnsi="Arial Narrow" w:cs="Arial Narrow"/>
          <w:b/>
          <w:bCs/>
          <w:sz w:val="22"/>
          <w:szCs w:val="22"/>
        </w:rPr>
        <w:t xml:space="preserve">Predmet </w:t>
      </w:r>
      <w:r w:rsidR="00C752EB">
        <w:rPr>
          <w:rFonts w:ascii="Arial Narrow" w:eastAsia="Arial Narrow" w:hAnsi="Arial Narrow" w:cs="Arial Narrow"/>
          <w:b/>
          <w:bCs/>
          <w:sz w:val="22"/>
          <w:szCs w:val="22"/>
        </w:rPr>
        <w:t>Dohody</w:t>
      </w:r>
    </w:p>
    <w:p w14:paraId="59D9A7D2" w14:textId="206C2F91" w:rsidR="001D526F" w:rsidRDefault="38BD6A98" w:rsidP="011E641B">
      <w:pPr>
        <w:spacing w:line="288" w:lineRule="auto"/>
        <w:ind w:left="141" w:hanging="141"/>
        <w:jc w:val="both"/>
      </w:pPr>
      <w:r w:rsidRPr="011E641B">
        <w:rPr>
          <w:rFonts w:ascii="Arial Narrow" w:eastAsia="Arial Narrow" w:hAnsi="Arial Narrow" w:cs="Arial Narrow"/>
          <w:sz w:val="22"/>
          <w:szCs w:val="22"/>
        </w:rPr>
        <w:t xml:space="preserve"> </w:t>
      </w:r>
    </w:p>
    <w:p w14:paraId="7E649588" w14:textId="6DEAEE26" w:rsidR="001D526F" w:rsidRDefault="27FF7B50" w:rsidP="00032B6C">
      <w:pPr>
        <w:pStyle w:val="Odsekzoznamu"/>
        <w:numPr>
          <w:ilvl w:val="0"/>
          <w:numId w:val="58"/>
        </w:numPr>
        <w:spacing w:line="288" w:lineRule="auto"/>
        <w:ind w:left="709" w:hanging="425"/>
        <w:jc w:val="both"/>
        <w:rPr>
          <w:rFonts w:ascii="Arial Narrow" w:eastAsia="Arial Narrow" w:hAnsi="Arial Narrow" w:cs="Arial Narrow"/>
          <w:color w:val="000000" w:themeColor="text1"/>
          <w:sz w:val="22"/>
          <w:szCs w:val="22"/>
        </w:rPr>
      </w:pPr>
      <w:r w:rsidRPr="03AF013E">
        <w:rPr>
          <w:rFonts w:ascii="Arial Narrow" w:eastAsia="Arial Narrow" w:hAnsi="Arial Narrow" w:cs="Arial Narrow"/>
          <w:color w:val="000000" w:themeColor="text1"/>
          <w:sz w:val="22"/>
          <w:szCs w:val="22"/>
        </w:rPr>
        <w:t xml:space="preserve">Predmetom tejto Dohody je záväzok dopravcu poskytnúť pre odosielateľa služby a s nimi súvisiace plnenia bližšie špecifikované v Prílohe č. 1 tejto Dohody spočívajúce v preprave (doručovaní) dokladov v štandardne uzatvorených obálkach s okienkom adresáta obsahujúce doklady formátu ID 1 </w:t>
      </w:r>
      <w:r w:rsidRPr="03AF013E">
        <w:rPr>
          <w:rFonts w:ascii="Arial Narrow" w:eastAsia="Arial Narrow" w:hAnsi="Arial Narrow" w:cs="Arial Narrow"/>
          <w:sz w:val="22"/>
          <w:szCs w:val="22"/>
        </w:rPr>
        <w:t xml:space="preserve">(doklady vo formáte malej </w:t>
      </w:r>
      <w:proofErr w:type="spellStart"/>
      <w:r w:rsidRPr="03AF013E">
        <w:rPr>
          <w:rFonts w:ascii="Arial Narrow" w:eastAsia="Arial Narrow" w:hAnsi="Arial Narrow" w:cs="Arial Narrow"/>
          <w:sz w:val="22"/>
          <w:szCs w:val="22"/>
        </w:rPr>
        <w:t>polykarbonátovej</w:t>
      </w:r>
      <w:proofErr w:type="spellEnd"/>
      <w:r w:rsidRPr="03AF013E">
        <w:rPr>
          <w:rFonts w:ascii="Arial Narrow" w:eastAsia="Arial Narrow" w:hAnsi="Arial Narrow" w:cs="Arial Narrow"/>
          <w:sz w:val="22"/>
          <w:szCs w:val="22"/>
        </w:rPr>
        <w:t xml:space="preserve"> karty),</w:t>
      </w:r>
      <w:r w:rsidRPr="03AF013E">
        <w:rPr>
          <w:rFonts w:ascii="Arial Narrow" w:eastAsia="Arial Narrow" w:hAnsi="Arial Narrow" w:cs="Arial Narrow"/>
          <w:color w:val="000000" w:themeColor="text1"/>
          <w:sz w:val="22"/>
          <w:szCs w:val="22"/>
        </w:rPr>
        <w:t xml:space="preserve"> s označením ich príjemcu (ďalej len </w:t>
      </w:r>
      <w:r w:rsidRPr="03AF013E">
        <w:rPr>
          <w:rFonts w:ascii="Arial Narrow" w:eastAsia="Arial Narrow" w:hAnsi="Arial Narrow" w:cs="Arial Narrow"/>
          <w:b/>
          <w:bCs/>
          <w:color w:val="000000" w:themeColor="text1"/>
          <w:sz w:val="22"/>
          <w:szCs w:val="22"/>
        </w:rPr>
        <w:t>„zásielka“)</w:t>
      </w:r>
      <w:r w:rsidRPr="03AF013E">
        <w:rPr>
          <w:rFonts w:ascii="Arial Narrow" w:eastAsia="Arial Narrow" w:hAnsi="Arial Narrow" w:cs="Arial Narrow"/>
          <w:color w:val="000000" w:themeColor="text1"/>
          <w:sz w:val="22"/>
          <w:szCs w:val="22"/>
        </w:rPr>
        <w:t xml:space="preserve"> z</w:t>
      </w:r>
      <w:r w:rsidR="04011AA3" w:rsidRPr="03AF013E">
        <w:rPr>
          <w:rFonts w:ascii="Arial Narrow" w:eastAsia="Arial Narrow" w:hAnsi="Arial Narrow" w:cs="Arial Narrow"/>
          <w:color w:val="000000" w:themeColor="text1"/>
          <w:sz w:val="22"/>
          <w:szCs w:val="22"/>
        </w:rPr>
        <w:t xml:space="preserve"> miesta odoslania, ktorým je </w:t>
      </w:r>
      <w:r w:rsidRPr="03AF013E">
        <w:rPr>
          <w:rFonts w:ascii="Arial Narrow" w:eastAsia="Arial Narrow" w:hAnsi="Arial Narrow" w:cs="Arial Narrow"/>
          <w:color w:val="000000" w:themeColor="text1"/>
          <w:sz w:val="22"/>
          <w:szCs w:val="22"/>
        </w:rPr>
        <w:t xml:space="preserve"> Národné </w:t>
      </w:r>
      <w:proofErr w:type="spellStart"/>
      <w:r w:rsidRPr="03AF013E">
        <w:rPr>
          <w:rFonts w:ascii="Arial Narrow" w:eastAsia="Arial Narrow" w:hAnsi="Arial Narrow" w:cs="Arial Narrow"/>
          <w:color w:val="000000" w:themeColor="text1"/>
          <w:sz w:val="22"/>
          <w:szCs w:val="22"/>
        </w:rPr>
        <w:t>personalizačné</w:t>
      </w:r>
      <w:proofErr w:type="spellEnd"/>
      <w:r w:rsidRPr="03AF013E">
        <w:rPr>
          <w:rFonts w:ascii="Arial Narrow" w:eastAsia="Arial Narrow" w:hAnsi="Arial Narrow" w:cs="Arial Narrow"/>
          <w:color w:val="000000" w:themeColor="text1"/>
          <w:sz w:val="22"/>
          <w:szCs w:val="22"/>
        </w:rPr>
        <w:t xml:space="preserve"> centr</w:t>
      </w:r>
      <w:r w:rsidR="7A1B30B3" w:rsidRPr="03AF013E">
        <w:rPr>
          <w:rFonts w:ascii="Arial Narrow" w:eastAsia="Arial Narrow" w:hAnsi="Arial Narrow" w:cs="Arial Narrow"/>
          <w:color w:val="000000" w:themeColor="text1"/>
          <w:sz w:val="22"/>
          <w:szCs w:val="22"/>
        </w:rPr>
        <w:t>um</w:t>
      </w:r>
      <w:r w:rsidRPr="03AF013E">
        <w:rPr>
          <w:rFonts w:ascii="Arial Narrow" w:eastAsia="Arial Narrow" w:hAnsi="Arial Narrow" w:cs="Arial Narrow"/>
          <w:color w:val="000000" w:themeColor="text1"/>
          <w:sz w:val="22"/>
          <w:szCs w:val="22"/>
        </w:rPr>
        <w:t xml:space="preserve"> Ministerstva vnútra Slovenskej republiky na</w:t>
      </w:r>
      <w:r w:rsidR="4F380504" w:rsidRPr="03AF013E">
        <w:rPr>
          <w:rFonts w:ascii="Arial Narrow" w:eastAsia="Arial Narrow" w:hAnsi="Arial Narrow" w:cs="Arial Narrow"/>
          <w:color w:val="000000" w:themeColor="text1"/>
          <w:sz w:val="22"/>
          <w:szCs w:val="22"/>
        </w:rPr>
        <w:t xml:space="preserve"> miesto určenia, ktorým je</w:t>
      </w:r>
      <w:r w:rsidRPr="03AF013E">
        <w:rPr>
          <w:rFonts w:ascii="Arial Narrow" w:eastAsia="Arial Narrow" w:hAnsi="Arial Narrow" w:cs="Arial Narrow"/>
          <w:sz w:val="22"/>
          <w:szCs w:val="22"/>
        </w:rPr>
        <w:t xml:space="preserve"> príjemc</w:t>
      </w:r>
      <w:r w:rsidR="008F6D18" w:rsidRPr="03AF013E">
        <w:rPr>
          <w:rFonts w:ascii="Arial Narrow" w:eastAsia="Arial Narrow" w:hAnsi="Arial Narrow" w:cs="Arial Narrow"/>
          <w:sz w:val="22"/>
          <w:szCs w:val="22"/>
        </w:rPr>
        <w:t>a</w:t>
      </w:r>
      <w:r w:rsidRPr="03AF013E">
        <w:rPr>
          <w:rFonts w:ascii="Arial Narrow" w:eastAsia="Arial Narrow" w:hAnsi="Arial Narrow" w:cs="Arial Narrow"/>
          <w:sz w:val="22"/>
          <w:szCs w:val="22"/>
        </w:rPr>
        <w:t xml:space="preserve"> zásielky s pobytom alebo sídlom na území Slovenskej republiky</w:t>
      </w:r>
      <w:r w:rsidR="2C97C9A2" w:rsidRPr="03AF013E">
        <w:rPr>
          <w:rFonts w:ascii="Arial Narrow" w:eastAsia="Arial Narrow" w:hAnsi="Arial Narrow" w:cs="Arial Narrow"/>
          <w:sz w:val="22"/>
          <w:szCs w:val="22"/>
        </w:rPr>
        <w:t xml:space="preserve"> alebo na náhradné miesto určenia podľa</w:t>
      </w:r>
      <w:r w:rsidR="00F8E5B6" w:rsidRPr="03AF013E">
        <w:rPr>
          <w:rFonts w:ascii="Arial Narrow" w:eastAsia="Arial Narrow" w:hAnsi="Arial Narrow" w:cs="Arial Narrow"/>
          <w:sz w:val="22"/>
          <w:szCs w:val="22"/>
        </w:rPr>
        <w:t xml:space="preserve"> podmienok</w:t>
      </w:r>
      <w:r w:rsidR="2C97C9A2" w:rsidRPr="03AF013E">
        <w:rPr>
          <w:rFonts w:ascii="Arial Narrow" w:eastAsia="Arial Narrow" w:hAnsi="Arial Narrow" w:cs="Arial Narrow"/>
          <w:sz w:val="22"/>
          <w:szCs w:val="22"/>
        </w:rPr>
        <w:t xml:space="preserve"> tejto Dohody </w:t>
      </w:r>
      <w:r w:rsidRPr="03AF013E">
        <w:rPr>
          <w:rFonts w:ascii="Arial Narrow" w:eastAsia="Arial Narrow" w:hAnsi="Arial Narrow" w:cs="Arial Narrow"/>
          <w:color w:val="000000" w:themeColor="text1"/>
          <w:sz w:val="22"/>
          <w:szCs w:val="22"/>
        </w:rPr>
        <w:t>(spolu ďalej len „</w:t>
      </w:r>
      <w:r w:rsidRPr="03AF013E">
        <w:rPr>
          <w:rFonts w:ascii="Arial Narrow" w:eastAsia="Arial Narrow" w:hAnsi="Arial Narrow" w:cs="Arial Narrow"/>
          <w:b/>
          <w:bCs/>
          <w:color w:val="000000" w:themeColor="text1"/>
          <w:sz w:val="22"/>
          <w:szCs w:val="22"/>
        </w:rPr>
        <w:t>Služby</w:t>
      </w:r>
      <w:r w:rsidRPr="03AF013E">
        <w:rPr>
          <w:rFonts w:ascii="Arial Narrow" w:eastAsia="Arial Narrow" w:hAnsi="Arial Narrow" w:cs="Arial Narrow"/>
          <w:color w:val="000000" w:themeColor="text1"/>
          <w:sz w:val="22"/>
          <w:szCs w:val="22"/>
        </w:rPr>
        <w:t>“, jednotlivo aj „</w:t>
      </w:r>
      <w:r w:rsidRPr="03AF013E">
        <w:rPr>
          <w:rFonts w:ascii="Arial Narrow" w:eastAsia="Arial Narrow" w:hAnsi="Arial Narrow" w:cs="Arial Narrow"/>
          <w:b/>
          <w:bCs/>
          <w:color w:val="000000" w:themeColor="text1"/>
          <w:sz w:val="22"/>
          <w:szCs w:val="22"/>
        </w:rPr>
        <w:t>Služba</w:t>
      </w:r>
      <w:r w:rsidRPr="03AF013E">
        <w:rPr>
          <w:rFonts w:ascii="Arial Narrow" w:eastAsia="Arial Narrow" w:hAnsi="Arial Narrow" w:cs="Arial Narrow"/>
          <w:color w:val="000000" w:themeColor="text1"/>
          <w:sz w:val="22"/>
          <w:szCs w:val="22"/>
        </w:rPr>
        <w:t>“) a záväzok odosielateľa zaplatiť dopravcovi za riadne a včas poskytnuté Služby cenu, tak ako je táto uvedená v čl. IV tejto Dohody. Cena za Služby musí byť v súlade s jej štruktúrovaným rozpočtom uvedeným v Prílohe č. 2 tejto Dohody.</w:t>
      </w:r>
    </w:p>
    <w:p w14:paraId="375AEDB2" w14:textId="77777777" w:rsidR="008E3425" w:rsidRDefault="008E3425" w:rsidP="008E3425">
      <w:pPr>
        <w:pStyle w:val="Odsekzoznamu"/>
        <w:spacing w:line="120" w:lineRule="auto"/>
        <w:ind w:left="709"/>
        <w:jc w:val="both"/>
        <w:rPr>
          <w:rFonts w:ascii="Arial Narrow" w:eastAsia="Arial Narrow" w:hAnsi="Arial Narrow" w:cs="Arial Narrow"/>
          <w:color w:val="000000" w:themeColor="text1"/>
          <w:sz w:val="22"/>
          <w:szCs w:val="22"/>
        </w:rPr>
      </w:pPr>
    </w:p>
    <w:p w14:paraId="662D51EC" w14:textId="77777777" w:rsidR="007F4510" w:rsidRPr="002F1F73" w:rsidRDefault="27FF7B50" w:rsidP="008E3425">
      <w:pPr>
        <w:pStyle w:val="Odsekzoznamu"/>
        <w:numPr>
          <w:ilvl w:val="0"/>
          <w:numId w:val="58"/>
        </w:numPr>
        <w:spacing w:line="288" w:lineRule="auto"/>
        <w:ind w:left="709" w:hanging="425"/>
        <w:jc w:val="both"/>
        <w:rPr>
          <w:rFonts w:ascii="Arial Narrow" w:eastAsia="Arial Narrow" w:hAnsi="Arial Narrow" w:cs="Arial Narrow"/>
          <w:color w:val="000000" w:themeColor="text1"/>
          <w:sz w:val="22"/>
          <w:szCs w:val="22"/>
          <w:highlight w:val="yellow"/>
        </w:rPr>
      </w:pPr>
      <w:r w:rsidRPr="008E3425">
        <w:rPr>
          <w:rFonts w:ascii="Arial Narrow" w:eastAsia="Arial Narrow" w:hAnsi="Arial Narrow" w:cs="Arial Narrow"/>
          <w:color w:val="000000" w:themeColor="text1"/>
          <w:sz w:val="22"/>
          <w:szCs w:val="22"/>
        </w:rPr>
        <w:t xml:space="preserve">Účelom tejto Dohody je stanoviť práva a povinnosti účastníkov dohody a štandardné podmienky obchodného vzťahu medzi účastníkmi dohody. Účastníci dohody sa dohodli, že Služby podľa tejto Dohody budú vykonávané podľa pokynov odosielateľa v čase a rozsahu stanovenom podľa rozpisu definovaného v objednávkach vystavených na základe tejto Dohody, </w:t>
      </w:r>
      <w:proofErr w:type="spellStart"/>
      <w:r w:rsidRPr="008E3425">
        <w:rPr>
          <w:rFonts w:ascii="Arial Narrow" w:eastAsia="Arial Narrow" w:hAnsi="Arial Narrow" w:cs="Arial Narrow"/>
          <w:color w:val="000000" w:themeColor="text1"/>
          <w:sz w:val="22"/>
          <w:szCs w:val="22"/>
        </w:rPr>
        <w:t>t.j</w:t>
      </w:r>
      <w:proofErr w:type="spellEnd"/>
      <w:r w:rsidRPr="008E3425">
        <w:rPr>
          <w:rFonts w:ascii="Arial Narrow" w:eastAsia="Arial Narrow" w:hAnsi="Arial Narrow" w:cs="Arial Narrow"/>
          <w:color w:val="000000" w:themeColor="text1"/>
          <w:sz w:val="22"/>
          <w:szCs w:val="22"/>
        </w:rPr>
        <w:t>. na základe elektronických objednávok vystavených odosielateľom</w:t>
      </w:r>
      <w:r w:rsidR="00800995" w:rsidRPr="008E3425">
        <w:rPr>
          <w:rFonts w:ascii="Arial Narrow" w:eastAsia="Arial Narrow" w:hAnsi="Arial Narrow" w:cs="Arial Narrow"/>
          <w:color w:val="000000" w:themeColor="text1"/>
          <w:sz w:val="22"/>
          <w:szCs w:val="22"/>
        </w:rPr>
        <w:t>.</w:t>
      </w:r>
      <w:r w:rsidR="00542415" w:rsidRPr="008E3425">
        <w:rPr>
          <w:rFonts w:ascii="Arial Narrow" w:eastAsia="Arial Narrow" w:hAnsi="Arial Narrow" w:cs="Arial Narrow"/>
          <w:color w:val="000000" w:themeColor="text1"/>
          <w:sz w:val="22"/>
          <w:szCs w:val="22"/>
        </w:rPr>
        <w:t xml:space="preserve"> </w:t>
      </w:r>
      <w:r w:rsidRPr="008E3425">
        <w:rPr>
          <w:rFonts w:ascii="Arial Narrow" w:eastAsia="Arial Narrow" w:hAnsi="Arial Narrow" w:cs="Arial Narrow"/>
          <w:strike/>
          <w:color w:val="000000" w:themeColor="text1"/>
          <w:sz w:val="22"/>
          <w:szCs w:val="22"/>
        </w:rPr>
        <w:t>s lehotou dodávky definovanou v jednotlivých objednávkach</w:t>
      </w:r>
      <w:r w:rsidRPr="008E3425">
        <w:rPr>
          <w:rFonts w:ascii="Arial Narrow" w:eastAsia="Arial Narrow" w:hAnsi="Arial Narrow" w:cs="Arial Narrow"/>
          <w:color w:val="000000" w:themeColor="text1"/>
          <w:sz w:val="22"/>
          <w:szCs w:val="22"/>
        </w:rPr>
        <w:t xml:space="preserve">. Vystaveniu objednávky môže predchádzať písomná konzultácia s dopravcom, ktorá sa bude uskutočňovať elektronickou komunikáciou medzi oprávnenými osobami odosielateľa a dopravcu uvedenými v čl. VII tejto Dohody. Účastníci dohody sa dohodli, že  </w:t>
      </w:r>
      <w:r w:rsidRPr="008E3425">
        <w:rPr>
          <w:rFonts w:ascii="Arial Narrow" w:eastAsia="Arial Narrow" w:hAnsi="Arial Narrow" w:cs="Arial Narrow"/>
          <w:strike/>
          <w:color w:val="000000" w:themeColor="text1"/>
          <w:sz w:val="22"/>
          <w:szCs w:val="22"/>
        </w:rPr>
        <w:t>objednávk</w:t>
      </w:r>
      <w:r w:rsidR="65F7ABA7" w:rsidRPr="008E3425">
        <w:rPr>
          <w:rFonts w:ascii="Arial Narrow" w:eastAsia="Arial Narrow" w:hAnsi="Arial Narrow" w:cs="Arial Narrow"/>
          <w:strike/>
          <w:color w:val="000000" w:themeColor="text1"/>
          <w:sz w:val="22"/>
          <w:szCs w:val="22"/>
        </w:rPr>
        <w:t>a vz</w:t>
      </w:r>
      <w:r w:rsidR="32650759" w:rsidRPr="008E3425">
        <w:rPr>
          <w:rFonts w:ascii="Arial Narrow" w:eastAsia="Arial Narrow" w:hAnsi="Arial Narrow" w:cs="Arial Narrow"/>
          <w:strike/>
          <w:color w:val="000000" w:themeColor="text1"/>
          <w:sz w:val="22"/>
          <w:szCs w:val="22"/>
        </w:rPr>
        <w:t>n</w:t>
      </w:r>
      <w:r w:rsidR="65F7ABA7" w:rsidRPr="008E3425">
        <w:rPr>
          <w:rFonts w:ascii="Arial Narrow" w:eastAsia="Arial Narrow" w:hAnsi="Arial Narrow" w:cs="Arial Narrow"/>
          <w:strike/>
          <w:color w:val="000000" w:themeColor="text1"/>
          <w:sz w:val="22"/>
          <w:szCs w:val="22"/>
        </w:rPr>
        <w:t>ikne</w:t>
      </w:r>
      <w:r w:rsidR="3B282821" w:rsidRPr="008E3425">
        <w:rPr>
          <w:rFonts w:ascii="Arial Narrow" w:eastAsia="Arial Narrow" w:hAnsi="Arial Narrow" w:cs="Arial Narrow"/>
          <w:strike/>
          <w:color w:val="000000" w:themeColor="text1"/>
          <w:sz w:val="22"/>
          <w:szCs w:val="22"/>
        </w:rPr>
        <w:t xml:space="preserve"> momentom doručenia</w:t>
      </w:r>
      <w:r w:rsidR="00E05F2A" w:rsidRPr="008E3425">
        <w:rPr>
          <w:rFonts w:ascii="Arial Narrow" w:eastAsia="Arial Narrow" w:hAnsi="Arial Narrow" w:cs="Arial Narrow"/>
          <w:color w:val="000000" w:themeColor="text1"/>
          <w:sz w:val="22"/>
          <w:szCs w:val="22"/>
        </w:rPr>
        <w:t xml:space="preserve"> </w:t>
      </w:r>
      <w:r w:rsidR="00E05F2A" w:rsidRPr="002F1F73">
        <w:rPr>
          <w:rFonts w:ascii="Arial Narrow" w:eastAsia="Arial Narrow" w:hAnsi="Arial Narrow" w:cs="Arial Narrow"/>
          <w:color w:val="FF0000"/>
          <w:sz w:val="22"/>
          <w:szCs w:val="22"/>
          <w:highlight w:val="yellow"/>
        </w:rPr>
        <w:t xml:space="preserve">odosielateľ </w:t>
      </w:r>
      <w:r w:rsidR="00287FDA" w:rsidRPr="002F1F73">
        <w:rPr>
          <w:rFonts w:ascii="Arial Narrow" w:eastAsia="Arial Narrow" w:hAnsi="Arial Narrow" w:cs="Arial Narrow"/>
          <w:color w:val="FF0000"/>
          <w:sz w:val="22"/>
          <w:szCs w:val="22"/>
          <w:highlight w:val="yellow"/>
        </w:rPr>
        <w:t xml:space="preserve"> vystavuje a zasiela  objednávku  dopravcovi </w:t>
      </w:r>
      <w:r w:rsidR="008E3425" w:rsidRPr="002F1F73">
        <w:rPr>
          <w:rFonts w:ascii="Arial Narrow" w:eastAsia="Arial Narrow" w:hAnsi="Arial Narrow" w:cs="Arial Narrow"/>
          <w:color w:val="FF0000"/>
          <w:sz w:val="22"/>
          <w:szCs w:val="22"/>
          <w:highlight w:val="yellow"/>
        </w:rPr>
        <w:t>elektronicky</w:t>
      </w:r>
      <w:r w:rsidR="008E3425">
        <w:rPr>
          <w:rFonts w:ascii="Arial Narrow" w:eastAsia="Arial Narrow" w:hAnsi="Arial Narrow" w:cs="Arial Narrow"/>
          <w:color w:val="FF0000"/>
          <w:sz w:val="22"/>
          <w:szCs w:val="22"/>
        </w:rPr>
        <w:t xml:space="preserve"> </w:t>
      </w:r>
      <w:r w:rsidR="00287FDA" w:rsidRPr="008E3425">
        <w:rPr>
          <w:rFonts w:ascii="Arial Narrow" w:eastAsia="Arial Narrow" w:hAnsi="Arial Narrow" w:cs="Arial Narrow"/>
          <w:color w:val="000000" w:themeColor="text1"/>
          <w:sz w:val="22"/>
          <w:szCs w:val="22"/>
        </w:rPr>
        <w:t xml:space="preserve">formou </w:t>
      </w:r>
      <w:r w:rsidRPr="008E3425">
        <w:rPr>
          <w:rFonts w:ascii="Arial Narrow" w:eastAsia="Arial Narrow" w:hAnsi="Arial Narrow" w:cs="Arial Narrow"/>
          <w:color w:val="000000" w:themeColor="text1"/>
          <w:sz w:val="22"/>
          <w:szCs w:val="22"/>
        </w:rPr>
        <w:t xml:space="preserve"> elektronického podacieho dokladu</w:t>
      </w:r>
      <w:r w:rsidR="20E61C26" w:rsidRPr="008E3425">
        <w:rPr>
          <w:rFonts w:ascii="Arial Narrow" w:eastAsia="Arial Narrow" w:hAnsi="Arial Narrow" w:cs="Arial Narrow"/>
          <w:color w:val="000000" w:themeColor="text1"/>
          <w:sz w:val="22"/>
          <w:szCs w:val="22"/>
        </w:rPr>
        <w:t xml:space="preserve"> (ďalej len “EPD”) </w:t>
      </w:r>
      <w:r w:rsidR="122E34A7" w:rsidRPr="008E3425">
        <w:rPr>
          <w:rFonts w:ascii="Arial Narrow" w:eastAsia="Arial Narrow" w:hAnsi="Arial Narrow" w:cs="Arial Narrow"/>
          <w:strike/>
          <w:color w:val="000000" w:themeColor="text1"/>
          <w:sz w:val="22"/>
          <w:szCs w:val="22"/>
        </w:rPr>
        <w:t>dopravcovi</w:t>
      </w:r>
      <w:r w:rsidR="122E34A7" w:rsidRPr="008E3425">
        <w:rPr>
          <w:rFonts w:ascii="Arial Narrow" w:eastAsia="Arial Narrow" w:hAnsi="Arial Narrow" w:cs="Arial Narrow"/>
          <w:color w:val="000000" w:themeColor="text1"/>
          <w:sz w:val="22"/>
          <w:szCs w:val="22"/>
        </w:rPr>
        <w:t xml:space="preserve">, vyhotoveného </w:t>
      </w:r>
      <w:r w:rsidR="122E34A7" w:rsidRPr="008E3425">
        <w:rPr>
          <w:rFonts w:ascii="Arial Narrow" w:eastAsia="Arial Narrow" w:hAnsi="Arial Narrow" w:cs="Arial Narrow"/>
          <w:strike/>
          <w:color w:val="000000" w:themeColor="text1"/>
          <w:sz w:val="22"/>
          <w:szCs w:val="22"/>
        </w:rPr>
        <w:t xml:space="preserve">odosielateľom </w:t>
      </w:r>
      <w:r w:rsidR="122E34A7" w:rsidRPr="008E3425">
        <w:rPr>
          <w:rFonts w:ascii="Arial Narrow" w:eastAsia="Arial Narrow" w:hAnsi="Arial Narrow" w:cs="Arial Narrow"/>
          <w:color w:val="000000" w:themeColor="text1"/>
          <w:sz w:val="22"/>
          <w:szCs w:val="22"/>
        </w:rPr>
        <w:t xml:space="preserve">prostredníctvom informačného systému dopravcu alebo iného nástroja </w:t>
      </w:r>
      <w:r w:rsidR="122E34A7" w:rsidRPr="008E3425">
        <w:rPr>
          <w:rFonts w:ascii="Arial Narrow" w:eastAsia="Arial Narrow" w:hAnsi="Arial Narrow" w:cs="Arial Narrow"/>
          <w:strike/>
          <w:color w:val="000000" w:themeColor="text1"/>
          <w:sz w:val="22"/>
          <w:szCs w:val="22"/>
        </w:rPr>
        <w:t>určeného dopravcom</w:t>
      </w:r>
      <w:r w:rsidR="122E34A7" w:rsidRPr="008E3425">
        <w:rPr>
          <w:rFonts w:ascii="Arial Narrow" w:eastAsia="Arial Narrow" w:hAnsi="Arial Narrow" w:cs="Arial Narrow"/>
          <w:color w:val="000000" w:themeColor="text1"/>
          <w:sz w:val="22"/>
          <w:szCs w:val="22"/>
        </w:rPr>
        <w:t xml:space="preserve"> </w:t>
      </w:r>
      <w:r w:rsidRPr="008E3425">
        <w:rPr>
          <w:rFonts w:ascii="Arial Narrow" w:eastAsia="Arial Narrow" w:hAnsi="Arial Narrow" w:cs="Arial Narrow"/>
          <w:color w:val="000000" w:themeColor="text1"/>
          <w:sz w:val="22"/>
          <w:szCs w:val="22"/>
        </w:rPr>
        <w:t xml:space="preserve"> podľa čl. III bodu 7 písm. </w:t>
      </w:r>
      <w:r w:rsidR="000C62F9">
        <w:rPr>
          <w:rFonts w:ascii="Arial Narrow" w:eastAsia="Arial Narrow" w:hAnsi="Arial Narrow" w:cs="Arial Narrow"/>
          <w:color w:val="FF0000"/>
          <w:sz w:val="22"/>
          <w:szCs w:val="22"/>
        </w:rPr>
        <w:t>i</w:t>
      </w:r>
      <w:r w:rsidRPr="008E3425">
        <w:rPr>
          <w:rFonts w:ascii="Arial Narrow" w:eastAsia="Arial Narrow" w:hAnsi="Arial Narrow" w:cs="Arial Narrow"/>
          <w:color w:val="000000" w:themeColor="text1"/>
          <w:sz w:val="22"/>
          <w:szCs w:val="22"/>
        </w:rPr>
        <w:t>) tejto Dohody.</w:t>
      </w:r>
      <w:r w:rsidR="5E89E3D0" w:rsidRPr="008E3425">
        <w:rPr>
          <w:rFonts w:ascii="Arial Narrow" w:eastAsia="Arial Narrow" w:hAnsi="Arial Narrow" w:cs="Arial Narrow"/>
          <w:color w:val="000000" w:themeColor="text1"/>
          <w:sz w:val="22"/>
          <w:szCs w:val="22"/>
        </w:rPr>
        <w:t xml:space="preserve"> EPD musí obsahovať </w:t>
      </w:r>
      <w:r w:rsidR="5E89E3D0" w:rsidRPr="008E3425">
        <w:rPr>
          <w:rFonts w:ascii="Arial Narrow" w:eastAsia="Arial Narrow" w:hAnsi="Arial Narrow" w:cs="Arial Narrow"/>
          <w:sz w:val="22"/>
          <w:szCs w:val="22"/>
        </w:rPr>
        <w:t>najmä údaj o počte prepravovaných zásielok, identifikáciu jednotlivých zásielok (min. čiarový kód alebo iný identifikátor), údaj o čase pripravenosti zásielok na prepravu</w:t>
      </w:r>
      <w:r w:rsidR="00E965E1" w:rsidRPr="008E3425">
        <w:rPr>
          <w:rFonts w:ascii="Arial Narrow" w:eastAsia="Arial Narrow" w:hAnsi="Arial Narrow" w:cs="Arial Narrow"/>
          <w:sz w:val="22"/>
          <w:szCs w:val="22"/>
        </w:rPr>
        <w:t xml:space="preserve"> </w:t>
      </w:r>
      <w:r w:rsidR="00F848BE" w:rsidRPr="008E3425">
        <w:rPr>
          <w:rFonts w:ascii="Arial Narrow" w:eastAsia="Arial Narrow" w:hAnsi="Arial Narrow" w:cs="Arial Narrow"/>
          <w:sz w:val="22"/>
          <w:szCs w:val="22"/>
        </w:rPr>
        <w:t>a</w:t>
      </w:r>
      <w:r w:rsidR="5E89E3D0" w:rsidRPr="008E3425">
        <w:rPr>
          <w:rFonts w:ascii="Arial Narrow" w:eastAsia="Arial Narrow" w:hAnsi="Arial Narrow" w:cs="Arial Narrow"/>
          <w:sz w:val="22"/>
          <w:szCs w:val="22"/>
        </w:rPr>
        <w:t xml:space="preserve"> identifikáciu oprávnenej osoby odosielateľa.</w:t>
      </w:r>
      <w:r w:rsidR="080D267E" w:rsidRPr="008E3425">
        <w:rPr>
          <w:rFonts w:ascii="Arial Narrow" w:eastAsia="Arial Narrow" w:hAnsi="Arial Narrow" w:cs="Arial Narrow"/>
          <w:sz w:val="22"/>
          <w:szCs w:val="22"/>
        </w:rPr>
        <w:t xml:space="preserve"> </w:t>
      </w:r>
      <w:r w:rsidR="5E89E3D0" w:rsidRPr="008E3425">
        <w:rPr>
          <w:rFonts w:ascii="Arial Narrow" w:eastAsia="Arial Narrow" w:hAnsi="Arial Narrow" w:cs="Arial Narrow"/>
          <w:sz w:val="22"/>
          <w:szCs w:val="22"/>
        </w:rPr>
        <w:t>Za okamih doručenia EPD dopravcovi sa považuje okamih jeho prijatia do elektronického systému dopravcu</w:t>
      </w:r>
      <w:r w:rsidR="004109D5" w:rsidRPr="008E3425">
        <w:rPr>
          <w:rFonts w:ascii="Arial Narrow" w:eastAsia="Arial Narrow" w:hAnsi="Arial Narrow" w:cs="Arial Narrow"/>
          <w:sz w:val="22"/>
          <w:szCs w:val="22"/>
        </w:rPr>
        <w:t>.</w:t>
      </w:r>
      <w:r w:rsidR="5E89E3D0" w:rsidRPr="008E3425">
        <w:rPr>
          <w:rFonts w:ascii="Arial Narrow" w:eastAsia="Arial Narrow" w:hAnsi="Arial Narrow" w:cs="Arial Narrow"/>
          <w:sz w:val="22"/>
          <w:szCs w:val="22"/>
        </w:rPr>
        <w:t xml:space="preserve"> </w:t>
      </w:r>
      <w:r w:rsidR="5E89E3D0" w:rsidRPr="008E3425">
        <w:rPr>
          <w:rFonts w:ascii="Arial Narrow" w:eastAsia="Arial Narrow" w:hAnsi="Arial Narrow" w:cs="Arial Narrow"/>
          <w:strike/>
          <w:sz w:val="22"/>
          <w:szCs w:val="22"/>
        </w:rPr>
        <w:t>pričom systémový čas prijatia je rozhodujúci pre určenie vzniku objednávky</w:t>
      </w:r>
      <w:r w:rsidR="5E89E3D0" w:rsidRPr="008E3425">
        <w:rPr>
          <w:rFonts w:ascii="Arial Narrow" w:eastAsia="Arial Narrow" w:hAnsi="Arial Narrow" w:cs="Arial Narrow"/>
          <w:sz w:val="22"/>
          <w:szCs w:val="22"/>
        </w:rPr>
        <w:t>.</w:t>
      </w:r>
      <w:r w:rsidR="1CA326FF" w:rsidRPr="008E3425">
        <w:rPr>
          <w:rFonts w:ascii="Arial Narrow" w:eastAsia="Arial Narrow" w:hAnsi="Arial Narrow" w:cs="Arial Narrow"/>
          <w:sz w:val="22"/>
          <w:szCs w:val="22"/>
        </w:rPr>
        <w:t xml:space="preserve"> </w:t>
      </w:r>
      <w:r w:rsidR="5E89E3D0" w:rsidRPr="008E3425">
        <w:rPr>
          <w:rFonts w:ascii="Arial Narrow" w:eastAsia="Arial Narrow" w:hAnsi="Arial Narrow" w:cs="Arial Narrow"/>
          <w:sz w:val="22"/>
          <w:szCs w:val="22"/>
        </w:rPr>
        <w:t xml:space="preserve">Dopravca je povinný potvrdiť </w:t>
      </w:r>
      <w:r w:rsidR="004109D5" w:rsidRPr="008E3425">
        <w:rPr>
          <w:rFonts w:ascii="Arial Narrow" w:eastAsia="Arial Narrow" w:hAnsi="Arial Narrow" w:cs="Arial Narrow"/>
          <w:strike/>
          <w:sz w:val="22"/>
          <w:szCs w:val="22"/>
        </w:rPr>
        <w:t xml:space="preserve">doručenie </w:t>
      </w:r>
      <w:r w:rsidR="5E89E3D0" w:rsidRPr="002F1F73">
        <w:rPr>
          <w:rFonts w:ascii="Arial Narrow" w:eastAsia="Arial Narrow" w:hAnsi="Arial Narrow" w:cs="Arial Narrow"/>
          <w:color w:val="FF0000"/>
          <w:sz w:val="22"/>
          <w:szCs w:val="22"/>
          <w:highlight w:val="yellow"/>
        </w:rPr>
        <w:t>prijatie</w:t>
      </w:r>
      <w:r w:rsidR="5E89E3D0" w:rsidRPr="008E3425">
        <w:rPr>
          <w:rFonts w:ascii="Arial Narrow" w:eastAsia="Arial Narrow" w:hAnsi="Arial Narrow" w:cs="Arial Narrow"/>
          <w:sz w:val="22"/>
          <w:szCs w:val="22"/>
        </w:rPr>
        <w:t xml:space="preserve"> EPD najneskôr do jednej (1) hodiny od jeho doručenia, a to automatizovaným potvrdením prostredníctvom informačného systému dopravcu alebo elektronickou správou zaslanou oprávnenej osobe odosielateľa</w:t>
      </w:r>
      <w:r w:rsidR="0077763B" w:rsidRPr="008E3425">
        <w:rPr>
          <w:rFonts w:ascii="Arial Narrow" w:eastAsia="Arial Narrow" w:hAnsi="Arial Narrow" w:cs="Arial Narrow"/>
          <w:sz w:val="22"/>
          <w:szCs w:val="22"/>
        </w:rPr>
        <w:t xml:space="preserve">. </w:t>
      </w:r>
      <w:r w:rsidR="5E89E3D0" w:rsidRPr="008E3425">
        <w:rPr>
          <w:rFonts w:ascii="Arial Narrow" w:eastAsia="Arial Narrow" w:hAnsi="Arial Narrow" w:cs="Arial Narrow"/>
          <w:strike/>
          <w:sz w:val="22"/>
          <w:szCs w:val="22"/>
        </w:rPr>
        <w:t>Nepotvrdenie prijatia nemá vplyv na vznik objednávky, avšak predstavuje porušenie povinností dopravcu podľa tejto Dohody</w:t>
      </w:r>
      <w:r w:rsidR="5E89E3D0" w:rsidRPr="008E3425">
        <w:rPr>
          <w:rFonts w:ascii="Arial Narrow" w:eastAsia="Arial Narrow" w:hAnsi="Arial Narrow" w:cs="Arial Narrow"/>
          <w:sz w:val="22"/>
          <w:szCs w:val="22"/>
        </w:rPr>
        <w:t>.</w:t>
      </w:r>
      <w:r w:rsidR="15658F76" w:rsidRPr="008E3425">
        <w:rPr>
          <w:rFonts w:ascii="Arial Narrow" w:eastAsia="Arial Narrow" w:hAnsi="Arial Narrow" w:cs="Arial Narrow"/>
          <w:sz w:val="22"/>
          <w:szCs w:val="22"/>
        </w:rPr>
        <w:t xml:space="preserve"> </w:t>
      </w:r>
      <w:r w:rsidR="5E89E3D0" w:rsidRPr="008E3425">
        <w:rPr>
          <w:rFonts w:ascii="Arial Narrow" w:eastAsia="Arial Narrow" w:hAnsi="Arial Narrow" w:cs="Arial Narrow"/>
          <w:sz w:val="22"/>
          <w:szCs w:val="22"/>
        </w:rPr>
        <w:t>V prípade, že EPD obsahuje zjavné chyby alebo neúplnosti, dopravca je povinný bezodkladne</w:t>
      </w:r>
      <w:r w:rsidR="009F1636" w:rsidRPr="008E3425">
        <w:rPr>
          <w:rFonts w:ascii="Arial Narrow" w:eastAsia="Arial Narrow" w:hAnsi="Arial Narrow" w:cs="Arial Narrow"/>
          <w:sz w:val="22"/>
          <w:szCs w:val="22"/>
        </w:rPr>
        <w:t xml:space="preserve"> </w:t>
      </w:r>
      <w:r w:rsidR="009F1636" w:rsidRPr="002F1F73">
        <w:rPr>
          <w:rFonts w:ascii="Arial Narrow" w:eastAsia="Arial Narrow" w:hAnsi="Arial Narrow" w:cs="Arial Narrow"/>
          <w:color w:val="FF0000"/>
          <w:sz w:val="22"/>
          <w:szCs w:val="22"/>
          <w:highlight w:val="yellow"/>
        </w:rPr>
        <w:t xml:space="preserve">informovať o tejto skutočnosti </w:t>
      </w:r>
      <w:r w:rsidR="00554D1D" w:rsidRPr="002F1F73">
        <w:rPr>
          <w:rFonts w:ascii="Arial Narrow" w:eastAsia="Arial Narrow" w:hAnsi="Arial Narrow" w:cs="Arial Narrow"/>
          <w:color w:val="FF0000"/>
          <w:sz w:val="22"/>
          <w:szCs w:val="22"/>
          <w:highlight w:val="yellow"/>
        </w:rPr>
        <w:t xml:space="preserve"> odosielateľa  a vyžiadať si opravu alebo doplnenie údajov.</w:t>
      </w:r>
      <w:r w:rsidR="00554D1D" w:rsidRPr="008E3425">
        <w:rPr>
          <w:rFonts w:ascii="Arial Narrow" w:eastAsia="Arial Narrow" w:hAnsi="Arial Narrow" w:cs="Arial Narrow"/>
          <w:color w:val="FF0000"/>
          <w:sz w:val="22"/>
          <w:szCs w:val="22"/>
        </w:rPr>
        <w:t xml:space="preserve">  </w:t>
      </w:r>
      <w:r w:rsidR="5E89E3D0" w:rsidRPr="008E3425">
        <w:rPr>
          <w:rFonts w:ascii="Arial Narrow" w:eastAsia="Arial Narrow" w:hAnsi="Arial Narrow" w:cs="Arial Narrow"/>
          <w:strike/>
          <w:sz w:val="22"/>
          <w:szCs w:val="22"/>
        </w:rPr>
        <w:t>, najneskôr do jednej (1) hodiny od jeho prijatia, informovať o tejto skutočnosti oprávnenú osobu odosielateľa a vyžiadať si opravu alebo doplnenie údajov. Dovtedy začína lehota na plnenie až okamihom doručenia opraveného EPD</w:t>
      </w:r>
      <w:r w:rsidR="5E89E3D0" w:rsidRPr="008E3425">
        <w:rPr>
          <w:rFonts w:ascii="Arial Narrow" w:eastAsia="Arial Narrow" w:hAnsi="Arial Narrow" w:cs="Arial Narrow"/>
          <w:sz w:val="22"/>
          <w:szCs w:val="22"/>
        </w:rPr>
        <w:t>.</w:t>
      </w:r>
      <w:r w:rsidR="0077763B" w:rsidRPr="008E3425">
        <w:rPr>
          <w:rFonts w:ascii="Arial Narrow" w:eastAsia="Arial Narrow" w:hAnsi="Arial Narrow" w:cs="Arial Narrow"/>
          <w:sz w:val="22"/>
          <w:szCs w:val="22"/>
        </w:rPr>
        <w:t xml:space="preserve"> </w:t>
      </w:r>
      <w:r w:rsidR="00AB1FF2" w:rsidRPr="002F1F73">
        <w:rPr>
          <w:rFonts w:ascii="Arial Narrow" w:eastAsia="Arial Narrow" w:hAnsi="Arial Narrow" w:cs="Arial Narrow"/>
          <w:color w:val="FF0000"/>
          <w:sz w:val="22"/>
          <w:szCs w:val="22"/>
          <w:highlight w:val="yellow"/>
        </w:rPr>
        <w:t xml:space="preserve">Potvrdenie objednávky nastáva po spracovaní zásielok dopravcom poskytnutím Potvrdenia o prijatí zásielok odosielateľovi (ďalej aj „Potvrdenie“), a to buď zaslaním Potvrdenia elektronickou poštou oprávnenej osobe odosielateľa, alebo sprístupnením Potvrdenia odosielateľovi v informačnom systéme dopravcu. Potvrdenie o prijatí zásielok predstavuje záväzný doklad o prevzatí zásielok dopravcom, pričom okamihom jeho odoslania alebo sprístupnenia sa zásielky považujú za prevzaté dopravcom. </w:t>
      </w:r>
    </w:p>
    <w:p w14:paraId="73ACC2C4" w14:textId="77777777" w:rsidR="007F4510" w:rsidRPr="007F4510" w:rsidRDefault="007F4510" w:rsidP="007F4510">
      <w:pPr>
        <w:pStyle w:val="Odsekzoznamu"/>
        <w:tabs>
          <w:tab w:val="clear" w:pos="2160"/>
          <w:tab w:val="clear" w:pos="2880"/>
          <w:tab w:val="clear" w:pos="4500"/>
        </w:tabs>
        <w:jc w:val="both"/>
        <w:rPr>
          <w:rFonts w:ascii="Arial Narrow" w:eastAsia="Times New Roman" w:hAnsi="Arial Narrow"/>
          <w:color w:val="FF0000"/>
          <w:sz w:val="22"/>
          <w:szCs w:val="22"/>
          <w:lang w:val="sk-SK"/>
        </w:rPr>
      </w:pPr>
      <w:r w:rsidRPr="002F1F73">
        <w:rPr>
          <w:rFonts w:ascii="Arial Narrow" w:eastAsia="Times New Roman" w:hAnsi="Arial Narrow"/>
          <w:color w:val="FF0000"/>
          <w:sz w:val="22"/>
          <w:szCs w:val="22"/>
          <w:highlight w:val="yellow"/>
          <w:lang w:val="sk-SK"/>
        </w:rPr>
        <w:lastRenderedPageBreak/>
        <w:t>Za zaslanie Potvrdenia elektronickou poštou sa považuje jeho odoslanie na e-mailovú adresu oprávnenej osoby odosielateľa uvedenú v tejto Dohode; týmto okamihom sa Potvrdenie považuje za odosielateľovi doručené. Za sprístupnenie Potvrdenia v informačnom systéme dopravcu sa považuje okamih, keď je Potvrdenie v tomto systéme dostupné odosielateľovi spôsobom umožňujúcim oboznámiť sa s jeho obsahom; rozhodujúci je časový údaj informačného systému dopravcu.</w:t>
      </w:r>
    </w:p>
    <w:p w14:paraId="66CAEC49" w14:textId="08AC8401" w:rsidR="001D526F" w:rsidRPr="008E3425" w:rsidRDefault="15BA987F" w:rsidP="007F4510">
      <w:pPr>
        <w:pStyle w:val="Odsekzoznamu"/>
        <w:spacing w:line="288" w:lineRule="auto"/>
        <w:ind w:left="709"/>
        <w:jc w:val="both"/>
        <w:rPr>
          <w:rFonts w:ascii="Arial Narrow" w:eastAsia="Arial Narrow" w:hAnsi="Arial Narrow" w:cs="Arial Narrow"/>
          <w:color w:val="000000" w:themeColor="text1"/>
          <w:sz w:val="22"/>
          <w:szCs w:val="22"/>
        </w:rPr>
      </w:pPr>
      <w:r w:rsidRPr="008E3425">
        <w:rPr>
          <w:rFonts w:ascii="Arial Narrow" w:eastAsia="Arial Narrow" w:hAnsi="Arial Narrow" w:cs="Arial Narrow"/>
          <w:sz w:val="22"/>
          <w:szCs w:val="22"/>
        </w:rPr>
        <w:t>Všetky objednávky sa považujú za záväzné pre dopravcu, ak vznikli</w:t>
      </w:r>
      <w:r w:rsidR="00BA64B7" w:rsidRPr="008E3425">
        <w:rPr>
          <w:rFonts w:ascii="Arial Narrow" w:eastAsia="Arial Narrow" w:hAnsi="Arial Narrow" w:cs="Arial Narrow"/>
          <w:sz w:val="22"/>
          <w:szCs w:val="22"/>
        </w:rPr>
        <w:t xml:space="preserve"> </w:t>
      </w:r>
      <w:proofErr w:type="spellStart"/>
      <w:r w:rsidR="00BA64B7" w:rsidRPr="008E3425">
        <w:rPr>
          <w:rFonts w:ascii="Arial Narrow" w:eastAsia="Arial Narrow" w:hAnsi="Arial Narrow" w:cs="Arial Narrow"/>
          <w:color w:val="FF0000"/>
          <w:sz w:val="22"/>
          <w:szCs w:val="22"/>
        </w:rPr>
        <w:t>t.j</w:t>
      </w:r>
      <w:proofErr w:type="spellEnd"/>
      <w:r w:rsidR="00BA64B7" w:rsidRPr="008E3425">
        <w:rPr>
          <w:rFonts w:ascii="Arial Narrow" w:eastAsia="Arial Narrow" w:hAnsi="Arial Narrow" w:cs="Arial Narrow"/>
          <w:color w:val="FF0000"/>
          <w:sz w:val="22"/>
          <w:szCs w:val="22"/>
        </w:rPr>
        <w:t>. boli doručené a potvrdené</w:t>
      </w:r>
      <w:r w:rsidRPr="008E3425">
        <w:rPr>
          <w:rFonts w:ascii="Arial Narrow" w:eastAsia="Arial Narrow" w:hAnsi="Arial Narrow" w:cs="Arial Narrow"/>
          <w:color w:val="FF0000"/>
          <w:sz w:val="22"/>
          <w:szCs w:val="22"/>
        </w:rPr>
        <w:t xml:space="preserve"> </w:t>
      </w:r>
      <w:r w:rsidRPr="008E3425">
        <w:rPr>
          <w:rFonts w:ascii="Arial Narrow" w:eastAsia="Arial Narrow" w:hAnsi="Arial Narrow" w:cs="Arial Narrow"/>
          <w:sz w:val="22"/>
          <w:szCs w:val="22"/>
        </w:rPr>
        <w:t>v súlade s týmto bod</w:t>
      </w:r>
      <w:r w:rsidR="3978FCE2" w:rsidRPr="008E3425">
        <w:rPr>
          <w:rFonts w:ascii="Arial Narrow" w:eastAsia="Arial Narrow" w:hAnsi="Arial Narrow" w:cs="Arial Narrow"/>
          <w:sz w:val="22"/>
          <w:szCs w:val="22"/>
        </w:rPr>
        <w:t>o</w:t>
      </w:r>
      <w:r w:rsidRPr="008E3425">
        <w:rPr>
          <w:rFonts w:ascii="Arial Narrow" w:eastAsia="Arial Narrow" w:hAnsi="Arial Narrow" w:cs="Arial Narrow"/>
          <w:sz w:val="22"/>
          <w:szCs w:val="22"/>
        </w:rPr>
        <w:t>m a dopravca je povinný zabezpečiť plnenie Služieb v lehotách stanovených touto Dohodou.</w:t>
      </w:r>
    </w:p>
    <w:p w14:paraId="77DF0EC3" w14:textId="77777777" w:rsidR="004B5B46" w:rsidRPr="004B5B46" w:rsidRDefault="004B5B46" w:rsidP="004B5B46">
      <w:pPr>
        <w:spacing w:line="120" w:lineRule="auto"/>
        <w:jc w:val="both"/>
        <w:rPr>
          <w:rFonts w:ascii="Arial Narrow" w:eastAsia="Arial Narrow" w:hAnsi="Arial Narrow" w:cs="Arial Narrow"/>
          <w:color w:val="000000" w:themeColor="text1"/>
          <w:sz w:val="22"/>
          <w:szCs w:val="22"/>
        </w:rPr>
      </w:pPr>
    </w:p>
    <w:p w14:paraId="75B5A667" w14:textId="3383C70A" w:rsidR="002A5392" w:rsidRDefault="38BD6A98" w:rsidP="00032B6C">
      <w:pPr>
        <w:pStyle w:val="Odsekzoznamu"/>
        <w:numPr>
          <w:ilvl w:val="0"/>
          <w:numId w:val="58"/>
        </w:numPr>
        <w:spacing w:line="288" w:lineRule="auto"/>
        <w:ind w:left="709" w:hanging="425"/>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Miestom odosielania zásielok je </w:t>
      </w:r>
      <w:r w:rsidRPr="011E641B">
        <w:rPr>
          <w:rFonts w:ascii="Arial Narrow" w:eastAsia="Arial Narrow" w:hAnsi="Arial Narrow" w:cs="Arial Narrow"/>
          <w:b/>
          <w:bCs/>
          <w:color w:val="000000" w:themeColor="text1"/>
          <w:sz w:val="22"/>
          <w:szCs w:val="22"/>
        </w:rPr>
        <w:t xml:space="preserve">Národné </w:t>
      </w:r>
      <w:proofErr w:type="spellStart"/>
      <w:r w:rsidRPr="011E641B">
        <w:rPr>
          <w:rFonts w:ascii="Arial Narrow" w:eastAsia="Arial Narrow" w:hAnsi="Arial Narrow" w:cs="Arial Narrow"/>
          <w:b/>
          <w:bCs/>
          <w:color w:val="000000" w:themeColor="text1"/>
          <w:sz w:val="22"/>
          <w:szCs w:val="22"/>
        </w:rPr>
        <w:t>personalizačné</w:t>
      </w:r>
      <w:proofErr w:type="spellEnd"/>
      <w:r w:rsidRPr="011E641B">
        <w:rPr>
          <w:rFonts w:ascii="Arial Narrow" w:eastAsia="Arial Narrow" w:hAnsi="Arial Narrow" w:cs="Arial Narrow"/>
          <w:b/>
          <w:bCs/>
          <w:color w:val="000000" w:themeColor="text1"/>
          <w:sz w:val="22"/>
          <w:szCs w:val="22"/>
        </w:rPr>
        <w:t xml:space="preserve"> centrum prezídia Policajného zboru, Vápencov</w:t>
      </w:r>
      <w:r w:rsidR="009152F1" w:rsidRPr="009152F1">
        <w:rPr>
          <w:rFonts w:ascii="Arial Narrow" w:eastAsia="Arial Narrow" w:hAnsi="Arial Narrow" w:cs="Arial Narrow"/>
          <w:b/>
          <w:bCs/>
          <w:color w:val="FF0000"/>
          <w:sz w:val="22"/>
          <w:szCs w:val="22"/>
        </w:rPr>
        <w:t>á</w:t>
      </w:r>
      <w:r w:rsidRPr="011E641B">
        <w:rPr>
          <w:rFonts w:ascii="Arial Narrow" w:eastAsia="Arial Narrow" w:hAnsi="Arial Narrow" w:cs="Arial Narrow"/>
          <w:b/>
          <w:bCs/>
          <w:color w:val="000000" w:themeColor="text1"/>
          <w:sz w:val="22"/>
          <w:szCs w:val="22"/>
        </w:rPr>
        <w:t xml:space="preserve"> 36, 840 09 Bratislava – Devínska Nová Ves </w:t>
      </w:r>
      <w:r w:rsidRPr="011E641B">
        <w:rPr>
          <w:rFonts w:ascii="Arial Narrow" w:eastAsia="Arial Narrow" w:hAnsi="Arial Narrow" w:cs="Arial Narrow"/>
          <w:color w:val="000000" w:themeColor="text1"/>
          <w:sz w:val="22"/>
          <w:szCs w:val="22"/>
        </w:rPr>
        <w:t xml:space="preserve">(ďalej len </w:t>
      </w:r>
      <w:r w:rsidRPr="011E641B">
        <w:rPr>
          <w:rFonts w:ascii="Arial Narrow" w:eastAsia="Arial Narrow" w:hAnsi="Arial Narrow" w:cs="Arial Narrow"/>
          <w:b/>
          <w:bCs/>
          <w:color w:val="000000" w:themeColor="text1"/>
          <w:sz w:val="22"/>
          <w:szCs w:val="22"/>
        </w:rPr>
        <w:t>„NPC“</w:t>
      </w:r>
      <w:r w:rsidRPr="011E641B">
        <w:rPr>
          <w:rFonts w:ascii="Arial Narrow" w:eastAsia="Arial Narrow" w:hAnsi="Arial Narrow" w:cs="Arial Narrow"/>
          <w:color w:val="000000" w:themeColor="text1"/>
          <w:sz w:val="22"/>
          <w:szCs w:val="22"/>
        </w:rPr>
        <w:t xml:space="preserve">).          </w:t>
      </w:r>
    </w:p>
    <w:p w14:paraId="32C4ED90" w14:textId="57265C74" w:rsidR="001D526F" w:rsidRPr="002A5392" w:rsidRDefault="38BD6A98" w:rsidP="002A5392">
      <w:pPr>
        <w:spacing w:line="120" w:lineRule="auto"/>
        <w:jc w:val="both"/>
        <w:rPr>
          <w:rFonts w:ascii="Arial Narrow" w:eastAsia="Arial Narrow" w:hAnsi="Arial Narrow" w:cs="Arial Narrow"/>
          <w:color w:val="000000" w:themeColor="text1"/>
          <w:sz w:val="22"/>
          <w:szCs w:val="22"/>
        </w:rPr>
      </w:pPr>
      <w:r w:rsidRPr="002A5392">
        <w:rPr>
          <w:rFonts w:ascii="Arial Narrow" w:eastAsia="Arial Narrow" w:hAnsi="Arial Narrow" w:cs="Arial Narrow"/>
          <w:color w:val="000000" w:themeColor="text1"/>
          <w:sz w:val="22"/>
          <w:szCs w:val="22"/>
        </w:rPr>
        <w:t xml:space="preserve">                                </w:t>
      </w:r>
    </w:p>
    <w:p w14:paraId="0CFA4C55" w14:textId="4A5361F7" w:rsidR="001D526F" w:rsidRDefault="38BD6A98" w:rsidP="00032B6C">
      <w:pPr>
        <w:pStyle w:val="Odsekzoznamu"/>
        <w:numPr>
          <w:ilvl w:val="0"/>
          <w:numId w:val="58"/>
        </w:numPr>
        <w:spacing w:line="288" w:lineRule="auto"/>
        <w:ind w:left="709" w:hanging="425"/>
        <w:jc w:val="both"/>
        <w:rPr>
          <w:rFonts w:ascii="Arial Narrow" w:eastAsia="Arial Narrow" w:hAnsi="Arial Narrow" w:cs="Arial Narrow"/>
          <w:sz w:val="22"/>
          <w:szCs w:val="22"/>
        </w:rPr>
      </w:pPr>
      <w:r w:rsidRPr="011E641B">
        <w:rPr>
          <w:rFonts w:ascii="Arial Narrow" w:eastAsia="Arial Narrow" w:hAnsi="Arial Narrow" w:cs="Arial Narrow"/>
          <w:sz w:val="22"/>
          <w:szCs w:val="22"/>
        </w:rPr>
        <w:t>Miestom určenia sú jednotliví príjemcovia zásielok, ktorými sú fyzické a právnické osoby s pobytom alebo sídlom v Slovenskej republike alebo iné oprávnené alebo nimi splnomocnené osoby v zmysle obchodných podmienok dopravcu (ďalej len „</w:t>
      </w:r>
      <w:r w:rsidRPr="011E641B">
        <w:rPr>
          <w:rFonts w:ascii="Arial Narrow" w:eastAsia="Arial Narrow" w:hAnsi="Arial Narrow" w:cs="Arial Narrow"/>
          <w:b/>
          <w:bCs/>
          <w:sz w:val="22"/>
          <w:szCs w:val="22"/>
        </w:rPr>
        <w:t>príjemcovia</w:t>
      </w:r>
      <w:r w:rsidRPr="011E641B">
        <w:rPr>
          <w:rFonts w:ascii="Arial Narrow" w:eastAsia="Arial Narrow" w:hAnsi="Arial Narrow" w:cs="Arial Narrow"/>
          <w:sz w:val="22"/>
          <w:szCs w:val="22"/>
        </w:rPr>
        <w:t xml:space="preserve">“). </w:t>
      </w:r>
    </w:p>
    <w:p w14:paraId="1D48647D" w14:textId="77777777" w:rsidR="004B5B46" w:rsidRDefault="004B5B46" w:rsidP="004B5B46">
      <w:pPr>
        <w:pStyle w:val="Odsekzoznamu"/>
        <w:spacing w:line="120" w:lineRule="auto"/>
        <w:ind w:left="709"/>
        <w:jc w:val="both"/>
        <w:rPr>
          <w:rFonts w:ascii="Arial Narrow" w:eastAsia="Arial Narrow" w:hAnsi="Arial Narrow" w:cs="Arial Narrow"/>
          <w:sz w:val="22"/>
          <w:szCs w:val="22"/>
        </w:rPr>
      </w:pPr>
    </w:p>
    <w:p w14:paraId="4154821C" w14:textId="540E8826" w:rsidR="001D526F" w:rsidRPr="009E2FC0" w:rsidRDefault="27FF7B50" w:rsidP="00032B6C">
      <w:pPr>
        <w:pStyle w:val="Odsekzoznamu"/>
        <w:numPr>
          <w:ilvl w:val="0"/>
          <w:numId w:val="58"/>
        </w:numPr>
        <w:spacing w:line="288" w:lineRule="auto"/>
        <w:ind w:left="709" w:hanging="425"/>
        <w:jc w:val="both"/>
        <w:rPr>
          <w:rFonts w:ascii="Arial Narrow" w:eastAsia="Arial Narrow" w:hAnsi="Arial Narrow" w:cs="Arial Narrow"/>
          <w:sz w:val="22"/>
          <w:szCs w:val="22"/>
        </w:rPr>
      </w:pPr>
      <w:r w:rsidRPr="03AF013E">
        <w:rPr>
          <w:rFonts w:ascii="Arial Narrow" w:eastAsia="Arial Narrow" w:hAnsi="Arial Narrow" w:cs="Arial Narrow"/>
          <w:sz w:val="22"/>
          <w:szCs w:val="22"/>
        </w:rPr>
        <w:t>Náhradným miestom určenia sú jednotlivé okresné riaditeľstvá Policajného zboru a ich vysunuté pracoviská. Zoznam náhradných miest určenia Služieb je uvedený v Prílohe č. 3 tejto Dohody. Účastníci dohody sa dohodli, že zoznam náhradných miest určenia Služieb môžu zmeniť vo forme písomného dodatku k Dohode, a to vo forme aktualizácie Prílohy č. 3 – Zoznam náhradných miest určenia, pričom takáto zmena sa bude považovať za zmenu podľa ustanovenia § 18 ods. 1 písm. a) Zákona o verejnom obstarávaní.</w:t>
      </w:r>
      <w:r w:rsidR="24BA7352" w:rsidRPr="03AF013E">
        <w:rPr>
          <w:rFonts w:ascii="Arial Narrow" w:eastAsia="Arial Narrow" w:hAnsi="Arial Narrow" w:cs="Arial Narrow"/>
          <w:sz w:val="22"/>
          <w:szCs w:val="22"/>
        </w:rPr>
        <w:t xml:space="preserve"> Na náhradn</w:t>
      </w:r>
      <w:r w:rsidR="009152F1" w:rsidRPr="009152F1">
        <w:rPr>
          <w:rFonts w:ascii="Arial Narrow" w:eastAsia="Arial Narrow" w:hAnsi="Arial Narrow" w:cs="Arial Narrow"/>
          <w:color w:val="FF0000"/>
          <w:sz w:val="22"/>
          <w:szCs w:val="22"/>
        </w:rPr>
        <w:t>é</w:t>
      </w:r>
      <w:r w:rsidR="009152F1">
        <w:rPr>
          <w:rFonts w:ascii="Arial Narrow" w:eastAsia="Arial Narrow" w:hAnsi="Arial Narrow" w:cs="Arial Narrow"/>
          <w:sz w:val="22"/>
          <w:szCs w:val="22"/>
        </w:rPr>
        <w:t xml:space="preserve"> </w:t>
      </w:r>
      <w:r w:rsidR="24BA7352" w:rsidRPr="03AF013E">
        <w:rPr>
          <w:rFonts w:ascii="Arial Narrow" w:eastAsia="Arial Narrow" w:hAnsi="Arial Narrow" w:cs="Arial Narrow"/>
          <w:sz w:val="22"/>
          <w:szCs w:val="22"/>
        </w:rPr>
        <w:t xml:space="preserve">miesto </w:t>
      </w:r>
      <w:r w:rsidR="0294E309" w:rsidRPr="03AF013E">
        <w:rPr>
          <w:rFonts w:ascii="Arial Narrow" w:eastAsia="Arial Narrow" w:hAnsi="Arial Narrow" w:cs="Arial Narrow"/>
          <w:sz w:val="22"/>
          <w:szCs w:val="22"/>
        </w:rPr>
        <w:t xml:space="preserve"> určenia </w:t>
      </w:r>
      <w:r w:rsidR="24BA7352" w:rsidRPr="03AF013E">
        <w:rPr>
          <w:rFonts w:ascii="Arial Narrow" w:eastAsia="Arial Narrow" w:hAnsi="Arial Narrow" w:cs="Arial Narrow"/>
          <w:sz w:val="22"/>
          <w:szCs w:val="22"/>
        </w:rPr>
        <w:t xml:space="preserve"> je  dopravca povinný doru</w:t>
      </w:r>
      <w:r w:rsidR="2ED23BBA" w:rsidRPr="03AF013E">
        <w:rPr>
          <w:rFonts w:ascii="Arial Narrow" w:eastAsia="Arial Narrow" w:hAnsi="Arial Narrow" w:cs="Arial Narrow"/>
          <w:sz w:val="22"/>
          <w:szCs w:val="22"/>
        </w:rPr>
        <w:t xml:space="preserve">čiť zásielky, </w:t>
      </w:r>
      <w:r w:rsidR="24BA7352" w:rsidRPr="03AF013E">
        <w:rPr>
          <w:rFonts w:ascii="Arial Narrow" w:eastAsia="Arial Narrow" w:hAnsi="Arial Narrow" w:cs="Arial Narrow"/>
          <w:color w:val="000000" w:themeColor="text1"/>
          <w:sz w:val="22"/>
          <w:szCs w:val="22"/>
        </w:rPr>
        <w:t>ktoré neboli ani po opakovanom pokuse o doručenie doručené príjemcovi, po uplynutí úložnej doby</w:t>
      </w:r>
      <w:r w:rsidR="208DD6BB" w:rsidRPr="03AF013E">
        <w:rPr>
          <w:rFonts w:ascii="Arial Narrow" w:eastAsia="Arial Narrow" w:hAnsi="Arial Narrow" w:cs="Arial Narrow"/>
          <w:color w:val="000000" w:themeColor="text1"/>
          <w:sz w:val="22"/>
          <w:szCs w:val="22"/>
        </w:rPr>
        <w:t>.</w:t>
      </w:r>
      <w:r w:rsidR="24BA7352" w:rsidRPr="03AF013E">
        <w:t xml:space="preserve"> </w:t>
      </w:r>
      <w:r w:rsidR="1C7E1284" w:rsidRPr="009E2FC0">
        <w:rPr>
          <w:rFonts w:ascii="Arial Narrow" w:eastAsia="Arial Narrow" w:hAnsi="Arial Narrow" w:cs="Arial Narrow"/>
          <w:sz w:val="22"/>
          <w:szCs w:val="22"/>
        </w:rPr>
        <w:t>Náhradné miesto určenia uvedie  odosielateľ do EPD.</w:t>
      </w:r>
    </w:p>
    <w:p w14:paraId="48DB548E" w14:textId="4F99ABBA" w:rsidR="001D526F" w:rsidRDefault="38BD6A98" w:rsidP="011E641B">
      <w:pPr>
        <w:tabs>
          <w:tab w:val="left" w:pos="709"/>
        </w:tabs>
        <w:spacing w:line="120" w:lineRule="auto"/>
        <w:ind w:left="709" w:hanging="851"/>
        <w:jc w:val="both"/>
      </w:pPr>
      <w:r w:rsidRPr="011E641B">
        <w:rPr>
          <w:rFonts w:ascii="Arial Narrow" w:eastAsia="Arial Narrow" w:hAnsi="Arial Narrow" w:cs="Arial Narrow"/>
          <w:color w:val="000000" w:themeColor="text1"/>
        </w:rPr>
        <w:t xml:space="preserve"> </w:t>
      </w:r>
    </w:p>
    <w:p w14:paraId="5F4ECC35" w14:textId="3FCA9828" w:rsidR="001D526F" w:rsidRDefault="38BD6A98" w:rsidP="00032B6C">
      <w:pPr>
        <w:pStyle w:val="Odsekzoznamu"/>
        <w:numPr>
          <w:ilvl w:val="0"/>
          <w:numId w:val="58"/>
        </w:numPr>
        <w:spacing w:line="288" w:lineRule="auto"/>
        <w:ind w:left="709" w:hanging="425"/>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Účastníci dohody sa dohodli, že ustanovenia tejto Dohody nemožno vykladať ako povinnosť odosielateľa objednať si u dopravcu predpokladané množstvo Služieb uvedené v Prílohe č. 1 Dohody v celom rozsahu. Predpokladané množstvo Služieb uvedené v tejto Dohode nie je pre odosielateľa záväzné. Skutočne objednané množstvo Služieb počas trvania tejto Dohody môže byť nižšie alebo vyššie ako predpokladané množstvo Služieb a odosielateľ si vyhradzuje právo neobjednať Služby, resp. právo objednať jednotlivé Služby v nižšom či vyššom množstve tak, aby uvedené bolo v súlade s princípom proporcionality (primeranosti), ako aj ostatnými základnými princípmi verejného obstarávania a zároveň bol zachovaný maximálny finančný limit, t. j. Maximálna cena Dohody podľa v Prílohy č. 2  tejto Dohody. Dopravca má nárok na odplatu, resp. </w:t>
      </w:r>
      <w:r w:rsidR="00A81992" w:rsidRPr="009152F1">
        <w:rPr>
          <w:rFonts w:ascii="Arial Narrow" w:eastAsia="Arial Narrow" w:hAnsi="Arial Narrow" w:cs="Arial Narrow"/>
          <w:color w:val="FF0000"/>
          <w:sz w:val="22"/>
          <w:szCs w:val="22"/>
        </w:rPr>
        <w:t>C</w:t>
      </w:r>
      <w:r w:rsidRPr="011E641B">
        <w:rPr>
          <w:rFonts w:ascii="Arial Narrow" w:eastAsia="Arial Narrow" w:hAnsi="Arial Narrow" w:cs="Arial Narrow"/>
          <w:color w:val="000000" w:themeColor="text1"/>
          <w:sz w:val="22"/>
          <w:szCs w:val="22"/>
        </w:rPr>
        <w:t>enu za Služby len za skutočne poskytnuté množstvo Služieb.</w:t>
      </w:r>
    </w:p>
    <w:p w14:paraId="72577278" w14:textId="5F5E4A2D" w:rsidR="001D526F" w:rsidRDefault="38BD6A98" w:rsidP="55F71BB1">
      <w:pPr>
        <w:tabs>
          <w:tab w:val="left" w:pos="709"/>
        </w:tabs>
        <w:spacing w:line="288" w:lineRule="auto"/>
        <w:ind w:left="709"/>
        <w:jc w:val="both"/>
      </w:pPr>
      <w:r w:rsidRPr="55F71BB1">
        <w:rPr>
          <w:rFonts w:ascii="Arial Narrow" w:eastAsia="Arial Narrow" w:hAnsi="Arial Narrow" w:cs="Arial Narrow"/>
          <w:color w:val="000000" w:themeColor="text1"/>
        </w:rPr>
        <w:t xml:space="preserve"> </w:t>
      </w:r>
      <w:r w:rsidRPr="55F71BB1">
        <w:rPr>
          <w:rFonts w:ascii="Arial Narrow" w:eastAsia="Arial Narrow" w:hAnsi="Arial Narrow" w:cs="Arial Narrow"/>
          <w:color w:val="000000" w:themeColor="text1"/>
          <w:sz w:val="22"/>
          <w:szCs w:val="22"/>
        </w:rPr>
        <w:t xml:space="preserve"> </w:t>
      </w:r>
    </w:p>
    <w:p w14:paraId="09D949EC" w14:textId="7E676197" w:rsidR="001D526F" w:rsidRDefault="00F039BE" w:rsidP="011E641B">
      <w:pPr>
        <w:spacing w:line="288" w:lineRule="auto"/>
        <w:ind w:left="141" w:hanging="141"/>
        <w:jc w:val="center"/>
      </w:pPr>
      <w:r>
        <w:rPr>
          <w:rFonts w:ascii="Arial Narrow" w:eastAsia="Arial Narrow" w:hAnsi="Arial Narrow" w:cs="Arial Narrow"/>
          <w:b/>
          <w:bCs/>
          <w:sz w:val="22"/>
          <w:szCs w:val="22"/>
        </w:rPr>
        <w:t>Článok III</w:t>
      </w:r>
    </w:p>
    <w:p w14:paraId="79B3BA25" w14:textId="194A99C1" w:rsidR="001D526F" w:rsidRDefault="38BD6A98" w:rsidP="011E641B">
      <w:pPr>
        <w:pStyle w:val="Nadpis2"/>
        <w:spacing w:before="0" w:line="288" w:lineRule="auto"/>
        <w:ind w:hanging="141"/>
        <w:jc w:val="center"/>
      </w:pPr>
      <w:r w:rsidRPr="011E641B">
        <w:rPr>
          <w:rFonts w:ascii="Arial Narrow" w:eastAsia="Arial Narrow" w:hAnsi="Arial Narrow" w:cs="Arial Narrow"/>
          <w:sz w:val="22"/>
          <w:szCs w:val="22"/>
        </w:rPr>
        <w:t>Práva a povinnosti účastníkov dohody</w:t>
      </w:r>
    </w:p>
    <w:p w14:paraId="37A65954" w14:textId="027443AD" w:rsidR="001D526F" w:rsidRDefault="38BD6A98" w:rsidP="011E641B">
      <w:pPr>
        <w:spacing w:after="120" w:line="288" w:lineRule="auto"/>
        <w:ind w:left="142" w:hanging="142"/>
        <w:jc w:val="both"/>
      </w:pPr>
      <w:r w:rsidRPr="011E641B">
        <w:rPr>
          <w:rFonts w:ascii="Arial Narrow" w:eastAsia="Arial Narrow" w:hAnsi="Arial Narrow" w:cs="Arial Narrow"/>
          <w:color w:val="000000" w:themeColor="text1"/>
          <w:sz w:val="22"/>
          <w:szCs w:val="22"/>
        </w:rPr>
        <w:t xml:space="preserve"> </w:t>
      </w:r>
    </w:p>
    <w:p w14:paraId="13C0DBF8" w14:textId="560E3A16" w:rsidR="0035608C" w:rsidRPr="002F1F73" w:rsidRDefault="27FF7B50" w:rsidP="00296BD5">
      <w:pPr>
        <w:pStyle w:val="Odsekzoznamu"/>
        <w:numPr>
          <w:ilvl w:val="0"/>
          <w:numId w:val="70"/>
        </w:numPr>
        <w:spacing w:line="288" w:lineRule="auto"/>
        <w:ind w:left="709" w:hanging="425"/>
        <w:jc w:val="both"/>
        <w:rPr>
          <w:rFonts w:ascii="Arial Narrow" w:eastAsia="Arial Narrow" w:hAnsi="Arial Narrow" w:cs="Arial Narrow"/>
          <w:color w:val="FF0000"/>
          <w:sz w:val="22"/>
          <w:szCs w:val="22"/>
          <w:highlight w:val="yellow"/>
        </w:rPr>
      </w:pPr>
      <w:r w:rsidRPr="03AF013E">
        <w:rPr>
          <w:rFonts w:ascii="Arial Narrow" w:eastAsia="Arial Narrow" w:hAnsi="Arial Narrow" w:cs="Arial Narrow"/>
          <w:color w:val="000000" w:themeColor="text1"/>
          <w:sz w:val="22"/>
          <w:szCs w:val="22"/>
        </w:rPr>
        <w:t>Dopravca sa zaväzuje poskytnúť odosielateľovi Služby riadne a včas, za podmienok</w:t>
      </w:r>
      <w:r w:rsidR="503F2380" w:rsidRPr="03AF013E">
        <w:rPr>
          <w:rFonts w:ascii="Arial Narrow" w:eastAsia="Arial Narrow" w:hAnsi="Arial Narrow" w:cs="Arial Narrow"/>
          <w:color w:val="000000" w:themeColor="text1"/>
          <w:sz w:val="22"/>
          <w:szCs w:val="22"/>
        </w:rPr>
        <w:t xml:space="preserve"> stanovených v tejto Dohode a  </w:t>
      </w:r>
      <w:r w:rsidRPr="03AF013E">
        <w:rPr>
          <w:rFonts w:ascii="Arial Narrow" w:eastAsia="Arial Narrow" w:hAnsi="Arial Narrow" w:cs="Arial Narrow"/>
          <w:color w:val="000000" w:themeColor="text1"/>
          <w:sz w:val="22"/>
          <w:szCs w:val="22"/>
        </w:rPr>
        <w:t xml:space="preserve"> podľa Prílohy č. 1 Dohody.</w:t>
      </w:r>
      <w:r w:rsidR="7E1B17FE" w:rsidRPr="03AF013E">
        <w:rPr>
          <w:rFonts w:ascii="Arial Narrow" w:eastAsia="Arial Narrow" w:hAnsi="Arial Narrow" w:cs="Arial Narrow"/>
          <w:color w:val="000000" w:themeColor="text1"/>
          <w:sz w:val="22"/>
          <w:szCs w:val="22"/>
        </w:rPr>
        <w:t xml:space="preserve"> </w:t>
      </w:r>
      <w:r w:rsidRPr="03AF013E">
        <w:rPr>
          <w:rFonts w:ascii="Arial Narrow" w:eastAsia="Arial Narrow" w:hAnsi="Arial Narrow" w:cs="Arial Narrow"/>
          <w:color w:val="000000" w:themeColor="text1"/>
          <w:sz w:val="22"/>
          <w:szCs w:val="22"/>
        </w:rPr>
        <w:t>Služby musia byť poskytnuté bez akýchkoľvek vád, predovšetkým v súlade s dohodnutými charakteristikami podľa</w:t>
      </w:r>
      <w:r w:rsidR="1B930625" w:rsidRPr="03AF013E">
        <w:rPr>
          <w:rFonts w:ascii="Arial Narrow" w:eastAsia="Arial Narrow" w:hAnsi="Arial Narrow" w:cs="Arial Narrow"/>
          <w:color w:val="000000" w:themeColor="text1"/>
          <w:sz w:val="22"/>
          <w:szCs w:val="22"/>
        </w:rPr>
        <w:t xml:space="preserve"> tejto Dohody a </w:t>
      </w:r>
      <w:r w:rsidRPr="03AF013E">
        <w:rPr>
          <w:rFonts w:ascii="Arial Narrow" w:eastAsia="Arial Narrow" w:hAnsi="Arial Narrow" w:cs="Arial Narrow"/>
          <w:color w:val="000000" w:themeColor="text1"/>
          <w:sz w:val="22"/>
          <w:szCs w:val="22"/>
        </w:rPr>
        <w:t xml:space="preserve"> Prílohy č. 1 Dohody, v súlade so všeobecne záväznými právnymi predpismi platnými na území Slovenskej republiky a technickými normami, podľa ktorých sa poskytovanie Služieb spravuje a podľa pokynov odosielateľa, v súlade so záujmami odosielateľa, ktoré sú dopravcovi známe, alebo ktoré mu vzhľadom na okolnosti pri vynaložení všetkej odbornej starostlivosti mali byť známe, resp. ktoré mal dopravca poznať v súlade s príslušnými všeobecne záväznými právnymi predpismi platnými na území Slovenskej republiky.</w:t>
      </w:r>
      <w:r w:rsidR="293117D8" w:rsidRPr="03AF013E">
        <w:rPr>
          <w:rFonts w:ascii="Arial Narrow" w:eastAsia="Arial Narrow" w:hAnsi="Arial Narrow" w:cs="Arial Narrow"/>
          <w:color w:val="000000" w:themeColor="text1"/>
          <w:sz w:val="22"/>
          <w:szCs w:val="22"/>
        </w:rPr>
        <w:t xml:space="preserve"> Dopravca sa zväzuje d</w:t>
      </w:r>
      <w:proofErr w:type="spellStart"/>
      <w:r w:rsidR="293117D8" w:rsidRPr="03AF013E">
        <w:rPr>
          <w:rFonts w:ascii="Arial Narrow" w:eastAsia="Arial Narrow" w:hAnsi="Arial Narrow" w:cs="Arial Narrow"/>
          <w:color w:val="000000" w:themeColor="text1"/>
          <w:sz w:val="22"/>
          <w:szCs w:val="22"/>
          <w:lang w:val="sk-SK"/>
        </w:rPr>
        <w:t>oručiť</w:t>
      </w:r>
      <w:proofErr w:type="spellEnd"/>
      <w:r w:rsidR="293117D8" w:rsidRPr="03AF013E">
        <w:rPr>
          <w:rFonts w:ascii="Arial Narrow" w:eastAsia="Arial Narrow" w:hAnsi="Arial Narrow" w:cs="Arial Narrow"/>
          <w:color w:val="000000" w:themeColor="text1"/>
          <w:sz w:val="22"/>
          <w:szCs w:val="22"/>
          <w:lang w:val="sk-SK"/>
        </w:rPr>
        <w:t xml:space="preserve"> zásielky </w:t>
      </w:r>
      <w:r w:rsidR="293117D8" w:rsidRPr="03AF013E">
        <w:rPr>
          <w:rFonts w:ascii="Arial Narrow" w:eastAsia="Arial Narrow" w:hAnsi="Arial Narrow" w:cs="Arial Narrow"/>
          <w:color w:val="D13438"/>
          <w:sz w:val="22"/>
          <w:szCs w:val="22"/>
          <w:u w:val="single"/>
          <w:lang w:val="sk-SK"/>
        </w:rPr>
        <w:t xml:space="preserve"> </w:t>
      </w:r>
      <w:r w:rsidR="293117D8" w:rsidRPr="00AF2C0F">
        <w:rPr>
          <w:rFonts w:ascii="Arial Narrow" w:eastAsia="Arial Narrow" w:hAnsi="Arial Narrow" w:cs="Arial Narrow"/>
          <w:strike/>
          <w:color w:val="000000" w:themeColor="text1"/>
          <w:sz w:val="22"/>
          <w:szCs w:val="22"/>
          <w:lang w:val="sk-SK"/>
        </w:rPr>
        <w:t>príjemcom</w:t>
      </w:r>
      <w:r w:rsidR="293117D8" w:rsidRPr="00AF2C0F">
        <w:rPr>
          <w:rFonts w:ascii="Arial Narrow" w:eastAsia="Arial Narrow" w:hAnsi="Arial Narrow" w:cs="Arial Narrow"/>
          <w:strike/>
          <w:color w:val="D13438"/>
          <w:sz w:val="22"/>
          <w:szCs w:val="22"/>
          <w:u w:val="single"/>
          <w:lang w:val="sk-SK"/>
        </w:rPr>
        <w:t xml:space="preserve"> </w:t>
      </w:r>
      <w:r w:rsidR="293117D8" w:rsidRPr="00AF2C0F">
        <w:rPr>
          <w:rFonts w:ascii="Arial Narrow" w:eastAsia="Arial Narrow" w:hAnsi="Arial Narrow" w:cs="Arial Narrow"/>
          <w:strike/>
          <w:color w:val="000000" w:themeColor="text1"/>
          <w:sz w:val="22"/>
          <w:szCs w:val="22"/>
          <w:lang w:val="sk-SK"/>
        </w:rPr>
        <w:t xml:space="preserve">nasledujúci pracovný deň po ich prevzatí </w:t>
      </w:r>
      <w:r w:rsidR="2DCC8F08" w:rsidRPr="00AF2C0F">
        <w:rPr>
          <w:rFonts w:ascii="Arial Narrow" w:eastAsia="Arial Narrow" w:hAnsi="Arial Narrow" w:cs="Arial Narrow"/>
          <w:strike/>
          <w:color w:val="000000" w:themeColor="text1"/>
          <w:sz w:val="22"/>
          <w:szCs w:val="22"/>
          <w:lang w:val="sk-SK"/>
        </w:rPr>
        <w:t>od odosielateľa  podľa tejto Dohody</w:t>
      </w:r>
      <w:r w:rsidR="0035608C" w:rsidRPr="0035608C">
        <w:rPr>
          <w:rFonts w:ascii="Arial Narrow" w:eastAsia="Arial Narrow" w:hAnsi="Arial Narrow" w:cs="Arial Narrow"/>
          <w:color w:val="000000" w:themeColor="text1"/>
          <w:sz w:val="22"/>
          <w:szCs w:val="22"/>
        </w:rPr>
        <w:t xml:space="preserve"> </w:t>
      </w:r>
      <w:r w:rsidR="0035608C" w:rsidRPr="002F1F73">
        <w:rPr>
          <w:rFonts w:ascii="Arial Narrow" w:eastAsia="Arial Narrow" w:hAnsi="Arial Narrow" w:cs="Arial Narrow"/>
          <w:color w:val="FF0000"/>
          <w:sz w:val="22"/>
          <w:szCs w:val="22"/>
          <w:highlight w:val="yellow"/>
        </w:rPr>
        <w:t xml:space="preserve">( </w:t>
      </w:r>
      <w:proofErr w:type="spellStart"/>
      <w:r w:rsidR="0035608C" w:rsidRPr="002F1F73">
        <w:rPr>
          <w:rFonts w:ascii="Arial Narrow" w:eastAsia="Arial Narrow" w:hAnsi="Arial Narrow" w:cs="Arial Narrow"/>
          <w:color w:val="FF0000"/>
          <w:sz w:val="22"/>
          <w:szCs w:val="22"/>
          <w:highlight w:val="yellow"/>
        </w:rPr>
        <w:t>t.j</w:t>
      </w:r>
      <w:proofErr w:type="spellEnd"/>
      <w:r w:rsidR="0035608C" w:rsidRPr="002F1F73">
        <w:rPr>
          <w:rFonts w:ascii="Arial Narrow" w:eastAsia="Arial Narrow" w:hAnsi="Arial Narrow" w:cs="Arial Narrow"/>
          <w:color w:val="FF0000"/>
          <w:sz w:val="22"/>
          <w:szCs w:val="22"/>
          <w:highlight w:val="yellow"/>
        </w:rPr>
        <w:t>. vykonať 1. pokus o doručenie) nasledujúci pracovný deň po ich prevzatí podľa čl. II. bodu 2 tejto Dohody.</w:t>
      </w:r>
    </w:p>
    <w:p w14:paraId="6879C661" w14:textId="4A4A1DF0" w:rsidR="001D526F" w:rsidRDefault="38BD6A98" w:rsidP="011E641B">
      <w:pPr>
        <w:spacing w:line="120" w:lineRule="auto"/>
        <w:ind w:left="720" w:hanging="862"/>
        <w:jc w:val="both"/>
      </w:pPr>
      <w:r w:rsidRPr="011E641B">
        <w:rPr>
          <w:rFonts w:ascii="Arial Narrow" w:eastAsia="Arial Narrow" w:hAnsi="Arial Narrow" w:cs="Arial Narrow"/>
          <w:color w:val="000000" w:themeColor="text1"/>
          <w:sz w:val="22"/>
          <w:szCs w:val="22"/>
        </w:rPr>
        <w:t xml:space="preserve"> </w:t>
      </w:r>
    </w:p>
    <w:p w14:paraId="4305E844" w14:textId="2FC4512B" w:rsidR="001D526F" w:rsidRDefault="00F039BE" w:rsidP="00296BD5">
      <w:pPr>
        <w:pStyle w:val="Odsekzoznamu"/>
        <w:numPr>
          <w:ilvl w:val="0"/>
          <w:numId w:val="70"/>
        </w:numPr>
        <w:spacing w:line="288" w:lineRule="auto"/>
        <w:ind w:left="709" w:hanging="425"/>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Dopravca sa zaväzuje odosielateľa bez zbytočného odkladu písomne informovať o všetkých okolnostiach dôležitých pre riadne a včasné poskytnutie Služieb, t. j. bezprostredne potom, ako sa o nich dozvedel, a všetkých okolnostiach, ktoré môžu mať vplyv na zmenu, doplnenie alebo udelenie pokynov odosielateľa voči dopravcovi.</w:t>
      </w:r>
    </w:p>
    <w:p w14:paraId="797C07A4" w14:textId="0CA3BCF3" w:rsidR="001D526F" w:rsidRDefault="38BD6A98" w:rsidP="008E6ED0">
      <w:pPr>
        <w:spacing w:line="120" w:lineRule="auto"/>
        <w:ind w:left="709" w:hanging="425"/>
        <w:jc w:val="both"/>
      </w:pPr>
      <w:r w:rsidRPr="011E641B">
        <w:rPr>
          <w:rFonts w:ascii="Arial Narrow" w:eastAsia="Arial Narrow" w:hAnsi="Arial Narrow" w:cs="Arial Narrow"/>
        </w:rPr>
        <w:t xml:space="preserve"> </w:t>
      </w:r>
    </w:p>
    <w:p w14:paraId="78AF538F" w14:textId="5C83D1FE" w:rsidR="001D526F" w:rsidRDefault="00F039BE" w:rsidP="000C0C11">
      <w:pPr>
        <w:pStyle w:val="Odsekzoznamu"/>
        <w:numPr>
          <w:ilvl w:val="0"/>
          <w:numId w:val="70"/>
        </w:numPr>
        <w:spacing w:line="288" w:lineRule="auto"/>
        <w:ind w:left="567"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lastRenderedPageBreak/>
        <w:t>Dopravca sa môže odchýliť od pokynov odosielateľa len vtedy, ak je to nevyhnutné pre záujmy odosielateľa a ak si dopravca nemôže včas zabezpečiť predchádzajúci súhlas odosielateľa. V takomto prípade je dopravca povinný bez zbytočného odkladu informovať odosielateľa o týchto skutočnostiach.</w:t>
      </w:r>
    </w:p>
    <w:p w14:paraId="22932244" w14:textId="2FA1D480" w:rsidR="001D526F" w:rsidRDefault="38BD6A98" w:rsidP="008E6ED0">
      <w:pPr>
        <w:spacing w:line="120" w:lineRule="auto"/>
        <w:ind w:left="567" w:hanging="567"/>
        <w:jc w:val="both"/>
      </w:pPr>
      <w:r w:rsidRPr="011E641B">
        <w:rPr>
          <w:rFonts w:ascii="Arial Narrow" w:eastAsia="Arial Narrow" w:hAnsi="Arial Narrow" w:cs="Arial Narrow"/>
          <w:color w:val="000000" w:themeColor="text1"/>
          <w:sz w:val="22"/>
          <w:szCs w:val="22"/>
        </w:rPr>
        <w:t xml:space="preserve"> </w:t>
      </w:r>
    </w:p>
    <w:p w14:paraId="1B1C1A9F" w14:textId="2960FEE4" w:rsidR="001D526F" w:rsidRDefault="00F039BE" w:rsidP="008E6ED0">
      <w:pPr>
        <w:pStyle w:val="Odsekzoznamu"/>
        <w:numPr>
          <w:ilvl w:val="0"/>
          <w:numId w:val="70"/>
        </w:numPr>
        <w:spacing w:line="288" w:lineRule="auto"/>
        <w:ind w:left="567"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Dopravca sa zaväzuje písomne upozorniť odosielateľa na nesprávnosť (vrátane rozporu so všeobecne záväznými právnym predpismi platnými na území Slovenskej republiky) ním navrhovaného postupu, podkladov alebo iných pokynov týkajúcich sa služieb špecifikovaných v Prílohe č. 1 </w:t>
      </w:r>
      <w:r w:rsidR="00C6752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bezodkladne, najneskôr do troch (3) dní potom, ako sa dozvedel o tomto postupe, pokynoch alebo po doručení takýchto dokumentov. V prípade, že si dopravca nesplní túto svoju povinnosť, zodpovedá za škodu tým spôsobenú odosielateľovi. V prípade, ak odosielateľ trvá napriek upozorneniu dopravcu na ním </w:t>
      </w:r>
      <w:r>
        <w:rPr>
          <w:rFonts w:ascii="Arial Narrow" w:eastAsia="Arial Narrow" w:hAnsi="Arial Narrow" w:cs="Arial Narrow"/>
          <w:sz w:val="22"/>
          <w:szCs w:val="22"/>
        </w:rPr>
        <w:t>navrhovanom</w:t>
      </w:r>
      <w:r w:rsidRPr="011E641B">
        <w:rPr>
          <w:rFonts w:ascii="Arial Narrow" w:eastAsia="Arial Narrow" w:hAnsi="Arial Narrow" w:cs="Arial Narrow"/>
          <w:color w:val="000000" w:themeColor="text1"/>
          <w:sz w:val="22"/>
          <w:szCs w:val="22"/>
        </w:rPr>
        <w:t xml:space="preserve"> postupe, podkladoch alebo pokynoch, je dopravca povinný postupovať podľa pokynov </w:t>
      </w:r>
      <w:r>
        <w:rPr>
          <w:rFonts w:ascii="Arial Narrow" w:eastAsia="Arial Narrow" w:hAnsi="Arial Narrow" w:cs="Arial Narrow"/>
          <w:sz w:val="22"/>
          <w:szCs w:val="22"/>
        </w:rPr>
        <w:t>odosielateľa</w:t>
      </w:r>
      <w:r w:rsidRPr="011E641B">
        <w:rPr>
          <w:rFonts w:ascii="Arial Narrow" w:eastAsia="Arial Narrow" w:hAnsi="Arial Narrow" w:cs="Arial Narrow"/>
          <w:color w:val="000000" w:themeColor="text1"/>
          <w:sz w:val="22"/>
          <w:szCs w:val="22"/>
        </w:rPr>
        <w:t xml:space="preserve">, pričom však dopravca nezodpovedá za akúkoľvek škodu, ktorá v tomto prípade vznikne. </w:t>
      </w:r>
    </w:p>
    <w:p w14:paraId="0AB32951" w14:textId="3B689135" w:rsidR="001D526F" w:rsidRDefault="38BD6A98" w:rsidP="008E6ED0">
      <w:pPr>
        <w:spacing w:line="120" w:lineRule="auto"/>
        <w:ind w:left="567" w:hanging="567"/>
        <w:jc w:val="both"/>
      </w:pPr>
      <w:r w:rsidRPr="011E641B">
        <w:rPr>
          <w:rFonts w:ascii="Arial Narrow" w:eastAsia="Arial Narrow" w:hAnsi="Arial Narrow" w:cs="Arial Narrow"/>
        </w:rPr>
        <w:t xml:space="preserve"> </w:t>
      </w:r>
    </w:p>
    <w:p w14:paraId="02A6769A" w14:textId="4B2B17DA" w:rsidR="001D526F" w:rsidRDefault="27FF7B50" w:rsidP="008E6ED0">
      <w:pPr>
        <w:pStyle w:val="Odsekzoznamu"/>
        <w:numPr>
          <w:ilvl w:val="0"/>
          <w:numId w:val="70"/>
        </w:numPr>
        <w:spacing w:line="288" w:lineRule="auto"/>
        <w:ind w:left="567" w:hanging="567"/>
        <w:jc w:val="both"/>
        <w:rPr>
          <w:rFonts w:ascii="Arial Narrow" w:eastAsia="Arial Narrow" w:hAnsi="Arial Narrow" w:cs="Arial Narrow"/>
          <w:color w:val="000000" w:themeColor="text1"/>
          <w:sz w:val="22"/>
          <w:szCs w:val="22"/>
        </w:rPr>
      </w:pPr>
      <w:r w:rsidRPr="03AF013E">
        <w:rPr>
          <w:rFonts w:ascii="Arial Narrow" w:eastAsia="Arial Narrow" w:hAnsi="Arial Narrow" w:cs="Arial Narrow"/>
          <w:color w:val="000000" w:themeColor="text1"/>
          <w:sz w:val="22"/>
          <w:szCs w:val="22"/>
        </w:rPr>
        <w:t xml:space="preserve">Dopravca sa zaväzuje zachovávať mlčanlivosť o všetkých informáciách alebo skutočnostiach týkajúcich sa odosielateľa a jeho činnosti, ktoré odosielateľ sprístupní dopravcovi pri poskytnutí Služieb podľa tejto Dohody (ďalej len </w:t>
      </w:r>
      <w:r w:rsidRPr="03AF013E">
        <w:rPr>
          <w:rFonts w:ascii="Arial Narrow" w:eastAsia="Arial Narrow" w:hAnsi="Arial Narrow" w:cs="Arial Narrow"/>
          <w:b/>
          <w:bCs/>
          <w:color w:val="000000" w:themeColor="text1"/>
          <w:sz w:val="22"/>
          <w:szCs w:val="22"/>
        </w:rPr>
        <w:t>„Dôverné informácie”</w:t>
      </w:r>
      <w:r w:rsidRPr="03AF013E">
        <w:rPr>
          <w:rFonts w:ascii="Arial Narrow" w:eastAsia="Arial Narrow" w:hAnsi="Arial Narrow" w:cs="Arial Narrow"/>
          <w:color w:val="000000" w:themeColor="text1"/>
          <w:sz w:val="22"/>
          <w:szCs w:val="22"/>
        </w:rPr>
        <w:t xml:space="preserve">). Za dôverné informácie sa pre účely Dohody považujú informácie, ktoré sú takto odosielateľom výslovne označené, alebo sú takto označené príslušným právnym predpisom, alebo z ich povahy vyplýva, že ich za takéto odosielateľ považuje. Dopravca sa zaväzuje, že použije Dôverné informácie výhradne na účely poskytnutia Služieb definovaných v Prílohe č. 1 Dohody. </w:t>
      </w:r>
    </w:p>
    <w:p w14:paraId="11FEE8F3" w14:textId="71F9A480" w:rsidR="006D43FB" w:rsidRPr="00296BD5" w:rsidRDefault="000C0C11" w:rsidP="008E6ED0">
      <w:pPr>
        <w:pStyle w:val="Odsekzoznamu"/>
        <w:spacing w:line="288" w:lineRule="auto"/>
        <w:ind w:left="567" w:hanging="567"/>
        <w:jc w:val="both"/>
        <w:rPr>
          <w:rFonts w:ascii="Arial Narrow" w:hAnsi="Arial Narrow"/>
          <w:color w:val="FF0000"/>
          <w:sz w:val="22"/>
          <w:szCs w:val="22"/>
        </w:rPr>
      </w:pPr>
      <w:r>
        <w:rPr>
          <w:rFonts w:ascii="Arial Narrow" w:eastAsia="Times New Roman" w:hAnsi="Arial Narrow"/>
          <w:color w:val="FF0000"/>
          <w:sz w:val="22"/>
          <w:szCs w:val="22"/>
          <w:lang w:val="sk-SK"/>
        </w:rPr>
        <w:tab/>
      </w:r>
      <w:r w:rsidR="006D43FB" w:rsidRPr="009A7E9D">
        <w:rPr>
          <w:rFonts w:ascii="Arial Narrow" w:eastAsia="Times New Roman" w:hAnsi="Arial Narrow"/>
          <w:color w:val="FF0000"/>
          <w:sz w:val="22"/>
          <w:szCs w:val="22"/>
          <w:lang w:val="sk-SK"/>
        </w:rPr>
        <w:t>Za porušenie povinnosti mlčanlivosti sa nepovažuje sprístupnenie informácií, ktoré je vykonané na základe a v rozsahu ustanovenom príslušným právnym predpisom.</w:t>
      </w:r>
    </w:p>
    <w:p w14:paraId="278B3762" w14:textId="68A5E7A9" w:rsidR="001D526F" w:rsidRDefault="38BD6A98" w:rsidP="008E6ED0">
      <w:pPr>
        <w:spacing w:line="120" w:lineRule="auto"/>
        <w:ind w:left="567" w:hanging="567"/>
        <w:jc w:val="both"/>
      </w:pPr>
      <w:r w:rsidRPr="011E641B">
        <w:rPr>
          <w:rFonts w:ascii="Arial Narrow" w:eastAsia="Arial Narrow" w:hAnsi="Arial Narrow" w:cs="Arial Narrow"/>
          <w:sz w:val="22"/>
          <w:szCs w:val="22"/>
        </w:rPr>
        <w:t xml:space="preserve"> </w:t>
      </w:r>
    </w:p>
    <w:p w14:paraId="3F980214" w14:textId="6C4E7DAE" w:rsidR="001D526F" w:rsidRPr="009A7E9D" w:rsidRDefault="27FF7B50" w:rsidP="008E6ED0">
      <w:pPr>
        <w:pStyle w:val="Odsekzoznamu"/>
        <w:numPr>
          <w:ilvl w:val="0"/>
          <w:numId w:val="70"/>
        </w:numPr>
        <w:spacing w:line="288" w:lineRule="auto"/>
        <w:ind w:left="567" w:hanging="567"/>
        <w:jc w:val="both"/>
        <w:rPr>
          <w:rFonts w:ascii="Arial Narrow" w:eastAsia="Arial Narrow" w:hAnsi="Arial Narrow" w:cs="Arial Narrow"/>
          <w:color w:val="FF0000"/>
          <w:sz w:val="22"/>
          <w:szCs w:val="22"/>
        </w:rPr>
      </w:pPr>
      <w:r w:rsidRPr="03AF013E">
        <w:rPr>
          <w:rFonts w:ascii="Arial Narrow" w:eastAsia="Arial Narrow" w:hAnsi="Arial Narrow" w:cs="Arial Narrow"/>
          <w:sz w:val="22"/>
          <w:szCs w:val="22"/>
        </w:rPr>
        <w:t xml:space="preserve">Zástupca dopravcu (kuriér) je povinný </w:t>
      </w:r>
      <w:r w:rsidR="7D0BFF01" w:rsidRPr="03AF013E">
        <w:rPr>
          <w:rFonts w:ascii="Arial Narrow" w:eastAsia="Arial Narrow" w:hAnsi="Arial Narrow" w:cs="Arial Narrow"/>
          <w:sz w:val="22"/>
          <w:szCs w:val="22"/>
        </w:rPr>
        <w:t>sa</w:t>
      </w:r>
      <w:r w:rsidRPr="03AF013E">
        <w:rPr>
          <w:rFonts w:ascii="Arial Narrow" w:eastAsia="Arial Narrow" w:hAnsi="Arial Narrow" w:cs="Arial Narrow"/>
          <w:sz w:val="22"/>
          <w:szCs w:val="22"/>
        </w:rPr>
        <w:t xml:space="preserve"> preukázať  pri preberaní zásielok </w:t>
      </w:r>
      <w:r w:rsidR="00AB7E07">
        <w:rPr>
          <w:rFonts w:ascii="Arial Narrow" w:eastAsia="Arial Narrow" w:hAnsi="Arial Narrow" w:cs="Arial Narrow"/>
          <w:sz w:val="22"/>
          <w:szCs w:val="22"/>
        </w:rPr>
        <w:t xml:space="preserve"> </w:t>
      </w:r>
      <w:r w:rsidR="00A67172">
        <w:rPr>
          <w:rFonts w:ascii="Arial Narrow" w:eastAsia="Arial Narrow" w:hAnsi="Arial Narrow" w:cs="Arial Narrow"/>
          <w:sz w:val="22"/>
          <w:szCs w:val="22"/>
        </w:rPr>
        <w:t xml:space="preserve">s </w:t>
      </w:r>
      <w:r w:rsidRPr="03AF013E">
        <w:rPr>
          <w:rFonts w:ascii="Arial Narrow" w:eastAsia="Arial Narrow" w:hAnsi="Arial Narrow" w:cs="Arial Narrow"/>
          <w:sz w:val="22"/>
          <w:szCs w:val="22"/>
        </w:rPr>
        <w:t>dokladom a/alebo potvrdením vystaveným na meno daného zástupcu (kuriéra) štatutárnym orgánom dopravcu a potvrdeným dopravcom. Oprávnená osoba odosielateľa skontroluje predložený doklad a/alebo potvrdenie a správnosť predložených údajov v súlade s podmienkami</w:t>
      </w:r>
      <w:r w:rsidR="3F96C31E" w:rsidRPr="03AF013E">
        <w:rPr>
          <w:rFonts w:ascii="Arial Narrow" w:eastAsia="Arial Narrow" w:hAnsi="Arial Narrow" w:cs="Arial Narrow"/>
          <w:sz w:val="22"/>
          <w:szCs w:val="22"/>
        </w:rPr>
        <w:t xml:space="preserve"> poskytovania </w:t>
      </w:r>
      <w:r w:rsidRPr="03AF013E">
        <w:rPr>
          <w:rFonts w:ascii="Arial Narrow" w:eastAsia="Arial Narrow" w:hAnsi="Arial Narrow" w:cs="Arial Narrow"/>
          <w:sz w:val="22"/>
          <w:szCs w:val="22"/>
        </w:rPr>
        <w:t xml:space="preserve"> Služieb uvedenými v Prílohe č.1 Dohody. </w:t>
      </w:r>
      <w:r w:rsidR="002975D2" w:rsidRPr="009A7E9D">
        <w:rPr>
          <w:rFonts w:ascii="Arial Narrow" w:eastAsia="Arial Narrow" w:hAnsi="Arial Narrow" w:cs="Arial Narrow"/>
          <w:color w:val="FF0000"/>
          <w:sz w:val="22"/>
          <w:szCs w:val="22"/>
        </w:rPr>
        <w:t>Zásielky b</w:t>
      </w:r>
      <w:r w:rsidR="0097339E" w:rsidRPr="009A7E9D">
        <w:rPr>
          <w:rFonts w:ascii="Arial Narrow" w:eastAsia="Arial Narrow" w:hAnsi="Arial Narrow" w:cs="Arial Narrow"/>
          <w:color w:val="FF0000"/>
          <w:sz w:val="22"/>
          <w:szCs w:val="22"/>
        </w:rPr>
        <w:t>ude dopravca preberať v zapečatených prepravkách.</w:t>
      </w:r>
    </w:p>
    <w:p w14:paraId="6F398723" w14:textId="336D91C7" w:rsidR="001D526F" w:rsidRDefault="38BD6A98" w:rsidP="008E6ED0">
      <w:pPr>
        <w:spacing w:line="120" w:lineRule="auto"/>
        <w:ind w:left="567" w:hanging="567"/>
        <w:jc w:val="both"/>
      </w:pPr>
      <w:r w:rsidRPr="011E641B">
        <w:rPr>
          <w:rFonts w:ascii="Arial Narrow" w:eastAsia="Arial Narrow" w:hAnsi="Arial Narrow" w:cs="Arial Narrow"/>
          <w:color w:val="000000" w:themeColor="text1"/>
          <w:sz w:val="22"/>
          <w:szCs w:val="22"/>
        </w:rPr>
        <w:t xml:space="preserve"> </w:t>
      </w:r>
    </w:p>
    <w:p w14:paraId="47E978CD" w14:textId="7FEA37F5" w:rsidR="001D526F" w:rsidRDefault="00F039BE" w:rsidP="008E6ED0">
      <w:pPr>
        <w:pStyle w:val="Odsekzoznamu"/>
        <w:numPr>
          <w:ilvl w:val="0"/>
          <w:numId w:val="70"/>
        </w:numPr>
        <w:spacing w:line="288" w:lineRule="auto"/>
        <w:ind w:left="567" w:hanging="567"/>
        <w:jc w:val="both"/>
        <w:rPr>
          <w:rFonts w:ascii="Arial Narrow" w:eastAsia="Arial Narrow" w:hAnsi="Arial Narrow" w:cs="Arial Narrow"/>
          <w:sz w:val="22"/>
          <w:szCs w:val="22"/>
        </w:rPr>
      </w:pPr>
      <w:r w:rsidRPr="2C8EA546">
        <w:rPr>
          <w:rFonts w:ascii="Arial Narrow" w:eastAsia="Arial Narrow" w:hAnsi="Arial Narrow" w:cs="Arial Narrow"/>
          <w:sz w:val="22"/>
          <w:szCs w:val="22"/>
        </w:rPr>
        <w:t xml:space="preserve">Odosielateľ sa zaväzuje: </w:t>
      </w:r>
    </w:p>
    <w:p w14:paraId="2EA019EB" w14:textId="310F5512" w:rsidR="001D526F" w:rsidRDefault="00F039BE" w:rsidP="008E6ED0">
      <w:pPr>
        <w:pStyle w:val="Odsekzoznamu"/>
        <w:numPr>
          <w:ilvl w:val="0"/>
          <w:numId w:val="3"/>
        </w:numPr>
        <w:spacing w:line="288" w:lineRule="auto"/>
        <w:ind w:left="567" w:hanging="567"/>
        <w:jc w:val="both"/>
        <w:rPr>
          <w:rFonts w:ascii="Arial Narrow" w:eastAsia="Arial Narrow" w:hAnsi="Arial Narrow" w:cs="Arial Narrow"/>
          <w:sz w:val="22"/>
          <w:szCs w:val="22"/>
        </w:rPr>
      </w:pPr>
      <w:r w:rsidRPr="42AC909B">
        <w:rPr>
          <w:rFonts w:ascii="Arial Narrow" w:eastAsia="Arial Narrow" w:hAnsi="Arial Narrow" w:cs="Arial Narrow"/>
          <w:sz w:val="22"/>
          <w:szCs w:val="22"/>
        </w:rPr>
        <w:t xml:space="preserve">zabezpečiť riadne a čitateľné označenie prepraviek adresnými údajmi jednotlivých príjemcov podľa vzoru uvedeného v Prílohe č. 4 tejto </w:t>
      </w:r>
      <w:r w:rsidR="00C67525" w:rsidRPr="42AC909B">
        <w:rPr>
          <w:rFonts w:ascii="Arial Narrow" w:eastAsia="Arial Narrow" w:hAnsi="Arial Narrow" w:cs="Arial Narrow"/>
          <w:sz w:val="22"/>
          <w:szCs w:val="22"/>
        </w:rPr>
        <w:t>Dohody</w:t>
      </w:r>
      <w:r w:rsidR="10AB0289" w:rsidRPr="42AC909B">
        <w:rPr>
          <w:rFonts w:ascii="Arial Narrow" w:eastAsia="Arial Narrow" w:hAnsi="Arial Narrow" w:cs="Arial Narrow"/>
          <w:sz w:val="22"/>
          <w:szCs w:val="22"/>
        </w:rPr>
        <w:t>,</w:t>
      </w:r>
    </w:p>
    <w:p w14:paraId="53B832BB" w14:textId="77777777" w:rsidR="00736BBF" w:rsidRPr="002F1F73" w:rsidRDefault="00736BBF" w:rsidP="008E6ED0">
      <w:pPr>
        <w:pStyle w:val="Odsekzoznamu"/>
        <w:numPr>
          <w:ilvl w:val="0"/>
          <w:numId w:val="3"/>
        </w:numPr>
        <w:spacing w:line="288" w:lineRule="auto"/>
        <w:ind w:left="567" w:hanging="567"/>
        <w:jc w:val="both"/>
        <w:rPr>
          <w:rFonts w:ascii="Arial Narrow" w:hAnsi="Arial Narrow"/>
          <w:color w:val="FF0000"/>
          <w:sz w:val="22"/>
          <w:szCs w:val="22"/>
          <w:highlight w:val="yellow"/>
        </w:rPr>
      </w:pPr>
      <w:r w:rsidRPr="002F1F73">
        <w:rPr>
          <w:rFonts w:ascii="Arial Narrow" w:eastAsia="Arial Narrow" w:hAnsi="Arial Narrow" w:cs="Arial Narrow"/>
          <w:color w:val="FF0000"/>
          <w:sz w:val="22"/>
          <w:szCs w:val="22"/>
          <w:highlight w:val="yellow"/>
        </w:rPr>
        <w:t>zabezpečiť</w:t>
      </w:r>
      <w:r w:rsidRPr="002F1F73">
        <w:rPr>
          <w:color w:val="FF0000"/>
          <w:sz w:val="22"/>
          <w:szCs w:val="22"/>
          <w:highlight w:val="yellow"/>
        </w:rPr>
        <w:t xml:space="preserve"> </w:t>
      </w:r>
      <w:r w:rsidRPr="002F1F73">
        <w:rPr>
          <w:rFonts w:ascii="Arial Narrow" w:hAnsi="Arial Narrow"/>
          <w:color w:val="FF0000"/>
          <w:sz w:val="22"/>
          <w:szCs w:val="22"/>
          <w:highlight w:val="yellow"/>
        </w:rPr>
        <w:t>riadne  a čitateľné označenie  zásielok adresnými údajmi jednotlivých príjemcov</w:t>
      </w:r>
    </w:p>
    <w:p w14:paraId="516C4D57" w14:textId="70C25288" w:rsidR="001D526F" w:rsidRPr="002F1F73" w:rsidRDefault="38BD6A98" w:rsidP="008E6ED0">
      <w:pPr>
        <w:pStyle w:val="Odsekzoznamu"/>
        <w:numPr>
          <w:ilvl w:val="0"/>
          <w:numId w:val="3"/>
        </w:numPr>
        <w:spacing w:line="288" w:lineRule="auto"/>
        <w:ind w:left="567" w:hanging="567"/>
        <w:jc w:val="both"/>
        <w:rPr>
          <w:rFonts w:ascii="Arial Narrow" w:eastAsia="Arial Narrow" w:hAnsi="Arial Narrow" w:cs="Arial Narrow"/>
          <w:color w:val="FF0000"/>
          <w:sz w:val="22"/>
          <w:szCs w:val="22"/>
          <w:highlight w:val="yellow"/>
        </w:rPr>
      </w:pPr>
      <w:r w:rsidRPr="42AC909B">
        <w:rPr>
          <w:rFonts w:ascii="Arial Narrow" w:eastAsia="Arial Narrow" w:hAnsi="Arial Narrow" w:cs="Arial Narrow"/>
          <w:sz w:val="22"/>
          <w:szCs w:val="22"/>
        </w:rPr>
        <w:t>oboznámiť zodpovedných pracovníkov NPC o spôsobe preberania a odovzdávania zásielok</w:t>
      </w:r>
      <w:r w:rsidR="00D270FA">
        <w:rPr>
          <w:rFonts w:ascii="Arial Narrow" w:eastAsia="Arial Narrow" w:hAnsi="Arial Narrow" w:cs="Arial Narrow"/>
          <w:sz w:val="22"/>
          <w:szCs w:val="22"/>
        </w:rPr>
        <w:t xml:space="preserve"> </w:t>
      </w:r>
      <w:r w:rsidR="00D270FA" w:rsidRPr="002F1F73">
        <w:rPr>
          <w:rFonts w:ascii="Arial Narrow" w:eastAsia="Arial Narrow" w:hAnsi="Arial Narrow" w:cs="Arial Narrow"/>
          <w:color w:val="FF0000"/>
          <w:sz w:val="22"/>
          <w:szCs w:val="22"/>
          <w:highlight w:val="yellow"/>
        </w:rPr>
        <w:t>v zapečatených prepravkách</w:t>
      </w:r>
      <w:r w:rsidRPr="002F1F73">
        <w:rPr>
          <w:rFonts w:ascii="Arial Narrow" w:eastAsia="Arial Narrow" w:hAnsi="Arial Narrow" w:cs="Arial Narrow"/>
          <w:color w:val="FF0000"/>
          <w:sz w:val="22"/>
          <w:szCs w:val="22"/>
          <w:highlight w:val="yellow"/>
        </w:rPr>
        <w:t>,</w:t>
      </w:r>
    </w:p>
    <w:p w14:paraId="2656712F" w14:textId="084517F9" w:rsidR="001D526F" w:rsidRDefault="27FF7B50" w:rsidP="008E6ED0">
      <w:pPr>
        <w:pStyle w:val="Odsekzoznamu"/>
        <w:numPr>
          <w:ilvl w:val="0"/>
          <w:numId w:val="3"/>
        </w:numPr>
        <w:spacing w:line="288" w:lineRule="auto"/>
        <w:ind w:left="567" w:hanging="567"/>
        <w:jc w:val="both"/>
        <w:rPr>
          <w:rFonts w:ascii="Arial Narrow" w:eastAsia="Arial Narrow" w:hAnsi="Arial Narrow" w:cs="Arial Narrow"/>
          <w:sz w:val="22"/>
          <w:szCs w:val="22"/>
        </w:rPr>
      </w:pPr>
      <w:r w:rsidRPr="03AF013E">
        <w:rPr>
          <w:rFonts w:ascii="Arial Narrow" w:eastAsia="Arial Narrow" w:hAnsi="Arial Narrow" w:cs="Arial Narrow"/>
          <w:sz w:val="22"/>
          <w:szCs w:val="22"/>
        </w:rPr>
        <w:t>oboznámiť zodpovedných pracovníkov oddelení dokladov odborov poriadkovej polície okresných riaditeľstiev Policajného zboru o spôsobe prijímania nedoručených zásielok od dopravcu,</w:t>
      </w:r>
    </w:p>
    <w:p w14:paraId="7F0EB4B5" w14:textId="162B776B" w:rsidR="001D526F" w:rsidRDefault="00F039BE" w:rsidP="008E6ED0">
      <w:pPr>
        <w:pStyle w:val="Odsekzoznamu"/>
        <w:numPr>
          <w:ilvl w:val="0"/>
          <w:numId w:val="3"/>
        </w:numPr>
        <w:spacing w:line="288" w:lineRule="auto"/>
        <w:ind w:left="567" w:hanging="567"/>
        <w:jc w:val="both"/>
        <w:rPr>
          <w:rFonts w:ascii="Arial Narrow" w:eastAsia="Arial Narrow" w:hAnsi="Arial Narrow" w:cs="Arial Narrow"/>
          <w:sz w:val="22"/>
          <w:szCs w:val="22"/>
        </w:rPr>
      </w:pPr>
      <w:r w:rsidRPr="42AC909B">
        <w:rPr>
          <w:rFonts w:ascii="Arial Narrow" w:eastAsia="Arial Narrow" w:hAnsi="Arial Narrow" w:cs="Arial Narrow"/>
          <w:sz w:val="22"/>
          <w:szCs w:val="22"/>
        </w:rPr>
        <w:t>zabezpečiť uzatvorenie každej plastovej prepravky dvomi plombami, pričom jedna plomba bude obsahovať čiarový kód a jedna plomba bude bez čiarového kódu,</w:t>
      </w:r>
    </w:p>
    <w:p w14:paraId="38EA7DC5" w14:textId="2300FD02" w:rsidR="001D526F" w:rsidRDefault="00F039BE" w:rsidP="008E6ED0">
      <w:pPr>
        <w:pStyle w:val="Odsekzoznamu"/>
        <w:numPr>
          <w:ilvl w:val="0"/>
          <w:numId w:val="3"/>
        </w:numPr>
        <w:spacing w:line="288" w:lineRule="auto"/>
        <w:ind w:left="567" w:hanging="567"/>
        <w:jc w:val="both"/>
        <w:rPr>
          <w:rFonts w:ascii="Arial Narrow" w:eastAsia="Arial Narrow" w:hAnsi="Arial Narrow" w:cs="Arial Narrow"/>
          <w:sz w:val="22"/>
          <w:szCs w:val="22"/>
        </w:rPr>
      </w:pPr>
      <w:r w:rsidRPr="42AC909B">
        <w:rPr>
          <w:rFonts w:ascii="Arial Narrow" w:eastAsia="Arial Narrow" w:hAnsi="Arial Narrow" w:cs="Arial Narrow"/>
          <w:sz w:val="22"/>
          <w:szCs w:val="22"/>
        </w:rPr>
        <w:t>v mieste odosielania v pracovných dňoch v čase najneskôr do 13:00 hod. odovzdávať dopravcovi prepravky zapečatené plombami odosielateľa,</w:t>
      </w:r>
    </w:p>
    <w:p w14:paraId="797C66D8" w14:textId="088ADF57" w:rsidR="001D526F" w:rsidRDefault="00F039BE" w:rsidP="008E6ED0">
      <w:pPr>
        <w:pStyle w:val="Odsekzoznamu"/>
        <w:numPr>
          <w:ilvl w:val="0"/>
          <w:numId w:val="3"/>
        </w:numPr>
        <w:spacing w:line="288" w:lineRule="auto"/>
        <w:ind w:left="567" w:hanging="567"/>
        <w:jc w:val="both"/>
        <w:rPr>
          <w:rFonts w:ascii="Arial Narrow" w:eastAsia="Arial Narrow" w:hAnsi="Arial Narrow" w:cs="Arial Narrow"/>
          <w:sz w:val="22"/>
          <w:szCs w:val="22"/>
        </w:rPr>
      </w:pPr>
      <w:r w:rsidRPr="42AC909B">
        <w:rPr>
          <w:rFonts w:ascii="Arial Narrow" w:eastAsia="Arial Narrow" w:hAnsi="Arial Narrow" w:cs="Arial Narrow"/>
          <w:sz w:val="22"/>
          <w:szCs w:val="22"/>
        </w:rPr>
        <w:t>akúkoľvek zmenu času odovzdávania zapečatených prepraviek, resp. mimoriadne odosielanie zapečatených prepraviek bezodkladne oznámiť oprávnenej osobe dopravcu,</w:t>
      </w:r>
    </w:p>
    <w:p w14:paraId="3774444C" w14:textId="6BFE823A" w:rsidR="001D526F" w:rsidRDefault="00F039BE" w:rsidP="008E6ED0">
      <w:pPr>
        <w:pStyle w:val="Odsekzoznamu"/>
        <w:numPr>
          <w:ilvl w:val="0"/>
          <w:numId w:val="3"/>
        </w:numPr>
        <w:spacing w:line="288" w:lineRule="auto"/>
        <w:ind w:left="567" w:hanging="567"/>
        <w:jc w:val="both"/>
        <w:rPr>
          <w:rFonts w:ascii="Arial Narrow" w:eastAsia="Arial Narrow" w:hAnsi="Arial Narrow" w:cs="Arial Narrow"/>
          <w:sz w:val="22"/>
          <w:szCs w:val="22"/>
        </w:rPr>
      </w:pPr>
      <w:r w:rsidRPr="42AC909B">
        <w:rPr>
          <w:rFonts w:ascii="Arial Narrow" w:eastAsia="Arial Narrow" w:hAnsi="Arial Narrow" w:cs="Arial Narrow"/>
          <w:sz w:val="22"/>
          <w:szCs w:val="22"/>
        </w:rPr>
        <w:t xml:space="preserve">údaje o kuriéroch dopravcu spracovávať len za účelom plnenia predmetu tejto </w:t>
      </w:r>
      <w:r w:rsidR="00C67525" w:rsidRPr="42AC909B">
        <w:rPr>
          <w:rFonts w:ascii="Arial Narrow" w:eastAsia="Arial Narrow" w:hAnsi="Arial Narrow" w:cs="Arial Narrow"/>
          <w:sz w:val="22"/>
          <w:szCs w:val="22"/>
        </w:rPr>
        <w:t>Dohody</w:t>
      </w:r>
      <w:r w:rsidRPr="42AC909B">
        <w:rPr>
          <w:rFonts w:ascii="Arial Narrow" w:eastAsia="Arial Narrow" w:hAnsi="Arial Narrow" w:cs="Arial Narrow"/>
          <w:sz w:val="22"/>
          <w:szCs w:val="22"/>
        </w:rPr>
        <w:t>,</w:t>
      </w:r>
    </w:p>
    <w:p w14:paraId="5BADD94B" w14:textId="6515B8C6" w:rsidR="001D526F" w:rsidRDefault="00F039BE" w:rsidP="008E6ED0">
      <w:pPr>
        <w:pStyle w:val="Odsekzoznamu"/>
        <w:numPr>
          <w:ilvl w:val="0"/>
          <w:numId w:val="3"/>
        </w:numPr>
        <w:spacing w:line="288" w:lineRule="auto"/>
        <w:ind w:left="567" w:hanging="567"/>
        <w:jc w:val="both"/>
        <w:rPr>
          <w:rFonts w:ascii="Arial Narrow" w:eastAsia="Arial Narrow" w:hAnsi="Arial Narrow" w:cs="Arial Narrow"/>
          <w:sz w:val="22"/>
          <w:szCs w:val="22"/>
        </w:rPr>
      </w:pPr>
      <w:r w:rsidRPr="42AC909B">
        <w:rPr>
          <w:rFonts w:ascii="Arial Narrow" w:eastAsia="Arial Narrow" w:hAnsi="Arial Narrow" w:cs="Arial Narrow"/>
          <w:sz w:val="22"/>
          <w:szCs w:val="22"/>
        </w:rPr>
        <w:t>vyplniť a odoslať elektronické podacie doklady v zmysle technických parametrov, ktoré sú dostupné na webovom sídle dopravcu,</w:t>
      </w:r>
    </w:p>
    <w:p w14:paraId="175B98E1" w14:textId="7A90FC0F" w:rsidR="001D526F" w:rsidRDefault="00F039BE" w:rsidP="008E6ED0">
      <w:pPr>
        <w:pStyle w:val="Odsekzoznamu"/>
        <w:numPr>
          <w:ilvl w:val="0"/>
          <w:numId w:val="3"/>
        </w:numPr>
        <w:spacing w:line="288" w:lineRule="auto"/>
        <w:ind w:left="567" w:hanging="567"/>
        <w:jc w:val="both"/>
        <w:rPr>
          <w:rFonts w:ascii="Arial Narrow" w:eastAsia="Arial Narrow" w:hAnsi="Arial Narrow" w:cs="Arial Narrow"/>
          <w:sz w:val="22"/>
          <w:szCs w:val="22"/>
        </w:rPr>
      </w:pPr>
      <w:r w:rsidRPr="42AC909B">
        <w:rPr>
          <w:rFonts w:ascii="Arial Narrow" w:eastAsia="Arial Narrow" w:hAnsi="Arial Narrow" w:cs="Arial Narrow"/>
          <w:sz w:val="22"/>
          <w:szCs w:val="22"/>
        </w:rPr>
        <w:t>zaslať elektronické podacie doklady so zásielkami najneskôr v čase odovzdania zásielok dopravcovi.</w:t>
      </w:r>
    </w:p>
    <w:p w14:paraId="5EDA9897" w14:textId="40868EF0" w:rsidR="001D526F" w:rsidRDefault="38BD6A98" w:rsidP="008E6ED0">
      <w:pPr>
        <w:spacing w:line="120" w:lineRule="auto"/>
        <w:ind w:left="567" w:hanging="567"/>
        <w:jc w:val="both"/>
      </w:pPr>
      <w:r w:rsidRPr="011E641B">
        <w:rPr>
          <w:rFonts w:ascii="Arial Narrow" w:eastAsia="Arial Narrow" w:hAnsi="Arial Narrow" w:cs="Arial Narrow"/>
          <w:color w:val="000000" w:themeColor="text1"/>
          <w:sz w:val="22"/>
          <w:szCs w:val="22"/>
        </w:rPr>
        <w:t xml:space="preserve"> </w:t>
      </w:r>
    </w:p>
    <w:p w14:paraId="7AF0EFEC" w14:textId="374E0EB8" w:rsidR="001D526F" w:rsidRDefault="00F039BE" w:rsidP="008E6ED0">
      <w:pPr>
        <w:pStyle w:val="Odsekzoznamu"/>
        <w:numPr>
          <w:ilvl w:val="0"/>
          <w:numId w:val="70"/>
        </w:numPr>
        <w:spacing w:line="288" w:lineRule="auto"/>
        <w:ind w:left="567"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V Prílohe č. 5 tejto </w:t>
      </w:r>
      <w:r w:rsidR="00C6752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sú uvedené údaje o všetkých známych subdodávateľoch dopravcu, ktorí sú známi v čase uzatvárania tejto </w:t>
      </w:r>
      <w:r w:rsidR="00C6752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údaje o predmete a rozsahu subdodávky a údaje o osobe oprávnenej konať za subdodávateľa v rozsahu meno a priezvisko, adresa pobytu, dátum narodenia.</w:t>
      </w:r>
    </w:p>
    <w:p w14:paraId="6D730CA8" w14:textId="4FE2CE45" w:rsidR="001D526F" w:rsidRDefault="38BD6A98" w:rsidP="008E6ED0">
      <w:pPr>
        <w:spacing w:line="120" w:lineRule="auto"/>
        <w:ind w:left="567" w:hanging="567"/>
        <w:jc w:val="both"/>
      </w:pPr>
      <w:r w:rsidRPr="011E641B">
        <w:rPr>
          <w:rFonts w:ascii="Arial Narrow" w:eastAsia="Arial Narrow" w:hAnsi="Arial Narrow" w:cs="Arial Narrow"/>
          <w:color w:val="000000" w:themeColor="text1"/>
          <w:sz w:val="22"/>
          <w:szCs w:val="22"/>
        </w:rPr>
        <w:t xml:space="preserve"> </w:t>
      </w:r>
    </w:p>
    <w:p w14:paraId="06D16C83" w14:textId="27536ABD" w:rsidR="001D526F" w:rsidRDefault="00F039BE" w:rsidP="008E6ED0">
      <w:pPr>
        <w:pStyle w:val="Odsekzoznamu"/>
        <w:numPr>
          <w:ilvl w:val="0"/>
          <w:numId w:val="70"/>
        </w:numPr>
        <w:spacing w:line="288" w:lineRule="auto"/>
        <w:ind w:left="567"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lastRenderedPageBreak/>
        <w:t xml:space="preserve">Dopravca je povinný odosielateľovi oznámiť akúkoľvek zmenu údajov u subdodávateľov uvedených v Prílohe č. 5 </w:t>
      </w:r>
      <w:r w:rsidR="00C6752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a to bezodkladne po tom, ako sa o tejto skutočnosti dozvie. </w:t>
      </w:r>
    </w:p>
    <w:p w14:paraId="186D7B47" w14:textId="49994984" w:rsidR="001D526F" w:rsidRDefault="38BD6A98" w:rsidP="008E6ED0">
      <w:pPr>
        <w:spacing w:line="120" w:lineRule="auto"/>
        <w:ind w:left="567" w:hanging="567"/>
        <w:jc w:val="both"/>
      </w:pPr>
      <w:r w:rsidRPr="011E641B">
        <w:rPr>
          <w:rFonts w:ascii="Arial Narrow" w:eastAsia="Arial Narrow" w:hAnsi="Arial Narrow" w:cs="Arial Narrow"/>
          <w:color w:val="000000" w:themeColor="text1"/>
          <w:sz w:val="22"/>
          <w:szCs w:val="22"/>
        </w:rPr>
        <w:t xml:space="preserve"> </w:t>
      </w:r>
    </w:p>
    <w:p w14:paraId="2D3CE167" w14:textId="0F2C77CC" w:rsidR="001D526F" w:rsidRDefault="00F039BE" w:rsidP="008E6ED0">
      <w:pPr>
        <w:pStyle w:val="Odsekzoznamu"/>
        <w:numPr>
          <w:ilvl w:val="0"/>
          <w:numId w:val="70"/>
        </w:numPr>
        <w:spacing w:line="288" w:lineRule="auto"/>
        <w:ind w:left="567" w:hanging="567"/>
        <w:jc w:val="both"/>
        <w:rPr>
          <w:rFonts w:ascii="Arial Narrow" w:eastAsia="Arial Narrow" w:hAnsi="Arial Narrow" w:cs="Arial Narrow"/>
          <w:color w:val="000000" w:themeColor="text1"/>
          <w:sz w:val="22"/>
          <w:szCs w:val="22"/>
        </w:rPr>
      </w:pPr>
      <w:r w:rsidRPr="42AC909B">
        <w:rPr>
          <w:rFonts w:ascii="Arial Narrow" w:eastAsia="Arial Narrow" w:hAnsi="Arial Narrow" w:cs="Arial Narrow"/>
          <w:color w:val="000000" w:themeColor="text1"/>
          <w:sz w:val="22"/>
          <w:szCs w:val="22"/>
        </w:rPr>
        <w:t>V prípade zmeny/doplnenia subdodávateľa je dopravca povinný najneskôr pätnás</w:t>
      </w:r>
      <w:r w:rsidR="00387328" w:rsidRPr="42AC909B">
        <w:rPr>
          <w:rFonts w:ascii="Arial Narrow" w:eastAsia="Arial Narrow" w:hAnsi="Arial Narrow" w:cs="Arial Narrow"/>
          <w:color w:val="000000" w:themeColor="text1"/>
          <w:sz w:val="22"/>
          <w:szCs w:val="22"/>
        </w:rPr>
        <w:t>ť</w:t>
      </w:r>
      <w:r w:rsidRPr="42AC909B">
        <w:rPr>
          <w:rFonts w:ascii="Arial Narrow" w:eastAsia="Arial Narrow" w:hAnsi="Arial Narrow" w:cs="Arial Narrow"/>
          <w:color w:val="000000" w:themeColor="text1"/>
          <w:sz w:val="22"/>
          <w:szCs w:val="22"/>
        </w:rPr>
        <w:t xml:space="preserve"> (15) pracovných dní pred plánovanou zmenou subdodávateľa predložiť/zaslať odosielateľovi na  písomné odsúhlasenie informácie o novom subdodávateľovi v rozsahu údajov podľa bodu </w:t>
      </w:r>
      <w:r w:rsidR="783E7D7F" w:rsidRPr="42AC909B">
        <w:rPr>
          <w:rFonts w:ascii="Arial Narrow" w:eastAsia="Arial Narrow" w:hAnsi="Arial Narrow" w:cs="Arial Narrow"/>
          <w:color w:val="000000" w:themeColor="text1"/>
          <w:sz w:val="22"/>
          <w:szCs w:val="22"/>
        </w:rPr>
        <w:t>8</w:t>
      </w:r>
      <w:r w:rsidRPr="42AC909B">
        <w:rPr>
          <w:rFonts w:ascii="Arial Narrow" w:eastAsia="Arial Narrow" w:hAnsi="Arial Narrow" w:cs="Arial Narrow"/>
          <w:color w:val="000000" w:themeColor="text1"/>
          <w:sz w:val="22"/>
          <w:szCs w:val="22"/>
        </w:rPr>
        <w:t xml:space="preserve"> tohto článku </w:t>
      </w:r>
      <w:r w:rsidR="00C67525" w:rsidRPr="42AC909B">
        <w:rPr>
          <w:rFonts w:ascii="Arial Narrow" w:eastAsia="Arial Narrow" w:hAnsi="Arial Narrow" w:cs="Arial Narrow"/>
          <w:color w:val="000000" w:themeColor="text1"/>
          <w:sz w:val="22"/>
          <w:szCs w:val="22"/>
        </w:rPr>
        <w:t>Dohody</w:t>
      </w:r>
      <w:r w:rsidRPr="42AC909B">
        <w:rPr>
          <w:rFonts w:ascii="Arial Narrow" w:eastAsia="Arial Narrow" w:hAnsi="Arial Narrow" w:cs="Arial Narrow"/>
          <w:color w:val="000000" w:themeColor="text1"/>
          <w:sz w:val="22"/>
          <w:szCs w:val="22"/>
        </w:rPr>
        <w:t xml:space="preserve"> a predmety príslušných subdodávok. Pri výbere subdodávateľa musí dopravca postupovať tak, aby vynaložené náklady na zabezpečenie plnenia na základe zmluvy o subdodávke boli primerané jeho kvalite a cene.</w:t>
      </w:r>
    </w:p>
    <w:p w14:paraId="7C9DACF0" w14:textId="65DEB046" w:rsidR="001D526F" w:rsidRDefault="38BD6A98" w:rsidP="008E6ED0">
      <w:pPr>
        <w:spacing w:line="120" w:lineRule="auto"/>
        <w:ind w:left="567" w:hanging="567"/>
        <w:jc w:val="both"/>
      </w:pPr>
      <w:r w:rsidRPr="011E641B">
        <w:rPr>
          <w:rFonts w:ascii="Arial Narrow" w:eastAsia="Arial Narrow" w:hAnsi="Arial Narrow" w:cs="Arial Narrow"/>
          <w:color w:val="000000" w:themeColor="text1"/>
          <w:sz w:val="22"/>
          <w:szCs w:val="22"/>
        </w:rPr>
        <w:t xml:space="preserve"> </w:t>
      </w:r>
    </w:p>
    <w:p w14:paraId="22EDFBF4" w14:textId="567E8819" w:rsidR="001D526F" w:rsidRDefault="00F039BE" w:rsidP="008E6ED0">
      <w:pPr>
        <w:pStyle w:val="Odsekzoznamu"/>
        <w:numPr>
          <w:ilvl w:val="0"/>
          <w:numId w:val="70"/>
        </w:numPr>
        <w:spacing w:line="288" w:lineRule="auto"/>
        <w:ind w:left="567"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Dopravca je zároveň povinný zabezpečiť, aby každý existujúci, ako aj nový subdodávateľ boli vybraní tak, aby spĺňali rovnaké podmienky vyžadované od subdodávateľov vo Verejnom obstarávaní, pričom tieto podmienky je dopravca povinný kedykoľvek na žiadosť odosielateľa bezodkladne preukázať. V prípade, ak odosielateľ písomne odsúhlasí zmenu subdodávateľa, dopravca vypracuje aktualizovanú Prílohu č. 5 tejto </w:t>
      </w:r>
      <w:r w:rsidR="00C6752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ktorá v celom rozsahu  nahradí  pôvodnú Prílohu č. 5 </w:t>
      </w:r>
      <w:r w:rsidR="00C6752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Zmenu podľa predchádzajúcej vety vykonajú </w:t>
      </w:r>
      <w:r w:rsidR="00081512" w:rsidRPr="011E641B">
        <w:rPr>
          <w:rFonts w:ascii="Arial Narrow" w:eastAsia="Arial Narrow" w:hAnsi="Arial Narrow" w:cs="Arial Narrow"/>
          <w:color w:val="000000" w:themeColor="text1"/>
          <w:sz w:val="22"/>
          <w:szCs w:val="22"/>
        </w:rPr>
        <w:t>účastníci dohody</w:t>
      </w:r>
      <w:r w:rsidRPr="011E641B">
        <w:rPr>
          <w:rFonts w:ascii="Arial Narrow" w:eastAsia="Arial Narrow" w:hAnsi="Arial Narrow" w:cs="Arial Narrow"/>
          <w:color w:val="000000" w:themeColor="text1"/>
          <w:sz w:val="22"/>
          <w:szCs w:val="22"/>
        </w:rPr>
        <w:t xml:space="preserve"> vo forme písomného dodatku o zmene </w:t>
      </w:r>
      <w:r w:rsidR="00081512"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v súlade s ustanovením § 18 ods. 1 písm. a) Zákona o verejnom obstarávaní.</w:t>
      </w:r>
    </w:p>
    <w:p w14:paraId="7C981E72" w14:textId="049F2F02" w:rsidR="001D526F" w:rsidRDefault="38BD6A98" w:rsidP="008E6ED0">
      <w:pPr>
        <w:spacing w:line="120" w:lineRule="auto"/>
        <w:ind w:left="567" w:hanging="567"/>
        <w:jc w:val="both"/>
      </w:pPr>
      <w:r w:rsidRPr="011E641B">
        <w:rPr>
          <w:rFonts w:ascii="Arial Narrow" w:eastAsia="Arial Narrow" w:hAnsi="Arial Narrow" w:cs="Arial Narrow"/>
          <w:color w:val="000000" w:themeColor="text1"/>
          <w:sz w:val="22"/>
          <w:szCs w:val="22"/>
        </w:rPr>
        <w:t xml:space="preserve"> </w:t>
      </w:r>
    </w:p>
    <w:p w14:paraId="41B5E82F" w14:textId="6347E355" w:rsidR="001D526F" w:rsidRDefault="00F039BE" w:rsidP="008E6ED0">
      <w:pPr>
        <w:pStyle w:val="Odsekzoznamu"/>
        <w:numPr>
          <w:ilvl w:val="0"/>
          <w:numId w:val="70"/>
        </w:numPr>
        <w:spacing w:line="288" w:lineRule="auto"/>
        <w:ind w:left="567"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Dopravca vyhlasuje, že v čase uzatvorenia </w:t>
      </w:r>
      <w:r w:rsidR="00C6752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je zapísaný v registri partnerov verejného sektora v súlade so zákonom č. 315/2016 Z. z. o registri partnerov verejného sektora a o zmene a doplnení niektorých zákonov v znení neskorších predpisov (ďalej len </w:t>
      </w:r>
      <w:r w:rsidRPr="011E641B">
        <w:rPr>
          <w:rFonts w:ascii="Arial Narrow" w:eastAsia="Arial Narrow" w:hAnsi="Arial Narrow" w:cs="Arial Narrow"/>
          <w:b/>
          <w:color w:val="000000" w:themeColor="text1"/>
          <w:sz w:val="22"/>
          <w:szCs w:val="22"/>
        </w:rPr>
        <w:t xml:space="preserve">„Zákon o registri partnerov verejného sektora“ </w:t>
      </w:r>
      <w:r w:rsidRPr="011E641B">
        <w:rPr>
          <w:rFonts w:ascii="Arial Narrow" w:eastAsia="Arial Narrow" w:hAnsi="Arial Narrow" w:cs="Arial Narrow"/>
          <w:color w:val="000000" w:themeColor="text1"/>
          <w:sz w:val="22"/>
          <w:szCs w:val="22"/>
        </w:rPr>
        <w:t xml:space="preserve">a </w:t>
      </w:r>
      <w:r w:rsidRPr="011E641B">
        <w:rPr>
          <w:rFonts w:ascii="Arial Narrow" w:eastAsia="Arial Narrow" w:hAnsi="Arial Narrow" w:cs="Arial Narrow"/>
          <w:b/>
          <w:color w:val="000000" w:themeColor="text1"/>
          <w:sz w:val="22"/>
          <w:szCs w:val="22"/>
        </w:rPr>
        <w:t>„Register partnerov verejného sektora“</w:t>
      </w:r>
      <w:r w:rsidRPr="011E641B">
        <w:rPr>
          <w:rFonts w:ascii="Arial Narrow" w:eastAsia="Arial Narrow" w:hAnsi="Arial Narrow" w:cs="Arial Narrow"/>
          <w:color w:val="000000" w:themeColor="text1"/>
          <w:sz w:val="22"/>
          <w:szCs w:val="22"/>
        </w:rPr>
        <w:t xml:space="preserve">), pokiaľ sa ho povinnosť zápisu do Registra partnerov verejného sektora týka. Ak sa na strane dopravcu ako </w:t>
      </w:r>
      <w:r w:rsidR="00C67525" w:rsidRPr="011E641B">
        <w:rPr>
          <w:rFonts w:ascii="Arial Narrow" w:eastAsia="Arial Narrow" w:hAnsi="Arial Narrow" w:cs="Arial Narrow"/>
          <w:color w:val="000000" w:themeColor="text1"/>
          <w:sz w:val="22"/>
          <w:szCs w:val="22"/>
        </w:rPr>
        <w:t>účastníka dohody</w:t>
      </w:r>
      <w:r w:rsidRPr="011E641B">
        <w:rPr>
          <w:rFonts w:ascii="Arial Narrow" w:eastAsia="Arial Narrow" w:hAnsi="Arial Narrow" w:cs="Arial Narrow"/>
          <w:color w:val="000000" w:themeColor="text1"/>
          <w:sz w:val="22"/>
          <w:szCs w:val="22"/>
        </w:rPr>
        <w:t xml:space="preserve"> podieľa skupina dodávateľov podľa § 37 Zákona o verejnom obstarávaní, má každý člen tejto skupiny dodávateľov povinnosť byť zapísaný v Registri partnerov verejného sektora. </w:t>
      </w:r>
    </w:p>
    <w:p w14:paraId="140714F7" w14:textId="6A59E89E" w:rsidR="001D526F" w:rsidRDefault="38BD6A98" w:rsidP="008E6ED0">
      <w:pPr>
        <w:spacing w:line="120" w:lineRule="auto"/>
        <w:ind w:left="567" w:hanging="567"/>
        <w:jc w:val="both"/>
      </w:pPr>
      <w:r w:rsidRPr="011E641B">
        <w:rPr>
          <w:rFonts w:ascii="Arial Narrow" w:eastAsia="Arial Narrow" w:hAnsi="Arial Narrow" w:cs="Arial Narrow"/>
          <w:color w:val="000000" w:themeColor="text1"/>
          <w:sz w:val="22"/>
          <w:szCs w:val="22"/>
        </w:rPr>
        <w:t xml:space="preserve"> </w:t>
      </w:r>
    </w:p>
    <w:p w14:paraId="5D4665CA" w14:textId="29FC3921" w:rsidR="001D526F" w:rsidRDefault="00F039BE" w:rsidP="008E6ED0">
      <w:pPr>
        <w:pStyle w:val="Odsekzoznamu"/>
        <w:numPr>
          <w:ilvl w:val="0"/>
          <w:numId w:val="70"/>
        </w:numPr>
        <w:spacing w:line="288" w:lineRule="auto"/>
        <w:ind w:left="567"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Subdodávateľ alebo subdodávateľ podľa osobitného predpisu, ktorý podľa § 11 ods. 1 Zákona o verejnom obstarávaní má povinnosť zapisovať sa do Registra partnerov verejného sektora, musí byť zapísaný v Registri partnerov verejného sektora, a to najneskôr v čase poskytnutia svojho plnenia dopravcovi. </w:t>
      </w:r>
    </w:p>
    <w:p w14:paraId="22FC4204" w14:textId="77777777" w:rsidR="002A0F5C" w:rsidRPr="002A0F5C" w:rsidRDefault="002A0F5C" w:rsidP="008E6ED0">
      <w:pPr>
        <w:spacing w:line="120" w:lineRule="auto"/>
        <w:ind w:left="567" w:hanging="567"/>
        <w:jc w:val="both"/>
        <w:rPr>
          <w:rFonts w:ascii="Arial Narrow" w:eastAsia="Arial Narrow" w:hAnsi="Arial Narrow" w:cs="Arial Narrow"/>
          <w:color w:val="000000" w:themeColor="text1"/>
          <w:sz w:val="22"/>
          <w:szCs w:val="22"/>
        </w:rPr>
      </w:pPr>
    </w:p>
    <w:p w14:paraId="4D4FF1AA" w14:textId="5B729F7B" w:rsidR="001D526F" w:rsidRDefault="00F039BE" w:rsidP="008E6ED0">
      <w:pPr>
        <w:pStyle w:val="Odsekzoznamu"/>
        <w:numPr>
          <w:ilvl w:val="0"/>
          <w:numId w:val="70"/>
        </w:numPr>
        <w:spacing w:line="288" w:lineRule="auto"/>
        <w:ind w:left="567"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Povinnosti dopravcu vrátane pravidiel výberu subdodávateľa platia aj pri zmene subdodávateľa počas doby platnosti tejto </w:t>
      </w:r>
      <w:r w:rsidR="00C6752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w:t>
      </w:r>
    </w:p>
    <w:p w14:paraId="00394559" w14:textId="0D466D10" w:rsidR="001D526F" w:rsidRDefault="38BD6A98" w:rsidP="008E6ED0">
      <w:pPr>
        <w:spacing w:line="120" w:lineRule="auto"/>
        <w:ind w:left="567" w:hanging="567"/>
        <w:jc w:val="both"/>
      </w:pPr>
      <w:r w:rsidRPr="011E641B">
        <w:rPr>
          <w:rFonts w:ascii="Arial Narrow" w:eastAsia="Arial Narrow" w:hAnsi="Arial Narrow" w:cs="Arial Narrow"/>
          <w:color w:val="000000" w:themeColor="text1"/>
          <w:sz w:val="22"/>
          <w:szCs w:val="22"/>
        </w:rPr>
        <w:t xml:space="preserve"> </w:t>
      </w:r>
    </w:p>
    <w:p w14:paraId="28185387" w14:textId="3E4175EE" w:rsidR="001D526F" w:rsidRDefault="00F039BE" w:rsidP="008E6ED0">
      <w:pPr>
        <w:pStyle w:val="Odsekzoznamu"/>
        <w:numPr>
          <w:ilvl w:val="0"/>
          <w:numId w:val="70"/>
        </w:numPr>
        <w:spacing w:line="288" w:lineRule="auto"/>
        <w:ind w:left="567"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Dopravca zodpovedá za plnenie zmluvy o subdodávke subdodávateľom tak, ako keby plnenie realizované na základe takejto zmluvy realizoval sám. Dopravca zodpovedá za odbornú starostlivosť pri výbere subdodávateľa, ako aj za výsledok plnenia vykonaného na základe zmluvy o subdodávke.</w:t>
      </w:r>
    </w:p>
    <w:p w14:paraId="04EE093B" w14:textId="2B597138" w:rsidR="001D526F" w:rsidRDefault="38BD6A98" w:rsidP="008E6ED0">
      <w:pPr>
        <w:spacing w:line="120" w:lineRule="auto"/>
        <w:ind w:left="567" w:hanging="567"/>
        <w:jc w:val="both"/>
      </w:pPr>
      <w:r w:rsidRPr="011E641B">
        <w:rPr>
          <w:rFonts w:ascii="Arial Narrow" w:eastAsia="Arial Narrow" w:hAnsi="Arial Narrow" w:cs="Arial Narrow"/>
          <w:color w:val="000000" w:themeColor="text1"/>
          <w:sz w:val="22"/>
          <w:szCs w:val="22"/>
        </w:rPr>
        <w:t xml:space="preserve"> </w:t>
      </w:r>
    </w:p>
    <w:p w14:paraId="2460D76C" w14:textId="55A31A6E" w:rsidR="001D526F" w:rsidRDefault="1A723F05" w:rsidP="008E6ED0">
      <w:pPr>
        <w:pStyle w:val="Odsekzoznamu"/>
        <w:numPr>
          <w:ilvl w:val="0"/>
          <w:numId w:val="70"/>
        </w:numPr>
        <w:spacing w:line="288" w:lineRule="auto"/>
        <w:ind w:left="567" w:hanging="567"/>
        <w:jc w:val="both"/>
        <w:rPr>
          <w:rFonts w:ascii="Arial Narrow" w:eastAsia="Arial Narrow" w:hAnsi="Arial Narrow" w:cs="Arial Narrow"/>
          <w:color w:val="000000" w:themeColor="text1"/>
          <w:sz w:val="22"/>
          <w:szCs w:val="22"/>
        </w:rPr>
      </w:pPr>
      <w:r w:rsidRPr="03AF013E">
        <w:rPr>
          <w:rFonts w:ascii="Arial Narrow" w:eastAsia="Arial Narrow" w:hAnsi="Arial Narrow" w:cs="Arial Narrow"/>
          <w:color w:val="000000" w:themeColor="text1"/>
          <w:sz w:val="22"/>
          <w:szCs w:val="22"/>
        </w:rPr>
        <w:t xml:space="preserve">V prípade, že dopravca, jeho subdodávateľ podľa Zákona o verejnom obstarávaní alebo subdodávateľ podľa Zákona o registri partnerov verejného sektora, má povinnosť byť zapísaný v Registri partnerov verejného sektora, dopravca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nie je osoba podľa § 11 ods. 1 písm. c) Zákona o verejnom obstarávaní. </w:t>
      </w:r>
    </w:p>
    <w:p w14:paraId="0CC83442" w14:textId="7E1D31BA" w:rsidR="001D526F" w:rsidRDefault="38BD6A98" w:rsidP="008E6ED0">
      <w:pPr>
        <w:spacing w:line="120" w:lineRule="auto"/>
        <w:ind w:left="567" w:hanging="567"/>
        <w:jc w:val="both"/>
      </w:pPr>
      <w:r w:rsidRPr="011E641B">
        <w:rPr>
          <w:rFonts w:ascii="Arial Narrow" w:eastAsia="Arial Narrow" w:hAnsi="Arial Narrow" w:cs="Arial Narrow"/>
          <w:color w:val="000000" w:themeColor="text1"/>
          <w:sz w:val="22"/>
          <w:szCs w:val="22"/>
        </w:rPr>
        <w:t xml:space="preserve"> </w:t>
      </w:r>
    </w:p>
    <w:p w14:paraId="27646A74" w14:textId="68F77628" w:rsidR="001D526F" w:rsidRDefault="008A245C" w:rsidP="008E6ED0">
      <w:pPr>
        <w:pStyle w:val="Odsekzoznamu"/>
        <w:numPr>
          <w:ilvl w:val="0"/>
          <w:numId w:val="70"/>
        </w:numPr>
        <w:spacing w:line="288" w:lineRule="auto"/>
        <w:ind w:left="567"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Účastníci dohody </w:t>
      </w:r>
      <w:r w:rsidR="00F039BE" w:rsidRPr="011E641B">
        <w:rPr>
          <w:rFonts w:ascii="Arial Narrow" w:eastAsia="Arial Narrow" w:hAnsi="Arial Narrow" w:cs="Arial Narrow"/>
          <w:color w:val="000000" w:themeColor="text1"/>
          <w:sz w:val="22"/>
          <w:szCs w:val="22"/>
        </w:rPr>
        <w:t xml:space="preserve">sa dohodli, že si pri poskytnutí Služieb a počas doby platnosti tejto </w:t>
      </w:r>
      <w:r w:rsidRPr="011E641B">
        <w:rPr>
          <w:rFonts w:ascii="Arial Narrow" w:eastAsia="Arial Narrow" w:hAnsi="Arial Narrow" w:cs="Arial Narrow"/>
          <w:color w:val="000000" w:themeColor="text1"/>
          <w:sz w:val="22"/>
          <w:szCs w:val="22"/>
        </w:rPr>
        <w:t>Dohody</w:t>
      </w:r>
      <w:r w:rsidR="00F039BE" w:rsidRPr="011E641B">
        <w:rPr>
          <w:rFonts w:ascii="Arial Narrow" w:eastAsia="Arial Narrow" w:hAnsi="Arial Narrow" w:cs="Arial Narrow"/>
          <w:color w:val="000000" w:themeColor="text1"/>
          <w:sz w:val="22"/>
          <w:szCs w:val="22"/>
        </w:rPr>
        <w:t xml:space="preserve"> poskytnú potrebnú súčinnosť a budú viesť evidenciu požadovaných dokladov súvisiacich s objednaním a poskytnutím Služieb.</w:t>
      </w:r>
    </w:p>
    <w:p w14:paraId="14D03C9A" w14:textId="322CAD4A" w:rsidR="001D526F" w:rsidRDefault="001D526F" w:rsidP="2C8EA546">
      <w:pPr>
        <w:spacing w:line="288" w:lineRule="auto"/>
        <w:ind w:left="141" w:hanging="141"/>
        <w:jc w:val="both"/>
        <w:rPr>
          <w:rFonts w:ascii="Arial Narrow" w:eastAsia="Arial Narrow" w:hAnsi="Arial Narrow" w:cs="Arial Narrow"/>
          <w:b/>
          <w:bCs/>
          <w:color w:val="000000" w:themeColor="text1"/>
          <w:sz w:val="22"/>
          <w:szCs w:val="22"/>
        </w:rPr>
      </w:pPr>
    </w:p>
    <w:p w14:paraId="5DB770B6" w14:textId="77777777" w:rsidR="00F15B97" w:rsidRDefault="00F15B97" w:rsidP="008E6ED0">
      <w:pPr>
        <w:spacing w:line="288" w:lineRule="auto"/>
        <w:jc w:val="both"/>
        <w:rPr>
          <w:rFonts w:ascii="Arial Narrow" w:eastAsia="Arial Narrow" w:hAnsi="Arial Narrow" w:cs="Arial Narrow"/>
          <w:b/>
          <w:bCs/>
          <w:color w:val="000000" w:themeColor="text1"/>
          <w:sz w:val="22"/>
          <w:szCs w:val="22"/>
        </w:rPr>
      </w:pPr>
    </w:p>
    <w:p w14:paraId="18838408" w14:textId="5D989EC4" w:rsidR="001D526F" w:rsidRDefault="00F039BE" w:rsidP="011E641B">
      <w:pPr>
        <w:spacing w:line="288" w:lineRule="auto"/>
        <w:ind w:left="141" w:hanging="141"/>
        <w:jc w:val="center"/>
      </w:pPr>
      <w:r>
        <w:rPr>
          <w:rFonts w:ascii="Arial Narrow" w:eastAsia="Arial Narrow" w:hAnsi="Arial Narrow" w:cs="Arial Narrow"/>
          <w:b/>
          <w:bCs/>
          <w:sz w:val="22"/>
          <w:szCs w:val="22"/>
        </w:rPr>
        <w:t>Článok IV</w:t>
      </w:r>
    </w:p>
    <w:p w14:paraId="21583540" w14:textId="36374865" w:rsidR="001D526F" w:rsidRDefault="38BD6A98" w:rsidP="011E641B">
      <w:pPr>
        <w:spacing w:line="288" w:lineRule="auto"/>
        <w:ind w:left="141" w:hanging="141"/>
        <w:jc w:val="center"/>
      </w:pPr>
      <w:r w:rsidRPr="011E641B">
        <w:rPr>
          <w:rFonts w:ascii="Arial Narrow" w:eastAsia="Arial Narrow" w:hAnsi="Arial Narrow" w:cs="Arial Narrow"/>
          <w:b/>
          <w:bCs/>
          <w:color w:val="000000" w:themeColor="text1"/>
          <w:sz w:val="22"/>
          <w:szCs w:val="22"/>
        </w:rPr>
        <w:t>Cena a platobné podmienky</w:t>
      </w:r>
    </w:p>
    <w:p w14:paraId="2BD85DE3" w14:textId="35D1C76E" w:rsidR="001D526F" w:rsidRDefault="38BD6A98" w:rsidP="011E641B">
      <w:pPr>
        <w:spacing w:after="120" w:line="288" w:lineRule="auto"/>
        <w:ind w:left="141" w:hanging="141"/>
        <w:jc w:val="center"/>
      </w:pPr>
      <w:r w:rsidRPr="011E641B">
        <w:rPr>
          <w:rFonts w:ascii="Arial Narrow" w:eastAsia="Arial Narrow" w:hAnsi="Arial Narrow" w:cs="Arial Narrow"/>
          <w:b/>
          <w:bCs/>
          <w:color w:val="000000" w:themeColor="text1"/>
          <w:sz w:val="22"/>
          <w:szCs w:val="22"/>
        </w:rPr>
        <w:t xml:space="preserve"> </w:t>
      </w:r>
    </w:p>
    <w:p w14:paraId="4D94812F" w14:textId="64F45319" w:rsidR="00BF618B" w:rsidRDefault="00F039BE" w:rsidP="00A856CF">
      <w:pPr>
        <w:pStyle w:val="Odsekzoznamu"/>
        <w:numPr>
          <w:ilvl w:val="0"/>
          <w:numId w:val="54"/>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Cena za Služby je výsledkom Verejného obstarávania a je stanovená v súlade so zákonom Národnej rady Slovenskej republiky č. 18/1996 Z. z. o cenách v znení neskorších predpisov a vyhlášky Ministerstva financií Slovenskej republiky</w:t>
      </w:r>
      <w:r w:rsidR="008A245C" w:rsidRPr="011E641B">
        <w:rPr>
          <w:rFonts w:ascii="Arial Narrow" w:eastAsia="Arial Narrow" w:hAnsi="Arial Narrow" w:cs="Arial Narrow"/>
          <w:color w:val="000000" w:themeColor="text1"/>
          <w:sz w:val="22"/>
          <w:szCs w:val="22"/>
        </w:rPr>
        <w:t xml:space="preserve">      </w:t>
      </w:r>
      <w:r w:rsidR="38BD6A98" w:rsidRPr="011E641B">
        <w:rPr>
          <w:rFonts w:ascii="Arial Narrow" w:eastAsia="Arial Narrow" w:hAnsi="Arial Narrow" w:cs="Arial Narrow"/>
          <w:color w:val="000000" w:themeColor="text1"/>
          <w:sz w:val="22"/>
          <w:szCs w:val="22"/>
        </w:rPr>
        <w:t>č.</w:t>
      </w:r>
      <w:r w:rsidRPr="011E641B">
        <w:rPr>
          <w:rFonts w:ascii="Arial Narrow" w:eastAsia="Arial Narrow" w:hAnsi="Arial Narrow" w:cs="Arial Narrow"/>
          <w:color w:val="000000" w:themeColor="text1"/>
          <w:sz w:val="22"/>
          <w:szCs w:val="22"/>
        </w:rPr>
        <w:t xml:space="preserve"> 87/1996 Z. z., ktorou sa vykonáva zákon č. 18/1996 Z. z. o cenách v znení neskorších </w:t>
      </w:r>
      <w:r w:rsidRPr="011E641B">
        <w:rPr>
          <w:rFonts w:ascii="Arial Narrow" w:eastAsia="Arial Narrow" w:hAnsi="Arial Narrow" w:cs="Arial Narrow"/>
          <w:color w:val="000000" w:themeColor="text1"/>
          <w:sz w:val="22"/>
          <w:szCs w:val="22"/>
        </w:rPr>
        <w:lastRenderedPageBreak/>
        <w:t xml:space="preserve">predpisov, ako cena konečná. Cena za jednotlivé Služby a s nimi súvisiace plnenia podľa tejto </w:t>
      </w:r>
      <w:r w:rsidR="00081512" w:rsidRPr="011E641B">
        <w:rPr>
          <w:rFonts w:ascii="Arial Narrow" w:eastAsia="Arial Narrow" w:hAnsi="Arial Narrow" w:cs="Arial Narrow"/>
          <w:color w:val="000000" w:themeColor="text1"/>
          <w:sz w:val="22"/>
          <w:szCs w:val="22"/>
        </w:rPr>
        <w:t xml:space="preserve">Dohody </w:t>
      </w:r>
      <w:r w:rsidRPr="011E641B">
        <w:rPr>
          <w:rFonts w:ascii="Arial Narrow" w:eastAsia="Arial Narrow" w:hAnsi="Arial Narrow" w:cs="Arial Narrow"/>
          <w:color w:val="000000" w:themeColor="text1"/>
          <w:sz w:val="22"/>
          <w:szCs w:val="22"/>
        </w:rPr>
        <w:t xml:space="preserve">bez dane z pridanej hodnoty (ďalej len </w:t>
      </w:r>
      <w:r w:rsidRPr="011E641B">
        <w:rPr>
          <w:rFonts w:ascii="Arial Narrow" w:eastAsia="Arial Narrow" w:hAnsi="Arial Narrow" w:cs="Arial Narrow"/>
          <w:b/>
          <w:color w:val="000000" w:themeColor="text1"/>
          <w:sz w:val="22"/>
          <w:szCs w:val="22"/>
        </w:rPr>
        <w:t>„DPH“</w:t>
      </w:r>
      <w:r w:rsidRPr="011E641B">
        <w:rPr>
          <w:rFonts w:ascii="Arial Narrow" w:eastAsia="Arial Narrow" w:hAnsi="Arial Narrow" w:cs="Arial Narrow"/>
          <w:color w:val="000000" w:themeColor="text1"/>
          <w:sz w:val="22"/>
          <w:szCs w:val="22"/>
        </w:rPr>
        <w:t xml:space="preserve">) je špecifikovaná v Prílohe č. 2 tejto </w:t>
      </w:r>
      <w:r w:rsidR="00081512"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(ďalej len </w:t>
      </w:r>
      <w:r w:rsidRPr="011E641B">
        <w:rPr>
          <w:rFonts w:ascii="Arial Narrow" w:eastAsia="Arial Narrow" w:hAnsi="Arial Narrow" w:cs="Arial Narrow"/>
          <w:b/>
          <w:color w:val="000000" w:themeColor="text1"/>
          <w:sz w:val="22"/>
          <w:szCs w:val="22"/>
        </w:rPr>
        <w:t>„Cena“</w:t>
      </w:r>
      <w:r w:rsidRPr="011E641B">
        <w:rPr>
          <w:rFonts w:ascii="Arial Narrow" w:eastAsia="Arial Narrow" w:hAnsi="Arial Narrow" w:cs="Arial Narrow"/>
          <w:color w:val="000000" w:themeColor="text1"/>
          <w:sz w:val="22"/>
          <w:szCs w:val="22"/>
        </w:rPr>
        <w:t>).</w:t>
      </w:r>
      <w:r w:rsidR="008A245C" w:rsidRPr="011E641B">
        <w:rPr>
          <w:rFonts w:ascii="Arial Narrow" w:eastAsia="Arial Narrow" w:hAnsi="Arial Narrow" w:cs="Arial Narrow"/>
          <w:color w:val="000000" w:themeColor="text1"/>
          <w:sz w:val="22"/>
          <w:szCs w:val="22"/>
        </w:rPr>
        <w:t xml:space="preserve"> </w:t>
      </w:r>
    </w:p>
    <w:p w14:paraId="3A960811" w14:textId="376744BB" w:rsidR="001D526F" w:rsidRDefault="00F039BE" w:rsidP="00A856CF">
      <w:pPr>
        <w:pStyle w:val="Odsekzoznamu"/>
        <w:numPr>
          <w:ilvl w:val="0"/>
          <w:numId w:val="54"/>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Maximálna cena </w:t>
      </w:r>
      <w:r w:rsidR="008A245C"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t.</w:t>
      </w:r>
      <w:r w:rsidR="006A02A4">
        <w:rPr>
          <w:rFonts w:ascii="Arial Narrow" w:eastAsia="Arial Narrow" w:hAnsi="Arial Narrow" w:cs="Arial Narrow"/>
          <w:color w:val="000000" w:themeColor="text1"/>
          <w:sz w:val="22"/>
          <w:szCs w:val="22"/>
        </w:rPr>
        <w:t xml:space="preserve"> </w:t>
      </w:r>
      <w:r w:rsidRPr="011E641B">
        <w:rPr>
          <w:rFonts w:ascii="Arial Narrow" w:eastAsia="Arial Narrow" w:hAnsi="Arial Narrow" w:cs="Arial Narrow"/>
          <w:color w:val="000000" w:themeColor="text1"/>
          <w:sz w:val="22"/>
          <w:szCs w:val="22"/>
        </w:rPr>
        <w:t xml:space="preserve">j. hodnota finančného limitu, ktorá môže byť uhradená odosielateľom na základe tejto </w:t>
      </w:r>
      <w:r w:rsidR="008A245C" w:rsidRPr="011E641B">
        <w:rPr>
          <w:rFonts w:ascii="Arial Narrow" w:eastAsia="Arial Narrow" w:hAnsi="Arial Narrow" w:cs="Arial Narrow"/>
          <w:color w:val="000000" w:themeColor="text1"/>
          <w:sz w:val="22"/>
          <w:szCs w:val="22"/>
        </w:rPr>
        <w:t>Dohody/objednávok</w:t>
      </w:r>
      <w:r w:rsidRPr="011E641B">
        <w:rPr>
          <w:rFonts w:ascii="Arial Narrow" w:eastAsia="Arial Narrow" w:hAnsi="Arial Narrow" w:cs="Arial Narrow"/>
          <w:color w:val="000000" w:themeColor="text1"/>
          <w:sz w:val="22"/>
          <w:szCs w:val="22"/>
        </w:rPr>
        <w:t xml:space="preserve"> v súlade s výsledkom Verejného obstarávania a s touto </w:t>
      </w:r>
      <w:r w:rsidR="008A245C" w:rsidRPr="011E641B">
        <w:rPr>
          <w:rFonts w:ascii="Arial Narrow" w:eastAsia="Arial Narrow" w:hAnsi="Arial Narrow" w:cs="Arial Narrow"/>
          <w:color w:val="000000" w:themeColor="text1"/>
          <w:sz w:val="22"/>
          <w:szCs w:val="22"/>
        </w:rPr>
        <w:t>Dohodou</w:t>
      </w:r>
      <w:r w:rsidRPr="011E641B">
        <w:rPr>
          <w:rFonts w:ascii="Arial Narrow" w:eastAsia="Arial Narrow" w:hAnsi="Arial Narrow" w:cs="Arial Narrow"/>
          <w:color w:val="000000" w:themeColor="text1"/>
          <w:sz w:val="22"/>
          <w:szCs w:val="22"/>
        </w:rPr>
        <w:t xml:space="preserve">, je cena rovnajúca sa cene uvedenej v Prílohe č. 2 tejto </w:t>
      </w:r>
      <w:r w:rsidR="008A245C"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w:t>
      </w:r>
    </w:p>
    <w:p w14:paraId="0E76C15D" w14:textId="77777777" w:rsidR="002A0F5C" w:rsidRDefault="002A0F5C" w:rsidP="002A0F5C">
      <w:pPr>
        <w:pStyle w:val="Odsekzoznamu"/>
        <w:spacing w:line="120" w:lineRule="auto"/>
        <w:ind w:left="709"/>
        <w:jc w:val="both"/>
        <w:rPr>
          <w:rFonts w:ascii="Arial Narrow" w:eastAsia="Arial Narrow" w:hAnsi="Arial Narrow" w:cs="Arial Narrow"/>
          <w:color w:val="000000" w:themeColor="text1"/>
          <w:sz w:val="22"/>
          <w:szCs w:val="22"/>
        </w:rPr>
      </w:pPr>
    </w:p>
    <w:p w14:paraId="3756709E" w14:textId="0BA85C8D" w:rsidR="001D526F" w:rsidRDefault="00F039BE" w:rsidP="00A856CF">
      <w:pPr>
        <w:pStyle w:val="Odsekzoznamu"/>
        <w:numPr>
          <w:ilvl w:val="0"/>
          <w:numId w:val="54"/>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Ak je </w:t>
      </w:r>
      <w:r w:rsidR="008A245C" w:rsidRPr="011E641B">
        <w:rPr>
          <w:rFonts w:ascii="Arial Narrow" w:eastAsia="Arial Narrow" w:hAnsi="Arial Narrow" w:cs="Arial Narrow"/>
          <w:color w:val="000000" w:themeColor="text1"/>
          <w:sz w:val="22"/>
          <w:szCs w:val="22"/>
        </w:rPr>
        <w:t>d</w:t>
      </w:r>
      <w:r w:rsidRPr="011E641B">
        <w:rPr>
          <w:rFonts w:ascii="Arial Narrow" w:eastAsia="Arial Narrow" w:hAnsi="Arial Narrow" w:cs="Arial Narrow"/>
          <w:color w:val="000000" w:themeColor="text1"/>
          <w:sz w:val="22"/>
          <w:szCs w:val="22"/>
        </w:rPr>
        <w:t xml:space="preserve">opravca platiteľom DPH, k fakturovanej Cene bude pripočítaná DPH stanovená v súlade so všeobecnými záväznými právnymi predpismi platnými na území Slovenskej republiky v čase poskytnutia Služby/Služieb. V prípade, ak je dopravca v postavení zahraničnej osoby, riadi sa zákonom č. 222/2004 Z. z. o dani z pridanej hodnoty v znení neskorších predpisov. Cena musí zahŕňať všetky ekonomicky oprávnené náklady dopravcu vynaložené v súvislosti s poskytnutím Služieb tejto </w:t>
      </w:r>
      <w:r w:rsidR="008A245C"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a Prílohy č. 1 tejto </w:t>
      </w:r>
      <w:r w:rsidR="008A245C"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najmä, nie však výlučne, náklady za poskytnutie Služieb a na obstaranie súvisiacich plnení.</w:t>
      </w:r>
    </w:p>
    <w:p w14:paraId="488E1A4E" w14:textId="69F495FC" w:rsidR="001D526F" w:rsidRDefault="38BD6A98" w:rsidP="011E641B">
      <w:pPr>
        <w:spacing w:line="120" w:lineRule="auto"/>
        <w:ind w:left="709" w:hanging="851"/>
        <w:jc w:val="both"/>
      </w:pPr>
      <w:r w:rsidRPr="011E641B">
        <w:rPr>
          <w:rFonts w:ascii="Arial Narrow" w:eastAsia="Arial Narrow" w:hAnsi="Arial Narrow" w:cs="Arial Narrow"/>
          <w:color w:val="000000" w:themeColor="text1"/>
          <w:sz w:val="22"/>
          <w:szCs w:val="22"/>
        </w:rPr>
        <w:t xml:space="preserve"> </w:t>
      </w:r>
    </w:p>
    <w:p w14:paraId="59B81A03" w14:textId="2013C1F3" w:rsidR="001D526F" w:rsidRDefault="00F039BE" w:rsidP="004E4C36">
      <w:pPr>
        <w:pStyle w:val="Odsekzoznamu"/>
        <w:numPr>
          <w:ilvl w:val="0"/>
          <w:numId w:val="54"/>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V prípade, ak dopravca nie je platiteľom DPH a počas trvania </w:t>
      </w:r>
      <w:r w:rsidR="008A245C"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sa v zmysle zákona č. 222/2004 Z. z. o dani z pridanej hodnoty v znení neskorších predpisov stane platiteľom DPH, Cena sa bude považovať za cenu vrátane DPH. Pre vylúčenie pochybností, zmena Ceny z tohto dôvodu nie je možná. </w:t>
      </w:r>
    </w:p>
    <w:p w14:paraId="58F10DD0" w14:textId="3862AAC5" w:rsidR="001D526F" w:rsidRDefault="38BD6A98" w:rsidP="011E641B">
      <w:pPr>
        <w:spacing w:line="120" w:lineRule="auto"/>
        <w:ind w:left="709" w:hanging="851"/>
        <w:jc w:val="both"/>
      </w:pPr>
      <w:r w:rsidRPr="011E641B">
        <w:rPr>
          <w:rFonts w:ascii="Arial Narrow" w:eastAsia="Arial Narrow" w:hAnsi="Arial Narrow" w:cs="Arial Narrow"/>
        </w:rPr>
        <w:t xml:space="preserve"> </w:t>
      </w:r>
    </w:p>
    <w:p w14:paraId="24232469" w14:textId="384DAB8F" w:rsidR="001D526F" w:rsidRDefault="00A42AFC" w:rsidP="004E4C36">
      <w:pPr>
        <w:pStyle w:val="Odsekzoznamu"/>
        <w:numPr>
          <w:ilvl w:val="0"/>
          <w:numId w:val="54"/>
        </w:numPr>
        <w:spacing w:line="288" w:lineRule="auto"/>
        <w:ind w:left="709" w:hanging="567"/>
        <w:jc w:val="both"/>
        <w:rPr>
          <w:rFonts w:ascii="Arial Narrow" w:eastAsia="Arial Narrow" w:hAnsi="Arial Narrow" w:cs="Arial Narrow"/>
          <w:color w:val="000000" w:themeColor="text1"/>
          <w:sz w:val="22"/>
          <w:szCs w:val="22"/>
        </w:rPr>
      </w:pPr>
      <w:r w:rsidRPr="42AC909B">
        <w:rPr>
          <w:rFonts w:ascii="Arial Narrow" w:eastAsia="Arial Narrow" w:hAnsi="Arial Narrow" w:cs="Arial Narrow"/>
          <w:color w:val="000000" w:themeColor="text1"/>
          <w:sz w:val="22"/>
          <w:szCs w:val="22"/>
        </w:rPr>
        <w:t>Pre vylúčenie pochybností, s</w:t>
      </w:r>
      <w:r w:rsidR="00F039BE" w:rsidRPr="42AC909B">
        <w:rPr>
          <w:rFonts w:ascii="Arial Narrow" w:eastAsia="Arial Narrow" w:hAnsi="Arial Narrow" w:cs="Arial Narrow"/>
          <w:color w:val="000000" w:themeColor="text1"/>
          <w:sz w:val="22"/>
          <w:szCs w:val="22"/>
        </w:rPr>
        <w:t xml:space="preserve">pätné preberanie prázdnych prepraviek od dopravcu v NPC nie je spoplatňované a je súčasťou Služieb </w:t>
      </w:r>
      <w:r w:rsidRPr="42AC909B">
        <w:rPr>
          <w:rFonts w:ascii="Arial Narrow" w:eastAsia="Arial Narrow" w:hAnsi="Arial Narrow" w:cs="Arial Narrow"/>
          <w:color w:val="000000" w:themeColor="text1"/>
          <w:sz w:val="22"/>
          <w:szCs w:val="22"/>
        </w:rPr>
        <w:t xml:space="preserve">poskytovaných </w:t>
      </w:r>
      <w:r w:rsidR="00F039BE" w:rsidRPr="42AC909B">
        <w:rPr>
          <w:rFonts w:ascii="Arial Narrow" w:eastAsia="Arial Narrow" w:hAnsi="Arial Narrow" w:cs="Arial Narrow"/>
          <w:color w:val="000000" w:themeColor="text1"/>
          <w:sz w:val="22"/>
          <w:szCs w:val="22"/>
        </w:rPr>
        <w:t xml:space="preserve">dopravcom odosielateľovi </w:t>
      </w:r>
      <w:r w:rsidRPr="42AC909B">
        <w:rPr>
          <w:rFonts w:ascii="Arial Narrow" w:eastAsia="Arial Narrow" w:hAnsi="Arial Narrow" w:cs="Arial Narrow"/>
          <w:color w:val="000000" w:themeColor="text1"/>
          <w:sz w:val="22"/>
          <w:szCs w:val="22"/>
        </w:rPr>
        <w:t>podľa</w:t>
      </w:r>
      <w:r w:rsidR="00F039BE" w:rsidRPr="42AC909B">
        <w:rPr>
          <w:rFonts w:ascii="Arial Narrow" w:eastAsia="Arial Narrow" w:hAnsi="Arial Narrow" w:cs="Arial Narrow"/>
          <w:color w:val="000000" w:themeColor="text1"/>
          <w:sz w:val="22"/>
          <w:szCs w:val="22"/>
        </w:rPr>
        <w:t xml:space="preserve"> tejto </w:t>
      </w:r>
      <w:r w:rsidR="008A245C" w:rsidRPr="42AC909B">
        <w:rPr>
          <w:rFonts w:ascii="Arial Narrow" w:eastAsia="Arial Narrow" w:hAnsi="Arial Narrow" w:cs="Arial Narrow"/>
          <w:color w:val="000000" w:themeColor="text1"/>
          <w:sz w:val="22"/>
          <w:szCs w:val="22"/>
        </w:rPr>
        <w:t>Dohody</w:t>
      </w:r>
      <w:r w:rsidR="00F039BE" w:rsidRPr="42AC909B">
        <w:rPr>
          <w:rFonts w:ascii="Arial Narrow" w:eastAsia="Arial Narrow" w:hAnsi="Arial Narrow" w:cs="Arial Narrow"/>
          <w:color w:val="000000" w:themeColor="text1"/>
          <w:sz w:val="22"/>
          <w:szCs w:val="22"/>
        </w:rPr>
        <w:t xml:space="preserve">. </w:t>
      </w:r>
    </w:p>
    <w:p w14:paraId="1EEF2BBB" w14:textId="0068E954" w:rsidR="42AC909B" w:rsidRDefault="42AC909B" w:rsidP="00583932">
      <w:pPr>
        <w:pStyle w:val="Odsekzoznamu"/>
        <w:spacing w:line="120" w:lineRule="auto"/>
        <w:ind w:left="709" w:hanging="851"/>
        <w:jc w:val="both"/>
        <w:rPr>
          <w:rFonts w:ascii="Arial Narrow" w:eastAsia="Arial Narrow" w:hAnsi="Arial Narrow" w:cs="Arial Narrow"/>
          <w:color w:val="000000" w:themeColor="text1"/>
          <w:sz w:val="22"/>
          <w:szCs w:val="22"/>
        </w:rPr>
      </w:pPr>
    </w:p>
    <w:p w14:paraId="7878BD9A" w14:textId="23F3AFD8" w:rsidR="00F039BE" w:rsidRDefault="00F039BE" w:rsidP="004E4C36">
      <w:pPr>
        <w:pStyle w:val="Odsekzoznamu"/>
        <w:numPr>
          <w:ilvl w:val="0"/>
          <w:numId w:val="54"/>
        </w:numPr>
        <w:spacing w:line="288" w:lineRule="auto"/>
        <w:ind w:left="709" w:hanging="567"/>
        <w:jc w:val="both"/>
        <w:rPr>
          <w:rFonts w:ascii="Arial Narrow" w:eastAsia="Arial Narrow" w:hAnsi="Arial Narrow" w:cs="Arial Narrow"/>
          <w:color w:val="000000" w:themeColor="text1"/>
          <w:sz w:val="22"/>
          <w:szCs w:val="22"/>
        </w:rPr>
      </w:pPr>
      <w:r w:rsidRPr="42AC909B">
        <w:rPr>
          <w:rFonts w:ascii="Arial Narrow" w:eastAsia="Arial Narrow" w:hAnsi="Arial Narrow" w:cs="Arial Narrow"/>
          <w:color w:val="000000" w:themeColor="text1"/>
          <w:sz w:val="22"/>
          <w:szCs w:val="22"/>
        </w:rPr>
        <w:t xml:space="preserve">Zálohové platby, preddavky, ani platba vopred sa neposkytujú. Úhrada Ceny sa uskutoční po riadnom a včasnom poskytnutí Služieb dopravcom, formou prevodu na bankový účet dopravcu uvedený v záhlaví </w:t>
      </w:r>
      <w:r w:rsidR="008A245C" w:rsidRPr="42AC909B">
        <w:rPr>
          <w:rFonts w:ascii="Arial Narrow" w:eastAsia="Arial Narrow" w:hAnsi="Arial Narrow" w:cs="Arial Narrow"/>
          <w:color w:val="000000" w:themeColor="text1"/>
          <w:sz w:val="22"/>
          <w:szCs w:val="22"/>
        </w:rPr>
        <w:t>Dohody</w:t>
      </w:r>
      <w:r w:rsidRPr="42AC909B">
        <w:rPr>
          <w:rFonts w:ascii="Arial Narrow" w:eastAsia="Arial Narrow" w:hAnsi="Arial Narrow" w:cs="Arial Narrow"/>
          <w:color w:val="000000" w:themeColor="text1"/>
          <w:sz w:val="22"/>
          <w:szCs w:val="22"/>
        </w:rPr>
        <w:t xml:space="preserve">. Bezhotovostný platobný styk sa uskutoční prostredníctvom finančného ústavu odosielateľa na základe faktúry, ktorej splatnosť je tridsať (30) dní odo dňa doručenia faktúry odosielateľovi. Faktúra sa považuje za uhradenú dňom odpísania finančných prostriedkov z účtu odosielateľa na účet dopravcu uvedený v záhlaví </w:t>
      </w:r>
      <w:r w:rsidR="008A245C" w:rsidRPr="42AC909B">
        <w:rPr>
          <w:rFonts w:ascii="Arial Narrow" w:eastAsia="Arial Narrow" w:hAnsi="Arial Narrow" w:cs="Arial Narrow"/>
          <w:color w:val="000000" w:themeColor="text1"/>
          <w:sz w:val="22"/>
          <w:szCs w:val="22"/>
        </w:rPr>
        <w:t>Dohody</w:t>
      </w:r>
      <w:r w:rsidRPr="42AC909B">
        <w:rPr>
          <w:rFonts w:ascii="Arial Narrow" w:eastAsia="Arial Narrow" w:hAnsi="Arial Narrow" w:cs="Arial Narrow"/>
          <w:color w:val="000000" w:themeColor="text1"/>
          <w:sz w:val="22"/>
          <w:szCs w:val="22"/>
        </w:rPr>
        <w:t>.</w:t>
      </w:r>
    </w:p>
    <w:p w14:paraId="2CF6FFAD" w14:textId="3940137D" w:rsidR="42AC909B" w:rsidRDefault="42AC909B" w:rsidP="009C666C">
      <w:pPr>
        <w:pStyle w:val="Odsekzoznamu"/>
        <w:spacing w:line="120" w:lineRule="auto"/>
        <w:ind w:left="425" w:hanging="567"/>
        <w:jc w:val="both"/>
        <w:rPr>
          <w:rFonts w:ascii="Arial Narrow" w:eastAsia="Arial Narrow" w:hAnsi="Arial Narrow" w:cs="Arial Narrow"/>
          <w:color w:val="000000" w:themeColor="text1"/>
          <w:sz w:val="22"/>
          <w:szCs w:val="22"/>
        </w:rPr>
      </w:pPr>
    </w:p>
    <w:p w14:paraId="59C43BF6" w14:textId="3F38172E" w:rsidR="001D526F" w:rsidRDefault="27FF7B50" w:rsidP="004E4C36">
      <w:pPr>
        <w:pStyle w:val="Odsekzoznamu"/>
        <w:numPr>
          <w:ilvl w:val="0"/>
          <w:numId w:val="54"/>
        </w:numPr>
        <w:spacing w:line="288" w:lineRule="auto"/>
        <w:ind w:left="709" w:hanging="567"/>
        <w:jc w:val="both"/>
        <w:rPr>
          <w:rFonts w:ascii="Arial Narrow" w:eastAsia="Arial Narrow" w:hAnsi="Arial Narrow" w:cs="Arial Narrow"/>
          <w:color w:val="000000" w:themeColor="text1"/>
          <w:sz w:val="22"/>
          <w:szCs w:val="22"/>
        </w:rPr>
      </w:pPr>
      <w:r w:rsidRPr="03AF013E">
        <w:rPr>
          <w:rFonts w:ascii="Arial Narrow" w:eastAsia="Arial Narrow" w:hAnsi="Arial Narrow" w:cs="Arial Narrow"/>
          <w:color w:val="000000" w:themeColor="text1"/>
          <w:sz w:val="22"/>
          <w:szCs w:val="22"/>
        </w:rPr>
        <w:t>Dopravcovi vznikne právo vyhotoviť faktúru za plnenie predmetu Dohody v jednotlivých kalendárnych mesiacoch</w:t>
      </w:r>
      <w:r w:rsidR="76E12DA2" w:rsidRPr="03AF013E">
        <w:rPr>
          <w:rFonts w:ascii="Arial Narrow" w:eastAsia="Arial Narrow" w:hAnsi="Arial Narrow" w:cs="Arial Narrow"/>
          <w:color w:val="000000" w:themeColor="text1"/>
          <w:sz w:val="22"/>
          <w:szCs w:val="22"/>
        </w:rPr>
        <w:t xml:space="preserve"> </w:t>
      </w:r>
      <w:r w:rsidRPr="03AF013E">
        <w:rPr>
          <w:rFonts w:ascii="Arial Narrow" w:eastAsia="Arial Narrow" w:hAnsi="Arial Narrow" w:cs="Arial Narrow"/>
          <w:color w:val="000000" w:themeColor="text1"/>
          <w:sz w:val="22"/>
          <w:szCs w:val="22"/>
        </w:rPr>
        <w:t xml:space="preserve"> po písomnom odsúhlasení písomného protokolu o poskytnutí služieb odosielateľom o počte prepravených zásielok za príslušné fakturačné obdobie, ktorým je kalendárny mesiac (ďalej len </w:t>
      </w:r>
      <w:r w:rsidRPr="03AF013E">
        <w:rPr>
          <w:rFonts w:ascii="Arial Narrow" w:eastAsia="Arial Narrow" w:hAnsi="Arial Narrow" w:cs="Arial Narrow"/>
          <w:b/>
          <w:bCs/>
          <w:color w:val="000000" w:themeColor="text1"/>
          <w:sz w:val="22"/>
          <w:szCs w:val="22"/>
        </w:rPr>
        <w:t>„Protokol“</w:t>
      </w:r>
      <w:r w:rsidRPr="03AF013E">
        <w:rPr>
          <w:rFonts w:ascii="Arial Narrow" w:eastAsia="Arial Narrow" w:hAnsi="Arial Narrow" w:cs="Arial Narrow"/>
          <w:color w:val="000000" w:themeColor="text1"/>
          <w:sz w:val="22"/>
          <w:szCs w:val="22"/>
        </w:rPr>
        <w:t xml:space="preserve">). Protokol vyhotoví poverený pracovník/oprávnená osoba dopravcu najskôr v prvý pracovný deň kalendárneho mesiaca nasledujúceho po mesiaci, v ktorom boli poskytované Služby a zašle na schválenie odosielateľovi. Odosielateľ sa v lehote do dvoch (2) pracovných dní vyjadrí k Protokolu, pričom ho (i) písomne odsúhlasí svojím podpisom alebo (ii) v ňom uvedie svoje výhrady a vráti ho dopravcovi na prepracovanie. Písomné odsúhlasenie </w:t>
      </w:r>
      <w:r w:rsidR="4A77C770" w:rsidRPr="03AF013E">
        <w:rPr>
          <w:rFonts w:ascii="Arial Narrow" w:eastAsia="Arial Narrow" w:hAnsi="Arial Narrow" w:cs="Arial Narrow"/>
          <w:color w:val="000000" w:themeColor="text1"/>
          <w:sz w:val="22"/>
          <w:szCs w:val="22"/>
        </w:rPr>
        <w:t>P</w:t>
      </w:r>
      <w:r w:rsidRPr="03AF013E">
        <w:rPr>
          <w:rFonts w:ascii="Arial Narrow" w:eastAsia="Arial Narrow" w:hAnsi="Arial Narrow" w:cs="Arial Narrow"/>
          <w:color w:val="000000" w:themeColor="text1"/>
          <w:sz w:val="22"/>
          <w:szCs w:val="22"/>
        </w:rPr>
        <w:t>rotokolu zabezpečí poverený pracovník NPC, ktorý uvedie svoje meno, funkciu, podpis a dátum potvrdenia údajov v Protokole. Vzor Protokolu tvorí Prílohu č. 6 tejto Dohody. Takto potvrdený Protokol zakladá nárok na vystavenie faktúry a bude neoddeliteľnou súčasťou (prílohou) faktúry. Faktúry bude dopravca vystavovať jedenkrát mesačne po ukončení kalendárneho mesiaca, v ktorom bolo realizované plnenie podľa tejto Dohody.</w:t>
      </w:r>
    </w:p>
    <w:p w14:paraId="664BBDF0" w14:textId="77777777" w:rsidR="00583932" w:rsidRDefault="00583932" w:rsidP="009A5241">
      <w:pPr>
        <w:pStyle w:val="Odsekzoznamu"/>
        <w:spacing w:line="120" w:lineRule="auto"/>
        <w:ind w:left="709"/>
        <w:jc w:val="both"/>
        <w:rPr>
          <w:rFonts w:ascii="Arial Narrow" w:eastAsia="Arial Narrow" w:hAnsi="Arial Narrow" w:cs="Arial Narrow"/>
          <w:color w:val="000000" w:themeColor="text1"/>
          <w:sz w:val="22"/>
          <w:szCs w:val="22"/>
        </w:rPr>
      </w:pPr>
    </w:p>
    <w:p w14:paraId="47746710" w14:textId="59465152" w:rsidR="5A029978" w:rsidRDefault="5A029978" w:rsidP="004E4C36">
      <w:pPr>
        <w:pStyle w:val="Odsekzoznamu"/>
        <w:numPr>
          <w:ilvl w:val="0"/>
          <w:numId w:val="54"/>
        </w:numPr>
        <w:spacing w:line="288" w:lineRule="auto"/>
        <w:ind w:left="709" w:hanging="567"/>
        <w:jc w:val="both"/>
        <w:rPr>
          <w:rFonts w:ascii="Arial Narrow" w:eastAsia="Arial Narrow" w:hAnsi="Arial Narrow" w:cs="Arial Narrow"/>
          <w:sz w:val="22"/>
          <w:szCs w:val="22"/>
        </w:rPr>
      </w:pPr>
      <w:r w:rsidRPr="42AC909B">
        <w:rPr>
          <w:rFonts w:ascii="Arial Narrow" w:eastAsia="Arial Narrow" w:hAnsi="Arial Narrow" w:cs="Arial Narrow"/>
          <w:sz w:val="22"/>
          <w:szCs w:val="22"/>
        </w:rPr>
        <w:t xml:space="preserve">Faktúra vystavená dopravcom v elektronickej podobe bude doručená odosielateľovi na ním určenú e‑mailovú adresu: </w:t>
      </w:r>
      <w:hyperlink r:id="rId8" w:history="1">
        <w:r w:rsidRPr="42AC909B">
          <w:rPr>
            <w:rStyle w:val="Hypertextovprepojenie"/>
            <w:rFonts w:ascii="Arial Narrow" w:eastAsia="Arial Narrow" w:hAnsi="Arial Narrow" w:cs="Arial Narrow"/>
            <w:sz w:val="22"/>
            <w:szCs w:val="22"/>
          </w:rPr>
          <w:t>faktury.urad@minv.sk</w:t>
        </w:r>
      </w:hyperlink>
      <w:r w:rsidRPr="42AC909B">
        <w:rPr>
          <w:rFonts w:ascii="Arial Narrow" w:eastAsia="Arial Narrow" w:hAnsi="Arial Narrow" w:cs="Arial Narrow"/>
          <w:sz w:val="22"/>
          <w:szCs w:val="22"/>
        </w:rPr>
        <w:t>. Dopravca vyhlasuje, že elektronická faktúra predstavuje plnohodnotnú náhradu faktúry v papierovej forme a bude doručovaná vo formáte PDF. Odosielateľ v zmysle § 71 ods. 1 písm. b) zákona č. 222/2004 Z. z. o dani z pridanej hodnoty v znení neskorších predpisov vyjadruje súhlas s vystavovaním a doručovaním elektronických faktúr.</w:t>
      </w:r>
    </w:p>
    <w:p w14:paraId="382C05CD" w14:textId="77777777" w:rsidR="00667FD2" w:rsidRPr="00667FD2" w:rsidRDefault="00667FD2" w:rsidP="00667FD2">
      <w:pPr>
        <w:spacing w:line="120" w:lineRule="auto"/>
        <w:jc w:val="both"/>
        <w:rPr>
          <w:rFonts w:ascii="Arial Narrow" w:eastAsia="Arial Narrow" w:hAnsi="Arial Narrow" w:cs="Arial Narrow"/>
          <w:sz w:val="22"/>
          <w:szCs w:val="22"/>
        </w:rPr>
      </w:pPr>
    </w:p>
    <w:p w14:paraId="59DE5BFD" w14:textId="1CA78074" w:rsidR="001D526F" w:rsidRDefault="551F00D4" w:rsidP="004E4C36">
      <w:pPr>
        <w:pStyle w:val="Odsekzoznamu"/>
        <w:numPr>
          <w:ilvl w:val="0"/>
          <w:numId w:val="54"/>
        </w:numPr>
        <w:spacing w:line="288" w:lineRule="auto"/>
        <w:ind w:left="709" w:hanging="567"/>
        <w:jc w:val="both"/>
        <w:rPr>
          <w:rFonts w:ascii="Arial Narrow" w:eastAsia="Arial Narrow" w:hAnsi="Arial Narrow" w:cs="Arial Narrow"/>
          <w:color w:val="000000" w:themeColor="text1"/>
          <w:sz w:val="22"/>
          <w:szCs w:val="22"/>
        </w:rPr>
      </w:pPr>
      <w:r w:rsidRPr="005D3A6A">
        <w:rPr>
          <w:rFonts w:ascii="Arial Narrow" w:eastAsia="Arial Narrow" w:hAnsi="Arial Narrow" w:cs="Arial Narrow"/>
          <w:sz w:val="22"/>
          <w:szCs w:val="22"/>
        </w:rPr>
        <w:t xml:space="preserve">Faktúra musí spĺňať všetky náležitosti daňového dokladu </w:t>
      </w:r>
      <w:r w:rsidR="1FE68198" w:rsidRPr="42AC909B">
        <w:rPr>
          <w:rFonts w:ascii="Arial Narrow" w:eastAsia="Arial Narrow" w:hAnsi="Arial Narrow" w:cs="Arial Narrow"/>
          <w:sz w:val="22"/>
          <w:szCs w:val="22"/>
        </w:rPr>
        <w:t>v zmysle</w:t>
      </w:r>
      <w:r w:rsidRPr="005D3A6A">
        <w:rPr>
          <w:rFonts w:ascii="Arial Narrow" w:eastAsia="Arial Narrow" w:hAnsi="Arial Narrow" w:cs="Arial Narrow"/>
          <w:sz w:val="22"/>
          <w:szCs w:val="22"/>
        </w:rPr>
        <w:t xml:space="preserve"> § 71 a </w:t>
      </w:r>
      <w:proofErr w:type="spellStart"/>
      <w:r w:rsidRPr="005D3A6A">
        <w:rPr>
          <w:rFonts w:ascii="Arial Narrow" w:eastAsia="Arial Narrow" w:hAnsi="Arial Narrow" w:cs="Arial Narrow"/>
          <w:sz w:val="22"/>
          <w:szCs w:val="22"/>
        </w:rPr>
        <w:t>nasl</w:t>
      </w:r>
      <w:proofErr w:type="spellEnd"/>
      <w:r w:rsidRPr="005D3A6A">
        <w:rPr>
          <w:rFonts w:ascii="Arial Narrow" w:eastAsia="Arial Narrow" w:hAnsi="Arial Narrow" w:cs="Arial Narrow"/>
          <w:sz w:val="22"/>
          <w:szCs w:val="22"/>
        </w:rPr>
        <w:t>. zákona č. 222/2004 Z. z. o dani z pridanej hodnoty v znení neskorších predpisov platných v čase jej odoslania</w:t>
      </w:r>
      <w:r w:rsidRPr="42AC909B">
        <w:rPr>
          <w:rFonts w:ascii="Aptos" w:eastAsia="Aptos" w:hAnsi="Aptos" w:cs="Aptos"/>
          <w:sz w:val="24"/>
          <w:szCs w:val="24"/>
        </w:rPr>
        <w:t>.</w:t>
      </w:r>
      <w:r w:rsidR="00F039BE" w:rsidRPr="42AC909B">
        <w:rPr>
          <w:rFonts w:ascii="Arial Narrow" w:eastAsia="Arial Narrow" w:hAnsi="Arial Narrow" w:cs="Arial Narrow"/>
          <w:color w:val="000000" w:themeColor="text1"/>
          <w:sz w:val="22"/>
          <w:szCs w:val="22"/>
        </w:rPr>
        <w:t xml:space="preserve"> V prípade, že faktúra bude obsahovať nesprávne alebo neúplné údaje alebo ak nebude obsahovať kópiu Protokolu za príslušné fakturačné obdobie potvrdeného odosielateľom, odosielateľ je oprávnený ju vrátiť na prepracovanie alebo doplnenie a dopravca je povinný faktúru podľa charakteru nedostatku opraviť, doplniť alebo vystaviť novú. V takomto prípade sa odosielateľ nedostane do omeškania a nová lehota splatnosti takejto faktúry začne plynúť prevzatím nového, resp. upraveného správneho daňového dokladu.</w:t>
      </w:r>
    </w:p>
    <w:p w14:paraId="560BFA7E" w14:textId="256464F1" w:rsidR="001D526F" w:rsidRDefault="001D526F" w:rsidP="011E641B">
      <w:pPr>
        <w:spacing w:line="288" w:lineRule="auto"/>
        <w:jc w:val="both"/>
        <w:rPr>
          <w:rFonts w:ascii="Arial Narrow" w:eastAsia="Arial Narrow" w:hAnsi="Arial Narrow" w:cs="Arial Narrow"/>
          <w:color w:val="000000" w:themeColor="text1"/>
          <w:sz w:val="22"/>
          <w:szCs w:val="22"/>
        </w:rPr>
      </w:pPr>
    </w:p>
    <w:p w14:paraId="46D37BE3" w14:textId="77777777" w:rsidR="008E6ED0" w:rsidRDefault="008E6ED0" w:rsidP="011E641B">
      <w:pPr>
        <w:spacing w:line="288" w:lineRule="auto"/>
        <w:jc w:val="both"/>
        <w:rPr>
          <w:rFonts w:ascii="Arial Narrow" w:eastAsia="Arial Narrow" w:hAnsi="Arial Narrow" w:cs="Arial Narrow"/>
          <w:color w:val="000000" w:themeColor="text1"/>
          <w:sz w:val="22"/>
          <w:szCs w:val="22"/>
        </w:rPr>
      </w:pPr>
    </w:p>
    <w:p w14:paraId="4EEF2159" w14:textId="0708A660" w:rsidR="001D526F" w:rsidRDefault="00F039BE" w:rsidP="011E641B">
      <w:pPr>
        <w:spacing w:line="288" w:lineRule="auto"/>
        <w:jc w:val="center"/>
      </w:pPr>
      <w:r>
        <w:rPr>
          <w:rFonts w:ascii="Arial Narrow" w:eastAsia="Arial Narrow" w:hAnsi="Arial Narrow" w:cs="Arial Narrow"/>
          <w:b/>
          <w:bCs/>
          <w:sz w:val="22"/>
          <w:szCs w:val="22"/>
        </w:rPr>
        <w:t>Článok V</w:t>
      </w:r>
    </w:p>
    <w:p w14:paraId="6EE12D27" w14:textId="35C16435" w:rsidR="001D526F" w:rsidRDefault="00F039BE" w:rsidP="011E641B">
      <w:pPr>
        <w:spacing w:line="288" w:lineRule="auto"/>
        <w:jc w:val="center"/>
      </w:pPr>
      <w:r w:rsidRPr="011E641B">
        <w:rPr>
          <w:rFonts w:ascii="Arial Narrow" w:eastAsia="Arial Narrow" w:hAnsi="Arial Narrow" w:cs="Arial Narrow"/>
          <w:b/>
          <w:color w:val="000000" w:themeColor="text1"/>
          <w:sz w:val="22"/>
          <w:szCs w:val="22"/>
        </w:rPr>
        <w:t>Zodpovednosť za škodu a zodpovednosť za vady</w:t>
      </w:r>
    </w:p>
    <w:p w14:paraId="45DF37BB" w14:textId="364A6AF4" w:rsidR="001D526F" w:rsidRDefault="001D526F" w:rsidP="011E641B">
      <w:pPr>
        <w:spacing w:line="288" w:lineRule="auto"/>
        <w:jc w:val="center"/>
        <w:rPr>
          <w:rFonts w:ascii="Arial Narrow" w:eastAsia="Arial Narrow" w:hAnsi="Arial Narrow" w:cs="Arial Narrow"/>
          <w:b/>
          <w:color w:val="000000" w:themeColor="text1"/>
          <w:sz w:val="22"/>
          <w:szCs w:val="22"/>
        </w:rPr>
      </w:pPr>
    </w:p>
    <w:p w14:paraId="792F3EE0" w14:textId="3D3BB177" w:rsidR="001D526F" w:rsidRDefault="00F039BE" w:rsidP="0069692C">
      <w:pPr>
        <w:pStyle w:val="Odsekzoznamu"/>
        <w:numPr>
          <w:ilvl w:val="0"/>
          <w:numId w:val="53"/>
        </w:numPr>
        <w:spacing w:line="288" w:lineRule="auto"/>
        <w:ind w:left="709" w:hanging="567"/>
        <w:jc w:val="both"/>
        <w:rPr>
          <w:rFonts w:ascii="Arial Narrow" w:eastAsia="Arial Narrow" w:hAnsi="Arial Narrow" w:cs="Arial Narrow"/>
          <w:color w:val="000000" w:themeColor="text1"/>
          <w:sz w:val="22"/>
          <w:szCs w:val="22"/>
        </w:rPr>
      </w:pPr>
      <w:r w:rsidRPr="42AC909B">
        <w:rPr>
          <w:rFonts w:ascii="Arial Narrow" w:eastAsia="Arial Narrow" w:hAnsi="Arial Narrow" w:cs="Arial Narrow"/>
          <w:color w:val="000000" w:themeColor="text1"/>
          <w:sz w:val="22"/>
          <w:szCs w:val="22"/>
        </w:rPr>
        <w:t>Dopravca zodpovedá odosielateľovi za škodu, ktorú mu preukázateľne spôsobil v súvislosti s poskytovaním Služieb definovaných v</w:t>
      </w:r>
      <w:r w:rsidR="38BD6A98" w:rsidRPr="42AC909B">
        <w:rPr>
          <w:rFonts w:ascii="Arial Narrow" w:eastAsia="Arial Narrow" w:hAnsi="Arial Narrow" w:cs="Arial Narrow"/>
          <w:color w:val="000000" w:themeColor="text1"/>
          <w:sz w:val="22"/>
          <w:szCs w:val="22"/>
        </w:rPr>
        <w:t xml:space="preserve"> tejto Dohode a Prílohe č. </w:t>
      </w:r>
      <w:r w:rsidRPr="42AC909B">
        <w:rPr>
          <w:rFonts w:ascii="Arial Narrow" w:eastAsia="Arial Narrow" w:hAnsi="Arial Narrow" w:cs="Arial Narrow"/>
          <w:color w:val="000000" w:themeColor="text1"/>
          <w:sz w:val="22"/>
          <w:szCs w:val="22"/>
        </w:rPr>
        <w:t xml:space="preserve">1 </w:t>
      </w:r>
      <w:r w:rsidR="00357517" w:rsidRPr="42AC909B">
        <w:rPr>
          <w:rFonts w:ascii="Arial Narrow" w:eastAsia="Arial Narrow" w:hAnsi="Arial Narrow" w:cs="Arial Narrow"/>
          <w:color w:val="000000" w:themeColor="text1"/>
          <w:sz w:val="22"/>
          <w:szCs w:val="22"/>
        </w:rPr>
        <w:t>Dohody</w:t>
      </w:r>
      <w:r w:rsidRPr="42AC909B">
        <w:rPr>
          <w:rFonts w:ascii="Arial Narrow" w:eastAsia="Arial Narrow" w:hAnsi="Arial Narrow" w:cs="Arial Narrow"/>
          <w:color w:val="000000" w:themeColor="text1"/>
          <w:sz w:val="22"/>
          <w:szCs w:val="22"/>
        </w:rPr>
        <w:t>. Zodpovednosť za škodu na zásielke sa riadi ustanoveniami § 622 až  § 624 Obchodného zákonníka.</w:t>
      </w:r>
    </w:p>
    <w:p w14:paraId="602C2CD0" w14:textId="05D4A24F" w:rsidR="001D526F" w:rsidRDefault="38BD6A98" w:rsidP="011E641B">
      <w:pPr>
        <w:spacing w:line="120" w:lineRule="auto"/>
        <w:ind w:left="709" w:hanging="851"/>
        <w:jc w:val="both"/>
      </w:pPr>
      <w:r w:rsidRPr="011E641B">
        <w:rPr>
          <w:rFonts w:ascii="Arial Narrow" w:eastAsia="Arial Narrow" w:hAnsi="Arial Narrow" w:cs="Arial Narrow"/>
          <w:color w:val="000000" w:themeColor="text1"/>
          <w:sz w:val="22"/>
          <w:szCs w:val="22"/>
        </w:rPr>
        <w:t xml:space="preserve"> </w:t>
      </w:r>
    </w:p>
    <w:p w14:paraId="23E7F13F" w14:textId="0A804A5C" w:rsidR="001D526F" w:rsidRDefault="00F039BE" w:rsidP="0069692C">
      <w:pPr>
        <w:pStyle w:val="Odsekzoznamu"/>
        <w:numPr>
          <w:ilvl w:val="0"/>
          <w:numId w:val="53"/>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Dopravca nezodpovedá za škodu, ktorá vznikla odosielateľovi v dôsledku poskytnutia nepravdivej, zavádzajúcej alebo neúplnej informácie, dokumentov alebo akýchkoľvek iných podkladov poskytnutých odosielateľom dopravcovi.</w:t>
      </w:r>
    </w:p>
    <w:p w14:paraId="7419F8B8" w14:textId="6602AAD5" w:rsidR="001D526F" w:rsidRDefault="38BD6A98" w:rsidP="011E641B">
      <w:pPr>
        <w:spacing w:line="120" w:lineRule="auto"/>
        <w:ind w:left="709" w:hanging="851"/>
        <w:jc w:val="both"/>
      </w:pPr>
      <w:r w:rsidRPr="011E641B">
        <w:rPr>
          <w:rFonts w:ascii="Arial Narrow" w:eastAsia="Arial Narrow" w:hAnsi="Arial Narrow" w:cs="Arial Narrow"/>
          <w:color w:val="000000" w:themeColor="text1"/>
          <w:sz w:val="22"/>
          <w:szCs w:val="22"/>
        </w:rPr>
        <w:t xml:space="preserve"> </w:t>
      </w:r>
    </w:p>
    <w:p w14:paraId="45E1EEDB" w14:textId="2CAC80B1" w:rsidR="001D526F" w:rsidRDefault="38BD6A98" w:rsidP="0069692C">
      <w:pPr>
        <w:pStyle w:val="Odsekzoznamu"/>
        <w:numPr>
          <w:ilvl w:val="0"/>
          <w:numId w:val="53"/>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Bezodkladne po zistení škody spíšu účastníci dohody písomný protokol o škode, ktorý podpíšu oprávnené osoby odosielateľa alebo </w:t>
      </w:r>
      <w:r w:rsidRPr="011E641B">
        <w:rPr>
          <w:rFonts w:ascii="Arial Narrow" w:eastAsia="Arial Narrow" w:hAnsi="Arial Narrow" w:cs="Arial Narrow"/>
          <w:sz w:val="22"/>
          <w:szCs w:val="22"/>
        </w:rPr>
        <w:t>príjemcu</w:t>
      </w:r>
      <w:r w:rsidRPr="011E641B">
        <w:rPr>
          <w:rFonts w:ascii="Arial Narrow" w:eastAsia="Arial Narrow" w:hAnsi="Arial Narrow" w:cs="Arial Narrow"/>
          <w:color w:val="000000" w:themeColor="text1"/>
          <w:sz w:val="22"/>
          <w:szCs w:val="22"/>
        </w:rPr>
        <w:t xml:space="preserve"> a dopravcu uvedené v čl. VII tejto Dohody.</w:t>
      </w:r>
    </w:p>
    <w:p w14:paraId="52E21001" w14:textId="735626EC" w:rsidR="001D526F" w:rsidRDefault="38BD6A98" w:rsidP="011E641B">
      <w:pPr>
        <w:spacing w:line="72" w:lineRule="auto"/>
        <w:ind w:left="709" w:hanging="851"/>
        <w:jc w:val="both"/>
      </w:pPr>
      <w:r w:rsidRPr="011E641B">
        <w:rPr>
          <w:rFonts w:ascii="Arial Narrow" w:eastAsia="Arial Narrow" w:hAnsi="Arial Narrow" w:cs="Arial Narrow"/>
          <w:color w:val="000000" w:themeColor="text1"/>
          <w:sz w:val="22"/>
          <w:szCs w:val="22"/>
        </w:rPr>
        <w:t xml:space="preserve"> </w:t>
      </w:r>
    </w:p>
    <w:p w14:paraId="6841575F" w14:textId="3A4491CD" w:rsidR="001D526F" w:rsidRDefault="7F8C61E2" w:rsidP="0069692C">
      <w:pPr>
        <w:pStyle w:val="Odsekzoznamu"/>
        <w:numPr>
          <w:ilvl w:val="0"/>
          <w:numId w:val="53"/>
        </w:numPr>
        <w:spacing w:line="288" w:lineRule="auto"/>
        <w:ind w:left="709" w:hanging="567"/>
        <w:jc w:val="both"/>
        <w:rPr>
          <w:rFonts w:ascii="Arial Narrow" w:eastAsia="Arial Narrow" w:hAnsi="Arial Narrow" w:cs="Arial Narrow"/>
          <w:color w:val="000000" w:themeColor="text1"/>
          <w:sz w:val="22"/>
          <w:szCs w:val="22"/>
        </w:rPr>
      </w:pPr>
      <w:r w:rsidRPr="03AF013E">
        <w:rPr>
          <w:rFonts w:ascii="Arial Narrow" w:eastAsia="Arial Narrow" w:hAnsi="Arial Narrow" w:cs="Arial Narrow"/>
          <w:color w:val="000000" w:themeColor="text1"/>
          <w:sz w:val="22"/>
          <w:szCs w:val="22"/>
        </w:rPr>
        <w:t xml:space="preserve">Ak vznikne </w:t>
      </w:r>
      <w:r w:rsidR="6D04E3E3" w:rsidRPr="03AF013E">
        <w:rPr>
          <w:rFonts w:ascii="Arial Narrow" w:eastAsia="Arial Narrow" w:hAnsi="Arial Narrow" w:cs="Arial Narrow"/>
          <w:color w:val="000000" w:themeColor="text1"/>
          <w:sz w:val="22"/>
          <w:szCs w:val="22"/>
        </w:rPr>
        <w:t xml:space="preserve">príjemcovi </w:t>
      </w:r>
      <w:r w:rsidRPr="03AF013E">
        <w:rPr>
          <w:rFonts w:ascii="Arial Narrow" w:eastAsia="Arial Narrow" w:hAnsi="Arial Narrow" w:cs="Arial Narrow"/>
          <w:color w:val="000000" w:themeColor="text1"/>
          <w:sz w:val="22"/>
          <w:szCs w:val="22"/>
        </w:rPr>
        <w:t xml:space="preserve"> škoda v dôsledku oneskoreného doručenia alebo nedoručenia zásielky, škodu vymáhanú </w:t>
      </w:r>
      <w:r w:rsidR="7D850A3F" w:rsidRPr="03AF013E">
        <w:rPr>
          <w:rFonts w:ascii="Arial Narrow" w:eastAsia="Arial Narrow" w:hAnsi="Arial Narrow" w:cs="Arial Narrow"/>
          <w:color w:val="000000" w:themeColor="text1"/>
          <w:sz w:val="22"/>
          <w:szCs w:val="22"/>
        </w:rPr>
        <w:t xml:space="preserve"> </w:t>
      </w:r>
      <w:r w:rsidR="002A1DA2" w:rsidRPr="03AF013E">
        <w:rPr>
          <w:rFonts w:ascii="Arial Narrow" w:eastAsia="Arial Narrow" w:hAnsi="Arial Narrow" w:cs="Arial Narrow"/>
          <w:color w:val="000000" w:themeColor="text1"/>
          <w:sz w:val="22"/>
          <w:szCs w:val="22"/>
        </w:rPr>
        <w:t>príjemcom</w:t>
      </w:r>
      <w:r w:rsidR="7D850A3F" w:rsidRPr="03AF013E">
        <w:rPr>
          <w:rFonts w:ascii="Arial Narrow" w:eastAsia="Arial Narrow" w:hAnsi="Arial Narrow" w:cs="Arial Narrow"/>
          <w:color w:val="000000" w:themeColor="text1"/>
          <w:sz w:val="22"/>
          <w:szCs w:val="22"/>
        </w:rPr>
        <w:t xml:space="preserve"> </w:t>
      </w:r>
      <w:r w:rsidR="589B9B25" w:rsidRPr="03AF013E">
        <w:rPr>
          <w:rFonts w:ascii="Arial Narrow" w:eastAsia="Arial Narrow" w:hAnsi="Arial Narrow" w:cs="Arial Narrow"/>
          <w:color w:val="000000" w:themeColor="text1"/>
          <w:sz w:val="22"/>
          <w:szCs w:val="22"/>
        </w:rPr>
        <w:t xml:space="preserve">voči </w:t>
      </w:r>
      <w:r w:rsidR="002A1DA2" w:rsidRPr="03AF013E">
        <w:rPr>
          <w:rFonts w:ascii="Arial Narrow" w:eastAsia="Arial Narrow" w:hAnsi="Arial Narrow" w:cs="Arial Narrow"/>
          <w:color w:val="000000" w:themeColor="text1"/>
          <w:sz w:val="22"/>
          <w:szCs w:val="22"/>
        </w:rPr>
        <w:t>poskytovateľovi</w:t>
      </w:r>
      <w:r w:rsidRPr="03AF013E">
        <w:rPr>
          <w:rFonts w:ascii="Arial Narrow" w:eastAsia="Arial Narrow" w:hAnsi="Arial Narrow" w:cs="Arial Narrow"/>
          <w:color w:val="000000" w:themeColor="text1"/>
          <w:sz w:val="22"/>
          <w:szCs w:val="22"/>
        </w:rPr>
        <w:t xml:space="preserve"> je povinný uhradiť dopravca, s výnimkou prípadov stanovených </w:t>
      </w:r>
      <w:r w:rsidR="16DBEDBC" w:rsidRPr="03AF013E">
        <w:rPr>
          <w:rFonts w:ascii="Arial Narrow" w:eastAsia="Arial Narrow" w:hAnsi="Arial Narrow" w:cs="Arial Narrow"/>
          <w:color w:val="000000" w:themeColor="text1"/>
          <w:sz w:val="22"/>
          <w:szCs w:val="22"/>
        </w:rPr>
        <w:t>O</w:t>
      </w:r>
      <w:r w:rsidRPr="03AF013E">
        <w:rPr>
          <w:rFonts w:ascii="Arial Narrow" w:eastAsia="Arial Narrow" w:hAnsi="Arial Narrow" w:cs="Arial Narrow"/>
          <w:color w:val="000000" w:themeColor="text1"/>
          <w:sz w:val="22"/>
          <w:szCs w:val="22"/>
        </w:rPr>
        <w:t>bchodným zákonníkom.</w:t>
      </w:r>
    </w:p>
    <w:p w14:paraId="2E43BD96" w14:textId="77777777" w:rsidR="00E6622F" w:rsidRPr="00E6622F" w:rsidRDefault="00E6622F" w:rsidP="00E6622F">
      <w:pPr>
        <w:spacing w:line="120" w:lineRule="auto"/>
        <w:jc w:val="both"/>
        <w:rPr>
          <w:rFonts w:ascii="Arial Narrow" w:eastAsia="Arial Narrow" w:hAnsi="Arial Narrow" w:cs="Arial Narrow"/>
          <w:color w:val="000000" w:themeColor="text1"/>
          <w:sz w:val="22"/>
          <w:szCs w:val="22"/>
        </w:rPr>
      </w:pPr>
    </w:p>
    <w:p w14:paraId="180CE1EE" w14:textId="00C989CE" w:rsidR="001D526F" w:rsidRPr="000218B9" w:rsidRDefault="1A723F05" w:rsidP="0069692C">
      <w:pPr>
        <w:pStyle w:val="Odsekzoznamu"/>
        <w:numPr>
          <w:ilvl w:val="0"/>
          <w:numId w:val="53"/>
        </w:numPr>
        <w:spacing w:line="288" w:lineRule="auto"/>
        <w:ind w:left="709" w:hanging="567"/>
        <w:jc w:val="both"/>
        <w:rPr>
          <w:rFonts w:ascii="Arial Narrow" w:eastAsia="Arial Narrow" w:hAnsi="Arial Narrow" w:cs="Arial Narrow"/>
          <w:strike/>
          <w:color w:val="000000" w:themeColor="text1"/>
          <w:sz w:val="22"/>
          <w:szCs w:val="22"/>
        </w:rPr>
      </w:pPr>
      <w:r w:rsidRPr="03AF013E">
        <w:rPr>
          <w:rFonts w:ascii="Arial Narrow" w:eastAsia="Arial Narrow" w:hAnsi="Arial Narrow" w:cs="Arial Narrow"/>
          <w:color w:val="000000" w:themeColor="text1"/>
          <w:sz w:val="22"/>
          <w:szCs w:val="22"/>
        </w:rPr>
        <w:t xml:space="preserve">Dopravca zodpovedá počas celej doby trvania tejto </w:t>
      </w:r>
      <w:r w:rsidR="58731284" w:rsidRPr="03AF013E">
        <w:rPr>
          <w:rFonts w:ascii="Arial Narrow" w:eastAsia="Arial Narrow" w:hAnsi="Arial Narrow" w:cs="Arial Narrow"/>
          <w:color w:val="000000" w:themeColor="text1"/>
          <w:sz w:val="22"/>
          <w:szCs w:val="22"/>
        </w:rPr>
        <w:t>Dohody</w:t>
      </w:r>
      <w:r w:rsidRPr="03AF013E">
        <w:rPr>
          <w:rFonts w:ascii="Arial Narrow" w:eastAsia="Arial Narrow" w:hAnsi="Arial Narrow" w:cs="Arial Narrow"/>
          <w:color w:val="000000" w:themeColor="text1"/>
          <w:sz w:val="22"/>
          <w:szCs w:val="22"/>
        </w:rPr>
        <w:t xml:space="preserve"> za vady Služieb, najmä ak predmetné Služby boli poskytnuté odlišne od podmienok uvedených v tejto </w:t>
      </w:r>
      <w:r w:rsidR="101C5C75" w:rsidRPr="03AF013E">
        <w:rPr>
          <w:rFonts w:ascii="Arial Narrow" w:eastAsia="Arial Narrow" w:hAnsi="Arial Narrow" w:cs="Arial Narrow"/>
          <w:color w:val="000000" w:themeColor="text1"/>
          <w:sz w:val="22"/>
          <w:szCs w:val="22"/>
        </w:rPr>
        <w:t>Dohode</w:t>
      </w:r>
      <w:r w:rsidRPr="03AF013E">
        <w:rPr>
          <w:rFonts w:ascii="Arial Narrow" w:eastAsia="Arial Narrow" w:hAnsi="Arial Narrow" w:cs="Arial Narrow"/>
          <w:color w:val="000000" w:themeColor="text1"/>
          <w:sz w:val="22"/>
          <w:szCs w:val="22"/>
        </w:rPr>
        <w:t xml:space="preserve"> a jej prílohách. Pri výskyte vady poskytnutých Služieb a uplatnenia nároku z vád vo forme reklamácie podľa tohto článku odosielateľom sa dopravca zaväzuje túto vadu odstrániť</w:t>
      </w:r>
      <w:r w:rsidR="34BDFF6A" w:rsidRPr="03AF013E">
        <w:rPr>
          <w:rFonts w:ascii="Arial Narrow" w:eastAsia="Arial Narrow" w:hAnsi="Arial Narrow" w:cs="Arial Narrow"/>
          <w:color w:val="000000" w:themeColor="text1"/>
          <w:sz w:val="22"/>
          <w:szCs w:val="22"/>
        </w:rPr>
        <w:t xml:space="preserve"> bezodkladne  najneskôr však </w:t>
      </w:r>
      <w:r w:rsidRPr="03AF013E">
        <w:rPr>
          <w:rFonts w:ascii="Arial Narrow" w:eastAsia="Arial Narrow" w:hAnsi="Arial Narrow" w:cs="Arial Narrow"/>
          <w:color w:val="000000" w:themeColor="text1"/>
          <w:sz w:val="22"/>
          <w:szCs w:val="22"/>
        </w:rPr>
        <w:t xml:space="preserve"> v lehote do tridsať (30) dní odo dňa uplatnenia reklamácie odosielateľom</w:t>
      </w:r>
      <w:r w:rsidR="351912A5" w:rsidRPr="03AF013E">
        <w:rPr>
          <w:rFonts w:ascii="Arial Narrow" w:eastAsia="Arial Narrow" w:hAnsi="Arial Narrow" w:cs="Arial Narrow"/>
          <w:color w:val="000000" w:themeColor="text1"/>
          <w:sz w:val="22"/>
          <w:szCs w:val="22"/>
        </w:rPr>
        <w:t xml:space="preserve"> a od </w:t>
      </w:r>
      <w:r w:rsidR="000C0C11" w:rsidRPr="03AF013E">
        <w:rPr>
          <w:rFonts w:ascii="Arial Narrow" w:eastAsia="Arial Narrow" w:hAnsi="Arial Narrow" w:cs="Arial Narrow"/>
          <w:color w:val="000000" w:themeColor="text1"/>
          <w:sz w:val="22"/>
          <w:szCs w:val="22"/>
        </w:rPr>
        <w:t>charakteru</w:t>
      </w:r>
      <w:r w:rsidR="351912A5" w:rsidRPr="03AF013E">
        <w:rPr>
          <w:rFonts w:ascii="Arial Narrow" w:eastAsia="Arial Narrow" w:hAnsi="Arial Narrow" w:cs="Arial Narrow"/>
          <w:color w:val="000000" w:themeColor="text1"/>
          <w:sz w:val="22"/>
          <w:szCs w:val="22"/>
        </w:rPr>
        <w:t xml:space="preserve"> vady</w:t>
      </w:r>
      <w:r w:rsidRPr="03AF013E">
        <w:rPr>
          <w:rFonts w:ascii="Arial Narrow" w:eastAsia="Arial Narrow" w:hAnsi="Arial Narrow" w:cs="Arial Narrow"/>
          <w:color w:val="000000" w:themeColor="text1"/>
          <w:sz w:val="22"/>
          <w:szCs w:val="22"/>
        </w:rPr>
        <w:t xml:space="preserve">. V prípade, ak nebude možné vadu odstrániť alebo ak by si jej odstránenie vyžadovalo plnenie, ktoré by bolo vyššie ako hodnota poskytnutej Služby, má </w:t>
      </w:r>
      <w:r w:rsidRPr="03AF013E">
        <w:rPr>
          <w:rFonts w:ascii="Arial Narrow" w:eastAsia="Arial Narrow" w:hAnsi="Arial Narrow" w:cs="Arial Narrow"/>
          <w:sz w:val="22"/>
          <w:szCs w:val="22"/>
        </w:rPr>
        <w:t>odosielateľ</w:t>
      </w:r>
      <w:r w:rsidRPr="03AF013E">
        <w:rPr>
          <w:rFonts w:ascii="Arial Narrow" w:eastAsia="Arial Narrow" w:hAnsi="Arial Narrow" w:cs="Arial Narrow"/>
          <w:color w:val="000000" w:themeColor="text1"/>
          <w:sz w:val="22"/>
          <w:szCs w:val="22"/>
        </w:rPr>
        <w:t xml:space="preserve"> právo</w:t>
      </w:r>
      <w:r w:rsidR="008E6ED0">
        <w:rPr>
          <w:rFonts w:ascii="Arial Narrow" w:eastAsia="Arial Narrow" w:hAnsi="Arial Narrow" w:cs="Arial Narrow"/>
          <w:color w:val="000000" w:themeColor="text1"/>
          <w:sz w:val="22"/>
          <w:szCs w:val="22"/>
        </w:rPr>
        <w:t xml:space="preserve"> </w:t>
      </w:r>
      <w:r w:rsidRPr="03AF013E">
        <w:rPr>
          <w:rFonts w:ascii="Arial Narrow" w:eastAsia="Arial Narrow" w:hAnsi="Arial Narrow" w:cs="Arial Narrow"/>
          <w:color w:val="000000" w:themeColor="text1"/>
          <w:sz w:val="22"/>
          <w:szCs w:val="22"/>
        </w:rPr>
        <w:t xml:space="preserve">na zľavu </w:t>
      </w:r>
      <w:r w:rsidRPr="002F1F73">
        <w:rPr>
          <w:rFonts w:ascii="Arial Narrow" w:eastAsia="Arial Narrow" w:hAnsi="Arial Narrow" w:cs="Arial Narrow"/>
          <w:color w:val="FF0000"/>
          <w:sz w:val="22"/>
          <w:szCs w:val="22"/>
          <w:highlight w:val="yellow"/>
        </w:rPr>
        <w:t>z</w:t>
      </w:r>
      <w:r w:rsidR="00D270FA" w:rsidRPr="002F1F73">
        <w:rPr>
          <w:rFonts w:ascii="Arial Narrow" w:eastAsia="Arial Narrow" w:hAnsi="Arial Narrow" w:cs="Arial Narrow"/>
          <w:color w:val="FF0000"/>
          <w:sz w:val="22"/>
          <w:szCs w:val="22"/>
          <w:highlight w:val="yellow"/>
        </w:rPr>
        <w:t xml:space="preserve"> jednotkovej </w:t>
      </w:r>
      <w:r w:rsidR="000218B9" w:rsidRPr="002F1F73">
        <w:rPr>
          <w:rFonts w:ascii="Arial Narrow" w:eastAsia="Arial Narrow" w:hAnsi="Arial Narrow" w:cs="Arial Narrow"/>
          <w:color w:val="FF0000"/>
          <w:sz w:val="22"/>
          <w:szCs w:val="22"/>
          <w:highlight w:val="yellow"/>
        </w:rPr>
        <w:t xml:space="preserve"> </w:t>
      </w:r>
      <w:r w:rsidRPr="002F1F73">
        <w:rPr>
          <w:rFonts w:ascii="Arial Narrow" w:eastAsia="Arial Narrow" w:hAnsi="Arial Narrow" w:cs="Arial Narrow"/>
          <w:color w:val="000000" w:themeColor="text1"/>
          <w:sz w:val="22"/>
          <w:szCs w:val="22"/>
          <w:highlight w:val="yellow"/>
        </w:rPr>
        <w:t>Ceny</w:t>
      </w:r>
      <w:r w:rsidR="000218B9" w:rsidRPr="002F1F73">
        <w:rPr>
          <w:rFonts w:ascii="Arial Narrow" w:eastAsia="Arial Narrow" w:hAnsi="Arial Narrow" w:cs="Arial Narrow"/>
          <w:color w:val="000000" w:themeColor="text1"/>
          <w:sz w:val="22"/>
          <w:szCs w:val="22"/>
          <w:highlight w:val="yellow"/>
        </w:rPr>
        <w:t xml:space="preserve"> </w:t>
      </w:r>
      <w:r w:rsidR="000218B9" w:rsidRPr="002F1F73">
        <w:rPr>
          <w:rFonts w:ascii="Arial Narrow" w:eastAsia="Arial Narrow" w:hAnsi="Arial Narrow" w:cs="Arial Narrow"/>
          <w:color w:val="FF0000"/>
          <w:sz w:val="22"/>
          <w:szCs w:val="22"/>
          <w:highlight w:val="yellow"/>
        </w:rPr>
        <w:t>Služby poskytnutej  s vadou</w:t>
      </w:r>
      <w:r w:rsidR="000218B9">
        <w:rPr>
          <w:rFonts w:ascii="Arial Narrow" w:eastAsia="Arial Narrow" w:hAnsi="Arial Narrow" w:cs="Arial Narrow"/>
          <w:color w:val="000000" w:themeColor="text1"/>
          <w:sz w:val="22"/>
          <w:szCs w:val="22"/>
        </w:rPr>
        <w:t>,</w:t>
      </w:r>
      <w:r w:rsidRPr="03AF013E">
        <w:rPr>
          <w:rFonts w:ascii="Arial Narrow" w:eastAsia="Arial Narrow" w:hAnsi="Arial Narrow" w:cs="Arial Narrow"/>
          <w:color w:val="000000" w:themeColor="text1"/>
          <w:sz w:val="22"/>
          <w:szCs w:val="22"/>
        </w:rPr>
        <w:t xml:space="preserve"> a to až do výšky 100% hodnoty </w:t>
      </w:r>
      <w:r w:rsidR="000218B9">
        <w:rPr>
          <w:rFonts w:ascii="Arial Narrow" w:eastAsia="Arial Narrow" w:hAnsi="Arial Narrow" w:cs="Arial Narrow"/>
          <w:color w:val="000000" w:themeColor="text1"/>
          <w:sz w:val="22"/>
          <w:szCs w:val="22"/>
        </w:rPr>
        <w:t xml:space="preserve"> </w:t>
      </w:r>
      <w:r w:rsidR="000218B9" w:rsidRPr="002F1F73">
        <w:rPr>
          <w:rFonts w:ascii="Arial Narrow" w:eastAsia="Arial Narrow" w:hAnsi="Arial Narrow" w:cs="Arial Narrow"/>
          <w:color w:val="FF0000"/>
          <w:sz w:val="22"/>
          <w:szCs w:val="22"/>
          <w:highlight w:val="yellow"/>
        </w:rPr>
        <w:t xml:space="preserve">z tejto </w:t>
      </w:r>
      <w:r w:rsidR="008E6ED0" w:rsidRPr="002F1F73">
        <w:rPr>
          <w:rFonts w:ascii="Arial Narrow" w:eastAsia="Arial Narrow" w:hAnsi="Arial Narrow" w:cs="Arial Narrow"/>
          <w:color w:val="FF0000"/>
          <w:sz w:val="22"/>
          <w:szCs w:val="22"/>
          <w:highlight w:val="yellow"/>
        </w:rPr>
        <w:t>C</w:t>
      </w:r>
      <w:r w:rsidR="000218B9" w:rsidRPr="002F1F73">
        <w:rPr>
          <w:rFonts w:ascii="Arial Narrow" w:eastAsia="Arial Narrow" w:hAnsi="Arial Narrow" w:cs="Arial Narrow"/>
          <w:color w:val="FF0000"/>
          <w:sz w:val="22"/>
          <w:szCs w:val="22"/>
          <w:highlight w:val="yellow"/>
        </w:rPr>
        <w:t>eny</w:t>
      </w:r>
      <w:r w:rsidR="000218B9">
        <w:rPr>
          <w:rFonts w:ascii="Arial Narrow" w:eastAsia="Arial Narrow" w:hAnsi="Arial Narrow" w:cs="Arial Narrow"/>
          <w:color w:val="000000" w:themeColor="text1"/>
          <w:sz w:val="22"/>
          <w:szCs w:val="22"/>
        </w:rPr>
        <w:t xml:space="preserve">. </w:t>
      </w:r>
      <w:r w:rsidRPr="000218B9">
        <w:rPr>
          <w:rFonts w:ascii="Arial Narrow" w:eastAsia="Arial Narrow" w:hAnsi="Arial Narrow" w:cs="Arial Narrow"/>
          <w:strike/>
          <w:color w:val="000000" w:themeColor="text1"/>
          <w:sz w:val="22"/>
          <w:szCs w:val="22"/>
        </w:rPr>
        <w:t>Služby poskytnutej s vadou.</w:t>
      </w:r>
    </w:p>
    <w:p w14:paraId="028F8A14" w14:textId="66CE9E9C" w:rsidR="001D526F" w:rsidRDefault="38BD6A98" w:rsidP="011E641B">
      <w:pPr>
        <w:spacing w:line="120" w:lineRule="auto"/>
        <w:ind w:left="709" w:hanging="851"/>
        <w:jc w:val="both"/>
      </w:pPr>
      <w:r w:rsidRPr="011E641B">
        <w:rPr>
          <w:rFonts w:ascii="Arial Narrow" w:eastAsia="Arial Narrow" w:hAnsi="Arial Narrow" w:cs="Arial Narrow"/>
        </w:rPr>
        <w:t xml:space="preserve"> </w:t>
      </w:r>
    </w:p>
    <w:p w14:paraId="2A22E589" w14:textId="0ED40A81" w:rsidR="00AD1196" w:rsidRPr="00BA6418" w:rsidRDefault="00F039BE" w:rsidP="0069692C">
      <w:pPr>
        <w:pStyle w:val="Odsekzoznamu"/>
        <w:numPr>
          <w:ilvl w:val="0"/>
          <w:numId w:val="53"/>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Postup pri reklamácii Služieb a postup pri uplatňovaní nárokov zo zodpovednosti za škodu neupravený v tejto </w:t>
      </w:r>
      <w:r w:rsidR="00357517" w:rsidRPr="011E641B">
        <w:rPr>
          <w:rFonts w:ascii="Arial Narrow" w:eastAsia="Arial Narrow" w:hAnsi="Arial Narrow" w:cs="Arial Narrow"/>
          <w:color w:val="000000" w:themeColor="text1"/>
          <w:sz w:val="22"/>
          <w:szCs w:val="22"/>
        </w:rPr>
        <w:t>Dohode</w:t>
      </w:r>
      <w:r w:rsidRPr="011E641B">
        <w:rPr>
          <w:rFonts w:ascii="Arial Narrow" w:eastAsia="Arial Narrow" w:hAnsi="Arial Narrow" w:cs="Arial Narrow"/>
          <w:color w:val="000000" w:themeColor="text1"/>
          <w:sz w:val="22"/>
          <w:szCs w:val="22"/>
        </w:rPr>
        <w:t xml:space="preserve"> sa ďalej riadi príslušnými ustanoveniami Obchodného zákonníka a ďalších všeobecne záväzných právnych predpisov platných na území Slovenskej republiky.</w:t>
      </w:r>
    </w:p>
    <w:p w14:paraId="1E15BCDD" w14:textId="77777777" w:rsidR="00AD1196" w:rsidRDefault="00AD1196" w:rsidP="011E641B">
      <w:pPr>
        <w:spacing w:line="288" w:lineRule="auto"/>
        <w:jc w:val="center"/>
        <w:rPr>
          <w:rFonts w:ascii="Arial Narrow" w:eastAsia="Arial Narrow" w:hAnsi="Arial Narrow" w:cs="Arial Narrow"/>
          <w:b/>
          <w:bCs/>
          <w:sz w:val="22"/>
          <w:szCs w:val="22"/>
        </w:rPr>
      </w:pPr>
    </w:p>
    <w:p w14:paraId="3E869497" w14:textId="31BE5749" w:rsidR="001D526F" w:rsidRDefault="00F039BE" w:rsidP="011E641B">
      <w:pPr>
        <w:spacing w:line="288" w:lineRule="auto"/>
        <w:jc w:val="center"/>
      </w:pPr>
      <w:r>
        <w:rPr>
          <w:rFonts w:ascii="Arial Narrow" w:eastAsia="Arial Narrow" w:hAnsi="Arial Narrow" w:cs="Arial Narrow"/>
          <w:b/>
          <w:bCs/>
          <w:sz w:val="22"/>
          <w:szCs w:val="22"/>
        </w:rPr>
        <w:t>Článok VI</w:t>
      </w:r>
    </w:p>
    <w:p w14:paraId="232C641A" w14:textId="7F5B5AFD" w:rsidR="001D526F" w:rsidRDefault="38BD6A98" w:rsidP="011E641B">
      <w:pPr>
        <w:spacing w:line="288" w:lineRule="auto"/>
        <w:jc w:val="center"/>
      </w:pPr>
      <w:r w:rsidRPr="011E641B">
        <w:rPr>
          <w:rFonts w:ascii="Arial Narrow" w:eastAsia="Arial Narrow" w:hAnsi="Arial Narrow" w:cs="Arial Narrow"/>
          <w:b/>
          <w:bCs/>
          <w:color w:val="000000" w:themeColor="text1"/>
          <w:sz w:val="22"/>
          <w:szCs w:val="22"/>
        </w:rPr>
        <w:t>Zmluvné pokuty a úrok z omeškania</w:t>
      </w:r>
    </w:p>
    <w:p w14:paraId="465454E8" w14:textId="2C9F138F" w:rsidR="001D526F" w:rsidRDefault="38BD6A98" w:rsidP="011E641B">
      <w:pPr>
        <w:spacing w:line="288" w:lineRule="auto"/>
        <w:ind w:left="709" w:hanging="709"/>
        <w:jc w:val="both"/>
      </w:pPr>
      <w:r w:rsidRPr="011E641B">
        <w:rPr>
          <w:rFonts w:ascii="Arial Narrow" w:eastAsia="Arial Narrow" w:hAnsi="Arial Narrow" w:cs="Arial Narrow"/>
          <w:b/>
          <w:bCs/>
          <w:sz w:val="22"/>
          <w:szCs w:val="22"/>
        </w:rPr>
        <w:t xml:space="preserve"> </w:t>
      </w:r>
    </w:p>
    <w:p w14:paraId="27E5E010" w14:textId="2CAA061D" w:rsidR="001D526F" w:rsidRDefault="00F039BE" w:rsidP="0069692C">
      <w:pPr>
        <w:pStyle w:val="Odsekzoznamu"/>
        <w:numPr>
          <w:ilvl w:val="0"/>
          <w:numId w:val="52"/>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Pre prípad nedodržania podmienok tejto </w:t>
      </w:r>
      <w:r w:rsidR="007553E3"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si </w:t>
      </w:r>
      <w:r w:rsidR="007553E3" w:rsidRPr="011E641B">
        <w:rPr>
          <w:rFonts w:ascii="Arial Narrow" w:eastAsia="Arial Narrow" w:hAnsi="Arial Narrow" w:cs="Arial Narrow"/>
          <w:color w:val="000000" w:themeColor="text1"/>
          <w:sz w:val="22"/>
          <w:szCs w:val="22"/>
        </w:rPr>
        <w:t xml:space="preserve">účastníci dohody </w:t>
      </w:r>
      <w:r w:rsidRPr="011E641B">
        <w:rPr>
          <w:rFonts w:ascii="Arial Narrow" w:eastAsia="Arial Narrow" w:hAnsi="Arial Narrow" w:cs="Arial Narrow"/>
          <w:color w:val="000000" w:themeColor="text1"/>
          <w:sz w:val="22"/>
          <w:szCs w:val="22"/>
        </w:rPr>
        <w:t>dohodli nasledovné zmluvné pokuty a úroky z omeškania:</w:t>
      </w:r>
    </w:p>
    <w:p w14:paraId="1FD55C60" w14:textId="5406B162" w:rsidR="001D526F" w:rsidRDefault="38BD6A98" w:rsidP="00DE25D8">
      <w:pPr>
        <w:pStyle w:val="Odsekzoznamu"/>
        <w:numPr>
          <w:ilvl w:val="0"/>
          <w:numId w:val="59"/>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za omeškanie dopravcu s poskytovaním Služieb si odosielateľ uplatní voči dopravcovi zmluvnú pokutu vo výške 0,05 % z Ceny za Služby, s ktorými je v omeškaní, za každý, aj začatý deň omeškania,</w:t>
      </w:r>
    </w:p>
    <w:p w14:paraId="5FA49F7C" w14:textId="3ADAE471" w:rsidR="001D526F" w:rsidRDefault="1A723F05" w:rsidP="00DE25D8">
      <w:pPr>
        <w:pStyle w:val="Odsekzoznamu"/>
        <w:numPr>
          <w:ilvl w:val="0"/>
          <w:numId w:val="59"/>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3AF013E">
        <w:rPr>
          <w:rFonts w:ascii="Arial Narrow" w:eastAsia="Arial Narrow" w:hAnsi="Arial Narrow" w:cs="Arial Narrow"/>
          <w:color w:val="000000" w:themeColor="text1"/>
          <w:sz w:val="22"/>
          <w:szCs w:val="22"/>
        </w:rPr>
        <w:t>za omeškanie dopravcu s odstránením vady Služieb v lehote podľa čl.</w:t>
      </w:r>
      <w:r w:rsidR="008E07D2">
        <w:rPr>
          <w:rFonts w:ascii="Arial Narrow" w:eastAsia="Arial Narrow" w:hAnsi="Arial Narrow" w:cs="Arial Narrow"/>
          <w:color w:val="000000" w:themeColor="text1"/>
          <w:sz w:val="22"/>
          <w:szCs w:val="22"/>
        </w:rPr>
        <w:t xml:space="preserve"> </w:t>
      </w:r>
      <w:r w:rsidRPr="03AF013E">
        <w:rPr>
          <w:rFonts w:ascii="Arial Narrow" w:eastAsia="Arial Narrow" w:hAnsi="Arial Narrow" w:cs="Arial Narrow"/>
          <w:color w:val="000000" w:themeColor="text1"/>
          <w:sz w:val="22"/>
          <w:szCs w:val="22"/>
        </w:rPr>
        <w:t xml:space="preserve">V </w:t>
      </w:r>
      <w:r w:rsidR="101C5C75" w:rsidRPr="03AF013E">
        <w:rPr>
          <w:rFonts w:ascii="Arial Narrow" w:eastAsia="Arial Narrow" w:hAnsi="Arial Narrow" w:cs="Arial Narrow"/>
          <w:color w:val="000000" w:themeColor="text1"/>
          <w:sz w:val="22"/>
          <w:szCs w:val="22"/>
        </w:rPr>
        <w:t>Dohody</w:t>
      </w:r>
      <w:r w:rsidRPr="03AF013E">
        <w:rPr>
          <w:rFonts w:ascii="Arial Narrow" w:eastAsia="Arial Narrow" w:hAnsi="Arial Narrow" w:cs="Arial Narrow"/>
          <w:color w:val="000000" w:themeColor="text1"/>
          <w:sz w:val="22"/>
          <w:szCs w:val="22"/>
        </w:rPr>
        <w:t xml:space="preserve"> si odosielateľ uplatní voči dopravcovi zmluvnú pokutu vo výške 0,05 % z Ceny</w:t>
      </w:r>
      <w:r w:rsidR="1B0932D5" w:rsidRPr="03AF013E">
        <w:rPr>
          <w:rFonts w:ascii="Arial Narrow" w:eastAsia="Arial Narrow" w:hAnsi="Arial Narrow" w:cs="Arial Narrow"/>
          <w:color w:val="000000" w:themeColor="text1"/>
          <w:sz w:val="22"/>
          <w:szCs w:val="22"/>
        </w:rPr>
        <w:t xml:space="preserve"> za Služby</w:t>
      </w:r>
      <w:r w:rsidRPr="03AF013E">
        <w:rPr>
          <w:rFonts w:ascii="Arial Narrow" w:eastAsia="Arial Narrow" w:hAnsi="Arial Narrow" w:cs="Arial Narrow"/>
          <w:color w:val="000000" w:themeColor="text1"/>
          <w:sz w:val="22"/>
          <w:szCs w:val="22"/>
        </w:rPr>
        <w:t>, s odstraňovaním vád ktorých je v omeškaní, za každý, aj začatý deň omeškania,</w:t>
      </w:r>
    </w:p>
    <w:p w14:paraId="286A4060" w14:textId="02904AB0" w:rsidR="001D526F" w:rsidRDefault="00F039BE" w:rsidP="00DE25D8">
      <w:pPr>
        <w:pStyle w:val="Odsekzoznamu"/>
        <w:numPr>
          <w:ilvl w:val="0"/>
          <w:numId w:val="59"/>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za omeškanie odosielateľa s úhradou faktúry vzniká dopravcovi právo uplatniť si zákonný úrok z omeškania z nezaplatenej Ceny za každý, aj začatý deň omeškania, </w:t>
      </w:r>
    </w:p>
    <w:p w14:paraId="3DA5AF43" w14:textId="72081260" w:rsidR="001D526F" w:rsidRDefault="1A723F05" w:rsidP="00DE25D8">
      <w:pPr>
        <w:pStyle w:val="Odsekzoznamu"/>
        <w:numPr>
          <w:ilvl w:val="0"/>
          <w:numId w:val="59"/>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3AF013E">
        <w:rPr>
          <w:rFonts w:ascii="Arial Narrow" w:eastAsia="Arial Narrow" w:hAnsi="Arial Narrow" w:cs="Arial Narrow"/>
          <w:color w:val="000000" w:themeColor="text1"/>
          <w:sz w:val="22"/>
          <w:szCs w:val="22"/>
        </w:rPr>
        <w:t xml:space="preserve">v prípade, že dopravca poskytne odosielateľovi Služby, ktoré nespĺňajú stanovené podmienky </w:t>
      </w:r>
      <w:r w:rsidR="655025EC" w:rsidRPr="03AF013E">
        <w:rPr>
          <w:rFonts w:ascii="Arial Narrow" w:eastAsia="Arial Narrow" w:hAnsi="Arial Narrow" w:cs="Arial Narrow"/>
          <w:color w:val="000000" w:themeColor="text1"/>
          <w:sz w:val="22"/>
          <w:szCs w:val="22"/>
        </w:rPr>
        <w:t xml:space="preserve"> touto Dohodou </w:t>
      </w:r>
      <w:r w:rsidRPr="03AF013E">
        <w:rPr>
          <w:rFonts w:ascii="Arial Narrow" w:eastAsia="Arial Narrow" w:hAnsi="Arial Narrow" w:cs="Arial Narrow"/>
          <w:color w:val="000000" w:themeColor="text1"/>
          <w:sz w:val="22"/>
          <w:szCs w:val="22"/>
        </w:rPr>
        <w:t xml:space="preserve">a požiadavky na Služby podľa čl. III </w:t>
      </w:r>
      <w:r w:rsidR="101C5C75" w:rsidRPr="03AF013E">
        <w:rPr>
          <w:rFonts w:ascii="Arial Narrow" w:eastAsia="Arial Narrow" w:hAnsi="Arial Narrow" w:cs="Arial Narrow"/>
          <w:color w:val="000000" w:themeColor="text1"/>
          <w:sz w:val="22"/>
          <w:szCs w:val="22"/>
        </w:rPr>
        <w:t>Dohody</w:t>
      </w:r>
      <w:r w:rsidRPr="03AF013E">
        <w:rPr>
          <w:rFonts w:ascii="Arial Narrow" w:eastAsia="Arial Narrow" w:hAnsi="Arial Narrow" w:cs="Arial Narrow"/>
          <w:color w:val="000000" w:themeColor="text1"/>
          <w:sz w:val="22"/>
          <w:szCs w:val="22"/>
        </w:rPr>
        <w:t>, odosielateľ si uplatní voči dopravcovi zmluvnú pokutu vo výške 10% z Ceny za takéto Služby,</w:t>
      </w:r>
    </w:p>
    <w:p w14:paraId="0D813A44" w14:textId="74DD3478" w:rsidR="001D526F" w:rsidRDefault="00F039BE" w:rsidP="00DE25D8">
      <w:pPr>
        <w:pStyle w:val="Odsekzoznamu"/>
        <w:numPr>
          <w:ilvl w:val="0"/>
          <w:numId w:val="59"/>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lastRenderedPageBreak/>
        <w:t xml:space="preserve">v prípade nepravdivosti vyhlásení dopravcu, ktoré sú uvedené v čl. </w:t>
      </w:r>
      <w:r w:rsidR="38BD6A98" w:rsidRPr="011E641B">
        <w:rPr>
          <w:rFonts w:ascii="Arial Narrow" w:eastAsia="Arial Narrow" w:hAnsi="Arial Narrow" w:cs="Arial Narrow"/>
          <w:color w:val="000000" w:themeColor="text1"/>
          <w:sz w:val="22"/>
          <w:szCs w:val="22"/>
        </w:rPr>
        <w:t>III, bodoch 12 a 16</w:t>
      </w:r>
      <w:r w:rsidRPr="011E641B">
        <w:rPr>
          <w:rFonts w:ascii="Arial Narrow" w:eastAsia="Arial Narrow" w:hAnsi="Arial Narrow" w:cs="Arial Narrow"/>
          <w:color w:val="000000" w:themeColor="text1"/>
          <w:sz w:val="22"/>
          <w:szCs w:val="22"/>
        </w:rPr>
        <w:t xml:space="preserve"> </w:t>
      </w:r>
      <w:r w:rsidR="00081512"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je dopravca povinný zaplatiť odosielateľovi zmluvnú pokutu vo výške 30.000,- EUR (slovom: </w:t>
      </w:r>
      <w:r>
        <w:rPr>
          <w:rFonts w:ascii="Arial Narrow" w:eastAsia="Arial Narrow" w:hAnsi="Arial Narrow" w:cs="Arial Narrow"/>
          <w:sz w:val="22"/>
          <w:szCs w:val="22"/>
        </w:rPr>
        <w:t>tridsaťtisíc</w:t>
      </w:r>
      <w:r w:rsidRPr="011E641B">
        <w:rPr>
          <w:rFonts w:ascii="Arial Narrow" w:eastAsia="Arial Narrow" w:hAnsi="Arial Narrow" w:cs="Arial Narrow"/>
          <w:color w:val="000000" w:themeColor="text1"/>
          <w:sz w:val="22"/>
          <w:szCs w:val="22"/>
        </w:rPr>
        <w:t xml:space="preserve"> EUR),</w:t>
      </w:r>
    </w:p>
    <w:p w14:paraId="0AC1D3B5" w14:textId="35509B57" w:rsidR="001D526F" w:rsidRDefault="27FF7B50" w:rsidP="00DE25D8">
      <w:pPr>
        <w:pStyle w:val="Odsekzoznamu"/>
        <w:numPr>
          <w:ilvl w:val="0"/>
          <w:numId w:val="59"/>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3AF013E">
        <w:rPr>
          <w:rFonts w:ascii="Arial Narrow" w:eastAsia="Arial Narrow" w:hAnsi="Arial Narrow" w:cs="Arial Narrow"/>
          <w:color w:val="000000" w:themeColor="text1"/>
          <w:sz w:val="22"/>
          <w:szCs w:val="22"/>
        </w:rPr>
        <w:t>v prípade porušenia povinností dopravcu uvedených v čl. III, bodoch 5,9 a 10 a v čl. VIII, bode 4</w:t>
      </w:r>
      <w:r w:rsidR="55044CE0" w:rsidRPr="03AF013E">
        <w:rPr>
          <w:rFonts w:ascii="Arial Narrow" w:eastAsia="Arial Narrow" w:hAnsi="Arial Narrow" w:cs="Arial Narrow"/>
          <w:color w:val="000000" w:themeColor="text1"/>
          <w:sz w:val="22"/>
          <w:szCs w:val="22"/>
        </w:rPr>
        <w:t>, 6 a 8</w:t>
      </w:r>
      <w:r w:rsidRPr="03AF013E">
        <w:rPr>
          <w:rFonts w:ascii="Arial Narrow" w:eastAsia="Arial Narrow" w:hAnsi="Arial Narrow" w:cs="Arial Narrow"/>
          <w:color w:val="000000" w:themeColor="text1"/>
          <w:sz w:val="22"/>
          <w:szCs w:val="22"/>
        </w:rPr>
        <w:t xml:space="preserve"> Dohody si odosielateľ uplatní voči dopravcovi zmluvnú pokutu vo výške </w:t>
      </w:r>
      <w:r w:rsidR="00A67E58">
        <w:rPr>
          <w:rFonts w:ascii="Arial Narrow" w:eastAsia="Arial Narrow" w:hAnsi="Arial Narrow" w:cs="Arial Narrow"/>
          <w:color w:val="000000" w:themeColor="text1"/>
          <w:sz w:val="22"/>
          <w:szCs w:val="22"/>
        </w:rPr>
        <w:t>3</w:t>
      </w:r>
      <w:r w:rsidRPr="00A67E58">
        <w:rPr>
          <w:rFonts w:ascii="Arial Narrow" w:eastAsia="Arial Narrow" w:hAnsi="Arial Narrow" w:cs="Arial Narrow"/>
          <w:sz w:val="22"/>
          <w:szCs w:val="22"/>
        </w:rPr>
        <w:t>0</w:t>
      </w:r>
      <w:r w:rsidRPr="03AF013E">
        <w:rPr>
          <w:rFonts w:ascii="Arial Narrow" w:eastAsia="Arial Narrow" w:hAnsi="Arial Narrow" w:cs="Arial Narrow"/>
          <w:color w:val="000000" w:themeColor="text1"/>
          <w:sz w:val="22"/>
          <w:szCs w:val="22"/>
        </w:rPr>
        <w:t xml:space="preserve">% </w:t>
      </w:r>
      <w:r w:rsidRPr="002F1F73">
        <w:rPr>
          <w:rFonts w:ascii="Arial Narrow" w:eastAsia="Arial Narrow" w:hAnsi="Arial Narrow" w:cs="Arial Narrow"/>
          <w:color w:val="FF0000"/>
          <w:sz w:val="22"/>
          <w:szCs w:val="22"/>
          <w:highlight w:val="yellow"/>
        </w:rPr>
        <w:t>z</w:t>
      </w:r>
      <w:r w:rsidR="00A67E58" w:rsidRPr="002F1F73">
        <w:rPr>
          <w:rFonts w:ascii="Arial Narrow" w:eastAsia="Arial Narrow" w:hAnsi="Arial Narrow" w:cs="Arial Narrow"/>
          <w:color w:val="FF0000"/>
          <w:sz w:val="22"/>
          <w:szCs w:val="22"/>
          <w:highlight w:val="yellow"/>
        </w:rPr>
        <w:t> jednotkovej</w:t>
      </w:r>
      <w:r w:rsidR="00A67E58" w:rsidRPr="00A67E58">
        <w:rPr>
          <w:rFonts w:ascii="Arial Narrow" w:eastAsia="Arial Narrow" w:hAnsi="Arial Narrow" w:cs="Arial Narrow"/>
          <w:color w:val="FF0000"/>
          <w:sz w:val="22"/>
          <w:szCs w:val="22"/>
        </w:rPr>
        <w:t xml:space="preserve"> </w:t>
      </w:r>
      <w:r w:rsidRPr="03AF013E">
        <w:rPr>
          <w:rFonts w:ascii="Arial Narrow" w:eastAsia="Arial Narrow" w:hAnsi="Arial Narrow" w:cs="Arial Narrow"/>
          <w:color w:val="000000" w:themeColor="text1"/>
          <w:sz w:val="22"/>
          <w:szCs w:val="22"/>
        </w:rPr>
        <w:t xml:space="preserve">Ceny </w:t>
      </w:r>
      <w:r w:rsidRPr="00A67E58">
        <w:rPr>
          <w:rFonts w:ascii="Arial Narrow" w:eastAsia="Arial Narrow" w:hAnsi="Arial Narrow" w:cs="Arial Narrow"/>
          <w:color w:val="FF0000"/>
          <w:sz w:val="22"/>
          <w:szCs w:val="22"/>
        </w:rPr>
        <w:t xml:space="preserve">za </w:t>
      </w:r>
      <w:r w:rsidR="00A67E58" w:rsidRPr="00A67E58">
        <w:rPr>
          <w:rFonts w:ascii="Arial Narrow" w:eastAsia="Arial Narrow" w:hAnsi="Arial Narrow" w:cs="Arial Narrow"/>
          <w:color w:val="FF0000"/>
          <w:sz w:val="22"/>
          <w:szCs w:val="22"/>
        </w:rPr>
        <w:t xml:space="preserve"> poskytnuté Služby </w:t>
      </w:r>
      <w:r w:rsidR="00A67E58">
        <w:rPr>
          <w:rFonts w:ascii="Arial Narrow" w:eastAsia="Arial Narrow" w:hAnsi="Arial Narrow" w:cs="Arial Narrow"/>
          <w:color w:val="000000" w:themeColor="text1"/>
          <w:sz w:val="22"/>
          <w:szCs w:val="22"/>
        </w:rPr>
        <w:t xml:space="preserve">za  </w:t>
      </w:r>
      <w:r w:rsidRPr="03AF013E">
        <w:rPr>
          <w:rFonts w:ascii="Arial Narrow" w:eastAsia="Arial Narrow" w:hAnsi="Arial Narrow" w:cs="Arial Narrow"/>
          <w:color w:val="000000" w:themeColor="text1"/>
          <w:sz w:val="22"/>
          <w:szCs w:val="22"/>
        </w:rPr>
        <w:t>každé jednotlivé porušenie, čím nie je dotknutý nárok odosielateľa na náhradu škody, ktorá mu takýmto porušením vznikla.</w:t>
      </w:r>
    </w:p>
    <w:p w14:paraId="3D2EAA57" w14:textId="43BC54C6" w:rsidR="001D526F" w:rsidRDefault="38BD6A98" w:rsidP="011E641B">
      <w:pPr>
        <w:spacing w:line="120" w:lineRule="auto"/>
        <w:ind w:left="709" w:hanging="568"/>
        <w:jc w:val="both"/>
      </w:pPr>
      <w:r w:rsidRPr="011E641B">
        <w:rPr>
          <w:rFonts w:ascii="Arial Narrow" w:eastAsia="Arial Narrow" w:hAnsi="Arial Narrow" w:cs="Arial Narrow"/>
          <w:color w:val="000000" w:themeColor="text1"/>
          <w:sz w:val="22"/>
          <w:szCs w:val="22"/>
        </w:rPr>
        <w:t xml:space="preserve"> </w:t>
      </w:r>
    </w:p>
    <w:p w14:paraId="609C4933" w14:textId="2E13A91A" w:rsidR="001D526F" w:rsidRDefault="00E77A8F" w:rsidP="0069692C">
      <w:pPr>
        <w:pStyle w:val="Odsekzoznamu"/>
        <w:numPr>
          <w:ilvl w:val="0"/>
          <w:numId w:val="52"/>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Účastníci dohody </w:t>
      </w:r>
      <w:r w:rsidR="00F039BE" w:rsidRPr="011E641B">
        <w:rPr>
          <w:rFonts w:ascii="Arial Narrow" w:eastAsia="Arial Narrow" w:hAnsi="Arial Narrow" w:cs="Arial Narrow"/>
          <w:color w:val="000000" w:themeColor="text1"/>
          <w:sz w:val="22"/>
          <w:szCs w:val="22"/>
        </w:rPr>
        <w:t xml:space="preserve">vyhlasujú, že nepovažujú výšku zmluvných pokút za neprimeranú, ale ju považujú za zodpovedajúcu významu povinností, ktoré ochraňuje. </w:t>
      </w:r>
    </w:p>
    <w:p w14:paraId="08FB097C" w14:textId="3B2E178B" w:rsidR="001D526F" w:rsidRDefault="38BD6A98" w:rsidP="011E641B">
      <w:pPr>
        <w:spacing w:line="120" w:lineRule="auto"/>
        <w:ind w:left="709" w:hanging="851"/>
        <w:jc w:val="both"/>
      </w:pPr>
      <w:r w:rsidRPr="011E641B">
        <w:rPr>
          <w:rFonts w:ascii="Arial Narrow" w:eastAsia="Arial Narrow" w:hAnsi="Arial Narrow" w:cs="Arial Narrow"/>
          <w:color w:val="000000" w:themeColor="text1"/>
          <w:sz w:val="22"/>
          <w:szCs w:val="22"/>
        </w:rPr>
        <w:t xml:space="preserve"> </w:t>
      </w:r>
    </w:p>
    <w:p w14:paraId="7CE21B81" w14:textId="07D873A9" w:rsidR="001D526F" w:rsidRDefault="00F039BE" w:rsidP="0069692C">
      <w:pPr>
        <w:pStyle w:val="Odsekzoznamu"/>
        <w:numPr>
          <w:ilvl w:val="0"/>
          <w:numId w:val="52"/>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Zaplatením zmluvnej pokuty dopravcom podľa bodu 1 tohto článku </w:t>
      </w:r>
      <w:r w:rsidR="00E77A8F"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nezaniká nárok odosielateľa na prípadnú náhradu škody, ktorá vznikla v príčinnej súvislosti s porušením zmluvnej povinnosti, za ktorú je uplatňovaná zmluvná pokuta.</w:t>
      </w:r>
    </w:p>
    <w:p w14:paraId="6B0F9516" w14:textId="23E92DAA" w:rsidR="001D526F" w:rsidRDefault="38BD6A98" w:rsidP="011E641B">
      <w:pPr>
        <w:spacing w:line="120" w:lineRule="auto"/>
        <w:ind w:left="709" w:hanging="851"/>
        <w:jc w:val="both"/>
      </w:pPr>
      <w:r w:rsidRPr="011E641B">
        <w:rPr>
          <w:rFonts w:ascii="Arial Narrow" w:eastAsia="Arial Narrow" w:hAnsi="Arial Narrow" w:cs="Arial Narrow"/>
        </w:rPr>
        <w:t xml:space="preserve"> </w:t>
      </w:r>
    </w:p>
    <w:p w14:paraId="6BBD51EA" w14:textId="42881CF2" w:rsidR="001D526F" w:rsidRPr="00AD1196" w:rsidRDefault="00F039BE" w:rsidP="0069692C">
      <w:pPr>
        <w:pStyle w:val="Odsekzoznamu"/>
        <w:numPr>
          <w:ilvl w:val="0"/>
          <w:numId w:val="52"/>
        </w:numPr>
        <w:spacing w:line="288" w:lineRule="auto"/>
        <w:ind w:left="709" w:hanging="567"/>
        <w:jc w:val="both"/>
        <w:rPr>
          <w:rFonts w:ascii="Arial Narrow" w:eastAsia="Arial Narrow" w:hAnsi="Arial Narrow" w:cs="Arial Narrow"/>
          <w:color w:val="000000" w:themeColor="text1"/>
          <w:sz w:val="22"/>
          <w:szCs w:val="22"/>
        </w:rPr>
      </w:pPr>
      <w:r w:rsidRPr="55F71BB1">
        <w:rPr>
          <w:rFonts w:ascii="Arial Narrow" w:eastAsia="Arial Narrow" w:hAnsi="Arial Narrow" w:cs="Arial Narrow"/>
          <w:color w:val="000000" w:themeColor="text1"/>
          <w:sz w:val="22"/>
          <w:szCs w:val="22"/>
        </w:rPr>
        <w:t xml:space="preserve">Nárok na zmluvnú pokutu nevzniká vtedy, ak sa preukáže, že omeškanie je spôsobené okolnosťami vylučujúcimi zodpovednosť (vyššia moc). Zmluvnú pokutu zaplatí dopravca odosielateľovi v lehote tridsiatich (30) dní odo dňa doručenia faktúry do sídla odosielateľa. Pre účely tejto </w:t>
      </w:r>
      <w:r w:rsidR="00E77A8F" w:rsidRPr="55F71BB1">
        <w:rPr>
          <w:rFonts w:ascii="Arial Narrow" w:eastAsia="Arial Narrow" w:hAnsi="Arial Narrow" w:cs="Arial Narrow"/>
          <w:color w:val="000000" w:themeColor="text1"/>
          <w:sz w:val="22"/>
          <w:szCs w:val="22"/>
        </w:rPr>
        <w:t>Dohody</w:t>
      </w:r>
      <w:r w:rsidRPr="55F71BB1">
        <w:rPr>
          <w:rFonts w:ascii="Arial Narrow" w:eastAsia="Arial Narrow" w:hAnsi="Arial Narrow" w:cs="Arial Narrow"/>
          <w:color w:val="000000" w:themeColor="text1"/>
          <w:sz w:val="22"/>
          <w:szCs w:val="22"/>
        </w:rPr>
        <w:t xml:space="preserve"> sa za vyššiu moc považujú udalosti, ktoré nie sú závislé od vôle alebo konania </w:t>
      </w:r>
      <w:r w:rsidR="00081512" w:rsidRPr="55F71BB1">
        <w:rPr>
          <w:rFonts w:ascii="Arial Narrow" w:eastAsia="Arial Narrow" w:hAnsi="Arial Narrow" w:cs="Arial Narrow"/>
          <w:color w:val="000000" w:themeColor="text1"/>
          <w:sz w:val="22"/>
          <w:szCs w:val="22"/>
        </w:rPr>
        <w:t>účastníkov dohody</w:t>
      </w:r>
      <w:r w:rsidRPr="55F71BB1">
        <w:rPr>
          <w:rFonts w:ascii="Arial Narrow" w:eastAsia="Arial Narrow" w:hAnsi="Arial Narrow" w:cs="Arial Narrow"/>
          <w:color w:val="000000" w:themeColor="text1"/>
          <w:sz w:val="22"/>
          <w:szCs w:val="22"/>
        </w:rPr>
        <w:t xml:space="preserve">, a ktoré nemôžu </w:t>
      </w:r>
      <w:r w:rsidR="00081512" w:rsidRPr="55F71BB1">
        <w:rPr>
          <w:rFonts w:ascii="Arial Narrow" w:eastAsia="Arial Narrow" w:hAnsi="Arial Narrow" w:cs="Arial Narrow"/>
          <w:color w:val="000000" w:themeColor="text1"/>
          <w:sz w:val="22"/>
          <w:szCs w:val="22"/>
        </w:rPr>
        <w:t>účastníci dohody</w:t>
      </w:r>
      <w:r w:rsidRPr="55F71BB1">
        <w:rPr>
          <w:rFonts w:ascii="Arial Narrow" w:eastAsia="Arial Narrow" w:hAnsi="Arial Narrow" w:cs="Arial Narrow"/>
          <w:color w:val="000000" w:themeColor="text1"/>
          <w:sz w:val="22"/>
          <w:szCs w:val="22"/>
        </w:rPr>
        <w:t xml:space="preserve"> ani predvídať, ani nijakým spôsobom priamo ovplyvniť, a to najmä  vojna, mobilizácia, povstanie, živelné pohromy, požiare, embargo, karantény, pandémia. Oslobodenie od zodpovednosti za nesplnenie predmetu </w:t>
      </w:r>
      <w:r w:rsidR="00E77A8F" w:rsidRPr="55F71BB1">
        <w:rPr>
          <w:rFonts w:ascii="Arial Narrow" w:eastAsia="Arial Narrow" w:hAnsi="Arial Narrow" w:cs="Arial Narrow"/>
          <w:color w:val="000000" w:themeColor="text1"/>
          <w:sz w:val="22"/>
          <w:szCs w:val="22"/>
        </w:rPr>
        <w:t>Dohody</w:t>
      </w:r>
      <w:r w:rsidRPr="55F71BB1">
        <w:rPr>
          <w:rFonts w:ascii="Arial Narrow" w:eastAsia="Arial Narrow" w:hAnsi="Arial Narrow" w:cs="Arial Narrow"/>
          <w:color w:val="000000" w:themeColor="text1"/>
          <w:sz w:val="22"/>
          <w:szCs w:val="22"/>
        </w:rPr>
        <w:t xml:space="preserve"> trvá po dobu pôsobenia vyššej moci, najviac však dva (2) mesiace. Po uplynutí tejto doby sa </w:t>
      </w:r>
      <w:r w:rsidR="00E77A8F" w:rsidRPr="55F71BB1">
        <w:rPr>
          <w:rFonts w:ascii="Arial Narrow" w:eastAsia="Arial Narrow" w:hAnsi="Arial Narrow" w:cs="Arial Narrow"/>
          <w:color w:val="000000" w:themeColor="text1"/>
          <w:sz w:val="22"/>
          <w:szCs w:val="22"/>
        </w:rPr>
        <w:t>účastníci dohody</w:t>
      </w:r>
      <w:r w:rsidRPr="55F71BB1">
        <w:rPr>
          <w:rFonts w:ascii="Arial Narrow" w:eastAsia="Arial Narrow" w:hAnsi="Arial Narrow" w:cs="Arial Narrow"/>
          <w:color w:val="000000" w:themeColor="text1"/>
          <w:sz w:val="22"/>
          <w:szCs w:val="22"/>
        </w:rPr>
        <w:t xml:space="preserve"> dohodnú o ďalšom postupe. Ak nedôjde k dohode, má </w:t>
      </w:r>
      <w:r w:rsidR="00E77A8F" w:rsidRPr="55F71BB1">
        <w:rPr>
          <w:rFonts w:ascii="Arial Narrow" w:eastAsia="Arial Narrow" w:hAnsi="Arial Narrow" w:cs="Arial Narrow"/>
          <w:color w:val="000000" w:themeColor="text1"/>
          <w:sz w:val="22"/>
          <w:szCs w:val="22"/>
        </w:rPr>
        <w:t>účastník dohody</w:t>
      </w:r>
      <w:r w:rsidRPr="55F71BB1">
        <w:rPr>
          <w:rFonts w:ascii="Arial Narrow" w:eastAsia="Arial Narrow" w:hAnsi="Arial Narrow" w:cs="Arial Narrow"/>
          <w:color w:val="000000" w:themeColor="text1"/>
          <w:sz w:val="22"/>
          <w:szCs w:val="22"/>
        </w:rPr>
        <w:t>, ktor</w:t>
      </w:r>
      <w:r w:rsidR="00E77A8F" w:rsidRPr="55F71BB1">
        <w:rPr>
          <w:rFonts w:ascii="Arial Narrow" w:eastAsia="Arial Narrow" w:hAnsi="Arial Narrow" w:cs="Arial Narrow"/>
          <w:color w:val="000000" w:themeColor="text1"/>
          <w:sz w:val="22"/>
          <w:szCs w:val="22"/>
        </w:rPr>
        <w:t>ý</w:t>
      </w:r>
      <w:r w:rsidRPr="55F71BB1">
        <w:rPr>
          <w:rFonts w:ascii="Arial Narrow" w:eastAsia="Arial Narrow" w:hAnsi="Arial Narrow" w:cs="Arial Narrow"/>
          <w:color w:val="000000" w:themeColor="text1"/>
          <w:sz w:val="22"/>
          <w:szCs w:val="22"/>
        </w:rPr>
        <w:t xml:space="preserve"> sa odvolal na okolnosti vylučujúce zodpovednosť, právo odstúpiť od </w:t>
      </w:r>
      <w:r w:rsidR="00E77A8F" w:rsidRPr="55F71BB1">
        <w:rPr>
          <w:rFonts w:ascii="Arial Narrow" w:eastAsia="Arial Narrow" w:hAnsi="Arial Narrow" w:cs="Arial Narrow"/>
          <w:color w:val="000000" w:themeColor="text1"/>
          <w:sz w:val="22"/>
          <w:szCs w:val="22"/>
        </w:rPr>
        <w:t>Dohody</w:t>
      </w:r>
      <w:r w:rsidRPr="55F71BB1">
        <w:rPr>
          <w:rFonts w:ascii="Arial Narrow" w:eastAsia="Arial Narrow" w:hAnsi="Arial Narrow" w:cs="Arial Narrow"/>
          <w:color w:val="000000" w:themeColor="text1"/>
          <w:sz w:val="22"/>
          <w:szCs w:val="22"/>
        </w:rPr>
        <w:t>.</w:t>
      </w:r>
    </w:p>
    <w:p w14:paraId="074E624F" w14:textId="77777777" w:rsidR="00E13DAD" w:rsidRDefault="00E13DAD" w:rsidP="011E641B">
      <w:pPr>
        <w:spacing w:line="288" w:lineRule="auto"/>
        <w:jc w:val="both"/>
        <w:rPr>
          <w:rFonts w:ascii="Arial Narrow" w:eastAsia="Arial Narrow" w:hAnsi="Arial Narrow" w:cs="Arial Narrow"/>
          <w:b/>
          <w:sz w:val="22"/>
          <w:szCs w:val="22"/>
        </w:rPr>
      </w:pPr>
    </w:p>
    <w:p w14:paraId="2F36D87F" w14:textId="0CBC2584" w:rsidR="001D526F" w:rsidRDefault="001D526F" w:rsidP="011E641B">
      <w:pPr>
        <w:spacing w:line="288" w:lineRule="auto"/>
        <w:jc w:val="both"/>
        <w:rPr>
          <w:rFonts w:ascii="Arial Narrow" w:eastAsia="Arial Narrow" w:hAnsi="Arial Narrow" w:cs="Arial Narrow"/>
          <w:b/>
          <w:bCs/>
          <w:sz w:val="22"/>
          <w:szCs w:val="22"/>
        </w:rPr>
      </w:pPr>
    </w:p>
    <w:p w14:paraId="1446CFEB" w14:textId="7621AA1C" w:rsidR="001D526F" w:rsidRDefault="00F039BE" w:rsidP="011E641B">
      <w:pPr>
        <w:spacing w:line="288" w:lineRule="auto"/>
        <w:jc w:val="center"/>
      </w:pPr>
      <w:r>
        <w:rPr>
          <w:rFonts w:ascii="Arial Narrow" w:eastAsia="Arial Narrow" w:hAnsi="Arial Narrow" w:cs="Arial Narrow"/>
          <w:b/>
          <w:bCs/>
          <w:sz w:val="22"/>
          <w:szCs w:val="22"/>
        </w:rPr>
        <w:t>Článok VII</w:t>
      </w:r>
    </w:p>
    <w:p w14:paraId="6568A7DD" w14:textId="38350BBE" w:rsidR="001D526F" w:rsidRDefault="00F039BE" w:rsidP="011E641B">
      <w:pPr>
        <w:spacing w:line="288" w:lineRule="auto"/>
        <w:jc w:val="center"/>
      </w:pPr>
      <w:r w:rsidRPr="011E641B">
        <w:rPr>
          <w:rFonts w:ascii="Arial Narrow" w:eastAsia="Arial Narrow" w:hAnsi="Arial Narrow" w:cs="Arial Narrow"/>
          <w:b/>
          <w:color w:val="000000" w:themeColor="text1"/>
          <w:sz w:val="22"/>
          <w:szCs w:val="22"/>
        </w:rPr>
        <w:t>Oprávnené osoby</w:t>
      </w:r>
    </w:p>
    <w:p w14:paraId="5E9B6F0C" w14:textId="24813ED2" w:rsidR="001D526F" w:rsidRDefault="38BD6A98" w:rsidP="011E641B">
      <w:pPr>
        <w:spacing w:line="288" w:lineRule="auto"/>
        <w:jc w:val="center"/>
      </w:pPr>
      <w:r w:rsidRPr="011E641B">
        <w:rPr>
          <w:rFonts w:ascii="Arial Narrow" w:eastAsia="Arial Narrow" w:hAnsi="Arial Narrow" w:cs="Arial Narrow"/>
          <w:b/>
          <w:bCs/>
          <w:sz w:val="22"/>
          <w:szCs w:val="22"/>
        </w:rPr>
        <w:t xml:space="preserve"> </w:t>
      </w:r>
    </w:p>
    <w:p w14:paraId="6B8A7B26" w14:textId="52CAB13C" w:rsidR="001D526F" w:rsidRDefault="00F039BE" w:rsidP="0069692C">
      <w:pPr>
        <w:pStyle w:val="Odsekzoznamu"/>
        <w:numPr>
          <w:ilvl w:val="0"/>
          <w:numId w:val="49"/>
        </w:numPr>
        <w:spacing w:line="288" w:lineRule="auto"/>
        <w:ind w:left="709" w:hanging="567"/>
        <w:jc w:val="both"/>
        <w:rPr>
          <w:rFonts w:ascii="Arial Narrow" w:eastAsia="Arial Narrow" w:hAnsi="Arial Narrow" w:cs="Arial Narrow"/>
          <w:sz w:val="22"/>
          <w:szCs w:val="22"/>
        </w:rPr>
      </w:pPr>
      <w:r>
        <w:rPr>
          <w:rFonts w:ascii="Arial Narrow" w:eastAsia="Arial Narrow" w:hAnsi="Arial Narrow" w:cs="Arial Narrow"/>
          <w:sz w:val="22"/>
          <w:szCs w:val="22"/>
        </w:rPr>
        <w:t xml:space="preserve">Za účelom nevyhnutnej koordinácie </w:t>
      </w:r>
      <w:r w:rsidR="00E77A8F">
        <w:rPr>
          <w:rFonts w:ascii="Arial Narrow" w:eastAsia="Arial Narrow" w:hAnsi="Arial Narrow" w:cs="Arial Narrow"/>
          <w:sz w:val="22"/>
          <w:szCs w:val="22"/>
        </w:rPr>
        <w:t>účastníkov dohody</w:t>
      </w:r>
      <w:r>
        <w:rPr>
          <w:rFonts w:ascii="Arial Narrow" w:eastAsia="Arial Narrow" w:hAnsi="Arial Narrow" w:cs="Arial Narrow"/>
          <w:sz w:val="22"/>
          <w:szCs w:val="22"/>
        </w:rPr>
        <w:t xml:space="preserve"> pri plnení tejto </w:t>
      </w:r>
      <w:r w:rsidR="00E77A8F">
        <w:rPr>
          <w:rFonts w:ascii="Arial Narrow" w:eastAsia="Arial Narrow" w:hAnsi="Arial Narrow" w:cs="Arial Narrow"/>
          <w:sz w:val="22"/>
          <w:szCs w:val="22"/>
        </w:rPr>
        <w:t>Dohody</w:t>
      </w:r>
      <w:r>
        <w:rPr>
          <w:rFonts w:ascii="Arial Narrow" w:eastAsia="Arial Narrow" w:hAnsi="Arial Narrow" w:cs="Arial Narrow"/>
          <w:sz w:val="22"/>
          <w:szCs w:val="22"/>
        </w:rPr>
        <w:t>, odosielateľ menuje ako oprávnené osoby:</w:t>
      </w:r>
    </w:p>
    <w:p w14:paraId="3F05C175" w14:textId="2680C2E5" w:rsidR="001D526F" w:rsidRDefault="38BD6A98" w:rsidP="011E641B">
      <w:pPr>
        <w:spacing w:line="120" w:lineRule="auto"/>
        <w:ind w:left="709" w:hanging="709"/>
        <w:jc w:val="both"/>
      </w:pPr>
      <w:r w:rsidRPr="011E641B">
        <w:rPr>
          <w:rFonts w:ascii="Arial Narrow" w:eastAsia="Arial Narrow" w:hAnsi="Arial Narrow" w:cs="Arial Narrow"/>
          <w:sz w:val="22"/>
          <w:szCs w:val="22"/>
        </w:rPr>
        <w:t xml:space="preserve"> </w:t>
      </w:r>
    </w:p>
    <w:p w14:paraId="1916BBC4" w14:textId="65AEE13C" w:rsidR="001D526F" w:rsidRDefault="00F039BE" w:rsidP="011E641B">
      <w:pPr>
        <w:tabs>
          <w:tab w:val="left" w:pos="851"/>
        </w:tabs>
        <w:spacing w:line="288" w:lineRule="auto"/>
        <w:ind w:left="1418" w:hanging="709"/>
        <w:jc w:val="both"/>
      </w:pPr>
      <w:r>
        <w:rPr>
          <w:rFonts w:ascii="Arial Narrow" w:eastAsia="Arial Narrow" w:hAnsi="Arial Narrow" w:cs="Arial Narrow"/>
          <w:sz w:val="22"/>
          <w:szCs w:val="22"/>
        </w:rPr>
        <w:t xml:space="preserve">Zmluvné vzťahy:                        </w:t>
      </w:r>
      <w:r>
        <w:rPr>
          <w:rFonts w:ascii="Arial Narrow" w:eastAsia="Arial Narrow" w:hAnsi="Arial Narrow" w:cs="Arial Narrow"/>
          <w:sz w:val="22"/>
          <w:szCs w:val="22"/>
          <w:highlight w:val="yellow"/>
        </w:rPr>
        <w:t>..............................., tel.                    ,</w:t>
      </w:r>
      <w:r>
        <w:rPr>
          <w:rFonts w:ascii="Arial Narrow" w:eastAsia="Arial Narrow" w:hAnsi="Arial Narrow" w:cs="Arial Narrow"/>
          <w:sz w:val="22"/>
          <w:szCs w:val="22"/>
        </w:rPr>
        <w:t xml:space="preserve">  </w:t>
      </w:r>
    </w:p>
    <w:p w14:paraId="1D7F1733" w14:textId="4D4C0297" w:rsidR="001D526F" w:rsidRDefault="00F039BE" w:rsidP="011E641B">
      <w:pPr>
        <w:tabs>
          <w:tab w:val="left" w:pos="851"/>
        </w:tabs>
        <w:spacing w:line="288" w:lineRule="auto"/>
        <w:ind w:left="1418" w:hanging="709"/>
        <w:jc w:val="both"/>
      </w:pPr>
      <w:r>
        <w:rPr>
          <w:rFonts w:ascii="Arial Narrow" w:eastAsia="Arial Narrow" w:hAnsi="Arial Narrow" w:cs="Arial Narrow"/>
          <w:sz w:val="22"/>
          <w:szCs w:val="22"/>
        </w:rPr>
        <w:t xml:space="preserve">Prevádzkové záležitosti:            </w:t>
      </w:r>
      <w:r>
        <w:rPr>
          <w:rFonts w:ascii="Arial Narrow" w:eastAsia="Arial Narrow" w:hAnsi="Arial Narrow" w:cs="Arial Narrow"/>
          <w:sz w:val="22"/>
          <w:szCs w:val="22"/>
          <w:highlight w:val="yellow"/>
        </w:rPr>
        <w:t>..............................., tel.                    ,</w:t>
      </w:r>
      <w:r>
        <w:rPr>
          <w:rFonts w:ascii="Arial Narrow" w:eastAsia="Arial Narrow" w:hAnsi="Arial Narrow" w:cs="Arial Narrow"/>
          <w:sz w:val="22"/>
          <w:szCs w:val="22"/>
        </w:rPr>
        <w:t xml:space="preserve">  </w:t>
      </w:r>
    </w:p>
    <w:p w14:paraId="0BE196D0" w14:textId="40A8335C" w:rsidR="001D526F" w:rsidRDefault="00F039BE" w:rsidP="011E641B">
      <w:pPr>
        <w:tabs>
          <w:tab w:val="left" w:pos="851"/>
        </w:tabs>
        <w:spacing w:line="288" w:lineRule="auto"/>
        <w:ind w:left="1418" w:hanging="709"/>
        <w:jc w:val="both"/>
      </w:pPr>
      <w:r>
        <w:rPr>
          <w:rFonts w:ascii="Arial Narrow" w:eastAsia="Arial Narrow" w:hAnsi="Arial Narrow" w:cs="Arial Narrow"/>
          <w:sz w:val="22"/>
          <w:szCs w:val="22"/>
        </w:rPr>
        <w:t xml:space="preserve">                                       </w:t>
      </w:r>
      <w:r w:rsidR="00F86F9F">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 </w:t>
      </w:r>
      <w:r>
        <w:rPr>
          <w:rFonts w:ascii="Arial Narrow" w:eastAsia="Arial Narrow" w:hAnsi="Arial Narrow" w:cs="Arial Narrow"/>
          <w:sz w:val="22"/>
          <w:szCs w:val="22"/>
          <w:highlight w:val="yellow"/>
        </w:rPr>
        <w:t>..............................., tel.                    ,</w:t>
      </w:r>
      <w:r>
        <w:rPr>
          <w:rFonts w:ascii="Arial Narrow" w:eastAsia="Arial Narrow" w:hAnsi="Arial Narrow" w:cs="Arial Narrow"/>
          <w:sz w:val="22"/>
          <w:szCs w:val="22"/>
        </w:rPr>
        <w:t xml:space="preserve">  </w:t>
      </w:r>
    </w:p>
    <w:p w14:paraId="61322D57" w14:textId="139FE017" w:rsidR="001D526F" w:rsidRDefault="38BD6A98" w:rsidP="011E641B">
      <w:pPr>
        <w:tabs>
          <w:tab w:val="left" w:pos="851"/>
        </w:tabs>
        <w:spacing w:line="120" w:lineRule="auto"/>
        <w:ind w:left="1418" w:hanging="709"/>
        <w:jc w:val="both"/>
      </w:pPr>
      <w:r w:rsidRPr="011E641B">
        <w:rPr>
          <w:rFonts w:ascii="Arial Narrow" w:eastAsia="Arial Narrow" w:hAnsi="Arial Narrow" w:cs="Arial Narrow"/>
          <w:sz w:val="22"/>
          <w:szCs w:val="22"/>
        </w:rPr>
        <w:t xml:space="preserve"> </w:t>
      </w:r>
    </w:p>
    <w:p w14:paraId="561E2D48" w14:textId="588495CC" w:rsidR="001D526F" w:rsidRDefault="00F86F9F" w:rsidP="011E641B">
      <w:pPr>
        <w:tabs>
          <w:tab w:val="left" w:pos="851"/>
        </w:tabs>
        <w:spacing w:line="288" w:lineRule="auto"/>
        <w:jc w:val="both"/>
      </w:pPr>
      <w:bookmarkStart w:id="0" w:name="_Hlk227151089"/>
      <w:r>
        <w:rPr>
          <w:rFonts w:ascii="Arial Narrow" w:eastAsia="Arial Narrow" w:hAnsi="Arial Narrow" w:cs="Arial Narrow"/>
          <w:sz w:val="22"/>
          <w:szCs w:val="22"/>
        </w:rPr>
        <w:t xml:space="preserve">              </w:t>
      </w:r>
      <w:r w:rsidR="00F039BE">
        <w:rPr>
          <w:rFonts w:ascii="Arial Narrow" w:eastAsia="Arial Narrow" w:hAnsi="Arial Narrow" w:cs="Arial Narrow"/>
          <w:sz w:val="22"/>
          <w:szCs w:val="22"/>
        </w:rPr>
        <w:t xml:space="preserve">Fakturácia:                                 </w:t>
      </w:r>
      <w:bookmarkEnd w:id="0"/>
      <w:r w:rsidR="00F039BE">
        <w:rPr>
          <w:rFonts w:ascii="Arial Narrow" w:eastAsia="Arial Narrow" w:hAnsi="Arial Narrow" w:cs="Arial Narrow"/>
          <w:sz w:val="22"/>
          <w:szCs w:val="22"/>
          <w:highlight w:val="yellow"/>
        </w:rPr>
        <w:t>..............................., tel.                    ,</w:t>
      </w:r>
      <w:r w:rsidR="00F039BE">
        <w:rPr>
          <w:rFonts w:ascii="Arial Narrow" w:eastAsia="Arial Narrow" w:hAnsi="Arial Narrow" w:cs="Arial Narrow"/>
          <w:sz w:val="22"/>
          <w:szCs w:val="22"/>
        </w:rPr>
        <w:t xml:space="preserve">  </w:t>
      </w:r>
    </w:p>
    <w:p w14:paraId="1EB9F107" w14:textId="27AE6BD6" w:rsidR="001D526F" w:rsidRDefault="38BD6A98" w:rsidP="00D261EC">
      <w:pPr>
        <w:tabs>
          <w:tab w:val="left" w:pos="708"/>
        </w:tabs>
        <w:spacing w:line="120" w:lineRule="auto"/>
        <w:ind w:left="709" w:hanging="709"/>
        <w:jc w:val="both"/>
      </w:pPr>
      <w:r w:rsidRPr="011E641B">
        <w:rPr>
          <w:rFonts w:ascii="Arial Narrow" w:eastAsia="Arial Narrow" w:hAnsi="Arial Narrow" w:cs="Arial Narrow"/>
          <w:sz w:val="22"/>
          <w:szCs w:val="22"/>
        </w:rPr>
        <w:t xml:space="preserve"> </w:t>
      </w:r>
    </w:p>
    <w:p w14:paraId="127BF0B3" w14:textId="09C49921" w:rsidR="001D526F" w:rsidRDefault="00F039BE" w:rsidP="00496565">
      <w:pPr>
        <w:pStyle w:val="Odsekzoznamu"/>
        <w:numPr>
          <w:ilvl w:val="0"/>
          <w:numId w:val="49"/>
        </w:numPr>
        <w:spacing w:line="288" w:lineRule="auto"/>
        <w:ind w:left="709" w:hanging="567"/>
        <w:jc w:val="both"/>
        <w:rPr>
          <w:rFonts w:ascii="Arial Narrow" w:eastAsia="Arial Narrow" w:hAnsi="Arial Narrow" w:cs="Arial Narrow"/>
          <w:sz w:val="22"/>
          <w:szCs w:val="22"/>
        </w:rPr>
      </w:pPr>
      <w:r>
        <w:rPr>
          <w:rFonts w:ascii="Arial Narrow" w:eastAsia="Arial Narrow" w:hAnsi="Arial Narrow" w:cs="Arial Narrow"/>
          <w:sz w:val="22"/>
          <w:szCs w:val="22"/>
        </w:rPr>
        <w:t xml:space="preserve">Dopravca menuje za účelom nutnej koordinácie </w:t>
      </w:r>
      <w:r w:rsidR="00E77A8F">
        <w:rPr>
          <w:rFonts w:ascii="Arial Narrow" w:eastAsia="Arial Narrow" w:hAnsi="Arial Narrow" w:cs="Arial Narrow"/>
          <w:sz w:val="22"/>
          <w:szCs w:val="22"/>
        </w:rPr>
        <w:t>účastníkov dohody</w:t>
      </w:r>
      <w:r>
        <w:rPr>
          <w:rFonts w:ascii="Arial Narrow" w:eastAsia="Arial Narrow" w:hAnsi="Arial Narrow" w:cs="Arial Narrow"/>
          <w:sz w:val="22"/>
          <w:szCs w:val="22"/>
        </w:rPr>
        <w:t xml:space="preserve"> ako oprávnené osoby :</w:t>
      </w:r>
    </w:p>
    <w:p w14:paraId="59A1556F" w14:textId="7DE2BA14" w:rsidR="001D526F" w:rsidRPr="00DC6E29" w:rsidRDefault="00F86F9F" w:rsidP="011E641B">
      <w:pPr>
        <w:tabs>
          <w:tab w:val="left" w:pos="708"/>
        </w:tabs>
        <w:spacing w:line="288" w:lineRule="auto"/>
        <w:ind w:left="709" w:hanging="709"/>
        <w:jc w:val="both"/>
        <w:rPr>
          <w:color w:val="FF0000"/>
        </w:rPr>
      </w:pPr>
      <w:r w:rsidRPr="008B5C01">
        <w:rPr>
          <w:rFonts w:ascii="Arial Narrow" w:eastAsia="Arial Narrow" w:hAnsi="Arial Narrow" w:cs="Arial Narrow"/>
          <w:sz w:val="22"/>
          <w:szCs w:val="22"/>
        </w:rPr>
        <w:t xml:space="preserve">              </w:t>
      </w:r>
      <w:r w:rsidR="00C24738" w:rsidRPr="00DC6E29">
        <w:rPr>
          <w:rFonts w:ascii="Arial Narrow" w:eastAsia="Arial Narrow" w:hAnsi="Arial Narrow" w:cs="Arial Narrow"/>
          <w:color w:val="FF0000"/>
          <w:sz w:val="22"/>
          <w:szCs w:val="22"/>
        </w:rPr>
        <w:t xml:space="preserve">Zmluvné vzťahy:                       </w:t>
      </w:r>
      <w:r w:rsidRPr="00DC6E29">
        <w:rPr>
          <w:rFonts w:ascii="Arial Narrow" w:eastAsia="Arial Narrow" w:hAnsi="Arial Narrow" w:cs="Arial Narrow"/>
          <w:color w:val="FF0000"/>
          <w:sz w:val="22"/>
          <w:szCs w:val="22"/>
          <w:highlight w:val="yellow"/>
        </w:rPr>
        <w:t xml:space="preserve"> </w:t>
      </w:r>
      <w:r w:rsidR="00F039BE" w:rsidRPr="00DC6E29">
        <w:rPr>
          <w:rFonts w:ascii="Arial Narrow" w:eastAsia="Arial Narrow" w:hAnsi="Arial Narrow" w:cs="Arial Narrow"/>
          <w:color w:val="FF0000"/>
          <w:sz w:val="22"/>
          <w:szCs w:val="22"/>
          <w:highlight w:val="yellow"/>
        </w:rPr>
        <w:t>..............................., tel.                    ,</w:t>
      </w:r>
      <w:r w:rsidR="00F039BE" w:rsidRPr="00DC6E29">
        <w:rPr>
          <w:rFonts w:ascii="Arial Narrow" w:eastAsia="Arial Narrow" w:hAnsi="Arial Narrow" w:cs="Arial Narrow"/>
          <w:color w:val="FF0000"/>
          <w:sz w:val="22"/>
          <w:szCs w:val="22"/>
        </w:rPr>
        <w:t xml:space="preserve">  </w:t>
      </w:r>
    </w:p>
    <w:p w14:paraId="24153D3B" w14:textId="3C2A5BB7" w:rsidR="001D526F" w:rsidRPr="00DC6E29" w:rsidRDefault="00F86F9F" w:rsidP="011E641B">
      <w:pPr>
        <w:tabs>
          <w:tab w:val="left" w:pos="708"/>
        </w:tabs>
        <w:spacing w:line="288" w:lineRule="auto"/>
        <w:ind w:left="709" w:hanging="709"/>
        <w:jc w:val="both"/>
        <w:rPr>
          <w:color w:val="FF0000"/>
        </w:rPr>
      </w:pPr>
      <w:r w:rsidRPr="00DC6E29">
        <w:rPr>
          <w:rFonts w:ascii="Arial Narrow" w:eastAsia="Arial Narrow" w:hAnsi="Arial Narrow" w:cs="Arial Narrow"/>
          <w:color w:val="FF0000"/>
          <w:sz w:val="22"/>
          <w:szCs w:val="22"/>
        </w:rPr>
        <w:t xml:space="preserve">              </w:t>
      </w:r>
      <w:r w:rsidR="00C24738" w:rsidRPr="00DC6E29">
        <w:rPr>
          <w:rFonts w:ascii="Arial Narrow" w:eastAsia="Arial Narrow" w:hAnsi="Arial Narrow" w:cs="Arial Narrow"/>
          <w:color w:val="FF0000"/>
          <w:sz w:val="22"/>
          <w:szCs w:val="22"/>
        </w:rPr>
        <w:t>Prevádzkové záležitosti</w:t>
      </w:r>
      <w:r w:rsidRPr="00DC6E29">
        <w:rPr>
          <w:rFonts w:ascii="Arial Narrow" w:eastAsia="Arial Narrow" w:hAnsi="Arial Narrow" w:cs="Arial Narrow"/>
          <w:color w:val="FF0000"/>
          <w:sz w:val="22"/>
          <w:szCs w:val="22"/>
        </w:rPr>
        <w:t xml:space="preserve">          </w:t>
      </w:r>
      <w:r w:rsidR="00E7166D" w:rsidRPr="00DC6E29">
        <w:rPr>
          <w:rFonts w:ascii="Arial Narrow" w:eastAsia="Arial Narrow" w:hAnsi="Arial Narrow" w:cs="Arial Narrow"/>
          <w:color w:val="FF0000"/>
          <w:sz w:val="22"/>
          <w:szCs w:val="22"/>
        </w:rPr>
        <w:t xml:space="preserve">   </w:t>
      </w:r>
      <w:r w:rsidR="00F039BE" w:rsidRPr="00DC6E29">
        <w:rPr>
          <w:rFonts w:ascii="Arial Narrow" w:eastAsia="Arial Narrow" w:hAnsi="Arial Narrow" w:cs="Arial Narrow"/>
          <w:color w:val="FF0000"/>
          <w:sz w:val="22"/>
          <w:szCs w:val="22"/>
          <w:highlight w:val="yellow"/>
        </w:rPr>
        <w:t>..............................., tel.                    ,</w:t>
      </w:r>
      <w:r w:rsidR="00F039BE" w:rsidRPr="00DC6E29">
        <w:rPr>
          <w:rFonts w:ascii="Arial Narrow" w:eastAsia="Arial Narrow" w:hAnsi="Arial Narrow" w:cs="Arial Narrow"/>
          <w:color w:val="FF0000"/>
          <w:sz w:val="22"/>
          <w:szCs w:val="22"/>
        </w:rPr>
        <w:t xml:space="preserve">  </w:t>
      </w:r>
    </w:p>
    <w:p w14:paraId="2C7690F7" w14:textId="754C971D" w:rsidR="001D526F" w:rsidRDefault="00F86F9F" w:rsidP="011E641B">
      <w:pPr>
        <w:tabs>
          <w:tab w:val="left" w:pos="708"/>
        </w:tabs>
        <w:spacing w:line="288" w:lineRule="auto"/>
        <w:ind w:left="709" w:hanging="709"/>
        <w:jc w:val="both"/>
        <w:rPr>
          <w:rFonts w:ascii="Arial Narrow" w:eastAsia="Arial Narrow" w:hAnsi="Arial Narrow" w:cs="Arial Narrow"/>
          <w:sz w:val="22"/>
          <w:szCs w:val="22"/>
        </w:rPr>
      </w:pPr>
      <w:r w:rsidRPr="00DC6E29">
        <w:rPr>
          <w:rFonts w:ascii="Arial Narrow" w:eastAsia="Arial Narrow" w:hAnsi="Arial Narrow" w:cs="Arial Narrow"/>
          <w:color w:val="FF0000"/>
          <w:sz w:val="22"/>
          <w:szCs w:val="22"/>
        </w:rPr>
        <w:t xml:space="preserve">             </w:t>
      </w:r>
      <w:r w:rsidR="00C24738" w:rsidRPr="00DC6E29">
        <w:rPr>
          <w:rFonts w:ascii="Arial Narrow" w:eastAsia="Arial Narrow" w:hAnsi="Arial Narrow" w:cs="Arial Narrow"/>
          <w:color w:val="FF0000"/>
          <w:sz w:val="22"/>
          <w:szCs w:val="22"/>
        </w:rPr>
        <w:t xml:space="preserve"> Fakturácia:                  </w:t>
      </w:r>
      <w:r w:rsidR="00E7166D" w:rsidRPr="00DC6E29">
        <w:rPr>
          <w:rFonts w:ascii="Arial Narrow" w:eastAsia="Arial Narrow" w:hAnsi="Arial Narrow" w:cs="Arial Narrow"/>
          <w:color w:val="FF0000"/>
          <w:sz w:val="22"/>
          <w:szCs w:val="22"/>
        </w:rPr>
        <w:t xml:space="preserve">               </w:t>
      </w:r>
      <w:r w:rsidR="00C24738" w:rsidRPr="00DC6E29">
        <w:rPr>
          <w:rFonts w:ascii="Arial Narrow" w:eastAsia="Arial Narrow" w:hAnsi="Arial Narrow" w:cs="Arial Narrow"/>
          <w:color w:val="FF0000"/>
          <w:sz w:val="22"/>
          <w:szCs w:val="22"/>
        </w:rPr>
        <w:t xml:space="preserve"> </w:t>
      </w:r>
      <w:r w:rsidR="00F039BE">
        <w:rPr>
          <w:rFonts w:ascii="Arial Narrow" w:eastAsia="Arial Narrow" w:hAnsi="Arial Narrow" w:cs="Arial Narrow"/>
          <w:sz w:val="22"/>
          <w:szCs w:val="22"/>
          <w:highlight w:val="yellow"/>
        </w:rPr>
        <w:t>.............................., tel.                    ,</w:t>
      </w:r>
      <w:r w:rsidR="00F039BE">
        <w:rPr>
          <w:rFonts w:ascii="Arial Narrow" w:eastAsia="Arial Narrow" w:hAnsi="Arial Narrow" w:cs="Arial Narrow"/>
          <w:sz w:val="22"/>
          <w:szCs w:val="22"/>
        </w:rPr>
        <w:t xml:space="preserve">  </w:t>
      </w:r>
    </w:p>
    <w:p w14:paraId="08239C3F" w14:textId="77777777" w:rsidR="00FB6F98" w:rsidRDefault="00FB6F98" w:rsidP="00FB6F98">
      <w:pPr>
        <w:tabs>
          <w:tab w:val="left" w:pos="708"/>
        </w:tabs>
        <w:spacing w:line="120" w:lineRule="auto"/>
        <w:jc w:val="both"/>
      </w:pPr>
    </w:p>
    <w:p w14:paraId="6CE2A560" w14:textId="1B4FB6AC" w:rsidR="001D526F" w:rsidRDefault="00F039BE" w:rsidP="00496565">
      <w:pPr>
        <w:pStyle w:val="Odsekzoznamu"/>
        <w:numPr>
          <w:ilvl w:val="0"/>
          <w:numId w:val="49"/>
        </w:numPr>
        <w:spacing w:line="288" w:lineRule="auto"/>
        <w:ind w:left="709" w:hanging="567"/>
        <w:jc w:val="both"/>
        <w:rPr>
          <w:rFonts w:ascii="Arial Narrow" w:eastAsia="Arial Narrow" w:hAnsi="Arial Narrow" w:cs="Arial Narrow"/>
          <w:sz w:val="22"/>
          <w:szCs w:val="22"/>
        </w:rPr>
      </w:pPr>
      <w:r>
        <w:rPr>
          <w:rFonts w:ascii="Arial Narrow" w:eastAsia="Arial Narrow" w:hAnsi="Arial Narrow" w:cs="Arial Narrow"/>
          <w:sz w:val="22"/>
          <w:szCs w:val="22"/>
        </w:rPr>
        <w:t xml:space="preserve">Prostredníctvom oprávnených osôb budú </w:t>
      </w:r>
      <w:r w:rsidR="00E77A8F">
        <w:rPr>
          <w:rFonts w:ascii="Arial Narrow" w:eastAsia="Arial Narrow" w:hAnsi="Arial Narrow" w:cs="Arial Narrow"/>
          <w:sz w:val="22"/>
          <w:szCs w:val="22"/>
        </w:rPr>
        <w:t>účastníci dohody</w:t>
      </w:r>
      <w:r>
        <w:rPr>
          <w:rFonts w:ascii="Arial Narrow" w:eastAsia="Arial Narrow" w:hAnsi="Arial Narrow" w:cs="Arial Narrow"/>
          <w:sz w:val="22"/>
          <w:szCs w:val="22"/>
        </w:rPr>
        <w:t>:</w:t>
      </w:r>
    </w:p>
    <w:p w14:paraId="491F7C9E" w14:textId="4EC5A06E" w:rsidR="001D526F" w:rsidRDefault="00F039BE" w:rsidP="0053565C">
      <w:pPr>
        <w:pStyle w:val="Odsekzoznamu"/>
        <w:numPr>
          <w:ilvl w:val="1"/>
          <w:numId w:val="60"/>
        </w:numPr>
        <w:tabs>
          <w:tab w:val="clear" w:pos="2160"/>
          <w:tab w:val="left" w:pos="1276"/>
        </w:tabs>
        <w:spacing w:line="288" w:lineRule="auto"/>
        <w:ind w:hanging="11"/>
        <w:jc w:val="both"/>
        <w:rPr>
          <w:rFonts w:ascii="Arial Narrow" w:eastAsia="Arial Narrow" w:hAnsi="Arial Narrow" w:cs="Arial Narrow"/>
          <w:sz w:val="22"/>
          <w:szCs w:val="22"/>
        </w:rPr>
      </w:pPr>
      <w:r>
        <w:rPr>
          <w:rFonts w:ascii="Arial Narrow" w:eastAsia="Arial Narrow" w:hAnsi="Arial Narrow" w:cs="Arial Narrow"/>
          <w:sz w:val="22"/>
          <w:szCs w:val="22"/>
        </w:rPr>
        <w:t>organizačne zabezpečovať všetky činnosti súvisiace s</w:t>
      </w:r>
      <w:r w:rsidR="38BD6A98" w:rsidRPr="011E641B">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plnením tejto </w:t>
      </w:r>
      <w:r w:rsidR="00E77A8F">
        <w:rPr>
          <w:rFonts w:ascii="Arial Narrow" w:eastAsia="Arial Narrow" w:hAnsi="Arial Narrow" w:cs="Arial Narrow"/>
          <w:sz w:val="22"/>
          <w:szCs w:val="22"/>
        </w:rPr>
        <w:t>Dohody</w:t>
      </w:r>
      <w:r>
        <w:rPr>
          <w:rFonts w:ascii="Arial Narrow" w:eastAsia="Arial Narrow" w:hAnsi="Arial Narrow" w:cs="Arial Narrow"/>
          <w:sz w:val="22"/>
          <w:szCs w:val="22"/>
        </w:rPr>
        <w:t>,</w:t>
      </w:r>
    </w:p>
    <w:p w14:paraId="29616F55" w14:textId="139243F4" w:rsidR="001D526F" w:rsidRDefault="00F039BE" w:rsidP="0053565C">
      <w:pPr>
        <w:pStyle w:val="Odsekzoznamu"/>
        <w:numPr>
          <w:ilvl w:val="1"/>
          <w:numId w:val="60"/>
        </w:numPr>
        <w:tabs>
          <w:tab w:val="clear" w:pos="2160"/>
          <w:tab w:val="left" w:pos="1276"/>
        </w:tabs>
        <w:spacing w:line="288" w:lineRule="auto"/>
        <w:ind w:hanging="11"/>
        <w:jc w:val="both"/>
        <w:rPr>
          <w:rFonts w:ascii="Arial Narrow" w:eastAsia="Arial Narrow" w:hAnsi="Arial Narrow" w:cs="Arial Narrow"/>
          <w:sz w:val="22"/>
          <w:szCs w:val="22"/>
        </w:rPr>
      </w:pPr>
      <w:r>
        <w:rPr>
          <w:rFonts w:ascii="Arial Narrow" w:eastAsia="Arial Narrow" w:hAnsi="Arial Narrow" w:cs="Arial Narrow"/>
          <w:sz w:val="22"/>
          <w:szCs w:val="22"/>
        </w:rPr>
        <w:t xml:space="preserve">koordinovať činnosť </w:t>
      </w:r>
      <w:r w:rsidR="00081512">
        <w:rPr>
          <w:rFonts w:ascii="Arial Narrow" w:eastAsia="Arial Narrow" w:hAnsi="Arial Narrow" w:cs="Arial Narrow"/>
          <w:sz w:val="22"/>
          <w:szCs w:val="22"/>
        </w:rPr>
        <w:t>účastníkov dohody</w:t>
      </w:r>
      <w:r>
        <w:rPr>
          <w:rFonts w:ascii="Arial Narrow" w:eastAsia="Arial Narrow" w:hAnsi="Arial Narrow" w:cs="Arial Narrow"/>
          <w:sz w:val="22"/>
          <w:szCs w:val="22"/>
        </w:rPr>
        <w:t xml:space="preserve"> pri plnení tejto </w:t>
      </w:r>
      <w:r w:rsidR="00E77A8F">
        <w:rPr>
          <w:rFonts w:ascii="Arial Narrow" w:eastAsia="Arial Narrow" w:hAnsi="Arial Narrow" w:cs="Arial Narrow"/>
          <w:sz w:val="22"/>
          <w:szCs w:val="22"/>
        </w:rPr>
        <w:t>Dohody</w:t>
      </w:r>
      <w:r>
        <w:rPr>
          <w:rFonts w:ascii="Arial Narrow" w:eastAsia="Arial Narrow" w:hAnsi="Arial Narrow" w:cs="Arial Narrow"/>
          <w:sz w:val="22"/>
          <w:szCs w:val="22"/>
        </w:rPr>
        <w:t>,</w:t>
      </w:r>
    </w:p>
    <w:p w14:paraId="196496C4" w14:textId="13AEAEAB" w:rsidR="001D526F" w:rsidRDefault="00F039BE" w:rsidP="0053565C">
      <w:pPr>
        <w:pStyle w:val="Odsekzoznamu"/>
        <w:numPr>
          <w:ilvl w:val="1"/>
          <w:numId w:val="60"/>
        </w:numPr>
        <w:tabs>
          <w:tab w:val="clear" w:pos="2160"/>
          <w:tab w:val="left" w:pos="1276"/>
        </w:tabs>
        <w:spacing w:line="288" w:lineRule="auto"/>
        <w:ind w:hanging="11"/>
        <w:jc w:val="both"/>
        <w:rPr>
          <w:rFonts w:ascii="Arial Narrow" w:eastAsia="Arial Narrow" w:hAnsi="Arial Narrow" w:cs="Arial Narrow"/>
          <w:sz w:val="22"/>
          <w:szCs w:val="22"/>
        </w:rPr>
      </w:pPr>
      <w:r>
        <w:rPr>
          <w:rFonts w:ascii="Arial Narrow" w:eastAsia="Arial Narrow" w:hAnsi="Arial Narrow" w:cs="Arial Narrow"/>
          <w:sz w:val="22"/>
          <w:szCs w:val="22"/>
        </w:rPr>
        <w:t xml:space="preserve">informovať na vyžiadanie </w:t>
      </w:r>
      <w:r w:rsidR="00081512">
        <w:rPr>
          <w:rFonts w:ascii="Arial Narrow" w:eastAsia="Arial Narrow" w:hAnsi="Arial Narrow" w:cs="Arial Narrow"/>
          <w:sz w:val="22"/>
          <w:szCs w:val="22"/>
        </w:rPr>
        <w:t>účastníkov dohody</w:t>
      </w:r>
      <w:r>
        <w:rPr>
          <w:rFonts w:ascii="Arial Narrow" w:eastAsia="Arial Narrow" w:hAnsi="Arial Narrow" w:cs="Arial Narrow"/>
          <w:sz w:val="22"/>
          <w:szCs w:val="22"/>
        </w:rPr>
        <w:t xml:space="preserve"> o</w:t>
      </w:r>
      <w:r w:rsidR="38BD6A98" w:rsidRPr="011E641B">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postupe plnenia tejto </w:t>
      </w:r>
      <w:r w:rsidR="00E77A8F">
        <w:rPr>
          <w:rFonts w:ascii="Arial Narrow" w:eastAsia="Arial Narrow" w:hAnsi="Arial Narrow" w:cs="Arial Narrow"/>
          <w:sz w:val="22"/>
          <w:szCs w:val="22"/>
        </w:rPr>
        <w:t>Dohody</w:t>
      </w:r>
      <w:r>
        <w:rPr>
          <w:rFonts w:ascii="Arial Narrow" w:eastAsia="Arial Narrow" w:hAnsi="Arial Narrow" w:cs="Arial Narrow"/>
          <w:sz w:val="22"/>
          <w:szCs w:val="22"/>
        </w:rPr>
        <w:t>,</w:t>
      </w:r>
    </w:p>
    <w:p w14:paraId="6FA56787" w14:textId="03796D03" w:rsidR="001D526F" w:rsidRDefault="38BD6A98" w:rsidP="0053565C">
      <w:pPr>
        <w:pStyle w:val="Odsekzoznamu"/>
        <w:numPr>
          <w:ilvl w:val="1"/>
          <w:numId w:val="60"/>
        </w:numPr>
        <w:tabs>
          <w:tab w:val="clear" w:pos="2160"/>
          <w:tab w:val="left" w:pos="1276"/>
        </w:tabs>
        <w:spacing w:line="288" w:lineRule="auto"/>
        <w:ind w:hanging="11"/>
        <w:jc w:val="both"/>
        <w:rPr>
          <w:rFonts w:ascii="Arial Narrow" w:eastAsia="Arial Narrow" w:hAnsi="Arial Narrow" w:cs="Arial Narrow"/>
          <w:sz w:val="22"/>
          <w:szCs w:val="22"/>
        </w:rPr>
      </w:pPr>
      <w:r w:rsidRPr="011E641B">
        <w:rPr>
          <w:rFonts w:ascii="Arial Narrow" w:eastAsia="Arial Narrow" w:hAnsi="Arial Narrow" w:cs="Arial Narrow"/>
          <w:sz w:val="22"/>
          <w:szCs w:val="22"/>
        </w:rPr>
        <w:t>kontrolovať priebeh a postup plnenia tejto Dohody,</w:t>
      </w:r>
    </w:p>
    <w:p w14:paraId="5EB2A326" w14:textId="48D4F102" w:rsidR="001D526F" w:rsidRDefault="38BD6A98" w:rsidP="0053565C">
      <w:pPr>
        <w:pStyle w:val="Odsekzoznamu"/>
        <w:numPr>
          <w:ilvl w:val="1"/>
          <w:numId w:val="60"/>
        </w:numPr>
        <w:tabs>
          <w:tab w:val="clear" w:pos="2160"/>
          <w:tab w:val="left" w:pos="1276"/>
        </w:tabs>
        <w:spacing w:line="288" w:lineRule="auto"/>
        <w:ind w:hanging="11"/>
        <w:jc w:val="both"/>
        <w:rPr>
          <w:rFonts w:ascii="Arial Narrow" w:eastAsia="Arial Narrow" w:hAnsi="Arial Narrow" w:cs="Arial Narrow"/>
          <w:sz w:val="22"/>
          <w:szCs w:val="22"/>
        </w:rPr>
      </w:pPr>
      <w:r w:rsidRPr="011E641B">
        <w:rPr>
          <w:rFonts w:ascii="Arial Narrow" w:eastAsia="Arial Narrow" w:hAnsi="Arial Narrow" w:cs="Arial Narrow"/>
          <w:sz w:val="22"/>
          <w:szCs w:val="22"/>
        </w:rPr>
        <w:t>pripravovať návrhy potrebných zmien a dodatkov tejto Dohody.</w:t>
      </w:r>
    </w:p>
    <w:p w14:paraId="12F338A2" w14:textId="71659E91" w:rsidR="001D526F" w:rsidRDefault="38BD6A98" w:rsidP="011E641B">
      <w:pPr>
        <w:spacing w:line="120" w:lineRule="auto"/>
        <w:ind w:left="709" w:firstLine="142"/>
        <w:jc w:val="both"/>
      </w:pPr>
      <w:r w:rsidRPr="011E641B">
        <w:rPr>
          <w:rFonts w:ascii="Arial Narrow" w:eastAsia="Arial Narrow" w:hAnsi="Arial Narrow" w:cs="Arial Narrow"/>
          <w:sz w:val="22"/>
          <w:szCs w:val="22"/>
        </w:rPr>
        <w:t xml:space="preserve"> </w:t>
      </w:r>
    </w:p>
    <w:p w14:paraId="2EC037DA" w14:textId="33A67CB4" w:rsidR="001D526F" w:rsidRDefault="00F039BE" w:rsidP="00496565">
      <w:pPr>
        <w:pStyle w:val="Odsekzoznamu"/>
        <w:numPr>
          <w:ilvl w:val="0"/>
          <w:numId w:val="49"/>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lastRenderedPageBreak/>
        <w:t>Každ</w:t>
      </w:r>
      <w:r w:rsidR="00E77A8F" w:rsidRPr="011E641B">
        <w:rPr>
          <w:rFonts w:ascii="Arial Narrow" w:eastAsia="Arial Narrow" w:hAnsi="Arial Narrow" w:cs="Arial Narrow"/>
          <w:color w:val="000000" w:themeColor="text1"/>
          <w:sz w:val="22"/>
          <w:szCs w:val="22"/>
        </w:rPr>
        <w:t xml:space="preserve">ý účastník dohody </w:t>
      </w:r>
      <w:r w:rsidRPr="011E641B">
        <w:rPr>
          <w:rFonts w:ascii="Arial Narrow" w:eastAsia="Arial Narrow" w:hAnsi="Arial Narrow" w:cs="Arial Narrow"/>
          <w:color w:val="000000" w:themeColor="text1"/>
          <w:sz w:val="22"/>
          <w:szCs w:val="22"/>
        </w:rPr>
        <w:t>je oprávnen</w:t>
      </w:r>
      <w:r w:rsidR="00E77A8F" w:rsidRPr="011E641B">
        <w:rPr>
          <w:rFonts w:ascii="Arial Narrow" w:eastAsia="Arial Narrow" w:hAnsi="Arial Narrow" w:cs="Arial Narrow"/>
          <w:color w:val="000000" w:themeColor="text1"/>
          <w:sz w:val="22"/>
          <w:szCs w:val="22"/>
        </w:rPr>
        <w:t>ý</w:t>
      </w:r>
      <w:r w:rsidRPr="011E641B">
        <w:rPr>
          <w:rFonts w:ascii="Arial Narrow" w:eastAsia="Arial Narrow" w:hAnsi="Arial Narrow" w:cs="Arial Narrow"/>
          <w:color w:val="000000" w:themeColor="text1"/>
          <w:sz w:val="22"/>
          <w:szCs w:val="22"/>
        </w:rPr>
        <w:t xml:space="preserve"> zmeniť oprávnenú osobu ňou vymenovanú. Túto zmenu je povinná písomne oznámiť druh</w:t>
      </w:r>
      <w:r w:rsidR="00E77A8F" w:rsidRPr="011E641B">
        <w:rPr>
          <w:rFonts w:ascii="Arial Narrow" w:eastAsia="Arial Narrow" w:hAnsi="Arial Narrow" w:cs="Arial Narrow"/>
          <w:color w:val="000000" w:themeColor="text1"/>
          <w:sz w:val="22"/>
          <w:szCs w:val="22"/>
        </w:rPr>
        <w:t xml:space="preserve">ému účastníkovi dohody </w:t>
      </w:r>
      <w:r w:rsidRPr="011E641B">
        <w:rPr>
          <w:rFonts w:ascii="Arial Narrow" w:eastAsia="Arial Narrow" w:hAnsi="Arial Narrow" w:cs="Arial Narrow"/>
          <w:color w:val="000000" w:themeColor="text1"/>
          <w:sz w:val="22"/>
          <w:szCs w:val="22"/>
        </w:rPr>
        <w:t xml:space="preserve">bez zbytočného odkladu. V prípade zmien podľa predchádzajúcej vety nie je potrebný písomný dodatok k </w:t>
      </w:r>
      <w:r w:rsidR="00E77A8F">
        <w:rPr>
          <w:rFonts w:ascii="Arial Narrow" w:eastAsia="Arial Narrow" w:hAnsi="Arial Narrow" w:cs="Arial Narrow"/>
          <w:sz w:val="22"/>
          <w:szCs w:val="22"/>
        </w:rPr>
        <w:t>Dohode</w:t>
      </w:r>
      <w:r w:rsidRPr="011E641B">
        <w:rPr>
          <w:rFonts w:ascii="Arial Narrow" w:eastAsia="Arial Narrow" w:hAnsi="Arial Narrow" w:cs="Arial Narrow"/>
          <w:color w:val="000000" w:themeColor="text1"/>
          <w:sz w:val="22"/>
          <w:szCs w:val="22"/>
        </w:rPr>
        <w:t>, písomné oznámenie je dostačujúce.</w:t>
      </w:r>
    </w:p>
    <w:p w14:paraId="53ABF23B" w14:textId="77777777" w:rsidR="00FB6F98" w:rsidRDefault="00FB6F98" w:rsidP="00FB6F98">
      <w:pPr>
        <w:pStyle w:val="Odsekzoznamu"/>
        <w:spacing w:line="120" w:lineRule="auto"/>
        <w:ind w:left="709"/>
        <w:jc w:val="both"/>
        <w:rPr>
          <w:rFonts w:ascii="Arial Narrow" w:eastAsia="Arial Narrow" w:hAnsi="Arial Narrow" w:cs="Arial Narrow"/>
          <w:color w:val="000000" w:themeColor="text1"/>
          <w:sz w:val="22"/>
          <w:szCs w:val="22"/>
        </w:rPr>
      </w:pPr>
    </w:p>
    <w:p w14:paraId="083B4622" w14:textId="2807BE41" w:rsidR="001D526F" w:rsidRDefault="00F039BE" w:rsidP="00496565">
      <w:pPr>
        <w:pStyle w:val="Odsekzoznamu"/>
        <w:numPr>
          <w:ilvl w:val="0"/>
          <w:numId w:val="49"/>
        </w:numPr>
        <w:spacing w:line="288" w:lineRule="auto"/>
        <w:ind w:left="709" w:hanging="567"/>
        <w:jc w:val="both"/>
        <w:rPr>
          <w:rFonts w:ascii="Arial Narrow" w:eastAsia="Arial Narrow" w:hAnsi="Arial Narrow" w:cs="Arial Narrow"/>
          <w:sz w:val="22"/>
          <w:szCs w:val="22"/>
        </w:rPr>
      </w:pPr>
      <w:r>
        <w:rPr>
          <w:rFonts w:ascii="Arial Narrow" w:eastAsia="Arial Narrow" w:hAnsi="Arial Narrow" w:cs="Arial Narrow"/>
          <w:sz w:val="22"/>
          <w:szCs w:val="22"/>
        </w:rPr>
        <w:t xml:space="preserve">NPC písomne nahlási dopravcovi do troch (3) pracovných dní od podpísania </w:t>
      </w:r>
      <w:r w:rsidR="00B17C29">
        <w:rPr>
          <w:rFonts w:ascii="Arial Narrow" w:eastAsia="Arial Narrow" w:hAnsi="Arial Narrow" w:cs="Arial Narrow"/>
          <w:sz w:val="22"/>
          <w:szCs w:val="22"/>
        </w:rPr>
        <w:t>Dohody</w:t>
      </w:r>
      <w:r>
        <w:rPr>
          <w:rFonts w:ascii="Arial Narrow" w:eastAsia="Arial Narrow" w:hAnsi="Arial Narrow" w:cs="Arial Narrow"/>
          <w:sz w:val="22"/>
          <w:szCs w:val="22"/>
        </w:rPr>
        <w:t xml:space="preserve"> zoznam oprávnených osôb, ktoré môžu konať v</w:t>
      </w:r>
      <w:r w:rsidR="38BD6A98" w:rsidRPr="011E641B">
        <w:rPr>
          <w:rFonts w:ascii="Arial Narrow" w:eastAsia="Arial Narrow" w:hAnsi="Arial Narrow" w:cs="Arial Narrow"/>
          <w:sz w:val="22"/>
          <w:szCs w:val="22"/>
        </w:rPr>
        <w:t xml:space="preserve"> záležitostiach odovzdávania a </w:t>
      </w:r>
      <w:r>
        <w:rPr>
          <w:rFonts w:ascii="Arial Narrow" w:eastAsia="Arial Narrow" w:hAnsi="Arial Narrow" w:cs="Arial Narrow"/>
          <w:sz w:val="22"/>
          <w:szCs w:val="22"/>
        </w:rPr>
        <w:t>preberania zásielok dopravcovi.</w:t>
      </w:r>
    </w:p>
    <w:p w14:paraId="62C377D6" w14:textId="65551E0F" w:rsidR="001D526F" w:rsidRDefault="38BD6A98" w:rsidP="011E641B">
      <w:pPr>
        <w:spacing w:line="288" w:lineRule="auto"/>
        <w:jc w:val="both"/>
      </w:pPr>
      <w:r w:rsidRPr="011E641B">
        <w:rPr>
          <w:rFonts w:ascii="Arial Narrow" w:eastAsia="Arial Narrow" w:hAnsi="Arial Narrow" w:cs="Arial Narrow"/>
          <w:b/>
          <w:bCs/>
          <w:sz w:val="22"/>
          <w:szCs w:val="22"/>
        </w:rPr>
        <w:t xml:space="preserve"> </w:t>
      </w:r>
    </w:p>
    <w:p w14:paraId="378D0797" w14:textId="24089D80" w:rsidR="001D526F" w:rsidRDefault="38BD6A98" w:rsidP="011E641B">
      <w:pPr>
        <w:spacing w:line="288" w:lineRule="auto"/>
        <w:jc w:val="center"/>
      </w:pPr>
      <w:r w:rsidRPr="011E641B">
        <w:rPr>
          <w:rFonts w:ascii="Arial Narrow" w:eastAsia="Arial Narrow" w:hAnsi="Arial Narrow" w:cs="Arial Narrow"/>
          <w:b/>
          <w:bCs/>
          <w:sz w:val="22"/>
          <w:szCs w:val="22"/>
        </w:rPr>
        <w:t xml:space="preserve"> </w:t>
      </w:r>
    </w:p>
    <w:p w14:paraId="112F6D74" w14:textId="30B0CF09" w:rsidR="001D526F" w:rsidRDefault="00F039BE" w:rsidP="011E641B">
      <w:pPr>
        <w:spacing w:line="288" w:lineRule="auto"/>
        <w:jc w:val="center"/>
      </w:pPr>
      <w:r>
        <w:rPr>
          <w:rFonts w:ascii="Arial Narrow" w:eastAsia="Arial Narrow" w:hAnsi="Arial Narrow" w:cs="Arial Narrow"/>
          <w:b/>
          <w:bCs/>
          <w:sz w:val="22"/>
          <w:szCs w:val="22"/>
        </w:rPr>
        <w:t>Článok VIII</w:t>
      </w:r>
    </w:p>
    <w:p w14:paraId="15728515" w14:textId="7ACD4F8F" w:rsidR="001D526F" w:rsidRDefault="1A723F05" w:rsidP="011E641B">
      <w:pPr>
        <w:spacing w:line="288" w:lineRule="auto"/>
        <w:jc w:val="center"/>
      </w:pPr>
      <w:r w:rsidRPr="03AF013E">
        <w:rPr>
          <w:rFonts w:ascii="Arial Narrow" w:eastAsia="Arial Narrow" w:hAnsi="Arial Narrow" w:cs="Arial Narrow"/>
          <w:b/>
          <w:bCs/>
          <w:color w:val="000000" w:themeColor="text1"/>
          <w:sz w:val="22"/>
          <w:szCs w:val="22"/>
        </w:rPr>
        <w:t>Ostatné dojednania</w:t>
      </w:r>
      <w:r w:rsidR="378CAC34" w:rsidRPr="03AF013E">
        <w:rPr>
          <w:rFonts w:ascii="Arial Narrow" w:eastAsia="Arial Narrow" w:hAnsi="Arial Narrow" w:cs="Arial Narrow"/>
          <w:b/>
          <w:bCs/>
          <w:color w:val="000000" w:themeColor="text1"/>
          <w:sz w:val="22"/>
          <w:szCs w:val="22"/>
        </w:rPr>
        <w:t>, ochrana osobných údajov</w:t>
      </w:r>
    </w:p>
    <w:p w14:paraId="3E1D1836" w14:textId="67DC383D" w:rsidR="001D526F" w:rsidRDefault="38BD6A98" w:rsidP="011E641B">
      <w:pPr>
        <w:spacing w:line="288" w:lineRule="auto"/>
        <w:jc w:val="center"/>
      </w:pPr>
      <w:r w:rsidRPr="011E641B">
        <w:rPr>
          <w:rFonts w:ascii="Arial Narrow" w:eastAsia="Arial Narrow" w:hAnsi="Arial Narrow" w:cs="Arial Narrow"/>
          <w:b/>
          <w:bCs/>
          <w:color w:val="000000" w:themeColor="text1"/>
          <w:sz w:val="22"/>
          <w:szCs w:val="22"/>
        </w:rPr>
        <w:t xml:space="preserve"> </w:t>
      </w:r>
    </w:p>
    <w:p w14:paraId="60CB2179" w14:textId="2307EC1D" w:rsidR="001D526F" w:rsidRDefault="38BD6A98" w:rsidP="00496565">
      <w:pPr>
        <w:pStyle w:val="Odsekzoznamu"/>
        <w:numPr>
          <w:ilvl w:val="0"/>
          <w:numId w:val="48"/>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Dopravca berie na vedomie, že finančné prostriedky odosielateľa určené na zaplatenie Ceny sú verejnými prostriedkami zo štátneho rozpočtu Slovenskej republiky. Dopravca berie na vedomie, že na použitie verejných prostriedkov, kontrolu použitia týchto prostriedkov a vymáhanie ich neoprávneného použitia alebo zadržanie sa vzťahuje režim upravený osobitnými právnymi predpismi z oblasti rozpočtových pravidiel a finančnej kontroly. </w:t>
      </w:r>
    </w:p>
    <w:p w14:paraId="2A283E61" w14:textId="70D77A42" w:rsidR="001D526F" w:rsidRDefault="00F039BE" w:rsidP="011E641B">
      <w:pPr>
        <w:spacing w:line="288" w:lineRule="auto"/>
        <w:ind w:left="709" w:hanging="709"/>
        <w:jc w:val="both"/>
      </w:pPr>
      <w:r>
        <w:rPr>
          <w:rFonts w:ascii="Arial Narrow" w:eastAsia="Arial Narrow" w:hAnsi="Arial Narrow" w:cs="Arial Narrow"/>
          <w:sz w:val="22"/>
          <w:szCs w:val="22"/>
        </w:rPr>
        <w:t xml:space="preserve">     </w:t>
      </w:r>
      <w:r w:rsidR="00F032CE">
        <w:rPr>
          <w:rFonts w:ascii="Arial Narrow" w:eastAsia="Arial Narrow" w:hAnsi="Arial Narrow" w:cs="Arial Narrow"/>
          <w:sz w:val="22"/>
          <w:szCs w:val="22"/>
        </w:rPr>
        <w:t xml:space="preserve">  </w:t>
      </w:r>
      <w:r w:rsidR="008B5C01">
        <w:rPr>
          <w:rFonts w:ascii="Arial Narrow" w:eastAsia="Arial Narrow" w:hAnsi="Arial Narrow" w:cs="Arial Narrow"/>
          <w:sz w:val="22"/>
          <w:szCs w:val="22"/>
        </w:rPr>
        <w:t xml:space="preserve">       </w:t>
      </w:r>
      <w:r w:rsidRPr="011E641B">
        <w:rPr>
          <w:rFonts w:ascii="Arial Narrow" w:eastAsia="Arial Narrow" w:hAnsi="Arial Narrow" w:cs="Arial Narrow"/>
          <w:color w:val="000000" w:themeColor="text1"/>
          <w:sz w:val="22"/>
          <w:szCs w:val="22"/>
        </w:rPr>
        <w:t>Dopravca je povinný strpieť výkon kontroly, auditu či overovania oprávnenými osobami v</w:t>
      </w:r>
      <w:r w:rsidR="38BD6A98" w:rsidRPr="011E641B">
        <w:rPr>
          <w:rFonts w:ascii="Arial Narrow" w:eastAsia="Arial Narrow" w:hAnsi="Arial Narrow" w:cs="Arial Narrow"/>
          <w:color w:val="000000" w:themeColor="text1"/>
          <w:sz w:val="22"/>
          <w:szCs w:val="22"/>
        </w:rPr>
        <w:t xml:space="preserve"> </w:t>
      </w:r>
      <w:r w:rsidRPr="011E641B">
        <w:rPr>
          <w:rFonts w:ascii="Arial Narrow" w:eastAsia="Arial Narrow" w:hAnsi="Arial Narrow" w:cs="Arial Narrow"/>
          <w:color w:val="000000" w:themeColor="text1"/>
          <w:sz w:val="22"/>
          <w:szCs w:val="22"/>
        </w:rPr>
        <w:t>súvislosti s</w:t>
      </w:r>
      <w:r w:rsidR="38BD6A98" w:rsidRPr="011E641B">
        <w:rPr>
          <w:rFonts w:ascii="Arial Narrow" w:eastAsia="Arial Narrow" w:hAnsi="Arial Narrow" w:cs="Arial Narrow"/>
          <w:color w:val="000000" w:themeColor="text1"/>
          <w:sz w:val="22"/>
          <w:szCs w:val="22"/>
        </w:rPr>
        <w:t xml:space="preserve"> </w:t>
      </w:r>
      <w:r w:rsidRPr="011E641B">
        <w:rPr>
          <w:rFonts w:ascii="Arial Narrow" w:eastAsia="Arial Narrow" w:hAnsi="Arial Narrow" w:cs="Arial Narrow"/>
          <w:color w:val="000000" w:themeColor="text1"/>
          <w:sz w:val="22"/>
          <w:szCs w:val="22"/>
        </w:rPr>
        <w:t>poskytnutými plneniami z</w:t>
      </w:r>
      <w:r w:rsidR="00C94113" w:rsidRPr="011E641B">
        <w:rPr>
          <w:rFonts w:ascii="Arial Narrow" w:eastAsia="Arial Narrow" w:hAnsi="Arial Narrow" w:cs="Arial Narrow"/>
          <w:color w:val="000000" w:themeColor="text1"/>
          <w:sz w:val="22"/>
          <w:szCs w:val="22"/>
        </w:rPr>
        <w:t xml:space="preserve"> </w:t>
      </w:r>
      <w:r w:rsidR="00C94113">
        <w:rPr>
          <w:rFonts w:ascii="Arial Narrow" w:eastAsia="Arial Narrow" w:hAnsi="Arial Narrow" w:cs="Arial Narrow"/>
          <w:sz w:val="22"/>
          <w:szCs w:val="22"/>
        </w:rPr>
        <w:t>Dohody</w:t>
      </w:r>
      <w:r w:rsidRPr="011E641B">
        <w:rPr>
          <w:rFonts w:ascii="Arial Narrow" w:eastAsia="Arial Narrow" w:hAnsi="Arial Narrow" w:cs="Arial Narrow"/>
          <w:color w:val="000000" w:themeColor="text1"/>
          <w:sz w:val="22"/>
          <w:szCs w:val="22"/>
        </w:rPr>
        <w:t>, poskytnúť im všetku potrebnú súčinnosť a</w:t>
      </w:r>
      <w:r w:rsidR="38BD6A98" w:rsidRPr="011E641B">
        <w:rPr>
          <w:rFonts w:ascii="Arial Narrow" w:eastAsia="Arial Narrow" w:hAnsi="Arial Narrow" w:cs="Arial Narrow"/>
          <w:color w:val="000000" w:themeColor="text1"/>
          <w:sz w:val="22"/>
          <w:szCs w:val="22"/>
        </w:rPr>
        <w:t xml:space="preserve"> </w:t>
      </w:r>
      <w:r w:rsidRPr="011E641B">
        <w:rPr>
          <w:rFonts w:ascii="Arial Narrow" w:eastAsia="Arial Narrow" w:hAnsi="Arial Narrow" w:cs="Arial Narrow"/>
          <w:color w:val="000000" w:themeColor="text1"/>
          <w:sz w:val="22"/>
          <w:szCs w:val="22"/>
        </w:rPr>
        <w:t>vytvoriť podmienky pre výkon v</w:t>
      </w:r>
      <w:r w:rsidR="38BD6A98" w:rsidRPr="011E641B">
        <w:rPr>
          <w:rFonts w:ascii="Arial Narrow" w:eastAsia="Arial Narrow" w:hAnsi="Arial Narrow" w:cs="Arial Narrow"/>
          <w:color w:val="000000" w:themeColor="text1"/>
          <w:sz w:val="22"/>
          <w:szCs w:val="22"/>
        </w:rPr>
        <w:t xml:space="preserve"> </w:t>
      </w:r>
      <w:r w:rsidRPr="011E641B">
        <w:rPr>
          <w:rFonts w:ascii="Arial Narrow" w:eastAsia="Arial Narrow" w:hAnsi="Arial Narrow" w:cs="Arial Narrow"/>
          <w:color w:val="000000" w:themeColor="text1"/>
          <w:sz w:val="22"/>
          <w:szCs w:val="22"/>
        </w:rPr>
        <w:t>zmysle príslušných právnych predpisov platných na území Slovenskej republiky, a</w:t>
      </w:r>
      <w:r w:rsidR="38BD6A98" w:rsidRPr="011E641B">
        <w:rPr>
          <w:rFonts w:ascii="Arial Narrow" w:eastAsia="Arial Narrow" w:hAnsi="Arial Narrow" w:cs="Arial Narrow"/>
          <w:color w:val="000000" w:themeColor="text1"/>
          <w:sz w:val="22"/>
          <w:szCs w:val="22"/>
        </w:rPr>
        <w:t xml:space="preserve"> </w:t>
      </w:r>
      <w:r w:rsidRPr="011E641B">
        <w:rPr>
          <w:rFonts w:ascii="Arial Narrow" w:eastAsia="Arial Narrow" w:hAnsi="Arial Narrow" w:cs="Arial Narrow"/>
          <w:color w:val="000000" w:themeColor="text1"/>
          <w:sz w:val="22"/>
          <w:szCs w:val="22"/>
        </w:rPr>
        <w:t xml:space="preserve">to kedykoľvek počas trvania </w:t>
      </w:r>
      <w:r w:rsidR="00C94113">
        <w:rPr>
          <w:rFonts w:ascii="Arial Narrow" w:eastAsia="Arial Narrow" w:hAnsi="Arial Narrow" w:cs="Arial Narrow"/>
          <w:sz w:val="22"/>
          <w:szCs w:val="22"/>
        </w:rPr>
        <w:t>Dohody</w:t>
      </w:r>
      <w:r w:rsidRPr="011E641B">
        <w:rPr>
          <w:rFonts w:ascii="Arial Narrow" w:eastAsia="Arial Narrow" w:hAnsi="Arial Narrow" w:cs="Arial Narrow"/>
          <w:color w:val="000000" w:themeColor="text1"/>
          <w:sz w:val="22"/>
          <w:szCs w:val="22"/>
        </w:rPr>
        <w:t>. Povinnosť podľa predchádzajúcej vety je dopravca povinný splniť v</w:t>
      </w:r>
      <w:r w:rsidR="38BD6A98" w:rsidRPr="011E641B">
        <w:rPr>
          <w:rFonts w:ascii="Arial Narrow" w:eastAsia="Arial Narrow" w:hAnsi="Arial Narrow" w:cs="Arial Narrow"/>
          <w:color w:val="000000" w:themeColor="text1"/>
          <w:sz w:val="22"/>
          <w:szCs w:val="22"/>
        </w:rPr>
        <w:t xml:space="preserve"> termínoch určených odosielateľom.</w:t>
      </w:r>
      <w:r w:rsidRPr="011E641B">
        <w:rPr>
          <w:rFonts w:ascii="Arial Narrow" w:eastAsia="Arial Narrow" w:hAnsi="Arial Narrow" w:cs="Arial Narrow"/>
          <w:color w:val="000000" w:themeColor="text1"/>
          <w:sz w:val="22"/>
          <w:szCs w:val="22"/>
        </w:rPr>
        <w:t xml:space="preserve"> Oprávnenými osobami sa podľa predchádzajúcej vety rozumejú predovšetkým poverení zamestnanci kontrolného orgánu podľa príslušných všeobecne záväzných právnych predpisov Slovenskej republiky, pričom zamestnancami oprávnenými na výkon kontroly sú napríklad:</w:t>
      </w:r>
    </w:p>
    <w:p w14:paraId="105A7CB0" w14:textId="65A3676A" w:rsidR="001D526F" w:rsidRDefault="00F039BE" w:rsidP="000A5E21">
      <w:pPr>
        <w:pStyle w:val="Odsekzoznamu"/>
        <w:numPr>
          <w:ilvl w:val="0"/>
          <w:numId w:val="61"/>
        </w:numPr>
        <w:tabs>
          <w:tab w:val="clear" w:pos="2160"/>
          <w:tab w:val="left" w:pos="1276"/>
        </w:tabs>
        <w:spacing w:line="288" w:lineRule="auto"/>
        <w:ind w:hanging="11"/>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poverení zamestnanci </w:t>
      </w:r>
      <w:r w:rsidR="00C94113" w:rsidRPr="011E641B">
        <w:rPr>
          <w:rFonts w:ascii="Arial Narrow" w:eastAsia="Arial Narrow" w:hAnsi="Arial Narrow" w:cs="Arial Narrow"/>
          <w:color w:val="000000" w:themeColor="text1"/>
          <w:sz w:val="22"/>
          <w:szCs w:val="22"/>
        </w:rPr>
        <w:t>odosielateľa</w:t>
      </w:r>
      <w:r w:rsidRPr="011E641B">
        <w:rPr>
          <w:rFonts w:ascii="Arial Narrow" w:eastAsia="Arial Narrow" w:hAnsi="Arial Narrow" w:cs="Arial Narrow"/>
          <w:color w:val="000000" w:themeColor="text1"/>
          <w:sz w:val="22"/>
          <w:szCs w:val="22"/>
        </w:rPr>
        <w:t>,</w:t>
      </w:r>
    </w:p>
    <w:p w14:paraId="12C3490C" w14:textId="2864E609" w:rsidR="001D526F" w:rsidRDefault="00F039BE" w:rsidP="000A5E21">
      <w:pPr>
        <w:pStyle w:val="Odsekzoznamu"/>
        <w:numPr>
          <w:ilvl w:val="0"/>
          <w:numId w:val="61"/>
        </w:numPr>
        <w:tabs>
          <w:tab w:val="clear" w:pos="2160"/>
          <w:tab w:val="left" w:pos="1276"/>
        </w:tabs>
        <w:spacing w:line="288" w:lineRule="auto"/>
        <w:ind w:hanging="11"/>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Orgán auditu, </w:t>
      </w:r>
    </w:p>
    <w:p w14:paraId="05FA718F" w14:textId="40351303" w:rsidR="001D526F" w:rsidRDefault="00F039BE" w:rsidP="000A5E21">
      <w:pPr>
        <w:pStyle w:val="Odsekzoznamu"/>
        <w:numPr>
          <w:ilvl w:val="0"/>
          <w:numId w:val="61"/>
        </w:numPr>
        <w:tabs>
          <w:tab w:val="clear" w:pos="2160"/>
          <w:tab w:val="left" w:pos="1276"/>
        </w:tabs>
        <w:spacing w:line="288" w:lineRule="auto"/>
        <w:ind w:hanging="11"/>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Najvyšší kontrolný úrad SR,</w:t>
      </w:r>
    </w:p>
    <w:p w14:paraId="0E11B462" w14:textId="5ADBDA64" w:rsidR="001D526F" w:rsidRDefault="00F039BE" w:rsidP="000A5E21">
      <w:pPr>
        <w:pStyle w:val="Odsekzoznamu"/>
        <w:numPr>
          <w:ilvl w:val="0"/>
          <w:numId w:val="61"/>
        </w:numPr>
        <w:tabs>
          <w:tab w:val="clear" w:pos="2160"/>
          <w:tab w:val="left" w:pos="1276"/>
        </w:tabs>
        <w:spacing w:line="288" w:lineRule="auto"/>
        <w:ind w:hanging="11"/>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Úrad pre verejné obstarávanie SR,</w:t>
      </w:r>
    </w:p>
    <w:p w14:paraId="2707A552" w14:textId="63ACD417" w:rsidR="001D526F" w:rsidRDefault="00F039BE" w:rsidP="000A5E21">
      <w:pPr>
        <w:pStyle w:val="Odsekzoznamu"/>
        <w:numPr>
          <w:ilvl w:val="0"/>
          <w:numId w:val="61"/>
        </w:numPr>
        <w:tabs>
          <w:tab w:val="clear" w:pos="2160"/>
          <w:tab w:val="left" w:pos="1276"/>
        </w:tabs>
        <w:spacing w:line="288" w:lineRule="auto"/>
        <w:ind w:hanging="11"/>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Úrad vlády SR.</w:t>
      </w:r>
    </w:p>
    <w:p w14:paraId="5316A0F5" w14:textId="77777777" w:rsidR="000A5E21" w:rsidRDefault="000A5E21" w:rsidP="000A5E21">
      <w:pPr>
        <w:pStyle w:val="Odsekzoznamu"/>
        <w:tabs>
          <w:tab w:val="clear" w:pos="2160"/>
          <w:tab w:val="left" w:pos="1276"/>
        </w:tabs>
        <w:spacing w:line="120" w:lineRule="auto"/>
        <w:jc w:val="both"/>
        <w:rPr>
          <w:rFonts w:ascii="Arial Narrow" w:eastAsia="Arial Narrow" w:hAnsi="Arial Narrow" w:cs="Arial Narrow"/>
          <w:color w:val="000000" w:themeColor="text1"/>
          <w:sz w:val="22"/>
          <w:szCs w:val="22"/>
        </w:rPr>
      </w:pPr>
    </w:p>
    <w:p w14:paraId="69EF7AD8" w14:textId="563558C4" w:rsidR="001D526F" w:rsidRDefault="38BD6A98" w:rsidP="00496565">
      <w:pPr>
        <w:pStyle w:val="Odsekzoznamu"/>
        <w:numPr>
          <w:ilvl w:val="0"/>
          <w:numId w:val="48"/>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Dopravca podpisom </w:t>
      </w:r>
      <w:r w:rsidRPr="011E641B">
        <w:rPr>
          <w:rFonts w:ascii="Arial Narrow" w:eastAsia="Arial Narrow" w:hAnsi="Arial Narrow" w:cs="Arial Narrow"/>
          <w:sz w:val="22"/>
          <w:szCs w:val="22"/>
        </w:rPr>
        <w:t>Dohody</w:t>
      </w:r>
      <w:r w:rsidRPr="011E641B">
        <w:rPr>
          <w:rFonts w:ascii="Arial Narrow" w:eastAsia="Arial Narrow" w:hAnsi="Arial Narrow" w:cs="Arial Narrow"/>
          <w:color w:val="000000" w:themeColor="text1"/>
          <w:sz w:val="22"/>
          <w:szCs w:val="22"/>
        </w:rPr>
        <w:t xml:space="preserve"> berie na vedomie, že oprávnené osoby v rámci výkonu kontroly alebo auditu majú okrem iných aj oprávnenie:</w:t>
      </w:r>
    </w:p>
    <w:p w14:paraId="65930EC1" w14:textId="19CC32EB" w:rsidR="001D526F" w:rsidRDefault="38BD6A98" w:rsidP="00B84DCD">
      <w:pPr>
        <w:pStyle w:val="Odsekzoznamu"/>
        <w:numPr>
          <w:ilvl w:val="0"/>
          <w:numId w:val="62"/>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FF7EB72" w14:textId="7CB5F5B9" w:rsidR="001D526F" w:rsidRDefault="38BD6A98" w:rsidP="00B84DCD">
      <w:pPr>
        <w:pStyle w:val="Odsekzoznamu"/>
        <w:numPr>
          <w:ilvl w:val="0"/>
          <w:numId w:val="62"/>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596B6AD8" w14:textId="3B760580" w:rsidR="001D526F" w:rsidRDefault="38BD6A98" w:rsidP="00B84DCD">
      <w:pPr>
        <w:pStyle w:val="Odsekzoznamu"/>
        <w:numPr>
          <w:ilvl w:val="0"/>
          <w:numId w:val="62"/>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požadovať prítomnosť oprávnených osôb zo strany dopravcu počas vykonávania kontroly, auditu, či overovania u dopravcu;</w:t>
      </w:r>
    </w:p>
    <w:p w14:paraId="1D9E37EE" w14:textId="7F370915" w:rsidR="001D526F" w:rsidRDefault="38BD6A98" w:rsidP="00B84DCD">
      <w:pPr>
        <w:pStyle w:val="Odsekzoznamu"/>
        <w:numPr>
          <w:ilvl w:val="0"/>
          <w:numId w:val="62"/>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požadovať od dopravcu prijatie nápravných opatrení a odstránenie zistených nedostatkov u dopravcu.</w:t>
      </w:r>
    </w:p>
    <w:p w14:paraId="40CA8F99" w14:textId="77777777" w:rsidR="00B84DCD" w:rsidRDefault="00B84DCD" w:rsidP="00B84DCD">
      <w:pPr>
        <w:pStyle w:val="Odsekzoznamu"/>
        <w:tabs>
          <w:tab w:val="clear" w:pos="2160"/>
          <w:tab w:val="left" w:pos="1276"/>
        </w:tabs>
        <w:spacing w:line="120" w:lineRule="auto"/>
        <w:ind w:left="1276"/>
        <w:jc w:val="both"/>
        <w:rPr>
          <w:rFonts w:ascii="Arial Narrow" w:eastAsia="Arial Narrow" w:hAnsi="Arial Narrow" w:cs="Arial Narrow"/>
          <w:color w:val="000000" w:themeColor="text1"/>
          <w:sz w:val="22"/>
          <w:szCs w:val="22"/>
        </w:rPr>
      </w:pPr>
    </w:p>
    <w:p w14:paraId="4E4A8EFA" w14:textId="62ED07D8" w:rsidR="001D526F" w:rsidRDefault="00C94113" w:rsidP="00496565">
      <w:pPr>
        <w:pStyle w:val="Odsekzoznamu"/>
        <w:numPr>
          <w:ilvl w:val="0"/>
          <w:numId w:val="48"/>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Účastníci dohody </w:t>
      </w:r>
      <w:r w:rsidR="00F039BE" w:rsidRPr="011E641B">
        <w:rPr>
          <w:rFonts w:ascii="Arial Narrow" w:eastAsia="Arial Narrow" w:hAnsi="Arial Narrow" w:cs="Arial Narrow"/>
          <w:color w:val="000000" w:themeColor="text1"/>
          <w:sz w:val="22"/>
          <w:szCs w:val="22"/>
        </w:rPr>
        <w:t xml:space="preserve">sa výslovne dohodli, že dopravca nie je oprávnený bez predchádzajúceho písomného súhlasu odosielateľa postúpiť na tretiu osobu, založiť alebo započítať akékoľvek svoje pohľadávky vzniknuté na základe alebo v súvislosti s touto </w:t>
      </w:r>
      <w:r w:rsidRPr="011E641B">
        <w:rPr>
          <w:rFonts w:ascii="Arial Narrow" w:eastAsia="Arial Narrow" w:hAnsi="Arial Narrow" w:cs="Arial Narrow"/>
          <w:color w:val="000000" w:themeColor="text1"/>
          <w:sz w:val="22"/>
          <w:szCs w:val="22"/>
        </w:rPr>
        <w:t>Dohodou</w:t>
      </w:r>
      <w:r w:rsidR="00F039BE" w:rsidRPr="011E641B">
        <w:rPr>
          <w:rFonts w:ascii="Arial Narrow" w:eastAsia="Arial Narrow" w:hAnsi="Arial Narrow" w:cs="Arial Narrow"/>
          <w:color w:val="000000" w:themeColor="text1"/>
          <w:sz w:val="22"/>
          <w:szCs w:val="22"/>
        </w:rPr>
        <w:t xml:space="preserve"> alebo plnením záväzkov podľa tejto </w:t>
      </w:r>
      <w:r w:rsidRPr="011E641B">
        <w:rPr>
          <w:rFonts w:ascii="Arial Narrow" w:eastAsia="Arial Narrow" w:hAnsi="Arial Narrow" w:cs="Arial Narrow"/>
          <w:color w:val="000000" w:themeColor="text1"/>
          <w:sz w:val="22"/>
          <w:szCs w:val="22"/>
        </w:rPr>
        <w:t>Dohody</w:t>
      </w:r>
      <w:r w:rsidR="00F039BE" w:rsidRPr="011E641B">
        <w:rPr>
          <w:rFonts w:ascii="Arial Narrow" w:eastAsia="Arial Narrow" w:hAnsi="Arial Narrow" w:cs="Arial Narrow"/>
          <w:color w:val="000000" w:themeColor="text1"/>
          <w:sz w:val="22"/>
          <w:szCs w:val="22"/>
        </w:rPr>
        <w:t xml:space="preserve">.  </w:t>
      </w:r>
    </w:p>
    <w:p w14:paraId="0CDCAA11" w14:textId="77777777" w:rsidR="00B84DCD" w:rsidRDefault="00B84DCD" w:rsidP="00B84DCD">
      <w:pPr>
        <w:pStyle w:val="Odsekzoznamu"/>
        <w:spacing w:line="120" w:lineRule="auto"/>
        <w:ind w:left="709"/>
        <w:jc w:val="both"/>
        <w:rPr>
          <w:rFonts w:ascii="Arial Narrow" w:eastAsia="Arial Narrow" w:hAnsi="Arial Narrow" w:cs="Arial Narrow"/>
          <w:color w:val="000000" w:themeColor="text1"/>
          <w:sz w:val="22"/>
          <w:szCs w:val="22"/>
        </w:rPr>
      </w:pPr>
    </w:p>
    <w:p w14:paraId="0F489A4E" w14:textId="6843F832" w:rsidR="001D526F" w:rsidRDefault="45E947E4" w:rsidP="00496565">
      <w:pPr>
        <w:pStyle w:val="Odsekzoznamu"/>
        <w:numPr>
          <w:ilvl w:val="0"/>
          <w:numId w:val="48"/>
        </w:numPr>
        <w:spacing w:line="288" w:lineRule="auto"/>
        <w:ind w:left="709" w:hanging="567"/>
        <w:jc w:val="both"/>
        <w:rPr>
          <w:rFonts w:ascii="Arial Narrow" w:eastAsia="Arial Narrow" w:hAnsi="Arial Narrow" w:cs="Arial Narrow"/>
          <w:color w:val="000000" w:themeColor="text1"/>
          <w:sz w:val="22"/>
          <w:szCs w:val="22"/>
        </w:rPr>
      </w:pPr>
      <w:r w:rsidRPr="03AF013E">
        <w:rPr>
          <w:rFonts w:ascii="Arial Narrow" w:eastAsia="Arial Narrow" w:hAnsi="Arial Narrow" w:cs="Arial Narrow"/>
          <w:color w:val="000000" w:themeColor="text1"/>
          <w:sz w:val="22"/>
          <w:szCs w:val="22"/>
        </w:rPr>
        <w:t xml:space="preserve">Účastníci dohody </w:t>
      </w:r>
      <w:r w:rsidR="1A723F05" w:rsidRPr="03AF013E">
        <w:rPr>
          <w:rFonts w:ascii="Arial Narrow" w:eastAsia="Arial Narrow" w:hAnsi="Arial Narrow" w:cs="Arial Narrow"/>
          <w:color w:val="000000" w:themeColor="text1"/>
          <w:sz w:val="22"/>
          <w:szCs w:val="22"/>
        </w:rPr>
        <w:t>sa dohodli, že v prípade, ak podmienky Verejného obstarávania</w:t>
      </w:r>
      <w:r w:rsidR="05640A3D" w:rsidRPr="03AF013E">
        <w:rPr>
          <w:rFonts w:ascii="Arial Narrow" w:eastAsia="Arial Narrow" w:hAnsi="Arial Narrow" w:cs="Arial Narrow"/>
          <w:color w:val="000000" w:themeColor="text1"/>
          <w:sz w:val="22"/>
          <w:szCs w:val="22"/>
        </w:rPr>
        <w:t>, táto Dohoda</w:t>
      </w:r>
      <w:r w:rsidR="1A723F05" w:rsidRPr="03AF013E">
        <w:rPr>
          <w:rFonts w:ascii="Arial Narrow" w:eastAsia="Arial Narrow" w:hAnsi="Arial Narrow" w:cs="Arial Narrow"/>
          <w:color w:val="000000" w:themeColor="text1"/>
          <w:sz w:val="22"/>
          <w:szCs w:val="22"/>
        </w:rPr>
        <w:t xml:space="preserve"> alebo osobitné  právne predpisy vyžadujú pre poskytovanie Služieb osobitné povolenia, resp. certifikáty, dopravca je povinný disponovať takýmito povoleniami, resp. certifikátmi a udržiavať ich v platnosti počas celej doby trvania </w:t>
      </w:r>
      <w:r w:rsidRPr="03AF013E">
        <w:rPr>
          <w:rFonts w:ascii="Arial Narrow" w:eastAsia="Arial Narrow" w:hAnsi="Arial Narrow" w:cs="Arial Narrow"/>
          <w:color w:val="000000" w:themeColor="text1"/>
          <w:sz w:val="22"/>
          <w:szCs w:val="22"/>
        </w:rPr>
        <w:t>Dohody</w:t>
      </w:r>
      <w:r w:rsidR="1A723F05" w:rsidRPr="03AF013E">
        <w:rPr>
          <w:rFonts w:ascii="Arial Narrow" w:eastAsia="Arial Narrow" w:hAnsi="Arial Narrow" w:cs="Arial Narrow"/>
          <w:color w:val="000000" w:themeColor="text1"/>
          <w:sz w:val="22"/>
          <w:szCs w:val="22"/>
        </w:rPr>
        <w:t xml:space="preserve">, inak sa porušenie tejto povinnosti bude považovať za podstatné porušenie tejto </w:t>
      </w:r>
      <w:r w:rsidRPr="03AF013E">
        <w:rPr>
          <w:rFonts w:ascii="Arial Narrow" w:eastAsia="Arial Narrow" w:hAnsi="Arial Narrow" w:cs="Arial Narrow"/>
          <w:color w:val="000000" w:themeColor="text1"/>
          <w:sz w:val="22"/>
          <w:szCs w:val="22"/>
        </w:rPr>
        <w:t>Dohody</w:t>
      </w:r>
      <w:r w:rsidR="1A723F05" w:rsidRPr="03AF013E">
        <w:rPr>
          <w:rFonts w:ascii="Arial Narrow" w:eastAsia="Arial Narrow" w:hAnsi="Arial Narrow" w:cs="Arial Narrow"/>
          <w:color w:val="000000" w:themeColor="text1"/>
          <w:sz w:val="22"/>
          <w:szCs w:val="22"/>
        </w:rPr>
        <w:t xml:space="preserve">. Dopravca je povinný </w:t>
      </w:r>
      <w:r w:rsidR="1A723F05" w:rsidRPr="03AF013E">
        <w:rPr>
          <w:rFonts w:ascii="Arial Narrow" w:eastAsia="Arial Narrow" w:hAnsi="Arial Narrow" w:cs="Arial Narrow"/>
          <w:color w:val="000000" w:themeColor="text1"/>
          <w:sz w:val="22"/>
          <w:szCs w:val="22"/>
        </w:rPr>
        <w:lastRenderedPageBreak/>
        <w:t xml:space="preserve">kedykoľvek počas platnosti tejto </w:t>
      </w:r>
      <w:r w:rsidRPr="03AF013E">
        <w:rPr>
          <w:rFonts w:ascii="Arial Narrow" w:eastAsia="Arial Narrow" w:hAnsi="Arial Narrow" w:cs="Arial Narrow"/>
          <w:color w:val="000000" w:themeColor="text1"/>
          <w:sz w:val="22"/>
          <w:szCs w:val="22"/>
        </w:rPr>
        <w:t>Dohody</w:t>
      </w:r>
      <w:r w:rsidR="1A723F05" w:rsidRPr="03AF013E">
        <w:rPr>
          <w:rFonts w:ascii="Arial Narrow" w:eastAsia="Arial Narrow" w:hAnsi="Arial Narrow" w:cs="Arial Narrow"/>
          <w:color w:val="000000" w:themeColor="text1"/>
          <w:sz w:val="22"/>
          <w:szCs w:val="22"/>
        </w:rPr>
        <w:t xml:space="preserve"> na výzvu odosielateľa bezodkladne predložiť odosielateľovi takéto povolenie, resp. </w:t>
      </w:r>
      <w:r w:rsidR="2A4C7C26" w:rsidRPr="03AF013E">
        <w:rPr>
          <w:rFonts w:ascii="Arial Narrow" w:eastAsia="Arial Narrow" w:hAnsi="Arial Narrow" w:cs="Arial Narrow"/>
          <w:color w:val="000000" w:themeColor="text1"/>
          <w:sz w:val="22"/>
          <w:szCs w:val="22"/>
        </w:rPr>
        <w:t>C</w:t>
      </w:r>
      <w:r w:rsidR="1A723F05" w:rsidRPr="03AF013E">
        <w:rPr>
          <w:rFonts w:ascii="Arial Narrow" w:eastAsia="Arial Narrow" w:hAnsi="Arial Narrow" w:cs="Arial Narrow"/>
          <w:color w:val="000000" w:themeColor="text1"/>
          <w:sz w:val="22"/>
          <w:szCs w:val="22"/>
        </w:rPr>
        <w:t>ertifikát.</w:t>
      </w:r>
    </w:p>
    <w:p w14:paraId="3545A4EA" w14:textId="77777777" w:rsidR="00626AA3" w:rsidRPr="00626AA3" w:rsidRDefault="00626AA3" w:rsidP="00626AA3">
      <w:pPr>
        <w:spacing w:line="120" w:lineRule="auto"/>
        <w:jc w:val="both"/>
        <w:rPr>
          <w:rFonts w:ascii="Arial Narrow" w:eastAsia="Arial Narrow" w:hAnsi="Arial Narrow" w:cs="Arial Narrow"/>
          <w:color w:val="000000" w:themeColor="text1"/>
          <w:sz w:val="22"/>
          <w:szCs w:val="22"/>
        </w:rPr>
      </w:pPr>
    </w:p>
    <w:p w14:paraId="2598D451" w14:textId="184A7EDF" w:rsidR="406626F7" w:rsidRPr="00626AA3" w:rsidRDefault="406626F7" w:rsidP="00496565">
      <w:pPr>
        <w:pStyle w:val="Odsekzoznamu"/>
        <w:numPr>
          <w:ilvl w:val="0"/>
          <w:numId w:val="48"/>
        </w:numPr>
        <w:spacing w:line="288" w:lineRule="auto"/>
        <w:ind w:left="709" w:hanging="567"/>
        <w:jc w:val="both"/>
        <w:rPr>
          <w:rFonts w:ascii="Arial Narrow" w:eastAsia="Segoe UI" w:hAnsi="Arial Narrow" w:cs="Segoe UI"/>
          <w:sz w:val="22"/>
          <w:szCs w:val="22"/>
        </w:rPr>
      </w:pPr>
      <w:r w:rsidRPr="00626AA3">
        <w:rPr>
          <w:rFonts w:ascii="Arial Narrow" w:eastAsia="Arial Narrow" w:hAnsi="Arial Narrow" w:cs="Arial Narrow"/>
          <w:color w:val="000000" w:themeColor="text1"/>
          <w:sz w:val="22"/>
          <w:szCs w:val="22"/>
        </w:rPr>
        <w:t>Odosielateľ je prevádzkovateľom osobných údajov v zmysle čl. 4 bod 7 Nariadenia (EÚ) 2016/679 (</w:t>
      </w:r>
      <w:r w:rsidR="00013F4F">
        <w:rPr>
          <w:rFonts w:ascii="Arial Narrow" w:eastAsia="Arial Narrow" w:hAnsi="Arial Narrow" w:cs="Arial Narrow"/>
          <w:color w:val="000000" w:themeColor="text1"/>
          <w:sz w:val="22"/>
          <w:szCs w:val="22"/>
        </w:rPr>
        <w:t xml:space="preserve">ďalej len </w:t>
      </w:r>
      <w:r w:rsidRPr="00626AA3">
        <w:rPr>
          <w:rFonts w:ascii="Arial Narrow" w:eastAsia="Arial Narrow" w:hAnsi="Arial Narrow" w:cs="Arial Narrow"/>
          <w:color w:val="000000" w:themeColor="text1"/>
          <w:sz w:val="22"/>
          <w:szCs w:val="22"/>
        </w:rPr>
        <w:t>„GDPR“). Dopravca vystupuje pri plnení tejto Dohody ako sprostredkovateľ podľa čl. 4 bod 8 GDPR, pretože spracúva osobné údaje výlučne na pokyn odosielateľa a v rozsahu potrebnom na doručovanie zásielok.</w:t>
      </w:r>
    </w:p>
    <w:p w14:paraId="3A13F65E" w14:textId="77777777" w:rsidR="00626AA3" w:rsidRPr="00626AA3" w:rsidRDefault="00626AA3" w:rsidP="00626AA3">
      <w:pPr>
        <w:spacing w:line="120" w:lineRule="auto"/>
        <w:jc w:val="both"/>
        <w:rPr>
          <w:rFonts w:ascii="Arial Narrow" w:eastAsia="Segoe UI" w:hAnsi="Arial Narrow" w:cs="Segoe UI"/>
          <w:sz w:val="22"/>
          <w:szCs w:val="22"/>
        </w:rPr>
      </w:pPr>
    </w:p>
    <w:p w14:paraId="42CEF64D" w14:textId="166F3207" w:rsidR="00612908" w:rsidRPr="00612908" w:rsidRDefault="1CFDDB12" w:rsidP="00496565">
      <w:pPr>
        <w:pStyle w:val="Odsekzoznamu"/>
        <w:numPr>
          <w:ilvl w:val="0"/>
          <w:numId w:val="48"/>
        </w:numPr>
        <w:tabs>
          <w:tab w:val="clear" w:pos="2160"/>
          <w:tab w:val="left" w:pos="1276"/>
        </w:tabs>
        <w:spacing w:line="288" w:lineRule="auto"/>
        <w:ind w:hanging="578"/>
        <w:rPr>
          <w:rFonts w:ascii="Arial Narrow" w:eastAsia="Arial Narrow" w:hAnsi="Arial Narrow" w:cs="Arial Narrow"/>
          <w:color w:val="000000" w:themeColor="text1"/>
          <w:sz w:val="22"/>
          <w:szCs w:val="22"/>
        </w:rPr>
      </w:pPr>
      <w:r w:rsidRPr="00626AA3">
        <w:rPr>
          <w:rFonts w:ascii="Arial Narrow" w:eastAsia="Arial Narrow" w:hAnsi="Arial Narrow" w:cs="Arial Narrow"/>
          <w:color w:val="000000" w:themeColor="text1"/>
          <w:sz w:val="22"/>
          <w:szCs w:val="22"/>
        </w:rPr>
        <w:t>Dopravca je oprávnený spracúvať osobné údaje výhradne za účelom riadneho poskytnutia Služieb podľa tejto Dohody,</w:t>
      </w:r>
      <w:r w:rsidR="00612908">
        <w:rPr>
          <w:rFonts w:ascii="Arial Narrow" w:eastAsia="Arial Narrow" w:hAnsi="Arial Narrow" w:cs="Arial Narrow"/>
          <w:color w:val="000000" w:themeColor="text1"/>
          <w:sz w:val="22"/>
          <w:szCs w:val="22"/>
        </w:rPr>
        <w:t xml:space="preserve"> najmä na účely : </w:t>
      </w:r>
      <w:r w:rsidRPr="00626AA3">
        <w:rPr>
          <w:rFonts w:ascii="Arial Narrow" w:hAnsi="Arial Narrow"/>
          <w:sz w:val="22"/>
          <w:szCs w:val="22"/>
        </w:rPr>
        <w:br/>
      </w:r>
      <w:r w:rsidR="00612908" w:rsidRPr="00612908">
        <w:rPr>
          <w:rFonts w:ascii="Arial Narrow" w:eastAsia="Arial Narrow" w:hAnsi="Arial Narrow" w:cs="Arial Narrow"/>
          <w:color w:val="000000" w:themeColor="text1"/>
          <w:sz w:val="22"/>
          <w:szCs w:val="22"/>
        </w:rPr>
        <w:t xml:space="preserve">a) </w:t>
      </w:r>
      <w:r w:rsidR="00612908">
        <w:rPr>
          <w:rFonts w:ascii="Arial Narrow" w:eastAsia="Arial Narrow" w:hAnsi="Arial Narrow" w:cs="Arial Narrow"/>
          <w:color w:val="000000" w:themeColor="text1"/>
          <w:sz w:val="22"/>
          <w:szCs w:val="22"/>
        </w:rPr>
        <w:tab/>
      </w:r>
      <w:r w:rsidR="00612908" w:rsidRPr="00612908">
        <w:rPr>
          <w:rFonts w:ascii="Arial Narrow" w:eastAsia="Arial Narrow" w:hAnsi="Arial Narrow" w:cs="Arial Narrow"/>
          <w:color w:val="000000" w:themeColor="text1"/>
          <w:sz w:val="22"/>
          <w:szCs w:val="22"/>
        </w:rPr>
        <w:t xml:space="preserve">prepravy a doručovania dokladov ID1 </w:t>
      </w:r>
      <w:r w:rsidR="00612908">
        <w:rPr>
          <w:rFonts w:ascii="Arial Narrow" w:eastAsia="Arial Narrow" w:hAnsi="Arial Narrow" w:cs="Arial Narrow"/>
          <w:color w:val="000000" w:themeColor="text1"/>
          <w:sz w:val="22"/>
          <w:szCs w:val="22"/>
        </w:rPr>
        <w:t>príjemcom</w:t>
      </w:r>
      <w:r w:rsidR="00612908" w:rsidRPr="00612908">
        <w:rPr>
          <w:rFonts w:ascii="Arial Narrow" w:eastAsia="Arial Narrow" w:hAnsi="Arial Narrow" w:cs="Arial Narrow"/>
          <w:color w:val="000000" w:themeColor="text1"/>
          <w:sz w:val="22"/>
          <w:szCs w:val="22"/>
        </w:rPr>
        <w:t>,</w:t>
      </w:r>
    </w:p>
    <w:p w14:paraId="18CBB7ED" w14:textId="0F9D25BD" w:rsidR="00612908" w:rsidRPr="00612908" w:rsidRDefault="00612908" w:rsidP="00612908">
      <w:pPr>
        <w:pStyle w:val="Odsekzoznamu"/>
        <w:tabs>
          <w:tab w:val="clear" w:pos="2160"/>
          <w:tab w:val="left" w:pos="1276"/>
        </w:tabs>
        <w:spacing w:line="288" w:lineRule="auto"/>
        <w:ind w:hanging="11"/>
        <w:jc w:val="both"/>
        <w:rPr>
          <w:rFonts w:ascii="Arial Narrow" w:eastAsia="Arial Narrow" w:hAnsi="Arial Narrow" w:cs="Arial Narrow"/>
          <w:color w:val="000000" w:themeColor="text1"/>
          <w:sz w:val="22"/>
          <w:szCs w:val="22"/>
        </w:rPr>
      </w:pPr>
      <w:r w:rsidRPr="00612908">
        <w:rPr>
          <w:rFonts w:ascii="Arial Narrow" w:eastAsia="Arial Narrow" w:hAnsi="Arial Narrow" w:cs="Arial Narrow"/>
          <w:color w:val="000000" w:themeColor="text1"/>
          <w:sz w:val="22"/>
          <w:szCs w:val="22"/>
        </w:rPr>
        <w:t xml:space="preserve">b) </w:t>
      </w:r>
      <w:r>
        <w:rPr>
          <w:rFonts w:ascii="Arial Narrow" w:eastAsia="Arial Narrow" w:hAnsi="Arial Narrow" w:cs="Arial Narrow"/>
          <w:color w:val="000000" w:themeColor="text1"/>
          <w:sz w:val="22"/>
          <w:szCs w:val="22"/>
        </w:rPr>
        <w:tab/>
      </w:r>
      <w:r w:rsidRPr="00612908">
        <w:rPr>
          <w:rFonts w:ascii="Arial Narrow" w:eastAsia="Arial Narrow" w:hAnsi="Arial Narrow" w:cs="Arial Narrow"/>
          <w:color w:val="000000" w:themeColor="text1"/>
          <w:sz w:val="22"/>
          <w:szCs w:val="22"/>
        </w:rPr>
        <w:t>evidencie o prevzatí a odovzdaní zásielok,</w:t>
      </w:r>
    </w:p>
    <w:p w14:paraId="5A5BAB4E" w14:textId="065E3573" w:rsidR="00612908" w:rsidRPr="00612908" w:rsidRDefault="00612908" w:rsidP="00612908">
      <w:pPr>
        <w:pStyle w:val="Odsekzoznamu"/>
        <w:tabs>
          <w:tab w:val="clear" w:pos="2160"/>
          <w:tab w:val="left" w:pos="1276"/>
        </w:tabs>
        <w:spacing w:line="288" w:lineRule="auto"/>
        <w:ind w:hanging="11"/>
        <w:jc w:val="both"/>
        <w:rPr>
          <w:rFonts w:ascii="Arial Narrow" w:eastAsia="Arial Narrow" w:hAnsi="Arial Narrow" w:cs="Arial Narrow"/>
          <w:color w:val="000000" w:themeColor="text1"/>
          <w:sz w:val="22"/>
          <w:szCs w:val="22"/>
        </w:rPr>
      </w:pPr>
      <w:r w:rsidRPr="00612908">
        <w:rPr>
          <w:rFonts w:ascii="Arial Narrow" w:eastAsia="Arial Narrow" w:hAnsi="Arial Narrow" w:cs="Arial Narrow"/>
          <w:color w:val="000000" w:themeColor="text1"/>
          <w:sz w:val="22"/>
          <w:szCs w:val="22"/>
        </w:rPr>
        <w:t xml:space="preserve">c) </w:t>
      </w:r>
      <w:r>
        <w:rPr>
          <w:rFonts w:ascii="Arial Narrow" w:eastAsia="Arial Narrow" w:hAnsi="Arial Narrow" w:cs="Arial Narrow"/>
          <w:color w:val="000000" w:themeColor="text1"/>
          <w:sz w:val="22"/>
          <w:szCs w:val="22"/>
        </w:rPr>
        <w:tab/>
      </w:r>
      <w:r w:rsidRPr="00612908">
        <w:rPr>
          <w:rFonts w:ascii="Arial Narrow" w:eastAsia="Arial Narrow" w:hAnsi="Arial Narrow" w:cs="Arial Narrow"/>
          <w:color w:val="000000" w:themeColor="text1"/>
          <w:sz w:val="22"/>
          <w:szCs w:val="22"/>
        </w:rPr>
        <w:t>identifikácie kuriérov dopravcu poverených plnením,</w:t>
      </w:r>
    </w:p>
    <w:p w14:paraId="711C3487" w14:textId="4C7BD2F8" w:rsidR="1CFDDB12" w:rsidRPr="00013F4F" w:rsidRDefault="00612908" w:rsidP="00612908">
      <w:pPr>
        <w:pStyle w:val="Odsekzoznamu"/>
        <w:tabs>
          <w:tab w:val="clear" w:pos="2160"/>
          <w:tab w:val="left" w:pos="1276"/>
        </w:tabs>
        <w:spacing w:line="288" w:lineRule="auto"/>
        <w:ind w:hanging="11"/>
        <w:jc w:val="both"/>
        <w:rPr>
          <w:rFonts w:ascii="Arial Narrow" w:eastAsia="Arial Narrow" w:hAnsi="Arial Narrow" w:cs="Arial Narrow"/>
          <w:color w:val="000000" w:themeColor="text1"/>
          <w:sz w:val="22"/>
          <w:szCs w:val="22"/>
        </w:rPr>
      </w:pPr>
      <w:r w:rsidRPr="00612908">
        <w:rPr>
          <w:rFonts w:ascii="Arial Narrow" w:eastAsia="Arial Narrow" w:hAnsi="Arial Narrow" w:cs="Arial Narrow"/>
          <w:color w:val="000000" w:themeColor="text1"/>
          <w:sz w:val="22"/>
          <w:szCs w:val="22"/>
        </w:rPr>
        <w:t xml:space="preserve">d) </w:t>
      </w:r>
      <w:r>
        <w:rPr>
          <w:rFonts w:ascii="Arial Narrow" w:eastAsia="Arial Narrow" w:hAnsi="Arial Narrow" w:cs="Arial Narrow"/>
          <w:color w:val="000000" w:themeColor="text1"/>
          <w:sz w:val="22"/>
          <w:szCs w:val="22"/>
        </w:rPr>
        <w:tab/>
      </w:r>
      <w:r w:rsidRPr="00612908">
        <w:rPr>
          <w:rFonts w:ascii="Arial Narrow" w:eastAsia="Arial Narrow" w:hAnsi="Arial Narrow" w:cs="Arial Narrow"/>
          <w:color w:val="000000" w:themeColor="text1"/>
          <w:sz w:val="22"/>
          <w:szCs w:val="22"/>
        </w:rPr>
        <w:t>plnenia kontrolných a auditných povinností podľa osobitných právnych predpisov.</w:t>
      </w:r>
    </w:p>
    <w:p w14:paraId="2BDFFEC4" w14:textId="77777777" w:rsidR="00626AA3" w:rsidRPr="00626AA3" w:rsidRDefault="00626AA3" w:rsidP="00626AA3">
      <w:pPr>
        <w:pStyle w:val="Odsekzoznamu"/>
        <w:spacing w:line="120" w:lineRule="auto"/>
        <w:ind w:left="709" w:hanging="851"/>
        <w:jc w:val="both"/>
        <w:rPr>
          <w:rFonts w:ascii="Arial Narrow" w:eastAsia="Arial Narrow" w:hAnsi="Arial Narrow" w:cs="Arial Narrow"/>
          <w:color w:val="000000" w:themeColor="text1"/>
          <w:sz w:val="22"/>
          <w:szCs w:val="22"/>
        </w:rPr>
      </w:pPr>
    </w:p>
    <w:p w14:paraId="7D2A98F1" w14:textId="7CB175C9" w:rsidR="1CFDDB12" w:rsidRDefault="1CFDDB12" w:rsidP="00496565">
      <w:pPr>
        <w:pStyle w:val="Odsekzoznamu"/>
        <w:numPr>
          <w:ilvl w:val="0"/>
          <w:numId w:val="48"/>
        </w:numPr>
        <w:spacing w:before="210" w:after="210" w:line="300" w:lineRule="auto"/>
        <w:ind w:hanging="578"/>
        <w:rPr>
          <w:rFonts w:ascii="Arial Narrow" w:eastAsia="Segoe UI" w:hAnsi="Arial Narrow" w:cs="Segoe UI"/>
          <w:sz w:val="22"/>
          <w:szCs w:val="22"/>
        </w:rPr>
      </w:pPr>
      <w:r w:rsidRPr="00626AA3">
        <w:rPr>
          <w:rFonts w:ascii="Arial Narrow" w:eastAsia="Arial Narrow" w:hAnsi="Arial Narrow" w:cs="Arial Narrow"/>
          <w:color w:val="000000" w:themeColor="text1"/>
          <w:sz w:val="22"/>
          <w:szCs w:val="22"/>
        </w:rPr>
        <w:t>Spracúvané údaje zahŕňajú najmä: meno, priezvisko, adresu doručenia, identifikačné údaje uvedené na zásielke, údaje o subdodávateľoch dopravcu a identifikačné údaje kuriéro</w:t>
      </w:r>
      <w:r w:rsidRPr="00626AA3">
        <w:rPr>
          <w:rFonts w:ascii="Arial Narrow" w:eastAsia="Segoe UI" w:hAnsi="Arial Narrow" w:cs="Segoe UI"/>
          <w:sz w:val="22"/>
          <w:szCs w:val="22"/>
        </w:rPr>
        <w:t>v.</w:t>
      </w:r>
    </w:p>
    <w:p w14:paraId="2E151A54" w14:textId="77777777" w:rsidR="006345E6" w:rsidRDefault="006345E6" w:rsidP="006345E6">
      <w:pPr>
        <w:pStyle w:val="Odsekzoznamu"/>
        <w:spacing w:before="210" w:after="210" w:line="120" w:lineRule="auto"/>
        <w:rPr>
          <w:rFonts w:ascii="Arial Narrow" w:eastAsia="Segoe UI" w:hAnsi="Arial Narrow" w:cs="Segoe UI"/>
          <w:sz w:val="22"/>
          <w:szCs w:val="22"/>
        </w:rPr>
      </w:pPr>
    </w:p>
    <w:p w14:paraId="1BCE66A2" w14:textId="67C7B845" w:rsidR="1729BCFD" w:rsidRPr="006345E6" w:rsidRDefault="1729BCFD" w:rsidP="00496565">
      <w:pPr>
        <w:pStyle w:val="Odsekzoznamu"/>
        <w:numPr>
          <w:ilvl w:val="0"/>
          <w:numId w:val="48"/>
        </w:numPr>
        <w:spacing w:before="210" w:after="210" w:line="300" w:lineRule="auto"/>
        <w:ind w:hanging="578"/>
        <w:rPr>
          <w:rFonts w:ascii="Arial Narrow" w:eastAsia="Segoe UI" w:hAnsi="Arial Narrow" w:cs="Segoe UI"/>
          <w:sz w:val="22"/>
          <w:szCs w:val="22"/>
        </w:rPr>
      </w:pPr>
      <w:r w:rsidRPr="006345E6">
        <w:rPr>
          <w:rFonts w:ascii="Arial Narrow" w:eastAsia="Arial Narrow" w:hAnsi="Arial Narrow" w:cs="Arial Narrow"/>
          <w:color w:val="000000" w:themeColor="text1"/>
          <w:sz w:val="22"/>
          <w:szCs w:val="22"/>
        </w:rPr>
        <w:t>Dopravca je povinný prijať a udržiavať primerané technické a organizačné opatrenia podľa čl. 32 GDPR, a to najmä:</w:t>
      </w:r>
    </w:p>
    <w:p w14:paraId="7A6AEF1A" w14:textId="2AD01183" w:rsidR="00626AA3" w:rsidRDefault="1729BCFD" w:rsidP="006345E6">
      <w:pPr>
        <w:pStyle w:val="Odsekzoznamu"/>
        <w:spacing w:before="210" w:after="210" w:line="300" w:lineRule="auto"/>
        <w:ind w:hanging="11"/>
        <w:rPr>
          <w:rFonts w:ascii="Arial Narrow" w:eastAsia="Arial Narrow" w:hAnsi="Arial Narrow" w:cs="Arial Narrow"/>
          <w:color w:val="000000" w:themeColor="text1"/>
          <w:sz w:val="22"/>
          <w:szCs w:val="22"/>
        </w:rPr>
      </w:pPr>
      <w:r w:rsidRPr="00626AA3">
        <w:rPr>
          <w:rFonts w:ascii="Arial Narrow" w:eastAsia="Arial Narrow" w:hAnsi="Arial Narrow" w:cs="Arial Narrow"/>
          <w:color w:val="000000" w:themeColor="text1"/>
          <w:sz w:val="22"/>
          <w:szCs w:val="22"/>
        </w:rPr>
        <w:t xml:space="preserve">ochranu zásielok pred stratou, odcudzením, neoprávneným otvorením či poškodením, riadene prístupy len pre osoby oprávnené pracovať s údajmi, evidenciu úkonov kuriérov,  zabezpečenie </w:t>
      </w:r>
      <w:proofErr w:type="spellStart"/>
      <w:r w:rsidRPr="00626AA3">
        <w:rPr>
          <w:rFonts w:ascii="Arial Narrow" w:eastAsia="Arial Narrow" w:hAnsi="Arial Narrow" w:cs="Arial Narrow"/>
          <w:color w:val="000000" w:themeColor="text1"/>
          <w:sz w:val="22"/>
          <w:szCs w:val="22"/>
        </w:rPr>
        <w:t>plômb</w:t>
      </w:r>
      <w:proofErr w:type="spellEnd"/>
      <w:r w:rsidRPr="00626AA3">
        <w:rPr>
          <w:rFonts w:ascii="Arial Narrow" w:eastAsia="Arial Narrow" w:hAnsi="Arial Narrow" w:cs="Arial Narrow"/>
          <w:color w:val="000000" w:themeColor="text1"/>
          <w:sz w:val="22"/>
          <w:szCs w:val="22"/>
        </w:rPr>
        <w:t>, prepraviek a prepravných postupov tak, aby nedošlo k úniku údajov,</w:t>
      </w:r>
      <w:r w:rsidR="4AF5FAFE" w:rsidRPr="00626AA3">
        <w:rPr>
          <w:rFonts w:ascii="Arial Narrow" w:eastAsia="Arial Narrow" w:hAnsi="Arial Narrow" w:cs="Arial Narrow"/>
          <w:color w:val="000000" w:themeColor="text1"/>
          <w:sz w:val="22"/>
          <w:szCs w:val="22"/>
        </w:rPr>
        <w:t xml:space="preserve">   </w:t>
      </w:r>
      <w:r w:rsidRPr="00626AA3">
        <w:rPr>
          <w:rFonts w:ascii="Arial Narrow" w:eastAsia="Arial Narrow" w:hAnsi="Arial Narrow" w:cs="Arial Narrow"/>
          <w:color w:val="000000" w:themeColor="text1"/>
          <w:sz w:val="22"/>
          <w:szCs w:val="22"/>
        </w:rPr>
        <w:t>zabezpečenie systémov, v ktorých sú vytvárané podacie doklady</w:t>
      </w:r>
      <w:r w:rsidR="189615D7" w:rsidRPr="00626AA3">
        <w:rPr>
          <w:rFonts w:ascii="Arial Narrow" w:eastAsia="Arial Narrow" w:hAnsi="Arial Narrow" w:cs="Arial Narrow"/>
          <w:color w:val="000000" w:themeColor="text1"/>
          <w:sz w:val="22"/>
          <w:szCs w:val="22"/>
        </w:rPr>
        <w:t xml:space="preserve">. </w:t>
      </w:r>
      <w:r w:rsidR="181A9C47" w:rsidRPr="00626AA3">
        <w:rPr>
          <w:rFonts w:ascii="Arial Narrow" w:eastAsia="Arial Narrow" w:hAnsi="Arial Narrow" w:cs="Arial Narrow"/>
          <w:color w:val="000000" w:themeColor="text1"/>
          <w:sz w:val="22"/>
          <w:szCs w:val="22"/>
        </w:rPr>
        <w:t xml:space="preserve"> </w:t>
      </w:r>
      <w:r w:rsidR="63EAB5EC" w:rsidRPr="00626AA3">
        <w:rPr>
          <w:rFonts w:ascii="Arial Narrow" w:eastAsia="Arial Narrow" w:hAnsi="Arial Narrow" w:cs="Arial Narrow"/>
          <w:color w:val="000000" w:themeColor="text1"/>
          <w:sz w:val="22"/>
          <w:szCs w:val="22"/>
        </w:rPr>
        <w:t>Dopravca je povinný</w:t>
      </w:r>
      <w:r w:rsidR="2FED3B91" w:rsidRPr="00626AA3">
        <w:rPr>
          <w:rFonts w:ascii="Arial Narrow" w:eastAsia="Arial Narrow" w:hAnsi="Arial Narrow" w:cs="Arial Narrow"/>
          <w:color w:val="000000" w:themeColor="text1"/>
          <w:sz w:val="22"/>
          <w:szCs w:val="22"/>
        </w:rPr>
        <w:t xml:space="preserve"> </w:t>
      </w:r>
      <w:r w:rsidR="63EAB5EC" w:rsidRPr="00626AA3">
        <w:rPr>
          <w:rFonts w:ascii="Arial Narrow" w:eastAsia="Arial Narrow" w:hAnsi="Arial Narrow" w:cs="Arial Narrow"/>
          <w:color w:val="000000" w:themeColor="text1"/>
          <w:sz w:val="22"/>
          <w:szCs w:val="22"/>
        </w:rPr>
        <w:t>bezodkladne, najneskôr do 24 hodín od zistenia oznámiť odosielateľovi akékoľvek porušenie ochrany osobných údajov (napr. stratená zásielka, otvorená zásielka, neoprávnený prístup</w:t>
      </w:r>
      <w:r w:rsidR="1C305BFA" w:rsidRPr="00626AA3">
        <w:rPr>
          <w:rFonts w:ascii="Arial Narrow" w:eastAsia="Arial Narrow" w:hAnsi="Arial Narrow" w:cs="Arial Narrow"/>
          <w:color w:val="000000" w:themeColor="text1"/>
          <w:sz w:val="22"/>
          <w:szCs w:val="22"/>
        </w:rPr>
        <w:t xml:space="preserve">) </w:t>
      </w:r>
      <w:r w:rsidR="68E50D5D" w:rsidRPr="00626AA3">
        <w:rPr>
          <w:rFonts w:ascii="Arial Narrow" w:eastAsia="Arial Narrow" w:hAnsi="Arial Narrow" w:cs="Arial Narrow"/>
          <w:color w:val="000000" w:themeColor="text1"/>
          <w:sz w:val="22"/>
          <w:szCs w:val="22"/>
        </w:rPr>
        <w:t xml:space="preserve">a </w:t>
      </w:r>
      <w:r w:rsidR="63EAB5EC" w:rsidRPr="00626AA3">
        <w:rPr>
          <w:rFonts w:ascii="Arial Narrow" w:eastAsia="Arial Narrow" w:hAnsi="Arial Narrow" w:cs="Arial Narrow"/>
          <w:color w:val="000000" w:themeColor="text1"/>
          <w:sz w:val="22"/>
          <w:szCs w:val="22"/>
        </w:rPr>
        <w:t>poskytnúť všetku súčinnosť pri vyhodnocovaní rizík a hlásení incidentu Úradu na ochranu osobných údajov SR.</w:t>
      </w:r>
    </w:p>
    <w:p w14:paraId="6CE12462" w14:textId="77777777" w:rsidR="00626AA3" w:rsidRPr="00626AA3" w:rsidRDefault="00626AA3" w:rsidP="00626AA3">
      <w:pPr>
        <w:pStyle w:val="Odsekzoznamu"/>
        <w:spacing w:before="210" w:after="210" w:line="120" w:lineRule="auto"/>
        <w:rPr>
          <w:rFonts w:ascii="Arial Narrow" w:eastAsia="Arial Narrow" w:hAnsi="Arial Narrow" w:cs="Arial Narrow"/>
          <w:color w:val="000000" w:themeColor="text1"/>
          <w:sz w:val="22"/>
          <w:szCs w:val="22"/>
        </w:rPr>
      </w:pPr>
    </w:p>
    <w:p w14:paraId="5496DDE8" w14:textId="27F20A1E" w:rsidR="08E53889" w:rsidRDefault="08E53889" w:rsidP="00496565">
      <w:pPr>
        <w:pStyle w:val="Odsekzoznamu"/>
        <w:numPr>
          <w:ilvl w:val="0"/>
          <w:numId w:val="48"/>
        </w:numPr>
        <w:spacing w:line="288" w:lineRule="auto"/>
        <w:ind w:left="709" w:hanging="567"/>
        <w:jc w:val="both"/>
        <w:rPr>
          <w:rFonts w:ascii="Arial Narrow" w:eastAsia="Arial Narrow" w:hAnsi="Arial Narrow" w:cs="Arial Narrow"/>
          <w:sz w:val="22"/>
          <w:szCs w:val="22"/>
        </w:rPr>
      </w:pPr>
      <w:r w:rsidRPr="00626AA3">
        <w:rPr>
          <w:rFonts w:ascii="Arial Narrow" w:eastAsia="Arial Narrow" w:hAnsi="Arial Narrow" w:cs="Arial Narrow"/>
          <w:sz w:val="22"/>
          <w:szCs w:val="22"/>
        </w:rPr>
        <w:t xml:space="preserve">Dopravca je povinný uchovávať osobné údaje len počas doby nevyhnutnej na plnenie tejto Dohody </w:t>
      </w:r>
      <w:r w:rsidRPr="00DC6E29">
        <w:rPr>
          <w:rFonts w:ascii="Arial Narrow" w:eastAsia="Arial Narrow" w:hAnsi="Arial Narrow" w:cs="Arial Narrow"/>
          <w:color w:val="FF0000"/>
          <w:sz w:val="22"/>
          <w:szCs w:val="22"/>
        </w:rPr>
        <w:t xml:space="preserve">a </w:t>
      </w:r>
      <w:r w:rsidR="00EC5E8A" w:rsidRPr="00DC6E29">
        <w:rPr>
          <w:rFonts w:ascii="Arial Narrow" w:eastAsia="Arial Narrow" w:hAnsi="Arial Narrow" w:cs="Arial Narrow"/>
          <w:color w:val="FF0000"/>
          <w:sz w:val="22"/>
          <w:szCs w:val="22"/>
        </w:rPr>
        <w:t>počas doby stanovenej právnym predpisom upravujúcim</w:t>
      </w:r>
      <w:r w:rsidR="00DC6E29" w:rsidRPr="00DC6E29">
        <w:rPr>
          <w:rFonts w:ascii="Arial Narrow" w:eastAsia="Arial Narrow" w:hAnsi="Arial Narrow" w:cs="Arial Narrow"/>
          <w:color w:val="FF0000"/>
          <w:sz w:val="22"/>
          <w:szCs w:val="22"/>
        </w:rPr>
        <w:t xml:space="preserve"> uchovávania údajov </w:t>
      </w:r>
      <w:r w:rsidR="00DC6E29">
        <w:rPr>
          <w:rFonts w:ascii="Arial Narrow" w:eastAsia="Arial Narrow" w:hAnsi="Arial Narrow" w:cs="Arial Narrow"/>
          <w:sz w:val="22"/>
          <w:szCs w:val="22"/>
        </w:rPr>
        <w:t>a</w:t>
      </w:r>
      <w:r w:rsidR="00EC5E8A">
        <w:rPr>
          <w:rFonts w:ascii="Arial Narrow" w:eastAsia="Arial Narrow" w:hAnsi="Arial Narrow" w:cs="Arial Narrow"/>
          <w:sz w:val="22"/>
          <w:szCs w:val="22"/>
        </w:rPr>
        <w:t xml:space="preserve"> </w:t>
      </w:r>
      <w:r w:rsidRPr="00626AA3">
        <w:rPr>
          <w:rFonts w:ascii="Arial Narrow" w:eastAsia="Arial Narrow" w:hAnsi="Arial Narrow" w:cs="Arial Narrow"/>
          <w:sz w:val="22"/>
          <w:szCs w:val="22"/>
        </w:rPr>
        <w:t>následne ich bezpečne zlikvidovať, alebo odovzdať odosielateľovi podľa jeho pokynov. Dopravca nesmie osobné údaje kopírovať, archivovať ani používať na iné účely.</w:t>
      </w:r>
    </w:p>
    <w:p w14:paraId="58E4C303" w14:textId="77777777" w:rsidR="00626AA3" w:rsidRPr="00626AA3" w:rsidRDefault="00626AA3" w:rsidP="00626AA3">
      <w:pPr>
        <w:pStyle w:val="Odsekzoznamu"/>
        <w:spacing w:line="120" w:lineRule="auto"/>
        <w:ind w:left="709"/>
        <w:jc w:val="both"/>
        <w:rPr>
          <w:rFonts w:ascii="Arial Narrow" w:eastAsia="Arial Narrow" w:hAnsi="Arial Narrow" w:cs="Arial Narrow"/>
          <w:sz w:val="22"/>
          <w:szCs w:val="22"/>
        </w:rPr>
      </w:pPr>
    </w:p>
    <w:p w14:paraId="6893E36E" w14:textId="43D2353A" w:rsidR="008579C6" w:rsidRDefault="21967013" w:rsidP="00496565">
      <w:pPr>
        <w:pStyle w:val="Odsekzoznamu"/>
        <w:numPr>
          <w:ilvl w:val="0"/>
          <w:numId w:val="48"/>
        </w:numPr>
        <w:spacing w:line="288" w:lineRule="auto"/>
        <w:ind w:left="709" w:hanging="567"/>
        <w:jc w:val="both"/>
        <w:rPr>
          <w:rFonts w:ascii="Arial Narrow" w:eastAsia="Arial Narrow" w:hAnsi="Arial Narrow" w:cs="Arial Narrow"/>
          <w:sz w:val="22"/>
          <w:szCs w:val="22"/>
        </w:rPr>
      </w:pPr>
      <w:r w:rsidRPr="00626AA3">
        <w:rPr>
          <w:rFonts w:ascii="Arial Narrow" w:eastAsia="Arial Narrow" w:hAnsi="Arial Narrow" w:cs="Arial Narrow"/>
          <w:sz w:val="22"/>
          <w:szCs w:val="22"/>
        </w:rPr>
        <w:t xml:space="preserve">Dopravca zodpovedá za porušenia povinností pri spracúvaní osobných údajov v súlade s GDPR, zákonom č. 18/2018 Z. </w:t>
      </w:r>
      <w:proofErr w:type="spellStart"/>
      <w:r w:rsidRPr="00626AA3">
        <w:rPr>
          <w:rFonts w:ascii="Arial Narrow" w:eastAsia="Arial Narrow" w:hAnsi="Arial Narrow" w:cs="Arial Narrow"/>
          <w:sz w:val="22"/>
          <w:szCs w:val="22"/>
        </w:rPr>
        <w:t>z.</w:t>
      </w:r>
      <w:r w:rsidR="2106E0C4" w:rsidRPr="00626AA3">
        <w:rPr>
          <w:rFonts w:ascii="Arial Narrow" w:eastAsia="Arial Narrow" w:hAnsi="Arial Narrow" w:cs="Arial Narrow"/>
          <w:color w:val="000000" w:themeColor="text1"/>
          <w:sz w:val="22"/>
          <w:szCs w:val="22"/>
        </w:rPr>
        <w:t>o</w:t>
      </w:r>
      <w:proofErr w:type="spellEnd"/>
      <w:r w:rsidR="2106E0C4" w:rsidRPr="00626AA3">
        <w:rPr>
          <w:rFonts w:ascii="Arial Narrow" w:eastAsia="Arial Narrow" w:hAnsi="Arial Narrow" w:cs="Arial Narrow"/>
          <w:sz w:val="22"/>
          <w:szCs w:val="22"/>
        </w:rPr>
        <w:t xml:space="preserve"> ochrane osobných údajov a o zmene a doplnení niektorých zákonov</w:t>
      </w:r>
      <w:r w:rsidRPr="00626AA3">
        <w:rPr>
          <w:rFonts w:ascii="Arial Narrow" w:eastAsia="Arial Narrow" w:hAnsi="Arial Narrow" w:cs="Arial Narrow"/>
          <w:sz w:val="22"/>
          <w:szCs w:val="22"/>
        </w:rPr>
        <w:t xml:space="preserve"> a týmto článkom Dohody. Porušenie povinností  týkajúcich sa GDPR podľa tohto článku predstavuje podstatné porušenie Dohody.</w:t>
      </w:r>
    </w:p>
    <w:p w14:paraId="08197C7B" w14:textId="77777777" w:rsidR="004950B0" w:rsidRPr="004950B0" w:rsidRDefault="004950B0" w:rsidP="004950B0">
      <w:pPr>
        <w:pStyle w:val="Odsekzoznamu"/>
        <w:rPr>
          <w:rFonts w:ascii="Arial Narrow" w:eastAsia="Arial Narrow" w:hAnsi="Arial Narrow" w:cs="Arial Narrow"/>
          <w:sz w:val="22"/>
          <w:szCs w:val="22"/>
        </w:rPr>
      </w:pPr>
    </w:p>
    <w:p w14:paraId="36463A8D" w14:textId="7A198476" w:rsidR="004950B0" w:rsidRPr="002F1F73" w:rsidRDefault="004950B0" w:rsidP="00332AB0">
      <w:pPr>
        <w:pStyle w:val="Odsekzoznamu"/>
        <w:numPr>
          <w:ilvl w:val="0"/>
          <w:numId w:val="48"/>
        </w:numPr>
        <w:spacing w:line="288" w:lineRule="auto"/>
        <w:ind w:left="709" w:hanging="567"/>
        <w:jc w:val="both"/>
        <w:rPr>
          <w:rFonts w:ascii="Arial Narrow" w:eastAsia="Arial Narrow" w:hAnsi="Arial Narrow" w:cs="Arial Narrow"/>
          <w:color w:val="FF0000"/>
          <w:sz w:val="22"/>
          <w:szCs w:val="22"/>
          <w:highlight w:val="yellow"/>
        </w:rPr>
      </w:pPr>
      <w:r w:rsidRPr="002F1F73">
        <w:rPr>
          <w:rFonts w:ascii="Arial Narrow" w:eastAsia="Arial Narrow" w:hAnsi="Arial Narrow" w:cs="Arial Narrow"/>
          <w:color w:val="FF0000"/>
          <w:sz w:val="22"/>
          <w:szCs w:val="22"/>
          <w:highlight w:val="yellow"/>
        </w:rPr>
        <w:t>Odosielateľ</w:t>
      </w:r>
      <w:r w:rsidRPr="002F1F73">
        <w:rPr>
          <w:rFonts w:ascii="Arial Narrow" w:hAnsi="Arial Narrow"/>
          <w:color w:val="FF0000"/>
          <w:sz w:val="22"/>
          <w:szCs w:val="22"/>
          <w:highlight w:val="yellow"/>
          <w:lang w:eastAsia="ar-SA"/>
        </w:rPr>
        <w:t xml:space="preserve"> </w:t>
      </w:r>
      <w:r w:rsidRPr="002F1F73">
        <w:rPr>
          <w:rFonts w:ascii="Arial Narrow" w:hAnsi="Arial Narrow"/>
          <w:color w:val="FF0000"/>
          <w:sz w:val="22"/>
          <w:szCs w:val="22"/>
          <w:highlight w:val="yellow"/>
        </w:rPr>
        <w:t>prehlasuje, že sa dôkladne oboznámil s Protikorupčným kódexom obchodného partnera, ktorý je dostupný na  webom sídle dopravcu</w:t>
      </w:r>
      <w:r w:rsidRPr="002F1F73">
        <w:rPr>
          <w:rFonts w:ascii="Arial Narrow" w:hAnsi="Arial Narrow"/>
          <w:color w:val="FF0000"/>
          <w:sz w:val="22"/>
          <w:szCs w:val="22"/>
          <w:highlight w:val="yellow"/>
          <w:lang w:eastAsia="ar-SA"/>
        </w:rPr>
        <w:t xml:space="preserve"> (ak takýto  existuje) </w:t>
      </w:r>
      <w:r w:rsidR="00332AB0" w:rsidRPr="002F1F73">
        <w:rPr>
          <w:rFonts w:ascii="Arial Narrow" w:hAnsi="Arial Narrow"/>
          <w:color w:val="FF0000"/>
          <w:sz w:val="22"/>
          <w:szCs w:val="22"/>
          <w:highlight w:val="yellow"/>
          <w:lang w:eastAsia="ar-SA"/>
        </w:rPr>
        <w:t xml:space="preserve">a </w:t>
      </w:r>
      <w:r w:rsidRPr="002F1F73">
        <w:rPr>
          <w:rFonts w:ascii="Arial Narrow" w:hAnsi="Arial Narrow"/>
          <w:color w:val="FF0000"/>
          <w:sz w:val="22"/>
          <w:szCs w:val="22"/>
          <w:highlight w:val="yellow"/>
          <w:lang w:eastAsia="ar-SA"/>
        </w:rPr>
        <w:t xml:space="preserve"> </w:t>
      </w:r>
      <w:r w:rsidRPr="002F1F73">
        <w:rPr>
          <w:rFonts w:ascii="Arial Narrow" w:hAnsi="Arial Narrow"/>
          <w:color w:val="FF0000"/>
          <w:sz w:val="22"/>
          <w:szCs w:val="22"/>
          <w:highlight w:val="yellow"/>
        </w:rPr>
        <w:t>s jeho znením súhlasí a zaväzuje sa ho dodržiavať.</w:t>
      </w:r>
    </w:p>
    <w:p w14:paraId="71EC0F72" w14:textId="77777777" w:rsidR="004950B0" w:rsidRPr="00AD1196" w:rsidRDefault="004950B0" w:rsidP="00332AB0">
      <w:pPr>
        <w:pStyle w:val="Odsekzoznamu"/>
        <w:spacing w:line="288" w:lineRule="auto"/>
        <w:ind w:left="709"/>
        <w:jc w:val="both"/>
        <w:rPr>
          <w:rFonts w:ascii="Arial Narrow" w:eastAsia="Arial Narrow" w:hAnsi="Arial Narrow" w:cs="Arial Narrow"/>
          <w:sz w:val="22"/>
          <w:szCs w:val="22"/>
        </w:rPr>
      </w:pPr>
    </w:p>
    <w:p w14:paraId="71258104" w14:textId="77777777" w:rsidR="002A5392" w:rsidRPr="00332AB0" w:rsidRDefault="002A5392" w:rsidP="00332AB0">
      <w:pPr>
        <w:pStyle w:val="Odsekzoznamu"/>
        <w:spacing w:line="288" w:lineRule="auto"/>
        <w:ind w:left="709"/>
        <w:jc w:val="both"/>
        <w:rPr>
          <w:rFonts w:ascii="Arial Narrow" w:eastAsia="Arial Narrow" w:hAnsi="Arial Narrow" w:cs="Arial Narrow"/>
          <w:sz w:val="22"/>
          <w:szCs w:val="22"/>
        </w:rPr>
      </w:pPr>
    </w:p>
    <w:p w14:paraId="6BD4F07F" w14:textId="0A15DADB" w:rsidR="001D526F" w:rsidRDefault="00F039BE" w:rsidP="011E641B">
      <w:pPr>
        <w:spacing w:line="288" w:lineRule="auto"/>
        <w:jc w:val="center"/>
      </w:pPr>
      <w:r>
        <w:rPr>
          <w:rFonts w:ascii="Arial Narrow" w:eastAsia="Arial Narrow" w:hAnsi="Arial Narrow" w:cs="Arial Narrow"/>
          <w:b/>
          <w:bCs/>
          <w:sz w:val="22"/>
          <w:szCs w:val="22"/>
        </w:rPr>
        <w:t>Článok IX</w:t>
      </w:r>
    </w:p>
    <w:p w14:paraId="42150948" w14:textId="55A93D52" w:rsidR="001D526F" w:rsidRDefault="00F039BE" w:rsidP="011E641B">
      <w:pPr>
        <w:spacing w:line="288" w:lineRule="auto"/>
        <w:jc w:val="center"/>
      </w:pPr>
      <w:r>
        <w:rPr>
          <w:rFonts w:ascii="Arial Narrow" w:eastAsia="Arial Narrow" w:hAnsi="Arial Narrow" w:cs="Arial Narrow"/>
          <w:b/>
          <w:bCs/>
          <w:sz w:val="22"/>
          <w:szCs w:val="22"/>
        </w:rPr>
        <w:t xml:space="preserve">Doba trvania </w:t>
      </w:r>
      <w:r w:rsidR="00C94113">
        <w:rPr>
          <w:rFonts w:ascii="Arial Narrow" w:eastAsia="Arial Narrow" w:hAnsi="Arial Narrow" w:cs="Arial Narrow"/>
          <w:b/>
          <w:bCs/>
          <w:sz w:val="22"/>
          <w:szCs w:val="22"/>
        </w:rPr>
        <w:t>Dohody</w:t>
      </w:r>
      <w:r>
        <w:rPr>
          <w:rFonts w:ascii="Arial Narrow" w:eastAsia="Arial Narrow" w:hAnsi="Arial Narrow" w:cs="Arial Narrow"/>
          <w:b/>
          <w:bCs/>
          <w:sz w:val="22"/>
          <w:szCs w:val="22"/>
        </w:rPr>
        <w:t xml:space="preserve"> a</w:t>
      </w:r>
      <w:r w:rsidR="38BD6A98" w:rsidRPr="011E641B">
        <w:rPr>
          <w:rFonts w:ascii="Arial Narrow" w:eastAsia="Arial Narrow" w:hAnsi="Arial Narrow" w:cs="Arial Narrow"/>
          <w:b/>
          <w:bCs/>
          <w:sz w:val="22"/>
          <w:szCs w:val="22"/>
        </w:rPr>
        <w:t xml:space="preserve"> </w:t>
      </w:r>
      <w:r>
        <w:rPr>
          <w:rFonts w:ascii="Arial Narrow" w:eastAsia="Arial Narrow" w:hAnsi="Arial Narrow" w:cs="Arial Narrow"/>
          <w:b/>
          <w:bCs/>
          <w:sz w:val="22"/>
          <w:szCs w:val="22"/>
        </w:rPr>
        <w:t xml:space="preserve">skončenie </w:t>
      </w:r>
      <w:r w:rsidR="00C94113">
        <w:rPr>
          <w:rFonts w:ascii="Arial Narrow" w:eastAsia="Arial Narrow" w:hAnsi="Arial Narrow" w:cs="Arial Narrow"/>
          <w:b/>
          <w:bCs/>
          <w:sz w:val="22"/>
          <w:szCs w:val="22"/>
        </w:rPr>
        <w:t>Dohody</w:t>
      </w:r>
    </w:p>
    <w:p w14:paraId="25469817" w14:textId="55AC9C59" w:rsidR="001D526F" w:rsidRDefault="38BD6A98" w:rsidP="011E641B">
      <w:pPr>
        <w:tabs>
          <w:tab w:val="left" w:pos="567"/>
        </w:tabs>
        <w:spacing w:line="288" w:lineRule="auto"/>
        <w:ind w:left="567"/>
        <w:jc w:val="both"/>
      </w:pPr>
      <w:r w:rsidRPr="011E641B">
        <w:rPr>
          <w:rFonts w:ascii="Arial Narrow" w:eastAsia="Arial Narrow" w:hAnsi="Arial Narrow" w:cs="Arial Narrow"/>
          <w:color w:val="000000" w:themeColor="text1"/>
          <w:sz w:val="22"/>
          <w:szCs w:val="22"/>
        </w:rPr>
        <w:t xml:space="preserve"> </w:t>
      </w:r>
    </w:p>
    <w:p w14:paraId="060221E6" w14:textId="2AE16588" w:rsidR="001D526F" w:rsidRDefault="00F039BE" w:rsidP="00496565">
      <w:pPr>
        <w:pStyle w:val="Odsekzoznamu"/>
        <w:numPr>
          <w:ilvl w:val="6"/>
          <w:numId w:val="43"/>
        </w:numPr>
        <w:spacing w:line="288" w:lineRule="auto"/>
        <w:ind w:left="709" w:hanging="567"/>
        <w:jc w:val="both"/>
        <w:rPr>
          <w:rFonts w:ascii="Arial Narrow" w:eastAsia="Arial Narrow" w:hAnsi="Arial Narrow" w:cs="Arial Narrow"/>
          <w:sz w:val="22"/>
          <w:szCs w:val="22"/>
        </w:rPr>
      </w:pPr>
      <w:r>
        <w:rPr>
          <w:rFonts w:ascii="Arial Narrow" w:eastAsia="Arial Narrow" w:hAnsi="Arial Narrow" w:cs="Arial Narrow"/>
          <w:sz w:val="22"/>
          <w:szCs w:val="22"/>
        </w:rPr>
        <w:t xml:space="preserve">Táto </w:t>
      </w:r>
      <w:r w:rsidR="00C94113">
        <w:rPr>
          <w:rFonts w:ascii="Arial Narrow" w:eastAsia="Arial Narrow" w:hAnsi="Arial Narrow" w:cs="Arial Narrow"/>
          <w:sz w:val="22"/>
          <w:szCs w:val="22"/>
        </w:rPr>
        <w:t>Dohoda</w:t>
      </w:r>
      <w:r>
        <w:rPr>
          <w:rFonts w:ascii="Arial Narrow" w:eastAsia="Arial Narrow" w:hAnsi="Arial Narrow" w:cs="Arial Narrow"/>
          <w:sz w:val="22"/>
          <w:szCs w:val="22"/>
        </w:rPr>
        <w:t xml:space="preserve"> sa uzatvára na dobu určitú, a</w:t>
      </w:r>
      <w:r w:rsidR="38BD6A98" w:rsidRPr="011E641B">
        <w:rPr>
          <w:rFonts w:ascii="Arial Narrow" w:eastAsia="Arial Narrow" w:hAnsi="Arial Narrow" w:cs="Arial Narrow"/>
          <w:sz w:val="22"/>
          <w:szCs w:val="22"/>
        </w:rPr>
        <w:t xml:space="preserve"> </w:t>
      </w:r>
      <w:r>
        <w:rPr>
          <w:rFonts w:ascii="Arial Narrow" w:eastAsia="Arial Narrow" w:hAnsi="Arial Narrow" w:cs="Arial Narrow"/>
          <w:sz w:val="22"/>
          <w:szCs w:val="22"/>
        </w:rPr>
        <w:t xml:space="preserve">to na obdobie </w:t>
      </w:r>
      <w:r>
        <w:rPr>
          <w:rFonts w:ascii="Arial Narrow" w:eastAsia="Arial Narrow" w:hAnsi="Arial Narrow" w:cs="Arial Narrow"/>
          <w:b/>
          <w:bCs/>
          <w:sz w:val="22"/>
          <w:szCs w:val="22"/>
        </w:rPr>
        <w:t>štyridsaťosem (48) mesiacov</w:t>
      </w:r>
      <w:r>
        <w:rPr>
          <w:rFonts w:ascii="Arial Narrow" w:eastAsia="Arial Narrow" w:hAnsi="Arial Narrow" w:cs="Arial Narrow"/>
          <w:sz w:val="22"/>
          <w:szCs w:val="22"/>
        </w:rPr>
        <w:t xml:space="preserve"> odo dňa nadobudnutia jej účinnosti alebo do vyčerpania finančného limitu </w:t>
      </w:r>
      <w:r w:rsidR="00C94113">
        <w:rPr>
          <w:rFonts w:ascii="Arial Narrow" w:eastAsia="Arial Narrow" w:hAnsi="Arial Narrow" w:cs="Arial Narrow"/>
          <w:sz w:val="22"/>
          <w:szCs w:val="22"/>
        </w:rPr>
        <w:t>Dohody</w:t>
      </w:r>
      <w:r>
        <w:rPr>
          <w:rFonts w:ascii="Arial Narrow" w:eastAsia="Arial Narrow" w:hAnsi="Arial Narrow" w:cs="Arial Narrow"/>
          <w:sz w:val="22"/>
          <w:szCs w:val="22"/>
        </w:rPr>
        <w:t xml:space="preserve"> uvedeného v</w:t>
      </w:r>
      <w:r w:rsidR="38BD6A98" w:rsidRPr="011E641B">
        <w:rPr>
          <w:rFonts w:ascii="Arial Narrow" w:eastAsia="Arial Narrow" w:hAnsi="Arial Narrow" w:cs="Arial Narrow"/>
          <w:sz w:val="22"/>
          <w:szCs w:val="22"/>
        </w:rPr>
        <w:t xml:space="preserve"> Prílohe č.</w:t>
      </w:r>
      <w:r>
        <w:rPr>
          <w:rFonts w:ascii="Arial Narrow" w:eastAsia="Arial Narrow" w:hAnsi="Arial Narrow" w:cs="Arial Narrow"/>
          <w:sz w:val="22"/>
          <w:szCs w:val="22"/>
        </w:rPr>
        <w:t xml:space="preserve"> 2 tejto </w:t>
      </w:r>
      <w:r w:rsidR="00C94113">
        <w:rPr>
          <w:rFonts w:ascii="Arial Narrow" w:eastAsia="Arial Narrow" w:hAnsi="Arial Narrow" w:cs="Arial Narrow"/>
          <w:sz w:val="22"/>
          <w:szCs w:val="22"/>
        </w:rPr>
        <w:t>Dohody</w:t>
      </w:r>
      <w:r>
        <w:rPr>
          <w:rFonts w:ascii="Arial Narrow" w:eastAsia="Arial Narrow" w:hAnsi="Arial Narrow" w:cs="Arial Narrow"/>
          <w:sz w:val="22"/>
          <w:szCs w:val="22"/>
        </w:rPr>
        <w:t>, podľa toho, ktorá z týchto skutočností nastane skôr.</w:t>
      </w:r>
    </w:p>
    <w:p w14:paraId="2BE7AE8E" w14:textId="77777777" w:rsidR="0059757B" w:rsidRDefault="0059757B" w:rsidP="0059757B">
      <w:pPr>
        <w:pStyle w:val="Odsekzoznamu"/>
        <w:spacing w:line="120" w:lineRule="auto"/>
        <w:ind w:left="709"/>
        <w:jc w:val="both"/>
        <w:rPr>
          <w:rFonts w:ascii="Arial Narrow" w:eastAsia="Arial Narrow" w:hAnsi="Arial Narrow" w:cs="Arial Narrow"/>
          <w:sz w:val="22"/>
          <w:szCs w:val="22"/>
        </w:rPr>
      </w:pPr>
    </w:p>
    <w:p w14:paraId="005BE027" w14:textId="327FE8C0" w:rsidR="00C94113" w:rsidRDefault="00C94113" w:rsidP="00496565">
      <w:pPr>
        <w:pStyle w:val="Odsekzoznamu"/>
        <w:numPr>
          <w:ilvl w:val="6"/>
          <w:numId w:val="43"/>
        </w:numPr>
        <w:spacing w:line="288" w:lineRule="auto"/>
        <w:ind w:left="709" w:hanging="567"/>
        <w:jc w:val="both"/>
        <w:rPr>
          <w:rFonts w:ascii="Arial Narrow" w:eastAsia="Arial Narrow" w:hAnsi="Arial Narrow" w:cs="Arial Narrow"/>
          <w:sz w:val="22"/>
          <w:szCs w:val="22"/>
        </w:rPr>
      </w:pPr>
      <w:r w:rsidRPr="00C94113">
        <w:rPr>
          <w:rFonts w:ascii="Arial Narrow" w:eastAsia="Arial Narrow" w:hAnsi="Arial Narrow" w:cs="Arial Narrow"/>
          <w:sz w:val="22"/>
          <w:szCs w:val="22"/>
        </w:rPr>
        <w:t xml:space="preserve">Služby bude </w:t>
      </w:r>
      <w:r>
        <w:rPr>
          <w:rFonts w:ascii="Arial Narrow" w:eastAsia="Arial Narrow" w:hAnsi="Arial Narrow" w:cs="Arial Narrow"/>
          <w:sz w:val="22"/>
          <w:szCs w:val="22"/>
        </w:rPr>
        <w:t>dopravca</w:t>
      </w:r>
      <w:r w:rsidRPr="00C94113">
        <w:rPr>
          <w:rFonts w:ascii="Arial Narrow" w:eastAsia="Arial Narrow" w:hAnsi="Arial Narrow" w:cs="Arial Narrow"/>
          <w:sz w:val="22"/>
          <w:szCs w:val="22"/>
        </w:rPr>
        <w:t xml:space="preserve"> poskytovať </w:t>
      </w:r>
      <w:r>
        <w:rPr>
          <w:rFonts w:ascii="Arial Narrow" w:eastAsia="Arial Narrow" w:hAnsi="Arial Narrow" w:cs="Arial Narrow"/>
          <w:sz w:val="22"/>
          <w:szCs w:val="22"/>
        </w:rPr>
        <w:t>odosielateľovi</w:t>
      </w:r>
      <w:r w:rsidRPr="00C94113">
        <w:rPr>
          <w:rFonts w:ascii="Arial Narrow" w:eastAsia="Arial Narrow" w:hAnsi="Arial Narrow" w:cs="Arial Narrow"/>
          <w:sz w:val="22"/>
          <w:szCs w:val="22"/>
        </w:rPr>
        <w:t xml:space="preserve"> priebežne, počas doby trvania tejto Dohody, a to na základe </w:t>
      </w:r>
      <w:r>
        <w:rPr>
          <w:rFonts w:ascii="Arial Narrow" w:eastAsia="Arial Narrow" w:hAnsi="Arial Narrow" w:cs="Arial Narrow"/>
          <w:sz w:val="22"/>
          <w:szCs w:val="22"/>
        </w:rPr>
        <w:t xml:space="preserve">objednávok odosielateľa podľa </w:t>
      </w:r>
      <w:r w:rsidRPr="00C94113">
        <w:rPr>
          <w:rFonts w:ascii="Arial Narrow" w:eastAsia="Arial Narrow" w:hAnsi="Arial Narrow" w:cs="Arial Narrow"/>
          <w:sz w:val="22"/>
          <w:szCs w:val="22"/>
        </w:rPr>
        <w:t xml:space="preserve">čl. II bodu </w:t>
      </w:r>
      <w:r>
        <w:rPr>
          <w:rFonts w:ascii="Arial Narrow" w:eastAsia="Arial Narrow" w:hAnsi="Arial Narrow" w:cs="Arial Narrow"/>
          <w:sz w:val="22"/>
          <w:szCs w:val="22"/>
        </w:rPr>
        <w:t>2</w:t>
      </w:r>
      <w:r w:rsidRPr="00C94113">
        <w:rPr>
          <w:rFonts w:ascii="Arial Narrow" w:eastAsia="Arial Narrow" w:hAnsi="Arial Narrow" w:cs="Arial Narrow"/>
          <w:sz w:val="22"/>
          <w:szCs w:val="22"/>
        </w:rPr>
        <w:t xml:space="preserve"> tejto Dohody.</w:t>
      </w:r>
    </w:p>
    <w:p w14:paraId="19A4765E" w14:textId="77777777" w:rsidR="0059757B" w:rsidRDefault="0059757B" w:rsidP="0059757B">
      <w:pPr>
        <w:pStyle w:val="Odsekzoznamu"/>
        <w:spacing w:line="120" w:lineRule="auto"/>
        <w:ind w:left="709"/>
        <w:jc w:val="both"/>
        <w:rPr>
          <w:rFonts w:ascii="Arial Narrow" w:eastAsia="Arial Narrow" w:hAnsi="Arial Narrow" w:cs="Arial Narrow"/>
          <w:sz w:val="22"/>
          <w:szCs w:val="22"/>
        </w:rPr>
      </w:pPr>
    </w:p>
    <w:p w14:paraId="2B9D3CB0" w14:textId="1F16A9EF" w:rsidR="001D526F" w:rsidRDefault="7938F544" w:rsidP="00496565">
      <w:pPr>
        <w:pStyle w:val="Odsekzoznamu"/>
        <w:numPr>
          <w:ilvl w:val="6"/>
          <w:numId w:val="43"/>
        </w:numPr>
        <w:spacing w:line="288" w:lineRule="auto"/>
        <w:ind w:left="709" w:hanging="567"/>
        <w:jc w:val="both"/>
        <w:rPr>
          <w:rFonts w:ascii="Arial Narrow" w:eastAsia="Arial Narrow" w:hAnsi="Arial Narrow" w:cs="Arial Narrow"/>
          <w:color w:val="000000" w:themeColor="text1"/>
          <w:sz w:val="22"/>
          <w:szCs w:val="22"/>
        </w:rPr>
      </w:pPr>
      <w:r w:rsidRPr="43390667">
        <w:rPr>
          <w:rFonts w:ascii="Arial Narrow" w:eastAsia="Arial Narrow" w:hAnsi="Arial Narrow" w:cs="Arial Narrow"/>
          <w:color w:val="000000" w:themeColor="text1"/>
          <w:sz w:val="22"/>
          <w:szCs w:val="22"/>
        </w:rPr>
        <w:t>Účastníci Dohody</w:t>
      </w:r>
      <w:r w:rsidR="3298654B" w:rsidRPr="43390667">
        <w:rPr>
          <w:rFonts w:ascii="Arial Narrow" w:eastAsia="Arial Narrow" w:hAnsi="Arial Narrow" w:cs="Arial Narrow"/>
          <w:color w:val="000000" w:themeColor="text1"/>
          <w:sz w:val="22"/>
          <w:szCs w:val="22"/>
        </w:rPr>
        <w:t xml:space="preserve"> sa dohodli, že </w:t>
      </w:r>
      <w:r w:rsidR="002B717C" w:rsidRPr="43390667">
        <w:rPr>
          <w:rFonts w:ascii="Arial Narrow" w:eastAsia="Arial Narrow" w:hAnsi="Arial Narrow" w:cs="Arial Narrow"/>
          <w:color w:val="000000" w:themeColor="text1"/>
          <w:sz w:val="22"/>
          <w:szCs w:val="22"/>
        </w:rPr>
        <w:t>Dohodu</w:t>
      </w:r>
      <w:r w:rsidR="3298654B" w:rsidRPr="43390667">
        <w:rPr>
          <w:rFonts w:ascii="Arial Narrow" w:eastAsia="Arial Narrow" w:hAnsi="Arial Narrow" w:cs="Arial Narrow"/>
          <w:color w:val="000000" w:themeColor="text1"/>
          <w:sz w:val="22"/>
          <w:szCs w:val="22"/>
        </w:rPr>
        <w:t xml:space="preserve"> je možné skončiť:</w:t>
      </w:r>
    </w:p>
    <w:p w14:paraId="29ED95C1" w14:textId="4080CAF7" w:rsidR="001D526F" w:rsidRDefault="00F039BE" w:rsidP="00021CD8">
      <w:pPr>
        <w:pStyle w:val="Odsekzoznamu"/>
        <w:numPr>
          <w:ilvl w:val="0"/>
          <w:numId w:val="63"/>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lastRenderedPageBreak/>
        <w:t xml:space="preserve">písomnou dohodou </w:t>
      </w:r>
      <w:r w:rsidR="00C94113" w:rsidRPr="011E641B">
        <w:rPr>
          <w:rFonts w:ascii="Arial Narrow" w:eastAsia="Arial Narrow" w:hAnsi="Arial Narrow" w:cs="Arial Narrow"/>
          <w:color w:val="000000" w:themeColor="text1"/>
          <w:sz w:val="22"/>
          <w:szCs w:val="22"/>
        </w:rPr>
        <w:t>účastníkov dohody</w:t>
      </w:r>
      <w:r w:rsidRPr="011E641B">
        <w:rPr>
          <w:rFonts w:ascii="Arial Narrow" w:eastAsia="Arial Narrow" w:hAnsi="Arial Narrow" w:cs="Arial Narrow"/>
          <w:color w:val="000000" w:themeColor="text1"/>
          <w:sz w:val="22"/>
          <w:szCs w:val="22"/>
        </w:rPr>
        <w:t xml:space="preserve">, a to dňom uvedeným v takejto dohode; v dohode o skončení </w:t>
      </w:r>
      <w:r w:rsidR="007F0B1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sa súčasne upravia nároky </w:t>
      </w:r>
      <w:r w:rsidR="007F0B15" w:rsidRPr="011E641B">
        <w:rPr>
          <w:rFonts w:ascii="Arial Narrow" w:eastAsia="Arial Narrow" w:hAnsi="Arial Narrow" w:cs="Arial Narrow"/>
          <w:color w:val="000000" w:themeColor="text1"/>
          <w:sz w:val="22"/>
          <w:szCs w:val="22"/>
        </w:rPr>
        <w:t>účastníkov dohody</w:t>
      </w:r>
      <w:r w:rsidRPr="011E641B">
        <w:rPr>
          <w:rFonts w:ascii="Arial Narrow" w:eastAsia="Arial Narrow" w:hAnsi="Arial Narrow" w:cs="Arial Narrow"/>
          <w:color w:val="000000" w:themeColor="text1"/>
          <w:sz w:val="22"/>
          <w:szCs w:val="22"/>
        </w:rPr>
        <w:t xml:space="preserve"> vzniknuté na základe alebo v súvislosti s touto </w:t>
      </w:r>
      <w:r w:rsidR="007F0B15" w:rsidRPr="011E641B">
        <w:rPr>
          <w:rFonts w:ascii="Arial Narrow" w:eastAsia="Arial Narrow" w:hAnsi="Arial Narrow" w:cs="Arial Narrow"/>
          <w:color w:val="000000" w:themeColor="text1"/>
          <w:sz w:val="22"/>
          <w:szCs w:val="22"/>
        </w:rPr>
        <w:t>Dohodou</w:t>
      </w:r>
      <w:r w:rsidRPr="011E641B">
        <w:rPr>
          <w:rFonts w:ascii="Arial Narrow" w:eastAsia="Arial Narrow" w:hAnsi="Arial Narrow" w:cs="Arial Narrow"/>
          <w:color w:val="000000" w:themeColor="text1"/>
          <w:sz w:val="22"/>
          <w:szCs w:val="22"/>
        </w:rPr>
        <w:t>,</w:t>
      </w:r>
    </w:p>
    <w:p w14:paraId="4AEBDAB7" w14:textId="0F311B24" w:rsidR="001D526F" w:rsidRDefault="00F039BE" w:rsidP="00021CD8">
      <w:pPr>
        <w:pStyle w:val="Odsekzoznamu"/>
        <w:numPr>
          <w:ilvl w:val="0"/>
          <w:numId w:val="63"/>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písomným odstúpením od </w:t>
      </w:r>
      <w:r w:rsidR="007F0B1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v prípade podstatného porušenia </w:t>
      </w:r>
      <w:r w:rsidR="007F0B1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w:t>
      </w:r>
    </w:p>
    <w:p w14:paraId="06AD26D7" w14:textId="2FE79984" w:rsidR="001D526F" w:rsidRDefault="38BD6A98" w:rsidP="011E641B">
      <w:pPr>
        <w:tabs>
          <w:tab w:val="left" w:pos="567"/>
        </w:tabs>
        <w:spacing w:line="120" w:lineRule="auto"/>
        <w:ind w:left="720"/>
        <w:jc w:val="both"/>
      </w:pPr>
      <w:r w:rsidRPr="011E641B">
        <w:rPr>
          <w:rFonts w:ascii="Arial Narrow" w:eastAsia="Arial Narrow" w:hAnsi="Arial Narrow" w:cs="Arial Narrow"/>
          <w:color w:val="000000" w:themeColor="text1"/>
          <w:sz w:val="22"/>
          <w:szCs w:val="22"/>
        </w:rPr>
        <w:t xml:space="preserve"> </w:t>
      </w:r>
    </w:p>
    <w:p w14:paraId="664F8E8F" w14:textId="5E70804F" w:rsidR="001D526F" w:rsidRDefault="007F0B15" w:rsidP="00496565">
      <w:pPr>
        <w:pStyle w:val="Odsekzoznamu"/>
        <w:numPr>
          <w:ilvl w:val="6"/>
          <w:numId w:val="43"/>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Odstúpenie od Dohody sa uskutoční písomným oznámením odstupujúceho účastníka dohody adresovaným druhému účastníkovi dohody zároveň s uvedením dôvodu odstúpenia od Dohody a je účinné okamihom jeho doručenia druhému účastníkovi dohody. V prípade pochybností sa má za to, že je odstúpenie doručené v súlade </w:t>
      </w:r>
      <w:r w:rsidR="00F039BE" w:rsidRPr="011E641B">
        <w:rPr>
          <w:rFonts w:ascii="Arial Narrow" w:eastAsia="Arial Narrow" w:hAnsi="Arial Narrow" w:cs="Arial Narrow"/>
          <w:color w:val="000000" w:themeColor="text1"/>
          <w:sz w:val="22"/>
          <w:szCs w:val="22"/>
        </w:rPr>
        <w:t xml:space="preserve">čl. X, bodom 4 </w:t>
      </w:r>
      <w:r w:rsidRPr="011E641B">
        <w:rPr>
          <w:rFonts w:ascii="Arial Narrow" w:eastAsia="Arial Narrow" w:hAnsi="Arial Narrow" w:cs="Arial Narrow"/>
          <w:color w:val="000000" w:themeColor="text1"/>
          <w:sz w:val="22"/>
          <w:szCs w:val="22"/>
        </w:rPr>
        <w:t>Dohody</w:t>
      </w:r>
      <w:r w:rsidR="00F039BE" w:rsidRPr="011E641B">
        <w:rPr>
          <w:rFonts w:ascii="Arial Narrow" w:eastAsia="Arial Narrow" w:hAnsi="Arial Narrow" w:cs="Arial Narrow"/>
          <w:color w:val="000000" w:themeColor="text1"/>
          <w:sz w:val="22"/>
          <w:szCs w:val="22"/>
        </w:rPr>
        <w:t xml:space="preserve">. </w:t>
      </w:r>
      <w:r w:rsidRPr="011E641B">
        <w:rPr>
          <w:rFonts w:ascii="Arial Narrow" w:eastAsia="Arial Narrow" w:hAnsi="Arial Narrow" w:cs="Arial Narrow"/>
          <w:color w:val="000000" w:themeColor="text1"/>
          <w:sz w:val="22"/>
          <w:szCs w:val="22"/>
        </w:rPr>
        <w:t>Účastníci dohody sa dohodli, že odstúpenie od Dohody si budú vždy doručovať na adresu účastníka dohody uvedenú v záhlaví tejto Dohody</w:t>
      </w:r>
      <w:r w:rsidR="00F039BE" w:rsidRPr="011E641B">
        <w:rPr>
          <w:rFonts w:ascii="Arial Narrow" w:eastAsia="Arial Narrow" w:hAnsi="Arial Narrow" w:cs="Arial Narrow"/>
          <w:color w:val="000000" w:themeColor="text1"/>
          <w:sz w:val="22"/>
          <w:szCs w:val="22"/>
        </w:rPr>
        <w:t>.</w:t>
      </w:r>
    </w:p>
    <w:p w14:paraId="5CCB00CF" w14:textId="7A39A5F4" w:rsidR="001D526F" w:rsidRDefault="38BD6A98" w:rsidP="011E641B">
      <w:pPr>
        <w:tabs>
          <w:tab w:val="left" w:pos="851"/>
        </w:tabs>
        <w:spacing w:line="120" w:lineRule="auto"/>
        <w:ind w:left="709" w:hanging="851"/>
        <w:jc w:val="both"/>
      </w:pPr>
      <w:r w:rsidRPr="011E641B">
        <w:rPr>
          <w:rFonts w:ascii="Arial Narrow" w:eastAsia="Arial Narrow" w:hAnsi="Arial Narrow" w:cs="Arial Narrow"/>
          <w:sz w:val="22"/>
          <w:szCs w:val="22"/>
        </w:rPr>
        <w:t xml:space="preserve"> </w:t>
      </w:r>
    </w:p>
    <w:p w14:paraId="003ED11D" w14:textId="0C893014" w:rsidR="001D526F" w:rsidRDefault="00F039BE" w:rsidP="00496565">
      <w:pPr>
        <w:pStyle w:val="Odsekzoznamu"/>
        <w:numPr>
          <w:ilvl w:val="6"/>
          <w:numId w:val="43"/>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Za podstatné porušenie </w:t>
      </w:r>
      <w:r w:rsidR="007F0B1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sa považuje:</w:t>
      </w:r>
    </w:p>
    <w:p w14:paraId="16F24067" w14:textId="3945F765" w:rsidR="001D526F" w:rsidRDefault="00F039BE" w:rsidP="00FB3323">
      <w:pPr>
        <w:pStyle w:val="Odsekzoznamu"/>
        <w:numPr>
          <w:ilvl w:val="0"/>
          <w:numId w:val="64"/>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omeškanie dopravcu s poskytnutím Služieb oproti dohodnutému termínu poskytnutia Služieb o viac ako </w:t>
      </w:r>
      <w:r w:rsidRPr="00EA1C4D">
        <w:rPr>
          <w:rFonts w:ascii="Arial Narrow" w:eastAsia="Arial Narrow" w:hAnsi="Arial Narrow" w:cs="Arial Narrow"/>
          <w:color w:val="000000" w:themeColor="text1"/>
          <w:sz w:val="22"/>
          <w:szCs w:val="22"/>
        </w:rPr>
        <w:t xml:space="preserve">dva (2) </w:t>
      </w:r>
      <w:r w:rsidR="00C85FD2" w:rsidRPr="00EA1C4D">
        <w:rPr>
          <w:rFonts w:ascii="Arial Narrow" w:eastAsia="Arial Narrow" w:hAnsi="Arial Narrow" w:cs="Arial Narrow"/>
          <w:color w:val="000000" w:themeColor="text1"/>
          <w:sz w:val="22"/>
          <w:szCs w:val="22"/>
        </w:rPr>
        <w:t>pracovné dni</w:t>
      </w:r>
      <w:r w:rsidRPr="011E641B">
        <w:rPr>
          <w:rFonts w:ascii="Arial Narrow" w:eastAsia="Arial Narrow" w:hAnsi="Arial Narrow" w:cs="Arial Narrow"/>
          <w:color w:val="000000" w:themeColor="text1"/>
          <w:sz w:val="22"/>
          <w:szCs w:val="22"/>
        </w:rPr>
        <w:t xml:space="preserve"> bez uvedenia preukázateľného dôvodu, ktorý by omeškanie ospravedlňoval (vyššia moc),</w:t>
      </w:r>
    </w:p>
    <w:p w14:paraId="51683D50" w14:textId="07680E5E" w:rsidR="001D526F" w:rsidRDefault="00F039BE" w:rsidP="00FB3323">
      <w:pPr>
        <w:pStyle w:val="Odsekzoznamu"/>
        <w:numPr>
          <w:ilvl w:val="0"/>
          <w:numId w:val="64"/>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ak Cena bude fakturovaná v rozpore s podmienkami dohodnutými v tejto </w:t>
      </w:r>
      <w:r w:rsidR="007F0B15" w:rsidRPr="011E641B">
        <w:rPr>
          <w:rFonts w:ascii="Arial Narrow" w:eastAsia="Arial Narrow" w:hAnsi="Arial Narrow" w:cs="Arial Narrow"/>
          <w:color w:val="000000" w:themeColor="text1"/>
          <w:sz w:val="22"/>
          <w:szCs w:val="22"/>
        </w:rPr>
        <w:t>Dohode</w:t>
      </w:r>
      <w:r w:rsidRPr="011E641B">
        <w:rPr>
          <w:rFonts w:ascii="Arial Narrow" w:eastAsia="Arial Narrow" w:hAnsi="Arial Narrow" w:cs="Arial Narrow"/>
          <w:color w:val="000000" w:themeColor="text1"/>
          <w:sz w:val="22"/>
          <w:szCs w:val="22"/>
        </w:rPr>
        <w:t xml:space="preserve"> a jej prílohách,  </w:t>
      </w:r>
    </w:p>
    <w:p w14:paraId="23F4491F" w14:textId="211979F4" w:rsidR="001D526F" w:rsidRDefault="00F039BE" w:rsidP="00FB3323">
      <w:pPr>
        <w:pStyle w:val="Odsekzoznamu"/>
        <w:numPr>
          <w:ilvl w:val="0"/>
          <w:numId w:val="64"/>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dopravca poskytne odosielateľovi Služby takým spôsobom alebo v rozsahu a kvalite, ktoré sú v rozpore s Prílohou č. 1</w:t>
      </w:r>
      <w:r w:rsidR="007F0B15" w:rsidRPr="011E641B">
        <w:rPr>
          <w:rFonts w:ascii="Arial Narrow" w:eastAsia="Arial Narrow" w:hAnsi="Arial Narrow" w:cs="Arial Narrow"/>
          <w:color w:val="000000" w:themeColor="text1"/>
          <w:sz w:val="22"/>
          <w:szCs w:val="22"/>
        </w:rPr>
        <w:t xml:space="preserve"> Dohody</w:t>
      </w:r>
      <w:r w:rsidRPr="011E641B">
        <w:rPr>
          <w:rFonts w:ascii="Arial Narrow" w:eastAsia="Arial Narrow" w:hAnsi="Arial Narrow" w:cs="Arial Narrow"/>
          <w:color w:val="000000" w:themeColor="text1"/>
          <w:sz w:val="22"/>
          <w:szCs w:val="22"/>
        </w:rPr>
        <w:t xml:space="preserve"> a touto </w:t>
      </w:r>
      <w:r w:rsidR="007F0B15" w:rsidRPr="011E641B">
        <w:rPr>
          <w:rFonts w:ascii="Arial Narrow" w:eastAsia="Arial Narrow" w:hAnsi="Arial Narrow" w:cs="Arial Narrow"/>
          <w:color w:val="000000" w:themeColor="text1"/>
          <w:sz w:val="22"/>
          <w:szCs w:val="22"/>
        </w:rPr>
        <w:t>Dohodou</w:t>
      </w:r>
      <w:r w:rsidRPr="011E641B">
        <w:rPr>
          <w:rFonts w:ascii="Arial Narrow" w:eastAsia="Arial Narrow" w:hAnsi="Arial Narrow" w:cs="Arial Narrow"/>
          <w:color w:val="000000" w:themeColor="text1"/>
          <w:sz w:val="22"/>
          <w:szCs w:val="22"/>
        </w:rPr>
        <w:t xml:space="preserve">, </w:t>
      </w:r>
    </w:p>
    <w:p w14:paraId="4E4045F4" w14:textId="61982D22" w:rsidR="001D526F" w:rsidRDefault="00F039BE" w:rsidP="00FB3323">
      <w:pPr>
        <w:pStyle w:val="Odsekzoznamu"/>
        <w:numPr>
          <w:ilvl w:val="0"/>
          <w:numId w:val="64"/>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odosielateľ je v omeškaní so zaplatením faktúry o viac ako šesťdesiat (60) dní po lehote jej splatnosti, a to aj napriek písomnej výzve dopravcu s určením náhradnej lehoty na vykonanie nápravy,</w:t>
      </w:r>
    </w:p>
    <w:p w14:paraId="680DB1E6" w14:textId="76F7383C" w:rsidR="001D526F" w:rsidRDefault="1A723F05" w:rsidP="00FB3323">
      <w:pPr>
        <w:pStyle w:val="Odsekzoznamu"/>
        <w:numPr>
          <w:ilvl w:val="0"/>
          <w:numId w:val="64"/>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3AF013E">
        <w:rPr>
          <w:rFonts w:ascii="Arial Narrow" w:eastAsia="Arial Narrow" w:hAnsi="Arial Narrow" w:cs="Arial Narrow"/>
          <w:color w:val="000000" w:themeColor="text1"/>
          <w:sz w:val="22"/>
          <w:szCs w:val="22"/>
        </w:rPr>
        <w:t xml:space="preserve">dopravca poruší jeho povinnosti podľa čl. </w:t>
      </w:r>
      <w:r w:rsidR="27FF7B50" w:rsidRPr="03AF013E">
        <w:rPr>
          <w:rFonts w:ascii="Arial Narrow" w:eastAsia="Arial Narrow" w:hAnsi="Arial Narrow" w:cs="Arial Narrow"/>
          <w:color w:val="000000" w:themeColor="text1"/>
          <w:sz w:val="22"/>
          <w:szCs w:val="22"/>
        </w:rPr>
        <w:t xml:space="preserve">III, bodov 5 a 8 </w:t>
      </w:r>
      <w:r w:rsidRPr="03AF013E">
        <w:rPr>
          <w:rFonts w:ascii="Arial Narrow" w:eastAsia="Arial Narrow" w:hAnsi="Arial Narrow" w:cs="Arial Narrow"/>
          <w:color w:val="000000" w:themeColor="text1"/>
          <w:sz w:val="22"/>
          <w:szCs w:val="22"/>
        </w:rPr>
        <w:t xml:space="preserve">až </w:t>
      </w:r>
      <w:r w:rsidR="27FF7B50" w:rsidRPr="03AF013E">
        <w:rPr>
          <w:rFonts w:ascii="Arial Narrow" w:eastAsia="Arial Narrow" w:hAnsi="Arial Narrow" w:cs="Arial Narrow"/>
          <w:color w:val="000000" w:themeColor="text1"/>
          <w:sz w:val="22"/>
          <w:szCs w:val="22"/>
        </w:rPr>
        <w:t>17 Dohody a čl.</w:t>
      </w:r>
      <w:r w:rsidRPr="03AF013E">
        <w:rPr>
          <w:rFonts w:ascii="Arial Narrow" w:eastAsia="Arial Narrow" w:hAnsi="Arial Narrow" w:cs="Arial Narrow"/>
          <w:color w:val="000000" w:themeColor="text1"/>
          <w:sz w:val="22"/>
          <w:szCs w:val="22"/>
        </w:rPr>
        <w:t xml:space="preserve"> VIII, bodu 4</w:t>
      </w:r>
      <w:r w:rsidR="3D537CBB" w:rsidRPr="03AF013E">
        <w:rPr>
          <w:rFonts w:ascii="Arial Narrow" w:eastAsia="Arial Narrow" w:hAnsi="Arial Narrow" w:cs="Arial Narrow"/>
          <w:color w:val="000000" w:themeColor="text1"/>
          <w:sz w:val="22"/>
          <w:szCs w:val="22"/>
        </w:rPr>
        <w:t>, 6 a 8</w:t>
      </w:r>
      <w:r w:rsidRPr="03AF013E">
        <w:rPr>
          <w:rFonts w:ascii="Arial Narrow" w:eastAsia="Arial Narrow" w:hAnsi="Arial Narrow" w:cs="Arial Narrow"/>
          <w:color w:val="000000" w:themeColor="text1"/>
          <w:sz w:val="22"/>
          <w:szCs w:val="22"/>
        </w:rPr>
        <w:t xml:space="preserve"> tejto </w:t>
      </w:r>
      <w:r w:rsidR="31501C37" w:rsidRPr="03AF013E">
        <w:rPr>
          <w:rFonts w:ascii="Arial Narrow" w:eastAsia="Arial Narrow" w:hAnsi="Arial Narrow" w:cs="Arial Narrow"/>
          <w:color w:val="000000" w:themeColor="text1"/>
          <w:sz w:val="22"/>
          <w:szCs w:val="22"/>
        </w:rPr>
        <w:t>Dohody</w:t>
      </w:r>
      <w:r w:rsidRPr="03AF013E">
        <w:rPr>
          <w:rFonts w:ascii="Arial Narrow" w:eastAsia="Arial Narrow" w:hAnsi="Arial Narrow" w:cs="Arial Narrow"/>
          <w:color w:val="000000" w:themeColor="text1"/>
          <w:sz w:val="22"/>
          <w:szCs w:val="22"/>
        </w:rPr>
        <w:t xml:space="preserve">, </w:t>
      </w:r>
    </w:p>
    <w:p w14:paraId="0F1F52E1" w14:textId="2D28CD25" w:rsidR="001D526F" w:rsidRDefault="00F039BE" w:rsidP="00FB3323">
      <w:pPr>
        <w:pStyle w:val="Odsekzoznamu"/>
        <w:numPr>
          <w:ilvl w:val="0"/>
          <w:numId w:val="64"/>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budú zo strany odosielateľa opakovane reklamované poskytnuté Služby (viac ako trikrát, pričom nemusí ísť o rovnakú vadu) alebo</w:t>
      </w:r>
    </w:p>
    <w:p w14:paraId="405416A5" w14:textId="57CCD2DA" w:rsidR="001D526F" w:rsidRDefault="00F039BE" w:rsidP="00FB3323">
      <w:pPr>
        <w:pStyle w:val="Odsekzoznamu"/>
        <w:numPr>
          <w:ilvl w:val="0"/>
          <w:numId w:val="64"/>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ak je to výslovne uvedené v tejto </w:t>
      </w:r>
      <w:r w:rsidR="007F0B15" w:rsidRPr="011E641B">
        <w:rPr>
          <w:rFonts w:ascii="Arial Narrow" w:eastAsia="Arial Narrow" w:hAnsi="Arial Narrow" w:cs="Arial Narrow"/>
          <w:color w:val="000000" w:themeColor="text1"/>
          <w:sz w:val="22"/>
          <w:szCs w:val="22"/>
        </w:rPr>
        <w:t>Dohode</w:t>
      </w:r>
      <w:r w:rsidRPr="011E641B">
        <w:rPr>
          <w:rFonts w:ascii="Arial Narrow" w:eastAsia="Arial Narrow" w:hAnsi="Arial Narrow" w:cs="Arial Narrow"/>
          <w:color w:val="000000" w:themeColor="text1"/>
          <w:sz w:val="22"/>
          <w:szCs w:val="22"/>
        </w:rPr>
        <w:t>.</w:t>
      </w:r>
    </w:p>
    <w:p w14:paraId="51F85DF1" w14:textId="62C22D47" w:rsidR="001D526F" w:rsidRDefault="38BD6A98" w:rsidP="011E641B">
      <w:pPr>
        <w:tabs>
          <w:tab w:val="left" w:pos="567"/>
        </w:tabs>
        <w:spacing w:line="120" w:lineRule="auto"/>
        <w:ind w:left="1276"/>
        <w:jc w:val="both"/>
      </w:pPr>
      <w:r w:rsidRPr="011E641B">
        <w:rPr>
          <w:rFonts w:ascii="Arial Narrow" w:eastAsia="Arial Narrow" w:hAnsi="Arial Narrow" w:cs="Arial Narrow"/>
          <w:color w:val="000000" w:themeColor="text1"/>
          <w:sz w:val="22"/>
          <w:szCs w:val="22"/>
        </w:rPr>
        <w:t xml:space="preserve"> </w:t>
      </w:r>
    </w:p>
    <w:p w14:paraId="2F32103F" w14:textId="2C4C972B" w:rsidR="001D526F" w:rsidRDefault="00F039BE" w:rsidP="00496565">
      <w:pPr>
        <w:pStyle w:val="Odsekzoznamu"/>
        <w:numPr>
          <w:ilvl w:val="6"/>
          <w:numId w:val="43"/>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Odosielateľ je oprávnený písomne odstúpiť od tejto </w:t>
      </w:r>
      <w:r w:rsidR="007F0B1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aj v prípade, ak: </w:t>
      </w:r>
    </w:p>
    <w:p w14:paraId="7BCF1BB4" w14:textId="257C7ED0" w:rsidR="001D526F" w:rsidRDefault="00F039BE" w:rsidP="00FB3323">
      <w:pPr>
        <w:pStyle w:val="Odsekzoznamu"/>
        <w:numPr>
          <w:ilvl w:val="0"/>
          <w:numId w:val="66"/>
        </w:numPr>
        <w:tabs>
          <w:tab w:val="clear" w:pos="2160"/>
          <w:tab w:val="clear" w:pos="2880"/>
        </w:tabs>
        <w:spacing w:line="288" w:lineRule="auto"/>
        <w:ind w:hanging="720"/>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proti dopravcovi začalo konkurzné konanie alebo reštrukturalizácia,</w:t>
      </w:r>
    </w:p>
    <w:p w14:paraId="05848052" w14:textId="5084CC99" w:rsidR="001D526F" w:rsidRDefault="00F039BE" w:rsidP="00FB3323">
      <w:pPr>
        <w:pStyle w:val="Odsekzoznamu"/>
        <w:numPr>
          <w:ilvl w:val="0"/>
          <w:numId w:val="66"/>
        </w:numPr>
        <w:tabs>
          <w:tab w:val="clear" w:pos="2160"/>
          <w:tab w:val="clear" w:pos="2880"/>
        </w:tabs>
        <w:spacing w:line="288" w:lineRule="auto"/>
        <w:ind w:hanging="720"/>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dopravca vstúpil do likvidácie, </w:t>
      </w:r>
    </w:p>
    <w:p w14:paraId="5392EA07" w14:textId="42215C66" w:rsidR="001D526F" w:rsidRDefault="00F039BE" w:rsidP="00FB3323">
      <w:pPr>
        <w:pStyle w:val="Odsekzoznamu"/>
        <w:numPr>
          <w:ilvl w:val="0"/>
          <w:numId w:val="66"/>
        </w:numPr>
        <w:tabs>
          <w:tab w:val="clear" w:pos="2160"/>
          <w:tab w:val="clear" w:pos="2880"/>
        </w:tabs>
        <w:spacing w:line="288" w:lineRule="auto"/>
        <w:ind w:hanging="720"/>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dopravca koná v rozpore s touto </w:t>
      </w:r>
      <w:r w:rsidR="007F0B15" w:rsidRPr="011E641B">
        <w:rPr>
          <w:rFonts w:ascii="Arial Narrow" w:eastAsia="Arial Narrow" w:hAnsi="Arial Narrow" w:cs="Arial Narrow"/>
          <w:color w:val="000000" w:themeColor="text1"/>
          <w:sz w:val="22"/>
          <w:szCs w:val="22"/>
        </w:rPr>
        <w:t>Dohodou</w:t>
      </w:r>
      <w:r w:rsidRPr="011E641B">
        <w:rPr>
          <w:rFonts w:ascii="Arial Narrow" w:eastAsia="Arial Narrow" w:hAnsi="Arial Narrow" w:cs="Arial Narrow"/>
          <w:color w:val="000000" w:themeColor="text1"/>
          <w:sz w:val="22"/>
          <w:szCs w:val="22"/>
        </w:rPr>
        <w:t xml:space="preserve"> a/alebo všeobecne záväznými právnymi predpismi platnými na území</w:t>
      </w:r>
      <w:r w:rsidR="00883537" w:rsidRPr="011E641B">
        <w:rPr>
          <w:rFonts w:ascii="Arial Narrow" w:eastAsia="Arial Narrow" w:hAnsi="Arial Narrow" w:cs="Arial Narrow"/>
          <w:color w:val="000000" w:themeColor="text1"/>
          <w:sz w:val="22"/>
          <w:szCs w:val="22"/>
        </w:rPr>
        <w:t xml:space="preserve"> </w:t>
      </w:r>
      <w:r w:rsidRPr="011E641B">
        <w:rPr>
          <w:rFonts w:ascii="Arial Narrow" w:eastAsia="Arial Narrow" w:hAnsi="Arial Narrow" w:cs="Arial Narrow"/>
          <w:color w:val="000000" w:themeColor="text1"/>
          <w:sz w:val="22"/>
          <w:szCs w:val="22"/>
        </w:rPr>
        <w:t>Slovenskej republiky a na písomnú výzvu odosielateľa toto konanie a jeho následky v určenej primeranej lehote neodstráni.</w:t>
      </w:r>
    </w:p>
    <w:p w14:paraId="5B2AB1FC" w14:textId="73A3F07D" w:rsidR="001D526F" w:rsidRDefault="38BD6A98" w:rsidP="011E641B">
      <w:pPr>
        <w:tabs>
          <w:tab w:val="left" w:pos="1276"/>
        </w:tabs>
        <w:spacing w:line="120" w:lineRule="auto"/>
        <w:ind w:left="1276"/>
        <w:jc w:val="both"/>
      </w:pPr>
      <w:r w:rsidRPr="011E641B">
        <w:rPr>
          <w:rFonts w:ascii="Arial Narrow" w:eastAsia="Arial Narrow" w:hAnsi="Arial Narrow" w:cs="Arial Narrow"/>
          <w:color w:val="000000" w:themeColor="text1"/>
          <w:sz w:val="22"/>
          <w:szCs w:val="22"/>
        </w:rPr>
        <w:t xml:space="preserve"> </w:t>
      </w:r>
    </w:p>
    <w:p w14:paraId="246B2C0B" w14:textId="1A250051" w:rsidR="001D526F" w:rsidRDefault="00F039BE" w:rsidP="00496565">
      <w:pPr>
        <w:pStyle w:val="Odsekzoznamu"/>
        <w:numPr>
          <w:ilvl w:val="6"/>
          <w:numId w:val="43"/>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Odosielateľ je oprávnený odstúpiť od </w:t>
      </w:r>
      <w:r w:rsidR="007F0B1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v prípade, ak: </w:t>
      </w:r>
    </w:p>
    <w:p w14:paraId="5C7B3F4C" w14:textId="04079EDC" w:rsidR="001D526F" w:rsidRDefault="00F039BE" w:rsidP="00FB3323">
      <w:pPr>
        <w:pStyle w:val="Odsekzoznamu"/>
        <w:numPr>
          <w:ilvl w:val="0"/>
          <w:numId w:val="67"/>
        </w:numPr>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existuje dôvod na vylúčenie dopravcu pre nesplnenie podmienky účasti podľa § 32 ods. 1 písm. a) Zákona o verejnom obstarávaní alebo podľa § 40 ods. 8 Zákona o verejnom obstarávaní alebo existuje akýkoľvek iný dôvod na vylúčenie dopravcu stanovený Zákonom o verejnom obstarávaní,</w:t>
      </w:r>
    </w:p>
    <w:p w14:paraId="1A8A33D7" w14:textId="19131A3A" w:rsidR="001D526F" w:rsidRDefault="00F039BE" w:rsidP="00FB3323">
      <w:pPr>
        <w:pStyle w:val="Odsekzoznamu"/>
        <w:numPr>
          <w:ilvl w:val="0"/>
          <w:numId w:val="67"/>
        </w:numPr>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táto nemala byť uzatvorená s dopravcom v súvislosti so závažným porušením povinnosti vyplývajúcej z právne záväzného aktu Európskej únie, o ktorom rozhodol Súdny dvor Európskej únie v súlade so Zmluvou o fungovaní Európskej únie,</w:t>
      </w:r>
    </w:p>
    <w:p w14:paraId="7A0B287B" w14:textId="3C2EEA17" w:rsidR="001D526F" w:rsidRDefault="00F039BE" w:rsidP="00FB3323">
      <w:pPr>
        <w:pStyle w:val="Odsekzoznamu"/>
        <w:numPr>
          <w:ilvl w:val="0"/>
          <w:numId w:val="67"/>
        </w:numPr>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dopravca alebo jeho subdodávateľ nebol v čase uzatvorenia tejto </w:t>
      </w:r>
      <w:r w:rsidR="007F0B1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zapísaný v Registri partnerov verejného sektora alebo bol vymazaný z Registra partnerov verejného sektora.</w:t>
      </w:r>
    </w:p>
    <w:p w14:paraId="4BE72970" w14:textId="3B33E436" w:rsidR="001D526F" w:rsidRDefault="38BD6A98" w:rsidP="011E641B">
      <w:pPr>
        <w:tabs>
          <w:tab w:val="left" w:pos="1276"/>
        </w:tabs>
        <w:spacing w:line="120" w:lineRule="auto"/>
        <w:ind w:left="1276"/>
        <w:jc w:val="both"/>
      </w:pPr>
      <w:r w:rsidRPr="011E641B">
        <w:rPr>
          <w:rFonts w:ascii="Arial Narrow" w:eastAsia="Arial Narrow" w:hAnsi="Arial Narrow" w:cs="Arial Narrow"/>
          <w:color w:val="000000" w:themeColor="text1"/>
          <w:sz w:val="22"/>
          <w:szCs w:val="22"/>
        </w:rPr>
        <w:t xml:space="preserve"> </w:t>
      </w:r>
    </w:p>
    <w:p w14:paraId="7CE13DBA" w14:textId="29C295D0" w:rsidR="001D526F" w:rsidRDefault="00F039BE" w:rsidP="00496565">
      <w:pPr>
        <w:pStyle w:val="Odsekzoznamu"/>
        <w:numPr>
          <w:ilvl w:val="6"/>
          <w:numId w:val="43"/>
        </w:numPr>
        <w:spacing w:line="288" w:lineRule="auto"/>
        <w:ind w:left="709" w:hanging="567"/>
        <w:jc w:val="both"/>
        <w:rPr>
          <w:rFonts w:ascii="Arial Narrow" w:eastAsia="Arial Narrow" w:hAnsi="Arial Narrow" w:cs="Arial Narrow"/>
          <w:color w:val="000000" w:themeColor="text1"/>
          <w:sz w:val="22"/>
          <w:szCs w:val="22"/>
        </w:rPr>
      </w:pPr>
      <w:r w:rsidRPr="42AC909B">
        <w:rPr>
          <w:rFonts w:ascii="Arial Narrow" w:eastAsia="Arial Narrow" w:hAnsi="Arial Narrow" w:cs="Arial Narrow"/>
          <w:color w:val="000000" w:themeColor="text1"/>
          <w:sz w:val="22"/>
          <w:szCs w:val="22"/>
        </w:rPr>
        <w:t xml:space="preserve">Odstúpenie od </w:t>
      </w:r>
      <w:r w:rsidR="007F0B15" w:rsidRPr="42AC909B">
        <w:rPr>
          <w:rFonts w:ascii="Arial Narrow" w:eastAsia="Arial Narrow" w:hAnsi="Arial Narrow" w:cs="Arial Narrow"/>
          <w:color w:val="000000" w:themeColor="text1"/>
          <w:sz w:val="22"/>
          <w:szCs w:val="22"/>
        </w:rPr>
        <w:t>Dohody</w:t>
      </w:r>
      <w:r w:rsidRPr="42AC909B">
        <w:rPr>
          <w:rFonts w:ascii="Arial Narrow" w:eastAsia="Arial Narrow" w:hAnsi="Arial Narrow" w:cs="Arial Narrow"/>
          <w:color w:val="000000" w:themeColor="text1"/>
          <w:sz w:val="22"/>
          <w:szCs w:val="22"/>
        </w:rPr>
        <w:t xml:space="preserve"> má následky stanovené príslušnými ustanoveniami Obchodného zákonníka, pokiaľ sa </w:t>
      </w:r>
      <w:r w:rsidR="007F0B15" w:rsidRPr="42AC909B">
        <w:rPr>
          <w:rFonts w:ascii="Arial Narrow" w:eastAsia="Arial Narrow" w:hAnsi="Arial Narrow" w:cs="Arial Narrow"/>
          <w:color w:val="000000" w:themeColor="text1"/>
          <w:sz w:val="22"/>
          <w:szCs w:val="22"/>
        </w:rPr>
        <w:t xml:space="preserve">účastníci dohody </w:t>
      </w:r>
      <w:r w:rsidRPr="42AC909B">
        <w:rPr>
          <w:rFonts w:ascii="Arial Narrow" w:eastAsia="Arial Narrow" w:hAnsi="Arial Narrow" w:cs="Arial Narrow"/>
          <w:color w:val="000000" w:themeColor="text1"/>
          <w:sz w:val="22"/>
          <w:szCs w:val="22"/>
        </w:rPr>
        <w:t>písomne nedohodnú inak.</w:t>
      </w:r>
    </w:p>
    <w:p w14:paraId="78CA8BDA" w14:textId="23F63BA1" w:rsidR="42AC909B" w:rsidRDefault="42AC909B" w:rsidP="00695284">
      <w:pPr>
        <w:pStyle w:val="Odsekzoznamu"/>
        <w:spacing w:line="120" w:lineRule="auto"/>
        <w:ind w:left="709" w:hanging="851"/>
        <w:jc w:val="both"/>
        <w:rPr>
          <w:rFonts w:ascii="Arial Narrow" w:eastAsia="Arial Narrow" w:hAnsi="Arial Narrow" w:cs="Arial Narrow"/>
          <w:color w:val="000000" w:themeColor="text1"/>
          <w:sz w:val="22"/>
          <w:szCs w:val="22"/>
        </w:rPr>
      </w:pPr>
    </w:p>
    <w:p w14:paraId="4006D4D8" w14:textId="349ED583" w:rsidR="3605B303" w:rsidRDefault="3605B303" w:rsidP="00496565">
      <w:pPr>
        <w:pStyle w:val="Odsekzoznamu"/>
        <w:numPr>
          <w:ilvl w:val="6"/>
          <w:numId w:val="43"/>
        </w:numPr>
        <w:spacing w:line="288" w:lineRule="auto"/>
        <w:ind w:left="709" w:hanging="567"/>
        <w:jc w:val="both"/>
        <w:rPr>
          <w:rFonts w:ascii="Arial Narrow" w:eastAsia="Arial Narrow" w:hAnsi="Arial Narrow" w:cs="Arial Narrow"/>
          <w:sz w:val="22"/>
          <w:szCs w:val="22"/>
        </w:rPr>
      </w:pPr>
      <w:r w:rsidRPr="009D0F62">
        <w:rPr>
          <w:rFonts w:ascii="Arial Narrow" w:eastAsia="Arial Narrow" w:hAnsi="Arial Narrow" w:cs="Arial Narrow"/>
          <w:sz w:val="22"/>
          <w:szCs w:val="22"/>
        </w:rPr>
        <w:t>Odosielateľ je oprávnený písomne vypovedať túto Dohodu aj bez uvedenia dôvodu s výpovednou dobou dva (2) mesiace. Výpovedná doba začína plynúť dňom nasledujúcim po dni doručenia písomnej výpovede druhému účastníkovi dohody.</w:t>
      </w:r>
    </w:p>
    <w:p w14:paraId="4D36BB7B" w14:textId="4CD161FC" w:rsidR="42AC909B" w:rsidRPr="009D0F62" w:rsidRDefault="42AC909B" w:rsidP="00695284">
      <w:pPr>
        <w:pStyle w:val="Odsekzoznamu"/>
        <w:spacing w:line="120" w:lineRule="auto"/>
        <w:ind w:left="709" w:hanging="851"/>
        <w:jc w:val="both"/>
        <w:rPr>
          <w:rFonts w:ascii="Arial Narrow" w:eastAsia="Arial Narrow" w:hAnsi="Arial Narrow" w:cs="Arial Narrow"/>
          <w:sz w:val="22"/>
          <w:szCs w:val="22"/>
        </w:rPr>
      </w:pPr>
    </w:p>
    <w:p w14:paraId="7A1429BB" w14:textId="66062F40" w:rsidR="3605B303" w:rsidRDefault="3605B303" w:rsidP="00496565">
      <w:pPr>
        <w:pStyle w:val="Odsekzoznamu"/>
        <w:numPr>
          <w:ilvl w:val="6"/>
          <w:numId w:val="43"/>
        </w:numPr>
        <w:spacing w:line="288" w:lineRule="auto"/>
        <w:ind w:left="709" w:hanging="567"/>
        <w:jc w:val="both"/>
        <w:rPr>
          <w:rFonts w:ascii="Arial Narrow" w:eastAsia="Arial Narrow" w:hAnsi="Arial Narrow" w:cs="Arial Narrow"/>
          <w:sz w:val="22"/>
          <w:szCs w:val="22"/>
        </w:rPr>
      </w:pPr>
      <w:r w:rsidRPr="009D0F62">
        <w:rPr>
          <w:rFonts w:ascii="Arial Narrow" w:eastAsia="Arial Narrow" w:hAnsi="Arial Narrow" w:cs="Arial Narrow"/>
          <w:sz w:val="22"/>
          <w:szCs w:val="22"/>
        </w:rPr>
        <w:lastRenderedPageBreak/>
        <w:t>Dopravca je oprávnený písomne vypovedať túto Dohodu s výpovednou dobou šesť (6) mesiacov, ak odosielateľ neuhradil riadne doručenú a riadne vystavenú faktúru dopravcovi, ak je odosielateľ v omeškaní dlhšie ako šesťdesiat (60) dní, a to aj napriek písomnej výzve dopravcu s určením náhradnej lehoty na vykonanie nápravy. Výpovedná doba začína plynúť dňom nasledujúcim po dni doručenia písomnej výpovede druhému účastníkovi dohody.</w:t>
      </w:r>
    </w:p>
    <w:p w14:paraId="4BBCBCE6" w14:textId="23A980F2" w:rsidR="001D526F" w:rsidRDefault="38BD6A98" w:rsidP="011E641B">
      <w:pPr>
        <w:tabs>
          <w:tab w:val="left" w:pos="426"/>
        </w:tabs>
        <w:spacing w:line="120" w:lineRule="auto"/>
        <w:ind w:left="425"/>
        <w:jc w:val="both"/>
      </w:pPr>
      <w:r w:rsidRPr="011E641B">
        <w:rPr>
          <w:rFonts w:ascii="Arial Narrow" w:eastAsia="Arial Narrow" w:hAnsi="Arial Narrow" w:cs="Arial Narrow"/>
          <w:color w:val="000000" w:themeColor="text1"/>
          <w:sz w:val="22"/>
          <w:szCs w:val="22"/>
        </w:rPr>
        <w:t xml:space="preserve"> </w:t>
      </w:r>
    </w:p>
    <w:p w14:paraId="684A1C09" w14:textId="0DCBD0B0" w:rsidR="001D526F" w:rsidRDefault="00F039BE" w:rsidP="00496565">
      <w:pPr>
        <w:pStyle w:val="Odsekzoznamu"/>
        <w:numPr>
          <w:ilvl w:val="6"/>
          <w:numId w:val="43"/>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Ukončením </w:t>
      </w:r>
      <w:r w:rsidR="007F0B1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nie sú dotknuté ustanovenia týkajúce sa zodpovednosti za vady, sankcií, náhrady škody a ďalších ustanovení tejto </w:t>
      </w:r>
      <w:r w:rsidR="007F0B1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z ktorých povahy vyplýva, že majú byť zachované aj po ukončení </w:t>
      </w:r>
      <w:r w:rsidR="007F0B1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w:t>
      </w:r>
    </w:p>
    <w:p w14:paraId="70CDB8F2" w14:textId="26452FB5" w:rsidR="001D526F" w:rsidRDefault="001D526F" w:rsidP="008E6ED0">
      <w:pPr>
        <w:tabs>
          <w:tab w:val="left" w:pos="567"/>
        </w:tabs>
        <w:spacing w:line="288" w:lineRule="auto"/>
        <w:ind w:left="709"/>
        <w:jc w:val="both"/>
        <w:rPr>
          <w:rFonts w:ascii="Arial Narrow" w:eastAsia="Arial Narrow" w:hAnsi="Arial Narrow" w:cs="Arial Narrow"/>
          <w:color w:val="000000" w:themeColor="text1"/>
          <w:sz w:val="22"/>
          <w:szCs w:val="22"/>
        </w:rPr>
      </w:pPr>
    </w:p>
    <w:p w14:paraId="03B0875A" w14:textId="77777777" w:rsidR="008E6ED0" w:rsidRDefault="008E6ED0" w:rsidP="011E641B">
      <w:pPr>
        <w:tabs>
          <w:tab w:val="left" w:pos="567"/>
        </w:tabs>
        <w:spacing w:line="288" w:lineRule="auto"/>
        <w:ind w:left="720"/>
        <w:jc w:val="both"/>
      </w:pPr>
    </w:p>
    <w:p w14:paraId="45CDFF90" w14:textId="0EED1995" w:rsidR="001D526F" w:rsidRDefault="00F039BE" w:rsidP="011E641B">
      <w:pPr>
        <w:spacing w:line="288" w:lineRule="auto"/>
        <w:jc w:val="center"/>
      </w:pPr>
      <w:r w:rsidRPr="011E641B">
        <w:rPr>
          <w:rFonts w:ascii="Arial Narrow" w:eastAsia="Arial Narrow" w:hAnsi="Arial Narrow" w:cs="Arial Narrow"/>
          <w:b/>
          <w:color w:val="000000" w:themeColor="text1"/>
          <w:sz w:val="22"/>
          <w:szCs w:val="22"/>
        </w:rPr>
        <w:t>Článok X</w:t>
      </w:r>
    </w:p>
    <w:p w14:paraId="4BCC77B2" w14:textId="2DEF4B8F" w:rsidR="001D526F" w:rsidRDefault="38BD6A98" w:rsidP="011E641B">
      <w:pPr>
        <w:spacing w:line="288" w:lineRule="auto"/>
        <w:jc w:val="center"/>
      </w:pPr>
      <w:r w:rsidRPr="011E641B">
        <w:rPr>
          <w:rFonts w:ascii="Arial Narrow" w:eastAsia="Arial Narrow" w:hAnsi="Arial Narrow" w:cs="Arial Narrow"/>
          <w:b/>
          <w:bCs/>
          <w:color w:val="000000" w:themeColor="text1"/>
          <w:sz w:val="22"/>
          <w:szCs w:val="22"/>
        </w:rPr>
        <w:t>Spoločné a záverečné ustanovenia</w:t>
      </w:r>
    </w:p>
    <w:p w14:paraId="71A7D157" w14:textId="11C5FED3" w:rsidR="008579C6" w:rsidRDefault="008579C6" w:rsidP="011E641B">
      <w:pPr>
        <w:spacing w:line="288" w:lineRule="auto"/>
        <w:jc w:val="center"/>
        <w:rPr>
          <w:rFonts w:ascii="Arial Narrow" w:eastAsia="Arial Narrow" w:hAnsi="Arial Narrow" w:cs="Arial Narrow"/>
          <w:b/>
          <w:color w:val="000000" w:themeColor="text1"/>
          <w:sz w:val="22"/>
          <w:szCs w:val="22"/>
        </w:rPr>
      </w:pPr>
    </w:p>
    <w:p w14:paraId="7AFFFC54" w14:textId="6928B78D" w:rsidR="001D526F" w:rsidRDefault="00F039BE" w:rsidP="00496565">
      <w:pPr>
        <w:pStyle w:val="Odsekzoznamu"/>
        <w:numPr>
          <w:ilvl w:val="6"/>
          <w:numId w:val="42"/>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Akákoľvek písomnosť alebo iné správy, ktoré sa doručujú v súvislosti s touto </w:t>
      </w:r>
      <w:r w:rsidR="007F0B15" w:rsidRPr="011E641B">
        <w:rPr>
          <w:rFonts w:ascii="Arial Narrow" w:eastAsia="Arial Narrow" w:hAnsi="Arial Narrow" w:cs="Arial Narrow"/>
          <w:color w:val="000000" w:themeColor="text1"/>
          <w:sz w:val="22"/>
          <w:szCs w:val="22"/>
        </w:rPr>
        <w:t>Dohodou</w:t>
      </w:r>
      <w:r w:rsidRPr="011E641B">
        <w:rPr>
          <w:rFonts w:ascii="Arial Narrow" w:eastAsia="Arial Narrow" w:hAnsi="Arial Narrow" w:cs="Arial Narrow"/>
          <w:color w:val="000000" w:themeColor="text1"/>
          <w:sz w:val="22"/>
          <w:szCs w:val="22"/>
        </w:rPr>
        <w:t xml:space="preserve"> druh</w:t>
      </w:r>
      <w:r w:rsidR="007F0B15" w:rsidRPr="011E641B">
        <w:rPr>
          <w:rFonts w:ascii="Arial Narrow" w:eastAsia="Arial Narrow" w:hAnsi="Arial Narrow" w:cs="Arial Narrow"/>
          <w:color w:val="000000" w:themeColor="text1"/>
          <w:sz w:val="22"/>
          <w:szCs w:val="22"/>
        </w:rPr>
        <w:t xml:space="preserve">ému účastníkovi dohody </w:t>
      </w:r>
      <w:r w:rsidRPr="011E641B">
        <w:rPr>
          <w:rFonts w:ascii="Arial Narrow" w:eastAsia="Arial Narrow" w:hAnsi="Arial Narrow" w:cs="Arial Narrow"/>
          <w:color w:val="000000" w:themeColor="text1"/>
          <w:sz w:val="22"/>
          <w:szCs w:val="22"/>
        </w:rPr>
        <w:t xml:space="preserve">(každá z nich ďalej ako </w:t>
      </w:r>
      <w:r w:rsidRPr="011E641B">
        <w:rPr>
          <w:rFonts w:ascii="Arial Narrow" w:eastAsia="Arial Narrow" w:hAnsi="Arial Narrow" w:cs="Arial Narrow"/>
          <w:b/>
          <w:color w:val="000000" w:themeColor="text1"/>
          <w:sz w:val="22"/>
          <w:szCs w:val="22"/>
        </w:rPr>
        <w:t>„Oznámenie“</w:t>
      </w:r>
      <w:r w:rsidRPr="011E641B">
        <w:rPr>
          <w:rFonts w:ascii="Arial Narrow" w:eastAsia="Arial Narrow" w:hAnsi="Arial Narrow" w:cs="Arial Narrow"/>
          <w:color w:val="000000" w:themeColor="text1"/>
          <w:sz w:val="22"/>
          <w:szCs w:val="22"/>
        </w:rPr>
        <w:t xml:space="preserve">) musia byť: </w:t>
      </w:r>
    </w:p>
    <w:p w14:paraId="73535BDD" w14:textId="3C700685" w:rsidR="001D526F" w:rsidRDefault="00F039BE" w:rsidP="003907B0">
      <w:pPr>
        <w:pStyle w:val="Odsekzoznamu"/>
        <w:numPr>
          <w:ilvl w:val="0"/>
          <w:numId w:val="68"/>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v písomnej podobe (v listinnej alebo elektronickej podobe),</w:t>
      </w:r>
    </w:p>
    <w:p w14:paraId="35A7A289" w14:textId="2B25CBC8" w:rsidR="001D526F" w:rsidRDefault="00F039BE" w:rsidP="003907B0">
      <w:pPr>
        <w:pStyle w:val="Odsekzoznamu"/>
        <w:numPr>
          <w:ilvl w:val="0"/>
          <w:numId w:val="68"/>
        </w:numPr>
        <w:tabs>
          <w:tab w:val="clear" w:pos="2160"/>
          <w:tab w:val="left" w:pos="1276"/>
        </w:tabs>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doručené (i) osobne, (ii) poštou prvou triedou s uhradeným poštovným, (iii) kuriérom prostredníctvom kuriérskej spoločnosti alebo (iv) elektronickou poštou na adresy, ktoré budú oznámené v súlade s týmto článkom </w:t>
      </w:r>
      <w:r w:rsidR="007F0B1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w:t>
      </w:r>
    </w:p>
    <w:p w14:paraId="54EAA05F" w14:textId="0F0C11DE" w:rsidR="00343B5A" w:rsidRDefault="00F039BE" w:rsidP="00343B5A">
      <w:pPr>
        <w:spacing w:line="288" w:lineRule="auto"/>
        <w:ind w:left="709"/>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Pre vylúčenie pochybností sa za písomnú podobu/formu komunikácie podľa tejto </w:t>
      </w:r>
      <w:r w:rsidR="007F0B1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považuje aj elektronická komunikácia vo forme bežného e-mailu, spolu s jeho prílohami, vrátane </w:t>
      </w:r>
      <w:proofErr w:type="spellStart"/>
      <w:r w:rsidRPr="011E641B">
        <w:rPr>
          <w:rFonts w:ascii="Arial Narrow" w:eastAsia="Arial Narrow" w:hAnsi="Arial Narrow" w:cs="Arial Narrow"/>
          <w:color w:val="000000" w:themeColor="text1"/>
          <w:sz w:val="22"/>
          <w:szCs w:val="22"/>
        </w:rPr>
        <w:t>s</w:t>
      </w:r>
      <w:r w:rsidR="004F0046">
        <w:rPr>
          <w:rFonts w:ascii="Arial Narrow" w:eastAsia="Arial Narrow" w:hAnsi="Arial Narrow" w:cs="Arial Narrow"/>
          <w:color w:val="000000" w:themeColor="text1"/>
          <w:sz w:val="22"/>
          <w:szCs w:val="22"/>
        </w:rPr>
        <w:t>ca</w:t>
      </w:r>
      <w:r w:rsidRPr="011E641B">
        <w:rPr>
          <w:rFonts w:ascii="Arial Narrow" w:eastAsia="Arial Narrow" w:hAnsi="Arial Narrow" w:cs="Arial Narrow"/>
          <w:color w:val="000000" w:themeColor="text1"/>
          <w:sz w:val="22"/>
          <w:szCs w:val="22"/>
        </w:rPr>
        <w:t>nov</w:t>
      </w:r>
      <w:proofErr w:type="spellEnd"/>
      <w:r w:rsidRPr="011E641B">
        <w:rPr>
          <w:rFonts w:ascii="Arial Narrow" w:eastAsia="Arial Narrow" w:hAnsi="Arial Narrow" w:cs="Arial Narrow"/>
          <w:color w:val="000000" w:themeColor="text1"/>
          <w:sz w:val="22"/>
          <w:szCs w:val="22"/>
        </w:rPr>
        <w:t>.</w:t>
      </w:r>
    </w:p>
    <w:p w14:paraId="33E901D3" w14:textId="77777777" w:rsidR="00343B5A" w:rsidRPr="00343B5A" w:rsidRDefault="00343B5A" w:rsidP="0019792A">
      <w:pPr>
        <w:spacing w:line="120" w:lineRule="auto"/>
        <w:ind w:left="709"/>
        <w:jc w:val="both"/>
        <w:rPr>
          <w:rFonts w:ascii="Arial Narrow" w:eastAsia="Arial Narrow" w:hAnsi="Arial Narrow" w:cs="Arial Narrow"/>
          <w:color w:val="000000" w:themeColor="text1"/>
          <w:sz w:val="22"/>
          <w:szCs w:val="22"/>
        </w:rPr>
      </w:pPr>
    </w:p>
    <w:p w14:paraId="651E0C27" w14:textId="6564603B" w:rsidR="001D526F" w:rsidRDefault="00F039BE" w:rsidP="00496565">
      <w:pPr>
        <w:pStyle w:val="Odsekzoznamu"/>
        <w:numPr>
          <w:ilvl w:val="6"/>
          <w:numId w:val="42"/>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Oznámenie poskytované odosielateľovi bude zaslané na adresu uvedenú v záhlaví </w:t>
      </w:r>
      <w:r w:rsidR="007F0B1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alebo osobe uvedenej v</w:t>
      </w:r>
      <w:r w:rsidR="38BD6A98" w:rsidRPr="011E641B">
        <w:rPr>
          <w:rFonts w:ascii="Arial Narrow" w:eastAsia="Arial Narrow" w:hAnsi="Arial Narrow" w:cs="Arial Narrow"/>
          <w:color w:val="000000" w:themeColor="text1"/>
          <w:sz w:val="22"/>
          <w:szCs w:val="22"/>
        </w:rPr>
        <w:t xml:space="preserve"> čl.</w:t>
      </w:r>
      <w:r w:rsidRPr="011E641B">
        <w:rPr>
          <w:rFonts w:ascii="Arial Narrow" w:eastAsia="Arial Narrow" w:hAnsi="Arial Narrow" w:cs="Arial Narrow"/>
          <w:color w:val="000000" w:themeColor="text1"/>
          <w:sz w:val="22"/>
          <w:szCs w:val="22"/>
        </w:rPr>
        <w:t xml:space="preserve"> VII, bode 1 tejto </w:t>
      </w:r>
      <w:r w:rsidR="007F0B1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alebo na inú adresu, ktorú odosielateľ priebežne písomne oznámi dopravcovi v súlade s týmto článkom </w:t>
      </w:r>
      <w:r w:rsidR="007F0B1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w:t>
      </w:r>
    </w:p>
    <w:p w14:paraId="1A0291B9" w14:textId="77777777" w:rsidR="004334FA" w:rsidRDefault="004334FA" w:rsidP="004334FA">
      <w:pPr>
        <w:pStyle w:val="Odsekzoznamu"/>
        <w:spacing w:line="120" w:lineRule="auto"/>
        <w:ind w:left="709"/>
        <w:jc w:val="both"/>
        <w:rPr>
          <w:rFonts w:ascii="Arial Narrow" w:eastAsia="Arial Narrow" w:hAnsi="Arial Narrow" w:cs="Arial Narrow"/>
          <w:color w:val="000000" w:themeColor="text1"/>
          <w:sz w:val="22"/>
          <w:szCs w:val="22"/>
        </w:rPr>
      </w:pPr>
    </w:p>
    <w:p w14:paraId="3AC193CB" w14:textId="0DB6908B" w:rsidR="001D526F" w:rsidRDefault="38BD6A98" w:rsidP="00496565">
      <w:pPr>
        <w:pStyle w:val="Odsekzoznamu"/>
        <w:numPr>
          <w:ilvl w:val="6"/>
          <w:numId w:val="42"/>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Oznámenie poskytované dopravcovi bude zaslané na adresu uvedenú v záhlaví Dohody alebo osobe uvedenej v čl.</w:t>
      </w:r>
      <w:r w:rsidR="00F039BE" w:rsidRPr="011E641B">
        <w:rPr>
          <w:rFonts w:ascii="Arial Narrow" w:eastAsia="Arial Narrow" w:hAnsi="Arial Narrow" w:cs="Arial Narrow"/>
          <w:color w:val="000000" w:themeColor="text1"/>
          <w:sz w:val="22"/>
          <w:szCs w:val="22"/>
        </w:rPr>
        <w:t xml:space="preserve"> VII, bode 2 tejto </w:t>
      </w:r>
      <w:r w:rsidR="007F0B15" w:rsidRPr="011E641B">
        <w:rPr>
          <w:rFonts w:ascii="Arial Narrow" w:eastAsia="Arial Narrow" w:hAnsi="Arial Narrow" w:cs="Arial Narrow"/>
          <w:color w:val="000000" w:themeColor="text1"/>
          <w:sz w:val="22"/>
          <w:szCs w:val="22"/>
        </w:rPr>
        <w:t>Dohody</w:t>
      </w:r>
      <w:r w:rsidR="00F039BE" w:rsidRPr="011E641B">
        <w:rPr>
          <w:rFonts w:ascii="Arial Narrow" w:eastAsia="Arial Narrow" w:hAnsi="Arial Narrow" w:cs="Arial Narrow"/>
          <w:color w:val="000000" w:themeColor="text1"/>
          <w:sz w:val="22"/>
          <w:szCs w:val="22"/>
        </w:rPr>
        <w:t xml:space="preserve"> alebo na inú adresu, ktorú dopravca priebežne písomne oznámi odosielateľovi v súlade s týmto článkom </w:t>
      </w:r>
      <w:r w:rsidR="007F0B15" w:rsidRPr="011E641B">
        <w:rPr>
          <w:rFonts w:ascii="Arial Narrow" w:eastAsia="Arial Narrow" w:hAnsi="Arial Narrow" w:cs="Arial Narrow"/>
          <w:color w:val="000000" w:themeColor="text1"/>
          <w:sz w:val="22"/>
          <w:szCs w:val="22"/>
        </w:rPr>
        <w:t>Dohody</w:t>
      </w:r>
      <w:r w:rsidR="00F039BE" w:rsidRPr="011E641B">
        <w:rPr>
          <w:rFonts w:ascii="Arial Narrow" w:eastAsia="Arial Narrow" w:hAnsi="Arial Narrow" w:cs="Arial Narrow"/>
          <w:color w:val="000000" w:themeColor="text1"/>
          <w:sz w:val="22"/>
          <w:szCs w:val="22"/>
        </w:rPr>
        <w:t>.</w:t>
      </w:r>
    </w:p>
    <w:p w14:paraId="03DC7066" w14:textId="77777777" w:rsidR="004334FA" w:rsidRPr="004334FA" w:rsidRDefault="004334FA" w:rsidP="004334FA">
      <w:pPr>
        <w:spacing w:line="120" w:lineRule="auto"/>
        <w:jc w:val="both"/>
        <w:rPr>
          <w:rFonts w:ascii="Arial Narrow" w:eastAsia="Arial Narrow" w:hAnsi="Arial Narrow" w:cs="Arial Narrow"/>
          <w:color w:val="000000" w:themeColor="text1"/>
          <w:sz w:val="22"/>
          <w:szCs w:val="22"/>
        </w:rPr>
      </w:pPr>
    </w:p>
    <w:p w14:paraId="061D56AF" w14:textId="100FF274" w:rsidR="001D526F" w:rsidRDefault="00F039BE" w:rsidP="00496565">
      <w:pPr>
        <w:pStyle w:val="Odsekzoznamu"/>
        <w:numPr>
          <w:ilvl w:val="6"/>
          <w:numId w:val="42"/>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Oznámenie nadobúda účinnosť okamihom jeho prevzatia a má sa za prevzaté:</w:t>
      </w:r>
    </w:p>
    <w:p w14:paraId="29C4FF49" w14:textId="7531AA7A" w:rsidR="001D526F" w:rsidRDefault="00F039BE" w:rsidP="00212700">
      <w:pPr>
        <w:pStyle w:val="Odsekzoznamu"/>
        <w:numPr>
          <w:ilvl w:val="0"/>
          <w:numId w:val="69"/>
        </w:numPr>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v čase jeho doručenia (alebo odmietnutia jeho prevzatia), pokiaľ sa doručuje osobne alebo kuriérom; alebo</w:t>
      </w:r>
    </w:p>
    <w:p w14:paraId="55C162F1" w14:textId="3231D1B6" w:rsidR="001D526F" w:rsidRDefault="00F039BE" w:rsidP="00212700">
      <w:pPr>
        <w:pStyle w:val="Odsekzoznamu"/>
        <w:numPr>
          <w:ilvl w:val="0"/>
          <w:numId w:val="69"/>
        </w:numPr>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v čase jeho doručenia, ale najneskôr v piaty (5.) deň po jeho odoslaní, pokiaľ sa doručuje ako poštová zásielka prvej triedy s uhradeným poštovným; alebo</w:t>
      </w:r>
    </w:p>
    <w:p w14:paraId="6A51AC9C" w14:textId="53EACCFA" w:rsidR="001D526F" w:rsidRDefault="00F039BE" w:rsidP="00212700">
      <w:pPr>
        <w:pStyle w:val="Odsekzoznamu"/>
        <w:numPr>
          <w:ilvl w:val="0"/>
          <w:numId w:val="69"/>
        </w:numPr>
        <w:spacing w:line="288" w:lineRule="auto"/>
        <w:ind w:left="1276"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v čase jeho doručenia, ale najneskôr nasledujúci deň po jeho odoslaní, pokiaľ sa doručuje prostredníctvom elektronickej pošty.</w:t>
      </w:r>
    </w:p>
    <w:p w14:paraId="01F44556" w14:textId="33C8C6C1" w:rsidR="001D526F" w:rsidRDefault="38BD6A98" w:rsidP="011E641B">
      <w:pPr>
        <w:tabs>
          <w:tab w:val="left" w:pos="426"/>
        </w:tabs>
        <w:spacing w:line="120" w:lineRule="auto"/>
        <w:ind w:left="788"/>
        <w:jc w:val="both"/>
      </w:pPr>
      <w:r w:rsidRPr="011E641B">
        <w:rPr>
          <w:rFonts w:ascii="Arial Narrow" w:eastAsia="Arial Narrow" w:hAnsi="Arial Narrow" w:cs="Arial Narrow"/>
          <w:color w:val="000000" w:themeColor="text1"/>
          <w:sz w:val="22"/>
          <w:szCs w:val="22"/>
        </w:rPr>
        <w:t xml:space="preserve"> </w:t>
      </w:r>
    </w:p>
    <w:p w14:paraId="0E03320D" w14:textId="6420A4BB" w:rsidR="001D526F" w:rsidRDefault="00F039BE" w:rsidP="00496565">
      <w:pPr>
        <w:pStyle w:val="Odsekzoznamu"/>
        <w:numPr>
          <w:ilvl w:val="6"/>
          <w:numId w:val="42"/>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V prípade zmeny obchodného mena, názvu, sídla, právnej formy, štatutárnych orgánov alebo i spôsobu ich konania za</w:t>
      </w:r>
      <w:r w:rsidR="007F0B15" w:rsidRPr="011E641B">
        <w:rPr>
          <w:rFonts w:ascii="Arial Narrow" w:eastAsia="Arial Narrow" w:hAnsi="Arial Narrow" w:cs="Arial Narrow"/>
          <w:color w:val="000000" w:themeColor="text1"/>
          <w:sz w:val="22"/>
          <w:szCs w:val="22"/>
        </w:rPr>
        <w:t xml:space="preserve"> účastníka dohody</w:t>
      </w:r>
      <w:r w:rsidRPr="011E641B">
        <w:rPr>
          <w:rFonts w:ascii="Arial Narrow" w:eastAsia="Arial Narrow" w:hAnsi="Arial Narrow" w:cs="Arial Narrow"/>
          <w:color w:val="000000" w:themeColor="text1"/>
          <w:sz w:val="22"/>
          <w:szCs w:val="22"/>
        </w:rPr>
        <w:t xml:space="preserve">, bankového spojenia alebo čísla účtu, oznámi </w:t>
      </w:r>
      <w:r w:rsidR="007F0B15" w:rsidRPr="011E641B">
        <w:rPr>
          <w:rFonts w:ascii="Arial Narrow" w:eastAsia="Arial Narrow" w:hAnsi="Arial Narrow" w:cs="Arial Narrow"/>
          <w:color w:val="000000" w:themeColor="text1"/>
          <w:sz w:val="22"/>
          <w:szCs w:val="22"/>
        </w:rPr>
        <w:t>účastník dohody</w:t>
      </w:r>
      <w:r w:rsidRPr="011E641B">
        <w:rPr>
          <w:rFonts w:ascii="Arial Narrow" w:eastAsia="Arial Narrow" w:hAnsi="Arial Narrow" w:cs="Arial Narrow"/>
          <w:color w:val="000000" w:themeColor="text1"/>
          <w:sz w:val="22"/>
          <w:szCs w:val="22"/>
        </w:rPr>
        <w:t>, ktor</w:t>
      </w:r>
      <w:r w:rsidR="007F0B15" w:rsidRPr="011E641B">
        <w:rPr>
          <w:rFonts w:ascii="Arial Narrow" w:eastAsia="Arial Narrow" w:hAnsi="Arial Narrow" w:cs="Arial Narrow"/>
          <w:color w:val="000000" w:themeColor="text1"/>
          <w:sz w:val="22"/>
          <w:szCs w:val="22"/>
        </w:rPr>
        <w:t>ého</w:t>
      </w:r>
      <w:r w:rsidRPr="011E641B">
        <w:rPr>
          <w:rFonts w:ascii="Arial Narrow" w:eastAsia="Arial Narrow" w:hAnsi="Arial Narrow" w:cs="Arial Narrow"/>
          <w:color w:val="000000" w:themeColor="text1"/>
          <w:sz w:val="22"/>
          <w:szCs w:val="22"/>
        </w:rPr>
        <w:t xml:space="preserve"> sa niektorá z uvedených zmien týka, písomnou formou túto skutočnosť druh</w:t>
      </w:r>
      <w:r w:rsidR="007F0B15" w:rsidRPr="011E641B">
        <w:rPr>
          <w:rFonts w:ascii="Arial Narrow" w:eastAsia="Arial Narrow" w:hAnsi="Arial Narrow" w:cs="Arial Narrow"/>
          <w:color w:val="000000" w:themeColor="text1"/>
          <w:sz w:val="22"/>
          <w:szCs w:val="22"/>
        </w:rPr>
        <w:t>ému</w:t>
      </w:r>
      <w:r w:rsidRPr="011E641B">
        <w:rPr>
          <w:rFonts w:ascii="Arial Narrow" w:eastAsia="Arial Narrow" w:hAnsi="Arial Narrow" w:cs="Arial Narrow"/>
          <w:color w:val="000000" w:themeColor="text1"/>
          <w:sz w:val="22"/>
          <w:szCs w:val="22"/>
        </w:rPr>
        <w:t xml:space="preserve"> </w:t>
      </w:r>
      <w:r w:rsidR="007F0B15" w:rsidRPr="011E641B">
        <w:rPr>
          <w:rFonts w:ascii="Arial Narrow" w:eastAsia="Arial Narrow" w:hAnsi="Arial Narrow" w:cs="Arial Narrow"/>
          <w:color w:val="000000" w:themeColor="text1"/>
          <w:sz w:val="22"/>
          <w:szCs w:val="22"/>
        </w:rPr>
        <w:t>účastníkovi dohody</w:t>
      </w:r>
      <w:r w:rsidRPr="011E641B">
        <w:rPr>
          <w:rFonts w:ascii="Arial Narrow" w:eastAsia="Arial Narrow" w:hAnsi="Arial Narrow" w:cs="Arial Narrow"/>
          <w:color w:val="000000" w:themeColor="text1"/>
          <w:sz w:val="22"/>
          <w:szCs w:val="22"/>
        </w:rPr>
        <w:t xml:space="preserve">, a to bez zbytočného odkladu, inak </w:t>
      </w:r>
      <w:r w:rsidR="007F0B15" w:rsidRPr="011E641B">
        <w:rPr>
          <w:rFonts w:ascii="Arial Narrow" w:eastAsia="Arial Narrow" w:hAnsi="Arial Narrow" w:cs="Arial Narrow"/>
          <w:color w:val="000000" w:themeColor="text1"/>
          <w:sz w:val="22"/>
          <w:szCs w:val="22"/>
        </w:rPr>
        <w:t xml:space="preserve">povinný účastník dohody </w:t>
      </w:r>
      <w:r w:rsidRPr="011E641B">
        <w:rPr>
          <w:rFonts w:ascii="Arial Narrow" w:eastAsia="Arial Narrow" w:hAnsi="Arial Narrow" w:cs="Arial Narrow"/>
          <w:color w:val="000000" w:themeColor="text1"/>
          <w:sz w:val="22"/>
          <w:szCs w:val="22"/>
        </w:rPr>
        <w:t xml:space="preserve">zodpovedá za všetky škody z toho vyplývajúce alebo náklady, ktoré v tejto súvislosti musel vynaložiť </w:t>
      </w:r>
      <w:r w:rsidR="007F0B15" w:rsidRPr="011E641B">
        <w:rPr>
          <w:rFonts w:ascii="Arial Narrow" w:eastAsia="Arial Narrow" w:hAnsi="Arial Narrow" w:cs="Arial Narrow"/>
          <w:color w:val="000000" w:themeColor="text1"/>
          <w:sz w:val="22"/>
          <w:szCs w:val="22"/>
        </w:rPr>
        <w:t>druhý účastník dohody</w:t>
      </w:r>
      <w:r w:rsidRPr="011E641B">
        <w:rPr>
          <w:rFonts w:ascii="Arial Narrow" w:eastAsia="Arial Narrow" w:hAnsi="Arial Narrow" w:cs="Arial Narrow"/>
          <w:color w:val="000000" w:themeColor="text1"/>
          <w:sz w:val="22"/>
          <w:szCs w:val="22"/>
        </w:rPr>
        <w:t xml:space="preserve">. V prípade zmien podľa predchádzajúcej vety nie je potrebný písomný dodatok k </w:t>
      </w:r>
      <w:r w:rsidR="007F0B15" w:rsidRPr="011E641B">
        <w:rPr>
          <w:rFonts w:ascii="Arial Narrow" w:eastAsia="Arial Narrow" w:hAnsi="Arial Narrow" w:cs="Arial Narrow"/>
          <w:color w:val="000000" w:themeColor="text1"/>
          <w:sz w:val="22"/>
          <w:szCs w:val="22"/>
        </w:rPr>
        <w:t>Dohode</w:t>
      </w:r>
      <w:r w:rsidRPr="011E641B">
        <w:rPr>
          <w:rFonts w:ascii="Arial Narrow" w:eastAsia="Arial Narrow" w:hAnsi="Arial Narrow" w:cs="Arial Narrow"/>
          <w:color w:val="000000" w:themeColor="text1"/>
          <w:sz w:val="22"/>
          <w:szCs w:val="22"/>
        </w:rPr>
        <w:t>, písomné Oznámenie je dostačujúce.</w:t>
      </w:r>
    </w:p>
    <w:p w14:paraId="670504AE" w14:textId="3884B488" w:rsidR="001D526F" w:rsidRDefault="38BD6A98" w:rsidP="011E641B">
      <w:pPr>
        <w:tabs>
          <w:tab w:val="left" w:pos="426"/>
        </w:tabs>
        <w:spacing w:line="120" w:lineRule="auto"/>
        <w:ind w:left="425"/>
        <w:jc w:val="both"/>
      </w:pPr>
      <w:r w:rsidRPr="011E641B">
        <w:rPr>
          <w:rFonts w:ascii="Arial Narrow" w:eastAsia="Arial Narrow" w:hAnsi="Arial Narrow" w:cs="Arial Narrow"/>
          <w:color w:val="000000" w:themeColor="text1"/>
          <w:sz w:val="22"/>
          <w:szCs w:val="22"/>
        </w:rPr>
        <w:t xml:space="preserve"> </w:t>
      </w:r>
    </w:p>
    <w:p w14:paraId="005AF7E4" w14:textId="38771C14" w:rsidR="001D526F" w:rsidRDefault="00F039BE" w:rsidP="00496565">
      <w:pPr>
        <w:pStyle w:val="Odsekzoznamu"/>
        <w:numPr>
          <w:ilvl w:val="6"/>
          <w:numId w:val="42"/>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Táto </w:t>
      </w:r>
      <w:r w:rsidR="007F0B15" w:rsidRPr="011E641B">
        <w:rPr>
          <w:rFonts w:ascii="Arial Narrow" w:eastAsia="Arial Narrow" w:hAnsi="Arial Narrow" w:cs="Arial Narrow"/>
          <w:color w:val="000000" w:themeColor="text1"/>
          <w:sz w:val="22"/>
          <w:szCs w:val="22"/>
        </w:rPr>
        <w:t>Dohoda</w:t>
      </w:r>
      <w:r w:rsidRPr="011E641B">
        <w:rPr>
          <w:rFonts w:ascii="Arial Narrow" w:eastAsia="Arial Narrow" w:hAnsi="Arial Narrow" w:cs="Arial Narrow"/>
          <w:color w:val="000000" w:themeColor="text1"/>
          <w:sz w:val="22"/>
          <w:szCs w:val="22"/>
        </w:rPr>
        <w:t xml:space="preserve"> môže byť doplnená alebo zmenená v súlade so všeobecne záväznými právnymi predpismi platnými na území Slovenskej republiky, najmä v súlade s § 18 Zákona o verejnom obstarávaní, len písomnými a očíslovanými dodatkami, ktoré sa po podpísaní oboma </w:t>
      </w:r>
      <w:r w:rsidR="00AF6DE5" w:rsidRPr="011E641B">
        <w:rPr>
          <w:rFonts w:ascii="Arial Narrow" w:eastAsia="Arial Narrow" w:hAnsi="Arial Narrow" w:cs="Arial Narrow"/>
          <w:color w:val="000000" w:themeColor="text1"/>
          <w:sz w:val="22"/>
          <w:szCs w:val="22"/>
        </w:rPr>
        <w:t>účastníkmi dohody</w:t>
      </w:r>
      <w:r w:rsidRPr="011E641B">
        <w:rPr>
          <w:rFonts w:ascii="Arial Narrow" w:eastAsia="Arial Narrow" w:hAnsi="Arial Narrow" w:cs="Arial Narrow"/>
          <w:color w:val="000000" w:themeColor="text1"/>
          <w:sz w:val="22"/>
          <w:szCs w:val="22"/>
        </w:rPr>
        <w:t xml:space="preserve"> stávajú neoddeliteľnou súčasťou tejto </w:t>
      </w:r>
      <w:r w:rsidR="007F0B1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w:t>
      </w:r>
    </w:p>
    <w:p w14:paraId="1533D1C2" w14:textId="323BD527" w:rsidR="001D526F" w:rsidRDefault="38BD6A98" w:rsidP="011E641B">
      <w:pPr>
        <w:spacing w:line="120" w:lineRule="auto"/>
        <w:ind w:left="709"/>
        <w:jc w:val="both"/>
      </w:pPr>
      <w:r w:rsidRPr="011E641B">
        <w:rPr>
          <w:rFonts w:ascii="Arial Narrow" w:eastAsia="Arial Narrow" w:hAnsi="Arial Narrow" w:cs="Arial Narrow"/>
          <w:color w:val="000000" w:themeColor="text1"/>
          <w:sz w:val="22"/>
          <w:szCs w:val="22"/>
        </w:rPr>
        <w:t xml:space="preserve"> </w:t>
      </w:r>
    </w:p>
    <w:p w14:paraId="401C2E0F" w14:textId="07D818D5" w:rsidR="001D526F" w:rsidRDefault="00F039BE" w:rsidP="00496565">
      <w:pPr>
        <w:pStyle w:val="Odsekzoznamu"/>
        <w:numPr>
          <w:ilvl w:val="6"/>
          <w:numId w:val="42"/>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Pokiaľ sa niektoré ustanovenie </w:t>
      </w:r>
      <w:r w:rsidR="007F0B1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stane čiastočne alebo úplne neplatným alebo neúčinným, nebude to mať vplyv na platnosť a účinnosť ostatných ustanovení tejto </w:t>
      </w:r>
      <w:r w:rsidR="007F0B1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w:t>
      </w:r>
      <w:r w:rsidR="007F0B15" w:rsidRPr="011E641B">
        <w:rPr>
          <w:rFonts w:ascii="Arial Narrow" w:eastAsia="Arial Narrow" w:hAnsi="Arial Narrow" w:cs="Arial Narrow"/>
          <w:color w:val="000000" w:themeColor="text1"/>
          <w:sz w:val="22"/>
          <w:szCs w:val="22"/>
        </w:rPr>
        <w:t xml:space="preserve">Účastníci dohody </w:t>
      </w:r>
      <w:r w:rsidRPr="011E641B">
        <w:rPr>
          <w:rFonts w:ascii="Arial Narrow" w:eastAsia="Arial Narrow" w:hAnsi="Arial Narrow" w:cs="Arial Narrow"/>
          <w:color w:val="000000" w:themeColor="text1"/>
          <w:sz w:val="22"/>
          <w:szCs w:val="22"/>
        </w:rPr>
        <w:t xml:space="preserve">sa v takomto prípade zaväzujú dohodou nahradiť také ustanovenie alebo jeho časť iným ustanovením, a to tak, aby hospodársky účel a význam </w:t>
      </w:r>
      <w:r w:rsidRPr="011E641B">
        <w:rPr>
          <w:rFonts w:ascii="Arial Narrow" w:eastAsia="Arial Narrow" w:hAnsi="Arial Narrow" w:cs="Arial Narrow"/>
          <w:color w:val="000000" w:themeColor="text1"/>
          <w:sz w:val="22"/>
          <w:szCs w:val="22"/>
        </w:rPr>
        <w:lastRenderedPageBreak/>
        <w:t xml:space="preserve">tejto </w:t>
      </w:r>
      <w:r w:rsidR="007F0B1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zostal v čo najväčšej miere zachovaný a aby nové ustanovenie zodpovedalo zamýšľanému účelu pôvodného ustanovenia tejto </w:t>
      </w:r>
      <w:r w:rsidR="007F0B15"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w:t>
      </w:r>
    </w:p>
    <w:p w14:paraId="7E24C3B7" w14:textId="22866645" w:rsidR="001D526F" w:rsidRDefault="38BD6A98" w:rsidP="011E641B">
      <w:pPr>
        <w:spacing w:line="120" w:lineRule="auto"/>
        <w:ind w:left="709"/>
        <w:jc w:val="both"/>
      </w:pPr>
      <w:r w:rsidRPr="011E641B">
        <w:rPr>
          <w:rFonts w:ascii="Arial Narrow" w:eastAsia="Arial Narrow" w:hAnsi="Arial Narrow" w:cs="Arial Narrow"/>
          <w:color w:val="000000" w:themeColor="text1"/>
          <w:sz w:val="22"/>
          <w:szCs w:val="22"/>
        </w:rPr>
        <w:t xml:space="preserve"> </w:t>
      </w:r>
    </w:p>
    <w:p w14:paraId="79416E30" w14:textId="434D2E89" w:rsidR="001D526F" w:rsidRDefault="00F039BE" w:rsidP="00496565">
      <w:pPr>
        <w:pStyle w:val="Odsekzoznamu"/>
        <w:numPr>
          <w:ilvl w:val="6"/>
          <w:numId w:val="42"/>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V ostatných právach a povinnostiach touto </w:t>
      </w:r>
      <w:r w:rsidR="007F0B15" w:rsidRPr="011E641B">
        <w:rPr>
          <w:rFonts w:ascii="Arial Narrow" w:eastAsia="Arial Narrow" w:hAnsi="Arial Narrow" w:cs="Arial Narrow"/>
          <w:color w:val="000000" w:themeColor="text1"/>
          <w:sz w:val="22"/>
          <w:szCs w:val="22"/>
        </w:rPr>
        <w:t>Dohodou</w:t>
      </w:r>
      <w:r w:rsidRPr="011E641B">
        <w:rPr>
          <w:rFonts w:ascii="Arial Narrow" w:eastAsia="Arial Narrow" w:hAnsi="Arial Narrow" w:cs="Arial Narrow"/>
          <w:color w:val="000000" w:themeColor="text1"/>
          <w:sz w:val="22"/>
          <w:szCs w:val="22"/>
        </w:rPr>
        <w:t xml:space="preserve"> neupravených platia príslušné ustanovenia Obchodného zákonníka a ostatných všeobecne záväzných právnych predpisov platných na území Slovenskej republiky.</w:t>
      </w:r>
    </w:p>
    <w:p w14:paraId="2FAFF150" w14:textId="6F7BD458" w:rsidR="001D526F" w:rsidRDefault="38BD6A98" w:rsidP="011E641B">
      <w:pPr>
        <w:spacing w:line="120" w:lineRule="auto"/>
        <w:ind w:left="709"/>
        <w:jc w:val="both"/>
      </w:pPr>
      <w:r w:rsidRPr="011E641B">
        <w:rPr>
          <w:rFonts w:ascii="Arial Narrow" w:eastAsia="Arial Narrow" w:hAnsi="Arial Narrow" w:cs="Arial Narrow"/>
          <w:color w:val="000000" w:themeColor="text1"/>
          <w:sz w:val="22"/>
          <w:szCs w:val="22"/>
        </w:rPr>
        <w:t xml:space="preserve"> </w:t>
      </w:r>
    </w:p>
    <w:p w14:paraId="1F4D046D" w14:textId="180CF48A" w:rsidR="001D526F" w:rsidRDefault="007F0B15" w:rsidP="00496565">
      <w:pPr>
        <w:pStyle w:val="Odsekzoznamu"/>
        <w:numPr>
          <w:ilvl w:val="6"/>
          <w:numId w:val="42"/>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Účastníci dohody </w:t>
      </w:r>
      <w:r w:rsidR="00F039BE" w:rsidRPr="011E641B">
        <w:rPr>
          <w:rFonts w:ascii="Arial Narrow" w:eastAsia="Arial Narrow" w:hAnsi="Arial Narrow" w:cs="Arial Narrow"/>
          <w:color w:val="000000" w:themeColor="text1"/>
          <w:sz w:val="22"/>
          <w:szCs w:val="22"/>
        </w:rPr>
        <w:t xml:space="preserve">sa dohodli, že prípadné spory vyplývajúce z plnenia tejto </w:t>
      </w:r>
      <w:r w:rsidRPr="011E641B">
        <w:rPr>
          <w:rFonts w:ascii="Arial Narrow" w:eastAsia="Arial Narrow" w:hAnsi="Arial Narrow" w:cs="Arial Narrow"/>
          <w:color w:val="000000" w:themeColor="text1"/>
          <w:sz w:val="22"/>
          <w:szCs w:val="22"/>
        </w:rPr>
        <w:t>Dohody</w:t>
      </w:r>
      <w:r w:rsidR="00F039BE" w:rsidRPr="011E641B">
        <w:rPr>
          <w:rFonts w:ascii="Arial Narrow" w:eastAsia="Arial Narrow" w:hAnsi="Arial Narrow" w:cs="Arial Narrow"/>
          <w:color w:val="000000" w:themeColor="text1"/>
          <w:sz w:val="22"/>
          <w:szCs w:val="22"/>
        </w:rPr>
        <w:t xml:space="preserve"> budú riešiť najprv dohodou alebo zmierom. Ak nepríde k dohode, bude vec riešiť vecne a miestne príslušný súd Slovenskej republiky.</w:t>
      </w:r>
    </w:p>
    <w:p w14:paraId="7D71C17D" w14:textId="2344754B" w:rsidR="001D526F" w:rsidRDefault="38BD6A98" w:rsidP="011E641B">
      <w:pPr>
        <w:tabs>
          <w:tab w:val="left" w:pos="851"/>
        </w:tabs>
        <w:spacing w:line="120" w:lineRule="auto"/>
        <w:ind w:left="709" w:hanging="851"/>
        <w:jc w:val="both"/>
      </w:pPr>
      <w:r w:rsidRPr="011E641B">
        <w:rPr>
          <w:rFonts w:ascii="Arial Narrow" w:eastAsia="Arial Narrow" w:hAnsi="Arial Narrow" w:cs="Arial Narrow"/>
          <w:color w:val="000000" w:themeColor="text1"/>
          <w:sz w:val="22"/>
          <w:szCs w:val="22"/>
        </w:rPr>
        <w:t xml:space="preserve"> </w:t>
      </w:r>
    </w:p>
    <w:p w14:paraId="17706606" w14:textId="63DD047D" w:rsidR="001D526F" w:rsidRDefault="007F0B15" w:rsidP="00496565">
      <w:pPr>
        <w:pStyle w:val="Odsekzoznamu"/>
        <w:numPr>
          <w:ilvl w:val="6"/>
          <w:numId w:val="42"/>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Účastníci dohody </w:t>
      </w:r>
      <w:r w:rsidR="00F039BE" w:rsidRPr="011E641B">
        <w:rPr>
          <w:rFonts w:ascii="Arial Narrow" w:eastAsia="Arial Narrow" w:hAnsi="Arial Narrow" w:cs="Arial Narrow"/>
          <w:color w:val="000000" w:themeColor="text1"/>
          <w:sz w:val="22"/>
          <w:szCs w:val="22"/>
        </w:rPr>
        <w:t xml:space="preserve">vyhlasujú, že túto </w:t>
      </w:r>
      <w:r w:rsidRPr="011E641B">
        <w:rPr>
          <w:rFonts w:ascii="Arial Narrow" w:eastAsia="Arial Narrow" w:hAnsi="Arial Narrow" w:cs="Arial Narrow"/>
          <w:color w:val="000000" w:themeColor="text1"/>
          <w:sz w:val="22"/>
          <w:szCs w:val="22"/>
        </w:rPr>
        <w:t>Dohodu</w:t>
      </w:r>
      <w:r w:rsidR="00F039BE" w:rsidRPr="011E641B">
        <w:rPr>
          <w:rFonts w:ascii="Arial Narrow" w:eastAsia="Arial Narrow" w:hAnsi="Arial Narrow" w:cs="Arial Narrow"/>
          <w:color w:val="000000" w:themeColor="text1"/>
          <w:sz w:val="22"/>
          <w:szCs w:val="22"/>
        </w:rPr>
        <w:t xml:space="preserve"> uzatvorili slobodne a vážne, prečítali ju, porozumeli jej a nemajú proti jej forme a obsahu žiadne výhrady, čo potvrdzujú vlastnoručnými podpismi.</w:t>
      </w:r>
    </w:p>
    <w:p w14:paraId="1289A330" w14:textId="4406D277" w:rsidR="001D526F" w:rsidRDefault="38BD6A98" w:rsidP="011E641B">
      <w:pPr>
        <w:tabs>
          <w:tab w:val="left" w:pos="851"/>
        </w:tabs>
        <w:spacing w:line="120" w:lineRule="auto"/>
        <w:ind w:left="709" w:hanging="851"/>
        <w:jc w:val="both"/>
      </w:pPr>
      <w:r w:rsidRPr="011E641B">
        <w:rPr>
          <w:rFonts w:ascii="Arial Narrow" w:eastAsia="Arial Narrow" w:hAnsi="Arial Narrow" w:cs="Arial Narrow"/>
          <w:color w:val="000000" w:themeColor="text1"/>
          <w:sz w:val="22"/>
          <w:szCs w:val="22"/>
        </w:rPr>
        <w:t xml:space="preserve"> </w:t>
      </w:r>
    </w:p>
    <w:p w14:paraId="7FD6A2E0" w14:textId="32D29379" w:rsidR="001D526F" w:rsidRDefault="00F039BE" w:rsidP="00496565">
      <w:pPr>
        <w:pStyle w:val="Odsekzoznamu"/>
        <w:numPr>
          <w:ilvl w:val="6"/>
          <w:numId w:val="42"/>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Táto </w:t>
      </w:r>
      <w:r w:rsidR="007F0B15" w:rsidRPr="011E641B">
        <w:rPr>
          <w:rFonts w:ascii="Arial Narrow" w:eastAsia="Arial Narrow" w:hAnsi="Arial Narrow" w:cs="Arial Narrow"/>
          <w:color w:val="000000" w:themeColor="text1"/>
          <w:sz w:val="22"/>
          <w:szCs w:val="22"/>
        </w:rPr>
        <w:t>Dohoda</w:t>
      </w:r>
      <w:r w:rsidRPr="011E641B">
        <w:rPr>
          <w:rFonts w:ascii="Arial Narrow" w:eastAsia="Arial Narrow" w:hAnsi="Arial Narrow" w:cs="Arial Narrow"/>
          <w:color w:val="000000" w:themeColor="text1"/>
          <w:sz w:val="22"/>
          <w:szCs w:val="22"/>
        </w:rPr>
        <w:t xml:space="preserve"> nadobúda platnosť dňom jej podpisu všetkými </w:t>
      </w:r>
      <w:r w:rsidR="007F0B15" w:rsidRPr="011E641B">
        <w:rPr>
          <w:rFonts w:ascii="Arial Narrow" w:eastAsia="Arial Narrow" w:hAnsi="Arial Narrow" w:cs="Arial Narrow"/>
          <w:color w:val="000000" w:themeColor="text1"/>
          <w:sz w:val="22"/>
          <w:szCs w:val="22"/>
        </w:rPr>
        <w:t>účastníkmi dohody</w:t>
      </w:r>
      <w:r w:rsidRPr="011E641B">
        <w:rPr>
          <w:rFonts w:ascii="Arial Narrow" w:eastAsia="Arial Narrow" w:hAnsi="Arial Narrow" w:cs="Arial Narrow"/>
          <w:color w:val="000000" w:themeColor="text1"/>
          <w:sz w:val="22"/>
          <w:szCs w:val="22"/>
        </w:rPr>
        <w:t xml:space="preserve"> a účinnosť dňom nasledujúcim po dni jej zverejnenia v Centrálnom registri zmlúv v súlade s ustanovením § 47a ods. 1 zákona č. 40/1964 Zb. Občiansky zákonník v znení neskorších predpisov. Zverejnenie </w:t>
      </w:r>
      <w:r w:rsidR="00837234"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v Centrálnom registri zmlúv zabezpečí odosielateľ. </w:t>
      </w:r>
    </w:p>
    <w:p w14:paraId="487B8021" w14:textId="58D47175" w:rsidR="001D526F" w:rsidRDefault="38BD6A98" w:rsidP="011E641B">
      <w:pPr>
        <w:tabs>
          <w:tab w:val="left" w:pos="851"/>
        </w:tabs>
        <w:spacing w:line="120" w:lineRule="auto"/>
        <w:ind w:left="709" w:hanging="851"/>
        <w:jc w:val="both"/>
      </w:pPr>
      <w:r w:rsidRPr="011E641B">
        <w:rPr>
          <w:rFonts w:ascii="Arial Narrow" w:eastAsia="Arial Narrow" w:hAnsi="Arial Narrow" w:cs="Arial Narrow"/>
          <w:color w:val="000000" w:themeColor="text1"/>
          <w:sz w:val="22"/>
          <w:szCs w:val="22"/>
        </w:rPr>
        <w:t xml:space="preserve"> </w:t>
      </w:r>
    </w:p>
    <w:p w14:paraId="427CC1E1" w14:textId="26EC251A" w:rsidR="001D526F" w:rsidRPr="00A04EDC" w:rsidRDefault="00F039BE" w:rsidP="00496565">
      <w:pPr>
        <w:pStyle w:val="Odsekzoznamu"/>
        <w:numPr>
          <w:ilvl w:val="6"/>
          <w:numId w:val="42"/>
        </w:numPr>
        <w:spacing w:line="288" w:lineRule="auto"/>
        <w:ind w:left="709" w:hanging="567"/>
        <w:jc w:val="both"/>
        <w:rPr>
          <w:rFonts w:ascii="Arial Narrow" w:eastAsia="Arial Narrow" w:hAnsi="Arial Narrow" w:cs="Arial Narrow"/>
          <w:sz w:val="22"/>
          <w:szCs w:val="22"/>
        </w:rPr>
      </w:pPr>
      <w:r w:rsidRPr="011E641B">
        <w:rPr>
          <w:rFonts w:ascii="Arial Narrow" w:eastAsia="Arial Narrow" w:hAnsi="Arial Narrow" w:cs="Arial Narrow"/>
          <w:color w:val="000000" w:themeColor="text1"/>
          <w:sz w:val="22"/>
          <w:szCs w:val="22"/>
        </w:rPr>
        <w:t xml:space="preserve">Táto </w:t>
      </w:r>
      <w:r w:rsidR="00E14017" w:rsidRPr="011E641B">
        <w:rPr>
          <w:rFonts w:ascii="Arial Narrow" w:eastAsia="Arial Narrow" w:hAnsi="Arial Narrow" w:cs="Arial Narrow"/>
          <w:color w:val="000000" w:themeColor="text1"/>
          <w:sz w:val="22"/>
          <w:szCs w:val="22"/>
        </w:rPr>
        <w:t>Dohoda</w:t>
      </w:r>
      <w:r w:rsidRPr="011E641B">
        <w:rPr>
          <w:rFonts w:ascii="Arial Narrow" w:eastAsia="Arial Narrow" w:hAnsi="Arial Narrow" w:cs="Arial Narrow"/>
          <w:color w:val="000000" w:themeColor="text1"/>
          <w:sz w:val="22"/>
          <w:szCs w:val="22"/>
        </w:rPr>
        <w:t xml:space="preserve"> je vyhotovená v elektronickej podobe s platnosťou originálu v súlade so zákonom č. 305/2013 Z. z. o elektronickej podobe výkonu pôsobnosti orgánov verejnej moci a o zmene a doplnení niektorých zákonov (zákon o e-</w:t>
      </w:r>
      <w:proofErr w:type="spellStart"/>
      <w:r w:rsidRPr="011E641B">
        <w:rPr>
          <w:rFonts w:ascii="Arial Narrow" w:eastAsia="Arial Narrow" w:hAnsi="Arial Narrow" w:cs="Arial Narrow"/>
          <w:color w:val="000000" w:themeColor="text1"/>
          <w:sz w:val="22"/>
          <w:szCs w:val="22"/>
        </w:rPr>
        <w:t>Governmente</w:t>
      </w:r>
      <w:proofErr w:type="spellEnd"/>
      <w:r w:rsidRPr="011E641B">
        <w:rPr>
          <w:rFonts w:ascii="Arial Narrow" w:eastAsia="Arial Narrow" w:hAnsi="Arial Narrow" w:cs="Arial Narrow"/>
          <w:color w:val="000000" w:themeColor="text1"/>
          <w:sz w:val="22"/>
          <w:szCs w:val="22"/>
        </w:rPr>
        <w:t xml:space="preserve">) v znení neskorších predpisov a v súlade so zákonom č. 272/2016 Z. z. o dôveryhodných službách pre elektronické transakcie na vnútornom trhu a o zmene a doplnení niektorých zákonov v znení neskorších predpisov. </w:t>
      </w:r>
      <w:r w:rsidR="00505F5F">
        <w:rPr>
          <w:rFonts w:ascii="Arial Narrow" w:eastAsia="Arial Narrow" w:hAnsi="Arial Narrow" w:cs="Arial Narrow"/>
          <w:color w:val="000000" w:themeColor="text1"/>
          <w:sz w:val="22"/>
          <w:szCs w:val="22"/>
        </w:rPr>
        <w:t xml:space="preserve"> </w:t>
      </w:r>
      <w:r w:rsidR="00505F5F" w:rsidRPr="00D92AD1">
        <w:rPr>
          <w:rFonts w:ascii="Arial Narrow" w:eastAsia="Arial Narrow" w:hAnsi="Arial Narrow" w:cs="Arial Narrow"/>
          <w:color w:val="FF0000"/>
          <w:sz w:val="22"/>
          <w:szCs w:val="22"/>
          <w:highlight w:val="yellow"/>
        </w:rPr>
        <w:t>Ak nie je</w:t>
      </w:r>
      <w:r w:rsidR="00A04EDC" w:rsidRPr="00D92AD1">
        <w:rPr>
          <w:rFonts w:ascii="Arial Narrow" w:eastAsia="Arial Narrow" w:hAnsi="Arial Narrow" w:cs="Arial Narrow"/>
          <w:color w:val="FF0000"/>
          <w:sz w:val="22"/>
          <w:szCs w:val="22"/>
          <w:highlight w:val="yellow"/>
        </w:rPr>
        <w:t xml:space="preserve"> technicky</w:t>
      </w:r>
      <w:r w:rsidR="00505F5F" w:rsidRPr="00D92AD1">
        <w:rPr>
          <w:rFonts w:ascii="Arial Narrow" w:eastAsia="Arial Narrow" w:hAnsi="Arial Narrow" w:cs="Arial Narrow"/>
          <w:color w:val="FF0000"/>
          <w:sz w:val="22"/>
          <w:szCs w:val="22"/>
          <w:highlight w:val="yellow"/>
        </w:rPr>
        <w:t xml:space="preserve"> možné postupovať podľa prvej</w:t>
      </w:r>
      <w:r w:rsidR="00A04EDC" w:rsidRPr="00D92AD1">
        <w:rPr>
          <w:rFonts w:ascii="Arial Narrow" w:eastAsia="Arial Narrow" w:hAnsi="Arial Narrow" w:cs="Arial Narrow"/>
          <w:color w:val="FF0000"/>
          <w:sz w:val="22"/>
          <w:szCs w:val="22"/>
          <w:highlight w:val="yellow"/>
        </w:rPr>
        <w:t xml:space="preserve"> vety, tak</w:t>
      </w:r>
      <w:r w:rsidR="00A04EDC" w:rsidRPr="00A04EDC">
        <w:rPr>
          <w:rFonts w:ascii="Arial Narrow" w:eastAsia="Arial Narrow" w:hAnsi="Arial Narrow" w:cs="Arial Narrow"/>
          <w:color w:val="FF0000"/>
          <w:sz w:val="22"/>
          <w:szCs w:val="22"/>
        </w:rPr>
        <w:t xml:space="preserve"> </w:t>
      </w:r>
      <w:r w:rsidR="00A04EDC">
        <w:rPr>
          <w:rFonts w:ascii="Arial Narrow" w:eastAsia="Arial Narrow" w:hAnsi="Arial Narrow" w:cs="Arial Narrow"/>
          <w:color w:val="000000" w:themeColor="text1"/>
          <w:sz w:val="22"/>
          <w:szCs w:val="22"/>
        </w:rPr>
        <w:t xml:space="preserve">v </w:t>
      </w:r>
      <w:r w:rsidRPr="011E641B">
        <w:rPr>
          <w:rFonts w:ascii="Arial Narrow" w:eastAsia="Arial Narrow" w:hAnsi="Arial Narrow" w:cs="Arial Narrow"/>
          <w:color w:val="000000" w:themeColor="text1"/>
          <w:sz w:val="22"/>
          <w:szCs w:val="22"/>
        </w:rPr>
        <w:t xml:space="preserve"> prípade podpisu </w:t>
      </w:r>
      <w:r w:rsidR="00E14017" w:rsidRPr="011E641B">
        <w:rPr>
          <w:rFonts w:ascii="Arial Narrow" w:eastAsia="Arial Narrow" w:hAnsi="Arial Narrow" w:cs="Arial Narrow"/>
          <w:color w:val="000000" w:themeColor="text1"/>
          <w:sz w:val="22"/>
          <w:szCs w:val="22"/>
        </w:rPr>
        <w:t>Dohody</w:t>
      </w:r>
      <w:r w:rsidRPr="011E641B">
        <w:rPr>
          <w:rFonts w:ascii="Arial Narrow" w:eastAsia="Arial Narrow" w:hAnsi="Arial Narrow" w:cs="Arial Narrow"/>
          <w:color w:val="000000" w:themeColor="text1"/>
          <w:sz w:val="22"/>
          <w:szCs w:val="22"/>
        </w:rPr>
        <w:t xml:space="preserve"> v listinnej podobe sa </w:t>
      </w:r>
      <w:r w:rsidR="00E14017" w:rsidRPr="011E641B">
        <w:rPr>
          <w:rFonts w:ascii="Arial Narrow" w:eastAsia="Arial Narrow" w:hAnsi="Arial Narrow" w:cs="Arial Narrow"/>
          <w:color w:val="000000" w:themeColor="text1"/>
          <w:sz w:val="22"/>
          <w:szCs w:val="22"/>
        </w:rPr>
        <w:t>Dohoda</w:t>
      </w:r>
      <w:r w:rsidRPr="011E641B">
        <w:rPr>
          <w:rFonts w:ascii="Arial Narrow" w:eastAsia="Arial Narrow" w:hAnsi="Arial Narrow" w:cs="Arial Narrow"/>
          <w:color w:val="000000" w:themeColor="text1"/>
          <w:sz w:val="22"/>
          <w:szCs w:val="22"/>
        </w:rPr>
        <w:t xml:space="preserve"> vyhotovuje </w:t>
      </w:r>
      <w:r w:rsidRPr="00D92AD1">
        <w:rPr>
          <w:rFonts w:ascii="Arial Narrow" w:eastAsia="Arial Narrow" w:hAnsi="Arial Narrow" w:cs="Arial Narrow"/>
          <w:color w:val="FF0000"/>
          <w:sz w:val="22"/>
          <w:szCs w:val="22"/>
          <w:highlight w:val="yellow"/>
        </w:rPr>
        <w:t>v</w:t>
      </w:r>
      <w:r w:rsidR="00A04EDC" w:rsidRPr="00D92AD1">
        <w:rPr>
          <w:rFonts w:ascii="Arial Narrow" w:eastAsia="Arial Narrow" w:hAnsi="Arial Narrow" w:cs="Arial Narrow"/>
          <w:color w:val="FF0000"/>
          <w:sz w:val="22"/>
          <w:szCs w:val="22"/>
          <w:highlight w:val="yellow"/>
        </w:rPr>
        <w:t xml:space="preserve"> štyroch </w:t>
      </w:r>
      <w:r w:rsidRPr="00D92AD1">
        <w:rPr>
          <w:rFonts w:ascii="Arial Narrow" w:eastAsia="Arial Narrow" w:hAnsi="Arial Narrow" w:cs="Arial Narrow"/>
          <w:color w:val="FF0000"/>
          <w:sz w:val="22"/>
          <w:szCs w:val="22"/>
          <w:highlight w:val="yellow"/>
        </w:rPr>
        <w:t>(</w:t>
      </w:r>
      <w:r w:rsidR="00A04EDC" w:rsidRPr="00D92AD1">
        <w:rPr>
          <w:rFonts w:ascii="Arial Narrow" w:eastAsia="Arial Narrow" w:hAnsi="Arial Narrow" w:cs="Arial Narrow"/>
          <w:color w:val="FF0000"/>
          <w:sz w:val="22"/>
          <w:szCs w:val="22"/>
          <w:highlight w:val="yellow"/>
        </w:rPr>
        <w:t>4</w:t>
      </w:r>
      <w:r w:rsidRPr="00D92AD1">
        <w:rPr>
          <w:rFonts w:ascii="Arial Narrow" w:eastAsia="Arial Narrow" w:hAnsi="Arial Narrow" w:cs="Arial Narrow"/>
          <w:color w:val="FF0000"/>
          <w:sz w:val="22"/>
          <w:szCs w:val="22"/>
          <w:highlight w:val="yellow"/>
        </w:rPr>
        <w:t>)</w:t>
      </w:r>
      <w:r w:rsidRPr="00A04EDC">
        <w:rPr>
          <w:rFonts w:ascii="Arial Narrow" w:eastAsia="Arial Narrow" w:hAnsi="Arial Narrow" w:cs="Arial Narrow"/>
          <w:color w:val="FF0000"/>
          <w:sz w:val="22"/>
          <w:szCs w:val="22"/>
        </w:rPr>
        <w:t xml:space="preserve"> </w:t>
      </w:r>
      <w:r w:rsidRPr="011E641B">
        <w:rPr>
          <w:rFonts w:ascii="Arial Narrow" w:eastAsia="Arial Narrow" w:hAnsi="Arial Narrow" w:cs="Arial Narrow"/>
          <w:color w:val="000000" w:themeColor="text1"/>
          <w:sz w:val="22"/>
          <w:szCs w:val="22"/>
        </w:rPr>
        <w:t xml:space="preserve">vyhotoveniach s platnosťou originálu, </w:t>
      </w:r>
      <w:r w:rsidRPr="00A04EDC">
        <w:rPr>
          <w:rFonts w:ascii="Arial Narrow" w:eastAsia="Arial Narrow" w:hAnsi="Arial Narrow" w:cs="Arial Narrow"/>
          <w:sz w:val="22"/>
          <w:szCs w:val="22"/>
        </w:rPr>
        <w:t xml:space="preserve">z toho dve (2) pre odosielateľa </w:t>
      </w:r>
      <w:r w:rsidRPr="00D92AD1">
        <w:rPr>
          <w:rFonts w:ascii="Arial Narrow" w:eastAsia="Arial Narrow" w:hAnsi="Arial Narrow" w:cs="Arial Narrow"/>
          <w:color w:val="FF0000"/>
          <w:sz w:val="22"/>
          <w:szCs w:val="22"/>
          <w:highlight w:val="yellow"/>
        </w:rPr>
        <w:t>a</w:t>
      </w:r>
      <w:r w:rsidR="00A04EDC" w:rsidRPr="00D92AD1">
        <w:rPr>
          <w:rFonts w:ascii="Arial Narrow" w:eastAsia="Arial Narrow" w:hAnsi="Arial Narrow" w:cs="Arial Narrow"/>
          <w:color w:val="FF0000"/>
          <w:sz w:val="22"/>
          <w:szCs w:val="22"/>
          <w:highlight w:val="yellow"/>
        </w:rPr>
        <w:t> dve</w:t>
      </w:r>
      <w:r w:rsidRPr="00D92AD1">
        <w:rPr>
          <w:rFonts w:ascii="Arial Narrow" w:eastAsia="Arial Narrow" w:hAnsi="Arial Narrow" w:cs="Arial Narrow"/>
          <w:color w:val="FF0000"/>
          <w:sz w:val="22"/>
          <w:szCs w:val="22"/>
          <w:highlight w:val="yellow"/>
        </w:rPr>
        <w:t xml:space="preserve"> (</w:t>
      </w:r>
      <w:r w:rsidR="00A04EDC" w:rsidRPr="00D92AD1">
        <w:rPr>
          <w:rFonts w:ascii="Arial Narrow" w:eastAsia="Arial Narrow" w:hAnsi="Arial Narrow" w:cs="Arial Narrow"/>
          <w:color w:val="FF0000"/>
          <w:sz w:val="22"/>
          <w:szCs w:val="22"/>
          <w:highlight w:val="yellow"/>
        </w:rPr>
        <w:t>2</w:t>
      </w:r>
      <w:r w:rsidRPr="00D92AD1">
        <w:rPr>
          <w:rFonts w:ascii="Arial Narrow" w:eastAsia="Arial Narrow" w:hAnsi="Arial Narrow" w:cs="Arial Narrow"/>
          <w:color w:val="FF0000"/>
          <w:sz w:val="22"/>
          <w:szCs w:val="22"/>
          <w:highlight w:val="yellow"/>
        </w:rPr>
        <w:t>)</w:t>
      </w:r>
      <w:r w:rsidRPr="00A04EDC">
        <w:rPr>
          <w:rFonts w:ascii="Arial Narrow" w:eastAsia="Arial Narrow" w:hAnsi="Arial Narrow" w:cs="Arial Narrow"/>
          <w:color w:val="FF0000"/>
          <w:sz w:val="22"/>
          <w:szCs w:val="22"/>
        </w:rPr>
        <w:t xml:space="preserve"> </w:t>
      </w:r>
      <w:r w:rsidRPr="00A04EDC">
        <w:rPr>
          <w:rFonts w:ascii="Arial Narrow" w:eastAsia="Arial Narrow" w:hAnsi="Arial Narrow" w:cs="Arial Narrow"/>
          <w:sz w:val="22"/>
          <w:szCs w:val="22"/>
        </w:rPr>
        <w:t>pre dopravcu</w:t>
      </w:r>
      <w:r w:rsidRPr="00A04EDC">
        <w:rPr>
          <w:rFonts w:ascii="Arial Narrow" w:eastAsia="Arial Narrow" w:hAnsi="Arial Narrow" w:cs="Arial Narrow"/>
          <w:color w:val="FF0000"/>
          <w:sz w:val="22"/>
          <w:szCs w:val="22"/>
        </w:rPr>
        <w:t>.</w:t>
      </w:r>
    </w:p>
    <w:p w14:paraId="43B190E3" w14:textId="47B6961E" w:rsidR="001D526F" w:rsidRDefault="38BD6A98" w:rsidP="011E641B">
      <w:pPr>
        <w:tabs>
          <w:tab w:val="left" w:pos="851"/>
        </w:tabs>
        <w:spacing w:line="120" w:lineRule="auto"/>
        <w:ind w:left="709" w:hanging="851"/>
        <w:jc w:val="both"/>
      </w:pPr>
      <w:r w:rsidRPr="011E641B">
        <w:rPr>
          <w:rFonts w:ascii="Arial Narrow" w:eastAsia="Arial Narrow" w:hAnsi="Arial Narrow" w:cs="Arial Narrow"/>
          <w:color w:val="000000" w:themeColor="text1"/>
          <w:sz w:val="22"/>
          <w:szCs w:val="22"/>
        </w:rPr>
        <w:t xml:space="preserve"> </w:t>
      </w:r>
    </w:p>
    <w:p w14:paraId="0350367A" w14:textId="39F95AD6" w:rsidR="00BD74D3" w:rsidRDefault="00E14017" w:rsidP="00496565">
      <w:pPr>
        <w:pStyle w:val="Odsekzoznamu"/>
        <w:numPr>
          <w:ilvl w:val="6"/>
          <w:numId w:val="42"/>
        </w:numPr>
        <w:spacing w:line="288" w:lineRule="auto"/>
        <w:ind w:left="709" w:hanging="567"/>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Dohoda</w:t>
      </w:r>
      <w:r w:rsidR="00F039BE" w:rsidRPr="011E641B">
        <w:rPr>
          <w:rFonts w:ascii="Arial Narrow" w:eastAsia="Arial Narrow" w:hAnsi="Arial Narrow" w:cs="Arial Narrow"/>
          <w:color w:val="000000" w:themeColor="text1"/>
          <w:sz w:val="22"/>
          <w:szCs w:val="22"/>
        </w:rPr>
        <w:t xml:space="preserve"> má nasledujúce prílohy, ktoré tvoria jej neoddeliteľnú súčasť. V prípade rozporov medzi ustanoveniami </w:t>
      </w:r>
      <w:r w:rsidRPr="011E641B">
        <w:rPr>
          <w:rFonts w:ascii="Arial Narrow" w:eastAsia="Arial Narrow" w:hAnsi="Arial Narrow" w:cs="Arial Narrow"/>
          <w:color w:val="000000" w:themeColor="text1"/>
          <w:sz w:val="22"/>
          <w:szCs w:val="22"/>
        </w:rPr>
        <w:t>Dohody</w:t>
      </w:r>
      <w:r w:rsidR="00F039BE" w:rsidRPr="011E641B">
        <w:rPr>
          <w:rFonts w:ascii="Arial Narrow" w:eastAsia="Arial Narrow" w:hAnsi="Arial Narrow" w:cs="Arial Narrow"/>
          <w:color w:val="000000" w:themeColor="text1"/>
          <w:sz w:val="22"/>
          <w:szCs w:val="22"/>
        </w:rPr>
        <w:t xml:space="preserve"> a jej príloh, majú prednosť ustanovenia uvedené v prílohách.</w:t>
      </w:r>
    </w:p>
    <w:p w14:paraId="504B8B48" w14:textId="778CE9DC" w:rsidR="001D526F" w:rsidRDefault="00F039BE" w:rsidP="011E641B">
      <w:pPr>
        <w:pStyle w:val="Odsekzoznamu"/>
        <w:numPr>
          <w:ilvl w:val="0"/>
          <w:numId w:val="29"/>
        </w:numPr>
        <w:spacing w:line="288" w:lineRule="auto"/>
        <w:ind w:left="1429"/>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Príloha č. 1 </w:t>
      </w:r>
      <w:r w:rsidR="00C85FD2" w:rsidRPr="011E641B">
        <w:rPr>
          <w:rFonts w:ascii="Arial Narrow" w:eastAsia="Arial Narrow" w:hAnsi="Arial Narrow" w:cs="Arial Narrow"/>
          <w:color w:val="000000" w:themeColor="text1"/>
          <w:sz w:val="22"/>
          <w:szCs w:val="22"/>
        </w:rPr>
        <w:t>–</w:t>
      </w:r>
      <w:r w:rsidRPr="011E641B">
        <w:rPr>
          <w:rFonts w:ascii="Arial Narrow" w:eastAsia="Arial Narrow" w:hAnsi="Arial Narrow" w:cs="Arial Narrow"/>
          <w:color w:val="000000" w:themeColor="text1"/>
          <w:sz w:val="22"/>
          <w:szCs w:val="22"/>
        </w:rPr>
        <w:t xml:space="preserve"> Opis</w:t>
      </w:r>
      <w:r w:rsidR="00C85FD2" w:rsidRPr="011E641B">
        <w:rPr>
          <w:rFonts w:ascii="Arial Narrow" w:eastAsia="Arial Narrow" w:hAnsi="Arial Narrow" w:cs="Arial Narrow"/>
          <w:color w:val="000000" w:themeColor="text1"/>
          <w:sz w:val="22"/>
          <w:szCs w:val="22"/>
        </w:rPr>
        <w:t xml:space="preserve"> </w:t>
      </w:r>
      <w:r w:rsidRPr="011E641B">
        <w:rPr>
          <w:rFonts w:ascii="Arial Narrow" w:eastAsia="Arial Narrow" w:hAnsi="Arial Narrow" w:cs="Arial Narrow"/>
          <w:color w:val="000000" w:themeColor="text1"/>
          <w:sz w:val="22"/>
          <w:szCs w:val="22"/>
        </w:rPr>
        <w:t xml:space="preserve"> predmetu zákazky</w:t>
      </w:r>
    </w:p>
    <w:p w14:paraId="68CF4A9B" w14:textId="16DEFB2F" w:rsidR="001D526F" w:rsidRDefault="00F039BE" w:rsidP="011E641B">
      <w:pPr>
        <w:pStyle w:val="Odsekzoznamu"/>
        <w:numPr>
          <w:ilvl w:val="0"/>
          <w:numId w:val="29"/>
        </w:numPr>
        <w:spacing w:line="288" w:lineRule="auto"/>
        <w:ind w:left="1429"/>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Príloha č. 2 </w:t>
      </w:r>
      <w:r w:rsidR="00C85FD2" w:rsidRPr="011E641B">
        <w:rPr>
          <w:rFonts w:ascii="Arial Narrow" w:eastAsia="Arial Narrow" w:hAnsi="Arial Narrow" w:cs="Arial Narrow"/>
          <w:color w:val="000000" w:themeColor="text1"/>
          <w:sz w:val="22"/>
          <w:szCs w:val="22"/>
        </w:rPr>
        <w:t>–</w:t>
      </w:r>
      <w:r w:rsidRPr="011E641B">
        <w:rPr>
          <w:rFonts w:ascii="Arial Narrow" w:eastAsia="Arial Narrow" w:hAnsi="Arial Narrow" w:cs="Arial Narrow"/>
          <w:color w:val="000000" w:themeColor="text1"/>
          <w:sz w:val="22"/>
          <w:szCs w:val="22"/>
        </w:rPr>
        <w:t xml:space="preserve"> Štruktúrovaný rozpočet Ceny za Služby</w:t>
      </w:r>
    </w:p>
    <w:p w14:paraId="7C7C52C1" w14:textId="4C940D7F" w:rsidR="001D526F" w:rsidRDefault="00F039BE" w:rsidP="011E641B">
      <w:pPr>
        <w:pStyle w:val="Odsekzoznamu"/>
        <w:numPr>
          <w:ilvl w:val="0"/>
          <w:numId w:val="29"/>
        </w:numPr>
        <w:spacing w:line="288" w:lineRule="auto"/>
        <w:ind w:left="1429"/>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Príloha č. </w:t>
      </w:r>
      <w:r w:rsidR="38BD6A98" w:rsidRPr="011E641B">
        <w:rPr>
          <w:rFonts w:ascii="Arial Narrow" w:eastAsia="Arial Narrow" w:hAnsi="Arial Narrow" w:cs="Arial Narrow"/>
          <w:color w:val="000000" w:themeColor="text1"/>
          <w:sz w:val="22"/>
          <w:szCs w:val="22"/>
        </w:rPr>
        <w:t>3 – Zoznam náhradných</w:t>
      </w:r>
      <w:r w:rsidRPr="011E641B">
        <w:rPr>
          <w:rFonts w:ascii="Arial Narrow" w:eastAsia="Arial Narrow" w:hAnsi="Arial Narrow" w:cs="Arial Narrow"/>
          <w:color w:val="000000" w:themeColor="text1"/>
          <w:sz w:val="22"/>
          <w:szCs w:val="22"/>
        </w:rPr>
        <w:t xml:space="preserve"> miest určenia</w:t>
      </w:r>
    </w:p>
    <w:p w14:paraId="5A7A0F4D" w14:textId="7D88EFD7" w:rsidR="001D526F" w:rsidRDefault="00F039BE" w:rsidP="011E641B">
      <w:pPr>
        <w:pStyle w:val="Odsekzoznamu"/>
        <w:numPr>
          <w:ilvl w:val="0"/>
          <w:numId w:val="29"/>
        </w:numPr>
        <w:spacing w:line="288" w:lineRule="auto"/>
        <w:ind w:left="1429"/>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Príloha č. 4 – Vzor označenia prepraviek</w:t>
      </w:r>
    </w:p>
    <w:p w14:paraId="79956FAD" w14:textId="617B33F3" w:rsidR="001D526F" w:rsidRDefault="00F039BE" w:rsidP="011E641B">
      <w:pPr>
        <w:pStyle w:val="Odsekzoznamu"/>
        <w:numPr>
          <w:ilvl w:val="0"/>
          <w:numId w:val="29"/>
        </w:numPr>
        <w:spacing w:line="288" w:lineRule="auto"/>
        <w:ind w:left="1429"/>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 xml:space="preserve">Príloha č. 5 </w:t>
      </w:r>
      <w:r w:rsidR="00C85FD2" w:rsidRPr="011E641B">
        <w:rPr>
          <w:rFonts w:ascii="Arial Narrow" w:eastAsia="Arial Narrow" w:hAnsi="Arial Narrow" w:cs="Arial Narrow"/>
          <w:color w:val="000000" w:themeColor="text1"/>
          <w:sz w:val="22"/>
          <w:szCs w:val="22"/>
        </w:rPr>
        <w:t>–</w:t>
      </w:r>
      <w:r w:rsidRPr="011E641B">
        <w:rPr>
          <w:rFonts w:ascii="Arial Narrow" w:eastAsia="Arial Narrow" w:hAnsi="Arial Narrow" w:cs="Arial Narrow"/>
          <w:color w:val="000000" w:themeColor="text1"/>
          <w:sz w:val="22"/>
          <w:szCs w:val="22"/>
        </w:rPr>
        <w:t xml:space="preserve"> Zoznam subdodávateľov</w:t>
      </w:r>
    </w:p>
    <w:p w14:paraId="33701E1D" w14:textId="75A033CD" w:rsidR="001D526F" w:rsidRDefault="00F039BE" w:rsidP="011E641B">
      <w:pPr>
        <w:pStyle w:val="Odsekzoznamu"/>
        <w:numPr>
          <w:ilvl w:val="0"/>
          <w:numId w:val="29"/>
        </w:numPr>
        <w:spacing w:line="288" w:lineRule="auto"/>
        <w:ind w:left="1429"/>
        <w:jc w:val="both"/>
        <w:rPr>
          <w:rFonts w:ascii="Arial Narrow" w:eastAsia="Arial Narrow" w:hAnsi="Arial Narrow" w:cs="Arial Narrow"/>
          <w:color w:val="000000" w:themeColor="text1"/>
          <w:sz w:val="22"/>
          <w:szCs w:val="22"/>
        </w:rPr>
      </w:pPr>
      <w:r w:rsidRPr="011E641B">
        <w:rPr>
          <w:rFonts w:ascii="Arial Narrow" w:eastAsia="Arial Narrow" w:hAnsi="Arial Narrow" w:cs="Arial Narrow"/>
          <w:color w:val="000000" w:themeColor="text1"/>
          <w:sz w:val="22"/>
          <w:szCs w:val="22"/>
        </w:rPr>
        <w:t>Príloha č. 6 – Vzor protokolu o počte prepravených zásielok</w:t>
      </w:r>
    </w:p>
    <w:p w14:paraId="673C3DA7" w14:textId="64C40267" w:rsidR="001D526F" w:rsidRDefault="38BD6A98" w:rsidP="011E641B">
      <w:pPr>
        <w:spacing w:line="288" w:lineRule="auto"/>
        <w:jc w:val="both"/>
      </w:pPr>
      <w:r w:rsidRPr="011E641B">
        <w:rPr>
          <w:rFonts w:ascii="Arial Narrow" w:eastAsia="Arial Narrow" w:hAnsi="Arial Narrow" w:cs="Arial Narrow"/>
          <w:color w:val="000000" w:themeColor="text1"/>
          <w:sz w:val="22"/>
          <w:szCs w:val="22"/>
        </w:rPr>
        <w:t xml:space="preserve"> </w:t>
      </w:r>
    </w:p>
    <w:p w14:paraId="653019EF" w14:textId="18E79504" w:rsidR="001D526F" w:rsidRDefault="38BD6A98" w:rsidP="011E641B">
      <w:pPr>
        <w:spacing w:line="288" w:lineRule="auto"/>
        <w:jc w:val="both"/>
      </w:pPr>
      <w:r w:rsidRPr="011E641B">
        <w:rPr>
          <w:rFonts w:ascii="Arial Narrow" w:eastAsia="Arial Narrow" w:hAnsi="Arial Narrow" w:cs="Arial Narrow"/>
          <w:color w:val="000000" w:themeColor="text1"/>
          <w:sz w:val="22"/>
          <w:szCs w:val="22"/>
        </w:rPr>
        <w:t xml:space="preserve"> </w:t>
      </w:r>
    </w:p>
    <w:p w14:paraId="4E3CE89C" w14:textId="04C953A0" w:rsidR="001D526F" w:rsidRDefault="00F039BE" w:rsidP="011E641B">
      <w:pPr>
        <w:spacing w:line="288" w:lineRule="auto"/>
        <w:ind w:left="709"/>
        <w:jc w:val="both"/>
      </w:pPr>
      <w:r>
        <w:rPr>
          <w:rFonts w:ascii="Arial Narrow" w:eastAsia="Arial Narrow" w:hAnsi="Arial Narrow" w:cs="Arial Narrow"/>
          <w:sz w:val="22"/>
          <w:szCs w:val="22"/>
        </w:rPr>
        <w:t xml:space="preserve">V </w:t>
      </w:r>
      <w:r>
        <w:rPr>
          <w:rFonts w:ascii="Arial Narrow" w:eastAsia="Arial Narrow" w:hAnsi="Arial Narrow" w:cs="Arial Narrow"/>
          <w:sz w:val="22"/>
          <w:szCs w:val="22"/>
          <w:highlight w:val="yellow"/>
        </w:rPr>
        <w:t>[●]</w:t>
      </w:r>
      <w:r>
        <w:rPr>
          <w:rFonts w:ascii="Arial Narrow" w:eastAsia="Arial Narrow" w:hAnsi="Arial Narrow" w:cs="Arial Narrow"/>
          <w:sz w:val="22"/>
          <w:szCs w:val="22"/>
        </w:rPr>
        <w:t xml:space="preserve">, dňa </w:t>
      </w:r>
      <w:r>
        <w:rPr>
          <w:rFonts w:ascii="Arial Narrow" w:eastAsia="Arial Narrow" w:hAnsi="Arial Narrow" w:cs="Arial Narrow"/>
          <w:sz w:val="22"/>
          <w:szCs w:val="22"/>
          <w:highlight w:val="yellow"/>
        </w:rPr>
        <w:t>[●]</w:t>
      </w:r>
      <w:r>
        <w:tab/>
      </w:r>
      <w:r>
        <w:tab/>
      </w:r>
      <w:r>
        <w:tab/>
      </w:r>
      <w:r>
        <w:tab/>
      </w:r>
      <w:r>
        <w:tab/>
      </w:r>
      <w:r>
        <w:rPr>
          <w:rFonts w:ascii="Arial Narrow" w:eastAsia="Arial Narrow" w:hAnsi="Arial Narrow" w:cs="Arial Narrow"/>
          <w:sz w:val="22"/>
          <w:szCs w:val="22"/>
        </w:rPr>
        <w:t xml:space="preserve">V </w:t>
      </w:r>
      <w:r>
        <w:rPr>
          <w:rFonts w:ascii="Arial Narrow" w:eastAsia="Arial Narrow" w:hAnsi="Arial Narrow" w:cs="Arial Narrow"/>
          <w:sz w:val="22"/>
          <w:szCs w:val="22"/>
          <w:highlight w:val="yellow"/>
        </w:rPr>
        <w:t>[●]</w:t>
      </w:r>
      <w:r>
        <w:rPr>
          <w:rFonts w:ascii="Arial Narrow" w:eastAsia="Arial Narrow" w:hAnsi="Arial Narrow" w:cs="Arial Narrow"/>
          <w:sz w:val="22"/>
          <w:szCs w:val="22"/>
        </w:rPr>
        <w:t xml:space="preserve">, dňa </w:t>
      </w:r>
      <w:r>
        <w:rPr>
          <w:rFonts w:ascii="Arial Narrow" w:eastAsia="Arial Narrow" w:hAnsi="Arial Narrow" w:cs="Arial Narrow"/>
          <w:sz w:val="22"/>
          <w:szCs w:val="22"/>
          <w:highlight w:val="yellow"/>
        </w:rPr>
        <w:t>[●]</w:t>
      </w:r>
    </w:p>
    <w:p w14:paraId="456B1A97" w14:textId="06DB4B2F" w:rsidR="001D526F" w:rsidRDefault="001D526F" w:rsidP="011E641B">
      <w:pPr>
        <w:spacing w:line="288" w:lineRule="auto"/>
        <w:ind w:left="709"/>
        <w:jc w:val="both"/>
        <w:rPr>
          <w:rFonts w:ascii="Arial Narrow" w:eastAsia="Arial Narrow" w:hAnsi="Arial Narrow" w:cs="Arial Narrow"/>
          <w:sz w:val="22"/>
          <w:szCs w:val="22"/>
          <w:highlight w:val="yellow"/>
        </w:rPr>
      </w:pPr>
    </w:p>
    <w:p w14:paraId="58C77F6F" w14:textId="1DA57F4A" w:rsidR="001D526F" w:rsidRDefault="001D526F" w:rsidP="011E641B">
      <w:pPr>
        <w:spacing w:line="288" w:lineRule="auto"/>
        <w:ind w:left="709"/>
        <w:jc w:val="both"/>
        <w:rPr>
          <w:rFonts w:ascii="Arial Narrow" w:eastAsia="Arial Narrow" w:hAnsi="Arial Narrow" w:cs="Arial Narrow"/>
          <w:sz w:val="22"/>
          <w:szCs w:val="22"/>
          <w:highlight w:val="yellow"/>
        </w:rPr>
      </w:pPr>
    </w:p>
    <w:p w14:paraId="1C4C51F7" w14:textId="2875C33C" w:rsidR="001D526F" w:rsidRDefault="001D526F" w:rsidP="011E641B">
      <w:pPr>
        <w:spacing w:line="288" w:lineRule="auto"/>
        <w:ind w:left="709"/>
        <w:jc w:val="both"/>
        <w:rPr>
          <w:rFonts w:ascii="Arial Narrow" w:eastAsia="Arial Narrow" w:hAnsi="Arial Narrow" w:cs="Arial Narrow"/>
          <w:sz w:val="22"/>
          <w:szCs w:val="22"/>
          <w:highlight w:val="yellow"/>
        </w:rPr>
      </w:pPr>
    </w:p>
    <w:p w14:paraId="08FF80DA" w14:textId="11C56781" w:rsidR="001D526F" w:rsidRDefault="38BD6A98" w:rsidP="011E641B">
      <w:pPr>
        <w:spacing w:line="288" w:lineRule="auto"/>
        <w:ind w:left="709"/>
        <w:jc w:val="both"/>
      </w:pPr>
      <w:r w:rsidRPr="011E641B">
        <w:rPr>
          <w:rFonts w:ascii="Arial Narrow" w:eastAsia="Arial Narrow" w:hAnsi="Arial Narrow" w:cs="Arial Narrow"/>
          <w:sz w:val="22"/>
          <w:szCs w:val="22"/>
        </w:rPr>
        <w:t xml:space="preserve"> </w:t>
      </w:r>
    </w:p>
    <w:p w14:paraId="70013098" w14:textId="2E7612FF" w:rsidR="001D526F" w:rsidRDefault="00F039BE" w:rsidP="011E641B">
      <w:pPr>
        <w:spacing w:line="288" w:lineRule="auto"/>
        <w:ind w:left="709"/>
        <w:jc w:val="both"/>
      </w:pPr>
      <w:r>
        <w:rPr>
          <w:rFonts w:ascii="Arial Narrow" w:eastAsia="Arial Narrow" w:hAnsi="Arial Narrow" w:cs="Arial Narrow"/>
          <w:sz w:val="22"/>
          <w:szCs w:val="22"/>
        </w:rPr>
        <w:t>Za odosielateľa:</w:t>
      </w:r>
      <w:r>
        <w:tab/>
      </w:r>
      <w:r>
        <w:tab/>
      </w:r>
      <w:r>
        <w:tab/>
      </w:r>
      <w:r>
        <w:tab/>
      </w:r>
      <w:r>
        <w:rPr>
          <w:rFonts w:ascii="Arial Narrow" w:eastAsia="Arial Narrow" w:hAnsi="Arial Narrow" w:cs="Arial Narrow"/>
          <w:sz w:val="22"/>
          <w:szCs w:val="22"/>
        </w:rPr>
        <w:t xml:space="preserve">               Za dopravcu:</w:t>
      </w:r>
    </w:p>
    <w:p w14:paraId="39480BC9" w14:textId="7D7606BB" w:rsidR="001D526F" w:rsidRDefault="38BD6A98" w:rsidP="011E641B">
      <w:pPr>
        <w:spacing w:line="288" w:lineRule="auto"/>
        <w:ind w:left="709"/>
        <w:jc w:val="both"/>
      </w:pPr>
      <w:r w:rsidRPr="011E641B">
        <w:rPr>
          <w:rFonts w:ascii="Arial Narrow" w:eastAsia="Arial Narrow" w:hAnsi="Arial Narrow" w:cs="Arial Narrow"/>
          <w:sz w:val="22"/>
          <w:szCs w:val="22"/>
        </w:rPr>
        <w:t xml:space="preserve"> </w:t>
      </w:r>
    </w:p>
    <w:p w14:paraId="1952D668" w14:textId="199E0E3E" w:rsidR="001D526F" w:rsidRDefault="38BD6A98" w:rsidP="011E641B">
      <w:pPr>
        <w:spacing w:line="288" w:lineRule="auto"/>
        <w:ind w:left="709"/>
        <w:jc w:val="both"/>
      </w:pPr>
      <w:r w:rsidRPr="011E641B">
        <w:rPr>
          <w:rFonts w:ascii="Arial Narrow" w:eastAsia="Arial Narrow" w:hAnsi="Arial Narrow" w:cs="Arial Narrow"/>
          <w:sz w:val="22"/>
          <w:szCs w:val="22"/>
        </w:rPr>
        <w:t>.......................................................</w:t>
      </w:r>
      <w:r w:rsidR="001D526F">
        <w:tab/>
      </w:r>
      <w:r w:rsidR="001D526F">
        <w:tab/>
      </w:r>
      <w:r w:rsidRPr="011E641B">
        <w:rPr>
          <w:rFonts w:ascii="Arial Narrow" w:eastAsia="Arial Narrow" w:hAnsi="Arial Narrow" w:cs="Arial Narrow"/>
          <w:sz w:val="22"/>
          <w:szCs w:val="22"/>
        </w:rPr>
        <w:t xml:space="preserve">              .......................................................</w:t>
      </w:r>
    </w:p>
    <w:p w14:paraId="05C0101F" w14:textId="39927D7C" w:rsidR="001D526F" w:rsidRDefault="38BD6A98" w:rsidP="011E641B">
      <w:pPr>
        <w:spacing w:line="288" w:lineRule="auto"/>
        <w:ind w:left="709"/>
        <w:jc w:val="both"/>
      </w:pPr>
      <w:r w:rsidRPr="011E641B">
        <w:rPr>
          <w:rFonts w:ascii="Arial Narrow" w:eastAsia="Arial Narrow" w:hAnsi="Arial Narrow" w:cs="Arial Narrow"/>
          <w:sz w:val="22"/>
          <w:szCs w:val="22"/>
          <w:highlight w:val="yellow"/>
        </w:rPr>
        <w:t>[●]</w:t>
      </w:r>
      <w:r w:rsidRPr="011E641B">
        <w:rPr>
          <w:rFonts w:ascii="Arial Narrow" w:eastAsia="Arial Narrow" w:hAnsi="Arial Narrow" w:cs="Arial Narrow"/>
          <w:sz w:val="22"/>
          <w:szCs w:val="22"/>
        </w:rPr>
        <w:t xml:space="preserve">                                                                                                         </w:t>
      </w:r>
      <w:r w:rsidRPr="011E641B">
        <w:rPr>
          <w:rFonts w:ascii="Arial Narrow" w:eastAsia="Arial Narrow" w:hAnsi="Arial Narrow" w:cs="Arial Narrow"/>
          <w:sz w:val="22"/>
          <w:szCs w:val="22"/>
          <w:highlight w:val="yellow"/>
        </w:rPr>
        <w:t>[●]</w:t>
      </w:r>
    </w:p>
    <w:p w14:paraId="0C941A75" w14:textId="37B17747" w:rsidR="001D526F" w:rsidRDefault="38BD6A98" w:rsidP="011E641B">
      <w:pPr>
        <w:spacing w:line="288" w:lineRule="auto"/>
        <w:ind w:left="709"/>
        <w:jc w:val="both"/>
        <w:rPr>
          <w:rFonts w:ascii="Arial Narrow" w:eastAsia="Arial Narrow" w:hAnsi="Arial Narrow" w:cs="Arial Narrow"/>
          <w:sz w:val="22"/>
          <w:szCs w:val="22"/>
          <w:highlight w:val="yellow"/>
        </w:rPr>
      </w:pPr>
      <w:r w:rsidRPr="011E641B">
        <w:rPr>
          <w:rFonts w:ascii="Arial Narrow" w:eastAsia="Arial Narrow" w:hAnsi="Arial Narrow" w:cs="Arial Narrow"/>
          <w:sz w:val="22"/>
          <w:szCs w:val="22"/>
          <w:highlight w:val="yellow"/>
        </w:rPr>
        <w:t>[●]</w:t>
      </w:r>
      <w:r w:rsidRPr="011E641B">
        <w:rPr>
          <w:rFonts w:ascii="Arial Narrow" w:eastAsia="Arial Narrow" w:hAnsi="Arial Narrow" w:cs="Arial Narrow"/>
          <w:sz w:val="22"/>
          <w:szCs w:val="22"/>
        </w:rPr>
        <w:t xml:space="preserve">                                                                                                         </w:t>
      </w:r>
      <w:r w:rsidRPr="011E641B">
        <w:rPr>
          <w:rFonts w:ascii="Arial Narrow" w:eastAsia="Arial Narrow" w:hAnsi="Arial Narrow" w:cs="Arial Narrow"/>
          <w:sz w:val="22"/>
          <w:szCs w:val="22"/>
          <w:highlight w:val="yellow"/>
        </w:rPr>
        <w:t>[●]</w:t>
      </w:r>
      <w:r w:rsidR="001D526F">
        <w:tab/>
      </w:r>
    </w:p>
    <w:p w14:paraId="4200A34B" w14:textId="2304CE85" w:rsidR="001D526F" w:rsidRDefault="38BD6A98" w:rsidP="011E641B">
      <w:pPr>
        <w:spacing w:line="288" w:lineRule="auto"/>
        <w:ind w:left="709"/>
        <w:jc w:val="both"/>
      </w:pPr>
      <w:r w:rsidRPr="011E641B">
        <w:rPr>
          <w:rFonts w:ascii="Arial Narrow" w:eastAsia="Arial Narrow" w:hAnsi="Arial Narrow" w:cs="Arial Narrow"/>
          <w:sz w:val="22"/>
          <w:szCs w:val="22"/>
        </w:rPr>
        <w:t xml:space="preserve"> </w:t>
      </w:r>
    </w:p>
    <w:p w14:paraId="44908C60" w14:textId="0EA28D87" w:rsidR="001D526F" w:rsidRDefault="001D526F" w:rsidP="011E641B">
      <w:pPr>
        <w:spacing w:line="288" w:lineRule="auto"/>
        <w:ind w:left="709"/>
        <w:jc w:val="both"/>
        <w:rPr>
          <w:rFonts w:ascii="Arial Narrow" w:eastAsia="Arial Narrow" w:hAnsi="Arial Narrow" w:cs="Arial Narrow"/>
          <w:sz w:val="22"/>
          <w:szCs w:val="22"/>
        </w:rPr>
      </w:pPr>
    </w:p>
    <w:p w14:paraId="58A483C0" w14:textId="77777777" w:rsidR="00544143" w:rsidRDefault="00544143" w:rsidP="011E641B">
      <w:pPr>
        <w:spacing w:line="288" w:lineRule="auto"/>
        <w:ind w:left="709"/>
        <w:jc w:val="both"/>
        <w:rPr>
          <w:rFonts w:ascii="Arial Narrow" w:eastAsia="Arial Narrow" w:hAnsi="Arial Narrow" w:cs="Arial Narrow"/>
          <w:sz w:val="22"/>
          <w:szCs w:val="22"/>
        </w:rPr>
      </w:pPr>
    </w:p>
    <w:p w14:paraId="72567522" w14:textId="77777777" w:rsidR="00544143" w:rsidRDefault="00544143" w:rsidP="011E641B">
      <w:pPr>
        <w:spacing w:line="288" w:lineRule="auto"/>
        <w:ind w:left="709"/>
        <w:jc w:val="both"/>
        <w:rPr>
          <w:rFonts w:ascii="Arial Narrow" w:eastAsia="Arial Narrow" w:hAnsi="Arial Narrow" w:cs="Arial Narrow"/>
          <w:sz w:val="22"/>
          <w:szCs w:val="22"/>
        </w:rPr>
      </w:pPr>
    </w:p>
    <w:p w14:paraId="03E215DB" w14:textId="572BF5A8" w:rsidR="00C85FD2" w:rsidRDefault="00C85FD2" w:rsidP="55F71BB1">
      <w:pPr>
        <w:spacing w:line="288" w:lineRule="auto"/>
        <w:jc w:val="both"/>
        <w:rPr>
          <w:rFonts w:ascii="Arial Narrow" w:eastAsia="Arial Narrow" w:hAnsi="Arial Narrow" w:cs="Arial Narrow"/>
          <w:b/>
          <w:bCs/>
          <w:sz w:val="24"/>
          <w:szCs w:val="24"/>
        </w:rPr>
      </w:pPr>
    </w:p>
    <w:p w14:paraId="49872427" w14:textId="77777777" w:rsidR="00AD1196" w:rsidRDefault="00AD1196" w:rsidP="55F71BB1">
      <w:pPr>
        <w:spacing w:line="288" w:lineRule="auto"/>
        <w:jc w:val="both"/>
        <w:rPr>
          <w:rFonts w:ascii="Arial Narrow" w:eastAsia="Arial Narrow" w:hAnsi="Arial Narrow" w:cs="Arial Narrow"/>
          <w:b/>
          <w:bCs/>
          <w:sz w:val="24"/>
          <w:szCs w:val="24"/>
        </w:rPr>
      </w:pPr>
    </w:p>
    <w:sectPr w:rsidR="00AD1196" w:rsidSect="0069692C">
      <w:footerReference w:type="default" r:id="rId9"/>
      <w:pgSz w:w="11906" w:h="16838"/>
      <w:pgMar w:top="567" w:right="1134" w:bottom="284" w:left="1134" w:header="1418" w:footer="141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56AC5" w14:textId="77777777" w:rsidR="00C01657" w:rsidRDefault="00C01657">
      <w:r>
        <w:separator/>
      </w:r>
    </w:p>
  </w:endnote>
  <w:endnote w:type="continuationSeparator" w:id="0">
    <w:p w14:paraId="78209BA8" w14:textId="77777777" w:rsidR="00C01657" w:rsidRDefault="00C01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embedRegular r:id="rId1" w:fontKey="{8864CF2C-2FC8-40BC-A98E-EF2DF47082BC}"/>
    <w:embedBold r:id="rId2" w:fontKey="{3E0F3E0C-5575-42A6-AA3A-735D2191C1FC}"/>
    <w:embedItalic r:id="rId3" w:fontKey="{6D51BE3D-D4EF-48A4-B278-2947CE12F28A}"/>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4" w:fontKey="{1932CC17-5AC5-4A62-813A-8482D945C4F7}"/>
  </w:font>
  <w:font w:name="Calibri">
    <w:panose1 w:val="020F0502020204030204"/>
    <w:charset w:val="EE"/>
    <w:family w:val="swiss"/>
    <w:pitch w:val="variable"/>
    <w:sig w:usb0="E4002EFF" w:usb1="C200247B" w:usb2="00000009" w:usb3="00000000" w:csb0="000001FF" w:csb1="00000000"/>
    <w:embedRegular r:id="rId5" w:fontKey="{D10EFA55-1D9B-4DE0-80A9-594D8F49E882}"/>
    <w:embedBold r:id="rId6" w:fontKey="{C66C4AC9-0503-41BF-9051-61E341369BF3}"/>
  </w:font>
  <w:font w:name="Aptos">
    <w:charset w:val="00"/>
    <w:family w:val="swiss"/>
    <w:pitch w:val="variable"/>
    <w:sig w:usb0="20000287" w:usb1="00000003" w:usb2="00000000" w:usb3="00000000" w:csb0="0000019F" w:csb1="00000000"/>
    <w:embedRegular r:id="rId7" w:fontKey="{83D34EAD-B94F-4BB8-95DB-A4171EFFBC22}"/>
  </w:font>
  <w:font w:name="Segoe UI">
    <w:panose1 w:val="020B0502040204020203"/>
    <w:charset w:val="EE"/>
    <w:family w:val="swiss"/>
    <w:pitch w:val="variable"/>
    <w:sig w:usb0="E4002EFF" w:usb1="C000E47F" w:usb2="00000009" w:usb3="00000000" w:csb0="000001FF" w:csb1="00000000"/>
    <w:embedRegular r:id="rId8" w:fontKey="{9419FEF1-089B-4AF9-8868-452ECEF0D83A}"/>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embedRegular r:id="rId9" w:fontKey="{72F8CE6B-64CD-4F10-B12F-D5D08833E8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242782"/>
      <w:docPartObj>
        <w:docPartGallery w:val="Page Numbers (Bottom of Page)"/>
        <w:docPartUnique/>
      </w:docPartObj>
    </w:sdtPr>
    <w:sdtContent>
      <w:p w14:paraId="17D33E99" w14:textId="04A51F5B" w:rsidR="0043417F" w:rsidRDefault="0043417F">
        <w:pPr>
          <w:pStyle w:val="Pta"/>
          <w:jc w:val="right"/>
        </w:pPr>
        <w:r>
          <w:fldChar w:fldCharType="begin"/>
        </w:r>
        <w:r>
          <w:instrText>PAGE   \* MERGEFORMAT</w:instrText>
        </w:r>
        <w:r>
          <w:fldChar w:fldCharType="separate"/>
        </w:r>
        <w:r>
          <w:rPr>
            <w:lang w:val="sk-SK"/>
          </w:rPr>
          <w:t>2</w:t>
        </w:r>
        <w:r>
          <w:fldChar w:fldCharType="end"/>
        </w:r>
      </w:p>
    </w:sdtContent>
  </w:sdt>
  <w:p w14:paraId="2894D012" w14:textId="77777777" w:rsidR="0043417F" w:rsidRDefault="0043417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DB368" w14:textId="77777777" w:rsidR="00C01657" w:rsidRDefault="00C01657">
      <w:r>
        <w:separator/>
      </w:r>
    </w:p>
  </w:footnote>
  <w:footnote w:type="continuationSeparator" w:id="0">
    <w:p w14:paraId="767EA9C4" w14:textId="77777777" w:rsidR="00C01657" w:rsidRDefault="00C01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478F"/>
    <w:multiLevelType w:val="hybridMultilevel"/>
    <w:tmpl w:val="A566DBF0"/>
    <w:lvl w:ilvl="0" w:tplc="47B432E4">
      <w:start w:val="1"/>
      <w:numFmt w:val="lowerLetter"/>
      <w:lvlText w:val="e)"/>
      <w:lvlJc w:val="left"/>
      <w:pPr>
        <w:ind w:left="720" w:hanging="360"/>
      </w:pPr>
    </w:lvl>
    <w:lvl w:ilvl="1" w:tplc="9AE25646">
      <w:start w:val="1"/>
      <w:numFmt w:val="lowerLetter"/>
      <w:lvlText w:val="%2."/>
      <w:lvlJc w:val="left"/>
      <w:pPr>
        <w:ind w:left="1440" w:hanging="360"/>
      </w:pPr>
    </w:lvl>
    <w:lvl w:ilvl="2" w:tplc="278EB5D8">
      <w:start w:val="1"/>
      <w:numFmt w:val="lowerRoman"/>
      <w:lvlText w:val="%3."/>
      <w:lvlJc w:val="right"/>
      <w:pPr>
        <w:ind w:left="2160" w:hanging="180"/>
      </w:pPr>
    </w:lvl>
    <w:lvl w:ilvl="3" w:tplc="B06A67FA">
      <w:start w:val="1"/>
      <w:numFmt w:val="decimal"/>
      <w:lvlText w:val="%4."/>
      <w:lvlJc w:val="left"/>
      <w:pPr>
        <w:ind w:left="2880" w:hanging="360"/>
      </w:pPr>
    </w:lvl>
    <w:lvl w:ilvl="4" w:tplc="3BE6490C">
      <w:start w:val="1"/>
      <w:numFmt w:val="lowerLetter"/>
      <w:lvlText w:val="%5."/>
      <w:lvlJc w:val="left"/>
      <w:pPr>
        <w:ind w:left="3600" w:hanging="360"/>
      </w:pPr>
    </w:lvl>
    <w:lvl w:ilvl="5" w:tplc="D688C6F0">
      <w:start w:val="1"/>
      <w:numFmt w:val="lowerRoman"/>
      <w:lvlText w:val="%6."/>
      <w:lvlJc w:val="right"/>
      <w:pPr>
        <w:ind w:left="4320" w:hanging="180"/>
      </w:pPr>
    </w:lvl>
    <w:lvl w:ilvl="6" w:tplc="98E8AA26">
      <w:start w:val="1"/>
      <w:numFmt w:val="decimal"/>
      <w:lvlText w:val="%7."/>
      <w:lvlJc w:val="left"/>
      <w:pPr>
        <w:ind w:left="5040" w:hanging="360"/>
      </w:pPr>
    </w:lvl>
    <w:lvl w:ilvl="7" w:tplc="27B6EC3A">
      <w:start w:val="1"/>
      <w:numFmt w:val="lowerLetter"/>
      <w:lvlText w:val="%8."/>
      <w:lvlJc w:val="left"/>
      <w:pPr>
        <w:ind w:left="5760" w:hanging="360"/>
      </w:pPr>
    </w:lvl>
    <w:lvl w:ilvl="8" w:tplc="F828B4EA">
      <w:start w:val="1"/>
      <w:numFmt w:val="lowerRoman"/>
      <w:lvlText w:val="%9."/>
      <w:lvlJc w:val="right"/>
      <w:pPr>
        <w:ind w:left="6480" w:hanging="180"/>
      </w:pPr>
    </w:lvl>
  </w:abstractNum>
  <w:abstractNum w:abstractNumId="1" w15:restartNumberingAfterBreak="0">
    <w:nsid w:val="02425A27"/>
    <w:multiLevelType w:val="multilevel"/>
    <w:tmpl w:val="C7BCEE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A6240D"/>
    <w:multiLevelType w:val="multilevel"/>
    <w:tmpl w:val="6A3C015E"/>
    <w:lvl w:ilvl="0">
      <w:start w:val="1"/>
      <w:numFmt w:val="decimal"/>
      <w:lvlText w:val="%1)"/>
      <w:lvlJc w:val="left"/>
      <w:pPr>
        <w:ind w:left="360" w:hanging="360"/>
      </w:pPr>
      <w:rPr>
        <w:rFonts w:ascii="Arial Narrow" w:eastAsia="Arial Narrow" w:hAnsi="Arial Narrow" w:cs="Arial Narrow"/>
        <w:sz w:val="22"/>
        <w:szCs w:val="22"/>
      </w:rPr>
    </w:lvl>
    <w:lvl w:ilvl="1">
      <w:start w:val="1"/>
      <w:numFmt w:val="decimal"/>
      <w:lvlText w:val=""/>
      <w:lvlJc w:val="left"/>
      <w:pPr>
        <w:ind w:left="720" w:hanging="360"/>
      </w:pPr>
    </w:lvl>
    <w:lvl w:ilvl="2">
      <w:start w:val="1"/>
      <w:numFmt w:val="decimal"/>
      <w:lvlText w:val=""/>
      <w:lvlJc w:val="left"/>
      <w:pPr>
        <w:ind w:left="1080" w:hanging="360"/>
      </w:pPr>
    </w:lvl>
    <w:lvl w:ilvl="3">
      <w:start w:val="1"/>
      <w:numFmt w:val="decimal"/>
      <w:lvlText w:val=""/>
      <w:lvlJc w:val="left"/>
      <w:pPr>
        <w:ind w:left="1440" w:hanging="360"/>
      </w:pPr>
    </w:lvl>
    <w:lvl w:ilvl="4">
      <w:start w:val="1"/>
      <w:numFmt w:val="decimal"/>
      <w:lvlText w:val=""/>
      <w:lvlJc w:val="left"/>
      <w:pPr>
        <w:ind w:left="1800" w:hanging="360"/>
      </w:pPr>
    </w:lvl>
    <w:lvl w:ilvl="5">
      <w:start w:val="1"/>
      <w:numFmt w:val="decimal"/>
      <w:lvlText w:val=""/>
      <w:lvlJc w:val="left"/>
      <w:pPr>
        <w:ind w:left="2160" w:hanging="360"/>
      </w:pPr>
    </w:lvl>
    <w:lvl w:ilvl="6">
      <w:start w:val="1"/>
      <w:numFmt w:val="decimal"/>
      <w:lvlText w:val="%7."/>
      <w:lvlJc w:val="left"/>
      <w:pPr>
        <w:ind w:left="2520" w:hanging="360"/>
      </w:pPr>
      <w:rPr>
        <w:b w:val="0"/>
        <w:bCs w:val="0"/>
      </w:r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3" w15:restartNumberingAfterBreak="0">
    <w:nsid w:val="04E86109"/>
    <w:multiLevelType w:val="hybridMultilevel"/>
    <w:tmpl w:val="B30209CA"/>
    <w:lvl w:ilvl="0" w:tplc="2BCC92B6">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5EEBB34"/>
    <w:multiLevelType w:val="hybridMultilevel"/>
    <w:tmpl w:val="7466D616"/>
    <w:lvl w:ilvl="0" w:tplc="B5C84BF6">
      <w:start w:val="1"/>
      <w:numFmt w:val="lowerLetter"/>
      <w:lvlText w:val="c)"/>
      <w:lvlJc w:val="left"/>
      <w:pPr>
        <w:ind w:left="720" w:hanging="360"/>
      </w:pPr>
    </w:lvl>
    <w:lvl w:ilvl="1" w:tplc="8D9AAFFC">
      <w:start w:val="1"/>
      <w:numFmt w:val="lowerLetter"/>
      <w:lvlText w:val="%2."/>
      <w:lvlJc w:val="left"/>
      <w:pPr>
        <w:ind w:left="1440" w:hanging="360"/>
      </w:pPr>
    </w:lvl>
    <w:lvl w:ilvl="2" w:tplc="0CA42A2C">
      <w:start w:val="1"/>
      <w:numFmt w:val="lowerRoman"/>
      <w:lvlText w:val="%3."/>
      <w:lvlJc w:val="right"/>
      <w:pPr>
        <w:ind w:left="2160" w:hanging="180"/>
      </w:pPr>
    </w:lvl>
    <w:lvl w:ilvl="3" w:tplc="2F32EAFC">
      <w:start w:val="1"/>
      <w:numFmt w:val="decimal"/>
      <w:lvlText w:val="%4."/>
      <w:lvlJc w:val="left"/>
      <w:pPr>
        <w:ind w:left="2880" w:hanging="360"/>
      </w:pPr>
    </w:lvl>
    <w:lvl w:ilvl="4" w:tplc="7054A202">
      <w:start w:val="1"/>
      <w:numFmt w:val="lowerLetter"/>
      <w:lvlText w:val="%5."/>
      <w:lvlJc w:val="left"/>
      <w:pPr>
        <w:ind w:left="3600" w:hanging="360"/>
      </w:pPr>
    </w:lvl>
    <w:lvl w:ilvl="5" w:tplc="C8BC5CA0">
      <w:start w:val="1"/>
      <w:numFmt w:val="lowerRoman"/>
      <w:lvlText w:val="%6."/>
      <w:lvlJc w:val="right"/>
      <w:pPr>
        <w:ind w:left="4320" w:hanging="180"/>
      </w:pPr>
    </w:lvl>
    <w:lvl w:ilvl="6" w:tplc="BE0A0890">
      <w:start w:val="1"/>
      <w:numFmt w:val="decimal"/>
      <w:lvlText w:val="%7."/>
      <w:lvlJc w:val="left"/>
      <w:pPr>
        <w:ind w:left="5040" w:hanging="360"/>
      </w:pPr>
    </w:lvl>
    <w:lvl w:ilvl="7" w:tplc="E46A3D2A">
      <w:start w:val="1"/>
      <w:numFmt w:val="lowerLetter"/>
      <w:lvlText w:val="%8."/>
      <w:lvlJc w:val="left"/>
      <w:pPr>
        <w:ind w:left="5760" w:hanging="360"/>
      </w:pPr>
    </w:lvl>
    <w:lvl w:ilvl="8" w:tplc="FB56D2B6">
      <w:start w:val="1"/>
      <w:numFmt w:val="lowerRoman"/>
      <w:lvlText w:val="%9."/>
      <w:lvlJc w:val="right"/>
      <w:pPr>
        <w:ind w:left="6480" w:hanging="180"/>
      </w:pPr>
    </w:lvl>
  </w:abstractNum>
  <w:abstractNum w:abstractNumId="5" w15:restartNumberingAfterBreak="0">
    <w:nsid w:val="06453B11"/>
    <w:multiLevelType w:val="multilevel"/>
    <w:tmpl w:val="5762B1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6F26C97"/>
    <w:multiLevelType w:val="hybridMultilevel"/>
    <w:tmpl w:val="5A8AFDD8"/>
    <w:lvl w:ilvl="0" w:tplc="D97A981C">
      <w:start w:val="1"/>
      <w:numFmt w:val="decimal"/>
      <w:lvlText w:val="%1."/>
      <w:lvlJc w:val="left"/>
      <w:pPr>
        <w:ind w:left="720" w:hanging="360"/>
      </w:pPr>
    </w:lvl>
    <w:lvl w:ilvl="1" w:tplc="19D0BDDE">
      <w:start w:val="1"/>
      <w:numFmt w:val="lowerLetter"/>
      <w:lvlText w:val="%2."/>
      <w:lvlJc w:val="left"/>
      <w:pPr>
        <w:ind w:left="1440" w:hanging="360"/>
      </w:pPr>
    </w:lvl>
    <w:lvl w:ilvl="2" w:tplc="7FF43208">
      <w:start w:val="1"/>
      <w:numFmt w:val="lowerRoman"/>
      <w:lvlText w:val="%3."/>
      <w:lvlJc w:val="right"/>
      <w:pPr>
        <w:ind w:left="2160" w:hanging="180"/>
      </w:pPr>
    </w:lvl>
    <w:lvl w:ilvl="3" w:tplc="E2C899F8">
      <w:start w:val="1"/>
      <w:numFmt w:val="decimal"/>
      <w:lvlText w:val="%4."/>
      <w:lvlJc w:val="left"/>
      <w:pPr>
        <w:ind w:left="2880" w:hanging="360"/>
      </w:pPr>
    </w:lvl>
    <w:lvl w:ilvl="4" w:tplc="26E44D8E">
      <w:start w:val="1"/>
      <w:numFmt w:val="lowerLetter"/>
      <w:lvlText w:val="%5."/>
      <w:lvlJc w:val="left"/>
      <w:pPr>
        <w:ind w:left="3600" w:hanging="360"/>
      </w:pPr>
    </w:lvl>
    <w:lvl w:ilvl="5" w:tplc="92E4C71E">
      <w:start w:val="1"/>
      <w:numFmt w:val="lowerRoman"/>
      <w:lvlText w:val="%6."/>
      <w:lvlJc w:val="right"/>
      <w:pPr>
        <w:ind w:left="4320" w:hanging="180"/>
      </w:pPr>
    </w:lvl>
    <w:lvl w:ilvl="6" w:tplc="489047A0">
      <w:start w:val="1"/>
      <w:numFmt w:val="decimal"/>
      <w:lvlText w:val="%7."/>
      <w:lvlJc w:val="left"/>
      <w:pPr>
        <w:ind w:left="5040" w:hanging="360"/>
      </w:pPr>
    </w:lvl>
    <w:lvl w:ilvl="7" w:tplc="2D348E5C">
      <w:start w:val="1"/>
      <w:numFmt w:val="lowerLetter"/>
      <w:lvlText w:val="%8."/>
      <w:lvlJc w:val="left"/>
      <w:pPr>
        <w:ind w:left="5760" w:hanging="360"/>
      </w:pPr>
    </w:lvl>
    <w:lvl w:ilvl="8" w:tplc="E1AE4D82">
      <w:start w:val="1"/>
      <w:numFmt w:val="lowerRoman"/>
      <w:lvlText w:val="%9."/>
      <w:lvlJc w:val="right"/>
      <w:pPr>
        <w:ind w:left="6480" w:hanging="180"/>
      </w:pPr>
    </w:lvl>
  </w:abstractNum>
  <w:abstractNum w:abstractNumId="7" w15:restartNumberingAfterBreak="0">
    <w:nsid w:val="082118E9"/>
    <w:multiLevelType w:val="multilevel"/>
    <w:tmpl w:val="6B147514"/>
    <w:lvl w:ilvl="0">
      <w:start w:val="1"/>
      <w:numFmt w:val="lowerLetter"/>
      <w:lvlText w:val="%1)"/>
      <w:lvlJc w:val="left"/>
      <w:pPr>
        <w:ind w:left="1211" w:hanging="360"/>
      </w:pPr>
      <w:rPr>
        <w:rFonts w:ascii="Arial Narrow" w:eastAsia="Times New Roman" w:hAnsi="Arial Narrow"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8751AF5"/>
    <w:multiLevelType w:val="hybridMultilevel"/>
    <w:tmpl w:val="50B21A4C"/>
    <w:lvl w:ilvl="0" w:tplc="4A10D7F6">
      <w:start w:val="1"/>
      <w:numFmt w:val="bullet"/>
      <w:lvlText w:val="a"/>
      <w:lvlJc w:val="left"/>
      <w:pPr>
        <w:ind w:left="720" w:hanging="360"/>
      </w:pPr>
      <w:rPr>
        <w:rFonts w:ascii="Arial Narrow" w:hAnsi="Arial Narrow" w:hint="default"/>
      </w:rPr>
    </w:lvl>
    <w:lvl w:ilvl="1" w:tplc="A4E0C520">
      <w:start w:val="1"/>
      <w:numFmt w:val="bullet"/>
      <w:lvlText w:val="o"/>
      <w:lvlJc w:val="left"/>
      <w:pPr>
        <w:ind w:left="1440" w:hanging="360"/>
      </w:pPr>
      <w:rPr>
        <w:rFonts w:ascii="Courier New" w:hAnsi="Courier New" w:hint="default"/>
      </w:rPr>
    </w:lvl>
    <w:lvl w:ilvl="2" w:tplc="D9C620E4">
      <w:start w:val="1"/>
      <w:numFmt w:val="bullet"/>
      <w:lvlText w:val=""/>
      <w:lvlJc w:val="left"/>
      <w:pPr>
        <w:ind w:left="2160" w:hanging="360"/>
      </w:pPr>
      <w:rPr>
        <w:rFonts w:ascii="Wingdings" w:hAnsi="Wingdings" w:hint="default"/>
      </w:rPr>
    </w:lvl>
    <w:lvl w:ilvl="3" w:tplc="332EEE3A">
      <w:start w:val="1"/>
      <w:numFmt w:val="bullet"/>
      <w:lvlText w:val=""/>
      <w:lvlJc w:val="left"/>
      <w:pPr>
        <w:ind w:left="2880" w:hanging="360"/>
      </w:pPr>
      <w:rPr>
        <w:rFonts w:ascii="Symbol" w:hAnsi="Symbol" w:hint="default"/>
      </w:rPr>
    </w:lvl>
    <w:lvl w:ilvl="4" w:tplc="D376CE74">
      <w:start w:val="1"/>
      <w:numFmt w:val="bullet"/>
      <w:lvlText w:val="o"/>
      <w:lvlJc w:val="left"/>
      <w:pPr>
        <w:ind w:left="3600" w:hanging="360"/>
      </w:pPr>
      <w:rPr>
        <w:rFonts w:ascii="Courier New" w:hAnsi="Courier New" w:hint="default"/>
      </w:rPr>
    </w:lvl>
    <w:lvl w:ilvl="5" w:tplc="AD5416A8">
      <w:start w:val="1"/>
      <w:numFmt w:val="bullet"/>
      <w:lvlText w:val=""/>
      <w:lvlJc w:val="left"/>
      <w:pPr>
        <w:ind w:left="4320" w:hanging="360"/>
      </w:pPr>
      <w:rPr>
        <w:rFonts w:ascii="Wingdings" w:hAnsi="Wingdings" w:hint="default"/>
      </w:rPr>
    </w:lvl>
    <w:lvl w:ilvl="6" w:tplc="9D2E771C">
      <w:start w:val="1"/>
      <w:numFmt w:val="bullet"/>
      <w:lvlText w:val=""/>
      <w:lvlJc w:val="left"/>
      <w:pPr>
        <w:ind w:left="5040" w:hanging="360"/>
      </w:pPr>
      <w:rPr>
        <w:rFonts w:ascii="Symbol" w:hAnsi="Symbol" w:hint="default"/>
      </w:rPr>
    </w:lvl>
    <w:lvl w:ilvl="7" w:tplc="D2602F04">
      <w:start w:val="1"/>
      <w:numFmt w:val="bullet"/>
      <w:lvlText w:val="o"/>
      <w:lvlJc w:val="left"/>
      <w:pPr>
        <w:ind w:left="5760" w:hanging="360"/>
      </w:pPr>
      <w:rPr>
        <w:rFonts w:ascii="Courier New" w:hAnsi="Courier New" w:hint="default"/>
      </w:rPr>
    </w:lvl>
    <w:lvl w:ilvl="8" w:tplc="0908CB88">
      <w:start w:val="1"/>
      <w:numFmt w:val="bullet"/>
      <w:lvlText w:val=""/>
      <w:lvlJc w:val="left"/>
      <w:pPr>
        <w:ind w:left="6480" w:hanging="360"/>
      </w:pPr>
      <w:rPr>
        <w:rFonts w:ascii="Wingdings" w:hAnsi="Wingdings" w:hint="default"/>
      </w:rPr>
    </w:lvl>
  </w:abstractNum>
  <w:abstractNum w:abstractNumId="9" w15:restartNumberingAfterBreak="0">
    <w:nsid w:val="08F00D71"/>
    <w:multiLevelType w:val="hybridMultilevel"/>
    <w:tmpl w:val="7EEE17E0"/>
    <w:lvl w:ilvl="0" w:tplc="2BCC92B6">
      <w:start w:val="1"/>
      <w:numFmt w:val="lowerLetter"/>
      <w:lvlText w:val="%1)"/>
      <w:lvlJc w:val="left"/>
      <w:pPr>
        <w:ind w:left="720" w:hanging="360"/>
      </w:pPr>
    </w:lvl>
    <w:lvl w:ilvl="1" w:tplc="DE32AA30">
      <w:start w:val="1"/>
      <w:numFmt w:val="lowerLetter"/>
      <w:lvlText w:val="%2."/>
      <w:lvlJc w:val="left"/>
      <w:pPr>
        <w:ind w:left="1440" w:hanging="360"/>
      </w:pPr>
    </w:lvl>
    <w:lvl w:ilvl="2" w:tplc="6396EABC">
      <w:start w:val="1"/>
      <w:numFmt w:val="lowerRoman"/>
      <w:lvlText w:val="%3."/>
      <w:lvlJc w:val="right"/>
      <w:pPr>
        <w:ind w:left="2160" w:hanging="180"/>
      </w:pPr>
    </w:lvl>
    <w:lvl w:ilvl="3" w:tplc="ADD43E28">
      <w:start w:val="1"/>
      <w:numFmt w:val="decimal"/>
      <w:lvlText w:val="%4."/>
      <w:lvlJc w:val="left"/>
      <w:pPr>
        <w:ind w:left="2880" w:hanging="360"/>
      </w:pPr>
    </w:lvl>
    <w:lvl w:ilvl="4" w:tplc="D54EAD56">
      <w:start w:val="1"/>
      <w:numFmt w:val="lowerLetter"/>
      <w:lvlText w:val="%5."/>
      <w:lvlJc w:val="left"/>
      <w:pPr>
        <w:ind w:left="3600" w:hanging="360"/>
      </w:pPr>
    </w:lvl>
    <w:lvl w:ilvl="5" w:tplc="70BC4166">
      <w:start w:val="1"/>
      <w:numFmt w:val="lowerRoman"/>
      <w:lvlText w:val="%6."/>
      <w:lvlJc w:val="right"/>
      <w:pPr>
        <w:ind w:left="4320" w:hanging="180"/>
      </w:pPr>
    </w:lvl>
    <w:lvl w:ilvl="6" w:tplc="6B0AE17C">
      <w:start w:val="1"/>
      <w:numFmt w:val="decimal"/>
      <w:lvlText w:val="%7."/>
      <w:lvlJc w:val="left"/>
      <w:pPr>
        <w:ind w:left="5040" w:hanging="360"/>
      </w:pPr>
    </w:lvl>
    <w:lvl w:ilvl="7" w:tplc="CC28BC68">
      <w:start w:val="1"/>
      <w:numFmt w:val="lowerLetter"/>
      <w:lvlText w:val="%8."/>
      <w:lvlJc w:val="left"/>
      <w:pPr>
        <w:ind w:left="5760" w:hanging="360"/>
      </w:pPr>
    </w:lvl>
    <w:lvl w:ilvl="8" w:tplc="8CDA0084">
      <w:start w:val="1"/>
      <w:numFmt w:val="lowerRoman"/>
      <w:lvlText w:val="%9."/>
      <w:lvlJc w:val="right"/>
      <w:pPr>
        <w:ind w:left="6480" w:hanging="180"/>
      </w:pPr>
    </w:lvl>
  </w:abstractNum>
  <w:abstractNum w:abstractNumId="10" w15:restartNumberingAfterBreak="0">
    <w:nsid w:val="0A434588"/>
    <w:multiLevelType w:val="hybridMultilevel"/>
    <w:tmpl w:val="4904947E"/>
    <w:lvl w:ilvl="0" w:tplc="282A4AA4">
      <w:start w:val="1"/>
      <w:numFmt w:val="decimal"/>
      <w:lvlText w:val="%1."/>
      <w:lvlJc w:val="left"/>
      <w:pPr>
        <w:ind w:left="720" w:hanging="360"/>
      </w:pPr>
    </w:lvl>
    <w:lvl w:ilvl="1" w:tplc="F2A2F4DA">
      <w:start w:val="1"/>
      <w:numFmt w:val="lowerLetter"/>
      <w:lvlText w:val="%2."/>
      <w:lvlJc w:val="left"/>
      <w:pPr>
        <w:ind w:left="1440" w:hanging="360"/>
      </w:pPr>
    </w:lvl>
    <w:lvl w:ilvl="2" w:tplc="0FDE0064">
      <w:start w:val="1"/>
      <w:numFmt w:val="lowerRoman"/>
      <w:lvlText w:val="%3."/>
      <w:lvlJc w:val="right"/>
      <w:pPr>
        <w:ind w:left="2160" w:hanging="180"/>
      </w:pPr>
    </w:lvl>
    <w:lvl w:ilvl="3" w:tplc="6944E45C">
      <w:start w:val="1"/>
      <w:numFmt w:val="decimal"/>
      <w:lvlText w:val="%4."/>
      <w:lvlJc w:val="left"/>
      <w:pPr>
        <w:ind w:left="2880" w:hanging="360"/>
      </w:pPr>
    </w:lvl>
    <w:lvl w:ilvl="4" w:tplc="456A5F50">
      <w:start w:val="1"/>
      <w:numFmt w:val="lowerLetter"/>
      <w:lvlText w:val="%5."/>
      <w:lvlJc w:val="left"/>
      <w:pPr>
        <w:ind w:left="3600" w:hanging="360"/>
      </w:pPr>
    </w:lvl>
    <w:lvl w:ilvl="5" w:tplc="13C25722">
      <w:start w:val="1"/>
      <w:numFmt w:val="lowerRoman"/>
      <w:lvlText w:val="%6."/>
      <w:lvlJc w:val="right"/>
      <w:pPr>
        <w:ind w:left="4320" w:hanging="180"/>
      </w:pPr>
    </w:lvl>
    <w:lvl w:ilvl="6" w:tplc="09FEAB54">
      <w:start w:val="1"/>
      <w:numFmt w:val="decimal"/>
      <w:lvlText w:val="%7."/>
      <w:lvlJc w:val="left"/>
      <w:pPr>
        <w:ind w:left="5040" w:hanging="360"/>
      </w:pPr>
    </w:lvl>
    <w:lvl w:ilvl="7" w:tplc="38381E14">
      <w:start w:val="1"/>
      <w:numFmt w:val="lowerLetter"/>
      <w:lvlText w:val="%8."/>
      <w:lvlJc w:val="left"/>
      <w:pPr>
        <w:ind w:left="5760" w:hanging="360"/>
      </w:pPr>
    </w:lvl>
    <w:lvl w:ilvl="8" w:tplc="5E463396">
      <w:start w:val="1"/>
      <w:numFmt w:val="lowerRoman"/>
      <w:lvlText w:val="%9."/>
      <w:lvlJc w:val="right"/>
      <w:pPr>
        <w:ind w:left="6480" w:hanging="180"/>
      </w:pPr>
    </w:lvl>
  </w:abstractNum>
  <w:abstractNum w:abstractNumId="11" w15:restartNumberingAfterBreak="0">
    <w:nsid w:val="0B921552"/>
    <w:multiLevelType w:val="multilevel"/>
    <w:tmpl w:val="20081A00"/>
    <w:lvl w:ilvl="0">
      <w:start w:val="1"/>
      <w:numFmt w:val="lowerLetter"/>
      <w:lvlText w:val="%1)"/>
      <w:lvlJc w:val="left"/>
      <w:pPr>
        <w:ind w:left="1581" w:hanging="360"/>
      </w:pPr>
    </w:lvl>
    <w:lvl w:ilvl="1">
      <w:start w:val="1"/>
      <w:numFmt w:val="lowerLetter"/>
      <w:lvlText w:val="%2."/>
      <w:lvlJc w:val="left"/>
      <w:pPr>
        <w:ind w:left="2301" w:hanging="360"/>
      </w:pPr>
    </w:lvl>
    <w:lvl w:ilvl="2">
      <w:start w:val="1"/>
      <w:numFmt w:val="lowerRoman"/>
      <w:lvlText w:val="%3."/>
      <w:lvlJc w:val="right"/>
      <w:pPr>
        <w:ind w:left="3021" w:hanging="180"/>
      </w:pPr>
    </w:lvl>
    <w:lvl w:ilvl="3">
      <w:start w:val="1"/>
      <w:numFmt w:val="decimal"/>
      <w:lvlText w:val="%4."/>
      <w:lvlJc w:val="left"/>
      <w:pPr>
        <w:ind w:left="3741" w:hanging="360"/>
      </w:pPr>
    </w:lvl>
    <w:lvl w:ilvl="4">
      <w:start w:val="1"/>
      <w:numFmt w:val="lowerLetter"/>
      <w:lvlText w:val="%5."/>
      <w:lvlJc w:val="left"/>
      <w:pPr>
        <w:ind w:left="4461" w:hanging="360"/>
      </w:pPr>
    </w:lvl>
    <w:lvl w:ilvl="5">
      <w:start w:val="1"/>
      <w:numFmt w:val="lowerRoman"/>
      <w:lvlText w:val="%6."/>
      <w:lvlJc w:val="right"/>
      <w:pPr>
        <w:ind w:left="5181" w:hanging="180"/>
      </w:pPr>
    </w:lvl>
    <w:lvl w:ilvl="6">
      <w:start w:val="1"/>
      <w:numFmt w:val="decimal"/>
      <w:lvlText w:val="%7."/>
      <w:lvlJc w:val="left"/>
      <w:pPr>
        <w:ind w:left="5901" w:hanging="360"/>
      </w:pPr>
    </w:lvl>
    <w:lvl w:ilvl="7">
      <w:start w:val="1"/>
      <w:numFmt w:val="lowerLetter"/>
      <w:lvlText w:val="%8."/>
      <w:lvlJc w:val="left"/>
      <w:pPr>
        <w:ind w:left="6621" w:hanging="360"/>
      </w:pPr>
    </w:lvl>
    <w:lvl w:ilvl="8">
      <w:start w:val="1"/>
      <w:numFmt w:val="lowerRoman"/>
      <w:lvlText w:val="%9."/>
      <w:lvlJc w:val="right"/>
      <w:pPr>
        <w:ind w:left="7341" w:hanging="180"/>
      </w:pPr>
    </w:lvl>
  </w:abstractNum>
  <w:abstractNum w:abstractNumId="12" w15:restartNumberingAfterBreak="0">
    <w:nsid w:val="0E1B64C5"/>
    <w:multiLevelType w:val="hybridMultilevel"/>
    <w:tmpl w:val="41221166"/>
    <w:lvl w:ilvl="0" w:tplc="EEDC137E">
      <w:start w:val="1"/>
      <w:numFmt w:val="decimal"/>
      <w:lvlText w:val="%1."/>
      <w:lvlJc w:val="left"/>
      <w:pPr>
        <w:ind w:left="720" w:hanging="360"/>
      </w:pPr>
    </w:lvl>
    <w:lvl w:ilvl="1" w:tplc="33362F98">
      <w:start w:val="1"/>
      <w:numFmt w:val="lowerLetter"/>
      <w:lvlText w:val="%2."/>
      <w:lvlJc w:val="left"/>
      <w:pPr>
        <w:ind w:left="1440" w:hanging="360"/>
      </w:pPr>
    </w:lvl>
    <w:lvl w:ilvl="2" w:tplc="53845AA8">
      <w:start w:val="1"/>
      <w:numFmt w:val="lowerRoman"/>
      <w:lvlText w:val="%3."/>
      <w:lvlJc w:val="right"/>
      <w:pPr>
        <w:ind w:left="2160" w:hanging="180"/>
      </w:pPr>
    </w:lvl>
    <w:lvl w:ilvl="3" w:tplc="44CCAB22">
      <w:start w:val="1"/>
      <w:numFmt w:val="decimal"/>
      <w:lvlText w:val="%4."/>
      <w:lvlJc w:val="left"/>
      <w:pPr>
        <w:ind w:left="2880" w:hanging="360"/>
      </w:pPr>
    </w:lvl>
    <w:lvl w:ilvl="4" w:tplc="E146E7C8">
      <w:start w:val="1"/>
      <w:numFmt w:val="lowerLetter"/>
      <w:lvlText w:val="%5."/>
      <w:lvlJc w:val="left"/>
      <w:pPr>
        <w:ind w:left="3600" w:hanging="360"/>
      </w:pPr>
    </w:lvl>
    <w:lvl w:ilvl="5" w:tplc="6A48C246">
      <w:start w:val="1"/>
      <w:numFmt w:val="lowerRoman"/>
      <w:lvlText w:val="%6."/>
      <w:lvlJc w:val="right"/>
      <w:pPr>
        <w:ind w:left="4320" w:hanging="180"/>
      </w:pPr>
    </w:lvl>
    <w:lvl w:ilvl="6" w:tplc="6DEA485A">
      <w:start w:val="1"/>
      <w:numFmt w:val="decimal"/>
      <w:lvlText w:val="%7."/>
      <w:lvlJc w:val="left"/>
      <w:pPr>
        <w:ind w:left="5040" w:hanging="360"/>
      </w:pPr>
    </w:lvl>
    <w:lvl w:ilvl="7" w:tplc="24DC7AE2">
      <w:start w:val="1"/>
      <w:numFmt w:val="lowerLetter"/>
      <w:lvlText w:val="%8."/>
      <w:lvlJc w:val="left"/>
      <w:pPr>
        <w:ind w:left="5760" w:hanging="360"/>
      </w:pPr>
    </w:lvl>
    <w:lvl w:ilvl="8" w:tplc="C7DE1BD2">
      <w:start w:val="1"/>
      <w:numFmt w:val="lowerRoman"/>
      <w:lvlText w:val="%9."/>
      <w:lvlJc w:val="right"/>
      <w:pPr>
        <w:ind w:left="6480" w:hanging="180"/>
      </w:pPr>
    </w:lvl>
  </w:abstractNum>
  <w:abstractNum w:abstractNumId="13" w15:restartNumberingAfterBreak="0">
    <w:nsid w:val="0FBC4B79"/>
    <w:multiLevelType w:val="multilevel"/>
    <w:tmpl w:val="5B727FEC"/>
    <w:lvl w:ilvl="0">
      <w:start w:val="1"/>
      <w:numFmt w:val="lowerLetter"/>
      <w:lvlText w:val="%1)"/>
      <w:lvlJc w:val="left"/>
      <w:pPr>
        <w:ind w:left="1636" w:hanging="360"/>
      </w:p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14" w15:restartNumberingAfterBreak="0">
    <w:nsid w:val="13EC0265"/>
    <w:multiLevelType w:val="hybridMultilevel"/>
    <w:tmpl w:val="158E6736"/>
    <w:lvl w:ilvl="0" w:tplc="2BCC92B6">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14064D4C"/>
    <w:multiLevelType w:val="multilevel"/>
    <w:tmpl w:val="36804BF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151D076F"/>
    <w:multiLevelType w:val="hybridMultilevel"/>
    <w:tmpl w:val="412CA9B6"/>
    <w:lvl w:ilvl="0" w:tplc="25940E24">
      <w:start w:val="1"/>
      <w:numFmt w:val="decimal"/>
      <w:lvlText w:val="%1."/>
      <w:lvlJc w:val="left"/>
      <w:pPr>
        <w:ind w:left="720" w:hanging="360"/>
      </w:pPr>
    </w:lvl>
    <w:lvl w:ilvl="1" w:tplc="E9FAA380">
      <w:start w:val="1"/>
      <w:numFmt w:val="lowerLetter"/>
      <w:lvlText w:val="%2."/>
      <w:lvlJc w:val="left"/>
      <w:pPr>
        <w:ind w:left="1440" w:hanging="360"/>
      </w:pPr>
    </w:lvl>
    <w:lvl w:ilvl="2" w:tplc="084A3ABE">
      <w:start w:val="1"/>
      <w:numFmt w:val="lowerRoman"/>
      <w:lvlText w:val="%3."/>
      <w:lvlJc w:val="right"/>
      <w:pPr>
        <w:ind w:left="2160" w:hanging="180"/>
      </w:pPr>
    </w:lvl>
    <w:lvl w:ilvl="3" w:tplc="F5C88F3E">
      <w:start w:val="1"/>
      <w:numFmt w:val="decimal"/>
      <w:lvlText w:val="%4."/>
      <w:lvlJc w:val="left"/>
      <w:pPr>
        <w:ind w:left="2880" w:hanging="360"/>
      </w:pPr>
    </w:lvl>
    <w:lvl w:ilvl="4" w:tplc="D402D020">
      <w:start w:val="1"/>
      <w:numFmt w:val="lowerLetter"/>
      <w:lvlText w:val="%5."/>
      <w:lvlJc w:val="left"/>
      <w:pPr>
        <w:ind w:left="3600" w:hanging="360"/>
      </w:pPr>
    </w:lvl>
    <w:lvl w:ilvl="5" w:tplc="D3AE3A6E">
      <w:start w:val="1"/>
      <w:numFmt w:val="lowerRoman"/>
      <w:lvlText w:val="%6."/>
      <w:lvlJc w:val="right"/>
      <w:pPr>
        <w:ind w:left="4320" w:hanging="180"/>
      </w:pPr>
    </w:lvl>
    <w:lvl w:ilvl="6" w:tplc="DE60A8B6">
      <w:start w:val="2"/>
      <w:numFmt w:val="decimal"/>
      <w:lvlText w:val="%7."/>
      <w:lvlJc w:val="left"/>
      <w:pPr>
        <w:ind w:left="5040" w:hanging="360"/>
      </w:pPr>
    </w:lvl>
    <w:lvl w:ilvl="7" w:tplc="D7383BBE">
      <w:start w:val="1"/>
      <w:numFmt w:val="lowerLetter"/>
      <w:lvlText w:val="%8."/>
      <w:lvlJc w:val="left"/>
      <w:pPr>
        <w:ind w:left="5760" w:hanging="360"/>
      </w:pPr>
    </w:lvl>
    <w:lvl w:ilvl="8" w:tplc="73DAF134">
      <w:start w:val="1"/>
      <w:numFmt w:val="lowerRoman"/>
      <w:lvlText w:val="%9."/>
      <w:lvlJc w:val="right"/>
      <w:pPr>
        <w:ind w:left="6480" w:hanging="180"/>
      </w:pPr>
    </w:lvl>
  </w:abstractNum>
  <w:abstractNum w:abstractNumId="17" w15:restartNumberingAfterBreak="0">
    <w:nsid w:val="156501AD"/>
    <w:multiLevelType w:val="hybridMultilevel"/>
    <w:tmpl w:val="5AEC6954"/>
    <w:lvl w:ilvl="0" w:tplc="5748CB84">
      <w:start w:val="2"/>
      <w:numFmt w:val="decimal"/>
      <w:lvlText w:val="%1."/>
      <w:lvlJc w:val="left"/>
      <w:pPr>
        <w:ind w:left="720" w:hanging="360"/>
      </w:pPr>
    </w:lvl>
    <w:lvl w:ilvl="1" w:tplc="1EE208B6">
      <w:start w:val="1"/>
      <w:numFmt w:val="lowerLetter"/>
      <w:lvlText w:val="%2."/>
      <w:lvlJc w:val="left"/>
      <w:pPr>
        <w:ind w:left="1440" w:hanging="360"/>
      </w:pPr>
    </w:lvl>
    <w:lvl w:ilvl="2" w:tplc="774055F0">
      <w:start w:val="1"/>
      <w:numFmt w:val="lowerRoman"/>
      <w:lvlText w:val="%3."/>
      <w:lvlJc w:val="right"/>
      <w:pPr>
        <w:ind w:left="2160" w:hanging="180"/>
      </w:pPr>
    </w:lvl>
    <w:lvl w:ilvl="3" w:tplc="588A1C24">
      <w:start w:val="1"/>
      <w:numFmt w:val="decimal"/>
      <w:lvlText w:val="%4."/>
      <w:lvlJc w:val="left"/>
      <w:pPr>
        <w:ind w:left="2880" w:hanging="360"/>
      </w:pPr>
    </w:lvl>
    <w:lvl w:ilvl="4" w:tplc="FC2A6F7E">
      <w:start w:val="1"/>
      <w:numFmt w:val="lowerLetter"/>
      <w:lvlText w:val="%5."/>
      <w:lvlJc w:val="left"/>
      <w:pPr>
        <w:ind w:left="3600" w:hanging="360"/>
      </w:pPr>
    </w:lvl>
    <w:lvl w:ilvl="5" w:tplc="AA8C4F4C">
      <w:start w:val="1"/>
      <w:numFmt w:val="lowerRoman"/>
      <w:lvlText w:val="%6."/>
      <w:lvlJc w:val="right"/>
      <w:pPr>
        <w:ind w:left="4320" w:hanging="180"/>
      </w:pPr>
    </w:lvl>
    <w:lvl w:ilvl="6" w:tplc="6D3AB73A">
      <w:start w:val="1"/>
      <w:numFmt w:val="decimal"/>
      <w:lvlText w:val="%7."/>
      <w:lvlJc w:val="left"/>
      <w:pPr>
        <w:ind w:left="5040" w:hanging="360"/>
      </w:pPr>
    </w:lvl>
    <w:lvl w:ilvl="7" w:tplc="C48006D4">
      <w:start w:val="1"/>
      <w:numFmt w:val="lowerLetter"/>
      <w:lvlText w:val="%8."/>
      <w:lvlJc w:val="left"/>
      <w:pPr>
        <w:ind w:left="5760" w:hanging="360"/>
      </w:pPr>
    </w:lvl>
    <w:lvl w:ilvl="8" w:tplc="764EF8DE">
      <w:start w:val="1"/>
      <w:numFmt w:val="lowerRoman"/>
      <w:lvlText w:val="%9."/>
      <w:lvlJc w:val="right"/>
      <w:pPr>
        <w:ind w:left="6480" w:hanging="180"/>
      </w:pPr>
    </w:lvl>
  </w:abstractNum>
  <w:abstractNum w:abstractNumId="18" w15:restartNumberingAfterBreak="0">
    <w:nsid w:val="169AA234"/>
    <w:multiLevelType w:val="hybridMultilevel"/>
    <w:tmpl w:val="BA0AA97C"/>
    <w:lvl w:ilvl="0" w:tplc="6B68014C">
      <w:start w:val="1"/>
      <w:numFmt w:val="decimal"/>
      <w:lvlText w:val="%1."/>
      <w:lvlJc w:val="left"/>
      <w:pPr>
        <w:ind w:left="720" w:hanging="360"/>
      </w:pPr>
    </w:lvl>
    <w:lvl w:ilvl="1" w:tplc="FFDE8AE2">
      <w:start w:val="1"/>
      <w:numFmt w:val="lowerLetter"/>
      <w:lvlText w:val="%2."/>
      <w:lvlJc w:val="left"/>
      <w:pPr>
        <w:ind w:left="1440" w:hanging="360"/>
      </w:pPr>
    </w:lvl>
    <w:lvl w:ilvl="2" w:tplc="8FAC4CF2">
      <w:start w:val="1"/>
      <w:numFmt w:val="lowerRoman"/>
      <w:lvlText w:val="%3."/>
      <w:lvlJc w:val="right"/>
      <w:pPr>
        <w:ind w:left="2160" w:hanging="180"/>
      </w:pPr>
    </w:lvl>
    <w:lvl w:ilvl="3" w:tplc="48FA0A6C">
      <w:start w:val="1"/>
      <w:numFmt w:val="decimal"/>
      <w:lvlText w:val="%4."/>
      <w:lvlJc w:val="left"/>
      <w:pPr>
        <w:ind w:left="2880" w:hanging="360"/>
      </w:pPr>
    </w:lvl>
    <w:lvl w:ilvl="4" w:tplc="4040278E">
      <w:start w:val="1"/>
      <w:numFmt w:val="lowerLetter"/>
      <w:lvlText w:val="%5."/>
      <w:lvlJc w:val="left"/>
      <w:pPr>
        <w:ind w:left="3600" w:hanging="360"/>
      </w:pPr>
    </w:lvl>
    <w:lvl w:ilvl="5" w:tplc="ED881FD0">
      <w:start w:val="1"/>
      <w:numFmt w:val="lowerRoman"/>
      <w:lvlText w:val="%6."/>
      <w:lvlJc w:val="right"/>
      <w:pPr>
        <w:ind w:left="4320" w:hanging="180"/>
      </w:pPr>
    </w:lvl>
    <w:lvl w:ilvl="6" w:tplc="AF445948">
      <w:start w:val="6"/>
      <w:numFmt w:val="decimal"/>
      <w:lvlText w:val="%7."/>
      <w:lvlJc w:val="left"/>
      <w:pPr>
        <w:ind w:left="5040" w:hanging="360"/>
      </w:pPr>
    </w:lvl>
    <w:lvl w:ilvl="7" w:tplc="B82AD5F2">
      <w:start w:val="1"/>
      <w:numFmt w:val="lowerLetter"/>
      <w:lvlText w:val="%8."/>
      <w:lvlJc w:val="left"/>
      <w:pPr>
        <w:ind w:left="5760" w:hanging="360"/>
      </w:pPr>
    </w:lvl>
    <w:lvl w:ilvl="8" w:tplc="4AFADD50">
      <w:start w:val="1"/>
      <w:numFmt w:val="lowerRoman"/>
      <w:lvlText w:val="%9."/>
      <w:lvlJc w:val="right"/>
      <w:pPr>
        <w:ind w:left="6480" w:hanging="180"/>
      </w:pPr>
    </w:lvl>
  </w:abstractNum>
  <w:abstractNum w:abstractNumId="19" w15:restartNumberingAfterBreak="0">
    <w:nsid w:val="16D936D5"/>
    <w:multiLevelType w:val="hybridMultilevel"/>
    <w:tmpl w:val="AF4A22E8"/>
    <w:lvl w:ilvl="0" w:tplc="8470251C">
      <w:start w:val="1"/>
      <w:numFmt w:val="lowerLetter"/>
      <w:lvlText w:val="c)"/>
      <w:lvlJc w:val="left"/>
      <w:pPr>
        <w:ind w:left="720" w:hanging="360"/>
      </w:pPr>
    </w:lvl>
    <w:lvl w:ilvl="1" w:tplc="004CB47E">
      <w:start w:val="1"/>
      <w:numFmt w:val="lowerLetter"/>
      <w:lvlText w:val="%2."/>
      <w:lvlJc w:val="left"/>
      <w:pPr>
        <w:ind w:left="1440" w:hanging="360"/>
      </w:pPr>
    </w:lvl>
    <w:lvl w:ilvl="2" w:tplc="CB8EB812">
      <w:start w:val="1"/>
      <w:numFmt w:val="lowerRoman"/>
      <w:lvlText w:val="%3."/>
      <w:lvlJc w:val="right"/>
      <w:pPr>
        <w:ind w:left="2160" w:hanging="180"/>
      </w:pPr>
    </w:lvl>
    <w:lvl w:ilvl="3" w:tplc="3ACAB19E">
      <w:start w:val="1"/>
      <w:numFmt w:val="decimal"/>
      <w:lvlText w:val="%4."/>
      <w:lvlJc w:val="left"/>
      <w:pPr>
        <w:ind w:left="2880" w:hanging="360"/>
      </w:pPr>
    </w:lvl>
    <w:lvl w:ilvl="4" w:tplc="6922A248">
      <w:start w:val="1"/>
      <w:numFmt w:val="lowerLetter"/>
      <w:lvlText w:val="%5."/>
      <w:lvlJc w:val="left"/>
      <w:pPr>
        <w:ind w:left="3600" w:hanging="360"/>
      </w:pPr>
    </w:lvl>
    <w:lvl w:ilvl="5" w:tplc="490E346C">
      <w:start w:val="1"/>
      <w:numFmt w:val="lowerRoman"/>
      <w:lvlText w:val="%6."/>
      <w:lvlJc w:val="right"/>
      <w:pPr>
        <w:ind w:left="4320" w:hanging="180"/>
      </w:pPr>
    </w:lvl>
    <w:lvl w:ilvl="6" w:tplc="8370E226">
      <w:start w:val="1"/>
      <w:numFmt w:val="decimal"/>
      <w:lvlText w:val="%7."/>
      <w:lvlJc w:val="left"/>
      <w:pPr>
        <w:ind w:left="5040" w:hanging="360"/>
      </w:pPr>
    </w:lvl>
    <w:lvl w:ilvl="7" w:tplc="8B720ED6">
      <w:start w:val="1"/>
      <w:numFmt w:val="lowerLetter"/>
      <w:lvlText w:val="%8."/>
      <w:lvlJc w:val="left"/>
      <w:pPr>
        <w:ind w:left="5760" w:hanging="360"/>
      </w:pPr>
    </w:lvl>
    <w:lvl w:ilvl="8" w:tplc="9B78EBE6">
      <w:start w:val="1"/>
      <w:numFmt w:val="lowerRoman"/>
      <w:lvlText w:val="%9."/>
      <w:lvlJc w:val="right"/>
      <w:pPr>
        <w:ind w:left="6480" w:hanging="180"/>
      </w:pPr>
    </w:lvl>
  </w:abstractNum>
  <w:abstractNum w:abstractNumId="20" w15:restartNumberingAfterBreak="0">
    <w:nsid w:val="180D6C6F"/>
    <w:multiLevelType w:val="hybridMultilevel"/>
    <w:tmpl w:val="5E5C71FE"/>
    <w:lvl w:ilvl="0" w:tplc="2BCC92B6">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192FE175"/>
    <w:multiLevelType w:val="hybridMultilevel"/>
    <w:tmpl w:val="DE0E5E46"/>
    <w:lvl w:ilvl="0" w:tplc="3574FA66">
      <w:start w:val="1"/>
      <w:numFmt w:val="decimal"/>
      <w:lvlText w:val="%1."/>
      <w:lvlJc w:val="left"/>
      <w:pPr>
        <w:ind w:left="720" w:hanging="360"/>
      </w:pPr>
    </w:lvl>
    <w:lvl w:ilvl="1" w:tplc="C8864D30">
      <w:start w:val="1"/>
      <w:numFmt w:val="lowerLetter"/>
      <w:lvlText w:val="%2."/>
      <w:lvlJc w:val="left"/>
      <w:pPr>
        <w:ind w:left="1440" w:hanging="360"/>
      </w:pPr>
    </w:lvl>
    <w:lvl w:ilvl="2" w:tplc="8E54CB54">
      <w:start w:val="1"/>
      <w:numFmt w:val="lowerRoman"/>
      <w:lvlText w:val="%3."/>
      <w:lvlJc w:val="right"/>
      <w:pPr>
        <w:ind w:left="2160" w:hanging="180"/>
      </w:pPr>
    </w:lvl>
    <w:lvl w:ilvl="3" w:tplc="CACEE456">
      <w:start w:val="1"/>
      <w:numFmt w:val="decimal"/>
      <w:lvlText w:val="%4."/>
      <w:lvlJc w:val="left"/>
      <w:pPr>
        <w:ind w:left="2880" w:hanging="360"/>
      </w:pPr>
    </w:lvl>
    <w:lvl w:ilvl="4" w:tplc="6DF84E1C">
      <w:start w:val="1"/>
      <w:numFmt w:val="lowerLetter"/>
      <w:lvlText w:val="%5."/>
      <w:lvlJc w:val="left"/>
      <w:pPr>
        <w:ind w:left="3600" w:hanging="360"/>
      </w:pPr>
    </w:lvl>
    <w:lvl w:ilvl="5" w:tplc="0E289540">
      <w:start w:val="1"/>
      <w:numFmt w:val="lowerRoman"/>
      <w:lvlText w:val="%6."/>
      <w:lvlJc w:val="right"/>
      <w:pPr>
        <w:ind w:left="4320" w:hanging="180"/>
      </w:pPr>
    </w:lvl>
    <w:lvl w:ilvl="6" w:tplc="4ECA2E7A">
      <w:start w:val="4"/>
      <w:numFmt w:val="decimal"/>
      <w:lvlText w:val="%7."/>
      <w:lvlJc w:val="left"/>
      <w:pPr>
        <w:ind w:left="5040" w:hanging="360"/>
      </w:pPr>
    </w:lvl>
    <w:lvl w:ilvl="7" w:tplc="4482C396">
      <w:start w:val="1"/>
      <w:numFmt w:val="lowerLetter"/>
      <w:lvlText w:val="%8."/>
      <w:lvlJc w:val="left"/>
      <w:pPr>
        <w:ind w:left="5760" w:hanging="360"/>
      </w:pPr>
    </w:lvl>
    <w:lvl w:ilvl="8" w:tplc="C46E4E74">
      <w:start w:val="1"/>
      <w:numFmt w:val="lowerRoman"/>
      <w:lvlText w:val="%9."/>
      <w:lvlJc w:val="right"/>
      <w:pPr>
        <w:ind w:left="6480" w:hanging="180"/>
      </w:pPr>
    </w:lvl>
  </w:abstractNum>
  <w:abstractNum w:abstractNumId="22" w15:restartNumberingAfterBreak="0">
    <w:nsid w:val="1986F827"/>
    <w:multiLevelType w:val="hybridMultilevel"/>
    <w:tmpl w:val="68BC700A"/>
    <w:lvl w:ilvl="0" w:tplc="96CCA518">
      <w:start w:val="1"/>
      <w:numFmt w:val="bullet"/>
      <w:lvlText w:val=""/>
      <w:lvlJc w:val="left"/>
      <w:pPr>
        <w:ind w:left="720" w:hanging="360"/>
      </w:pPr>
      <w:rPr>
        <w:rFonts w:ascii="Symbol" w:hAnsi="Symbol" w:hint="default"/>
      </w:rPr>
    </w:lvl>
    <w:lvl w:ilvl="1" w:tplc="146CCF6C">
      <w:start w:val="1"/>
      <w:numFmt w:val="bullet"/>
      <w:lvlText w:val="o"/>
      <w:lvlJc w:val="left"/>
      <w:pPr>
        <w:ind w:left="1440" w:hanging="360"/>
      </w:pPr>
      <w:rPr>
        <w:rFonts w:ascii="Courier New" w:hAnsi="Courier New" w:hint="default"/>
      </w:rPr>
    </w:lvl>
    <w:lvl w:ilvl="2" w:tplc="1160E5A4">
      <w:start w:val="1"/>
      <w:numFmt w:val="bullet"/>
      <w:lvlText w:val=""/>
      <w:lvlJc w:val="left"/>
      <w:pPr>
        <w:ind w:left="2160" w:hanging="360"/>
      </w:pPr>
      <w:rPr>
        <w:rFonts w:ascii="Wingdings" w:hAnsi="Wingdings" w:hint="default"/>
      </w:rPr>
    </w:lvl>
    <w:lvl w:ilvl="3" w:tplc="686208B0">
      <w:start w:val="1"/>
      <w:numFmt w:val="bullet"/>
      <w:lvlText w:val=""/>
      <w:lvlJc w:val="left"/>
      <w:pPr>
        <w:ind w:left="2880" w:hanging="360"/>
      </w:pPr>
      <w:rPr>
        <w:rFonts w:ascii="Symbol" w:hAnsi="Symbol" w:hint="default"/>
      </w:rPr>
    </w:lvl>
    <w:lvl w:ilvl="4" w:tplc="9266E63C">
      <w:start w:val="1"/>
      <w:numFmt w:val="bullet"/>
      <w:lvlText w:val="o"/>
      <w:lvlJc w:val="left"/>
      <w:pPr>
        <w:ind w:left="3600" w:hanging="360"/>
      </w:pPr>
      <w:rPr>
        <w:rFonts w:ascii="Courier New" w:hAnsi="Courier New" w:hint="default"/>
      </w:rPr>
    </w:lvl>
    <w:lvl w:ilvl="5" w:tplc="1DF8254C">
      <w:start w:val="1"/>
      <w:numFmt w:val="bullet"/>
      <w:lvlText w:val=""/>
      <w:lvlJc w:val="left"/>
      <w:pPr>
        <w:ind w:left="4320" w:hanging="360"/>
      </w:pPr>
      <w:rPr>
        <w:rFonts w:ascii="Wingdings" w:hAnsi="Wingdings" w:hint="default"/>
      </w:rPr>
    </w:lvl>
    <w:lvl w:ilvl="6" w:tplc="46A0D2A0">
      <w:start w:val="1"/>
      <w:numFmt w:val="bullet"/>
      <w:lvlText w:val=""/>
      <w:lvlJc w:val="left"/>
      <w:pPr>
        <w:ind w:left="5040" w:hanging="360"/>
      </w:pPr>
      <w:rPr>
        <w:rFonts w:ascii="Symbol" w:hAnsi="Symbol" w:hint="default"/>
      </w:rPr>
    </w:lvl>
    <w:lvl w:ilvl="7" w:tplc="BF581A30">
      <w:start w:val="1"/>
      <w:numFmt w:val="bullet"/>
      <w:lvlText w:val="o"/>
      <w:lvlJc w:val="left"/>
      <w:pPr>
        <w:ind w:left="5760" w:hanging="360"/>
      </w:pPr>
      <w:rPr>
        <w:rFonts w:ascii="Courier New" w:hAnsi="Courier New" w:hint="default"/>
      </w:rPr>
    </w:lvl>
    <w:lvl w:ilvl="8" w:tplc="1592CB8C">
      <w:start w:val="1"/>
      <w:numFmt w:val="bullet"/>
      <w:lvlText w:val=""/>
      <w:lvlJc w:val="left"/>
      <w:pPr>
        <w:ind w:left="6480" w:hanging="360"/>
      </w:pPr>
      <w:rPr>
        <w:rFonts w:ascii="Wingdings" w:hAnsi="Wingdings" w:hint="default"/>
      </w:rPr>
    </w:lvl>
  </w:abstractNum>
  <w:abstractNum w:abstractNumId="23" w15:restartNumberingAfterBreak="0">
    <w:nsid w:val="1CFD5C0E"/>
    <w:multiLevelType w:val="hybridMultilevel"/>
    <w:tmpl w:val="D390E4C6"/>
    <w:lvl w:ilvl="0" w:tplc="1338CBD4">
      <w:start w:val="1"/>
      <w:numFmt w:val="lowerLetter"/>
      <w:lvlText w:val="b)"/>
      <w:lvlJc w:val="left"/>
      <w:pPr>
        <w:ind w:left="720" w:hanging="360"/>
      </w:pPr>
    </w:lvl>
    <w:lvl w:ilvl="1" w:tplc="24FA0E38">
      <w:start w:val="1"/>
      <w:numFmt w:val="lowerLetter"/>
      <w:lvlText w:val="%2."/>
      <w:lvlJc w:val="left"/>
      <w:pPr>
        <w:ind w:left="1440" w:hanging="360"/>
      </w:pPr>
    </w:lvl>
    <w:lvl w:ilvl="2" w:tplc="CA248646">
      <w:start w:val="1"/>
      <w:numFmt w:val="lowerRoman"/>
      <w:lvlText w:val="%3."/>
      <w:lvlJc w:val="right"/>
      <w:pPr>
        <w:ind w:left="2160" w:hanging="180"/>
      </w:pPr>
    </w:lvl>
    <w:lvl w:ilvl="3" w:tplc="B650BF9E">
      <w:start w:val="1"/>
      <w:numFmt w:val="decimal"/>
      <w:lvlText w:val="%4."/>
      <w:lvlJc w:val="left"/>
      <w:pPr>
        <w:ind w:left="2880" w:hanging="360"/>
      </w:pPr>
    </w:lvl>
    <w:lvl w:ilvl="4" w:tplc="802E098C">
      <w:start w:val="1"/>
      <w:numFmt w:val="lowerLetter"/>
      <w:lvlText w:val="%5."/>
      <w:lvlJc w:val="left"/>
      <w:pPr>
        <w:ind w:left="3600" w:hanging="360"/>
      </w:pPr>
    </w:lvl>
    <w:lvl w:ilvl="5" w:tplc="C0A070C4">
      <w:start w:val="1"/>
      <w:numFmt w:val="lowerRoman"/>
      <w:lvlText w:val="%6."/>
      <w:lvlJc w:val="right"/>
      <w:pPr>
        <w:ind w:left="4320" w:hanging="180"/>
      </w:pPr>
    </w:lvl>
    <w:lvl w:ilvl="6" w:tplc="92B6C52A">
      <w:start w:val="1"/>
      <w:numFmt w:val="decimal"/>
      <w:lvlText w:val="%7."/>
      <w:lvlJc w:val="left"/>
      <w:pPr>
        <w:ind w:left="5040" w:hanging="360"/>
      </w:pPr>
    </w:lvl>
    <w:lvl w:ilvl="7" w:tplc="7E8A10A6">
      <w:start w:val="1"/>
      <w:numFmt w:val="lowerLetter"/>
      <w:lvlText w:val="%8."/>
      <w:lvlJc w:val="left"/>
      <w:pPr>
        <w:ind w:left="5760" w:hanging="360"/>
      </w:pPr>
    </w:lvl>
    <w:lvl w:ilvl="8" w:tplc="12A82A1A">
      <w:start w:val="1"/>
      <w:numFmt w:val="lowerRoman"/>
      <w:lvlText w:val="%9."/>
      <w:lvlJc w:val="right"/>
      <w:pPr>
        <w:ind w:left="6480" w:hanging="180"/>
      </w:pPr>
    </w:lvl>
  </w:abstractNum>
  <w:abstractNum w:abstractNumId="24" w15:restartNumberingAfterBreak="0">
    <w:nsid w:val="208679FB"/>
    <w:multiLevelType w:val="hybridMultilevel"/>
    <w:tmpl w:val="3CB6959E"/>
    <w:lvl w:ilvl="0" w:tplc="2BCC92B6">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2100CB10"/>
    <w:multiLevelType w:val="hybridMultilevel"/>
    <w:tmpl w:val="19AAD4EA"/>
    <w:lvl w:ilvl="0" w:tplc="D518A9AC">
      <w:start w:val="1"/>
      <w:numFmt w:val="lowerLetter"/>
      <w:lvlText w:val="d)"/>
      <w:lvlJc w:val="left"/>
      <w:pPr>
        <w:ind w:left="720" w:hanging="360"/>
      </w:pPr>
    </w:lvl>
    <w:lvl w:ilvl="1" w:tplc="ABCC4E5A">
      <w:start w:val="1"/>
      <w:numFmt w:val="lowerLetter"/>
      <w:lvlText w:val="%2."/>
      <w:lvlJc w:val="left"/>
      <w:pPr>
        <w:ind w:left="1440" w:hanging="360"/>
      </w:pPr>
    </w:lvl>
    <w:lvl w:ilvl="2" w:tplc="2A6848B0">
      <w:start w:val="1"/>
      <w:numFmt w:val="lowerRoman"/>
      <w:lvlText w:val="%3."/>
      <w:lvlJc w:val="right"/>
      <w:pPr>
        <w:ind w:left="2160" w:hanging="180"/>
      </w:pPr>
    </w:lvl>
    <w:lvl w:ilvl="3" w:tplc="18CEE070">
      <w:start w:val="1"/>
      <w:numFmt w:val="decimal"/>
      <w:lvlText w:val="%4."/>
      <w:lvlJc w:val="left"/>
      <w:pPr>
        <w:ind w:left="2880" w:hanging="360"/>
      </w:pPr>
    </w:lvl>
    <w:lvl w:ilvl="4" w:tplc="CCEAB3C0">
      <w:start w:val="1"/>
      <w:numFmt w:val="lowerLetter"/>
      <w:lvlText w:val="%5."/>
      <w:lvlJc w:val="left"/>
      <w:pPr>
        <w:ind w:left="3600" w:hanging="360"/>
      </w:pPr>
    </w:lvl>
    <w:lvl w:ilvl="5" w:tplc="3FCAAC9A">
      <w:start w:val="1"/>
      <w:numFmt w:val="lowerRoman"/>
      <w:lvlText w:val="%6."/>
      <w:lvlJc w:val="right"/>
      <w:pPr>
        <w:ind w:left="4320" w:hanging="180"/>
      </w:pPr>
    </w:lvl>
    <w:lvl w:ilvl="6" w:tplc="236AF8AC">
      <w:start w:val="1"/>
      <w:numFmt w:val="decimal"/>
      <w:lvlText w:val="%7."/>
      <w:lvlJc w:val="left"/>
      <w:pPr>
        <w:ind w:left="5040" w:hanging="360"/>
      </w:pPr>
    </w:lvl>
    <w:lvl w:ilvl="7" w:tplc="70304ED6">
      <w:start w:val="1"/>
      <w:numFmt w:val="lowerLetter"/>
      <w:lvlText w:val="%8."/>
      <w:lvlJc w:val="left"/>
      <w:pPr>
        <w:ind w:left="5760" w:hanging="360"/>
      </w:pPr>
    </w:lvl>
    <w:lvl w:ilvl="8" w:tplc="D37E2374">
      <w:start w:val="1"/>
      <w:numFmt w:val="lowerRoman"/>
      <w:lvlText w:val="%9."/>
      <w:lvlJc w:val="right"/>
      <w:pPr>
        <w:ind w:left="6480" w:hanging="180"/>
      </w:pPr>
    </w:lvl>
  </w:abstractNum>
  <w:abstractNum w:abstractNumId="26" w15:restartNumberingAfterBreak="0">
    <w:nsid w:val="216837E5"/>
    <w:multiLevelType w:val="hybridMultilevel"/>
    <w:tmpl w:val="320EC2C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7" w15:restartNumberingAfterBreak="0">
    <w:nsid w:val="26011DA7"/>
    <w:multiLevelType w:val="hybridMultilevel"/>
    <w:tmpl w:val="56D0EB64"/>
    <w:lvl w:ilvl="0" w:tplc="1C44BC62">
      <w:start w:val="8"/>
      <w:numFmt w:val="decimal"/>
      <w:lvlText w:val="%1."/>
      <w:lvlJc w:val="left"/>
      <w:pPr>
        <w:ind w:left="720" w:hanging="360"/>
      </w:pPr>
    </w:lvl>
    <w:lvl w:ilvl="1" w:tplc="92BE270A">
      <w:start w:val="1"/>
      <w:numFmt w:val="lowerLetter"/>
      <w:lvlText w:val="%2."/>
      <w:lvlJc w:val="left"/>
      <w:pPr>
        <w:ind w:left="1440" w:hanging="360"/>
      </w:pPr>
    </w:lvl>
    <w:lvl w:ilvl="2" w:tplc="27E26458">
      <w:start w:val="1"/>
      <w:numFmt w:val="lowerRoman"/>
      <w:lvlText w:val="%3."/>
      <w:lvlJc w:val="right"/>
      <w:pPr>
        <w:ind w:left="2160" w:hanging="180"/>
      </w:pPr>
    </w:lvl>
    <w:lvl w:ilvl="3" w:tplc="1AF69C98">
      <w:start w:val="1"/>
      <w:numFmt w:val="decimal"/>
      <w:lvlText w:val="%4."/>
      <w:lvlJc w:val="left"/>
      <w:pPr>
        <w:ind w:left="2880" w:hanging="360"/>
      </w:pPr>
    </w:lvl>
    <w:lvl w:ilvl="4" w:tplc="035C47B6">
      <w:start w:val="1"/>
      <w:numFmt w:val="lowerLetter"/>
      <w:lvlText w:val="%5."/>
      <w:lvlJc w:val="left"/>
      <w:pPr>
        <w:ind w:left="3600" w:hanging="360"/>
      </w:pPr>
    </w:lvl>
    <w:lvl w:ilvl="5" w:tplc="96A47E1E">
      <w:start w:val="1"/>
      <w:numFmt w:val="lowerRoman"/>
      <w:lvlText w:val="%6."/>
      <w:lvlJc w:val="right"/>
      <w:pPr>
        <w:ind w:left="4320" w:hanging="180"/>
      </w:pPr>
    </w:lvl>
    <w:lvl w:ilvl="6" w:tplc="E5384730">
      <w:start w:val="1"/>
      <w:numFmt w:val="decimal"/>
      <w:lvlText w:val="%7."/>
      <w:lvlJc w:val="left"/>
      <w:pPr>
        <w:ind w:left="5040" w:hanging="360"/>
      </w:pPr>
    </w:lvl>
    <w:lvl w:ilvl="7" w:tplc="54D26650">
      <w:start w:val="1"/>
      <w:numFmt w:val="lowerLetter"/>
      <w:lvlText w:val="%8."/>
      <w:lvlJc w:val="left"/>
      <w:pPr>
        <w:ind w:left="5760" w:hanging="360"/>
      </w:pPr>
    </w:lvl>
    <w:lvl w:ilvl="8" w:tplc="7CCC1BAC">
      <w:start w:val="1"/>
      <w:numFmt w:val="lowerRoman"/>
      <w:lvlText w:val="%9."/>
      <w:lvlJc w:val="right"/>
      <w:pPr>
        <w:ind w:left="6480" w:hanging="180"/>
      </w:pPr>
    </w:lvl>
  </w:abstractNum>
  <w:abstractNum w:abstractNumId="28" w15:restartNumberingAfterBreak="0">
    <w:nsid w:val="27091419"/>
    <w:multiLevelType w:val="hybridMultilevel"/>
    <w:tmpl w:val="E9306218"/>
    <w:lvl w:ilvl="0" w:tplc="B2749EDA">
      <w:start w:val="1"/>
      <w:numFmt w:val="lowerLetter"/>
      <w:lvlText w:val="i)"/>
      <w:lvlJc w:val="left"/>
      <w:pPr>
        <w:ind w:left="720" w:hanging="360"/>
      </w:pPr>
    </w:lvl>
    <w:lvl w:ilvl="1" w:tplc="BC2EBFCC">
      <w:start w:val="1"/>
      <w:numFmt w:val="lowerLetter"/>
      <w:lvlText w:val="%2."/>
      <w:lvlJc w:val="left"/>
      <w:pPr>
        <w:ind w:left="1440" w:hanging="360"/>
      </w:pPr>
    </w:lvl>
    <w:lvl w:ilvl="2" w:tplc="8ABA97C0">
      <w:start w:val="1"/>
      <w:numFmt w:val="lowerRoman"/>
      <w:lvlText w:val="%3."/>
      <w:lvlJc w:val="right"/>
      <w:pPr>
        <w:ind w:left="2160" w:hanging="180"/>
      </w:pPr>
    </w:lvl>
    <w:lvl w:ilvl="3" w:tplc="44C46DBC">
      <w:start w:val="1"/>
      <w:numFmt w:val="decimal"/>
      <w:lvlText w:val="%4."/>
      <w:lvlJc w:val="left"/>
      <w:pPr>
        <w:ind w:left="2880" w:hanging="360"/>
      </w:pPr>
    </w:lvl>
    <w:lvl w:ilvl="4" w:tplc="22EC29DE">
      <w:start w:val="1"/>
      <w:numFmt w:val="lowerLetter"/>
      <w:lvlText w:val="%5."/>
      <w:lvlJc w:val="left"/>
      <w:pPr>
        <w:ind w:left="3600" w:hanging="360"/>
      </w:pPr>
    </w:lvl>
    <w:lvl w:ilvl="5" w:tplc="A8C8AD6C">
      <w:start w:val="1"/>
      <w:numFmt w:val="lowerRoman"/>
      <w:lvlText w:val="%6."/>
      <w:lvlJc w:val="right"/>
      <w:pPr>
        <w:ind w:left="4320" w:hanging="180"/>
      </w:pPr>
    </w:lvl>
    <w:lvl w:ilvl="6" w:tplc="B83ED390">
      <w:start w:val="1"/>
      <w:numFmt w:val="decimal"/>
      <w:lvlText w:val="%7."/>
      <w:lvlJc w:val="left"/>
      <w:pPr>
        <w:ind w:left="5040" w:hanging="360"/>
      </w:pPr>
    </w:lvl>
    <w:lvl w:ilvl="7" w:tplc="DE10B764">
      <w:start w:val="1"/>
      <w:numFmt w:val="lowerLetter"/>
      <w:lvlText w:val="%8."/>
      <w:lvlJc w:val="left"/>
      <w:pPr>
        <w:ind w:left="5760" w:hanging="360"/>
      </w:pPr>
    </w:lvl>
    <w:lvl w:ilvl="8" w:tplc="1168418C">
      <w:start w:val="1"/>
      <w:numFmt w:val="lowerRoman"/>
      <w:lvlText w:val="%9."/>
      <w:lvlJc w:val="right"/>
      <w:pPr>
        <w:ind w:left="6480" w:hanging="180"/>
      </w:pPr>
    </w:lvl>
  </w:abstractNum>
  <w:abstractNum w:abstractNumId="29" w15:restartNumberingAfterBreak="0">
    <w:nsid w:val="277482AB"/>
    <w:multiLevelType w:val="hybridMultilevel"/>
    <w:tmpl w:val="0E2885A6"/>
    <w:lvl w:ilvl="0" w:tplc="C6845024">
      <w:start w:val="1"/>
      <w:numFmt w:val="lowerLetter"/>
      <w:lvlText w:val="b)"/>
      <w:lvlJc w:val="left"/>
      <w:pPr>
        <w:ind w:left="720" w:hanging="360"/>
      </w:pPr>
    </w:lvl>
    <w:lvl w:ilvl="1" w:tplc="E25C8494">
      <w:start w:val="1"/>
      <w:numFmt w:val="lowerLetter"/>
      <w:lvlText w:val="%2."/>
      <w:lvlJc w:val="left"/>
      <w:pPr>
        <w:ind w:left="1440" w:hanging="360"/>
      </w:pPr>
    </w:lvl>
    <w:lvl w:ilvl="2" w:tplc="9AF6686E">
      <w:start w:val="1"/>
      <w:numFmt w:val="lowerRoman"/>
      <w:lvlText w:val="%3."/>
      <w:lvlJc w:val="right"/>
      <w:pPr>
        <w:ind w:left="2160" w:hanging="180"/>
      </w:pPr>
    </w:lvl>
    <w:lvl w:ilvl="3" w:tplc="A3660C7C">
      <w:start w:val="1"/>
      <w:numFmt w:val="decimal"/>
      <w:lvlText w:val="%4."/>
      <w:lvlJc w:val="left"/>
      <w:pPr>
        <w:ind w:left="2880" w:hanging="360"/>
      </w:pPr>
    </w:lvl>
    <w:lvl w:ilvl="4" w:tplc="34EEE582">
      <w:start w:val="1"/>
      <w:numFmt w:val="lowerLetter"/>
      <w:lvlText w:val="%5."/>
      <w:lvlJc w:val="left"/>
      <w:pPr>
        <w:ind w:left="3600" w:hanging="360"/>
      </w:pPr>
    </w:lvl>
    <w:lvl w:ilvl="5" w:tplc="65F624B4">
      <w:start w:val="1"/>
      <w:numFmt w:val="lowerRoman"/>
      <w:lvlText w:val="%6."/>
      <w:lvlJc w:val="right"/>
      <w:pPr>
        <w:ind w:left="4320" w:hanging="180"/>
      </w:pPr>
    </w:lvl>
    <w:lvl w:ilvl="6" w:tplc="626C4110">
      <w:start w:val="1"/>
      <w:numFmt w:val="decimal"/>
      <w:lvlText w:val="%7."/>
      <w:lvlJc w:val="left"/>
      <w:pPr>
        <w:ind w:left="5040" w:hanging="360"/>
      </w:pPr>
    </w:lvl>
    <w:lvl w:ilvl="7" w:tplc="4F74892A">
      <w:start w:val="1"/>
      <w:numFmt w:val="lowerLetter"/>
      <w:lvlText w:val="%8."/>
      <w:lvlJc w:val="left"/>
      <w:pPr>
        <w:ind w:left="5760" w:hanging="360"/>
      </w:pPr>
    </w:lvl>
    <w:lvl w:ilvl="8" w:tplc="877062C6">
      <w:start w:val="1"/>
      <w:numFmt w:val="lowerRoman"/>
      <w:lvlText w:val="%9."/>
      <w:lvlJc w:val="right"/>
      <w:pPr>
        <w:ind w:left="6480" w:hanging="180"/>
      </w:pPr>
    </w:lvl>
  </w:abstractNum>
  <w:abstractNum w:abstractNumId="30" w15:restartNumberingAfterBreak="0">
    <w:nsid w:val="2B8A152B"/>
    <w:multiLevelType w:val="hybridMultilevel"/>
    <w:tmpl w:val="A01CC30C"/>
    <w:lvl w:ilvl="0" w:tplc="2BCC92B6">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2D48520B"/>
    <w:multiLevelType w:val="multilevel"/>
    <w:tmpl w:val="8C80B15E"/>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2" w15:restartNumberingAfterBreak="0">
    <w:nsid w:val="2DFFD998"/>
    <w:multiLevelType w:val="hybridMultilevel"/>
    <w:tmpl w:val="EC7E23E6"/>
    <w:lvl w:ilvl="0" w:tplc="97E6F90A">
      <w:start w:val="1"/>
      <w:numFmt w:val="upperLetter"/>
      <w:lvlText w:val="%1)"/>
      <w:lvlJc w:val="left"/>
      <w:pPr>
        <w:ind w:left="1080" w:hanging="360"/>
      </w:pPr>
    </w:lvl>
    <w:lvl w:ilvl="1" w:tplc="B364971A">
      <w:start w:val="1"/>
      <w:numFmt w:val="lowerLetter"/>
      <w:lvlText w:val="%2."/>
      <w:lvlJc w:val="left"/>
      <w:pPr>
        <w:ind w:left="1800" w:hanging="360"/>
      </w:pPr>
    </w:lvl>
    <w:lvl w:ilvl="2" w:tplc="2818821E">
      <w:start w:val="1"/>
      <w:numFmt w:val="lowerRoman"/>
      <w:lvlText w:val="%3."/>
      <w:lvlJc w:val="right"/>
      <w:pPr>
        <w:ind w:left="2520" w:hanging="180"/>
      </w:pPr>
    </w:lvl>
    <w:lvl w:ilvl="3" w:tplc="28A805F8">
      <w:start w:val="1"/>
      <w:numFmt w:val="decimal"/>
      <w:lvlText w:val="%4."/>
      <w:lvlJc w:val="left"/>
      <w:pPr>
        <w:ind w:left="3240" w:hanging="360"/>
      </w:pPr>
    </w:lvl>
    <w:lvl w:ilvl="4" w:tplc="47585CD8">
      <w:start w:val="1"/>
      <w:numFmt w:val="lowerLetter"/>
      <w:lvlText w:val="%5."/>
      <w:lvlJc w:val="left"/>
      <w:pPr>
        <w:ind w:left="3960" w:hanging="360"/>
      </w:pPr>
    </w:lvl>
    <w:lvl w:ilvl="5" w:tplc="64CA04EA">
      <w:start w:val="1"/>
      <w:numFmt w:val="lowerRoman"/>
      <w:lvlText w:val="%6."/>
      <w:lvlJc w:val="right"/>
      <w:pPr>
        <w:ind w:left="4680" w:hanging="180"/>
      </w:pPr>
    </w:lvl>
    <w:lvl w:ilvl="6" w:tplc="E898AF62">
      <w:start w:val="1"/>
      <w:numFmt w:val="decimal"/>
      <w:lvlText w:val="%7."/>
      <w:lvlJc w:val="left"/>
      <w:pPr>
        <w:ind w:left="5400" w:hanging="360"/>
      </w:pPr>
    </w:lvl>
    <w:lvl w:ilvl="7" w:tplc="EA660058">
      <w:start w:val="1"/>
      <w:numFmt w:val="lowerLetter"/>
      <w:lvlText w:val="%8."/>
      <w:lvlJc w:val="left"/>
      <w:pPr>
        <w:ind w:left="6120" w:hanging="360"/>
      </w:pPr>
    </w:lvl>
    <w:lvl w:ilvl="8" w:tplc="9378F990">
      <w:start w:val="1"/>
      <w:numFmt w:val="lowerRoman"/>
      <w:lvlText w:val="%9."/>
      <w:lvlJc w:val="right"/>
      <w:pPr>
        <w:ind w:left="6840" w:hanging="180"/>
      </w:pPr>
    </w:lvl>
  </w:abstractNum>
  <w:abstractNum w:abstractNumId="33" w15:restartNumberingAfterBreak="0">
    <w:nsid w:val="313458DD"/>
    <w:multiLevelType w:val="hybridMultilevel"/>
    <w:tmpl w:val="49583834"/>
    <w:lvl w:ilvl="0" w:tplc="FFFFFFFF">
      <w:start w:val="1"/>
      <w:numFmt w:val="decimal"/>
      <w:lvlText w:val="%1."/>
      <w:lvlJc w:val="left"/>
      <w:pPr>
        <w:ind w:left="720" w:hanging="360"/>
      </w:pPr>
    </w:lvl>
    <w:lvl w:ilvl="1" w:tplc="2BCC92B6">
      <w:start w:val="1"/>
      <w:numFmt w:val="lowerLetter"/>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34ED1F4C"/>
    <w:multiLevelType w:val="hybridMultilevel"/>
    <w:tmpl w:val="8B6066F8"/>
    <w:lvl w:ilvl="0" w:tplc="2BCC92B6">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35BA3510"/>
    <w:multiLevelType w:val="hybridMultilevel"/>
    <w:tmpl w:val="C5D6550C"/>
    <w:lvl w:ilvl="0" w:tplc="208C0026">
      <w:start w:val="1"/>
      <w:numFmt w:val="decimal"/>
      <w:lvlText w:val="%1."/>
      <w:lvlJc w:val="left"/>
      <w:pPr>
        <w:ind w:left="720" w:hanging="360"/>
      </w:pPr>
    </w:lvl>
    <w:lvl w:ilvl="1" w:tplc="2A9060EC">
      <w:start w:val="1"/>
      <w:numFmt w:val="lowerLetter"/>
      <w:lvlText w:val="%2."/>
      <w:lvlJc w:val="left"/>
      <w:pPr>
        <w:ind w:left="1440" w:hanging="360"/>
      </w:pPr>
    </w:lvl>
    <w:lvl w:ilvl="2" w:tplc="CBA63CEE">
      <w:start w:val="1"/>
      <w:numFmt w:val="lowerRoman"/>
      <w:lvlText w:val="%3."/>
      <w:lvlJc w:val="right"/>
      <w:pPr>
        <w:ind w:left="2160" w:hanging="180"/>
      </w:pPr>
    </w:lvl>
    <w:lvl w:ilvl="3" w:tplc="CE566756">
      <w:start w:val="1"/>
      <w:numFmt w:val="decimal"/>
      <w:lvlText w:val="%4."/>
      <w:lvlJc w:val="left"/>
      <w:pPr>
        <w:ind w:left="2880" w:hanging="360"/>
      </w:pPr>
    </w:lvl>
    <w:lvl w:ilvl="4" w:tplc="A5C619E6">
      <w:start w:val="1"/>
      <w:numFmt w:val="lowerLetter"/>
      <w:lvlText w:val="%5."/>
      <w:lvlJc w:val="left"/>
      <w:pPr>
        <w:ind w:left="3600" w:hanging="360"/>
      </w:pPr>
    </w:lvl>
    <w:lvl w:ilvl="5" w:tplc="D4A8B9EE">
      <w:start w:val="1"/>
      <w:numFmt w:val="lowerRoman"/>
      <w:lvlText w:val="%6."/>
      <w:lvlJc w:val="right"/>
      <w:pPr>
        <w:ind w:left="4320" w:hanging="180"/>
      </w:pPr>
    </w:lvl>
    <w:lvl w:ilvl="6" w:tplc="8D0204E6">
      <w:start w:val="5"/>
      <w:numFmt w:val="decimal"/>
      <w:lvlText w:val="%7."/>
      <w:lvlJc w:val="left"/>
      <w:pPr>
        <w:ind w:left="5040" w:hanging="360"/>
      </w:pPr>
    </w:lvl>
    <w:lvl w:ilvl="7" w:tplc="463A763C">
      <w:start w:val="1"/>
      <w:numFmt w:val="lowerLetter"/>
      <w:lvlText w:val="%8."/>
      <w:lvlJc w:val="left"/>
      <w:pPr>
        <w:ind w:left="5760" w:hanging="360"/>
      </w:pPr>
    </w:lvl>
    <w:lvl w:ilvl="8" w:tplc="371A694A">
      <w:start w:val="1"/>
      <w:numFmt w:val="lowerRoman"/>
      <w:lvlText w:val="%9."/>
      <w:lvlJc w:val="right"/>
      <w:pPr>
        <w:ind w:left="6480" w:hanging="180"/>
      </w:pPr>
    </w:lvl>
  </w:abstractNum>
  <w:abstractNum w:abstractNumId="36" w15:restartNumberingAfterBreak="0">
    <w:nsid w:val="3663DBAC"/>
    <w:multiLevelType w:val="hybridMultilevel"/>
    <w:tmpl w:val="E94CC2E2"/>
    <w:lvl w:ilvl="0" w:tplc="F08831EC">
      <w:start w:val="1"/>
      <w:numFmt w:val="lowerLetter"/>
      <w:lvlText w:val="f)"/>
      <w:lvlJc w:val="left"/>
      <w:pPr>
        <w:ind w:left="720" w:hanging="360"/>
      </w:pPr>
    </w:lvl>
    <w:lvl w:ilvl="1" w:tplc="7B10B3B8">
      <w:start w:val="1"/>
      <w:numFmt w:val="lowerLetter"/>
      <w:lvlText w:val="%2."/>
      <w:lvlJc w:val="left"/>
      <w:pPr>
        <w:ind w:left="1440" w:hanging="360"/>
      </w:pPr>
    </w:lvl>
    <w:lvl w:ilvl="2" w:tplc="237A8C3A">
      <w:start w:val="1"/>
      <w:numFmt w:val="lowerRoman"/>
      <w:lvlText w:val="%3."/>
      <w:lvlJc w:val="right"/>
      <w:pPr>
        <w:ind w:left="2160" w:hanging="180"/>
      </w:pPr>
    </w:lvl>
    <w:lvl w:ilvl="3" w:tplc="151E84D4">
      <w:start w:val="1"/>
      <w:numFmt w:val="decimal"/>
      <w:lvlText w:val="%4."/>
      <w:lvlJc w:val="left"/>
      <w:pPr>
        <w:ind w:left="2880" w:hanging="360"/>
      </w:pPr>
    </w:lvl>
    <w:lvl w:ilvl="4" w:tplc="4314EAF6">
      <w:start w:val="1"/>
      <w:numFmt w:val="lowerLetter"/>
      <w:lvlText w:val="%5."/>
      <w:lvlJc w:val="left"/>
      <w:pPr>
        <w:ind w:left="3600" w:hanging="360"/>
      </w:pPr>
    </w:lvl>
    <w:lvl w:ilvl="5" w:tplc="85B848DA">
      <w:start w:val="1"/>
      <w:numFmt w:val="lowerRoman"/>
      <w:lvlText w:val="%6."/>
      <w:lvlJc w:val="right"/>
      <w:pPr>
        <w:ind w:left="4320" w:hanging="180"/>
      </w:pPr>
    </w:lvl>
    <w:lvl w:ilvl="6" w:tplc="2C60B754">
      <w:start w:val="1"/>
      <w:numFmt w:val="decimal"/>
      <w:lvlText w:val="%7."/>
      <w:lvlJc w:val="left"/>
      <w:pPr>
        <w:ind w:left="5040" w:hanging="360"/>
      </w:pPr>
    </w:lvl>
    <w:lvl w:ilvl="7" w:tplc="A7341FEC">
      <w:start w:val="1"/>
      <w:numFmt w:val="lowerLetter"/>
      <w:lvlText w:val="%8."/>
      <w:lvlJc w:val="left"/>
      <w:pPr>
        <w:ind w:left="5760" w:hanging="360"/>
      </w:pPr>
    </w:lvl>
    <w:lvl w:ilvl="8" w:tplc="EFF04D48">
      <w:start w:val="1"/>
      <w:numFmt w:val="lowerRoman"/>
      <w:lvlText w:val="%9."/>
      <w:lvlJc w:val="right"/>
      <w:pPr>
        <w:ind w:left="6480" w:hanging="180"/>
      </w:pPr>
    </w:lvl>
  </w:abstractNum>
  <w:abstractNum w:abstractNumId="37" w15:restartNumberingAfterBreak="0">
    <w:nsid w:val="3AC37C96"/>
    <w:multiLevelType w:val="hybridMultilevel"/>
    <w:tmpl w:val="11B833AC"/>
    <w:lvl w:ilvl="0" w:tplc="99249CA6">
      <w:start w:val="1"/>
      <w:numFmt w:val="decimal"/>
      <w:lvlText w:val="%1."/>
      <w:lvlJc w:val="left"/>
      <w:pPr>
        <w:ind w:left="720" w:hanging="360"/>
      </w:pPr>
    </w:lvl>
    <w:lvl w:ilvl="1" w:tplc="F46467C2">
      <w:start w:val="1"/>
      <w:numFmt w:val="lowerLetter"/>
      <w:lvlText w:val="%2."/>
      <w:lvlJc w:val="left"/>
      <w:pPr>
        <w:ind w:left="1440" w:hanging="360"/>
      </w:pPr>
    </w:lvl>
    <w:lvl w:ilvl="2" w:tplc="E766D244">
      <w:start w:val="1"/>
      <w:numFmt w:val="lowerRoman"/>
      <w:lvlText w:val="%3."/>
      <w:lvlJc w:val="right"/>
      <w:pPr>
        <w:ind w:left="2160" w:hanging="180"/>
      </w:pPr>
    </w:lvl>
    <w:lvl w:ilvl="3" w:tplc="36967DCC">
      <w:start w:val="1"/>
      <w:numFmt w:val="decimal"/>
      <w:lvlText w:val="%4."/>
      <w:lvlJc w:val="left"/>
      <w:pPr>
        <w:ind w:left="2880" w:hanging="360"/>
      </w:pPr>
    </w:lvl>
    <w:lvl w:ilvl="4" w:tplc="8624B1C8">
      <w:start w:val="1"/>
      <w:numFmt w:val="lowerLetter"/>
      <w:lvlText w:val="%5."/>
      <w:lvlJc w:val="left"/>
      <w:pPr>
        <w:ind w:left="3600" w:hanging="360"/>
      </w:pPr>
    </w:lvl>
    <w:lvl w:ilvl="5" w:tplc="D8F0F518">
      <w:start w:val="1"/>
      <w:numFmt w:val="lowerRoman"/>
      <w:lvlText w:val="%6."/>
      <w:lvlJc w:val="right"/>
      <w:pPr>
        <w:ind w:left="4320" w:hanging="180"/>
      </w:pPr>
    </w:lvl>
    <w:lvl w:ilvl="6" w:tplc="5F62B2DC">
      <w:start w:val="8"/>
      <w:numFmt w:val="decimal"/>
      <w:lvlText w:val="%7."/>
      <w:lvlJc w:val="left"/>
      <w:pPr>
        <w:ind w:left="5040" w:hanging="360"/>
      </w:pPr>
    </w:lvl>
    <w:lvl w:ilvl="7" w:tplc="4F502224">
      <w:start w:val="1"/>
      <w:numFmt w:val="lowerLetter"/>
      <w:lvlText w:val="%8."/>
      <w:lvlJc w:val="left"/>
      <w:pPr>
        <w:ind w:left="5760" w:hanging="360"/>
      </w:pPr>
    </w:lvl>
    <w:lvl w:ilvl="8" w:tplc="2848C194">
      <w:start w:val="1"/>
      <w:numFmt w:val="lowerRoman"/>
      <w:lvlText w:val="%9."/>
      <w:lvlJc w:val="right"/>
      <w:pPr>
        <w:ind w:left="6480" w:hanging="180"/>
      </w:pPr>
    </w:lvl>
  </w:abstractNum>
  <w:abstractNum w:abstractNumId="38" w15:restartNumberingAfterBreak="0">
    <w:nsid w:val="3C7F079E"/>
    <w:multiLevelType w:val="multilevel"/>
    <w:tmpl w:val="BA3AD390"/>
    <w:lvl w:ilvl="0">
      <w:start w:val="1"/>
      <w:numFmt w:val="decimal"/>
      <w:lvlText w:val="%1."/>
      <w:lvlJc w:val="left"/>
      <w:pPr>
        <w:ind w:left="720" w:hanging="360"/>
      </w:pPr>
      <w:rPr>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3CDC1429"/>
    <w:multiLevelType w:val="hybridMultilevel"/>
    <w:tmpl w:val="29A6387C"/>
    <w:lvl w:ilvl="0" w:tplc="40F8D8A0">
      <w:start w:val="1"/>
      <w:numFmt w:val="decimal"/>
      <w:lvlText w:val="%1."/>
      <w:lvlJc w:val="left"/>
      <w:pPr>
        <w:ind w:left="720" w:hanging="360"/>
      </w:pPr>
    </w:lvl>
    <w:lvl w:ilvl="1" w:tplc="F294BD2E">
      <w:start w:val="1"/>
      <w:numFmt w:val="lowerLetter"/>
      <w:lvlText w:val="%2."/>
      <w:lvlJc w:val="left"/>
      <w:pPr>
        <w:ind w:left="1440" w:hanging="360"/>
      </w:pPr>
    </w:lvl>
    <w:lvl w:ilvl="2" w:tplc="2870A30A">
      <w:start w:val="1"/>
      <w:numFmt w:val="lowerRoman"/>
      <w:lvlText w:val="%3."/>
      <w:lvlJc w:val="right"/>
      <w:pPr>
        <w:ind w:left="2160" w:hanging="180"/>
      </w:pPr>
    </w:lvl>
    <w:lvl w:ilvl="3" w:tplc="1F30C982">
      <w:start w:val="1"/>
      <w:numFmt w:val="decimal"/>
      <w:lvlText w:val="%4."/>
      <w:lvlJc w:val="left"/>
      <w:pPr>
        <w:ind w:left="2880" w:hanging="360"/>
      </w:pPr>
    </w:lvl>
    <w:lvl w:ilvl="4" w:tplc="37DA1434">
      <w:start w:val="1"/>
      <w:numFmt w:val="lowerLetter"/>
      <w:lvlText w:val="%5."/>
      <w:lvlJc w:val="left"/>
      <w:pPr>
        <w:ind w:left="3600" w:hanging="360"/>
      </w:pPr>
    </w:lvl>
    <w:lvl w:ilvl="5" w:tplc="4B0A3830">
      <w:start w:val="1"/>
      <w:numFmt w:val="lowerRoman"/>
      <w:lvlText w:val="%6."/>
      <w:lvlJc w:val="right"/>
      <w:pPr>
        <w:ind w:left="4320" w:hanging="180"/>
      </w:pPr>
    </w:lvl>
    <w:lvl w:ilvl="6" w:tplc="0682EAA8">
      <w:start w:val="1"/>
      <w:numFmt w:val="decimal"/>
      <w:lvlText w:val="%7."/>
      <w:lvlJc w:val="left"/>
      <w:pPr>
        <w:ind w:left="5040" w:hanging="360"/>
      </w:pPr>
    </w:lvl>
    <w:lvl w:ilvl="7" w:tplc="F8268530">
      <w:start w:val="1"/>
      <w:numFmt w:val="lowerLetter"/>
      <w:lvlText w:val="%8."/>
      <w:lvlJc w:val="left"/>
      <w:pPr>
        <w:ind w:left="5760" w:hanging="360"/>
      </w:pPr>
    </w:lvl>
    <w:lvl w:ilvl="8" w:tplc="12A6CEE4">
      <w:start w:val="1"/>
      <w:numFmt w:val="lowerRoman"/>
      <w:lvlText w:val="%9."/>
      <w:lvlJc w:val="right"/>
      <w:pPr>
        <w:ind w:left="6480" w:hanging="180"/>
      </w:pPr>
    </w:lvl>
  </w:abstractNum>
  <w:abstractNum w:abstractNumId="40" w15:restartNumberingAfterBreak="0">
    <w:nsid w:val="41452B6A"/>
    <w:multiLevelType w:val="multilevel"/>
    <w:tmpl w:val="572CC5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415C936B"/>
    <w:multiLevelType w:val="multilevel"/>
    <w:tmpl w:val="D4D0B64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2" w15:restartNumberingAfterBreak="0">
    <w:nsid w:val="45230C89"/>
    <w:multiLevelType w:val="multilevel"/>
    <w:tmpl w:val="1C88DB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753E7A7"/>
    <w:multiLevelType w:val="hybridMultilevel"/>
    <w:tmpl w:val="546E79BA"/>
    <w:lvl w:ilvl="0" w:tplc="49709F0E">
      <w:start w:val="1"/>
      <w:numFmt w:val="lowerLetter"/>
      <w:lvlText w:val="c)"/>
      <w:lvlJc w:val="left"/>
      <w:pPr>
        <w:ind w:left="720" w:hanging="360"/>
      </w:pPr>
    </w:lvl>
    <w:lvl w:ilvl="1" w:tplc="5D38AC6C">
      <w:start w:val="1"/>
      <w:numFmt w:val="lowerLetter"/>
      <w:lvlText w:val="%2."/>
      <w:lvlJc w:val="left"/>
      <w:pPr>
        <w:ind w:left="1440" w:hanging="360"/>
      </w:pPr>
    </w:lvl>
    <w:lvl w:ilvl="2" w:tplc="2564F4B6">
      <w:start w:val="1"/>
      <w:numFmt w:val="lowerRoman"/>
      <w:lvlText w:val="%3."/>
      <w:lvlJc w:val="right"/>
      <w:pPr>
        <w:ind w:left="2160" w:hanging="180"/>
      </w:pPr>
    </w:lvl>
    <w:lvl w:ilvl="3" w:tplc="A78C53E2">
      <w:start w:val="1"/>
      <w:numFmt w:val="decimal"/>
      <w:lvlText w:val="%4."/>
      <w:lvlJc w:val="left"/>
      <w:pPr>
        <w:ind w:left="2880" w:hanging="360"/>
      </w:pPr>
    </w:lvl>
    <w:lvl w:ilvl="4" w:tplc="8F88BF42">
      <w:start w:val="1"/>
      <w:numFmt w:val="lowerLetter"/>
      <w:lvlText w:val="%5."/>
      <w:lvlJc w:val="left"/>
      <w:pPr>
        <w:ind w:left="3600" w:hanging="360"/>
      </w:pPr>
    </w:lvl>
    <w:lvl w:ilvl="5" w:tplc="FC3E85F8">
      <w:start w:val="1"/>
      <w:numFmt w:val="lowerRoman"/>
      <w:lvlText w:val="%6."/>
      <w:lvlJc w:val="right"/>
      <w:pPr>
        <w:ind w:left="4320" w:hanging="180"/>
      </w:pPr>
    </w:lvl>
    <w:lvl w:ilvl="6" w:tplc="0FBC14DA">
      <w:start w:val="1"/>
      <w:numFmt w:val="decimal"/>
      <w:lvlText w:val="%7."/>
      <w:lvlJc w:val="left"/>
      <w:pPr>
        <w:ind w:left="5040" w:hanging="360"/>
      </w:pPr>
    </w:lvl>
    <w:lvl w:ilvl="7" w:tplc="6B924C4A">
      <w:start w:val="1"/>
      <w:numFmt w:val="lowerLetter"/>
      <w:lvlText w:val="%8."/>
      <w:lvlJc w:val="left"/>
      <w:pPr>
        <w:ind w:left="5760" w:hanging="360"/>
      </w:pPr>
    </w:lvl>
    <w:lvl w:ilvl="8" w:tplc="3D24EDEE">
      <w:start w:val="1"/>
      <w:numFmt w:val="lowerRoman"/>
      <w:lvlText w:val="%9."/>
      <w:lvlJc w:val="right"/>
      <w:pPr>
        <w:ind w:left="6480" w:hanging="180"/>
      </w:pPr>
    </w:lvl>
  </w:abstractNum>
  <w:abstractNum w:abstractNumId="44" w15:restartNumberingAfterBreak="0">
    <w:nsid w:val="49B11D7C"/>
    <w:multiLevelType w:val="hybridMultilevel"/>
    <w:tmpl w:val="00F86720"/>
    <w:lvl w:ilvl="0" w:tplc="AC1E85B0">
      <w:start w:val="1"/>
      <w:numFmt w:val="decimal"/>
      <w:lvlText w:val="%1."/>
      <w:lvlJc w:val="left"/>
      <w:pPr>
        <w:ind w:left="720" w:hanging="360"/>
      </w:pPr>
    </w:lvl>
    <w:lvl w:ilvl="1" w:tplc="35CC551A">
      <w:start w:val="1"/>
      <w:numFmt w:val="lowerLetter"/>
      <w:lvlText w:val="%2."/>
      <w:lvlJc w:val="left"/>
      <w:pPr>
        <w:ind w:left="1440" w:hanging="360"/>
      </w:pPr>
    </w:lvl>
    <w:lvl w:ilvl="2" w:tplc="2494BC6E">
      <w:start w:val="1"/>
      <w:numFmt w:val="lowerRoman"/>
      <w:lvlText w:val="%3."/>
      <w:lvlJc w:val="right"/>
      <w:pPr>
        <w:ind w:left="2160" w:hanging="180"/>
      </w:pPr>
    </w:lvl>
    <w:lvl w:ilvl="3" w:tplc="59C65AB0">
      <w:start w:val="1"/>
      <w:numFmt w:val="decimal"/>
      <w:lvlText w:val="%4."/>
      <w:lvlJc w:val="left"/>
      <w:pPr>
        <w:ind w:left="2880" w:hanging="360"/>
      </w:pPr>
    </w:lvl>
    <w:lvl w:ilvl="4" w:tplc="A62439FC">
      <w:start w:val="1"/>
      <w:numFmt w:val="lowerLetter"/>
      <w:lvlText w:val="%5."/>
      <w:lvlJc w:val="left"/>
      <w:pPr>
        <w:ind w:left="3600" w:hanging="360"/>
      </w:pPr>
    </w:lvl>
    <w:lvl w:ilvl="5" w:tplc="EC8406E4">
      <w:start w:val="1"/>
      <w:numFmt w:val="lowerRoman"/>
      <w:lvlText w:val="%6."/>
      <w:lvlJc w:val="right"/>
      <w:pPr>
        <w:ind w:left="4320" w:hanging="180"/>
      </w:pPr>
    </w:lvl>
    <w:lvl w:ilvl="6" w:tplc="96CA34BC">
      <w:start w:val="1"/>
      <w:numFmt w:val="decimal"/>
      <w:lvlText w:val="%7."/>
      <w:lvlJc w:val="left"/>
      <w:pPr>
        <w:ind w:left="5040" w:hanging="360"/>
      </w:pPr>
    </w:lvl>
    <w:lvl w:ilvl="7" w:tplc="8DA4375C">
      <w:start w:val="1"/>
      <w:numFmt w:val="lowerLetter"/>
      <w:lvlText w:val="%8."/>
      <w:lvlJc w:val="left"/>
      <w:pPr>
        <w:ind w:left="5760" w:hanging="360"/>
      </w:pPr>
    </w:lvl>
    <w:lvl w:ilvl="8" w:tplc="39ECA2FC">
      <w:start w:val="1"/>
      <w:numFmt w:val="lowerRoman"/>
      <w:lvlText w:val="%9."/>
      <w:lvlJc w:val="right"/>
      <w:pPr>
        <w:ind w:left="6480" w:hanging="180"/>
      </w:pPr>
    </w:lvl>
  </w:abstractNum>
  <w:abstractNum w:abstractNumId="45" w15:restartNumberingAfterBreak="0">
    <w:nsid w:val="4B206242"/>
    <w:multiLevelType w:val="multilevel"/>
    <w:tmpl w:val="7DA2421C"/>
    <w:lvl w:ilvl="0">
      <w:start w:val="1"/>
      <w:numFmt w:val="lowerLetter"/>
      <w:lvlText w:val="%1)"/>
      <w:lvlJc w:val="left"/>
      <w:pPr>
        <w:ind w:left="720" w:hanging="360"/>
      </w:pPr>
      <w:rPr>
        <w:rFonts w:ascii="Arial Narrow" w:eastAsia="Arial Narrow" w:hAnsi="Arial Narrow" w:cs="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BADDD13"/>
    <w:multiLevelType w:val="hybridMultilevel"/>
    <w:tmpl w:val="28B0452C"/>
    <w:lvl w:ilvl="0" w:tplc="F7E015BE">
      <w:start w:val="1"/>
      <w:numFmt w:val="decimal"/>
      <w:lvlText w:val="%1."/>
      <w:lvlJc w:val="left"/>
      <w:pPr>
        <w:ind w:left="720" w:hanging="360"/>
      </w:pPr>
    </w:lvl>
    <w:lvl w:ilvl="1" w:tplc="60C29056">
      <w:start w:val="1"/>
      <w:numFmt w:val="lowerLetter"/>
      <w:lvlText w:val="%2."/>
      <w:lvlJc w:val="left"/>
      <w:pPr>
        <w:ind w:left="1440" w:hanging="360"/>
      </w:pPr>
    </w:lvl>
    <w:lvl w:ilvl="2" w:tplc="9A08B6F8">
      <w:start w:val="1"/>
      <w:numFmt w:val="lowerRoman"/>
      <w:lvlText w:val="%3."/>
      <w:lvlJc w:val="right"/>
      <w:pPr>
        <w:ind w:left="2160" w:hanging="180"/>
      </w:pPr>
    </w:lvl>
    <w:lvl w:ilvl="3" w:tplc="C290CB5A">
      <w:start w:val="1"/>
      <w:numFmt w:val="decimal"/>
      <w:lvlText w:val="%4."/>
      <w:lvlJc w:val="left"/>
      <w:pPr>
        <w:ind w:left="2880" w:hanging="360"/>
      </w:pPr>
    </w:lvl>
    <w:lvl w:ilvl="4" w:tplc="B6402940">
      <w:start w:val="1"/>
      <w:numFmt w:val="lowerLetter"/>
      <w:lvlText w:val="%5."/>
      <w:lvlJc w:val="left"/>
      <w:pPr>
        <w:ind w:left="3600" w:hanging="360"/>
      </w:pPr>
    </w:lvl>
    <w:lvl w:ilvl="5" w:tplc="C952CAB6">
      <w:start w:val="1"/>
      <w:numFmt w:val="lowerRoman"/>
      <w:lvlText w:val="%6."/>
      <w:lvlJc w:val="right"/>
      <w:pPr>
        <w:ind w:left="4320" w:hanging="180"/>
      </w:pPr>
    </w:lvl>
    <w:lvl w:ilvl="6" w:tplc="5A2E2B1A">
      <w:start w:val="7"/>
      <w:numFmt w:val="decimal"/>
      <w:lvlText w:val="%7."/>
      <w:lvlJc w:val="left"/>
      <w:pPr>
        <w:ind w:left="5040" w:hanging="360"/>
      </w:pPr>
    </w:lvl>
    <w:lvl w:ilvl="7" w:tplc="FD9854F2">
      <w:start w:val="1"/>
      <w:numFmt w:val="lowerLetter"/>
      <w:lvlText w:val="%8."/>
      <w:lvlJc w:val="left"/>
      <w:pPr>
        <w:ind w:left="5760" w:hanging="360"/>
      </w:pPr>
    </w:lvl>
    <w:lvl w:ilvl="8" w:tplc="54E419E6">
      <w:start w:val="1"/>
      <w:numFmt w:val="lowerRoman"/>
      <w:lvlText w:val="%9."/>
      <w:lvlJc w:val="right"/>
      <w:pPr>
        <w:ind w:left="6480" w:hanging="180"/>
      </w:pPr>
    </w:lvl>
  </w:abstractNum>
  <w:abstractNum w:abstractNumId="47" w15:restartNumberingAfterBreak="0">
    <w:nsid w:val="4C9E048E"/>
    <w:multiLevelType w:val="hybridMultilevel"/>
    <w:tmpl w:val="CFBCFF54"/>
    <w:lvl w:ilvl="0" w:tplc="78A276F4">
      <w:start w:val="1"/>
      <w:numFmt w:val="decimal"/>
      <w:lvlText w:val="%1."/>
      <w:lvlJc w:val="left"/>
      <w:pPr>
        <w:ind w:left="1080" w:hanging="360"/>
      </w:pPr>
      <w:rPr>
        <w:rFonts w:hint="default"/>
        <w:color w:val="000000" w:themeColor="text1"/>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8" w15:restartNumberingAfterBreak="0">
    <w:nsid w:val="4F1A2123"/>
    <w:multiLevelType w:val="hybridMultilevel"/>
    <w:tmpl w:val="DC1CC7A6"/>
    <w:lvl w:ilvl="0" w:tplc="9F52756E">
      <w:start w:val="1"/>
      <w:numFmt w:val="upperLetter"/>
      <w:lvlText w:val="%1)"/>
      <w:lvlJc w:val="left"/>
      <w:pPr>
        <w:ind w:left="1080" w:hanging="360"/>
      </w:pPr>
    </w:lvl>
    <w:lvl w:ilvl="1" w:tplc="901E4C68">
      <w:start w:val="1"/>
      <w:numFmt w:val="lowerLetter"/>
      <w:lvlText w:val="%2."/>
      <w:lvlJc w:val="left"/>
      <w:pPr>
        <w:ind w:left="1800" w:hanging="360"/>
      </w:pPr>
    </w:lvl>
    <w:lvl w:ilvl="2" w:tplc="9BC208A2">
      <w:start w:val="1"/>
      <w:numFmt w:val="lowerRoman"/>
      <w:lvlText w:val="%3."/>
      <w:lvlJc w:val="right"/>
      <w:pPr>
        <w:ind w:left="2520" w:hanging="180"/>
      </w:pPr>
    </w:lvl>
    <w:lvl w:ilvl="3" w:tplc="751E6F3A">
      <w:start w:val="1"/>
      <w:numFmt w:val="decimal"/>
      <w:lvlText w:val="%4."/>
      <w:lvlJc w:val="left"/>
      <w:pPr>
        <w:ind w:left="3240" w:hanging="360"/>
      </w:pPr>
    </w:lvl>
    <w:lvl w:ilvl="4" w:tplc="730859AA">
      <w:start w:val="1"/>
      <w:numFmt w:val="lowerLetter"/>
      <w:lvlText w:val="%5."/>
      <w:lvlJc w:val="left"/>
      <w:pPr>
        <w:ind w:left="3960" w:hanging="360"/>
      </w:pPr>
    </w:lvl>
    <w:lvl w:ilvl="5" w:tplc="5BB0CD82">
      <w:start w:val="1"/>
      <w:numFmt w:val="lowerRoman"/>
      <w:lvlText w:val="%6."/>
      <w:lvlJc w:val="right"/>
      <w:pPr>
        <w:ind w:left="4680" w:hanging="180"/>
      </w:pPr>
    </w:lvl>
    <w:lvl w:ilvl="6" w:tplc="7650541E">
      <w:start w:val="1"/>
      <w:numFmt w:val="decimal"/>
      <w:lvlText w:val="%7."/>
      <w:lvlJc w:val="left"/>
      <w:pPr>
        <w:ind w:left="5400" w:hanging="360"/>
      </w:pPr>
    </w:lvl>
    <w:lvl w:ilvl="7" w:tplc="7862B9B4">
      <w:start w:val="1"/>
      <w:numFmt w:val="lowerLetter"/>
      <w:lvlText w:val="%8."/>
      <w:lvlJc w:val="left"/>
      <w:pPr>
        <w:ind w:left="6120" w:hanging="360"/>
      </w:pPr>
    </w:lvl>
    <w:lvl w:ilvl="8" w:tplc="9F08679C">
      <w:start w:val="1"/>
      <w:numFmt w:val="lowerRoman"/>
      <w:lvlText w:val="%9."/>
      <w:lvlJc w:val="right"/>
      <w:pPr>
        <w:ind w:left="6840" w:hanging="180"/>
      </w:pPr>
    </w:lvl>
  </w:abstractNum>
  <w:abstractNum w:abstractNumId="49" w15:restartNumberingAfterBreak="0">
    <w:nsid w:val="55570942"/>
    <w:multiLevelType w:val="hybridMultilevel"/>
    <w:tmpl w:val="4C9C6366"/>
    <w:lvl w:ilvl="0" w:tplc="A2645AE6">
      <w:start w:val="1"/>
      <w:numFmt w:val="decimal"/>
      <w:lvlText w:val="%1."/>
      <w:lvlJc w:val="left"/>
      <w:pPr>
        <w:ind w:left="720" w:hanging="360"/>
      </w:pPr>
    </w:lvl>
    <w:lvl w:ilvl="1" w:tplc="A3B6FAF0">
      <w:start w:val="1"/>
      <w:numFmt w:val="lowerLetter"/>
      <w:lvlText w:val="%2."/>
      <w:lvlJc w:val="left"/>
      <w:pPr>
        <w:ind w:left="1440" w:hanging="360"/>
      </w:pPr>
    </w:lvl>
    <w:lvl w:ilvl="2" w:tplc="5D96E180">
      <w:start w:val="1"/>
      <w:numFmt w:val="lowerRoman"/>
      <w:lvlText w:val="%3."/>
      <w:lvlJc w:val="right"/>
      <w:pPr>
        <w:ind w:left="2160" w:hanging="180"/>
      </w:pPr>
    </w:lvl>
    <w:lvl w:ilvl="3" w:tplc="9F38ADF0">
      <w:start w:val="1"/>
      <w:numFmt w:val="decimal"/>
      <w:lvlText w:val="%4."/>
      <w:lvlJc w:val="left"/>
      <w:pPr>
        <w:ind w:left="2880" w:hanging="360"/>
      </w:pPr>
    </w:lvl>
    <w:lvl w:ilvl="4" w:tplc="5E6E3424">
      <w:start w:val="1"/>
      <w:numFmt w:val="lowerLetter"/>
      <w:lvlText w:val="%5."/>
      <w:lvlJc w:val="left"/>
      <w:pPr>
        <w:ind w:left="3600" w:hanging="360"/>
      </w:pPr>
    </w:lvl>
    <w:lvl w:ilvl="5" w:tplc="CAEA2230">
      <w:start w:val="1"/>
      <w:numFmt w:val="lowerRoman"/>
      <w:lvlText w:val="%6."/>
      <w:lvlJc w:val="right"/>
      <w:pPr>
        <w:ind w:left="4320" w:hanging="180"/>
      </w:pPr>
    </w:lvl>
    <w:lvl w:ilvl="6" w:tplc="0B9CB9EA">
      <w:start w:val="1"/>
      <w:numFmt w:val="decimal"/>
      <w:lvlText w:val="%7."/>
      <w:lvlJc w:val="left"/>
      <w:pPr>
        <w:ind w:left="5040" w:hanging="360"/>
      </w:pPr>
    </w:lvl>
    <w:lvl w:ilvl="7" w:tplc="DD025072">
      <w:start w:val="1"/>
      <w:numFmt w:val="lowerLetter"/>
      <w:lvlText w:val="%8."/>
      <w:lvlJc w:val="left"/>
      <w:pPr>
        <w:ind w:left="5760" w:hanging="360"/>
      </w:pPr>
    </w:lvl>
    <w:lvl w:ilvl="8" w:tplc="80B2899A">
      <w:start w:val="1"/>
      <w:numFmt w:val="lowerRoman"/>
      <w:lvlText w:val="%9."/>
      <w:lvlJc w:val="right"/>
      <w:pPr>
        <w:ind w:left="6480" w:hanging="180"/>
      </w:pPr>
    </w:lvl>
  </w:abstractNum>
  <w:abstractNum w:abstractNumId="50" w15:restartNumberingAfterBreak="0">
    <w:nsid w:val="55670C59"/>
    <w:multiLevelType w:val="hybridMultilevel"/>
    <w:tmpl w:val="978AEEB4"/>
    <w:lvl w:ilvl="0" w:tplc="2BCC92B6">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55B66115"/>
    <w:multiLevelType w:val="multilevel"/>
    <w:tmpl w:val="498A95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7E35F1C"/>
    <w:multiLevelType w:val="multilevel"/>
    <w:tmpl w:val="025276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BB3F0D8"/>
    <w:multiLevelType w:val="hybridMultilevel"/>
    <w:tmpl w:val="597084FC"/>
    <w:lvl w:ilvl="0" w:tplc="2A043130">
      <w:start w:val="3"/>
      <w:numFmt w:val="decimal"/>
      <w:lvlText w:val="%1."/>
      <w:lvlJc w:val="left"/>
      <w:pPr>
        <w:ind w:left="720" w:hanging="360"/>
      </w:pPr>
    </w:lvl>
    <w:lvl w:ilvl="1" w:tplc="5BB225B2">
      <w:start w:val="1"/>
      <w:numFmt w:val="lowerLetter"/>
      <w:lvlText w:val="%2."/>
      <w:lvlJc w:val="left"/>
      <w:pPr>
        <w:ind w:left="1440" w:hanging="360"/>
      </w:pPr>
    </w:lvl>
    <w:lvl w:ilvl="2" w:tplc="975C0C80">
      <w:start w:val="1"/>
      <w:numFmt w:val="lowerRoman"/>
      <w:lvlText w:val="%3."/>
      <w:lvlJc w:val="right"/>
      <w:pPr>
        <w:ind w:left="2160" w:hanging="180"/>
      </w:pPr>
    </w:lvl>
    <w:lvl w:ilvl="3" w:tplc="C498976C">
      <w:start w:val="1"/>
      <w:numFmt w:val="decimal"/>
      <w:lvlText w:val="%4."/>
      <w:lvlJc w:val="left"/>
      <w:pPr>
        <w:ind w:left="2880" w:hanging="360"/>
      </w:pPr>
    </w:lvl>
    <w:lvl w:ilvl="4" w:tplc="89C827C2">
      <w:start w:val="1"/>
      <w:numFmt w:val="lowerLetter"/>
      <w:lvlText w:val="%5."/>
      <w:lvlJc w:val="left"/>
      <w:pPr>
        <w:ind w:left="3600" w:hanging="360"/>
      </w:pPr>
    </w:lvl>
    <w:lvl w:ilvl="5" w:tplc="AC0AADD8">
      <w:start w:val="1"/>
      <w:numFmt w:val="lowerRoman"/>
      <w:lvlText w:val="%6."/>
      <w:lvlJc w:val="right"/>
      <w:pPr>
        <w:ind w:left="4320" w:hanging="180"/>
      </w:pPr>
    </w:lvl>
    <w:lvl w:ilvl="6" w:tplc="C7EA1224">
      <w:start w:val="1"/>
      <w:numFmt w:val="decimal"/>
      <w:lvlText w:val="%7."/>
      <w:lvlJc w:val="left"/>
      <w:pPr>
        <w:ind w:left="5040" w:hanging="360"/>
      </w:pPr>
    </w:lvl>
    <w:lvl w:ilvl="7" w:tplc="345C162A">
      <w:start w:val="1"/>
      <w:numFmt w:val="lowerLetter"/>
      <w:lvlText w:val="%8."/>
      <w:lvlJc w:val="left"/>
      <w:pPr>
        <w:ind w:left="5760" w:hanging="360"/>
      </w:pPr>
    </w:lvl>
    <w:lvl w:ilvl="8" w:tplc="A4ECA3D0">
      <w:start w:val="1"/>
      <w:numFmt w:val="lowerRoman"/>
      <w:lvlText w:val="%9."/>
      <w:lvlJc w:val="right"/>
      <w:pPr>
        <w:ind w:left="6480" w:hanging="180"/>
      </w:pPr>
    </w:lvl>
  </w:abstractNum>
  <w:abstractNum w:abstractNumId="54" w15:restartNumberingAfterBreak="0">
    <w:nsid w:val="5CDD60C2"/>
    <w:multiLevelType w:val="hybridMultilevel"/>
    <w:tmpl w:val="61C43686"/>
    <w:lvl w:ilvl="0" w:tplc="2BCC92B6">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5" w15:restartNumberingAfterBreak="0">
    <w:nsid w:val="5F0A6297"/>
    <w:multiLevelType w:val="hybridMultilevel"/>
    <w:tmpl w:val="7CF08EBE"/>
    <w:lvl w:ilvl="0" w:tplc="8006E728">
      <w:start w:val="1"/>
      <w:numFmt w:val="decimal"/>
      <w:lvlText w:val="%1."/>
      <w:lvlJc w:val="left"/>
      <w:pPr>
        <w:ind w:left="720" w:hanging="360"/>
      </w:pPr>
    </w:lvl>
    <w:lvl w:ilvl="1" w:tplc="8B047F1E">
      <w:start w:val="1"/>
      <w:numFmt w:val="lowerLetter"/>
      <w:lvlText w:val="e)"/>
      <w:lvlJc w:val="left"/>
      <w:pPr>
        <w:ind w:left="1440" w:hanging="360"/>
      </w:pPr>
    </w:lvl>
    <w:lvl w:ilvl="2" w:tplc="3536C6A6">
      <w:start w:val="1"/>
      <w:numFmt w:val="lowerRoman"/>
      <w:lvlText w:val="%3."/>
      <w:lvlJc w:val="right"/>
      <w:pPr>
        <w:ind w:left="2160" w:hanging="180"/>
      </w:pPr>
    </w:lvl>
    <w:lvl w:ilvl="3" w:tplc="5B0EABE8">
      <w:start w:val="1"/>
      <w:numFmt w:val="decimal"/>
      <w:lvlText w:val="%4."/>
      <w:lvlJc w:val="left"/>
      <w:pPr>
        <w:ind w:left="2880" w:hanging="360"/>
      </w:pPr>
    </w:lvl>
    <w:lvl w:ilvl="4" w:tplc="7764AA8A">
      <w:start w:val="1"/>
      <w:numFmt w:val="lowerLetter"/>
      <w:lvlText w:val="%5."/>
      <w:lvlJc w:val="left"/>
      <w:pPr>
        <w:ind w:left="3600" w:hanging="360"/>
      </w:pPr>
    </w:lvl>
    <w:lvl w:ilvl="5" w:tplc="165ADF3A">
      <w:start w:val="1"/>
      <w:numFmt w:val="lowerRoman"/>
      <w:lvlText w:val="%6."/>
      <w:lvlJc w:val="right"/>
      <w:pPr>
        <w:ind w:left="4320" w:hanging="180"/>
      </w:pPr>
    </w:lvl>
    <w:lvl w:ilvl="6" w:tplc="6B66B3BC">
      <w:start w:val="1"/>
      <w:numFmt w:val="decimal"/>
      <w:lvlText w:val="%7."/>
      <w:lvlJc w:val="left"/>
      <w:pPr>
        <w:ind w:left="5040" w:hanging="360"/>
      </w:pPr>
    </w:lvl>
    <w:lvl w:ilvl="7" w:tplc="E6087DC0">
      <w:start w:val="1"/>
      <w:numFmt w:val="lowerLetter"/>
      <w:lvlText w:val="%8."/>
      <w:lvlJc w:val="left"/>
      <w:pPr>
        <w:ind w:left="5760" w:hanging="360"/>
      </w:pPr>
    </w:lvl>
    <w:lvl w:ilvl="8" w:tplc="AA28482A">
      <w:start w:val="1"/>
      <w:numFmt w:val="lowerRoman"/>
      <w:lvlText w:val="%9."/>
      <w:lvlJc w:val="right"/>
      <w:pPr>
        <w:ind w:left="6480" w:hanging="180"/>
      </w:pPr>
    </w:lvl>
  </w:abstractNum>
  <w:abstractNum w:abstractNumId="56" w15:restartNumberingAfterBreak="0">
    <w:nsid w:val="60FC1235"/>
    <w:multiLevelType w:val="hybridMultilevel"/>
    <w:tmpl w:val="6F28C292"/>
    <w:lvl w:ilvl="0" w:tplc="FEF0D1F8">
      <w:start w:val="1"/>
      <w:numFmt w:val="bullet"/>
      <w:lvlText w:val=""/>
      <w:lvlJc w:val="left"/>
      <w:pPr>
        <w:ind w:left="720" w:hanging="360"/>
      </w:pPr>
      <w:rPr>
        <w:rFonts w:ascii="Symbol" w:hAnsi="Symbol" w:hint="default"/>
      </w:rPr>
    </w:lvl>
    <w:lvl w:ilvl="1" w:tplc="9796F356">
      <w:start w:val="1"/>
      <w:numFmt w:val="bullet"/>
      <w:lvlText w:val="o"/>
      <w:lvlJc w:val="left"/>
      <w:pPr>
        <w:ind w:left="1440" w:hanging="360"/>
      </w:pPr>
      <w:rPr>
        <w:rFonts w:ascii="Courier New" w:hAnsi="Courier New" w:hint="default"/>
      </w:rPr>
    </w:lvl>
    <w:lvl w:ilvl="2" w:tplc="DB363B3C">
      <w:start w:val="1"/>
      <w:numFmt w:val="bullet"/>
      <w:lvlText w:val=""/>
      <w:lvlJc w:val="left"/>
      <w:pPr>
        <w:ind w:left="2160" w:hanging="360"/>
      </w:pPr>
      <w:rPr>
        <w:rFonts w:ascii="Wingdings" w:hAnsi="Wingdings" w:hint="default"/>
      </w:rPr>
    </w:lvl>
    <w:lvl w:ilvl="3" w:tplc="DD164E7E">
      <w:start w:val="1"/>
      <w:numFmt w:val="bullet"/>
      <w:lvlText w:val=""/>
      <w:lvlJc w:val="left"/>
      <w:pPr>
        <w:ind w:left="2880" w:hanging="360"/>
      </w:pPr>
      <w:rPr>
        <w:rFonts w:ascii="Symbol" w:hAnsi="Symbol" w:hint="default"/>
      </w:rPr>
    </w:lvl>
    <w:lvl w:ilvl="4" w:tplc="8FECD044">
      <w:start w:val="1"/>
      <w:numFmt w:val="bullet"/>
      <w:lvlText w:val="o"/>
      <w:lvlJc w:val="left"/>
      <w:pPr>
        <w:ind w:left="3600" w:hanging="360"/>
      </w:pPr>
      <w:rPr>
        <w:rFonts w:ascii="Courier New" w:hAnsi="Courier New" w:hint="default"/>
      </w:rPr>
    </w:lvl>
    <w:lvl w:ilvl="5" w:tplc="6F802272">
      <w:start w:val="1"/>
      <w:numFmt w:val="bullet"/>
      <w:lvlText w:val=""/>
      <w:lvlJc w:val="left"/>
      <w:pPr>
        <w:ind w:left="4320" w:hanging="360"/>
      </w:pPr>
      <w:rPr>
        <w:rFonts w:ascii="Wingdings" w:hAnsi="Wingdings" w:hint="default"/>
      </w:rPr>
    </w:lvl>
    <w:lvl w:ilvl="6" w:tplc="D04A681E">
      <w:start w:val="1"/>
      <w:numFmt w:val="bullet"/>
      <w:lvlText w:val=""/>
      <w:lvlJc w:val="left"/>
      <w:pPr>
        <w:ind w:left="5040" w:hanging="360"/>
      </w:pPr>
      <w:rPr>
        <w:rFonts w:ascii="Symbol" w:hAnsi="Symbol" w:hint="default"/>
      </w:rPr>
    </w:lvl>
    <w:lvl w:ilvl="7" w:tplc="AF861F0A">
      <w:start w:val="1"/>
      <w:numFmt w:val="bullet"/>
      <w:lvlText w:val="o"/>
      <w:lvlJc w:val="left"/>
      <w:pPr>
        <w:ind w:left="5760" w:hanging="360"/>
      </w:pPr>
      <w:rPr>
        <w:rFonts w:ascii="Courier New" w:hAnsi="Courier New" w:hint="default"/>
      </w:rPr>
    </w:lvl>
    <w:lvl w:ilvl="8" w:tplc="3C7AA866">
      <w:start w:val="1"/>
      <w:numFmt w:val="bullet"/>
      <w:lvlText w:val=""/>
      <w:lvlJc w:val="left"/>
      <w:pPr>
        <w:ind w:left="6480" w:hanging="360"/>
      </w:pPr>
      <w:rPr>
        <w:rFonts w:ascii="Wingdings" w:hAnsi="Wingdings" w:hint="default"/>
      </w:rPr>
    </w:lvl>
  </w:abstractNum>
  <w:abstractNum w:abstractNumId="57" w15:restartNumberingAfterBreak="0">
    <w:nsid w:val="62B8E18C"/>
    <w:multiLevelType w:val="hybridMultilevel"/>
    <w:tmpl w:val="04D48FE4"/>
    <w:lvl w:ilvl="0" w:tplc="C0D896BA">
      <w:start w:val="1"/>
      <w:numFmt w:val="bullet"/>
      <w:lvlText w:val=""/>
      <w:lvlJc w:val="left"/>
      <w:pPr>
        <w:ind w:left="720" w:hanging="360"/>
      </w:pPr>
      <w:rPr>
        <w:rFonts w:ascii="Symbol" w:hAnsi="Symbol" w:hint="default"/>
      </w:rPr>
    </w:lvl>
    <w:lvl w:ilvl="1" w:tplc="DF848B64">
      <w:start w:val="1"/>
      <w:numFmt w:val="bullet"/>
      <w:lvlText w:val="o"/>
      <w:lvlJc w:val="left"/>
      <w:pPr>
        <w:ind w:left="1440" w:hanging="360"/>
      </w:pPr>
      <w:rPr>
        <w:rFonts w:ascii="Courier New" w:hAnsi="Courier New" w:hint="default"/>
      </w:rPr>
    </w:lvl>
    <w:lvl w:ilvl="2" w:tplc="1444D62C">
      <w:start w:val="1"/>
      <w:numFmt w:val="bullet"/>
      <w:lvlText w:val=""/>
      <w:lvlJc w:val="left"/>
      <w:pPr>
        <w:ind w:left="2160" w:hanging="360"/>
      </w:pPr>
      <w:rPr>
        <w:rFonts w:ascii="Wingdings" w:hAnsi="Wingdings" w:hint="default"/>
      </w:rPr>
    </w:lvl>
    <w:lvl w:ilvl="3" w:tplc="04928D3E">
      <w:start w:val="1"/>
      <w:numFmt w:val="bullet"/>
      <w:lvlText w:val=""/>
      <w:lvlJc w:val="left"/>
      <w:pPr>
        <w:ind w:left="2880" w:hanging="360"/>
      </w:pPr>
      <w:rPr>
        <w:rFonts w:ascii="Symbol" w:hAnsi="Symbol" w:hint="default"/>
      </w:rPr>
    </w:lvl>
    <w:lvl w:ilvl="4" w:tplc="2DEE5C60">
      <w:start w:val="1"/>
      <w:numFmt w:val="bullet"/>
      <w:lvlText w:val="o"/>
      <w:lvlJc w:val="left"/>
      <w:pPr>
        <w:ind w:left="3600" w:hanging="360"/>
      </w:pPr>
      <w:rPr>
        <w:rFonts w:ascii="Courier New" w:hAnsi="Courier New" w:hint="default"/>
      </w:rPr>
    </w:lvl>
    <w:lvl w:ilvl="5" w:tplc="23D64C36">
      <w:start w:val="1"/>
      <w:numFmt w:val="bullet"/>
      <w:lvlText w:val=""/>
      <w:lvlJc w:val="left"/>
      <w:pPr>
        <w:ind w:left="4320" w:hanging="360"/>
      </w:pPr>
      <w:rPr>
        <w:rFonts w:ascii="Wingdings" w:hAnsi="Wingdings" w:hint="default"/>
      </w:rPr>
    </w:lvl>
    <w:lvl w:ilvl="6" w:tplc="0B8C3EF0">
      <w:start w:val="1"/>
      <w:numFmt w:val="bullet"/>
      <w:lvlText w:val=""/>
      <w:lvlJc w:val="left"/>
      <w:pPr>
        <w:ind w:left="5040" w:hanging="360"/>
      </w:pPr>
      <w:rPr>
        <w:rFonts w:ascii="Symbol" w:hAnsi="Symbol" w:hint="default"/>
      </w:rPr>
    </w:lvl>
    <w:lvl w:ilvl="7" w:tplc="EA3A4A84">
      <w:start w:val="1"/>
      <w:numFmt w:val="bullet"/>
      <w:lvlText w:val="o"/>
      <w:lvlJc w:val="left"/>
      <w:pPr>
        <w:ind w:left="5760" w:hanging="360"/>
      </w:pPr>
      <w:rPr>
        <w:rFonts w:ascii="Courier New" w:hAnsi="Courier New" w:hint="default"/>
      </w:rPr>
    </w:lvl>
    <w:lvl w:ilvl="8" w:tplc="2AC64320">
      <w:start w:val="1"/>
      <w:numFmt w:val="bullet"/>
      <w:lvlText w:val=""/>
      <w:lvlJc w:val="left"/>
      <w:pPr>
        <w:ind w:left="6480" w:hanging="360"/>
      </w:pPr>
      <w:rPr>
        <w:rFonts w:ascii="Wingdings" w:hAnsi="Wingdings" w:hint="default"/>
      </w:rPr>
    </w:lvl>
  </w:abstractNum>
  <w:abstractNum w:abstractNumId="58" w15:restartNumberingAfterBreak="0">
    <w:nsid w:val="62F0FFCF"/>
    <w:multiLevelType w:val="hybridMultilevel"/>
    <w:tmpl w:val="5D0AA5EE"/>
    <w:lvl w:ilvl="0" w:tplc="14904136">
      <w:start w:val="2"/>
      <w:numFmt w:val="decimal"/>
      <w:lvlText w:val="%1."/>
      <w:lvlJc w:val="left"/>
      <w:pPr>
        <w:ind w:left="720" w:hanging="360"/>
      </w:pPr>
    </w:lvl>
    <w:lvl w:ilvl="1" w:tplc="045ED29A">
      <w:start w:val="1"/>
      <w:numFmt w:val="lowerLetter"/>
      <w:lvlText w:val="%2."/>
      <w:lvlJc w:val="left"/>
      <w:pPr>
        <w:ind w:left="1440" w:hanging="360"/>
      </w:pPr>
    </w:lvl>
    <w:lvl w:ilvl="2" w:tplc="07AE22D6">
      <w:start w:val="1"/>
      <w:numFmt w:val="lowerRoman"/>
      <w:lvlText w:val="%3."/>
      <w:lvlJc w:val="right"/>
      <w:pPr>
        <w:ind w:left="2160" w:hanging="180"/>
      </w:pPr>
    </w:lvl>
    <w:lvl w:ilvl="3" w:tplc="ECFC3792">
      <w:start w:val="1"/>
      <w:numFmt w:val="decimal"/>
      <w:lvlText w:val="%4."/>
      <w:lvlJc w:val="left"/>
      <w:pPr>
        <w:ind w:left="2880" w:hanging="360"/>
      </w:pPr>
    </w:lvl>
    <w:lvl w:ilvl="4" w:tplc="3410D04C">
      <w:start w:val="1"/>
      <w:numFmt w:val="lowerLetter"/>
      <w:lvlText w:val="%5."/>
      <w:lvlJc w:val="left"/>
      <w:pPr>
        <w:ind w:left="3600" w:hanging="360"/>
      </w:pPr>
    </w:lvl>
    <w:lvl w:ilvl="5" w:tplc="9F4EE8DA">
      <w:start w:val="1"/>
      <w:numFmt w:val="lowerRoman"/>
      <w:lvlText w:val="%6."/>
      <w:lvlJc w:val="right"/>
      <w:pPr>
        <w:ind w:left="4320" w:hanging="180"/>
      </w:pPr>
    </w:lvl>
    <w:lvl w:ilvl="6" w:tplc="898E8926">
      <w:start w:val="1"/>
      <w:numFmt w:val="decimal"/>
      <w:lvlText w:val="%7."/>
      <w:lvlJc w:val="left"/>
      <w:pPr>
        <w:ind w:left="5040" w:hanging="360"/>
      </w:pPr>
    </w:lvl>
    <w:lvl w:ilvl="7" w:tplc="D650387A">
      <w:start w:val="1"/>
      <w:numFmt w:val="lowerLetter"/>
      <w:lvlText w:val="%8."/>
      <w:lvlJc w:val="left"/>
      <w:pPr>
        <w:ind w:left="5760" w:hanging="360"/>
      </w:pPr>
    </w:lvl>
    <w:lvl w:ilvl="8" w:tplc="1846B7FA">
      <w:start w:val="1"/>
      <w:numFmt w:val="lowerRoman"/>
      <w:lvlText w:val="%9."/>
      <w:lvlJc w:val="right"/>
      <w:pPr>
        <w:ind w:left="6480" w:hanging="180"/>
      </w:pPr>
    </w:lvl>
  </w:abstractNum>
  <w:abstractNum w:abstractNumId="59" w15:restartNumberingAfterBreak="0">
    <w:nsid w:val="63C8BD92"/>
    <w:multiLevelType w:val="hybridMultilevel"/>
    <w:tmpl w:val="9D229042"/>
    <w:lvl w:ilvl="0" w:tplc="DE12F1B8">
      <w:start w:val="1"/>
      <w:numFmt w:val="decimal"/>
      <w:lvlText w:val="%1."/>
      <w:lvlJc w:val="left"/>
      <w:pPr>
        <w:ind w:left="720" w:hanging="360"/>
      </w:pPr>
    </w:lvl>
    <w:lvl w:ilvl="1" w:tplc="AEAA492E">
      <w:start w:val="1"/>
      <w:numFmt w:val="lowerLetter"/>
      <w:lvlText w:val="%2."/>
      <w:lvlJc w:val="left"/>
      <w:pPr>
        <w:ind w:left="1440" w:hanging="360"/>
      </w:pPr>
    </w:lvl>
    <w:lvl w:ilvl="2" w:tplc="FDDC9708">
      <w:start w:val="1"/>
      <w:numFmt w:val="lowerRoman"/>
      <w:lvlText w:val="%3."/>
      <w:lvlJc w:val="right"/>
      <w:pPr>
        <w:ind w:left="2160" w:hanging="180"/>
      </w:pPr>
    </w:lvl>
    <w:lvl w:ilvl="3" w:tplc="BCF45C52">
      <w:start w:val="1"/>
      <w:numFmt w:val="decimal"/>
      <w:lvlText w:val="%4."/>
      <w:lvlJc w:val="left"/>
      <w:pPr>
        <w:ind w:left="2880" w:hanging="360"/>
      </w:pPr>
    </w:lvl>
    <w:lvl w:ilvl="4" w:tplc="2B1E720A">
      <w:start w:val="1"/>
      <w:numFmt w:val="lowerLetter"/>
      <w:lvlText w:val="%5."/>
      <w:lvlJc w:val="left"/>
      <w:pPr>
        <w:ind w:left="3600" w:hanging="360"/>
      </w:pPr>
    </w:lvl>
    <w:lvl w:ilvl="5" w:tplc="7C52FB5A">
      <w:start w:val="1"/>
      <w:numFmt w:val="lowerRoman"/>
      <w:lvlText w:val="%6."/>
      <w:lvlJc w:val="right"/>
      <w:pPr>
        <w:ind w:left="4320" w:hanging="180"/>
      </w:pPr>
    </w:lvl>
    <w:lvl w:ilvl="6" w:tplc="6E90FD7A">
      <w:start w:val="1"/>
      <w:numFmt w:val="decimal"/>
      <w:lvlText w:val="%7."/>
      <w:lvlJc w:val="left"/>
      <w:pPr>
        <w:ind w:left="5040" w:hanging="360"/>
      </w:pPr>
    </w:lvl>
    <w:lvl w:ilvl="7" w:tplc="DAF0C986">
      <w:start w:val="1"/>
      <w:numFmt w:val="lowerLetter"/>
      <w:lvlText w:val="%8."/>
      <w:lvlJc w:val="left"/>
      <w:pPr>
        <w:ind w:left="5760" w:hanging="360"/>
      </w:pPr>
    </w:lvl>
    <w:lvl w:ilvl="8" w:tplc="9EE426C2">
      <w:start w:val="1"/>
      <w:numFmt w:val="lowerRoman"/>
      <w:lvlText w:val="%9."/>
      <w:lvlJc w:val="right"/>
      <w:pPr>
        <w:ind w:left="6480" w:hanging="180"/>
      </w:pPr>
    </w:lvl>
  </w:abstractNum>
  <w:abstractNum w:abstractNumId="60" w15:restartNumberingAfterBreak="0">
    <w:nsid w:val="66B751BF"/>
    <w:multiLevelType w:val="hybridMultilevel"/>
    <w:tmpl w:val="725A6DEC"/>
    <w:lvl w:ilvl="0" w:tplc="2BCC92B6">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1" w15:restartNumberingAfterBreak="0">
    <w:nsid w:val="6A9A5880"/>
    <w:multiLevelType w:val="hybridMultilevel"/>
    <w:tmpl w:val="E1448BD2"/>
    <w:lvl w:ilvl="0" w:tplc="2BCC92B6">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2" w15:restartNumberingAfterBreak="0">
    <w:nsid w:val="6AAA4BA6"/>
    <w:multiLevelType w:val="multilevel"/>
    <w:tmpl w:val="DBC6D15C"/>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3" w15:restartNumberingAfterBreak="0">
    <w:nsid w:val="6DA7729D"/>
    <w:multiLevelType w:val="multilevel"/>
    <w:tmpl w:val="6A300FFC"/>
    <w:lvl w:ilvl="0">
      <w:start w:val="1"/>
      <w:numFmt w:val="lowerLetter"/>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64" w15:restartNumberingAfterBreak="0">
    <w:nsid w:val="713D065A"/>
    <w:multiLevelType w:val="multilevel"/>
    <w:tmpl w:val="A442EEA4"/>
    <w:lvl w:ilvl="0">
      <w:start w:val="1"/>
      <w:numFmt w:val="decimal"/>
      <w:lvlText w:val="%1."/>
      <w:lvlJc w:val="left"/>
      <w:pPr>
        <w:ind w:left="644" w:hanging="359"/>
      </w:pPr>
      <w:rPr>
        <w:sz w:val="22"/>
        <w:szCs w:val="22"/>
      </w:rPr>
    </w:lvl>
    <w:lvl w:ilvl="1">
      <w:start w:val="1"/>
      <w:numFmt w:val="decimal"/>
      <w:lvlText w:val="%1.%2."/>
      <w:lvlJc w:val="left"/>
      <w:pPr>
        <w:ind w:left="1004" w:hanging="720"/>
      </w:pPr>
      <w:rPr>
        <w:sz w:val="24"/>
        <w:szCs w:val="24"/>
      </w:rPr>
    </w:lvl>
    <w:lvl w:ilvl="2">
      <w:start w:val="1"/>
      <w:numFmt w:val="decimal"/>
      <w:lvlText w:val="%1.%2.%3."/>
      <w:lvlJc w:val="left"/>
      <w:pPr>
        <w:ind w:left="1004" w:hanging="720"/>
      </w:pPr>
      <w:rPr>
        <w:sz w:val="24"/>
        <w:szCs w:val="24"/>
      </w:rPr>
    </w:lvl>
    <w:lvl w:ilvl="3">
      <w:start w:val="1"/>
      <w:numFmt w:val="decimal"/>
      <w:lvlText w:val="%1.%2.%3.%4."/>
      <w:lvlJc w:val="left"/>
      <w:pPr>
        <w:ind w:left="1364" w:hanging="1080"/>
      </w:pPr>
      <w:rPr>
        <w:sz w:val="24"/>
        <w:szCs w:val="24"/>
      </w:rPr>
    </w:lvl>
    <w:lvl w:ilvl="4">
      <w:start w:val="1"/>
      <w:numFmt w:val="decimal"/>
      <w:lvlText w:val="%1.%2.%3.%4.%5."/>
      <w:lvlJc w:val="left"/>
      <w:pPr>
        <w:ind w:left="1364" w:hanging="1080"/>
      </w:pPr>
      <w:rPr>
        <w:sz w:val="24"/>
        <w:szCs w:val="24"/>
      </w:rPr>
    </w:lvl>
    <w:lvl w:ilvl="5">
      <w:start w:val="1"/>
      <w:numFmt w:val="decimal"/>
      <w:lvlText w:val="%1.%2.%3.%4.%5.%6."/>
      <w:lvlJc w:val="left"/>
      <w:pPr>
        <w:ind w:left="1724" w:hanging="1440"/>
      </w:pPr>
      <w:rPr>
        <w:sz w:val="24"/>
        <w:szCs w:val="24"/>
      </w:rPr>
    </w:lvl>
    <w:lvl w:ilvl="6">
      <w:start w:val="1"/>
      <w:numFmt w:val="decimal"/>
      <w:lvlText w:val="%1.%2.%3.%4.%5.%6.%7."/>
      <w:lvlJc w:val="left"/>
      <w:pPr>
        <w:ind w:left="1724" w:hanging="1440"/>
      </w:pPr>
      <w:rPr>
        <w:sz w:val="24"/>
        <w:szCs w:val="24"/>
      </w:rPr>
    </w:lvl>
    <w:lvl w:ilvl="7">
      <w:start w:val="1"/>
      <w:numFmt w:val="decimal"/>
      <w:lvlText w:val="%1.%2.%3.%4.%5.%6.%7.%8."/>
      <w:lvlJc w:val="left"/>
      <w:pPr>
        <w:ind w:left="2084" w:hanging="1800"/>
      </w:pPr>
      <w:rPr>
        <w:sz w:val="24"/>
        <w:szCs w:val="24"/>
      </w:rPr>
    </w:lvl>
    <w:lvl w:ilvl="8">
      <w:start w:val="1"/>
      <w:numFmt w:val="decimal"/>
      <w:lvlText w:val="%1.%2.%3.%4.%5.%6.%7.%8.%9."/>
      <w:lvlJc w:val="left"/>
      <w:pPr>
        <w:ind w:left="2084" w:hanging="1800"/>
      </w:pPr>
      <w:rPr>
        <w:sz w:val="24"/>
        <w:szCs w:val="24"/>
      </w:rPr>
    </w:lvl>
  </w:abstractNum>
  <w:abstractNum w:abstractNumId="65" w15:restartNumberingAfterBreak="0">
    <w:nsid w:val="757A2980"/>
    <w:multiLevelType w:val="multilevel"/>
    <w:tmpl w:val="B686C1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A041F08"/>
    <w:multiLevelType w:val="hybridMultilevel"/>
    <w:tmpl w:val="B3E62970"/>
    <w:lvl w:ilvl="0" w:tplc="25A483D2">
      <w:start w:val="1"/>
      <w:numFmt w:val="lowerLetter"/>
      <w:lvlText w:val="g)"/>
      <w:lvlJc w:val="left"/>
      <w:pPr>
        <w:ind w:left="720" w:hanging="360"/>
      </w:pPr>
    </w:lvl>
    <w:lvl w:ilvl="1" w:tplc="9FC036AE">
      <w:start w:val="1"/>
      <w:numFmt w:val="lowerLetter"/>
      <w:lvlText w:val="%2."/>
      <w:lvlJc w:val="left"/>
      <w:pPr>
        <w:ind w:left="1440" w:hanging="360"/>
      </w:pPr>
    </w:lvl>
    <w:lvl w:ilvl="2" w:tplc="08560578">
      <w:start w:val="1"/>
      <w:numFmt w:val="lowerRoman"/>
      <w:lvlText w:val="%3."/>
      <w:lvlJc w:val="right"/>
      <w:pPr>
        <w:ind w:left="2160" w:hanging="180"/>
      </w:pPr>
    </w:lvl>
    <w:lvl w:ilvl="3" w:tplc="44E218A0">
      <w:start w:val="1"/>
      <w:numFmt w:val="decimal"/>
      <w:lvlText w:val="%4."/>
      <w:lvlJc w:val="left"/>
      <w:pPr>
        <w:ind w:left="2880" w:hanging="360"/>
      </w:pPr>
    </w:lvl>
    <w:lvl w:ilvl="4" w:tplc="3880E30A">
      <w:start w:val="1"/>
      <w:numFmt w:val="lowerLetter"/>
      <w:lvlText w:val="%5."/>
      <w:lvlJc w:val="left"/>
      <w:pPr>
        <w:ind w:left="3600" w:hanging="360"/>
      </w:pPr>
    </w:lvl>
    <w:lvl w:ilvl="5" w:tplc="97D8CA32">
      <w:start w:val="1"/>
      <w:numFmt w:val="lowerRoman"/>
      <w:lvlText w:val="%6."/>
      <w:lvlJc w:val="right"/>
      <w:pPr>
        <w:ind w:left="4320" w:hanging="180"/>
      </w:pPr>
    </w:lvl>
    <w:lvl w:ilvl="6" w:tplc="70B06EEE">
      <w:start w:val="1"/>
      <w:numFmt w:val="decimal"/>
      <w:lvlText w:val="%7."/>
      <w:lvlJc w:val="left"/>
      <w:pPr>
        <w:ind w:left="5040" w:hanging="360"/>
      </w:pPr>
    </w:lvl>
    <w:lvl w:ilvl="7" w:tplc="2EA4CE14">
      <w:start w:val="1"/>
      <w:numFmt w:val="lowerLetter"/>
      <w:lvlText w:val="%8."/>
      <w:lvlJc w:val="left"/>
      <w:pPr>
        <w:ind w:left="5760" w:hanging="360"/>
      </w:pPr>
    </w:lvl>
    <w:lvl w:ilvl="8" w:tplc="4CCEEC9A">
      <w:start w:val="1"/>
      <w:numFmt w:val="lowerRoman"/>
      <w:lvlText w:val="%9."/>
      <w:lvlJc w:val="right"/>
      <w:pPr>
        <w:ind w:left="6480" w:hanging="180"/>
      </w:pPr>
    </w:lvl>
  </w:abstractNum>
  <w:abstractNum w:abstractNumId="67" w15:restartNumberingAfterBreak="0">
    <w:nsid w:val="7C5A4C2F"/>
    <w:multiLevelType w:val="hybridMultilevel"/>
    <w:tmpl w:val="058AE4E8"/>
    <w:lvl w:ilvl="0" w:tplc="53A44E04">
      <w:start w:val="1"/>
      <w:numFmt w:val="bullet"/>
      <w:lvlText w:val=""/>
      <w:lvlJc w:val="left"/>
      <w:pPr>
        <w:ind w:left="720" w:hanging="360"/>
      </w:pPr>
      <w:rPr>
        <w:rFonts w:ascii="Symbol" w:hAnsi="Symbol" w:hint="default"/>
      </w:rPr>
    </w:lvl>
    <w:lvl w:ilvl="1" w:tplc="762C125E">
      <w:start w:val="1"/>
      <w:numFmt w:val="bullet"/>
      <w:lvlText w:val="o"/>
      <w:lvlJc w:val="left"/>
      <w:pPr>
        <w:ind w:left="1440" w:hanging="360"/>
      </w:pPr>
      <w:rPr>
        <w:rFonts w:ascii="Courier New" w:hAnsi="Courier New" w:hint="default"/>
      </w:rPr>
    </w:lvl>
    <w:lvl w:ilvl="2" w:tplc="F4445436">
      <w:start w:val="1"/>
      <w:numFmt w:val="bullet"/>
      <w:lvlText w:val=""/>
      <w:lvlJc w:val="left"/>
      <w:pPr>
        <w:ind w:left="2160" w:hanging="360"/>
      </w:pPr>
      <w:rPr>
        <w:rFonts w:ascii="Wingdings" w:hAnsi="Wingdings" w:hint="default"/>
      </w:rPr>
    </w:lvl>
    <w:lvl w:ilvl="3" w:tplc="233ADDA8">
      <w:start w:val="1"/>
      <w:numFmt w:val="bullet"/>
      <w:lvlText w:val=""/>
      <w:lvlJc w:val="left"/>
      <w:pPr>
        <w:ind w:left="2880" w:hanging="360"/>
      </w:pPr>
      <w:rPr>
        <w:rFonts w:ascii="Symbol" w:hAnsi="Symbol" w:hint="default"/>
      </w:rPr>
    </w:lvl>
    <w:lvl w:ilvl="4" w:tplc="EF4CCF96">
      <w:start w:val="1"/>
      <w:numFmt w:val="bullet"/>
      <w:lvlText w:val="o"/>
      <w:lvlJc w:val="left"/>
      <w:pPr>
        <w:ind w:left="3600" w:hanging="360"/>
      </w:pPr>
      <w:rPr>
        <w:rFonts w:ascii="Courier New" w:hAnsi="Courier New" w:hint="default"/>
      </w:rPr>
    </w:lvl>
    <w:lvl w:ilvl="5" w:tplc="6A64E512">
      <w:start w:val="1"/>
      <w:numFmt w:val="bullet"/>
      <w:lvlText w:val=""/>
      <w:lvlJc w:val="left"/>
      <w:pPr>
        <w:ind w:left="4320" w:hanging="360"/>
      </w:pPr>
      <w:rPr>
        <w:rFonts w:ascii="Wingdings" w:hAnsi="Wingdings" w:hint="default"/>
      </w:rPr>
    </w:lvl>
    <w:lvl w:ilvl="6" w:tplc="622A7FD0">
      <w:start w:val="1"/>
      <w:numFmt w:val="bullet"/>
      <w:lvlText w:val=""/>
      <w:lvlJc w:val="left"/>
      <w:pPr>
        <w:ind w:left="5040" w:hanging="360"/>
      </w:pPr>
      <w:rPr>
        <w:rFonts w:ascii="Symbol" w:hAnsi="Symbol" w:hint="default"/>
      </w:rPr>
    </w:lvl>
    <w:lvl w:ilvl="7" w:tplc="F30A5F16">
      <w:start w:val="1"/>
      <w:numFmt w:val="bullet"/>
      <w:lvlText w:val="o"/>
      <w:lvlJc w:val="left"/>
      <w:pPr>
        <w:ind w:left="5760" w:hanging="360"/>
      </w:pPr>
      <w:rPr>
        <w:rFonts w:ascii="Courier New" w:hAnsi="Courier New" w:hint="default"/>
      </w:rPr>
    </w:lvl>
    <w:lvl w:ilvl="8" w:tplc="5E5A162E">
      <w:start w:val="1"/>
      <w:numFmt w:val="bullet"/>
      <w:lvlText w:val=""/>
      <w:lvlJc w:val="left"/>
      <w:pPr>
        <w:ind w:left="6480" w:hanging="360"/>
      </w:pPr>
      <w:rPr>
        <w:rFonts w:ascii="Wingdings" w:hAnsi="Wingdings" w:hint="default"/>
      </w:rPr>
    </w:lvl>
  </w:abstractNum>
  <w:abstractNum w:abstractNumId="68" w15:restartNumberingAfterBreak="0">
    <w:nsid w:val="7CB14A28"/>
    <w:multiLevelType w:val="hybridMultilevel"/>
    <w:tmpl w:val="A4BEB848"/>
    <w:lvl w:ilvl="0" w:tplc="4850736E">
      <w:start w:val="1"/>
      <w:numFmt w:val="bullet"/>
      <w:lvlText w:val="·"/>
      <w:lvlJc w:val="left"/>
      <w:pPr>
        <w:ind w:left="720" w:hanging="360"/>
      </w:pPr>
      <w:rPr>
        <w:rFonts w:ascii="Symbol" w:hAnsi="Symbol" w:hint="default"/>
      </w:rPr>
    </w:lvl>
    <w:lvl w:ilvl="1" w:tplc="C518A98A">
      <w:start w:val="1"/>
      <w:numFmt w:val="bullet"/>
      <w:lvlText w:val="o"/>
      <w:lvlJc w:val="left"/>
      <w:pPr>
        <w:ind w:left="1440" w:hanging="360"/>
      </w:pPr>
      <w:rPr>
        <w:rFonts w:ascii="Courier New" w:hAnsi="Courier New" w:hint="default"/>
      </w:rPr>
    </w:lvl>
    <w:lvl w:ilvl="2" w:tplc="A4C21AE2">
      <w:start w:val="1"/>
      <w:numFmt w:val="bullet"/>
      <w:lvlText w:val=""/>
      <w:lvlJc w:val="left"/>
      <w:pPr>
        <w:ind w:left="2160" w:hanging="360"/>
      </w:pPr>
      <w:rPr>
        <w:rFonts w:ascii="Wingdings" w:hAnsi="Wingdings" w:hint="default"/>
      </w:rPr>
    </w:lvl>
    <w:lvl w:ilvl="3" w:tplc="B07AD5EC">
      <w:start w:val="1"/>
      <w:numFmt w:val="bullet"/>
      <w:lvlText w:val=""/>
      <w:lvlJc w:val="left"/>
      <w:pPr>
        <w:ind w:left="2880" w:hanging="360"/>
      </w:pPr>
      <w:rPr>
        <w:rFonts w:ascii="Symbol" w:hAnsi="Symbol" w:hint="default"/>
      </w:rPr>
    </w:lvl>
    <w:lvl w:ilvl="4" w:tplc="454CFC8C">
      <w:start w:val="1"/>
      <w:numFmt w:val="bullet"/>
      <w:lvlText w:val="o"/>
      <w:lvlJc w:val="left"/>
      <w:pPr>
        <w:ind w:left="3600" w:hanging="360"/>
      </w:pPr>
      <w:rPr>
        <w:rFonts w:ascii="Courier New" w:hAnsi="Courier New" w:hint="default"/>
      </w:rPr>
    </w:lvl>
    <w:lvl w:ilvl="5" w:tplc="395282B4">
      <w:start w:val="1"/>
      <w:numFmt w:val="bullet"/>
      <w:lvlText w:val=""/>
      <w:lvlJc w:val="left"/>
      <w:pPr>
        <w:ind w:left="4320" w:hanging="360"/>
      </w:pPr>
      <w:rPr>
        <w:rFonts w:ascii="Wingdings" w:hAnsi="Wingdings" w:hint="default"/>
      </w:rPr>
    </w:lvl>
    <w:lvl w:ilvl="6" w:tplc="BD74A5CA">
      <w:start w:val="1"/>
      <w:numFmt w:val="bullet"/>
      <w:lvlText w:val=""/>
      <w:lvlJc w:val="left"/>
      <w:pPr>
        <w:ind w:left="5040" w:hanging="360"/>
      </w:pPr>
      <w:rPr>
        <w:rFonts w:ascii="Symbol" w:hAnsi="Symbol" w:hint="default"/>
      </w:rPr>
    </w:lvl>
    <w:lvl w:ilvl="7" w:tplc="C8DE80B6">
      <w:start w:val="1"/>
      <w:numFmt w:val="bullet"/>
      <w:lvlText w:val="o"/>
      <w:lvlJc w:val="left"/>
      <w:pPr>
        <w:ind w:left="5760" w:hanging="360"/>
      </w:pPr>
      <w:rPr>
        <w:rFonts w:ascii="Courier New" w:hAnsi="Courier New" w:hint="default"/>
      </w:rPr>
    </w:lvl>
    <w:lvl w:ilvl="8" w:tplc="6DB8895E">
      <w:start w:val="1"/>
      <w:numFmt w:val="bullet"/>
      <w:lvlText w:val=""/>
      <w:lvlJc w:val="left"/>
      <w:pPr>
        <w:ind w:left="6480" w:hanging="360"/>
      </w:pPr>
      <w:rPr>
        <w:rFonts w:ascii="Wingdings" w:hAnsi="Wingdings" w:hint="default"/>
      </w:rPr>
    </w:lvl>
  </w:abstractNum>
  <w:abstractNum w:abstractNumId="69" w15:restartNumberingAfterBreak="0">
    <w:nsid w:val="7CD0B494"/>
    <w:multiLevelType w:val="hybridMultilevel"/>
    <w:tmpl w:val="2BD4DA44"/>
    <w:lvl w:ilvl="0" w:tplc="037AB738">
      <w:start w:val="1"/>
      <w:numFmt w:val="decimal"/>
      <w:lvlText w:val="%1."/>
      <w:lvlJc w:val="left"/>
      <w:pPr>
        <w:ind w:left="720" w:hanging="360"/>
      </w:pPr>
      <w:rPr>
        <w:strike w:val="0"/>
      </w:rPr>
    </w:lvl>
    <w:lvl w:ilvl="1" w:tplc="283E34DE">
      <w:start w:val="1"/>
      <w:numFmt w:val="lowerLetter"/>
      <w:lvlText w:val="%2."/>
      <w:lvlJc w:val="left"/>
      <w:pPr>
        <w:ind w:left="1440" w:hanging="360"/>
      </w:pPr>
    </w:lvl>
    <w:lvl w:ilvl="2" w:tplc="9B48B41C">
      <w:start w:val="1"/>
      <w:numFmt w:val="lowerRoman"/>
      <w:lvlText w:val="%3."/>
      <w:lvlJc w:val="right"/>
      <w:pPr>
        <w:ind w:left="2160" w:hanging="180"/>
      </w:pPr>
    </w:lvl>
    <w:lvl w:ilvl="3" w:tplc="0C22CB44">
      <w:start w:val="1"/>
      <w:numFmt w:val="decimal"/>
      <w:lvlText w:val="%4."/>
      <w:lvlJc w:val="left"/>
      <w:pPr>
        <w:ind w:left="2880" w:hanging="360"/>
      </w:pPr>
    </w:lvl>
    <w:lvl w:ilvl="4" w:tplc="662AD14E">
      <w:start w:val="1"/>
      <w:numFmt w:val="lowerLetter"/>
      <w:lvlText w:val="%5."/>
      <w:lvlJc w:val="left"/>
      <w:pPr>
        <w:ind w:left="3600" w:hanging="360"/>
      </w:pPr>
    </w:lvl>
    <w:lvl w:ilvl="5" w:tplc="3D4CFAB4">
      <w:start w:val="1"/>
      <w:numFmt w:val="lowerRoman"/>
      <w:lvlText w:val="%6."/>
      <w:lvlJc w:val="right"/>
      <w:pPr>
        <w:ind w:left="4320" w:hanging="180"/>
      </w:pPr>
    </w:lvl>
    <w:lvl w:ilvl="6" w:tplc="90B05D92">
      <w:start w:val="1"/>
      <w:numFmt w:val="decimal"/>
      <w:lvlText w:val="%7."/>
      <w:lvlJc w:val="left"/>
      <w:pPr>
        <w:ind w:left="5040" w:hanging="360"/>
      </w:pPr>
    </w:lvl>
    <w:lvl w:ilvl="7" w:tplc="1278F568">
      <w:start w:val="1"/>
      <w:numFmt w:val="lowerLetter"/>
      <w:lvlText w:val="%8."/>
      <w:lvlJc w:val="left"/>
      <w:pPr>
        <w:ind w:left="5760" w:hanging="360"/>
      </w:pPr>
    </w:lvl>
    <w:lvl w:ilvl="8" w:tplc="1F903990">
      <w:start w:val="1"/>
      <w:numFmt w:val="lowerRoman"/>
      <w:lvlText w:val="%9."/>
      <w:lvlJc w:val="right"/>
      <w:pPr>
        <w:ind w:left="6480" w:hanging="180"/>
      </w:pPr>
    </w:lvl>
  </w:abstractNum>
  <w:num w:numId="1" w16cid:durableId="1684437463">
    <w:abstractNumId w:val="22"/>
  </w:num>
  <w:num w:numId="2" w16cid:durableId="1792550849">
    <w:abstractNumId w:val="57"/>
  </w:num>
  <w:num w:numId="3" w16cid:durableId="733545968">
    <w:abstractNumId w:val="9"/>
  </w:num>
  <w:num w:numId="4" w16cid:durableId="493955182">
    <w:abstractNumId w:val="48"/>
  </w:num>
  <w:num w:numId="5" w16cid:durableId="18548984">
    <w:abstractNumId w:val="32"/>
  </w:num>
  <w:num w:numId="6" w16cid:durableId="615988022">
    <w:abstractNumId w:val="41"/>
  </w:num>
  <w:num w:numId="7" w16cid:durableId="741100188">
    <w:abstractNumId w:val="8"/>
  </w:num>
  <w:num w:numId="8" w16cid:durableId="144856537">
    <w:abstractNumId w:val="56"/>
  </w:num>
  <w:num w:numId="9" w16cid:durableId="1545940511">
    <w:abstractNumId w:val="67"/>
  </w:num>
  <w:num w:numId="10" w16cid:durableId="1516117144">
    <w:abstractNumId w:val="64"/>
  </w:num>
  <w:num w:numId="11" w16cid:durableId="1887719752">
    <w:abstractNumId w:val="2"/>
  </w:num>
  <w:num w:numId="12" w16cid:durableId="987855193">
    <w:abstractNumId w:val="52"/>
  </w:num>
  <w:num w:numId="13" w16cid:durableId="1698890314">
    <w:abstractNumId w:val="42"/>
  </w:num>
  <w:num w:numId="14" w16cid:durableId="1186792402">
    <w:abstractNumId w:val="7"/>
  </w:num>
  <w:num w:numId="15" w16cid:durableId="933905164">
    <w:abstractNumId w:val="62"/>
  </w:num>
  <w:num w:numId="16" w16cid:durableId="1322155778">
    <w:abstractNumId w:val="15"/>
  </w:num>
  <w:num w:numId="17" w16cid:durableId="1318923487">
    <w:abstractNumId w:val="38"/>
  </w:num>
  <w:num w:numId="18" w16cid:durableId="1190027320">
    <w:abstractNumId w:val="5"/>
  </w:num>
  <w:num w:numId="19" w16cid:durableId="1781218069">
    <w:abstractNumId w:val="13"/>
  </w:num>
  <w:num w:numId="20" w16cid:durableId="1159886258">
    <w:abstractNumId w:val="45"/>
  </w:num>
  <w:num w:numId="21" w16cid:durableId="105083275">
    <w:abstractNumId w:val="63"/>
  </w:num>
  <w:num w:numId="22" w16cid:durableId="498545975">
    <w:abstractNumId w:val="65"/>
  </w:num>
  <w:num w:numId="23" w16cid:durableId="525413160">
    <w:abstractNumId w:val="31"/>
  </w:num>
  <w:num w:numId="24" w16cid:durableId="1686204491">
    <w:abstractNumId w:val="11"/>
  </w:num>
  <w:num w:numId="25" w16cid:durableId="532352907">
    <w:abstractNumId w:val="40"/>
  </w:num>
  <w:num w:numId="26" w16cid:durableId="562444509">
    <w:abstractNumId w:val="1"/>
  </w:num>
  <w:num w:numId="27" w16cid:durableId="1577939958">
    <w:abstractNumId w:val="51"/>
  </w:num>
  <w:num w:numId="28" w16cid:durableId="1525942359">
    <w:abstractNumId w:val="26"/>
  </w:num>
  <w:num w:numId="29" w16cid:durableId="1701515008">
    <w:abstractNumId w:val="68"/>
  </w:num>
  <w:num w:numId="30" w16cid:durableId="718287629">
    <w:abstractNumId w:val="35"/>
  </w:num>
  <w:num w:numId="31" w16cid:durableId="9138253">
    <w:abstractNumId w:val="19"/>
  </w:num>
  <w:num w:numId="32" w16cid:durableId="398287518">
    <w:abstractNumId w:val="16"/>
  </w:num>
  <w:num w:numId="33" w16cid:durableId="1369530147">
    <w:abstractNumId w:val="29"/>
  </w:num>
  <w:num w:numId="34" w16cid:durableId="154036159">
    <w:abstractNumId w:val="6"/>
  </w:num>
  <w:num w:numId="35" w16cid:durableId="1413890164">
    <w:abstractNumId w:val="37"/>
  </w:num>
  <w:num w:numId="36" w16cid:durableId="2136217548">
    <w:abstractNumId w:val="4"/>
  </w:num>
  <w:num w:numId="37" w16cid:durableId="578901402">
    <w:abstractNumId w:val="46"/>
  </w:num>
  <w:num w:numId="38" w16cid:durableId="378820159">
    <w:abstractNumId w:val="43"/>
  </w:num>
  <w:num w:numId="39" w16cid:durableId="1435007743">
    <w:abstractNumId w:val="18"/>
  </w:num>
  <w:num w:numId="40" w16cid:durableId="17171047">
    <w:abstractNumId w:val="66"/>
  </w:num>
  <w:num w:numId="41" w16cid:durableId="1876573948">
    <w:abstractNumId w:val="21"/>
  </w:num>
  <w:num w:numId="42" w16cid:durableId="370763011">
    <w:abstractNumId w:val="23"/>
  </w:num>
  <w:num w:numId="43" w16cid:durableId="673535240">
    <w:abstractNumId w:val="12"/>
  </w:num>
  <w:num w:numId="44" w16cid:durableId="1511530234">
    <w:abstractNumId w:val="53"/>
  </w:num>
  <w:num w:numId="45" w16cid:durableId="1051155192">
    <w:abstractNumId w:val="25"/>
  </w:num>
  <w:num w:numId="46" w16cid:durableId="259872789">
    <w:abstractNumId w:val="17"/>
  </w:num>
  <w:num w:numId="47" w16cid:durableId="1685864671">
    <w:abstractNumId w:val="0"/>
  </w:num>
  <w:num w:numId="48" w16cid:durableId="1953197834">
    <w:abstractNumId w:val="44"/>
  </w:num>
  <w:num w:numId="49" w16cid:durableId="1293287427">
    <w:abstractNumId w:val="55"/>
  </w:num>
  <w:num w:numId="50" w16cid:durableId="2001999346">
    <w:abstractNumId w:val="58"/>
  </w:num>
  <w:num w:numId="51" w16cid:durableId="476535845">
    <w:abstractNumId w:val="36"/>
  </w:num>
  <w:num w:numId="52" w16cid:durableId="625745541">
    <w:abstractNumId w:val="39"/>
  </w:num>
  <w:num w:numId="53" w16cid:durableId="577592021">
    <w:abstractNumId w:val="69"/>
  </w:num>
  <w:num w:numId="54" w16cid:durableId="1808163247">
    <w:abstractNumId w:val="49"/>
  </w:num>
  <w:num w:numId="55" w16cid:durableId="1900749868">
    <w:abstractNumId w:val="27"/>
  </w:num>
  <w:num w:numId="56" w16cid:durableId="323238213">
    <w:abstractNumId w:val="28"/>
  </w:num>
  <w:num w:numId="57" w16cid:durableId="1801218078">
    <w:abstractNumId w:val="10"/>
  </w:num>
  <w:num w:numId="58" w16cid:durableId="1817795832">
    <w:abstractNumId w:val="59"/>
  </w:num>
  <w:num w:numId="59" w16cid:durableId="1357540637">
    <w:abstractNumId w:val="60"/>
  </w:num>
  <w:num w:numId="60" w16cid:durableId="1645698888">
    <w:abstractNumId w:val="33"/>
  </w:num>
  <w:num w:numId="61" w16cid:durableId="1107896377">
    <w:abstractNumId w:val="30"/>
  </w:num>
  <w:num w:numId="62" w16cid:durableId="1700086206">
    <w:abstractNumId w:val="3"/>
  </w:num>
  <w:num w:numId="63" w16cid:durableId="803425969">
    <w:abstractNumId w:val="20"/>
  </w:num>
  <w:num w:numId="64" w16cid:durableId="1736664954">
    <w:abstractNumId w:val="61"/>
  </w:num>
  <w:num w:numId="65" w16cid:durableId="1972439861">
    <w:abstractNumId w:val="24"/>
  </w:num>
  <w:num w:numId="66" w16cid:durableId="1455711357">
    <w:abstractNumId w:val="54"/>
  </w:num>
  <w:num w:numId="67" w16cid:durableId="1534152423">
    <w:abstractNumId w:val="50"/>
  </w:num>
  <w:num w:numId="68" w16cid:durableId="1883594803">
    <w:abstractNumId w:val="34"/>
  </w:num>
  <w:num w:numId="69" w16cid:durableId="196506661">
    <w:abstractNumId w:val="14"/>
  </w:num>
  <w:num w:numId="70" w16cid:durableId="1998419093">
    <w:abstractNumId w:val="4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26F"/>
    <w:rsid w:val="00013F4F"/>
    <w:rsid w:val="00015452"/>
    <w:rsid w:val="000218B9"/>
    <w:rsid w:val="00021CD8"/>
    <w:rsid w:val="00032B6C"/>
    <w:rsid w:val="0006737E"/>
    <w:rsid w:val="000806EE"/>
    <w:rsid w:val="00081512"/>
    <w:rsid w:val="0008739C"/>
    <w:rsid w:val="000907C2"/>
    <w:rsid w:val="000A5E21"/>
    <w:rsid w:val="000A75EE"/>
    <w:rsid w:val="000B6327"/>
    <w:rsid w:val="000C0C11"/>
    <w:rsid w:val="000C4353"/>
    <w:rsid w:val="000C564A"/>
    <w:rsid w:val="000C62F9"/>
    <w:rsid w:val="000E0973"/>
    <w:rsid w:val="000E56FF"/>
    <w:rsid w:val="000F03A5"/>
    <w:rsid w:val="00102EE7"/>
    <w:rsid w:val="0010647F"/>
    <w:rsid w:val="00126600"/>
    <w:rsid w:val="0017313B"/>
    <w:rsid w:val="0019792A"/>
    <w:rsid w:val="001A78C6"/>
    <w:rsid w:val="001C3853"/>
    <w:rsid w:val="001D526F"/>
    <w:rsid w:val="001E4FE0"/>
    <w:rsid w:val="001E5CD0"/>
    <w:rsid w:val="001F2AB4"/>
    <w:rsid w:val="0020037D"/>
    <w:rsid w:val="00211C42"/>
    <w:rsid w:val="00212700"/>
    <w:rsid w:val="002309A2"/>
    <w:rsid w:val="00233A42"/>
    <w:rsid w:val="00250834"/>
    <w:rsid w:val="0025168A"/>
    <w:rsid w:val="00256794"/>
    <w:rsid w:val="00261468"/>
    <w:rsid w:val="00262824"/>
    <w:rsid w:val="00266771"/>
    <w:rsid w:val="00267A3D"/>
    <w:rsid w:val="00271579"/>
    <w:rsid w:val="00276876"/>
    <w:rsid w:val="0028050F"/>
    <w:rsid w:val="00287FDA"/>
    <w:rsid w:val="00296BD5"/>
    <w:rsid w:val="002975D2"/>
    <w:rsid w:val="002A0F5C"/>
    <w:rsid w:val="002A1DA2"/>
    <w:rsid w:val="002A5392"/>
    <w:rsid w:val="002A67F9"/>
    <w:rsid w:val="002B717C"/>
    <w:rsid w:val="002D5F24"/>
    <w:rsid w:val="002E4624"/>
    <w:rsid w:val="002F1F73"/>
    <w:rsid w:val="002F3B0E"/>
    <w:rsid w:val="002F4266"/>
    <w:rsid w:val="0031464E"/>
    <w:rsid w:val="00322B6D"/>
    <w:rsid w:val="00332AB0"/>
    <w:rsid w:val="00332AE1"/>
    <w:rsid w:val="00342EF0"/>
    <w:rsid w:val="00343B5A"/>
    <w:rsid w:val="0035608C"/>
    <w:rsid w:val="00357517"/>
    <w:rsid w:val="00365C32"/>
    <w:rsid w:val="00387328"/>
    <w:rsid w:val="003900FD"/>
    <w:rsid w:val="003907B0"/>
    <w:rsid w:val="003A1A24"/>
    <w:rsid w:val="00403ADC"/>
    <w:rsid w:val="00404134"/>
    <w:rsid w:val="00407C6D"/>
    <w:rsid w:val="004109D5"/>
    <w:rsid w:val="004216C5"/>
    <w:rsid w:val="00425688"/>
    <w:rsid w:val="004319DF"/>
    <w:rsid w:val="004334FA"/>
    <w:rsid w:val="0043417F"/>
    <w:rsid w:val="004403C5"/>
    <w:rsid w:val="00450D22"/>
    <w:rsid w:val="00466883"/>
    <w:rsid w:val="00472E3C"/>
    <w:rsid w:val="00477462"/>
    <w:rsid w:val="0049319B"/>
    <w:rsid w:val="004950B0"/>
    <w:rsid w:val="00496565"/>
    <w:rsid w:val="004A43B8"/>
    <w:rsid w:val="004A5C0C"/>
    <w:rsid w:val="004A7BE8"/>
    <w:rsid w:val="004B0221"/>
    <w:rsid w:val="004B5B46"/>
    <w:rsid w:val="004D1004"/>
    <w:rsid w:val="004D2D75"/>
    <w:rsid w:val="004D46DC"/>
    <w:rsid w:val="004E2866"/>
    <w:rsid w:val="004E4C36"/>
    <w:rsid w:val="004F0046"/>
    <w:rsid w:val="004F075C"/>
    <w:rsid w:val="004F3ADA"/>
    <w:rsid w:val="00505F5F"/>
    <w:rsid w:val="005074EC"/>
    <w:rsid w:val="0052104B"/>
    <w:rsid w:val="00521BC2"/>
    <w:rsid w:val="00526CB7"/>
    <w:rsid w:val="0053565C"/>
    <w:rsid w:val="00541674"/>
    <w:rsid w:val="00542415"/>
    <w:rsid w:val="005438FC"/>
    <w:rsid w:val="00544143"/>
    <w:rsid w:val="00554D1D"/>
    <w:rsid w:val="00583932"/>
    <w:rsid w:val="005905B8"/>
    <w:rsid w:val="0059757B"/>
    <w:rsid w:val="005B0477"/>
    <w:rsid w:val="005B6D37"/>
    <w:rsid w:val="005D3A6A"/>
    <w:rsid w:val="005D41BA"/>
    <w:rsid w:val="005E1949"/>
    <w:rsid w:val="005F38A0"/>
    <w:rsid w:val="00612026"/>
    <w:rsid w:val="00612908"/>
    <w:rsid w:val="00616720"/>
    <w:rsid w:val="00626AA3"/>
    <w:rsid w:val="006345E6"/>
    <w:rsid w:val="00667FD2"/>
    <w:rsid w:val="00684A9C"/>
    <w:rsid w:val="00686A7A"/>
    <w:rsid w:val="00687A7B"/>
    <w:rsid w:val="00695284"/>
    <w:rsid w:val="0069692C"/>
    <w:rsid w:val="006A02A4"/>
    <w:rsid w:val="006C4378"/>
    <w:rsid w:val="006C7527"/>
    <w:rsid w:val="006D43FB"/>
    <w:rsid w:val="006D7629"/>
    <w:rsid w:val="006D7C82"/>
    <w:rsid w:val="006E03ED"/>
    <w:rsid w:val="006E2DEA"/>
    <w:rsid w:val="00701B29"/>
    <w:rsid w:val="00702B9A"/>
    <w:rsid w:val="00705311"/>
    <w:rsid w:val="00705B68"/>
    <w:rsid w:val="00705F72"/>
    <w:rsid w:val="00723FF7"/>
    <w:rsid w:val="00732600"/>
    <w:rsid w:val="00733AB6"/>
    <w:rsid w:val="00736BBF"/>
    <w:rsid w:val="00744683"/>
    <w:rsid w:val="00745150"/>
    <w:rsid w:val="007553E3"/>
    <w:rsid w:val="0076398C"/>
    <w:rsid w:val="0077763B"/>
    <w:rsid w:val="00783029"/>
    <w:rsid w:val="00793886"/>
    <w:rsid w:val="00796792"/>
    <w:rsid w:val="007C1641"/>
    <w:rsid w:val="007C2C57"/>
    <w:rsid w:val="007D751C"/>
    <w:rsid w:val="007E14DF"/>
    <w:rsid w:val="007E5EF4"/>
    <w:rsid w:val="007F0B15"/>
    <w:rsid w:val="007F4510"/>
    <w:rsid w:val="00800995"/>
    <w:rsid w:val="00803293"/>
    <w:rsid w:val="0082248F"/>
    <w:rsid w:val="008358DF"/>
    <w:rsid w:val="00837234"/>
    <w:rsid w:val="00843553"/>
    <w:rsid w:val="0084593E"/>
    <w:rsid w:val="008579C6"/>
    <w:rsid w:val="00871938"/>
    <w:rsid w:val="00883537"/>
    <w:rsid w:val="00897574"/>
    <w:rsid w:val="008A245C"/>
    <w:rsid w:val="008B5C01"/>
    <w:rsid w:val="008B675A"/>
    <w:rsid w:val="008C7A9B"/>
    <w:rsid w:val="008D04B8"/>
    <w:rsid w:val="008E07D2"/>
    <w:rsid w:val="008E3425"/>
    <w:rsid w:val="008E6ED0"/>
    <w:rsid w:val="008F0CF5"/>
    <w:rsid w:val="008F6D18"/>
    <w:rsid w:val="009152F1"/>
    <w:rsid w:val="0094596E"/>
    <w:rsid w:val="00947E27"/>
    <w:rsid w:val="00967429"/>
    <w:rsid w:val="0097339E"/>
    <w:rsid w:val="00973A32"/>
    <w:rsid w:val="009754F4"/>
    <w:rsid w:val="00983CE0"/>
    <w:rsid w:val="009905F1"/>
    <w:rsid w:val="0099081A"/>
    <w:rsid w:val="009A18CE"/>
    <w:rsid w:val="009A5241"/>
    <w:rsid w:val="009A7E9D"/>
    <w:rsid w:val="009B1100"/>
    <w:rsid w:val="009C666C"/>
    <w:rsid w:val="009D0F62"/>
    <w:rsid w:val="009E2FC0"/>
    <w:rsid w:val="009E3F55"/>
    <w:rsid w:val="009F1636"/>
    <w:rsid w:val="00A04EDC"/>
    <w:rsid w:val="00A07884"/>
    <w:rsid w:val="00A239A4"/>
    <w:rsid w:val="00A30320"/>
    <w:rsid w:val="00A42AFC"/>
    <w:rsid w:val="00A47427"/>
    <w:rsid w:val="00A63491"/>
    <w:rsid w:val="00A67172"/>
    <w:rsid w:val="00A67E58"/>
    <w:rsid w:val="00A81992"/>
    <w:rsid w:val="00A8266A"/>
    <w:rsid w:val="00A85306"/>
    <w:rsid w:val="00A856CF"/>
    <w:rsid w:val="00A85B91"/>
    <w:rsid w:val="00A921F5"/>
    <w:rsid w:val="00A95E43"/>
    <w:rsid w:val="00AB05A4"/>
    <w:rsid w:val="00AB1FF2"/>
    <w:rsid w:val="00AB7E07"/>
    <w:rsid w:val="00AD1196"/>
    <w:rsid w:val="00AD1905"/>
    <w:rsid w:val="00AE044B"/>
    <w:rsid w:val="00AF2C0F"/>
    <w:rsid w:val="00AF6DE5"/>
    <w:rsid w:val="00B12940"/>
    <w:rsid w:val="00B14306"/>
    <w:rsid w:val="00B17C29"/>
    <w:rsid w:val="00B36E52"/>
    <w:rsid w:val="00B45205"/>
    <w:rsid w:val="00B47199"/>
    <w:rsid w:val="00B47BB3"/>
    <w:rsid w:val="00B61288"/>
    <w:rsid w:val="00B7361C"/>
    <w:rsid w:val="00B84DCD"/>
    <w:rsid w:val="00B85126"/>
    <w:rsid w:val="00BA6418"/>
    <w:rsid w:val="00BA64B7"/>
    <w:rsid w:val="00BB68E3"/>
    <w:rsid w:val="00BD74D3"/>
    <w:rsid w:val="00BE381E"/>
    <w:rsid w:val="00BF0E9B"/>
    <w:rsid w:val="00BF618B"/>
    <w:rsid w:val="00C01657"/>
    <w:rsid w:val="00C24738"/>
    <w:rsid w:val="00C67525"/>
    <w:rsid w:val="00C7168F"/>
    <w:rsid w:val="00C752EB"/>
    <w:rsid w:val="00C85FD2"/>
    <w:rsid w:val="00C94113"/>
    <w:rsid w:val="00CB10FB"/>
    <w:rsid w:val="00CC2781"/>
    <w:rsid w:val="00CC3FC7"/>
    <w:rsid w:val="00CE4490"/>
    <w:rsid w:val="00CE6242"/>
    <w:rsid w:val="00CF0A32"/>
    <w:rsid w:val="00CF757D"/>
    <w:rsid w:val="00D074EC"/>
    <w:rsid w:val="00D2509A"/>
    <w:rsid w:val="00D261EC"/>
    <w:rsid w:val="00D270FA"/>
    <w:rsid w:val="00D33763"/>
    <w:rsid w:val="00D44607"/>
    <w:rsid w:val="00D52AD4"/>
    <w:rsid w:val="00D5422D"/>
    <w:rsid w:val="00D75794"/>
    <w:rsid w:val="00D92AD1"/>
    <w:rsid w:val="00DC6E29"/>
    <w:rsid w:val="00DE25D8"/>
    <w:rsid w:val="00E05F2A"/>
    <w:rsid w:val="00E12824"/>
    <w:rsid w:val="00E13DAD"/>
    <w:rsid w:val="00E14017"/>
    <w:rsid w:val="00E16006"/>
    <w:rsid w:val="00E30221"/>
    <w:rsid w:val="00E4056E"/>
    <w:rsid w:val="00E6622F"/>
    <w:rsid w:val="00E7166D"/>
    <w:rsid w:val="00E77A8F"/>
    <w:rsid w:val="00E81FE1"/>
    <w:rsid w:val="00E94058"/>
    <w:rsid w:val="00E965E1"/>
    <w:rsid w:val="00EA0E47"/>
    <w:rsid w:val="00EA1C35"/>
    <w:rsid w:val="00EA1C4D"/>
    <w:rsid w:val="00EC5E8A"/>
    <w:rsid w:val="00EE03CE"/>
    <w:rsid w:val="00EE06FF"/>
    <w:rsid w:val="00EE6432"/>
    <w:rsid w:val="00EF625B"/>
    <w:rsid w:val="00F015C7"/>
    <w:rsid w:val="00F032CE"/>
    <w:rsid w:val="00F039BE"/>
    <w:rsid w:val="00F07AA0"/>
    <w:rsid w:val="00F15B97"/>
    <w:rsid w:val="00F21B82"/>
    <w:rsid w:val="00F23384"/>
    <w:rsid w:val="00F548DB"/>
    <w:rsid w:val="00F56FB8"/>
    <w:rsid w:val="00F810EB"/>
    <w:rsid w:val="00F848BE"/>
    <w:rsid w:val="00F86F9F"/>
    <w:rsid w:val="00F8E5B6"/>
    <w:rsid w:val="00F935B7"/>
    <w:rsid w:val="00FB3323"/>
    <w:rsid w:val="00FB6F98"/>
    <w:rsid w:val="00FC39D5"/>
    <w:rsid w:val="00FC7D33"/>
    <w:rsid w:val="011E641B"/>
    <w:rsid w:val="0294E309"/>
    <w:rsid w:val="02B46D74"/>
    <w:rsid w:val="035B7EB9"/>
    <w:rsid w:val="03AF013E"/>
    <w:rsid w:val="04011AA3"/>
    <w:rsid w:val="04537E2D"/>
    <w:rsid w:val="047ACF17"/>
    <w:rsid w:val="04A02268"/>
    <w:rsid w:val="05640A3D"/>
    <w:rsid w:val="06AF0473"/>
    <w:rsid w:val="06B94625"/>
    <w:rsid w:val="070EE532"/>
    <w:rsid w:val="0785D584"/>
    <w:rsid w:val="080D267E"/>
    <w:rsid w:val="088B0BA0"/>
    <w:rsid w:val="08AD9957"/>
    <w:rsid w:val="08E53889"/>
    <w:rsid w:val="09BC59AB"/>
    <w:rsid w:val="0A181F3C"/>
    <w:rsid w:val="0A9B43B7"/>
    <w:rsid w:val="0C619E85"/>
    <w:rsid w:val="0CCDB44C"/>
    <w:rsid w:val="0D73F31D"/>
    <w:rsid w:val="0DD76E84"/>
    <w:rsid w:val="0DF154F1"/>
    <w:rsid w:val="0E37EB1C"/>
    <w:rsid w:val="0F6639B8"/>
    <w:rsid w:val="101C5C75"/>
    <w:rsid w:val="103696EC"/>
    <w:rsid w:val="10AB0289"/>
    <w:rsid w:val="118BD62E"/>
    <w:rsid w:val="118CDBF7"/>
    <w:rsid w:val="122E34A7"/>
    <w:rsid w:val="122F4D6A"/>
    <w:rsid w:val="1245D37B"/>
    <w:rsid w:val="1274CFD5"/>
    <w:rsid w:val="12B59001"/>
    <w:rsid w:val="1310708E"/>
    <w:rsid w:val="14EDA907"/>
    <w:rsid w:val="15658F76"/>
    <w:rsid w:val="15BA987F"/>
    <w:rsid w:val="16904E1E"/>
    <w:rsid w:val="16DBEDBC"/>
    <w:rsid w:val="16DC3426"/>
    <w:rsid w:val="16FB4CD6"/>
    <w:rsid w:val="1729BCFD"/>
    <w:rsid w:val="17FDEBA2"/>
    <w:rsid w:val="17FE308B"/>
    <w:rsid w:val="181A9C47"/>
    <w:rsid w:val="183E4EF2"/>
    <w:rsid w:val="189615D7"/>
    <w:rsid w:val="1935256E"/>
    <w:rsid w:val="1A723F05"/>
    <w:rsid w:val="1AF11795"/>
    <w:rsid w:val="1B0932D5"/>
    <w:rsid w:val="1B86F805"/>
    <w:rsid w:val="1B930625"/>
    <w:rsid w:val="1BD42701"/>
    <w:rsid w:val="1BF4E8ED"/>
    <w:rsid w:val="1C305BFA"/>
    <w:rsid w:val="1C38D5F2"/>
    <w:rsid w:val="1C3A0B38"/>
    <w:rsid w:val="1C7E1284"/>
    <w:rsid w:val="1CA326FF"/>
    <w:rsid w:val="1CFDDB12"/>
    <w:rsid w:val="1D67716A"/>
    <w:rsid w:val="1D9BBCC2"/>
    <w:rsid w:val="1E52FFAF"/>
    <w:rsid w:val="1F7BE84E"/>
    <w:rsid w:val="1FE68198"/>
    <w:rsid w:val="2005C985"/>
    <w:rsid w:val="206D75BF"/>
    <w:rsid w:val="208DD6BB"/>
    <w:rsid w:val="20E61C26"/>
    <w:rsid w:val="2106E0C4"/>
    <w:rsid w:val="211471E8"/>
    <w:rsid w:val="21967013"/>
    <w:rsid w:val="21C8E8A1"/>
    <w:rsid w:val="2224FE6B"/>
    <w:rsid w:val="2317FEFE"/>
    <w:rsid w:val="23C9D272"/>
    <w:rsid w:val="23D03D69"/>
    <w:rsid w:val="2486212F"/>
    <w:rsid w:val="24BA7352"/>
    <w:rsid w:val="27D7B2EF"/>
    <w:rsid w:val="27FF7B50"/>
    <w:rsid w:val="288EC514"/>
    <w:rsid w:val="28C56EF9"/>
    <w:rsid w:val="293117D8"/>
    <w:rsid w:val="29751192"/>
    <w:rsid w:val="297F2D15"/>
    <w:rsid w:val="2A4C7C26"/>
    <w:rsid w:val="2AB99B89"/>
    <w:rsid w:val="2C3F8238"/>
    <w:rsid w:val="2C7186F7"/>
    <w:rsid w:val="2C8EA546"/>
    <w:rsid w:val="2C97C9A2"/>
    <w:rsid w:val="2C9BC761"/>
    <w:rsid w:val="2DCC8F08"/>
    <w:rsid w:val="2EC5E30A"/>
    <w:rsid w:val="2ED23BBA"/>
    <w:rsid w:val="2FDDB1FC"/>
    <w:rsid w:val="2FED3B91"/>
    <w:rsid w:val="302CC7DC"/>
    <w:rsid w:val="31115FEF"/>
    <w:rsid w:val="313EFF31"/>
    <w:rsid w:val="31501C37"/>
    <w:rsid w:val="31FE1EDD"/>
    <w:rsid w:val="3236975F"/>
    <w:rsid w:val="32650759"/>
    <w:rsid w:val="3298654B"/>
    <w:rsid w:val="32ACF0AB"/>
    <w:rsid w:val="33BFDDD3"/>
    <w:rsid w:val="343964A1"/>
    <w:rsid w:val="34BDFF6A"/>
    <w:rsid w:val="351912A5"/>
    <w:rsid w:val="3605B303"/>
    <w:rsid w:val="3692290A"/>
    <w:rsid w:val="3749E64F"/>
    <w:rsid w:val="377550FF"/>
    <w:rsid w:val="378CAC34"/>
    <w:rsid w:val="37BB16E1"/>
    <w:rsid w:val="38BD6A98"/>
    <w:rsid w:val="38E15DBC"/>
    <w:rsid w:val="3978FCE2"/>
    <w:rsid w:val="39985843"/>
    <w:rsid w:val="3AF05386"/>
    <w:rsid w:val="3B15D0EE"/>
    <w:rsid w:val="3B282821"/>
    <w:rsid w:val="3B947B7F"/>
    <w:rsid w:val="3C17F834"/>
    <w:rsid w:val="3C578F04"/>
    <w:rsid w:val="3C7718CD"/>
    <w:rsid w:val="3D537CBB"/>
    <w:rsid w:val="3E883615"/>
    <w:rsid w:val="3E971A9E"/>
    <w:rsid w:val="3F96C31E"/>
    <w:rsid w:val="3F9D6425"/>
    <w:rsid w:val="3FB9BE13"/>
    <w:rsid w:val="406626F7"/>
    <w:rsid w:val="407A4176"/>
    <w:rsid w:val="408434E6"/>
    <w:rsid w:val="40DA0A32"/>
    <w:rsid w:val="42AC909B"/>
    <w:rsid w:val="43390667"/>
    <w:rsid w:val="437011D1"/>
    <w:rsid w:val="45E947E4"/>
    <w:rsid w:val="472E2C34"/>
    <w:rsid w:val="478D0E59"/>
    <w:rsid w:val="4828CCB3"/>
    <w:rsid w:val="48559EB1"/>
    <w:rsid w:val="490D607A"/>
    <w:rsid w:val="4A0A8F69"/>
    <w:rsid w:val="4A77C770"/>
    <w:rsid w:val="4AC14D63"/>
    <w:rsid w:val="4AEEE053"/>
    <w:rsid w:val="4AF5FAFE"/>
    <w:rsid w:val="4B49C44C"/>
    <w:rsid w:val="4B73CFE4"/>
    <w:rsid w:val="4BD784B3"/>
    <w:rsid w:val="4BEBD72A"/>
    <w:rsid w:val="4C6E9CC9"/>
    <w:rsid w:val="4D6D81BC"/>
    <w:rsid w:val="4EAB95FD"/>
    <w:rsid w:val="4F2B2278"/>
    <w:rsid w:val="4F380504"/>
    <w:rsid w:val="503F2380"/>
    <w:rsid w:val="50488316"/>
    <w:rsid w:val="5083FEDF"/>
    <w:rsid w:val="515F3C42"/>
    <w:rsid w:val="51E531BC"/>
    <w:rsid w:val="51ED9F47"/>
    <w:rsid w:val="529039E4"/>
    <w:rsid w:val="5393F228"/>
    <w:rsid w:val="53BB6AAE"/>
    <w:rsid w:val="5464C040"/>
    <w:rsid w:val="55044CE0"/>
    <w:rsid w:val="551F00D4"/>
    <w:rsid w:val="55F71BB1"/>
    <w:rsid w:val="55F93333"/>
    <w:rsid w:val="5645B38F"/>
    <w:rsid w:val="57A568D8"/>
    <w:rsid w:val="58731284"/>
    <w:rsid w:val="589B9B25"/>
    <w:rsid w:val="58C543E0"/>
    <w:rsid w:val="596C0AA3"/>
    <w:rsid w:val="59D4A1E1"/>
    <w:rsid w:val="5A029978"/>
    <w:rsid w:val="5A0DF25A"/>
    <w:rsid w:val="5AB10A48"/>
    <w:rsid w:val="5D31953D"/>
    <w:rsid w:val="5E69A153"/>
    <w:rsid w:val="5E89E3D0"/>
    <w:rsid w:val="60AD2F5D"/>
    <w:rsid w:val="611B1D80"/>
    <w:rsid w:val="624A0178"/>
    <w:rsid w:val="62635D9D"/>
    <w:rsid w:val="632E2F78"/>
    <w:rsid w:val="63EAB5EC"/>
    <w:rsid w:val="649F7821"/>
    <w:rsid w:val="652CB9B9"/>
    <w:rsid w:val="655025EC"/>
    <w:rsid w:val="65521E3E"/>
    <w:rsid w:val="65BBDA0A"/>
    <w:rsid w:val="65F7ABA7"/>
    <w:rsid w:val="66FE02E6"/>
    <w:rsid w:val="68E50D5D"/>
    <w:rsid w:val="697C3441"/>
    <w:rsid w:val="6A6D3EED"/>
    <w:rsid w:val="6B63E391"/>
    <w:rsid w:val="6C5C2443"/>
    <w:rsid w:val="6CDE41F3"/>
    <w:rsid w:val="6D04E3E3"/>
    <w:rsid w:val="6EA069C1"/>
    <w:rsid w:val="6F7BC47F"/>
    <w:rsid w:val="6FD4BE6E"/>
    <w:rsid w:val="6FF4CF2F"/>
    <w:rsid w:val="705F6354"/>
    <w:rsid w:val="70AA39D9"/>
    <w:rsid w:val="7274CCBE"/>
    <w:rsid w:val="7292F627"/>
    <w:rsid w:val="739CDCF1"/>
    <w:rsid w:val="7408272C"/>
    <w:rsid w:val="747DB381"/>
    <w:rsid w:val="74DF1DC8"/>
    <w:rsid w:val="75DD65CA"/>
    <w:rsid w:val="7657884F"/>
    <w:rsid w:val="76C36803"/>
    <w:rsid w:val="76E12DA2"/>
    <w:rsid w:val="783E7D7F"/>
    <w:rsid w:val="7938F544"/>
    <w:rsid w:val="79AD9520"/>
    <w:rsid w:val="79FE5F8F"/>
    <w:rsid w:val="7A1B30B3"/>
    <w:rsid w:val="7A29A1CC"/>
    <w:rsid w:val="7BAD2F57"/>
    <w:rsid w:val="7C248253"/>
    <w:rsid w:val="7C25DAAC"/>
    <w:rsid w:val="7C9FC810"/>
    <w:rsid w:val="7D0BFF01"/>
    <w:rsid w:val="7D13E0F4"/>
    <w:rsid w:val="7D850A3F"/>
    <w:rsid w:val="7E1B17FE"/>
    <w:rsid w:val="7E8C597B"/>
    <w:rsid w:val="7F8C61E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8B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sk" w:eastAsia="sk-SK" w:bidi="ar-SA"/>
      </w:rPr>
    </w:rPrDefault>
    <w:pPrDefault>
      <w:pPr>
        <w:tabs>
          <w:tab w:val="left" w:pos="2160"/>
          <w:tab w:val="left" w:pos="2880"/>
          <w:tab w:val="left" w:pos="4500"/>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bCs/>
      <w:sz w:val="48"/>
      <w:szCs w:val="48"/>
    </w:rPr>
  </w:style>
  <w:style w:type="paragraph" w:styleId="Nadpis2">
    <w:name w:val="heading 2"/>
    <w:basedOn w:val="Normlny"/>
    <w:next w:val="Normlny"/>
    <w:uiPriority w:val="9"/>
    <w:unhideWhenUsed/>
    <w:qFormat/>
    <w:pPr>
      <w:keepNext/>
      <w:tabs>
        <w:tab w:val="left" w:pos="1260"/>
      </w:tabs>
      <w:spacing w:before="200"/>
      <w:ind w:left="540"/>
      <w:outlineLvl w:val="1"/>
    </w:pPr>
    <w:rPr>
      <w:b/>
      <w:bCs/>
    </w:rPr>
  </w:style>
  <w:style w:type="paragraph" w:styleId="Nadpis3">
    <w:name w:val="heading 3"/>
    <w:basedOn w:val="Normlny"/>
    <w:next w:val="Normlny"/>
    <w:uiPriority w:val="9"/>
    <w:semiHidden/>
    <w:unhideWhenUsed/>
    <w:qFormat/>
    <w:pPr>
      <w:keepNext/>
      <w:keepLines/>
      <w:spacing w:before="280" w:after="80"/>
      <w:outlineLvl w:val="2"/>
    </w:pPr>
    <w:rPr>
      <w:b/>
      <w:bCs/>
      <w:sz w:val="28"/>
      <w:szCs w:val="28"/>
    </w:rPr>
  </w:style>
  <w:style w:type="paragraph" w:styleId="Nadpis4">
    <w:name w:val="heading 4"/>
    <w:basedOn w:val="Normlny"/>
    <w:next w:val="Normlny"/>
    <w:uiPriority w:val="9"/>
    <w:semiHidden/>
    <w:unhideWhenUsed/>
    <w:qFormat/>
    <w:pPr>
      <w:keepNext/>
      <w:keepLines/>
      <w:spacing w:before="240" w:after="40"/>
      <w:outlineLvl w:val="3"/>
    </w:pPr>
    <w:rPr>
      <w:b/>
      <w:bCs/>
      <w:sz w:val="24"/>
      <w:szCs w:val="24"/>
    </w:rPr>
  </w:style>
  <w:style w:type="paragraph" w:styleId="Nadpis5">
    <w:name w:val="heading 5"/>
    <w:basedOn w:val="Normlny"/>
    <w:next w:val="Normlny"/>
    <w:uiPriority w:val="9"/>
    <w:semiHidden/>
    <w:unhideWhenUsed/>
    <w:qFormat/>
    <w:pPr>
      <w:keepNext/>
      <w:keepLines/>
      <w:spacing w:before="220" w:after="40"/>
      <w:outlineLvl w:val="4"/>
    </w:pPr>
    <w:rPr>
      <w:b/>
      <w:bCs/>
      <w:sz w:val="22"/>
      <w:szCs w:val="22"/>
    </w:rPr>
  </w:style>
  <w:style w:type="paragraph" w:styleId="Nadpis6">
    <w:name w:val="heading 6"/>
    <w:basedOn w:val="Normlny"/>
    <w:next w:val="Normlny"/>
    <w:uiPriority w:val="9"/>
    <w:semiHidden/>
    <w:unhideWhenUsed/>
    <w:qFormat/>
    <w:pPr>
      <w:keepNext/>
      <w:keepLines/>
      <w:spacing w:before="200" w:after="40"/>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uiPriority w:val="10"/>
    <w:qFormat/>
    <w:pPr>
      <w:tabs>
        <w:tab w:val="right" w:pos="10080"/>
      </w:tabs>
      <w:jc w:val="center"/>
    </w:pPr>
    <w:rPr>
      <w:smallCaps/>
    </w:rPr>
  </w:style>
  <w:style w:type="paragraph" w:styleId="Podtitul">
    <w:name w:val="Subtitle"/>
    <w:basedOn w:val="Normlny"/>
    <w:next w:val="Normlny"/>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10" w:type="dxa"/>
        <w:bottom w:w="0" w:type="dxa"/>
        <w:right w:w="10"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character" w:customStyle="1" w:styleId="CommentReference">
    <w:name w:val="Comment Reference"/>
    <w:basedOn w:val="Predvolenpsmoodseku"/>
    <w:uiPriority w:val="99"/>
    <w:semiHidden/>
    <w:unhideWhenUsed/>
    <w:rsid w:val="003A1A24"/>
    <w:rPr>
      <w:sz w:val="16"/>
      <w:szCs w:val="16"/>
    </w:rPr>
  </w:style>
  <w:style w:type="paragraph" w:customStyle="1" w:styleId="CommentText">
    <w:name w:val="Comment Text"/>
    <w:basedOn w:val="Normlny"/>
    <w:link w:val="CommentTextChar"/>
    <w:uiPriority w:val="99"/>
    <w:unhideWhenUsed/>
    <w:rsid w:val="003A1A24"/>
  </w:style>
  <w:style w:type="character" w:customStyle="1" w:styleId="CommentTextChar">
    <w:name w:val="Comment Text Char"/>
    <w:basedOn w:val="Predvolenpsmoodseku"/>
    <w:link w:val="CommentText"/>
    <w:uiPriority w:val="99"/>
    <w:rsid w:val="003A1A24"/>
  </w:style>
  <w:style w:type="paragraph" w:customStyle="1" w:styleId="CommentSubject">
    <w:name w:val="Comment Subject"/>
    <w:basedOn w:val="CommentText"/>
    <w:next w:val="CommentText"/>
    <w:link w:val="CommentSubjectChar"/>
    <w:uiPriority w:val="99"/>
    <w:semiHidden/>
    <w:unhideWhenUsed/>
    <w:rsid w:val="001F2AB4"/>
    <w:rPr>
      <w:b/>
      <w:bCs/>
    </w:rPr>
  </w:style>
  <w:style w:type="character" w:customStyle="1" w:styleId="CommentSubjectChar">
    <w:name w:val="Comment Subject Char"/>
    <w:basedOn w:val="CommentTextChar"/>
    <w:link w:val="CommentSubject"/>
    <w:uiPriority w:val="99"/>
    <w:semiHidden/>
    <w:rsid w:val="001F2AB4"/>
    <w:rPr>
      <w:b/>
      <w:bCs/>
    </w:rPr>
  </w:style>
  <w:style w:type="paragraph" w:styleId="Revzia">
    <w:name w:val="Revision"/>
    <w:hidden/>
    <w:uiPriority w:val="99"/>
    <w:semiHidden/>
    <w:rsid w:val="00E30221"/>
    <w:pPr>
      <w:tabs>
        <w:tab w:val="clear" w:pos="2160"/>
        <w:tab w:val="clear" w:pos="2880"/>
        <w:tab w:val="clear" w:pos="4500"/>
      </w:tabs>
    </w:pPr>
  </w:style>
  <w:style w:type="paragraph" w:styleId="Odsekzoznamu">
    <w:name w:val="List Paragraph"/>
    <w:basedOn w:val="Normlny"/>
    <w:uiPriority w:val="34"/>
    <w:qFormat/>
    <w:rsid w:val="00702B9A"/>
    <w:pPr>
      <w:ind w:left="720"/>
      <w:contextualSpacing/>
    </w:pPr>
  </w:style>
  <w:style w:type="paragraph" w:styleId="Hlavika">
    <w:name w:val="header"/>
    <w:basedOn w:val="Normlny"/>
    <w:link w:val="HlavikaChar"/>
    <w:uiPriority w:val="99"/>
    <w:unhideWhenUsed/>
    <w:rsid w:val="0025083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250834"/>
  </w:style>
  <w:style w:type="paragraph" w:styleId="Pta">
    <w:name w:val="footer"/>
    <w:basedOn w:val="Normlny"/>
    <w:link w:val="PtaChar"/>
    <w:uiPriority w:val="99"/>
    <w:unhideWhenUsed/>
    <w:rsid w:val="00250834"/>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250834"/>
  </w:style>
  <w:style w:type="character" w:styleId="Zmienka">
    <w:name w:val="Mention"/>
    <w:basedOn w:val="Predvolenpsmoodseku"/>
    <w:uiPriority w:val="99"/>
    <w:unhideWhenUsed/>
    <w:rsid w:val="00425688"/>
    <w:rPr>
      <w:color w:val="2B579A"/>
      <w:shd w:val="clear" w:color="auto" w:fill="E1DFDD"/>
    </w:rPr>
  </w:style>
  <w:style w:type="character" w:styleId="Hypertextovprepojenie">
    <w:name w:val="Hyperlink"/>
    <w:basedOn w:val="Predvolenpsmoodseku"/>
    <w:uiPriority w:val="99"/>
    <w:unhideWhenUsed/>
    <w:rsid w:val="00D074EC"/>
    <w:rPr>
      <w:color w:val="0000FF"/>
      <w:u w:val="single"/>
    </w:rPr>
  </w:style>
  <w:style w:type="table" w:styleId="Mriekatabuky">
    <w:name w:val="Table Grid"/>
    <w:basedOn w:val="Normlnatabuka"/>
    <w:uiPriority w:val="59"/>
    <w:rsid w:val="00D074E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komentra">
    <w:name w:val="annotation text"/>
    <w:basedOn w:val="Normlny"/>
    <w:link w:val="TextkomentraChar"/>
    <w:uiPriority w:val="99"/>
    <w:semiHidden/>
    <w:unhideWhenUsed/>
  </w:style>
  <w:style w:type="character" w:customStyle="1" w:styleId="TextkomentraChar">
    <w:name w:val="Text komentára Char"/>
    <w:basedOn w:val="Predvolenpsmoodseku"/>
    <w:link w:val="Textkomentra"/>
    <w:uiPriority w:val="99"/>
    <w:semiHidden/>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rsid w:val="00843553"/>
    <w:rPr>
      <w:b/>
      <w:bCs/>
    </w:rPr>
  </w:style>
  <w:style w:type="character" w:customStyle="1" w:styleId="PredmetkomentraChar">
    <w:name w:val="Predmet komentára Char"/>
    <w:basedOn w:val="TextkomentraChar"/>
    <w:link w:val="Predmetkomentra"/>
    <w:uiPriority w:val="99"/>
    <w:semiHidden/>
    <w:rsid w:val="00843553"/>
    <w:rPr>
      <w:b/>
      <w:bCs/>
    </w:rPr>
  </w:style>
  <w:style w:type="paragraph" w:styleId="Normlnywebov">
    <w:name w:val="Normal (Web)"/>
    <w:basedOn w:val="Normlny"/>
    <w:uiPriority w:val="99"/>
    <w:unhideWhenUsed/>
    <w:rsid w:val="00AB1FF2"/>
    <w:pPr>
      <w:tabs>
        <w:tab w:val="clear" w:pos="2160"/>
        <w:tab w:val="clear" w:pos="2880"/>
        <w:tab w:val="clear" w:pos="4500"/>
      </w:tabs>
      <w:spacing w:before="100" w:beforeAutospacing="1" w:after="100" w:afterAutospacing="1"/>
    </w:pPr>
    <w:rPr>
      <w:rFonts w:ascii="Times New Roman" w:eastAsia="Times New Roman" w:hAnsi="Times New Roman" w:cs="Times New Roman"/>
      <w:sz w:val="24"/>
      <w:szCs w:val="24"/>
      <w:lang w:val="sk-SK"/>
    </w:rPr>
  </w:style>
  <w:style w:type="character" w:styleId="Vrazn">
    <w:name w:val="Strong"/>
    <w:basedOn w:val="Predvolenpsmoodseku"/>
    <w:uiPriority w:val="22"/>
    <w:qFormat/>
    <w:rsid w:val="00AB1F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371588">
      <w:bodyDiv w:val="1"/>
      <w:marLeft w:val="0"/>
      <w:marRight w:val="0"/>
      <w:marTop w:val="0"/>
      <w:marBottom w:val="0"/>
      <w:divBdr>
        <w:top w:val="none" w:sz="0" w:space="0" w:color="auto"/>
        <w:left w:val="none" w:sz="0" w:space="0" w:color="auto"/>
        <w:bottom w:val="none" w:sz="0" w:space="0" w:color="auto"/>
        <w:right w:val="none" w:sz="0" w:space="0" w:color="auto"/>
      </w:divBdr>
      <w:divsChild>
        <w:div w:id="274559885">
          <w:marLeft w:val="0"/>
          <w:marRight w:val="0"/>
          <w:marTop w:val="0"/>
          <w:marBottom w:val="0"/>
          <w:divBdr>
            <w:top w:val="none" w:sz="0" w:space="0" w:color="auto"/>
            <w:left w:val="none" w:sz="0" w:space="0" w:color="auto"/>
            <w:bottom w:val="none" w:sz="0" w:space="0" w:color="auto"/>
            <w:right w:val="none" w:sz="0" w:space="0" w:color="auto"/>
          </w:divBdr>
        </w:div>
      </w:divsChild>
    </w:div>
    <w:div w:id="361521988">
      <w:bodyDiv w:val="1"/>
      <w:marLeft w:val="0"/>
      <w:marRight w:val="0"/>
      <w:marTop w:val="0"/>
      <w:marBottom w:val="0"/>
      <w:divBdr>
        <w:top w:val="none" w:sz="0" w:space="0" w:color="auto"/>
        <w:left w:val="none" w:sz="0" w:space="0" w:color="auto"/>
        <w:bottom w:val="none" w:sz="0" w:space="0" w:color="auto"/>
        <w:right w:val="none" w:sz="0" w:space="0" w:color="auto"/>
      </w:divBdr>
      <w:divsChild>
        <w:div w:id="270824450">
          <w:marLeft w:val="0"/>
          <w:marRight w:val="0"/>
          <w:marTop w:val="0"/>
          <w:marBottom w:val="0"/>
          <w:divBdr>
            <w:top w:val="none" w:sz="0" w:space="0" w:color="auto"/>
            <w:left w:val="none" w:sz="0" w:space="0" w:color="auto"/>
            <w:bottom w:val="none" w:sz="0" w:space="0" w:color="auto"/>
            <w:right w:val="none" w:sz="0" w:space="0" w:color="auto"/>
          </w:divBdr>
        </w:div>
      </w:divsChild>
    </w:div>
    <w:div w:id="556353311">
      <w:bodyDiv w:val="1"/>
      <w:marLeft w:val="0"/>
      <w:marRight w:val="0"/>
      <w:marTop w:val="0"/>
      <w:marBottom w:val="0"/>
      <w:divBdr>
        <w:top w:val="none" w:sz="0" w:space="0" w:color="auto"/>
        <w:left w:val="none" w:sz="0" w:space="0" w:color="auto"/>
        <w:bottom w:val="none" w:sz="0" w:space="0" w:color="auto"/>
        <w:right w:val="none" w:sz="0" w:space="0" w:color="auto"/>
      </w:divBdr>
      <w:divsChild>
        <w:div w:id="143208762">
          <w:marLeft w:val="0"/>
          <w:marRight w:val="0"/>
          <w:marTop w:val="0"/>
          <w:marBottom w:val="0"/>
          <w:divBdr>
            <w:top w:val="none" w:sz="0" w:space="0" w:color="auto"/>
            <w:left w:val="none" w:sz="0" w:space="0" w:color="auto"/>
            <w:bottom w:val="none" w:sz="0" w:space="0" w:color="auto"/>
            <w:right w:val="none" w:sz="0" w:space="0" w:color="auto"/>
          </w:divBdr>
        </w:div>
      </w:divsChild>
    </w:div>
    <w:div w:id="1525512220">
      <w:bodyDiv w:val="1"/>
      <w:marLeft w:val="0"/>
      <w:marRight w:val="0"/>
      <w:marTop w:val="0"/>
      <w:marBottom w:val="0"/>
      <w:divBdr>
        <w:top w:val="none" w:sz="0" w:space="0" w:color="auto"/>
        <w:left w:val="none" w:sz="0" w:space="0" w:color="auto"/>
        <w:bottom w:val="none" w:sz="0" w:space="0" w:color="auto"/>
        <w:right w:val="none" w:sz="0" w:space="0" w:color="auto"/>
      </w:divBdr>
      <w:divsChild>
        <w:div w:id="1801529886">
          <w:marLeft w:val="0"/>
          <w:marRight w:val="0"/>
          <w:marTop w:val="0"/>
          <w:marBottom w:val="0"/>
          <w:divBdr>
            <w:top w:val="none" w:sz="0" w:space="0" w:color="auto"/>
            <w:left w:val="none" w:sz="0" w:space="0" w:color="auto"/>
            <w:bottom w:val="none" w:sz="0" w:space="0" w:color="auto"/>
            <w:right w:val="none" w:sz="0" w:space="0" w:color="auto"/>
          </w:divBdr>
        </w:div>
      </w:divsChild>
    </w:div>
    <w:div w:id="1878816756">
      <w:bodyDiv w:val="1"/>
      <w:marLeft w:val="0"/>
      <w:marRight w:val="0"/>
      <w:marTop w:val="0"/>
      <w:marBottom w:val="0"/>
      <w:divBdr>
        <w:top w:val="none" w:sz="0" w:space="0" w:color="auto"/>
        <w:left w:val="none" w:sz="0" w:space="0" w:color="auto"/>
        <w:bottom w:val="none" w:sz="0" w:space="0" w:color="auto"/>
        <w:right w:val="none" w:sz="0" w:space="0" w:color="auto"/>
      </w:divBdr>
      <w:divsChild>
        <w:div w:id="153323003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urad@minv.sk" TargetMode="External"/><Relationship Id="rId3" Type="http://schemas.openxmlformats.org/officeDocument/2006/relationships/settings" Target="settings.xml"/><Relationship Id="rId7" Type="http://schemas.openxmlformats.org/officeDocument/2006/relationships/hyperlink" Target="http://www.min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6587</Words>
  <Characters>37549</Characters>
  <Application>Microsoft Office Word</Application>
  <DocSecurity>0</DocSecurity>
  <Lines>312</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2026-04-15T12:26:00Z</dcterms:created>
  <dcterms:modified xsi:type="dcterms:W3CDTF">2026-04-16T07:31:00Z</dcterms:modified>
</cp:coreProperties>
</file>