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6D70D7">
        <w:rPr>
          <w:rFonts w:ascii="Times New Roman" w:hAnsi="Times New Roman" w:cs="Times New Roman"/>
          <w:b/>
          <w:bCs/>
          <w:color w:val="000000"/>
        </w:rPr>
        <w:t>I N F O R M Á C I A</w:t>
      </w: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6D70D7">
        <w:rPr>
          <w:rFonts w:ascii="Times New Roman" w:hAnsi="Times New Roman" w:cs="Times New Roman"/>
          <w:b/>
          <w:bCs/>
          <w:color w:val="000000"/>
        </w:rPr>
        <w:t xml:space="preserve">podľa § 55 ods. 2 zákona č. 343/2015 Z. z. o verejnom obstarávaní a o zmene a doplnení niektorých zákonov v znení neskorších predpisov (ďalej len “ZVO”) </w:t>
      </w: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D70D7" w:rsidRPr="006D70D7" w:rsidRDefault="006D70D7" w:rsidP="006D70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</w:rPr>
      </w:pPr>
      <w:r w:rsidRPr="006D70D7">
        <w:rPr>
          <w:rFonts w:ascii="Times New Roman" w:hAnsi="Times New Roman" w:cs="Times New Roman"/>
          <w:b/>
          <w:bCs/>
          <w:color w:val="000000"/>
        </w:rPr>
        <w:t xml:space="preserve">Identifikačné údaje verejného obstarávateľa </w:t>
      </w: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color w:val="000000"/>
        </w:rPr>
        <w:t>Národné centrum zdravotníckych informácií</w:t>
      </w: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</w:rPr>
      </w:pPr>
      <w:proofErr w:type="spellStart"/>
      <w:r w:rsidRPr="006D70D7">
        <w:rPr>
          <w:rFonts w:ascii="Times New Roman" w:hAnsi="Times New Roman" w:cs="Times New Roman"/>
          <w:color w:val="000000"/>
        </w:rPr>
        <w:t>Lazaretská</w:t>
      </w:r>
      <w:proofErr w:type="spellEnd"/>
      <w:r w:rsidRPr="006D70D7">
        <w:rPr>
          <w:rFonts w:ascii="Times New Roman" w:hAnsi="Times New Roman" w:cs="Times New Roman"/>
          <w:color w:val="000000"/>
        </w:rPr>
        <w:t xml:space="preserve"> 26</w:t>
      </w: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color w:val="000000"/>
        </w:rPr>
        <w:t xml:space="preserve">811 09 Bratislava </w:t>
      </w: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color w:val="000000"/>
        </w:rPr>
        <w:t>IČO: 00165387</w:t>
      </w: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color w:val="000000"/>
        </w:rPr>
        <w:t>kontaktná osoba: JUDr. Tatiana Valentovičová</w:t>
      </w: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563C1"/>
        </w:rPr>
      </w:pPr>
      <w:r w:rsidRPr="006D70D7">
        <w:rPr>
          <w:rFonts w:ascii="Times New Roman" w:hAnsi="Times New Roman" w:cs="Times New Roman"/>
          <w:color w:val="000000"/>
        </w:rPr>
        <w:t xml:space="preserve">e-mail: </w:t>
      </w:r>
      <w:r w:rsidRPr="006D70D7">
        <w:rPr>
          <w:rFonts w:ascii="Times New Roman" w:hAnsi="Times New Roman" w:cs="Times New Roman"/>
          <w:color w:val="0563C1"/>
        </w:rPr>
        <w:t>tatiana.valentovicova@nczisk.sk</w:t>
      </w:r>
    </w:p>
    <w:p w:rsidR="006D70D7" w:rsidRPr="006D70D7" w:rsidRDefault="006D70D7" w:rsidP="006D70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</w:rPr>
      </w:pPr>
      <w:r w:rsidRPr="006D70D7">
        <w:rPr>
          <w:rFonts w:ascii="Times New Roman" w:hAnsi="Times New Roman" w:cs="Times New Roman"/>
          <w:b/>
          <w:bCs/>
          <w:color w:val="000000"/>
        </w:rPr>
        <w:t xml:space="preserve">Zadávaná zákazka </w:t>
      </w:r>
    </w:p>
    <w:p w:rsidR="006D70D7" w:rsidRPr="006D70D7" w:rsidRDefault="006D70D7" w:rsidP="006D70D7">
      <w:pPr>
        <w:autoSpaceDE w:val="0"/>
        <w:autoSpaceDN w:val="0"/>
        <w:adjustRightInd w:val="0"/>
        <w:spacing w:before="120" w:after="120" w:line="240" w:lineRule="auto"/>
        <w:ind w:left="720"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color w:val="000000"/>
        </w:rPr>
        <w:t xml:space="preserve">Názov zákazky: </w:t>
      </w:r>
      <w:r w:rsidRPr="006D70D7">
        <w:rPr>
          <w:rFonts w:ascii="Times New Roman" w:hAnsi="Times New Roman" w:cs="Times New Roman"/>
          <w:b/>
          <w:bCs/>
          <w:color w:val="000000"/>
        </w:rPr>
        <w:t>„</w:t>
      </w:r>
      <w:r w:rsidR="00C97DC8">
        <w:rPr>
          <w:rFonts w:ascii="Times New Roman" w:hAnsi="Times New Roman" w:cs="Times New Roman"/>
          <w:b/>
          <w:bCs/>
          <w:color w:val="000000"/>
        </w:rPr>
        <w:t>Nákup IKT</w:t>
      </w:r>
      <w:r w:rsidR="0066330E">
        <w:rPr>
          <w:rFonts w:ascii="Times New Roman" w:hAnsi="Times New Roman" w:cs="Times New Roman"/>
          <w:b/>
          <w:bCs/>
          <w:color w:val="000000"/>
        </w:rPr>
        <w:t>(DNS)_R</w:t>
      </w:r>
      <w:bookmarkStart w:id="0" w:name="_GoBack"/>
      <w:bookmarkEnd w:id="0"/>
      <w:r w:rsidR="0066330E">
        <w:rPr>
          <w:rFonts w:ascii="Times New Roman" w:hAnsi="Times New Roman" w:cs="Times New Roman"/>
          <w:b/>
          <w:bCs/>
          <w:color w:val="000000"/>
        </w:rPr>
        <w:t xml:space="preserve">ozšírenie licencií </w:t>
      </w:r>
      <w:proofErr w:type="spellStart"/>
      <w:r w:rsidR="0066330E">
        <w:rPr>
          <w:rFonts w:ascii="Times New Roman" w:hAnsi="Times New Roman" w:cs="Times New Roman"/>
          <w:b/>
          <w:bCs/>
          <w:color w:val="000000"/>
        </w:rPr>
        <w:t>Red</w:t>
      </w:r>
      <w:proofErr w:type="spellEnd"/>
      <w:r w:rsidR="0066330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66330E">
        <w:rPr>
          <w:rFonts w:ascii="Times New Roman" w:hAnsi="Times New Roman" w:cs="Times New Roman"/>
          <w:b/>
          <w:bCs/>
          <w:color w:val="000000"/>
        </w:rPr>
        <w:t>Hat</w:t>
      </w:r>
      <w:proofErr w:type="spellEnd"/>
      <w:r w:rsidR="0066330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66330E">
        <w:rPr>
          <w:rFonts w:ascii="Times New Roman" w:hAnsi="Times New Roman" w:cs="Times New Roman"/>
          <w:b/>
          <w:bCs/>
          <w:color w:val="000000"/>
        </w:rPr>
        <w:t>Openshift</w:t>
      </w:r>
      <w:proofErr w:type="spellEnd"/>
      <w:r w:rsidR="0066330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66330E">
        <w:rPr>
          <w:rFonts w:ascii="Times New Roman" w:hAnsi="Times New Roman" w:cs="Times New Roman"/>
          <w:b/>
          <w:bCs/>
          <w:color w:val="000000"/>
        </w:rPr>
        <w:t>Platform</w:t>
      </w:r>
      <w:proofErr w:type="spellEnd"/>
      <w:r w:rsidR="0066330E">
        <w:rPr>
          <w:rFonts w:ascii="Times New Roman" w:hAnsi="Times New Roman" w:cs="Times New Roman"/>
          <w:b/>
          <w:bCs/>
          <w:color w:val="000000"/>
        </w:rPr>
        <w:t xml:space="preserve"> Plus</w:t>
      </w:r>
      <w:r w:rsidRPr="006D70D7">
        <w:rPr>
          <w:rFonts w:ascii="Times New Roman" w:hAnsi="Times New Roman" w:cs="Times New Roman"/>
          <w:b/>
          <w:bCs/>
          <w:color w:val="000000"/>
        </w:rPr>
        <w:t>“</w:t>
      </w:r>
      <w:r w:rsidRPr="006D70D7">
        <w:rPr>
          <w:rFonts w:ascii="Times New Roman" w:hAnsi="Times New Roman" w:cs="Times New Roman"/>
          <w:color w:val="000000"/>
        </w:rPr>
        <w:t>.</w:t>
      </w:r>
    </w:p>
    <w:p w:rsidR="006D70D7" w:rsidRPr="00C97DC8" w:rsidRDefault="006D70D7" w:rsidP="00C97DC8">
      <w:pPr>
        <w:shd w:val="clear" w:color="auto" w:fill="FFFFFF"/>
        <w:spacing w:after="150"/>
        <w:ind w:left="720"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color w:val="000000"/>
        </w:rPr>
        <w:t xml:space="preserve">Oznámenie o vyhlásení verejného obstarávania v Úradnom vestníku Európskej únie </w:t>
      </w:r>
      <w:r w:rsidR="00C97DC8" w:rsidRPr="00C97DC8">
        <w:rPr>
          <w:rFonts w:ascii="Times New Roman" w:hAnsi="Times New Roman" w:cs="Times New Roman"/>
          <w:color w:val="000000"/>
        </w:rPr>
        <w:t>S 91/2024 zo dňa 10.05.2024 pod značkou 275474-2024</w:t>
      </w:r>
      <w:r w:rsidRPr="00C97DC8">
        <w:rPr>
          <w:rFonts w:ascii="Times New Roman" w:hAnsi="Times New Roman" w:cs="Times New Roman"/>
          <w:color w:val="000000"/>
        </w:rPr>
        <w:t xml:space="preserve"> </w:t>
      </w:r>
      <w:r w:rsidRPr="006D70D7">
        <w:rPr>
          <w:rFonts w:ascii="Times New Roman" w:hAnsi="Times New Roman" w:cs="Times New Roman"/>
          <w:color w:val="000000"/>
        </w:rPr>
        <w:t xml:space="preserve">a vo Vestníku verejného </w:t>
      </w:r>
      <w:r w:rsidR="00C97DC8" w:rsidRPr="00C97DC8">
        <w:rPr>
          <w:rFonts w:ascii="Times New Roman" w:hAnsi="Times New Roman" w:cs="Times New Roman"/>
          <w:color w:val="000000"/>
        </w:rPr>
        <w:t xml:space="preserve">č. 91/2024 zo dňa 13.05.2024 pod značkou 12525 – MUT </w:t>
      </w:r>
      <w:r w:rsidRPr="006D70D7">
        <w:rPr>
          <w:rFonts w:ascii="Times New Roman" w:hAnsi="Times New Roman" w:cs="Times New Roman"/>
          <w:color w:val="000000"/>
        </w:rPr>
        <w:t xml:space="preserve">(ďalej len „Oznámenie“). </w:t>
      </w:r>
    </w:p>
    <w:p w:rsidR="006D70D7" w:rsidRPr="006D70D7" w:rsidRDefault="006D70D7" w:rsidP="006D70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6D70D7">
        <w:rPr>
          <w:rFonts w:ascii="Times New Roman" w:hAnsi="Times New Roman" w:cs="Times New Roman"/>
          <w:b/>
          <w:bCs/>
          <w:color w:val="000000"/>
        </w:rPr>
        <w:t xml:space="preserve">Informačná povinnosť - </w:t>
      </w:r>
      <w:r w:rsidRPr="006D70D7">
        <w:rPr>
          <w:rFonts w:ascii="Times New Roman" w:hAnsi="Times New Roman" w:cs="Times New Roman"/>
          <w:color w:val="000000"/>
        </w:rPr>
        <w:t xml:space="preserve">podľa § 55 ods. 2 ZVO - výsledok vyhodnotenia ponúk: Úspešný uchádzač: </w:t>
      </w:r>
      <w:r w:rsidR="00C97DC8">
        <w:rPr>
          <w:rFonts w:ascii="Times New Roman" w:hAnsi="Times New Roman" w:cs="Times New Roman"/>
          <w:color w:val="000000"/>
        </w:rPr>
        <w:t xml:space="preserve">DATALAN, </w:t>
      </w:r>
      <w:proofErr w:type="spellStart"/>
      <w:r w:rsidR="00C97DC8">
        <w:rPr>
          <w:rFonts w:ascii="Times New Roman" w:hAnsi="Times New Roman" w:cs="Times New Roman"/>
          <w:color w:val="000000"/>
        </w:rPr>
        <w:t>a.s</w:t>
      </w:r>
      <w:proofErr w:type="spellEnd"/>
      <w:r w:rsidR="00C97DC8">
        <w:rPr>
          <w:rFonts w:ascii="Times New Roman" w:hAnsi="Times New Roman" w:cs="Times New Roman"/>
          <w:color w:val="000000"/>
        </w:rPr>
        <w:t>., Krasovského 14, 851 01 Bratislava, IČO: 35 810 734.</w:t>
      </w:r>
      <w:r w:rsidRPr="006D70D7">
        <w:rPr>
          <w:rFonts w:ascii="Times New Roman" w:hAnsi="Times New Roman" w:cs="Times New Roman"/>
          <w:color w:val="000000"/>
        </w:rPr>
        <w:t xml:space="preserve"> </w:t>
      </w: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</w:rPr>
      </w:pPr>
    </w:p>
    <w:p w:rsidR="006D70D7" w:rsidRPr="006D70D7" w:rsidRDefault="006D70D7" w:rsidP="006D70D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u w:val="single"/>
        </w:rPr>
      </w:pPr>
      <w:r w:rsidRPr="006D70D7">
        <w:rPr>
          <w:rFonts w:ascii="Times New Roman" w:hAnsi="Times New Roman" w:cs="Times New Roman"/>
          <w:color w:val="000000"/>
          <w:u w:val="single"/>
        </w:rPr>
        <w:t xml:space="preserve">Odôvodnenie: </w:t>
      </w:r>
    </w:p>
    <w:p w:rsidR="006D70D7" w:rsidRPr="006D70D7" w:rsidRDefault="00C97DC8" w:rsidP="006D70D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DATALAN, </w:t>
      </w:r>
      <w:proofErr w:type="spellStart"/>
      <w:r>
        <w:rPr>
          <w:rFonts w:ascii="Times New Roman" w:hAnsi="Times New Roman" w:cs="Times New Roman"/>
          <w:color w:val="000000"/>
        </w:rPr>
        <w:t>a.s</w:t>
      </w:r>
      <w:proofErr w:type="spellEnd"/>
      <w:r>
        <w:rPr>
          <w:rFonts w:ascii="Times New Roman" w:hAnsi="Times New Roman" w:cs="Times New Roman"/>
          <w:color w:val="000000"/>
        </w:rPr>
        <w:t xml:space="preserve">., Krasovského 14, 851 01 Bratislava, IČO: 35 810 734 </w:t>
      </w:r>
      <w:r w:rsidR="006D70D7" w:rsidRPr="006D70D7">
        <w:rPr>
          <w:rFonts w:ascii="Times New Roman" w:hAnsi="Times New Roman" w:cs="Times New Roman"/>
          <w:color w:val="000000"/>
        </w:rPr>
        <w:t>predložil ponuku s najnižšou  celkovou cenou za pr</w:t>
      </w:r>
      <w:r>
        <w:rPr>
          <w:rFonts w:ascii="Times New Roman" w:hAnsi="Times New Roman" w:cs="Times New Roman"/>
          <w:color w:val="000000"/>
        </w:rPr>
        <w:t xml:space="preserve">edmet zákazky vo výške </w:t>
      </w:r>
      <w:r w:rsidR="008B52AC" w:rsidRPr="008B52AC">
        <w:rPr>
          <w:rFonts w:ascii="Times New Roman" w:hAnsi="Times New Roman" w:cs="Times New Roman"/>
          <w:color w:val="000000"/>
        </w:rPr>
        <w:t>602 517,96</w:t>
      </w:r>
      <w:r w:rsidR="008B52AC">
        <w:rPr>
          <w:rFonts w:ascii="Aptos" w:hAnsi="Aptos" w:cs="Arial"/>
          <w:color w:val="000000"/>
          <w:sz w:val="18"/>
          <w:szCs w:val="18"/>
          <w:lang w:eastAsia="sk-SK"/>
        </w:rPr>
        <w:t xml:space="preserve"> </w:t>
      </w:r>
      <w:r w:rsidR="006D70D7" w:rsidRPr="006D70D7">
        <w:rPr>
          <w:rFonts w:ascii="Times New Roman" w:hAnsi="Times New Roman" w:cs="Times New Roman"/>
          <w:color w:val="000000"/>
        </w:rPr>
        <w:t xml:space="preserve">EUR s DPH, čím sa umiestnil na 1. mieste v poradí. Ponuka uchádzača splnila požiadavky na predmet zákazky a uchádzač splnil podmienky účasti v plnom rozsahu. </w:t>
      </w:r>
    </w:p>
    <w:p w:rsidR="006D70D7" w:rsidRPr="006D70D7" w:rsidRDefault="006D70D7" w:rsidP="006D70D7">
      <w:pPr>
        <w:autoSpaceDE w:val="0"/>
        <w:autoSpaceDN w:val="0"/>
        <w:adjustRightInd w:val="0"/>
        <w:spacing w:before="120" w:after="120" w:line="240" w:lineRule="auto"/>
        <w:ind w:left="709"/>
        <w:rPr>
          <w:rFonts w:ascii="Times New Roman" w:hAnsi="Times New Roman" w:cs="Times New Roman"/>
          <w:color w:val="000000"/>
          <w:sz w:val="24"/>
        </w:rPr>
      </w:pPr>
    </w:p>
    <w:p w:rsidR="006D70D7" w:rsidRPr="006D70D7" w:rsidRDefault="006D70D7" w:rsidP="006D70D7">
      <w:pPr>
        <w:autoSpaceDE w:val="0"/>
        <w:autoSpaceDN w:val="0"/>
        <w:adjustRightInd w:val="0"/>
        <w:spacing w:before="120" w:after="120" w:line="240" w:lineRule="auto"/>
        <w:ind w:left="709"/>
        <w:rPr>
          <w:rFonts w:ascii="Times New Roman" w:hAnsi="Times New Roman" w:cs="Times New Roman"/>
          <w:color w:val="000000"/>
          <w:sz w:val="24"/>
        </w:rPr>
      </w:pPr>
    </w:p>
    <w:p w:rsidR="006D70D7" w:rsidRPr="006D70D7" w:rsidRDefault="006D70D7" w:rsidP="006D70D7">
      <w:pPr>
        <w:autoSpaceDE w:val="0"/>
        <w:autoSpaceDN w:val="0"/>
        <w:adjustRightInd w:val="0"/>
        <w:spacing w:before="120" w:after="120" w:line="240" w:lineRule="auto"/>
        <w:ind w:left="709"/>
        <w:rPr>
          <w:rFonts w:ascii="Times New Roman" w:eastAsia="Times New Roman" w:hAnsi="Times New Roman" w:cs="Times New Roman"/>
          <w:b/>
          <w:bCs/>
          <w:color w:val="000000"/>
        </w:rPr>
      </w:pPr>
      <w:r w:rsidRPr="006D70D7">
        <w:rPr>
          <w:rFonts w:ascii="Times New Roman" w:hAnsi="Times New Roman" w:cs="Times New Roman"/>
          <w:color w:val="000000"/>
          <w:sz w:val="24"/>
        </w:rPr>
        <w:t>Výsledné poradie uchádzačov:</w:t>
      </w:r>
    </w:p>
    <w:tbl>
      <w:tblPr>
        <w:tblOverlap w:val="never"/>
        <w:tblW w:w="4627" w:type="pct"/>
        <w:tblInd w:w="70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5"/>
        <w:gridCol w:w="3494"/>
        <w:gridCol w:w="2811"/>
        <w:gridCol w:w="1558"/>
      </w:tblGrid>
      <w:tr w:rsidR="006D70D7" w:rsidRPr="006D70D7" w:rsidTr="00C97DC8">
        <w:trPr>
          <w:trHeight w:hRule="exact" w:val="950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70D7" w:rsidRPr="006D70D7" w:rsidRDefault="006D70D7" w:rsidP="006D70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  <w:t>P. č.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70D7" w:rsidRPr="006D70D7" w:rsidRDefault="006D70D7" w:rsidP="006D70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  <w:t>Uchádzač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70D7" w:rsidRPr="006D70D7" w:rsidRDefault="006D70D7" w:rsidP="006D70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  <w:t xml:space="preserve">Celková cena za predmet </w:t>
            </w:r>
          </w:p>
          <w:p w:rsidR="006D70D7" w:rsidRPr="006D70D7" w:rsidRDefault="006D70D7" w:rsidP="006D70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  <w:t xml:space="preserve">zákazky </w:t>
            </w:r>
          </w:p>
          <w:p w:rsidR="006D70D7" w:rsidRPr="006D70D7" w:rsidRDefault="006D70D7" w:rsidP="006D70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  <w:t>v EUR s DPH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70D7" w:rsidRPr="006D70D7" w:rsidRDefault="006D70D7" w:rsidP="006D70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 w:bidi="sk-SK"/>
              </w:rPr>
              <w:t>Poradie</w:t>
            </w:r>
          </w:p>
        </w:tc>
      </w:tr>
      <w:tr w:rsidR="006D70D7" w:rsidRPr="006D70D7" w:rsidTr="00C97DC8">
        <w:trPr>
          <w:trHeight w:hRule="exact" w:val="1489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70D7" w:rsidRPr="006D70D7" w:rsidRDefault="006D70D7" w:rsidP="006D70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  <w:t>1.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70D7" w:rsidRPr="006D70D7" w:rsidRDefault="006D70D7" w:rsidP="006D70D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</w:p>
          <w:p w:rsidR="00C97DC8" w:rsidRDefault="00C97DC8" w:rsidP="00C97DC8">
            <w:pPr>
              <w:spacing w:after="0"/>
              <w:rPr>
                <w:rFonts w:ascii="Aptos" w:hAnsi="Aptos" w:cs="Arial"/>
                <w:b/>
                <w:color w:val="000000"/>
                <w:sz w:val="18"/>
                <w:szCs w:val="18"/>
                <w:lang w:eastAsia="sk-SK"/>
              </w:rPr>
            </w:pPr>
            <w:bookmarkStart w:id="1" w:name="_Hlk215573060"/>
            <w:r w:rsidRPr="00BF3DD4">
              <w:rPr>
                <w:rFonts w:ascii="Aptos" w:hAnsi="Aptos" w:cs="Arial"/>
                <w:b/>
                <w:color w:val="000000"/>
                <w:sz w:val="18"/>
                <w:szCs w:val="18"/>
                <w:lang w:eastAsia="sk-SK"/>
              </w:rPr>
              <w:t xml:space="preserve">DATALAN, </w:t>
            </w:r>
            <w:proofErr w:type="spellStart"/>
            <w:r w:rsidRPr="00BF3DD4">
              <w:rPr>
                <w:rFonts w:ascii="Aptos" w:hAnsi="Aptos" w:cs="Arial"/>
                <w:b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 w:rsidRPr="00BF3DD4">
              <w:rPr>
                <w:rFonts w:ascii="Aptos" w:hAnsi="Aptos" w:cs="Arial"/>
                <w:b/>
                <w:color w:val="000000"/>
                <w:sz w:val="18"/>
                <w:szCs w:val="18"/>
                <w:lang w:eastAsia="sk-SK"/>
              </w:rPr>
              <w:t>.</w:t>
            </w:r>
          </w:p>
          <w:bookmarkEnd w:id="1"/>
          <w:p w:rsidR="00C97DC8" w:rsidRDefault="00C97DC8" w:rsidP="00C97DC8">
            <w:pPr>
              <w:spacing w:after="0"/>
              <w:rPr>
                <w:rFonts w:ascii="Aptos" w:hAnsi="Aptos" w:cs="Arial"/>
                <w:color w:val="000000"/>
                <w:sz w:val="18"/>
                <w:szCs w:val="18"/>
                <w:lang w:eastAsia="sk-SK"/>
              </w:rPr>
            </w:pPr>
            <w:r w:rsidRPr="000A650B">
              <w:rPr>
                <w:rFonts w:ascii="Aptos" w:hAnsi="Aptos" w:cs="Arial"/>
                <w:color w:val="000000"/>
                <w:sz w:val="18"/>
                <w:szCs w:val="18"/>
                <w:lang w:eastAsia="sk-SK"/>
              </w:rPr>
              <w:t>Krasovského 14</w:t>
            </w:r>
          </w:p>
          <w:p w:rsidR="00C97DC8" w:rsidRPr="00F1371A" w:rsidRDefault="00C97DC8" w:rsidP="00C97DC8">
            <w:pPr>
              <w:spacing w:after="0"/>
              <w:rPr>
                <w:rFonts w:ascii="Aptos" w:hAnsi="Aptos" w:cs="Arial"/>
                <w:color w:val="000000"/>
                <w:sz w:val="18"/>
                <w:szCs w:val="18"/>
                <w:lang w:eastAsia="sk-SK"/>
              </w:rPr>
            </w:pPr>
            <w:r w:rsidRPr="000A650B">
              <w:rPr>
                <w:rFonts w:ascii="Aptos" w:hAnsi="Aptos" w:cs="Arial"/>
                <w:color w:val="000000"/>
                <w:sz w:val="18"/>
                <w:szCs w:val="18"/>
                <w:lang w:eastAsia="sk-SK"/>
              </w:rPr>
              <w:t xml:space="preserve">851 01 Bratislava </w:t>
            </w:r>
          </w:p>
          <w:p w:rsidR="006D70D7" w:rsidRPr="006D70D7" w:rsidRDefault="00C97DC8" w:rsidP="00C97D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 w:bidi="sk-SK"/>
              </w:rPr>
            </w:pPr>
            <w:r w:rsidRPr="00F1371A">
              <w:rPr>
                <w:rFonts w:ascii="Aptos" w:hAnsi="Aptos" w:cs="Arial"/>
                <w:color w:val="000000"/>
                <w:sz w:val="18"/>
                <w:szCs w:val="18"/>
                <w:lang w:eastAsia="sk-SK"/>
              </w:rPr>
              <w:t xml:space="preserve">IČO: </w:t>
            </w:r>
            <w:r w:rsidRPr="00BF3DD4">
              <w:rPr>
                <w:rFonts w:ascii="Aptos" w:hAnsi="Aptos" w:cs="Arial"/>
                <w:color w:val="000000"/>
                <w:sz w:val="18"/>
                <w:szCs w:val="18"/>
                <w:lang w:eastAsia="sk-SK"/>
              </w:rPr>
              <w:t>35 810 734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70D7" w:rsidRPr="006D70D7" w:rsidRDefault="008B52AC" w:rsidP="006D70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 w:bidi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sk-SK" w:bidi="sk-SK"/>
              </w:rPr>
              <w:t>602 517,96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70D7" w:rsidRPr="006D70D7" w:rsidRDefault="006D70D7" w:rsidP="006D70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 w:bidi="sk-SK"/>
              </w:rPr>
            </w:pPr>
            <w:r w:rsidRPr="006D70D7">
              <w:rPr>
                <w:rFonts w:ascii="Times New Roman" w:eastAsia="Times New Roman" w:hAnsi="Times New Roman" w:cs="Times New Roman"/>
                <w:b/>
                <w:color w:val="000000"/>
                <w:lang w:eastAsia="sk-SK" w:bidi="sk-SK"/>
              </w:rPr>
              <w:t>1.</w:t>
            </w:r>
          </w:p>
        </w:tc>
      </w:tr>
    </w:tbl>
    <w:p w:rsidR="006D70D7" w:rsidRPr="006D70D7" w:rsidRDefault="006D70D7" w:rsidP="006D70D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953873" w:rsidRDefault="00953873"/>
    <w:sectPr w:rsidR="00953873" w:rsidSect="004E3AA4">
      <w:headerReference w:type="default" r:id="rId7"/>
      <w:footerReference w:type="default" r:id="rId8"/>
      <w:pgSz w:w="11906" w:h="16838"/>
      <w:pgMar w:top="709" w:right="1417" w:bottom="1135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D47" w:rsidRDefault="00703D47">
      <w:pPr>
        <w:spacing w:after="0" w:line="240" w:lineRule="auto"/>
      </w:pPr>
      <w:r>
        <w:separator/>
      </w:r>
    </w:p>
  </w:endnote>
  <w:endnote w:type="continuationSeparator" w:id="0">
    <w:p w:rsidR="00703D47" w:rsidRDefault="00703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2B6" w:rsidRPr="00AD52B6" w:rsidRDefault="00703D47" w:rsidP="00AD52B6">
    <w:pPr>
      <w:widowControl w:val="0"/>
      <w:tabs>
        <w:tab w:val="left" w:pos="3800"/>
      </w:tabs>
      <w:autoSpaceDE w:val="0"/>
      <w:autoSpaceDN w:val="0"/>
      <w:adjustRightInd w:val="0"/>
      <w:spacing w:line="288" w:lineRule="auto"/>
      <w:ind w:right="141"/>
      <w:textAlignment w:val="center"/>
      <w:rPr>
        <w:rFonts w:ascii="Calibri" w:hAnsi="Calibri"/>
        <w:color w:val="0054A1"/>
        <w:spacing w:val="1"/>
        <w:sz w:val="12"/>
        <w:szCs w:val="12"/>
        <w:lang w:val="cs-CZ"/>
      </w:rPr>
    </w:pPr>
  </w:p>
  <w:p w:rsidR="00AD52B6" w:rsidRDefault="00703D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D47" w:rsidRDefault="00703D47">
      <w:pPr>
        <w:spacing w:after="0" w:line="240" w:lineRule="auto"/>
      </w:pPr>
      <w:r>
        <w:separator/>
      </w:r>
    </w:p>
  </w:footnote>
  <w:footnote w:type="continuationSeparator" w:id="0">
    <w:p w:rsidR="00703D47" w:rsidRDefault="00703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78A" w:rsidRDefault="006D70D7" w:rsidP="0088278A">
    <w:pPr>
      <w:tabs>
        <w:tab w:val="left" w:pos="1080"/>
        <w:tab w:val="left" w:pos="1620"/>
      </w:tabs>
      <w:ind w:left="1080" w:firstLine="180"/>
      <w:jc w:val="center"/>
      <w:rPr>
        <w:b/>
        <w:bCs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78A36882" wp14:editId="2FED2D40">
          <wp:simplePos x="0" y="0"/>
          <wp:positionH relativeFrom="column">
            <wp:posOffset>-11575</wp:posOffset>
          </wp:positionH>
          <wp:positionV relativeFrom="paragraph">
            <wp:posOffset>77607</wp:posOffset>
          </wp:positionV>
          <wp:extent cx="2365202" cy="347620"/>
          <wp:effectExtent l="0" t="0" r="0" b="0"/>
          <wp:wrapNone/>
          <wp:docPr id="7038" name="Picture 70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8" name="Picture 70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5202" cy="347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8278A" w:rsidRDefault="00703D47" w:rsidP="0088278A">
    <w:pPr>
      <w:tabs>
        <w:tab w:val="left" w:pos="1080"/>
        <w:tab w:val="left" w:pos="1620"/>
      </w:tabs>
      <w:ind w:left="1080" w:firstLine="180"/>
      <w:jc w:val="center"/>
      <w:rPr>
        <w:b/>
        <w:bCs/>
      </w:rPr>
    </w:pPr>
  </w:p>
  <w:p w:rsidR="00AD52B6" w:rsidRDefault="00703D47" w:rsidP="00AD52B6">
    <w:pPr>
      <w:pStyle w:val="Hlavika"/>
      <w:tabs>
        <w:tab w:val="clear" w:pos="4536"/>
        <w:tab w:val="clear" w:pos="9072"/>
        <w:tab w:val="left" w:pos="238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E5921"/>
    <w:multiLevelType w:val="hybridMultilevel"/>
    <w:tmpl w:val="B0229E1A"/>
    <w:lvl w:ilvl="0" w:tplc="B85E8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0D7"/>
    <w:rsid w:val="00167376"/>
    <w:rsid w:val="005B4E7F"/>
    <w:rsid w:val="0066330E"/>
    <w:rsid w:val="006D70D7"/>
    <w:rsid w:val="00703D47"/>
    <w:rsid w:val="008B52AC"/>
    <w:rsid w:val="00953873"/>
    <w:rsid w:val="00C97DC8"/>
    <w:rsid w:val="00D1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F4206"/>
  <w15:chartTrackingRefBased/>
  <w15:docId w15:val="{8129B37A-CC14-4B25-89D3-FAA73F3A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D70D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Cs w:val="24"/>
    </w:rPr>
  </w:style>
  <w:style w:type="character" w:customStyle="1" w:styleId="HlavikaChar">
    <w:name w:val="Hlavička Char"/>
    <w:basedOn w:val="Predvolenpsmoodseku"/>
    <w:link w:val="Hlavika"/>
    <w:rsid w:val="006D70D7"/>
    <w:rPr>
      <w:rFonts w:ascii="Arial" w:eastAsia="Times New Roman" w:hAnsi="Arial" w:cs="Times New Roman"/>
      <w:noProof/>
      <w:szCs w:val="24"/>
    </w:rPr>
  </w:style>
  <w:style w:type="paragraph" w:styleId="Pta">
    <w:name w:val="footer"/>
    <w:basedOn w:val="Normlny"/>
    <w:link w:val="PtaChar"/>
    <w:uiPriority w:val="99"/>
    <w:unhideWhenUsed/>
    <w:rsid w:val="006D70D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D70D7"/>
    <w:rPr>
      <w:rFonts w:ascii="Arial" w:eastAsia="Times New Roman" w:hAnsi="Arial" w:cs="Times New Roman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Valentovičová Tatiana, JUDr.</dc:creator>
  <cp:keywords/>
  <dc:description/>
  <cp:lastModifiedBy>Valentovičová Tatiana, JUDr.</cp:lastModifiedBy>
  <cp:revision>3</cp:revision>
  <dcterms:created xsi:type="dcterms:W3CDTF">2026-04-28T16:24:00Z</dcterms:created>
  <dcterms:modified xsi:type="dcterms:W3CDTF">2026-04-28T16:38:00Z</dcterms:modified>
</cp:coreProperties>
</file>