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0"/>
        <w:rPr>
          <w:rFonts w:ascii="Bookman Old Style" w:hAnsi="Bookman Old Style" w:eastAsia="Times New Roman" w:cs="Times New Roman"/>
          <w:b w:val="false"/>
          <w:bCs w:val="false"/>
          <w:sz w:val="34"/>
          <w:szCs w:val="34"/>
          <w:lang w:eastAsia="pl-PL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eastAsia="pl-PL"/>
        </w:rPr>
        <w:t>Załącznik nr 5</w:t>
      </w:r>
      <w:r>
        <w:rPr>
          <w:rFonts w:eastAsia="Times New Roman" w:cs="Times New Roman" w:ascii="Bookman Old Style" w:hAnsi="Bookman Old Style"/>
          <w:b w:val="false"/>
          <w:bCs w:val="false"/>
          <w:sz w:val="34"/>
          <w:szCs w:val="34"/>
          <w:lang w:eastAsia="pl-PL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eastAsia="Times New Roman" w:cs="Times New Roman"/>
          <w:b/>
          <w:bCs w:val="false"/>
          <w:lang w:eastAsia="pl-PL"/>
        </w:rPr>
      </w:pPr>
      <w:r>
        <w:rPr>
          <w:rFonts w:eastAsia="Times New Roman" w:cs="Times New Roman"/>
          <w:b/>
          <w:bCs w:val="false"/>
          <w:lang w:eastAsia="pl-PL"/>
        </w:rPr>
      </w:r>
    </w:p>
    <w:p>
      <w:pPr>
        <w:pStyle w:val="BodyText"/>
        <w:ind w:hanging="0" w:left="426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color w:val="000000"/>
          <w:sz w:val="28"/>
          <w:szCs w:val="28"/>
        </w:rPr>
        <w:t>Zakup i dostawa używanej śmieciarki do zbiórki odpadów komunalnych zmieszanych i selektywnie zbieranych  w formie leasingu operacyjnego”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 xml:space="preserve">Oznaczenie sprawy: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Wykonawcy: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e. mail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Zamawiającego: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Spółka z o.o.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S. Batorego 24</w:t>
      </w:r>
    </w:p>
    <w:p>
      <w:pPr>
        <w:pStyle w:val="Normal"/>
        <w:tabs>
          <w:tab w:val="clear" w:pos="708"/>
          <w:tab w:val="left" w:pos="369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</w:r>
    </w:p>
    <w:tbl>
      <w:tblPr>
        <w:tblW w:w="9503" w:type="dxa"/>
        <w:jc w:val="left"/>
        <w:tblInd w:w="38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95"/>
        <w:gridCol w:w="7096"/>
        <w:gridCol w:w="10"/>
        <w:gridCol w:w="850"/>
        <w:gridCol w:w="851"/>
      </w:tblGrid>
      <w:tr>
        <w:trPr>
          <w:trHeight w:val="956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106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 xml:space="preserve">Wymagane parametry techniczne i wyposażenie, jakie musi posiadać oferowany pojazd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wielofunkcyjny</w:t>
            </w:r>
          </w:p>
        </w:tc>
        <w:tc>
          <w:tcPr>
            <w:tcW w:w="850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tak*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nie</w:t>
            </w:r>
            <w:r>
              <w:rPr>
                <w:sz w:val="16"/>
                <w:szCs w:val="16"/>
              </w:rPr>
              <w:t>*</w:t>
            </w:r>
          </w:p>
        </w:tc>
      </w:tr>
      <w:tr>
        <w:trPr>
          <w:trHeight w:val="290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807" w:type="dxa"/>
            <w:gridSpan w:val="4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Pojazd bazowy: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Pojazd, rok produkcji nie później niż 2021r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Pojazd wyprodukowany do ruchu prawostronnego,kierownica po lewej stronie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Przebieg max 180.000 km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Podwozie 2 osiowe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Dopuszczalna masa całkowita od 15 000 kg do 16 000 kg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/>
            </w:pPr>
            <w:r>
              <w:rPr>
                <w:rFonts w:cs="Arial" w:ascii="Arial" w:hAnsi="Arial"/>
              </w:rPr>
              <w:t>Rozdział napędu na poszczególne osie 3,60 m – 3,80 m.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</w:rPr>
              <w:t>Oś napędowa wyposażona w koła bliźniacze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208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KABINA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209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Kabina dzienna,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119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/>
            </w:pPr>
            <w:r>
              <w:rPr>
                <w:rFonts w:cs="Arial" w:ascii="Arial" w:hAnsi="Arial"/>
              </w:rPr>
              <w:t>Ilość miejsc siedzących 3,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119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/>
            </w:pPr>
            <w:r>
              <w:rPr>
                <w:rFonts w:cs="Arial" w:ascii="Arial" w:hAnsi="Arial"/>
              </w:rPr>
              <w:t>Układ kierowniczy ze wspomaganiem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Fotel kierowcy z zawieszeniem pneumatycznym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/>
            </w:pPr>
            <w:r>
              <w:rPr>
                <w:rFonts w:cs="Arial" w:ascii="Arial" w:hAnsi="Arial"/>
              </w:rPr>
              <w:t>Wszystkie miejsca siedzące z pasami bezpieczeństwa i zagłówkami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</w:rPr>
              <w:t>Lusterko szerokokątne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PODWOZIE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</w:rPr>
              <w:t>2- osiowe,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/>
            </w:pPr>
            <w:r>
              <w:rPr>
                <w:rFonts w:cs="Arial" w:ascii="Arial" w:hAnsi="Arial"/>
              </w:rPr>
              <w:t>Skrzynia biegów automatyczna,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Norma emisji spalin min EURO 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Przystawka odbioru mocy spełniająca wymogi zabudowy,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238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 xml:space="preserve">Ogumienie kół całoroczne nowe lub min. 60%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Zawieszenie przednie resor, tylne pneumatyczne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UKŁAD HAMULCOWY.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26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Elektroniczny system hamowania ABS, ASR.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Hamulce tarczowe na wszystkich osiach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SILNIK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 xml:space="preserve">Wysokoprężny o pojemności </w:t>
            </w:r>
            <w:r>
              <w:rPr>
                <w:rFonts w:cs="Arial" w:ascii="Arial" w:hAnsi="Arial"/>
              </w:rPr>
              <w:t>min. 6600 – 6800 m3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 xml:space="preserve">Moc silnika minimum </w:t>
            </w:r>
            <w:r>
              <w:rPr>
                <w:rFonts w:cs="Arial" w:ascii="Arial" w:hAnsi="Arial"/>
              </w:rPr>
              <w:t>260</w:t>
            </w:r>
            <w:r>
              <w:rPr>
                <w:rFonts w:cs="Arial" w:ascii="Arial" w:hAnsi="Arial"/>
              </w:rPr>
              <w:t xml:space="preserve"> KM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47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 xml:space="preserve">Ograniczenie prędkości do </w:t>
            </w:r>
            <w:r>
              <w:rPr>
                <w:rFonts w:cs="Arial" w:ascii="Arial" w:hAnsi="Arial"/>
              </w:rPr>
              <w:t>90</w:t>
            </w:r>
            <w:r>
              <w:rPr>
                <w:rFonts w:cs="Arial" w:ascii="Arial" w:hAnsi="Arial"/>
              </w:rPr>
              <w:t xml:space="preserve"> km/h,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/>
            </w:r>
          </w:p>
        </w:tc>
      </w:tr>
      <w:tr>
        <w:trPr>
          <w:trHeight w:val="347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/>
            </w:pPr>
            <w:r>
              <w:rPr>
                <w:rFonts w:cs="Arial" w:ascii="Arial" w:hAnsi="Arial"/>
              </w:rPr>
              <w:t>Spełniający normę emisji spalin co najmniej EURO 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807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  <w:b/>
              </w:rPr>
              <w:t>UKŁAD PRZENIESIENIA NAPĘDU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Skrzynia biegów automatyczna,przystawka odbioru mocy</w:t>
            </w:r>
          </w:p>
        </w:tc>
        <w:tc>
          <w:tcPr>
            <w:tcW w:w="8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Przełożenie przekładni głównej jak do tego typu pojazdów i=5,5-6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UKŁAD KIEROWNICZY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23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Ze wspomaganiem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274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Kierownica umieszczona  po lewej stronie od początku produkcji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277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WYPOSAŻENIE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Oświetlenie,wyposażone i oznakowanie umożliwiająca zarejestrowanie i poruszanie się po drogach publicznych.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Reflektor boczny oświetlający pole pracy z tyłu zabudowy pojazdu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Lampy ostrzegawcze typu kogut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Światła przeciw mgielne halog.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Klimatyzacja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67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Tempomat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Kamera  cofania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64" w:hRule="atLeast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Radio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Trójkąt ostrzegawczy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  <w:t>Apteczka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Kliny do kół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Klucz do kół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Gaśnica samochodowa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Podnośnik (lewarek)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CHARAKTERYSTYKA ZABUDOWY  ŚMIECIARKI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Zabudowa skrzyniowa z urządzeniem załadowczym tylnym,przeznaczona do zbierania stałych odpadów gromadzonych w pojemnikach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Zabudowa o przekroju poprzecznym prostokątnym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Szerokość i wysokość  okna wrzutowego aparatu wrzutowego taka jak szerokość i wysokość komory załadowczej ułatwiająca zbiórkę w workach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Ściany boczne gładkie,bez użebrowań z płaska pow. pod nośnik reklamy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Pojemność zabudowy 11- 12 m</w:t>
            </w:r>
            <w:r>
              <w:rPr>
                <w:rFonts w:eastAsia="Times New Roman" w:cs="Times New Roman" w:ascii="Arial" w:hAnsi="Arial"/>
              </w:rPr>
              <w:t>³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Sterowanie funkcjami aparatu zasypowego po obu bokach odwłoka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</w:rPr>
              <w:t>Sterowanie funkcjami zespołu prasy na prawym boku odwłoka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Sterowanie podnoszeniem odwłoka na lewym boku zabudowy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Stopień zagęszczenia odpadów min. 5:1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Dno skrzyni ładunkowej wykonane z blachy ze stali o podwyższonej odporności na ścieranie o grubości zalecanej przez producenta zabudowy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Urządzenie załadowcze do współpracy z pojemnikami o pojemności od 120 – 1100 l na odpady komunalne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7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Mechanizm zagęszczania odpadów liniowo – płytowy (szufladowy) jeden grzebień.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</w:tbl>
    <w:p>
      <w:pPr>
        <w:pStyle w:val="EndnoteTex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ind w:hanging="0" w:left="300"/>
        <w:rPr>
          <w:rFonts w:ascii="Arial" w:hAnsi="Arial" w:cs="Arial"/>
        </w:rPr>
      </w:pPr>
      <w:r>
        <w:rPr>
          <w:rFonts w:cs="Arial" w:ascii="Arial" w:hAnsi="Arial"/>
          <w:sz w:val="20"/>
        </w:rPr>
        <w:t xml:space="preserve">............................dn.......................              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……….......................................……</w:t>
      </w:r>
    </w:p>
    <w:p>
      <w:pPr>
        <w:pStyle w:val="Standard"/>
        <w:ind w:hanging="0" w:left="354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i pieczęć imienna</w:t>
      </w:r>
    </w:p>
    <w:p>
      <w:pPr>
        <w:pStyle w:val="Standard"/>
        <w:ind w:hanging="0" w:left="354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upoważnionego przedstawiciela</w:t>
      </w:r>
    </w:p>
    <w:p>
      <w:pPr>
        <w:pStyle w:val="Normal"/>
        <w:tabs>
          <w:tab w:val="clear" w:pos="708"/>
          <w:tab w:val="left" w:pos="3690" w:leader="none"/>
        </w:tabs>
        <w:ind w:hanging="0" w:left="354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Wykonawcy</w:t>
      </w:r>
    </w:p>
    <w:p>
      <w:pPr>
        <w:pStyle w:val="Normal"/>
        <w:tabs>
          <w:tab w:val="clear" w:pos="708"/>
          <w:tab w:val="left" w:pos="3690" w:leader="none"/>
        </w:tabs>
        <w:spacing w:before="0" w:after="200"/>
        <w:ind w:hanging="0" w:left="142"/>
        <w:rPr/>
      </w:pPr>
      <w:r>
        <w:rPr>
          <w:rFonts w:eastAsia="Times New Roman" w:cs="Arial" w:ascii="Arial" w:hAnsi="Arial"/>
          <w:b/>
          <w:bCs w:val="false"/>
          <w:sz w:val="18"/>
          <w:szCs w:val="18"/>
          <w:lang w:eastAsia="pl-PL"/>
        </w:rPr>
        <w:t>*</w:t>
      </w:r>
      <w:bookmarkStart w:id="0" w:name="_Toc59452896"/>
      <w:r>
        <w:rPr>
          <w:rFonts w:eastAsia="Times New Roman" w:cs="Arial" w:ascii="Arial" w:hAnsi="Arial"/>
          <w:b/>
          <w:bCs w:val="false"/>
          <w:sz w:val="16"/>
          <w:szCs w:val="16"/>
          <w:lang w:eastAsia="pl-PL"/>
        </w:rPr>
        <w:t>niepotrzebne skreśli</w:t>
      </w:r>
      <w:bookmarkEnd w:id="0"/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Bookman Old Styl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202459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202459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semiHidden/>
    <w:qFormat/>
    <w:rsid w:val="00a410a5"/>
    <w:rPr/>
  </w:style>
  <w:style w:type="character" w:styleId="TekstpodstawowywcityZnak" w:customStyle="1">
    <w:name w:val="Tekst podstawowy wcięty Znak"/>
    <w:basedOn w:val="DefaultParagraphFont"/>
    <w:qFormat/>
    <w:rsid w:val="00a410a5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semiHidden/>
    <w:unhideWhenUsed/>
    <w:rsid w:val="00a410a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410a5"/>
    <w:pPr>
      <w:spacing w:before="0" w:after="200"/>
      <w:ind w:hanging="0" w:left="720"/>
      <w:contextualSpacing/>
    </w:pPr>
    <w:rPr/>
  </w:style>
  <w:style w:type="paragraph" w:styleId="BodyTextIndented">
    <w:name w:val="Body Text, Indented"/>
    <w:basedOn w:val="Normal"/>
    <w:link w:val="TekstpodstawowywcityZnak"/>
    <w:qFormat/>
    <w:rsid w:val="00a410a5"/>
    <w:pPr>
      <w:suppressAutoHyphens w:val="true"/>
      <w:spacing w:lineRule="auto" w:line="240" w:before="0" w:after="120"/>
      <w:ind w:hanging="0" w:left="283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Zawartoramki">
    <w:name w:val="Zawartość ramki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270B-104D-48EC-A8D8-8AB70A1C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LibreOffice/24.8.0.3$Windows_X86_64 LibreOffice_project/0bdf1299c94fe897b119f97f3c613e9dca6be583</Application>
  <AppVersion>15.0000</AppVersion>
  <Pages>4</Pages>
  <Words>483</Words>
  <Characters>3111</Characters>
  <CharactersWithSpaces>3481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2016-11-16T09:05:00Z</dcterms:created>
  <dc:creator>Katarzyna</dc:creator>
  <dc:description/>
  <dc:language>pl-PL</dc:language>
  <cp:lastModifiedBy/>
  <cp:lastPrinted>2026-02-24T07:56:09Z</cp:lastPrinted>
  <dcterms:modified xsi:type="dcterms:W3CDTF">2026-02-24T08:24:42Z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