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BABD" w14:textId="4748B34E" w:rsidR="000B4ECA" w:rsidRPr="00263BC2" w:rsidRDefault="000B4ECA" w:rsidP="00100F24">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13702298" w14:textId="77777777" w:rsidR="00B6271F" w:rsidRDefault="00B6271F" w:rsidP="005D4DDE">
      <w:pPr>
        <w:jc w:val="center"/>
        <w:rPr>
          <w:rFonts w:ascii="Times New Roman" w:hAnsi="Times New Roman"/>
          <w:b/>
          <w:sz w:val="24"/>
          <w:szCs w:val="24"/>
        </w:rPr>
      </w:pPr>
      <w:r>
        <w:rPr>
          <w:rFonts w:ascii="Times New Roman" w:hAnsi="Times New Roman"/>
          <w:b/>
          <w:sz w:val="24"/>
          <w:szCs w:val="24"/>
        </w:rPr>
        <w:t>RÁMCOVÁ DOHODA</w:t>
      </w:r>
      <w:r w:rsidRPr="00263BC2">
        <w:rPr>
          <w:rFonts w:ascii="Times New Roman" w:hAnsi="Times New Roman"/>
          <w:b/>
          <w:sz w:val="24"/>
          <w:szCs w:val="24"/>
        </w:rPr>
        <w:t xml:space="preserve"> </w:t>
      </w:r>
      <w:r>
        <w:rPr>
          <w:rFonts w:ascii="Times New Roman" w:hAnsi="Times New Roman"/>
          <w:b/>
          <w:sz w:val="24"/>
          <w:szCs w:val="24"/>
        </w:rPr>
        <w:t xml:space="preserve">č. </w:t>
      </w:r>
      <w:r w:rsidRPr="001557F5">
        <w:rPr>
          <w:rFonts w:ascii="Times New Roman" w:hAnsi="Times New Roman"/>
          <w:b/>
          <w:sz w:val="24"/>
          <w:szCs w:val="24"/>
        </w:rPr>
        <w:t>SVO-RVO3-202</w:t>
      </w:r>
      <w:r>
        <w:rPr>
          <w:rFonts w:ascii="Times New Roman" w:hAnsi="Times New Roman"/>
          <w:b/>
          <w:sz w:val="24"/>
          <w:szCs w:val="24"/>
        </w:rPr>
        <w:t>6</w:t>
      </w:r>
      <w:r w:rsidRPr="001557F5">
        <w:rPr>
          <w:rFonts w:ascii="Times New Roman" w:hAnsi="Times New Roman"/>
          <w:b/>
          <w:sz w:val="24"/>
          <w:szCs w:val="24"/>
        </w:rPr>
        <w:t>/000</w:t>
      </w:r>
      <w:r>
        <w:rPr>
          <w:rFonts w:ascii="Times New Roman" w:hAnsi="Times New Roman"/>
          <w:b/>
          <w:sz w:val="24"/>
          <w:szCs w:val="24"/>
        </w:rPr>
        <w:t>017</w:t>
      </w:r>
      <w:r w:rsidRPr="001557F5">
        <w:rPr>
          <w:rFonts w:ascii="Times New Roman" w:hAnsi="Times New Roman"/>
          <w:b/>
          <w:sz w:val="24"/>
          <w:szCs w:val="24"/>
        </w:rPr>
        <w:t>-</w:t>
      </w:r>
      <w:r w:rsidRPr="009B4F4F">
        <w:rPr>
          <w:rFonts w:ascii="Times New Roman" w:hAnsi="Times New Roman"/>
          <w:b/>
          <w:sz w:val="24"/>
          <w:szCs w:val="24"/>
          <w:highlight w:val="yellow"/>
        </w:rPr>
        <w:t>xxx</w:t>
      </w:r>
    </w:p>
    <w:p w14:paraId="25C0A623" w14:textId="0DA589F8" w:rsidR="00B6271F" w:rsidRDefault="00B6271F" w:rsidP="005D4DDE">
      <w:pPr>
        <w:jc w:val="center"/>
        <w:rPr>
          <w:rFonts w:ascii="Times New Roman" w:hAnsi="Times New Roman"/>
          <w:b/>
          <w:sz w:val="24"/>
          <w:szCs w:val="24"/>
        </w:rPr>
      </w:pPr>
      <w:r>
        <w:rPr>
          <w:rFonts w:ascii="Times New Roman" w:hAnsi="Times New Roman"/>
          <w:b/>
          <w:sz w:val="24"/>
          <w:szCs w:val="24"/>
        </w:rPr>
        <w:t xml:space="preserve">na dodávku pokrývok hlavy pre príslušníkov PZ a príslušníkov HaZZ </w:t>
      </w:r>
    </w:p>
    <w:p w14:paraId="294503C2" w14:textId="445C79F4" w:rsidR="005D4DDE" w:rsidRDefault="005D4DDE" w:rsidP="005D4DDE">
      <w:pPr>
        <w:spacing w:after="100"/>
        <w:jc w:val="center"/>
        <w:rPr>
          <w:rFonts w:ascii="Times New Roman" w:hAnsi="Times New Roman"/>
          <w:b/>
          <w:sz w:val="24"/>
          <w:szCs w:val="24"/>
        </w:rPr>
      </w:pPr>
      <w:r>
        <w:rPr>
          <w:rFonts w:ascii="Times New Roman" w:hAnsi="Times New Roman"/>
          <w:b/>
          <w:sz w:val="24"/>
          <w:szCs w:val="24"/>
        </w:rPr>
        <w:t xml:space="preserve">pre </w:t>
      </w:r>
      <w:r w:rsidR="00100F24">
        <w:rPr>
          <w:rFonts w:ascii="Times New Roman" w:hAnsi="Times New Roman"/>
          <w:b/>
          <w:sz w:val="24"/>
          <w:szCs w:val="24"/>
        </w:rPr>
        <w:t>Č</w:t>
      </w:r>
      <w:r>
        <w:rPr>
          <w:rFonts w:ascii="Times New Roman" w:hAnsi="Times New Roman"/>
          <w:b/>
          <w:sz w:val="24"/>
          <w:szCs w:val="24"/>
        </w:rPr>
        <w:t>asť 1 – Čiapky pre príslušníkov PZ a príslušníkov HaZZ</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Default="003610F8" w:rsidP="007831EF">
      <w:pPr>
        <w:pStyle w:val="CTLhead"/>
        <w:spacing w:after="120"/>
        <w:rPr>
          <w:sz w:val="24"/>
          <w:szCs w:val="24"/>
        </w:rPr>
      </w:pPr>
      <w:r>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5B7CE7" w14:paraId="15F43A0E" w14:textId="77777777" w:rsidTr="00100F24">
        <w:trPr>
          <w:trHeight w:val="227"/>
        </w:trPr>
        <w:tc>
          <w:tcPr>
            <w:tcW w:w="3119" w:type="dxa"/>
          </w:tcPr>
          <w:p w14:paraId="1DBD43A4" w14:textId="4B31A0B5" w:rsidR="005B7CE7" w:rsidRDefault="005B7CE7" w:rsidP="00AD78FC">
            <w:pPr>
              <w:pStyle w:val="CTLhead"/>
              <w:jc w:val="left"/>
              <w:rPr>
                <w:sz w:val="24"/>
                <w:szCs w:val="24"/>
              </w:rPr>
            </w:pPr>
            <w:r>
              <w:rPr>
                <w:sz w:val="24"/>
                <w:szCs w:val="24"/>
              </w:rPr>
              <w:t>Kupujúci:</w:t>
            </w:r>
          </w:p>
        </w:tc>
        <w:tc>
          <w:tcPr>
            <w:tcW w:w="6237" w:type="dxa"/>
          </w:tcPr>
          <w:p w14:paraId="00D8BDC1" w14:textId="77777777" w:rsidR="005B7CE7" w:rsidRDefault="005B7CE7" w:rsidP="00AD78FC">
            <w:pPr>
              <w:pStyle w:val="CTLhead"/>
              <w:jc w:val="left"/>
              <w:rPr>
                <w:sz w:val="24"/>
                <w:szCs w:val="24"/>
              </w:rPr>
            </w:pPr>
          </w:p>
        </w:tc>
      </w:tr>
      <w:tr w:rsidR="005B7CE7" w14:paraId="07021367" w14:textId="77777777" w:rsidTr="00100F24">
        <w:trPr>
          <w:trHeight w:val="227"/>
        </w:trPr>
        <w:tc>
          <w:tcPr>
            <w:tcW w:w="3119" w:type="dxa"/>
          </w:tcPr>
          <w:p w14:paraId="5563F39E" w14:textId="213E0030" w:rsidR="005B7CE7" w:rsidRPr="004A1D04" w:rsidRDefault="005B7CE7" w:rsidP="00AD78FC">
            <w:pPr>
              <w:pStyle w:val="CTLhead"/>
              <w:jc w:val="left"/>
              <w:rPr>
                <w:b w:val="0"/>
                <w:bCs w:val="0"/>
                <w:sz w:val="24"/>
                <w:szCs w:val="24"/>
              </w:rPr>
            </w:pPr>
            <w:r w:rsidRPr="004A1D04">
              <w:rPr>
                <w:b w:val="0"/>
                <w:bCs w:val="0"/>
                <w:sz w:val="24"/>
                <w:szCs w:val="24"/>
              </w:rPr>
              <w:t>Názov:</w:t>
            </w:r>
          </w:p>
        </w:tc>
        <w:tc>
          <w:tcPr>
            <w:tcW w:w="6237" w:type="dxa"/>
          </w:tcPr>
          <w:p w14:paraId="7685D324" w14:textId="76C1F5E2" w:rsidR="005B7CE7" w:rsidRPr="00AD78FC" w:rsidRDefault="00AD78FC" w:rsidP="00AD78FC">
            <w:pPr>
              <w:pStyle w:val="CTLhead"/>
              <w:jc w:val="left"/>
              <w:rPr>
                <w:sz w:val="24"/>
                <w:szCs w:val="24"/>
              </w:rPr>
            </w:pPr>
            <w:r w:rsidRPr="00AD78FC">
              <w:rPr>
                <w:sz w:val="24"/>
                <w:szCs w:val="24"/>
              </w:rPr>
              <w:t>Slovenská republika v zastúpení Ministerstva vnútra Slovenskej republiky</w:t>
            </w:r>
          </w:p>
        </w:tc>
      </w:tr>
      <w:tr w:rsidR="005B7CE7" w14:paraId="28065034" w14:textId="77777777" w:rsidTr="00100F24">
        <w:trPr>
          <w:trHeight w:val="227"/>
        </w:trPr>
        <w:tc>
          <w:tcPr>
            <w:tcW w:w="3119" w:type="dxa"/>
          </w:tcPr>
          <w:p w14:paraId="75AF0BB0" w14:textId="71BED96E" w:rsidR="005B7CE7" w:rsidRPr="004A1D04" w:rsidRDefault="005B7CE7" w:rsidP="00AD78FC">
            <w:pPr>
              <w:pStyle w:val="CTLhead"/>
              <w:jc w:val="left"/>
              <w:rPr>
                <w:b w:val="0"/>
                <w:bCs w:val="0"/>
                <w:sz w:val="24"/>
                <w:szCs w:val="24"/>
              </w:rPr>
            </w:pPr>
            <w:r w:rsidRPr="004A1D04">
              <w:rPr>
                <w:b w:val="0"/>
                <w:bCs w:val="0"/>
                <w:sz w:val="24"/>
                <w:szCs w:val="24"/>
              </w:rPr>
              <w:t>Sídlo:</w:t>
            </w:r>
          </w:p>
        </w:tc>
        <w:tc>
          <w:tcPr>
            <w:tcW w:w="6237" w:type="dxa"/>
          </w:tcPr>
          <w:p w14:paraId="576064C2" w14:textId="63732B7F" w:rsidR="005B7CE7" w:rsidRPr="004A1D04" w:rsidRDefault="00AD78FC" w:rsidP="00AD78FC">
            <w:pPr>
              <w:pStyle w:val="CTLhead"/>
              <w:jc w:val="left"/>
              <w:rPr>
                <w:b w:val="0"/>
                <w:bCs w:val="0"/>
                <w:sz w:val="24"/>
                <w:szCs w:val="24"/>
              </w:rPr>
            </w:pPr>
            <w:r>
              <w:rPr>
                <w:b w:val="0"/>
                <w:bCs w:val="0"/>
                <w:sz w:val="24"/>
                <w:szCs w:val="24"/>
              </w:rPr>
              <w:t>Pribinova 2, 812 02 Bratislava, Slovenská republika</w:t>
            </w:r>
          </w:p>
        </w:tc>
      </w:tr>
      <w:tr w:rsidR="005B7CE7" w14:paraId="0A81302C" w14:textId="77777777" w:rsidTr="00100F24">
        <w:trPr>
          <w:trHeight w:val="227"/>
        </w:trPr>
        <w:tc>
          <w:tcPr>
            <w:tcW w:w="3119" w:type="dxa"/>
          </w:tcPr>
          <w:p w14:paraId="153F99AF" w14:textId="080BB70B" w:rsidR="005B7CE7" w:rsidRPr="004A1D04" w:rsidRDefault="005B7CE7" w:rsidP="00AD78FC">
            <w:pPr>
              <w:pStyle w:val="CTLhead"/>
              <w:jc w:val="left"/>
              <w:rPr>
                <w:b w:val="0"/>
                <w:bCs w:val="0"/>
                <w:sz w:val="24"/>
                <w:szCs w:val="24"/>
              </w:rPr>
            </w:pPr>
            <w:r w:rsidRPr="004A1D04">
              <w:rPr>
                <w:b w:val="0"/>
                <w:bCs w:val="0"/>
                <w:sz w:val="24"/>
                <w:szCs w:val="24"/>
              </w:rPr>
              <w:t>Zastúpený:</w:t>
            </w:r>
          </w:p>
        </w:tc>
        <w:tc>
          <w:tcPr>
            <w:tcW w:w="6237" w:type="dxa"/>
          </w:tcPr>
          <w:p w14:paraId="43F78A4B" w14:textId="0E98D8A8" w:rsidR="005B7CE7" w:rsidRPr="00AD78FC" w:rsidRDefault="00AD78FC" w:rsidP="00AD78FC">
            <w:pPr>
              <w:pStyle w:val="CTLhead"/>
              <w:jc w:val="left"/>
              <w:rPr>
                <w:b w:val="0"/>
                <w:bCs w:val="0"/>
                <w:sz w:val="24"/>
                <w:szCs w:val="24"/>
              </w:rPr>
            </w:pPr>
            <w:r w:rsidRPr="00AD78FC">
              <w:rPr>
                <w:b w:val="0"/>
                <w:bCs w:val="0"/>
                <w:sz w:val="24"/>
                <w:szCs w:val="24"/>
                <w:highlight w:val="yellow"/>
              </w:rPr>
              <w:t>[●]</w:t>
            </w:r>
          </w:p>
        </w:tc>
      </w:tr>
      <w:tr w:rsidR="005B7CE7" w14:paraId="0BF540E7" w14:textId="77777777" w:rsidTr="00100F24">
        <w:trPr>
          <w:trHeight w:val="227"/>
        </w:trPr>
        <w:tc>
          <w:tcPr>
            <w:tcW w:w="3119" w:type="dxa"/>
          </w:tcPr>
          <w:p w14:paraId="1921C20E" w14:textId="67295479" w:rsidR="005B7CE7" w:rsidRPr="004A1D04" w:rsidRDefault="005B7CE7" w:rsidP="00AD78FC">
            <w:pPr>
              <w:pStyle w:val="CTLhead"/>
              <w:jc w:val="left"/>
              <w:rPr>
                <w:b w:val="0"/>
                <w:bCs w:val="0"/>
                <w:sz w:val="24"/>
                <w:szCs w:val="24"/>
              </w:rPr>
            </w:pPr>
            <w:r w:rsidRPr="004A1D04">
              <w:rPr>
                <w:b w:val="0"/>
                <w:bCs w:val="0"/>
                <w:sz w:val="24"/>
                <w:szCs w:val="24"/>
              </w:rPr>
              <w:t>IČO:</w:t>
            </w:r>
          </w:p>
        </w:tc>
        <w:tc>
          <w:tcPr>
            <w:tcW w:w="6237" w:type="dxa"/>
          </w:tcPr>
          <w:p w14:paraId="3F1E6429" w14:textId="3B2EC2DA" w:rsidR="005B7CE7" w:rsidRPr="004A1D04" w:rsidRDefault="00AD78FC" w:rsidP="00AD78FC">
            <w:pPr>
              <w:pStyle w:val="CTLhead"/>
              <w:jc w:val="left"/>
              <w:rPr>
                <w:b w:val="0"/>
                <w:bCs w:val="0"/>
                <w:sz w:val="24"/>
                <w:szCs w:val="24"/>
              </w:rPr>
            </w:pPr>
            <w:r>
              <w:rPr>
                <w:b w:val="0"/>
                <w:bCs w:val="0"/>
                <w:sz w:val="24"/>
                <w:szCs w:val="24"/>
              </w:rPr>
              <w:t>00 151 866</w:t>
            </w:r>
          </w:p>
        </w:tc>
      </w:tr>
      <w:tr w:rsidR="005B7CE7" w14:paraId="2A9C2904" w14:textId="77777777" w:rsidTr="00100F24">
        <w:trPr>
          <w:trHeight w:val="227"/>
        </w:trPr>
        <w:tc>
          <w:tcPr>
            <w:tcW w:w="3119" w:type="dxa"/>
          </w:tcPr>
          <w:p w14:paraId="5AC7A6BF" w14:textId="3F941500" w:rsidR="005B7CE7" w:rsidRPr="004A1D04" w:rsidRDefault="005B7CE7" w:rsidP="00AD78FC">
            <w:pPr>
              <w:pStyle w:val="CTLhead"/>
              <w:jc w:val="left"/>
              <w:rPr>
                <w:b w:val="0"/>
                <w:bCs w:val="0"/>
                <w:sz w:val="24"/>
                <w:szCs w:val="24"/>
              </w:rPr>
            </w:pPr>
            <w:r w:rsidRPr="004A1D04">
              <w:rPr>
                <w:b w:val="0"/>
                <w:bCs w:val="0"/>
                <w:sz w:val="24"/>
                <w:szCs w:val="24"/>
              </w:rPr>
              <w:t>DIČ:</w:t>
            </w:r>
          </w:p>
        </w:tc>
        <w:tc>
          <w:tcPr>
            <w:tcW w:w="6237" w:type="dxa"/>
          </w:tcPr>
          <w:p w14:paraId="3854DC82" w14:textId="76BA41F7" w:rsidR="005B7CE7" w:rsidRPr="004A1D04" w:rsidRDefault="00AD78FC" w:rsidP="00AD78FC">
            <w:pPr>
              <w:pStyle w:val="CTLhead"/>
              <w:jc w:val="left"/>
              <w:rPr>
                <w:b w:val="0"/>
                <w:bCs w:val="0"/>
                <w:sz w:val="24"/>
                <w:szCs w:val="24"/>
              </w:rPr>
            </w:pPr>
            <w:r>
              <w:rPr>
                <w:b w:val="0"/>
                <w:bCs w:val="0"/>
                <w:sz w:val="24"/>
                <w:szCs w:val="24"/>
              </w:rPr>
              <w:t>2020571520</w:t>
            </w:r>
          </w:p>
        </w:tc>
      </w:tr>
      <w:tr w:rsidR="005B7CE7" w14:paraId="086237D9" w14:textId="77777777" w:rsidTr="00100F24">
        <w:trPr>
          <w:trHeight w:val="227"/>
        </w:trPr>
        <w:tc>
          <w:tcPr>
            <w:tcW w:w="3119" w:type="dxa"/>
          </w:tcPr>
          <w:p w14:paraId="43DE445C" w14:textId="02494B4E" w:rsidR="005B7CE7" w:rsidRPr="004A1D04" w:rsidRDefault="005B7CE7" w:rsidP="00AD78FC">
            <w:pPr>
              <w:pStyle w:val="CTLhead"/>
              <w:jc w:val="left"/>
              <w:rPr>
                <w:b w:val="0"/>
                <w:bCs w:val="0"/>
                <w:sz w:val="24"/>
                <w:szCs w:val="24"/>
              </w:rPr>
            </w:pPr>
            <w:r w:rsidRPr="004A1D04">
              <w:rPr>
                <w:b w:val="0"/>
                <w:bCs w:val="0"/>
                <w:sz w:val="24"/>
                <w:szCs w:val="24"/>
              </w:rPr>
              <w:t>IČ DPH:</w:t>
            </w:r>
          </w:p>
        </w:tc>
        <w:tc>
          <w:tcPr>
            <w:tcW w:w="6237" w:type="dxa"/>
          </w:tcPr>
          <w:p w14:paraId="40F16952" w14:textId="6C9540BE" w:rsidR="005B7CE7" w:rsidRPr="004A1D04" w:rsidRDefault="00AD78FC" w:rsidP="00AD78FC">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AD78FC" w14:paraId="2DC9B61F" w14:textId="77777777" w:rsidTr="00100F24">
        <w:trPr>
          <w:trHeight w:val="227"/>
        </w:trPr>
        <w:tc>
          <w:tcPr>
            <w:tcW w:w="3119" w:type="dxa"/>
          </w:tcPr>
          <w:p w14:paraId="17CD4B8C" w14:textId="5CCC9D86" w:rsidR="00AD78FC" w:rsidRPr="004A1D04" w:rsidRDefault="00AD78FC" w:rsidP="00AD78FC">
            <w:pPr>
              <w:pStyle w:val="CTLhead"/>
              <w:jc w:val="left"/>
              <w:rPr>
                <w:b w:val="0"/>
                <w:bCs w:val="0"/>
                <w:sz w:val="24"/>
                <w:szCs w:val="24"/>
              </w:rPr>
            </w:pPr>
            <w:r w:rsidRPr="004A1D04">
              <w:rPr>
                <w:b w:val="0"/>
                <w:bCs w:val="0"/>
                <w:sz w:val="24"/>
                <w:szCs w:val="24"/>
              </w:rPr>
              <w:t>Bankové spojenie:</w:t>
            </w:r>
          </w:p>
        </w:tc>
        <w:tc>
          <w:tcPr>
            <w:tcW w:w="6237" w:type="dxa"/>
          </w:tcPr>
          <w:p w14:paraId="39D7FB1F" w14:textId="178DBC3C" w:rsidR="00AD78FC" w:rsidRPr="00AD78FC" w:rsidRDefault="00AD78FC" w:rsidP="00AD78FC">
            <w:pPr>
              <w:pStyle w:val="CTLhead"/>
              <w:jc w:val="left"/>
              <w:rPr>
                <w:b w:val="0"/>
                <w:bCs w:val="0"/>
                <w:sz w:val="24"/>
                <w:szCs w:val="24"/>
              </w:rPr>
            </w:pPr>
            <w:r>
              <w:rPr>
                <w:b w:val="0"/>
                <w:bCs w:val="0"/>
                <w:sz w:val="24"/>
                <w:szCs w:val="24"/>
              </w:rPr>
              <w:t>Štátna pokladnica</w:t>
            </w:r>
          </w:p>
        </w:tc>
      </w:tr>
      <w:tr w:rsidR="00AD78FC" w14:paraId="0F573211" w14:textId="77777777" w:rsidTr="00100F24">
        <w:trPr>
          <w:trHeight w:val="227"/>
        </w:trPr>
        <w:tc>
          <w:tcPr>
            <w:tcW w:w="3119" w:type="dxa"/>
          </w:tcPr>
          <w:p w14:paraId="637577CD" w14:textId="4578EE54" w:rsidR="00AD78FC" w:rsidRPr="004A1D04" w:rsidRDefault="00AD78FC" w:rsidP="00AD78FC">
            <w:pPr>
              <w:pStyle w:val="CTLhead"/>
              <w:jc w:val="left"/>
              <w:rPr>
                <w:b w:val="0"/>
                <w:bCs w:val="0"/>
                <w:sz w:val="24"/>
                <w:szCs w:val="24"/>
              </w:rPr>
            </w:pPr>
            <w:r w:rsidRPr="004A1D04">
              <w:rPr>
                <w:b w:val="0"/>
                <w:bCs w:val="0"/>
                <w:sz w:val="24"/>
                <w:szCs w:val="24"/>
              </w:rPr>
              <w:t xml:space="preserve">Číslo účtu: </w:t>
            </w:r>
          </w:p>
        </w:tc>
        <w:tc>
          <w:tcPr>
            <w:tcW w:w="6237" w:type="dxa"/>
          </w:tcPr>
          <w:p w14:paraId="2C81EC69" w14:textId="72AEFA6C" w:rsidR="00AD78FC" w:rsidRPr="004A1D04" w:rsidRDefault="00AD78FC" w:rsidP="00AD78FC">
            <w:pPr>
              <w:pStyle w:val="CTLhead"/>
              <w:jc w:val="left"/>
              <w:rPr>
                <w:b w:val="0"/>
                <w:bCs w:val="0"/>
                <w:sz w:val="24"/>
                <w:szCs w:val="24"/>
              </w:rPr>
            </w:pPr>
            <w:r w:rsidRPr="00AD78FC">
              <w:rPr>
                <w:b w:val="0"/>
                <w:bCs w:val="0"/>
                <w:sz w:val="24"/>
                <w:szCs w:val="24"/>
              </w:rPr>
              <w:t>SK78 8180 0000 0070 0018 0023</w:t>
            </w:r>
          </w:p>
        </w:tc>
      </w:tr>
      <w:tr w:rsidR="00AD78FC" w14:paraId="6C8A54E6" w14:textId="77777777" w:rsidTr="00100F24">
        <w:trPr>
          <w:trHeight w:val="227"/>
        </w:trPr>
        <w:tc>
          <w:tcPr>
            <w:tcW w:w="3119" w:type="dxa"/>
          </w:tcPr>
          <w:p w14:paraId="40A53F25" w14:textId="34619606" w:rsidR="00AD78FC" w:rsidRPr="004A1D04" w:rsidRDefault="00AD78FC" w:rsidP="00AD78FC">
            <w:pPr>
              <w:pStyle w:val="CTLhead"/>
              <w:jc w:val="left"/>
              <w:rPr>
                <w:b w:val="0"/>
                <w:bCs w:val="0"/>
                <w:sz w:val="24"/>
                <w:szCs w:val="24"/>
              </w:rPr>
            </w:pPr>
            <w:r>
              <w:rPr>
                <w:b w:val="0"/>
                <w:bCs w:val="0"/>
                <w:sz w:val="24"/>
                <w:szCs w:val="24"/>
              </w:rPr>
              <w:t>BIC/SWIFT kód:</w:t>
            </w:r>
          </w:p>
        </w:tc>
        <w:tc>
          <w:tcPr>
            <w:tcW w:w="6237" w:type="dxa"/>
          </w:tcPr>
          <w:p w14:paraId="1E743E64" w14:textId="08377F4D" w:rsidR="00AD78FC" w:rsidRPr="004A1D04" w:rsidRDefault="00AD78FC" w:rsidP="00AD78FC">
            <w:pPr>
              <w:pStyle w:val="CTLhead"/>
              <w:jc w:val="left"/>
              <w:rPr>
                <w:b w:val="0"/>
                <w:bCs w:val="0"/>
                <w:sz w:val="24"/>
                <w:szCs w:val="24"/>
              </w:rPr>
            </w:pPr>
            <w:r w:rsidRPr="00AD78FC">
              <w:rPr>
                <w:b w:val="0"/>
                <w:bCs w:val="0"/>
                <w:sz w:val="24"/>
                <w:szCs w:val="24"/>
              </w:rPr>
              <w:t>SPSRSKBA</w:t>
            </w:r>
          </w:p>
        </w:tc>
      </w:tr>
      <w:tr w:rsidR="00AD78FC" w14:paraId="19E9D318" w14:textId="77777777" w:rsidTr="00100F24">
        <w:trPr>
          <w:trHeight w:val="227"/>
        </w:trPr>
        <w:tc>
          <w:tcPr>
            <w:tcW w:w="3119" w:type="dxa"/>
          </w:tcPr>
          <w:p w14:paraId="486C1CA4" w14:textId="51B2F9A9" w:rsidR="00AD78FC" w:rsidRPr="004A1D04" w:rsidRDefault="00AD78FC" w:rsidP="00AD78FC">
            <w:pPr>
              <w:pStyle w:val="CTLhead"/>
              <w:jc w:val="left"/>
              <w:rPr>
                <w:b w:val="0"/>
                <w:bCs w:val="0"/>
                <w:sz w:val="24"/>
                <w:szCs w:val="24"/>
              </w:rPr>
            </w:pPr>
            <w:r>
              <w:rPr>
                <w:b w:val="0"/>
                <w:bCs w:val="0"/>
                <w:sz w:val="24"/>
                <w:szCs w:val="24"/>
              </w:rPr>
              <w:t>Webové sídlo (URL):</w:t>
            </w:r>
          </w:p>
        </w:tc>
        <w:tc>
          <w:tcPr>
            <w:tcW w:w="6237" w:type="dxa"/>
          </w:tcPr>
          <w:p w14:paraId="7693A9E6" w14:textId="270261A2" w:rsidR="00AD78FC" w:rsidRPr="004A1D04" w:rsidRDefault="00AD78FC" w:rsidP="00AD78FC">
            <w:pPr>
              <w:pStyle w:val="CTLhead"/>
              <w:jc w:val="left"/>
              <w:rPr>
                <w:b w:val="0"/>
                <w:bCs w:val="0"/>
                <w:sz w:val="24"/>
                <w:szCs w:val="24"/>
              </w:rPr>
            </w:pPr>
            <w:r w:rsidRPr="00AD78FC">
              <w:rPr>
                <w:b w:val="0"/>
                <w:bCs w:val="0"/>
                <w:sz w:val="24"/>
                <w:szCs w:val="24"/>
              </w:rPr>
              <w:t>http://www.minv.sk/</w:t>
            </w:r>
          </w:p>
        </w:tc>
      </w:tr>
      <w:tr w:rsidR="00AD78FC" w14:paraId="2D6E0905" w14:textId="77777777" w:rsidTr="00100F24">
        <w:trPr>
          <w:trHeight w:val="227"/>
        </w:trPr>
        <w:tc>
          <w:tcPr>
            <w:tcW w:w="3119" w:type="dxa"/>
          </w:tcPr>
          <w:p w14:paraId="7E954200" w14:textId="139DD981" w:rsidR="00AD78FC" w:rsidRPr="004A1D04" w:rsidRDefault="00AD78FC" w:rsidP="00AD78FC">
            <w:pPr>
              <w:pStyle w:val="CTLhead"/>
              <w:jc w:val="left"/>
              <w:rPr>
                <w:b w:val="0"/>
                <w:bCs w:val="0"/>
                <w:sz w:val="24"/>
                <w:szCs w:val="24"/>
              </w:rPr>
            </w:pPr>
            <w:r>
              <w:rPr>
                <w:b w:val="0"/>
                <w:bCs w:val="0"/>
                <w:sz w:val="24"/>
                <w:szCs w:val="24"/>
              </w:rPr>
              <w:t>Kontaktná/oprávnená osoba:</w:t>
            </w:r>
          </w:p>
        </w:tc>
        <w:tc>
          <w:tcPr>
            <w:tcW w:w="6237" w:type="dxa"/>
          </w:tcPr>
          <w:p w14:paraId="3F11EAEB" w14:textId="3DD408CC"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F06449C" w14:textId="77777777" w:rsidTr="00100F24">
        <w:trPr>
          <w:trHeight w:val="227"/>
        </w:trPr>
        <w:tc>
          <w:tcPr>
            <w:tcW w:w="3119" w:type="dxa"/>
          </w:tcPr>
          <w:p w14:paraId="554D3027" w14:textId="45330073" w:rsidR="00AD78FC" w:rsidRPr="004A1D04" w:rsidRDefault="00AD78FC" w:rsidP="00AD78FC">
            <w:pPr>
              <w:pStyle w:val="CTLhead"/>
              <w:jc w:val="left"/>
              <w:rPr>
                <w:b w:val="0"/>
                <w:bCs w:val="0"/>
                <w:sz w:val="24"/>
                <w:szCs w:val="24"/>
              </w:rPr>
            </w:pPr>
            <w:r>
              <w:rPr>
                <w:b w:val="0"/>
                <w:bCs w:val="0"/>
                <w:sz w:val="24"/>
                <w:szCs w:val="24"/>
              </w:rPr>
              <w:t>Tel. kontakt:</w:t>
            </w:r>
          </w:p>
        </w:tc>
        <w:tc>
          <w:tcPr>
            <w:tcW w:w="6237" w:type="dxa"/>
          </w:tcPr>
          <w:p w14:paraId="0D3D2D79" w14:textId="0A625992"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2268A25E" w14:textId="77777777" w:rsidTr="00100F24">
        <w:trPr>
          <w:trHeight w:val="227"/>
        </w:trPr>
        <w:tc>
          <w:tcPr>
            <w:tcW w:w="3119" w:type="dxa"/>
          </w:tcPr>
          <w:p w14:paraId="5161195C" w14:textId="45D7B61E" w:rsidR="00AD78FC" w:rsidRDefault="00AD78FC" w:rsidP="00AD78FC">
            <w:pPr>
              <w:pStyle w:val="CTLhead"/>
              <w:jc w:val="left"/>
              <w:rPr>
                <w:b w:val="0"/>
                <w:bCs w:val="0"/>
                <w:sz w:val="24"/>
                <w:szCs w:val="24"/>
              </w:rPr>
            </w:pPr>
            <w:r>
              <w:rPr>
                <w:b w:val="0"/>
                <w:bCs w:val="0"/>
                <w:sz w:val="24"/>
                <w:szCs w:val="24"/>
              </w:rPr>
              <w:t>E-mail:</w:t>
            </w:r>
          </w:p>
        </w:tc>
        <w:tc>
          <w:tcPr>
            <w:tcW w:w="6237" w:type="dxa"/>
          </w:tcPr>
          <w:p w14:paraId="1516AFF2" w14:textId="7A12F93F" w:rsidR="00AD78FC" w:rsidRPr="004A1D04" w:rsidRDefault="00AD78FC" w:rsidP="00AD78FC">
            <w:pPr>
              <w:pStyle w:val="CTLhead"/>
              <w:jc w:val="left"/>
              <w:rPr>
                <w:b w:val="0"/>
                <w:bCs w:val="0"/>
                <w:sz w:val="24"/>
                <w:szCs w:val="24"/>
              </w:rPr>
            </w:pPr>
            <w:r w:rsidRPr="00AD78FC">
              <w:rPr>
                <w:b w:val="0"/>
                <w:bCs w:val="0"/>
                <w:sz w:val="24"/>
                <w:szCs w:val="24"/>
                <w:highlight w:val="yellow"/>
              </w:rPr>
              <w:t>[●]</w:t>
            </w:r>
          </w:p>
        </w:tc>
      </w:tr>
      <w:tr w:rsidR="00AD78FC" w14:paraId="719125A4" w14:textId="77777777" w:rsidTr="00100F24">
        <w:trPr>
          <w:trHeight w:val="227"/>
        </w:trPr>
        <w:tc>
          <w:tcPr>
            <w:tcW w:w="3119" w:type="dxa"/>
          </w:tcPr>
          <w:p w14:paraId="0E265071" w14:textId="4BF88050" w:rsidR="00AD78FC" w:rsidRDefault="00AD78FC" w:rsidP="00AD78FC">
            <w:pPr>
              <w:pStyle w:val="CTLhead"/>
              <w:jc w:val="left"/>
              <w:rPr>
                <w:b w:val="0"/>
                <w:bCs w:val="0"/>
                <w:sz w:val="24"/>
                <w:szCs w:val="24"/>
              </w:rPr>
            </w:pPr>
            <w:r>
              <w:rPr>
                <w:b w:val="0"/>
                <w:bCs w:val="0"/>
                <w:sz w:val="24"/>
                <w:szCs w:val="24"/>
              </w:rPr>
              <w:t>(ďalej len „</w:t>
            </w:r>
            <w:r w:rsidRPr="00AD78FC">
              <w:rPr>
                <w:sz w:val="24"/>
                <w:szCs w:val="24"/>
              </w:rPr>
              <w:t>Kupujúci</w:t>
            </w:r>
            <w:r>
              <w:rPr>
                <w:b w:val="0"/>
                <w:bCs w:val="0"/>
                <w:sz w:val="24"/>
                <w:szCs w:val="24"/>
              </w:rPr>
              <w:t>“)</w:t>
            </w:r>
          </w:p>
        </w:tc>
        <w:tc>
          <w:tcPr>
            <w:tcW w:w="6237" w:type="dxa"/>
          </w:tcPr>
          <w:p w14:paraId="6EE8BC6A" w14:textId="77777777" w:rsidR="00AD78FC" w:rsidRPr="004A1D04" w:rsidRDefault="00AD78FC" w:rsidP="00AD78FC">
            <w:pPr>
              <w:pStyle w:val="CTLhead"/>
              <w:jc w:val="left"/>
              <w:rPr>
                <w:b w:val="0"/>
                <w:bCs w:val="0"/>
                <w:sz w:val="24"/>
                <w:szCs w:val="24"/>
              </w:rPr>
            </w:pPr>
          </w:p>
        </w:tc>
      </w:tr>
    </w:tbl>
    <w:p w14:paraId="7B0CC42C" w14:textId="77777777" w:rsidR="005B7CE7" w:rsidRPr="00AD78FC" w:rsidRDefault="005B7CE7" w:rsidP="00AD78FC">
      <w:pPr>
        <w:pStyle w:val="CTLhead"/>
        <w:jc w:val="left"/>
        <w:rPr>
          <w:b w:val="0"/>
          <w:bCs w:val="0"/>
          <w:sz w:val="24"/>
          <w:szCs w:val="24"/>
        </w:rPr>
      </w:pPr>
    </w:p>
    <w:p w14:paraId="6853368D" w14:textId="02FC5825" w:rsidR="00AD78FC" w:rsidRPr="00AD78FC" w:rsidRDefault="00AD78FC" w:rsidP="00AD78FC">
      <w:pPr>
        <w:pStyle w:val="CTLhead"/>
        <w:jc w:val="left"/>
        <w:rPr>
          <w:b w:val="0"/>
          <w:bCs w:val="0"/>
          <w:sz w:val="24"/>
          <w:szCs w:val="24"/>
        </w:rPr>
      </w:pPr>
      <w:r w:rsidRPr="00AD78FC">
        <w:rPr>
          <w:b w:val="0"/>
          <w:bCs w:val="0"/>
          <w:sz w:val="24"/>
          <w:szCs w:val="24"/>
        </w:rPr>
        <w:t>a</w:t>
      </w:r>
    </w:p>
    <w:p w14:paraId="26E6F5E2" w14:textId="77777777" w:rsidR="00AD78FC" w:rsidRPr="00AD78FC" w:rsidRDefault="00AD78FC" w:rsidP="00AD78FC">
      <w:pPr>
        <w:pStyle w:val="CTLhead"/>
        <w:jc w:val="left"/>
        <w:rPr>
          <w:b w:val="0"/>
          <w:bCs w:val="0"/>
          <w:sz w:val="24"/>
          <w:szCs w:val="24"/>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AD78FC" w14:paraId="1124EE7D" w14:textId="77777777" w:rsidTr="00100F24">
        <w:trPr>
          <w:trHeight w:val="227"/>
        </w:trPr>
        <w:tc>
          <w:tcPr>
            <w:tcW w:w="3119" w:type="dxa"/>
          </w:tcPr>
          <w:p w14:paraId="72ED0843" w14:textId="6682F1DD" w:rsidR="00AD78FC" w:rsidRDefault="00AD78FC" w:rsidP="00B241F5">
            <w:pPr>
              <w:pStyle w:val="CTLhead"/>
              <w:jc w:val="left"/>
              <w:rPr>
                <w:sz w:val="24"/>
                <w:szCs w:val="24"/>
              </w:rPr>
            </w:pPr>
            <w:r>
              <w:rPr>
                <w:sz w:val="24"/>
                <w:szCs w:val="24"/>
              </w:rPr>
              <w:t>Predávajúci:</w:t>
            </w:r>
          </w:p>
        </w:tc>
        <w:tc>
          <w:tcPr>
            <w:tcW w:w="6237" w:type="dxa"/>
          </w:tcPr>
          <w:p w14:paraId="0A62F385" w14:textId="77777777" w:rsidR="00AD78FC" w:rsidRDefault="00AD78FC" w:rsidP="00B241F5">
            <w:pPr>
              <w:pStyle w:val="CTLhead"/>
              <w:jc w:val="left"/>
              <w:rPr>
                <w:sz w:val="24"/>
                <w:szCs w:val="24"/>
              </w:rPr>
            </w:pPr>
          </w:p>
        </w:tc>
      </w:tr>
      <w:tr w:rsidR="00AD78FC" w14:paraId="5FBD2EF9" w14:textId="77777777" w:rsidTr="00100F24">
        <w:trPr>
          <w:trHeight w:val="227"/>
        </w:trPr>
        <w:tc>
          <w:tcPr>
            <w:tcW w:w="3119" w:type="dxa"/>
          </w:tcPr>
          <w:p w14:paraId="50DDFB97" w14:textId="77777777" w:rsidR="00AD78FC" w:rsidRPr="004A1D04" w:rsidRDefault="00AD78FC" w:rsidP="00B241F5">
            <w:pPr>
              <w:pStyle w:val="CTLhead"/>
              <w:jc w:val="left"/>
              <w:rPr>
                <w:b w:val="0"/>
                <w:bCs w:val="0"/>
                <w:sz w:val="24"/>
                <w:szCs w:val="24"/>
              </w:rPr>
            </w:pPr>
            <w:r w:rsidRPr="004A1D04">
              <w:rPr>
                <w:b w:val="0"/>
                <w:bCs w:val="0"/>
                <w:sz w:val="24"/>
                <w:szCs w:val="24"/>
              </w:rPr>
              <w:t>Názov:</w:t>
            </w:r>
          </w:p>
        </w:tc>
        <w:tc>
          <w:tcPr>
            <w:tcW w:w="6237" w:type="dxa"/>
          </w:tcPr>
          <w:p w14:paraId="6F09A2F3" w14:textId="16309B22" w:rsidR="00AD78FC" w:rsidRPr="00AD78FC" w:rsidRDefault="00AD78FC" w:rsidP="00B241F5">
            <w:pPr>
              <w:pStyle w:val="CTLhead"/>
              <w:jc w:val="left"/>
              <w:rPr>
                <w:sz w:val="24"/>
                <w:szCs w:val="24"/>
              </w:rPr>
            </w:pPr>
            <w:r w:rsidRPr="00AD78FC">
              <w:rPr>
                <w:sz w:val="24"/>
                <w:szCs w:val="24"/>
                <w:highlight w:val="yellow"/>
              </w:rPr>
              <w:t>[●]</w:t>
            </w:r>
          </w:p>
        </w:tc>
      </w:tr>
      <w:tr w:rsidR="00AD78FC" w14:paraId="1532BFF6" w14:textId="77777777" w:rsidTr="00100F24">
        <w:trPr>
          <w:trHeight w:val="227"/>
        </w:trPr>
        <w:tc>
          <w:tcPr>
            <w:tcW w:w="3119" w:type="dxa"/>
          </w:tcPr>
          <w:p w14:paraId="77BFF978" w14:textId="77777777" w:rsidR="00AD78FC" w:rsidRPr="004A1D04" w:rsidRDefault="00AD78FC" w:rsidP="00B241F5">
            <w:pPr>
              <w:pStyle w:val="CTLhead"/>
              <w:jc w:val="left"/>
              <w:rPr>
                <w:b w:val="0"/>
                <w:bCs w:val="0"/>
                <w:sz w:val="24"/>
                <w:szCs w:val="24"/>
              </w:rPr>
            </w:pPr>
            <w:r w:rsidRPr="004A1D04">
              <w:rPr>
                <w:b w:val="0"/>
                <w:bCs w:val="0"/>
                <w:sz w:val="24"/>
                <w:szCs w:val="24"/>
              </w:rPr>
              <w:t>Sídlo:</w:t>
            </w:r>
          </w:p>
        </w:tc>
        <w:tc>
          <w:tcPr>
            <w:tcW w:w="6237" w:type="dxa"/>
          </w:tcPr>
          <w:p w14:paraId="1AD269D5" w14:textId="086F47EA"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F2EDC55" w14:textId="77777777" w:rsidTr="00100F24">
        <w:trPr>
          <w:trHeight w:val="227"/>
        </w:trPr>
        <w:tc>
          <w:tcPr>
            <w:tcW w:w="3119" w:type="dxa"/>
          </w:tcPr>
          <w:p w14:paraId="56FB00F4" w14:textId="77777777" w:rsidR="00AD78FC" w:rsidRPr="004A1D04" w:rsidRDefault="00AD78FC" w:rsidP="00B241F5">
            <w:pPr>
              <w:pStyle w:val="CTLhead"/>
              <w:jc w:val="left"/>
              <w:rPr>
                <w:b w:val="0"/>
                <w:bCs w:val="0"/>
                <w:sz w:val="24"/>
                <w:szCs w:val="24"/>
              </w:rPr>
            </w:pPr>
            <w:r w:rsidRPr="004A1D04">
              <w:rPr>
                <w:b w:val="0"/>
                <w:bCs w:val="0"/>
                <w:sz w:val="24"/>
                <w:szCs w:val="24"/>
              </w:rPr>
              <w:t>Zastúpený:</w:t>
            </w:r>
          </w:p>
        </w:tc>
        <w:tc>
          <w:tcPr>
            <w:tcW w:w="6237" w:type="dxa"/>
          </w:tcPr>
          <w:p w14:paraId="76608081" w14:textId="77777777"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417CF08C" w14:textId="77777777" w:rsidTr="00100F24">
        <w:trPr>
          <w:trHeight w:val="227"/>
        </w:trPr>
        <w:tc>
          <w:tcPr>
            <w:tcW w:w="3119" w:type="dxa"/>
          </w:tcPr>
          <w:p w14:paraId="73C7924D" w14:textId="77777777" w:rsidR="00AD78FC" w:rsidRPr="004A1D04" w:rsidRDefault="00AD78FC" w:rsidP="00B241F5">
            <w:pPr>
              <w:pStyle w:val="CTLhead"/>
              <w:jc w:val="left"/>
              <w:rPr>
                <w:b w:val="0"/>
                <w:bCs w:val="0"/>
                <w:sz w:val="24"/>
                <w:szCs w:val="24"/>
              </w:rPr>
            </w:pPr>
            <w:r w:rsidRPr="004A1D04">
              <w:rPr>
                <w:b w:val="0"/>
                <w:bCs w:val="0"/>
                <w:sz w:val="24"/>
                <w:szCs w:val="24"/>
              </w:rPr>
              <w:t>IČO:</w:t>
            </w:r>
          </w:p>
        </w:tc>
        <w:tc>
          <w:tcPr>
            <w:tcW w:w="6237" w:type="dxa"/>
          </w:tcPr>
          <w:p w14:paraId="4A4483B1" w14:textId="545542F5"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F229D88" w14:textId="77777777" w:rsidTr="00100F24">
        <w:trPr>
          <w:trHeight w:val="227"/>
        </w:trPr>
        <w:tc>
          <w:tcPr>
            <w:tcW w:w="3119" w:type="dxa"/>
          </w:tcPr>
          <w:p w14:paraId="7124FD21" w14:textId="77777777" w:rsidR="00AD78FC" w:rsidRPr="004A1D04" w:rsidRDefault="00AD78FC" w:rsidP="00B241F5">
            <w:pPr>
              <w:pStyle w:val="CTLhead"/>
              <w:jc w:val="left"/>
              <w:rPr>
                <w:b w:val="0"/>
                <w:bCs w:val="0"/>
                <w:sz w:val="24"/>
                <w:szCs w:val="24"/>
              </w:rPr>
            </w:pPr>
            <w:r w:rsidRPr="004A1D04">
              <w:rPr>
                <w:b w:val="0"/>
                <w:bCs w:val="0"/>
                <w:sz w:val="24"/>
                <w:szCs w:val="24"/>
              </w:rPr>
              <w:t>DIČ:</w:t>
            </w:r>
          </w:p>
        </w:tc>
        <w:tc>
          <w:tcPr>
            <w:tcW w:w="6237" w:type="dxa"/>
          </w:tcPr>
          <w:p w14:paraId="330FC5C3" w14:textId="3EB20CB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3B2AD72" w14:textId="77777777" w:rsidTr="00100F24">
        <w:trPr>
          <w:trHeight w:val="227"/>
        </w:trPr>
        <w:tc>
          <w:tcPr>
            <w:tcW w:w="3119" w:type="dxa"/>
          </w:tcPr>
          <w:p w14:paraId="6E02667C" w14:textId="1A53D448" w:rsidR="00AD78FC" w:rsidRPr="004A1D04" w:rsidRDefault="00AD78FC" w:rsidP="00B241F5">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6D229B74" w14:textId="2B34CE2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18591AA" w14:textId="77777777" w:rsidTr="00100F24">
        <w:trPr>
          <w:trHeight w:val="227"/>
        </w:trPr>
        <w:tc>
          <w:tcPr>
            <w:tcW w:w="3119" w:type="dxa"/>
          </w:tcPr>
          <w:p w14:paraId="58B4D570" w14:textId="77777777" w:rsidR="00AD78FC" w:rsidRPr="004A1D04" w:rsidRDefault="00AD78FC" w:rsidP="00B241F5">
            <w:pPr>
              <w:pStyle w:val="CTLhead"/>
              <w:jc w:val="left"/>
              <w:rPr>
                <w:b w:val="0"/>
                <w:bCs w:val="0"/>
                <w:sz w:val="24"/>
                <w:szCs w:val="24"/>
              </w:rPr>
            </w:pPr>
            <w:r w:rsidRPr="004A1D04">
              <w:rPr>
                <w:b w:val="0"/>
                <w:bCs w:val="0"/>
                <w:sz w:val="24"/>
                <w:szCs w:val="24"/>
              </w:rPr>
              <w:t>Bankové spojenie:</w:t>
            </w:r>
          </w:p>
        </w:tc>
        <w:tc>
          <w:tcPr>
            <w:tcW w:w="6237" w:type="dxa"/>
          </w:tcPr>
          <w:p w14:paraId="2C6D2086" w14:textId="51092F52" w:rsidR="00AD78FC" w:rsidRPr="00AD78FC" w:rsidRDefault="00AD78FC" w:rsidP="00B241F5">
            <w:pPr>
              <w:pStyle w:val="CTLhead"/>
              <w:jc w:val="left"/>
              <w:rPr>
                <w:b w:val="0"/>
                <w:bCs w:val="0"/>
                <w:sz w:val="24"/>
                <w:szCs w:val="24"/>
              </w:rPr>
            </w:pPr>
            <w:r w:rsidRPr="00AD78FC">
              <w:rPr>
                <w:b w:val="0"/>
                <w:bCs w:val="0"/>
                <w:sz w:val="24"/>
                <w:szCs w:val="24"/>
                <w:highlight w:val="yellow"/>
              </w:rPr>
              <w:t>[●]</w:t>
            </w:r>
          </w:p>
        </w:tc>
      </w:tr>
      <w:tr w:rsidR="00AD78FC" w14:paraId="234514B7" w14:textId="77777777" w:rsidTr="00100F24">
        <w:trPr>
          <w:trHeight w:val="227"/>
        </w:trPr>
        <w:tc>
          <w:tcPr>
            <w:tcW w:w="3119" w:type="dxa"/>
          </w:tcPr>
          <w:p w14:paraId="2C32108F" w14:textId="77777777" w:rsidR="00AD78FC" w:rsidRPr="004A1D04" w:rsidRDefault="00AD78FC" w:rsidP="00B241F5">
            <w:pPr>
              <w:pStyle w:val="CTLhead"/>
              <w:jc w:val="left"/>
              <w:rPr>
                <w:b w:val="0"/>
                <w:bCs w:val="0"/>
                <w:sz w:val="24"/>
                <w:szCs w:val="24"/>
              </w:rPr>
            </w:pPr>
            <w:r w:rsidRPr="004A1D04">
              <w:rPr>
                <w:b w:val="0"/>
                <w:bCs w:val="0"/>
                <w:sz w:val="24"/>
                <w:szCs w:val="24"/>
              </w:rPr>
              <w:t xml:space="preserve">Číslo účtu: </w:t>
            </w:r>
          </w:p>
        </w:tc>
        <w:tc>
          <w:tcPr>
            <w:tcW w:w="6237" w:type="dxa"/>
          </w:tcPr>
          <w:p w14:paraId="17B203B6" w14:textId="29AED5A6"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E2A89B8" w14:textId="77777777" w:rsidTr="00100F24">
        <w:trPr>
          <w:trHeight w:val="227"/>
        </w:trPr>
        <w:tc>
          <w:tcPr>
            <w:tcW w:w="3119" w:type="dxa"/>
          </w:tcPr>
          <w:p w14:paraId="2C3881C7" w14:textId="77777777" w:rsidR="00AD78FC" w:rsidRPr="004A1D04" w:rsidRDefault="00AD78FC" w:rsidP="00B241F5">
            <w:pPr>
              <w:pStyle w:val="CTLhead"/>
              <w:jc w:val="left"/>
              <w:rPr>
                <w:b w:val="0"/>
                <w:bCs w:val="0"/>
                <w:sz w:val="24"/>
                <w:szCs w:val="24"/>
              </w:rPr>
            </w:pPr>
            <w:r>
              <w:rPr>
                <w:b w:val="0"/>
                <w:bCs w:val="0"/>
                <w:sz w:val="24"/>
                <w:szCs w:val="24"/>
              </w:rPr>
              <w:t>BIC/SWIFT kód:</w:t>
            </w:r>
          </w:p>
        </w:tc>
        <w:tc>
          <w:tcPr>
            <w:tcW w:w="6237" w:type="dxa"/>
          </w:tcPr>
          <w:p w14:paraId="0ED78C35" w14:textId="49B84E5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6B802F53" w14:textId="77777777" w:rsidTr="00100F24">
        <w:trPr>
          <w:trHeight w:val="227"/>
        </w:trPr>
        <w:tc>
          <w:tcPr>
            <w:tcW w:w="3119" w:type="dxa"/>
          </w:tcPr>
          <w:p w14:paraId="40F24816" w14:textId="197CD39E" w:rsidR="00AD78FC" w:rsidRPr="004A1D04" w:rsidRDefault="00AD78FC" w:rsidP="00B241F5">
            <w:pPr>
              <w:pStyle w:val="CTLhead"/>
              <w:jc w:val="left"/>
              <w:rPr>
                <w:b w:val="0"/>
                <w:bCs w:val="0"/>
                <w:sz w:val="24"/>
                <w:szCs w:val="24"/>
              </w:rPr>
            </w:pPr>
            <w:r>
              <w:rPr>
                <w:b w:val="0"/>
                <w:bCs w:val="0"/>
                <w:sz w:val="24"/>
                <w:szCs w:val="24"/>
              </w:rPr>
              <w:t>Webové sídlo (URL):</w:t>
            </w:r>
          </w:p>
        </w:tc>
        <w:tc>
          <w:tcPr>
            <w:tcW w:w="6237" w:type="dxa"/>
          </w:tcPr>
          <w:p w14:paraId="29C451BB" w14:textId="473357E0"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469E4685" w14:textId="77777777" w:rsidTr="00100F24">
        <w:trPr>
          <w:trHeight w:val="227"/>
        </w:trPr>
        <w:tc>
          <w:tcPr>
            <w:tcW w:w="3119" w:type="dxa"/>
          </w:tcPr>
          <w:p w14:paraId="51BEEF84" w14:textId="2483E711" w:rsidR="00AD78FC" w:rsidRDefault="00AD78FC" w:rsidP="00B241F5">
            <w:pPr>
              <w:pStyle w:val="CTLhead"/>
              <w:jc w:val="left"/>
              <w:rPr>
                <w:b w:val="0"/>
                <w:bCs w:val="0"/>
                <w:sz w:val="24"/>
                <w:szCs w:val="24"/>
              </w:rPr>
            </w:pPr>
            <w:r>
              <w:rPr>
                <w:b w:val="0"/>
                <w:bCs w:val="0"/>
                <w:sz w:val="24"/>
                <w:szCs w:val="24"/>
              </w:rPr>
              <w:t>Zápis:</w:t>
            </w:r>
          </w:p>
        </w:tc>
        <w:tc>
          <w:tcPr>
            <w:tcW w:w="6237" w:type="dxa"/>
          </w:tcPr>
          <w:p w14:paraId="7344360A" w14:textId="77777777" w:rsidR="00AD78FC" w:rsidRPr="00263BC2" w:rsidRDefault="00AD78FC" w:rsidP="00AD78FC">
            <w:pPr>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p>
          <w:p w14:paraId="24F78461" w14:textId="080945FA" w:rsidR="00AD78FC" w:rsidRPr="00AD78FC" w:rsidRDefault="00AD78FC" w:rsidP="00AD78FC">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AD78FC" w14:paraId="2AB72BA7" w14:textId="77777777" w:rsidTr="00100F24">
        <w:trPr>
          <w:trHeight w:val="227"/>
        </w:trPr>
        <w:tc>
          <w:tcPr>
            <w:tcW w:w="3119" w:type="dxa"/>
          </w:tcPr>
          <w:p w14:paraId="2FA46C6E" w14:textId="77777777" w:rsidR="00AD78FC" w:rsidRPr="004A1D04" w:rsidRDefault="00AD78FC" w:rsidP="00B241F5">
            <w:pPr>
              <w:pStyle w:val="CTLhead"/>
              <w:jc w:val="left"/>
              <w:rPr>
                <w:b w:val="0"/>
                <w:bCs w:val="0"/>
                <w:sz w:val="24"/>
                <w:szCs w:val="24"/>
              </w:rPr>
            </w:pPr>
            <w:r>
              <w:rPr>
                <w:b w:val="0"/>
                <w:bCs w:val="0"/>
                <w:sz w:val="24"/>
                <w:szCs w:val="24"/>
              </w:rPr>
              <w:t>Kontaktná/oprávnená osoba:</w:t>
            </w:r>
          </w:p>
        </w:tc>
        <w:tc>
          <w:tcPr>
            <w:tcW w:w="6237" w:type="dxa"/>
          </w:tcPr>
          <w:p w14:paraId="51E07361"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285F4240" w14:textId="77777777" w:rsidTr="00100F24">
        <w:trPr>
          <w:trHeight w:val="227"/>
        </w:trPr>
        <w:tc>
          <w:tcPr>
            <w:tcW w:w="3119" w:type="dxa"/>
          </w:tcPr>
          <w:p w14:paraId="50127039" w14:textId="77777777" w:rsidR="00AD78FC" w:rsidRPr="004A1D04" w:rsidRDefault="00AD78FC" w:rsidP="00B241F5">
            <w:pPr>
              <w:pStyle w:val="CTLhead"/>
              <w:jc w:val="left"/>
              <w:rPr>
                <w:b w:val="0"/>
                <w:bCs w:val="0"/>
                <w:sz w:val="24"/>
                <w:szCs w:val="24"/>
              </w:rPr>
            </w:pPr>
            <w:r>
              <w:rPr>
                <w:b w:val="0"/>
                <w:bCs w:val="0"/>
                <w:sz w:val="24"/>
                <w:szCs w:val="24"/>
              </w:rPr>
              <w:t>Tel. kontakt:</w:t>
            </w:r>
          </w:p>
        </w:tc>
        <w:tc>
          <w:tcPr>
            <w:tcW w:w="6237" w:type="dxa"/>
          </w:tcPr>
          <w:p w14:paraId="6E680A47"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7D449154" w14:textId="77777777" w:rsidTr="00100F24">
        <w:trPr>
          <w:trHeight w:val="227"/>
        </w:trPr>
        <w:tc>
          <w:tcPr>
            <w:tcW w:w="3119" w:type="dxa"/>
          </w:tcPr>
          <w:p w14:paraId="697D5FD9" w14:textId="77777777" w:rsidR="00AD78FC" w:rsidRDefault="00AD78FC" w:rsidP="00B241F5">
            <w:pPr>
              <w:pStyle w:val="CTLhead"/>
              <w:jc w:val="left"/>
              <w:rPr>
                <w:b w:val="0"/>
                <w:bCs w:val="0"/>
                <w:sz w:val="24"/>
                <w:szCs w:val="24"/>
              </w:rPr>
            </w:pPr>
            <w:r>
              <w:rPr>
                <w:b w:val="0"/>
                <w:bCs w:val="0"/>
                <w:sz w:val="24"/>
                <w:szCs w:val="24"/>
              </w:rPr>
              <w:t>E-mail:</w:t>
            </w:r>
          </w:p>
        </w:tc>
        <w:tc>
          <w:tcPr>
            <w:tcW w:w="6237" w:type="dxa"/>
          </w:tcPr>
          <w:p w14:paraId="09D2F66E" w14:textId="77777777" w:rsidR="00AD78FC" w:rsidRPr="004A1D04" w:rsidRDefault="00AD78FC" w:rsidP="00B241F5">
            <w:pPr>
              <w:pStyle w:val="CTLhead"/>
              <w:jc w:val="left"/>
              <w:rPr>
                <w:b w:val="0"/>
                <w:bCs w:val="0"/>
                <w:sz w:val="24"/>
                <w:szCs w:val="24"/>
              </w:rPr>
            </w:pPr>
            <w:r w:rsidRPr="00AD78FC">
              <w:rPr>
                <w:b w:val="0"/>
                <w:bCs w:val="0"/>
                <w:sz w:val="24"/>
                <w:szCs w:val="24"/>
                <w:highlight w:val="yellow"/>
              </w:rPr>
              <w:t>[●]</w:t>
            </w:r>
          </w:p>
        </w:tc>
      </w:tr>
      <w:tr w:rsidR="00AD78FC" w14:paraId="55D98912" w14:textId="77777777" w:rsidTr="00100F24">
        <w:trPr>
          <w:trHeight w:val="227"/>
        </w:trPr>
        <w:tc>
          <w:tcPr>
            <w:tcW w:w="3119" w:type="dxa"/>
          </w:tcPr>
          <w:p w14:paraId="4A884CA2" w14:textId="0B92C6AD" w:rsidR="00AD78FC" w:rsidRDefault="00AD78FC" w:rsidP="00B241F5">
            <w:pPr>
              <w:pStyle w:val="CTLhead"/>
              <w:jc w:val="left"/>
              <w:rPr>
                <w:b w:val="0"/>
                <w:bCs w:val="0"/>
                <w:sz w:val="24"/>
                <w:szCs w:val="24"/>
              </w:rPr>
            </w:pPr>
            <w:r>
              <w:rPr>
                <w:b w:val="0"/>
                <w:bCs w:val="0"/>
                <w:sz w:val="24"/>
                <w:szCs w:val="24"/>
              </w:rPr>
              <w:t>(ďalej len „</w:t>
            </w:r>
            <w:r>
              <w:rPr>
                <w:sz w:val="24"/>
                <w:szCs w:val="24"/>
              </w:rPr>
              <w:t>Predávajúci</w:t>
            </w:r>
            <w:r>
              <w:rPr>
                <w:b w:val="0"/>
                <w:bCs w:val="0"/>
                <w:sz w:val="24"/>
                <w:szCs w:val="24"/>
              </w:rPr>
              <w:t>“)</w:t>
            </w:r>
          </w:p>
        </w:tc>
        <w:tc>
          <w:tcPr>
            <w:tcW w:w="6237" w:type="dxa"/>
          </w:tcPr>
          <w:p w14:paraId="69F0CC46" w14:textId="77777777" w:rsidR="00AD78FC" w:rsidRPr="004A1D04" w:rsidRDefault="00AD78FC" w:rsidP="00B241F5">
            <w:pPr>
              <w:pStyle w:val="CTLhead"/>
              <w:jc w:val="left"/>
              <w:rPr>
                <w:b w:val="0"/>
                <w:bCs w:val="0"/>
                <w:sz w:val="24"/>
                <w:szCs w:val="24"/>
              </w:rPr>
            </w:pPr>
          </w:p>
        </w:tc>
      </w:tr>
      <w:tr w:rsidR="0063547E" w14:paraId="7AE44AA8" w14:textId="77777777" w:rsidTr="00100F24">
        <w:trPr>
          <w:trHeight w:val="227"/>
        </w:trPr>
        <w:tc>
          <w:tcPr>
            <w:tcW w:w="9356" w:type="dxa"/>
            <w:gridSpan w:val="2"/>
          </w:tcPr>
          <w:p w14:paraId="34C81542" w14:textId="7CF7C001" w:rsidR="0063547E" w:rsidRPr="004A1D04" w:rsidRDefault="0063547E" w:rsidP="0063547E">
            <w:pPr>
              <w:pStyle w:val="CTLhead"/>
              <w:jc w:val="both"/>
              <w:rPr>
                <w:b w:val="0"/>
                <w:bCs w:val="0"/>
                <w:sz w:val="24"/>
                <w:szCs w:val="24"/>
              </w:rPr>
            </w:pPr>
            <w:r w:rsidRPr="007831EF">
              <w:rPr>
                <w:b w:val="0"/>
                <w:bCs w:val="0"/>
                <w:sz w:val="24"/>
                <w:szCs w:val="24"/>
              </w:rPr>
              <w:t>(Kupujúci a Predávajúci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4548828E" w:rsidR="00FC2417" w:rsidRPr="0063547E" w:rsidRDefault="00FC2417" w:rsidP="0063547E">
      <w:pPr>
        <w:tabs>
          <w:tab w:val="clear" w:pos="2160"/>
          <w:tab w:val="clear" w:pos="2880"/>
          <w:tab w:val="clear" w:pos="4500"/>
        </w:tabs>
        <w:jc w:val="center"/>
        <w:rPr>
          <w:rFonts w:ascii="Times New Roman" w:hAnsi="Times New Roman"/>
          <w:b/>
          <w:bCs/>
          <w:sz w:val="24"/>
          <w:szCs w:val="24"/>
        </w:rPr>
      </w:pPr>
      <w:r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1A7BD14F" w:rsidR="00FB54AF" w:rsidRPr="00263BC2" w:rsidRDefault="00FB54AF" w:rsidP="007831EF">
      <w:pPr>
        <w:pStyle w:val="CTL"/>
        <w:numPr>
          <w:ilvl w:val="1"/>
          <w:numId w:val="16"/>
        </w:numPr>
        <w:ind w:left="567" w:hanging="567"/>
        <w:rPr>
          <w:szCs w:val="24"/>
        </w:rPr>
      </w:pPr>
      <w:r w:rsidRPr="00CF3869">
        <w:rPr>
          <w:szCs w:val="24"/>
        </w:rPr>
        <w:t>Kupujúci</w:t>
      </w:r>
      <w:r w:rsidRPr="00263BC2">
        <w:rPr>
          <w:szCs w:val="24"/>
        </w:rPr>
        <w:t xml:space="preserve"> </w:t>
      </w:r>
      <w:r w:rsidR="005541D3">
        <w:rPr>
          <w:szCs w:val="24"/>
        </w:rPr>
        <w:t xml:space="preserve">uskutočnil verejnú súťaž uverejnenú </w:t>
      </w:r>
      <w:r w:rsidR="005541D3" w:rsidRPr="005541D3">
        <w:rPr>
          <w:szCs w:val="24"/>
        </w:rPr>
        <w:t xml:space="preserve">vo Vestníku verejného obstarávania č. </w:t>
      </w:r>
      <w:r w:rsidR="005541D3" w:rsidRPr="005541D3">
        <w:rPr>
          <w:szCs w:val="24"/>
          <w:highlight w:val="yellow"/>
        </w:rPr>
        <w:t>[●]</w:t>
      </w:r>
      <w:r w:rsidR="005541D3" w:rsidRPr="005541D3">
        <w:rPr>
          <w:szCs w:val="24"/>
        </w:rPr>
        <w:t xml:space="preserve"> zo dňa </w:t>
      </w:r>
      <w:r w:rsidR="005541D3" w:rsidRPr="005541D3">
        <w:rPr>
          <w:szCs w:val="24"/>
          <w:highlight w:val="yellow"/>
        </w:rPr>
        <w:t>[●]</w:t>
      </w:r>
      <w:r w:rsidR="005541D3" w:rsidRPr="005541D3">
        <w:rPr>
          <w:szCs w:val="24"/>
        </w:rPr>
        <w:t xml:space="preserve"> pod značkou </w:t>
      </w:r>
      <w:r w:rsidR="005541D3" w:rsidRPr="005541D3">
        <w:rPr>
          <w:szCs w:val="24"/>
          <w:highlight w:val="yellow"/>
        </w:rPr>
        <w:t>[●]</w:t>
      </w:r>
      <w:r w:rsidR="005541D3" w:rsidRPr="005541D3">
        <w:rPr>
          <w:szCs w:val="24"/>
        </w:rPr>
        <w:t xml:space="preserve"> na predmet zákazky </w:t>
      </w:r>
      <w:r w:rsidR="005541D3" w:rsidRPr="005541D3">
        <w:rPr>
          <w:b/>
          <w:bCs/>
          <w:szCs w:val="24"/>
        </w:rPr>
        <w:t>„</w:t>
      </w:r>
      <w:r w:rsidR="00100F24">
        <w:rPr>
          <w:b/>
          <w:bCs/>
          <w:szCs w:val="24"/>
        </w:rPr>
        <w:t>Pokrývky hlavy pre príslušníkov PZ a príslušníkov HaZZ</w:t>
      </w:r>
      <w:r w:rsidR="005541D3" w:rsidRPr="005541D3">
        <w:rPr>
          <w:b/>
          <w:bCs/>
          <w:szCs w:val="24"/>
        </w:rPr>
        <w:t>“</w:t>
      </w:r>
      <w:r w:rsidR="005541D3" w:rsidRPr="005541D3">
        <w:rPr>
          <w:szCs w:val="24"/>
        </w:rPr>
        <w:t xml:space="preserve"> (ďalej len „</w:t>
      </w:r>
      <w:r w:rsidR="005541D3" w:rsidRPr="005541D3">
        <w:rPr>
          <w:b/>
          <w:bCs/>
          <w:szCs w:val="24"/>
        </w:rPr>
        <w:t>Verejné obstarávanie</w:t>
      </w:r>
      <w:r w:rsidR="005541D3" w:rsidRPr="005541D3">
        <w:rPr>
          <w:szCs w:val="24"/>
        </w:rPr>
        <w:t xml:space="preserve">“). </w:t>
      </w:r>
    </w:p>
    <w:p w14:paraId="59634D2C" w14:textId="4C1C4E1A" w:rsidR="00137243" w:rsidRDefault="005541D3" w:rsidP="007831EF">
      <w:pPr>
        <w:pStyle w:val="CTL"/>
        <w:numPr>
          <w:ilvl w:val="1"/>
          <w:numId w:val="16"/>
        </w:numPr>
        <w:ind w:left="567" w:hanging="567"/>
        <w:rPr>
          <w:szCs w:val="24"/>
        </w:rPr>
      </w:pPr>
      <w:r>
        <w:rPr>
          <w:szCs w:val="24"/>
        </w:rPr>
        <w:t>Výsledkom verejnej súťaže</w:t>
      </w:r>
      <w:r w:rsidR="00100F24">
        <w:rPr>
          <w:szCs w:val="24"/>
        </w:rPr>
        <w:t xml:space="preserve"> pre Časť 1</w:t>
      </w:r>
      <w:r>
        <w:rPr>
          <w:szCs w:val="24"/>
        </w:rPr>
        <w:t xml:space="preserve"> je výber úspešného uchádzača – Predávajúceho, s ktorým je uzatvorená táto Dohoda.</w:t>
      </w:r>
      <w:r w:rsidR="00FB54AF"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46AE8F26" w:rsidR="009203EE" w:rsidRPr="009203EE" w:rsidRDefault="004B78D9" w:rsidP="001429D6">
      <w:pPr>
        <w:pStyle w:val="CTL"/>
        <w:numPr>
          <w:ilvl w:val="1"/>
          <w:numId w:val="2"/>
        </w:numPr>
        <w:tabs>
          <w:tab w:val="left" w:pos="567"/>
        </w:tabs>
        <w:ind w:left="567" w:hanging="567"/>
        <w:rPr>
          <w:szCs w:val="24"/>
        </w:rPr>
      </w:pPr>
      <w:bookmarkStart w:id="0"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1" w:name="_Hlk183158427"/>
      <w:r w:rsidR="00A815E7">
        <w:rPr>
          <w:szCs w:val="24"/>
        </w:rPr>
        <w:t xml:space="preserve">bode </w:t>
      </w:r>
      <w:r w:rsidR="00CF3869">
        <w:rPr>
          <w:szCs w:val="24"/>
        </w:rPr>
        <w:t>2</w:t>
      </w:r>
      <w:r w:rsidR="00A815E7">
        <w:rPr>
          <w:szCs w:val="24"/>
        </w:rPr>
        <w:t>.3 tohto čl</w:t>
      </w:r>
      <w:r w:rsidR="00CF3869">
        <w:rPr>
          <w:szCs w:val="24"/>
        </w:rPr>
        <w:t>ánku</w:t>
      </w:r>
      <w:r w:rsidR="00A815E7">
        <w:rPr>
          <w:szCs w:val="24"/>
        </w:rPr>
        <w:t xml:space="preserve"> </w:t>
      </w:r>
      <w:bookmarkEnd w:id="1"/>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II</w:t>
      </w:r>
      <w:r w:rsidR="00524315">
        <w:rPr>
          <w:szCs w:val="24"/>
        </w:rPr>
        <w:t>,</w:t>
      </w:r>
      <w:r w:rsidR="00CF3869">
        <w:rPr>
          <w:szCs w:val="24"/>
        </w:rPr>
        <w:t xml:space="preserve">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0"/>
      <w:r w:rsidR="00524315">
        <w:rPr>
          <w:szCs w:val="24"/>
        </w:rPr>
        <w:t xml:space="preserve"> Cena musí byť v súlade s jej štruktúrovaným rozpočtom uvedeným v Prílohe č. 2 tejto Dohody.</w:t>
      </w:r>
    </w:p>
    <w:p w14:paraId="6FB94ADA" w14:textId="396D5631"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w:t>
      </w:r>
      <w:r w:rsidR="00CB5B4F">
        <w:rPr>
          <w:rFonts w:ascii="Times New Roman" w:hAnsi="Times New Roman"/>
          <w:sz w:val="24"/>
          <w:szCs w:val="24"/>
          <w:lang w:val="sk-SK" w:eastAsia="en-US"/>
        </w:rPr>
        <w:t>čiastkové</w:t>
      </w:r>
      <w:r w:rsidRPr="00FB54AF">
        <w:rPr>
          <w:rFonts w:ascii="Times New Roman" w:hAnsi="Times New Roman"/>
          <w:sz w:val="24"/>
          <w:szCs w:val="24"/>
          <w:lang w:val="sk-SK" w:eastAsia="en-US"/>
        </w:rPr>
        <w:t xml:space="preserv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00CB5B4F">
        <w:rPr>
          <w:rFonts w:ascii="Times New Roman" w:hAnsi="Times New Roman"/>
          <w:sz w:val="24"/>
          <w:szCs w:val="24"/>
          <w:lang w:val="sk-SK" w:eastAsia="en-US"/>
        </w:rPr>
        <w:t>základe písomnej výzvy</w:t>
      </w:r>
      <w:r w:rsidRPr="007831EF">
        <w:rPr>
          <w:rFonts w:ascii="Times New Roman" w:hAnsi="Times New Roman"/>
          <w:sz w:val="24"/>
          <w:szCs w:val="24"/>
          <w:lang w:val="sk-SK" w:eastAsia="en-US"/>
        </w:rPr>
        <w:t xml:space="preserve"> Kupujúceho</w:t>
      </w:r>
      <w:r w:rsidR="00CB5B4F">
        <w:rPr>
          <w:rFonts w:ascii="Times New Roman" w:hAnsi="Times New Roman"/>
          <w:sz w:val="24"/>
          <w:szCs w:val="24"/>
          <w:lang w:val="sk-SK" w:eastAsia="en-US"/>
        </w:rPr>
        <w:t xml:space="preserve"> za podmienok stanovených touto Dohodou </w:t>
      </w:r>
      <w:r w:rsidRPr="007831EF">
        <w:rPr>
          <w:rFonts w:ascii="Times New Roman" w:hAnsi="Times New Roman"/>
          <w:sz w:val="24"/>
          <w:szCs w:val="24"/>
          <w:lang w:val="sk-SK" w:eastAsia="en-US"/>
        </w:rPr>
        <w:t>(ďalej len „</w:t>
      </w:r>
      <w:r w:rsidR="00CB5B4F">
        <w:rPr>
          <w:rFonts w:ascii="Times New Roman" w:hAnsi="Times New Roman"/>
          <w:b/>
          <w:bCs/>
          <w:sz w:val="24"/>
          <w:szCs w:val="24"/>
          <w:lang w:val="sk-SK" w:eastAsia="en-US"/>
        </w:rPr>
        <w:t>Výzva</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na základe ktorých Účastníci dohody uzatvoria jednotlivé čiastkové zmluvy</w:t>
      </w:r>
      <w:r w:rsidRPr="007831EF">
        <w:rPr>
          <w:rFonts w:ascii="Times New Roman" w:hAnsi="Times New Roman"/>
          <w:sz w:val="24"/>
          <w:szCs w:val="24"/>
          <w:lang w:val="sk-SK" w:eastAsia="en-US"/>
        </w:rPr>
        <w:t xml:space="preserve"> (</w:t>
      </w:r>
      <w:r w:rsidR="00CB5B4F">
        <w:rPr>
          <w:rFonts w:ascii="Times New Roman" w:hAnsi="Times New Roman"/>
          <w:sz w:val="24"/>
          <w:szCs w:val="24"/>
          <w:lang w:val="sk-SK" w:eastAsia="en-US"/>
        </w:rPr>
        <w:t>ďalej len</w:t>
      </w:r>
      <w:r w:rsidRPr="007831EF">
        <w:rPr>
          <w:rFonts w:ascii="Times New Roman" w:hAnsi="Times New Roman"/>
          <w:sz w:val="24"/>
          <w:szCs w:val="24"/>
          <w:lang w:val="sk-SK" w:eastAsia="en-US"/>
        </w:rPr>
        <w:t xml:space="preserve"> „</w:t>
      </w:r>
      <w:r w:rsidR="00CB5B4F">
        <w:rPr>
          <w:rFonts w:ascii="Times New Roman" w:hAnsi="Times New Roman"/>
          <w:b/>
          <w:bCs/>
          <w:sz w:val="24"/>
          <w:szCs w:val="24"/>
          <w:lang w:val="sk-SK" w:eastAsia="en-US"/>
        </w:rPr>
        <w:t>Čiastková</w:t>
      </w:r>
      <w:r w:rsidRPr="00CF3869">
        <w:rPr>
          <w:rFonts w:ascii="Times New Roman" w:hAnsi="Times New Roman"/>
          <w:b/>
          <w:bCs/>
          <w:sz w:val="24"/>
          <w:szCs w:val="24"/>
          <w:lang w:val="sk-SK" w:eastAsia="en-US"/>
        </w:rPr>
        <w:t xml:space="preserve">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Pr="00CB5B4F" w:rsidRDefault="00A815E7" w:rsidP="007831EF">
      <w:pPr>
        <w:pStyle w:val="CTL"/>
        <w:numPr>
          <w:ilvl w:val="0"/>
          <w:numId w:val="0"/>
        </w:numPr>
        <w:tabs>
          <w:tab w:val="left" w:pos="567"/>
        </w:tabs>
        <w:spacing w:after="0"/>
        <w:ind w:left="720" w:hanging="360"/>
        <w:rPr>
          <w:sz w:val="6"/>
          <w:szCs w:val="2"/>
        </w:rPr>
      </w:pPr>
    </w:p>
    <w:tbl>
      <w:tblPr>
        <w:tblStyle w:val="Mriekatabuky"/>
        <w:tblW w:w="4694" w:type="pct"/>
        <w:tblInd w:w="562" w:type="dxa"/>
        <w:tblLayout w:type="fixed"/>
        <w:tblLook w:val="04A0" w:firstRow="1" w:lastRow="0" w:firstColumn="1" w:lastColumn="0" w:noHBand="0" w:noVBand="1"/>
      </w:tblPr>
      <w:tblGrid>
        <w:gridCol w:w="2411"/>
        <w:gridCol w:w="6095"/>
      </w:tblGrid>
      <w:tr w:rsidR="00A815E7" w:rsidRPr="00263BC2" w14:paraId="4290C1AE" w14:textId="77777777" w:rsidTr="00CE1F3C">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CE1F3C">
        <w:tc>
          <w:tcPr>
            <w:tcW w:w="5000" w:type="pct"/>
            <w:gridSpan w:val="2"/>
          </w:tcPr>
          <w:p w14:paraId="46630F4B" w14:textId="1B938287" w:rsidR="00A815E7" w:rsidRPr="00C44FC6" w:rsidRDefault="00CB5B4F" w:rsidP="00CE1F3C">
            <w:pPr>
              <w:tabs>
                <w:tab w:val="left" w:pos="2835"/>
              </w:tabs>
              <w:spacing w:before="60" w:after="40"/>
              <w:jc w:val="both"/>
              <w:rPr>
                <w:rFonts w:ascii="Times New Roman" w:hAnsi="Times New Roman"/>
                <w:i/>
                <w:iCs/>
                <w:sz w:val="24"/>
                <w:szCs w:val="24"/>
              </w:rPr>
            </w:pPr>
            <w:r>
              <w:rPr>
                <w:rFonts w:ascii="Times New Roman" w:hAnsi="Times New Roman"/>
                <w:sz w:val="24"/>
                <w:szCs w:val="24"/>
              </w:rPr>
              <w:t>Predmetom tejto Dohody je dodanie pokrývok hlavy pre príslušníkov PZ a príslušníkov HaZZ, Časť 1 – Čiapky pre príslušníkov PZ a príslušníkov HaZZ t</w:t>
            </w:r>
            <w:r w:rsidR="00CF3869" w:rsidRPr="00034180">
              <w:rPr>
                <w:rFonts w:ascii="Times New Roman" w:hAnsi="Times New Roman"/>
                <w:sz w:val="24"/>
                <w:szCs w:val="24"/>
              </w:rPr>
              <w:t>ak</w:t>
            </w:r>
            <w:r w:rsidR="001429D6">
              <w:rPr>
                <w:rFonts w:ascii="Times New Roman" w:hAnsi="Times New Roman"/>
                <w:sz w:val="24"/>
                <w:szCs w:val="24"/>
              </w:rPr>
              <w:t>,</w:t>
            </w:r>
            <w:r w:rsidR="00CF3869" w:rsidRPr="00034180">
              <w:rPr>
                <w:rFonts w:ascii="Times New Roman" w:hAnsi="Times New Roman"/>
                <w:sz w:val="24"/>
                <w:szCs w:val="24"/>
              </w:rPr>
              <w:t xml:space="preserve"> ako je  Predmet  prevodu špecifikovaný v Prílohe č. 1</w:t>
            </w:r>
            <w:r w:rsidR="00FD2A90">
              <w:rPr>
                <w:rFonts w:ascii="Times New Roman" w:hAnsi="Times New Roman"/>
                <w:sz w:val="24"/>
                <w:szCs w:val="24"/>
              </w:rPr>
              <w:t xml:space="preserve"> Dohody</w:t>
            </w:r>
            <w:r w:rsidR="00CF3869" w:rsidRPr="00034180">
              <w:rPr>
                <w:rFonts w:ascii="Times New Roman" w:hAnsi="Times New Roman"/>
                <w:sz w:val="24"/>
                <w:szCs w:val="24"/>
              </w:rPr>
              <w:t xml:space="preserve"> – Opis predmetu zákazky.  </w:t>
            </w:r>
          </w:p>
        </w:tc>
      </w:tr>
      <w:tr w:rsidR="00A815E7" w:rsidRPr="00263BC2" w14:paraId="51F34C17" w14:textId="77777777" w:rsidTr="00CE1F3C">
        <w:tc>
          <w:tcPr>
            <w:tcW w:w="1417"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583" w:type="pct"/>
          </w:tcPr>
          <w:p w14:paraId="40171E54" w14:textId="6A7F2A24" w:rsidR="00524315" w:rsidRPr="00374AB5" w:rsidRDefault="00CB5B4F" w:rsidP="00CE1F3C">
            <w:pPr>
              <w:tabs>
                <w:tab w:val="left" w:pos="2835"/>
              </w:tabs>
              <w:spacing w:before="40" w:after="40"/>
              <w:jc w:val="both"/>
              <w:rPr>
                <w:rFonts w:ascii="Times New Roman" w:hAnsi="Times New Roman"/>
                <w:sz w:val="24"/>
                <w:szCs w:val="24"/>
              </w:rPr>
            </w:pPr>
            <w:r w:rsidRPr="00CB5B4F">
              <w:rPr>
                <w:rFonts w:ascii="Times New Roman" w:hAnsi="Times New Roman"/>
                <w:sz w:val="24"/>
                <w:szCs w:val="24"/>
              </w:rPr>
              <w:t>Predá</w:t>
            </w:r>
            <w:r>
              <w:rPr>
                <w:rFonts w:ascii="Times New Roman" w:hAnsi="Times New Roman"/>
                <w:sz w:val="24"/>
                <w:szCs w:val="24"/>
              </w:rPr>
              <w:t>vajúci spolu s Predmetom prevodu dodá Kupujúcemu dokumentáciu v zmysle Prílohy č. 1</w:t>
            </w:r>
            <w:r w:rsidR="00374AB5">
              <w:rPr>
                <w:rFonts w:ascii="Times New Roman" w:hAnsi="Times New Roman"/>
                <w:sz w:val="24"/>
                <w:szCs w:val="24"/>
              </w:rPr>
              <w:t xml:space="preserve"> tejto Dohody.</w:t>
            </w:r>
          </w:p>
        </w:tc>
      </w:tr>
      <w:tr w:rsidR="00A815E7" w:rsidRPr="001F7478" w14:paraId="388F1799" w14:textId="77777777" w:rsidTr="00CE1F3C">
        <w:tc>
          <w:tcPr>
            <w:tcW w:w="1417" w:type="pct"/>
          </w:tcPr>
          <w:p w14:paraId="7DBAE472" w14:textId="66E39AD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Lehota</w:t>
            </w:r>
            <w:r w:rsidR="008B3F46">
              <w:rPr>
                <w:rFonts w:ascii="Times New Roman" w:hAnsi="Times New Roman"/>
                <w:b/>
                <w:sz w:val="24"/>
                <w:szCs w:val="24"/>
              </w:rPr>
              <w:t xml:space="preserve"> na </w:t>
            </w:r>
            <w:r w:rsidR="00CB5B4F">
              <w:rPr>
                <w:rFonts w:ascii="Times New Roman" w:hAnsi="Times New Roman"/>
                <w:b/>
                <w:sz w:val="24"/>
                <w:szCs w:val="24"/>
              </w:rPr>
              <w:t>uzatvorenie čiastkovej zmluvy</w:t>
            </w:r>
            <w:r>
              <w:rPr>
                <w:rFonts w:ascii="Times New Roman" w:hAnsi="Times New Roman"/>
                <w:b/>
                <w:sz w:val="24"/>
                <w:szCs w:val="24"/>
              </w:rPr>
              <w:t>:</w:t>
            </w:r>
          </w:p>
        </w:tc>
        <w:tc>
          <w:tcPr>
            <w:tcW w:w="3583" w:type="pct"/>
          </w:tcPr>
          <w:p w14:paraId="1B34D30B" w14:textId="3A9C86A5" w:rsidR="00374AB5" w:rsidRPr="001F7478" w:rsidRDefault="00374AB5" w:rsidP="00374AB5">
            <w:pPr>
              <w:tabs>
                <w:tab w:val="left" w:pos="2835"/>
              </w:tabs>
              <w:spacing w:before="40" w:after="120"/>
              <w:jc w:val="both"/>
              <w:rPr>
                <w:rFonts w:ascii="Times New Roman" w:hAnsi="Times New Roman"/>
                <w:sz w:val="24"/>
                <w:szCs w:val="24"/>
                <w:lang w:eastAsia="en-US"/>
              </w:rPr>
            </w:pPr>
            <w:r w:rsidRPr="001F7478">
              <w:rPr>
                <w:rFonts w:ascii="Times New Roman" w:hAnsi="Times New Roman"/>
                <w:sz w:val="24"/>
                <w:szCs w:val="24"/>
              </w:rPr>
              <w:t xml:space="preserve">Účastníci dohody sa dohodli, že na základe Výzvy Kupujúceho je Predávajúci povinný do </w:t>
            </w:r>
            <w:r w:rsidR="001F7478" w:rsidRPr="001F7478">
              <w:rPr>
                <w:rFonts w:ascii="Times New Roman" w:hAnsi="Times New Roman"/>
                <w:sz w:val="24"/>
                <w:szCs w:val="24"/>
                <w:highlight w:val="yellow"/>
              </w:rPr>
              <w:t>piatich</w:t>
            </w:r>
            <w:r w:rsidRPr="001F7478">
              <w:rPr>
                <w:rFonts w:ascii="Times New Roman" w:hAnsi="Times New Roman"/>
                <w:sz w:val="24"/>
                <w:szCs w:val="24"/>
                <w:highlight w:val="yellow"/>
              </w:rPr>
              <w:t xml:space="preserve"> [</w:t>
            </w:r>
            <w:r w:rsidR="001F7478" w:rsidRPr="001F7478">
              <w:rPr>
                <w:rFonts w:ascii="Times New Roman" w:hAnsi="Times New Roman"/>
                <w:sz w:val="24"/>
                <w:szCs w:val="24"/>
                <w:highlight w:val="yellow"/>
              </w:rPr>
              <w:t>5</w:t>
            </w:r>
            <w:r w:rsidRPr="001F7478">
              <w:rPr>
                <w:rFonts w:ascii="Times New Roman" w:hAnsi="Times New Roman"/>
                <w:sz w:val="24"/>
                <w:szCs w:val="24"/>
                <w:highlight w:val="yellow"/>
              </w:rPr>
              <w:t>]</w:t>
            </w:r>
            <w:r w:rsidRPr="001F7478">
              <w:rPr>
                <w:rFonts w:ascii="Times New Roman" w:hAnsi="Times New Roman"/>
                <w:sz w:val="24"/>
                <w:szCs w:val="24"/>
              </w:rPr>
              <w:t xml:space="preserve"> </w:t>
            </w:r>
            <w:r w:rsidR="00EE0D14">
              <w:rPr>
                <w:rFonts w:ascii="Times New Roman" w:hAnsi="Times New Roman"/>
                <w:sz w:val="24"/>
                <w:szCs w:val="24"/>
              </w:rPr>
              <w:t xml:space="preserve"> </w:t>
            </w:r>
            <w:r w:rsidR="00EE0D14" w:rsidRPr="00014369">
              <w:rPr>
                <w:rFonts w:ascii="Times New Roman" w:hAnsi="Times New Roman"/>
                <w:sz w:val="24"/>
                <w:szCs w:val="24"/>
                <w:highlight w:val="yellow"/>
              </w:rPr>
              <w:t>pracovných</w:t>
            </w:r>
            <w:r w:rsidR="00EE0D14">
              <w:rPr>
                <w:rFonts w:ascii="Times New Roman" w:hAnsi="Times New Roman"/>
                <w:sz w:val="24"/>
                <w:szCs w:val="24"/>
              </w:rPr>
              <w:t xml:space="preserve"> </w:t>
            </w:r>
            <w:r w:rsidRPr="001F7478">
              <w:rPr>
                <w:rFonts w:ascii="Times New Roman" w:hAnsi="Times New Roman"/>
                <w:sz w:val="24"/>
                <w:szCs w:val="24"/>
              </w:rPr>
              <w:t xml:space="preserve"> dní odo dňa jej doručenia Predávajúcemu uzatvoriť s Kupujúcim Čiastkovú zmluvu. </w:t>
            </w:r>
            <w:r w:rsidRPr="001F7478">
              <w:rPr>
                <w:rFonts w:ascii="Times New Roman" w:hAnsi="Times New Roman"/>
                <w:sz w:val="24"/>
                <w:szCs w:val="24"/>
                <w:lang w:eastAsia="en-US"/>
              </w:rPr>
              <w:t xml:space="preserve">Vzor Čiastkovej zmluvy tvorí Prílohu č. 4 tejto Dohody. </w:t>
            </w:r>
          </w:p>
          <w:p w14:paraId="05DADE4E" w14:textId="54910677" w:rsidR="00A815E7" w:rsidRPr="001F7478" w:rsidRDefault="00374AB5" w:rsidP="00374AB5">
            <w:pPr>
              <w:tabs>
                <w:tab w:val="left" w:pos="2835"/>
              </w:tabs>
              <w:spacing w:before="40" w:after="40"/>
              <w:jc w:val="both"/>
              <w:rPr>
                <w:rFonts w:ascii="Times New Roman" w:hAnsi="Times New Roman"/>
                <w:sz w:val="24"/>
                <w:szCs w:val="24"/>
              </w:rPr>
            </w:pPr>
            <w:r w:rsidRPr="001F7478">
              <w:rPr>
                <w:rFonts w:ascii="Times New Roman" w:hAnsi="Times New Roman"/>
                <w:sz w:val="24"/>
                <w:szCs w:val="24"/>
                <w:lang w:eastAsia="en-US"/>
              </w:rPr>
              <w:t xml:space="preserve">Prílohou Výzvy Kupujúceho bude návrh Čiastkovej zmluvy vyhotovený v súlade s Prílohou č. 4 tejto Dohody   s doplnenými údajmi. Čiastkové zmluvy </w:t>
            </w:r>
            <w:r w:rsidRPr="001F7478">
              <w:rPr>
                <w:rFonts w:ascii="Times New Roman" w:hAnsi="Times New Roman"/>
                <w:sz w:val="24"/>
                <w:szCs w:val="24"/>
              </w:rPr>
              <w:t>uzatvárané na základe tejto Dohody musia zodpovedať podmienkam dohodnutým v tejto Dohode.</w:t>
            </w:r>
          </w:p>
        </w:tc>
      </w:tr>
      <w:tr w:rsidR="00B16F5C" w:rsidRPr="00263BC2" w14:paraId="70BB90CB" w14:textId="77777777" w:rsidTr="00CE1F3C">
        <w:tc>
          <w:tcPr>
            <w:tcW w:w="1417" w:type="pct"/>
          </w:tcPr>
          <w:p w14:paraId="20FF5D50" w14:textId="3E23A9E5" w:rsidR="00B16F5C" w:rsidRDefault="00B16F5C" w:rsidP="0061581A">
            <w:pPr>
              <w:tabs>
                <w:tab w:val="left" w:pos="2835"/>
              </w:tabs>
              <w:spacing w:before="120" w:after="120"/>
              <w:jc w:val="both"/>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sidR="008B3F46">
              <w:rPr>
                <w:rFonts w:ascii="Times New Roman" w:hAnsi="Times New Roman"/>
                <w:b/>
                <w:sz w:val="24"/>
                <w:szCs w:val="24"/>
              </w:rPr>
              <w:t>dodania:</w:t>
            </w:r>
          </w:p>
        </w:tc>
        <w:tc>
          <w:tcPr>
            <w:tcW w:w="3583" w:type="pct"/>
          </w:tcPr>
          <w:p w14:paraId="7FAB7BDC" w14:textId="4BC115C4" w:rsidR="00B16F5C" w:rsidRPr="00263BC2" w:rsidRDefault="008B3F46" w:rsidP="00291C57">
            <w:pPr>
              <w:tabs>
                <w:tab w:val="clear" w:pos="2160"/>
                <w:tab w:val="clear" w:pos="2880"/>
                <w:tab w:val="clear" w:pos="4500"/>
              </w:tabs>
              <w:spacing w:line="300" w:lineRule="atLeast"/>
              <w:rPr>
                <w:rFonts w:ascii="Times New Roman" w:hAnsi="Times New Roman"/>
                <w:sz w:val="24"/>
                <w:szCs w:val="24"/>
              </w:rPr>
            </w:pPr>
            <w:r w:rsidRPr="00034180">
              <w:rPr>
                <w:rFonts w:ascii="Times New Roman" w:hAnsi="Times New Roman"/>
                <w:sz w:val="24"/>
                <w:szCs w:val="24"/>
              </w:rPr>
              <w:t xml:space="preserve">Predávajúci </w:t>
            </w:r>
            <w:r w:rsidR="00E613F8">
              <w:rPr>
                <w:rFonts w:ascii="Times New Roman" w:hAnsi="Times New Roman"/>
                <w:sz w:val="24"/>
                <w:szCs w:val="24"/>
              </w:rPr>
              <w:t xml:space="preserve">sa zaväzuje </w:t>
            </w:r>
            <w:r w:rsidRPr="00034180">
              <w:rPr>
                <w:rFonts w:ascii="Times New Roman" w:hAnsi="Times New Roman"/>
                <w:sz w:val="24"/>
                <w:szCs w:val="24"/>
              </w:rPr>
              <w:t xml:space="preserve">odovzdať Predmet prevodu </w:t>
            </w:r>
            <w:r w:rsidRPr="006361A5">
              <w:rPr>
                <w:rFonts w:ascii="Times New Roman" w:hAnsi="Times New Roman"/>
                <w:sz w:val="24"/>
                <w:szCs w:val="24"/>
              </w:rPr>
              <w:t xml:space="preserve">Kupujúcemu </w:t>
            </w:r>
            <w:r w:rsidR="00E613F8" w:rsidRPr="006361A5">
              <w:rPr>
                <w:rFonts w:ascii="Times New Roman" w:hAnsi="Times New Roman"/>
                <w:sz w:val="24"/>
                <w:szCs w:val="24"/>
              </w:rPr>
              <w:t xml:space="preserve"> v lehote od  šesť (</w:t>
            </w:r>
            <w:r w:rsidR="004755C5" w:rsidRPr="006361A5">
              <w:rPr>
                <w:rFonts w:ascii="Times New Roman" w:hAnsi="Times New Roman"/>
                <w:sz w:val="24"/>
                <w:szCs w:val="24"/>
              </w:rPr>
              <w:t>6</w:t>
            </w:r>
            <w:r w:rsidR="00E613F8" w:rsidRPr="006361A5">
              <w:rPr>
                <w:rFonts w:ascii="Times New Roman" w:hAnsi="Times New Roman"/>
                <w:sz w:val="24"/>
                <w:szCs w:val="24"/>
              </w:rPr>
              <w:t xml:space="preserve">) </w:t>
            </w:r>
            <w:r w:rsidRPr="006361A5">
              <w:rPr>
                <w:rFonts w:ascii="Times New Roman" w:hAnsi="Times New Roman"/>
                <w:sz w:val="24"/>
                <w:szCs w:val="24"/>
              </w:rPr>
              <w:t>do</w:t>
            </w:r>
            <w:r w:rsidR="005B10EF" w:rsidRPr="006361A5">
              <w:rPr>
                <w:rFonts w:ascii="Times New Roman" w:hAnsi="Times New Roman"/>
                <w:sz w:val="24"/>
                <w:szCs w:val="24"/>
              </w:rPr>
              <w:t xml:space="preserve"> </w:t>
            </w:r>
            <w:r w:rsidR="001F7478" w:rsidRPr="006361A5">
              <w:rPr>
                <w:rFonts w:ascii="Times New Roman" w:hAnsi="Times New Roman"/>
                <w:sz w:val="24"/>
                <w:szCs w:val="24"/>
              </w:rPr>
              <w:t>ôsmich (8) mesiacov</w:t>
            </w:r>
            <w:r w:rsidRPr="006361A5">
              <w:rPr>
                <w:rFonts w:ascii="Times New Roman" w:hAnsi="Times New Roman"/>
                <w:sz w:val="24"/>
                <w:szCs w:val="24"/>
              </w:rPr>
              <w:t xml:space="preserve"> odo dňa</w:t>
            </w:r>
            <w:r w:rsidR="00E613F8" w:rsidRPr="006361A5">
              <w:rPr>
                <w:rFonts w:ascii="Times New Roman" w:hAnsi="Times New Roman"/>
                <w:sz w:val="24"/>
                <w:szCs w:val="24"/>
              </w:rPr>
              <w:t xml:space="preserve"> účinnosti  príslušnej </w:t>
            </w:r>
            <w:r w:rsidRPr="006361A5">
              <w:rPr>
                <w:rFonts w:ascii="Times New Roman" w:hAnsi="Times New Roman"/>
                <w:sz w:val="24"/>
                <w:szCs w:val="24"/>
              </w:rPr>
              <w:t xml:space="preserve"> </w:t>
            </w:r>
            <w:r w:rsidR="005B10EF" w:rsidRPr="006361A5">
              <w:rPr>
                <w:rFonts w:ascii="Times New Roman" w:hAnsi="Times New Roman"/>
                <w:sz w:val="24"/>
                <w:szCs w:val="24"/>
              </w:rPr>
              <w:t>Čiastkovej zmluvy; konkrétna lehota dodania Predmetu prevodu bude</w:t>
            </w:r>
            <w:r w:rsidR="00336B67" w:rsidRPr="006361A5">
              <w:rPr>
                <w:rFonts w:ascii="Times New Roman" w:hAnsi="Times New Roman"/>
                <w:sz w:val="24"/>
                <w:szCs w:val="24"/>
              </w:rPr>
              <w:t xml:space="preserve"> </w:t>
            </w:r>
            <w:r w:rsidR="00E155B4" w:rsidRPr="006361A5">
              <w:rPr>
                <w:rFonts w:ascii="Times New Roman" w:hAnsi="Times New Roman"/>
                <w:sz w:val="24"/>
                <w:szCs w:val="24"/>
              </w:rPr>
              <w:t xml:space="preserve">vždy presne určená v príslušnej </w:t>
            </w:r>
            <w:r w:rsidR="00291C57" w:rsidRPr="006361A5">
              <w:rPr>
                <w:rFonts w:ascii="Times New Roman" w:hAnsi="Times New Roman"/>
                <w:sz w:val="24"/>
                <w:szCs w:val="24"/>
              </w:rPr>
              <w:t>Č</w:t>
            </w:r>
            <w:r w:rsidR="00E155B4" w:rsidRPr="006361A5">
              <w:rPr>
                <w:rFonts w:ascii="Times New Roman" w:hAnsi="Times New Roman"/>
                <w:sz w:val="24"/>
                <w:szCs w:val="24"/>
              </w:rPr>
              <w:t>iastkovej zmluve</w:t>
            </w:r>
            <w:r w:rsidR="005B10EF" w:rsidRPr="006361A5">
              <w:rPr>
                <w:rFonts w:ascii="Times New Roman" w:hAnsi="Times New Roman"/>
                <w:sz w:val="24"/>
                <w:szCs w:val="24"/>
              </w:rPr>
              <w:t>.</w:t>
            </w:r>
            <w:r w:rsidRPr="00034180">
              <w:rPr>
                <w:rFonts w:ascii="Times New Roman" w:hAnsi="Times New Roman"/>
                <w:sz w:val="24"/>
                <w:szCs w:val="24"/>
              </w:rPr>
              <w:t xml:space="preserve"> </w:t>
            </w:r>
          </w:p>
        </w:tc>
      </w:tr>
      <w:tr w:rsidR="00A815E7" w:rsidRPr="00263BC2" w14:paraId="65EC91F8" w14:textId="77777777" w:rsidTr="00CE1F3C">
        <w:tc>
          <w:tcPr>
            <w:tcW w:w="1417"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 xml:space="preserve">Miesto dodania:  </w:t>
            </w:r>
          </w:p>
        </w:tc>
        <w:tc>
          <w:tcPr>
            <w:tcW w:w="3583" w:type="pct"/>
          </w:tcPr>
          <w:p w14:paraId="7D2DED11" w14:textId="15172CA4" w:rsidR="00524315" w:rsidRPr="005B10EF" w:rsidRDefault="00CF3869" w:rsidP="00CE1F3C">
            <w:pPr>
              <w:tabs>
                <w:tab w:val="left" w:pos="2835"/>
              </w:tabs>
              <w:spacing w:before="40" w:after="40"/>
              <w:jc w:val="both"/>
              <w:rPr>
                <w:rFonts w:ascii="Times New Roman" w:hAnsi="Times New Roman"/>
                <w:sz w:val="24"/>
                <w:szCs w:val="24"/>
                <w:highlight w:val="yellow"/>
              </w:rPr>
            </w:pPr>
            <w:r w:rsidRPr="00034180">
              <w:rPr>
                <w:rFonts w:ascii="Times New Roman" w:hAnsi="Times New Roman"/>
                <w:sz w:val="24"/>
                <w:szCs w:val="24"/>
              </w:rPr>
              <w:t>Miestom dodania</w:t>
            </w:r>
            <w:r w:rsidR="008B3F46">
              <w:rPr>
                <w:rFonts w:ascii="Times New Roman" w:hAnsi="Times New Roman"/>
                <w:sz w:val="24"/>
                <w:szCs w:val="24"/>
              </w:rPr>
              <w:t xml:space="preserve"> Predmetu prevodu</w:t>
            </w:r>
            <w:r w:rsidRPr="00034180">
              <w:rPr>
                <w:rFonts w:ascii="Times New Roman" w:hAnsi="Times New Roman"/>
                <w:sz w:val="24"/>
                <w:szCs w:val="24"/>
              </w:rPr>
              <w:t xml:space="preserve"> je </w:t>
            </w:r>
            <w:r w:rsidR="005B10EF" w:rsidRPr="004E2DAE">
              <w:rPr>
                <w:rFonts w:ascii="Times New Roman" w:hAnsi="Times New Roman"/>
                <w:bCs/>
                <w:sz w:val="24"/>
                <w:szCs w:val="24"/>
              </w:rPr>
              <w:t>Ústredný sklad M</w:t>
            </w:r>
            <w:r w:rsidR="005B10EF">
              <w:rPr>
                <w:rFonts w:ascii="Times New Roman" w:hAnsi="Times New Roman"/>
                <w:bCs/>
                <w:sz w:val="24"/>
                <w:szCs w:val="24"/>
              </w:rPr>
              <w:t>inisterstva vnútra</w:t>
            </w:r>
            <w:r w:rsidR="005B10EF" w:rsidRPr="004E2DAE">
              <w:rPr>
                <w:rFonts w:ascii="Times New Roman" w:hAnsi="Times New Roman"/>
                <w:bCs/>
                <w:sz w:val="24"/>
                <w:szCs w:val="24"/>
              </w:rPr>
              <w:t xml:space="preserve"> S</w:t>
            </w:r>
            <w:r w:rsidR="005B10EF">
              <w:rPr>
                <w:rFonts w:ascii="Times New Roman" w:hAnsi="Times New Roman"/>
                <w:bCs/>
                <w:sz w:val="24"/>
                <w:szCs w:val="24"/>
              </w:rPr>
              <w:t>lovenskej republiky</w:t>
            </w:r>
            <w:r w:rsidR="005B10EF" w:rsidRPr="004E2DAE">
              <w:rPr>
                <w:rFonts w:ascii="Times New Roman" w:hAnsi="Times New Roman"/>
                <w:bCs/>
                <w:sz w:val="24"/>
                <w:szCs w:val="24"/>
              </w:rPr>
              <w:t>, Príboj 560, 976 13 Slovenská Ľupča</w:t>
            </w:r>
            <w:r w:rsidRPr="00034180">
              <w:rPr>
                <w:rFonts w:ascii="Times New Roman" w:hAnsi="Times New Roman"/>
                <w:sz w:val="24"/>
                <w:szCs w:val="24"/>
              </w:rPr>
              <w:t>.</w:t>
            </w:r>
          </w:p>
        </w:tc>
      </w:tr>
      <w:tr w:rsidR="00A815E7" w:rsidRPr="00263BC2" w14:paraId="4CF77552" w14:textId="77777777" w:rsidTr="00CE1F3C">
        <w:tc>
          <w:tcPr>
            <w:tcW w:w="1417" w:type="pct"/>
          </w:tcPr>
          <w:p w14:paraId="3FA8CD68"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r w:rsidRPr="00263BC2">
              <w:rPr>
                <w:rFonts w:ascii="Times New Roman" w:hAnsi="Times New Roman"/>
                <w:sz w:val="24"/>
                <w:szCs w:val="24"/>
              </w:rPr>
              <w:t xml:space="preserve"> </w:t>
            </w:r>
          </w:p>
        </w:tc>
        <w:tc>
          <w:tcPr>
            <w:tcW w:w="3583" w:type="pct"/>
          </w:tcPr>
          <w:p w14:paraId="39BE19FB" w14:textId="77594FE4" w:rsidR="00A815E7" w:rsidRPr="005B10EF" w:rsidRDefault="005B10EF" w:rsidP="00CE1F3C">
            <w:pPr>
              <w:tabs>
                <w:tab w:val="left" w:pos="2835"/>
              </w:tabs>
              <w:spacing w:before="40" w:after="40"/>
              <w:jc w:val="both"/>
              <w:rPr>
                <w:rFonts w:ascii="Times New Roman" w:hAnsi="Times New Roman"/>
                <w:sz w:val="24"/>
                <w:szCs w:val="24"/>
              </w:rPr>
            </w:pPr>
            <w:r>
              <w:rPr>
                <w:rFonts w:ascii="Times New Roman" w:hAnsi="Times New Roman"/>
                <w:sz w:val="24"/>
                <w:szCs w:val="24"/>
              </w:rPr>
              <w:t>Neaplikuje sa.</w:t>
            </w:r>
          </w:p>
        </w:tc>
      </w:tr>
      <w:tr w:rsidR="00A815E7" w:rsidRPr="00263BC2" w14:paraId="2FE6D833" w14:textId="77777777" w:rsidTr="00CE1F3C">
        <w:tc>
          <w:tcPr>
            <w:tcW w:w="1417"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583" w:type="pct"/>
          </w:tcPr>
          <w:p w14:paraId="2B532608" w14:textId="385AC95A" w:rsidR="00A815E7" w:rsidRPr="00263BC2" w:rsidRDefault="00CF3869" w:rsidP="00CE1F3C">
            <w:pPr>
              <w:pStyle w:val="Textkomentra"/>
              <w:spacing w:before="40" w:after="40"/>
              <w:jc w:val="both"/>
              <w:rPr>
                <w:rFonts w:ascii="Times New Roman" w:hAnsi="Times New Roman"/>
                <w:sz w:val="24"/>
                <w:szCs w:val="24"/>
              </w:rPr>
            </w:pPr>
            <w:r w:rsidRPr="00034180">
              <w:rPr>
                <w:rFonts w:ascii="Times New Roman" w:hAnsi="Times New Roman"/>
                <w:sz w:val="24"/>
                <w:szCs w:val="24"/>
              </w:rPr>
              <w:t xml:space="preserve">Cena je výsledkom </w:t>
            </w:r>
            <w:r w:rsidR="008B3F46">
              <w:rPr>
                <w:rFonts w:ascii="Times New Roman" w:hAnsi="Times New Roman"/>
                <w:sz w:val="24"/>
                <w:szCs w:val="24"/>
              </w:rPr>
              <w:t xml:space="preserve">postupu </w:t>
            </w:r>
            <w:r w:rsidRPr="00034180">
              <w:rPr>
                <w:rFonts w:ascii="Times New Roman" w:hAnsi="Times New Roman"/>
                <w:sz w:val="24"/>
                <w:szCs w:val="24"/>
              </w:rPr>
              <w:t>Verejného obstarávania. Cena za dodanie jednotky Predmetu prevodu podľa tejto Dohody bez</w:t>
            </w:r>
            <w:r w:rsidR="008B3F46">
              <w:rPr>
                <w:rFonts w:ascii="Times New Roman" w:hAnsi="Times New Roman"/>
                <w:sz w:val="24"/>
                <w:szCs w:val="24"/>
              </w:rPr>
              <w:t xml:space="preserve"> dane z pridanej hodnoty (ďalej len</w:t>
            </w:r>
            <w:r w:rsidRPr="00034180">
              <w:rPr>
                <w:rFonts w:ascii="Times New Roman" w:hAnsi="Times New Roman"/>
                <w:sz w:val="24"/>
                <w:szCs w:val="24"/>
              </w:rPr>
              <w:t xml:space="preserve"> </w:t>
            </w:r>
            <w:r w:rsidR="008B3F46">
              <w:rPr>
                <w:rFonts w:ascii="Times New Roman" w:hAnsi="Times New Roman"/>
                <w:sz w:val="24"/>
                <w:szCs w:val="24"/>
              </w:rPr>
              <w:t>„</w:t>
            </w:r>
            <w:r w:rsidRPr="008B3F46">
              <w:rPr>
                <w:rFonts w:ascii="Times New Roman" w:hAnsi="Times New Roman"/>
                <w:b/>
                <w:bCs/>
                <w:sz w:val="24"/>
                <w:szCs w:val="24"/>
              </w:rPr>
              <w:t>DPH</w:t>
            </w:r>
            <w:r w:rsidR="008B3F46">
              <w:rPr>
                <w:rFonts w:ascii="Times New Roman" w:hAnsi="Times New Roman"/>
                <w:sz w:val="24"/>
                <w:szCs w:val="24"/>
              </w:rPr>
              <w:t>“)</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CE1F3C">
        <w:tc>
          <w:tcPr>
            <w:tcW w:w="1417" w:type="pct"/>
          </w:tcPr>
          <w:p w14:paraId="4600E775" w14:textId="0491ABFD" w:rsidR="00A815E7" w:rsidRPr="00263BC2" w:rsidRDefault="005B10EF" w:rsidP="007831EF">
            <w:pPr>
              <w:tabs>
                <w:tab w:val="left" w:pos="2835"/>
              </w:tabs>
              <w:spacing w:before="120" w:after="120"/>
              <w:rPr>
                <w:rFonts w:ascii="Times New Roman" w:hAnsi="Times New Roman"/>
                <w:b/>
                <w:sz w:val="24"/>
                <w:szCs w:val="24"/>
              </w:rPr>
            </w:pPr>
            <w:r>
              <w:rPr>
                <w:rFonts w:ascii="Times New Roman" w:hAnsi="Times New Roman"/>
                <w:b/>
                <w:sz w:val="24"/>
                <w:szCs w:val="24"/>
              </w:rPr>
              <w:t>Kúpna cena za Predmet prevodu na základe Čiastkovej zmluvy</w:t>
            </w:r>
            <w:r w:rsidR="00CF3869">
              <w:rPr>
                <w:rFonts w:ascii="Times New Roman" w:hAnsi="Times New Roman"/>
                <w:b/>
                <w:sz w:val="24"/>
                <w:szCs w:val="24"/>
              </w:rPr>
              <w:t>:</w:t>
            </w:r>
            <w:r w:rsidR="00A815E7" w:rsidRPr="00263BC2">
              <w:rPr>
                <w:rFonts w:ascii="Times New Roman" w:hAnsi="Times New Roman"/>
                <w:sz w:val="24"/>
                <w:szCs w:val="24"/>
              </w:rPr>
              <w:t xml:space="preserve"> </w:t>
            </w:r>
          </w:p>
        </w:tc>
        <w:tc>
          <w:tcPr>
            <w:tcW w:w="3583" w:type="pct"/>
          </w:tcPr>
          <w:p w14:paraId="5BD32316" w14:textId="7051AB6F" w:rsidR="00A815E7" w:rsidRPr="00263BC2" w:rsidRDefault="00CF3869" w:rsidP="00CE1F3C">
            <w:pPr>
              <w:tabs>
                <w:tab w:val="left" w:pos="2835"/>
              </w:tabs>
              <w:spacing w:before="40" w:after="40"/>
              <w:jc w:val="both"/>
              <w:rPr>
                <w:rFonts w:ascii="Times New Roman" w:hAnsi="Times New Roman"/>
                <w:sz w:val="24"/>
                <w:szCs w:val="24"/>
              </w:rPr>
            </w:pPr>
            <w:r w:rsidRPr="00034180">
              <w:rPr>
                <w:rFonts w:ascii="Times New Roman" w:hAnsi="Times New Roman"/>
                <w:sz w:val="24"/>
                <w:szCs w:val="24"/>
              </w:rPr>
              <w:t xml:space="preserve">Celková kúpna cena za Predmet prevodu objednaný na základe jednej </w:t>
            </w:r>
            <w:r w:rsidR="005B10EF">
              <w:rPr>
                <w:rFonts w:ascii="Times New Roman" w:hAnsi="Times New Roman"/>
                <w:sz w:val="24"/>
                <w:szCs w:val="24"/>
              </w:rPr>
              <w:t xml:space="preserve">Čiastkovej zmluvy je celková kúpna cena za Predmet prevodu špecifikovaná v príslušnej Čiastkovej zmluve </w:t>
            </w:r>
            <w:r w:rsidRPr="00034180">
              <w:rPr>
                <w:rFonts w:ascii="Times New Roman" w:hAnsi="Times New Roman"/>
                <w:sz w:val="24"/>
                <w:szCs w:val="24"/>
              </w:rPr>
              <w:t>bez DPH</w:t>
            </w:r>
            <w:r w:rsidR="006169E9">
              <w:rPr>
                <w:rFonts w:ascii="Times New Roman" w:hAnsi="Times New Roman"/>
                <w:sz w:val="24"/>
                <w:szCs w:val="24"/>
              </w:rPr>
              <w:t xml:space="preserve"> (ďalej len „</w:t>
            </w:r>
            <w:r w:rsidR="006169E9" w:rsidRPr="006169E9">
              <w:rPr>
                <w:rFonts w:ascii="Times New Roman" w:hAnsi="Times New Roman"/>
                <w:b/>
                <w:bCs/>
                <w:sz w:val="24"/>
                <w:szCs w:val="24"/>
              </w:rPr>
              <w:t>Kúpna cena</w:t>
            </w:r>
            <w:r w:rsidR="006169E9">
              <w:rPr>
                <w:rFonts w:ascii="Times New Roman" w:hAnsi="Times New Roman"/>
                <w:sz w:val="24"/>
                <w:szCs w:val="24"/>
              </w:rPr>
              <w:t>“)</w:t>
            </w:r>
            <w:r w:rsidRPr="00034180">
              <w:rPr>
                <w:rFonts w:ascii="Times New Roman" w:hAnsi="Times New Roman"/>
                <w:sz w:val="24"/>
                <w:szCs w:val="24"/>
              </w:rPr>
              <w:t xml:space="preserve">; táto </w:t>
            </w:r>
            <w:r w:rsidR="006169E9">
              <w:rPr>
                <w:rFonts w:ascii="Times New Roman" w:hAnsi="Times New Roman"/>
                <w:sz w:val="24"/>
                <w:szCs w:val="24"/>
              </w:rPr>
              <w:t xml:space="preserve">Kúpna </w:t>
            </w:r>
            <w:r w:rsidRPr="00034180">
              <w:rPr>
                <w:rFonts w:ascii="Times New Roman" w:hAnsi="Times New Roman"/>
                <w:sz w:val="24"/>
                <w:szCs w:val="24"/>
              </w:rPr>
              <w:t>cena je rozhodujúca pre výpočet zmluvných pokút podľa tejto Dohody</w:t>
            </w:r>
            <w:r w:rsidR="006169E9">
              <w:rPr>
                <w:rFonts w:ascii="Times New Roman" w:hAnsi="Times New Roman"/>
                <w:sz w:val="24"/>
                <w:szCs w:val="24"/>
              </w:rPr>
              <w:t xml:space="preserve"> a príslušnej Čiastkovej zmluvy</w:t>
            </w:r>
            <w:r>
              <w:rPr>
                <w:rFonts w:ascii="Times New Roman" w:hAnsi="Times New Roman"/>
                <w:sz w:val="24"/>
                <w:szCs w:val="24"/>
              </w:rPr>
              <w:t>.</w:t>
            </w:r>
          </w:p>
        </w:tc>
      </w:tr>
      <w:tr w:rsidR="00A815E7" w:rsidRPr="00263BC2" w14:paraId="63A01B16" w14:textId="77777777" w:rsidTr="006169E9">
        <w:tc>
          <w:tcPr>
            <w:tcW w:w="1417"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4B2849B2" w14:textId="28B662DE" w:rsidR="00A815E7" w:rsidRPr="006169E9"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Tridsať (</w:t>
            </w:r>
            <w:r w:rsidR="001B1075" w:rsidRPr="006169E9">
              <w:rPr>
                <w:rFonts w:ascii="Times New Roman" w:hAnsi="Times New Roman"/>
                <w:sz w:val="24"/>
                <w:szCs w:val="24"/>
              </w:rPr>
              <w:t>30</w:t>
            </w:r>
            <w:r w:rsidRPr="006169E9">
              <w:rPr>
                <w:rFonts w:ascii="Times New Roman" w:hAnsi="Times New Roman"/>
                <w:sz w:val="24"/>
                <w:szCs w:val="24"/>
              </w:rPr>
              <w:t>)</w:t>
            </w:r>
            <w:r w:rsidR="001B1075" w:rsidRPr="006169E9">
              <w:rPr>
                <w:rFonts w:ascii="Times New Roman" w:hAnsi="Times New Roman"/>
                <w:sz w:val="24"/>
                <w:szCs w:val="24"/>
              </w:rPr>
              <w:t xml:space="preserve"> dní</w:t>
            </w:r>
            <w:r w:rsidR="001B1075" w:rsidRPr="00034180">
              <w:rPr>
                <w:rFonts w:ascii="Times New Roman" w:hAnsi="Times New Roman"/>
                <w:sz w:val="24"/>
                <w:szCs w:val="24"/>
              </w:rPr>
              <w:t xml:space="preserve"> odo dňa doručenia faktúry Kupujúcemu.</w:t>
            </w:r>
          </w:p>
        </w:tc>
      </w:tr>
      <w:tr w:rsidR="00A815E7" w:rsidRPr="00263BC2" w14:paraId="05ED96C5" w14:textId="77777777" w:rsidTr="006169E9">
        <w:tc>
          <w:tcPr>
            <w:tcW w:w="1417"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583" w:type="pct"/>
            <w:vAlign w:val="center"/>
          </w:tcPr>
          <w:p w14:paraId="069E674D" w14:textId="378437C4" w:rsidR="00A815E7" w:rsidRPr="00263BC2" w:rsidRDefault="008B3F46" w:rsidP="006169E9">
            <w:pPr>
              <w:tabs>
                <w:tab w:val="left" w:pos="2835"/>
              </w:tabs>
              <w:spacing w:before="40" w:after="40"/>
              <w:rPr>
                <w:rFonts w:ascii="Times New Roman" w:hAnsi="Times New Roman"/>
                <w:sz w:val="24"/>
                <w:szCs w:val="24"/>
              </w:rPr>
            </w:pPr>
            <w:r w:rsidRPr="006169E9">
              <w:rPr>
                <w:rFonts w:ascii="Times New Roman" w:hAnsi="Times New Roman"/>
                <w:sz w:val="24"/>
                <w:szCs w:val="24"/>
              </w:rPr>
              <w:t>Dvadsaťštyri (</w:t>
            </w:r>
            <w:r w:rsidR="00A815E7" w:rsidRPr="006169E9">
              <w:rPr>
                <w:rFonts w:ascii="Times New Roman" w:hAnsi="Times New Roman"/>
                <w:sz w:val="24"/>
                <w:szCs w:val="24"/>
              </w:rPr>
              <w:t>24</w:t>
            </w:r>
            <w:r w:rsidRPr="006169E9">
              <w:rPr>
                <w:rFonts w:ascii="Times New Roman" w:hAnsi="Times New Roman"/>
                <w:sz w:val="24"/>
                <w:szCs w:val="24"/>
              </w:rPr>
              <w:t>)</w:t>
            </w:r>
            <w:r w:rsidR="00A815E7" w:rsidRPr="00263BC2">
              <w:rPr>
                <w:rFonts w:ascii="Times New Roman" w:hAnsi="Times New Roman"/>
                <w:sz w:val="24"/>
                <w:szCs w:val="24"/>
              </w:rPr>
              <w:t xml:space="preserve"> mesiacov </w:t>
            </w:r>
          </w:p>
        </w:tc>
      </w:tr>
      <w:tr w:rsidR="00A815E7" w:rsidRPr="00263BC2" w14:paraId="4FDA6DFE" w14:textId="77777777" w:rsidTr="00CE1F3C">
        <w:tc>
          <w:tcPr>
            <w:tcW w:w="1417" w:type="pct"/>
          </w:tcPr>
          <w:p w14:paraId="06BDB3F9" w14:textId="74B64E5F"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1B1075">
              <w:rPr>
                <w:rFonts w:ascii="Times New Roman" w:hAnsi="Times New Roman"/>
                <w:b/>
                <w:sz w:val="24"/>
                <w:szCs w:val="24"/>
              </w:rPr>
              <w:t xml:space="preserve"> </w:t>
            </w:r>
            <w:r w:rsidR="00CE1F3C">
              <w:rPr>
                <w:rFonts w:ascii="Times New Roman" w:hAnsi="Times New Roman"/>
                <w:b/>
                <w:sz w:val="24"/>
                <w:szCs w:val="24"/>
              </w:rPr>
              <w:t>podliehajúcej</w:t>
            </w:r>
            <w:r w:rsidR="001B1075">
              <w:rPr>
                <w:rFonts w:ascii="Times New Roman" w:hAnsi="Times New Roman"/>
                <w:b/>
                <w:sz w:val="24"/>
                <w:szCs w:val="24"/>
              </w:rPr>
              <w:t xml:space="preserve"> záruk</w:t>
            </w:r>
            <w:r w:rsidR="00CE1F3C">
              <w:rPr>
                <w:rFonts w:ascii="Times New Roman" w:hAnsi="Times New Roman"/>
                <w:b/>
                <w:sz w:val="24"/>
                <w:szCs w:val="24"/>
              </w:rPr>
              <w:t>e</w:t>
            </w:r>
            <w:r>
              <w:rPr>
                <w:rFonts w:ascii="Times New Roman" w:hAnsi="Times New Roman"/>
                <w:b/>
                <w:sz w:val="24"/>
                <w:szCs w:val="24"/>
              </w:rPr>
              <w:t>:</w:t>
            </w:r>
          </w:p>
        </w:tc>
        <w:tc>
          <w:tcPr>
            <w:tcW w:w="3583" w:type="pct"/>
          </w:tcPr>
          <w:p w14:paraId="36AE17F9" w14:textId="225E1868" w:rsidR="00A815E7" w:rsidRPr="008B3F46" w:rsidRDefault="008B3F46" w:rsidP="00CE1F3C">
            <w:pPr>
              <w:tabs>
                <w:tab w:val="left" w:pos="2835"/>
              </w:tabs>
              <w:spacing w:before="40" w:after="40"/>
              <w:jc w:val="both"/>
              <w:rPr>
                <w:rFonts w:ascii="Times New Roman" w:hAnsi="Times New Roman"/>
                <w:sz w:val="24"/>
                <w:szCs w:val="24"/>
                <w:highlight w:val="yellow"/>
              </w:rPr>
            </w:pPr>
            <w:r w:rsidRPr="006169E9">
              <w:rPr>
                <w:rFonts w:ascii="Times New Roman" w:hAnsi="Times New Roman"/>
                <w:sz w:val="24"/>
                <w:szCs w:val="24"/>
              </w:rPr>
              <w:t>Tridsať (</w:t>
            </w:r>
            <w:r w:rsidR="00A815E7" w:rsidRPr="006169E9">
              <w:rPr>
                <w:rFonts w:ascii="Times New Roman" w:hAnsi="Times New Roman"/>
                <w:sz w:val="24"/>
                <w:szCs w:val="24"/>
              </w:rPr>
              <w:t>30</w:t>
            </w:r>
            <w:r w:rsidRPr="006169E9">
              <w:rPr>
                <w:rFonts w:ascii="Times New Roman" w:hAnsi="Times New Roman"/>
                <w:sz w:val="24"/>
                <w:szCs w:val="24"/>
              </w:rPr>
              <w:t>)</w:t>
            </w:r>
            <w:r w:rsidR="00A815E7" w:rsidRPr="006169E9">
              <w:rPr>
                <w:rFonts w:ascii="Times New Roman" w:hAnsi="Times New Roman"/>
                <w:sz w:val="24"/>
                <w:szCs w:val="24"/>
              </w:rPr>
              <w:t xml:space="preserve"> dní</w:t>
            </w:r>
            <w:r w:rsidR="00A815E7" w:rsidRPr="008B3F46">
              <w:rPr>
                <w:rFonts w:ascii="Times New Roman" w:hAnsi="Times New Roman"/>
                <w:sz w:val="24"/>
                <w:szCs w:val="24"/>
              </w:rPr>
              <w:t xml:space="preserve"> odo dňa uplatnenia reklamácie</w:t>
            </w:r>
            <w:r w:rsidR="00CE1F3C">
              <w:rPr>
                <w:rFonts w:ascii="Times New Roman" w:hAnsi="Times New Roman"/>
                <w:sz w:val="24"/>
                <w:szCs w:val="24"/>
              </w:rPr>
              <w:t xml:space="preserve"> Kupujúcim</w:t>
            </w:r>
            <w:r w:rsidR="00524315">
              <w:rPr>
                <w:rFonts w:ascii="Times New Roman" w:hAnsi="Times New Roman"/>
                <w:sz w:val="24"/>
                <w:szCs w:val="24"/>
              </w:rPr>
              <w:t>.</w:t>
            </w:r>
          </w:p>
        </w:tc>
      </w:tr>
      <w:tr w:rsidR="00945C5C" w:rsidRPr="00263BC2" w14:paraId="648BC7A3" w14:textId="77777777" w:rsidTr="00CE1F3C">
        <w:tc>
          <w:tcPr>
            <w:tcW w:w="1417" w:type="pct"/>
          </w:tcPr>
          <w:p w14:paraId="0DE30EAD" w14:textId="2F6601A8" w:rsidR="00945C5C" w:rsidRPr="00CE1F3C"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CE1F3C">
              <w:rPr>
                <w:rFonts w:ascii="Times New Roman" w:hAnsi="Times New Roman"/>
                <w:b/>
                <w:bCs/>
                <w:sz w:val="24"/>
                <w:szCs w:val="24"/>
                <w:lang w:eastAsia="en-US"/>
              </w:rPr>
              <w:t>Doba trvania Dohody</w:t>
            </w:r>
            <w:r w:rsidR="001B1075" w:rsidRPr="00CE1F3C">
              <w:rPr>
                <w:rFonts w:ascii="Times New Roman" w:hAnsi="Times New Roman"/>
                <w:b/>
                <w:bCs/>
                <w:sz w:val="24"/>
                <w:szCs w:val="24"/>
                <w:lang w:eastAsia="en-US"/>
              </w:rPr>
              <w:t>:</w:t>
            </w:r>
          </w:p>
          <w:p w14:paraId="706950C1" w14:textId="77777777" w:rsidR="00945C5C" w:rsidRPr="00CE1F3C" w:rsidRDefault="00945C5C" w:rsidP="007831EF">
            <w:pPr>
              <w:tabs>
                <w:tab w:val="left" w:pos="2835"/>
              </w:tabs>
              <w:spacing w:before="120" w:after="120"/>
              <w:rPr>
                <w:rFonts w:ascii="Times New Roman" w:hAnsi="Times New Roman"/>
                <w:b/>
                <w:sz w:val="24"/>
                <w:szCs w:val="24"/>
              </w:rPr>
            </w:pPr>
          </w:p>
        </w:tc>
        <w:tc>
          <w:tcPr>
            <w:tcW w:w="3583" w:type="pct"/>
          </w:tcPr>
          <w:p w14:paraId="134BF892" w14:textId="5256FCF0" w:rsidR="00945C5C" w:rsidRPr="006169E9" w:rsidRDefault="001B7ACC" w:rsidP="006169E9">
            <w:pPr>
              <w:pStyle w:val="Textkomentra"/>
              <w:spacing w:before="40" w:after="40"/>
              <w:jc w:val="both"/>
              <w:rPr>
                <w:rFonts w:ascii="Times New Roman" w:hAnsi="Times New Roman"/>
                <w:sz w:val="24"/>
                <w:szCs w:val="24"/>
                <w:lang w:eastAsia="en-US"/>
              </w:rPr>
            </w:pPr>
            <w:r w:rsidRPr="006169E9">
              <w:rPr>
                <w:rFonts w:ascii="Times New Roman" w:hAnsi="Times New Roman"/>
                <w:sz w:val="24"/>
                <w:szCs w:val="24"/>
              </w:rPr>
              <w:t>Štyridsaťosem</w:t>
            </w:r>
            <w:r w:rsidR="00CE1F3C" w:rsidRPr="006169E9">
              <w:rPr>
                <w:rFonts w:ascii="Times New Roman" w:hAnsi="Times New Roman"/>
                <w:sz w:val="24"/>
                <w:szCs w:val="24"/>
              </w:rPr>
              <w:t xml:space="preserve"> (</w:t>
            </w:r>
            <w:r w:rsidRPr="006169E9">
              <w:rPr>
                <w:rFonts w:ascii="Times New Roman" w:hAnsi="Times New Roman"/>
                <w:sz w:val="24"/>
                <w:szCs w:val="24"/>
              </w:rPr>
              <w:t>48</w:t>
            </w:r>
            <w:r w:rsidR="00CE1F3C" w:rsidRPr="006169E9">
              <w:rPr>
                <w:rFonts w:ascii="Times New Roman" w:hAnsi="Times New Roman"/>
                <w:sz w:val="24"/>
                <w:szCs w:val="24"/>
              </w:rPr>
              <w:t>)</w:t>
            </w:r>
            <w:r w:rsidR="004C43C9" w:rsidRPr="006169E9">
              <w:rPr>
                <w:rFonts w:ascii="Times New Roman" w:hAnsi="Times New Roman"/>
                <w:sz w:val="24"/>
                <w:szCs w:val="24"/>
              </w:rPr>
              <w:t xml:space="preserve"> </w:t>
            </w:r>
            <w:r w:rsidR="00945C5C" w:rsidRPr="006169E9">
              <w:rPr>
                <w:rFonts w:ascii="Times New Roman" w:hAnsi="Times New Roman"/>
                <w:sz w:val="24"/>
                <w:szCs w:val="24"/>
                <w:lang w:eastAsia="en-US"/>
              </w:rPr>
              <w:t>mesiacov</w:t>
            </w:r>
            <w:r w:rsidR="00945C5C" w:rsidRPr="00CE1F3C">
              <w:rPr>
                <w:rFonts w:ascii="Times New Roman" w:hAnsi="Times New Roman"/>
                <w:sz w:val="24"/>
                <w:szCs w:val="24"/>
                <w:lang w:eastAsia="en-US"/>
              </w:rPr>
              <w:t xml:space="preserve"> odo dňa nadobudnutia jej účinnosti alebo do</w:t>
            </w:r>
            <w:r w:rsidR="004C43C9"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vyčerpania finančného limitu</w:t>
            </w:r>
            <w:r w:rsidR="001B1075" w:rsidRPr="00CE1F3C">
              <w:rPr>
                <w:rFonts w:ascii="Times New Roman" w:hAnsi="Times New Roman"/>
                <w:sz w:val="24"/>
                <w:szCs w:val="24"/>
                <w:lang w:eastAsia="en-US"/>
              </w:rPr>
              <w:t>, t. j. Maximálnej ceny Dohody</w:t>
            </w:r>
            <w:r w:rsidR="00CE1F3C">
              <w:rPr>
                <w:rFonts w:ascii="Times New Roman" w:hAnsi="Times New Roman"/>
                <w:sz w:val="24"/>
                <w:szCs w:val="24"/>
                <w:lang w:eastAsia="en-US"/>
              </w:rPr>
              <w:t>,</w:t>
            </w:r>
            <w:r w:rsidR="001B1075" w:rsidRPr="00CE1F3C">
              <w:rPr>
                <w:rFonts w:ascii="Times New Roman" w:hAnsi="Times New Roman"/>
                <w:sz w:val="24"/>
                <w:szCs w:val="24"/>
                <w:lang w:eastAsia="en-US"/>
              </w:rPr>
              <w:t xml:space="preserve"> </w:t>
            </w:r>
            <w:r w:rsidR="00945C5C" w:rsidRPr="00CE1F3C">
              <w:rPr>
                <w:rFonts w:ascii="Times New Roman" w:hAnsi="Times New Roman"/>
                <w:sz w:val="24"/>
                <w:szCs w:val="24"/>
                <w:lang w:eastAsia="en-US"/>
              </w:rPr>
              <w:t>podľa toho, ktorá skutočnosť nastane skôr.</w:t>
            </w:r>
          </w:p>
        </w:tc>
      </w:tr>
      <w:tr w:rsidR="001B1075" w:rsidRPr="00263BC2" w14:paraId="673528B4" w14:textId="77777777" w:rsidTr="00CE1F3C">
        <w:tc>
          <w:tcPr>
            <w:tcW w:w="1417"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583" w:type="pct"/>
          </w:tcPr>
          <w:p w14:paraId="6629A894" w14:textId="4311E39C" w:rsidR="001B1075" w:rsidRPr="005801FD" w:rsidRDefault="00D54C3D" w:rsidP="00CE1F3C">
            <w:pPr>
              <w:pStyle w:val="Textkomentra"/>
              <w:spacing w:before="40" w:after="40"/>
              <w:jc w:val="both"/>
              <w:rPr>
                <w:rFonts w:ascii="Times New Roman" w:hAnsi="Times New Roman"/>
                <w:sz w:val="24"/>
                <w:szCs w:val="24"/>
              </w:rPr>
            </w:pPr>
            <w:r w:rsidRPr="00D54C3D">
              <w:rPr>
                <w:rFonts w:ascii="Times New Roman" w:hAnsi="Times New Roman"/>
                <w:sz w:val="24"/>
                <w:szCs w:val="24"/>
              </w:rPr>
              <w:t>Maximálna  cena Dohody, t. j. hodnota finančného limitu, ktorá môže byť uhradená Kupujúcim na základe tejto Dohody/</w:t>
            </w:r>
            <w:r w:rsidR="006169E9">
              <w:rPr>
                <w:rFonts w:ascii="Times New Roman" w:hAnsi="Times New Roman"/>
                <w:sz w:val="24"/>
                <w:szCs w:val="24"/>
              </w:rPr>
              <w:t>Čiastkových</w:t>
            </w:r>
            <w:r w:rsidRPr="00D54C3D">
              <w:rPr>
                <w:rFonts w:ascii="Times New Roman" w:hAnsi="Times New Roman"/>
                <w:sz w:val="24"/>
                <w:szCs w:val="24"/>
              </w:rPr>
              <w:t xml:space="preserve"> zmlúv v súlade s výsledkom </w:t>
            </w:r>
            <w:r w:rsidR="00CE1F3C">
              <w:rPr>
                <w:rFonts w:ascii="Times New Roman" w:hAnsi="Times New Roman"/>
                <w:sz w:val="24"/>
                <w:szCs w:val="24"/>
              </w:rPr>
              <w:t>V</w:t>
            </w:r>
            <w:r w:rsidRPr="00D54C3D">
              <w:rPr>
                <w:rFonts w:ascii="Times New Roman" w:hAnsi="Times New Roman"/>
                <w:sz w:val="24"/>
                <w:szCs w:val="24"/>
              </w:rPr>
              <w:t>erejného obstarávania a s touto Dohodou, je cena rovnajúca sa Cene uvedenej v Prílohe č. 2 tejto Dohody.</w:t>
            </w:r>
          </w:p>
        </w:tc>
      </w:tr>
      <w:tr w:rsidR="00D54C3D" w:rsidRPr="00263BC2" w14:paraId="151CC929" w14:textId="77777777" w:rsidTr="00CE1F3C">
        <w:tc>
          <w:tcPr>
            <w:tcW w:w="1417" w:type="pct"/>
          </w:tcPr>
          <w:p w14:paraId="792CDE0B" w14:textId="71918C6F" w:rsidR="00CE1F3C" w:rsidRDefault="00D54C3D"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w:t>
            </w:r>
            <w:r w:rsidR="00CE1F3C">
              <w:rPr>
                <w:rFonts w:ascii="Times New Roman" w:hAnsi="Times New Roman"/>
                <w:b/>
                <w:bCs/>
                <w:sz w:val="24"/>
                <w:szCs w:val="24"/>
                <w:lang w:eastAsia="en-US"/>
              </w:rPr>
              <w:t xml:space="preserve"> alebo</w:t>
            </w:r>
          </w:p>
          <w:p w14:paraId="4005958E" w14:textId="0A36F39F" w:rsidR="00D54C3D" w:rsidRPr="00F15788" w:rsidRDefault="00CE1F3C" w:rsidP="00CE1F3C">
            <w:pPr>
              <w:widowControl w:val="0"/>
              <w:tabs>
                <w:tab w:val="clear" w:pos="2160"/>
                <w:tab w:val="clear" w:pos="2880"/>
                <w:tab w:val="clear" w:pos="4500"/>
              </w:tabs>
              <w:autoSpaceDE w:val="0"/>
              <w:autoSpaceDN w:val="0"/>
              <w:adjustRightInd w:val="0"/>
              <w:rPr>
                <w:rFonts w:ascii="Times New Roman" w:hAnsi="Times New Roman"/>
                <w:b/>
                <w:bCs/>
                <w:sz w:val="24"/>
                <w:szCs w:val="24"/>
                <w:lang w:eastAsia="en-US"/>
              </w:rPr>
            </w:pPr>
            <w:r>
              <w:rPr>
                <w:rFonts w:ascii="Times New Roman" w:hAnsi="Times New Roman"/>
                <w:b/>
                <w:bCs/>
                <w:sz w:val="24"/>
                <w:szCs w:val="24"/>
                <w:lang w:eastAsia="en-US"/>
              </w:rPr>
              <w:t>spolufinancovaný</w:t>
            </w:r>
            <w:r w:rsidR="00D54C3D" w:rsidRPr="00034180">
              <w:rPr>
                <w:rFonts w:ascii="Times New Roman" w:hAnsi="Times New Roman"/>
                <w:b/>
                <w:bCs/>
                <w:sz w:val="24"/>
                <w:szCs w:val="24"/>
                <w:lang w:eastAsia="en-US"/>
              </w:rPr>
              <w:t xml:space="preserve"> z fondov Európskej únie:</w:t>
            </w:r>
          </w:p>
        </w:tc>
        <w:tc>
          <w:tcPr>
            <w:tcW w:w="3583" w:type="pct"/>
          </w:tcPr>
          <w:p w14:paraId="1A2955F2" w14:textId="03A5E3A5" w:rsidR="00D54C3D" w:rsidRPr="00034180" w:rsidRDefault="00D54C3D" w:rsidP="00E613F8">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3ED2F41D" w14:textId="3A717AC2" w:rsidR="00D54C3D" w:rsidRPr="00676337" w:rsidRDefault="00D54C3D" w:rsidP="00E613F8">
            <w:pPr>
              <w:pStyle w:val="Textkomentra"/>
              <w:numPr>
                <w:ilvl w:val="0"/>
                <w:numId w:val="37"/>
              </w:numPr>
              <w:spacing w:before="40" w:after="40"/>
              <w:ind w:left="321" w:hanging="321"/>
              <w:jc w:val="both"/>
              <w:rPr>
                <w:rFonts w:ascii="Times New Roman" w:hAnsi="Times New Roman"/>
                <w:strike/>
                <w:sz w:val="24"/>
                <w:szCs w:val="24"/>
              </w:rPr>
            </w:pPr>
            <w:r w:rsidRPr="00676337">
              <w:rPr>
                <w:rFonts w:ascii="Times New Roman" w:hAnsi="Times New Roman"/>
                <w:strike/>
                <w:sz w:val="24"/>
                <w:szCs w:val="24"/>
              </w:rPr>
              <w:t xml:space="preserve">áno </w:t>
            </w:r>
          </w:p>
          <w:p w14:paraId="31473DDB" w14:textId="2B67933E" w:rsidR="00D54C3D" w:rsidRPr="00263BC2" w:rsidRDefault="00D54C3D" w:rsidP="00CE1F3C">
            <w:pPr>
              <w:pStyle w:val="Textkomentra"/>
              <w:spacing w:before="40" w:after="40"/>
              <w:jc w:val="both"/>
              <w:rPr>
                <w:szCs w:val="24"/>
                <w:highlight w:val="yellow"/>
              </w:rPr>
            </w:pPr>
          </w:p>
        </w:tc>
      </w:tr>
    </w:tbl>
    <w:p w14:paraId="0D08081B" w14:textId="77777777" w:rsidR="00CE1F3C" w:rsidRDefault="00CE1F3C" w:rsidP="00CE1F3C">
      <w:pPr>
        <w:pStyle w:val="Odsekzoznamu"/>
        <w:tabs>
          <w:tab w:val="clear" w:pos="2160"/>
          <w:tab w:val="clear" w:pos="2880"/>
          <w:tab w:val="clear" w:pos="4500"/>
        </w:tabs>
        <w:ind w:left="567"/>
        <w:jc w:val="both"/>
        <w:rPr>
          <w:rFonts w:ascii="Times New Roman" w:hAnsi="Times New Roman"/>
          <w:sz w:val="24"/>
          <w:szCs w:val="24"/>
          <w:lang w:val="sk-SK" w:eastAsia="en-US"/>
        </w:rPr>
      </w:pPr>
    </w:p>
    <w:p w14:paraId="1AF7A8C8" w14:textId="7679A0BE"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904FDF">
        <w:rPr>
          <w:rFonts w:ascii="Times New Roman" w:hAnsi="Times New Roman"/>
          <w:sz w:val="24"/>
          <w:szCs w:val="24"/>
          <w:lang w:val="sk-SK" w:eastAsia="en-US"/>
        </w:rPr>
        <w:t xml:space="preserve"> v celom rozsahu</w:t>
      </w:r>
      <w:r w:rsidR="00375972" w:rsidRPr="007831EF">
        <w:rPr>
          <w:rFonts w:ascii="Times New Roman" w:hAnsi="Times New Roman"/>
          <w:sz w:val="24"/>
          <w:szCs w:val="24"/>
          <w:lang w:val="sk-SK" w:eastAsia="en-US"/>
        </w:rPr>
        <w:t xml:space="preserve">. </w:t>
      </w:r>
      <w:bookmarkStart w:id="2" w:name="_Hlk212039964"/>
      <w:r w:rsidR="00904FDF" w:rsidRPr="00233705">
        <w:rPr>
          <w:rFonts w:ascii="Times New Roman" w:hAnsi="Times New Roman"/>
          <w:sz w:val="24"/>
          <w:szCs w:val="24"/>
          <w:lang w:val="sk-SK" w:eastAsia="en-US"/>
        </w:rPr>
        <w:t xml:space="preserve">Predpokladané množstvo Predmetu prevodu uvedené v tejto Dohode nie je pre Kupujúceho záväzné. </w:t>
      </w:r>
      <w:r w:rsidR="00904FDF">
        <w:rPr>
          <w:rFonts w:ascii="Times New Roman" w:hAnsi="Times New Roman"/>
          <w:sz w:val="24"/>
          <w:szCs w:val="24"/>
          <w:lang w:val="sk-SK" w:eastAsia="en-US"/>
        </w:rPr>
        <w:t>S</w:t>
      </w:r>
      <w:r w:rsidR="00904FDF" w:rsidRPr="00233705">
        <w:rPr>
          <w:rFonts w:ascii="Times New Roman" w:hAnsi="Times New Roman"/>
          <w:sz w:val="24"/>
          <w:szCs w:val="24"/>
          <w:lang w:val="sk-SK" w:eastAsia="en-US"/>
        </w:rPr>
        <w:t>kutočne objednané množstv</w:t>
      </w:r>
      <w:r w:rsidR="00904FDF">
        <w:rPr>
          <w:rFonts w:ascii="Times New Roman" w:hAnsi="Times New Roman"/>
          <w:sz w:val="24"/>
          <w:szCs w:val="24"/>
          <w:lang w:val="sk-SK" w:eastAsia="en-US"/>
        </w:rPr>
        <w:t>o</w:t>
      </w:r>
      <w:r w:rsidR="00904FDF" w:rsidRPr="00233705">
        <w:rPr>
          <w:rFonts w:ascii="Times New Roman" w:hAnsi="Times New Roman"/>
          <w:sz w:val="24"/>
          <w:szCs w:val="24"/>
          <w:lang w:val="sk-SK" w:eastAsia="en-US"/>
        </w:rPr>
        <w:t xml:space="preserve"> Predmetu prevodu počas trvania tejto Dohody môže byť nižši</w:t>
      </w:r>
      <w:r w:rsidR="00904FDF">
        <w:rPr>
          <w:rFonts w:ascii="Times New Roman" w:hAnsi="Times New Roman"/>
          <w:sz w:val="24"/>
          <w:szCs w:val="24"/>
          <w:lang w:val="sk-SK" w:eastAsia="en-US"/>
        </w:rPr>
        <w:t>e</w:t>
      </w:r>
      <w:r w:rsidR="00904FDF" w:rsidRPr="00233705">
        <w:rPr>
          <w:rFonts w:ascii="Times New Roman" w:hAnsi="Times New Roman"/>
          <w:sz w:val="24"/>
          <w:szCs w:val="24"/>
          <w:lang w:val="sk-SK" w:eastAsia="en-US"/>
        </w:rPr>
        <w:t xml:space="preserve"> alebo vyšši</w:t>
      </w:r>
      <w:r w:rsidR="00904FDF">
        <w:rPr>
          <w:rFonts w:ascii="Times New Roman" w:hAnsi="Times New Roman"/>
          <w:sz w:val="24"/>
          <w:szCs w:val="24"/>
          <w:lang w:val="sk-SK" w:eastAsia="en-US"/>
        </w:rPr>
        <w:t xml:space="preserve">e </w:t>
      </w:r>
      <w:r w:rsidR="00904FDF" w:rsidRPr="00233705">
        <w:rPr>
          <w:rFonts w:ascii="Times New Roman" w:hAnsi="Times New Roman"/>
          <w:sz w:val="24"/>
          <w:szCs w:val="24"/>
          <w:lang w:val="sk-SK" w:eastAsia="en-US"/>
        </w:rPr>
        <w:t xml:space="preserve">ako </w:t>
      </w:r>
      <w:r w:rsidR="00904FDF">
        <w:rPr>
          <w:rFonts w:ascii="Times New Roman" w:hAnsi="Times New Roman"/>
          <w:sz w:val="24"/>
          <w:szCs w:val="24"/>
          <w:lang w:val="sk-SK" w:eastAsia="en-US"/>
        </w:rPr>
        <w:t xml:space="preserve">predpokladané množstvo Predmetu prevodu a Kupujúci si vyhradzuje právo neobjednať Predmet prevodu, resp. právo objednať Predmet prevodu v nižšom či vyššom množstve tak, aby uvedené bolo v súlade s princípom proporcionality (primeranosti), ako aj ostatnými základnými princípmi verejného obstarávania a zároveň </w:t>
      </w:r>
      <w:r w:rsidR="00904FDF" w:rsidRPr="00233705">
        <w:rPr>
          <w:rFonts w:ascii="Times New Roman" w:hAnsi="Times New Roman"/>
          <w:sz w:val="24"/>
          <w:szCs w:val="24"/>
          <w:lang w:val="sk-SK" w:eastAsia="en-US"/>
        </w:rPr>
        <w:t xml:space="preserve">bol zachovaný </w:t>
      </w:r>
      <w:r w:rsidR="00904FDF" w:rsidRPr="00233705">
        <w:rPr>
          <w:rFonts w:ascii="Times New Roman" w:hAnsi="Times New Roman"/>
          <w:sz w:val="24"/>
          <w:szCs w:val="24"/>
          <w:lang w:val="sk-SK" w:eastAsia="en-US"/>
        </w:rPr>
        <w:lastRenderedPageBreak/>
        <w:t>maximálny finančný limit</w:t>
      </w:r>
      <w:r w:rsidR="00904FDF">
        <w:rPr>
          <w:rFonts w:ascii="Times New Roman" w:hAnsi="Times New Roman"/>
          <w:sz w:val="24"/>
          <w:szCs w:val="24"/>
          <w:lang w:val="sk-SK" w:eastAsia="en-US"/>
        </w:rPr>
        <w:t xml:space="preserve">, t. j. Maximálna cena Dohody </w:t>
      </w:r>
      <w:r w:rsidR="00904FDF" w:rsidRPr="00233705">
        <w:rPr>
          <w:rFonts w:ascii="Times New Roman" w:hAnsi="Times New Roman"/>
          <w:sz w:val="24"/>
          <w:szCs w:val="24"/>
          <w:lang w:val="sk-SK" w:eastAsia="en-US"/>
        </w:rPr>
        <w:t xml:space="preserve">podľa čl. </w:t>
      </w:r>
      <w:r w:rsidR="00904FDF">
        <w:rPr>
          <w:rFonts w:ascii="Times New Roman" w:hAnsi="Times New Roman"/>
          <w:sz w:val="24"/>
          <w:szCs w:val="24"/>
          <w:lang w:val="sk-SK" w:eastAsia="en-US"/>
        </w:rPr>
        <w:t>II</w:t>
      </w:r>
      <w:r w:rsidR="00904FDF" w:rsidRPr="00233705">
        <w:rPr>
          <w:rFonts w:ascii="Times New Roman" w:hAnsi="Times New Roman"/>
          <w:sz w:val="24"/>
          <w:szCs w:val="24"/>
          <w:lang w:val="sk-SK" w:eastAsia="en-US"/>
        </w:rPr>
        <w:t>, bod</w:t>
      </w:r>
      <w:r w:rsidR="00DC6FFB">
        <w:rPr>
          <w:rFonts w:ascii="Times New Roman" w:hAnsi="Times New Roman"/>
          <w:sz w:val="24"/>
          <w:szCs w:val="24"/>
          <w:lang w:val="sk-SK" w:eastAsia="en-US"/>
        </w:rPr>
        <w:t>u</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2.3</w:t>
      </w:r>
      <w:r w:rsidR="00904FDF" w:rsidRPr="00233705">
        <w:rPr>
          <w:rFonts w:ascii="Times New Roman" w:hAnsi="Times New Roman"/>
          <w:sz w:val="24"/>
          <w:szCs w:val="24"/>
          <w:lang w:val="sk-SK" w:eastAsia="en-US"/>
        </w:rPr>
        <w:t xml:space="preserve"> </w:t>
      </w:r>
      <w:r w:rsidR="00904FDF">
        <w:rPr>
          <w:rFonts w:ascii="Times New Roman" w:hAnsi="Times New Roman"/>
          <w:sz w:val="24"/>
          <w:szCs w:val="24"/>
          <w:lang w:val="sk-SK" w:eastAsia="en-US"/>
        </w:rPr>
        <w:t>D</w:t>
      </w:r>
      <w:r w:rsidR="00904FDF" w:rsidRPr="00233705">
        <w:rPr>
          <w:rFonts w:ascii="Times New Roman" w:hAnsi="Times New Roman"/>
          <w:sz w:val="24"/>
          <w:szCs w:val="24"/>
          <w:lang w:val="sk-SK" w:eastAsia="en-US"/>
        </w:rPr>
        <w:t>ohody</w:t>
      </w:r>
      <w:r w:rsidR="00904FDF">
        <w:rPr>
          <w:rFonts w:ascii="Times New Roman" w:hAnsi="Times New Roman"/>
          <w:sz w:val="24"/>
          <w:szCs w:val="24"/>
          <w:lang w:val="sk-SK" w:eastAsia="en-US"/>
        </w:rPr>
        <w:t xml:space="preserve">. </w:t>
      </w:r>
      <w:r w:rsidR="000074DB">
        <w:rPr>
          <w:rFonts w:ascii="Times New Roman" w:hAnsi="Times New Roman"/>
          <w:sz w:val="24"/>
          <w:szCs w:val="24"/>
          <w:lang w:val="sk-SK" w:eastAsia="en-US"/>
        </w:rPr>
        <w:t>Predávajúci</w:t>
      </w:r>
      <w:r w:rsidR="00904FDF">
        <w:rPr>
          <w:rFonts w:ascii="Times New Roman" w:hAnsi="Times New Roman"/>
          <w:sz w:val="24"/>
          <w:szCs w:val="24"/>
          <w:lang w:val="sk-SK" w:eastAsia="en-US"/>
        </w:rPr>
        <w:t xml:space="preserve"> má nárok na odplatu, resp. Cenu len za skutočne poskytnuté množstvo Predmetu prevodu</w:t>
      </w:r>
      <w:bookmarkEnd w:id="2"/>
      <w:r w:rsidR="00904FDF">
        <w:rPr>
          <w:rFonts w:ascii="Times New Roman" w:hAnsi="Times New Roman"/>
          <w:sz w:val="24"/>
          <w:szCs w:val="24"/>
          <w:lang w:val="sk-SK" w:eastAsia="en-US"/>
        </w:rPr>
        <w:t xml:space="preserve">. </w:t>
      </w:r>
      <w:r w:rsidR="00904FDF" w:rsidRPr="00233705">
        <w:rPr>
          <w:rFonts w:ascii="Times New Roman" w:hAnsi="Times New Roman"/>
          <w:sz w:val="24"/>
          <w:szCs w:val="24"/>
          <w:lang w:val="sk-SK" w:eastAsia="en-US"/>
        </w:rPr>
        <w:t xml:space="preserve"> </w:t>
      </w:r>
    </w:p>
    <w:p w14:paraId="66F8A8CF" w14:textId="4E117E6B" w:rsidR="00DB7B85" w:rsidRPr="001B1075" w:rsidRDefault="00904FDF" w:rsidP="003150EF">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 xml:space="preserve">musí </w:t>
      </w:r>
      <w:r w:rsidR="00B74868" w:rsidRPr="00532503">
        <w:rPr>
          <w:rFonts w:ascii="Times New Roman" w:hAnsi="Times New Roman"/>
          <w:sz w:val="24"/>
          <w:szCs w:val="24"/>
          <w:lang w:val="sk-SK" w:eastAsia="en-US"/>
        </w:rPr>
        <w:t>spĺňať</w:t>
      </w:r>
      <w:r w:rsidR="00455646" w:rsidRPr="00532503">
        <w:rPr>
          <w:rFonts w:ascii="Times New Roman" w:hAnsi="Times New Roman"/>
          <w:sz w:val="24"/>
          <w:szCs w:val="24"/>
          <w:lang w:val="sk-SK" w:eastAsia="en-US"/>
        </w:rPr>
        <w:t xml:space="preserve"> minimálne </w:t>
      </w:r>
      <w:r w:rsidR="0023793E" w:rsidRPr="00532503">
        <w:rPr>
          <w:rFonts w:ascii="Times New Roman" w:hAnsi="Times New Roman"/>
          <w:sz w:val="24"/>
          <w:szCs w:val="24"/>
          <w:lang w:val="sk-SK" w:eastAsia="en-US"/>
        </w:rPr>
        <w:t xml:space="preserve"> rovnaké </w:t>
      </w:r>
      <w:r w:rsidR="00B74868" w:rsidRPr="00532503">
        <w:rPr>
          <w:rFonts w:ascii="Times New Roman" w:hAnsi="Times New Roman"/>
          <w:sz w:val="24"/>
          <w:szCs w:val="24"/>
          <w:lang w:val="sk-SK" w:eastAsia="en-US"/>
        </w:rPr>
        <w:t xml:space="preserve"> </w:t>
      </w:r>
      <w:r w:rsidR="0023793E" w:rsidRPr="00532503">
        <w:rPr>
          <w:rFonts w:ascii="Times New Roman" w:hAnsi="Times New Roman"/>
          <w:sz w:val="24"/>
          <w:szCs w:val="24"/>
          <w:lang w:val="sk-SK" w:eastAsia="en-US"/>
        </w:rPr>
        <w:t>funkčné, technické, úžitkové a kvalitatívne požiadavky</w:t>
      </w:r>
      <w:r w:rsidR="00455646" w:rsidRPr="00532503">
        <w:rPr>
          <w:rFonts w:ascii="Times New Roman" w:hAnsi="Times New Roman"/>
          <w:sz w:val="24"/>
          <w:szCs w:val="24"/>
          <w:lang w:val="sk-SK" w:eastAsia="en-US"/>
        </w:rPr>
        <w:t xml:space="preserve"> a </w:t>
      </w:r>
      <w:r w:rsidRPr="00BC3E2B">
        <w:rPr>
          <w:rFonts w:ascii="Times New Roman" w:hAnsi="Times New Roman"/>
          <w:sz w:val="24"/>
          <w:szCs w:val="24"/>
          <w:lang w:val="sk-SK" w:eastAsia="en-US"/>
        </w:rPr>
        <w:t>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r w:rsidR="001B1075" w:rsidRPr="00BC3E2B">
        <w:rPr>
          <w:rFonts w:ascii="Times New Roman" w:hAnsi="Times New Roman"/>
          <w:sz w:val="24"/>
          <w:szCs w:val="24"/>
          <w:lang w:val="sk-SK" w:eastAsia="en-US"/>
        </w:rPr>
        <w:t>.</w:t>
      </w:r>
      <w:r w:rsidR="00DB7B85" w:rsidRPr="00DB7B85">
        <w:rPr>
          <w:rFonts w:ascii="Times New Roman" w:hAnsi="Times New Roman"/>
          <w:sz w:val="24"/>
          <w:szCs w:val="24"/>
          <w:lang w:eastAsia="en-US"/>
        </w:rPr>
        <w:t xml:space="preserve"> </w:t>
      </w:r>
      <w:r w:rsidR="00DB7B85">
        <w:rPr>
          <w:rFonts w:ascii="Times New Roman" w:hAnsi="Times New Roman"/>
          <w:sz w:val="24"/>
          <w:szCs w:val="24"/>
          <w:lang w:eastAsia="en-US"/>
        </w:rPr>
        <w:t>Zmenu podľa predchádzajúcej vety vykonajú Účastníci dohody vo forme písomného dodatku o zmene Dohody v súlade s ustanoveniami § 18 ods. 1 písm. a)  Zákona o verejnom obstarávaní.</w:t>
      </w:r>
    </w:p>
    <w:p w14:paraId="7C9B6681" w14:textId="6C70FD11" w:rsidR="001B1075" w:rsidRDefault="001B1075" w:rsidP="003150EF">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3B9F8AFD" w14:textId="08EB17D9" w:rsidR="001B1075" w:rsidRDefault="00904FDF"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3" w:name="_Hlk194064644"/>
      <w:r>
        <w:rPr>
          <w:rFonts w:ascii="Times New Roman" w:hAnsi="Times New Roman"/>
          <w:sz w:val="24"/>
          <w:szCs w:val="24"/>
          <w:lang w:val="sk-SK" w:eastAsia="en-US"/>
        </w:rPr>
        <w:t>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v jednotnom alebo množnom čísle majú rovnaký význam</w:t>
      </w:r>
      <w:bookmarkEnd w:id="3"/>
      <w:r w:rsidR="001B1075">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E613F8">
      <w:pPr>
        <w:pStyle w:val="Odsekzoznamu"/>
        <w:numPr>
          <w:ilvl w:val="0"/>
          <w:numId w:val="29"/>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67473EFE" w:rsidR="00462A0C" w:rsidRDefault="009203EE" w:rsidP="00E613F8">
      <w:pPr>
        <w:pStyle w:val="Odsekzoznamu"/>
        <w:numPr>
          <w:ilvl w:val="0"/>
          <w:numId w:val="29"/>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w:t>
      </w:r>
      <w:r w:rsidR="00676337">
        <w:rPr>
          <w:rFonts w:ascii="Times New Roman" w:hAnsi="Times New Roman"/>
          <w:sz w:val="24"/>
          <w:szCs w:val="24"/>
          <w:lang w:eastAsia="en-US"/>
        </w:rPr>
        <w:t>Čiastkových zmlúv uzatváraných na základe Výzvy zo strany Kupujúceho v súlade s čl. II, bodom 2.3 tejto Dohody</w:t>
      </w:r>
      <w:r w:rsidR="00F15788" w:rsidRPr="001B1075">
        <w:rPr>
          <w:rFonts w:ascii="Times New Roman" w:hAnsi="Times New Roman"/>
          <w:sz w:val="24"/>
          <w:szCs w:val="24"/>
          <w:lang w:eastAsia="en-US"/>
        </w:rPr>
        <w:t xml:space="preserve">. </w:t>
      </w:r>
    </w:p>
    <w:p w14:paraId="65D49679" w14:textId="3068244B" w:rsidR="003D344E" w:rsidRPr="00DB7B85" w:rsidRDefault="003D344E" w:rsidP="003150EF">
      <w:pPr>
        <w:pStyle w:val="Odsekzoznamu"/>
        <w:spacing w:after="120"/>
        <w:ind w:left="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14B7B2B6" w:rsidR="00BF6FAF" w:rsidRPr="00BF6FAF" w:rsidRDefault="0067633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Pr>
          <w:rFonts w:ascii="Times New Roman" w:hAnsi="Times New Roman"/>
          <w:b/>
          <w:bCs/>
          <w:sz w:val="24"/>
          <w:szCs w:val="24"/>
          <w:lang w:eastAsia="en-US"/>
        </w:rPr>
        <w:t>Čiastková zmluva a d</w:t>
      </w:r>
      <w:r w:rsidR="00FC2417" w:rsidRPr="002A34C2">
        <w:rPr>
          <w:rFonts w:ascii="Times New Roman" w:hAnsi="Times New Roman"/>
          <w:b/>
          <w:bCs/>
          <w:sz w:val="24"/>
          <w:szCs w:val="24"/>
          <w:lang w:eastAsia="en-US"/>
        </w:rPr>
        <w:t xml:space="preserve">odacie </w:t>
      </w:r>
      <w:r w:rsidR="00FC2417" w:rsidRPr="002A34C2">
        <w:rPr>
          <w:rFonts w:ascii="Times New Roman" w:hAnsi="Times New Roman"/>
          <w:b/>
          <w:sz w:val="24"/>
          <w:szCs w:val="24"/>
        </w:rPr>
        <w:t>podmienky</w:t>
      </w:r>
    </w:p>
    <w:p w14:paraId="1843B614" w14:textId="20B4E4C8" w:rsidR="00676337" w:rsidRDefault="00676337" w:rsidP="00E613F8">
      <w:pPr>
        <w:numPr>
          <w:ilvl w:val="1"/>
          <w:numId w:val="23"/>
        </w:numPr>
        <w:autoSpaceDN w:val="0"/>
        <w:spacing w:after="120"/>
        <w:ind w:left="567" w:hanging="567"/>
        <w:jc w:val="both"/>
        <w:rPr>
          <w:rFonts w:ascii="Times New Roman" w:eastAsia="MS Mincho" w:hAnsi="Times New Roman"/>
          <w:sz w:val="24"/>
          <w:szCs w:val="24"/>
          <w:lang w:eastAsia="ja-JP"/>
        </w:rPr>
      </w:pPr>
      <w:r w:rsidRPr="00D53D91">
        <w:rPr>
          <w:rFonts w:ascii="Times New Roman" w:eastAsia="MS Mincho" w:hAnsi="Times New Roman"/>
          <w:sz w:val="24"/>
          <w:szCs w:val="24"/>
          <w:lang w:eastAsia="ja-JP"/>
        </w:rPr>
        <w:t>Predávajúci sa zaväzuje dodávať</w:t>
      </w:r>
      <w:r w:rsidRPr="00A03BEB">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Predmet prevodu</w:t>
      </w:r>
      <w:r w:rsidRPr="00D53D91">
        <w:rPr>
          <w:rFonts w:ascii="Times New Roman" w:eastAsia="MS Mincho" w:hAnsi="Times New Roman"/>
          <w:sz w:val="24"/>
          <w:szCs w:val="24"/>
          <w:lang w:eastAsia="ja-JP"/>
        </w:rPr>
        <w:t xml:space="preserve"> za podmienok stanovených touto Dohodou</w:t>
      </w:r>
      <w:r>
        <w:rPr>
          <w:rFonts w:ascii="Times New Roman" w:eastAsia="MS Mincho" w:hAnsi="Times New Roman"/>
          <w:sz w:val="24"/>
          <w:szCs w:val="24"/>
          <w:lang w:eastAsia="ja-JP"/>
        </w:rPr>
        <w:t xml:space="preserve"> (vrátane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Čiastkovou</w:t>
      </w:r>
      <w:r w:rsidRPr="00D53D91">
        <w:rPr>
          <w:rFonts w:ascii="Times New Roman" w:eastAsia="MS Mincho" w:hAnsi="Times New Roman"/>
          <w:sz w:val="24"/>
          <w:szCs w:val="24"/>
          <w:lang w:eastAsia="ja-JP"/>
        </w:rPr>
        <w:t xml:space="preserve"> zmluvou</w:t>
      </w:r>
      <w:r>
        <w:rPr>
          <w:rFonts w:ascii="Times New Roman" w:eastAsia="MS Mincho" w:hAnsi="Times New Roman"/>
          <w:sz w:val="24"/>
          <w:szCs w:val="24"/>
          <w:lang w:eastAsia="ja-JP"/>
        </w:rPr>
        <w:t xml:space="preserve"> </w:t>
      </w:r>
      <w:r w:rsidRPr="00D53D91">
        <w:rPr>
          <w:rFonts w:ascii="Times New Roman" w:eastAsia="MS Mincho" w:hAnsi="Times New Roman"/>
          <w:sz w:val="24"/>
          <w:szCs w:val="24"/>
          <w:lang w:eastAsia="ja-JP"/>
        </w:rPr>
        <w:t>a Kupujúci sa zaväzuje</w:t>
      </w:r>
      <w:r>
        <w:rPr>
          <w:rFonts w:ascii="Times New Roman" w:eastAsia="MS Mincho" w:hAnsi="Times New Roman"/>
          <w:sz w:val="24"/>
          <w:szCs w:val="24"/>
          <w:lang w:eastAsia="ja-JP"/>
        </w:rPr>
        <w:t xml:space="preserve"> Predmet prevodu</w:t>
      </w:r>
      <w:r w:rsidRPr="00D53D91">
        <w:rPr>
          <w:rFonts w:ascii="Times New Roman" w:eastAsia="MS Mincho" w:hAnsi="Times New Roman"/>
          <w:sz w:val="24"/>
          <w:szCs w:val="24"/>
          <w:lang w:eastAsia="ja-JP"/>
        </w:rPr>
        <w:t xml:space="preserve"> prevziať a zaplatiť </w:t>
      </w:r>
      <w:r>
        <w:rPr>
          <w:rFonts w:ascii="Times New Roman" w:eastAsia="MS Mincho" w:hAnsi="Times New Roman"/>
          <w:sz w:val="24"/>
          <w:szCs w:val="24"/>
          <w:lang w:eastAsia="ja-JP"/>
        </w:rPr>
        <w:t>K</w:t>
      </w:r>
      <w:r w:rsidRPr="00D53D91">
        <w:rPr>
          <w:rFonts w:ascii="Times New Roman" w:eastAsia="MS Mincho" w:hAnsi="Times New Roman"/>
          <w:sz w:val="24"/>
          <w:szCs w:val="24"/>
          <w:lang w:eastAsia="ja-JP"/>
        </w:rPr>
        <w:t>úpnu cenu dohodnutú v súlade s podmienkami Dohody</w:t>
      </w:r>
      <w:r>
        <w:rPr>
          <w:rFonts w:ascii="Times New Roman" w:eastAsia="MS Mincho" w:hAnsi="Times New Roman"/>
          <w:sz w:val="24"/>
          <w:szCs w:val="24"/>
          <w:lang w:eastAsia="ja-JP"/>
        </w:rPr>
        <w:t>, jej príloh</w:t>
      </w:r>
      <w:r w:rsidRPr="00D53D91">
        <w:rPr>
          <w:rFonts w:ascii="Times New Roman" w:eastAsia="MS Mincho" w:hAnsi="Times New Roman"/>
          <w:sz w:val="24"/>
          <w:szCs w:val="24"/>
          <w:lang w:eastAsia="ja-JP"/>
        </w:rPr>
        <w:t xml:space="preserve"> a</w:t>
      </w:r>
      <w:r>
        <w:rPr>
          <w:rFonts w:ascii="Times New Roman" w:eastAsia="MS Mincho" w:hAnsi="Times New Roman"/>
          <w:sz w:val="24"/>
          <w:szCs w:val="24"/>
          <w:lang w:eastAsia="ja-JP"/>
        </w:rPr>
        <w:t xml:space="preserve"> príslušnej Čiastkovej zmluvy. </w:t>
      </w:r>
    </w:p>
    <w:p w14:paraId="18C99E63" w14:textId="371F232E" w:rsidR="00E30D42" w:rsidRPr="003A1414"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w:t>
      </w:r>
      <w:r w:rsidR="00676337">
        <w:rPr>
          <w:rFonts w:ascii="Times New Roman" w:hAnsi="Times New Roman"/>
          <w:sz w:val="24"/>
          <w:szCs w:val="24"/>
          <w:lang w:eastAsia="en-US"/>
        </w:rPr>
        <w:t>Výziev (podľa čl. II, bodu 2.3 Dohody)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w:t>
      </w:r>
      <w:r w:rsidR="00904FDF">
        <w:rPr>
          <w:rFonts w:ascii="Times New Roman" w:hAnsi="Times New Roman"/>
          <w:sz w:val="24"/>
          <w:szCs w:val="24"/>
          <w:lang w:eastAsia="en-US"/>
        </w:rPr>
        <w:t xml:space="preserve">vrátane jeho príloh a </w:t>
      </w:r>
      <w:proofErr w:type="spellStart"/>
      <w:r w:rsidR="00904FDF">
        <w:rPr>
          <w:rFonts w:ascii="Times New Roman" w:hAnsi="Times New Roman"/>
          <w:sz w:val="24"/>
          <w:szCs w:val="24"/>
          <w:lang w:eastAsia="en-US"/>
        </w:rPr>
        <w:t>scanov</w:t>
      </w:r>
      <w:proofErr w:type="spellEnd"/>
      <w:r w:rsidR="00904FDF">
        <w:rPr>
          <w:rFonts w:ascii="Times New Roman" w:hAnsi="Times New Roman"/>
          <w:sz w:val="24"/>
          <w:szCs w:val="24"/>
          <w:lang w:eastAsia="en-US"/>
        </w:rPr>
        <w:t xml:space="preserve"> v súlade s čl. X, bodom 10.1 Dohody. Osobami </w:t>
      </w:r>
      <w:r w:rsidR="00904FDF" w:rsidRPr="002A34C2">
        <w:rPr>
          <w:rFonts w:ascii="Times New Roman" w:hAnsi="Times New Roman"/>
          <w:sz w:val="24"/>
          <w:szCs w:val="24"/>
          <w:lang w:eastAsia="en-US"/>
        </w:rPr>
        <w:t xml:space="preserve">zodpovednými za doručovanie a prijímanie </w:t>
      </w:r>
      <w:r w:rsidR="00904FDF">
        <w:rPr>
          <w:rFonts w:ascii="Times New Roman" w:hAnsi="Times New Roman"/>
          <w:sz w:val="24"/>
          <w:szCs w:val="24"/>
          <w:lang w:eastAsia="en-US"/>
        </w:rPr>
        <w:t>písomností podľa tohto článku Dohody</w:t>
      </w:r>
      <w:r w:rsidR="00904FDF" w:rsidRPr="002A34C2">
        <w:rPr>
          <w:rFonts w:ascii="Times New Roman" w:hAnsi="Times New Roman"/>
          <w:sz w:val="24"/>
          <w:szCs w:val="24"/>
          <w:lang w:eastAsia="en-US"/>
        </w:rPr>
        <w:t xml:space="preserve"> sú kontaktné osoby </w:t>
      </w:r>
      <w:r w:rsidR="00904FDF">
        <w:rPr>
          <w:rFonts w:ascii="Times New Roman" w:hAnsi="Times New Roman"/>
          <w:sz w:val="24"/>
          <w:szCs w:val="24"/>
          <w:lang w:val="sk-SK" w:eastAsia="en-US"/>
        </w:rPr>
        <w:t xml:space="preserve">uvedené v záhlaví </w:t>
      </w:r>
      <w:r w:rsidR="00904FDF" w:rsidRPr="002A34C2">
        <w:rPr>
          <w:rFonts w:ascii="Times New Roman" w:hAnsi="Times New Roman"/>
          <w:sz w:val="24"/>
          <w:szCs w:val="24"/>
          <w:lang w:eastAsia="en-US"/>
        </w:rPr>
        <w:t xml:space="preserve">tejto </w:t>
      </w:r>
      <w:r w:rsidR="00904FDF">
        <w:rPr>
          <w:rFonts w:ascii="Times New Roman" w:hAnsi="Times New Roman"/>
          <w:sz w:val="24"/>
          <w:szCs w:val="24"/>
          <w:lang w:eastAsia="en-US"/>
        </w:rPr>
        <w:t>Dohody alebo nimi poverené osoby, ktoré boli druhému Účastníkovi dohody vopred písomne oznámené</w:t>
      </w:r>
      <w:r w:rsidRPr="002A34C2">
        <w:rPr>
          <w:rFonts w:ascii="Times New Roman" w:hAnsi="Times New Roman"/>
          <w:sz w:val="24"/>
          <w:szCs w:val="24"/>
          <w:lang w:eastAsia="en-US"/>
        </w:rPr>
        <w:t>.</w:t>
      </w:r>
    </w:p>
    <w:p w14:paraId="20E80DF5" w14:textId="7D665001" w:rsidR="00363E6B" w:rsidRPr="002A34C2" w:rsidRDefault="00904FDF" w:rsidP="00E613F8">
      <w:pPr>
        <w:pStyle w:val="Odsekzoznamu"/>
        <w:numPr>
          <w:ilvl w:val="1"/>
          <w:numId w:val="23"/>
        </w:numPr>
        <w:spacing w:after="120"/>
        <w:ind w:left="567" w:hanging="567"/>
        <w:jc w:val="both"/>
        <w:rPr>
          <w:rFonts w:ascii="Times New Roman" w:hAnsi="Times New Roman"/>
          <w:sz w:val="24"/>
          <w:szCs w:val="24"/>
          <w:lang w:eastAsia="en-US"/>
        </w:rPr>
      </w:pPr>
      <w:bookmarkStart w:id="4" w:name="_Ref531292290"/>
      <w:r w:rsidRPr="00D6538E">
        <w:rPr>
          <w:rFonts w:ascii="Times New Roman" w:hAnsi="Times New Roman"/>
          <w:sz w:val="24"/>
          <w:szCs w:val="24"/>
          <w:lang w:eastAsia="en-US"/>
        </w:rPr>
        <w:t xml:space="preserve">Predávajúci </w:t>
      </w:r>
      <w:r w:rsidRPr="002A34C2">
        <w:rPr>
          <w:rFonts w:ascii="Times New Roman" w:hAnsi="Times New Roman"/>
          <w:sz w:val="24"/>
          <w:szCs w:val="24"/>
          <w:lang w:eastAsia="en-US"/>
        </w:rPr>
        <w:t>sa zaväzuje dodať Predmet prevodu</w:t>
      </w:r>
      <w:r>
        <w:rPr>
          <w:rFonts w:ascii="Times New Roman" w:hAnsi="Times New Roman"/>
          <w:sz w:val="24"/>
          <w:szCs w:val="24"/>
          <w:lang w:eastAsia="en-US"/>
        </w:rPr>
        <w:t xml:space="preserve"> riadne a včas,</w:t>
      </w:r>
      <w:r w:rsidRPr="002A34C2">
        <w:rPr>
          <w:rFonts w:ascii="Times New Roman" w:hAnsi="Times New Roman"/>
          <w:sz w:val="24"/>
          <w:szCs w:val="24"/>
          <w:lang w:eastAsia="en-US"/>
        </w:rPr>
        <w:t xml:space="preserve"> v kvalite</w:t>
      </w:r>
      <w:r>
        <w:rPr>
          <w:rFonts w:ascii="Times New Roman" w:hAnsi="Times New Roman"/>
          <w:sz w:val="24"/>
          <w:szCs w:val="24"/>
          <w:lang w:eastAsia="en-US"/>
        </w:rPr>
        <w:t xml:space="preserve"> a spôsobom</w:t>
      </w:r>
      <w:r w:rsidRPr="002A34C2">
        <w:rPr>
          <w:rFonts w:ascii="Times New Roman" w:hAnsi="Times New Roman"/>
          <w:sz w:val="24"/>
          <w:szCs w:val="24"/>
          <w:lang w:eastAsia="en-US"/>
        </w:rPr>
        <w:t xml:space="preserve"> </w:t>
      </w:r>
      <w:r>
        <w:rPr>
          <w:rFonts w:ascii="Times New Roman" w:hAnsi="Times New Roman"/>
          <w:sz w:val="24"/>
          <w:szCs w:val="24"/>
          <w:lang w:eastAsia="en-US"/>
        </w:rPr>
        <w:t>podľa Prílohy č. 1 Dohody</w:t>
      </w:r>
      <w:r w:rsidR="00676337">
        <w:rPr>
          <w:rFonts w:ascii="Times New Roman" w:hAnsi="Times New Roman"/>
          <w:sz w:val="24"/>
          <w:szCs w:val="24"/>
          <w:lang w:eastAsia="en-US"/>
        </w:rPr>
        <w:t>, v súlade s Dohodou a všetkými jej prílohami a Čiastkovou zmluvou</w:t>
      </w:r>
      <w:r>
        <w:rPr>
          <w:rFonts w:ascii="Times New Roman" w:hAnsi="Times New Roman"/>
          <w:sz w:val="24"/>
          <w:szCs w:val="24"/>
          <w:lang w:eastAsia="en-US"/>
        </w:rPr>
        <w:t xml:space="preserve">. Predmet prevodu musí byť poskytnutý bez akýchkoľvek vád, predovšetkým </w:t>
      </w:r>
      <w:r w:rsidRPr="002A34C2">
        <w:rPr>
          <w:rFonts w:ascii="Times New Roman" w:hAnsi="Times New Roman"/>
          <w:sz w:val="24"/>
          <w:szCs w:val="24"/>
          <w:lang w:eastAsia="en-US"/>
        </w:rPr>
        <w:lastRenderedPageBreak/>
        <w:t>v súlade s dohodnutými technickými a funkčnými charakteristikami</w:t>
      </w:r>
      <w:r w:rsidR="00676337">
        <w:rPr>
          <w:rFonts w:ascii="Times New Roman" w:hAnsi="Times New Roman"/>
          <w:sz w:val="24"/>
          <w:szCs w:val="24"/>
          <w:lang w:eastAsia="en-US"/>
        </w:rPr>
        <w:t xml:space="preserve"> </w:t>
      </w:r>
      <w:r>
        <w:rPr>
          <w:rFonts w:ascii="Times New Roman" w:hAnsi="Times New Roman"/>
          <w:sz w:val="24"/>
          <w:szCs w:val="24"/>
          <w:lang w:val="sk-SK" w:eastAsia="en-US"/>
        </w:rPr>
        <w:t>podľa Prílohy č. 1 Dohody</w:t>
      </w:r>
      <w:r w:rsidR="00676337">
        <w:rPr>
          <w:rFonts w:ascii="Times New Roman" w:hAnsi="Times New Roman"/>
          <w:sz w:val="24"/>
          <w:szCs w:val="24"/>
          <w:lang w:val="sk-SK" w:eastAsia="en-US"/>
        </w:rPr>
        <w:t xml:space="preserve"> a Čiastkovej zmluvy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00676337">
        <w:rPr>
          <w:rFonts w:ascii="Times New Roman" w:hAnsi="Times New Roman"/>
          <w:sz w:val="24"/>
          <w:szCs w:val="24"/>
          <w:lang w:eastAsia="en-US"/>
        </w:rPr>
        <w:t xml:space="preserve"> a Čiastkovej zmluvy</w:t>
      </w:r>
      <w:r w:rsidRPr="002A34C2">
        <w:rPr>
          <w:rFonts w:ascii="Times New Roman" w:hAnsi="Times New Roman"/>
          <w:sz w:val="24"/>
          <w:szCs w:val="24"/>
          <w:lang w:eastAsia="en-US"/>
        </w:rPr>
        <w:t xml:space="preserve">. </w:t>
      </w:r>
      <w:bookmarkStart w:id="5" w:name="_Ref531292261"/>
      <w:r w:rsidRPr="002A34C2">
        <w:rPr>
          <w:rFonts w:ascii="Times New Roman" w:hAnsi="Times New Roman"/>
          <w:sz w:val="24"/>
          <w:szCs w:val="24"/>
          <w:lang w:eastAsia="en-US"/>
        </w:rPr>
        <w:t>Predávajúci je povinný spolu s odovzdaním Predmetu prevodu</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w:t>
      </w:r>
      <w:r>
        <w:rPr>
          <w:rFonts w:ascii="Times New Roman" w:hAnsi="Times New Roman"/>
          <w:sz w:val="24"/>
          <w:szCs w:val="24"/>
          <w:lang w:eastAsia="en-US"/>
        </w:rPr>
        <w:t xml:space="preserve"> alebo českom jazyku,</w:t>
      </w:r>
      <w:r w:rsidRPr="002A34C2">
        <w:rPr>
          <w:rFonts w:ascii="Times New Roman" w:hAnsi="Times New Roman"/>
          <w:sz w:val="24"/>
          <w:szCs w:val="24"/>
          <w:lang w:eastAsia="en-US"/>
        </w:rPr>
        <w:t xml:space="preserve"> </w:t>
      </w:r>
      <w:r>
        <w:rPr>
          <w:rFonts w:ascii="Times New Roman" w:hAnsi="Times New Roman"/>
          <w:sz w:val="24"/>
          <w:szCs w:val="24"/>
          <w:lang w:eastAsia="en-US"/>
        </w:rPr>
        <w:t>prípadne</w:t>
      </w:r>
      <w:r w:rsidRPr="002A34C2">
        <w:rPr>
          <w:rFonts w:ascii="Times New Roman" w:hAnsi="Times New Roman"/>
          <w:sz w:val="24"/>
          <w:szCs w:val="24"/>
          <w:lang w:eastAsia="en-US"/>
        </w:rPr>
        <w:t xml:space="preserve"> spolu s</w:t>
      </w:r>
      <w:r w:rsidR="007D7EA6">
        <w:rPr>
          <w:rFonts w:ascii="Times New Roman" w:hAnsi="Times New Roman"/>
          <w:sz w:val="24"/>
          <w:szCs w:val="24"/>
          <w:lang w:eastAsia="en-US"/>
        </w:rPr>
        <w:t xml:space="preserve"> úradným </w:t>
      </w:r>
      <w:r w:rsidRPr="002A34C2">
        <w:rPr>
          <w:rFonts w:ascii="Times New Roman" w:hAnsi="Times New Roman"/>
          <w:sz w:val="24"/>
          <w:szCs w:val="24"/>
          <w:lang w:eastAsia="en-US"/>
        </w:rPr>
        <w:t xml:space="preserve"> prekladom do slovenského jazyka</w:t>
      </w:r>
      <w:r w:rsidR="00C43862">
        <w:rPr>
          <w:rFonts w:ascii="Times New Roman" w:hAnsi="Times New Roman"/>
          <w:sz w:val="24"/>
          <w:szCs w:val="24"/>
          <w:lang w:eastAsia="en-US"/>
        </w:rPr>
        <w:t>.</w:t>
      </w:r>
      <w:r w:rsidRPr="002A34C2">
        <w:rPr>
          <w:rFonts w:ascii="Times New Roman" w:hAnsi="Times New Roman"/>
          <w:sz w:val="24"/>
          <w:szCs w:val="24"/>
          <w:lang w:eastAsia="en-US"/>
        </w:rPr>
        <w:t>.</w:t>
      </w:r>
      <w:bookmarkEnd w:id="5"/>
      <w:r w:rsidRPr="002A34C2">
        <w:rPr>
          <w:rFonts w:ascii="Times New Roman" w:hAnsi="Times New Roman"/>
          <w:sz w:val="24"/>
          <w:szCs w:val="24"/>
          <w:lang w:eastAsia="en-US"/>
        </w:rPr>
        <w:t xml:space="preserve"> Predávajúci je povinný pri odovzdaní Predmetu prevodu uskutočniť zaškolenie personálu 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4"/>
    </w:p>
    <w:p w14:paraId="215CF88E" w14:textId="6B0AE66D" w:rsidR="00287E51"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7345C5E5" w:rsidR="00292592" w:rsidRPr="002A34C2"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6"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Kupujúci 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6"/>
      <w:r w:rsidR="00292592" w:rsidRPr="002A34C2">
        <w:rPr>
          <w:rFonts w:ascii="Times New Roman" w:hAnsi="Times New Roman"/>
          <w:sz w:val="24"/>
          <w:szCs w:val="24"/>
          <w:lang w:eastAsia="en-US"/>
        </w:rPr>
        <w:t xml:space="preserve">. </w:t>
      </w:r>
    </w:p>
    <w:p w14:paraId="229DEB14" w14:textId="5447BAA5"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r w:rsidR="0084379F">
        <w:rPr>
          <w:rFonts w:ascii="Times New Roman" w:hAnsi="Times New Roman"/>
          <w:sz w:val="24"/>
          <w:szCs w:val="24"/>
          <w:lang w:eastAsia="en-US"/>
        </w:rPr>
        <w:t xml:space="preserve"> Kupujúci </w:t>
      </w:r>
      <w:r w:rsidR="0084379F" w:rsidRPr="00F659FE">
        <w:rPr>
          <w:rFonts w:ascii="Times New Roman" w:hAnsi="Times New Roman"/>
          <w:sz w:val="24"/>
          <w:szCs w:val="24"/>
          <w:lang w:val="sk-SK" w:eastAsia="en-US"/>
        </w:rPr>
        <w:t xml:space="preserve">vykoná kontrolu požadovanej kvality dodávaného sortimentu pri jeho preberaní na mieste </w:t>
      </w:r>
      <w:r w:rsidR="00EE40E9">
        <w:rPr>
          <w:rFonts w:ascii="Times New Roman" w:hAnsi="Times New Roman"/>
          <w:sz w:val="24"/>
          <w:szCs w:val="24"/>
          <w:lang w:val="sk-SK" w:eastAsia="en-US"/>
        </w:rPr>
        <w:t>dodania</w:t>
      </w:r>
      <w:r w:rsidR="0084379F" w:rsidRPr="00F659FE">
        <w:rPr>
          <w:rFonts w:ascii="Times New Roman" w:hAnsi="Times New Roman"/>
          <w:sz w:val="24"/>
          <w:szCs w:val="24"/>
          <w:lang w:val="sk-SK" w:eastAsia="en-US"/>
        </w:rPr>
        <w:t>. Kontrola sa uskutoční pri každej jednotlivej dodávke</w:t>
      </w:r>
      <w:r w:rsidR="00985272">
        <w:rPr>
          <w:rFonts w:ascii="Times New Roman" w:hAnsi="Times New Roman"/>
          <w:sz w:val="24"/>
          <w:szCs w:val="24"/>
          <w:lang w:val="sk-SK" w:eastAsia="en-US"/>
        </w:rPr>
        <w:t xml:space="preserve"> Predmetu prevodu</w:t>
      </w:r>
      <w:r w:rsidR="0084379F">
        <w:rPr>
          <w:rFonts w:ascii="Times New Roman" w:hAnsi="Times New Roman"/>
          <w:sz w:val="24"/>
          <w:szCs w:val="24"/>
          <w:lang w:val="sk-SK" w:eastAsia="en-US"/>
        </w:rPr>
        <w:t>.</w:t>
      </w:r>
    </w:p>
    <w:p w14:paraId="61C1E9C8" w14:textId="080D08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w:t>
      </w:r>
      <w:r w:rsidR="00DF1AB8">
        <w:rPr>
          <w:rFonts w:ascii="Times New Roman" w:hAnsi="Times New Roman"/>
          <w:sz w:val="24"/>
          <w:szCs w:val="24"/>
          <w:lang w:eastAsia="en-US"/>
        </w:rPr>
        <w:t>Čiastkovej zmluvy</w:t>
      </w:r>
      <w:r w:rsidRPr="002A34C2">
        <w:rPr>
          <w:rFonts w:ascii="Times New Roman" w:hAnsi="Times New Roman"/>
          <w:sz w:val="24"/>
          <w:szCs w:val="24"/>
          <w:lang w:eastAsia="en-US"/>
        </w:rPr>
        <w:t xml:space="preserve"> Predávajúci vyhotoví dodací list/preberací protokol. </w:t>
      </w:r>
      <w:r w:rsidR="0084379F" w:rsidRPr="002A34C2">
        <w:rPr>
          <w:rFonts w:ascii="Times New Roman" w:hAnsi="Times New Roman"/>
          <w:sz w:val="24"/>
          <w:szCs w:val="24"/>
          <w:lang w:eastAsia="en-US"/>
        </w:rPr>
        <w:t>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sidR="0084379F">
        <w:rPr>
          <w:rFonts w:ascii="Times New Roman" w:hAnsi="Times New Roman"/>
          <w:sz w:val="24"/>
          <w:szCs w:val="24"/>
          <w:lang w:eastAsia="en-US"/>
        </w:rPr>
        <w:t xml:space="preserve"> podľa príslušnej </w:t>
      </w:r>
      <w:r w:rsidR="00DF1AB8">
        <w:rPr>
          <w:rFonts w:ascii="Times New Roman" w:hAnsi="Times New Roman"/>
          <w:sz w:val="24"/>
          <w:szCs w:val="24"/>
          <w:lang w:eastAsia="en-US"/>
        </w:rPr>
        <w:t>Čiastkovej zmluvy</w:t>
      </w:r>
      <w:r w:rsidR="0084379F">
        <w:rPr>
          <w:rFonts w:ascii="Times New Roman" w:hAnsi="Times New Roman"/>
          <w:sz w:val="24"/>
          <w:szCs w:val="24"/>
          <w:lang w:eastAsia="en-US"/>
        </w:rPr>
        <w:t xml:space="preserve"> a v súlade s touto Dohodou a Prílohou č.</w:t>
      </w:r>
      <w:r w:rsidR="00AC29B6">
        <w:rPr>
          <w:rFonts w:ascii="Times New Roman" w:hAnsi="Times New Roman"/>
          <w:sz w:val="24"/>
          <w:szCs w:val="24"/>
          <w:lang w:eastAsia="en-US"/>
        </w:rPr>
        <w:t xml:space="preserve"> </w:t>
      </w:r>
      <w:r w:rsidR="0084379F">
        <w:rPr>
          <w:rFonts w:ascii="Times New Roman" w:hAnsi="Times New Roman"/>
          <w:sz w:val="24"/>
          <w:szCs w:val="24"/>
          <w:lang w:eastAsia="en-US"/>
        </w:rPr>
        <w:t>1</w:t>
      </w:r>
      <w:r w:rsidR="00AC29B6">
        <w:rPr>
          <w:rFonts w:ascii="Times New Roman" w:hAnsi="Times New Roman"/>
          <w:sz w:val="24"/>
          <w:szCs w:val="24"/>
          <w:lang w:eastAsia="en-US"/>
        </w:rPr>
        <w:t xml:space="preserve"> Dohody</w:t>
      </w:r>
      <w:r w:rsidR="0084379F" w:rsidRPr="002A34C2">
        <w:rPr>
          <w:rFonts w:ascii="Times New Roman" w:hAnsi="Times New Roman"/>
          <w:sz w:val="24"/>
          <w:szCs w:val="24"/>
          <w:lang w:eastAsia="en-US"/>
        </w:rPr>
        <w:t xml:space="preserve">. V opačnom prípade si </w:t>
      </w:r>
      <w:r w:rsidR="00AC29B6">
        <w:rPr>
          <w:rFonts w:ascii="Times New Roman" w:hAnsi="Times New Roman"/>
          <w:sz w:val="24"/>
          <w:szCs w:val="24"/>
          <w:lang w:eastAsia="en-US"/>
        </w:rPr>
        <w:t xml:space="preserve">Kupujúci </w:t>
      </w:r>
      <w:r w:rsidR="0084379F" w:rsidRPr="002A34C2">
        <w:rPr>
          <w:rFonts w:ascii="Times New Roman" w:hAnsi="Times New Roman"/>
          <w:sz w:val="24"/>
          <w:szCs w:val="24"/>
          <w:lang w:eastAsia="en-US"/>
        </w:rPr>
        <w:t xml:space="preserve">vyhradzuje právo nepodpísať dodací list/preberací protokol, neprebrať dodaný Predmet prevodu a nezaplatiť </w:t>
      </w:r>
      <w:r w:rsidR="00AC29B6">
        <w:rPr>
          <w:rFonts w:ascii="Times New Roman" w:hAnsi="Times New Roman"/>
          <w:sz w:val="24"/>
          <w:szCs w:val="24"/>
          <w:lang w:eastAsia="en-US"/>
        </w:rPr>
        <w:t>C</w:t>
      </w:r>
      <w:r w:rsidR="0084379F" w:rsidRPr="002A34C2">
        <w:rPr>
          <w:rFonts w:ascii="Times New Roman" w:hAnsi="Times New Roman"/>
          <w:sz w:val="24"/>
          <w:szCs w:val="24"/>
          <w:lang w:eastAsia="en-US"/>
        </w:rPr>
        <w:t xml:space="preserve">enu za </w:t>
      </w:r>
      <w:r w:rsidR="0084379F">
        <w:rPr>
          <w:rFonts w:ascii="Times New Roman" w:hAnsi="Times New Roman"/>
          <w:sz w:val="24"/>
          <w:szCs w:val="24"/>
          <w:lang w:eastAsia="en-US"/>
        </w:rPr>
        <w:t>neprevzatý</w:t>
      </w:r>
      <w:r w:rsidR="0084379F"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r w:rsidR="00CE1DA2">
        <w:rPr>
          <w:rFonts w:ascii="Times New Roman" w:hAnsi="Times New Roman"/>
          <w:sz w:val="24"/>
          <w:szCs w:val="24"/>
          <w:lang w:eastAsia="en-US"/>
        </w:rPr>
        <w:t xml:space="preserve"> </w:t>
      </w:r>
    </w:p>
    <w:p w14:paraId="35B12A7D" w14:textId="31AFB097" w:rsidR="008F128A" w:rsidRPr="002A34C2" w:rsidRDefault="008F128A"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270ACBB" w:rsidR="00BA2865" w:rsidRPr="002A34C2" w:rsidRDefault="00BA2865"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V </w:t>
      </w:r>
      <w:r w:rsidR="00CC68B4">
        <w:rPr>
          <w:rFonts w:ascii="Times New Roman" w:hAnsi="Times New Roman"/>
          <w:sz w:val="24"/>
          <w:szCs w:val="24"/>
          <w:lang w:eastAsia="en-US"/>
        </w:rPr>
        <w:t>P</w:t>
      </w:r>
      <w:r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w:t>
      </w:r>
      <w:r w:rsidR="00203F35" w:rsidRPr="00203F35">
        <w:rPr>
          <w:rFonts w:ascii="Times New Roman" w:hAnsi="Times New Roman"/>
          <w:sz w:val="24"/>
          <w:szCs w:val="24"/>
          <w:lang w:val="sk-SK" w:eastAsia="en-US"/>
        </w:rPr>
        <w:t xml:space="preserve">o predmete a rozsahu subdodávky </w:t>
      </w:r>
      <w:r w:rsidRPr="002A34C2">
        <w:rPr>
          <w:rFonts w:ascii="Times New Roman" w:hAnsi="Times New Roman"/>
          <w:sz w:val="24"/>
          <w:szCs w:val="24"/>
          <w:lang w:eastAsia="en-US"/>
        </w:rPr>
        <w:t>a údaje o osobe oprávnenej konať za subdodávateľa v rozsahu meno a priezvisko, adresa pobytu, dátum narodenia.</w:t>
      </w:r>
    </w:p>
    <w:p w14:paraId="1005645A" w14:textId="48E32C3E" w:rsidR="00BA2865" w:rsidRPr="002A34C2" w:rsidRDefault="00D5473D"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w:t>
      </w:r>
      <w:r w:rsidR="00CC68B4">
        <w:rPr>
          <w:rFonts w:ascii="Times New Roman" w:hAnsi="Times New Roman"/>
          <w:sz w:val="24"/>
          <w:szCs w:val="24"/>
          <w:lang w:eastAsia="en-US"/>
        </w:rPr>
        <w:t>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2CEBCCFD" w:rsidR="00BA2865" w:rsidRDefault="0084379F"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Predávajúci povinný najneskôr do </w:t>
      </w:r>
      <w:r w:rsidR="00D553B1">
        <w:rPr>
          <w:rFonts w:ascii="Times New Roman" w:hAnsi="Times New Roman"/>
          <w:sz w:val="24"/>
          <w:szCs w:val="24"/>
          <w:lang w:eastAsia="en-US"/>
        </w:rPr>
        <w:t xml:space="preserve">pätnástich </w:t>
      </w:r>
      <w:r w:rsidRPr="002A34C2">
        <w:rPr>
          <w:rFonts w:ascii="Times New Roman" w:hAnsi="Times New Roman"/>
          <w:sz w:val="24"/>
          <w:szCs w:val="24"/>
          <w:lang w:eastAsia="en-US"/>
        </w:rPr>
        <w:t xml:space="preserve"> (</w:t>
      </w:r>
      <w:r w:rsidR="00D553B1">
        <w:rPr>
          <w:rFonts w:ascii="Times New Roman" w:hAnsi="Times New Roman"/>
          <w:sz w:val="24"/>
          <w:szCs w:val="24"/>
          <w:lang w:eastAsia="en-US"/>
        </w:rPr>
        <w:t>1</w:t>
      </w:r>
      <w:r w:rsidRPr="002A34C2">
        <w:rPr>
          <w:rFonts w:ascii="Times New Roman" w:hAnsi="Times New Roman"/>
          <w:sz w:val="24"/>
          <w:szCs w:val="24"/>
          <w:lang w:eastAsia="en-US"/>
        </w:rPr>
        <w:t xml:space="preserve">5) pracovných dní </w:t>
      </w:r>
      <w:r>
        <w:rPr>
          <w:rFonts w:ascii="Times New Roman" w:hAnsi="Times New Roman"/>
          <w:sz w:val="24"/>
          <w:szCs w:val="24"/>
          <w:lang w:eastAsia="en-US"/>
        </w:rPr>
        <w:t xml:space="preserve"> pred plánovanou zmenou </w:t>
      </w:r>
      <w:r w:rsidRPr="002A34C2">
        <w:rPr>
          <w:rFonts w:ascii="Times New Roman" w:hAnsi="Times New Roman"/>
          <w:sz w:val="24"/>
          <w:szCs w:val="24"/>
          <w:lang w:eastAsia="en-US"/>
        </w:rPr>
        <w:t xml:space="preserve"> subdodávateľa predložiť</w:t>
      </w:r>
      <w:r>
        <w:rPr>
          <w:rFonts w:ascii="Times New Roman" w:hAnsi="Times New Roman"/>
          <w:sz w:val="24"/>
          <w:szCs w:val="24"/>
          <w:lang w:eastAsia="en-US"/>
        </w:rPr>
        <w:t>/zaslať</w:t>
      </w:r>
      <w:r w:rsidRPr="002A34C2">
        <w:rPr>
          <w:rFonts w:ascii="Times New Roman" w:hAnsi="Times New Roman"/>
          <w:sz w:val="24"/>
          <w:szCs w:val="24"/>
          <w:lang w:eastAsia="en-US"/>
        </w:rPr>
        <w:t xml:space="preserve"> Kupujúcemu </w:t>
      </w:r>
      <w:r>
        <w:rPr>
          <w:rFonts w:ascii="Times New Roman" w:hAnsi="Times New Roman"/>
          <w:sz w:val="24"/>
          <w:szCs w:val="24"/>
          <w:lang w:eastAsia="en-US"/>
        </w:rPr>
        <w:t xml:space="preserve"> na odsúhlasenie </w:t>
      </w:r>
      <w:r w:rsidRPr="002A34C2">
        <w:rPr>
          <w:rFonts w:ascii="Times New Roman" w:hAnsi="Times New Roman"/>
          <w:sz w:val="24"/>
          <w:szCs w:val="24"/>
          <w:lang w:eastAsia="en-US"/>
        </w:rPr>
        <w:t xml:space="preserve">informácie o novom subdodávateľovi v rozsahu údajov podľa bodu </w:t>
      </w:r>
      <w:r>
        <w:rPr>
          <w:rFonts w:ascii="Times New Roman" w:hAnsi="Times New Roman"/>
          <w:sz w:val="24"/>
          <w:szCs w:val="24"/>
          <w:lang w:eastAsia="en-US"/>
        </w:rPr>
        <w:t>4</w:t>
      </w:r>
      <w:r w:rsidRPr="002A34C2">
        <w:rPr>
          <w:rFonts w:ascii="Times New Roman" w:hAnsi="Times New Roman"/>
          <w:sz w:val="24"/>
          <w:szCs w:val="24"/>
          <w:lang w:eastAsia="en-US"/>
        </w:rPr>
        <w:t>.</w:t>
      </w:r>
      <w:r w:rsidR="00FC6EAE">
        <w:rPr>
          <w:rFonts w:ascii="Times New Roman" w:hAnsi="Times New Roman"/>
          <w:sz w:val="24"/>
          <w:szCs w:val="24"/>
          <w:lang w:val="sk-SK" w:eastAsia="en-US"/>
        </w:rPr>
        <w:t>9</w:t>
      </w:r>
      <w:r w:rsidRPr="00F122B9">
        <w:rPr>
          <w:rFonts w:ascii="Times New Roman" w:hAnsi="Times New Roman"/>
          <w:sz w:val="24"/>
          <w:szCs w:val="24"/>
          <w:lang w:val="sk-SK"/>
        </w:rPr>
        <w:t xml:space="preserve"> </w:t>
      </w:r>
      <w:r w:rsidRPr="002A34C2">
        <w:rPr>
          <w:rFonts w:ascii="Times New Roman" w:hAnsi="Times New Roman"/>
          <w:sz w:val="24"/>
          <w:szCs w:val="24"/>
          <w:lang w:eastAsia="en-US"/>
        </w:rPr>
        <w:t xml:space="preserve">tohto článku </w:t>
      </w:r>
      <w:r>
        <w:rPr>
          <w:rFonts w:ascii="Times New Roman" w:hAnsi="Times New Roman"/>
          <w:sz w:val="24"/>
          <w:szCs w:val="24"/>
          <w:lang w:eastAsia="en-US"/>
        </w:rPr>
        <w:t>Dohody</w:t>
      </w:r>
      <w:r w:rsidRPr="002A34C2">
        <w:rPr>
          <w:rFonts w:ascii="Times New Roman" w:hAnsi="Times New Roman"/>
          <w:sz w:val="24"/>
          <w:szCs w:val="24"/>
          <w:lang w:eastAsia="en-US"/>
        </w:rPr>
        <w:t xml:space="preserve"> a predmety </w:t>
      </w:r>
      <w:r>
        <w:rPr>
          <w:rFonts w:ascii="Times New Roman" w:hAnsi="Times New Roman"/>
          <w:sz w:val="24"/>
          <w:szCs w:val="24"/>
          <w:lang w:eastAsia="en-US"/>
        </w:rPr>
        <w:t xml:space="preserve">príslušných </w:t>
      </w:r>
      <w:r w:rsidRPr="002A34C2">
        <w:rPr>
          <w:rFonts w:ascii="Times New Roman" w:hAnsi="Times New Roman"/>
          <w:sz w:val="24"/>
          <w:szCs w:val="24"/>
          <w:lang w:eastAsia="en-US"/>
        </w:rPr>
        <w:t xml:space="preserve">subdodávok. Pri výbere subdodávateľa musí Predávajúci postupovať tak, aby vynaložené náklady na zabezpečenie plnenia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w:t>
      </w:r>
      <w:r w:rsidR="00BA2865" w:rsidRPr="002A34C2">
        <w:rPr>
          <w:rFonts w:ascii="Times New Roman" w:hAnsi="Times New Roman"/>
          <w:sz w:val="24"/>
          <w:szCs w:val="24"/>
          <w:lang w:eastAsia="en-US"/>
        </w:rPr>
        <w:t xml:space="preserve">. </w:t>
      </w:r>
    </w:p>
    <w:p w14:paraId="4FD58F59" w14:textId="3C482647" w:rsidR="002E088D" w:rsidRDefault="0084379F" w:rsidP="00E613F8">
      <w:pPr>
        <w:pStyle w:val="CTL"/>
        <w:numPr>
          <w:ilvl w:val="1"/>
          <w:numId w:val="23"/>
        </w:numPr>
        <w:tabs>
          <w:tab w:val="left" w:pos="567"/>
        </w:tabs>
        <w:ind w:left="567" w:hanging="567"/>
        <w:rPr>
          <w:szCs w:val="24"/>
        </w:rPr>
      </w:pPr>
      <w:r w:rsidRPr="008D34CB">
        <w:rPr>
          <w:szCs w:val="24"/>
        </w:rPr>
        <w:t xml:space="preserve">Predávajúci je zároveň povinný zabezpečiť, aby každý existujúci, ako aj nový </w:t>
      </w:r>
      <w:r w:rsidRPr="008D34CB">
        <w:rPr>
          <w:szCs w:val="24"/>
        </w:rPr>
        <w:lastRenderedPageBreak/>
        <w:t>subdodávateľ</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sidR="001D6967" w:rsidRPr="00C915BE">
        <w:rPr>
          <w:szCs w:val="24"/>
        </w:rPr>
        <w:t xml:space="preserve">V prípade, ak </w:t>
      </w:r>
      <w:r w:rsidR="001D6967">
        <w:rPr>
          <w:szCs w:val="24"/>
        </w:rPr>
        <w:t xml:space="preserve">Kupujúci </w:t>
      </w:r>
      <w:r w:rsidR="001D6967" w:rsidRPr="00C915BE">
        <w:rPr>
          <w:szCs w:val="24"/>
        </w:rPr>
        <w:t xml:space="preserve">písomne odsúhlasí zmenu subdodávateľa, </w:t>
      </w:r>
      <w:r w:rsidR="001D6967">
        <w:rPr>
          <w:szCs w:val="24"/>
        </w:rPr>
        <w:t xml:space="preserve">Predávajúci  </w:t>
      </w:r>
      <w:r w:rsidR="001D6967" w:rsidRPr="00C915BE">
        <w:rPr>
          <w:szCs w:val="24"/>
        </w:rPr>
        <w:t xml:space="preserve">vypracuje aktualizovanú Prílohu č. 3 tejto Dohody, ktorá  v celom rozsahu  nahradí  pôvodnú Prílohu č. 3 Dohody.  </w:t>
      </w:r>
      <w:r w:rsidR="001D6967">
        <w:rPr>
          <w:szCs w:val="24"/>
        </w:rPr>
        <w:t>Zmenu podľa predchádzajúcej vety vykonajú Účastníci dohody vo forme písomného dodatku o zmene Dohody v súlade s ustanovením § 18 ods. 1 písm. a) Zákona o verejnom obstarávaní.</w:t>
      </w:r>
    </w:p>
    <w:p w14:paraId="02C35248" w14:textId="68517CBA" w:rsidR="000A644D"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egister partnerov verejného 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1601C0C7" w:rsidR="000A644D" w:rsidRPr="003A1414" w:rsidRDefault="00052BBB"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67D1A164" w:rsidR="00FC2417" w:rsidRPr="002A34C2" w:rsidRDefault="003A1414" w:rsidP="00E613F8">
      <w:pPr>
        <w:pStyle w:val="Odsekzoznamu"/>
        <w:numPr>
          <w:ilvl w:val="1"/>
          <w:numId w:val="23"/>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w:t>
      </w:r>
      <w:r w:rsidR="00137540">
        <w:rPr>
          <w:rFonts w:ascii="Times New Roman" w:hAnsi="Times New Roman"/>
          <w:sz w:val="24"/>
          <w:szCs w:val="24"/>
          <w:lang w:eastAsia="en-US"/>
        </w:rPr>
        <w:t>,</w:t>
      </w:r>
      <w:r w:rsidRPr="002A34C2">
        <w:rPr>
          <w:rFonts w:ascii="Times New Roman" w:hAnsi="Times New Roman"/>
          <w:sz w:val="24"/>
          <w:szCs w:val="24"/>
          <w:lang w:eastAsia="en-US"/>
        </w:rPr>
        <w:t xml:space="preserve"> ako aj za výsledok plnenia </w:t>
      </w:r>
      <w:r w:rsidR="00816ABB">
        <w:rPr>
          <w:rFonts w:ascii="Times New Roman" w:hAnsi="Times New Roman"/>
          <w:sz w:val="24"/>
          <w:szCs w:val="24"/>
          <w:lang w:eastAsia="en-US"/>
        </w:rPr>
        <w:t>poskytnutého/</w:t>
      </w:r>
      <w:r w:rsidRPr="002A34C2">
        <w:rPr>
          <w:rFonts w:ascii="Times New Roman" w:hAnsi="Times New Roman"/>
          <w:sz w:val="24"/>
          <w:szCs w:val="24"/>
          <w:lang w:eastAsia="en-US"/>
        </w:rPr>
        <w:t xml:space="preserve">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E613F8">
      <w:pPr>
        <w:pStyle w:val="CTL"/>
        <w:numPr>
          <w:ilvl w:val="1"/>
          <w:numId w:val="23"/>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11A1281D" w14:textId="1B113087" w:rsidR="0084379F" w:rsidRDefault="0084379F" w:rsidP="00E613F8">
      <w:pPr>
        <w:pStyle w:val="CTL"/>
        <w:numPr>
          <w:ilvl w:val="1"/>
          <w:numId w:val="23"/>
        </w:numPr>
        <w:tabs>
          <w:tab w:val="left" w:pos="567"/>
        </w:tabs>
        <w:ind w:left="567" w:hanging="567"/>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Dohody (ďalej len </w:t>
      </w:r>
      <w:r w:rsidRPr="00FA7FAC">
        <w:rPr>
          <w:b/>
          <w:bCs/>
          <w:szCs w:val="24"/>
        </w:rPr>
        <w:t>„Dôverné informácie</w:t>
      </w:r>
      <w:r w:rsidRPr="002D5DEA">
        <w:rPr>
          <w:szCs w:val="24"/>
        </w:rPr>
        <w:t xml:space="preserve">”). </w:t>
      </w:r>
      <w:r w:rsidRPr="00FA7FAC">
        <w:rPr>
          <w:szCs w:val="24"/>
        </w:rPr>
        <w:t xml:space="preserve">Za dôverné informácie sa pre účely Dohody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Dohody</w:t>
      </w:r>
      <w:r>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03B5F4A1" w:rsidR="00FC2417" w:rsidRDefault="0084379F" w:rsidP="00E613F8">
      <w:pPr>
        <w:pStyle w:val="CTL"/>
        <w:numPr>
          <w:ilvl w:val="1"/>
          <w:numId w:val="24"/>
        </w:numPr>
        <w:tabs>
          <w:tab w:val="left" w:pos="567"/>
        </w:tabs>
        <w:ind w:left="567" w:hanging="567"/>
        <w:rPr>
          <w:szCs w:val="24"/>
        </w:rPr>
      </w:pPr>
      <w:bookmarkStart w:id="7" w:name="_Hlk215654822"/>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bookmarkStart w:id="8" w:name="_Hlk215654794"/>
      <w:r w:rsidRPr="00263BC2">
        <w:rPr>
          <w:szCs w:val="24"/>
        </w:rPr>
        <w:t xml:space="preserve">v súlade so zákonom Národnej rady Slovenskej republiky č. 18/1996 Z. z. o cenách v znení neskorších predpisov </w:t>
      </w:r>
      <w:r w:rsidRPr="0024104D">
        <w:rPr>
          <w:szCs w:val="24"/>
        </w:rPr>
        <w:t xml:space="preserve">a vyhlášky Ministerstva financií Slovenskej republiky č. 87/1996 Z. z., ktorou sa vykonáva </w:t>
      </w:r>
      <w:r>
        <w:rPr>
          <w:szCs w:val="24"/>
        </w:rPr>
        <w:t>zákon</w:t>
      </w:r>
      <w:r w:rsidR="00242AF2">
        <w:rPr>
          <w:szCs w:val="24"/>
        </w:rPr>
        <w:t xml:space="preserve"> č. 18/1996 Z. z.</w:t>
      </w:r>
      <w:r>
        <w:rPr>
          <w:szCs w:val="24"/>
        </w:rPr>
        <w:t xml:space="preserve"> o</w:t>
      </w:r>
      <w:r w:rsidR="00242AF2">
        <w:rPr>
          <w:szCs w:val="24"/>
        </w:rPr>
        <w:t> </w:t>
      </w:r>
      <w:r>
        <w:rPr>
          <w:szCs w:val="24"/>
        </w:rPr>
        <w:t>cenách</w:t>
      </w:r>
      <w:r w:rsidR="00242AF2">
        <w:rPr>
          <w:szCs w:val="24"/>
        </w:rPr>
        <w:t xml:space="preserve"> v znení neskorších predpisov</w:t>
      </w:r>
      <w:r w:rsidRPr="0024104D">
        <w:rPr>
          <w:szCs w:val="24"/>
        </w:rPr>
        <w:t>, ako cena konečná</w:t>
      </w:r>
      <w:bookmarkEnd w:id="8"/>
      <w:r>
        <w:rPr>
          <w:szCs w:val="24"/>
        </w:rPr>
        <w:t>. Cena</w:t>
      </w:r>
      <w:r w:rsidRPr="0024104D">
        <w:rPr>
          <w:szCs w:val="24"/>
        </w:rPr>
        <w:t> je</w:t>
      </w:r>
      <w:r>
        <w:rPr>
          <w:szCs w:val="24"/>
        </w:rPr>
        <w:t xml:space="preserve"> výsledkom Verejného obstarávania  a je </w:t>
      </w:r>
      <w:r w:rsidRPr="0024104D">
        <w:rPr>
          <w:szCs w:val="24"/>
        </w:rPr>
        <w:t>uvedená v</w:t>
      </w:r>
      <w:r>
        <w:rPr>
          <w:szCs w:val="24"/>
        </w:rPr>
        <w:t xml:space="preserve"> čl. II, bode 2.3 Dohody </w:t>
      </w:r>
      <w:r w:rsidRPr="0024104D">
        <w:rPr>
          <w:szCs w:val="24"/>
        </w:rPr>
        <w:t xml:space="preserve">a 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lastRenderedPageBreak/>
        <w:t>2</w:t>
      </w:r>
      <w:r w:rsidRPr="0024104D">
        <w:rPr>
          <w:szCs w:val="24"/>
        </w:rPr>
        <w:t xml:space="preserve"> tejto </w:t>
      </w:r>
      <w:r>
        <w:rPr>
          <w:szCs w:val="24"/>
        </w:rPr>
        <w:t>Dohody</w:t>
      </w:r>
      <w:bookmarkEnd w:id="7"/>
      <w:r w:rsidR="00FC2417" w:rsidRPr="0024104D">
        <w:rPr>
          <w:szCs w:val="24"/>
        </w:rPr>
        <w:t>.</w:t>
      </w:r>
    </w:p>
    <w:p w14:paraId="271138F7" w14:textId="70E0757A" w:rsidR="00BE2F23" w:rsidRPr="007831EF" w:rsidRDefault="0084379F" w:rsidP="00E613F8">
      <w:pPr>
        <w:pStyle w:val="CTL"/>
        <w:numPr>
          <w:ilvl w:val="1"/>
          <w:numId w:val="24"/>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w:t>
      </w:r>
      <w:r w:rsidR="009040E4">
        <w:rPr>
          <w:szCs w:val="24"/>
        </w:rPr>
        <w:t>DPH</w:t>
      </w:r>
      <w:r w:rsidRPr="00263BC2">
        <w:rPr>
          <w:szCs w:val="24"/>
        </w:rPr>
        <w:t xml:space="preserve"> stanovená v súlade so všeobecnými záväznými právnymi predpismi platnými na území S</w:t>
      </w:r>
      <w:r w:rsidR="00242AF2">
        <w:rPr>
          <w:szCs w:val="24"/>
        </w:rPr>
        <w:t>lovenskej republiky</w:t>
      </w:r>
      <w:r w:rsidRPr="00263BC2">
        <w:rPr>
          <w:szCs w:val="24"/>
        </w:rPr>
        <w:t xml:space="preserve"> v čase dodania Predmetu prevodu</w:t>
      </w:r>
      <w:r w:rsidRPr="008B41AA">
        <w:rPr>
          <w:szCs w:val="24"/>
        </w:rPr>
        <w:t>. V prípade, ak je Predávajúci v postavení zahraničnej osoby, riadi sa zákonom č. 222/2004 Z. z. o dani z pridanej hodnoty v znení neskorších predpisov. Cena musí zahŕňať</w:t>
      </w:r>
      <w:r w:rsidRPr="00263BC2">
        <w:rPr>
          <w:szCs w:val="24"/>
        </w:rPr>
        <w:t xml:space="preserve">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07536AFD" w:rsidR="00B06A73" w:rsidRDefault="0084379F" w:rsidP="00E613F8">
      <w:pPr>
        <w:pStyle w:val="CTL"/>
        <w:numPr>
          <w:ilvl w:val="1"/>
          <w:numId w:val="24"/>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4B078630" w:rsidR="00CD5945" w:rsidRDefault="0084379F" w:rsidP="00E613F8">
      <w:pPr>
        <w:pStyle w:val="CTL"/>
        <w:numPr>
          <w:ilvl w:val="1"/>
          <w:numId w:val="24"/>
        </w:numPr>
        <w:tabs>
          <w:tab w:val="left" w:pos="567"/>
        </w:tabs>
        <w:ind w:left="567" w:hanging="567"/>
        <w:rPr>
          <w:szCs w:val="24"/>
        </w:rPr>
      </w:pPr>
      <w:r w:rsidRPr="00263BC2">
        <w:rPr>
          <w:szCs w:val="24"/>
        </w:rPr>
        <w:t>Zálohové platby</w:t>
      </w:r>
      <w:r>
        <w:rPr>
          <w:szCs w:val="24"/>
        </w:rPr>
        <w:t>, preddavky</w:t>
      </w:r>
      <w:r w:rsidR="00CE1DA2">
        <w:rPr>
          <w:szCs w:val="24"/>
        </w:rPr>
        <w:t>,</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záhlaví Dohody</w:t>
      </w:r>
      <w:r w:rsidR="00CD5945" w:rsidRPr="00D63985">
        <w:rPr>
          <w:szCs w:val="24"/>
        </w:rPr>
        <w:t>.</w:t>
      </w:r>
    </w:p>
    <w:p w14:paraId="734782D4" w14:textId="77777777" w:rsidR="006E383C" w:rsidRDefault="00451FEC" w:rsidP="00E613F8">
      <w:pPr>
        <w:pStyle w:val="CTL"/>
        <w:numPr>
          <w:ilvl w:val="1"/>
          <w:numId w:val="24"/>
        </w:numPr>
        <w:tabs>
          <w:tab w:val="left" w:pos="567"/>
        </w:tabs>
        <w:ind w:left="567" w:hanging="567"/>
        <w:rPr>
          <w:szCs w:val="24"/>
        </w:rPr>
      </w:pPr>
      <w:bookmarkStart w:id="9" w:name="_Hlk201832287"/>
      <w:r w:rsidRPr="00263BC2">
        <w:rPr>
          <w:szCs w:val="24"/>
        </w:rPr>
        <w:t>Neoddeliteľnou súčasťou faktúry bude dodací list</w:t>
      </w:r>
      <w:r>
        <w:rPr>
          <w:szCs w:val="24"/>
        </w:rPr>
        <w:t>/p</w:t>
      </w:r>
      <w:r w:rsidRPr="00263BC2">
        <w:rPr>
          <w:szCs w:val="24"/>
        </w:rPr>
        <w:t>reberací protokol potvrdený Kupujúcim</w:t>
      </w:r>
      <w:bookmarkEnd w:id="9"/>
      <w:r>
        <w:rPr>
          <w:szCs w:val="24"/>
        </w:rPr>
        <w:t>.</w:t>
      </w:r>
    </w:p>
    <w:p w14:paraId="0564E207" w14:textId="62CAD32C" w:rsidR="00451FEC" w:rsidRPr="006E383C" w:rsidRDefault="0084379F" w:rsidP="00E613F8">
      <w:pPr>
        <w:pStyle w:val="CTL"/>
        <w:numPr>
          <w:ilvl w:val="1"/>
          <w:numId w:val="24"/>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sidR="00451FEC">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40262F45" w:rsidR="00FC2417" w:rsidRPr="00120E98" w:rsidRDefault="0084379F" w:rsidP="00E613F8">
      <w:pPr>
        <w:pStyle w:val="CTL"/>
        <w:numPr>
          <w:ilvl w:val="1"/>
          <w:numId w:val="25"/>
        </w:numPr>
        <w:ind w:left="567" w:hanging="567"/>
        <w:rPr>
          <w:szCs w:val="24"/>
        </w:rPr>
      </w:pPr>
      <w:r>
        <w:rPr>
          <w:szCs w:val="24"/>
        </w:rPr>
        <w:t xml:space="preserve">Predávajúci poskytuje na </w:t>
      </w:r>
      <w:r w:rsidRPr="00120E98">
        <w:rPr>
          <w:szCs w:val="24"/>
        </w:rPr>
        <w:t>jednotlivé súčasti Predmetu prevodu záručnú dobu v dĺžke uvedenej v čl. II, bode 2.3 Dohody a počas tejto doby sa zaväzuje zabezpečiť záručnú opravu, resp. odstránenie všetkých vád</w:t>
      </w:r>
      <w:r w:rsidR="004C3399" w:rsidRPr="00120E98">
        <w:rPr>
          <w:szCs w:val="24"/>
        </w:rPr>
        <w:t>, pričom Predávajúci sa zaväzuje, že Predmet prevodu, vrátane jeho súčastí a príslušenstva, bude mať počas celej záručnej doby vlastnosti špecifikované v Prílohe č. 1 tejto Dohody a bude spôsobilý na obvyklé užívanie</w:t>
      </w:r>
      <w:r w:rsidRPr="00120E98">
        <w:rPr>
          <w:szCs w:val="24"/>
        </w:rPr>
        <w:t>. Záručná doba začína plynúť dňom prevzatia Predmetu prevodu Kupujúcim podľa tejto Dohody. V prípade oprávnenej reklamácie sa záručná doba predlžuje o čas, počas ktorého bola vada odstraňovaná</w:t>
      </w:r>
      <w:r w:rsidR="00FC2417" w:rsidRPr="00120E98">
        <w:rPr>
          <w:szCs w:val="24"/>
        </w:rPr>
        <w:t xml:space="preserve">. </w:t>
      </w:r>
    </w:p>
    <w:p w14:paraId="2716B59C" w14:textId="30D753A2" w:rsidR="00451FEC" w:rsidRDefault="0084379F" w:rsidP="00E613F8">
      <w:pPr>
        <w:pStyle w:val="CTL"/>
        <w:numPr>
          <w:ilvl w:val="1"/>
          <w:numId w:val="25"/>
        </w:numPr>
        <w:tabs>
          <w:tab w:val="left" w:pos="567"/>
        </w:tabs>
        <w:ind w:left="567" w:hanging="567"/>
        <w:rPr>
          <w:szCs w:val="24"/>
        </w:rPr>
      </w:pPr>
      <w:r w:rsidRPr="00263BC2">
        <w:rPr>
          <w:szCs w:val="24"/>
        </w:rPr>
        <w:t>V prípade vady zo záruky</w:t>
      </w:r>
      <w:r w:rsidR="004C3399">
        <w:rPr>
          <w:szCs w:val="24"/>
        </w:rPr>
        <w:t xml:space="preserve">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w:t>
      </w:r>
      <w:r w:rsidR="008212B0">
        <w:rPr>
          <w:szCs w:val="24"/>
        </w:rPr>
        <w:t> </w:t>
      </w:r>
      <w:r w:rsidRPr="00263BC2">
        <w:rPr>
          <w:szCs w:val="24"/>
        </w:rPr>
        <w:t>Predávajúci</w:t>
      </w:r>
      <w:r w:rsidR="008212B0">
        <w:rPr>
          <w:szCs w:val="24"/>
        </w:rPr>
        <w:t xml:space="preserve"> má</w:t>
      </w:r>
      <w:r w:rsidRPr="00263BC2">
        <w:rPr>
          <w:szCs w:val="24"/>
        </w:rPr>
        <w:t xml:space="preserve"> povinnosť vady odstrániť na svoje náklady</w:t>
      </w:r>
      <w:r w:rsidR="00451FEC">
        <w:rPr>
          <w:szCs w:val="24"/>
        </w:rPr>
        <w:t>.</w:t>
      </w:r>
    </w:p>
    <w:p w14:paraId="6D0D67C4" w14:textId="394F81B1" w:rsidR="00451FEC" w:rsidRDefault="00451FEC" w:rsidP="00E613F8">
      <w:pPr>
        <w:pStyle w:val="CTL"/>
        <w:numPr>
          <w:ilvl w:val="1"/>
          <w:numId w:val="25"/>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 xml:space="preserve">Predmetu </w:t>
      </w:r>
      <w:r w:rsidRPr="00120E98">
        <w:rPr>
          <w:szCs w:val="24"/>
        </w:rPr>
        <w:t xml:space="preserve">prevodu </w:t>
      </w:r>
      <w:r w:rsidR="004C3399" w:rsidRPr="00120E98">
        <w:rPr>
          <w:szCs w:val="24"/>
        </w:rPr>
        <w:t xml:space="preserve">a svoje práva vyplývajúce zo záruky a nároky z vád </w:t>
      </w:r>
      <w:r w:rsidRPr="00120E98">
        <w:rPr>
          <w:szCs w:val="24"/>
        </w:rPr>
        <w:t>bez zbytočného odkladu po jej</w:t>
      </w:r>
      <w:r w:rsidRPr="00263BC2">
        <w:rPr>
          <w:szCs w:val="24"/>
        </w:rPr>
        <w:t xml:space="preserve">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r w:rsidR="00582535">
        <w:rPr>
          <w:szCs w:val="24"/>
        </w:rPr>
        <w:t xml:space="preserve"> Uplatnenie reklamácie a práv zo záruky musí obsahovať najmä číslo a dátum uzatvorenia Čiastkovej zmluvy a popis vady Predmetu prevodu alebo spôsob, ako sa vada prejavuje.</w:t>
      </w:r>
    </w:p>
    <w:p w14:paraId="6EAEE723" w14:textId="3BD71B25" w:rsidR="00451FEC" w:rsidRDefault="00451FEC" w:rsidP="00E613F8">
      <w:pPr>
        <w:pStyle w:val="CTL"/>
        <w:numPr>
          <w:ilvl w:val="1"/>
          <w:numId w:val="25"/>
        </w:numPr>
        <w:tabs>
          <w:tab w:val="left" w:pos="567"/>
        </w:tabs>
        <w:spacing w:after="0"/>
        <w:ind w:left="567" w:hanging="567"/>
        <w:rPr>
          <w:szCs w:val="24"/>
        </w:rPr>
      </w:pPr>
      <w:r w:rsidRPr="00263BC2">
        <w:rPr>
          <w:szCs w:val="24"/>
        </w:rPr>
        <w:lastRenderedPageBreak/>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6C198B3E" w:rsidR="00451FEC" w:rsidRDefault="00451FEC" w:rsidP="00E613F8">
      <w:pPr>
        <w:pStyle w:val="CTL"/>
        <w:numPr>
          <w:ilvl w:val="1"/>
          <w:numId w:val="25"/>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 xml:space="preserve">.4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E613F8">
      <w:pPr>
        <w:pStyle w:val="CTL"/>
        <w:numPr>
          <w:ilvl w:val="1"/>
          <w:numId w:val="25"/>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10C61F02" w14:textId="77777777" w:rsidR="006C5857" w:rsidRDefault="00FC2417" w:rsidP="00E613F8">
      <w:pPr>
        <w:pStyle w:val="CTL"/>
        <w:numPr>
          <w:ilvl w:val="0"/>
          <w:numId w:val="35"/>
        </w:numPr>
        <w:ind w:left="567" w:hanging="567"/>
      </w:pPr>
      <w:r>
        <w:t xml:space="preserve">Predávajúci </w:t>
      </w:r>
      <w:r w:rsidR="004B0B2B">
        <w:t>vyhlasuje</w:t>
      </w:r>
      <w:r>
        <w:t xml:space="preserve">, že </w:t>
      </w:r>
      <w:r w:rsidR="004D6905">
        <w:t>Predmet prevodu</w:t>
      </w:r>
      <w:r w:rsidR="00D07BDB">
        <w:t xml:space="preserve"> </w:t>
      </w:r>
      <w:r>
        <w:t>nie je zaťažený právami tretích osôb.</w:t>
      </w:r>
    </w:p>
    <w:p w14:paraId="2F63F37E" w14:textId="12F0C3C2" w:rsidR="0084379F" w:rsidRDefault="00FC2417" w:rsidP="00E613F8">
      <w:pPr>
        <w:pStyle w:val="CTL"/>
        <w:numPr>
          <w:ilvl w:val="0"/>
          <w:numId w:val="35"/>
        </w:numPr>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dohodnutom termíne</w:t>
      </w:r>
      <w:r w:rsidR="004819EC">
        <w:t xml:space="preserve"> v zmysle</w:t>
      </w:r>
      <w:r w:rsidR="001564C0">
        <w:t xml:space="preserve"> špecifikácie </w:t>
      </w:r>
      <w:r w:rsidR="00451FEC">
        <w:t>podľa čl. II, bodu 2.3 Dohody a Prílohy č. 1 Dohody</w:t>
      </w:r>
      <w:r w:rsidR="00743877">
        <w:t xml:space="preserve"> a</w:t>
      </w:r>
      <w:r w:rsidR="002C6F04">
        <w:t xml:space="preserve"> </w:t>
      </w:r>
      <w:r w:rsidR="00582535">
        <w:t>príslušnej Čiastkovej zmluvy</w:t>
      </w:r>
      <w:r w:rsidR="005A41A9">
        <w:t xml:space="preserve"> a v súlade s príslušnými právnymi predpismi. </w:t>
      </w:r>
    </w:p>
    <w:p w14:paraId="320EE0A4" w14:textId="5CF37199" w:rsidR="00582535" w:rsidRPr="006419CF" w:rsidRDefault="00582535" w:rsidP="00E613F8">
      <w:pPr>
        <w:pStyle w:val="CTL"/>
        <w:numPr>
          <w:ilvl w:val="1"/>
          <w:numId w:val="38"/>
        </w:numPr>
        <w:ind w:left="567" w:hanging="567"/>
        <w:rPr>
          <w:szCs w:val="24"/>
        </w:rPr>
      </w:pPr>
      <w:r w:rsidRPr="006419CF">
        <w:rPr>
          <w:szCs w:val="24"/>
        </w:rPr>
        <w:t>Kupujúci si vyhradzuje právo počas</w:t>
      </w:r>
      <w:r w:rsidR="003B1325" w:rsidRPr="006419CF">
        <w:rPr>
          <w:szCs w:val="24"/>
        </w:rPr>
        <w:t xml:space="preserve"> doby</w:t>
      </w:r>
      <w:r w:rsidRPr="006419CF">
        <w:rPr>
          <w:szCs w:val="24"/>
        </w:rPr>
        <w:t xml:space="preserve"> platnosti tejto Dohody preverovať kvalitu Predmetu prevodu na základe náhodného odberu vzoriek z dodaného </w:t>
      </w:r>
      <w:r w:rsidR="00AE47F9" w:rsidRPr="006419CF">
        <w:rPr>
          <w:szCs w:val="24"/>
        </w:rPr>
        <w:t xml:space="preserve"> Predmetu prevodu </w:t>
      </w:r>
      <w:r w:rsidRPr="006419CF">
        <w:rPr>
          <w:szCs w:val="24"/>
        </w:rPr>
        <w:t xml:space="preserve"> a ich súlad s referenčnou vzorkou vykonaním skúšok v štátnej skúšobni (ďalej aj „</w:t>
      </w:r>
      <w:r w:rsidRPr="006419CF">
        <w:rPr>
          <w:b/>
          <w:bCs/>
          <w:szCs w:val="24"/>
        </w:rPr>
        <w:t>Dodatočná skúška</w:t>
      </w:r>
      <w:r w:rsidRPr="006419CF">
        <w:rPr>
          <w:szCs w:val="24"/>
        </w:rPr>
        <w:t>“). Predávajúci je povinný uhradiť náklady na vykonanie Dodatočnej skúšky priamo štátnej skúšobni na základe faktúry vystavenej štátnou skúšobňou</w:t>
      </w:r>
      <w:r w:rsidR="003B1325" w:rsidRPr="006419CF">
        <w:rPr>
          <w:szCs w:val="24"/>
        </w:rPr>
        <w:t>,</w:t>
      </w:r>
      <w:r w:rsidRPr="006419CF">
        <w:rPr>
          <w:szCs w:val="24"/>
        </w:rPr>
        <w:t xml:space="preserve"> riadne a v čas, </w:t>
      </w:r>
      <w:r w:rsidRPr="00CD3FC9">
        <w:rPr>
          <w:szCs w:val="24"/>
        </w:rPr>
        <w:t>a</w:t>
      </w:r>
      <w:r w:rsidR="00CB7695" w:rsidRPr="00CD3FC9">
        <w:rPr>
          <w:szCs w:val="24"/>
        </w:rPr>
        <w:t> </w:t>
      </w:r>
      <w:r w:rsidRPr="00CD3FC9">
        <w:rPr>
          <w:szCs w:val="24"/>
        </w:rPr>
        <w:t>to</w:t>
      </w:r>
      <w:r w:rsidR="00CB7695" w:rsidRPr="00CD3FC9">
        <w:rPr>
          <w:szCs w:val="24"/>
        </w:rPr>
        <w:t xml:space="preserve"> v</w:t>
      </w:r>
      <w:r w:rsidRPr="00CD3FC9">
        <w:rPr>
          <w:szCs w:val="24"/>
        </w:rPr>
        <w:t xml:space="preserve"> lehote</w:t>
      </w:r>
      <w:r w:rsidRPr="006419CF">
        <w:rPr>
          <w:szCs w:val="24"/>
        </w:rPr>
        <w:t xml:space="preserve"> jej splatnosti. Pre vylúčenie akýchkoľvek pochybností sa Účastníci dohody  dohodli, že vzorky predložené Predávajúcim vo Verejnom obstarávaní v rámci jeho ponuky, budú slúžiť ako referenčné vzorky pre účely tejto Dohody. Referenčné vzorky predložené Predávajúcim v rámci Verejného obstarávania sú súčasťou tejto Dohody a ich cena je zahrnutá do Maximálnej ceny Dohody podľa čl. II bodu 2.3 tejto Dohody. </w:t>
      </w:r>
    </w:p>
    <w:p w14:paraId="6DD9C8E5" w14:textId="1E0A9F6E" w:rsidR="00A8259D" w:rsidRPr="006419CF" w:rsidRDefault="00A8259D" w:rsidP="00E613F8">
      <w:pPr>
        <w:pStyle w:val="CTL"/>
        <w:numPr>
          <w:ilvl w:val="1"/>
          <w:numId w:val="38"/>
        </w:numPr>
        <w:spacing w:after="0"/>
        <w:ind w:left="567" w:hanging="567"/>
        <w:rPr>
          <w:szCs w:val="24"/>
        </w:rPr>
      </w:pPr>
      <w:r w:rsidRPr="006419CF">
        <w:rPr>
          <w:szCs w:val="24"/>
        </w:rPr>
        <w:t xml:space="preserve">V prípade, že z vykonanej Dodatočnej skúšky budú výsledky doložené v skúšobnom protokole rozdielne v porovnaní s výsledkami skúšok uvedenými v protokole, ktorý bol predložený vo Verejnom obstarávaní v neprospech Kupujúceho, má Kupujúci právo: </w:t>
      </w:r>
    </w:p>
    <w:p w14:paraId="56FCE769" w14:textId="18930DB7" w:rsidR="00A8259D" w:rsidRPr="006419CF" w:rsidRDefault="00A8259D" w:rsidP="00E613F8">
      <w:pPr>
        <w:pStyle w:val="CTL"/>
        <w:numPr>
          <w:ilvl w:val="0"/>
          <w:numId w:val="39"/>
        </w:numPr>
        <w:spacing w:after="0"/>
        <w:ind w:left="1134" w:hanging="283"/>
        <w:rPr>
          <w:szCs w:val="24"/>
        </w:rPr>
      </w:pPr>
      <w:r w:rsidRPr="006419CF">
        <w:rPr>
          <w:szCs w:val="24"/>
        </w:rPr>
        <w:t>vrátiť celú dodávku Predmetu prevodu Predávajúcemu na jeho náklady;</w:t>
      </w:r>
    </w:p>
    <w:p w14:paraId="5CD2303B" w14:textId="7BE02702" w:rsidR="00A8259D" w:rsidRDefault="00A8259D" w:rsidP="00E613F8">
      <w:pPr>
        <w:pStyle w:val="CTL"/>
        <w:numPr>
          <w:ilvl w:val="0"/>
          <w:numId w:val="39"/>
        </w:numPr>
        <w:spacing w:after="0"/>
        <w:ind w:left="1134" w:hanging="283"/>
        <w:rPr>
          <w:szCs w:val="24"/>
        </w:rPr>
      </w:pPr>
      <w:r w:rsidRPr="006419CF">
        <w:rPr>
          <w:szCs w:val="24"/>
        </w:rPr>
        <w:t>na zmluvnú pokutu vo výške 10% z Ceny</w:t>
      </w:r>
      <w:r w:rsidRPr="00A8259D">
        <w:rPr>
          <w:szCs w:val="24"/>
        </w:rPr>
        <w:t xml:space="preserve"> </w:t>
      </w:r>
      <w:r w:rsidR="00D47562">
        <w:rPr>
          <w:szCs w:val="24"/>
        </w:rPr>
        <w:t xml:space="preserve"> </w:t>
      </w:r>
      <w:r w:rsidR="009C7583">
        <w:rPr>
          <w:szCs w:val="24"/>
        </w:rPr>
        <w:t xml:space="preserve">uvedenej v čl. II bod 2.3 tejto Dohody  </w:t>
      </w:r>
    </w:p>
    <w:p w14:paraId="5B1C10C0" w14:textId="77777777" w:rsidR="00A8259D" w:rsidRDefault="00A8259D" w:rsidP="00E613F8">
      <w:pPr>
        <w:pStyle w:val="CTL"/>
        <w:numPr>
          <w:ilvl w:val="0"/>
          <w:numId w:val="39"/>
        </w:numPr>
        <w:spacing w:after="0"/>
        <w:ind w:left="1134" w:hanging="283"/>
        <w:rPr>
          <w:szCs w:val="24"/>
        </w:rPr>
      </w:pPr>
      <w:r w:rsidRPr="00A8259D">
        <w:rPr>
          <w:szCs w:val="24"/>
        </w:rPr>
        <w:t>odstúpiť od tejto Dohody;</w:t>
      </w:r>
    </w:p>
    <w:p w14:paraId="4CEF3BCD" w14:textId="079ADCFA" w:rsidR="00A8259D" w:rsidRPr="00A8259D" w:rsidRDefault="00A8259D" w:rsidP="00E613F8">
      <w:pPr>
        <w:pStyle w:val="CTL"/>
        <w:numPr>
          <w:ilvl w:val="0"/>
          <w:numId w:val="39"/>
        </w:numPr>
        <w:ind w:left="1134" w:hanging="283"/>
        <w:rPr>
          <w:szCs w:val="24"/>
        </w:rPr>
      </w:pPr>
      <w:r w:rsidRPr="00A8259D">
        <w:rPr>
          <w:szCs w:val="24"/>
        </w:rPr>
        <w:t>na náhradu nákladov súvisiacich s odstúpením od tejto Dohody.</w:t>
      </w:r>
    </w:p>
    <w:p w14:paraId="5ED87F94" w14:textId="10D5F4CD" w:rsidR="00A8259D" w:rsidRPr="002C7FEE" w:rsidRDefault="00A8259D" w:rsidP="00A8259D">
      <w:pPr>
        <w:pStyle w:val="CTL"/>
        <w:numPr>
          <w:ilvl w:val="0"/>
          <w:numId w:val="0"/>
        </w:numPr>
        <w:ind w:left="567"/>
        <w:rPr>
          <w:szCs w:val="24"/>
          <w:highlight w:val="green"/>
        </w:rPr>
      </w:pPr>
      <w:r w:rsidRPr="00A8259D">
        <w:rPr>
          <w:szCs w:val="24"/>
        </w:rPr>
        <w:t>Náklady, ktoré vzniknú Kupujúcemu podľa písm. d) tohto bodu, si Kupujúci uplatní u Predávajúceho v lehote do tridsiatich (30) dní odo dňa ich vzniku, najneskôr však v lehote jedného (1) roka odo dňa, kedy bolo odstúpenie doručené Predávajúcemu. Za náklady súvisiace s odstúpením od Dohody sa pre jej účely považujú predovšetkým náklady súvisiace s vrátením Predmetu plnenia a náhrada škody, ktorá Kupujúcemu vznikla v súvislosti s odstúpením od tejto Dohody.</w:t>
      </w:r>
    </w:p>
    <w:p w14:paraId="3BB57F09" w14:textId="5E901929" w:rsidR="00451FEC" w:rsidRDefault="003B1325" w:rsidP="00E613F8">
      <w:pPr>
        <w:pStyle w:val="CTL"/>
        <w:numPr>
          <w:ilvl w:val="1"/>
          <w:numId w:val="38"/>
        </w:numPr>
        <w:ind w:left="567" w:hanging="425"/>
      </w:pPr>
      <w:r>
        <w:t xml:space="preserve">Predávajúci berie na vedomie, že </w:t>
      </w:r>
      <w:r w:rsidR="00451FEC">
        <w:t xml:space="preserve">finančné prostriedky Kupujúceho určené na zaplatenie Ceny sú </w:t>
      </w:r>
      <w:r>
        <w:t>verejnými</w:t>
      </w:r>
      <w:r w:rsidR="00451FEC">
        <w:t xml:space="preserve"> prostriedkami zo štátneho rozpočtu Slovenskej republiky. </w:t>
      </w:r>
      <w:r>
        <w:t>Predávajúci</w:t>
      </w:r>
      <w:r w:rsidR="00451FEC">
        <w:t xml:space="preserve"> berie na vedomie, </w:t>
      </w:r>
      <w:r>
        <w:t xml:space="preserve">že </w:t>
      </w:r>
      <w:r w:rsidR="00451FEC">
        <w:t>na použitie verejných prostriedkov, kontrolu použitia týchto prostriedkov a vymáhani</w:t>
      </w:r>
      <w:r w:rsidR="0084379F">
        <w:t>e</w:t>
      </w:r>
      <w:r w:rsidR="00451FEC">
        <w:t xml:space="preserve"> ich neoprávneného použitia alebo zadržanie sa vzťahuje režim </w:t>
      </w:r>
      <w:r w:rsidR="00EE7209" w:rsidRPr="00EE7209">
        <w:t xml:space="preserve">upravený </w:t>
      </w:r>
      <w:r w:rsidR="0084379F" w:rsidRPr="00EE7209">
        <w:t>osobitnými</w:t>
      </w:r>
      <w:r w:rsidR="00451FEC" w:rsidRPr="00EE7209">
        <w:t xml:space="preserve"> predpis</w:t>
      </w:r>
      <w:r w:rsidR="00053949" w:rsidRPr="00EE7209">
        <w:t>mi</w:t>
      </w:r>
      <w:r w:rsidR="00451FEC" w:rsidRPr="00EE7209">
        <w:t xml:space="preserve"> z oblasti roz</w:t>
      </w:r>
      <w:r w:rsidR="00451FEC">
        <w:t>počtových pravidiel</w:t>
      </w:r>
      <w:r>
        <w:t xml:space="preserve"> a</w:t>
      </w:r>
      <w:r w:rsidR="00451FEC">
        <w:t xml:space="preserve"> finančnej kontroly</w:t>
      </w:r>
      <w:r>
        <w:t>.</w:t>
      </w:r>
    </w:p>
    <w:p w14:paraId="29B693E1" w14:textId="7FDFEE00" w:rsidR="00451FEC" w:rsidRPr="007831EF" w:rsidRDefault="00451FEC" w:rsidP="660DF95B">
      <w:pPr>
        <w:pStyle w:val="CTL"/>
        <w:numPr>
          <w:ilvl w:val="0"/>
          <w:numId w:val="0"/>
        </w:numPr>
        <w:spacing w:after="0"/>
        <w:ind w:left="540"/>
      </w:pPr>
      <w:r>
        <w:lastRenderedPageBreak/>
        <w:t>Predávajúci je povinný strpieť výkon kontroly, auditu či overovania oprávnenými osobami v súvislosti s poskytnutými plneniami z</w:t>
      </w:r>
      <w:r w:rsidR="003B1325">
        <w:t> </w:t>
      </w:r>
      <w:r>
        <w:t>Dohody</w:t>
      </w:r>
      <w:r w:rsidR="003B1325">
        <w:t xml:space="preserve"> a/alebo Čiastkovej zmluvy</w:t>
      </w:r>
      <w:r>
        <w:t>, poskytnúť im všetku potrebnú súčinnosť a vytvoriť podmienky pre výkon v zmysle príslušných právnych predpisov platných na území Slovenskej republiky, a to kedykoľvek počas trvania Dohody</w:t>
      </w:r>
      <w:r w:rsidR="003B1325">
        <w:t xml:space="preserve"> a/alebo Čiastkovej zmluvy</w:t>
      </w:r>
      <w:r>
        <w:t xml:space="preserve">. Povinnosť podľa </w:t>
      </w:r>
      <w:r w:rsidR="00743877">
        <w:t>predchádzajúcej</w:t>
      </w:r>
      <w:r>
        <w:t xml:space="preserve"> vety je Predávajúci povinný splniť v termínoch určených Kupujúcim. Oprávnenými osobami sa podľa prvej vety rozumejú predovšetkým poverení zamestnanci kontrolného orgánu podľa príslušných všeobecne záväzných právnych predpisov Slovenskej republiky, pričom zamestnanci oprávnení na výkon kontroly sú napríklad:</w:t>
      </w:r>
    </w:p>
    <w:p w14:paraId="5C53DA01"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E613F8">
      <w:pPr>
        <w:pStyle w:val="Odsekzoznamu"/>
        <w:numPr>
          <w:ilvl w:val="0"/>
          <w:numId w:val="27"/>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55D04FD4" w14:textId="65CFAE81" w:rsidR="00451FEC" w:rsidRPr="003B1325" w:rsidRDefault="00451FEC" w:rsidP="00E613F8">
      <w:pPr>
        <w:pStyle w:val="Odsekzoznamu"/>
        <w:numPr>
          <w:ilvl w:val="0"/>
          <w:numId w:val="27"/>
        </w:numPr>
        <w:tabs>
          <w:tab w:val="clear" w:pos="2160"/>
          <w:tab w:val="clear" w:pos="2880"/>
          <w:tab w:val="clear" w:pos="4500"/>
        </w:tabs>
        <w:spacing w:after="120"/>
        <w:ind w:left="1135" w:hanging="284"/>
        <w:jc w:val="both"/>
        <w:rPr>
          <w:rFonts w:ascii="Times New Roman" w:hAnsi="Times New Roman"/>
          <w:sz w:val="24"/>
          <w:szCs w:val="24"/>
          <w:lang w:val="sk-SK" w:eastAsia="en-US"/>
        </w:rPr>
      </w:pPr>
      <w:r>
        <w:rPr>
          <w:rFonts w:ascii="Times New Roman" w:hAnsi="Times New Roman"/>
          <w:sz w:val="24"/>
          <w:szCs w:val="24"/>
          <w:lang w:val="sk-SK" w:eastAsia="en-US"/>
        </w:rPr>
        <w:t>Úrad vlády SR</w:t>
      </w:r>
      <w:r w:rsidRPr="003B1325">
        <w:rPr>
          <w:rFonts w:ascii="Times New Roman" w:hAnsi="Times New Roman"/>
          <w:sz w:val="24"/>
          <w:szCs w:val="24"/>
          <w:lang w:eastAsia="en-US"/>
        </w:rPr>
        <w:t xml:space="preserve">. </w:t>
      </w:r>
    </w:p>
    <w:p w14:paraId="339364AA" w14:textId="77777777" w:rsidR="00451FEC" w:rsidRDefault="00451FEC" w:rsidP="660DF95B">
      <w:pPr>
        <w:pStyle w:val="CTL"/>
        <w:numPr>
          <w:ilvl w:val="0"/>
          <w:numId w:val="0"/>
        </w:numPr>
        <w:ind w:left="450" w:hanging="11"/>
      </w:pPr>
      <w:r>
        <w:t xml:space="preserve">Predávajúci poskytne oprávneným osobám na výkon kontroly/auditu všetku potrebnú súčinnosť. </w:t>
      </w:r>
    </w:p>
    <w:p w14:paraId="38898FC5" w14:textId="77777777" w:rsidR="00451FEC" w:rsidRDefault="00451FEC" w:rsidP="660DF95B">
      <w:pPr>
        <w:pStyle w:val="CTL"/>
        <w:numPr>
          <w:ilvl w:val="0"/>
          <w:numId w:val="0"/>
        </w:numPr>
        <w:spacing w:after="0"/>
        <w:ind w:left="450" w:hanging="11"/>
      </w:pPr>
      <w:r>
        <w:t>Predávajúci podpisom Dohody berie na vedomie, že oprávnené osoby v rámci výkonu kontroly alebo auditu majú okrem iných aj oprávnenie:</w:t>
      </w:r>
    </w:p>
    <w:p w14:paraId="105D5362" w14:textId="77777777" w:rsidR="00451FEC" w:rsidRDefault="00451FEC" w:rsidP="00E613F8">
      <w:pPr>
        <w:pStyle w:val="CTL"/>
        <w:numPr>
          <w:ilvl w:val="0"/>
          <w:numId w:val="30"/>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E613F8">
      <w:pPr>
        <w:pStyle w:val="CTL"/>
        <w:numPr>
          <w:ilvl w:val="0"/>
          <w:numId w:val="30"/>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E613F8">
      <w:pPr>
        <w:pStyle w:val="CTL"/>
        <w:numPr>
          <w:ilvl w:val="0"/>
          <w:numId w:val="30"/>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E613F8">
      <w:pPr>
        <w:pStyle w:val="CTL"/>
        <w:numPr>
          <w:ilvl w:val="0"/>
          <w:numId w:val="30"/>
        </w:numPr>
        <w:ind w:left="1134" w:hanging="283"/>
        <w:rPr>
          <w:szCs w:val="24"/>
        </w:rPr>
      </w:pPr>
      <w:r>
        <w:rPr>
          <w:szCs w:val="24"/>
        </w:rPr>
        <w:t>požadovať od Predávajúceho prijatie nápravných opatrení a odstránenie zistených nedostatkov u Predávajúceho.</w:t>
      </w:r>
    </w:p>
    <w:p w14:paraId="05410960" w14:textId="5C0A7B45" w:rsidR="000F5F2F" w:rsidRPr="00FB4520" w:rsidRDefault="000F5F2F" w:rsidP="00FB4520">
      <w:pPr>
        <w:pStyle w:val="CTL"/>
        <w:numPr>
          <w:ilvl w:val="1"/>
          <w:numId w:val="38"/>
        </w:numPr>
        <w:ind w:left="567" w:hanging="567"/>
        <w:rPr>
          <w:szCs w:val="24"/>
        </w:rPr>
      </w:pPr>
      <w:r w:rsidRPr="00FB4520">
        <w:rPr>
          <w:szCs w:val="24"/>
        </w:rPr>
        <w:t xml:space="preserve">Účastníci dohody sa dohodli, že každý z Účastníkov dohody je oprávnený po uplynutí kalendárneho roka, najneskôr však do 31.03. príslušného kalendárneho roka, písomne navrhnúť percentuálnu úpravu </w:t>
      </w:r>
      <w:r w:rsidR="00AA01DF">
        <w:rPr>
          <w:szCs w:val="24"/>
        </w:rPr>
        <w:t>C</w:t>
      </w:r>
      <w:r w:rsidRPr="00FB4520">
        <w:rPr>
          <w:szCs w:val="24"/>
        </w:rPr>
        <w:t xml:space="preserve">eny Predmetu prevodu. Zvýšenie alebo zníženie </w:t>
      </w:r>
      <w:r w:rsidR="00AA01DF">
        <w:rPr>
          <w:szCs w:val="24"/>
        </w:rPr>
        <w:t>C</w:t>
      </w:r>
      <w:r w:rsidRPr="00FB4520">
        <w:rPr>
          <w:szCs w:val="24"/>
        </w:rPr>
        <w:t xml:space="preserve">eny Predmetu prevodu sa uplatní vo výške ročnej percentuálnej miery inflácie alebo deflácie oficiálne vyhlásenej Štatistickým úradom Slovenskej republiky meranej indexom spotrebiteľských cien za uplynulý kalendárny rok. V prípade zmeny </w:t>
      </w:r>
      <w:r w:rsidR="00AA01DF">
        <w:rPr>
          <w:szCs w:val="24"/>
        </w:rPr>
        <w:t>C</w:t>
      </w:r>
      <w:r w:rsidRPr="00FB4520">
        <w:rPr>
          <w:szCs w:val="24"/>
        </w:rPr>
        <w:t>eny Predmetu prevodu sa primerane upraví aj celková hodnota Dohody o percentuálne zvýšenie</w:t>
      </w:r>
      <w:r w:rsidR="00743877" w:rsidRPr="00FB4520">
        <w:rPr>
          <w:szCs w:val="24"/>
        </w:rPr>
        <w:t xml:space="preserve"> alebo </w:t>
      </w:r>
      <w:r w:rsidRPr="00FB4520">
        <w:rPr>
          <w:szCs w:val="24"/>
        </w:rPr>
        <w:t xml:space="preserve">zníženie jej zostávajúcej, nevyčerpanej hodnoty. Každé zvýšenie alebo zníženie </w:t>
      </w:r>
      <w:r w:rsidR="00AA01DF">
        <w:rPr>
          <w:szCs w:val="24"/>
        </w:rPr>
        <w:t>C</w:t>
      </w:r>
      <w:r w:rsidRPr="00FB4520">
        <w:rPr>
          <w:szCs w:val="24"/>
        </w:rPr>
        <w:t xml:space="preserve">eny Predmetu prevodu </w:t>
      </w:r>
      <w:r w:rsidR="00954866" w:rsidRPr="00FB4520">
        <w:rPr>
          <w:szCs w:val="24"/>
        </w:rPr>
        <w:t xml:space="preserve"> musí byť písomne  odsúhlasené  Kupujúcim a zmena  musí byť  vykonaná vo forme písomného dodatku o zmene Dohody v súlade s ustanovením § 18 ods. 1 písm. a) Zákona o verejnom obstarávaní.</w:t>
      </w:r>
      <w:r w:rsidR="00FB4520" w:rsidRPr="00FB4520">
        <w:rPr>
          <w:szCs w:val="24"/>
        </w:rPr>
        <w:t xml:space="preserve"> </w:t>
      </w:r>
      <w:r w:rsidRPr="00FB4520">
        <w:rPr>
          <w:szCs w:val="24"/>
        </w:rPr>
        <w:t xml:space="preserve"> Inflačná doložka sa prvýkrát môže uplatniť najskôr po uplynutí celého kalendárneho roka po nadobudnutí platnosti a účinnosti tejto Dohody. </w:t>
      </w:r>
    </w:p>
    <w:p w14:paraId="789D0EA3" w14:textId="03361A66" w:rsidR="00425A9C" w:rsidRPr="00120E98" w:rsidRDefault="00451FEC" w:rsidP="00E613F8">
      <w:pPr>
        <w:pStyle w:val="CTL"/>
        <w:numPr>
          <w:ilvl w:val="1"/>
          <w:numId w:val="38"/>
        </w:numPr>
        <w:ind w:left="567" w:hanging="567"/>
      </w:pPr>
      <w:r>
        <w:t xml:space="preserve">Účastníci dohody sa výslovne dohodli, že Predávajúci nie je oprávnený bez predchádzajúceho písomného súhlasu Kupujúceho postúpiť na tretiu osobu, založiť alebo </w:t>
      </w:r>
      <w:r w:rsidRPr="00120E98">
        <w:t>započítať akékoľvek svoje pohľadávky vzniknuté na základe alebo v súvislosti s touto Dohodou</w:t>
      </w:r>
      <w:r w:rsidR="00A8259D">
        <w:t xml:space="preserve"> a/alebo Čiastkovou zmluvou </w:t>
      </w:r>
      <w:r w:rsidRPr="00120E98">
        <w:t>alebo plnení</w:t>
      </w:r>
      <w:r w:rsidR="002C6F04" w:rsidRPr="00120E98">
        <w:t>m</w:t>
      </w:r>
      <w:r w:rsidRPr="00120E98">
        <w:t xml:space="preserve"> záväzkov podľa tejto Dohody</w:t>
      </w:r>
      <w:r w:rsidR="00A8259D">
        <w:t xml:space="preserve"> a/alebo Čiastkovej zmluvy</w:t>
      </w:r>
      <w:r w:rsidRPr="00120E98">
        <w:t>.</w:t>
      </w:r>
    </w:p>
    <w:p w14:paraId="4622CB83" w14:textId="0335CA24" w:rsidR="00425A9C" w:rsidRPr="00120E98" w:rsidRDefault="00425A9C" w:rsidP="00E613F8">
      <w:pPr>
        <w:pStyle w:val="CTL"/>
        <w:numPr>
          <w:ilvl w:val="1"/>
          <w:numId w:val="38"/>
        </w:numPr>
        <w:ind w:left="567" w:hanging="567"/>
      </w:pPr>
      <w:r w:rsidRPr="00120E98">
        <w:t>Účastníci dohody  sa dohodli, že v</w:t>
      </w:r>
      <w:r w:rsidR="002C6F04" w:rsidRPr="00120E98">
        <w:t> </w:t>
      </w:r>
      <w:r w:rsidRPr="00120E98">
        <w:t>prípade</w:t>
      </w:r>
      <w:r w:rsidR="002C6F04" w:rsidRPr="00120E98">
        <w:t>,</w:t>
      </w:r>
      <w:r w:rsidRPr="00120E98">
        <w:t xml:space="preserve"> ak  </w:t>
      </w:r>
      <w:r w:rsidR="00053949" w:rsidRPr="00120E98">
        <w:t xml:space="preserve">podmienky Verejného obstarávania alebo </w:t>
      </w:r>
      <w:r w:rsidRPr="00120E98">
        <w:t>osobitné  právne predpisy vyžadujú  pre predaj</w:t>
      </w:r>
      <w:r w:rsidR="00042C33" w:rsidRPr="00120E98">
        <w:t xml:space="preserve"> alebo</w:t>
      </w:r>
      <w:r w:rsidRPr="00120E98">
        <w:t xml:space="preserve"> nakladanie s Predmetom prevodu  </w:t>
      </w:r>
      <w:r w:rsidRPr="00120E98">
        <w:lastRenderedPageBreak/>
        <w:t>osobitné povolenia</w:t>
      </w:r>
      <w:r w:rsidR="00042C33" w:rsidRPr="00120E98">
        <w:t>,</w:t>
      </w:r>
      <w:r w:rsidRPr="00120E98">
        <w:t xml:space="preserve"> resp. certifikáty, Predávajúci je povinn</w:t>
      </w:r>
      <w:r w:rsidR="00E315E3" w:rsidRPr="00120E98">
        <w:t>ý</w:t>
      </w:r>
      <w:r w:rsidRPr="00120E98">
        <w:t xml:space="preserve"> disponovať takýmito povoleniami</w:t>
      </w:r>
      <w:r w:rsidR="00E315E3" w:rsidRPr="00120E98">
        <w:t>,</w:t>
      </w:r>
      <w:r w:rsidRPr="00120E98">
        <w:t xml:space="preserve">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w:t>
      </w:r>
      <w:r w:rsidR="00E315E3" w:rsidRPr="00120E98">
        <w:t>,</w:t>
      </w:r>
      <w:r w:rsidRPr="00120E98">
        <w:t xml:space="preserve"> resp. certifikát.</w:t>
      </w:r>
    </w:p>
    <w:p w14:paraId="42FCF789" w14:textId="77777777" w:rsidR="00451FEC" w:rsidRPr="00120E98" w:rsidRDefault="00451FEC" w:rsidP="00451FEC">
      <w:pPr>
        <w:pStyle w:val="CTL"/>
        <w:numPr>
          <w:ilvl w:val="0"/>
          <w:numId w:val="0"/>
        </w:numPr>
        <w:ind w:left="567"/>
        <w:rPr>
          <w:szCs w:val="24"/>
        </w:rPr>
      </w:pPr>
    </w:p>
    <w:p w14:paraId="04B9BE15" w14:textId="21BE0060" w:rsidR="00FC2417" w:rsidRPr="00120E98" w:rsidRDefault="00216EB8" w:rsidP="007831EF">
      <w:pPr>
        <w:pStyle w:val="CTLhead"/>
        <w:rPr>
          <w:sz w:val="24"/>
          <w:szCs w:val="24"/>
        </w:rPr>
      </w:pPr>
      <w:r w:rsidRPr="00120E98">
        <w:rPr>
          <w:sz w:val="24"/>
          <w:szCs w:val="24"/>
        </w:rPr>
        <w:t xml:space="preserve">Článok </w:t>
      </w:r>
      <w:r w:rsidR="00451FEC" w:rsidRPr="00120E98">
        <w:rPr>
          <w:sz w:val="24"/>
          <w:szCs w:val="24"/>
        </w:rPr>
        <w:t>VIII</w:t>
      </w:r>
    </w:p>
    <w:p w14:paraId="6322419C" w14:textId="70D20EAE" w:rsidR="00584DC5" w:rsidRPr="00120E98"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Zmluvné pokuty a úroky z omeškania</w:t>
      </w:r>
    </w:p>
    <w:p w14:paraId="52FF3D8C" w14:textId="53265BC8" w:rsidR="00FC2417" w:rsidRPr="00120E98" w:rsidRDefault="00FC2417" w:rsidP="00E613F8">
      <w:pPr>
        <w:pStyle w:val="CTL"/>
        <w:numPr>
          <w:ilvl w:val="1"/>
          <w:numId w:val="28"/>
        </w:numPr>
        <w:spacing w:after="0"/>
        <w:ind w:left="567" w:hanging="567"/>
        <w:rPr>
          <w:szCs w:val="24"/>
        </w:rPr>
      </w:pPr>
      <w:r w:rsidRPr="00120E98">
        <w:rPr>
          <w:szCs w:val="24"/>
        </w:rPr>
        <w:t>Pre príp</w:t>
      </w:r>
      <w:r w:rsidR="00EB3353" w:rsidRPr="00120E98">
        <w:rPr>
          <w:szCs w:val="24"/>
        </w:rPr>
        <w:t xml:space="preserve">ad nedodržania podmienok tejto </w:t>
      </w:r>
      <w:r w:rsidR="003610F8" w:rsidRPr="00120E98">
        <w:rPr>
          <w:szCs w:val="24"/>
        </w:rPr>
        <w:t>Dohody</w:t>
      </w:r>
      <w:r w:rsidR="00A8259D">
        <w:rPr>
          <w:szCs w:val="24"/>
        </w:rPr>
        <w:t xml:space="preserve"> a/alebo Čiastkovej zmluvy</w:t>
      </w:r>
      <w:r w:rsidRPr="00120E98">
        <w:rPr>
          <w:szCs w:val="24"/>
        </w:rPr>
        <w:t xml:space="preserve"> </w:t>
      </w:r>
      <w:r w:rsidR="00184385" w:rsidRPr="00120E98">
        <w:rPr>
          <w:szCs w:val="24"/>
        </w:rPr>
        <w:t xml:space="preserve">si </w:t>
      </w:r>
      <w:r w:rsidR="003610F8" w:rsidRPr="00120E98">
        <w:rPr>
          <w:szCs w:val="24"/>
        </w:rPr>
        <w:t>Účastníci dohody</w:t>
      </w:r>
      <w:r w:rsidRPr="00120E98">
        <w:rPr>
          <w:szCs w:val="24"/>
        </w:rPr>
        <w:t xml:space="preserve"> </w:t>
      </w:r>
      <w:r w:rsidR="00184385" w:rsidRPr="00120E98">
        <w:rPr>
          <w:szCs w:val="24"/>
        </w:rPr>
        <w:t xml:space="preserve">dohodli </w:t>
      </w:r>
      <w:r w:rsidRPr="00120E98">
        <w:rPr>
          <w:szCs w:val="24"/>
        </w:rPr>
        <w:t xml:space="preserve">nasledovné </w:t>
      </w:r>
      <w:r w:rsidR="008808C4" w:rsidRPr="00120E98">
        <w:rPr>
          <w:szCs w:val="24"/>
        </w:rPr>
        <w:t>zmluvné</w:t>
      </w:r>
      <w:r w:rsidRPr="00120E98">
        <w:rPr>
          <w:szCs w:val="24"/>
        </w:rPr>
        <w:t xml:space="preserve"> pokuty a úroky z omeškania:</w:t>
      </w:r>
    </w:p>
    <w:p w14:paraId="27685D9E" w14:textId="1927F26A" w:rsidR="00743877" w:rsidRDefault="00FC2417" w:rsidP="00E613F8">
      <w:pPr>
        <w:pStyle w:val="CTL"/>
        <w:numPr>
          <w:ilvl w:val="0"/>
          <w:numId w:val="36"/>
        </w:numPr>
        <w:spacing w:after="0"/>
        <w:ind w:left="1134" w:hanging="283"/>
      </w:pPr>
      <w:r w:rsidRPr="00120E98">
        <w:t xml:space="preserve">za omeškanie </w:t>
      </w:r>
      <w:r w:rsidR="00EB3353" w:rsidRPr="00120E98">
        <w:t>P</w:t>
      </w:r>
      <w:r w:rsidRPr="00120E98">
        <w:t>redávajúceho</w:t>
      </w:r>
      <w:r w:rsidR="00A8259D">
        <w:t xml:space="preserve"> s uzatvorením Čiastkovej zmluvy</w:t>
      </w:r>
      <w:r w:rsidR="00743877">
        <w:t xml:space="preserve"> v lehote podľa čl. II, bodu 2.3 Dohody si Kupujúci uplatní voči Predávajúcemu</w:t>
      </w:r>
      <w:r w:rsidRPr="00120E98">
        <w:t xml:space="preserve"> </w:t>
      </w:r>
      <w:r w:rsidR="00743877">
        <w:t xml:space="preserve">zmluvnú pokutu vo výške 0,05% z Kúpnej ceny za Predmet prevodu podľa Čiastkovej zmluvy, s uzatvorením ktorej je Predávajúci v omeškaní, a to za každý, aj začatý deň omeškania, </w:t>
      </w:r>
    </w:p>
    <w:p w14:paraId="68F44CC9" w14:textId="6FE2913C" w:rsidR="00584DC5" w:rsidRPr="00120E98" w:rsidRDefault="00743877" w:rsidP="00E613F8">
      <w:pPr>
        <w:pStyle w:val="CTL"/>
        <w:numPr>
          <w:ilvl w:val="0"/>
          <w:numId w:val="36"/>
        </w:numPr>
        <w:spacing w:after="0"/>
        <w:ind w:left="1134" w:hanging="283"/>
      </w:pPr>
      <w:r>
        <w:t xml:space="preserve">za omeškanie Predávajúceho </w:t>
      </w:r>
      <w:r w:rsidR="00FC2417" w:rsidRPr="00120E98">
        <w:t xml:space="preserve">s dodaním </w:t>
      </w:r>
      <w:r w:rsidR="00044113" w:rsidRPr="00120E98">
        <w:t>Predmetu prevodu</w:t>
      </w:r>
      <w:r w:rsidR="003E3A47" w:rsidRPr="00120E98">
        <w:t xml:space="preserve"> </w:t>
      </w:r>
      <w:r w:rsidR="00622DC5" w:rsidRPr="00120E98">
        <w:t>a</w:t>
      </w:r>
      <w:r w:rsidR="00516957" w:rsidRPr="00120E98">
        <w:t>/alebo</w:t>
      </w:r>
      <w:r w:rsidR="00622DC5" w:rsidRPr="00120E98">
        <w:t> </w:t>
      </w:r>
      <w:r>
        <w:t>dokumentácie</w:t>
      </w:r>
      <w:r w:rsidR="00622DC5" w:rsidRPr="00120E98">
        <w:t xml:space="preserve">, ktoré sa na daný </w:t>
      </w:r>
      <w:r w:rsidR="00D63934" w:rsidRPr="00120E98">
        <w:t>Predmet prevodu</w:t>
      </w:r>
      <w:r w:rsidR="00622DC5" w:rsidRPr="00120E98">
        <w:t xml:space="preserve"> vzťahujú </w:t>
      </w:r>
      <w:r w:rsidR="00FC2417" w:rsidRPr="00120E98">
        <w:t>podľa</w:t>
      </w:r>
      <w:r w:rsidR="00064BE3" w:rsidRPr="00120E98">
        <w:t> </w:t>
      </w:r>
      <w:r w:rsidR="00451FEC" w:rsidRPr="00120E98">
        <w:t xml:space="preserve">čl. II, bodu 2.3 Dohody, </w:t>
      </w:r>
      <w:r w:rsidR="5767F313" w:rsidRPr="00120E98">
        <w:t>si</w:t>
      </w:r>
      <w:r w:rsidR="0077096A" w:rsidRPr="00120E98">
        <w:t xml:space="preserve"> </w:t>
      </w:r>
      <w:r w:rsidR="00044113" w:rsidRPr="00120E98">
        <w:t>K</w:t>
      </w:r>
      <w:r w:rsidR="0077096A" w:rsidRPr="00120E98">
        <w:t>upujúci uplatn</w:t>
      </w:r>
      <w:r w:rsidR="758E65E3" w:rsidRPr="00120E98">
        <w:t>í</w:t>
      </w:r>
      <w:r w:rsidR="0077096A" w:rsidRPr="00120E98">
        <w:t xml:space="preserve"> </w:t>
      </w:r>
      <w:r w:rsidR="00EB3353" w:rsidRPr="00120E98">
        <w:t>voči P</w:t>
      </w:r>
      <w:r w:rsidR="00277349" w:rsidRPr="00120E98">
        <w:t>redávajúcemu</w:t>
      </w:r>
      <w:r w:rsidR="0077096A" w:rsidRPr="00120E98">
        <w:t xml:space="preserve"> zmluvnú pokutu</w:t>
      </w:r>
      <w:r w:rsidR="00FC2417" w:rsidRPr="00120E98">
        <w:t xml:space="preserve"> vo výške 0,05% z</w:t>
      </w:r>
      <w:r>
        <w:t> Kúpnej c</w:t>
      </w:r>
      <w:r w:rsidR="008808C4" w:rsidRPr="00120E98">
        <w:t xml:space="preserve">eny </w:t>
      </w:r>
      <w:r w:rsidR="0077096A" w:rsidRPr="00120E98">
        <w:t>za každý</w:t>
      </w:r>
      <w:r w:rsidR="00451FEC" w:rsidRPr="00120E98">
        <w:t>,</w:t>
      </w:r>
      <w:r w:rsidR="00554EC0" w:rsidRPr="00120E98">
        <w:t xml:space="preserve"> aj začatý</w:t>
      </w:r>
      <w:r w:rsidR="0077096A" w:rsidRPr="00120E98">
        <w:t xml:space="preserve"> deň omeškania,</w:t>
      </w:r>
      <w:r w:rsidR="00FC2417" w:rsidRPr="00120E98">
        <w:t xml:space="preserve"> </w:t>
      </w:r>
    </w:p>
    <w:p w14:paraId="4A34D1DF" w14:textId="59EA9D3A" w:rsidR="00584DC5" w:rsidRPr="00120E98" w:rsidRDefault="004F1B98" w:rsidP="00E613F8">
      <w:pPr>
        <w:pStyle w:val="CTL"/>
        <w:numPr>
          <w:ilvl w:val="0"/>
          <w:numId w:val="36"/>
        </w:numPr>
        <w:spacing w:after="0"/>
        <w:ind w:left="1134" w:hanging="283"/>
      </w:pPr>
      <w:r w:rsidRPr="00120E98">
        <w:t xml:space="preserve">za omeškanie </w:t>
      </w:r>
      <w:r w:rsidR="00EB3353" w:rsidRPr="00120E98">
        <w:t>P</w:t>
      </w:r>
      <w:r w:rsidR="005014F7" w:rsidRPr="00120E98">
        <w:t>r</w:t>
      </w:r>
      <w:r w:rsidRPr="00120E98">
        <w:t xml:space="preserve">edávajúceho s odstránením vady </w:t>
      </w:r>
      <w:r w:rsidR="00044113" w:rsidRPr="00120E98">
        <w:t>Predmetu prevodu</w:t>
      </w:r>
      <w:r w:rsidR="003E3A47" w:rsidRPr="00120E98">
        <w:t xml:space="preserve"> </w:t>
      </w:r>
      <w:r w:rsidR="00953E19" w:rsidRPr="00120E98">
        <w:t xml:space="preserve">v lehote </w:t>
      </w:r>
      <w:r w:rsidR="007A08E0" w:rsidRPr="00120E98">
        <w:t xml:space="preserve">podľa </w:t>
      </w:r>
      <w:r w:rsidR="00367B8D" w:rsidRPr="00120E98">
        <w:t xml:space="preserve">čl. II, bodu 2.3 Dohody </w:t>
      </w:r>
      <w:r w:rsidR="4EF5A5A7" w:rsidRPr="00120E98">
        <w:t>si</w:t>
      </w:r>
      <w:r w:rsidR="00EB3353" w:rsidRPr="00120E98">
        <w:t xml:space="preserve"> K</w:t>
      </w:r>
      <w:r w:rsidRPr="00120E98">
        <w:t>upujúci uplatn</w:t>
      </w:r>
      <w:r w:rsidR="5B2AA06C" w:rsidRPr="00120E98">
        <w:t>í</w:t>
      </w:r>
      <w:r w:rsidRPr="00120E98">
        <w:t xml:space="preserve"> </w:t>
      </w:r>
      <w:r w:rsidR="00EB3353" w:rsidRPr="00120E98">
        <w:t>voči P</w:t>
      </w:r>
      <w:r w:rsidR="00277349" w:rsidRPr="00120E98">
        <w:t>redávajúcemu</w:t>
      </w:r>
      <w:r w:rsidRPr="00120E98">
        <w:t xml:space="preserve"> zmluvnú pokutu vo výške 0,05% z</w:t>
      </w:r>
      <w:r w:rsidR="00743877">
        <w:t> Kúpnej c</w:t>
      </w:r>
      <w:r w:rsidRPr="00120E98">
        <w:t xml:space="preserve">eny </w:t>
      </w:r>
      <w:proofErr w:type="spellStart"/>
      <w:r w:rsidR="00CE13E9" w:rsidRPr="00120E98">
        <w:t>vadného</w:t>
      </w:r>
      <w:proofErr w:type="spellEnd"/>
      <w:r w:rsidR="00CE13E9" w:rsidRPr="00120E98">
        <w:t xml:space="preserve"> </w:t>
      </w:r>
      <w:r w:rsidR="00044113" w:rsidRPr="00120E98">
        <w:t>Predmetu prevodu</w:t>
      </w:r>
      <w:r w:rsidR="003E3A47" w:rsidRPr="00120E98">
        <w:t xml:space="preserve"> </w:t>
      </w:r>
      <w:r w:rsidRPr="00120E98">
        <w:t>za</w:t>
      </w:r>
      <w:r w:rsidR="00584DC5" w:rsidRPr="00120E98">
        <w:t xml:space="preserve"> každý</w:t>
      </w:r>
      <w:r w:rsidR="00367B8D" w:rsidRPr="00120E98">
        <w:t>,</w:t>
      </w:r>
      <w:r w:rsidR="00584DC5" w:rsidRPr="00120E98">
        <w:t xml:space="preserve"> aj začatý deň omeškania,</w:t>
      </w:r>
    </w:p>
    <w:p w14:paraId="2DDC1F2F" w14:textId="7904937D" w:rsidR="00584DC5" w:rsidRPr="00120E98" w:rsidRDefault="00FC2417" w:rsidP="00E613F8">
      <w:pPr>
        <w:pStyle w:val="CTL"/>
        <w:numPr>
          <w:ilvl w:val="0"/>
          <w:numId w:val="36"/>
        </w:numPr>
        <w:tabs>
          <w:tab w:val="left" w:pos="708"/>
        </w:tabs>
        <w:spacing w:after="0"/>
        <w:ind w:left="1134" w:hanging="283"/>
      </w:pPr>
      <w:r w:rsidRPr="00120E98">
        <w:t xml:space="preserve">za omeškanie </w:t>
      </w:r>
      <w:r w:rsidR="00EB3353" w:rsidRPr="00120E98">
        <w:t>K</w:t>
      </w:r>
      <w:r w:rsidRPr="00120E98">
        <w:t xml:space="preserve">upujúceho so </w:t>
      </w:r>
      <w:r w:rsidR="00042C33" w:rsidRPr="00120E98">
        <w:t xml:space="preserve">zaplatením </w:t>
      </w:r>
      <w:r w:rsidR="00743877">
        <w:t>Kúpnej ceny</w:t>
      </w:r>
      <w:r w:rsidRPr="00120E98">
        <w:t xml:space="preserve"> </w:t>
      </w:r>
      <w:r w:rsidR="00042C33" w:rsidRPr="00120E98">
        <w:t>si</w:t>
      </w:r>
      <w:r w:rsidRPr="00120E98">
        <w:t xml:space="preserve"> </w:t>
      </w:r>
      <w:r w:rsidR="00EB3353" w:rsidRPr="00120E98">
        <w:t>P</w:t>
      </w:r>
      <w:r w:rsidRPr="00120E98">
        <w:t>redávajúci uplatn</w:t>
      </w:r>
      <w:r w:rsidR="00042C33" w:rsidRPr="00120E98">
        <w:t>í</w:t>
      </w:r>
      <w:r w:rsidR="00554EC0" w:rsidRPr="00120E98">
        <w:t xml:space="preserve"> zákonný</w:t>
      </w:r>
      <w:r w:rsidRPr="00120E98">
        <w:t xml:space="preserve"> úrok z omeškania z nezaplatenej </w:t>
      </w:r>
      <w:r w:rsidR="00743877">
        <w:t>Kúpnej c</w:t>
      </w:r>
      <w:r w:rsidRPr="00120E98">
        <w:t>eny</w:t>
      </w:r>
      <w:r w:rsidR="00503DEC" w:rsidRPr="00120E98">
        <w:t xml:space="preserve"> za každý</w:t>
      </w:r>
      <w:r w:rsidR="00184385" w:rsidRPr="00120E98">
        <w:t>,</w:t>
      </w:r>
      <w:r w:rsidR="00554EC0" w:rsidRPr="00120E98">
        <w:t xml:space="preserve"> aj začatý</w:t>
      </w:r>
      <w:r w:rsidR="00503DEC" w:rsidRPr="00120E98">
        <w:t xml:space="preserve"> deň omeškania,</w:t>
      </w:r>
    </w:p>
    <w:p w14:paraId="0A447D9C" w14:textId="3B0139F4" w:rsidR="00584DC5" w:rsidRPr="00120E98" w:rsidRDefault="00503DEC" w:rsidP="00E613F8">
      <w:pPr>
        <w:pStyle w:val="CTL"/>
        <w:numPr>
          <w:ilvl w:val="0"/>
          <w:numId w:val="36"/>
        </w:numPr>
        <w:spacing w:after="0"/>
        <w:ind w:left="1134" w:hanging="283"/>
      </w:pPr>
      <w:r w:rsidRPr="00120E98">
        <w:t xml:space="preserve">v prípade, </w:t>
      </w:r>
      <w:r w:rsidR="00184385" w:rsidRPr="00120E98">
        <w:t xml:space="preserve">ak </w:t>
      </w:r>
      <w:r w:rsidR="00044113" w:rsidRPr="00120E98">
        <w:t>Predávajúci dodá K</w:t>
      </w:r>
      <w:r w:rsidRPr="00120E98">
        <w:t>upujúcemu</w:t>
      </w:r>
      <w:r w:rsidR="007E5974" w:rsidRPr="00120E98">
        <w:t xml:space="preserve"> </w:t>
      </w:r>
      <w:r w:rsidR="00044113" w:rsidRPr="00120E98">
        <w:t>Predmet prevodu</w:t>
      </w:r>
      <w:r w:rsidRPr="00120E98">
        <w:t>, ktorý nespĺňa stanoven</w:t>
      </w:r>
      <w:r w:rsidR="00367B8D" w:rsidRPr="00120E98">
        <w:t>é</w:t>
      </w:r>
      <w:r w:rsidRPr="00120E98">
        <w:t xml:space="preserve"> požiadavk</w:t>
      </w:r>
      <w:r w:rsidR="00367B8D" w:rsidRPr="00120E98">
        <w:t>y</w:t>
      </w:r>
      <w:r w:rsidRPr="00120E98">
        <w:t xml:space="preserve"> </w:t>
      </w:r>
      <w:r w:rsidR="00517ECA" w:rsidRPr="00120E98">
        <w:t xml:space="preserve">na </w:t>
      </w:r>
      <w:r w:rsidR="003610F8" w:rsidRPr="00120E98">
        <w:t xml:space="preserve">Predmet </w:t>
      </w:r>
      <w:r w:rsidR="000F1565" w:rsidRPr="00120E98">
        <w:t>prevodu</w:t>
      </w:r>
      <w:r w:rsidR="003610F8" w:rsidRPr="00120E98">
        <w:t xml:space="preserve"> </w:t>
      </w:r>
      <w:r w:rsidR="00517ECA" w:rsidRPr="00120E98">
        <w:t>podľa čl.</w:t>
      </w:r>
      <w:r w:rsidR="007A08E0" w:rsidRPr="00120E98">
        <w:t xml:space="preserve"> </w:t>
      </w:r>
      <w:r w:rsidR="00367B8D" w:rsidRPr="00120E98">
        <w:t>I</w:t>
      </w:r>
      <w:r w:rsidR="007A08E0" w:rsidRPr="00120E98">
        <w:t>V</w:t>
      </w:r>
      <w:r w:rsidR="00367B8D" w:rsidRPr="00120E98">
        <w:t>,</w:t>
      </w:r>
      <w:r w:rsidR="007A08E0" w:rsidRPr="00120E98">
        <w:t xml:space="preserve"> bod</w:t>
      </w:r>
      <w:r w:rsidR="00367B8D" w:rsidRPr="00120E98">
        <w:t>u</w:t>
      </w:r>
      <w:r w:rsidR="007A08E0" w:rsidRPr="00120E98">
        <w:t xml:space="preserve"> </w:t>
      </w:r>
      <w:r w:rsidR="00367B8D" w:rsidRPr="00120E98">
        <w:t>4</w:t>
      </w:r>
      <w:r w:rsidR="00DC79CA" w:rsidRPr="00120E98">
        <w:t>.</w:t>
      </w:r>
      <w:r w:rsidR="00A462D3">
        <w:t>3</w:t>
      </w:r>
      <w:r w:rsidR="00DC79CA" w:rsidRPr="00120E98">
        <w:t xml:space="preserve"> </w:t>
      </w:r>
      <w:r w:rsidR="003610F8" w:rsidRPr="00120E98">
        <w:t>Dohody</w:t>
      </w:r>
      <w:r w:rsidR="00D538E3">
        <w:t xml:space="preserve"> alebo príslušných ustanovení Čiastkovej zmluvy</w:t>
      </w:r>
      <w:r w:rsidR="007A08E0" w:rsidRPr="00120E98">
        <w:t>,</w:t>
      </w:r>
      <w:r w:rsidR="2439F309" w:rsidRPr="00120E98">
        <w:t xml:space="preserve"> </w:t>
      </w:r>
      <w:r w:rsidR="0D6CC859" w:rsidRPr="00120E98">
        <w:t>si</w:t>
      </w:r>
      <w:r w:rsidR="00EB3353" w:rsidRPr="00120E98">
        <w:t xml:space="preserve"> K</w:t>
      </w:r>
      <w:r w:rsidRPr="00120E98">
        <w:t>upujúci uplatn</w:t>
      </w:r>
      <w:r w:rsidR="543FF2BF" w:rsidRPr="00120E98">
        <w:t>í</w:t>
      </w:r>
      <w:r w:rsidR="00D538E3">
        <w:t xml:space="preserve"> voči Predávajúcemu</w:t>
      </w:r>
      <w:r w:rsidRPr="00120E98">
        <w:t xml:space="preserve"> zmluvnú pokutu vo výške </w:t>
      </w:r>
      <w:r w:rsidR="00ED72DF" w:rsidRPr="00120E98">
        <w:t>10% z</w:t>
      </w:r>
      <w:r w:rsidR="00A462D3">
        <w:t> Kúpnej c</w:t>
      </w:r>
      <w:r w:rsidR="00AD44DF" w:rsidRPr="00120E98">
        <w:t>eny</w:t>
      </w:r>
      <w:r w:rsidR="005014F7" w:rsidRPr="00120E98">
        <w:t xml:space="preserve"> </w:t>
      </w:r>
      <w:r w:rsidR="003E3A47" w:rsidRPr="00120E98">
        <w:t xml:space="preserve">takého </w:t>
      </w:r>
      <w:r w:rsidR="00044113" w:rsidRPr="00120E98">
        <w:t>Predmetu prevodu</w:t>
      </w:r>
      <w:r w:rsidR="00584DC5" w:rsidRPr="00120E98">
        <w:t>,</w:t>
      </w:r>
    </w:p>
    <w:p w14:paraId="681C0D4D" w14:textId="6A8F1297" w:rsidR="00042C33" w:rsidRPr="00120E98" w:rsidRDefault="00F42A78" w:rsidP="00E613F8">
      <w:pPr>
        <w:pStyle w:val="CTL"/>
        <w:numPr>
          <w:ilvl w:val="0"/>
          <w:numId w:val="36"/>
        </w:numPr>
        <w:tabs>
          <w:tab w:val="left" w:pos="720"/>
        </w:tabs>
        <w:spacing w:after="0"/>
        <w:ind w:left="1134" w:hanging="283"/>
        <w:rPr>
          <w:szCs w:val="24"/>
        </w:rPr>
      </w:pPr>
      <w:r w:rsidRPr="00120E98">
        <w:rPr>
          <w:szCs w:val="24"/>
        </w:rPr>
        <w:t>v pr</w:t>
      </w:r>
      <w:r w:rsidR="00534D8D" w:rsidRPr="00120E98">
        <w:rPr>
          <w:szCs w:val="24"/>
        </w:rPr>
        <w:t>ípade nepravdivosti vyhlásen</w:t>
      </w:r>
      <w:r w:rsidR="00367B8D" w:rsidRPr="00120E98">
        <w:rPr>
          <w:szCs w:val="24"/>
        </w:rPr>
        <w:t>í</w:t>
      </w:r>
      <w:r w:rsidR="00534D8D" w:rsidRPr="00120E98">
        <w:rPr>
          <w:szCs w:val="24"/>
        </w:rPr>
        <w:t xml:space="preserve"> P</w:t>
      </w:r>
      <w:r w:rsidRPr="00120E98">
        <w:rPr>
          <w:szCs w:val="24"/>
        </w:rPr>
        <w:t xml:space="preserve">redávajúceho, ktoré </w:t>
      </w:r>
      <w:r w:rsidR="00367B8D" w:rsidRPr="00120E98">
        <w:rPr>
          <w:szCs w:val="24"/>
        </w:rPr>
        <w:t>sú</w:t>
      </w:r>
      <w:r w:rsidRPr="00120E98">
        <w:rPr>
          <w:szCs w:val="24"/>
        </w:rPr>
        <w:t xml:space="preserve"> uvedené v</w:t>
      </w:r>
      <w:r w:rsidR="00517ECA" w:rsidRPr="00120E98">
        <w:rPr>
          <w:szCs w:val="24"/>
        </w:rPr>
        <w:t xml:space="preserve"> čl. </w:t>
      </w:r>
      <w:r w:rsidR="00367B8D" w:rsidRPr="00120E98">
        <w:rPr>
          <w:szCs w:val="24"/>
        </w:rPr>
        <w:t>I</w:t>
      </w:r>
      <w:r w:rsidR="00517ECA" w:rsidRPr="00120E98">
        <w:rPr>
          <w:szCs w:val="24"/>
        </w:rPr>
        <w:t>V</w:t>
      </w:r>
      <w:r w:rsidR="00367B8D" w:rsidRPr="00120E98">
        <w:rPr>
          <w:szCs w:val="24"/>
        </w:rPr>
        <w:t>,</w:t>
      </w:r>
      <w:r w:rsidR="00517ECA" w:rsidRPr="00120E98">
        <w:rPr>
          <w:szCs w:val="24"/>
        </w:rPr>
        <w:t xml:space="preserve"> bod</w:t>
      </w:r>
      <w:r w:rsidR="00367B8D" w:rsidRPr="00120E98">
        <w:rPr>
          <w:szCs w:val="24"/>
        </w:rPr>
        <w:t>och</w:t>
      </w:r>
      <w:r w:rsidR="00534D8D" w:rsidRPr="00120E98">
        <w:rPr>
          <w:szCs w:val="24"/>
        </w:rPr>
        <w:t xml:space="preserve"> </w:t>
      </w:r>
      <w:r w:rsidR="00367B8D" w:rsidRPr="00120E98">
        <w:rPr>
          <w:szCs w:val="24"/>
        </w:rPr>
        <w:t>4.1</w:t>
      </w:r>
      <w:r w:rsidR="00A462D3">
        <w:rPr>
          <w:szCs w:val="24"/>
        </w:rPr>
        <w:t>3</w:t>
      </w:r>
      <w:r w:rsidR="00367B8D" w:rsidRPr="00120E98">
        <w:rPr>
          <w:szCs w:val="24"/>
        </w:rPr>
        <w:t xml:space="preserve"> a 4.</w:t>
      </w:r>
      <w:r w:rsidR="00A462D3">
        <w:rPr>
          <w:szCs w:val="24"/>
        </w:rPr>
        <w:t>17</w:t>
      </w:r>
      <w:r w:rsidR="00534D8D" w:rsidRPr="00120E98">
        <w:rPr>
          <w:szCs w:val="24"/>
        </w:rPr>
        <w:t xml:space="preserve"> </w:t>
      </w:r>
      <w:r w:rsidR="003610F8" w:rsidRPr="00120E98">
        <w:rPr>
          <w:szCs w:val="24"/>
        </w:rPr>
        <w:t>Dohody</w:t>
      </w:r>
      <w:r w:rsidRPr="00120E98">
        <w:rPr>
          <w:szCs w:val="24"/>
        </w:rPr>
        <w:t>,</w:t>
      </w:r>
      <w:r w:rsidR="00517ECA" w:rsidRPr="00120E98">
        <w:rPr>
          <w:szCs w:val="24"/>
        </w:rPr>
        <w:t xml:space="preserve"> </w:t>
      </w:r>
      <w:r w:rsidR="00534D8D" w:rsidRPr="00120E98">
        <w:rPr>
          <w:szCs w:val="24"/>
        </w:rPr>
        <w:t>je Predávajúci povinný zaplatiť K</w:t>
      </w:r>
      <w:r w:rsidRPr="00120E98">
        <w:rPr>
          <w:szCs w:val="24"/>
        </w:rPr>
        <w:t>upujúcemu zmluvnú pokutu vo výške 30</w:t>
      </w:r>
      <w:r w:rsidR="000E4A48" w:rsidRPr="00120E98">
        <w:rPr>
          <w:szCs w:val="24"/>
        </w:rPr>
        <w:t>.</w:t>
      </w:r>
      <w:r w:rsidRPr="00120E98">
        <w:rPr>
          <w:szCs w:val="24"/>
        </w:rPr>
        <w:t>000,-</w:t>
      </w:r>
      <w:r w:rsidR="00517ECA" w:rsidRPr="00120E98">
        <w:rPr>
          <w:szCs w:val="24"/>
        </w:rPr>
        <w:t xml:space="preserve"> </w:t>
      </w:r>
      <w:r w:rsidRPr="00120E98">
        <w:rPr>
          <w:szCs w:val="24"/>
        </w:rPr>
        <w:t>EUR</w:t>
      </w:r>
      <w:r w:rsidR="00367B8D" w:rsidRPr="00120E98">
        <w:rPr>
          <w:szCs w:val="24"/>
        </w:rPr>
        <w:t xml:space="preserve"> (slovom: tridsať tisíc EUR)</w:t>
      </w:r>
      <w:r w:rsidR="00042C33" w:rsidRPr="00120E98">
        <w:rPr>
          <w:szCs w:val="24"/>
        </w:rPr>
        <w:t xml:space="preserve">, </w:t>
      </w:r>
    </w:p>
    <w:p w14:paraId="5970B9F5" w14:textId="01AB9467" w:rsidR="00A462D3" w:rsidRPr="00A462D3" w:rsidRDefault="006D3B6B" w:rsidP="00E613F8">
      <w:pPr>
        <w:pStyle w:val="CTL"/>
        <w:numPr>
          <w:ilvl w:val="0"/>
          <w:numId w:val="36"/>
        </w:numPr>
        <w:tabs>
          <w:tab w:val="left" w:pos="720"/>
        </w:tabs>
        <w:spacing w:after="0"/>
        <w:ind w:left="1134" w:hanging="283"/>
        <w:rPr>
          <w:szCs w:val="24"/>
        </w:rPr>
      </w:pPr>
      <w:r w:rsidRPr="00120E98">
        <w:rPr>
          <w:szCs w:val="24"/>
        </w:rPr>
        <w:t xml:space="preserve">v prípade porušenia </w:t>
      </w:r>
      <w:r w:rsidR="00A462D3">
        <w:rPr>
          <w:szCs w:val="24"/>
        </w:rPr>
        <w:t>p</w:t>
      </w:r>
      <w:r w:rsidRPr="00120E98">
        <w:rPr>
          <w:szCs w:val="24"/>
        </w:rPr>
        <w:t xml:space="preserve">ovinnosti Poskytovateľa uvedenej v čl. VII, bode 7.4 si Kupujúci uplatní voči Predávajúcemu zmluvnú pokutu vo výške 10% z Ceny, </w:t>
      </w:r>
    </w:p>
    <w:p w14:paraId="74D15797" w14:textId="62DE6EBD" w:rsidR="00517ECA" w:rsidRPr="00120E98" w:rsidRDefault="00042C33" w:rsidP="00E613F8">
      <w:pPr>
        <w:pStyle w:val="CTL"/>
        <w:numPr>
          <w:ilvl w:val="0"/>
          <w:numId w:val="36"/>
        </w:numPr>
        <w:ind w:left="1134" w:hanging="283"/>
        <w:rPr>
          <w:szCs w:val="24"/>
        </w:rPr>
      </w:pPr>
      <w:r w:rsidRPr="00120E98">
        <w:rPr>
          <w:szCs w:val="24"/>
        </w:rPr>
        <w:t>v prípade porušenia povinností Poskytovateľa uvedených v čl. IV, bod</w:t>
      </w:r>
      <w:r w:rsidR="00A462D3">
        <w:rPr>
          <w:szCs w:val="24"/>
        </w:rPr>
        <w:t>och</w:t>
      </w:r>
      <w:r w:rsidRPr="00120E98">
        <w:rPr>
          <w:szCs w:val="24"/>
        </w:rPr>
        <w:t xml:space="preserve"> 4.</w:t>
      </w:r>
      <w:r w:rsidR="00EE0D14">
        <w:rPr>
          <w:szCs w:val="24"/>
        </w:rPr>
        <w:t>10, 4.11</w:t>
      </w:r>
      <w:r w:rsidR="00A462D3">
        <w:rPr>
          <w:szCs w:val="24"/>
        </w:rPr>
        <w:t xml:space="preserve"> a 4.18</w:t>
      </w:r>
      <w:r w:rsidR="00DE3E66">
        <w:rPr>
          <w:szCs w:val="24"/>
        </w:rPr>
        <w:t xml:space="preserve"> Dohody</w:t>
      </w:r>
      <w:r w:rsidRPr="00120E98">
        <w:rPr>
          <w:szCs w:val="24"/>
        </w:rPr>
        <w:t xml:space="preserve"> a v čl.</w:t>
      </w:r>
      <w:r w:rsidR="00A462D3">
        <w:rPr>
          <w:szCs w:val="24"/>
        </w:rPr>
        <w:t xml:space="preserve"> </w:t>
      </w:r>
      <w:r w:rsidRPr="00120E98">
        <w:rPr>
          <w:szCs w:val="24"/>
        </w:rPr>
        <w:t>VII, bod</w:t>
      </w:r>
      <w:r w:rsidR="00A462D3">
        <w:rPr>
          <w:szCs w:val="24"/>
        </w:rPr>
        <w:t>e 7.8</w:t>
      </w:r>
      <w:r w:rsidRPr="00120E98">
        <w:rPr>
          <w:szCs w:val="24"/>
        </w:rPr>
        <w:t xml:space="preserve"> Dohody si Kupujúci uplatní voči Predávajúcemu zmluvnú pokutu </w:t>
      </w:r>
      <w:r w:rsidR="000B4084" w:rsidRPr="00120E98">
        <w:rPr>
          <w:szCs w:val="24"/>
        </w:rPr>
        <w:t>vo výške 30% z Ceny za každé jednotlivé porušenie,</w:t>
      </w:r>
      <w:r w:rsidR="00A462D3">
        <w:rPr>
          <w:szCs w:val="24"/>
        </w:rPr>
        <w:t xml:space="preserve"> a to aj opakovane,</w:t>
      </w:r>
      <w:r w:rsidR="000B4084" w:rsidRPr="00120E98">
        <w:rPr>
          <w:szCs w:val="24"/>
        </w:rPr>
        <w:t xml:space="preserve"> čím nie je dotknutý nárok Kupujúceho na náhradu škody, ktorá mu takýmto porušením vznikla.</w:t>
      </w:r>
    </w:p>
    <w:p w14:paraId="202900E8" w14:textId="5C731266" w:rsidR="00462A0C" w:rsidRPr="00120E98" w:rsidRDefault="003610F8" w:rsidP="00E613F8">
      <w:pPr>
        <w:pStyle w:val="CTL"/>
        <w:numPr>
          <w:ilvl w:val="1"/>
          <w:numId w:val="28"/>
        </w:numPr>
        <w:ind w:left="567" w:hanging="567"/>
        <w:rPr>
          <w:szCs w:val="24"/>
        </w:rPr>
      </w:pPr>
      <w:r w:rsidRPr="00120E98">
        <w:rPr>
          <w:szCs w:val="24"/>
        </w:rPr>
        <w:t>Účastníci dohody</w:t>
      </w:r>
      <w:r w:rsidR="00462A0C" w:rsidRPr="00120E98">
        <w:rPr>
          <w:szCs w:val="24"/>
        </w:rPr>
        <w:t xml:space="preserve"> vyhlasujú, že nepovažujú výšku zmluvných pokút za neprimeranú, ale považujú </w:t>
      </w:r>
      <w:r w:rsidR="00B76203" w:rsidRPr="00120E98">
        <w:rPr>
          <w:szCs w:val="24"/>
        </w:rPr>
        <w:t xml:space="preserve">ju </w:t>
      </w:r>
      <w:r w:rsidR="00462A0C" w:rsidRPr="00120E98">
        <w:rPr>
          <w:szCs w:val="24"/>
        </w:rPr>
        <w:t xml:space="preserve">za zodpovedajúcu významu povinností, ktoré ochraňuje. </w:t>
      </w:r>
    </w:p>
    <w:p w14:paraId="457D8388" w14:textId="77A817DA" w:rsidR="00582DCF" w:rsidRPr="00120E98" w:rsidRDefault="006056F6" w:rsidP="00E613F8">
      <w:pPr>
        <w:pStyle w:val="CTL"/>
        <w:numPr>
          <w:ilvl w:val="1"/>
          <w:numId w:val="28"/>
        </w:numPr>
        <w:ind w:left="567" w:hanging="567"/>
        <w:rPr>
          <w:szCs w:val="24"/>
        </w:rPr>
      </w:pPr>
      <w:r w:rsidRPr="00120E98">
        <w:rPr>
          <w:szCs w:val="24"/>
        </w:rPr>
        <w:t xml:space="preserve">Zaplatením zmluvnej pokuty </w:t>
      </w:r>
      <w:r w:rsidR="000F6435" w:rsidRPr="00120E98">
        <w:rPr>
          <w:szCs w:val="24"/>
        </w:rPr>
        <w:t>P</w:t>
      </w:r>
      <w:r w:rsidRPr="00120E98">
        <w:rPr>
          <w:szCs w:val="24"/>
        </w:rPr>
        <w:t>redávajúcim</w:t>
      </w:r>
      <w:r w:rsidR="002420ED" w:rsidRPr="00120E98">
        <w:rPr>
          <w:szCs w:val="24"/>
        </w:rPr>
        <w:t xml:space="preserve"> podľa bodu </w:t>
      </w:r>
      <w:r w:rsidR="00367B8D" w:rsidRPr="00120E98">
        <w:rPr>
          <w:szCs w:val="24"/>
        </w:rPr>
        <w:t>8</w:t>
      </w:r>
      <w:r w:rsidR="00E1711E" w:rsidRPr="00120E98">
        <w:rPr>
          <w:szCs w:val="24"/>
        </w:rPr>
        <w:t>.1 tohto čl</w:t>
      </w:r>
      <w:r w:rsidR="00367B8D" w:rsidRPr="00120E98">
        <w:rPr>
          <w:szCs w:val="24"/>
        </w:rPr>
        <w:t>ánku</w:t>
      </w:r>
      <w:r w:rsidR="00E1711E" w:rsidRPr="00120E98">
        <w:rPr>
          <w:szCs w:val="24"/>
        </w:rPr>
        <w:t xml:space="preserve"> </w:t>
      </w:r>
      <w:r w:rsidR="003610F8" w:rsidRPr="00120E98">
        <w:rPr>
          <w:szCs w:val="24"/>
        </w:rPr>
        <w:t>Dohody</w:t>
      </w:r>
      <w:r w:rsidRPr="00120E98">
        <w:rPr>
          <w:szCs w:val="24"/>
        </w:rPr>
        <w:t xml:space="preserve"> nezaniká nárok </w:t>
      </w:r>
      <w:r w:rsidR="00E1711E" w:rsidRPr="00120E98">
        <w:rPr>
          <w:szCs w:val="24"/>
        </w:rPr>
        <w:t>K</w:t>
      </w:r>
      <w:r w:rsidRPr="00120E98">
        <w:rPr>
          <w:szCs w:val="24"/>
        </w:rPr>
        <w:t>upujúceho na prípadnú náhradu škody, ktorá vznikla v príčinnej súvislosti s porušením zmluvnej povinnosti, za ktorú je uplatňovaná zmluvná pokuta.</w:t>
      </w:r>
    </w:p>
    <w:p w14:paraId="7B2BD025" w14:textId="3B44D05D" w:rsidR="00613A8C" w:rsidRPr="00120E98" w:rsidRDefault="0077096A" w:rsidP="00E613F8">
      <w:pPr>
        <w:pStyle w:val="CTL"/>
        <w:numPr>
          <w:ilvl w:val="1"/>
          <w:numId w:val="28"/>
        </w:numPr>
        <w:spacing w:after="0"/>
        <w:ind w:left="567" w:hanging="567"/>
        <w:rPr>
          <w:szCs w:val="24"/>
        </w:rPr>
      </w:pPr>
      <w:r w:rsidRPr="00120E98">
        <w:rPr>
          <w:szCs w:val="24"/>
        </w:rPr>
        <w:t>Nárok na zmluvnú</w:t>
      </w:r>
      <w:r w:rsidR="00FC2417" w:rsidRPr="00120E98">
        <w:rPr>
          <w:szCs w:val="24"/>
        </w:rPr>
        <w:t xml:space="preserve"> pokut</w:t>
      </w:r>
      <w:r w:rsidRPr="00120E98">
        <w:rPr>
          <w:szCs w:val="24"/>
        </w:rPr>
        <w:t>u</w:t>
      </w:r>
      <w:r w:rsidR="00FC2417" w:rsidRPr="00120E98">
        <w:rPr>
          <w:szCs w:val="24"/>
        </w:rPr>
        <w:t xml:space="preserve"> nevzniká vtedy, ak sa preukáže</w:t>
      </w:r>
      <w:r w:rsidR="006056F6" w:rsidRPr="00120E98">
        <w:rPr>
          <w:szCs w:val="24"/>
        </w:rPr>
        <w:t>,</w:t>
      </w:r>
      <w:r w:rsidR="00FC2417" w:rsidRPr="00120E98">
        <w:rPr>
          <w:szCs w:val="24"/>
        </w:rPr>
        <w:t xml:space="preserve"> že omeškanie je spôsobené </w:t>
      </w:r>
      <w:r w:rsidR="00CE13E9" w:rsidRPr="00120E98">
        <w:rPr>
          <w:szCs w:val="24"/>
        </w:rPr>
        <w:t>okolnosťami vylučujúcimi zodpovednosť (</w:t>
      </w:r>
      <w:r w:rsidR="00FC2417" w:rsidRPr="00120E98">
        <w:rPr>
          <w:szCs w:val="24"/>
        </w:rPr>
        <w:t>vyšš</w:t>
      </w:r>
      <w:r w:rsidR="00CE13E9" w:rsidRPr="00120E98">
        <w:rPr>
          <w:szCs w:val="24"/>
        </w:rPr>
        <w:t>ia</w:t>
      </w:r>
      <w:r w:rsidR="00FC2417" w:rsidRPr="00120E98">
        <w:rPr>
          <w:szCs w:val="24"/>
        </w:rPr>
        <w:t xml:space="preserve"> moc</w:t>
      </w:r>
      <w:r w:rsidR="00CE13E9" w:rsidRPr="00120E98">
        <w:rPr>
          <w:szCs w:val="24"/>
        </w:rPr>
        <w:t>)</w:t>
      </w:r>
      <w:r w:rsidR="00FC2417" w:rsidRPr="00120E98">
        <w:rPr>
          <w:szCs w:val="24"/>
        </w:rPr>
        <w:t xml:space="preserve">. Zmluvnú pokutu zaplatí </w:t>
      </w:r>
      <w:r w:rsidR="00E1711E" w:rsidRPr="00120E98">
        <w:rPr>
          <w:szCs w:val="24"/>
        </w:rPr>
        <w:t>Predávajúci K</w:t>
      </w:r>
      <w:r w:rsidR="00277349" w:rsidRPr="00120E98">
        <w:rPr>
          <w:szCs w:val="24"/>
        </w:rPr>
        <w:t>upujúcemu</w:t>
      </w:r>
      <w:r w:rsidR="00DD6996" w:rsidRPr="00120E98">
        <w:rPr>
          <w:szCs w:val="24"/>
        </w:rPr>
        <w:t xml:space="preserve"> </w:t>
      </w:r>
      <w:r w:rsidR="00FC2417" w:rsidRPr="00120E98">
        <w:rPr>
          <w:szCs w:val="24"/>
        </w:rPr>
        <w:t>v</w:t>
      </w:r>
      <w:r w:rsidR="00582DCF" w:rsidRPr="00120E98">
        <w:rPr>
          <w:szCs w:val="24"/>
        </w:rPr>
        <w:t> </w:t>
      </w:r>
      <w:r w:rsidR="00FC2417" w:rsidRPr="00120E98">
        <w:rPr>
          <w:szCs w:val="24"/>
        </w:rPr>
        <w:t>lehote</w:t>
      </w:r>
      <w:r w:rsidR="00582DCF" w:rsidRPr="00120E98">
        <w:rPr>
          <w:szCs w:val="24"/>
        </w:rPr>
        <w:t xml:space="preserve"> tridsiatich</w:t>
      </w:r>
      <w:r w:rsidR="00FC2417" w:rsidRPr="00120E98">
        <w:rPr>
          <w:szCs w:val="24"/>
        </w:rPr>
        <w:t xml:space="preserve"> </w:t>
      </w:r>
      <w:r w:rsidR="00582DCF" w:rsidRPr="00120E98">
        <w:rPr>
          <w:szCs w:val="24"/>
        </w:rPr>
        <w:t>(</w:t>
      </w:r>
      <w:r w:rsidR="00FC2417" w:rsidRPr="00120E98">
        <w:rPr>
          <w:szCs w:val="24"/>
        </w:rPr>
        <w:t>30</w:t>
      </w:r>
      <w:r w:rsidR="00582DCF" w:rsidRPr="00120E98">
        <w:rPr>
          <w:szCs w:val="24"/>
        </w:rPr>
        <w:t>)</w:t>
      </w:r>
      <w:r w:rsidR="00FC2417" w:rsidRPr="00120E98">
        <w:rPr>
          <w:szCs w:val="24"/>
        </w:rPr>
        <w:t xml:space="preserve"> dní odo dňa doručenia faktúry do sídla</w:t>
      </w:r>
      <w:r w:rsidR="007A08E0" w:rsidRPr="00120E98">
        <w:rPr>
          <w:szCs w:val="24"/>
        </w:rPr>
        <w:t xml:space="preserve"> </w:t>
      </w:r>
      <w:r w:rsidR="00367B8D" w:rsidRPr="00120E98">
        <w:rPr>
          <w:szCs w:val="24"/>
        </w:rPr>
        <w:t>Predávajúceho</w:t>
      </w:r>
      <w:r w:rsidR="00FC2417" w:rsidRPr="00120E98">
        <w:rPr>
          <w:szCs w:val="24"/>
        </w:rPr>
        <w:t xml:space="preserve">. </w:t>
      </w:r>
      <w:r w:rsidR="00D63934" w:rsidRPr="00120E98">
        <w:rPr>
          <w:szCs w:val="24"/>
        </w:rPr>
        <w:t xml:space="preserve">Pre účely tejto </w:t>
      </w:r>
      <w:r w:rsidR="003610F8" w:rsidRPr="00120E98">
        <w:rPr>
          <w:szCs w:val="24"/>
        </w:rPr>
        <w:t>Dohody</w:t>
      </w:r>
      <w:r w:rsidR="00A462D3">
        <w:rPr>
          <w:szCs w:val="24"/>
        </w:rPr>
        <w:t xml:space="preserve"> a/alebo Čiastkovej zmluvy</w:t>
      </w:r>
      <w:r w:rsidR="007E5974" w:rsidRPr="00120E98">
        <w:rPr>
          <w:szCs w:val="24"/>
        </w:rPr>
        <w:t xml:space="preserve"> sa za vyššiu moc považujú udalosti, k</w:t>
      </w:r>
      <w:r w:rsidR="00E1711E" w:rsidRPr="00120E98">
        <w:rPr>
          <w:szCs w:val="24"/>
        </w:rPr>
        <w:t xml:space="preserve">toré nie sú závislé od </w:t>
      </w:r>
      <w:r w:rsidR="00B76203" w:rsidRPr="00120E98">
        <w:rPr>
          <w:szCs w:val="24"/>
        </w:rPr>
        <w:t xml:space="preserve">vôle alebo </w:t>
      </w:r>
      <w:r w:rsidR="00E1711E" w:rsidRPr="00120E98">
        <w:rPr>
          <w:szCs w:val="24"/>
        </w:rPr>
        <w:t xml:space="preserve">konania </w:t>
      </w:r>
      <w:r w:rsidR="003C60EC" w:rsidRPr="00120E98">
        <w:rPr>
          <w:szCs w:val="24"/>
        </w:rPr>
        <w:t>Účastníkov dohody</w:t>
      </w:r>
      <w:r w:rsidR="00E1711E" w:rsidRPr="00120E98">
        <w:rPr>
          <w:szCs w:val="24"/>
        </w:rPr>
        <w:t xml:space="preserve"> a ktoré </w:t>
      </w:r>
      <w:r w:rsidR="00E1711E" w:rsidRPr="00120E98">
        <w:rPr>
          <w:szCs w:val="24"/>
        </w:rPr>
        <w:lastRenderedPageBreak/>
        <w:t xml:space="preserve">nemôžu </w:t>
      </w:r>
      <w:r w:rsidR="003610F8" w:rsidRPr="00120E98">
        <w:rPr>
          <w:szCs w:val="24"/>
        </w:rPr>
        <w:t>Účastníci dohody</w:t>
      </w:r>
      <w:r w:rsidR="007E5974" w:rsidRPr="00120E98">
        <w:rPr>
          <w:szCs w:val="24"/>
        </w:rPr>
        <w:t xml:space="preserve"> ani predvídať ani nijakým spôsobom priamo ovplyvniť, </w:t>
      </w:r>
      <w:r w:rsidR="00277349" w:rsidRPr="00120E98">
        <w:rPr>
          <w:szCs w:val="24"/>
        </w:rPr>
        <w:t>a to najmä</w:t>
      </w:r>
      <w:r w:rsidR="007E5974" w:rsidRPr="00120E98">
        <w:rPr>
          <w:szCs w:val="24"/>
        </w:rPr>
        <w:t xml:space="preserve"> vojna, mobilizácia, povstanie, živelné pohromy, požiare, embargo, karantény</w:t>
      </w:r>
      <w:r w:rsidR="00367B8D" w:rsidRPr="00120E98">
        <w:rPr>
          <w:szCs w:val="24"/>
        </w:rPr>
        <w:t>, pandémia</w:t>
      </w:r>
      <w:r w:rsidR="007E5974" w:rsidRPr="00120E98">
        <w:rPr>
          <w:szCs w:val="24"/>
        </w:rPr>
        <w:t xml:space="preserve">. Oslobodenie od zodpovednosti za nesplnenie dodania </w:t>
      </w:r>
      <w:r w:rsidR="00EC441B" w:rsidRPr="00120E98">
        <w:rPr>
          <w:szCs w:val="24"/>
        </w:rPr>
        <w:t>Predmetu prevodu</w:t>
      </w:r>
      <w:r w:rsidR="007E5974" w:rsidRPr="00120E98">
        <w:rPr>
          <w:szCs w:val="24"/>
        </w:rPr>
        <w:t xml:space="preserve"> trvá po dobu pôsobenia vyššej moci, najviac však dva</w:t>
      </w:r>
      <w:r w:rsidR="007174F2" w:rsidRPr="00120E98">
        <w:rPr>
          <w:szCs w:val="24"/>
        </w:rPr>
        <w:t xml:space="preserve"> (2)</w:t>
      </w:r>
      <w:r w:rsidR="007E5974" w:rsidRPr="00120E98">
        <w:rPr>
          <w:szCs w:val="24"/>
        </w:rPr>
        <w:t xml:space="preserve"> mesiace. </w:t>
      </w:r>
      <w:r w:rsidR="00E1711E" w:rsidRPr="00120E98">
        <w:rPr>
          <w:szCs w:val="24"/>
        </w:rPr>
        <w:t xml:space="preserve">Po uplynutí tejto doby sa </w:t>
      </w:r>
      <w:r w:rsidR="003610F8" w:rsidRPr="00120E98">
        <w:rPr>
          <w:szCs w:val="24"/>
        </w:rPr>
        <w:t>Účastníci dohody</w:t>
      </w:r>
      <w:r w:rsidR="007E5974" w:rsidRPr="00120E98">
        <w:rPr>
          <w:szCs w:val="24"/>
        </w:rPr>
        <w:t xml:space="preserve"> dohodnú o ďalšom postupe. Ak nedôjde k</w:t>
      </w:r>
      <w:r w:rsidR="00B76203" w:rsidRPr="00120E98">
        <w:rPr>
          <w:szCs w:val="24"/>
        </w:rPr>
        <w:t> </w:t>
      </w:r>
      <w:r w:rsidR="007E5974" w:rsidRPr="00120E98">
        <w:rPr>
          <w:szCs w:val="24"/>
        </w:rPr>
        <w:t>dohode</w:t>
      </w:r>
      <w:r w:rsidR="00B76203" w:rsidRPr="00120E98">
        <w:rPr>
          <w:szCs w:val="24"/>
        </w:rPr>
        <w:t xml:space="preserve"> </w:t>
      </w:r>
      <w:bookmarkStart w:id="10" w:name="_Hlk219885380"/>
      <w:r w:rsidR="00B76203" w:rsidRPr="00120E98">
        <w:rPr>
          <w:szCs w:val="24"/>
        </w:rPr>
        <w:t>podľa predchádzajúcej vety</w:t>
      </w:r>
      <w:bookmarkEnd w:id="10"/>
      <w:r w:rsidR="007E5974" w:rsidRPr="00120E98">
        <w:rPr>
          <w:szCs w:val="24"/>
        </w:rPr>
        <w:t xml:space="preserve">, má </w:t>
      </w:r>
      <w:r w:rsidR="003C60EC" w:rsidRPr="00120E98">
        <w:rPr>
          <w:szCs w:val="24"/>
        </w:rPr>
        <w:t>Účastník dohody</w:t>
      </w:r>
      <w:r w:rsidR="007E5974" w:rsidRPr="00120E98">
        <w:rPr>
          <w:szCs w:val="24"/>
        </w:rPr>
        <w:t>, ktor</w:t>
      </w:r>
      <w:r w:rsidR="003C60EC" w:rsidRPr="00120E98">
        <w:rPr>
          <w:szCs w:val="24"/>
        </w:rPr>
        <w:t>ý</w:t>
      </w:r>
      <w:r w:rsidR="007E5974" w:rsidRPr="00120E98">
        <w:rPr>
          <w:szCs w:val="24"/>
        </w:rPr>
        <w:t xml:space="preserve"> sa odvolal na okolnosti vylučujúce zodpovednosť, právo odstúpiť od </w:t>
      </w:r>
      <w:r w:rsidR="003610F8" w:rsidRPr="00120E98">
        <w:rPr>
          <w:szCs w:val="24"/>
        </w:rPr>
        <w:t>Dohody</w:t>
      </w:r>
      <w:r w:rsidR="00B95ACF">
        <w:rPr>
          <w:szCs w:val="24"/>
        </w:rPr>
        <w:t xml:space="preserve"> a/alebo príslušnej Čiastkovej zmluvy</w:t>
      </w:r>
      <w:r w:rsidR="007E5974" w:rsidRPr="00120E98">
        <w:rPr>
          <w:szCs w:val="24"/>
        </w:rPr>
        <w:t xml:space="preserve">. </w:t>
      </w:r>
    </w:p>
    <w:p w14:paraId="76F77668" w14:textId="77777777" w:rsidR="002420ED" w:rsidRPr="00120E98" w:rsidRDefault="002420ED" w:rsidP="007831EF">
      <w:pPr>
        <w:pStyle w:val="CTLhead"/>
        <w:rPr>
          <w:sz w:val="24"/>
          <w:szCs w:val="24"/>
        </w:rPr>
      </w:pPr>
    </w:p>
    <w:p w14:paraId="5598B5EC" w14:textId="76913D54" w:rsidR="00FC2417" w:rsidRPr="00120E98" w:rsidRDefault="00FC2417" w:rsidP="007831EF">
      <w:pPr>
        <w:pStyle w:val="CTLhead"/>
        <w:rPr>
          <w:sz w:val="24"/>
          <w:szCs w:val="24"/>
        </w:rPr>
      </w:pPr>
      <w:r w:rsidRPr="00120E98">
        <w:rPr>
          <w:sz w:val="24"/>
          <w:szCs w:val="24"/>
        </w:rPr>
        <w:t xml:space="preserve">Článok </w:t>
      </w:r>
      <w:r w:rsidR="00451FEC" w:rsidRPr="00120E98">
        <w:rPr>
          <w:sz w:val="24"/>
          <w:szCs w:val="24"/>
        </w:rPr>
        <w:t>I</w:t>
      </w:r>
      <w:r w:rsidRPr="00120E98">
        <w:rPr>
          <w:sz w:val="24"/>
          <w:szCs w:val="24"/>
        </w:rPr>
        <w:t>X</w:t>
      </w:r>
    </w:p>
    <w:p w14:paraId="5BE388E5" w14:textId="3FAED8CB" w:rsidR="00FC2417" w:rsidRPr="00120E98"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120E98">
        <w:rPr>
          <w:rFonts w:ascii="Times New Roman" w:hAnsi="Times New Roman"/>
          <w:b/>
          <w:sz w:val="24"/>
          <w:szCs w:val="24"/>
        </w:rPr>
        <w:t>S</w:t>
      </w:r>
      <w:r w:rsidR="00554EC0" w:rsidRPr="00120E98">
        <w:rPr>
          <w:rFonts w:ascii="Times New Roman" w:hAnsi="Times New Roman"/>
          <w:b/>
          <w:sz w:val="24"/>
          <w:szCs w:val="24"/>
        </w:rPr>
        <w:t>kon</w:t>
      </w:r>
      <w:r w:rsidRPr="00120E98">
        <w:rPr>
          <w:rFonts w:ascii="Times New Roman" w:hAnsi="Times New Roman"/>
          <w:b/>
          <w:sz w:val="24"/>
          <w:szCs w:val="24"/>
        </w:rPr>
        <w:t>č</w:t>
      </w:r>
      <w:r w:rsidR="00554EC0" w:rsidRPr="00120E98">
        <w:rPr>
          <w:rFonts w:ascii="Times New Roman" w:hAnsi="Times New Roman"/>
          <w:b/>
          <w:sz w:val="24"/>
          <w:szCs w:val="24"/>
        </w:rPr>
        <w:t>enie</w:t>
      </w:r>
      <w:r w:rsidR="00FC2417" w:rsidRPr="00120E98">
        <w:rPr>
          <w:rFonts w:ascii="Times New Roman" w:hAnsi="Times New Roman"/>
          <w:b/>
          <w:sz w:val="24"/>
          <w:szCs w:val="24"/>
        </w:rPr>
        <w:t xml:space="preserve"> </w:t>
      </w:r>
      <w:r w:rsidR="003610F8" w:rsidRPr="00120E98">
        <w:rPr>
          <w:rFonts w:ascii="Times New Roman" w:hAnsi="Times New Roman"/>
          <w:b/>
          <w:sz w:val="24"/>
          <w:szCs w:val="24"/>
        </w:rPr>
        <w:t>Dohody</w:t>
      </w:r>
    </w:p>
    <w:p w14:paraId="23346C7A" w14:textId="02BBB7D7" w:rsidR="00584DC5" w:rsidRPr="00120E98" w:rsidRDefault="003610F8"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rPr>
      </w:pPr>
      <w:r w:rsidRPr="00120E98">
        <w:rPr>
          <w:rFonts w:ascii="Times New Roman" w:hAnsi="Times New Roman"/>
          <w:sz w:val="24"/>
          <w:szCs w:val="24"/>
        </w:rPr>
        <w:t xml:space="preserve">Účastníci dohody </w:t>
      </w:r>
      <w:r w:rsidR="00FC2417" w:rsidRPr="00120E98">
        <w:rPr>
          <w:rFonts w:ascii="Times New Roman" w:hAnsi="Times New Roman"/>
          <w:sz w:val="24"/>
          <w:szCs w:val="24"/>
        </w:rPr>
        <w:t xml:space="preserve">sa dohodli, že </w:t>
      </w:r>
      <w:r w:rsidR="003C60EC" w:rsidRPr="00120E98">
        <w:rPr>
          <w:rFonts w:ascii="Times New Roman" w:hAnsi="Times New Roman"/>
          <w:sz w:val="24"/>
          <w:szCs w:val="24"/>
          <w:lang w:val="sk-SK"/>
        </w:rPr>
        <w:t>Dohodu</w:t>
      </w:r>
      <w:r w:rsidR="00DE3E66">
        <w:rPr>
          <w:rFonts w:ascii="Times New Roman" w:hAnsi="Times New Roman"/>
          <w:sz w:val="24"/>
          <w:szCs w:val="24"/>
          <w:lang w:val="sk-SK"/>
        </w:rPr>
        <w:t xml:space="preserve"> a/alebo Čiastkovú zmluvu</w:t>
      </w:r>
      <w:r w:rsidR="00FC2417" w:rsidRPr="00120E98">
        <w:rPr>
          <w:rFonts w:ascii="Times New Roman" w:hAnsi="Times New Roman"/>
          <w:sz w:val="24"/>
          <w:szCs w:val="24"/>
        </w:rPr>
        <w:t xml:space="preserve"> je možné </w:t>
      </w:r>
      <w:r w:rsidR="00582DCF" w:rsidRPr="00120E98">
        <w:rPr>
          <w:rFonts w:ascii="Times New Roman" w:hAnsi="Times New Roman"/>
          <w:sz w:val="24"/>
          <w:szCs w:val="24"/>
        </w:rPr>
        <w:t>s</w:t>
      </w:r>
      <w:r w:rsidR="00FC2417" w:rsidRPr="00120E98">
        <w:rPr>
          <w:rFonts w:ascii="Times New Roman" w:hAnsi="Times New Roman"/>
          <w:sz w:val="24"/>
          <w:szCs w:val="24"/>
        </w:rPr>
        <w:t>končiť:</w:t>
      </w:r>
    </w:p>
    <w:p w14:paraId="3059E11F" w14:textId="258BDFBD" w:rsidR="004E47D3" w:rsidRPr="00120E98" w:rsidRDefault="000C4C2F" w:rsidP="00E613F8">
      <w:pPr>
        <w:pStyle w:val="CTL"/>
        <w:numPr>
          <w:ilvl w:val="0"/>
          <w:numId w:val="18"/>
        </w:numPr>
        <w:spacing w:after="0"/>
        <w:ind w:left="1134" w:hanging="283"/>
        <w:rPr>
          <w:szCs w:val="24"/>
        </w:rPr>
      </w:pPr>
      <w:r w:rsidRPr="00120E98">
        <w:rPr>
          <w:szCs w:val="24"/>
        </w:rPr>
        <w:t xml:space="preserve">písomnou dohodou </w:t>
      </w:r>
      <w:r w:rsidR="003C60EC" w:rsidRPr="00120E98">
        <w:rPr>
          <w:szCs w:val="24"/>
        </w:rPr>
        <w:t>Účastníkov dohody</w:t>
      </w:r>
      <w:r w:rsidR="00FC2417" w:rsidRPr="00120E98">
        <w:rPr>
          <w:szCs w:val="24"/>
        </w:rPr>
        <w:t>,</w:t>
      </w:r>
      <w:r w:rsidR="00543852" w:rsidRPr="00120E98">
        <w:rPr>
          <w:szCs w:val="24"/>
        </w:rPr>
        <w:t xml:space="preserve"> a to dňom uvedeným v takejto dohode; v dohode o </w:t>
      </w:r>
      <w:r w:rsidR="00582DCF" w:rsidRPr="00120E98">
        <w:rPr>
          <w:szCs w:val="24"/>
        </w:rPr>
        <w:t>s</w:t>
      </w:r>
      <w:r w:rsidRPr="00120E98">
        <w:rPr>
          <w:szCs w:val="24"/>
        </w:rPr>
        <w:t xml:space="preserve">končení </w:t>
      </w:r>
      <w:r w:rsidR="003610F8" w:rsidRPr="00120E98">
        <w:rPr>
          <w:szCs w:val="24"/>
        </w:rPr>
        <w:t>Dohody</w:t>
      </w:r>
      <w:r w:rsidR="00DE3E66" w:rsidRPr="00DE3E66">
        <w:rPr>
          <w:szCs w:val="24"/>
        </w:rPr>
        <w:t xml:space="preserve"> </w:t>
      </w:r>
      <w:r w:rsidR="00DE3E66">
        <w:rPr>
          <w:szCs w:val="24"/>
        </w:rPr>
        <w:t>a/alebo Čiastkovej zmluvy</w:t>
      </w:r>
      <w:r w:rsidR="00543852" w:rsidRPr="00120E98">
        <w:rPr>
          <w:szCs w:val="24"/>
        </w:rPr>
        <w:t xml:space="preserve"> </w:t>
      </w:r>
      <w:r w:rsidRPr="00120E98">
        <w:rPr>
          <w:szCs w:val="24"/>
        </w:rPr>
        <w:t xml:space="preserve">sa súčasne upravia nároky </w:t>
      </w:r>
      <w:r w:rsidR="003C60EC" w:rsidRPr="00120E98">
        <w:rPr>
          <w:szCs w:val="24"/>
        </w:rPr>
        <w:t>Účastníkov dohody</w:t>
      </w:r>
      <w:r w:rsidR="00543852" w:rsidRPr="00120E98">
        <w:rPr>
          <w:szCs w:val="24"/>
        </w:rPr>
        <w:t xml:space="preserve"> vzniknuté na základe alebo v súvislosti s</w:t>
      </w:r>
      <w:r w:rsidR="00582DCF" w:rsidRPr="00120E98">
        <w:rPr>
          <w:szCs w:val="24"/>
        </w:rPr>
        <w:t xml:space="preserve"> touto</w:t>
      </w:r>
      <w:r w:rsidRPr="00120E98">
        <w:rPr>
          <w:szCs w:val="24"/>
        </w:rPr>
        <w:t xml:space="preserve"> </w:t>
      </w:r>
      <w:r w:rsidR="003610F8" w:rsidRPr="00120E98">
        <w:rPr>
          <w:szCs w:val="24"/>
        </w:rPr>
        <w:t>Dohodou</w:t>
      </w:r>
      <w:r w:rsidR="00DE3E66">
        <w:rPr>
          <w:szCs w:val="24"/>
        </w:rPr>
        <w:t xml:space="preserve"> a/alebo Čiastkovou zmluvou</w:t>
      </w:r>
      <w:r w:rsidR="00543852" w:rsidRPr="00120E98">
        <w:rPr>
          <w:szCs w:val="24"/>
        </w:rPr>
        <w:t>,</w:t>
      </w:r>
    </w:p>
    <w:p w14:paraId="4AB006D7" w14:textId="620F43AE" w:rsidR="006718ED" w:rsidRPr="00120E98" w:rsidRDefault="00543852" w:rsidP="00E613F8">
      <w:pPr>
        <w:pStyle w:val="CTL"/>
        <w:numPr>
          <w:ilvl w:val="0"/>
          <w:numId w:val="18"/>
        </w:numPr>
        <w:spacing w:after="0"/>
        <w:ind w:left="1134" w:hanging="283"/>
        <w:rPr>
          <w:szCs w:val="24"/>
        </w:rPr>
      </w:pPr>
      <w:r w:rsidRPr="00120E98">
        <w:rPr>
          <w:szCs w:val="24"/>
        </w:rPr>
        <w:t>písomným</w:t>
      </w:r>
      <w:r w:rsidR="000C4C2F" w:rsidRPr="00120E98">
        <w:rPr>
          <w:szCs w:val="24"/>
        </w:rPr>
        <w:t xml:space="preserve"> odstúpením od </w:t>
      </w:r>
      <w:r w:rsidR="003610F8" w:rsidRPr="00120E98">
        <w:rPr>
          <w:szCs w:val="24"/>
        </w:rPr>
        <w:t>Dohody</w:t>
      </w:r>
      <w:r w:rsidR="00DE3E66">
        <w:rPr>
          <w:szCs w:val="24"/>
        </w:rPr>
        <w:t xml:space="preserve"> a/alebo Čiastkov</w:t>
      </w:r>
      <w:r w:rsidR="00232559">
        <w:rPr>
          <w:szCs w:val="24"/>
        </w:rPr>
        <w:t>ej</w:t>
      </w:r>
      <w:r w:rsidR="00DE3E66">
        <w:rPr>
          <w:szCs w:val="24"/>
        </w:rPr>
        <w:t xml:space="preserve"> zmluv</w:t>
      </w:r>
      <w:r w:rsidR="00232559">
        <w:rPr>
          <w:szCs w:val="24"/>
        </w:rPr>
        <w:t>y</w:t>
      </w:r>
      <w:r w:rsidR="00FC2417" w:rsidRPr="00120E98">
        <w:rPr>
          <w:szCs w:val="24"/>
        </w:rPr>
        <w:t xml:space="preserve"> v prípa</w:t>
      </w:r>
      <w:r w:rsidR="000C4C2F" w:rsidRPr="00120E98">
        <w:rPr>
          <w:szCs w:val="24"/>
        </w:rPr>
        <w:t xml:space="preserve">de podstatného porušenia </w:t>
      </w:r>
      <w:r w:rsidR="003610F8" w:rsidRPr="00120E98">
        <w:rPr>
          <w:szCs w:val="24"/>
        </w:rPr>
        <w:t>Dohody</w:t>
      </w:r>
      <w:r w:rsidR="00DE3E66">
        <w:rPr>
          <w:szCs w:val="24"/>
        </w:rPr>
        <w:t xml:space="preserve"> a/alebo Čiastkovej zmluvy</w:t>
      </w:r>
      <w:r w:rsidR="006718ED" w:rsidRPr="00120E98">
        <w:rPr>
          <w:szCs w:val="24"/>
        </w:rPr>
        <w:t>,</w:t>
      </w:r>
    </w:p>
    <w:p w14:paraId="129819F3" w14:textId="18F36E66" w:rsidR="00613A8C" w:rsidRPr="00120E98" w:rsidRDefault="006718ED" w:rsidP="00E613F8">
      <w:pPr>
        <w:pStyle w:val="CTL"/>
        <w:numPr>
          <w:ilvl w:val="0"/>
          <w:numId w:val="18"/>
        </w:numPr>
        <w:ind w:left="1134" w:hanging="283"/>
        <w:rPr>
          <w:szCs w:val="24"/>
        </w:rPr>
      </w:pPr>
      <w:r w:rsidRPr="00120E98">
        <w:rPr>
          <w:szCs w:val="24"/>
        </w:rPr>
        <w:t>písomnou výpoveďou</w:t>
      </w:r>
      <w:r w:rsidR="00BA0F35" w:rsidRPr="00120E98">
        <w:rPr>
          <w:szCs w:val="24"/>
        </w:rPr>
        <w:t xml:space="preserve"> v súlade s bod</w:t>
      </w:r>
      <w:r w:rsidR="00367B8D" w:rsidRPr="00120E98">
        <w:rPr>
          <w:szCs w:val="24"/>
        </w:rPr>
        <w:t>mi</w:t>
      </w:r>
      <w:r w:rsidR="00BA0F35" w:rsidRPr="00120E98">
        <w:rPr>
          <w:szCs w:val="24"/>
        </w:rPr>
        <w:t xml:space="preserve"> </w:t>
      </w:r>
      <w:r w:rsidR="00367B8D" w:rsidRPr="00120E98">
        <w:rPr>
          <w:szCs w:val="24"/>
        </w:rPr>
        <w:t>9.</w:t>
      </w:r>
      <w:r w:rsidR="00DE3E66">
        <w:rPr>
          <w:szCs w:val="24"/>
        </w:rPr>
        <w:t>6</w:t>
      </w:r>
      <w:r w:rsidR="00367B8D" w:rsidRPr="00120E98">
        <w:rPr>
          <w:szCs w:val="24"/>
        </w:rPr>
        <w:t xml:space="preserve"> a 9.</w:t>
      </w:r>
      <w:r w:rsidR="00DE3E66">
        <w:rPr>
          <w:szCs w:val="24"/>
        </w:rPr>
        <w:t>7</w:t>
      </w:r>
      <w:r w:rsidR="00BA0F35" w:rsidRPr="00120E98">
        <w:rPr>
          <w:szCs w:val="24"/>
        </w:rPr>
        <w:t xml:space="preserve"> tohto článku</w:t>
      </w:r>
      <w:r w:rsidR="00367B8D" w:rsidRPr="00120E98">
        <w:rPr>
          <w:szCs w:val="24"/>
        </w:rPr>
        <w:t xml:space="preserve"> Dohody</w:t>
      </w:r>
      <w:r w:rsidRPr="00120E98">
        <w:rPr>
          <w:szCs w:val="24"/>
        </w:rPr>
        <w:t>.</w:t>
      </w:r>
    </w:p>
    <w:p w14:paraId="702832C0" w14:textId="6AD75567" w:rsidR="00FC2417" w:rsidRPr="00120E98" w:rsidRDefault="000C4C2F" w:rsidP="00E613F8">
      <w:pPr>
        <w:pStyle w:val="Odsekzoznamu"/>
        <w:numPr>
          <w:ilvl w:val="1"/>
          <w:numId w:val="26"/>
        </w:numPr>
        <w:tabs>
          <w:tab w:val="clear" w:pos="2160"/>
          <w:tab w:val="clear" w:pos="2880"/>
          <w:tab w:val="clear" w:pos="4500"/>
        </w:tabs>
        <w:spacing w:after="120"/>
        <w:ind w:left="567" w:hanging="567"/>
        <w:jc w:val="both"/>
        <w:rPr>
          <w:rFonts w:ascii="Times New Roman" w:hAnsi="Times New Roman"/>
          <w:sz w:val="24"/>
          <w:szCs w:val="24"/>
        </w:rPr>
      </w:pPr>
      <w:r w:rsidRPr="00120E98">
        <w:rPr>
          <w:rFonts w:ascii="Times New Roman" w:hAnsi="Times New Roman"/>
          <w:sz w:val="24"/>
          <w:szCs w:val="24"/>
        </w:rPr>
        <w:t xml:space="preserve">Odstúpenie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sa uskutoční p</w:t>
      </w:r>
      <w:r w:rsidRPr="00120E98">
        <w:rPr>
          <w:rFonts w:ascii="Times New Roman" w:hAnsi="Times New Roman"/>
          <w:sz w:val="24"/>
          <w:szCs w:val="24"/>
        </w:rPr>
        <w:t>ísomným oznámením odstupujúce</w:t>
      </w:r>
      <w:r w:rsidR="003C60EC" w:rsidRPr="00120E98">
        <w:rPr>
          <w:rFonts w:ascii="Times New Roman" w:hAnsi="Times New Roman"/>
          <w:sz w:val="24"/>
          <w:szCs w:val="24"/>
          <w:lang w:val="sk-SK"/>
        </w:rPr>
        <w:t>ho</w:t>
      </w:r>
      <w:r w:rsidRPr="00120E98">
        <w:rPr>
          <w:rFonts w:ascii="Times New Roman" w:hAnsi="Times New Roman"/>
          <w:sz w:val="24"/>
          <w:szCs w:val="24"/>
        </w:rPr>
        <w:t xml:space="preserve"> </w:t>
      </w:r>
      <w:r w:rsidR="003C60EC" w:rsidRPr="00120E98">
        <w:rPr>
          <w:rFonts w:ascii="Times New Roman" w:hAnsi="Times New Roman"/>
          <w:sz w:val="24"/>
          <w:szCs w:val="24"/>
          <w:lang w:val="sk-SK"/>
        </w:rPr>
        <w:t xml:space="preserve">Účastníka dohody </w:t>
      </w:r>
      <w:r w:rsidR="00FC2417" w:rsidRPr="00120E98">
        <w:rPr>
          <w:rFonts w:ascii="Times New Roman" w:hAnsi="Times New Roman"/>
          <w:sz w:val="24"/>
          <w:szCs w:val="24"/>
        </w:rPr>
        <w:t>adre</w:t>
      </w:r>
      <w:r w:rsidRPr="00120E98">
        <w:rPr>
          <w:rFonts w:ascii="Times New Roman" w:hAnsi="Times New Roman"/>
          <w:sz w:val="24"/>
          <w:szCs w:val="24"/>
        </w:rPr>
        <w:t>sovaným druh</w:t>
      </w:r>
      <w:r w:rsidR="003C60EC" w:rsidRPr="00120E98">
        <w:rPr>
          <w:rFonts w:ascii="Times New Roman" w:hAnsi="Times New Roman"/>
          <w:sz w:val="24"/>
          <w:szCs w:val="24"/>
          <w:lang w:val="sk-SK"/>
        </w:rPr>
        <w:t>ému</w:t>
      </w:r>
      <w:r w:rsidR="008870A1" w:rsidRPr="00120E98">
        <w:rPr>
          <w:rFonts w:ascii="Times New Roman" w:hAnsi="Times New Roman"/>
          <w:sz w:val="24"/>
          <w:szCs w:val="24"/>
          <w:lang w:val="sk-SK"/>
        </w:rPr>
        <w:t xml:space="preserve"> </w:t>
      </w:r>
      <w:r w:rsidR="003C60EC" w:rsidRPr="00120E98">
        <w:rPr>
          <w:rFonts w:ascii="Times New Roman" w:hAnsi="Times New Roman"/>
          <w:sz w:val="24"/>
          <w:szCs w:val="24"/>
          <w:lang w:val="sk-SK"/>
        </w:rPr>
        <w:t>Účastn</w:t>
      </w:r>
      <w:r w:rsidR="008870A1" w:rsidRPr="00120E98">
        <w:rPr>
          <w:rFonts w:ascii="Times New Roman" w:hAnsi="Times New Roman"/>
          <w:sz w:val="24"/>
          <w:szCs w:val="24"/>
          <w:lang w:val="sk-SK"/>
        </w:rPr>
        <w:t>í</w:t>
      </w:r>
      <w:r w:rsidR="003C60EC" w:rsidRPr="00120E98">
        <w:rPr>
          <w:rFonts w:ascii="Times New Roman" w:hAnsi="Times New Roman"/>
          <w:sz w:val="24"/>
          <w:szCs w:val="24"/>
          <w:lang w:val="sk-SK"/>
        </w:rPr>
        <w:t>kovi dohody</w:t>
      </w:r>
      <w:r w:rsidR="008870A1" w:rsidRPr="00120E98">
        <w:rPr>
          <w:rFonts w:ascii="Times New Roman" w:hAnsi="Times New Roman"/>
          <w:sz w:val="24"/>
          <w:szCs w:val="24"/>
          <w:lang w:val="sk-SK"/>
        </w:rPr>
        <w:t xml:space="preserve"> </w:t>
      </w:r>
      <w:r w:rsidR="00FC2417" w:rsidRPr="00120E98">
        <w:rPr>
          <w:rFonts w:ascii="Times New Roman" w:hAnsi="Times New Roman"/>
          <w:sz w:val="24"/>
          <w:szCs w:val="24"/>
        </w:rPr>
        <w:t xml:space="preserve">zároveň s uvedením dôvodu odstúpenia od </w:t>
      </w:r>
      <w:r w:rsidR="003610F8" w:rsidRPr="00120E9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FC2417" w:rsidRPr="00120E98">
        <w:rPr>
          <w:rFonts w:ascii="Times New Roman" w:hAnsi="Times New Roman"/>
          <w:sz w:val="24"/>
          <w:szCs w:val="24"/>
        </w:rPr>
        <w:t xml:space="preserve"> a je účinné okamihom jeho doručenia</w:t>
      </w:r>
      <w:r w:rsidRPr="00120E98">
        <w:rPr>
          <w:rFonts w:ascii="Times New Roman" w:hAnsi="Times New Roman"/>
          <w:sz w:val="24"/>
          <w:szCs w:val="24"/>
        </w:rPr>
        <w:t xml:space="preserve"> druh</w:t>
      </w:r>
      <w:r w:rsidR="003C60EC" w:rsidRPr="00120E98">
        <w:rPr>
          <w:rFonts w:ascii="Times New Roman" w:hAnsi="Times New Roman"/>
          <w:sz w:val="24"/>
          <w:szCs w:val="24"/>
          <w:lang w:val="sk-SK"/>
        </w:rPr>
        <w:t>ému</w:t>
      </w:r>
      <w:r w:rsidRPr="00120E98">
        <w:rPr>
          <w:rFonts w:ascii="Times New Roman" w:hAnsi="Times New Roman"/>
          <w:sz w:val="24"/>
          <w:szCs w:val="24"/>
        </w:rPr>
        <w:t xml:space="preserve"> </w:t>
      </w:r>
      <w:r w:rsidR="003C60EC" w:rsidRPr="00120E98">
        <w:rPr>
          <w:rFonts w:ascii="Times New Roman" w:hAnsi="Times New Roman"/>
          <w:sz w:val="24"/>
          <w:szCs w:val="24"/>
          <w:lang w:val="sk-SK"/>
        </w:rPr>
        <w:t>Účastníkovi dohody</w:t>
      </w:r>
      <w:r w:rsidR="00FC2417" w:rsidRPr="00120E98">
        <w:rPr>
          <w:rFonts w:ascii="Times New Roman" w:hAnsi="Times New Roman"/>
          <w:sz w:val="24"/>
          <w:szCs w:val="24"/>
        </w:rPr>
        <w:t xml:space="preserve">. V prípade pochybností sa má za to, že je odstúpenie doručené </w:t>
      </w:r>
      <w:r w:rsidR="000B4084" w:rsidRPr="00120E98">
        <w:rPr>
          <w:rFonts w:ascii="Times New Roman" w:hAnsi="Times New Roman"/>
          <w:sz w:val="24"/>
          <w:szCs w:val="24"/>
        </w:rPr>
        <w:t>v súlade s čl. X, bodom 10.4 Dohody</w:t>
      </w:r>
      <w:r w:rsidR="00FC2417" w:rsidRPr="00120E98">
        <w:rPr>
          <w:rFonts w:ascii="Times New Roman" w:hAnsi="Times New Roman"/>
          <w:sz w:val="24"/>
          <w:szCs w:val="24"/>
        </w:rPr>
        <w:t>.</w:t>
      </w:r>
      <w:r w:rsidRPr="00120E98">
        <w:rPr>
          <w:rFonts w:ascii="Times New Roman" w:hAnsi="Times New Roman"/>
          <w:sz w:val="24"/>
          <w:szCs w:val="24"/>
        </w:rPr>
        <w:t xml:space="preserve"> </w:t>
      </w:r>
      <w:r w:rsidR="00367B8D" w:rsidRPr="00120E98">
        <w:rPr>
          <w:rFonts w:ascii="Times New Roman" w:hAnsi="Times New Roman"/>
          <w:sz w:val="24"/>
          <w:szCs w:val="24"/>
        </w:rPr>
        <w:t>Účastníci dohody sa dohodli, že odstúpenie od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00367B8D" w:rsidRPr="00120E98">
        <w:rPr>
          <w:rFonts w:ascii="Times New Roman" w:hAnsi="Times New Roman"/>
          <w:sz w:val="24"/>
          <w:szCs w:val="24"/>
        </w:rPr>
        <w:t xml:space="preserve"> si budú vždy doručovať na adresu </w:t>
      </w:r>
      <w:r w:rsidR="00367B8D" w:rsidRPr="00120E98">
        <w:rPr>
          <w:rFonts w:ascii="Times New Roman" w:hAnsi="Times New Roman"/>
          <w:sz w:val="24"/>
          <w:szCs w:val="24"/>
          <w:lang w:val="sk-SK"/>
        </w:rPr>
        <w:t>Účastníka dohody</w:t>
      </w:r>
      <w:r w:rsidR="00367B8D" w:rsidRPr="00120E98">
        <w:rPr>
          <w:rFonts w:ascii="Times New Roman" w:hAnsi="Times New Roman"/>
          <w:sz w:val="24"/>
          <w:szCs w:val="24"/>
        </w:rPr>
        <w:t xml:space="preserve"> uveden</w:t>
      </w:r>
      <w:r w:rsidR="0076041F" w:rsidRPr="00120E98">
        <w:rPr>
          <w:rFonts w:ascii="Times New Roman" w:hAnsi="Times New Roman"/>
          <w:sz w:val="24"/>
          <w:szCs w:val="24"/>
        </w:rPr>
        <w:t>ú</w:t>
      </w:r>
      <w:r w:rsidR="00367B8D" w:rsidRPr="00120E98">
        <w:rPr>
          <w:rFonts w:ascii="Times New Roman" w:hAnsi="Times New Roman"/>
          <w:sz w:val="24"/>
          <w:szCs w:val="24"/>
        </w:rPr>
        <w:t xml:space="preserve"> v záhlaví tejto Dohod</w:t>
      </w:r>
      <w:r w:rsidR="00367B8D" w:rsidRPr="00120E98">
        <w:rPr>
          <w:rFonts w:ascii="Times New Roman" w:hAnsi="Times New Roman"/>
          <w:sz w:val="24"/>
          <w:szCs w:val="24"/>
          <w:lang w:val="sk-SK"/>
        </w:rPr>
        <w:t>y</w:t>
      </w:r>
      <w:r w:rsidR="00FC2417" w:rsidRPr="00120E98">
        <w:rPr>
          <w:rFonts w:ascii="Times New Roman" w:hAnsi="Times New Roman"/>
          <w:sz w:val="24"/>
          <w:szCs w:val="24"/>
        </w:rPr>
        <w:t>.</w:t>
      </w:r>
    </w:p>
    <w:p w14:paraId="512FE7C9" w14:textId="34701675" w:rsidR="00FC2417" w:rsidRPr="00120E98" w:rsidRDefault="000C4C2F" w:rsidP="00E613F8">
      <w:pPr>
        <w:pStyle w:val="Odsekzoznamu"/>
        <w:numPr>
          <w:ilvl w:val="1"/>
          <w:numId w:val="26"/>
        </w:numPr>
        <w:tabs>
          <w:tab w:val="clear" w:pos="2160"/>
          <w:tab w:val="clear" w:pos="2880"/>
          <w:tab w:val="clear" w:pos="4500"/>
        </w:tabs>
        <w:ind w:left="567" w:hanging="567"/>
        <w:jc w:val="both"/>
        <w:rPr>
          <w:rFonts w:ascii="Times New Roman" w:hAnsi="Times New Roman"/>
          <w:sz w:val="24"/>
          <w:szCs w:val="24"/>
          <w:lang w:val="sk-SK"/>
        </w:rPr>
      </w:pPr>
      <w:r w:rsidRPr="00120E98">
        <w:rPr>
          <w:rFonts w:ascii="Times New Roman" w:hAnsi="Times New Roman"/>
          <w:sz w:val="24"/>
          <w:szCs w:val="24"/>
          <w:lang w:val="sk-SK"/>
        </w:rPr>
        <w:t xml:space="preserve">Za podstatné porušenie </w:t>
      </w:r>
      <w:r w:rsidR="003610F8" w:rsidRPr="00120E98">
        <w:rPr>
          <w:rFonts w:ascii="Times New Roman" w:hAnsi="Times New Roman"/>
          <w:sz w:val="24"/>
          <w:szCs w:val="24"/>
          <w:lang w:val="sk-SK"/>
        </w:rPr>
        <w:t>Dohody</w:t>
      </w:r>
      <w:r w:rsidR="00FC2417" w:rsidRPr="00120E98">
        <w:rPr>
          <w:rFonts w:ascii="Times New Roman" w:hAnsi="Times New Roman"/>
          <w:sz w:val="24"/>
          <w:szCs w:val="24"/>
          <w:lang w:val="sk-SK"/>
        </w:rPr>
        <w:t xml:space="preserve"> sa považuje:</w:t>
      </w:r>
    </w:p>
    <w:p w14:paraId="3B8E7461" w14:textId="24814AFD" w:rsidR="004E47D3" w:rsidRPr="00120E98" w:rsidRDefault="00FC2417" w:rsidP="00E613F8">
      <w:pPr>
        <w:pStyle w:val="CTL"/>
        <w:numPr>
          <w:ilvl w:val="0"/>
          <w:numId w:val="19"/>
        </w:numPr>
        <w:spacing w:after="0"/>
        <w:ind w:left="1134" w:hanging="283"/>
        <w:rPr>
          <w:szCs w:val="24"/>
        </w:rPr>
      </w:pPr>
      <w:r w:rsidRPr="00120E98">
        <w:rPr>
          <w:szCs w:val="24"/>
        </w:rPr>
        <w:t xml:space="preserve">omeškanie </w:t>
      </w:r>
      <w:r w:rsidR="000C4C2F" w:rsidRPr="00120E98">
        <w:rPr>
          <w:szCs w:val="24"/>
        </w:rPr>
        <w:t>P</w:t>
      </w:r>
      <w:r w:rsidRPr="00120E98">
        <w:rPr>
          <w:szCs w:val="24"/>
        </w:rPr>
        <w:t xml:space="preserve">redávajúceho s dodaním </w:t>
      </w:r>
      <w:r w:rsidR="0038280E" w:rsidRPr="00120E98">
        <w:rPr>
          <w:szCs w:val="24"/>
        </w:rPr>
        <w:t>Predmetu prevodu</w:t>
      </w:r>
      <w:r w:rsidRPr="00120E98">
        <w:rPr>
          <w:szCs w:val="24"/>
        </w:rPr>
        <w:t xml:space="preserve"> oproti dohodnutému termínu plnenia o viac ako </w:t>
      </w:r>
      <w:r w:rsidR="00DA7BC4" w:rsidRPr="00120E98">
        <w:rPr>
          <w:szCs w:val="24"/>
        </w:rPr>
        <w:t>dva (</w:t>
      </w:r>
      <w:r w:rsidR="00F50D9F" w:rsidRPr="00120E98">
        <w:rPr>
          <w:szCs w:val="24"/>
        </w:rPr>
        <w:t>2</w:t>
      </w:r>
      <w:r w:rsidR="00DA7BC4" w:rsidRPr="00120E98">
        <w:rPr>
          <w:szCs w:val="24"/>
        </w:rPr>
        <w:t>)</w:t>
      </w:r>
      <w:r w:rsidRPr="00120E98">
        <w:rPr>
          <w:szCs w:val="24"/>
        </w:rPr>
        <w:t xml:space="preserve"> týždne bez uvedenia </w:t>
      </w:r>
      <w:r w:rsidR="006250E6" w:rsidRPr="00120E98">
        <w:rPr>
          <w:szCs w:val="24"/>
        </w:rPr>
        <w:t xml:space="preserve">preukázateľného </w:t>
      </w:r>
      <w:r w:rsidRPr="00120E98">
        <w:rPr>
          <w:szCs w:val="24"/>
        </w:rPr>
        <w:t xml:space="preserve">dôvodu, ktorý by omeškanie ospravedlňoval (vyššia moc), </w:t>
      </w:r>
      <w:r w:rsidR="003E75D1" w:rsidRPr="00120E98">
        <w:rPr>
          <w:szCs w:val="24"/>
        </w:rPr>
        <w:t>alebo</w:t>
      </w:r>
    </w:p>
    <w:p w14:paraId="680DB1CE" w14:textId="7868D308" w:rsidR="004E47D3" w:rsidRPr="00120E98" w:rsidRDefault="00FC2417" w:rsidP="00E613F8">
      <w:pPr>
        <w:pStyle w:val="CTL"/>
        <w:numPr>
          <w:ilvl w:val="0"/>
          <w:numId w:val="19"/>
        </w:numPr>
        <w:spacing w:after="0"/>
        <w:ind w:left="1134" w:hanging="283"/>
        <w:rPr>
          <w:szCs w:val="24"/>
        </w:rPr>
      </w:pPr>
      <w:r w:rsidRPr="00120E98">
        <w:rPr>
          <w:szCs w:val="24"/>
        </w:rPr>
        <w:t xml:space="preserve">ak </w:t>
      </w:r>
      <w:r w:rsidR="00367B8D" w:rsidRPr="00120E98">
        <w:rPr>
          <w:szCs w:val="24"/>
        </w:rPr>
        <w:t>C</w:t>
      </w:r>
      <w:r w:rsidRPr="00120E98">
        <w:rPr>
          <w:szCs w:val="24"/>
        </w:rPr>
        <w:t>ena</w:t>
      </w:r>
      <w:r w:rsidR="00DE3E66">
        <w:rPr>
          <w:szCs w:val="24"/>
        </w:rPr>
        <w:t xml:space="preserve"> a/alebo Kúpna cena</w:t>
      </w:r>
      <w:r w:rsidRPr="00120E98">
        <w:rPr>
          <w:szCs w:val="24"/>
        </w:rPr>
        <w:t xml:space="preserve"> bude fakturovaná v rozpore s podmien</w:t>
      </w:r>
      <w:r w:rsidR="000C4C2F" w:rsidRPr="00120E98">
        <w:rPr>
          <w:szCs w:val="24"/>
        </w:rPr>
        <w:t xml:space="preserve">kami dohodnutými v tejto </w:t>
      </w:r>
      <w:r w:rsidR="003610F8" w:rsidRPr="00120E98">
        <w:rPr>
          <w:szCs w:val="24"/>
        </w:rPr>
        <w:t>Dohode</w:t>
      </w:r>
      <w:r w:rsidR="00DE3E66">
        <w:rPr>
          <w:szCs w:val="24"/>
        </w:rPr>
        <w:t xml:space="preserve"> a/alebo Čiastkovej zmluve</w:t>
      </w:r>
      <w:r w:rsidR="00367B8D" w:rsidRPr="00120E98">
        <w:rPr>
          <w:szCs w:val="24"/>
        </w:rPr>
        <w:t xml:space="preserve"> a </w:t>
      </w:r>
      <w:r w:rsidR="00DE3E66">
        <w:rPr>
          <w:szCs w:val="24"/>
        </w:rPr>
        <w:t>ich</w:t>
      </w:r>
      <w:r w:rsidR="00367B8D" w:rsidRPr="00120E98">
        <w:rPr>
          <w:szCs w:val="24"/>
        </w:rPr>
        <w:t xml:space="preserve"> prílohách</w:t>
      </w:r>
      <w:r w:rsidR="000C4C2F" w:rsidRPr="00120E98">
        <w:rPr>
          <w:szCs w:val="24"/>
        </w:rPr>
        <w:t>,</w:t>
      </w:r>
      <w:r w:rsidR="003E75D1" w:rsidRPr="00120E98">
        <w:rPr>
          <w:szCs w:val="24"/>
        </w:rPr>
        <w:t xml:space="preserve"> alebo</w:t>
      </w:r>
    </w:p>
    <w:p w14:paraId="050FA063" w14:textId="6F809F02" w:rsidR="004E47D3" w:rsidRPr="00120E98" w:rsidRDefault="000C4C2F" w:rsidP="00E613F8">
      <w:pPr>
        <w:pStyle w:val="CTL"/>
        <w:numPr>
          <w:ilvl w:val="0"/>
          <w:numId w:val="19"/>
        </w:numPr>
        <w:tabs>
          <w:tab w:val="left" w:pos="1276"/>
        </w:tabs>
        <w:spacing w:after="0"/>
        <w:ind w:left="1134" w:hanging="283"/>
        <w:rPr>
          <w:szCs w:val="24"/>
        </w:rPr>
      </w:pPr>
      <w:r w:rsidRPr="00120E98">
        <w:rPr>
          <w:szCs w:val="24"/>
        </w:rPr>
        <w:t>P</w:t>
      </w:r>
      <w:r w:rsidR="00FC2417" w:rsidRPr="00120E98">
        <w:rPr>
          <w:szCs w:val="24"/>
        </w:rPr>
        <w:t>redávajúci</w:t>
      </w:r>
      <w:r w:rsidRPr="00120E98">
        <w:rPr>
          <w:szCs w:val="24"/>
        </w:rPr>
        <w:t xml:space="preserve"> dodá K</w:t>
      </w:r>
      <w:r w:rsidR="00FC2417" w:rsidRPr="00120E98">
        <w:rPr>
          <w:szCs w:val="24"/>
        </w:rPr>
        <w:t xml:space="preserve">upujúcemu </w:t>
      </w:r>
      <w:r w:rsidR="0038280E" w:rsidRPr="00120E98">
        <w:rPr>
          <w:szCs w:val="24"/>
        </w:rPr>
        <w:t>Predmet prevodu</w:t>
      </w:r>
      <w:r w:rsidR="007E5974" w:rsidRPr="00120E98">
        <w:rPr>
          <w:szCs w:val="24"/>
        </w:rPr>
        <w:t xml:space="preserve"> </w:t>
      </w:r>
      <w:r w:rsidR="00FC2417" w:rsidRPr="00120E98">
        <w:rPr>
          <w:szCs w:val="24"/>
        </w:rPr>
        <w:t>takých parametr</w:t>
      </w:r>
      <w:r w:rsidRPr="00120E98">
        <w:rPr>
          <w:szCs w:val="24"/>
        </w:rPr>
        <w:t>ov</w:t>
      </w:r>
      <w:r w:rsidR="000B4084" w:rsidRPr="00120E98">
        <w:rPr>
          <w:szCs w:val="24"/>
        </w:rPr>
        <w:t xml:space="preserve"> alebo v rozsahu a kvalite</w:t>
      </w:r>
      <w:r w:rsidRPr="00120E98">
        <w:rPr>
          <w:szCs w:val="24"/>
        </w:rPr>
        <w:t xml:space="preserve">, ktoré sú v rozpore </w:t>
      </w:r>
      <w:r w:rsidR="00367B8D" w:rsidRPr="00120E98">
        <w:rPr>
          <w:szCs w:val="24"/>
        </w:rPr>
        <w:t>s touto Dohodou</w:t>
      </w:r>
      <w:r w:rsidR="00DE3E66">
        <w:rPr>
          <w:szCs w:val="24"/>
        </w:rPr>
        <w:t xml:space="preserve"> a/alebo Čiastkovou zmluvou a/alebo ich prílohami</w:t>
      </w:r>
      <w:r w:rsidR="00367B8D" w:rsidRPr="00120E98">
        <w:rPr>
          <w:szCs w:val="24"/>
        </w:rPr>
        <w:t>, alebo</w:t>
      </w:r>
    </w:p>
    <w:p w14:paraId="411C8208" w14:textId="4DA32D5A" w:rsidR="00730F63" w:rsidRPr="00367B8D" w:rsidRDefault="000C4C2F" w:rsidP="00E613F8">
      <w:pPr>
        <w:pStyle w:val="CTL"/>
        <w:numPr>
          <w:ilvl w:val="0"/>
          <w:numId w:val="19"/>
        </w:numPr>
        <w:spacing w:after="0"/>
        <w:ind w:left="1134" w:hanging="283"/>
      </w:pPr>
      <w:r w:rsidRPr="00120E98">
        <w:t>K</w:t>
      </w:r>
      <w:r w:rsidR="00FC2417" w:rsidRPr="00120E98">
        <w:t>upujúci je v omeškaní so zaplatením faktúry o viac ako</w:t>
      </w:r>
      <w:r w:rsidR="00E31A2F" w:rsidRPr="00120E98">
        <w:t xml:space="preserve"> šesťdesiat</w:t>
      </w:r>
      <w:r w:rsidR="00E31A2F">
        <w:t xml:space="preserve"> (</w:t>
      </w:r>
      <w:r w:rsidR="00FC2417">
        <w:t>60</w:t>
      </w:r>
      <w:r w:rsidR="00E31A2F">
        <w:t>)</w:t>
      </w:r>
      <w:r w:rsidR="00FC2417">
        <w:t xml:space="preserve"> dní</w:t>
      </w:r>
      <w:r w:rsidR="00622DC5">
        <w:t xml:space="preserve"> po lehote jej splatnosti</w:t>
      </w:r>
      <w:r w:rsidR="00D5473D">
        <w:t>,</w:t>
      </w:r>
      <w:r w:rsidR="00367B8D">
        <w:t xml:space="preserve"> a to aj napriek písomnej výzve Predávajúceho s určením náhradnej lehoty na vykonanie nápravy, alebo</w:t>
      </w:r>
    </w:p>
    <w:p w14:paraId="4A053C39" w14:textId="77777777" w:rsidR="00DE3E66" w:rsidRDefault="000C4C2F" w:rsidP="00E613F8">
      <w:pPr>
        <w:pStyle w:val="CTL"/>
        <w:numPr>
          <w:ilvl w:val="0"/>
          <w:numId w:val="19"/>
        </w:numPr>
        <w:tabs>
          <w:tab w:val="left" w:pos="1276"/>
        </w:tabs>
        <w:spacing w:after="0"/>
        <w:ind w:left="1135" w:hanging="284"/>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DE3E66">
        <w:t>9</w:t>
      </w:r>
      <w:r w:rsidR="00D5473D">
        <w:t xml:space="preserve"> až </w:t>
      </w:r>
      <w:r w:rsidR="00367B8D">
        <w:t>4</w:t>
      </w:r>
      <w:r w:rsidR="00D5473D">
        <w:t>.</w:t>
      </w:r>
      <w:r w:rsidR="00DE3E66">
        <w:t>18</w:t>
      </w:r>
      <w:r>
        <w:t xml:space="preserve"> </w:t>
      </w:r>
      <w:r w:rsidR="00B200D6">
        <w:t xml:space="preserve"> a podľa čl. VII bod</w:t>
      </w:r>
      <w:r w:rsidR="00DE3E66">
        <w:t>u</w:t>
      </w:r>
      <w:r w:rsidR="006D3B6B">
        <w:t xml:space="preserve"> 7.</w:t>
      </w:r>
      <w:r w:rsidR="00DE3E66">
        <w:t>8</w:t>
      </w:r>
      <w:r w:rsidR="00E23016">
        <w:t xml:space="preserve"> </w:t>
      </w:r>
      <w:r w:rsidR="003610F8">
        <w:t>Dohody</w:t>
      </w:r>
      <w:r w:rsidR="00DE3E66">
        <w:t>, alebo</w:t>
      </w:r>
    </w:p>
    <w:p w14:paraId="7AAF7208" w14:textId="42BE8FE2" w:rsidR="00730F63" w:rsidRPr="00367B8D" w:rsidRDefault="00DE3E66" w:rsidP="00E613F8">
      <w:pPr>
        <w:pStyle w:val="CTL"/>
        <w:numPr>
          <w:ilvl w:val="0"/>
          <w:numId w:val="19"/>
        </w:numPr>
        <w:tabs>
          <w:tab w:val="left" w:pos="1276"/>
        </w:tabs>
        <w:ind w:left="1135" w:hanging="284"/>
      </w:pPr>
      <w:r>
        <w:t>ak Predávajúci nepristúpi k uzatvoreniu Čiastkovej zmluvy na základe výzvy Kupujúceho v súlade s čl. II, bodom 2.3 Dohody</w:t>
      </w:r>
      <w:r w:rsidR="00F508E0">
        <w:t xml:space="preserve">. </w:t>
      </w:r>
      <w:r w:rsidR="00730F63">
        <w:t xml:space="preserve">  </w:t>
      </w:r>
    </w:p>
    <w:p w14:paraId="4F326C0D" w14:textId="5837BF44" w:rsidR="00E53378" w:rsidRPr="00263BC2" w:rsidRDefault="00E53378" w:rsidP="00E613F8">
      <w:pPr>
        <w:pStyle w:val="Odsekzoznamu"/>
        <w:numPr>
          <w:ilvl w:val="1"/>
          <w:numId w:val="26"/>
        </w:numPr>
        <w:tabs>
          <w:tab w:val="clear" w:pos="2160"/>
          <w:tab w:val="clear" w:pos="2880"/>
          <w:tab w:val="clear" w:pos="4500"/>
          <w:tab w:val="left" w:pos="567"/>
          <w:tab w:val="left" w:pos="1276"/>
          <w:tab w:val="left" w:pos="1418"/>
        </w:tabs>
        <w:ind w:left="567" w:hanging="567"/>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D13E548" w:rsidR="004E47D3" w:rsidRPr="00263BC2" w:rsidRDefault="008E14B5" w:rsidP="00E613F8">
      <w:pPr>
        <w:pStyle w:val="CTL"/>
        <w:numPr>
          <w:ilvl w:val="0"/>
          <w:numId w:val="20"/>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r w:rsidR="000B4084">
        <w:rPr>
          <w:szCs w:val="24"/>
        </w:rPr>
        <w:t xml:space="preserve"> alebo</w:t>
      </w:r>
    </w:p>
    <w:p w14:paraId="7192EF39" w14:textId="2D24AC4F" w:rsidR="004E47D3" w:rsidRPr="00263BC2" w:rsidRDefault="008E14B5" w:rsidP="00E613F8">
      <w:pPr>
        <w:pStyle w:val="CTL"/>
        <w:numPr>
          <w:ilvl w:val="0"/>
          <w:numId w:val="20"/>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09AC2D65" w:rsidR="00567BEE" w:rsidRPr="00C437A5" w:rsidRDefault="008E14B5" w:rsidP="00E613F8">
      <w:pPr>
        <w:pStyle w:val="CTL"/>
        <w:numPr>
          <w:ilvl w:val="0"/>
          <w:numId w:val="20"/>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a/alebo</w:t>
      </w:r>
      <w:r w:rsidR="00DE3E66">
        <w:rPr>
          <w:szCs w:val="24"/>
        </w:rPr>
        <w:t xml:space="preserve"> Čiastkovou zmluvou a/alebo</w:t>
      </w:r>
      <w:r w:rsidR="00E53378" w:rsidRPr="006618C8">
        <w:rPr>
          <w:szCs w:val="24"/>
        </w:rPr>
        <w:t xml:space="preserve"> všeobecne záväznými právnymi predpismi platnými na území S</w:t>
      </w:r>
      <w:r w:rsidR="003D5D25">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40C167E1" w:rsidR="00367B8D" w:rsidRPr="00367B8D" w:rsidRDefault="00367B8D" w:rsidP="00E613F8">
      <w:pPr>
        <w:pStyle w:val="Odsekzoznamu"/>
        <w:numPr>
          <w:ilvl w:val="1"/>
          <w:numId w:val="26"/>
        </w:numPr>
        <w:ind w:left="567" w:hanging="567"/>
        <w:jc w:val="both"/>
        <w:rPr>
          <w:sz w:val="24"/>
          <w:szCs w:val="24"/>
        </w:rPr>
      </w:pPr>
      <w:r>
        <w:rPr>
          <w:rFonts w:ascii="Times New Roman" w:hAnsi="Times New Roman"/>
          <w:sz w:val="24"/>
          <w:szCs w:val="24"/>
        </w:rPr>
        <w:t xml:space="preserve">Kupujúci je oprávnený </w:t>
      </w:r>
      <w:r w:rsidR="00DE3E66">
        <w:rPr>
          <w:rFonts w:ascii="Times New Roman" w:hAnsi="Times New Roman"/>
          <w:sz w:val="24"/>
          <w:szCs w:val="24"/>
        </w:rPr>
        <w:t xml:space="preserve">písomne </w:t>
      </w:r>
      <w:r>
        <w:rPr>
          <w:rFonts w:ascii="Times New Roman" w:hAnsi="Times New Roman"/>
          <w:sz w:val="24"/>
          <w:szCs w:val="24"/>
        </w:rPr>
        <w:t>odstúpiť od tejto Dohody</w:t>
      </w:r>
      <w:r w:rsidR="00DE3E66">
        <w:rPr>
          <w:rFonts w:ascii="Times New Roman" w:hAnsi="Times New Roman"/>
          <w:sz w:val="24"/>
          <w:szCs w:val="24"/>
        </w:rPr>
        <w:t xml:space="preserve"> </w:t>
      </w:r>
      <w:r w:rsidR="00DE3E66">
        <w:rPr>
          <w:rFonts w:ascii="Times New Roman" w:hAnsi="Times New Roman"/>
          <w:sz w:val="24"/>
          <w:szCs w:val="24"/>
          <w:lang w:val="sk-SK"/>
        </w:rPr>
        <w:t>a/alebo Čiastkovej zmluvy</w:t>
      </w:r>
      <w:r>
        <w:rPr>
          <w:rFonts w:ascii="Times New Roman" w:hAnsi="Times New Roman"/>
          <w:sz w:val="24"/>
          <w:szCs w:val="24"/>
        </w:rPr>
        <w:t xml:space="preserve"> </w:t>
      </w:r>
      <w:r w:rsidR="000B4084">
        <w:rPr>
          <w:rFonts w:ascii="Times New Roman" w:hAnsi="Times New Roman"/>
          <w:sz w:val="24"/>
          <w:szCs w:val="24"/>
        </w:rPr>
        <w:t xml:space="preserve">aj </w:t>
      </w:r>
      <w:r>
        <w:rPr>
          <w:rFonts w:ascii="Times New Roman" w:hAnsi="Times New Roman"/>
          <w:sz w:val="24"/>
          <w:szCs w:val="24"/>
        </w:rPr>
        <w:t>v prípade, ak:</w:t>
      </w:r>
    </w:p>
    <w:p w14:paraId="5DAE291A" w14:textId="079E3F31" w:rsidR="00367B8D" w:rsidRPr="00763D6D" w:rsidRDefault="00367B8D" w:rsidP="00E613F8">
      <w:pPr>
        <w:pStyle w:val="Odsekzoznamu"/>
        <w:numPr>
          <w:ilvl w:val="0"/>
          <w:numId w:val="32"/>
        </w:numPr>
        <w:ind w:left="1134" w:hanging="283"/>
        <w:jc w:val="both"/>
        <w:rPr>
          <w:rFonts w:ascii="Times New Roman" w:hAnsi="Times New Roman"/>
          <w:sz w:val="24"/>
          <w:szCs w:val="24"/>
        </w:rPr>
      </w:pPr>
      <w:r>
        <w:rPr>
          <w:rFonts w:ascii="Times New Roman" w:hAnsi="Times New Roman"/>
          <w:sz w:val="24"/>
          <w:szCs w:val="24"/>
        </w:rPr>
        <w:lastRenderedPageBreak/>
        <w:t xml:space="preserve">existuje dôvod </w:t>
      </w:r>
      <w:bookmarkStart w:id="11"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11"/>
      <w:r>
        <w:rPr>
          <w:rFonts w:ascii="Times New Roman" w:hAnsi="Times New Roman"/>
          <w:sz w:val="24"/>
          <w:szCs w:val="24"/>
          <w:lang w:val="sk-SK" w:eastAsia="en-US"/>
        </w:rPr>
        <w:t>, alebo</w:t>
      </w:r>
    </w:p>
    <w:p w14:paraId="4B1882A8" w14:textId="77777777" w:rsidR="00763D6D" w:rsidRPr="00DB5F7D" w:rsidRDefault="00763D6D" w:rsidP="00E613F8">
      <w:pPr>
        <w:pStyle w:val="Odsekzoznamu"/>
        <w:numPr>
          <w:ilvl w:val="0"/>
          <w:numId w:val="32"/>
        </w:numPr>
        <w:ind w:left="1134" w:hanging="283"/>
        <w:jc w:val="both"/>
        <w:rPr>
          <w:rFonts w:ascii="Times New Roman" w:hAnsi="Times New Roman"/>
          <w:sz w:val="24"/>
          <w:szCs w:val="24"/>
        </w:rPr>
      </w:pPr>
      <w:bookmarkStart w:id="12"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2"/>
      <w:r>
        <w:rPr>
          <w:rFonts w:ascii="Times New Roman" w:hAnsi="Times New Roman"/>
          <w:sz w:val="24"/>
          <w:szCs w:val="24"/>
          <w:lang w:val="sk-SK" w:eastAsia="en-US"/>
        </w:rPr>
        <w:t>, alebo</w:t>
      </w:r>
    </w:p>
    <w:p w14:paraId="3A031E0A" w14:textId="5E6D0BF4" w:rsidR="00763D6D" w:rsidRPr="00763D6D" w:rsidRDefault="00763D6D" w:rsidP="00E613F8">
      <w:pPr>
        <w:pStyle w:val="Odsekzoznamu"/>
        <w:numPr>
          <w:ilvl w:val="0"/>
          <w:numId w:val="32"/>
        </w:numPr>
        <w:spacing w:after="120"/>
        <w:ind w:left="1135" w:hanging="284"/>
        <w:jc w:val="both"/>
        <w:rPr>
          <w:rFonts w:ascii="Times New Roman" w:hAnsi="Times New Roman"/>
          <w:sz w:val="24"/>
          <w:szCs w:val="24"/>
        </w:rPr>
      </w:pPr>
      <w:bookmarkStart w:id="13" w:name="_Hlk194586532"/>
      <w:r>
        <w:rPr>
          <w:rFonts w:ascii="Times New Roman" w:hAnsi="Times New Roman"/>
          <w:sz w:val="24"/>
          <w:szCs w:val="24"/>
          <w:lang w:val="sk-SK" w:eastAsia="en-US"/>
        </w:rPr>
        <w:t>Predávajúci alebo jeho subdodávateľ nebol v čase uzatvorenia tejto 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Pr>
          <w:rFonts w:ascii="Times New Roman" w:hAnsi="Times New Roman"/>
          <w:sz w:val="24"/>
          <w:szCs w:val="24"/>
          <w:lang w:val="sk-SK" w:eastAsia="en-US"/>
        </w:rPr>
        <w:t xml:space="preserve"> zapísaný v Registri partnerov verejného sektora alebo bol vymazaný z Registra partnerov verejného sektora</w:t>
      </w:r>
      <w:bookmarkEnd w:id="13"/>
      <w:r>
        <w:rPr>
          <w:rFonts w:ascii="Times New Roman" w:hAnsi="Times New Roman"/>
          <w:sz w:val="24"/>
          <w:szCs w:val="24"/>
          <w:lang w:val="sk-SK" w:eastAsia="en-US"/>
        </w:rPr>
        <w:t>.</w:t>
      </w:r>
    </w:p>
    <w:p w14:paraId="5500E5B0" w14:textId="7EDEF7E0" w:rsidR="00367B8D" w:rsidRPr="00763D6D" w:rsidRDefault="00367B8D" w:rsidP="00E613F8">
      <w:pPr>
        <w:pStyle w:val="Odsekzoznamu"/>
        <w:numPr>
          <w:ilvl w:val="1"/>
          <w:numId w:val="26"/>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00DE3E66">
        <w:rPr>
          <w:rFonts w:ascii="Times New Roman" w:hAnsi="Times New Roman"/>
          <w:sz w:val="24"/>
          <w:szCs w:val="24"/>
          <w:lang w:eastAsia="en-US"/>
        </w:rPr>
        <w:t xml:space="preserve"> </w:t>
      </w:r>
      <w:r w:rsidRPr="00550836">
        <w:rPr>
          <w:rFonts w:ascii="Times New Roman" w:hAnsi="Times New Roman"/>
          <w:sz w:val="24"/>
          <w:szCs w:val="24"/>
          <w:lang w:eastAsia="en-US"/>
        </w:rPr>
        <w:t xml:space="preserve">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34CA3D13" w:rsidR="00763D6D" w:rsidRPr="00763D6D" w:rsidRDefault="00763D6D" w:rsidP="00E613F8">
      <w:pPr>
        <w:pStyle w:val="Odsekzoznamu"/>
        <w:numPr>
          <w:ilvl w:val="1"/>
          <w:numId w:val="26"/>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w:t>
      </w:r>
      <w:r w:rsidR="00DE3E66">
        <w:rPr>
          <w:rFonts w:ascii="Times New Roman" w:hAnsi="Times New Roman"/>
          <w:sz w:val="24"/>
          <w:szCs w:val="24"/>
          <w:lang w:val="sk-SK" w:eastAsia="en-US"/>
        </w:rPr>
        <w:t xml:space="preserve"> </w:t>
      </w:r>
      <w:r>
        <w:rPr>
          <w:rFonts w:ascii="Times New Roman" w:hAnsi="Times New Roman"/>
          <w:sz w:val="24"/>
          <w:szCs w:val="24"/>
          <w:lang w:val="sk-SK" w:eastAsia="en-US"/>
        </w:rPr>
        <w:t>z nasledujúcich dôvodov s výpovednou dobou šesť (6) mesiacov:</w:t>
      </w:r>
    </w:p>
    <w:p w14:paraId="15E79FBD" w14:textId="6B1A47B2" w:rsidR="00763D6D" w:rsidRPr="00120E98" w:rsidRDefault="00763D6D" w:rsidP="00E613F8">
      <w:pPr>
        <w:pStyle w:val="Odsekzoznamu"/>
        <w:numPr>
          <w:ilvl w:val="0"/>
          <w:numId w:val="33"/>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w:t>
      </w:r>
      <w:r w:rsidRPr="00120E98">
        <w:rPr>
          <w:rFonts w:ascii="Times New Roman" w:hAnsi="Times New Roman"/>
          <w:sz w:val="24"/>
          <w:szCs w:val="24"/>
          <w:lang w:val="sk-SK" w:eastAsia="en-US"/>
        </w:rPr>
        <w:t xml:space="preserve">faktúru Predávajúcemu, </w:t>
      </w:r>
      <w:r w:rsidRPr="00120E98">
        <w:rPr>
          <w:rFonts w:ascii="Times New Roman" w:hAnsi="Times New Roman"/>
          <w:sz w:val="24"/>
          <w:szCs w:val="24"/>
          <w:lang w:eastAsia="en-US"/>
        </w:rPr>
        <w:t>ak je Kupujúci v omeškaní dlhšie ako šesťdesiat (60) dní a to aj napriek</w:t>
      </w:r>
      <w:r w:rsidR="00800368" w:rsidRPr="00120E98">
        <w:rPr>
          <w:rFonts w:ascii="Times New Roman" w:hAnsi="Times New Roman"/>
          <w:sz w:val="24"/>
          <w:szCs w:val="24"/>
          <w:lang w:eastAsia="en-US"/>
        </w:rPr>
        <w:t xml:space="preserve"> opakovanej</w:t>
      </w:r>
      <w:r w:rsidRPr="00120E98">
        <w:rPr>
          <w:rFonts w:ascii="Times New Roman" w:hAnsi="Times New Roman"/>
          <w:sz w:val="24"/>
          <w:szCs w:val="24"/>
          <w:lang w:eastAsia="en-US"/>
        </w:rPr>
        <w:t xml:space="preserve"> písomnej výzve Predávajúceho s určením náhradnej lehoty na vykonanie nápravy, alebo</w:t>
      </w:r>
    </w:p>
    <w:p w14:paraId="1F4444FA" w14:textId="7D99CEDD" w:rsidR="00763D6D" w:rsidRDefault="00763D6D" w:rsidP="00E613F8">
      <w:pPr>
        <w:pStyle w:val="Odsekzoznamu"/>
        <w:numPr>
          <w:ilvl w:val="0"/>
          <w:numId w:val="33"/>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4" w:name="_Hlk194586678"/>
      <w:r w:rsidRPr="00763D6D">
        <w:rPr>
          <w:rFonts w:ascii="Times New Roman" w:hAnsi="Times New Roman"/>
          <w:sz w:val="24"/>
          <w:szCs w:val="24"/>
          <w:lang w:eastAsia="en-US"/>
        </w:rPr>
        <w:t>druhému Účastníkovi dohody</w:t>
      </w:r>
      <w:bookmarkEnd w:id="14"/>
      <w:r>
        <w:rPr>
          <w:rFonts w:ascii="Times New Roman" w:hAnsi="Times New Roman"/>
          <w:sz w:val="24"/>
          <w:szCs w:val="24"/>
          <w:lang w:eastAsia="en-US"/>
        </w:rPr>
        <w:t>.</w:t>
      </w:r>
    </w:p>
    <w:p w14:paraId="58A7A4E2" w14:textId="306EB16C" w:rsidR="00763D6D" w:rsidRPr="00367B8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00DE3E66">
        <w:rPr>
          <w:rFonts w:ascii="Times New Roman" w:hAnsi="Times New Roman"/>
          <w:sz w:val="24"/>
          <w:szCs w:val="24"/>
          <w:lang w:val="sk-SK" w:eastAsia="en-US"/>
        </w:rPr>
        <w:t xml:space="preserve"> </w:t>
      </w:r>
      <w:r w:rsidR="00DE3E66">
        <w:rPr>
          <w:rFonts w:ascii="Times New Roman" w:hAnsi="Times New Roman"/>
          <w:sz w:val="24"/>
          <w:szCs w:val="24"/>
          <w:lang w:val="sk-SK"/>
        </w:rPr>
        <w:t>a/alebo Čiastkovej zmluvy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5" w:name="_Hlk192084822"/>
      <w:r>
        <w:rPr>
          <w:rFonts w:ascii="Times New Roman" w:hAnsi="Times New Roman"/>
          <w:sz w:val="24"/>
          <w:szCs w:val="24"/>
          <w:lang w:val="sk-SK" w:eastAsia="en-US"/>
        </w:rPr>
        <w:t xml:space="preserve">Plnenia, ktoré boli poskytnuté s vadami spočívajúcimi na Predmete prevodu, je </w:t>
      </w:r>
      <w:r w:rsidR="00D74F16">
        <w:rPr>
          <w:rFonts w:ascii="Times New Roman" w:hAnsi="Times New Roman"/>
          <w:sz w:val="24"/>
          <w:szCs w:val="24"/>
          <w:lang w:val="sk-SK" w:eastAsia="en-US"/>
        </w:rPr>
        <w:t xml:space="preserve">Kupujúci </w:t>
      </w:r>
      <w:r w:rsidR="0080607A">
        <w:rPr>
          <w:rFonts w:ascii="Times New Roman" w:hAnsi="Times New Roman"/>
          <w:sz w:val="24"/>
          <w:szCs w:val="24"/>
          <w:lang w:val="sk-SK" w:eastAsia="en-US"/>
        </w:rPr>
        <w:t xml:space="preserve"> oprávnený v</w:t>
      </w:r>
      <w:r>
        <w:rPr>
          <w:rFonts w:ascii="Times New Roman" w:hAnsi="Times New Roman"/>
          <w:sz w:val="24"/>
          <w:szCs w:val="24"/>
          <w:lang w:val="sk-SK" w:eastAsia="en-US"/>
        </w:rPr>
        <w:t xml:space="preserve">rátiť </w:t>
      </w:r>
      <w:r w:rsidR="00D74F16">
        <w:rPr>
          <w:rFonts w:ascii="Times New Roman" w:hAnsi="Times New Roman"/>
          <w:sz w:val="24"/>
          <w:szCs w:val="24"/>
          <w:lang w:val="sk-SK" w:eastAsia="en-US"/>
        </w:rPr>
        <w:t xml:space="preserve">Predávajúcemu </w:t>
      </w:r>
      <w:r>
        <w:rPr>
          <w:rFonts w:ascii="Times New Roman" w:hAnsi="Times New Roman"/>
          <w:sz w:val="24"/>
          <w:szCs w:val="24"/>
          <w:lang w:val="sk-SK" w:eastAsia="en-US"/>
        </w:rPr>
        <w:t>na náklady</w:t>
      </w:r>
      <w:r w:rsidR="0080607A">
        <w:rPr>
          <w:rFonts w:ascii="Times New Roman" w:hAnsi="Times New Roman"/>
          <w:sz w:val="24"/>
          <w:szCs w:val="24"/>
          <w:lang w:val="sk-SK" w:eastAsia="en-US"/>
        </w:rPr>
        <w:t xml:space="preserve"> Predávajúceho</w:t>
      </w:r>
      <w:r>
        <w:rPr>
          <w:rFonts w:ascii="Times New Roman" w:hAnsi="Times New Roman"/>
          <w:sz w:val="24"/>
          <w:szCs w:val="24"/>
          <w:lang w:val="sk-SK" w:eastAsia="en-US"/>
        </w:rPr>
        <w:t xml:space="preserve">. Predávajúci je povinný </w:t>
      </w:r>
      <w:r w:rsidR="00A653E6">
        <w:rPr>
          <w:rFonts w:ascii="Times New Roman" w:hAnsi="Times New Roman"/>
          <w:sz w:val="24"/>
          <w:szCs w:val="24"/>
          <w:lang w:val="sk-SK" w:eastAsia="en-US"/>
        </w:rPr>
        <w:t xml:space="preserve"> bezodkladne </w:t>
      </w:r>
      <w:r>
        <w:rPr>
          <w:rFonts w:ascii="Times New Roman" w:hAnsi="Times New Roman"/>
          <w:sz w:val="24"/>
          <w:szCs w:val="24"/>
          <w:lang w:val="sk-SK" w:eastAsia="en-US"/>
        </w:rPr>
        <w:t>vrátiť Kupujúcemu Cenu</w:t>
      </w:r>
      <w:r w:rsidR="00DE3E66">
        <w:rPr>
          <w:rFonts w:ascii="Times New Roman" w:hAnsi="Times New Roman"/>
          <w:sz w:val="24"/>
          <w:szCs w:val="24"/>
          <w:lang w:val="sk-SK" w:eastAsia="en-US"/>
        </w:rPr>
        <w:t>/Kúpnu cenu</w:t>
      </w:r>
      <w:r>
        <w:rPr>
          <w:rFonts w:ascii="Times New Roman" w:hAnsi="Times New Roman"/>
          <w:sz w:val="24"/>
          <w:szCs w:val="24"/>
          <w:lang w:val="sk-SK" w:eastAsia="en-US"/>
        </w:rPr>
        <w:t xml:space="preserve"> </w:t>
      </w:r>
      <w:r w:rsidR="00B44E3C">
        <w:rPr>
          <w:rFonts w:ascii="Times New Roman" w:hAnsi="Times New Roman"/>
          <w:sz w:val="24"/>
          <w:szCs w:val="24"/>
          <w:lang w:val="sk-SK" w:eastAsia="en-US"/>
        </w:rPr>
        <w:t xml:space="preserve"> za  </w:t>
      </w:r>
      <w:r w:rsidR="00A653E6">
        <w:rPr>
          <w:rFonts w:ascii="Times New Roman" w:hAnsi="Times New Roman"/>
          <w:sz w:val="24"/>
          <w:szCs w:val="24"/>
          <w:lang w:val="sk-SK" w:eastAsia="en-US"/>
        </w:rPr>
        <w:t xml:space="preserve"> vrátený Predmet prevodu. </w:t>
      </w:r>
      <w:bookmarkEnd w:id="15"/>
    </w:p>
    <w:p w14:paraId="7DC3DBB8" w14:textId="1E492971" w:rsidR="00763D6D" w:rsidRDefault="00763D6D" w:rsidP="00E613F8">
      <w:pPr>
        <w:pStyle w:val="Odsekzoznamu"/>
        <w:numPr>
          <w:ilvl w:val="1"/>
          <w:numId w:val="26"/>
        </w:numPr>
        <w:spacing w:after="12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263BC2">
        <w:rPr>
          <w:rFonts w:ascii="Times New Roman" w:hAnsi="Times New Roman"/>
          <w:sz w:val="24"/>
          <w:szCs w:val="24"/>
          <w:lang w:val="sk-SK"/>
        </w:rPr>
        <w:t xml:space="preserve">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9FF299B" w:rsidR="00763D6D" w:rsidRDefault="00763D6D" w:rsidP="00E613F8">
      <w:pPr>
        <w:pStyle w:val="Odsekzoznamu"/>
        <w:numPr>
          <w:ilvl w:val="1"/>
          <w:numId w:val="26"/>
        </w:numPr>
        <w:spacing w:after="120"/>
        <w:ind w:left="567" w:hanging="567"/>
        <w:jc w:val="both"/>
        <w:rPr>
          <w:sz w:val="24"/>
          <w:szCs w:val="24"/>
        </w:rPr>
      </w:pPr>
      <w:r w:rsidRPr="0055524D">
        <w:rPr>
          <w:rFonts w:ascii="Times New Roman" w:hAnsi="Times New Roman"/>
          <w:sz w:val="24"/>
          <w:szCs w:val="24"/>
        </w:rPr>
        <w:t xml:space="preserve">Ukončením </w:t>
      </w:r>
      <w:r w:rsidR="00DE3E66">
        <w:rPr>
          <w:rFonts w:ascii="Times New Roman" w:hAnsi="Times New Roman"/>
          <w:sz w:val="24"/>
          <w:szCs w:val="24"/>
        </w:rPr>
        <w:t xml:space="preserve">Dohody </w:t>
      </w:r>
      <w:r w:rsidR="00DE3E66">
        <w:rPr>
          <w:rFonts w:ascii="Times New Roman" w:hAnsi="Times New Roman"/>
          <w:sz w:val="24"/>
          <w:szCs w:val="24"/>
          <w:lang w:val="sk-SK"/>
        </w:rPr>
        <w:t>a/alebo Čiastkovej zmluvy</w:t>
      </w:r>
      <w:r w:rsidR="00DE3E66" w:rsidRPr="00550836">
        <w:rPr>
          <w:rFonts w:ascii="Times New Roman" w:hAnsi="Times New Roman"/>
          <w:sz w:val="24"/>
          <w:szCs w:val="24"/>
          <w:lang w:eastAsia="en-US"/>
        </w:rPr>
        <w:t xml:space="preserve"> </w:t>
      </w:r>
      <w:r w:rsidRPr="0055524D">
        <w:rPr>
          <w:rFonts w:ascii="Times New Roman" w:hAnsi="Times New Roman"/>
          <w:sz w:val="24"/>
          <w:szCs w:val="24"/>
        </w:rPr>
        <w:t xml:space="preserve">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DE3E66">
        <w:rPr>
          <w:rFonts w:ascii="Times New Roman" w:hAnsi="Times New Roman"/>
          <w:sz w:val="24"/>
          <w:szCs w:val="24"/>
          <w:lang w:val="sk-SK"/>
        </w:rPr>
        <w:t xml:space="preserve"> a/alebo Čiastkovej zmluvy</w:t>
      </w:r>
      <w:r>
        <w:rPr>
          <w:rFonts w:ascii="Times New Roman" w:hAnsi="Times New Roman"/>
          <w:sz w:val="24"/>
          <w:szCs w:val="24"/>
          <w:lang w:val="sk-SK"/>
        </w:rPr>
        <w:t>.</w:t>
      </w:r>
      <w:r w:rsidR="001C1564" w:rsidRPr="00C437A5">
        <w:rPr>
          <w:sz w:val="24"/>
          <w:szCs w:val="24"/>
        </w:rPr>
        <w:t xml:space="preserve"> </w:t>
      </w:r>
    </w:p>
    <w:p w14:paraId="122FCA5B" w14:textId="13D7CC88" w:rsidR="00FC2417" w:rsidRPr="00C437A5" w:rsidRDefault="001C1564" w:rsidP="000B4084">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37CA4102" w:rsidR="00584DC5" w:rsidRPr="00451FEC" w:rsidRDefault="00FC2417"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6" w:name="_Hlk199328823"/>
      <w:r w:rsidR="00DE3E66">
        <w:rPr>
          <w:rFonts w:ascii="Times New Roman" w:hAnsi="Times New Roman"/>
          <w:sz w:val="24"/>
          <w:szCs w:val="24"/>
        </w:rPr>
        <w:t>a/alebo Čiastkovou zmluvou</w:t>
      </w:r>
      <w:r w:rsidR="00DE3E66" w:rsidRPr="00451FEC">
        <w:rPr>
          <w:rFonts w:ascii="Times New Roman" w:hAnsi="Times New Roman"/>
          <w:sz w:val="24"/>
          <w:szCs w:val="24"/>
        </w:rPr>
        <w:t xml:space="preserve"> </w:t>
      </w:r>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6"/>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E613F8">
      <w:pPr>
        <w:pStyle w:val="CTL"/>
        <w:numPr>
          <w:ilvl w:val="0"/>
          <w:numId w:val="21"/>
        </w:numPr>
        <w:spacing w:after="0"/>
        <w:ind w:left="1134" w:hanging="283"/>
        <w:rPr>
          <w:szCs w:val="24"/>
        </w:rPr>
      </w:pPr>
      <w:r w:rsidRPr="00263BC2">
        <w:rPr>
          <w:szCs w:val="24"/>
        </w:rPr>
        <w:t>v písomnej podobe</w:t>
      </w:r>
      <w:r w:rsidR="00763D6D">
        <w:rPr>
          <w:szCs w:val="24"/>
        </w:rPr>
        <w:t xml:space="preserve"> </w:t>
      </w:r>
      <w:bookmarkStart w:id="17" w:name="_Hlk201756179"/>
      <w:bookmarkStart w:id="18" w:name="_Hlk201834049"/>
      <w:r w:rsidR="00763D6D">
        <w:rPr>
          <w:szCs w:val="24"/>
        </w:rPr>
        <w:t>(v listinnej alebo elektronickej podobe)</w:t>
      </w:r>
      <w:bookmarkEnd w:id="17"/>
      <w:r w:rsidRPr="00263BC2">
        <w:rPr>
          <w:szCs w:val="24"/>
        </w:rPr>
        <w:t>,</w:t>
      </w:r>
      <w:r w:rsidR="00763D6D">
        <w:rPr>
          <w:szCs w:val="24"/>
        </w:rPr>
        <w:t xml:space="preserve"> </w:t>
      </w:r>
      <w:bookmarkEnd w:id="18"/>
    </w:p>
    <w:p w14:paraId="1D9EBE0C" w14:textId="3A85005B" w:rsidR="00110388" w:rsidRDefault="00FC2417" w:rsidP="00E613F8">
      <w:pPr>
        <w:pStyle w:val="CTL"/>
        <w:numPr>
          <w:ilvl w:val="0"/>
          <w:numId w:val="21"/>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0F9EBB86" w:rsidR="00763D6D" w:rsidRPr="00462A0C" w:rsidRDefault="00763D6D" w:rsidP="00763D6D">
      <w:pPr>
        <w:pStyle w:val="CTL"/>
        <w:numPr>
          <w:ilvl w:val="0"/>
          <w:numId w:val="0"/>
        </w:numPr>
        <w:ind w:left="567"/>
        <w:rPr>
          <w:szCs w:val="24"/>
        </w:rPr>
      </w:pPr>
      <w:bookmarkStart w:id="19" w:name="_Hlk201834058"/>
      <w:r>
        <w:rPr>
          <w:szCs w:val="24"/>
          <w:lang w:val="x-none" w:eastAsia="cs-CZ"/>
        </w:rPr>
        <w:t xml:space="preserve">Pre vylúčenie pochybností sa za písomnú podobu/formu komunikácie podľa tejto Dohody </w:t>
      </w:r>
      <w:r>
        <w:rPr>
          <w:szCs w:val="24"/>
          <w:lang w:val="x-none" w:eastAsia="cs-CZ"/>
        </w:rPr>
        <w:lastRenderedPageBreak/>
        <w:t xml:space="preserve">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r w:rsidR="005B4719">
        <w:rPr>
          <w:szCs w:val="24"/>
          <w:lang w:val="x-none" w:eastAsia="cs-CZ"/>
        </w:rPr>
        <w:t xml:space="preserve"> </w:t>
      </w:r>
      <w:r w:rsidR="005B4719">
        <w:rPr>
          <w:lang w:eastAsia="cs-CZ"/>
        </w:rPr>
        <w:t>Pre vylúčenie pochybností, Čiastková zmluva musí byť uzatvorená vo forme stanovenej v Čiastkovej zmluve.</w:t>
      </w:r>
    </w:p>
    <w:bookmarkEnd w:id="19"/>
    <w:p w14:paraId="5EF940FB" w14:textId="08950004" w:rsidR="003E66C6"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E613F8">
      <w:pPr>
        <w:pStyle w:val="Odsekzoznamu"/>
        <w:numPr>
          <w:ilvl w:val="0"/>
          <w:numId w:val="31"/>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(alebo odmietnutia jeho prevzatia), pokiaľ sa doručuje osobne alebo kuriérom; alebo</w:t>
      </w:r>
    </w:p>
    <w:p w14:paraId="4A0CC0B1" w14:textId="4FCEB42C" w:rsidR="00610CBD" w:rsidRPr="007018D8" w:rsidRDefault="00FC2417" w:rsidP="00E613F8">
      <w:pPr>
        <w:pStyle w:val="CTL"/>
        <w:numPr>
          <w:ilvl w:val="0"/>
          <w:numId w:val="22"/>
        </w:numPr>
        <w:tabs>
          <w:tab w:val="left" w:pos="1134"/>
        </w:tabs>
        <w:spacing w:after="0"/>
        <w:ind w:left="1134" w:hanging="283"/>
        <w:rPr>
          <w:szCs w:val="24"/>
        </w:rPr>
      </w:pPr>
      <w:r w:rsidRPr="007018D8">
        <w:rPr>
          <w:szCs w:val="24"/>
        </w:rPr>
        <w:t>v čase jeho doručenia, ale najneskôr v piaty (5</w:t>
      </w:r>
      <w:r w:rsidR="000B4084">
        <w:rPr>
          <w:szCs w:val="24"/>
        </w:rPr>
        <w:t>.</w:t>
      </w:r>
      <w:r w:rsidRPr="007018D8">
        <w:rPr>
          <w:szCs w:val="24"/>
        </w:rPr>
        <w:t>) deň po jeho odoslaní, pokiaľ sa doručuje ako poštová zásielka prvej triedy s uhradeným poštovným; alebo</w:t>
      </w:r>
    </w:p>
    <w:p w14:paraId="523E1559" w14:textId="186FE868" w:rsidR="00705430" w:rsidRPr="00C437A5" w:rsidRDefault="00FC2417" w:rsidP="00E613F8">
      <w:pPr>
        <w:pStyle w:val="CTL"/>
        <w:numPr>
          <w:ilvl w:val="0"/>
          <w:numId w:val="22"/>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413C5018" w:rsidR="00451FEC"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V prípade zmien podľa predchádzajúcej vety nie je potrebný písomný dodatok k Dohode</w:t>
      </w:r>
      <w:r w:rsidR="005B4719">
        <w:rPr>
          <w:rFonts w:ascii="Times New Roman" w:hAnsi="Times New Roman"/>
          <w:sz w:val="24"/>
          <w:szCs w:val="24"/>
        </w:rPr>
        <w:t xml:space="preserve"> a/alebo Čiastkovej zmluve</w:t>
      </w:r>
      <w:r w:rsidR="00315A99" w:rsidRPr="00210845">
        <w:rPr>
          <w:rFonts w:ascii="Times New Roman" w:hAnsi="Times New Roman"/>
          <w:sz w:val="24"/>
          <w:szCs w:val="24"/>
        </w:rPr>
        <w:t xml:space="preserv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2C270CB9" w:rsidR="00451FEC" w:rsidRPr="00315A99" w:rsidRDefault="00FC2417"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005B4719" w:rsidRPr="005B4719">
        <w:rPr>
          <w:rFonts w:ascii="Times New Roman" w:hAnsi="Times New Roman"/>
          <w:sz w:val="24"/>
          <w:szCs w:val="24"/>
        </w:rPr>
        <w:t xml:space="preserve"> </w:t>
      </w:r>
      <w:r w:rsidR="005B4719">
        <w:rPr>
          <w:rFonts w:ascii="Times New Roman" w:hAnsi="Times New Roman"/>
          <w:sz w:val="24"/>
          <w:szCs w:val="24"/>
        </w:rPr>
        <w:t>a/alebo Čiastková zmluva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120E98">
        <w:rPr>
          <w:rFonts w:ascii="Times New Roman" w:hAnsi="Times New Roman"/>
          <w:sz w:val="24"/>
          <w:szCs w:val="24"/>
          <w:lang w:val="sk-SK" w:eastAsia="en-US"/>
        </w:rPr>
        <w:t>podpísaní</w:t>
      </w:r>
      <w:r w:rsidR="00613A8C" w:rsidRPr="00120E98">
        <w:rPr>
          <w:rFonts w:ascii="Times New Roman" w:hAnsi="Times New Roman"/>
          <w:sz w:val="24"/>
          <w:szCs w:val="24"/>
          <w:lang w:val="sk-SK" w:eastAsia="en-US"/>
        </w:rPr>
        <w:t xml:space="preserve"> </w:t>
      </w:r>
      <w:r w:rsidR="00800368" w:rsidRPr="00120E98">
        <w:rPr>
          <w:rFonts w:ascii="Times New Roman" w:hAnsi="Times New Roman"/>
          <w:sz w:val="24"/>
          <w:szCs w:val="24"/>
          <w:lang w:val="sk-SK" w:eastAsia="en-US"/>
        </w:rPr>
        <w:t>všetkými</w:t>
      </w:r>
      <w:r w:rsidR="009F567E" w:rsidRPr="00120E98">
        <w:rPr>
          <w:rFonts w:ascii="Times New Roman" w:hAnsi="Times New Roman"/>
          <w:sz w:val="24"/>
          <w:szCs w:val="24"/>
          <w:lang w:val="sk-SK" w:eastAsia="en-US"/>
        </w:rPr>
        <w:t xml:space="preserve"> </w:t>
      </w:r>
      <w:r w:rsidR="00315A99" w:rsidRPr="00120E98">
        <w:rPr>
          <w:rFonts w:ascii="Times New Roman" w:hAnsi="Times New Roman"/>
          <w:sz w:val="24"/>
          <w:szCs w:val="24"/>
          <w:lang w:val="sk-SK" w:eastAsia="en-US"/>
        </w:rPr>
        <w:t>Účastníkmi</w:t>
      </w:r>
      <w:r w:rsidR="00315A99">
        <w:rPr>
          <w:rFonts w:ascii="Times New Roman" w:hAnsi="Times New Roman"/>
          <w:sz w:val="24"/>
          <w:szCs w:val="24"/>
          <w:lang w:val="sk-SK" w:eastAsia="en-US"/>
        </w:rPr>
        <w:t xml:space="preserve">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005B4719">
        <w:rPr>
          <w:rFonts w:ascii="Times New Roman" w:hAnsi="Times New Roman"/>
          <w:sz w:val="24"/>
          <w:szCs w:val="24"/>
          <w:lang w:val="sk-SK" w:eastAsia="en-US"/>
        </w:rPr>
        <w:t xml:space="preserve"> </w:t>
      </w:r>
      <w:r w:rsidR="005B4719">
        <w:rPr>
          <w:rFonts w:ascii="Times New Roman" w:hAnsi="Times New Roman"/>
          <w:sz w:val="24"/>
          <w:szCs w:val="24"/>
        </w:rPr>
        <w:t>a/alebo Čiastkovej zmluvy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6C737815"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stane čiastočne alebo úplne neplatným alebo neúčinným, nebude to mať vplyv na platnosť a účinnosť ostatných ustanovení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Účastníci dohody sa v takomto prípade zaväzujú dohodou nahradiť také ustanovenie alebo jeho časť iným ustanovením, a to tak, aby hospodársky účel a význam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sidRPr="00210845">
        <w:rPr>
          <w:rFonts w:ascii="Times New Roman" w:hAnsi="Times New Roman"/>
          <w:sz w:val="24"/>
          <w:szCs w:val="24"/>
          <w:lang w:eastAsia="en-US"/>
        </w:rPr>
        <w:t xml:space="preserve"> zostal v čo najväčšej miere zachovaný a aby nové ustanovenie zodpovedalo zamýšľanému účelu pôvodného ustanovenia tejto Dohody</w:t>
      </w:r>
      <w:r w:rsidR="00E33A2A">
        <w:rPr>
          <w:rFonts w:ascii="Times New Roman" w:hAnsi="Times New Roman"/>
          <w:sz w:val="24"/>
          <w:szCs w:val="24"/>
          <w:lang w:eastAsia="en-US"/>
        </w:rPr>
        <w:t xml:space="preserve"> </w:t>
      </w:r>
      <w:r w:rsidR="00E33A2A">
        <w:rPr>
          <w:rFonts w:ascii="Times New Roman" w:hAnsi="Times New Roman"/>
          <w:sz w:val="24"/>
          <w:szCs w:val="24"/>
        </w:rPr>
        <w:t>a/alebo Čiastkovej zmluvy</w:t>
      </w:r>
      <w:r>
        <w:rPr>
          <w:rFonts w:ascii="Times New Roman" w:hAnsi="Times New Roman"/>
          <w:sz w:val="24"/>
          <w:szCs w:val="24"/>
          <w:lang w:eastAsia="en-US"/>
        </w:rPr>
        <w:t>.</w:t>
      </w:r>
    </w:p>
    <w:p w14:paraId="5F2D2355" w14:textId="4156C252"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44727673"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w:t>
      </w:r>
      <w:r w:rsidR="00E33A2A">
        <w:rPr>
          <w:rFonts w:ascii="Times New Roman" w:hAnsi="Times New Roman"/>
          <w:sz w:val="24"/>
          <w:szCs w:val="24"/>
        </w:rPr>
        <w:t xml:space="preserve"> a/alebo Čiastkovej zmluvy</w:t>
      </w:r>
      <w:r w:rsidRPr="00210845">
        <w:rPr>
          <w:rFonts w:ascii="Times New Roman" w:hAnsi="Times New Roman"/>
          <w:sz w:val="24"/>
          <w:szCs w:val="24"/>
        </w:rPr>
        <w:t xml:space="preserve"> budú riešiť najprv dohodou alebo zmierom. Ak nepríde k dohode, bude vec riešiť vecne a miestne príslušný súd Slovenskej republiky</w:t>
      </w:r>
      <w:r>
        <w:rPr>
          <w:rFonts w:ascii="Times New Roman" w:hAnsi="Times New Roman"/>
          <w:sz w:val="24"/>
          <w:szCs w:val="24"/>
        </w:rPr>
        <w:t>.</w:t>
      </w:r>
    </w:p>
    <w:p w14:paraId="0A0BF9E9" w14:textId="69B15B5E" w:rsid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sidR="000B4084">
        <w:rPr>
          <w:rFonts w:ascii="Times New Roman" w:hAnsi="Times New Roman"/>
          <w:sz w:val="24"/>
          <w:szCs w:val="24"/>
        </w:rPr>
        <w:t>, čo potvrdzujú svojimi podpismi</w:t>
      </w:r>
      <w:r>
        <w:rPr>
          <w:rFonts w:ascii="Times New Roman" w:hAnsi="Times New Roman"/>
          <w:sz w:val="24"/>
          <w:szCs w:val="24"/>
        </w:rPr>
        <w:t>.</w:t>
      </w:r>
    </w:p>
    <w:p w14:paraId="3BD97C9A" w14:textId="6D23C6DF" w:rsidR="00007A19" w:rsidRPr="00007A19" w:rsidRDefault="00007A1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007A19">
        <w:rPr>
          <w:rFonts w:ascii="Times New Roman" w:hAnsi="Times New Roman"/>
          <w:sz w:val="24"/>
          <w:szCs w:val="24"/>
        </w:rPr>
        <w:t xml:space="preserve">Táto Dohoda nadobúda platnosť dňom jej podpisu všetkými Účastníkmi dohody a účinnosť dňom nasledujúcim po dni jej zverejnenia v Centrálnom registri zmlúv </w:t>
      </w:r>
      <w:r w:rsidR="000D28F5">
        <w:rPr>
          <w:rFonts w:ascii="Times New Roman" w:hAnsi="Times New Roman"/>
          <w:sz w:val="24"/>
          <w:szCs w:val="24"/>
        </w:rPr>
        <w:t xml:space="preserve"> v súlade </w:t>
      </w:r>
      <w:r w:rsidR="000D28F5">
        <w:rPr>
          <w:rFonts w:ascii="Times New Roman" w:hAnsi="Times New Roman"/>
          <w:sz w:val="24"/>
          <w:szCs w:val="24"/>
        </w:rPr>
        <w:lastRenderedPageBreak/>
        <w:t xml:space="preserve">s ustanovením § 47a ods. </w:t>
      </w:r>
      <w:r w:rsidR="00FC6EAE">
        <w:rPr>
          <w:rFonts w:ascii="Times New Roman" w:hAnsi="Times New Roman"/>
          <w:sz w:val="24"/>
          <w:szCs w:val="24"/>
        </w:rPr>
        <w:t>1</w:t>
      </w:r>
      <w:r w:rsidR="000D28F5">
        <w:rPr>
          <w:rFonts w:ascii="Times New Roman" w:hAnsi="Times New Roman"/>
          <w:sz w:val="24"/>
          <w:szCs w:val="24"/>
        </w:rPr>
        <w:t xml:space="preserve"> </w:t>
      </w:r>
      <w:r w:rsidR="000D28F5" w:rsidRPr="001B7ACC">
        <w:rPr>
          <w:rFonts w:ascii="Times New Roman" w:hAnsi="Times New Roman"/>
          <w:sz w:val="24"/>
          <w:szCs w:val="24"/>
        </w:rPr>
        <w:t>zákona č. 40/1964 Zb. Občiansky zákonník v znení neskorších predpisov</w:t>
      </w:r>
      <w:r w:rsidRPr="00007A19">
        <w:rPr>
          <w:rFonts w:ascii="Times New Roman" w:hAnsi="Times New Roman"/>
          <w:sz w:val="24"/>
          <w:szCs w:val="24"/>
        </w:rPr>
        <w:t xml:space="preserve">. Zverejnenie Dohody v Centrálnom registri zmlúv zabezpečí Kupujúci. </w:t>
      </w:r>
    </w:p>
    <w:p w14:paraId="42C52A79" w14:textId="061C55E9" w:rsidR="00315A99" w:rsidRPr="00315A99" w:rsidRDefault="00315A99" w:rsidP="00E613F8">
      <w:pPr>
        <w:pStyle w:val="Odsekzoznamu"/>
        <w:numPr>
          <w:ilvl w:val="0"/>
          <w:numId w:val="31"/>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w:t>
      </w:r>
      <w:r w:rsidR="00227DBC">
        <w:rPr>
          <w:rFonts w:ascii="Times New Roman" w:hAnsi="Times New Roman"/>
          <w:sz w:val="24"/>
          <w:szCs w:val="24"/>
          <w:lang w:val="sk-SK"/>
        </w:rPr>
        <w:t>o</w:t>
      </w:r>
      <w:r w:rsidRPr="00315A99">
        <w:rPr>
          <w:rFonts w:ascii="Times New Roman" w:hAnsi="Times New Roman"/>
          <w:sz w:val="24"/>
          <w:szCs w:val="24"/>
          <w:lang w:val="sk-SK"/>
        </w:rPr>
        <w:t xml:space="preserve"> (1) pre Predávajúceho</w:t>
      </w:r>
      <w:r>
        <w:rPr>
          <w:rFonts w:ascii="Times New Roman" w:hAnsi="Times New Roman"/>
          <w:sz w:val="24"/>
          <w:szCs w:val="24"/>
          <w:lang w:val="sk-SK"/>
        </w:rPr>
        <w:t xml:space="preserve">. </w:t>
      </w:r>
    </w:p>
    <w:p w14:paraId="49789122" w14:textId="01BBD6D2" w:rsidR="00315A99" w:rsidRPr="00315A99" w:rsidRDefault="00315A99" w:rsidP="00E613F8">
      <w:pPr>
        <w:pStyle w:val="Odsekzoznamu"/>
        <w:numPr>
          <w:ilvl w:val="0"/>
          <w:numId w:val="31"/>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E613F8">
      <w:pPr>
        <w:pStyle w:val="CTL"/>
        <w:numPr>
          <w:ilvl w:val="0"/>
          <w:numId w:val="34"/>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E613F8">
      <w:pPr>
        <w:pStyle w:val="CTL"/>
        <w:numPr>
          <w:ilvl w:val="0"/>
          <w:numId w:val="34"/>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Default="00315A99" w:rsidP="00E613F8">
      <w:pPr>
        <w:pStyle w:val="CTL"/>
        <w:numPr>
          <w:ilvl w:val="0"/>
          <w:numId w:val="34"/>
        </w:numPr>
        <w:spacing w:after="0"/>
        <w:ind w:hanging="229"/>
        <w:rPr>
          <w:szCs w:val="24"/>
        </w:rPr>
      </w:pPr>
      <w:r w:rsidRPr="00164D52">
        <w:rPr>
          <w:szCs w:val="24"/>
        </w:rPr>
        <w:t>Príloha č. 3</w:t>
      </w:r>
      <w:r>
        <w:rPr>
          <w:szCs w:val="24"/>
        </w:rPr>
        <w:t xml:space="preserve"> – </w:t>
      </w:r>
      <w:r w:rsidRPr="00164D52">
        <w:rPr>
          <w:szCs w:val="24"/>
        </w:rPr>
        <w:t>Zoznam subdodávateľov</w:t>
      </w:r>
    </w:p>
    <w:p w14:paraId="67A738D8" w14:textId="6DE5CAC6" w:rsidR="00524315" w:rsidRPr="00E33A2A" w:rsidRDefault="00524315" w:rsidP="00E613F8">
      <w:pPr>
        <w:pStyle w:val="CTL"/>
        <w:numPr>
          <w:ilvl w:val="0"/>
          <w:numId w:val="34"/>
        </w:numPr>
        <w:spacing w:after="0"/>
        <w:ind w:hanging="229"/>
        <w:rPr>
          <w:szCs w:val="24"/>
        </w:rPr>
      </w:pPr>
      <w:r w:rsidRPr="00E33A2A">
        <w:rPr>
          <w:szCs w:val="24"/>
        </w:rPr>
        <w:t xml:space="preserve">Príloha č. 4 – </w:t>
      </w:r>
      <w:r w:rsidR="00E33A2A">
        <w:rPr>
          <w:szCs w:val="24"/>
        </w:rPr>
        <w:t xml:space="preserve">Vzor Čiastkovej zmluvy </w:t>
      </w:r>
      <w:r w:rsidRPr="00E33A2A">
        <w:rPr>
          <w:szCs w:val="24"/>
        </w:rPr>
        <w:t xml:space="preserve"> </w:t>
      </w:r>
    </w:p>
    <w:p w14:paraId="4F702BBB" w14:textId="61AAAA46" w:rsidR="0060327D" w:rsidRPr="00524315" w:rsidRDefault="0060327D" w:rsidP="00524315">
      <w:pPr>
        <w:tabs>
          <w:tab w:val="clear" w:pos="2160"/>
          <w:tab w:val="clear" w:pos="2880"/>
          <w:tab w:val="clear" w:pos="4500"/>
        </w:tabs>
        <w:spacing w:after="120"/>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18825D5D" w14:textId="38596A87" w:rsidR="00E23F8D" w:rsidRPr="00263BC2" w:rsidRDefault="00D30D7A" w:rsidP="007831EF">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3C5B1FB7" w14:textId="77777777" w:rsidR="00524315" w:rsidRDefault="00524315">
      <w:pPr>
        <w:tabs>
          <w:tab w:val="clear" w:pos="2160"/>
          <w:tab w:val="clear" w:pos="2880"/>
          <w:tab w:val="clear" w:pos="4500"/>
        </w:tabs>
        <w:rPr>
          <w:rFonts w:ascii="Times New Roman" w:hAnsi="Times New Roman"/>
          <w:b/>
          <w:sz w:val="24"/>
          <w:szCs w:val="24"/>
        </w:rPr>
      </w:pPr>
      <w:bookmarkStart w:id="20" w:name="_Hlk180573564"/>
      <w:r>
        <w:rPr>
          <w:rFonts w:ascii="Times New Roman" w:hAnsi="Times New Roman"/>
          <w:b/>
          <w:sz w:val="24"/>
          <w:szCs w:val="24"/>
        </w:rPr>
        <w:br w:type="page"/>
      </w:r>
    </w:p>
    <w:p w14:paraId="1E5B5DC3" w14:textId="35814C5B"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3F5E8B83"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524315">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20"/>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16844EE4" w:rsidR="004518D2" w:rsidRDefault="004518D2">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009842D6" w14:textId="3BBEFBC0" w:rsidR="004518D2" w:rsidRPr="00E33A2A" w:rsidRDefault="004518D2" w:rsidP="004518D2">
      <w:pPr>
        <w:tabs>
          <w:tab w:val="clear" w:pos="2160"/>
          <w:tab w:val="clear" w:pos="2880"/>
          <w:tab w:val="clear" w:pos="4500"/>
        </w:tabs>
        <w:jc w:val="center"/>
        <w:rPr>
          <w:rFonts w:ascii="Times New Roman" w:hAnsi="Times New Roman"/>
          <w:sz w:val="24"/>
          <w:szCs w:val="24"/>
        </w:rPr>
      </w:pPr>
      <w:r w:rsidRPr="00E33A2A">
        <w:rPr>
          <w:rFonts w:ascii="Times New Roman" w:hAnsi="Times New Roman"/>
          <w:b/>
          <w:sz w:val="24"/>
          <w:szCs w:val="24"/>
        </w:rPr>
        <w:lastRenderedPageBreak/>
        <w:t>PRÍLOHA č. 4</w:t>
      </w:r>
    </w:p>
    <w:p w14:paraId="6CD348AF" w14:textId="756AEB0B" w:rsidR="00A63A7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VZOR ČIASTKOVEJ ZMLUVY</w:t>
      </w:r>
    </w:p>
    <w:p w14:paraId="11C703EA" w14:textId="77777777" w:rsidR="00E33A2A" w:rsidRDefault="00E33A2A" w:rsidP="004518D2">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10F93F27" w14:textId="77777777" w:rsidR="00361AB3" w:rsidRPr="007831EF" w:rsidRDefault="00361AB3" w:rsidP="004518D2">
      <w:pPr>
        <w:pStyle w:val="Odsekzoznamu"/>
        <w:tabs>
          <w:tab w:val="clear" w:pos="2160"/>
          <w:tab w:val="clear" w:pos="2880"/>
          <w:tab w:val="clear" w:pos="4500"/>
        </w:tabs>
        <w:ind w:left="709" w:hanging="709"/>
        <w:jc w:val="center"/>
        <w:rPr>
          <w:rFonts w:ascii="Times New Roman" w:hAnsi="Times New Roman"/>
          <w:sz w:val="24"/>
          <w:szCs w:val="24"/>
          <w:lang w:val="sk-SK"/>
        </w:rPr>
      </w:pPr>
    </w:p>
    <w:sectPr w:rsidR="00361AB3" w:rsidRPr="007831EF" w:rsidSect="00100F24">
      <w:footerReference w:type="default" r:id="rId13"/>
      <w:footerReference w:type="first" r:id="rId14"/>
      <w:pgSz w:w="11906" w:h="16838"/>
      <w:pgMar w:top="1134" w:right="1418" w:bottom="102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682D" w14:textId="77777777" w:rsidR="00A97A4B" w:rsidRDefault="00A97A4B" w:rsidP="00983CE3">
      <w:r>
        <w:separator/>
      </w:r>
    </w:p>
  </w:endnote>
  <w:endnote w:type="continuationSeparator" w:id="0">
    <w:p w14:paraId="693FF283" w14:textId="77777777" w:rsidR="00A97A4B" w:rsidRDefault="00A97A4B" w:rsidP="00983CE3">
      <w:r>
        <w:continuationSeparator/>
      </w:r>
    </w:p>
  </w:endnote>
  <w:endnote w:type="continuationNotice" w:id="1">
    <w:p w14:paraId="347A400A" w14:textId="77777777" w:rsidR="00A97A4B" w:rsidRDefault="00A97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485315"/>
      <w:docPartObj>
        <w:docPartGallery w:val="Page Numbers (Bottom of Page)"/>
        <w:docPartUnique/>
      </w:docPartObj>
    </w:sdtPr>
    <w:sdtContent>
      <w:p w14:paraId="707C9FDB" w14:textId="3D6094F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Pr="00315A99">
          <w:rPr>
            <w:rFonts w:ascii="Times New Roman" w:hAnsi="Times New Roman"/>
          </w:rPr>
          <w:t>2</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945232294"/>
      <w:docPartObj>
        <w:docPartGallery w:val="Page Numbers (Bottom of Page)"/>
        <w:docPartUnique/>
      </w:docPartObj>
    </w:sdtPr>
    <w:sdtContent>
      <w:p w14:paraId="39807A78" w14:textId="6193784C"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Pr="00B3028B">
          <w:rPr>
            <w:rFonts w:ascii="Times New Roman" w:hAnsi="Times New Roman"/>
          </w:rPr>
          <w:t>2</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6278" w14:textId="77777777" w:rsidR="00A97A4B" w:rsidRDefault="00A97A4B" w:rsidP="00983CE3">
      <w:r>
        <w:separator/>
      </w:r>
    </w:p>
  </w:footnote>
  <w:footnote w:type="continuationSeparator" w:id="0">
    <w:p w14:paraId="07C632D3" w14:textId="77777777" w:rsidR="00A97A4B" w:rsidRDefault="00A97A4B" w:rsidP="00983CE3">
      <w:r>
        <w:continuationSeparator/>
      </w:r>
    </w:p>
  </w:footnote>
  <w:footnote w:type="continuationNotice" w:id="1">
    <w:p w14:paraId="4B320066" w14:textId="77777777" w:rsidR="00A97A4B" w:rsidRDefault="00A97A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5F5A03"/>
    <w:multiLevelType w:val="multilevel"/>
    <w:tmpl w:val="8FB235DA"/>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1647777"/>
    <w:multiLevelType w:val="multilevel"/>
    <w:tmpl w:val="6DEC8788"/>
    <w:lvl w:ilvl="0">
      <w:start w:val="6"/>
      <w:numFmt w:val="decimal"/>
      <w:lvlText w:val="%1."/>
      <w:lvlJc w:val="left"/>
      <w:pPr>
        <w:ind w:left="360" w:hanging="360"/>
      </w:pPr>
      <w:rPr>
        <w:rFonts w:hint="default"/>
      </w:rPr>
    </w:lvl>
    <w:lvl w:ilvl="1">
      <w:start w:val="1"/>
      <w:numFmt w:val="decimal"/>
      <w:lvlText w:val="4.%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1780210"/>
    <w:multiLevelType w:val="hybridMultilevel"/>
    <w:tmpl w:val="9BA47D2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20"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0442B52"/>
    <w:multiLevelType w:val="hybridMultilevel"/>
    <w:tmpl w:val="384C3E80"/>
    <w:lvl w:ilvl="0" w:tplc="6B4CBF50">
      <w:start w:val="1"/>
      <w:numFmt w:val="decimal"/>
      <w:lvlText w:val="1.%1"/>
      <w:lvlJc w:val="left"/>
      <w:pPr>
        <w:ind w:left="1429" w:hanging="360"/>
      </w:pPr>
      <w:rPr>
        <w:rFonts w:hint="default"/>
        <w:b w:val="0"/>
        <w:bCs w:val="0"/>
      </w:r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6"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EFF5730"/>
    <w:multiLevelType w:val="hybridMultilevel"/>
    <w:tmpl w:val="23560586"/>
    <w:lvl w:ilvl="0" w:tplc="24A2DA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4"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6464AD"/>
    <w:multiLevelType w:val="hybridMultilevel"/>
    <w:tmpl w:val="6F048E92"/>
    <w:lvl w:ilvl="0" w:tplc="4C6A0292">
      <w:start w:val="1"/>
      <w:numFmt w:val="decimal"/>
      <w:lvlText w:val="7.%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B32331B"/>
    <w:multiLevelType w:val="multilevel"/>
    <w:tmpl w:val="9B268036"/>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CF59D7"/>
    <w:multiLevelType w:val="hybridMultilevel"/>
    <w:tmpl w:val="772068F8"/>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A027827"/>
    <w:multiLevelType w:val="multilevel"/>
    <w:tmpl w:val="62E6A108"/>
    <w:lvl w:ilvl="0">
      <w:start w:val="7"/>
      <w:numFmt w:val="decimal"/>
      <w:lvlText w:val="%1."/>
      <w:lvlJc w:val="left"/>
      <w:pPr>
        <w:ind w:left="360" w:hanging="360"/>
      </w:pPr>
      <w:rPr>
        <w:rFonts w:hint="default"/>
      </w:rPr>
    </w:lvl>
    <w:lvl w:ilvl="1">
      <w:start w:val="1"/>
      <w:numFmt w:val="decimal"/>
      <w:lvlText w:val="5.%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470494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6444473">
    <w:abstractNumId w:val="10"/>
  </w:num>
  <w:num w:numId="3" w16cid:durableId="185297034">
    <w:abstractNumId w:val="0"/>
  </w:num>
  <w:num w:numId="4" w16cid:durableId="422265221">
    <w:abstractNumId w:val="9"/>
  </w:num>
  <w:num w:numId="5" w16cid:durableId="877819240">
    <w:abstractNumId w:val="8"/>
  </w:num>
  <w:num w:numId="6" w16cid:durableId="45683723">
    <w:abstractNumId w:val="6"/>
  </w:num>
  <w:num w:numId="7" w16cid:durableId="418520721">
    <w:abstractNumId w:val="5"/>
  </w:num>
  <w:num w:numId="8" w16cid:durableId="860435972">
    <w:abstractNumId w:val="4"/>
  </w:num>
  <w:num w:numId="9" w16cid:durableId="1638222579">
    <w:abstractNumId w:val="3"/>
  </w:num>
  <w:num w:numId="10" w16cid:durableId="209391437">
    <w:abstractNumId w:val="7"/>
  </w:num>
  <w:num w:numId="11" w16cid:durableId="1657687365">
    <w:abstractNumId w:val="2"/>
  </w:num>
  <w:num w:numId="12" w16cid:durableId="2125076313">
    <w:abstractNumId w:val="1"/>
  </w:num>
  <w:num w:numId="13" w16cid:durableId="514077659">
    <w:abstractNumId w:val="44"/>
    <w:lvlOverride w:ilvl="0">
      <w:startOverride w:val="1"/>
    </w:lvlOverride>
  </w:num>
  <w:num w:numId="14" w16cid:durableId="1337071467">
    <w:abstractNumId w:val="27"/>
  </w:num>
  <w:num w:numId="15" w16cid:durableId="1558205875">
    <w:abstractNumId w:val="32"/>
  </w:num>
  <w:num w:numId="16" w16cid:durableId="1965846987">
    <w:abstractNumId w:val="18"/>
  </w:num>
  <w:num w:numId="17" w16cid:durableId="1605310609">
    <w:abstractNumId w:val="20"/>
  </w:num>
  <w:num w:numId="18" w16cid:durableId="2043312911">
    <w:abstractNumId w:val="40"/>
  </w:num>
  <w:num w:numId="19" w16cid:durableId="2048985574">
    <w:abstractNumId w:val="11"/>
  </w:num>
  <w:num w:numId="20" w16cid:durableId="838884563">
    <w:abstractNumId w:val="15"/>
  </w:num>
  <w:num w:numId="21" w16cid:durableId="1228998008">
    <w:abstractNumId w:val="35"/>
  </w:num>
  <w:num w:numId="22" w16cid:durableId="399982197">
    <w:abstractNumId w:val="24"/>
  </w:num>
  <w:num w:numId="23" w16cid:durableId="1853376870">
    <w:abstractNumId w:val="25"/>
  </w:num>
  <w:num w:numId="24" w16cid:durableId="1299995451">
    <w:abstractNumId w:val="14"/>
  </w:num>
  <w:num w:numId="25" w16cid:durableId="242685075">
    <w:abstractNumId w:val="28"/>
  </w:num>
  <w:num w:numId="26" w16cid:durableId="1887789717">
    <w:abstractNumId w:val="34"/>
  </w:num>
  <w:num w:numId="27" w16cid:durableId="719935489">
    <w:abstractNumId w:val="38"/>
  </w:num>
  <w:num w:numId="28" w16cid:durableId="575551889">
    <w:abstractNumId w:val="23"/>
  </w:num>
  <w:num w:numId="29" w16cid:durableId="1726638556">
    <w:abstractNumId w:val="41"/>
  </w:num>
  <w:num w:numId="30" w16cid:durableId="1006322407">
    <w:abstractNumId w:val="13"/>
  </w:num>
  <w:num w:numId="31" w16cid:durableId="391080567">
    <w:abstractNumId w:val="19"/>
  </w:num>
  <w:num w:numId="32" w16cid:durableId="820779722">
    <w:abstractNumId w:val="30"/>
  </w:num>
  <w:num w:numId="33" w16cid:durableId="1551771307">
    <w:abstractNumId w:val="31"/>
  </w:num>
  <w:num w:numId="34" w16cid:durableId="1604263349">
    <w:abstractNumId w:val="33"/>
  </w:num>
  <w:num w:numId="35" w16cid:durableId="1787236205">
    <w:abstractNumId w:val="37"/>
  </w:num>
  <w:num w:numId="36" w16cid:durableId="1104617423">
    <w:abstractNumId w:val="29"/>
  </w:num>
  <w:num w:numId="37" w16cid:durableId="1850482558">
    <w:abstractNumId w:val="36"/>
  </w:num>
  <w:num w:numId="38" w16cid:durableId="2116822554">
    <w:abstractNumId w:val="39"/>
  </w:num>
  <w:num w:numId="39" w16cid:durableId="1265504404">
    <w:abstractNumId w:val="42"/>
  </w:num>
  <w:num w:numId="40" w16cid:durableId="1888757214">
    <w:abstractNumId w:val="22"/>
  </w:num>
  <w:num w:numId="41" w16cid:durableId="1703624571">
    <w:abstractNumId w:val="26"/>
  </w:num>
  <w:num w:numId="42" w16cid:durableId="1094978062">
    <w:abstractNumId w:val="12"/>
  </w:num>
  <w:num w:numId="43" w16cid:durableId="1526552150">
    <w:abstractNumId w:val="16"/>
  </w:num>
  <w:num w:numId="44" w16cid:durableId="172646294">
    <w:abstractNumId w:val="43"/>
  </w:num>
  <w:num w:numId="45" w16cid:durableId="1289975905">
    <w:abstractNumId w:val="17"/>
  </w:num>
  <w:num w:numId="46" w16cid:durableId="12492665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4DB"/>
    <w:rsid w:val="0000767C"/>
    <w:rsid w:val="00007A19"/>
    <w:rsid w:val="00014369"/>
    <w:rsid w:val="00014F60"/>
    <w:rsid w:val="000173AD"/>
    <w:rsid w:val="00022909"/>
    <w:rsid w:val="0002635E"/>
    <w:rsid w:val="000264F5"/>
    <w:rsid w:val="000307FC"/>
    <w:rsid w:val="000342FD"/>
    <w:rsid w:val="00034F53"/>
    <w:rsid w:val="000371AC"/>
    <w:rsid w:val="00042578"/>
    <w:rsid w:val="00042C33"/>
    <w:rsid w:val="00044113"/>
    <w:rsid w:val="00044C1D"/>
    <w:rsid w:val="0004621D"/>
    <w:rsid w:val="0004712A"/>
    <w:rsid w:val="00047724"/>
    <w:rsid w:val="00047F29"/>
    <w:rsid w:val="000524AB"/>
    <w:rsid w:val="000524DE"/>
    <w:rsid w:val="00052BBB"/>
    <w:rsid w:val="00053949"/>
    <w:rsid w:val="00054078"/>
    <w:rsid w:val="000639B6"/>
    <w:rsid w:val="00063B87"/>
    <w:rsid w:val="00063F4E"/>
    <w:rsid w:val="00064BE3"/>
    <w:rsid w:val="00066F02"/>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084"/>
    <w:rsid w:val="000B4ECA"/>
    <w:rsid w:val="000B5370"/>
    <w:rsid w:val="000B6765"/>
    <w:rsid w:val="000C267E"/>
    <w:rsid w:val="000C4C2F"/>
    <w:rsid w:val="000D06C7"/>
    <w:rsid w:val="000D28F5"/>
    <w:rsid w:val="000D3F75"/>
    <w:rsid w:val="000D434D"/>
    <w:rsid w:val="000D526E"/>
    <w:rsid w:val="000D54D5"/>
    <w:rsid w:val="000D7CAD"/>
    <w:rsid w:val="000E1C00"/>
    <w:rsid w:val="000E2446"/>
    <w:rsid w:val="000E2F2D"/>
    <w:rsid w:val="000E49D4"/>
    <w:rsid w:val="000E4A48"/>
    <w:rsid w:val="000E5B6A"/>
    <w:rsid w:val="000E63B6"/>
    <w:rsid w:val="000E6C3B"/>
    <w:rsid w:val="000F0810"/>
    <w:rsid w:val="000F1565"/>
    <w:rsid w:val="000F28BD"/>
    <w:rsid w:val="000F5F2F"/>
    <w:rsid w:val="000F6435"/>
    <w:rsid w:val="000F7EB4"/>
    <w:rsid w:val="00100F24"/>
    <w:rsid w:val="00106FB7"/>
    <w:rsid w:val="00107814"/>
    <w:rsid w:val="00110388"/>
    <w:rsid w:val="00111BE1"/>
    <w:rsid w:val="001163BD"/>
    <w:rsid w:val="0012034B"/>
    <w:rsid w:val="00120E98"/>
    <w:rsid w:val="00121519"/>
    <w:rsid w:val="00121AAA"/>
    <w:rsid w:val="00122EBB"/>
    <w:rsid w:val="0012312C"/>
    <w:rsid w:val="00130A77"/>
    <w:rsid w:val="00131C7B"/>
    <w:rsid w:val="00133C3F"/>
    <w:rsid w:val="00135743"/>
    <w:rsid w:val="00137243"/>
    <w:rsid w:val="00137540"/>
    <w:rsid w:val="001429D6"/>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4385"/>
    <w:rsid w:val="00187189"/>
    <w:rsid w:val="00191B3E"/>
    <w:rsid w:val="0019710E"/>
    <w:rsid w:val="001A0C40"/>
    <w:rsid w:val="001A1368"/>
    <w:rsid w:val="001A1D1B"/>
    <w:rsid w:val="001A51D6"/>
    <w:rsid w:val="001B01D3"/>
    <w:rsid w:val="001B1075"/>
    <w:rsid w:val="001B18BD"/>
    <w:rsid w:val="001B1AB0"/>
    <w:rsid w:val="001B4B11"/>
    <w:rsid w:val="001B51C7"/>
    <w:rsid w:val="001B5406"/>
    <w:rsid w:val="001B7ACC"/>
    <w:rsid w:val="001C1564"/>
    <w:rsid w:val="001C7204"/>
    <w:rsid w:val="001C76A5"/>
    <w:rsid w:val="001D0C05"/>
    <w:rsid w:val="001D67E7"/>
    <w:rsid w:val="001D6967"/>
    <w:rsid w:val="001E174B"/>
    <w:rsid w:val="001F026E"/>
    <w:rsid w:val="001F4EE1"/>
    <w:rsid w:val="001F7478"/>
    <w:rsid w:val="00200DC4"/>
    <w:rsid w:val="00202370"/>
    <w:rsid w:val="00202661"/>
    <w:rsid w:val="002036A5"/>
    <w:rsid w:val="00203F35"/>
    <w:rsid w:val="00214CDD"/>
    <w:rsid w:val="0021612E"/>
    <w:rsid w:val="00216D53"/>
    <w:rsid w:val="00216EB8"/>
    <w:rsid w:val="00217C5B"/>
    <w:rsid w:val="00223693"/>
    <w:rsid w:val="00223AF0"/>
    <w:rsid w:val="00224AC0"/>
    <w:rsid w:val="002258B5"/>
    <w:rsid w:val="00227DBC"/>
    <w:rsid w:val="0023083E"/>
    <w:rsid w:val="00232340"/>
    <w:rsid w:val="00232559"/>
    <w:rsid w:val="00234B39"/>
    <w:rsid w:val="00234CC9"/>
    <w:rsid w:val="0023793E"/>
    <w:rsid w:val="0024104D"/>
    <w:rsid w:val="0024161A"/>
    <w:rsid w:val="00241A9A"/>
    <w:rsid w:val="002420ED"/>
    <w:rsid w:val="00242AF2"/>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1C57"/>
    <w:rsid w:val="00292592"/>
    <w:rsid w:val="0029304E"/>
    <w:rsid w:val="0029321D"/>
    <w:rsid w:val="002942C2"/>
    <w:rsid w:val="00296471"/>
    <w:rsid w:val="00297617"/>
    <w:rsid w:val="002A05ED"/>
    <w:rsid w:val="002A2E2D"/>
    <w:rsid w:val="002A34C2"/>
    <w:rsid w:val="002A39A4"/>
    <w:rsid w:val="002B3C9A"/>
    <w:rsid w:val="002B6AEA"/>
    <w:rsid w:val="002C1608"/>
    <w:rsid w:val="002C21FA"/>
    <w:rsid w:val="002C31AE"/>
    <w:rsid w:val="002C35D2"/>
    <w:rsid w:val="002C6F04"/>
    <w:rsid w:val="002C77B6"/>
    <w:rsid w:val="002D54D6"/>
    <w:rsid w:val="002D5D5A"/>
    <w:rsid w:val="002D5DEA"/>
    <w:rsid w:val="002D7EF8"/>
    <w:rsid w:val="002E088D"/>
    <w:rsid w:val="002E08EF"/>
    <w:rsid w:val="002E2C9D"/>
    <w:rsid w:val="002E2CFE"/>
    <w:rsid w:val="002E4ABE"/>
    <w:rsid w:val="002E613E"/>
    <w:rsid w:val="002F2457"/>
    <w:rsid w:val="002F24E0"/>
    <w:rsid w:val="002F30E7"/>
    <w:rsid w:val="002F6B0D"/>
    <w:rsid w:val="003006C8"/>
    <w:rsid w:val="003015AF"/>
    <w:rsid w:val="0031141A"/>
    <w:rsid w:val="00313BF0"/>
    <w:rsid w:val="00314176"/>
    <w:rsid w:val="0031484E"/>
    <w:rsid w:val="003148C1"/>
    <w:rsid w:val="00314D07"/>
    <w:rsid w:val="003150EF"/>
    <w:rsid w:val="00315A99"/>
    <w:rsid w:val="00315C4E"/>
    <w:rsid w:val="00315EF0"/>
    <w:rsid w:val="00317854"/>
    <w:rsid w:val="003224D6"/>
    <w:rsid w:val="0032696A"/>
    <w:rsid w:val="00331860"/>
    <w:rsid w:val="003320A5"/>
    <w:rsid w:val="003330EB"/>
    <w:rsid w:val="003354E3"/>
    <w:rsid w:val="00335F37"/>
    <w:rsid w:val="00336B67"/>
    <w:rsid w:val="00336D81"/>
    <w:rsid w:val="00353C6A"/>
    <w:rsid w:val="00355A79"/>
    <w:rsid w:val="00356909"/>
    <w:rsid w:val="00356B43"/>
    <w:rsid w:val="003610F8"/>
    <w:rsid w:val="00361AB3"/>
    <w:rsid w:val="00361C74"/>
    <w:rsid w:val="00363E6B"/>
    <w:rsid w:val="003669CC"/>
    <w:rsid w:val="00367B8D"/>
    <w:rsid w:val="00367DA8"/>
    <w:rsid w:val="00372CE7"/>
    <w:rsid w:val="00374AB5"/>
    <w:rsid w:val="00375972"/>
    <w:rsid w:val="003816E2"/>
    <w:rsid w:val="00382041"/>
    <w:rsid w:val="003827C5"/>
    <w:rsid w:val="0038280E"/>
    <w:rsid w:val="00382F22"/>
    <w:rsid w:val="003849A2"/>
    <w:rsid w:val="00385961"/>
    <w:rsid w:val="00386FA2"/>
    <w:rsid w:val="00392571"/>
    <w:rsid w:val="00396F86"/>
    <w:rsid w:val="003A1414"/>
    <w:rsid w:val="003A644D"/>
    <w:rsid w:val="003A64D0"/>
    <w:rsid w:val="003A6CB1"/>
    <w:rsid w:val="003A7A24"/>
    <w:rsid w:val="003B06AC"/>
    <w:rsid w:val="003B1325"/>
    <w:rsid w:val="003B3DFB"/>
    <w:rsid w:val="003C1A95"/>
    <w:rsid w:val="003C2236"/>
    <w:rsid w:val="003C60EC"/>
    <w:rsid w:val="003C6ED0"/>
    <w:rsid w:val="003D1B32"/>
    <w:rsid w:val="003D2F55"/>
    <w:rsid w:val="003D30BE"/>
    <w:rsid w:val="003D344E"/>
    <w:rsid w:val="003D4BA0"/>
    <w:rsid w:val="003D5D25"/>
    <w:rsid w:val="003D5D76"/>
    <w:rsid w:val="003D7909"/>
    <w:rsid w:val="003E3A47"/>
    <w:rsid w:val="003E4024"/>
    <w:rsid w:val="003E57C9"/>
    <w:rsid w:val="003E5B18"/>
    <w:rsid w:val="003E66C6"/>
    <w:rsid w:val="003E75D1"/>
    <w:rsid w:val="003F57DF"/>
    <w:rsid w:val="003F69E9"/>
    <w:rsid w:val="003F6DFC"/>
    <w:rsid w:val="003F7BBA"/>
    <w:rsid w:val="004003BF"/>
    <w:rsid w:val="00401EB5"/>
    <w:rsid w:val="0040270E"/>
    <w:rsid w:val="0040284C"/>
    <w:rsid w:val="00402EFC"/>
    <w:rsid w:val="004051D1"/>
    <w:rsid w:val="00407C19"/>
    <w:rsid w:val="004111AF"/>
    <w:rsid w:val="00413119"/>
    <w:rsid w:val="004132BD"/>
    <w:rsid w:val="004135CF"/>
    <w:rsid w:val="00415354"/>
    <w:rsid w:val="00416957"/>
    <w:rsid w:val="00422259"/>
    <w:rsid w:val="0042541A"/>
    <w:rsid w:val="00425A9C"/>
    <w:rsid w:val="00427D9C"/>
    <w:rsid w:val="00430CB2"/>
    <w:rsid w:val="004314B0"/>
    <w:rsid w:val="00434D79"/>
    <w:rsid w:val="00434FBA"/>
    <w:rsid w:val="00436AD6"/>
    <w:rsid w:val="00436B75"/>
    <w:rsid w:val="00440497"/>
    <w:rsid w:val="004419C1"/>
    <w:rsid w:val="004420D0"/>
    <w:rsid w:val="00446A91"/>
    <w:rsid w:val="004471DC"/>
    <w:rsid w:val="004518D2"/>
    <w:rsid w:val="00451FEC"/>
    <w:rsid w:val="0045329E"/>
    <w:rsid w:val="00455646"/>
    <w:rsid w:val="00462A0C"/>
    <w:rsid w:val="00465F23"/>
    <w:rsid w:val="00466F27"/>
    <w:rsid w:val="004719DF"/>
    <w:rsid w:val="00473394"/>
    <w:rsid w:val="004738F4"/>
    <w:rsid w:val="00473B07"/>
    <w:rsid w:val="004745BB"/>
    <w:rsid w:val="00474838"/>
    <w:rsid w:val="004755AF"/>
    <w:rsid w:val="004755C5"/>
    <w:rsid w:val="004759A9"/>
    <w:rsid w:val="00475C35"/>
    <w:rsid w:val="004819EC"/>
    <w:rsid w:val="00485F33"/>
    <w:rsid w:val="00493053"/>
    <w:rsid w:val="0049555A"/>
    <w:rsid w:val="004959E3"/>
    <w:rsid w:val="004A1A7E"/>
    <w:rsid w:val="004A1D04"/>
    <w:rsid w:val="004A2B36"/>
    <w:rsid w:val="004A689E"/>
    <w:rsid w:val="004B0B2B"/>
    <w:rsid w:val="004B1B6F"/>
    <w:rsid w:val="004B3546"/>
    <w:rsid w:val="004B3C50"/>
    <w:rsid w:val="004B5C2C"/>
    <w:rsid w:val="004B78D9"/>
    <w:rsid w:val="004B7B7E"/>
    <w:rsid w:val="004B7BCA"/>
    <w:rsid w:val="004C286C"/>
    <w:rsid w:val="004C3399"/>
    <w:rsid w:val="004C43C9"/>
    <w:rsid w:val="004C53BA"/>
    <w:rsid w:val="004C72A9"/>
    <w:rsid w:val="004D27AE"/>
    <w:rsid w:val="004D37DE"/>
    <w:rsid w:val="004D4DF8"/>
    <w:rsid w:val="004D5825"/>
    <w:rsid w:val="004D65F1"/>
    <w:rsid w:val="004D6905"/>
    <w:rsid w:val="004E0054"/>
    <w:rsid w:val="004E0AC7"/>
    <w:rsid w:val="004E47D3"/>
    <w:rsid w:val="004E57CB"/>
    <w:rsid w:val="004E7D06"/>
    <w:rsid w:val="004F1B98"/>
    <w:rsid w:val="004F1F16"/>
    <w:rsid w:val="004F26D3"/>
    <w:rsid w:val="004F6301"/>
    <w:rsid w:val="004F7F43"/>
    <w:rsid w:val="005014F7"/>
    <w:rsid w:val="0050160B"/>
    <w:rsid w:val="00502A0C"/>
    <w:rsid w:val="00503DEC"/>
    <w:rsid w:val="00506693"/>
    <w:rsid w:val="00510DFB"/>
    <w:rsid w:val="00512AE6"/>
    <w:rsid w:val="00513182"/>
    <w:rsid w:val="00515229"/>
    <w:rsid w:val="0051559D"/>
    <w:rsid w:val="00516957"/>
    <w:rsid w:val="00517ECA"/>
    <w:rsid w:val="0052010E"/>
    <w:rsid w:val="00524315"/>
    <w:rsid w:val="00525D56"/>
    <w:rsid w:val="005277B8"/>
    <w:rsid w:val="00530175"/>
    <w:rsid w:val="00530292"/>
    <w:rsid w:val="00532503"/>
    <w:rsid w:val="00534D8D"/>
    <w:rsid w:val="0054359B"/>
    <w:rsid w:val="00543852"/>
    <w:rsid w:val="00544184"/>
    <w:rsid w:val="00545155"/>
    <w:rsid w:val="00545D1B"/>
    <w:rsid w:val="0054628E"/>
    <w:rsid w:val="005464F8"/>
    <w:rsid w:val="005541D3"/>
    <w:rsid w:val="00554820"/>
    <w:rsid w:val="00554EC0"/>
    <w:rsid w:val="00556CEB"/>
    <w:rsid w:val="005578B4"/>
    <w:rsid w:val="0056036C"/>
    <w:rsid w:val="00564276"/>
    <w:rsid w:val="00565125"/>
    <w:rsid w:val="00565F82"/>
    <w:rsid w:val="0056770F"/>
    <w:rsid w:val="00567BEE"/>
    <w:rsid w:val="00571CF5"/>
    <w:rsid w:val="00575462"/>
    <w:rsid w:val="005801FD"/>
    <w:rsid w:val="00582535"/>
    <w:rsid w:val="00582DCF"/>
    <w:rsid w:val="00583BDD"/>
    <w:rsid w:val="00584DC5"/>
    <w:rsid w:val="00585450"/>
    <w:rsid w:val="00586B2F"/>
    <w:rsid w:val="00586C68"/>
    <w:rsid w:val="00591798"/>
    <w:rsid w:val="00593CAE"/>
    <w:rsid w:val="005961BD"/>
    <w:rsid w:val="005A087A"/>
    <w:rsid w:val="005A1340"/>
    <w:rsid w:val="005A1CA5"/>
    <w:rsid w:val="005A41A9"/>
    <w:rsid w:val="005B10EF"/>
    <w:rsid w:val="005B294C"/>
    <w:rsid w:val="005B39A6"/>
    <w:rsid w:val="005B453B"/>
    <w:rsid w:val="005B4719"/>
    <w:rsid w:val="005B6A6B"/>
    <w:rsid w:val="005B7CE7"/>
    <w:rsid w:val="005C78FF"/>
    <w:rsid w:val="005D4DDE"/>
    <w:rsid w:val="005D50F4"/>
    <w:rsid w:val="005D69E2"/>
    <w:rsid w:val="005E47FE"/>
    <w:rsid w:val="005E5837"/>
    <w:rsid w:val="005E6C13"/>
    <w:rsid w:val="005E7CEB"/>
    <w:rsid w:val="005F0DEE"/>
    <w:rsid w:val="00600A33"/>
    <w:rsid w:val="006022D1"/>
    <w:rsid w:val="0060327D"/>
    <w:rsid w:val="00603420"/>
    <w:rsid w:val="006056F6"/>
    <w:rsid w:val="00610CBD"/>
    <w:rsid w:val="006116B8"/>
    <w:rsid w:val="00612C4E"/>
    <w:rsid w:val="00613A8C"/>
    <w:rsid w:val="0061581A"/>
    <w:rsid w:val="00615BAE"/>
    <w:rsid w:val="006169E9"/>
    <w:rsid w:val="00617121"/>
    <w:rsid w:val="00617D78"/>
    <w:rsid w:val="006208A8"/>
    <w:rsid w:val="00622DC5"/>
    <w:rsid w:val="006250E6"/>
    <w:rsid w:val="0063547E"/>
    <w:rsid w:val="006361A5"/>
    <w:rsid w:val="006362F0"/>
    <w:rsid w:val="00636CA9"/>
    <w:rsid w:val="0064007D"/>
    <w:rsid w:val="006419CF"/>
    <w:rsid w:val="00644E98"/>
    <w:rsid w:val="00645733"/>
    <w:rsid w:val="006459FE"/>
    <w:rsid w:val="006461C5"/>
    <w:rsid w:val="006479B1"/>
    <w:rsid w:val="006575BD"/>
    <w:rsid w:val="006618C8"/>
    <w:rsid w:val="00663C6D"/>
    <w:rsid w:val="0067072D"/>
    <w:rsid w:val="006710D7"/>
    <w:rsid w:val="006718ED"/>
    <w:rsid w:val="00674E29"/>
    <w:rsid w:val="00675C28"/>
    <w:rsid w:val="00676337"/>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18C6"/>
    <w:rsid w:val="006A2DA3"/>
    <w:rsid w:val="006A2EE3"/>
    <w:rsid w:val="006A54A9"/>
    <w:rsid w:val="006A5E8B"/>
    <w:rsid w:val="006B02D6"/>
    <w:rsid w:val="006B149D"/>
    <w:rsid w:val="006B19B5"/>
    <w:rsid w:val="006B3E45"/>
    <w:rsid w:val="006B4957"/>
    <w:rsid w:val="006B4C21"/>
    <w:rsid w:val="006C1CF0"/>
    <w:rsid w:val="006C25A5"/>
    <w:rsid w:val="006C30F1"/>
    <w:rsid w:val="006C3B7C"/>
    <w:rsid w:val="006C5857"/>
    <w:rsid w:val="006C6E73"/>
    <w:rsid w:val="006C762C"/>
    <w:rsid w:val="006D3B6B"/>
    <w:rsid w:val="006D4661"/>
    <w:rsid w:val="006E383C"/>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23F84"/>
    <w:rsid w:val="00726DC1"/>
    <w:rsid w:val="007301F2"/>
    <w:rsid w:val="00730F63"/>
    <w:rsid w:val="00731AFA"/>
    <w:rsid w:val="00734EA2"/>
    <w:rsid w:val="00736277"/>
    <w:rsid w:val="00737FAA"/>
    <w:rsid w:val="00743027"/>
    <w:rsid w:val="00743877"/>
    <w:rsid w:val="00745160"/>
    <w:rsid w:val="00754504"/>
    <w:rsid w:val="00756393"/>
    <w:rsid w:val="0076041F"/>
    <w:rsid w:val="00760D1D"/>
    <w:rsid w:val="00763291"/>
    <w:rsid w:val="0076395D"/>
    <w:rsid w:val="00763D6D"/>
    <w:rsid w:val="00764B51"/>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D02"/>
    <w:rsid w:val="007B1FE7"/>
    <w:rsid w:val="007B2C74"/>
    <w:rsid w:val="007B453C"/>
    <w:rsid w:val="007C42F5"/>
    <w:rsid w:val="007C6E17"/>
    <w:rsid w:val="007D7591"/>
    <w:rsid w:val="007D7EA6"/>
    <w:rsid w:val="007E2863"/>
    <w:rsid w:val="007E2EC5"/>
    <w:rsid w:val="007E39EE"/>
    <w:rsid w:val="007E5974"/>
    <w:rsid w:val="007E7421"/>
    <w:rsid w:val="007F0D8F"/>
    <w:rsid w:val="007F2A31"/>
    <w:rsid w:val="007F32BF"/>
    <w:rsid w:val="007F4C77"/>
    <w:rsid w:val="00800368"/>
    <w:rsid w:val="00805356"/>
    <w:rsid w:val="0080607A"/>
    <w:rsid w:val="00806255"/>
    <w:rsid w:val="00816278"/>
    <w:rsid w:val="00816ABB"/>
    <w:rsid w:val="008212B0"/>
    <w:rsid w:val="00825A03"/>
    <w:rsid w:val="00837CFC"/>
    <w:rsid w:val="008434BF"/>
    <w:rsid w:val="0084379F"/>
    <w:rsid w:val="00846D32"/>
    <w:rsid w:val="008503DC"/>
    <w:rsid w:val="008509EF"/>
    <w:rsid w:val="00850EBD"/>
    <w:rsid w:val="008515F0"/>
    <w:rsid w:val="00851837"/>
    <w:rsid w:val="00853F92"/>
    <w:rsid w:val="00853FCC"/>
    <w:rsid w:val="00866950"/>
    <w:rsid w:val="00871303"/>
    <w:rsid w:val="00871650"/>
    <w:rsid w:val="00874AA9"/>
    <w:rsid w:val="00877B06"/>
    <w:rsid w:val="008808C4"/>
    <w:rsid w:val="00880C7A"/>
    <w:rsid w:val="008862AD"/>
    <w:rsid w:val="008870A1"/>
    <w:rsid w:val="00895DAA"/>
    <w:rsid w:val="008A1178"/>
    <w:rsid w:val="008A3759"/>
    <w:rsid w:val="008A64D0"/>
    <w:rsid w:val="008A7202"/>
    <w:rsid w:val="008A780A"/>
    <w:rsid w:val="008B3BDB"/>
    <w:rsid w:val="008B3F46"/>
    <w:rsid w:val="008B47C9"/>
    <w:rsid w:val="008B5D71"/>
    <w:rsid w:val="008C1786"/>
    <w:rsid w:val="008C31AF"/>
    <w:rsid w:val="008C420E"/>
    <w:rsid w:val="008C65F2"/>
    <w:rsid w:val="008C79ED"/>
    <w:rsid w:val="008D1565"/>
    <w:rsid w:val="008D2DEB"/>
    <w:rsid w:val="008D3DA8"/>
    <w:rsid w:val="008D7FCB"/>
    <w:rsid w:val="008E14B5"/>
    <w:rsid w:val="008E1AA4"/>
    <w:rsid w:val="008E20E5"/>
    <w:rsid w:val="008E2CF0"/>
    <w:rsid w:val="008E5017"/>
    <w:rsid w:val="008E66D7"/>
    <w:rsid w:val="008F0B5A"/>
    <w:rsid w:val="008F0BA2"/>
    <w:rsid w:val="008F11C8"/>
    <w:rsid w:val="008F128A"/>
    <w:rsid w:val="008F5236"/>
    <w:rsid w:val="00903979"/>
    <w:rsid w:val="009040E4"/>
    <w:rsid w:val="00904FDF"/>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6DC4"/>
    <w:rsid w:val="00937433"/>
    <w:rsid w:val="009376A3"/>
    <w:rsid w:val="009422E8"/>
    <w:rsid w:val="0094323D"/>
    <w:rsid w:val="00945C5C"/>
    <w:rsid w:val="00945EA5"/>
    <w:rsid w:val="0095162B"/>
    <w:rsid w:val="00952439"/>
    <w:rsid w:val="00953E19"/>
    <w:rsid w:val="00954866"/>
    <w:rsid w:val="00956E0B"/>
    <w:rsid w:val="00964114"/>
    <w:rsid w:val="00964302"/>
    <w:rsid w:val="00964845"/>
    <w:rsid w:val="0096666C"/>
    <w:rsid w:val="009668EF"/>
    <w:rsid w:val="00966FB4"/>
    <w:rsid w:val="00970C2D"/>
    <w:rsid w:val="00971B30"/>
    <w:rsid w:val="00981F64"/>
    <w:rsid w:val="00982C25"/>
    <w:rsid w:val="00983C00"/>
    <w:rsid w:val="00983CE3"/>
    <w:rsid w:val="00984481"/>
    <w:rsid w:val="00985272"/>
    <w:rsid w:val="009856C5"/>
    <w:rsid w:val="00990C35"/>
    <w:rsid w:val="009938E1"/>
    <w:rsid w:val="0099491D"/>
    <w:rsid w:val="00997F19"/>
    <w:rsid w:val="009A6539"/>
    <w:rsid w:val="009C4031"/>
    <w:rsid w:val="009C7583"/>
    <w:rsid w:val="009D018F"/>
    <w:rsid w:val="009D0370"/>
    <w:rsid w:val="009E27DA"/>
    <w:rsid w:val="009E381E"/>
    <w:rsid w:val="009E3F1C"/>
    <w:rsid w:val="009E5D1A"/>
    <w:rsid w:val="009F0C40"/>
    <w:rsid w:val="009F3B2F"/>
    <w:rsid w:val="009F3F1B"/>
    <w:rsid w:val="009F567E"/>
    <w:rsid w:val="009F7778"/>
    <w:rsid w:val="00A005C0"/>
    <w:rsid w:val="00A009D1"/>
    <w:rsid w:val="00A01822"/>
    <w:rsid w:val="00A02BA4"/>
    <w:rsid w:val="00A04F38"/>
    <w:rsid w:val="00A06BB0"/>
    <w:rsid w:val="00A10ECD"/>
    <w:rsid w:val="00A11CE6"/>
    <w:rsid w:val="00A12410"/>
    <w:rsid w:val="00A1278C"/>
    <w:rsid w:val="00A17434"/>
    <w:rsid w:val="00A20905"/>
    <w:rsid w:val="00A25BC2"/>
    <w:rsid w:val="00A26E82"/>
    <w:rsid w:val="00A27AC1"/>
    <w:rsid w:val="00A41FD9"/>
    <w:rsid w:val="00A44BA4"/>
    <w:rsid w:val="00A44DED"/>
    <w:rsid w:val="00A4554D"/>
    <w:rsid w:val="00A45CAC"/>
    <w:rsid w:val="00A462D3"/>
    <w:rsid w:val="00A46BCE"/>
    <w:rsid w:val="00A500AC"/>
    <w:rsid w:val="00A51EA3"/>
    <w:rsid w:val="00A53D2F"/>
    <w:rsid w:val="00A5580E"/>
    <w:rsid w:val="00A568F5"/>
    <w:rsid w:val="00A57A68"/>
    <w:rsid w:val="00A57F94"/>
    <w:rsid w:val="00A63A7A"/>
    <w:rsid w:val="00A64AD2"/>
    <w:rsid w:val="00A653E6"/>
    <w:rsid w:val="00A70D1B"/>
    <w:rsid w:val="00A759F8"/>
    <w:rsid w:val="00A75BFC"/>
    <w:rsid w:val="00A765C6"/>
    <w:rsid w:val="00A7722C"/>
    <w:rsid w:val="00A815E7"/>
    <w:rsid w:val="00A81FDD"/>
    <w:rsid w:val="00A8259D"/>
    <w:rsid w:val="00A82F42"/>
    <w:rsid w:val="00A84380"/>
    <w:rsid w:val="00A87EAA"/>
    <w:rsid w:val="00A960D6"/>
    <w:rsid w:val="00A97579"/>
    <w:rsid w:val="00A97A4B"/>
    <w:rsid w:val="00A97B98"/>
    <w:rsid w:val="00A97E81"/>
    <w:rsid w:val="00AA01DF"/>
    <w:rsid w:val="00AA04A6"/>
    <w:rsid w:val="00AA4C53"/>
    <w:rsid w:val="00AA5611"/>
    <w:rsid w:val="00AB119A"/>
    <w:rsid w:val="00AB1426"/>
    <w:rsid w:val="00AB1D1F"/>
    <w:rsid w:val="00AB4226"/>
    <w:rsid w:val="00AB6487"/>
    <w:rsid w:val="00AB7E6A"/>
    <w:rsid w:val="00AC0A85"/>
    <w:rsid w:val="00AC1117"/>
    <w:rsid w:val="00AC1436"/>
    <w:rsid w:val="00AC29B6"/>
    <w:rsid w:val="00AC6749"/>
    <w:rsid w:val="00AC67C2"/>
    <w:rsid w:val="00AD0085"/>
    <w:rsid w:val="00AD0D27"/>
    <w:rsid w:val="00AD3E4C"/>
    <w:rsid w:val="00AD44DF"/>
    <w:rsid w:val="00AD78FC"/>
    <w:rsid w:val="00AE084C"/>
    <w:rsid w:val="00AE26CC"/>
    <w:rsid w:val="00AE2B1F"/>
    <w:rsid w:val="00AE2C10"/>
    <w:rsid w:val="00AE3C6D"/>
    <w:rsid w:val="00AE441C"/>
    <w:rsid w:val="00AE47F9"/>
    <w:rsid w:val="00AE595C"/>
    <w:rsid w:val="00AF090D"/>
    <w:rsid w:val="00AF11D1"/>
    <w:rsid w:val="00AF21F6"/>
    <w:rsid w:val="00AF3E8A"/>
    <w:rsid w:val="00AF4BF7"/>
    <w:rsid w:val="00AF571B"/>
    <w:rsid w:val="00AF5EF4"/>
    <w:rsid w:val="00AF6737"/>
    <w:rsid w:val="00AF71FF"/>
    <w:rsid w:val="00AF7458"/>
    <w:rsid w:val="00B009B9"/>
    <w:rsid w:val="00B02C77"/>
    <w:rsid w:val="00B033CB"/>
    <w:rsid w:val="00B06A73"/>
    <w:rsid w:val="00B0760A"/>
    <w:rsid w:val="00B104DE"/>
    <w:rsid w:val="00B11688"/>
    <w:rsid w:val="00B11CFA"/>
    <w:rsid w:val="00B140C4"/>
    <w:rsid w:val="00B15193"/>
    <w:rsid w:val="00B15A0B"/>
    <w:rsid w:val="00B16286"/>
    <w:rsid w:val="00B16F5C"/>
    <w:rsid w:val="00B200D6"/>
    <w:rsid w:val="00B2262E"/>
    <w:rsid w:val="00B27C2C"/>
    <w:rsid w:val="00B3028B"/>
    <w:rsid w:val="00B34C37"/>
    <w:rsid w:val="00B370BA"/>
    <w:rsid w:val="00B43D80"/>
    <w:rsid w:val="00B4452E"/>
    <w:rsid w:val="00B44665"/>
    <w:rsid w:val="00B44E3C"/>
    <w:rsid w:val="00B51ABA"/>
    <w:rsid w:val="00B52AB5"/>
    <w:rsid w:val="00B54A2F"/>
    <w:rsid w:val="00B562CF"/>
    <w:rsid w:val="00B60143"/>
    <w:rsid w:val="00B60CB6"/>
    <w:rsid w:val="00B6271F"/>
    <w:rsid w:val="00B62977"/>
    <w:rsid w:val="00B67577"/>
    <w:rsid w:val="00B71A81"/>
    <w:rsid w:val="00B72B87"/>
    <w:rsid w:val="00B73EB0"/>
    <w:rsid w:val="00B74868"/>
    <w:rsid w:val="00B750CF"/>
    <w:rsid w:val="00B76203"/>
    <w:rsid w:val="00B76FD7"/>
    <w:rsid w:val="00B84BE9"/>
    <w:rsid w:val="00B84F8F"/>
    <w:rsid w:val="00B8550A"/>
    <w:rsid w:val="00B861CD"/>
    <w:rsid w:val="00B90678"/>
    <w:rsid w:val="00B906D7"/>
    <w:rsid w:val="00B92002"/>
    <w:rsid w:val="00B95ACF"/>
    <w:rsid w:val="00BA0F35"/>
    <w:rsid w:val="00BA1A70"/>
    <w:rsid w:val="00BA2865"/>
    <w:rsid w:val="00BA72F0"/>
    <w:rsid w:val="00BA75E5"/>
    <w:rsid w:val="00BB133D"/>
    <w:rsid w:val="00BB1E76"/>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656"/>
    <w:rsid w:val="00C31BF8"/>
    <w:rsid w:val="00C33AE6"/>
    <w:rsid w:val="00C33B6F"/>
    <w:rsid w:val="00C348A1"/>
    <w:rsid w:val="00C437A5"/>
    <w:rsid w:val="00C43862"/>
    <w:rsid w:val="00C44588"/>
    <w:rsid w:val="00C54289"/>
    <w:rsid w:val="00C603F4"/>
    <w:rsid w:val="00C61439"/>
    <w:rsid w:val="00C63B11"/>
    <w:rsid w:val="00C64F65"/>
    <w:rsid w:val="00C66143"/>
    <w:rsid w:val="00C76025"/>
    <w:rsid w:val="00C8084D"/>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1FBA"/>
    <w:rsid w:val="00CB3294"/>
    <w:rsid w:val="00CB3BD5"/>
    <w:rsid w:val="00CB5680"/>
    <w:rsid w:val="00CB5B4F"/>
    <w:rsid w:val="00CB761A"/>
    <w:rsid w:val="00CB7695"/>
    <w:rsid w:val="00CC0310"/>
    <w:rsid w:val="00CC0B6E"/>
    <w:rsid w:val="00CC1F6C"/>
    <w:rsid w:val="00CC2416"/>
    <w:rsid w:val="00CC4BD8"/>
    <w:rsid w:val="00CC68B4"/>
    <w:rsid w:val="00CC7149"/>
    <w:rsid w:val="00CD1A39"/>
    <w:rsid w:val="00CD3FC9"/>
    <w:rsid w:val="00CD5945"/>
    <w:rsid w:val="00CD7A37"/>
    <w:rsid w:val="00CE13E9"/>
    <w:rsid w:val="00CE1DA2"/>
    <w:rsid w:val="00CE1F3C"/>
    <w:rsid w:val="00CE48AA"/>
    <w:rsid w:val="00CE6372"/>
    <w:rsid w:val="00CE65E9"/>
    <w:rsid w:val="00CF1C80"/>
    <w:rsid w:val="00CF3869"/>
    <w:rsid w:val="00CF4895"/>
    <w:rsid w:val="00CF6C91"/>
    <w:rsid w:val="00CF6FF0"/>
    <w:rsid w:val="00D011C6"/>
    <w:rsid w:val="00D03416"/>
    <w:rsid w:val="00D035DF"/>
    <w:rsid w:val="00D03B25"/>
    <w:rsid w:val="00D04933"/>
    <w:rsid w:val="00D058E5"/>
    <w:rsid w:val="00D076A4"/>
    <w:rsid w:val="00D07BDB"/>
    <w:rsid w:val="00D11571"/>
    <w:rsid w:val="00D1545C"/>
    <w:rsid w:val="00D23C2E"/>
    <w:rsid w:val="00D23FA3"/>
    <w:rsid w:val="00D2492E"/>
    <w:rsid w:val="00D304BC"/>
    <w:rsid w:val="00D30BF8"/>
    <w:rsid w:val="00D30D7A"/>
    <w:rsid w:val="00D30F21"/>
    <w:rsid w:val="00D32941"/>
    <w:rsid w:val="00D32D80"/>
    <w:rsid w:val="00D32D88"/>
    <w:rsid w:val="00D33777"/>
    <w:rsid w:val="00D3510C"/>
    <w:rsid w:val="00D3527A"/>
    <w:rsid w:val="00D41174"/>
    <w:rsid w:val="00D42093"/>
    <w:rsid w:val="00D4258D"/>
    <w:rsid w:val="00D4599A"/>
    <w:rsid w:val="00D47562"/>
    <w:rsid w:val="00D538E3"/>
    <w:rsid w:val="00D5473D"/>
    <w:rsid w:val="00D54C3D"/>
    <w:rsid w:val="00D553B1"/>
    <w:rsid w:val="00D60586"/>
    <w:rsid w:val="00D605C1"/>
    <w:rsid w:val="00D63934"/>
    <w:rsid w:val="00D74F16"/>
    <w:rsid w:val="00D772C1"/>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B7B85"/>
    <w:rsid w:val="00DC2FA3"/>
    <w:rsid w:val="00DC3377"/>
    <w:rsid w:val="00DC639E"/>
    <w:rsid w:val="00DC6FFB"/>
    <w:rsid w:val="00DC7798"/>
    <w:rsid w:val="00DC79CA"/>
    <w:rsid w:val="00DD08B7"/>
    <w:rsid w:val="00DD3821"/>
    <w:rsid w:val="00DD67B5"/>
    <w:rsid w:val="00DD6996"/>
    <w:rsid w:val="00DE2E90"/>
    <w:rsid w:val="00DE3E66"/>
    <w:rsid w:val="00DE6451"/>
    <w:rsid w:val="00DE6BF6"/>
    <w:rsid w:val="00DE7B12"/>
    <w:rsid w:val="00DF13AE"/>
    <w:rsid w:val="00DF1AB8"/>
    <w:rsid w:val="00DF60AF"/>
    <w:rsid w:val="00DF70CA"/>
    <w:rsid w:val="00E0405C"/>
    <w:rsid w:val="00E05266"/>
    <w:rsid w:val="00E06AEC"/>
    <w:rsid w:val="00E06EF8"/>
    <w:rsid w:val="00E11DE0"/>
    <w:rsid w:val="00E128F4"/>
    <w:rsid w:val="00E155B4"/>
    <w:rsid w:val="00E1711E"/>
    <w:rsid w:val="00E23016"/>
    <w:rsid w:val="00E23293"/>
    <w:rsid w:val="00E235B8"/>
    <w:rsid w:val="00E23DDC"/>
    <w:rsid w:val="00E23F8D"/>
    <w:rsid w:val="00E24E8A"/>
    <w:rsid w:val="00E25F29"/>
    <w:rsid w:val="00E26C68"/>
    <w:rsid w:val="00E30D42"/>
    <w:rsid w:val="00E315E3"/>
    <w:rsid w:val="00E31A2F"/>
    <w:rsid w:val="00E32E21"/>
    <w:rsid w:val="00E32F96"/>
    <w:rsid w:val="00E33056"/>
    <w:rsid w:val="00E336D7"/>
    <w:rsid w:val="00E33A2A"/>
    <w:rsid w:val="00E42552"/>
    <w:rsid w:val="00E42C2F"/>
    <w:rsid w:val="00E433D6"/>
    <w:rsid w:val="00E52931"/>
    <w:rsid w:val="00E53022"/>
    <w:rsid w:val="00E53378"/>
    <w:rsid w:val="00E54884"/>
    <w:rsid w:val="00E610E6"/>
    <w:rsid w:val="00E613F8"/>
    <w:rsid w:val="00E61711"/>
    <w:rsid w:val="00E66F07"/>
    <w:rsid w:val="00E67EDA"/>
    <w:rsid w:val="00E71649"/>
    <w:rsid w:val="00E729CA"/>
    <w:rsid w:val="00E74324"/>
    <w:rsid w:val="00E747B8"/>
    <w:rsid w:val="00E82DEF"/>
    <w:rsid w:val="00E849B5"/>
    <w:rsid w:val="00E86041"/>
    <w:rsid w:val="00E864EA"/>
    <w:rsid w:val="00E912A7"/>
    <w:rsid w:val="00E93065"/>
    <w:rsid w:val="00E95E41"/>
    <w:rsid w:val="00E97A3E"/>
    <w:rsid w:val="00EA047C"/>
    <w:rsid w:val="00EA1188"/>
    <w:rsid w:val="00EA4777"/>
    <w:rsid w:val="00EA5F24"/>
    <w:rsid w:val="00EB3353"/>
    <w:rsid w:val="00EB62A2"/>
    <w:rsid w:val="00EC2D2B"/>
    <w:rsid w:val="00EC3704"/>
    <w:rsid w:val="00EC441B"/>
    <w:rsid w:val="00EC512C"/>
    <w:rsid w:val="00EC5CCA"/>
    <w:rsid w:val="00EC6DB9"/>
    <w:rsid w:val="00EC6F73"/>
    <w:rsid w:val="00ED113F"/>
    <w:rsid w:val="00ED27C0"/>
    <w:rsid w:val="00ED3314"/>
    <w:rsid w:val="00ED72DF"/>
    <w:rsid w:val="00EE0D14"/>
    <w:rsid w:val="00EE40E9"/>
    <w:rsid w:val="00EE7209"/>
    <w:rsid w:val="00EE747B"/>
    <w:rsid w:val="00EF0015"/>
    <w:rsid w:val="00EF0B84"/>
    <w:rsid w:val="00EF2140"/>
    <w:rsid w:val="00EF62E0"/>
    <w:rsid w:val="00EF79AA"/>
    <w:rsid w:val="00EF7F7E"/>
    <w:rsid w:val="00F00911"/>
    <w:rsid w:val="00F00C45"/>
    <w:rsid w:val="00F01D61"/>
    <w:rsid w:val="00F0274A"/>
    <w:rsid w:val="00F04606"/>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46379"/>
    <w:rsid w:val="00F508E0"/>
    <w:rsid w:val="00F50D9F"/>
    <w:rsid w:val="00F521C7"/>
    <w:rsid w:val="00F560BE"/>
    <w:rsid w:val="00F56899"/>
    <w:rsid w:val="00F57CCB"/>
    <w:rsid w:val="00F6155E"/>
    <w:rsid w:val="00F62D10"/>
    <w:rsid w:val="00F64EC7"/>
    <w:rsid w:val="00F67C00"/>
    <w:rsid w:val="00F8115F"/>
    <w:rsid w:val="00F8219D"/>
    <w:rsid w:val="00F825A4"/>
    <w:rsid w:val="00F84F73"/>
    <w:rsid w:val="00F8595A"/>
    <w:rsid w:val="00F87F49"/>
    <w:rsid w:val="00F91095"/>
    <w:rsid w:val="00FA0616"/>
    <w:rsid w:val="00FA2A04"/>
    <w:rsid w:val="00FB14DC"/>
    <w:rsid w:val="00FB265D"/>
    <w:rsid w:val="00FB4520"/>
    <w:rsid w:val="00FB54AF"/>
    <w:rsid w:val="00FC2417"/>
    <w:rsid w:val="00FC27AD"/>
    <w:rsid w:val="00FC37A0"/>
    <w:rsid w:val="00FC4CB1"/>
    <w:rsid w:val="00FC68E9"/>
    <w:rsid w:val="00FC6EAE"/>
    <w:rsid w:val="00FD2A90"/>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A281051"/>
    <w:rsid w:val="5B2AA06C"/>
    <w:rsid w:val="660DF95B"/>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200588">
      <w:bodyDiv w:val="1"/>
      <w:marLeft w:val="0"/>
      <w:marRight w:val="0"/>
      <w:marTop w:val="0"/>
      <w:marBottom w:val="0"/>
      <w:divBdr>
        <w:top w:val="none" w:sz="0" w:space="0" w:color="auto"/>
        <w:left w:val="none" w:sz="0" w:space="0" w:color="auto"/>
        <w:bottom w:val="none" w:sz="0" w:space="0" w:color="auto"/>
        <w:right w:val="none" w:sz="0" w:space="0" w:color="auto"/>
      </w:divBdr>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39274737">
      <w:bodyDiv w:val="1"/>
      <w:marLeft w:val="0"/>
      <w:marRight w:val="0"/>
      <w:marTop w:val="0"/>
      <w:marBottom w:val="0"/>
      <w:divBdr>
        <w:top w:val="none" w:sz="0" w:space="0" w:color="auto"/>
        <w:left w:val="none" w:sz="0" w:space="0" w:color="auto"/>
        <w:bottom w:val="none" w:sz="0" w:space="0" w:color="auto"/>
        <w:right w:val="none" w:sz="0" w:space="0" w:color="auto"/>
      </w:divBdr>
      <w:divsChild>
        <w:div w:id="290592528">
          <w:marLeft w:val="0"/>
          <w:marRight w:val="0"/>
          <w:marTop w:val="0"/>
          <w:marBottom w:val="0"/>
          <w:divBdr>
            <w:top w:val="none" w:sz="0" w:space="0" w:color="auto"/>
            <w:left w:val="none" w:sz="0" w:space="0" w:color="auto"/>
            <w:bottom w:val="none" w:sz="0" w:space="0" w:color="auto"/>
            <w:right w:val="none" w:sz="0" w:space="0" w:color="auto"/>
          </w:divBdr>
        </w:div>
      </w:divsChild>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8b0a313c3d7945ae0a84cdf1bca76bd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e71f1c277a42e695c4889453dc194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file>

<file path=customXml/item6.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EFD8E01C-E0AC-40AE-96B7-010177ADD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A3BB-D496-4389-BAC3-03144E21D9C2}">
  <ds:schemaRefs>
    <ds:schemaRef ds:uri="http://schemas.openxmlformats.org/officeDocument/2006/bibliography"/>
  </ds:schemaRefs>
</ds:datastoreItem>
</file>

<file path=customXml/itemProps4.xml><?xml version="1.0" encoding="utf-8"?>
<ds:datastoreItem xmlns:ds="http://schemas.openxmlformats.org/officeDocument/2006/customXml" ds:itemID="{12D9A5C6-5EF2-4FBB-BF11-8C2E4A76EAE5}">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customXml/itemProps6.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8</TotalTime>
  <Pages>18</Pages>
  <Words>6336</Words>
  <Characters>36120</Characters>
  <Application>Microsoft Office Word</Application>
  <DocSecurity>0</DocSecurity>
  <Lines>301</Lines>
  <Paragraphs>84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Beáta Škanderová</cp:lastModifiedBy>
  <cp:revision>8</cp:revision>
  <cp:lastPrinted>2025-01-29T09:56:00Z</cp:lastPrinted>
  <dcterms:created xsi:type="dcterms:W3CDTF">2026-02-12T08:25:00Z</dcterms:created>
  <dcterms:modified xsi:type="dcterms:W3CDTF">2026-02-19T09:48:00Z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