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77777777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77777777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62086CFF" w14:textId="24DD0DC1" w:rsidR="009F4E0B" w:rsidRPr="0012618F" w:rsidRDefault="00131F5D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67CA5">
              <w:rPr>
                <w:rFonts w:ascii="Tahoma" w:hAnsi="Tahoma" w:cs="Tahoma"/>
                <w:sz w:val="20"/>
                <w:szCs w:val="20"/>
              </w:rPr>
              <w:t>Stavební úpravy prostor před zasedací místností zastupitelstva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7173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5F0A02DD" w:rsidR="009F4E0B" w:rsidRPr="004F6E29" w:rsidRDefault="007C08DD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C08DD">
              <w:rPr>
                <w:rFonts w:ascii="Tahoma" w:hAnsi="Tahoma" w:cs="Tahoma"/>
                <w:sz w:val="20"/>
                <w:szCs w:val="20"/>
              </w:rPr>
              <w:t>Bc. Martin Henč, 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50346B77" w14:textId="77777777" w:rsidR="006412EC" w:rsidRDefault="006412EC" w:rsidP="009A436A">
      <w:pPr>
        <w:rPr>
          <w:rFonts w:ascii="Tahoma" w:hAnsi="Tahoma" w:cs="Tahoma"/>
          <w:sz w:val="20"/>
          <w:szCs w:val="20"/>
        </w:rPr>
      </w:pPr>
    </w:p>
    <w:p w14:paraId="0769C23E" w14:textId="77777777" w:rsidR="006412EC" w:rsidRDefault="006412EC" w:rsidP="009A436A">
      <w:pPr>
        <w:rPr>
          <w:rFonts w:ascii="Tahoma" w:hAnsi="Tahoma" w:cs="Tahoma"/>
          <w:sz w:val="20"/>
          <w:szCs w:val="20"/>
        </w:rPr>
      </w:pPr>
    </w:p>
    <w:p w14:paraId="5BFE32C8" w14:textId="77777777" w:rsidR="006412EC" w:rsidRDefault="006412EC" w:rsidP="009A436A">
      <w:pPr>
        <w:rPr>
          <w:rFonts w:ascii="Tahoma" w:hAnsi="Tahoma" w:cs="Tahoma"/>
          <w:sz w:val="20"/>
          <w:szCs w:val="20"/>
        </w:rPr>
      </w:pPr>
    </w:p>
    <w:p w14:paraId="0836E75D" w14:textId="77777777" w:rsidR="006412EC" w:rsidRDefault="006412EC" w:rsidP="009A436A">
      <w:pPr>
        <w:rPr>
          <w:rFonts w:ascii="Tahoma" w:hAnsi="Tahoma" w:cs="Tahoma"/>
          <w:sz w:val="20"/>
          <w:szCs w:val="20"/>
        </w:rPr>
      </w:pPr>
    </w:p>
    <w:p w14:paraId="3E349FA6" w14:textId="77777777" w:rsidR="006412EC" w:rsidRDefault="006412EC" w:rsidP="009A436A">
      <w:pPr>
        <w:rPr>
          <w:rFonts w:ascii="Tahoma" w:hAnsi="Tahoma" w:cs="Tahoma"/>
          <w:sz w:val="20"/>
          <w:szCs w:val="20"/>
        </w:rPr>
      </w:pPr>
    </w:p>
    <w:p w14:paraId="618FD7B3" w14:textId="77777777" w:rsidR="006412EC" w:rsidRDefault="006412EC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77777777" w:rsidR="009F4E0B" w:rsidRPr="0036762B" w:rsidRDefault="00EC24A9" w:rsidP="00EC24A9">
    <w:pPr>
      <w:pStyle w:val="Zhlav"/>
      <w:tabs>
        <w:tab w:val="clear" w:pos="4536"/>
        <w:tab w:val="clear" w:pos="9072"/>
      </w:tabs>
      <w:ind w:left="-1077" w:right="44"/>
      <w:jc w:val="right"/>
      <w:rPr>
        <w:rFonts w:ascii="Tahoma" w:hAnsi="Tahoma" w:cs="Tahoma"/>
      </w:rPr>
    </w:pPr>
    <w:r w:rsidRPr="00704A21">
      <w:rPr>
        <w:noProof/>
      </w:rPr>
      <w:drawing>
        <wp:inline distT="0" distB="0" distL="0" distR="0" wp14:anchorId="66ADF987" wp14:editId="3B4AA48F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31F5D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74126"/>
    <w:rsid w:val="0029751B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12EC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08DD"/>
    <w:rsid w:val="007C53FB"/>
    <w:rsid w:val="007C5BD8"/>
    <w:rsid w:val="007D140C"/>
    <w:rsid w:val="007D53DA"/>
    <w:rsid w:val="007D6C9D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D4F60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0B23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13</cp:revision>
  <cp:lastPrinted>2019-01-10T09:48:00Z</cp:lastPrinted>
  <dcterms:created xsi:type="dcterms:W3CDTF">2025-06-13T08:21:00Z</dcterms:created>
  <dcterms:modified xsi:type="dcterms:W3CDTF">2026-03-02T13:09:00Z</dcterms:modified>
</cp:coreProperties>
</file>