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6509C3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</w:t>
      </w:r>
      <w:r w:rsidR="00B84513">
        <w:rPr>
          <w:rFonts w:ascii="Cambria" w:hAnsi="Cambria" w:cs="Arial"/>
          <w:bCs/>
          <w:i/>
          <w:iCs/>
          <w:sz w:val="22"/>
          <w:szCs w:val="22"/>
        </w:rPr>
        <w:t>twa Kluczbork w roku 2026</w:t>
      </w:r>
      <w:r>
        <w:rPr>
          <w:rFonts w:ascii="Cambria" w:hAnsi="Cambria" w:cs="Arial"/>
          <w:bCs/>
          <w:sz w:val="22"/>
          <w:szCs w:val="22"/>
        </w:rPr>
        <w:t xml:space="preserve">” Pakiet </w:t>
      </w:r>
      <w:r w:rsidR="00135BD0">
        <w:rPr>
          <w:rFonts w:ascii="Cambria" w:hAnsi="Cambria" w:cs="Arial"/>
          <w:bCs/>
          <w:sz w:val="22"/>
          <w:szCs w:val="22"/>
        </w:rPr>
        <w:t>MPG</w:t>
      </w: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2754" w14:textId="77777777" w:rsidR="006C3280" w:rsidRDefault="006C3280">
      <w:r>
        <w:separator/>
      </w:r>
    </w:p>
  </w:endnote>
  <w:endnote w:type="continuationSeparator" w:id="0">
    <w:p w14:paraId="6B5D8473" w14:textId="77777777" w:rsidR="006C3280" w:rsidRDefault="006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3562BF5D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5BD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948B0" w14:textId="77777777" w:rsidR="006C3280" w:rsidRDefault="006C3280">
      <w:r>
        <w:separator/>
      </w:r>
    </w:p>
  </w:footnote>
  <w:footnote w:type="continuationSeparator" w:id="0">
    <w:p w14:paraId="7463D8A1" w14:textId="77777777" w:rsidR="006C3280" w:rsidRDefault="006C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35BD0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695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80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51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2026-01-20T07:42:00Z</dcterms:created>
  <dcterms:modified xsi:type="dcterms:W3CDTF">2026-01-20T07:42:00Z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