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6DE5AEB" w:rsidR="00B84D5A" w:rsidRPr="00B76D96" w:rsidRDefault="00B84D5A" w:rsidP="006C590B">
      <w:pPr>
        <w:spacing w:before="120"/>
        <w:jc w:val="right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/>
          <w:bCs/>
          <w:color w:val="000000" w:themeColor="text1"/>
          <w:sz w:val="22"/>
          <w:szCs w:val="22"/>
        </w:rPr>
        <w:t xml:space="preserve">Załącznik nr </w:t>
      </w:r>
      <w:r w:rsidR="00957981" w:rsidRPr="00B76D96">
        <w:rPr>
          <w:rFonts w:ascii="Cambria" w:hAnsi="Cambria" w:cs="Arial"/>
          <w:b/>
          <w:bCs/>
          <w:color w:val="000000" w:themeColor="text1"/>
          <w:sz w:val="22"/>
          <w:szCs w:val="22"/>
        </w:rPr>
        <w:t>7</w:t>
      </w:r>
      <w:r w:rsidR="00A20135" w:rsidRPr="00B76D96">
        <w:rPr>
          <w:rFonts w:ascii="Cambria" w:hAnsi="Cambria" w:cs="Arial"/>
          <w:b/>
          <w:bCs/>
          <w:color w:val="000000" w:themeColor="text1"/>
          <w:sz w:val="22"/>
          <w:szCs w:val="22"/>
        </w:rPr>
        <w:t>a</w:t>
      </w:r>
      <w:r w:rsidRPr="00B76D96">
        <w:rPr>
          <w:rFonts w:ascii="Cambria" w:hAnsi="Cambria" w:cs="Arial"/>
          <w:b/>
          <w:bCs/>
          <w:color w:val="000000" w:themeColor="text1"/>
          <w:sz w:val="22"/>
          <w:szCs w:val="22"/>
        </w:rPr>
        <w:t xml:space="preserve"> do SWZ </w:t>
      </w:r>
    </w:p>
    <w:p w14:paraId="371BB0E1" w14:textId="77777777" w:rsidR="00B84D5A" w:rsidRPr="00B76D96" w:rsidRDefault="00B84D5A" w:rsidP="006C590B">
      <w:pPr>
        <w:spacing w:before="120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14:paraId="3C5D66AE" w14:textId="77777777" w:rsidR="00B84D5A" w:rsidRPr="00B76D96" w:rsidRDefault="00B84D5A" w:rsidP="006C590B">
      <w:pPr>
        <w:spacing w:before="120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14:paraId="6638EADD" w14:textId="77777777" w:rsidR="00B84D5A" w:rsidRPr="00B76D96" w:rsidRDefault="00B84D5A" w:rsidP="006C590B">
      <w:pPr>
        <w:spacing w:before="120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14:paraId="30970F55" w14:textId="77777777" w:rsidR="00B84D5A" w:rsidRPr="00B76D96" w:rsidRDefault="00B84D5A" w:rsidP="006C590B">
      <w:pPr>
        <w:spacing w:before="120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14:paraId="2E33EAB3" w14:textId="21BDCAF2" w:rsidR="00B84D5A" w:rsidRPr="00B76D96" w:rsidRDefault="00B84D5A" w:rsidP="006C590B">
      <w:pPr>
        <w:spacing w:before="120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(Nazwa i adres </w:t>
      </w:r>
      <w:r w:rsidR="00D56351"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podmiotu udostępniającego zasoby </w:t>
      </w:r>
      <w:r w:rsidR="00956AAB" w:rsidRPr="00B76D96">
        <w:rPr>
          <w:rFonts w:ascii="Cambria" w:hAnsi="Cambria" w:cs="Arial"/>
          <w:bCs/>
          <w:color w:val="000000" w:themeColor="text1"/>
          <w:sz w:val="22"/>
          <w:szCs w:val="22"/>
        </w:rPr>
        <w:t>W</w:t>
      </w: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>ykonawcy</w:t>
      </w:r>
      <w:r w:rsidR="008A095A" w:rsidRPr="00B76D96">
        <w:rPr>
          <w:rFonts w:ascii="Cambria" w:hAnsi="Cambria" w:cs="Arial"/>
          <w:bCs/>
          <w:color w:val="000000" w:themeColor="text1"/>
          <w:sz w:val="22"/>
          <w:szCs w:val="22"/>
        </w:rPr>
        <w:t>)</w:t>
      </w:r>
    </w:p>
    <w:p w14:paraId="18BF9F0F" w14:textId="77777777" w:rsidR="00B84D5A" w:rsidRPr="00B76D96" w:rsidRDefault="00B84D5A" w:rsidP="006C590B">
      <w:pPr>
        <w:spacing w:before="120"/>
        <w:jc w:val="right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14:paraId="0A45C79D" w14:textId="77777777" w:rsidR="00B84D5A" w:rsidRPr="00B76D96" w:rsidRDefault="00B84D5A" w:rsidP="006C590B">
      <w:pPr>
        <w:spacing w:before="120"/>
        <w:jc w:val="right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>_____________________________________________, dnia _____________ r.</w:t>
      </w:r>
    </w:p>
    <w:p w14:paraId="32077840" w14:textId="2A596263" w:rsidR="00B84D5A" w:rsidRPr="00B76D96" w:rsidRDefault="00B84D5A" w:rsidP="006C590B">
      <w:pPr>
        <w:spacing w:before="120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14:paraId="42203D84" w14:textId="77777777" w:rsidR="005977C0" w:rsidRPr="00B76D96" w:rsidRDefault="005977C0" w:rsidP="006C590B">
      <w:pPr>
        <w:spacing w:before="120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14:paraId="639CFB27" w14:textId="77777777" w:rsidR="00B84D5A" w:rsidRPr="00B76D96" w:rsidRDefault="00B84D5A" w:rsidP="006C590B">
      <w:pPr>
        <w:spacing w:before="120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</w:p>
    <w:p w14:paraId="185BE116" w14:textId="29410CFF" w:rsidR="00B84D5A" w:rsidRPr="00B76D96" w:rsidRDefault="00B84D5A" w:rsidP="006C590B">
      <w:pPr>
        <w:spacing w:before="120"/>
        <w:jc w:val="center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/>
          <w:bCs/>
          <w:color w:val="000000" w:themeColor="text1"/>
          <w:sz w:val="22"/>
          <w:szCs w:val="22"/>
        </w:rPr>
        <w:t xml:space="preserve">OŚWIADCZENIE </w:t>
      </w:r>
      <w:r w:rsidRPr="00B76D96">
        <w:rPr>
          <w:rFonts w:ascii="Cambria" w:hAnsi="Cambria" w:cs="Arial"/>
          <w:b/>
          <w:bCs/>
          <w:color w:val="000000" w:themeColor="text1"/>
          <w:sz w:val="22"/>
          <w:szCs w:val="22"/>
        </w:rPr>
        <w:br/>
        <w:t xml:space="preserve">O AKTUALNOŚCI INFORMACJI ZAWARTYCH W OŚWIADCZENIU, O KTÓRYM MOWA </w:t>
      </w:r>
      <w:r w:rsidR="00956AAB" w:rsidRPr="00B76D96">
        <w:rPr>
          <w:rFonts w:ascii="Cambria" w:hAnsi="Cambria" w:cs="Arial"/>
          <w:b/>
          <w:bCs/>
          <w:color w:val="000000" w:themeColor="text1"/>
          <w:sz w:val="22"/>
          <w:szCs w:val="22"/>
        </w:rPr>
        <w:br/>
      </w:r>
      <w:r w:rsidRPr="00B76D96">
        <w:rPr>
          <w:rFonts w:ascii="Cambria" w:hAnsi="Cambria" w:cs="Arial"/>
          <w:b/>
          <w:bCs/>
          <w:color w:val="000000" w:themeColor="text1"/>
          <w:sz w:val="22"/>
          <w:szCs w:val="22"/>
        </w:rPr>
        <w:t>W ART. 125 UST. 1 PZP W ZAKRESIE PODSTAW WYKLUCZENIA Z POSTĘPOWANIA</w:t>
      </w:r>
    </w:p>
    <w:p w14:paraId="17D6BB46" w14:textId="77777777" w:rsidR="00B84D5A" w:rsidRPr="00B76D96" w:rsidRDefault="00B84D5A" w:rsidP="006C590B">
      <w:pPr>
        <w:spacing w:before="120"/>
        <w:jc w:val="center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</w:p>
    <w:p w14:paraId="23DB1B56" w14:textId="3F1334B4" w:rsidR="00B84D5A" w:rsidRPr="00B76D96" w:rsidRDefault="00B84D5A" w:rsidP="006C590B">
      <w:pPr>
        <w:spacing w:before="120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W związku z </w:t>
      </w:r>
      <w:r w:rsidR="00D56351" w:rsidRPr="00B76D96">
        <w:rPr>
          <w:rFonts w:ascii="Cambria" w:hAnsi="Cambria" w:cs="Arial"/>
          <w:bCs/>
          <w:color w:val="000000" w:themeColor="text1"/>
          <w:sz w:val="22"/>
          <w:szCs w:val="22"/>
        </w:rPr>
        <w:t>udostępnianiem zasobów Wykonawcy, który złożył Ofertę</w:t>
      </w:r>
      <w:r w:rsidR="00B60B0E"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w postępowaniu </w:t>
      </w:r>
      <w:r w:rsidR="00D56351" w:rsidRPr="00B76D96">
        <w:rPr>
          <w:rFonts w:ascii="Cambria" w:hAnsi="Cambria" w:cs="Arial"/>
          <w:bCs/>
          <w:color w:val="000000" w:themeColor="text1"/>
          <w:sz w:val="22"/>
          <w:szCs w:val="22"/>
        </w:rPr>
        <w:br/>
      </w: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o udzielenie zamówienia publicznego prowadzonym w trybie przetargu nieograniczonego na </w:t>
      </w:r>
      <w:r w:rsidR="00A20135" w:rsidRPr="00B76D96">
        <w:rPr>
          <w:rFonts w:ascii="Cambria" w:hAnsi="Cambria" w:cstheme="majorHAnsi"/>
          <w:b/>
          <w:bCs/>
          <w:i/>
          <w:color w:val="000000" w:themeColor="text1"/>
          <w:sz w:val="22"/>
          <w:szCs w:val="22"/>
        </w:rPr>
        <w:t>„</w:t>
      </w:r>
      <w:r w:rsidR="00A20135" w:rsidRPr="00B76D96">
        <w:rPr>
          <w:rFonts w:ascii="Cambria" w:hAnsi="Cambria" w:cstheme="majorHAnsi"/>
          <w:b/>
          <w:i/>
          <w:color w:val="000000" w:themeColor="text1"/>
          <w:sz w:val="22"/>
          <w:szCs w:val="22"/>
          <w:lang w:eastAsia="zh-CN"/>
        </w:rPr>
        <w:t>Wykonanie kompletnej dokumentacji projektowej wraz z uzyskaniem wszystkich decyzji administracyjnych niezbędnych do przeprowadzania robót budowlanych i wykonanie robót budowlanych realizowanych w Nadleśnictwie Koniecpol</w:t>
      </w:r>
      <w:r w:rsidR="00A20135" w:rsidRPr="00B76D96">
        <w:rPr>
          <w:rFonts w:ascii="Cambria" w:hAnsi="Cambria" w:cstheme="majorHAnsi"/>
          <w:b/>
          <w:bCs/>
          <w:i/>
          <w:color w:val="000000" w:themeColor="text1"/>
          <w:sz w:val="22"/>
          <w:szCs w:val="22"/>
        </w:rPr>
        <w:t>”</w:t>
      </w:r>
    </w:p>
    <w:p w14:paraId="52BFA6B3" w14:textId="77777777" w:rsidR="00B84D5A" w:rsidRPr="00B76D96" w:rsidRDefault="00B84D5A" w:rsidP="006C590B">
      <w:pPr>
        <w:spacing w:before="120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B76D96" w:rsidRDefault="00B84D5A" w:rsidP="006C590B">
      <w:pPr>
        <w:spacing w:before="120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>działając w imieniu i na rzecz</w:t>
      </w:r>
    </w:p>
    <w:p w14:paraId="2CBC6199" w14:textId="77777777" w:rsidR="00B84D5A" w:rsidRPr="00B76D96" w:rsidRDefault="00B84D5A" w:rsidP="006C590B">
      <w:pPr>
        <w:spacing w:before="120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E5EB1F0" w:rsidR="00B84D5A" w:rsidRPr="00B76D96" w:rsidRDefault="00B84D5A" w:rsidP="006C590B">
      <w:pPr>
        <w:spacing w:before="120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>oświadczam, że informacje zawarte w  oświadczeniu, o którym mowa w art. 125 ust. 1  ustawy  z dnia 11 września 2019 r.</w:t>
      </w:r>
      <w:r w:rsidR="009D0116"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 – Prawo zamówień publicznych</w:t>
      </w: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 (</w:t>
      </w:r>
      <w:r w:rsidR="00B440C5" w:rsidRPr="00B76D96">
        <w:rPr>
          <w:rFonts w:ascii="Cambria" w:hAnsi="Cambria" w:cs="Arial"/>
          <w:bCs/>
          <w:color w:val="000000" w:themeColor="text1"/>
          <w:sz w:val="22"/>
          <w:szCs w:val="22"/>
        </w:rPr>
        <w:t>tekst jedn.: Dz. U. z 202</w:t>
      </w:r>
      <w:r w:rsidR="00956AAB" w:rsidRPr="00B76D96">
        <w:rPr>
          <w:rFonts w:ascii="Cambria" w:hAnsi="Cambria" w:cs="Arial"/>
          <w:bCs/>
          <w:color w:val="000000" w:themeColor="text1"/>
          <w:sz w:val="22"/>
          <w:szCs w:val="22"/>
        </w:rPr>
        <w:t>4</w:t>
      </w:r>
      <w:r w:rsidR="00B440C5"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 r. </w:t>
      </w:r>
      <w:r w:rsidR="00956AAB" w:rsidRPr="00B76D96">
        <w:rPr>
          <w:rFonts w:ascii="Cambria" w:hAnsi="Cambria" w:cs="Arial"/>
          <w:bCs/>
          <w:color w:val="000000" w:themeColor="text1"/>
          <w:sz w:val="22"/>
          <w:szCs w:val="22"/>
        </w:rPr>
        <w:br/>
      </w:r>
      <w:r w:rsidR="00B440C5"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poz. </w:t>
      </w:r>
      <w:r w:rsidR="00956AAB" w:rsidRPr="00B76D96">
        <w:rPr>
          <w:rFonts w:ascii="Cambria" w:hAnsi="Cambria" w:cs="Arial"/>
          <w:bCs/>
          <w:color w:val="000000" w:themeColor="text1"/>
          <w:sz w:val="22"/>
          <w:szCs w:val="22"/>
        </w:rPr>
        <w:t>1320</w:t>
      </w:r>
      <w:r w:rsidR="008A095A"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 z późniejszymi zmianami</w:t>
      </w:r>
      <w:r w:rsidR="00994C31"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 </w:t>
      </w: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- „PZP”) przedłożonym przez </w:t>
      </w:r>
      <w:r w:rsidR="00D56351" w:rsidRPr="00B76D96">
        <w:rPr>
          <w:rFonts w:ascii="Cambria" w:hAnsi="Cambria" w:cs="Arial"/>
          <w:bCs/>
          <w:color w:val="000000" w:themeColor="text1"/>
          <w:sz w:val="22"/>
          <w:szCs w:val="22"/>
        </w:rPr>
        <w:t>nas</w:t>
      </w: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, są aktualne </w:t>
      </w:r>
      <w:r w:rsidR="008A095A" w:rsidRPr="00B76D96">
        <w:rPr>
          <w:rFonts w:ascii="Cambria" w:hAnsi="Cambria" w:cs="Arial"/>
          <w:bCs/>
          <w:color w:val="000000" w:themeColor="text1"/>
          <w:sz w:val="22"/>
          <w:szCs w:val="22"/>
        </w:rPr>
        <w:br/>
      </w: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w zakresie podstaw wykluczenia z postępowania </w:t>
      </w:r>
      <w:r w:rsidR="00BA724D"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wskazanych przez Zamawiającego, </w:t>
      </w:r>
      <w:r w:rsidR="001C5D18" w:rsidRPr="00B76D96">
        <w:rPr>
          <w:rFonts w:ascii="Cambria" w:hAnsi="Cambria" w:cs="Arial"/>
          <w:bCs/>
          <w:color w:val="000000" w:themeColor="text1"/>
          <w:sz w:val="22"/>
          <w:szCs w:val="22"/>
        </w:rPr>
        <w:t xml:space="preserve">o których mowa </w:t>
      </w: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>w:</w:t>
      </w:r>
    </w:p>
    <w:p w14:paraId="23062F21" w14:textId="77777777" w:rsidR="00B84D5A" w:rsidRPr="00B76D96" w:rsidRDefault="00B84D5A" w:rsidP="006C590B">
      <w:pPr>
        <w:spacing w:before="120"/>
        <w:ind w:left="700" w:hanging="700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>-</w:t>
      </w: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ab/>
        <w:t>art. 108 ust. 1 pkt 3 PZP,</w:t>
      </w:r>
    </w:p>
    <w:p w14:paraId="3F4AD3AA" w14:textId="28A97380" w:rsidR="00B84D5A" w:rsidRPr="00B76D96" w:rsidRDefault="00B84D5A" w:rsidP="006C590B">
      <w:pPr>
        <w:spacing w:before="120"/>
        <w:ind w:left="700" w:hanging="70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>-</w:t>
      </w: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ab/>
      </w:r>
      <w:r w:rsidRPr="00B76D96">
        <w:rPr>
          <w:rFonts w:ascii="Cambria" w:hAnsi="Cambria" w:cs="Arial"/>
          <w:color w:val="000000" w:themeColor="text1"/>
          <w:sz w:val="22"/>
          <w:szCs w:val="22"/>
        </w:rPr>
        <w:t>art. 108 ust. 1 pkt 4 PZP</w:t>
      </w:r>
      <w:r w:rsidR="001C5D18" w:rsidRPr="00B76D96">
        <w:rPr>
          <w:rFonts w:ascii="Cambria" w:hAnsi="Cambria" w:cs="Arial"/>
          <w:color w:val="000000" w:themeColor="text1"/>
          <w:sz w:val="22"/>
          <w:szCs w:val="22"/>
        </w:rPr>
        <w:t xml:space="preserve">, dotyczących </w:t>
      </w:r>
      <w:r w:rsidRPr="00B76D96">
        <w:rPr>
          <w:rFonts w:ascii="Cambria" w:hAnsi="Cambria" w:cs="Arial"/>
          <w:color w:val="000000" w:themeColor="text1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Pr="00B76D96" w:rsidRDefault="00B84D5A" w:rsidP="006C590B">
      <w:pPr>
        <w:spacing w:before="120"/>
        <w:ind w:left="700" w:hanging="70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color w:val="000000" w:themeColor="text1"/>
          <w:sz w:val="22"/>
          <w:szCs w:val="22"/>
        </w:rPr>
        <w:t>-</w:t>
      </w:r>
      <w:r w:rsidRPr="00B76D96">
        <w:rPr>
          <w:rFonts w:ascii="Cambria" w:hAnsi="Cambria" w:cs="Arial"/>
          <w:color w:val="000000" w:themeColor="text1"/>
          <w:sz w:val="22"/>
          <w:szCs w:val="22"/>
        </w:rPr>
        <w:tab/>
        <w:t>art. 108 ust. 1 pkt 5 PZP</w:t>
      </w:r>
      <w:r w:rsidR="00C803A3" w:rsidRPr="00B76D96">
        <w:rPr>
          <w:rFonts w:ascii="Cambria" w:hAnsi="Cambria" w:cs="Arial"/>
          <w:color w:val="000000" w:themeColor="text1"/>
          <w:sz w:val="22"/>
          <w:szCs w:val="22"/>
        </w:rPr>
        <w:t>, dotyczących</w:t>
      </w:r>
      <w:r w:rsidRPr="00B76D96">
        <w:rPr>
          <w:rFonts w:ascii="Cambria" w:hAnsi="Cambria" w:cs="Arial"/>
          <w:color w:val="000000" w:themeColor="text1"/>
          <w:sz w:val="22"/>
          <w:szCs w:val="22"/>
        </w:rPr>
        <w:t xml:space="preserve"> zawarcia z innymi </w:t>
      </w:r>
      <w:r w:rsidR="00956AAB" w:rsidRPr="00B76D96">
        <w:rPr>
          <w:rFonts w:ascii="Cambria" w:hAnsi="Cambria" w:cs="Arial"/>
          <w:color w:val="000000" w:themeColor="text1"/>
          <w:sz w:val="22"/>
          <w:szCs w:val="22"/>
        </w:rPr>
        <w:t>W</w:t>
      </w:r>
      <w:r w:rsidRPr="00B76D96">
        <w:rPr>
          <w:rFonts w:ascii="Cambria" w:hAnsi="Cambria" w:cs="Arial"/>
          <w:color w:val="000000" w:themeColor="text1"/>
          <w:sz w:val="22"/>
          <w:szCs w:val="22"/>
        </w:rPr>
        <w:t xml:space="preserve">ykonawcami porozumienia mającego na celu zakłócenie konkurencji, </w:t>
      </w:r>
    </w:p>
    <w:p w14:paraId="0350639F" w14:textId="77777777" w:rsidR="00B84D5A" w:rsidRPr="00B76D96" w:rsidRDefault="00B84D5A" w:rsidP="006C590B">
      <w:pPr>
        <w:spacing w:before="120"/>
        <w:ind w:left="700" w:hanging="70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color w:val="000000" w:themeColor="text1"/>
          <w:sz w:val="22"/>
          <w:szCs w:val="22"/>
        </w:rPr>
        <w:t>-</w:t>
      </w:r>
      <w:r w:rsidRPr="00B76D96">
        <w:rPr>
          <w:rFonts w:ascii="Cambria" w:hAnsi="Cambria" w:cs="Arial"/>
          <w:color w:val="000000" w:themeColor="text1"/>
          <w:sz w:val="22"/>
          <w:szCs w:val="22"/>
        </w:rPr>
        <w:tab/>
        <w:t>art. 108 ust. 1 pkt 6 PZP,</w:t>
      </w:r>
    </w:p>
    <w:p w14:paraId="3F18CB20" w14:textId="77777777" w:rsidR="006C590B" w:rsidRPr="00B76D96" w:rsidRDefault="006C590B" w:rsidP="006C590B">
      <w:pPr>
        <w:pStyle w:val="Akapitzlist"/>
        <w:numPr>
          <w:ilvl w:val="0"/>
          <w:numId w:val="5"/>
        </w:numPr>
        <w:spacing w:before="12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B76D96">
        <w:rPr>
          <w:rFonts w:ascii="Cambria" w:hAnsi="Cambria" w:cstheme="minorHAnsi"/>
          <w:color w:val="000000" w:themeColor="text1"/>
          <w:sz w:val="22"/>
          <w:szCs w:val="22"/>
        </w:rPr>
        <w:lastRenderedPageBreak/>
        <w:t xml:space="preserve">art. 109 ust. 1 pkt 1) PZP dotyczące </w:t>
      </w:r>
      <w:r w:rsidRPr="00B76D96">
        <w:rPr>
          <w:rFonts w:ascii="Cambria" w:eastAsia="A" w:hAnsi="Cambria" w:cstheme="minorHAnsi"/>
          <w:color w:val="000000" w:themeColor="text1"/>
          <w:sz w:val="22"/>
          <w:szCs w:val="22"/>
        </w:rPr>
        <w:t>obowiązku płatności podatków, opłat lub składek na ubezpieczenia społeczne lub zdrowotne, z wyjątkiem przypadku, o którym mowa w art. 108 ust. 1 pkt 3 PZP,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35356B95" w14:textId="77777777" w:rsidR="006C590B" w:rsidRPr="00B76D96" w:rsidRDefault="006C590B" w:rsidP="006C590B">
      <w:pPr>
        <w:pStyle w:val="Akapitzlist"/>
        <w:numPr>
          <w:ilvl w:val="0"/>
          <w:numId w:val="5"/>
        </w:numPr>
        <w:spacing w:before="120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B76D96">
        <w:rPr>
          <w:rFonts w:ascii="Cambria" w:eastAsia="A" w:hAnsi="Cambria" w:cstheme="minorHAnsi"/>
          <w:color w:val="000000" w:themeColor="text1"/>
          <w:sz w:val="22"/>
          <w:szCs w:val="22"/>
        </w:rPr>
        <w:t>art. 109 ust. 1 pkt 2) PZP dotyczące naruszenia obowiązków w dziedzinie ochrony środowiska, prawa socjalnego lub prawa pracy:</w:t>
      </w:r>
    </w:p>
    <w:p w14:paraId="5D6D0E9D" w14:textId="77777777" w:rsidR="006C590B" w:rsidRPr="00B76D96" w:rsidRDefault="006C590B" w:rsidP="006C590B">
      <w:pPr>
        <w:ind w:left="2127" w:hanging="709"/>
        <w:jc w:val="both"/>
        <w:rPr>
          <w:rFonts w:ascii="Cambria" w:eastAsia="A" w:hAnsi="Cambria" w:cstheme="minorHAnsi"/>
          <w:strike/>
          <w:color w:val="EE0000"/>
          <w:sz w:val="22"/>
          <w:szCs w:val="22"/>
        </w:rPr>
      </w:pPr>
      <w:r w:rsidRPr="00B76D96">
        <w:rPr>
          <w:rFonts w:ascii="Cambria" w:eastAsia="A" w:hAnsi="Cambria" w:cstheme="minorHAnsi"/>
          <w:strike/>
          <w:color w:val="EE0000"/>
          <w:sz w:val="22"/>
          <w:szCs w:val="22"/>
        </w:rPr>
        <w:t>a)</w:t>
      </w:r>
      <w:r w:rsidRPr="00B76D96">
        <w:rPr>
          <w:rFonts w:ascii="Cambria" w:eastAsia="A" w:hAnsi="Cambria" w:cstheme="minorHAnsi"/>
          <w:strike/>
          <w:color w:val="EE0000"/>
          <w:sz w:val="22"/>
          <w:szCs w:val="22"/>
        </w:rPr>
        <w:tab/>
        <w:t>będącego osobą fizyczną skazanego prawomocnie za przestępstwo przeciwko środowisku, o którym mowa w rozdziale XXII KK lub za przestępstwo przeciwko prawom osób wykonujących pracę zarobkową, o którym mowa w rozdziale XXVIII KK, lub za odpowiedni czyn zabroniony określony w przepisach prawa obcego,</w:t>
      </w:r>
    </w:p>
    <w:p w14:paraId="3BD694EC" w14:textId="77777777" w:rsidR="006C590B" w:rsidRPr="00B76D96" w:rsidRDefault="006C590B" w:rsidP="006C590B">
      <w:pPr>
        <w:ind w:left="2127" w:hanging="709"/>
        <w:jc w:val="both"/>
        <w:rPr>
          <w:rFonts w:ascii="Cambria" w:eastAsia="A" w:hAnsi="Cambria" w:cstheme="minorHAnsi"/>
          <w:color w:val="000000" w:themeColor="text1"/>
          <w:sz w:val="22"/>
          <w:szCs w:val="22"/>
        </w:rPr>
      </w:pPr>
      <w:r w:rsidRPr="00B76D96">
        <w:rPr>
          <w:rFonts w:ascii="Cambria" w:eastAsia="A" w:hAnsi="Cambria" w:cstheme="minorHAnsi"/>
          <w:color w:val="000000" w:themeColor="text1"/>
          <w:sz w:val="22"/>
          <w:szCs w:val="22"/>
        </w:rPr>
        <w:t>b)</w:t>
      </w:r>
      <w:r w:rsidRPr="00B76D96">
        <w:rPr>
          <w:rFonts w:ascii="Cambria" w:eastAsia="A" w:hAnsi="Cambria" w:cstheme="minorHAnsi"/>
          <w:color w:val="000000" w:themeColor="text1"/>
          <w:sz w:val="22"/>
          <w:szCs w:val="22"/>
        </w:rPr>
        <w:tab/>
        <w:t>będącego osobą fizyczną prawomocnie ukaranego za wykroczenie przeciwko prawom pracownika lub wykroczenie przeciwko środowisku, jeżeli za jego popełnienie wymierzono karę aresztu, ograniczenia wolności lub karę grzywny,</w:t>
      </w:r>
    </w:p>
    <w:p w14:paraId="321BED30" w14:textId="77777777" w:rsidR="006C590B" w:rsidRPr="00B76D96" w:rsidRDefault="006C590B" w:rsidP="006C590B">
      <w:pPr>
        <w:ind w:left="2127" w:hanging="709"/>
        <w:jc w:val="both"/>
        <w:rPr>
          <w:rFonts w:ascii="Cambria" w:eastAsia="A" w:hAnsi="Cambria" w:cstheme="minorHAnsi"/>
          <w:color w:val="000000" w:themeColor="text1"/>
          <w:sz w:val="22"/>
          <w:szCs w:val="22"/>
        </w:rPr>
      </w:pPr>
      <w:r w:rsidRPr="00B76D96">
        <w:rPr>
          <w:rFonts w:ascii="Cambria" w:eastAsia="A" w:hAnsi="Cambria" w:cstheme="minorHAnsi"/>
          <w:color w:val="000000" w:themeColor="text1"/>
          <w:sz w:val="22"/>
          <w:szCs w:val="22"/>
        </w:rPr>
        <w:t>c)</w:t>
      </w:r>
      <w:r w:rsidRPr="00B76D96">
        <w:rPr>
          <w:rFonts w:ascii="Cambria" w:eastAsia="A" w:hAnsi="Cambria" w:cstheme="minorHAnsi"/>
          <w:color w:val="000000" w:themeColor="text1"/>
          <w:sz w:val="22"/>
          <w:szCs w:val="22"/>
        </w:rPr>
        <w:tab/>
        <w:t>wobec którego wydano ostateczną decyzję administracyjną o naruszeniu obowiązków wynikających z prawa ochrony środowiska, prawa pracy lub przepisów o zabezpieczeniu społecznym, jeżeli wymierzono tą decyzją karę pieniężną;</w:t>
      </w:r>
    </w:p>
    <w:p w14:paraId="746720E7" w14:textId="77777777" w:rsidR="006C590B" w:rsidRPr="00B76D96" w:rsidRDefault="006C590B" w:rsidP="006C590B">
      <w:pPr>
        <w:pStyle w:val="Akapitzlist"/>
        <w:numPr>
          <w:ilvl w:val="0"/>
          <w:numId w:val="6"/>
        </w:numPr>
        <w:jc w:val="both"/>
        <w:rPr>
          <w:rFonts w:ascii="Cambria" w:eastAsia="A" w:hAnsi="Cambria" w:cstheme="minorHAnsi"/>
          <w:color w:val="000000" w:themeColor="text1"/>
          <w:sz w:val="22"/>
          <w:szCs w:val="22"/>
        </w:rPr>
      </w:pPr>
      <w:r w:rsidRPr="00B76D96">
        <w:rPr>
          <w:rFonts w:ascii="Cambria" w:eastAsia="A" w:hAnsi="Cambria" w:cstheme="minorHAnsi"/>
          <w:color w:val="000000" w:themeColor="text1"/>
          <w:sz w:val="22"/>
          <w:szCs w:val="22"/>
        </w:rPr>
        <w:t>art. 109 ust. 1 pkt 3) PZP dotyczące sytuacji, jeżeli urzędującego członka jego organu zarządzającego lub nadzorczego, wspólnika spółki w spółce jawnej lub partnerskiej albo komplementariusza w spółce komandytowej lub komandytowo-akcyjnej lub prokurenta prawomocnie skazano za przestępstwo lub ukarano za wykroczenie, o którym mowa w art. 109 ust. 1 pkt 2 lit. a) lub b) PZP;</w:t>
      </w:r>
    </w:p>
    <w:p w14:paraId="33662F49" w14:textId="77777777" w:rsidR="006C590B" w:rsidRPr="00B76D96" w:rsidRDefault="006C590B" w:rsidP="006C590B">
      <w:pPr>
        <w:pStyle w:val="Akapitzlist"/>
        <w:numPr>
          <w:ilvl w:val="0"/>
          <w:numId w:val="6"/>
        </w:numPr>
        <w:jc w:val="both"/>
        <w:rPr>
          <w:rFonts w:ascii="Cambria" w:eastAsia="A" w:hAnsi="Cambria" w:cstheme="minorHAnsi"/>
          <w:strike/>
          <w:color w:val="EE0000"/>
          <w:sz w:val="22"/>
          <w:szCs w:val="22"/>
        </w:rPr>
      </w:pPr>
      <w:r w:rsidRPr="00B76D96">
        <w:rPr>
          <w:rFonts w:ascii="Cambria" w:eastAsia="A" w:hAnsi="Cambria" w:cstheme="minorHAnsi"/>
          <w:strike/>
          <w:color w:val="EE0000"/>
          <w:sz w:val="22"/>
          <w:szCs w:val="22"/>
        </w:rPr>
        <w:t>art. 109 ust. 1 pkt 4) PZP dotyczące wykluczenia Wykonawcy,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7230D69D" w14:textId="77777777" w:rsidR="006C590B" w:rsidRPr="00B76D96" w:rsidRDefault="006C590B" w:rsidP="006C590B">
      <w:pPr>
        <w:pStyle w:val="Akapitzlist"/>
        <w:numPr>
          <w:ilvl w:val="0"/>
          <w:numId w:val="6"/>
        </w:numPr>
        <w:jc w:val="both"/>
        <w:rPr>
          <w:rFonts w:ascii="Cambria" w:eastAsia="A" w:hAnsi="Cambria" w:cstheme="minorHAnsi"/>
          <w:color w:val="000000" w:themeColor="text1"/>
          <w:sz w:val="22"/>
          <w:szCs w:val="22"/>
        </w:rPr>
      </w:pPr>
      <w:r w:rsidRPr="00B76D96">
        <w:rPr>
          <w:rFonts w:ascii="Cambria" w:eastAsia="A" w:hAnsi="Cambria" w:cstheme="minorHAnsi"/>
          <w:color w:val="000000" w:themeColor="text1"/>
          <w:sz w:val="22"/>
          <w:szCs w:val="22"/>
        </w:rPr>
        <w:t>art. 109 ust. 1 pkt 5) PZP dotyczące wykluczenia Wykonawcy, 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dowodów;</w:t>
      </w:r>
    </w:p>
    <w:p w14:paraId="56A62FBB" w14:textId="77777777" w:rsidR="006C590B" w:rsidRPr="00B76D96" w:rsidRDefault="006C590B" w:rsidP="006C590B">
      <w:pPr>
        <w:pStyle w:val="Akapitzlist"/>
        <w:numPr>
          <w:ilvl w:val="0"/>
          <w:numId w:val="6"/>
        </w:numPr>
        <w:jc w:val="both"/>
        <w:rPr>
          <w:rFonts w:ascii="Cambria" w:eastAsia="A" w:hAnsi="Cambria" w:cstheme="minorHAnsi"/>
          <w:color w:val="000000" w:themeColor="text1"/>
          <w:sz w:val="22"/>
          <w:szCs w:val="22"/>
        </w:rPr>
      </w:pPr>
      <w:r w:rsidRPr="00B76D96">
        <w:rPr>
          <w:rFonts w:ascii="Cambria" w:eastAsia="A" w:hAnsi="Cambria" w:cstheme="minorHAnsi"/>
          <w:color w:val="000000" w:themeColor="text1"/>
          <w:sz w:val="22"/>
          <w:szCs w:val="22"/>
        </w:rPr>
        <w:t>art. 109 ust. 1 pkt 7) PZP dotyczące wykluczenia Wykonawcy, 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40820BF3" w14:textId="77777777" w:rsidR="006C590B" w:rsidRPr="00B76D96" w:rsidRDefault="006C590B" w:rsidP="006C590B">
      <w:pPr>
        <w:pStyle w:val="Akapitzlist"/>
        <w:numPr>
          <w:ilvl w:val="0"/>
          <w:numId w:val="6"/>
        </w:numPr>
        <w:jc w:val="both"/>
        <w:rPr>
          <w:rFonts w:ascii="Cambria" w:eastAsia="A" w:hAnsi="Cambria" w:cstheme="minorHAnsi"/>
          <w:color w:val="000000" w:themeColor="text1"/>
          <w:sz w:val="22"/>
          <w:szCs w:val="22"/>
        </w:rPr>
      </w:pPr>
      <w:r w:rsidRPr="00B76D96">
        <w:rPr>
          <w:rFonts w:ascii="Cambria" w:eastAsia="A" w:hAnsi="Cambria" w:cstheme="minorHAnsi"/>
          <w:color w:val="000000" w:themeColor="text1"/>
          <w:sz w:val="22"/>
          <w:szCs w:val="22"/>
        </w:rPr>
        <w:t xml:space="preserve">art. 109 ust. 1 pkt 8) PZP dotyczące wykluczenia Wykonawcy, 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</w:t>
      </w:r>
      <w:r w:rsidRPr="00B76D96">
        <w:rPr>
          <w:rFonts w:ascii="Cambria" w:eastAsia="A" w:hAnsi="Cambria" w:cstheme="minorHAnsi"/>
          <w:color w:val="000000" w:themeColor="text1"/>
          <w:sz w:val="22"/>
          <w:szCs w:val="22"/>
        </w:rPr>
        <w:lastRenderedPageBreak/>
        <w:t>który zataił te informacje lub nie jest w stanie przedstawić wymaganych podmiotowych środków dowodowych;</w:t>
      </w:r>
    </w:p>
    <w:p w14:paraId="58113C26" w14:textId="77777777" w:rsidR="006C590B" w:rsidRPr="00B76D96" w:rsidRDefault="006C590B" w:rsidP="006C590B">
      <w:pPr>
        <w:pStyle w:val="Akapitzlist"/>
        <w:numPr>
          <w:ilvl w:val="0"/>
          <w:numId w:val="6"/>
        </w:numPr>
        <w:jc w:val="both"/>
        <w:rPr>
          <w:rFonts w:ascii="Cambria" w:eastAsia="A" w:hAnsi="Cambria" w:cstheme="minorHAnsi"/>
          <w:color w:val="000000" w:themeColor="text1"/>
          <w:sz w:val="22"/>
          <w:szCs w:val="22"/>
        </w:rPr>
      </w:pPr>
      <w:r w:rsidRPr="00B76D96">
        <w:rPr>
          <w:rFonts w:ascii="Cambria" w:eastAsia="A" w:hAnsi="Cambria" w:cstheme="minorHAnsi"/>
          <w:color w:val="000000" w:themeColor="text1"/>
          <w:sz w:val="22"/>
          <w:szCs w:val="22"/>
        </w:rPr>
        <w:t>art. 109 ust. 1 pkt 9) PZP dotyczące wykluczenia Wykonawcy, który bezprawnie wpływał lub próbował wpływać na czynności Zamawiającego lub próbował pozyskać lub pozyskał informacje poufne, mogące dać mu przewagę w postępowaniu o udzielenie zamówienia;</w:t>
      </w:r>
    </w:p>
    <w:p w14:paraId="283D5399" w14:textId="77777777" w:rsidR="006C590B" w:rsidRPr="00B76D96" w:rsidRDefault="006C590B" w:rsidP="006C590B">
      <w:pPr>
        <w:pStyle w:val="Akapitzlist"/>
        <w:numPr>
          <w:ilvl w:val="0"/>
          <w:numId w:val="6"/>
        </w:numPr>
        <w:jc w:val="both"/>
        <w:rPr>
          <w:rFonts w:ascii="Cambria" w:eastAsia="A" w:hAnsi="Cambria" w:cstheme="minorHAnsi"/>
          <w:color w:val="000000" w:themeColor="text1"/>
          <w:sz w:val="22"/>
          <w:szCs w:val="22"/>
        </w:rPr>
      </w:pPr>
      <w:r w:rsidRPr="00B76D96">
        <w:rPr>
          <w:rFonts w:ascii="Cambria" w:eastAsia="A" w:hAnsi="Cambria" w:cstheme="minorHAnsi"/>
          <w:color w:val="000000" w:themeColor="text1"/>
          <w:sz w:val="22"/>
          <w:szCs w:val="22"/>
        </w:rPr>
        <w:t>art. 109 ust. 1 pkt 10) PZP dotyczące wykluczenia Wykonawcy, który w wyniku lekkomyślności lub niedbalstwa przedstawił informacje wprowadzające w błąd, co mogło mieć istotny wpływ na decyzje podejmowane przez Zamawiającego w postępowaniu o udzielenie zamówienia.</w:t>
      </w:r>
    </w:p>
    <w:p w14:paraId="104EEE4D" w14:textId="77777777" w:rsidR="006C590B" w:rsidRPr="00B76D96" w:rsidRDefault="006C590B" w:rsidP="006C590B">
      <w:pPr>
        <w:spacing w:before="120"/>
        <w:ind w:left="700" w:hanging="700"/>
        <w:jc w:val="both"/>
        <w:rPr>
          <w:rFonts w:ascii="Cambria" w:hAnsi="Cambria" w:cs="Arial"/>
          <w:color w:val="000000" w:themeColor="text1"/>
          <w:sz w:val="22"/>
          <w:szCs w:val="22"/>
        </w:rPr>
      </w:pPr>
    </w:p>
    <w:p w14:paraId="1B2F6CE0" w14:textId="4EB9EC98" w:rsidR="002C30E1" w:rsidRPr="00B76D96" w:rsidRDefault="00B84D5A" w:rsidP="006C590B">
      <w:pPr>
        <w:spacing w:before="120"/>
        <w:ind w:left="5103" w:hanging="141"/>
        <w:jc w:val="center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>_______________________________</w:t>
      </w: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tab/>
      </w: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br/>
      </w:r>
      <w:r w:rsidRPr="00B76D96">
        <w:rPr>
          <w:rFonts w:ascii="Cambria" w:hAnsi="Cambria" w:cs="Arial"/>
          <w:bCs/>
          <w:color w:val="000000" w:themeColor="text1"/>
          <w:sz w:val="22"/>
          <w:szCs w:val="22"/>
        </w:rPr>
        <w:br/>
      </w:r>
      <w:r w:rsidR="002C30E1" w:rsidRPr="00B76D96">
        <w:rPr>
          <w:rFonts w:ascii="Cambria" w:hAnsi="Cambria" w:cs="Arial"/>
          <w:bCs/>
          <w:color w:val="000000" w:themeColor="text1"/>
          <w:sz w:val="22"/>
          <w:szCs w:val="22"/>
        </w:rPr>
        <w:t>(kwalifikowany podpis elektroniczny)</w:t>
      </w:r>
    </w:p>
    <w:p w14:paraId="2C162645" w14:textId="2B8151E4" w:rsidR="0082000C" w:rsidRPr="00B76D96" w:rsidRDefault="0082000C" w:rsidP="006C590B">
      <w:pPr>
        <w:spacing w:before="120"/>
        <w:ind w:left="5670"/>
        <w:jc w:val="center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14:paraId="4EAC25F8" w14:textId="1BDE3F67" w:rsidR="00B84D5A" w:rsidRPr="00B76D96" w:rsidRDefault="00BF21D7" w:rsidP="006C590B">
      <w:pPr>
        <w:spacing w:before="120"/>
        <w:jc w:val="both"/>
        <w:rPr>
          <w:rFonts w:ascii="Cambria" w:hAnsi="Cambria" w:cs="Arial"/>
          <w:bCs/>
          <w:i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bCs/>
          <w:i/>
          <w:color w:val="000000" w:themeColor="text1"/>
          <w:sz w:val="22"/>
          <w:szCs w:val="22"/>
        </w:rPr>
        <w:t>W przypadku, gdy dokument dotyczy podmiotu udostępniającego zasoby, to może być przekazany:</w:t>
      </w:r>
      <w:r w:rsidRPr="00B76D96">
        <w:rPr>
          <w:rFonts w:ascii="Cambria" w:hAnsi="Cambria" w:cs="Arial"/>
          <w:bCs/>
          <w:i/>
          <w:color w:val="000000" w:themeColor="text1"/>
          <w:sz w:val="22"/>
          <w:szCs w:val="22"/>
        </w:rPr>
        <w:br/>
      </w:r>
      <w:r w:rsidRPr="00B76D96">
        <w:rPr>
          <w:rFonts w:ascii="Cambria" w:hAnsi="Cambria" w:cs="Arial"/>
          <w:bCs/>
          <w:i/>
          <w:color w:val="000000" w:themeColor="text1"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76D96">
        <w:rPr>
          <w:rFonts w:ascii="Cambria" w:hAnsi="Cambria" w:cs="Arial"/>
          <w:bCs/>
          <w:i/>
          <w:color w:val="000000" w:themeColor="text1"/>
          <w:sz w:val="22"/>
          <w:szCs w:val="22"/>
        </w:rPr>
        <w:tab/>
      </w:r>
      <w:r w:rsidRPr="00B76D96">
        <w:rPr>
          <w:rFonts w:ascii="Cambria" w:hAnsi="Cambria" w:cs="Arial"/>
          <w:bCs/>
          <w:i/>
          <w:color w:val="000000" w:themeColor="text1"/>
          <w:sz w:val="22"/>
          <w:szCs w:val="22"/>
        </w:rPr>
        <w:br/>
      </w:r>
      <w:r w:rsidRPr="00B76D96">
        <w:rPr>
          <w:rFonts w:ascii="Cambria" w:hAnsi="Cambria" w:cs="Arial"/>
          <w:bCs/>
          <w:i/>
          <w:color w:val="000000" w:themeColor="text1"/>
          <w:sz w:val="22"/>
          <w:szCs w:val="22"/>
        </w:rPr>
        <w:br/>
        <w:t xml:space="preserve">lub </w:t>
      </w:r>
      <w:r w:rsidRPr="00B76D96">
        <w:rPr>
          <w:rFonts w:ascii="Cambria" w:hAnsi="Cambria" w:cs="Arial"/>
          <w:bCs/>
          <w:i/>
          <w:color w:val="000000" w:themeColor="text1"/>
          <w:sz w:val="22"/>
          <w:szCs w:val="22"/>
        </w:rPr>
        <w:tab/>
      </w:r>
      <w:r w:rsidRPr="00B76D96">
        <w:rPr>
          <w:rFonts w:ascii="Cambria" w:hAnsi="Cambria" w:cs="Arial"/>
          <w:bCs/>
          <w:i/>
          <w:color w:val="000000" w:themeColor="text1"/>
          <w:sz w:val="22"/>
          <w:szCs w:val="22"/>
        </w:rPr>
        <w:br/>
      </w:r>
      <w:r w:rsidRPr="00B76D96">
        <w:rPr>
          <w:rFonts w:ascii="Cambria" w:hAnsi="Cambria" w:cs="Arial"/>
          <w:bCs/>
          <w:i/>
          <w:color w:val="000000" w:themeColor="text1"/>
          <w:sz w:val="22"/>
          <w:szCs w:val="22"/>
        </w:rPr>
        <w:br/>
        <w:t xml:space="preserve">(2) jako cyfrowe odwzorowanie dokumentu, który został sporządzony w postaci papierowej </w:t>
      </w:r>
      <w:r w:rsidR="00956AAB" w:rsidRPr="00B76D96">
        <w:rPr>
          <w:rFonts w:ascii="Cambria" w:hAnsi="Cambria" w:cs="Arial"/>
          <w:bCs/>
          <w:i/>
          <w:color w:val="000000" w:themeColor="text1"/>
          <w:sz w:val="22"/>
          <w:szCs w:val="22"/>
        </w:rPr>
        <w:br/>
      </w:r>
      <w:r w:rsidRPr="00B76D96">
        <w:rPr>
          <w:rFonts w:ascii="Cambria" w:hAnsi="Cambria" w:cs="Arial"/>
          <w:bCs/>
          <w:i/>
          <w:color w:val="000000" w:themeColor="text1"/>
          <w:sz w:val="22"/>
          <w:szCs w:val="22"/>
        </w:rPr>
        <w:t>i opatrzony własnoręcznym podpisem podmiotu udostepniającego zasoby, potwierdzające zgodność odwzorowania cyfrowego z dokumentem w postaci papierowej; cyfrowe odwzorowanie dokumentu (elektroniczna kopia dokumentu, który został sporządzony w postaci papierowej</w:t>
      </w:r>
      <w:r w:rsidR="00956AAB" w:rsidRPr="00B76D96">
        <w:rPr>
          <w:rFonts w:ascii="Cambria" w:hAnsi="Cambria" w:cs="Arial"/>
          <w:bCs/>
          <w:i/>
          <w:color w:val="000000" w:themeColor="text1"/>
          <w:sz w:val="22"/>
          <w:szCs w:val="22"/>
        </w:rPr>
        <w:br/>
      </w:r>
      <w:r w:rsidRPr="00B76D96">
        <w:rPr>
          <w:rFonts w:ascii="Cambria" w:hAnsi="Cambria" w:cs="Arial"/>
          <w:bCs/>
          <w:i/>
          <w:color w:val="000000" w:themeColor="text1"/>
          <w:sz w:val="22"/>
          <w:szCs w:val="22"/>
        </w:rPr>
        <w:t xml:space="preserve"> i opatrzony własnoręcznym podpisem podmiotu udostępniającego zasoby) jest opatrywane przez podmiot udostępniający zasoby kwalifikowanym podpisem elektronicznym lub przez notariusza. </w:t>
      </w:r>
    </w:p>
    <w:p w14:paraId="107C85E8" w14:textId="77777777" w:rsidR="00803460" w:rsidRPr="00B76D96" w:rsidRDefault="00803460" w:rsidP="006C590B">
      <w:pPr>
        <w:rPr>
          <w:rFonts w:ascii="Cambria" w:hAnsi="Cambria" w:cs="Arial"/>
          <w:color w:val="000000" w:themeColor="text1"/>
          <w:sz w:val="22"/>
          <w:szCs w:val="22"/>
        </w:rPr>
      </w:pPr>
    </w:p>
    <w:p w14:paraId="20444074" w14:textId="77777777" w:rsidR="00803460" w:rsidRPr="00B76D96" w:rsidRDefault="00803460" w:rsidP="006C590B">
      <w:pPr>
        <w:rPr>
          <w:rFonts w:ascii="Cambria" w:hAnsi="Cambria" w:cs="Arial"/>
          <w:color w:val="000000" w:themeColor="text1"/>
          <w:sz w:val="22"/>
          <w:szCs w:val="22"/>
        </w:rPr>
      </w:pPr>
    </w:p>
    <w:p w14:paraId="69EE878D" w14:textId="77777777" w:rsidR="00803460" w:rsidRPr="00B76D96" w:rsidRDefault="00803460" w:rsidP="006C590B">
      <w:pPr>
        <w:rPr>
          <w:rFonts w:ascii="Cambria" w:hAnsi="Cambria" w:cs="Arial"/>
          <w:color w:val="000000" w:themeColor="text1"/>
          <w:sz w:val="22"/>
          <w:szCs w:val="22"/>
        </w:rPr>
      </w:pPr>
    </w:p>
    <w:p w14:paraId="06A1202B" w14:textId="77777777" w:rsidR="00803460" w:rsidRPr="00B76D96" w:rsidRDefault="00803460" w:rsidP="006C590B">
      <w:pPr>
        <w:rPr>
          <w:rFonts w:ascii="Cambria" w:hAnsi="Cambria" w:cs="Arial"/>
          <w:color w:val="000000" w:themeColor="text1"/>
          <w:sz w:val="22"/>
          <w:szCs w:val="22"/>
        </w:rPr>
      </w:pPr>
    </w:p>
    <w:p w14:paraId="54068656" w14:textId="77777777" w:rsidR="00803460" w:rsidRPr="00B76D96" w:rsidRDefault="00803460" w:rsidP="006C590B">
      <w:pPr>
        <w:rPr>
          <w:rFonts w:ascii="Cambria" w:hAnsi="Cambria" w:cs="Arial"/>
          <w:color w:val="000000" w:themeColor="text1"/>
          <w:sz w:val="22"/>
          <w:szCs w:val="22"/>
        </w:rPr>
      </w:pPr>
    </w:p>
    <w:p w14:paraId="0AC6C7D2" w14:textId="77777777" w:rsidR="00803460" w:rsidRPr="00B76D96" w:rsidRDefault="00803460" w:rsidP="006C590B">
      <w:pPr>
        <w:rPr>
          <w:rFonts w:ascii="Cambria" w:hAnsi="Cambria" w:cs="Arial"/>
          <w:color w:val="000000" w:themeColor="text1"/>
          <w:sz w:val="22"/>
          <w:szCs w:val="22"/>
        </w:rPr>
      </w:pPr>
    </w:p>
    <w:p w14:paraId="3855D1B9" w14:textId="77777777" w:rsidR="00803460" w:rsidRPr="00B76D96" w:rsidRDefault="00803460" w:rsidP="006C590B">
      <w:pPr>
        <w:rPr>
          <w:rFonts w:ascii="Cambria" w:hAnsi="Cambria" w:cs="Arial"/>
          <w:color w:val="000000" w:themeColor="text1"/>
          <w:sz w:val="22"/>
          <w:szCs w:val="22"/>
        </w:rPr>
      </w:pPr>
    </w:p>
    <w:p w14:paraId="0091C8F9" w14:textId="77777777" w:rsidR="00803460" w:rsidRPr="00B76D96" w:rsidRDefault="00803460" w:rsidP="006C590B">
      <w:pPr>
        <w:rPr>
          <w:rFonts w:ascii="Cambria" w:hAnsi="Cambria" w:cs="Arial"/>
          <w:color w:val="000000" w:themeColor="text1"/>
          <w:sz w:val="22"/>
          <w:szCs w:val="22"/>
        </w:rPr>
      </w:pPr>
    </w:p>
    <w:p w14:paraId="31EC1885" w14:textId="77777777" w:rsidR="00803460" w:rsidRPr="00B76D96" w:rsidRDefault="00803460" w:rsidP="006C590B">
      <w:pPr>
        <w:rPr>
          <w:rFonts w:ascii="Cambria" w:hAnsi="Cambria" w:cs="Arial"/>
          <w:color w:val="000000" w:themeColor="text1"/>
          <w:sz w:val="22"/>
          <w:szCs w:val="22"/>
        </w:rPr>
      </w:pPr>
    </w:p>
    <w:p w14:paraId="385E3743" w14:textId="77777777" w:rsidR="00803460" w:rsidRPr="00B76D96" w:rsidRDefault="00803460" w:rsidP="006C590B">
      <w:pPr>
        <w:rPr>
          <w:rFonts w:ascii="Cambria" w:hAnsi="Cambria" w:cs="Arial"/>
          <w:color w:val="000000" w:themeColor="text1"/>
          <w:sz w:val="22"/>
          <w:szCs w:val="22"/>
        </w:rPr>
      </w:pPr>
    </w:p>
    <w:p w14:paraId="2E895F26" w14:textId="77777777" w:rsidR="00803460" w:rsidRPr="00B76D96" w:rsidRDefault="00803460" w:rsidP="006C590B">
      <w:pPr>
        <w:rPr>
          <w:rFonts w:ascii="Cambria" w:hAnsi="Cambria" w:cs="Arial"/>
          <w:color w:val="000000" w:themeColor="text1"/>
          <w:sz w:val="22"/>
          <w:szCs w:val="22"/>
        </w:rPr>
      </w:pPr>
    </w:p>
    <w:p w14:paraId="03CE0C4B" w14:textId="77777777" w:rsidR="00803460" w:rsidRPr="00B76D96" w:rsidRDefault="00803460" w:rsidP="006C590B">
      <w:pPr>
        <w:rPr>
          <w:rFonts w:ascii="Cambria" w:hAnsi="Cambria" w:cs="Arial"/>
          <w:bCs/>
          <w:i/>
          <w:color w:val="000000" w:themeColor="text1"/>
          <w:sz w:val="22"/>
          <w:szCs w:val="22"/>
        </w:rPr>
      </w:pPr>
    </w:p>
    <w:p w14:paraId="12A209EA" w14:textId="6D6306A2" w:rsidR="00803460" w:rsidRPr="00B76D96" w:rsidRDefault="00803460" w:rsidP="006C590B">
      <w:pPr>
        <w:tabs>
          <w:tab w:val="left" w:pos="1770"/>
        </w:tabs>
        <w:rPr>
          <w:rFonts w:ascii="Cambria" w:hAnsi="Cambria" w:cs="Arial"/>
          <w:color w:val="000000" w:themeColor="text1"/>
          <w:sz w:val="22"/>
          <w:szCs w:val="22"/>
        </w:rPr>
      </w:pPr>
      <w:r w:rsidRPr="00B76D96">
        <w:rPr>
          <w:rFonts w:ascii="Cambria" w:hAnsi="Cambria" w:cs="Arial"/>
          <w:color w:val="000000" w:themeColor="text1"/>
          <w:sz w:val="22"/>
          <w:szCs w:val="22"/>
        </w:rPr>
        <w:tab/>
      </w:r>
    </w:p>
    <w:p w14:paraId="0A1EB40B" w14:textId="77777777" w:rsidR="006C590B" w:rsidRPr="00B76D96" w:rsidRDefault="006C590B">
      <w:pPr>
        <w:tabs>
          <w:tab w:val="left" w:pos="1770"/>
        </w:tabs>
        <w:rPr>
          <w:rFonts w:ascii="Cambria" w:hAnsi="Cambria" w:cs="Arial"/>
          <w:color w:val="000000" w:themeColor="text1"/>
          <w:sz w:val="22"/>
          <w:szCs w:val="22"/>
        </w:rPr>
      </w:pPr>
    </w:p>
    <w:sectPr w:rsidR="006C590B" w:rsidRPr="00B76D96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BAB49" w14:textId="77777777" w:rsidR="0030768F" w:rsidRDefault="0030768F">
      <w:r>
        <w:separator/>
      </w:r>
    </w:p>
  </w:endnote>
  <w:endnote w:type="continuationSeparator" w:id="0">
    <w:p w14:paraId="0F4C51AF" w14:textId="77777777" w:rsidR="0030768F" w:rsidRDefault="0030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075EE8D9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827D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15C1767D" w:rsidR="00B84D5A" w:rsidRDefault="00A00BAF" w:rsidP="00A00BAF">
    <w:pPr>
      <w:pStyle w:val="Stopka"/>
      <w:rPr>
        <w:rFonts w:ascii="Cambria" w:hAnsi="Cambria"/>
      </w:rPr>
    </w:pPr>
    <w:r w:rsidRPr="001B0401">
      <w:rPr>
        <w:rFonts w:ascii="Cambria" w:hAnsi="Cambria" w:cs="Cambria"/>
        <w:noProof/>
        <w:lang w:eastAsia="zh-CN"/>
      </w:rPr>
      <w:drawing>
        <wp:inline distT="0" distB="0" distL="0" distR="0" wp14:anchorId="39EB55A7" wp14:editId="1441C302">
          <wp:extent cx="5476875" cy="781050"/>
          <wp:effectExtent l="0" t="0" r="9525" b="0"/>
          <wp:docPr id="160726224" name="Obraz 4" descr="Obraz zawierający tekst, Czcionka, zrzut ekranu, Jaskrawoniebieski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386537" name="Obraz 4" descr="Obraz zawierający tekst, Czcionka, zrzut ekranu, Jaskrawoniebieski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FFFC" w14:textId="77777777" w:rsidR="0030768F" w:rsidRDefault="0030768F">
      <w:r>
        <w:separator/>
      </w:r>
    </w:p>
  </w:footnote>
  <w:footnote w:type="continuationSeparator" w:id="0">
    <w:p w14:paraId="54D3AB67" w14:textId="77777777" w:rsidR="0030768F" w:rsidRDefault="0030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2E6"/>
    <w:multiLevelType w:val="hybridMultilevel"/>
    <w:tmpl w:val="CCD0F492"/>
    <w:lvl w:ilvl="0" w:tplc="22C67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109D"/>
    <w:multiLevelType w:val="hybridMultilevel"/>
    <w:tmpl w:val="8F7CFB46"/>
    <w:lvl w:ilvl="0" w:tplc="22C67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06830016">
    <w:abstractNumId w:val="4"/>
    <w:lvlOverride w:ilvl="0">
      <w:startOverride w:val="1"/>
    </w:lvlOverride>
  </w:num>
  <w:num w:numId="2" w16cid:durableId="1538203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5450151">
    <w:abstractNumId w:val="3"/>
    <w:lvlOverride w:ilvl="0">
      <w:startOverride w:val="1"/>
    </w:lvlOverride>
  </w:num>
  <w:num w:numId="4" w16cid:durableId="1382948204">
    <w:abstractNumId w:val="5"/>
    <w:lvlOverride w:ilvl="0">
      <w:startOverride w:val="1"/>
    </w:lvlOverride>
  </w:num>
  <w:num w:numId="5" w16cid:durableId="2119714463">
    <w:abstractNumId w:val="1"/>
  </w:num>
  <w:num w:numId="6" w16cid:durableId="20159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591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5C87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6830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59D0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3C1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8728A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E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68F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57782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28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607E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10FA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6C76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590B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1732F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34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0809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B66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A1221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5CE7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222"/>
    <w:rsid w:val="008E179D"/>
    <w:rsid w:val="008E4439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0F33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AAB"/>
    <w:rsid w:val="00957022"/>
    <w:rsid w:val="00957981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556"/>
    <w:rsid w:val="009D5E96"/>
    <w:rsid w:val="009D5FE4"/>
    <w:rsid w:val="009D7FED"/>
    <w:rsid w:val="009E08E3"/>
    <w:rsid w:val="009F0CB1"/>
    <w:rsid w:val="009F10C3"/>
    <w:rsid w:val="009F39F1"/>
    <w:rsid w:val="009F54FC"/>
    <w:rsid w:val="00A001B5"/>
    <w:rsid w:val="00A00BAF"/>
    <w:rsid w:val="00A0466A"/>
    <w:rsid w:val="00A0492F"/>
    <w:rsid w:val="00A05268"/>
    <w:rsid w:val="00A0743B"/>
    <w:rsid w:val="00A12108"/>
    <w:rsid w:val="00A1707E"/>
    <w:rsid w:val="00A17459"/>
    <w:rsid w:val="00A20135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74C3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76D9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871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1D86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6351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7DD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4FB8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69EE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Lucyna Wcisło</cp:lastModifiedBy>
  <cp:revision>8</cp:revision>
  <cp:lastPrinted>2017-05-23T10:32:00Z</cp:lastPrinted>
  <dcterms:created xsi:type="dcterms:W3CDTF">2026-02-11T06:13:00Z</dcterms:created>
  <dcterms:modified xsi:type="dcterms:W3CDTF">2026-03-30T19:41:00Z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